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山东省庆云县人民法院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执行裁定书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(2022)鲁1423执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896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之一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申请执行人：张炳柱，男，汉族，1964年6月10日生，住庆云县城区迎宾路1169号内16号楼1单元201室。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被执行人：张辉，男，汉族，1982年8月1日生，住江苏省南京市玄武区东馨公寓紫萝苑12幢三单元105室。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庆云县人民法院作出的（2022）鲁1423民初422号民事判决书已发生法律效力，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本院于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2022年3月28日依据（2022）鲁1423民初422号民事裁定书、（2022）鲁1423执保113号协助执行通知书</w:t>
      </w:r>
      <w:r>
        <w:rPr>
          <w:rFonts w:hint="eastAsia" w:ascii="仿宋" w:hAnsi="仿宋" w:eastAsia="仿宋" w:cs="仿宋"/>
          <w:sz w:val="32"/>
          <w:szCs w:val="32"/>
        </w:rPr>
        <w:t>查封了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被执行人张辉名下所有的位于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玄武区东馨公寓紫萝苑12幢3单元105室房屋（证号：宁玄201006014，玄转字第345678号），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</w:t>
      </w:r>
      <w:r>
        <w:rPr>
          <w:rFonts w:hint="eastAsia" w:ascii="仿宋" w:hAnsi="仿宋" w:eastAsia="仿宋" w:cs="仿宋"/>
          <w:sz w:val="32"/>
          <w:szCs w:val="32"/>
        </w:rPr>
        <w:t>被执行人逾期未履行生效法律文书确定的义务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，申请人申请对上述财产进行拍卖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依照《中华人民共和国民事诉讼法》第二百五十一条、第二百五十四条</w:t>
      </w:r>
      <w:r>
        <w:rPr>
          <w:rFonts w:hint="eastAsia" w:ascii="仿宋" w:hAnsi="仿宋" w:eastAsia="仿宋" w:cs="仿宋"/>
          <w:sz w:val="32"/>
          <w:szCs w:val="32"/>
        </w:rPr>
        <w:t>的规定，裁定如下: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准予</w:t>
      </w:r>
      <w:r>
        <w:rPr>
          <w:rFonts w:hint="eastAsia" w:ascii="仿宋" w:hAnsi="仿宋" w:eastAsia="仿宋" w:cs="仿宋"/>
          <w:sz w:val="32"/>
          <w:szCs w:val="32"/>
        </w:rPr>
        <w:t>拍卖被执行人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张辉名下所有的位于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玄武区东馨公寓紫萝苑12幢3单元105室房屋（证号：宁玄201006014，玄转字第345678号）。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cs/>
        </w:rPr>
      </w:pPr>
      <w:r>
        <w:rPr>
          <w:rFonts w:hint="eastAsia" w:ascii="仿宋" w:hAnsi="仿宋" w:eastAsia="仿宋" w:cs="仿宋"/>
          <w:sz w:val="32"/>
          <w:szCs w:val="32"/>
        </w:rPr>
        <w:t>本裁定送达后即发生法律效力。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　判　长   刘　海　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　判　员   刘　建　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审　判　员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二〇二二年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hint="eastAsia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书　记　员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云</w:t>
      </w:r>
    </w:p>
    <w:sectPr>
      <w:pgSz w:w="11906" w:h="16838"/>
      <w:pgMar w:top="1440" w:right="1800" w:bottom="1440" w:left="180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20220628112435780737"/>
    <w:docVar w:name="FileToLog" w:val="22执118号拍卖裁定书.docx;20220628112435780737"/>
  </w:docVars>
  <w:rsids>
    <w:rsidRoot w:val="00444A32"/>
    <w:rsid w:val="00444A32"/>
    <w:rsid w:val="01445FC6"/>
    <w:rsid w:val="023A2565"/>
    <w:rsid w:val="05726E8E"/>
    <w:rsid w:val="0FB46DF5"/>
    <w:rsid w:val="15FC5EAE"/>
    <w:rsid w:val="21012726"/>
    <w:rsid w:val="22ED2CEB"/>
    <w:rsid w:val="2CD13CAE"/>
    <w:rsid w:val="347507E9"/>
    <w:rsid w:val="477B13FA"/>
    <w:rsid w:val="583F7599"/>
    <w:rsid w:val="5B451AC8"/>
    <w:rsid w:val="765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415</Words>
  <Characters>501</Characters>
  <Lines>2</Lines>
  <Paragraphs>1</Paragraphs>
  <TotalTime>2</TotalTime>
  <ScaleCrop>false</ScaleCrop>
  <LinksUpToDate>false</LinksUpToDate>
  <CharactersWithSpaces>589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2022-05-06T02:38:00Z</dcterms:created>
  <dc:creator>User</dc:creator>
  <cp:lastModifiedBy>Administrator</cp:lastModifiedBy>
  <cp:lastPrinted>2022-10-11T02:52:17Z</cp:lastPrinted>
  <dcterms:modified xsi:type="dcterms:W3CDTF">2022-10-11T02:52:46Z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