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B1" w:rsidRDefault="00F469B1" w:rsidP="00F469B1">
      <w:pPr>
        <w:pStyle w:val="p0"/>
        <w:spacing w:line="4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江 苏 省 靖 江 市 人 民 法 院</w:t>
      </w:r>
    </w:p>
    <w:p w:rsidR="00F469B1" w:rsidRDefault="00F469B1" w:rsidP="00F469B1">
      <w:pPr>
        <w:pStyle w:val="p0"/>
        <w:spacing w:line="460" w:lineRule="exact"/>
        <w:jc w:val="center"/>
        <w:rPr>
          <w:rFonts w:ascii="宋体" w:hAnsi="宋体" w:hint="eastAsia"/>
          <w:b/>
          <w:bCs/>
          <w:sz w:val="52"/>
          <w:szCs w:val="52"/>
        </w:rPr>
      </w:pPr>
    </w:p>
    <w:p w:rsidR="00F469B1" w:rsidRDefault="00F469B1" w:rsidP="00F469B1">
      <w:pPr>
        <w:pStyle w:val="p0"/>
        <w:spacing w:line="460" w:lineRule="exact"/>
        <w:jc w:val="center"/>
        <w:rPr>
          <w:rFonts w:ascii="宋体" w:hAnsi="宋体" w:hint="eastAsia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执 行 裁 定 书</w:t>
      </w:r>
    </w:p>
    <w:p w:rsidR="00F469B1" w:rsidRDefault="00F469B1" w:rsidP="00F469B1">
      <w:pPr>
        <w:pStyle w:val="p0"/>
        <w:spacing w:line="460" w:lineRule="exact"/>
        <w:jc w:val="center"/>
        <w:rPr>
          <w:rFonts w:ascii="宋体" w:hAnsi="宋体" w:hint="eastAsia"/>
          <w:b/>
          <w:bCs/>
          <w:sz w:val="52"/>
          <w:szCs w:val="52"/>
        </w:rPr>
      </w:pPr>
    </w:p>
    <w:p w:rsidR="00F469B1" w:rsidRDefault="00F469B1" w:rsidP="00F469B1">
      <w:pPr>
        <w:pStyle w:val="p0"/>
        <w:wordWrap w:val="0"/>
        <w:spacing w:line="520" w:lineRule="exact"/>
        <w:ind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（2022）苏1282执180号之一</w:t>
      </w:r>
    </w:p>
    <w:p w:rsidR="00F469B1" w:rsidRDefault="00F469B1" w:rsidP="00F469B1">
      <w:pPr>
        <w:autoSpaceDE w:val="0"/>
        <w:autoSpaceDN w:val="0"/>
        <w:adjustRightInd w:val="0"/>
        <w:spacing w:line="3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F469B1" w:rsidRPr="006660ED" w:rsidRDefault="00F469B1" w:rsidP="00F469B1">
      <w:pPr>
        <w:autoSpaceDE w:val="0"/>
        <w:autoSpaceDN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</w:t>
      </w:r>
      <w:r w:rsidRPr="006660ED">
        <w:rPr>
          <w:rFonts w:ascii="仿宋_GB2312" w:eastAsia="仿宋_GB2312" w:hint="eastAsia"/>
          <w:sz w:val="32"/>
          <w:szCs w:val="32"/>
        </w:rPr>
        <w:t>：张</w:t>
      </w:r>
      <w:r>
        <w:rPr>
          <w:rFonts w:ascii="仿宋_GB2312" w:eastAsia="仿宋_GB2312" w:hint="eastAsia"/>
          <w:sz w:val="32"/>
          <w:szCs w:val="32"/>
        </w:rPr>
        <w:t>**</w:t>
      </w:r>
      <w:r w:rsidRPr="006660ED">
        <w:rPr>
          <w:rFonts w:ascii="仿宋_GB2312" w:eastAsia="仿宋_GB2312" w:hint="eastAsia"/>
          <w:sz w:val="32"/>
          <w:szCs w:val="32"/>
        </w:rPr>
        <w:t>。</w:t>
      </w:r>
    </w:p>
    <w:p w:rsidR="00F469B1" w:rsidRPr="006660ED" w:rsidRDefault="00F469B1" w:rsidP="00F469B1">
      <w:pPr>
        <w:autoSpaceDE w:val="0"/>
        <w:autoSpaceDN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60ED">
        <w:rPr>
          <w:rFonts w:ascii="仿宋_GB2312" w:eastAsia="仿宋_GB2312" w:hint="eastAsia"/>
          <w:sz w:val="32"/>
          <w:szCs w:val="32"/>
        </w:rPr>
        <w:t>被</w:t>
      </w:r>
      <w:r>
        <w:rPr>
          <w:rFonts w:ascii="仿宋_GB2312" w:eastAsia="仿宋_GB2312" w:hint="eastAsia"/>
          <w:sz w:val="32"/>
          <w:szCs w:val="32"/>
        </w:rPr>
        <w:t>执行人</w:t>
      </w:r>
      <w:r w:rsidRPr="006660ED">
        <w:rPr>
          <w:rFonts w:ascii="仿宋_GB2312" w:eastAsia="仿宋_GB2312" w:hint="eastAsia"/>
          <w:sz w:val="32"/>
          <w:szCs w:val="32"/>
        </w:rPr>
        <w:t>：陈</w:t>
      </w:r>
      <w:r>
        <w:rPr>
          <w:rFonts w:ascii="仿宋_GB2312" w:eastAsia="仿宋_GB2312" w:hint="eastAsia"/>
          <w:sz w:val="32"/>
          <w:szCs w:val="32"/>
        </w:rPr>
        <w:t>**</w:t>
      </w:r>
      <w:r w:rsidRPr="006660ED">
        <w:rPr>
          <w:rFonts w:ascii="仿宋_GB2312" w:eastAsia="仿宋_GB2312" w:hint="eastAsia"/>
          <w:sz w:val="32"/>
          <w:szCs w:val="32"/>
        </w:rPr>
        <w:t>。</w:t>
      </w:r>
    </w:p>
    <w:p w:rsidR="00F469B1" w:rsidRPr="00216DE9" w:rsidRDefault="00F469B1" w:rsidP="00F469B1">
      <w:pPr>
        <w:autoSpaceDE w:val="0"/>
        <w:autoSpaceDN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D49D1">
        <w:rPr>
          <w:rFonts w:ascii="仿宋_GB2312" w:eastAsia="仿宋_GB2312" w:hAnsi="仿宋" w:hint="eastAsia"/>
          <w:kern w:val="0"/>
          <w:sz w:val="32"/>
          <w:szCs w:val="32"/>
        </w:rPr>
        <w:t>本院在执行申请执行人</w:t>
      </w:r>
      <w:r w:rsidRPr="006660ED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>**</w:t>
      </w:r>
      <w:r w:rsidRPr="00CA4DAC">
        <w:rPr>
          <w:rFonts w:ascii="仿宋_GB2312" w:eastAsia="仿宋_GB2312" w:hint="eastAsia"/>
          <w:sz w:val="32"/>
          <w:szCs w:val="32"/>
        </w:rPr>
        <w:t>与被执行人</w:t>
      </w:r>
      <w:r w:rsidRPr="006660ED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Ansi="仿宋" w:hint="eastAsia"/>
          <w:kern w:val="0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民间借贷</w:t>
      </w:r>
      <w:r w:rsidRPr="002A0EB9">
        <w:rPr>
          <w:rFonts w:ascii="仿宋_GB2312" w:eastAsia="仿宋_GB2312"/>
          <w:sz w:val="32"/>
          <w:szCs w:val="32"/>
        </w:rPr>
        <w:t>纠纷</w:t>
      </w:r>
      <w:r>
        <w:rPr>
          <w:rFonts w:ascii="仿宋_GB2312" w:eastAsia="仿宋_GB2312" w:hint="eastAsia"/>
          <w:sz w:val="32"/>
          <w:szCs w:val="32"/>
        </w:rPr>
        <w:t>一案</w:t>
      </w:r>
      <w:r w:rsidRPr="003D49D1">
        <w:rPr>
          <w:rFonts w:ascii="仿宋_GB2312" w:eastAsia="仿宋_GB2312" w:hAnsi="仿宋" w:hint="eastAsia"/>
          <w:kern w:val="0"/>
          <w:sz w:val="32"/>
          <w:szCs w:val="32"/>
        </w:rPr>
        <w:t>中，责令被执行人</w:t>
      </w:r>
      <w:r w:rsidRPr="004F6BD0">
        <w:rPr>
          <w:rFonts w:ascii="仿宋_GB2312" w:eastAsia="仿宋_GB2312" w:hAnsi="仿宋" w:cs="仿宋_GB2312" w:hint="eastAsia"/>
          <w:sz w:val="32"/>
          <w:szCs w:val="32"/>
        </w:rPr>
        <w:t>履行</w:t>
      </w:r>
      <w:r w:rsidRPr="00335BF9">
        <w:rPr>
          <w:rFonts w:ascii="仿宋_GB2312" w:eastAsia="仿宋_GB2312" w:hAnsi="仿宋" w:cs="仿宋_GB2312" w:hint="eastAsia"/>
          <w:sz w:val="32"/>
          <w:szCs w:val="32"/>
        </w:rPr>
        <w:t>本院（20</w:t>
      </w:r>
      <w:r>
        <w:rPr>
          <w:rFonts w:ascii="仿宋_GB2312" w:eastAsia="仿宋_GB2312" w:hAnsi="仿宋" w:cs="仿宋_GB2312" w:hint="eastAsia"/>
          <w:sz w:val="32"/>
          <w:szCs w:val="32"/>
        </w:rPr>
        <w:t>19</w:t>
      </w:r>
      <w:r w:rsidRPr="00335BF9">
        <w:rPr>
          <w:rFonts w:ascii="仿宋_GB2312" w:eastAsia="仿宋_GB2312" w:hAnsi="仿宋" w:cs="仿宋_GB2312" w:hint="eastAsia"/>
          <w:sz w:val="32"/>
          <w:szCs w:val="32"/>
        </w:rPr>
        <w:t>）苏1282</w:t>
      </w:r>
      <w:r>
        <w:rPr>
          <w:rFonts w:ascii="仿宋_GB2312" w:eastAsia="仿宋_GB2312" w:hAnsi="仿宋" w:cs="仿宋_GB2312" w:hint="eastAsia"/>
          <w:sz w:val="32"/>
          <w:szCs w:val="32"/>
        </w:rPr>
        <w:t>民初1219</w:t>
      </w:r>
      <w:r w:rsidRPr="00335BF9">
        <w:rPr>
          <w:rFonts w:ascii="仿宋_GB2312" w:eastAsia="仿宋_GB2312" w:hAnsi="仿宋" w:cs="仿宋_GB2312" w:hint="eastAsia"/>
          <w:sz w:val="32"/>
          <w:szCs w:val="32"/>
        </w:rPr>
        <w:t>号民事</w:t>
      </w:r>
      <w:r>
        <w:rPr>
          <w:rFonts w:ascii="仿宋_GB2312" w:eastAsia="仿宋_GB2312" w:hAnsi="仿宋" w:cs="仿宋_GB2312" w:hint="eastAsia"/>
          <w:sz w:val="32"/>
          <w:szCs w:val="32"/>
        </w:rPr>
        <w:t>调解</w:t>
      </w:r>
      <w:r w:rsidRPr="00335BF9">
        <w:rPr>
          <w:rFonts w:ascii="仿宋_GB2312" w:eastAsia="仿宋_GB2312" w:hAnsi="仿宋" w:cs="仿宋_GB2312" w:hint="eastAsia"/>
          <w:sz w:val="32"/>
          <w:szCs w:val="32"/>
        </w:rPr>
        <w:t>书确定的义务</w:t>
      </w:r>
      <w:r w:rsidRPr="004F6BD0">
        <w:rPr>
          <w:rFonts w:ascii="仿宋_GB2312" w:eastAsia="仿宋_GB2312" w:hAnsi="仿宋" w:cs="仿宋_GB2312" w:hint="eastAsia"/>
          <w:sz w:val="32"/>
          <w:szCs w:val="32"/>
        </w:rPr>
        <w:t>，但被执行人未履行。本院于20</w:t>
      </w:r>
      <w:r>
        <w:rPr>
          <w:rFonts w:ascii="仿宋_GB2312" w:eastAsia="仿宋_GB2312" w:hAnsi="仿宋" w:cs="仿宋_GB2312" w:hint="eastAsia"/>
          <w:sz w:val="32"/>
          <w:szCs w:val="32"/>
        </w:rPr>
        <w:t>22</w:t>
      </w:r>
      <w:r w:rsidRPr="00335BF9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>1</w:t>
      </w:r>
      <w:r w:rsidRPr="00335BF9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14</w:t>
      </w:r>
      <w:r w:rsidRPr="00335BF9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216DE9">
        <w:rPr>
          <w:rFonts w:ascii="仿宋_GB2312" w:eastAsia="仿宋_GB2312" w:hint="eastAsia"/>
          <w:sz w:val="32"/>
          <w:szCs w:val="32"/>
        </w:rPr>
        <w:t>查封了被执行人</w:t>
      </w:r>
      <w:r w:rsidRPr="006660ED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>**与案外人顾**共有的</w:t>
      </w:r>
      <w:r w:rsidRPr="00216DE9">
        <w:rPr>
          <w:rFonts w:ascii="仿宋_GB2312" w:eastAsia="仿宋_GB2312" w:hint="eastAsia"/>
          <w:sz w:val="32"/>
          <w:szCs w:val="32"/>
        </w:rPr>
        <w:t>位于</w:t>
      </w:r>
      <w:r w:rsidRPr="00C6319E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靖江市靖城镇人民桥西首粮食局住宅东楼305.306</w:t>
      </w:r>
      <w:r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的不动产【不动产权证书号</w:t>
      </w:r>
      <w:r w:rsidRPr="00C43E2F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：</w:t>
      </w:r>
      <w:r w:rsidRPr="00C6319E">
        <w:rPr>
          <w:rFonts w:ascii="仿宋_GB2312" w:eastAsia="仿宋_GB2312" w:hAnsi="宋体" w:cs="SSJ-PK74820000001-Identity-H"/>
          <w:kern w:val="0"/>
          <w:sz w:val="32"/>
          <w:szCs w:val="32"/>
        </w:rPr>
        <w:t>010100039466,010100039467</w:t>
      </w:r>
      <w:r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】</w:t>
      </w:r>
      <w:r w:rsidRPr="00216DE9">
        <w:rPr>
          <w:rFonts w:ascii="仿宋_GB2312" w:eastAsia="仿宋_GB2312" w:hint="eastAsia"/>
          <w:sz w:val="32"/>
          <w:szCs w:val="32"/>
        </w:rPr>
        <w:t>。</w:t>
      </w:r>
      <w:r w:rsidRPr="00AC38EE">
        <w:rPr>
          <w:rFonts w:ascii="仿宋_GB2312" w:eastAsia="仿宋_GB2312" w:hint="eastAsia"/>
          <w:sz w:val="32"/>
          <w:szCs w:val="32"/>
        </w:rPr>
        <w:t>依照《中华人民共和国民事诉讼法》第二百四十</w:t>
      </w:r>
      <w:r>
        <w:rPr>
          <w:rFonts w:ascii="仿宋_GB2312" w:eastAsia="仿宋_GB2312" w:hint="eastAsia"/>
          <w:sz w:val="32"/>
          <w:szCs w:val="32"/>
        </w:rPr>
        <w:t>九</w:t>
      </w:r>
      <w:r w:rsidRPr="00AC38EE">
        <w:rPr>
          <w:rFonts w:ascii="仿宋_GB2312" w:eastAsia="仿宋_GB2312" w:hint="eastAsia"/>
          <w:sz w:val="32"/>
          <w:szCs w:val="32"/>
        </w:rPr>
        <w:t>、二百</w:t>
      </w:r>
      <w:r>
        <w:rPr>
          <w:rFonts w:ascii="仿宋_GB2312" w:eastAsia="仿宋_GB2312" w:hint="eastAsia"/>
          <w:sz w:val="32"/>
          <w:szCs w:val="32"/>
        </w:rPr>
        <w:t>五十一</w:t>
      </w:r>
      <w:r w:rsidRPr="00AC38EE">
        <w:rPr>
          <w:rFonts w:ascii="仿宋_GB2312" w:eastAsia="仿宋_GB2312" w:hint="eastAsia"/>
          <w:sz w:val="32"/>
          <w:szCs w:val="32"/>
        </w:rPr>
        <w:t>条规定，裁定如下：</w:t>
      </w:r>
    </w:p>
    <w:p w:rsidR="00F469B1" w:rsidRPr="00AC38EE" w:rsidRDefault="00F469B1" w:rsidP="00F469B1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AC38EE">
        <w:rPr>
          <w:rFonts w:ascii="仿宋_GB2312" w:eastAsia="仿宋_GB2312" w:hint="eastAsia"/>
          <w:sz w:val="32"/>
          <w:szCs w:val="32"/>
        </w:rPr>
        <w:t>拍卖</w:t>
      </w:r>
      <w:r w:rsidRPr="00216DE9">
        <w:rPr>
          <w:rFonts w:ascii="仿宋_GB2312" w:eastAsia="仿宋_GB2312" w:hint="eastAsia"/>
          <w:sz w:val="32"/>
          <w:szCs w:val="32"/>
        </w:rPr>
        <w:t>被执行人</w:t>
      </w:r>
      <w:r w:rsidRPr="006660ED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>**与案外人顾**共有的</w:t>
      </w:r>
      <w:r w:rsidRPr="00216DE9">
        <w:rPr>
          <w:rFonts w:ascii="仿宋_GB2312" w:eastAsia="仿宋_GB2312" w:hint="eastAsia"/>
          <w:sz w:val="32"/>
          <w:szCs w:val="32"/>
        </w:rPr>
        <w:t>位于</w:t>
      </w:r>
      <w:r w:rsidRPr="00C6319E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靖江市靖城镇人民桥西首粮食局住宅东楼305.306</w:t>
      </w:r>
      <w:r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的不动产【不动产权证书号</w:t>
      </w:r>
      <w:r w:rsidRPr="00C43E2F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：</w:t>
      </w:r>
      <w:r w:rsidRPr="00C6319E">
        <w:rPr>
          <w:rFonts w:ascii="仿宋_GB2312" w:eastAsia="仿宋_GB2312" w:hAnsi="宋体" w:cs="SSJ-PK74820000001-Identity-H"/>
          <w:kern w:val="0"/>
          <w:sz w:val="32"/>
          <w:szCs w:val="32"/>
        </w:rPr>
        <w:t>010100039466,010100039467</w:t>
      </w:r>
      <w:r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】</w:t>
      </w:r>
      <w:r w:rsidRPr="00216DE9">
        <w:rPr>
          <w:rFonts w:ascii="仿宋_GB2312" w:eastAsia="仿宋_GB2312" w:hint="eastAsia"/>
          <w:sz w:val="32"/>
          <w:szCs w:val="32"/>
        </w:rPr>
        <w:t>。</w:t>
      </w:r>
    </w:p>
    <w:p w:rsidR="00F469B1" w:rsidRPr="00AC38EE" w:rsidRDefault="00F469B1" w:rsidP="00F469B1">
      <w:pPr>
        <w:pStyle w:val="p0"/>
        <w:spacing w:line="52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AC38EE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F469B1" w:rsidRDefault="00F469B1" w:rsidP="00F469B1">
      <w:pPr>
        <w:spacing w:line="520" w:lineRule="exact"/>
        <w:ind w:right="365"/>
        <w:rPr>
          <w:rFonts w:ascii="仿宋_GB2312" w:eastAsia="仿宋_GB2312" w:hAnsi="仿宋" w:cs="仿宋_GB2312" w:hint="eastAsia"/>
          <w:spacing w:val="20"/>
          <w:sz w:val="32"/>
          <w:szCs w:val="32"/>
        </w:rPr>
      </w:pPr>
      <w:r>
        <w:rPr>
          <w:rFonts w:ascii="仿宋_GB2312" w:eastAsia="仿宋_GB2312" w:hAnsi="仿宋" w:hint="eastAsia"/>
          <w:spacing w:val="28"/>
          <w:sz w:val="32"/>
          <w:szCs w:val="32"/>
        </w:rPr>
        <w:t xml:space="preserve">  </w:t>
      </w:r>
    </w:p>
    <w:p w:rsidR="00F469B1" w:rsidRPr="004F6BD0" w:rsidRDefault="00F469B1" w:rsidP="00F469B1">
      <w:pPr>
        <w:pStyle w:val="p0"/>
        <w:spacing w:line="520" w:lineRule="exact"/>
        <w:ind w:right="280" w:firstLineChars="198" w:firstLine="713"/>
        <w:jc w:val="right"/>
        <w:rPr>
          <w:rFonts w:ascii="仿宋_GB2312" w:eastAsia="仿宋_GB2312" w:hAnsi="仿宋" w:cs="仿宋_GB2312" w:hint="eastAsia"/>
          <w:spacing w:val="20"/>
          <w:sz w:val="32"/>
          <w:szCs w:val="32"/>
        </w:rPr>
      </w:pPr>
      <w:r w:rsidRPr="004F6BD0">
        <w:rPr>
          <w:rFonts w:ascii="仿宋_GB2312" w:eastAsia="仿宋_GB2312" w:hAnsi="仿宋" w:cs="仿宋_GB2312" w:hint="eastAsia"/>
          <w:spacing w:val="20"/>
          <w:sz w:val="32"/>
          <w:szCs w:val="32"/>
        </w:rPr>
        <w:t xml:space="preserve">审 判 长      </w:t>
      </w:r>
      <w:r>
        <w:rPr>
          <w:rFonts w:ascii="仿宋_GB2312" w:eastAsia="仿宋_GB2312" w:hAnsi="仿宋" w:cs="仿宋_GB2312" w:hint="eastAsia"/>
          <w:spacing w:val="20"/>
          <w:sz w:val="32"/>
          <w:szCs w:val="32"/>
        </w:rPr>
        <w:t>邹江川</w:t>
      </w:r>
    </w:p>
    <w:p w:rsidR="00F469B1" w:rsidRPr="004F6BD0" w:rsidRDefault="00F469B1" w:rsidP="00F469B1">
      <w:pPr>
        <w:pStyle w:val="p0"/>
        <w:spacing w:line="520" w:lineRule="exact"/>
        <w:ind w:right="280" w:firstLineChars="198" w:firstLine="713"/>
        <w:jc w:val="right"/>
        <w:rPr>
          <w:rFonts w:ascii="仿宋_GB2312" w:eastAsia="仿宋_GB2312" w:hAnsi="仿宋" w:cs="仿宋_GB2312" w:hint="eastAsia"/>
          <w:spacing w:val="20"/>
          <w:sz w:val="32"/>
          <w:szCs w:val="32"/>
        </w:rPr>
      </w:pPr>
      <w:r w:rsidRPr="004F6BD0">
        <w:rPr>
          <w:rFonts w:ascii="仿宋_GB2312" w:eastAsia="仿宋_GB2312" w:hAnsi="仿宋" w:cs="仿宋_GB2312" w:hint="eastAsia"/>
          <w:spacing w:val="20"/>
          <w:sz w:val="32"/>
          <w:szCs w:val="32"/>
        </w:rPr>
        <w:t xml:space="preserve">审 判 员      </w:t>
      </w:r>
      <w:r>
        <w:rPr>
          <w:rFonts w:ascii="仿宋_GB2312" w:eastAsia="仿宋_GB2312" w:hAnsi="仿宋" w:cs="仿宋_GB2312" w:hint="eastAsia"/>
          <w:spacing w:val="20"/>
          <w:sz w:val="32"/>
          <w:szCs w:val="32"/>
        </w:rPr>
        <w:t>郭满秋</w:t>
      </w:r>
    </w:p>
    <w:p w:rsidR="00F469B1" w:rsidRDefault="00F469B1" w:rsidP="00F469B1">
      <w:pPr>
        <w:pStyle w:val="p0"/>
        <w:spacing w:line="520" w:lineRule="exact"/>
        <w:ind w:right="280" w:firstLineChars="198" w:firstLine="713"/>
        <w:jc w:val="right"/>
        <w:rPr>
          <w:rFonts w:ascii="仿宋_GB2312" w:eastAsia="仿宋_GB2312" w:hAnsi="仿宋" w:cs="仿宋_GB2312" w:hint="eastAsia"/>
          <w:spacing w:val="20"/>
          <w:sz w:val="32"/>
          <w:szCs w:val="32"/>
        </w:rPr>
      </w:pPr>
      <w:r w:rsidRPr="004F6BD0">
        <w:rPr>
          <w:rFonts w:ascii="仿宋_GB2312" w:eastAsia="仿宋_GB2312" w:hAnsi="仿宋" w:cs="仿宋_GB2312" w:hint="eastAsia"/>
          <w:spacing w:val="20"/>
          <w:sz w:val="32"/>
          <w:szCs w:val="32"/>
        </w:rPr>
        <w:t xml:space="preserve">审 判 员      </w:t>
      </w:r>
      <w:r>
        <w:rPr>
          <w:rFonts w:ascii="仿宋_GB2312" w:eastAsia="仿宋_GB2312" w:hAnsi="仿宋" w:cs="仿宋_GB2312" w:hint="eastAsia"/>
          <w:spacing w:val="20"/>
          <w:sz w:val="32"/>
          <w:szCs w:val="32"/>
        </w:rPr>
        <w:t>刘江昆</w:t>
      </w:r>
    </w:p>
    <w:p w:rsidR="00F469B1" w:rsidRPr="004F6BD0" w:rsidRDefault="00F469B1" w:rsidP="00F469B1">
      <w:pPr>
        <w:pStyle w:val="p0"/>
        <w:spacing w:line="520" w:lineRule="exact"/>
        <w:ind w:right="280" w:firstLineChars="198" w:firstLine="713"/>
        <w:jc w:val="right"/>
        <w:rPr>
          <w:rFonts w:ascii="仿宋_GB2312" w:eastAsia="仿宋_GB2312" w:hAnsi="仿宋" w:cs="仿宋_GB2312" w:hint="eastAsia"/>
          <w:spacing w:val="20"/>
          <w:sz w:val="32"/>
          <w:szCs w:val="32"/>
        </w:rPr>
      </w:pPr>
    </w:p>
    <w:p w:rsidR="00F469B1" w:rsidRPr="000329B8" w:rsidRDefault="00F469B1" w:rsidP="00F469B1">
      <w:pPr>
        <w:spacing w:line="520" w:lineRule="exact"/>
        <w:ind w:right="345"/>
        <w:jc w:val="right"/>
        <w:rPr>
          <w:rFonts w:ascii="仿宋_GB2312" w:eastAsia="仿宋_GB2312" w:hAnsi="仿宋" w:hint="eastAsia"/>
          <w:spacing w:val="40"/>
          <w:sz w:val="32"/>
          <w:szCs w:val="32"/>
        </w:rPr>
      </w:pPr>
      <w:r w:rsidRPr="000329B8">
        <w:rPr>
          <w:rFonts w:ascii="仿宋_GB2312" w:eastAsia="仿宋_GB2312" w:hAnsi="仿宋" w:hint="eastAsia"/>
          <w:spacing w:val="40"/>
          <w:sz w:val="32"/>
          <w:szCs w:val="32"/>
        </w:rPr>
        <w:t>二</w:t>
      </w:r>
      <w:r w:rsidRPr="000329B8">
        <w:rPr>
          <w:rFonts w:ascii="仿宋_GB2312" w:eastAsia="仿宋" w:hAnsi="仿宋" w:hint="eastAsia"/>
          <w:spacing w:val="40"/>
          <w:sz w:val="32"/>
          <w:szCs w:val="32"/>
        </w:rPr>
        <w:t>〇</w:t>
      </w:r>
      <w:r>
        <w:rPr>
          <w:rFonts w:ascii="仿宋_GB2312" w:eastAsia="仿宋_GB2312" w:hAnsi="仿宋" w:hint="eastAsia"/>
          <w:spacing w:val="40"/>
          <w:sz w:val="32"/>
          <w:szCs w:val="32"/>
        </w:rPr>
        <w:t>二</w:t>
      </w:r>
      <w:r>
        <w:rPr>
          <w:rFonts w:ascii="宋体" w:hAnsi="宋体" w:cs="宋体" w:hint="eastAsia"/>
          <w:spacing w:val="40"/>
          <w:sz w:val="32"/>
          <w:szCs w:val="32"/>
        </w:rPr>
        <w:t>二</w:t>
      </w:r>
      <w:r w:rsidRPr="000329B8">
        <w:rPr>
          <w:rFonts w:ascii="仿宋_GB2312" w:eastAsia="仿宋_GB2312" w:hAnsi="仿宋" w:hint="eastAsia"/>
          <w:spacing w:val="40"/>
          <w:sz w:val="32"/>
          <w:szCs w:val="32"/>
        </w:rPr>
        <w:t>年</w:t>
      </w:r>
      <w:r>
        <w:rPr>
          <w:rFonts w:ascii="仿宋_GB2312" w:eastAsia="仿宋_GB2312" w:hAnsi="仿宋" w:hint="eastAsia"/>
          <w:spacing w:val="40"/>
          <w:sz w:val="32"/>
          <w:szCs w:val="32"/>
        </w:rPr>
        <w:t>四月二十一日</w:t>
      </w:r>
    </w:p>
    <w:p w:rsidR="00F469B1" w:rsidRDefault="00F469B1" w:rsidP="00F469B1">
      <w:pPr>
        <w:spacing w:line="520" w:lineRule="exact"/>
        <w:ind w:right="195"/>
        <w:jc w:val="right"/>
        <w:rPr>
          <w:rFonts w:ascii="仿宋_GB2312" w:eastAsia="仿宋_GB2312" w:hAnsi="仿宋" w:hint="eastAsia"/>
          <w:spacing w:val="-20"/>
          <w:sz w:val="32"/>
          <w:szCs w:val="32"/>
        </w:rPr>
      </w:pPr>
    </w:p>
    <w:p w:rsidR="00F469B1" w:rsidRDefault="00F469B1" w:rsidP="00F469B1">
      <w:pPr>
        <w:wordWrap w:val="0"/>
        <w:spacing w:line="520" w:lineRule="exact"/>
        <w:ind w:right="99"/>
        <w:jc w:val="right"/>
        <w:rPr>
          <w:rFonts w:ascii="仿宋_GB2312" w:eastAsia="仿宋_GB2312" w:hAnsi="仿宋" w:hint="eastAsia"/>
          <w:spacing w:val="28"/>
          <w:sz w:val="32"/>
          <w:szCs w:val="32"/>
        </w:rPr>
      </w:pPr>
      <w:r w:rsidRPr="00AC38EE">
        <w:rPr>
          <w:rFonts w:ascii="仿宋_GB2312" w:eastAsia="仿宋_GB2312" w:hAnsi="仿宋" w:hint="eastAsia"/>
          <w:spacing w:val="28"/>
          <w:sz w:val="32"/>
          <w:szCs w:val="32"/>
        </w:rPr>
        <w:t xml:space="preserve">书 记 员    </w:t>
      </w:r>
      <w:r>
        <w:rPr>
          <w:rFonts w:ascii="仿宋_GB2312" w:eastAsia="仿宋_GB2312" w:hAnsi="仿宋" w:hint="eastAsia"/>
          <w:spacing w:val="28"/>
          <w:sz w:val="32"/>
          <w:szCs w:val="32"/>
        </w:rPr>
        <w:t xml:space="preserve"> 袁柏川 </w:t>
      </w:r>
    </w:p>
    <w:sectPr w:rsidR="00F4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6D" w:rsidRDefault="00A1226D" w:rsidP="00F469B1">
      <w:r>
        <w:separator/>
      </w:r>
    </w:p>
  </w:endnote>
  <w:endnote w:type="continuationSeparator" w:id="1">
    <w:p w:rsidR="00A1226D" w:rsidRDefault="00A1226D" w:rsidP="00F4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-PK74820000001-Identity-H">
    <w:altName w:val="hakuyoxingshu7000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6D" w:rsidRDefault="00A1226D" w:rsidP="00F469B1">
      <w:r>
        <w:separator/>
      </w:r>
    </w:p>
  </w:footnote>
  <w:footnote w:type="continuationSeparator" w:id="1">
    <w:p w:rsidR="00A1226D" w:rsidRDefault="00A1226D" w:rsidP="00F46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9B1"/>
    <w:rsid w:val="00A1226D"/>
    <w:rsid w:val="00F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9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9B1"/>
    <w:rPr>
      <w:sz w:val="18"/>
      <w:szCs w:val="18"/>
    </w:rPr>
  </w:style>
  <w:style w:type="paragraph" w:customStyle="1" w:styleId="p0">
    <w:name w:val="p0"/>
    <w:basedOn w:val="a"/>
    <w:rsid w:val="00F469B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展飞</dc:creator>
  <cp:keywords/>
  <dc:description/>
  <cp:lastModifiedBy>展飞</cp:lastModifiedBy>
  <cp:revision>2</cp:revision>
  <dcterms:created xsi:type="dcterms:W3CDTF">2022-12-21T08:22:00Z</dcterms:created>
  <dcterms:modified xsi:type="dcterms:W3CDTF">2022-12-21T08:23:00Z</dcterms:modified>
</cp:coreProperties>
</file>