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8" w:rsidRDefault="002C6208" w:rsidP="002C6208">
      <w:pPr>
        <w:spacing w:line="9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湖南省沅江市人民法院</w:t>
      </w:r>
    </w:p>
    <w:p w:rsidR="002C6208" w:rsidRDefault="002C6208" w:rsidP="002C6208">
      <w:pPr>
        <w:spacing w:line="900" w:lineRule="exact"/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执 行 裁 定 书</w:t>
      </w:r>
    </w:p>
    <w:p w:rsidR="00DA6DFC" w:rsidRDefault="00DA6DFC" w:rsidP="00DA6DFC">
      <w:pPr>
        <w:spacing w:line="520" w:lineRule="exact"/>
        <w:ind w:rightChars="12" w:right="25" w:firstLineChars="1250" w:firstLine="4000"/>
        <w:rPr>
          <w:rFonts w:ascii="仿宋" w:eastAsia="仿宋_GB2312" w:hAnsi="仿宋"/>
          <w:sz w:val="32"/>
          <w:szCs w:val="32"/>
        </w:rPr>
      </w:pPr>
    </w:p>
    <w:p w:rsidR="00DA6DFC" w:rsidRPr="00B259BF" w:rsidRDefault="00DA6DFC" w:rsidP="00DA6DFC">
      <w:pPr>
        <w:spacing w:line="520" w:lineRule="exact"/>
        <w:ind w:rightChars="12" w:right="25" w:firstLineChars="1250" w:firstLine="4000"/>
        <w:rPr>
          <w:rFonts w:ascii="仿宋" w:eastAsia="仿宋_GB2312" w:hAnsi="仿宋"/>
          <w:sz w:val="32"/>
          <w:szCs w:val="32"/>
        </w:rPr>
      </w:pPr>
      <w:r w:rsidRPr="00B259BF">
        <w:rPr>
          <w:rFonts w:ascii="仿宋" w:eastAsia="仿宋_GB2312" w:hAnsi="仿宋" w:hint="eastAsia"/>
          <w:sz w:val="32"/>
          <w:szCs w:val="32"/>
        </w:rPr>
        <w:t>（</w:t>
      </w:r>
      <w:r w:rsidRPr="00B259BF">
        <w:rPr>
          <w:rFonts w:ascii="仿宋" w:eastAsia="仿宋_GB2312" w:hAnsi="仿宋" w:hint="eastAsia"/>
          <w:sz w:val="32"/>
          <w:szCs w:val="32"/>
        </w:rPr>
        <w:t>2022</w:t>
      </w:r>
      <w:r w:rsidRPr="00B259BF">
        <w:rPr>
          <w:rFonts w:ascii="仿宋" w:eastAsia="仿宋_GB2312" w:hAnsi="仿宋" w:hint="eastAsia"/>
          <w:sz w:val="32"/>
          <w:szCs w:val="32"/>
        </w:rPr>
        <w:t>）湘</w:t>
      </w:r>
      <w:r w:rsidRPr="00B259BF">
        <w:rPr>
          <w:rFonts w:ascii="仿宋" w:eastAsia="仿宋_GB2312" w:hAnsi="仿宋" w:hint="eastAsia"/>
          <w:sz w:val="32"/>
          <w:szCs w:val="32"/>
        </w:rPr>
        <w:t>0981</w:t>
      </w:r>
      <w:r w:rsidRPr="00B259BF">
        <w:rPr>
          <w:rFonts w:ascii="仿宋" w:eastAsia="仿宋_GB2312" w:hAnsi="仿宋" w:hint="eastAsia"/>
          <w:sz w:val="32"/>
          <w:szCs w:val="32"/>
        </w:rPr>
        <w:t>执</w:t>
      </w:r>
      <w:r>
        <w:rPr>
          <w:rFonts w:ascii="仿宋" w:eastAsia="仿宋_GB2312" w:hAnsi="仿宋" w:hint="eastAsia"/>
          <w:sz w:val="32"/>
          <w:szCs w:val="32"/>
        </w:rPr>
        <w:t>1319</w:t>
      </w:r>
      <w:r w:rsidRPr="00B259BF">
        <w:rPr>
          <w:rFonts w:ascii="仿宋" w:eastAsia="仿宋_GB2312" w:hAnsi="仿宋" w:hint="eastAsia"/>
          <w:sz w:val="32"/>
          <w:szCs w:val="32"/>
        </w:rPr>
        <w:t>号之</w:t>
      </w:r>
      <w:r>
        <w:rPr>
          <w:rFonts w:ascii="仿宋" w:eastAsia="仿宋_GB2312" w:hAnsi="仿宋" w:hint="eastAsia"/>
          <w:sz w:val="32"/>
          <w:szCs w:val="32"/>
        </w:rPr>
        <w:t>二</w:t>
      </w:r>
    </w:p>
    <w:p w:rsidR="00DA6DFC" w:rsidRPr="00B259BF" w:rsidRDefault="00DA6DFC" w:rsidP="00DA6DFC">
      <w:pPr>
        <w:spacing w:line="520" w:lineRule="exact"/>
        <w:rPr>
          <w:rFonts w:ascii="仿宋" w:eastAsia="仿宋_GB2312" w:hAnsi="仿宋"/>
          <w:sz w:val="32"/>
          <w:szCs w:val="32"/>
        </w:rPr>
      </w:pPr>
    </w:p>
    <w:p w:rsidR="00DA6DFC" w:rsidRPr="00DA6DFC" w:rsidRDefault="00DA6DFC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6DFC">
        <w:rPr>
          <w:rFonts w:ascii="仿宋" w:eastAsia="仿宋" w:hAnsi="仿宋" w:hint="eastAsia"/>
          <w:sz w:val="32"/>
          <w:szCs w:val="32"/>
        </w:rPr>
        <w:t>申请执行人：刘国民，男，汉族，1953年9月27日出生，户籍地在湖南省沅江市庆云山路5号，现住沅江</w:t>
      </w:r>
      <w:proofErr w:type="gramStart"/>
      <w:r w:rsidRPr="00DA6DFC">
        <w:rPr>
          <w:rFonts w:ascii="仿宋" w:eastAsia="仿宋" w:hAnsi="仿宋" w:hint="eastAsia"/>
          <w:sz w:val="32"/>
          <w:szCs w:val="32"/>
        </w:rPr>
        <w:t>市加禾社区</w:t>
      </w:r>
      <w:proofErr w:type="gramEnd"/>
      <w:r w:rsidRPr="00DA6DFC">
        <w:rPr>
          <w:rFonts w:ascii="仿宋" w:eastAsia="仿宋" w:hAnsi="仿宋" w:hint="eastAsia"/>
          <w:sz w:val="32"/>
          <w:szCs w:val="32"/>
        </w:rPr>
        <w:t>55栋4楼，公民身份号码430981195309270018</w:t>
      </w:r>
      <w:bookmarkStart w:id="0" w:name="CAS0010000058133CTM"/>
      <w:r w:rsidRPr="00DA6DFC">
        <w:rPr>
          <w:rFonts w:ascii="仿宋" w:eastAsia="仿宋" w:hAnsi="仿宋" w:hint="eastAsia"/>
          <w:sz w:val="32"/>
          <w:szCs w:val="32"/>
        </w:rPr>
        <w:t>，职业</w:t>
      </w:r>
      <w:bookmarkStart w:id="1" w:name="CAS0010000057133CTM"/>
      <w:bookmarkEnd w:id="0"/>
      <w:r w:rsidRPr="00DA6DFC">
        <w:rPr>
          <w:rFonts w:ascii="仿宋" w:eastAsia="仿宋" w:hAnsi="仿宋" w:hint="eastAsia"/>
          <w:sz w:val="32"/>
          <w:szCs w:val="32"/>
        </w:rPr>
        <w:t>：</w:t>
      </w:r>
      <w:bookmarkStart w:id="2" w:name="CAS0010000055126CTM"/>
      <w:bookmarkEnd w:id="1"/>
      <w:r w:rsidRPr="00DA6DFC">
        <w:rPr>
          <w:rFonts w:ascii="仿宋" w:eastAsia="仿宋" w:hAnsi="仿宋" w:hint="eastAsia"/>
          <w:sz w:val="32"/>
          <w:szCs w:val="32"/>
        </w:rPr>
        <w:t>退休</w:t>
      </w:r>
      <w:bookmarkStart w:id="3" w:name="CAS0010000052136CTM"/>
      <w:bookmarkEnd w:id="2"/>
      <w:r w:rsidRPr="00DA6DFC">
        <w:rPr>
          <w:rFonts w:ascii="仿宋" w:eastAsia="仿宋" w:hAnsi="仿宋" w:hint="eastAsia"/>
          <w:sz w:val="32"/>
          <w:szCs w:val="32"/>
        </w:rPr>
        <w:t>职工</w:t>
      </w:r>
      <w:bookmarkStart w:id="4" w:name="CAS0010000050054CTM"/>
      <w:bookmarkEnd w:id="3"/>
      <w:r w:rsidRPr="00DA6DFC">
        <w:rPr>
          <w:rFonts w:ascii="仿宋" w:eastAsia="仿宋" w:hAnsi="仿宋" w:hint="eastAsia"/>
          <w:sz w:val="32"/>
          <w:szCs w:val="32"/>
        </w:rPr>
        <w:t>。</w:t>
      </w:r>
    </w:p>
    <w:p w:rsidR="00DA6DFC" w:rsidRPr="00DA6DFC" w:rsidRDefault="00DA6DFC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5" w:name="CAS0010000046134CTM"/>
      <w:bookmarkEnd w:id="4"/>
      <w:r w:rsidRPr="00DA6DFC">
        <w:rPr>
          <w:rFonts w:ascii="仿宋" w:eastAsia="仿宋" w:hAnsi="仿宋" w:hint="eastAsia"/>
          <w:sz w:val="32"/>
          <w:szCs w:val="32"/>
        </w:rPr>
        <w:t>被执行人：曹美英，女，汉族，1968年1月21日出生，住湖南省沅江市万子湖乡管竹山村四村民组1号，公民身份号码432302196801210146。</w:t>
      </w:r>
      <w:bookmarkStart w:id="6" w:name="CAS0010000040124CTM"/>
      <w:bookmarkEnd w:id="5"/>
    </w:p>
    <w:p w:rsidR="00DA6DFC" w:rsidRPr="00DA6DFC" w:rsidRDefault="00DA6DFC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6DFC">
        <w:rPr>
          <w:rFonts w:ascii="仿宋" w:eastAsia="仿宋" w:hAnsi="仿宋" w:hint="eastAsia"/>
          <w:sz w:val="32"/>
          <w:szCs w:val="32"/>
        </w:rPr>
        <w:t>被执行人：边纯，女，汉族，1987年4月8日出生，住广东省深圳市龙岗区辅</w:t>
      </w:r>
      <w:proofErr w:type="gramStart"/>
      <w:r w:rsidRPr="00DA6DFC">
        <w:rPr>
          <w:rFonts w:ascii="仿宋" w:eastAsia="仿宋" w:hAnsi="仿宋" w:hint="eastAsia"/>
          <w:sz w:val="32"/>
          <w:szCs w:val="32"/>
        </w:rPr>
        <w:t>岐路</w:t>
      </w:r>
      <w:proofErr w:type="gramEnd"/>
      <w:r w:rsidRPr="00DA6DFC">
        <w:rPr>
          <w:rFonts w:ascii="仿宋" w:eastAsia="仿宋" w:hAnsi="仿宋" w:hint="eastAsia"/>
          <w:sz w:val="32"/>
          <w:szCs w:val="32"/>
        </w:rPr>
        <w:t>融</w:t>
      </w:r>
      <w:proofErr w:type="gramStart"/>
      <w:r w:rsidRPr="00DA6DFC">
        <w:rPr>
          <w:rFonts w:ascii="仿宋" w:eastAsia="仿宋" w:hAnsi="仿宋" w:hint="eastAsia"/>
          <w:sz w:val="32"/>
          <w:szCs w:val="32"/>
        </w:rPr>
        <w:t>湖时代</w:t>
      </w:r>
      <w:proofErr w:type="gramEnd"/>
      <w:r w:rsidRPr="00DA6DFC">
        <w:rPr>
          <w:rFonts w:ascii="仿宋" w:eastAsia="仿宋" w:hAnsi="仿宋" w:hint="eastAsia"/>
          <w:sz w:val="32"/>
          <w:szCs w:val="32"/>
        </w:rPr>
        <w:t>花园1栋二单元2605房，公民身份号码430981198704080023。</w:t>
      </w:r>
      <w:bookmarkEnd w:id="6"/>
    </w:p>
    <w:p w:rsidR="00DA6DFC" w:rsidRPr="00DA6DFC" w:rsidRDefault="00DA6DFC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6DFC">
        <w:rPr>
          <w:rFonts w:ascii="仿宋" w:eastAsia="仿宋" w:hAnsi="仿宋" w:hint="eastAsia"/>
          <w:sz w:val="32"/>
          <w:szCs w:val="32"/>
        </w:rPr>
        <w:t>被执行人：边起，男，汉族，1988年6月14日出生，户籍地在湖南省沅江市庆云山路5号，现住沅江市沅江大道</w:t>
      </w:r>
      <w:proofErr w:type="gramStart"/>
      <w:r w:rsidRPr="00DA6DFC">
        <w:rPr>
          <w:rFonts w:ascii="仿宋" w:eastAsia="仿宋" w:hAnsi="仿宋" w:hint="eastAsia"/>
          <w:sz w:val="32"/>
          <w:szCs w:val="32"/>
        </w:rPr>
        <w:t>盛世嘉园9栋</w:t>
      </w:r>
      <w:proofErr w:type="gramEnd"/>
      <w:r w:rsidRPr="00DA6DFC">
        <w:rPr>
          <w:rFonts w:ascii="仿宋" w:eastAsia="仿宋" w:hAnsi="仿宋" w:hint="eastAsia"/>
          <w:sz w:val="32"/>
          <w:szCs w:val="32"/>
        </w:rPr>
        <w:t>502，公民身份号码430981198806140058，职业：无业。</w:t>
      </w:r>
    </w:p>
    <w:p w:rsidR="00DA6DFC" w:rsidRPr="00897D65" w:rsidRDefault="00DA6DFC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A6DFC">
        <w:rPr>
          <w:rFonts w:ascii="仿宋" w:eastAsia="仿宋" w:hAnsi="仿宋" w:hint="eastAsia"/>
          <w:sz w:val="32"/>
          <w:szCs w:val="32"/>
        </w:rPr>
        <w:t>申请执行人刘国民与被执行人边起、边纯、曹美英被继承人债务清偿纠纷一案，于2022年9月15日立案执行。</w:t>
      </w:r>
      <w:bookmarkStart w:id="7" w:name="Book_46"/>
      <w:r w:rsidRPr="00DA6DFC">
        <w:rPr>
          <w:rFonts w:ascii="仿宋" w:eastAsia="仿宋" w:hAnsi="仿宋" w:hint="eastAsia"/>
          <w:sz w:val="32"/>
          <w:szCs w:val="32"/>
        </w:rPr>
        <w:t>沅江市人民法院</w:t>
      </w:r>
      <w:bookmarkEnd w:id="7"/>
      <w:proofErr w:type="gramStart"/>
      <w:r w:rsidRPr="00DA6DF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DA6DFC">
        <w:rPr>
          <w:rFonts w:ascii="仿宋" w:eastAsia="仿宋" w:hAnsi="仿宋" w:hint="eastAsia"/>
          <w:sz w:val="32"/>
          <w:szCs w:val="32"/>
        </w:rPr>
        <w:t>的（2021）湘0981民初2308号民事判决书已发生法律效力。被执行人边起、边纯、曹美英至今未履行生效法律文书所确定的义务。</w:t>
      </w:r>
      <w:r w:rsidRPr="00DE3225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>
        <w:rPr>
          <w:rFonts w:ascii="仿宋" w:eastAsia="仿宋" w:hAnsi="仿宋" w:hint="eastAsia"/>
          <w:sz w:val="32"/>
          <w:szCs w:val="32"/>
        </w:rPr>
        <w:t>五</w:t>
      </w:r>
      <w:r w:rsidRPr="00DE3225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DE3225">
        <w:rPr>
          <w:rFonts w:ascii="仿宋" w:eastAsia="仿宋" w:hAnsi="仿宋" w:hint="eastAsia"/>
          <w:sz w:val="32"/>
          <w:szCs w:val="32"/>
        </w:rPr>
        <w:t>条、第二百</w:t>
      </w:r>
      <w:r>
        <w:rPr>
          <w:rFonts w:ascii="仿宋" w:eastAsia="仿宋" w:hAnsi="仿宋" w:hint="eastAsia"/>
          <w:sz w:val="32"/>
          <w:szCs w:val="32"/>
        </w:rPr>
        <w:t>五</w:t>
      </w:r>
      <w:r w:rsidRPr="00DE3225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四</w:t>
      </w:r>
      <w:r w:rsidRPr="00DE3225">
        <w:rPr>
          <w:rFonts w:ascii="仿宋" w:eastAsia="仿宋" w:hAnsi="仿宋" w:hint="eastAsia"/>
          <w:sz w:val="32"/>
          <w:szCs w:val="32"/>
        </w:rPr>
        <w:t>条的规定，裁定如下：</w:t>
      </w:r>
    </w:p>
    <w:p w:rsidR="00356DD9" w:rsidRPr="00DE3225" w:rsidRDefault="00356DD9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225">
        <w:rPr>
          <w:rFonts w:ascii="仿宋" w:eastAsia="仿宋" w:hAnsi="仿宋" w:hint="eastAsia"/>
          <w:sz w:val="32"/>
          <w:szCs w:val="32"/>
        </w:rPr>
        <w:lastRenderedPageBreak/>
        <w:t>拍卖</w:t>
      </w:r>
      <w:r w:rsidR="0057118F" w:rsidRPr="00897D65">
        <w:rPr>
          <w:rFonts w:ascii="仿宋" w:eastAsia="仿宋" w:hAnsi="仿宋" w:hint="eastAsia"/>
          <w:sz w:val="32"/>
          <w:szCs w:val="32"/>
        </w:rPr>
        <w:t>被执行</w:t>
      </w:r>
      <w:proofErr w:type="gramStart"/>
      <w:r w:rsidR="0057118F" w:rsidRPr="00897D65">
        <w:rPr>
          <w:rFonts w:ascii="仿宋" w:eastAsia="仿宋" w:hAnsi="仿宋" w:hint="eastAsia"/>
          <w:sz w:val="32"/>
          <w:szCs w:val="32"/>
        </w:rPr>
        <w:t>人</w:t>
      </w:r>
      <w:r w:rsidR="002070BA">
        <w:rPr>
          <w:rFonts w:ascii="仿宋" w:eastAsia="仿宋" w:hAnsi="仿宋" w:hint="eastAsia"/>
          <w:sz w:val="32"/>
          <w:szCs w:val="32"/>
        </w:rPr>
        <w:t>边纯与</w:t>
      </w:r>
      <w:proofErr w:type="gramEnd"/>
      <w:r w:rsidR="002070BA">
        <w:rPr>
          <w:rFonts w:ascii="仿宋" w:eastAsia="仿宋" w:hAnsi="仿宋" w:hint="eastAsia"/>
          <w:sz w:val="32"/>
          <w:szCs w:val="32"/>
        </w:rPr>
        <w:t>案</w:t>
      </w:r>
      <w:r w:rsidR="00DA6DFC">
        <w:rPr>
          <w:rFonts w:ascii="仿宋" w:eastAsia="仿宋" w:hAnsi="仿宋" w:hint="eastAsia"/>
          <w:sz w:val="32"/>
          <w:szCs w:val="32"/>
        </w:rPr>
        <w:t>外人李绍华共同</w:t>
      </w:r>
      <w:r w:rsidR="00E26219" w:rsidRPr="00E26219">
        <w:rPr>
          <w:rFonts w:ascii="仿宋" w:eastAsia="仿宋" w:hAnsi="仿宋" w:hint="eastAsia"/>
          <w:sz w:val="32"/>
          <w:szCs w:val="32"/>
        </w:rPr>
        <w:t>所有的位于</w:t>
      </w:r>
      <w:proofErr w:type="gramStart"/>
      <w:r w:rsidR="00DA6DFC">
        <w:rPr>
          <w:rFonts w:ascii="仿宋" w:eastAsia="仿宋" w:hAnsi="仿宋" w:hint="eastAsia"/>
          <w:sz w:val="32"/>
          <w:szCs w:val="32"/>
        </w:rPr>
        <w:t>沅江市琼湖</w:t>
      </w:r>
      <w:proofErr w:type="gramEnd"/>
      <w:r w:rsidR="00DA6DFC">
        <w:rPr>
          <w:rFonts w:ascii="仿宋" w:eastAsia="仿宋" w:hAnsi="仿宋" w:hint="eastAsia"/>
          <w:sz w:val="32"/>
          <w:szCs w:val="32"/>
        </w:rPr>
        <w:t>办事处琼湖西路06栋301室</w:t>
      </w:r>
      <w:r w:rsidR="00E26219" w:rsidRPr="00E26219">
        <w:rPr>
          <w:rFonts w:ascii="仿宋" w:eastAsia="仿宋" w:hAnsi="仿宋" w:hint="eastAsia"/>
          <w:sz w:val="32"/>
          <w:szCs w:val="32"/>
        </w:rPr>
        <w:t>房产</w:t>
      </w:r>
      <w:r w:rsidR="00E26219">
        <w:rPr>
          <w:rFonts w:ascii="仿宋" w:eastAsia="仿宋" w:hAnsi="仿宋" w:hint="eastAsia"/>
          <w:sz w:val="32"/>
          <w:szCs w:val="32"/>
        </w:rPr>
        <w:t>，产权证号：湘（</w:t>
      </w:r>
      <w:r w:rsidR="00DA6DFC">
        <w:rPr>
          <w:rFonts w:ascii="仿宋" w:eastAsia="仿宋" w:hAnsi="仿宋" w:hint="eastAsia"/>
          <w:sz w:val="32"/>
          <w:szCs w:val="32"/>
        </w:rPr>
        <w:t>2021</w:t>
      </w:r>
      <w:r w:rsidR="00E26219">
        <w:rPr>
          <w:rFonts w:ascii="仿宋" w:eastAsia="仿宋" w:hAnsi="仿宋" w:hint="eastAsia"/>
          <w:sz w:val="32"/>
          <w:szCs w:val="32"/>
        </w:rPr>
        <w:t>）</w:t>
      </w:r>
      <w:r w:rsidR="00DA6DFC">
        <w:rPr>
          <w:rFonts w:ascii="仿宋" w:eastAsia="仿宋" w:hAnsi="仿宋" w:hint="eastAsia"/>
          <w:sz w:val="32"/>
          <w:szCs w:val="32"/>
        </w:rPr>
        <w:t>沅江市</w:t>
      </w:r>
      <w:r w:rsidR="00E26219">
        <w:rPr>
          <w:rFonts w:ascii="仿宋" w:eastAsia="仿宋" w:hAnsi="仿宋" w:hint="eastAsia"/>
          <w:sz w:val="32"/>
          <w:szCs w:val="32"/>
        </w:rPr>
        <w:t>不动产权第</w:t>
      </w:r>
      <w:r w:rsidR="00DA6DFC">
        <w:rPr>
          <w:rFonts w:ascii="仿宋" w:eastAsia="仿宋" w:hAnsi="仿宋" w:hint="eastAsia"/>
          <w:sz w:val="32"/>
          <w:szCs w:val="32"/>
        </w:rPr>
        <w:t>0010220</w:t>
      </w:r>
      <w:r w:rsidR="00E26219">
        <w:rPr>
          <w:rFonts w:ascii="仿宋" w:eastAsia="仿宋" w:hAnsi="仿宋" w:hint="eastAsia"/>
          <w:sz w:val="32"/>
          <w:szCs w:val="32"/>
        </w:rPr>
        <w:t>号</w:t>
      </w:r>
      <w:r w:rsidR="002070BA">
        <w:rPr>
          <w:rFonts w:ascii="仿宋" w:eastAsia="仿宋" w:hAnsi="仿宋" w:hint="eastAsia"/>
          <w:sz w:val="32"/>
          <w:szCs w:val="32"/>
        </w:rPr>
        <w:t>；拍卖被执行人边起与案</w:t>
      </w:r>
      <w:bookmarkStart w:id="8" w:name="_GoBack"/>
      <w:bookmarkEnd w:id="8"/>
      <w:r w:rsidR="00DA6DFC">
        <w:rPr>
          <w:rFonts w:ascii="仿宋" w:eastAsia="仿宋" w:hAnsi="仿宋" w:hint="eastAsia"/>
          <w:sz w:val="32"/>
          <w:szCs w:val="32"/>
        </w:rPr>
        <w:t>外人刘洲共同所有的位于</w:t>
      </w:r>
      <w:proofErr w:type="gramStart"/>
      <w:r w:rsidR="00DA6DFC">
        <w:rPr>
          <w:rFonts w:ascii="仿宋" w:eastAsia="仿宋" w:hAnsi="仿宋" w:hint="eastAsia"/>
          <w:sz w:val="32"/>
          <w:szCs w:val="32"/>
        </w:rPr>
        <w:t>沅江市琼湖</w:t>
      </w:r>
      <w:proofErr w:type="gramEnd"/>
      <w:r w:rsidR="00DA6DFC">
        <w:rPr>
          <w:rFonts w:ascii="仿宋" w:eastAsia="仿宋" w:hAnsi="仿宋" w:hint="eastAsia"/>
          <w:sz w:val="32"/>
          <w:szCs w:val="32"/>
        </w:rPr>
        <w:t>办事处沅江大道（</w:t>
      </w:r>
      <w:proofErr w:type="gramStart"/>
      <w:r w:rsidR="00DA6DFC">
        <w:rPr>
          <w:rFonts w:ascii="仿宋" w:eastAsia="仿宋" w:hAnsi="仿宋" w:hint="eastAsia"/>
          <w:sz w:val="32"/>
          <w:szCs w:val="32"/>
        </w:rPr>
        <w:t>盛世嘉园9栋</w:t>
      </w:r>
      <w:proofErr w:type="gramEnd"/>
      <w:r w:rsidR="00DA6DFC">
        <w:rPr>
          <w:rFonts w:ascii="仿宋" w:eastAsia="仿宋" w:hAnsi="仿宋" w:hint="eastAsia"/>
          <w:sz w:val="32"/>
          <w:szCs w:val="32"/>
        </w:rPr>
        <w:t>）501室房产，产权证号：湘（2021）沅江市不动产权第0006016号；拍卖被执行人曹美英</w:t>
      </w:r>
      <w:proofErr w:type="gramStart"/>
      <w:r w:rsidR="00DA6DFC">
        <w:rPr>
          <w:rFonts w:ascii="仿宋" w:eastAsia="仿宋" w:hAnsi="仿宋" w:hint="eastAsia"/>
          <w:sz w:val="32"/>
          <w:szCs w:val="32"/>
        </w:rPr>
        <w:t>继承边</w:t>
      </w:r>
      <w:proofErr w:type="gramEnd"/>
      <w:r w:rsidR="00DA6DFC">
        <w:rPr>
          <w:rFonts w:ascii="仿宋" w:eastAsia="仿宋" w:hAnsi="仿宋" w:hint="eastAsia"/>
          <w:sz w:val="32"/>
          <w:szCs w:val="32"/>
        </w:rPr>
        <w:t>长安</w:t>
      </w:r>
      <w:r w:rsidR="00090147">
        <w:rPr>
          <w:rFonts w:ascii="仿宋" w:eastAsia="仿宋" w:hAnsi="仿宋" w:hint="eastAsia"/>
          <w:sz w:val="32"/>
          <w:szCs w:val="32"/>
        </w:rPr>
        <w:t>遗产</w:t>
      </w:r>
      <w:r w:rsidR="00DA6DFC">
        <w:rPr>
          <w:rFonts w:ascii="仿宋" w:eastAsia="仿宋" w:hAnsi="仿宋" w:hint="eastAsia"/>
          <w:sz w:val="32"/>
          <w:szCs w:val="32"/>
        </w:rPr>
        <w:t>位于庆云山办事处建设路（专粮库）</w:t>
      </w:r>
      <w:r w:rsidR="00090147">
        <w:rPr>
          <w:rFonts w:ascii="仿宋" w:eastAsia="仿宋" w:hAnsi="仿宋" w:hint="eastAsia"/>
          <w:sz w:val="32"/>
          <w:szCs w:val="32"/>
        </w:rPr>
        <w:t>的</w:t>
      </w:r>
      <w:r w:rsidR="00DA6DFC">
        <w:rPr>
          <w:rFonts w:ascii="仿宋" w:eastAsia="仿宋" w:hAnsi="仿宋" w:hint="eastAsia"/>
          <w:sz w:val="32"/>
          <w:szCs w:val="32"/>
        </w:rPr>
        <w:t>房改房，权证号：20552。</w:t>
      </w:r>
    </w:p>
    <w:p w:rsidR="00356DD9" w:rsidRPr="00E26219" w:rsidRDefault="00356DD9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225">
        <w:rPr>
          <w:rFonts w:ascii="仿宋" w:eastAsia="仿宋" w:hAnsi="仿宋" w:hint="eastAsia"/>
          <w:sz w:val="32"/>
          <w:szCs w:val="32"/>
        </w:rPr>
        <w:t>本裁定送达后即发生法律效力</w:t>
      </w:r>
      <w:r w:rsidRPr="00E26219">
        <w:rPr>
          <w:rFonts w:ascii="仿宋" w:eastAsia="仿宋" w:hAnsi="仿宋" w:hint="eastAsia"/>
          <w:sz w:val="32"/>
          <w:szCs w:val="32"/>
        </w:rPr>
        <w:t>。</w:t>
      </w:r>
    </w:p>
    <w:p w:rsidR="00356DD9" w:rsidRPr="00DA6DFC" w:rsidRDefault="00356DD9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36DB7" w:rsidRPr="00DA6DFC" w:rsidRDefault="00036DB7" w:rsidP="00DA6DFC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56DD9" w:rsidRDefault="005F050F" w:rsidP="00DA6DFC">
      <w:pPr>
        <w:spacing w:line="500" w:lineRule="exact"/>
        <w:ind w:firstLineChars="1400" w:firstLine="448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审  判  长</w:t>
      </w:r>
      <w:r w:rsidR="00356DD9" w:rsidRPr="00DE3225">
        <w:rPr>
          <w:rFonts w:ascii="仿宋" w:eastAsia="仿宋" w:hAnsi="仿宋" w:hint="eastAsia"/>
          <w:sz w:val="32"/>
        </w:rPr>
        <w:t xml:space="preserve">    </w:t>
      </w:r>
      <w:r w:rsidR="00356DD9">
        <w:rPr>
          <w:rFonts w:ascii="仿宋" w:eastAsia="仿宋" w:hAnsi="仿宋" w:hint="eastAsia"/>
          <w:sz w:val="32"/>
        </w:rPr>
        <w:t xml:space="preserve"> </w:t>
      </w:r>
      <w:r w:rsidR="00E26219">
        <w:rPr>
          <w:rFonts w:ascii="仿宋" w:eastAsia="仿宋" w:hAnsi="仿宋" w:hint="eastAsia"/>
          <w:sz w:val="32"/>
        </w:rPr>
        <w:t>黄    丹</w:t>
      </w:r>
    </w:p>
    <w:p w:rsidR="00DF269F" w:rsidRDefault="00DF269F" w:rsidP="00DA6DFC">
      <w:pPr>
        <w:spacing w:line="500" w:lineRule="exact"/>
        <w:ind w:firstLineChars="1400" w:firstLine="448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审  判  员     </w:t>
      </w:r>
      <w:r w:rsidR="00E26219">
        <w:rPr>
          <w:rFonts w:ascii="仿宋" w:eastAsia="仿宋" w:hAnsi="仿宋" w:hint="eastAsia"/>
          <w:sz w:val="32"/>
        </w:rPr>
        <w:t>黄 志 威</w:t>
      </w:r>
    </w:p>
    <w:p w:rsidR="00DF269F" w:rsidRPr="00DE3225" w:rsidRDefault="00DF269F" w:rsidP="00DA6DFC">
      <w:pPr>
        <w:spacing w:line="500" w:lineRule="exact"/>
        <w:ind w:firstLineChars="1400" w:firstLine="448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审  判  员     刘 </w:t>
      </w:r>
      <w:r w:rsidR="0057118F">
        <w:rPr>
          <w:rFonts w:ascii="仿宋" w:eastAsia="仿宋" w:hAnsi="仿宋" w:hint="eastAsia"/>
          <w:sz w:val="32"/>
        </w:rPr>
        <w:t>泽</w:t>
      </w:r>
      <w:r>
        <w:rPr>
          <w:rFonts w:ascii="仿宋" w:eastAsia="仿宋" w:hAnsi="仿宋" w:hint="eastAsia"/>
          <w:sz w:val="32"/>
        </w:rPr>
        <w:t xml:space="preserve"> </w:t>
      </w:r>
      <w:r w:rsidR="0057118F">
        <w:rPr>
          <w:rFonts w:ascii="仿宋" w:eastAsia="仿宋" w:hAnsi="仿宋" w:hint="eastAsia"/>
          <w:sz w:val="32"/>
        </w:rPr>
        <w:t>华</w:t>
      </w:r>
    </w:p>
    <w:p w:rsidR="00356DD9" w:rsidRPr="00DE3225" w:rsidRDefault="00356DD9" w:rsidP="00DA6DFC">
      <w:pPr>
        <w:tabs>
          <w:tab w:val="left" w:pos="1980"/>
        </w:tabs>
        <w:spacing w:line="500" w:lineRule="exact"/>
        <w:ind w:firstLineChars="900" w:firstLine="3888"/>
        <w:textAlignment w:val="baseline"/>
        <w:rPr>
          <w:rFonts w:ascii="仿宋" w:eastAsia="仿宋" w:hAnsi="仿宋"/>
          <w:spacing w:val="56"/>
          <w:sz w:val="32"/>
          <w:szCs w:val="32"/>
        </w:rPr>
      </w:pPr>
    </w:p>
    <w:p w:rsidR="00356DD9" w:rsidRPr="00E26219" w:rsidRDefault="00356DD9" w:rsidP="00DA6DFC">
      <w:pPr>
        <w:tabs>
          <w:tab w:val="left" w:pos="1980"/>
        </w:tabs>
        <w:spacing w:line="500" w:lineRule="exact"/>
        <w:ind w:rightChars="-73" w:right="-153" w:firstLineChars="1200" w:firstLine="4560"/>
        <w:textAlignment w:val="baseline"/>
        <w:rPr>
          <w:rFonts w:ascii="仿宋" w:eastAsia="仿宋" w:hAnsi="仿宋"/>
          <w:spacing w:val="30"/>
          <w:sz w:val="32"/>
          <w:szCs w:val="32"/>
        </w:rPr>
      </w:pPr>
      <w:r w:rsidRPr="00E26219">
        <w:rPr>
          <w:rFonts w:ascii="仿宋" w:eastAsia="仿宋" w:hAnsi="仿宋" w:hint="eastAsia"/>
          <w:spacing w:val="30"/>
          <w:sz w:val="32"/>
          <w:szCs w:val="32"/>
        </w:rPr>
        <w:t>二</w:t>
      </w:r>
      <w:proofErr w:type="gramStart"/>
      <w:r w:rsidRPr="00E26219">
        <w:rPr>
          <w:rFonts w:ascii="仿宋" w:eastAsia="仿宋" w:hAnsi="仿宋" w:hint="eastAsia"/>
          <w:spacing w:val="30"/>
          <w:sz w:val="32"/>
          <w:szCs w:val="32"/>
        </w:rPr>
        <w:t>0二</w:t>
      </w:r>
      <w:r w:rsidR="00E26219" w:rsidRPr="00E26219">
        <w:rPr>
          <w:rFonts w:ascii="仿宋" w:eastAsia="仿宋" w:hAnsi="仿宋" w:hint="eastAsia"/>
          <w:spacing w:val="30"/>
          <w:sz w:val="32"/>
          <w:szCs w:val="32"/>
        </w:rPr>
        <w:t>二</w:t>
      </w:r>
      <w:proofErr w:type="gramEnd"/>
      <w:r w:rsidRPr="00E26219">
        <w:rPr>
          <w:rFonts w:ascii="仿宋" w:eastAsia="仿宋" w:hAnsi="仿宋" w:hint="eastAsia"/>
          <w:spacing w:val="30"/>
          <w:sz w:val="32"/>
          <w:szCs w:val="32"/>
        </w:rPr>
        <w:t>年</w:t>
      </w:r>
      <w:r w:rsidR="00DA6DFC">
        <w:rPr>
          <w:rFonts w:ascii="仿宋" w:eastAsia="仿宋" w:hAnsi="仿宋" w:hint="eastAsia"/>
          <w:spacing w:val="30"/>
          <w:sz w:val="32"/>
          <w:szCs w:val="32"/>
        </w:rPr>
        <w:t>十二</w:t>
      </w:r>
      <w:r w:rsidRPr="00E26219">
        <w:rPr>
          <w:rFonts w:ascii="仿宋" w:eastAsia="仿宋" w:hAnsi="仿宋" w:hint="eastAsia"/>
          <w:spacing w:val="30"/>
          <w:sz w:val="32"/>
          <w:szCs w:val="32"/>
        </w:rPr>
        <w:t>月</w:t>
      </w:r>
      <w:r w:rsidR="00DA6DFC">
        <w:rPr>
          <w:rFonts w:ascii="仿宋" w:eastAsia="仿宋" w:hAnsi="仿宋" w:hint="eastAsia"/>
          <w:spacing w:val="30"/>
          <w:sz w:val="32"/>
          <w:szCs w:val="32"/>
        </w:rPr>
        <w:t>七</w:t>
      </w:r>
      <w:r w:rsidRPr="00E26219">
        <w:rPr>
          <w:rFonts w:ascii="仿宋" w:eastAsia="仿宋" w:hAnsi="仿宋" w:hint="eastAsia"/>
          <w:spacing w:val="30"/>
          <w:sz w:val="32"/>
          <w:szCs w:val="32"/>
        </w:rPr>
        <w:t>日</w:t>
      </w:r>
    </w:p>
    <w:p w:rsidR="00356DD9" w:rsidRPr="003310D2" w:rsidRDefault="00356DD9" w:rsidP="00DA6DFC">
      <w:pPr>
        <w:tabs>
          <w:tab w:val="left" w:pos="7964"/>
        </w:tabs>
        <w:spacing w:line="500" w:lineRule="exact"/>
        <w:ind w:right="550"/>
        <w:rPr>
          <w:rFonts w:ascii="仿宋" w:eastAsia="仿宋" w:hAnsi="仿宋"/>
          <w:spacing w:val="40"/>
          <w:sz w:val="32"/>
          <w:szCs w:val="32"/>
        </w:rPr>
      </w:pPr>
    </w:p>
    <w:p w:rsidR="00EC094D" w:rsidRDefault="00356DD9" w:rsidP="00DA6DFC">
      <w:pPr>
        <w:tabs>
          <w:tab w:val="left" w:pos="7964"/>
        </w:tabs>
        <w:spacing w:line="500" w:lineRule="exact"/>
        <w:ind w:right="-154" w:firstLineChars="1435" w:firstLine="4592"/>
      </w:pPr>
      <w:r w:rsidRPr="00DE3225">
        <w:rPr>
          <w:rFonts w:ascii="仿宋" w:eastAsia="仿宋" w:hAnsi="仿宋" w:hint="eastAsia"/>
          <w:sz w:val="32"/>
          <w:szCs w:val="32"/>
        </w:rPr>
        <w:t xml:space="preserve">书  记  员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B2108"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B2108">
        <w:rPr>
          <w:rFonts w:ascii="仿宋" w:eastAsia="仿宋" w:hAnsi="仿宋" w:hint="eastAsia"/>
          <w:sz w:val="32"/>
          <w:szCs w:val="32"/>
        </w:rPr>
        <w:t>杰</w:t>
      </w:r>
      <w:r w:rsidR="00DF269F">
        <w:rPr>
          <w:rFonts w:ascii="仿宋" w:eastAsia="仿宋" w:hAnsi="仿宋" w:hint="eastAsia"/>
          <w:sz w:val="32"/>
          <w:szCs w:val="32"/>
        </w:rPr>
        <w:t xml:space="preserve"> </w:t>
      </w:r>
      <w:r w:rsidR="000B2108">
        <w:rPr>
          <w:rFonts w:ascii="仿宋" w:eastAsia="仿宋" w:hAnsi="仿宋" w:hint="eastAsia"/>
          <w:sz w:val="32"/>
          <w:szCs w:val="32"/>
        </w:rPr>
        <w:t>波</w:t>
      </w:r>
    </w:p>
    <w:sectPr w:rsidR="00EC094D" w:rsidSect="008F0B31">
      <w:headerReference w:type="default" r:id="rId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4" w:rsidRDefault="00BF28F4">
      <w:r>
        <w:separator/>
      </w:r>
    </w:p>
  </w:endnote>
  <w:endnote w:type="continuationSeparator" w:id="0">
    <w:p w:rsidR="00BF28F4" w:rsidRDefault="00B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4" w:rsidRDefault="00BF28F4">
      <w:r>
        <w:separator/>
      </w:r>
    </w:p>
  </w:footnote>
  <w:footnote w:type="continuationSeparator" w:id="0">
    <w:p w:rsidR="00BF28F4" w:rsidRDefault="00BF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9C" w:rsidRDefault="002070BA" w:rsidP="003B36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9"/>
    <w:rsid w:val="00036DB7"/>
    <w:rsid w:val="00090147"/>
    <w:rsid w:val="000B2108"/>
    <w:rsid w:val="002070BA"/>
    <w:rsid w:val="002A39AF"/>
    <w:rsid w:val="002A647A"/>
    <w:rsid w:val="002C6208"/>
    <w:rsid w:val="003310D2"/>
    <w:rsid w:val="00356DD9"/>
    <w:rsid w:val="00462B69"/>
    <w:rsid w:val="004F77B0"/>
    <w:rsid w:val="0057118F"/>
    <w:rsid w:val="005922E0"/>
    <w:rsid w:val="005F050F"/>
    <w:rsid w:val="006762DB"/>
    <w:rsid w:val="00707323"/>
    <w:rsid w:val="008849D9"/>
    <w:rsid w:val="00897D65"/>
    <w:rsid w:val="008F0B31"/>
    <w:rsid w:val="00AD39A0"/>
    <w:rsid w:val="00B859A1"/>
    <w:rsid w:val="00BB599C"/>
    <w:rsid w:val="00BF2028"/>
    <w:rsid w:val="00BF28F4"/>
    <w:rsid w:val="00C21215"/>
    <w:rsid w:val="00C305EA"/>
    <w:rsid w:val="00DA6DFC"/>
    <w:rsid w:val="00DF269F"/>
    <w:rsid w:val="00E26219"/>
    <w:rsid w:val="00E72478"/>
    <w:rsid w:val="00EC094D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6D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5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6DD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62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62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6D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56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6DD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62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62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dreamsummit</cp:lastModifiedBy>
  <cp:revision>5</cp:revision>
  <cp:lastPrinted>2022-12-07T09:25:00Z</cp:lastPrinted>
  <dcterms:created xsi:type="dcterms:W3CDTF">2022-12-07T09:18:00Z</dcterms:created>
  <dcterms:modified xsi:type="dcterms:W3CDTF">2022-12-09T02:23:00Z</dcterms:modified>
</cp:coreProperties>
</file>