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F8202ED" w14:textId="77777777" w:rsidR="00A6501F" w:rsidRDefault="00A6501F">
      <w:pPr>
        <w:ind w:firstLineChars="200" w:firstLine="880"/>
        <w:jc w:val="center"/>
        <w:rPr>
          <w:rFonts w:ascii="宋体" w:hAnsi="宋体"/>
          <w:sz w:val="44"/>
        </w:rPr>
      </w:pPr>
    </w:p>
    <w:p w14:paraId="39B749B1" w14:textId="77777777" w:rsidR="00A6501F" w:rsidRDefault="00A6501F">
      <w:pPr>
        <w:ind w:firstLineChars="200" w:firstLine="880"/>
        <w:jc w:val="center"/>
        <w:rPr>
          <w:rFonts w:ascii="宋体" w:hAnsi="宋体"/>
          <w:sz w:val="44"/>
        </w:rPr>
      </w:pPr>
    </w:p>
    <w:p w14:paraId="70B8E6DC" w14:textId="77187B37" w:rsidR="00C72E93" w:rsidRDefault="00147A50" w:rsidP="00E169D6">
      <w:pPr>
        <w:spacing w:beforeLines="50" w:before="156" w:line="700" w:lineRule="exact"/>
        <w:jc w:val="center"/>
        <w:rPr>
          <w:rFonts w:ascii="宋体" w:hAnsi="宋体" w:cs="仿宋"/>
          <w:b/>
          <w:bCs/>
          <w:sz w:val="44"/>
          <w:szCs w:val="44"/>
        </w:rPr>
      </w:pPr>
      <w:r>
        <w:rPr>
          <w:rFonts w:ascii="宋体" w:hAnsi="宋体" w:cs="仿宋" w:hint="eastAsia"/>
          <w:b/>
          <w:bCs/>
          <w:sz w:val="44"/>
          <w:szCs w:val="44"/>
        </w:rPr>
        <w:t>荆西奎、李井云</w:t>
      </w:r>
    </w:p>
    <w:p w14:paraId="68F66E63" w14:textId="007D6B3B" w:rsidR="00E169D6" w:rsidRPr="00F26C34" w:rsidRDefault="00A32307" w:rsidP="00E169D6">
      <w:pPr>
        <w:spacing w:beforeLines="50" w:before="156" w:line="700" w:lineRule="exact"/>
        <w:jc w:val="center"/>
        <w:rPr>
          <w:rFonts w:ascii="宋体" w:hAnsi="宋体" w:cs="仿宋"/>
          <w:b/>
          <w:bCs/>
          <w:sz w:val="44"/>
          <w:szCs w:val="44"/>
        </w:rPr>
      </w:pPr>
      <w:proofErr w:type="gramStart"/>
      <w:r>
        <w:rPr>
          <w:rFonts w:ascii="宋体" w:hAnsi="宋体" w:cs="仿宋" w:hint="eastAsia"/>
          <w:b/>
          <w:bCs/>
          <w:sz w:val="44"/>
          <w:szCs w:val="44"/>
        </w:rPr>
        <w:t>涉执房地产</w:t>
      </w:r>
      <w:proofErr w:type="gramEnd"/>
      <w:r>
        <w:rPr>
          <w:rFonts w:ascii="宋体" w:hAnsi="宋体" w:cs="仿宋" w:hint="eastAsia"/>
          <w:b/>
          <w:bCs/>
          <w:sz w:val="44"/>
          <w:szCs w:val="44"/>
        </w:rPr>
        <w:t>处置</w:t>
      </w:r>
      <w:r w:rsidR="002841F7">
        <w:rPr>
          <w:rFonts w:ascii="宋体" w:hAnsi="宋体" w:cs="仿宋" w:hint="eastAsia"/>
          <w:b/>
          <w:bCs/>
          <w:sz w:val="44"/>
          <w:szCs w:val="44"/>
        </w:rPr>
        <w:t>司法</w:t>
      </w:r>
      <w:r>
        <w:rPr>
          <w:rFonts w:ascii="宋体" w:hAnsi="宋体" w:cs="仿宋" w:hint="eastAsia"/>
          <w:b/>
          <w:bCs/>
          <w:sz w:val="44"/>
          <w:szCs w:val="44"/>
        </w:rPr>
        <w:t>评估报告</w:t>
      </w:r>
    </w:p>
    <w:p w14:paraId="007E211C" w14:textId="5362D369" w:rsidR="00E169D6" w:rsidRPr="00DD0274" w:rsidRDefault="00E169D6" w:rsidP="00E169D6">
      <w:pPr>
        <w:ind w:firstLineChars="1000" w:firstLine="2800"/>
        <w:rPr>
          <w:rFonts w:ascii="宋体" w:hAnsi="宋体" w:cs="仿宋_GB2312"/>
          <w:sz w:val="28"/>
          <w:szCs w:val="28"/>
        </w:rPr>
      </w:pPr>
      <w:r w:rsidRPr="00DD0274">
        <w:rPr>
          <w:rFonts w:ascii="宋体" w:hAnsi="宋体" w:cs="仿宋" w:hint="eastAsia"/>
          <w:sz w:val="28"/>
        </w:rPr>
        <w:t>山</w:t>
      </w:r>
      <w:proofErr w:type="gramStart"/>
      <w:r w:rsidRPr="00DD0274">
        <w:rPr>
          <w:rFonts w:ascii="宋体" w:hAnsi="宋体" w:cs="仿宋" w:hint="eastAsia"/>
          <w:sz w:val="28"/>
        </w:rPr>
        <w:t>元荣评</w:t>
      </w:r>
      <w:proofErr w:type="gramEnd"/>
      <w:r w:rsidRPr="00DD0274">
        <w:rPr>
          <w:rFonts w:ascii="宋体" w:hAnsi="宋体" w:cs="仿宋" w:hint="eastAsia"/>
          <w:sz w:val="28"/>
        </w:rPr>
        <w:t>字</w:t>
      </w:r>
      <w:r w:rsidR="00CE79CB">
        <w:rPr>
          <w:rFonts w:ascii="宋体" w:hAnsi="宋体" w:cs="仿宋" w:hint="eastAsia"/>
          <w:sz w:val="28"/>
        </w:rPr>
        <w:t>（202</w:t>
      </w:r>
      <w:r w:rsidR="00B800E1">
        <w:rPr>
          <w:rFonts w:ascii="宋体" w:hAnsi="宋体" w:cs="仿宋" w:hint="eastAsia"/>
          <w:sz w:val="28"/>
        </w:rPr>
        <w:t>2</w:t>
      </w:r>
      <w:r w:rsidR="00CE79CB">
        <w:rPr>
          <w:rFonts w:ascii="宋体" w:hAnsi="宋体" w:cs="仿宋" w:hint="eastAsia"/>
          <w:sz w:val="28"/>
        </w:rPr>
        <w:t>）第</w:t>
      </w:r>
      <w:r w:rsidR="002832FE">
        <w:rPr>
          <w:rFonts w:ascii="宋体" w:hAnsi="宋体" w:cs="仿宋" w:hint="eastAsia"/>
          <w:sz w:val="28"/>
        </w:rPr>
        <w:t>156</w:t>
      </w:r>
      <w:r w:rsidR="00CE79CB">
        <w:rPr>
          <w:rFonts w:ascii="宋体" w:hAnsi="宋体" w:cs="仿宋" w:hint="eastAsia"/>
          <w:sz w:val="28"/>
        </w:rPr>
        <w:t>号</w:t>
      </w:r>
    </w:p>
    <w:p w14:paraId="01C8CF2C" w14:textId="77777777" w:rsidR="00E169D6" w:rsidRPr="00DD0274" w:rsidRDefault="00E169D6" w:rsidP="00E169D6">
      <w:pPr>
        <w:jc w:val="center"/>
        <w:rPr>
          <w:rFonts w:ascii="宋体" w:hAnsi="宋体" w:cs="仿宋"/>
          <w:sz w:val="52"/>
        </w:rPr>
      </w:pPr>
    </w:p>
    <w:p w14:paraId="0FC06D9B" w14:textId="77777777" w:rsidR="00E169D6" w:rsidRPr="00DD0274" w:rsidRDefault="00E169D6" w:rsidP="00E169D6">
      <w:pPr>
        <w:tabs>
          <w:tab w:val="left" w:pos="4215"/>
        </w:tabs>
        <w:ind w:firstLineChars="200" w:firstLine="1040"/>
        <w:rPr>
          <w:rFonts w:ascii="宋体" w:hAnsi="宋体" w:cs="仿宋"/>
          <w:sz w:val="52"/>
        </w:rPr>
      </w:pPr>
      <w:r w:rsidRPr="00DD0274">
        <w:rPr>
          <w:rFonts w:ascii="宋体" w:hAnsi="宋体" w:cs="仿宋" w:hint="eastAsia"/>
          <w:sz w:val="52"/>
        </w:rPr>
        <w:tab/>
      </w:r>
    </w:p>
    <w:p w14:paraId="64398F22" w14:textId="77777777" w:rsidR="00E169D6" w:rsidRPr="00DD0274" w:rsidRDefault="00E169D6" w:rsidP="00E169D6">
      <w:pPr>
        <w:ind w:firstLineChars="200" w:firstLine="1040"/>
        <w:jc w:val="center"/>
        <w:rPr>
          <w:rFonts w:ascii="宋体" w:hAnsi="宋体" w:cs="仿宋"/>
          <w:sz w:val="52"/>
        </w:rPr>
      </w:pPr>
    </w:p>
    <w:p w14:paraId="0F350946" w14:textId="77777777" w:rsidR="00E169D6" w:rsidRPr="00DD0274" w:rsidRDefault="00E169D6" w:rsidP="00E169D6">
      <w:pPr>
        <w:ind w:firstLineChars="200" w:firstLine="1040"/>
        <w:jc w:val="center"/>
        <w:rPr>
          <w:rFonts w:ascii="宋体" w:hAnsi="宋体" w:cs="仿宋"/>
          <w:sz w:val="52"/>
        </w:rPr>
      </w:pPr>
    </w:p>
    <w:p w14:paraId="00B16C3E" w14:textId="77777777" w:rsidR="00E169D6" w:rsidRDefault="00E169D6" w:rsidP="00E169D6">
      <w:pPr>
        <w:ind w:firstLineChars="200" w:firstLine="1040"/>
        <w:jc w:val="center"/>
        <w:rPr>
          <w:rFonts w:ascii="宋体" w:hAnsi="宋体" w:cs="仿宋"/>
          <w:sz w:val="52"/>
        </w:rPr>
      </w:pPr>
    </w:p>
    <w:p w14:paraId="322BE2EE" w14:textId="77777777" w:rsidR="0024093C" w:rsidRPr="00DD0274" w:rsidRDefault="0024093C" w:rsidP="00E169D6">
      <w:pPr>
        <w:ind w:firstLineChars="200" w:firstLine="1040"/>
        <w:jc w:val="center"/>
        <w:rPr>
          <w:rFonts w:ascii="宋体" w:hAnsi="宋体" w:cs="仿宋"/>
          <w:sz w:val="52"/>
        </w:rPr>
      </w:pPr>
    </w:p>
    <w:p w14:paraId="319247A3" w14:textId="77777777" w:rsidR="00E169D6" w:rsidRPr="00DD0274" w:rsidRDefault="00E169D6" w:rsidP="00E169D6">
      <w:pPr>
        <w:rPr>
          <w:rFonts w:ascii="宋体" w:hAnsi="宋体" w:cs="仿宋"/>
          <w:sz w:val="52"/>
        </w:rPr>
      </w:pPr>
    </w:p>
    <w:p w14:paraId="53D30C23" w14:textId="77777777" w:rsidR="00E169D6" w:rsidRDefault="00E169D6" w:rsidP="00E169D6">
      <w:pPr>
        <w:rPr>
          <w:rFonts w:ascii="宋体" w:hAnsi="宋体" w:cs="仿宋"/>
          <w:sz w:val="52"/>
        </w:rPr>
      </w:pPr>
    </w:p>
    <w:p w14:paraId="787D94A5" w14:textId="77777777" w:rsidR="00CE79CB" w:rsidRPr="00DD0274" w:rsidRDefault="00CE79CB" w:rsidP="00E169D6">
      <w:pPr>
        <w:rPr>
          <w:rFonts w:ascii="宋体" w:hAnsi="宋体" w:cs="仿宋"/>
          <w:sz w:val="52"/>
        </w:rPr>
      </w:pPr>
    </w:p>
    <w:p w14:paraId="62856A79" w14:textId="3F706EB2" w:rsidR="00E169D6" w:rsidRPr="00DD0274" w:rsidRDefault="00125B85" w:rsidP="00E169D6">
      <w:pPr>
        <w:tabs>
          <w:tab w:val="left" w:pos="735"/>
        </w:tabs>
        <w:overflowPunct w:val="0"/>
        <w:autoSpaceDE w:val="0"/>
        <w:autoSpaceDN w:val="0"/>
        <w:adjustRightInd w:val="0"/>
        <w:spacing w:line="312" w:lineRule="auto"/>
        <w:ind w:firstLine="945"/>
        <w:jc w:val="center"/>
        <w:rPr>
          <w:rFonts w:ascii="宋体" w:hAnsi="宋体" w:cs="仿宋"/>
          <w:sz w:val="32"/>
          <w:szCs w:val="32"/>
        </w:rPr>
      </w:pPr>
      <w:r>
        <w:rPr>
          <w:rFonts w:ascii="宋体" w:hAnsi="宋体" w:cs="仿宋" w:hint="eastAsia"/>
          <w:sz w:val="32"/>
          <w:szCs w:val="32"/>
        </w:rPr>
        <w:t>山东元真荣祺土地房地产资产评估有限公司</w:t>
      </w:r>
    </w:p>
    <w:p w14:paraId="4792CE10" w14:textId="47F90E11" w:rsidR="00A6501F" w:rsidRPr="00CE79CB" w:rsidRDefault="00806B34" w:rsidP="00DD0274">
      <w:pPr>
        <w:ind w:firstLineChars="200" w:firstLine="640"/>
        <w:jc w:val="center"/>
        <w:rPr>
          <w:rFonts w:asciiTheme="minorEastAsia" w:eastAsiaTheme="minorEastAsia" w:hAnsiTheme="minorEastAsia"/>
          <w:sz w:val="32"/>
          <w:szCs w:val="32"/>
        </w:rPr>
      </w:pPr>
      <w:r w:rsidRPr="00C72E93">
        <w:rPr>
          <w:rFonts w:asciiTheme="minorEastAsia" w:eastAsiaTheme="minorEastAsia" w:hAnsiTheme="minorEastAsia" w:cs="仿宋" w:hint="eastAsia"/>
          <w:sz w:val="32"/>
          <w:szCs w:val="32"/>
        </w:rPr>
        <w:t>二○二</w:t>
      </w:r>
      <w:r w:rsidR="00B800E1">
        <w:rPr>
          <w:rFonts w:asciiTheme="minorEastAsia" w:eastAsiaTheme="minorEastAsia" w:hAnsiTheme="minorEastAsia" w:cs="仿宋" w:hint="eastAsia"/>
          <w:sz w:val="32"/>
          <w:szCs w:val="32"/>
        </w:rPr>
        <w:t>二</w:t>
      </w:r>
      <w:r w:rsidRPr="00C72E93">
        <w:rPr>
          <w:rFonts w:asciiTheme="minorEastAsia" w:eastAsiaTheme="minorEastAsia" w:hAnsiTheme="minorEastAsia" w:cs="仿宋" w:hint="eastAsia"/>
          <w:sz w:val="32"/>
          <w:szCs w:val="32"/>
        </w:rPr>
        <w:t>年</w:t>
      </w:r>
      <w:r w:rsidR="00147A50">
        <w:rPr>
          <w:rFonts w:asciiTheme="minorEastAsia" w:eastAsiaTheme="minorEastAsia" w:hAnsiTheme="minorEastAsia" w:cs="仿宋" w:hint="eastAsia"/>
          <w:sz w:val="32"/>
          <w:szCs w:val="32"/>
        </w:rPr>
        <w:t>八</w:t>
      </w:r>
      <w:r w:rsidRPr="00C72E93">
        <w:rPr>
          <w:rFonts w:asciiTheme="minorEastAsia" w:eastAsiaTheme="minorEastAsia" w:hAnsiTheme="minorEastAsia" w:cs="仿宋" w:hint="eastAsia"/>
          <w:sz w:val="32"/>
          <w:szCs w:val="32"/>
        </w:rPr>
        <w:t>月</w:t>
      </w:r>
      <w:r w:rsidR="00147A50">
        <w:rPr>
          <w:rFonts w:asciiTheme="minorEastAsia" w:eastAsiaTheme="minorEastAsia" w:hAnsiTheme="minorEastAsia" w:cs="仿宋" w:hint="eastAsia"/>
          <w:sz w:val="32"/>
          <w:szCs w:val="32"/>
        </w:rPr>
        <w:t>八</w:t>
      </w:r>
      <w:r w:rsidR="00CE79CB" w:rsidRPr="00C72E93">
        <w:rPr>
          <w:rFonts w:asciiTheme="minorEastAsia" w:eastAsiaTheme="minorEastAsia" w:hAnsiTheme="minorEastAsia" w:cs="仿宋" w:hint="eastAsia"/>
          <w:sz w:val="32"/>
          <w:szCs w:val="32"/>
        </w:rPr>
        <w:t>日</w:t>
      </w:r>
    </w:p>
    <w:p w14:paraId="039EB403" w14:textId="77777777" w:rsidR="00E169D6" w:rsidRPr="00863993" w:rsidRDefault="00E169D6">
      <w:pPr>
        <w:ind w:firstLineChars="200" w:firstLine="880"/>
        <w:jc w:val="center"/>
        <w:rPr>
          <w:rFonts w:ascii="宋体" w:hAnsi="宋体"/>
          <w:sz w:val="44"/>
        </w:rPr>
      </w:pPr>
    </w:p>
    <w:p w14:paraId="7A6C840B" w14:textId="77777777" w:rsidR="00E169D6" w:rsidRDefault="00E169D6">
      <w:pPr>
        <w:ind w:firstLineChars="200" w:firstLine="880"/>
        <w:jc w:val="center"/>
        <w:rPr>
          <w:rFonts w:ascii="宋体" w:hAnsi="宋体"/>
          <w:sz w:val="44"/>
        </w:rPr>
      </w:pPr>
    </w:p>
    <w:p w14:paraId="3012999A" w14:textId="77777777" w:rsidR="00E169D6" w:rsidRDefault="00E169D6">
      <w:pPr>
        <w:ind w:firstLineChars="200" w:firstLine="880"/>
        <w:jc w:val="center"/>
        <w:rPr>
          <w:rFonts w:ascii="宋体" w:hAnsi="宋体"/>
          <w:sz w:val="44"/>
        </w:rPr>
      </w:pPr>
    </w:p>
    <w:p w14:paraId="631EF19F" w14:textId="77777777" w:rsidR="00DD0274" w:rsidRPr="00E169D6" w:rsidRDefault="00DD0274">
      <w:pPr>
        <w:ind w:firstLineChars="200" w:firstLine="880"/>
        <w:jc w:val="center"/>
        <w:rPr>
          <w:rFonts w:ascii="宋体" w:hAnsi="宋体"/>
          <w:sz w:val="44"/>
        </w:rPr>
      </w:pPr>
    </w:p>
    <w:p w14:paraId="18410A5D" w14:textId="6EEAE527" w:rsidR="00C72E93" w:rsidRDefault="00147A50" w:rsidP="00745138">
      <w:pPr>
        <w:spacing w:beforeLines="50" w:before="156" w:line="700" w:lineRule="exact"/>
        <w:jc w:val="center"/>
        <w:rPr>
          <w:rFonts w:ascii="仿宋" w:eastAsia="仿宋" w:hAnsi="仿宋" w:cs="仿宋"/>
          <w:b/>
          <w:bCs/>
          <w:sz w:val="44"/>
          <w:szCs w:val="44"/>
        </w:rPr>
      </w:pPr>
      <w:r>
        <w:rPr>
          <w:rFonts w:ascii="仿宋" w:eastAsia="仿宋" w:hAnsi="仿宋" w:cs="仿宋" w:hint="eastAsia"/>
          <w:b/>
          <w:bCs/>
          <w:sz w:val="44"/>
          <w:szCs w:val="44"/>
        </w:rPr>
        <w:t>荆西奎、李井云</w:t>
      </w:r>
    </w:p>
    <w:p w14:paraId="787AA3D0" w14:textId="12375B5E" w:rsidR="00A6501F" w:rsidRDefault="00A32307" w:rsidP="00745138">
      <w:pPr>
        <w:spacing w:beforeLines="50" w:before="156" w:line="700" w:lineRule="exact"/>
        <w:jc w:val="center"/>
        <w:rPr>
          <w:rFonts w:ascii="仿宋" w:eastAsia="仿宋" w:hAnsi="仿宋" w:cs="仿宋"/>
          <w:sz w:val="44"/>
          <w:szCs w:val="44"/>
        </w:rPr>
      </w:pPr>
      <w:proofErr w:type="gramStart"/>
      <w:r>
        <w:rPr>
          <w:rFonts w:ascii="仿宋" w:eastAsia="仿宋" w:hAnsi="仿宋" w:cs="仿宋" w:hint="eastAsia"/>
          <w:b/>
          <w:bCs/>
          <w:sz w:val="44"/>
          <w:szCs w:val="44"/>
        </w:rPr>
        <w:t>涉执房地产</w:t>
      </w:r>
      <w:proofErr w:type="gramEnd"/>
      <w:r>
        <w:rPr>
          <w:rFonts w:ascii="仿宋" w:eastAsia="仿宋" w:hAnsi="仿宋" w:cs="仿宋" w:hint="eastAsia"/>
          <w:b/>
          <w:bCs/>
          <w:sz w:val="44"/>
          <w:szCs w:val="44"/>
        </w:rPr>
        <w:t>处置</w:t>
      </w:r>
      <w:r w:rsidR="002841F7">
        <w:rPr>
          <w:rFonts w:ascii="仿宋" w:eastAsia="仿宋" w:hAnsi="仿宋" w:cs="仿宋" w:hint="eastAsia"/>
          <w:b/>
          <w:bCs/>
          <w:sz w:val="44"/>
          <w:szCs w:val="44"/>
        </w:rPr>
        <w:t>司法</w:t>
      </w:r>
      <w:r>
        <w:rPr>
          <w:rFonts w:ascii="仿宋" w:eastAsia="仿宋" w:hAnsi="仿宋" w:cs="仿宋" w:hint="eastAsia"/>
          <w:b/>
          <w:bCs/>
          <w:sz w:val="44"/>
          <w:szCs w:val="44"/>
        </w:rPr>
        <w:t>评估</w:t>
      </w:r>
      <w:r w:rsidR="00227BAB">
        <w:rPr>
          <w:rFonts w:ascii="仿宋" w:eastAsia="仿宋" w:hAnsi="仿宋" w:cs="仿宋" w:hint="eastAsia"/>
          <w:b/>
          <w:bCs/>
          <w:sz w:val="44"/>
          <w:szCs w:val="44"/>
        </w:rPr>
        <w:t>报告</w:t>
      </w:r>
    </w:p>
    <w:p w14:paraId="466FBF70" w14:textId="77777777" w:rsidR="00A6501F" w:rsidRDefault="00A6501F">
      <w:pPr>
        <w:tabs>
          <w:tab w:val="left" w:pos="4215"/>
        </w:tabs>
        <w:ind w:firstLineChars="200" w:firstLine="1040"/>
        <w:rPr>
          <w:rFonts w:ascii="仿宋" w:eastAsia="仿宋" w:hAnsi="仿宋" w:cs="仿宋"/>
          <w:sz w:val="52"/>
        </w:rPr>
      </w:pPr>
      <w:r>
        <w:rPr>
          <w:rFonts w:ascii="仿宋" w:eastAsia="仿宋" w:hAnsi="仿宋" w:cs="仿宋" w:hint="eastAsia"/>
          <w:sz w:val="52"/>
        </w:rPr>
        <w:tab/>
      </w:r>
    </w:p>
    <w:p w14:paraId="48100826" w14:textId="77777777" w:rsidR="00A6501F" w:rsidRDefault="00A6501F">
      <w:pPr>
        <w:ind w:firstLineChars="200" w:firstLine="1040"/>
        <w:jc w:val="center"/>
        <w:rPr>
          <w:rFonts w:ascii="仿宋" w:eastAsia="仿宋" w:hAnsi="仿宋" w:cs="仿宋"/>
          <w:sz w:val="52"/>
        </w:rPr>
      </w:pPr>
    </w:p>
    <w:p w14:paraId="2A157931" w14:textId="77777777" w:rsidR="00A6501F" w:rsidRDefault="00A6501F">
      <w:pPr>
        <w:ind w:firstLineChars="200" w:firstLine="1040"/>
        <w:jc w:val="center"/>
        <w:rPr>
          <w:rFonts w:ascii="仿宋" w:eastAsia="仿宋" w:hAnsi="仿宋" w:cs="仿宋"/>
          <w:sz w:val="52"/>
        </w:rPr>
      </w:pPr>
    </w:p>
    <w:p w14:paraId="14D7090C" w14:textId="77777777" w:rsidR="00A6501F" w:rsidRDefault="00A6501F">
      <w:pPr>
        <w:ind w:firstLineChars="200" w:firstLine="1040"/>
        <w:jc w:val="center"/>
        <w:rPr>
          <w:rFonts w:ascii="仿宋" w:eastAsia="仿宋" w:hAnsi="仿宋" w:cs="仿宋"/>
          <w:sz w:val="52"/>
        </w:rPr>
      </w:pPr>
    </w:p>
    <w:p w14:paraId="35284910" w14:textId="77777777" w:rsidR="00DD0274" w:rsidRDefault="00DD0274">
      <w:pPr>
        <w:ind w:firstLineChars="200" w:firstLine="1040"/>
        <w:jc w:val="center"/>
        <w:rPr>
          <w:rFonts w:ascii="仿宋" w:eastAsia="仿宋" w:hAnsi="仿宋" w:cs="仿宋"/>
          <w:sz w:val="52"/>
        </w:rPr>
      </w:pPr>
    </w:p>
    <w:p w14:paraId="14588204" w14:textId="77777777" w:rsidR="00122D7F" w:rsidRDefault="00122D7F">
      <w:pPr>
        <w:ind w:firstLineChars="200" w:firstLine="1040"/>
        <w:jc w:val="center"/>
        <w:rPr>
          <w:rFonts w:ascii="仿宋" w:eastAsia="仿宋" w:hAnsi="仿宋" w:cs="仿宋"/>
          <w:sz w:val="52"/>
        </w:rPr>
      </w:pPr>
    </w:p>
    <w:p w14:paraId="1D25A8B6" w14:textId="77777777" w:rsidR="0024093C" w:rsidRPr="0024093C" w:rsidRDefault="0024093C">
      <w:pPr>
        <w:ind w:firstLineChars="200" w:firstLine="1040"/>
        <w:jc w:val="center"/>
        <w:rPr>
          <w:rFonts w:ascii="仿宋" w:eastAsia="仿宋" w:hAnsi="仿宋" w:cs="仿宋"/>
          <w:sz w:val="52"/>
        </w:rPr>
      </w:pPr>
    </w:p>
    <w:p w14:paraId="6BFF94D3" w14:textId="168E60BD" w:rsidR="00A6501F" w:rsidRPr="00227BAB" w:rsidRDefault="00A6501F" w:rsidP="00BF48B9">
      <w:pPr>
        <w:tabs>
          <w:tab w:val="left" w:pos="735"/>
        </w:tabs>
        <w:wordWrap w:val="0"/>
        <w:overflowPunct w:val="0"/>
        <w:autoSpaceDE w:val="0"/>
        <w:autoSpaceDN w:val="0"/>
        <w:adjustRightInd w:val="0"/>
        <w:spacing w:line="312" w:lineRule="auto"/>
        <w:ind w:leftChars="448" w:left="3049" w:hangingChars="750" w:hanging="2108"/>
        <w:rPr>
          <w:rFonts w:ascii="仿宋" w:eastAsia="仿宋" w:hAnsi="仿宋" w:cs="仿宋"/>
          <w:bCs/>
          <w:sz w:val="28"/>
        </w:rPr>
      </w:pPr>
      <w:r>
        <w:rPr>
          <w:rFonts w:ascii="仿宋" w:eastAsia="仿宋" w:hAnsi="仿宋" w:cs="仿宋" w:hint="eastAsia"/>
          <w:b/>
          <w:bCs/>
          <w:sz w:val="28"/>
        </w:rPr>
        <w:t>估价项目名称：</w:t>
      </w:r>
      <w:r w:rsidR="00147A50">
        <w:rPr>
          <w:rFonts w:ascii="仿宋" w:eastAsia="仿宋" w:hAnsi="仿宋" w:cs="仿宋" w:hint="eastAsia"/>
          <w:sz w:val="28"/>
        </w:rPr>
        <w:t>荆西奎、</w:t>
      </w:r>
      <w:proofErr w:type="gramStart"/>
      <w:r w:rsidR="00147A50">
        <w:rPr>
          <w:rFonts w:ascii="仿宋" w:eastAsia="仿宋" w:hAnsi="仿宋" w:cs="仿宋" w:hint="eastAsia"/>
          <w:sz w:val="28"/>
        </w:rPr>
        <w:t>李井云</w:t>
      </w:r>
      <w:r w:rsidR="002841F7">
        <w:rPr>
          <w:rFonts w:ascii="仿宋" w:eastAsia="仿宋" w:hAnsi="仿宋" w:cs="仿宋" w:hint="eastAsia"/>
          <w:bCs/>
          <w:sz w:val="28"/>
        </w:rPr>
        <w:t>涉执房地产</w:t>
      </w:r>
      <w:proofErr w:type="gramEnd"/>
      <w:r w:rsidR="002841F7">
        <w:rPr>
          <w:rFonts w:ascii="仿宋" w:eastAsia="仿宋" w:hAnsi="仿宋" w:cs="仿宋" w:hint="eastAsia"/>
          <w:bCs/>
          <w:sz w:val="28"/>
        </w:rPr>
        <w:t>处置</w:t>
      </w:r>
      <w:r w:rsidR="00645345">
        <w:rPr>
          <w:rFonts w:ascii="仿宋" w:eastAsia="仿宋" w:hAnsi="仿宋" w:cs="仿宋" w:hint="eastAsia"/>
          <w:bCs/>
          <w:sz w:val="28"/>
        </w:rPr>
        <w:t>司法</w:t>
      </w:r>
      <w:r w:rsidR="002F65B6">
        <w:rPr>
          <w:rFonts w:ascii="仿宋" w:eastAsia="仿宋" w:hAnsi="仿宋" w:cs="仿宋" w:hint="eastAsia"/>
          <w:bCs/>
          <w:sz w:val="28"/>
        </w:rPr>
        <w:t>评估</w:t>
      </w:r>
    </w:p>
    <w:p w14:paraId="46FD5CB6" w14:textId="77E5C130" w:rsidR="00A6501F" w:rsidRDefault="00A6501F">
      <w:pPr>
        <w:tabs>
          <w:tab w:val="left" w:pos="735"/>
        </w:tabs>
        <w:wordWrap w:val="0"/>
        <w:overflowPunct w:val="0"/>
        <w:autoSpaceDE w:val="0"/>
        <w:autoSpaceDN w:val="0"/>
        <w:adjustRightInd w:val="0"/>
        <w:spacing w:line="312" w:lineRule="auto"/>
        <w:ind w:firstLine="945"/>
        <w:rPr>
          <w:rFonts w:ascii="仿宋" w:eastAsia="仿宋" w:hAnsi="仿宋" w:cs="仿宋"/>
          <w:sz w:val="28"/>
        </w:rPr>
      </w:pPr>
      <w:r>
        <w:rPr>
          <w:rFonts w:ascii="仿宋" w:eastAsia="仿宋" w:hAnsi="仿宋" w:cs="仿宋" w:hint="eastAsia"/>
          <w:b/>
          <w:bCs/>
          <w:sz w:val="28"/>
        </w:rPr>
        <w:t>估价委托人：</w:t>
      </w:r>
      <w:r w:rsidR="00147A50">
        <w:rPr>
          <w:rFonts w:ascii="仿宋" w:eastAsia="仿宋" w:hAnsi="仿宋" w:cs="仿宋" w:hint="eastAsia"/>
          <w:sz w:val="28"/>
        </w:rPr>
        <w:t>临沂市</w:t>
      </w:r>
      <w:proofErr w:type="gramStart"/>
      <w:r w:rsidR="00147A50">
        <w:rPr>
          <w:rFonts w:ascii="仿宋" w:eastAsia="仿宋" w:hAnsi="仿宋" w:cs="仿宋" w:hint="eastAsia"/>
          <w:sz w:val="28"/>
        </w:rPr>
        <w:t>兰山</w:t>
      </w:r>
      <w:proofErr w:type="gramEnd"/>
      <w:r w:rsidR="00147A50">
        <w:rPr>
          <w:rFonts w:ascii="仿宋" w:eastAsia="仿宋" w:hAnsi="仿宋" w:cs="仿宋" w:hint="eastAsia"/>
          <w:sz w:val="28"/>
        </w:rPr>
        <w:t>区人民法院</w:t>
      </w:r>
    </w:p>
    <w:p w14:paraId="00DA87EA" w14:textId="5EA2DBB1" w:rsidR="00A6501F" w:rsidRDefault="00A6501F">
      <w:pPr>
        <w:tabs>
          <w:tab w:val="left" w:pos="735"/>
        </w:tabs>
        <w:wordWrap w:val="0"/>
        <w:overflowPunct w:val="0"/>
        <w:autoSpaceDE w:val="0"/>
        <w:autoSpaceDN w:val="0"/>
        <w:adjustRightInd w:val="0"/>
        <w:spacing w:line="312" w:lineRule="auto"/>
        <w:ind w:firstLine="945"/>
        <w:rPr>
          <w:rFonts w:ascii="仿宋" w:eastAsia="仿宋" w:hAnsi="仿宋" w:cs="仿宋"/>
          <w:sz w:val="28"/>
        </w:rPr>
      </w:pPr>
      <w:r>
        <w:rPr>
          <w:rFonts w:ascii="仿宋" w:eastAsia="仿宋" w:hAnsi="仿宋" w:cs="仿宋" w:hint="eastAsia"/>
          <w:b/>
          <w:bCs/>
          <w:sz w:val="28"/>
        </w:rPr>
        <w:t>房地产估价机构：</w:t>
      </w:r>
      <w:r w:rsidR="00125B85">
        <w:rPr>
          <w:rFonts w:ascii="仿宋" w:eastAsia="仿宋" w:hAnsi="仿宋" w:cs="仿宋" w:hint="eastAsia"/>
          <w:sz w:val="28"/>
        </w:rPr>
        <w:t>山东元真荣祺土地房地产资产评估有限公司</w:t>
      </w:r>
    </w:p>
    <w:p w14:paraId="5A9CCEA8" w14:textId="1A404F32" w:rsidR="00A6501F" w:rsidRDefault="00A6501F">
      <w:pPr>
        <w:tabs>
          <w:tab w:val="left" w:pos="735"/>
        </w:tabs>
        <w:wordWrap w:val="0"/>
        <w:overflowPunct w:val="0"/>
        <w:autoSpaceDE w:val="0"/>
        <w:autoSpaceDN w:val="0"/>
        <w:adjustRightInd w:val="0"/>
        <w:spacing w:line="312" w:lineRule="auto"/>
        <w:ind w:firstLine="945"/>
        <w:rPr>
          <w:rFonts w:ascii="仿宋" w:eastAsia="仿宋" w:hAnsi="仿宋" w:cs="仿宋"/>
          <w:sz w:val="28"/>
        </w:rPr>
      </w:pPr>
      <w:r>
        <w:rPr>
          <w:rFonts w:ascii="仿宋" w:eastAsia="仿宋" w:hAnsi="仿宋" w:cs="仿宋" w:hint="eastAsia"/>
          <w:b/>
          <w:bCs/>
          <w:sz w:val="28"/>
        </w:rPr>
        <w:t>注册房地产估价师：</w:t>
      </w:r>
      <w:proofErr w:type="gramStart"/>
      <w:r w:rsidR="00147A50">
        <w:rPr>
          <w:rFonts w:ascii="仿宋" w:eastAsia="仿宋" w:hAnsi="仿宋" w:cs="仿宋" w:hint="eastAsia"/>
          <w:bCs/>
          <w:sz w:val="28"/>
        </w:rPr>
        <w:t>袁</w:t>
      </w:r>
      <w:proofErr w:type="gramEnd"/>
      <w:r w:rsidR="00147A50">
        <w:rPr>
          <w:rFonts w:ascii="仿宋" w:eastAsia="仿宋" w:hAnsi="仿宋" w:cs="仿宋" w:hint="eastAsia"/>
          <w:bCs/>
          <w:sz w:val="28"/>
        </w:rPr>
        <w:t>春晓</w:t>
      </w:r>
      <w:r>
        <w:rPr>
          <w:rFonts w:ascii="仿宋" w:eastAsia="仿宋" w:hAnsi="仿宋" w:cs="仿宋" w:hint="eastAsia"/>
          <w:sz w:val="28"/>
        </w:rPr>
        <w:t>（</w:t>
      </w:r>
      <w:r w:rsidR="00147A50">
        <w:rPr>
          <w:rFonts w:ascii="仿宋" w:eastAsia="仿宋" w:hAnsi="仿宋" w:cs="仿宋"/>
          <w:sz w:val="28"/>
        </w:rPr>
        <w:t>3720190111</w:t>
      </w:r>
      <w:r>
        <w:rPr>
          <w:rFonts w:ascii="仿宋" w:eastAsia="仿宋" w:hAnsi="仿宋" w:cs="仿宋" w:hint="eastAsia"/>
          <w:sz w:val="28"/>
        </w:rPr>
        <w:t>）</w:t>
      </w:r>
      <w:r w:rsidR="007F4CF6">
        <w:rPr>
          <w:rFonts w:ascii="仿宋" w:eastAsia="仿宋" w:hAnsi="仿宋" w:cs="仿宋" w:hint="eastAsia"/>
          <w:sz w:val="28"/>
        </w:rPr>
        <w:t>、</w:t>
      </w:r>
      <w:r w:rsidR="00147A50">
        <w:rPr>
          <w:rFonts w:ascii="仿宋" w:eastAsia="仿宋" w:hAnsi="仿宋" w:cs="仿宋" w:hint="eastAsia"/>
          <w:sz w:val="28"/>
        </w:rPr>
        <w:t>薛振堂</w:t>
      </w:r>
      <w:r w:rsidR="007F4CF6">
        <w:rPr>
          <w:rFonts w:ascii="仿宋" w:eastAsia="仿宋" w:hAnsi="仿宋" w:cs="仿宋" w:hint="eastAsia"/>
          <w:sz w:val="28"/>
        </w:rPr>
        <w:t>（</w:t>
      </w:r>
      <w:r w:rsidR="00147A50">
        <w:rPr>
          <w:rFonts w:ascii="仿宋" w:eastAsia="仿宋" w:hAnsi="仿宋" w:cs="仿宋" w:hint="eastAsia"/>
          <w:sz w:val="28"/>
        </w:rPr>
        <w:t>3720180187</w:t>
      </w:r>
      <w:r w:rsidR="007F4CF6">
        <w:rPr>
          <w:rFonts w:ascii="仿宋" w:eastAsia="仿宋" w:hAnsi="仿宋" w:cs="仿宋" w:hint="eastAsia"/>
          <w:sz w:val="28"/>
        </w:rPr>
        <w:t>）</w:t>
      </w:r>
    </w:p>
    <w:p w14:paraId="4CB0FB24" w14:textId="000BB5D2" w:rsidR="00A6501F" w:rsidRPr="009E6B9A" w:rsidRDefault="009E6B9A">
      <w:pPr>
        <w:tabs>
          <w:tab w:val="left" w:pos="735"/>
        </w:tabs>
        <w:wordWrap w:val="0"/>
        <w:overflowPunct w:val="0"/>
        <w:autoSpaceDE w:val="0"/>
        <w:autoSpaceDN w:val="0"/>
        <w:adjustRightInd w:val="0"/>
        <w:spacing w:line="312" w:lineRule="auto"/>
        <w:ind w:firstLine="945"/>
        <w:rPr>
          <w:rFonts w:ascii="仿宋" w:eastAsia="仿宋" w:hAnsi="仿宋" w:cs="仿宋"/>
          <w:sz w:val="28"/>
          <w:szCs w:val="28"/>
        </w:rPr>
      </w:pPr>
      <w:r w:rsidRPr="009E6B9A">
        <w:rPr>
          <w:rFonts w:ascii="仿宋" w:eastAsia="仿宋" w:hAnsi="仿宋" w:hint="eastAsia"/>
          <w:b/>
          <w:bCs/>
          <w:color w:val="000000"/>
          <w:kern w:val="0"/>
          <w:sz w:val="28"/>
          <w:szCs w:val="28"/>
        </w:rPr>
        <w:t>估价作业日期：</w:t>
      </w:r>
      <w:bookmarkStart w:id="0" w:name="OLE_LINK5"/>
      <w:r w:rsidRPr="00C72E93">
        <w:rPr>
          <w:rFonts w:ascii="仿宋" w:eastAsia="仿宋" w:hAnsi="仿宋" w:cs="仿宋" w:hint="eastAsia"/>
          <w:sz w:val="28"/>
          <w:szCs w:val="28"/>
        </w:rPr>
        <w:t>202</w:t>
      </w:r>
      <w:r w:rsidR="00B800E1">
        <w:rPr>
          <w:rFonts w:ascii="仿宋" w:eastAsia="仿宋" w:hAnsi="仿宋" w:cs="仿宋" w:hint="eastAsia"/>
          <w:sz w:val="28"/>
          <w:szCs w:val="28"/>
        </w:rPr>
        <w:t>2</w:t>
      </w:r>
      <w:r w:rsidRPr="00C72E93">
        <w:rPr>
          <w:rFonts w:ascii="仿宋" w:eastAsia="仿宋" w:hAnsi="仿宋" w:cs="仿宋" w:hint="eastAsia"/>
          <w:sz w:val="28"/>
          <w:szCs w:val="28"/>
        </w:rPr>
        <w:t>年</w:t>
      </w:r>
      <w:r w:rsidR="00147A50">
        <w:rPr>
          <w:rFonts w:ascii="仿宋" w:eastAsia="仿宋" w:hAnsi="仿宋" w:cs="仿宋" w:hint="eastAsia"/>
          <w:sz w:val="28"/>
          <w:szCs w:val="28"/>
        </w:rPr>
        <w:t>8</w:t>
      </w:r>
      <w:r w:rsidRPr="00C72E93">
        <w:rPr>
          <w:rFonts w:ascii="仿宋" w:eastAsia="仿宋" w:hAnsi="仿宋" w:cs="仿宋" w:hint="eastAsia"/>
          <w:sz w:val="28"/>
          <w:szCs w:val="28"/>
        </w:rPr>
        <w:t>月</w:t>
      </w:r>
      <w:r w:rsidR="00147A50">
        <w:rPr>
          <w:rFonts w:ascii="仿宋" w:eastAsia="仿宋" w:hAnsi="仿宋" w:cs="仿宋" w:hint="eastAsia"/>
          <w:sz w:val="28"/>
          <w:szCs w:val="28"/>
        </w:rPr>
        <w:t>3</w:t>
      </w:r>
      <w:r w:rsidRPr="00C72E93">
        <w:rPr>
          <w:rFonts w:ascii="仿宋" w:eastAsia="仿宋" w:hAnsi="仿宋" w:cs="仿宋" w:hint="eastAsia"/>
          <w:sz w:val="28"/>
          <w:szCs w:val="28"/>
        </w:rPr>
        <w:t>日</w:t>
      </w:r>
      <w:bookmarkEnd w:id="0"/>
      <w:r w:rsidRPr="00C72E93">
        <w:rPr>
          <w:rFonts w:ascii="仿宋" w:eastAsia="仿宋" w:hAnsi="仿宋" w:cs="仿宋" w:hint="eastAsia"/>
          <w:sz w:val="28"/>
        </w:rPr>
        <w:t>—</w:t>
      </w:r>
      <w:r w:rsidR="00321EA2" w:rsidRPr="00C72E93">
        <w:rPr>
          <w:rFonts w:ascii="仿宋" w:eastAsia="仿宋" w:hAnsi="仿宋" w:cs="仿宋" w:hint="eastAsia"/>
          <w:sz w:val="28"/>
          <w:szCs w:val="28"/>
        </w:rPr>
        <w:t>202</w:t>
      </w:r>
      <w:r w:rsidR="00B800E1">
        <w:rPr>
          <w:rFonts w:ascii="仿宋" w:eastAsia="仿宋" w:hAnsi="仿宋" w:cs="仿宋" w:hint="eastAsia"/>
          <w:sz w:val="28"/>
          <w:szCs w:val="28"/>
        </w:rPr>
        <w:t>2</w:t>
      </w:r>
      <w:r w:rsidR="00321EA2" w:rsidRPr="00C72E93">
        <w:rPr>
          <w:rFonts w:ascii="仿宋" w:eastAsia="仿宋" w:hAnsi="仿宋" w:cs="仿宋" w:hint="eastAsia"/>
          <w:sz w:val="28"/>
          <w:szCs w:val="28"/>
        </w:rPr>
        <w:t>年</w:t>
      </w:r>
      <w:r w:rsidR="00147A50">
        <w:rPr>
          <w:rFonts w:ascii="仿宋" w:eastAsia="仿宋" w:hAnsi="仿宋" w:cs="仿宋" w:hint="eastAsia"/>
          <w:sz w:val="28"/>
          <w:szCs w:val="28"/>
        </w:rPr>
        <w:t>8</w:t>
      </w:r>
      <w:r w:rsidR="00321EA2" w:rsidRPr="00C72E93">
        <w:rPr>
          <w:rFonts w:ascii="仿宋" w:eastAsia="仿宋" w:hAnsi="仿宋" w:cs="仿宋" w:hint="eastAsia"/>
          <w:sz w:val="28"/>
          <w:szCs w:val="28"/>
        </w:rPr>
        <w:t>月</w:t>
      </w:r>
      <w:r w:rsidR="00147A50">
        <w:rPr>
          <w:rFonts w:ascii="仿宋" w:eastAsia="仿宋" w:hAnsi="仿宋" w:cs="仿宋" w:hint="eastAsia"/>
          <w:sz w:val="28"/>
          <w:szCs w:val="28"/>
        </w:rPr>
        <w:t>8</w:t>
      </w:r>
      <w:r w:rsidR="00321EA2" w:rsidRPr="00C72E93">
        <w:rPr>
          <w:rFonts w:ascii="仿宋" w:eastAsia="仿宋" w:hAnsi="仿宋" w:cs="仿宋" w:hint="eastAsia"/>
          <w:sz w:val="28"/>
          <w:szCs w:val="28"/>
        </w:rPr>
        <w:t>日</w:t>
      </w:r>
    </w:p>
    <w:p w14:paraId="3C9F7FE7" w14:textId="5EC8ECED" w:rsidR="00A6501F" w:rsidRDefault="00227BAB">
      <w:pPr>
        <w:ind w:firstLineChars="349" w:firstLine="981"/>
        <w:rPr>
          <w:rFonts w:ascii="仿宋" w:eastAsia="仿宋" w:hAnsi="仿宋" w:cs="仿宋"/>
          <w:sz w:val="28"/>
        </w:rPr>
      </w:pPr>
      <w:r>
        <w:rPr>
          <w:rFonts w:ascii="仿宋" w:eastAsia="仿宋" w:hAnsi="仿宋" w:cs="仿宋" w:hint="eastAsia"/>
          <w:b/>
          <w:bCs/>
          <w:sz w:val="28"/>
        </w:rPr>
        <w:t>估价报告</w:t>
      </w:r>
      <w:r w:rsidR="00A6501F">
        <w:rPr>
          <w:rFonts w:ascii="仿宋" w:eastAsia="仿宋" w:hAnsi="仿宋" w:cs="仿宋" w:hint="eastAsia"/>
          <w:b/>
          <w:bCs/>
          <w:sz w:val="28"/>
        </w:rPr>
        <w:t>编号：</w:t>
      </w:r>
      <w:r w:rsidR="00B36048" w:rsidRPr="00C72E93">
        <w:rPr>
          <w:rFonts w:ascii="仿宋" w:eastAsia="仿宋" w:hAnsi="仿宋" w:cs="仿宋" w:hint="eastAsia"/>
          <w:sz w:val="28"/>
        </w:rPr>
        <w:t>山</w:t>
      </w:r>
      <w:proofErr w:type="gramStart"/>
      <w:r w:rsidR="00B36048" w:rsidRPr="00C72E93">
        <w:rPr>
          <w:rFonts w:ascii="仿宋" w:eastAsia="仿宋" w:hAnsi="仿宋" w:cs="仿宋" w:hint="eastAsia"/>
          <w:sz w:val="28"/>
        </w:rPr>
        <w:t>元荣评</w:t>
      </w:r>
      <w:proofErr w:type="gramEnd"/>
      <w:r w:rsidR="00B36048" w:rsidRPr="00C72E93">
        <w:rPr>
          <w:rFonts w:ascii="仿宋" w:eastAsia="仿宋" w:hAnsi="仿宋" w:cs="仿宋" w:hint="eastAsia"/>
          <w:sz w:val="28"/>
        </w:rPr>
        <w:t>字</w:t>
      </w:r>
      <w:r w:rsidR="00CE79CB" w:rsidRPr="00C72E93">
        <w:rPr>
          <w:rFonts w:ascii="仿宋" w:eastAsia="仿宋" w:hAnsi="仿宋" w:cs="仿宋" w:hint="eastAsia"/>
          <w:sz w:val="28"/>
        </w:rPr>
        <w:t>（202</w:t>
      </w:r>
      <w:r w:rsidR="00B800E1" w:rsidRPr="00B800E1">
        <w:rPr>
          <w:rFonts w:ascii="仿宋" w:eastAsia="仿宋" w:hAnsi="仿宋" w:cs="仿宋" w:hint="eastAsia"/>
          <w:sz w:val="28"/>
        </w:rPr>
        <w:t>2</w:t>
      </w:r>
      <w:r w:rsidR="00CE79CB" w:rsidRPr="00B800E1">
        <w:rPr>
          <w:rFonts w:ascii="仿宋" w:eastAsia="仿宋" w:hAnsi="仿宋" w:cs="仿宋" w:hint="eastAsia"/>
          <w:sz w:val="28"/>
        </w:rPr>
        <w:t>）第</w:t>
      </w:r>
      <w:r w:rsidR="002832FE">
        <w:rPr>
          <w:rFonts w:ascii="仿宋" w:eastAsia="仿宋" w:hAnsi="仿宋" w:cs="仿宋" w:hint="eastAsia"/>
          <w:sz w:val="28"/>
        </w:rPr>
        <w:t>156</w:t>
      </w:r>
      <w:r w:rsidR="00CE79CB" w:rsidRPr="00B800E1">
        <w:rPr>
          <w:rFonts w:ascii="仿宋" w:eastAsia="仿宋" w:hAnsi="仿宋" w:cs="仿宋" w:hint="eastAsia"/>
          <w:sz w:val="28"/>
        </w:rPr>
        <w:t>号</w:t>
      </w:r>
    </w:p>
    <w:p w14:paraId="4DFA8301" w14:textId="77777777" w:rsidR="00A6501F" w:rsidRDefault="00A6501F">
      <w:pPr>
        <w:jc w:val="center"/>
        <w:rPr>
          <w:rFonts w:ascii="宋体" w:hAnsi="宋体"/>
          <w:b/>
          <w:bCs/>
          <w:sz w:val="44"/>
          <w:szCs w:val="48"/>
        </w:rPr>
      </w:pPr>
    </w:p>
    <w:p w14:paraId="5D75C182" w14:textId="77777777" w:rsidR="00BF48B9" w:rsidRDefault="00BF48B9">
      <w:pPr>
        <w:jc w:val="center"/>
        <w:rPr>
          <w:rFonts w:ascii="宋体" w:hAnsi="宋体"/>
          <w:b/>
          <w:bCs/>
          <w:sz w:val="44"/>
          <w:szCs w:val="48"/>
        </w:rPr>
      </w:pPr>
    </w:p>
    <w:p w14:paraId="5246051C" w14:textId="47EC9D0C" w:rsidR="00F451D9" w:rsidRPr="009D56BE" w:rsidRDefault="00A6501F" w:rsidP="009D56BE">
      <w:pPr>
        <w:pStyle w:val="ad"/>
        <w:jc w:val="center"/>
        <w:rPr>
          <w:rFonts w:cs="宋体"/>
          <w:b/>
          <w:sz w:val="44"/>
          <w:szCs w:val="44"/>
        </w:rPr>
      </w:pPr>
      <w:bookmarkStart w:id="1" w:name="_Toc246211453"/>
      <w:r>
        <w:rPr>
          <w:rFonts w:cs="宋体" w:hint="eastAsia"/>
          <w:b/>
          <w:sz w:val="44"/>
          <w:szCs w:val="44"/>
        </w:rPr>
        <w:lastRenderedPageBreak/>
        <w:t>致估价委托人函</w:t>
      </w:r>
      <w:bookmarkEnd w:id="1"/>
    </w:p>
    <w:p w14:paraId="633ED943" w14:textId="302A57C7" w:rsidR="00A6501F" w:rsidRDefault="00147A50" w:rsidP="000F4835">
      <w:pPr>
        <w:tabs>
          <w:tab w:val="left" w:pos="735"/>
        </w:tabs>
        <w:overflowPunct w:val="0"/>
        <w:autoSpaceDE w:val="0"/>
        <w:autoSpaceDN w:val="0"/>
        <w:adjustRightInd w:val="0"/>
        <w:spacing w:line="360" w:lineRule="auto"/>
        <w:rPr>
          <w:rFonts w:ascii="仿宋" w:eastAsia="仿宋" w:hAnsi="仿宋" w:cs="仿宋"/>
          <w:sz w:val="28"/>
          <w:szCs w:val="28"/>
        </w:rPr>
      </w:pPr>
      <w:r>
        <w:rPr>
          <w:rFonts w:ascii="仿宋" w:eastAsia="仿宋" w:hAnsi="仿宋" w:cs="仿宋" w:hint="eastAsia"/>
          <w:sz w:val="28"/>
        </w:rPr>
        <w:t>临沂市</w:t>
      </w:r>
      <w:proofErr w:type="gramStart"/>
      <w:r>
        <w:rPr>
          <w:rFonts w:ascii="仿宋" w:eastAsia="仿宋" w:hAnsi="仿宋" w:cs="仿宋" w:hint="eastAsia"/>
          <w:sz w:val="28"/>
        </w:rPr>
        <w:t>兰山</w:t>
      </w:r>
      <w:proofErr w:type="gramEnd"/>
      <w:r>
        <w:rPr>
          <w:rFonts w:ascii="仿宋" w:eastAsia="仿宋" w:hAnsi="仿宋" w:cs="仿宋" w:hint="eastAsia"/>
          <w:sz w:val="28"/>
        </w:rPr>
        <w:t>区人民法院</w:t>
      </w:r>
      <w:r w:rsidR="00A6501F">
        <w:rPr>
          <w:rFonts w:ascii="仿宋" w:eastAsia="仿宋" w:hAnsi="仿宋" w:cs="仿宋" w:hint="eastAsia"/>
          <w:sz w:val="28"/>
          <w:szCs w:val="28"/>
        </w:rPr>
        <w:t>：</w:t>
      </w:r>
    </w:p>
    <w:p w14:paraId="7D21D439" w14:textId="54A51265" w:rsidR="00A6501F" w:rsidRDefault="00F26570" w:rsidP="000F4835">
      <w:pPr>
        <w:tabs>
          <w:tab w:val="left" w:pos="735"/>
        </w:tabs>
        <w:overflowPunct w:val="0"/>
        <w:autoSpaceDE w:val="0"/>
        <w:autoSpaceDN w:val="0"/>
        <w:adjustRightInd w:val="0"/>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受贵</w:t>
      </w:r>
      <w:r w:rsidR="002F65B6">
        <w:rPr>
          <w:rFonts w:ascii="仿宋" w:eastAsia="仿宋" w:hAnsi="仿宋" w:cs="仿宋" w:hint="eastAsia"/>
          <w:sz w:val="28"/>
          <w:szCs w:val="28"/>
        </w:rPr>
        <w:t>院</w:t>
      </w:r>
      <w:r>
        <w:rPr>
          <w:rFonts w:ascii="仿宋" w:eastAsia="仿宋" w:hAnsi="仿宋" w:cs="仿宋" w:hint="eastAsia"/>
          <w:sz w:val="28"/>
          <w:szCs w:val="28"/>
        </w:rPr>
        <w:t>委托，我公司本着独立、客观、公正的原则</w:t>
      </w:r>
      <w:r w:rsidR="00A6501F" w:rsidRPr="00C72E93">
        <w:rPr>
          <w:rFonts w:ascii="仿宋" w:eastAsia="仿宋" w:hAnsi="仿宋" w:cs="仿宋" w:hint="eastAsia"/>
          <w:sz w:val="28"/>
          <w:szCs w:val="28"/>
        </w:rPr>
        <w:t>，于</w:t>
      </w:r>
      <w:r w:rsidR="00E943B6" w:rsidRPr="00C72E93">
        <w:rPr>
          <w:rFonts w:ascii="仿宋" w:eastAsia="仿宋" w:hAnsi="仿宋" w:cs="仿宋" w:hint="eastAsia"/>
          <w:sz w:val="28"/>
          <w:szCs w:val="28"/>
        </w:rPr>
        <w:t>202</w:t>
      </w:r>
      <w:r w:rsidR="00B800E1">
        <w:rPr>
          <w:rFonts w:ascii="仿宋" w:eastAsia="仿宋" w:hAnsi="仿宋" w:cs="仿宋" w:hint="eastAsia"/>
          <w:sz w:val="28"/>
          <w:szCs w:val="28"/>
        </w:rPr>
        <w:t>2</w:t>
      </w:r>
      <w:r w:rsidR="00E943B6" w:rsidRPr="00C72E93">
        <w:rPr>
          <w:rFonts w:ascii="仿宋" w:eastAsia="仿宋" w:hAnsi="仿宋" w:cs="仿宋" w:hint="eastAsia"/>
          <w:sz w:val="28"/>
          <w:szCs w:val="28"/>
        </w:rPr>
        <w:t>年</w:t>
      </w:r>
      <w:r w:rsidR="00147A50">
        <w:rPr>
          <w:rFonts w:ascii="仿宋" w:eastAsia="仿宋" w:hAnsi="仿宋" w:cs="仿宋" w:hint="eastAsia"/>
          <w:sz w:val="28"/>
          <w:szCs w:val="28"/>
        </w:rPr>
        <w:t>8</w:t>
      </w:r>
      <w:r w:rsidR="00E943B6" w:rsidRPr="00C72E93">
        <w:rPr>
          <w:rFonts w:ascii="仿宋" w:eastAsia="仿宋" w:hAnsi="仿宋" w:cs="仿宋" w:hint="eastAsia"/>
          <w:sz w:val="28"/>
          <w:szCs w:val="28"/>
        </w:rPr>
        <w:t>月</w:t>
      </w:r>
      <w:r w:rsidR="00147A50">
        <w:rPr>
          <w:rFonts w:ascii="仿宋" w:eastAsia="仿宋" w:hAnsi="仿宋" w:cs="仿宋" w:hint="eastAsia"/>
          <w:sz w:val="28"/>
          <w:szCs w:val="28"/>
        </w:rPr>
        <w:t>6</w:t>
      </w:r>
      <w:r w:rsidR="00E943B6" w:rsidRPr="00C72E93">
        <w:rPr>
          <w:rFonts w:ascii="仿宋" w:eastAsia="仿宋" w:hAnsi="仿宋" w:cs="仿宋" w:hint="eastAsia"/>
          <w:sz w:val="28"/>
          <w:szCs w:val="28"/>
        </w:rPr>
        <w:t>日</w:t>
      </w:r>
      <w:r w:rsidR="00A6501F" w:rsidRPr="00C72E93">
        <w:rPr>
          <w:rFonts w:ascii="仿宋" w:eastAsia="仿宋" w:hAnsi="仿宋" w:cs="仿宋" w:hint="eastAsia"/>
          <w:sz w:val="28"/>
          <w:szCs w:val="28"/>
        </w:rPr>
        <w:t>对</w:t>
      </w:r>
      <w:r>
        <w:rPr>
          <w:rFonts w:ascii="仿宋" w:eastAsia="仿宋" w:hAnsi="仿宋" w:cs="仿宋" w:hint="eastAsia"/>
          <w:sz w:val="28"/>
          <w:szCs w:val="28"/>
        </w:rPr>
        <w:t>贵</w:t>
      </w:r>
      <w:r w:rsidR="002F65B6">
        <w:rPr>
          <w:rFonts w:ascii="仿宋" w:eastAsia="仿宋" w:hAnsi="仿宋" w:cs="仿宋" w:hint="eastAsia"/>
          <w:sz w:val="28"/>
          <w:szCs w:val="28"/>
        </w:rPr>
        <w:t>院</w:t>
      </w:r>
      <w:r w:rsidRPr="00C72E93">
        <w:rPr>
          <w:rFonts w:ascii="仿宋" w:eastAsia="仿宋" w:hAnsi="仿宋" w:cs="仿宋" w:hint="eastAsia"/>
          <w:sz w:val="28"/>
          <w:szCs w:val="28"/>
        </w:rPr>
        <w:t>委估的</w:t>
      </w:r>
      <w:r w:rsidR="00147A50">
        <w:rPr>
          <w:rFonts w:ascii="仿宋" w:eastAsia="仿宋" w:hAnsi="仿宋" w:cs="仿宋" w:hint="eastAsia"/>
          <w:sz w:val="28"/>
          <w:szCs w:val="28"/>
        </w:rPr>
        <w:t>荆西奎、李井云</w:t>
      </w:r>
      <w:r w:rsidR="006404AB" w:rsidRPr="00C72E93">
        <w:rPr>
          <w:rFonts w:ascii="仿宋" w:eastAsia="仿宋" w:hAnsi="仿宋" w:cs="仿宋" w:hint="eastAsia"/>
          <w:sz w:val="28"/>
          <w:szCs w:val="28"/>
        </w:rPr>
        <w:t>所有的</w:t>
      </w:r>
      <w:r w:rsidR="00A6501F">
        <w:rPr>
          <w:rFonts w:ascii="仿宋" w:eastAsia="仿宋" w:hAnsi="仿宋" w:cs="仿宋" w:hint="eastAsia"/>
          <w:sz w:val="28"/>
          <w:szCs w:val="28"/>
        </w:rPr>
        <w:t>位于</w:t>
      </w:r>
      <w:r w:rsidR="00147A50">
        <w:rPr>
          <w:rFonts w:ascii="仿宋" w:eastAsia="仿宋" w:hAnsi="仿宋" w:cs="仿宋" w:hint="eastAsia"/>
          <w:sz w:val="28"/>
          <w:szCs w:val="28"/>
        </w:rPr>
        <w:t>临沂市</w:t>
      </w:r>
      <w:proofErr w:type="gramStart"/>
      <w:r w:rsidR="00147A50">
        <w:rPr>
          <w:rFonts w:ascii="仿宋" w:eastAsia="仿宋" w:hAnsi="仿宋" w:cs="仿宋" w:hint="eastAsia"/>
          <w:sz w:val="28"/>
          <w:szCs w:val="28"/>
        </w:rPr>
        <w:t>兰山区响河屯</w:t>
      </w:r>
      <w:proofErr w:type="gramEnd"/>
      <w:r w:rsidR="00147A50">
        <w:rPr>
          <w:rFonts w:ascii="仿宋" w:eastAsia="仿宋" w:hAnsi="仿宋" w:cs="仿宋" w:hint="eastAsia"/>
          <w:sz w:val="28"/>
          <w:szCs w:val="28"/>
        </w:rPr>
        <w:t>祥和花苑小区别墅区1210号</w:t>
      </w:r>
      <w:r w:rsidR="006404AB">
        <w:rPr>
          <w:rFonts w:ascii="仿宋" w:eastAsia="仿宋" w:hAnsi="仿宋" w:cs="仿宋" w:hint="eastAsia"/>
          <w:sz w:val="28"/>
          <w:szCs w:val="28"/>
        </w:rPr>
        <w:t>的房地产</w:t>
      </w:r>
      <w:r w:rsidR="00A6501F">
        <w:rPr>
          <w:rFonts w:ascii="仿宋" w:eastAsia="仿宋" w:hAnsi="仿宋" w:cs="仿宋" w:hint="eastAsia"/>
          <w:sz w:val="28"/>
          <w:szCs w:val="28"/>
        </w:rPr>
        <w:t>进行了</w:t>
      </w:r>
      <w:r>
        <w:rPr>
          <w:rFonts w:ascii="仿宋" w:eastAsia="仿宋" w:hAnsi="仿宋" w:cs="仿宋" w:hint="eastAsia"/>
          <w:sz w:val="28"/>
          <w:szCs w:val="28"/>
        </w:rPr>
        <w:t>现场</w:t>
      </w:r>
      <w:r w:rsidR="00E932B9">
        <w:rPr>
          <w:rFonts w:ascii="仿宋" w:eastAsia="仿宋" w:hAnsi="仿宋" w:cs="仿宋" w:hint="eastAsia"/>
          <w:sz w:val="28"/>
          <w:szCs w:val="28"/>
        </w:rPr>
        <w:t>查勘，评估工作</w:t>
      </w:r>
      <w:r w:rsidR="00A6501F">
        <w:rPr>
          <w:rFonts w:ascii="仿宋" w:eastAsia="仿宋" w:hAnsi="仿宋" w:cs="仿宋" w:hint="eastAsia"/>
          <w:sz w:val="28"/>
          <w:szCs w:val="28"/>
        </w:rPr>
        <w:t>已</w:t>
      </w:r>
      <w:r w:rsidR="00E932B9">
        <w:rPr>
          <w:rFonts w:ascii="仿宋" w:eastAsia="仿宋" w:hAnsi="仿宋" w:cs="仿宋" w:hint="eastAsia"/>
          <w:sz w:val="28"/>
          <w:szCs w:val="28"/>
        </w:rPr>
        <w:t>经</w:t>
      </w:r>
      <w:r w:rsidR="00A6501F">
        <w:rPr>
          <w:rFonts w:ascii="仿宋" w:eastAsia="仿宋" w:hAnsi="仿宋" w:cs="仿宋" w:hint="eastAsia"/>
          <w:sz w:val="28"/>
          <w:szCs w:val="28"/>
        </w:rPr>
        <w:t>完成，现将报告的主要内容说明如下：</w:t>
      </w:r>
    </w:p>
    <w:p w14:paraId="7D8F96C0" w14:textId="77777777" w:rsidR="003866DC" w:rsidRDefault="00A6501F" w:rsidP="000F4835">
      <w:pPr>
        <w:tabs>
          <w:tab w:val="left" w:pos="735"/>
        </w:tabs>
        <w:overflowPunct w:val="0"/>
        <w:autoSpaceDE w:val="0"/>
        <w:autoSpaceDN w:val="0"/>
        <w:adjustRightInd w:val="0"/>
        <w:spacing w:line="360" w:lineRule="auto"/>
        <w:ind w:firstLineChars="200" w:firstLine="562"/>
        <w:rPr>
          <w:rFonts w:ascii="仿宋" w:eastAsia="仿宋" w:hAnsi="仿宋" w:cs="仿宋"/>
          <w:b/>
          <w:sz w:val="28"/>
          <w:szCs w:val="28"/>
        </w:rPr>
      </w:pPr>
      <w:r>
        <w:rPr>
          <w:rFonts w:ascii="仿宋" w:eastAsia="仿宋" w:hAnsi="仿宋" w:cs="仿宋" w:hint="eastAsia"/>
          <w:b/>
          <w:sz w:val="28"/>
          <w:szCs w:val="28"/>
        </w:rPr>
        <w:t>一、估价对象：</w:t>
      </w:r>
    </w:p>
    <w:p w14:paraId="140F0058" w14:textId="5FE28F32" w:rsidR="00AA5234" w:rsidRDefault="00A6501F" w:rsidP="000F4835">
      <w:pPr>
        <w:tabs>
          <w:tab w:val="left" w:pos="735"/>
        </w:tabs>
        <w:overflowPunct w:val="0"/>
        <w:autoSpaceDE w:val="0"/>
        <w:autoSpaceDN w:val="0"/>
        <w:adjustRightInd w:val="0"/>
        <w:spacing w:line="360" w:lineRule="auto"/>
        <w:ind w:firstLineChars="200" w:firstLine="560"/>
        <w:rPr>
          <w:rFonts w:ascii="仿宋" w:eastAsia="仿宋" w:hAnsi="仿宋" w:cs="仿宋"/>
          <w:sz w:val="28"/>
        </w:rPr>
      </w:pPr>
      <w:r>
        <w:rPr>
          <w:rFonts w:ascii="仿宋" w:eastAsia="仿宋" w:hAnsi="仿宋" w:cs="仿宋" w:hint="eastAsia"/>
          <w:sz w:val="28"/>
        </w:rPr>
        <w:t>本次估价对象</w:t>
      </w:r>
      <w:r w:rsidR="00E932B9">
        <w:rPr>
          <w:rFonts w:ascii="仿宋" w:eastAsia="仿宋" w:hAnsi="仿宋" w:cs="仿宋" w:hint="eastAsia"/>
          <w:sz w:val="28"/>
          <w:szCs w:val="28"/>
        </w:rPr>
        <w:t>位于</w:t>
      </w:r>
      <w:r w:rsidR="00147A50">
        <w:rPr>
          <w:rFonts w:ascii="仿宋" w:eastAsia="仿宋" w:hAnsi="仿宋" w:cs="仿宋" w:hint="eastAsia"/>
          <w:sz w:val="28"/>
          <w:szCs w:val="28"/>
        </w:rPr>
        <w:t>临沂市</w:t>
      </w:r>
      <w:proofErr w:type="gramStart"/>
      <w:r w:rsidR="00147A50">
        <w:rPr>
          <w:rFonts w:ascii="仿宋" w:eastAsia="仿宋" w:hAnsi="仿宋" w:cs="仿宋" w:hint="eastAsia"/>
          <w:sz w:val="28"/>
          <w:szCs w:val="28"/>
        </w:rPr>
        <w:t>兰山区响河屯</w:t>
      </w:r>
      <w:proofErr w:type="gramEnd"/>
      <w:r w:rsidR="00147A50">
        <w:rPr>
          <w:rFonts w:ascii="仿宋" w:eastAsia="仿宋" w:hAnsi="仿宋" w:cs="仿宋" w:hint="eastAsia"/>
          <w:sz w:val="28"/>
          <w:szCs w:val="28"/>
        </w:rPr>
        <w:t>祥和花苑小区别墅区1210号房地产</w:t>
      </w:r>
      <w:r w:rsidR="00E932B9">
        <w:rPr>
          <w:rFonts w:ascii="仿宋" w:eastAsia="仿宋" w:hAnsi="仿宋" w:cs="仿宋" w:hint="eastAsia"/>
          <w:sz w:val="28"/>
          <w:szCs w:val="28"/>
        </w:rPr>
        <w:t>，</w:t>
      </w:r>
      <w:proofErr w:type="gramStart"/>
      <w:r w:rsidR="00E932B9">
        <w:rPr>
          <w:rFonts w:ascii="仿宋" w:eastAsia="仿宋" w:hAnsi="仿宋" w:cs="仿宋" w:hint="eastAsia"/>
          <w:sz w:val="28"/>
          <w:szCs w:val="28"/>
        </w:rPr>
        <w:t>属于涉执房地产</w:t>
      </w:r>
      <w:proofErr w:type="gramEnd"/>
      <w:r w:rsidR="00AA5234">
        <w:rPr>
          <w:rFonts w:ascii="仿宋" w:eastAsia="仿宋" w:hAnsi="仿宋" w:cs="仿宋" w:hint="eastAsia"/>
          <w:sz w:val="28"/>
        </w:rPr>
        <w:t>。</w:t>
      </w:r>
    </w:p>
    <w:p w14:paraId="15D79CB3" w14:textId="5406CAEA" w:rsidR="001E6B85" w:rsidRPr="00AA5234" w:rsidRDefault="00AA5234" w:rsidP="000F4835">
      <w:pPr>
        <w:tabs>
          <w:tab w:val="left" w:pos="735"/>
        </w:tabs>
        <w:overflowPunct w:val="0"/>
        <w:autoSpaceDE w:val="0"/>
        <w:autoSpaceDN w:val="0"/>
        <w:adjustRightInd w:val="0"/>
        <w:spacing w:line="360" w:lineRule="auto"/>
        <w:ind w:firstLineChars="200" w:firstLine="560"/>
        <w:rPr>
          <w:rFonts w:ascii="仿宋" w:eastAsia="仿宋" w:hAnsi="仿宋" w:cs="仿宋"/>
          <w:bCs/>
          <w:spacing w:val="-2"/>
          <w:sz w:val="28"/>
          <w:szCs w:val="28"/>
          <w:lang w:val="zh-CN"/>
        </w:rPr>
      </w:pPr>
      <w:r>
        <w:rPr>
          <w:rFonts w:ascii="仿宋" w:eastAsia="仿宋" w:hAnsi="仿宋" w:cs="仿宋" w:hint="eastAsia"/>
          <w:sz w:val="28"/>
        </w:rPr>
        <w:t>根据</w:t>
      </w:r>
      <w:r w:rsidR="00147A50">
        <w:rPr>
          <w:rFonts w:ascii="仿宋" w:eastAsia="仿宋" w:hAnsi="仿宋" w:cs="仿宋" w:hint="eastAsia"/>
          <w:sz w:val="28"/>
        </w:rPr>
        <w:t>临沂市</w:t>
      </w:r>
      <w:proofErr w:type="gramStart"/>
      <w:r w:rsidR="00147A50">
        <w:rPr>
          <w:rFonts w:ascii="仿宋" w:eastAsia="仿宋" w:hAnsi="仿宋" w:cs="仿宋" w:hint="eastAsia"/>
          <w:sz w:val="28"/>
        </w:rPr>
        <w:t>兰山</w:t>
      </w:r>
      <w:proofErr w:type="gramEnd"/>
      <w:r w:rsidR="00147A50">
        <w:rPr>
          <w:rFonts w:ascii="仿宋" w:eastAsia="仿宋" w:hAnsi="仿宋" w:cs="仿宋" w:hint="eastAsia"/>
          <w:sz w:val="28"/>
        </w:rPr>
        <w:t>区人民法院</w:t>
      </w:r>
      <w:r>
        <w:rPr>
          <w:rFonts w:ascii="仿宋" w:eastAsia="仿宋" w:hAnsi="仿宋" w:cs="仿宋" w:hint="eastAsia"/>
          <w:sz w:val="28"/>
        </w:rPr>
        <w:t>提供的</w:t>
      </w:r>
      <w:r w:rsidR="001E6B85">
        <w:rPr>
          <w:rFonts w:ascii="仿宋" w:eastAsia="仿宋" w:hAnsi="仿宋" w:cs="仿宋" w:hint="eastAsia"/>
          <w:sz w:val="28"/>
        </w:rPr>
        <w:t>司法鉴定委托书及</w:t>
      </w:r>
      <w:r w:rsidR="00147A50">
        <w:rPr>
          <w:rFonts w:ascii="仿宋" w:eastAsia="仿宋" w:hAnsi="仿宋" w:cs="仿宋" w:hint="eastAsia"/>
          <w:sz w:val="28"/>
        </w:rPr>
        <w:t>其他相关资料</w:t>
      </w:r>
      <w:r w:rsidR="001E6B85">
        <w:rPr>
          <w:rFonts w:ascii="仿宋" w:eastAsia="仿宋" w:hAnsi="仿宋" w:cs="仿宋" w:hint="eastAsia"/>
          <w:sz w:val="28"/>
        </w:rPr>
        <w:t>，结合</w:t>
      </w:r>
      <w:r w:rsidR="000F4835">
        <w:rPr>
          <w:rFonts w:ascii="仿宋" w:eastAsia="仿宋" w:hAnsi="仿宋" w:cs="仿宋" w:hint="eastAsia"/>
          <w:sz w:val="28"/>
        </w:rPr>
        <w:t>估价师</w:t>
      </w:r>
      <w:r>
        <w:rPr>
          <w:rFonts w:ascii="仿宋" w:eastAsia="仿宋" w:hAnsi="仿宋" w:cs="仿宋" w:hint="eastAsia"/>
          <w:sz w:val="28"/>
        </w:rPr>
        <w:t>现场勘</w:t>
      </w:r>
      <w:r w:rsidR="00EE625A">
        <w:rPr>
          <w:rFonts w:ascii="仿宋" w:eastAsia="仿宋" w:hAnsi="仿宋" w:cs="仿宋" w:hint="eastAsia"/>
          <w:sz w:val="28"/>
        </w:rPr>
        <w:t>查</w:t>
      </w:r>
      <w:r>
        <w:rPr>
          <w:rFonts w:ascii="仿宋" w:eastAsia="仿宋" w:hAnsi="仿宋" w:cs="仿宋" w:hint="eastAsia"/>
          <w:sz w:val="28"/>
        </w:rPr>
        <w:t>，</w:t>
      </w:r>
      <w:r w:rsidR="00C87BBA">
        <w:rPr>
          <w:rFonts w:ascii="仿宋" w:eastAsia="仿宋" w:hAnsi="仿宋" w:cs="仿宋" w:hint="eastAsia"/>
          <w:sz w:val="28"/>
        </w:rPr>
        <w:t>估价对象</w:t>
      </w:r>
      <w:r w:rsidR="000C1897" w:rsidRPr="00484F18">
        <w:rPr>
          <w:rFonts w:ascii="仿宋" w:eastAsia="仿宋" w:hAnsi="仿宋" w:cs="仿宋" w:hint="eastAsia"/>
          <w:sz w:val="28"/>
        </w:rPr>
        <w:t>房屋所有权人为</w:t>
      </w:r>
      <w:r w:rsidR="00147A50">
        <w:rPr>
          <w:rFonts w:ascii="仿宋" w:eastAsia="仿宋" w:hAnsi="仿宋" w:cs="仿宋" w:hint="eastAsia"/>
          <w:sz w:val="28"/>
        </w:rPr>
        <w:t>荆西奎、李井云，</w:t>
      </w:r>
      <w:r w:rsidR="000C1897">
        <w:rPr>
          <w:rFonts w:ascii="仿宋" w:eastAsia="仿宋" w:hAnsi="仿宋" w:cs="仿宋" w:hint="eastAsia"/>
          <w:sz w:val="28"/>
        </w:rPr>
        <w:t>估价对象</w:t>
      </w:r>
      <w:r w:rsidR="00C22C9A">
        <w:rPr>
          <w:rFonts w:ascii="仿宋" w:eastAsia="仿宋" w:hAnsi="仿宋" w:cs="仿宋" w:hint="eastAsia"/>
          <w:sz w:val="28"/>
        </w:rPr>
        <w:t>规划用途为</w:t>
      </w:r>
      <w:r w:rsidR="0045385F">
        <w:rPr>
          <w:rFonts w:ascii="仿宋" w:eastAsia="仿宋" w:hAnsi="仿宋" w:cs="仿宋" w:hint="eastAsia"/>
          <w:sz w:val="28"/>
        </w:rPr>
        <w:t>住宅</w:t>
      </w:r>
      <w:r w:rsidR="00E943B6">
        <w:rPr>
          <w:rFonts w:ascii="仿宋" w:eastAsia="仿宋" w:hAnsi="仿宋" w:cs="仿宋" w:hint="eastAsia"/>
          <w:sz w:val="28"/>
        </w:rPr>
        <w:t>，</w:t>
      </w:r>
      <w:r w:rsidR="001E6B85">
        <w:rPr>
          <w:rFonts w:ascii="仿宋" w:eastAsia="仿宋" w:hAnsi="仿宋" w:cs="仿宋" w:hint="eastAsia"/>
          <w:spacing w:val="-6"/>
          <w:sz w:val="28"/>
        </w:rPr>
        <w:t>房屋</w:t>
      </w:r>
      <w:r w:rsidR="00BF48B9">
        <w:rPr>
          <w:rFonts w:ascii="仿宋" w:eastAsia="仿宋" w:hAnsi="仿宋" w:cs="仿宋" w:hint="eastAsia"/>
          <w:spacing w:val="-6"/>
          <w:sz w:val="28"/>
        </w:rPr>
        <w:t>总建筑面积</w:t>
      </w:r>
      <w:r w:rsidR="00147A50">
        <w:rPr>
          <w:rFonts w:ascii="仿宋" w:eastAsia="仿宋" w:hAnsi="仿宋" w:cs="仿宋" w:hint="eastAsia"/>
          <w:spacing w:val="-6"/>
          <w:sz w:val="28"/>
        </w:rPr>
        <w:t>475.15</w:t>
      </w:r>
      <w:r w:rsidR="00BF48B9">
        <w:rPr>
          <w:rFonts w:ascii="仿宋" w:eastAsia="仿宋" w:hAnsi="仿宋" w:cs="仿宋" w:hint="eastAsia"/>
          <w:spacing w:val="-6"/>
          <w:sz w:val="28"/>
        </w:rPr>
        <w:t>平方米</w:t>
      </w:r>
      <w:r w:rsidR="0024093C">
        <w:rPr>
          <w:rFonts w:ascii="仿宋" w:eastAsia="仿宋" w:hAnsi="仿宋" w:cs="仿宋" w:hint="eastAsia"/>
          <w:spacing w:val="-6"/>
          <w:sz w:val="28"/>
        </w:rPr>
        <w:t>。</w:t>
      </w:r>
      <w:r w:rsidR="00147A50">
        <w:rPr>
          <w:rFonts w:ascii="仿宋" w:eastAsia="仿宋" w:hAnsi="仿宋" w:cs="仿宋" w:hint="eastAsia"/>
          <w:spacing w:val="-6"/>
          <w:sz w:val="28"/>
        </w:rPr>
        <w:t>估价对象为混合结构别墅</w:t>
      </w:r>
      <w:r w:rsidR="00C22C9A">
        <w:rPr>
          <w:rFonts w:ascii="仿宋" w:eastAsia="仿宋" w:hAnsi="仿宋" w:cs="仿宋" w:hint="eastAsia"/>
          <w:spacing w:val="-6"/>
          <w:sz w:val="28"/>
        </w:rPr>
        <w:t xml:space="preserve"> ，</w:t>
      </w:r>
      <w:r w:rsidR="00147A50">
        <w:rPr>
          <w:rFonts w:ascii="仿宋" w:eastAsia="仿宋" w:hAnsi="仿宋" w:cs="仿宋" w:hint="eastAsia"/>
          <w:spacing w:val="-6"/>
          <w:sz w:val="28"/>
        </w:rPr>
        <w:t>总层数3层，</w:t>
      </w:r>
      <w:r w:rsidR="00147A50">
        <w:rPr>
          <w:rFonts w:ascii="仿宋" w:eastAsia="仿宋" w:hAnsi="仿宋" w:cs="仿宋" w:hint="eastAsia"/>
          <w:sz w:val="28"/>
        </w:rPr>
        <w:t>经勘察人员调查了解，估价对象所在小区为还建社区，土地性质为集体土地，估价对象为小产权房</w:t>
      </w:r>
      <w:r w:rsidR="000505CA" w:rsidRPr="00C60E3D">
        <w:rPr>
          <w:rFonts w:ascii="仿宋" w:eastAsia="仿宋" w:hAnsi="仿宋" w:cs="仿宋" w:hint="eastAsia"/>
          <w:sz w:val="28"/>
        </w:rPr>
        <w:t>。</w:t>
      </w:r>
    </w:p>
    <w:p w14:paraId="40281A78" w14:textId="77777777" w:rsidR="003866DC" w:rsidRDefault="00A6501F" w:rsidP="000F4835">
      <w:pPr>
        <w:tabs>
          <w:tab w:val="left" w:pos="735"/>
        </w:tabs>
        <w:overflowPunct w:val="0"/>
        <w:autoSpaceDE w:val="0"/>
        <w:autoSpaceDN w:val="0"/>
        <w:adjustRightInd w:val="0"/>
        <w:spacing w:line="360" w:lineRule="auto"/>
        <w:ind w:firstLineChars="200" w:firstLine="554"/>
        <w:rPr>
          <w:rFonts w:ascii="仿宋" w:eastAsia="仿宋" w:hAnsi="仿宋" w:cs="仿宋"/>
          <w:b/>
          <w:bCs/>
          <w:spacing w:val="-2"/>
          <w:sz w:val="28"/>
          <w:szCs w:val="28"/>
          <w:lang w:val="zh-CN"/>
        </w:rPr>
      </w:pPr>
      <w:r>
        <w:rPr>
          <w:rFonts w:ascii="仿宋" w:eastAsia="仿宋" w:hAnsi="仿宋" w:cs="仿宋" w:hint="eastAsia"/>
          <w:b/>
          <w:bCs/>
          <w:spacing w:val="-2"/>
          <w:sz w:val="28"/>
          <w:szCs w:val="28"/>
          <w:lang w:val="zh-CN"/>
        </w:rPr>
        <w:t>二、估价目的：</w:t>
      </w:r>
    </w:p>
    <w:p w14:paraId="100BC292" w14:textId="01B2B721" w:rsidR="00A6501F" w:rsidRDefault="00D75810" w:rsidP="000F4835">
      <w:pPr>
        <w:tabs>
          <w:tab w:val="left" w:pos="735"/>
        </w:tabs>
        <w:overflowPunct w:val="0"/>
        <w:autoSpaceDE w:val="0"/>
        <w:autoSpaceDN w:val="0"/>
        <w:adjustRightInd w:val="0"/>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为</w:t>
      </w:r>
      <w:r w:rsidR="001E6B85">
        <w:rPr>
          <w:rFonts w:ascii="仿宋" w:eastAsia="仿宋" w:hAnsi="仿宋" w:cs="仿宋" w:hint="eastAsia"/>
          <w:sz w:val="28"/>
          <w:szCs w:val="28"/>
        </w:rPr>
        <w:t>人民法院确定财产处置参考</w:t>
      </w:r>
      <w:proofErr w:type="gramStart"/>
      <w:r w:rsidR="001E6B85">
        <w:rPr>
          <w:rFonts w:ascii="仿宋" w:eastAsia="仿宋" w:hAnsi="仿宋" w:cs="仿宋" w:hint="eastAsia"/>
          <w:sz w:val="28"/>
          <w:szCs w:val="28"/>
        </w:rPr>
        <w:t>价提供</w:t>
      </w:r>
      <w:proofErr w:type="gramEnd"/>
      <w:r w:rsidR="001E6B85">
        <w:rPr>
          <w:rFonts w:ascii="仿宋" w:eastAsia="仿宋" w:hAnsi="仿宋" w:cs="仿宋" w:hint="eastAsia"/>
          <w:sz w:val="28"/>
          <w:szCs w:val="28"/>
        </w:rPr>
        <w:t>参考依据</w:t>
      </w:r>
      <w:r w:rsidR="00A6501F">
        <w:rPr>
          <w:rFonts w:ascii="仿宋" w:eastAsia="仿宋" w:hAnsi="仿宋" w:cs="仿宋" w:hint="eastAsia"/>
          <w:sz w:val="28"/>
          <w:szCs w:val="28"/>
        </w:rPr>
        <w:t>。</w:t>
      </w:r>
    </w:p>
    <w:p w14:paraId="51CCCA96" w14:textId="77777777" w:rsidR="003866DC" w:rsidRDefault="00A6501F" w:rsidP="000F4835">
      <w:pPr>
        <w:tabs>
          <w:tab w:val="left" w:pos="735"/>
        </w:tabs>
        <w:overflowPunct w:val="0"/>
        <w:autoSpaceDE w:val="0"/>
        <w:autoSpaceDN w:val="0"/>
        <w:adjustRightInd w:val="0"/>
        <w:spacing w:line="360" w:lineRule="auto"/>
        <w:ind w:firstLineChars="200" w:firstLine="562"/>
        <w:rPr>
          <w:rFonts w:ascii="仿宋" w:eastAsia="仿宋" w:hAnsi="仿宋" w:cs="仿宋"/>
          <w:b/>
          <w:sz w:val="28"/>
          <w:szCs w:val="28"/>
        </w:rPr>
      </w:pPr>
      <w:r>
        <w:rPr>
          <w:rFonts w:ascii="仿宋" w:eastAsia="仿宋" w:hAnsi="仿宋" w:cs="仿宋" w:hint="eastAsia"/>
          <w:b/>
          <w:sz w:val="28"/>
          <w:szCs w:val="28"/>
        </w:rPr>
        <w:t>三、价值时点：</w:t>
      </w:r>
    </w:p>
    <w:p w14:paraId="2E341D5A" w14:textId="2EF46448" w:rsidR="00A6501F" w:rsidRDefault="00E943B6" w:rsidP="000F4835">
      <w:pPr>
        <w:tabs>
          <w:tab w:val="left" w:pos="735"/>
        </w:tabs>
        <w:overflowPunct w:val="0"/>
        <w:autoSpaceDE w:val="0"/>
        <w:autoSpaceDN w:val="0"/>
        <w:adjustRightInd w:val="0"/>
        <w:spacing w:line="360" w:lineRule="auto"/>
        <w:ind w:firstLineChars="200" w:firstLine="560"/>
        <w:rPr>
          <w:rFonts w:ascii="仿宋" w:eastAsia="仿宋" w:hAnsi="仿宋" w:cs="仿宋"/>
          <w:sz w:val="28"/>
          <w:szCs w:val="28"/>
        </w:rPr>
      </w:pPr>
      <w:r w:rsidRPr="00C72E93">
        <w:rPr>
          <w:rFonts w:ascii="仿宋" w:eastAsia="仿宋" w:hAnsi="仿宋" w:cs="仿宋" w:hint="eastAsia"/>
          <w:sz w:val="28"/>
          <w:szCs w:val="28"/>
        </w:rPr>
        <w:t>202</w:t>
      </w:r>
      <w:r w:rsidR="00B800E1">
        <w:rPr>
          <w:rFonts w:ascii="仿宋" w:eastAsia="仿宋" w:hAnsi="仿宋" w:cs="仿宋" w:hint="eastAsia"/>
          <w:sz w:val="28"/>
          <w:szCs w:val="28"/>
        </w:rPr>
        <w:t>2</w:t>
      </w:r>
      <w:r w:rsidRPr="00C72E93">
        <w:rPr>
          <w:rFonts w:ascii="仿宋" w:eastAsia="仿宋" w:hAnsi="仿宋" w:cs="仿宋" w:hint="eastAsia"/>
          <w:sz w:val="28"/>
          <w:szCs w:val="28"/>
        </w:rPr>
        <w:t>年</w:t>
      </w:r>
      <w:r w:rsidR="00147A50">
        <w:rPr>
          <w:rFonts w:ascii="仿宋" w:eastAsia="仿宋" w:hAnsi="仿宋" w:cs="仿宋" w:hint="eastAsia"/>
          <w:sz w:val="28"/>
          <w:szCs w:val="28"/>
        </w:rPr>
        <w:t>8</w:t>
      </w:r>
      <w:r w:rsidRPr="00C72E93">
        <w:rPr>
          <w:rFonts w:ascii="仿宋" w:eastAsia="仿宋" w:hAnsi="仿宋" w:cs="仿宋" w:hint="eastAsia"/>
          <w:sz w:val="28"/>
          <w:szCs w:val="28"/>
        </w:rPr>
        <w:t>月</w:t>
      </w:r>
      <w:r w:rsidR="00147A50">
        <w:rPr>
          <w:rFonts w:ascii="仿宋" w:eastAsia="仿宋" w:hAnsi="仿宋" w:cs="仿宋" w:hint="eastAsia"/>
          <w:sz w:val="28"/>
          <w:szCs w:val="28"/>
        </w:rPr>
        <w:t>6</w:t>
      </w:r>
      <w:r w:rsidRPr="00C72E93">
        <w:rPr>
          <w:rFonts w:ascii="仿宋" w:eastAsia="仿宋" w:hAnsi="仿宋" w:cs="仿宋" w:hint="eastAsia"/>
          <w:sz w:val="28"/>
          <w:szCs w:val="28"/>
        </w:rPr>
        <w:t>日</w:t>
      </w:r>
      <w:r w:rsidR="00C60E3D" w:rsidRPr="00C72E93">
        <w:rPr>
          <w:rFonts w:ascii="仿宋" w:eastAsia="仿宋" w:hAnsi="仿宋" w:cs="仿宋" w:hint="eastAsia"/>
          <w:sz w:val="28"/>
          <w:szCs w:val="28"/>
        </w:rPr>
        <w:t>，为现场勘察日</w:t>
      </w:r>
      <w:r w:rsidR="00A6501F" w:rsidRPr="00C72E93">
        <w:rPr>
          <w:rFonts w:ascii="仿宋" w:eastAsia="仿宋" w:hAnsi="仿宋" w:cs="仿宋" w:hint="eastAsia"/>
          <w:sz w:val="28"/>
          <w:szCs w:val="28"/>
        </w:rPr>
        <w:t>。</w:t>
      </w:r>
    </w:p>
    <w:p w14:paraId="04AC6C96" w14:textId="77777777" w:rsidR="003866DC" w:rsidRDefault="00A6501F" w:rsidP="000F4835">
      <w:pPr>
        <w:tabs>
          <w:tab w:val="left" w:pos="735"/>
        </w:tabs>
        <w:overflowPunct w:val="0"/>
        <w:autoSpaceDE w:val="0"/>
        <w:autoSpaceDN w:val="0"/>
        <w:adjustRightInd w:val="0"/>
        <w:spacing w:line="360" w:lineRule="auto"/>
        <w:ind w:firstLineChars="200" w:firstLine="562"/>
        <w:rPr>
          <w:rFonts w:ascii="仿宋" w:eastAsia="仿宋" w:hAnsi="仿宋" w:cs="仿宋"/>
          <w:b/>
          <w:sz w:val="28"/>
          <w:szCs w:val="28"/>
        </w:rPr>
      </w:pPr>
      <w:r>
        <w:rPr>
          <w:rFonts w:ascii="仿宋" w:eastAsia="仿宋" w:hAnsi="仿宋" w:cs="仿宋" w:hint="eastAsia"/>
          <w:b/>
          <w:sz w:val="28"/>
          <w:szCs w:val="28"/>
        </w:rPr>
        <w:t>四、价值类型：</w:t>
      </w:r>
    </w:p>
    <w:p w14:paraId="2056D605" w14:textId="13281B4F" w:rsidR="00A6501F" w:rsidRDefault="00005E22" w:rsidP="000F4835">
      <w:pPr>
        <w:tabs>
          <w:tab w:val="left" w:pos="735"/>
        </w:tabs>
        <w:overflowPunct w:val="0"/>
        <w:autoSpaceDE w:val="0"/>
        <w:autoSpaceDN w:val="0"/>
        <w:adjustRightInd w:val="0"/>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市场</w:t>
      </w:r>
      <w:r w:rsidR="006F383A">
        <w:rPr>
          <w:rFonts w:ascii="仿宋" w:eastAsia="仿宋" w:hAnsi="仿宋" w:cs="仿宋" w:hint="eastAsia"/>
          <w:sz w:val="28"/>
          <w:szCs w:val="28"/>
        </w:rPr>
        <w:t>价值</w:t>
      </w:r>
      <w:r w:rsidR="00A6501F">
        <w:rPr>
          <w:rFonts w:ascii="仿宋" w:eastAsia="仿宋" w:hAnsi="仿宋" w:cs="仿宋" w:hint="eastAsia"/>
          <w:sz w:val="28"/>
          <w:szCs w:val="28"/>
        </w:rPr>
        <w:t>。</w:t>
      </w:r>
    </w:p>
    <w:p w14:paraId="1F3913AE" w14:textId="77777777" w:rsidR="003866DC" w:rsidRDefault="00A6501F" w:rsidP="000F4835">
      <w:pPr>
        <w:tabs>
          <w:tab w:val="left" w:pos="735"/>
        </w:tabs>
        <w:overflowPunct w:val="0"/>
        <w:autoSpaceDE w:val="0"/>
        <w:autoSpaceDN w:val="0"/>
        <w:adjustRightInd w:val="0"/>
        <w:spacing w:line="360" w:lineRule="auto"/>
        <w:ind w:firstLineChars="200" w:firstLine="562"/>
        <w:rPr>
          <w:rFonts w:ascii="仿宋" w:eastAsia="仿宋" w:hAnsi="仿宋" w:cs="仿宋"/>
          <w:b/>
          <w:sz w:val="28"/>
          <w:szCs w:val="28"/>
        </w:rPr>
      </w:pPr>
      <w:r>
        <w:rPr>
          <w:rFonts w:ascii="仿宋" w:eastAsia="仿宋" w:hAnsi="仿宋" w:cs="仿宋" w:hint="eastAsia"/>
          <w:b/>
          <w:sz w:val="28"/>
          <w:szCs w:val="28"/>
        </w:rPr>
        <w:t>五、估价结果：</w:t>
      </w:r>
    </w:p>
    <w:p w14:paraId="0086B943" w14:textId="5940EB96" w:rsidR="007552C8" w:rsidRDefault="00A6501F" w:rsidP="000F4835">
      <w:pPr>
        <w:tabs>
          <w:tab w:val="left" w:pos="735"/>
        </w:tabs>
        <w:overflowPunct w:val="0"/>
        <w:autoSpaceDE w:val="0"/>
        <w:autoSpaceDN w:val="0"/>
        <w:adjustRightInd w:val="0"/>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经过实地查勘和市场调查，遵照《中华人民共和国城市房地产管理法》、国家标准</w:t>
      </w:r>
      <w:r w:rsidR="00EE625A">
        <w:rPr>
          <w:rFonts w:ascii="仿宋" w:eastAsia="仿宋" w:hAnsi="仿宋" w:cs="仿宋" w:hint="eastAsia"/>
          <w:sz w:val="28"/>
        </w:rPr>
        <w:t>《房地产估价基本术语标准》、</w:t>
      </w:r>
      <w:r>
        <w:rPr>
          <w:rFonts w:ascii="仿宋" w:eastAsia="仿宋" w:hAnsi="仿宋" w:cs="仿宋" w:hint="eastAsia"/>
          <w:sz w:val="28"/>
          <w:szCs w:val="28"/>
        </w:rPr>
        <w:t>《房地产估价规范》等法律法规和技</w:t>
      </w:r>
      <w:r>
        <w:rPr>
          <w:rFonts w:ascii="仿宋" w:eastAsia="仿宋" w:hAnsi="仿宋" w:cs="仿宋" w:hint="eastAsia"/>
          <w:sz w:val="28"/>
          <w:szCs w:val="28"/>
        </w:rPr>
        <w:lastRenderedPageBreak/>
        <w:t>术标准的要求，根据估价目的，遵循估价原则，按照估价程序，在认真分析现有资料基础上，结合估价经验与影响房地产市场价格因素的分析，在满足本次估价假设和限制条件的前提下，选用适宜的方法对估价对象于价值时点的价值进行了分析、测算、判断，最终确定估价对象于价值时点的</w:t>
      </w:r>
      <w:r w:rsidR="009D56BE">
        <w:rPr>
          <w:rFonts w:ascii="仿宋" w:eastAsia="仿宋" w:hAnsi="仿宋" w:cs="仿宋" w:hint="eastAsia"/>
          <w:sz w:val="28"/>
          <w:szCs w:val="28"/>
        </w:rPr>
        <w:t>评估</w:t>
      </w:r>
      <w:r>
        <w:rPr>
          <w:rFonts w:ascii="仿宋" w:eastAsia="仿宋" w:hAnsi="仿宋" w:cs="仿宋" w:hint="eastAsia"/>
          <w:sz w:val="28"/>
          <w:szCs w:val="28"/>
        </w:rPr>
        <w:t>价值为</w:t>
      </w:r>
      <w:r w:rsidR="007552C8">
        <w:rPr>
          <w:rFonts w:ascii="仿宋" w:eastAsia="仿宋" w:hAnsi="仿宋" w:cs="仿宋" w:hint="eastAsia"/>
          <w:sz w:val="28"/>
          <w:szCs w:val="28"/>
        </w:rPr>
        <w:t>：</w:t>
      </w:r>
    </w:p>
    <w:p w14:paraId="597FBFEA" w14:textId="49C11A90" w:rsidR="006404AB" w:rsidRDefault="006404AB" w:rsidP="000F4835">
      <w:pPr>
        <w:tabs>
          <w:tab w:val="left" w:pos="735"/>
        </w:tabs>
        <w:overflowPunct w:val="0"/>
        <w:autoSpaceDE w:val="0"/>
        <w:autoSpaceDN w:val="0"/>
        <w:adjustRightInd w:val="0"/>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评估面积：</w:t>
      </w:r>
      <w:r w:rsidR="00147A50">
        <w:rPr>
          <w:rFonts w:ascii="仿宋" w:eastAsia="仿宋" w:hAnsi="仿宋" w:cs="仿宋" w:hint="eastAsia"/>
          <w:spacing w:val="-6"/>
          <w:sz w:val="28"/>
        </w:rPr>
        <w:t>475.15</w:t>
      </w:r>
      <w:r>
        <w:rPr>
          <w:rFonts w:ascii="仿宋" w:eastAsia="仿宋" w:hAnsi="仿宋" w:cs="仿宋" w:hint="eastAsia"/>
          <w:spacing w:val="-6"/>
          <w:sz w:val="28"/>
        </w:rPr>
        <w:t>平方米</w:t>
      </w:r>
    </w:p>
    <w:p w14:paraId="67C413BC" w14:textId="1AC35C47" w:rsidR="007552C8" w:rsidRPr="00C72E93" w:rsidRDefault="00C60E3D" w:rsidP="000F4835">
      <w:pPr>
        <w:tabs>
          <w:tab w:val="left" w:pos="735"/>
        </w:tabs>
        <w:overflowPunct w:val="0"/>
        <w:autoSpaceDE w:val="0"/>
        <w:autoSpaceDN w:val="0"/>
        <w:adjustRightInd w:val="0"/>
        <w:spacing w:line="360" w:lineRule="auto"/>
        <w:ind w:firstLineChars="200" w:firstLine="560"/>
        <w:rPr>
          <w:rFonts w:ascii="仿宋" w:eastAsia="仿宋" w:hAnsi="仿宋" w:cs="仿宋"/>
          <w:sz w:val="28"/>
          <w:szCs w:val="28"/>
        </w:rPr>
      </w:pPr>
      <w:r w:rsidRPr="00C72E93">
        <w:rPr>
          <w:rFonts w:ascii="仿宋" w:eastAsia="仿宋" w:hAnsi="仿宋" w:cs="仿宋" w:hint="eastAsia"/>
          <w:sz w:val="28"/>
          <w:szCs w:val="28"/>
        </w:rPr>
        <w:t>评估单价</w:t>
      </w:r>
      <w:r w:rsidR="007552C8" w:rsidRPr="00C72E93">
        <w:rPr>
          <w:rFonts w:ascii="仿宋" w:eastAsia="仿宋" w:hAnsi="仿宋" w:cs="仿宋" w:hint="eastAsia"/>
          <w:sz w:val="28"/>
          <w:szCs w:val="28"/>
        </w:rPr>
        <w:t>：</w:t>
      </w:r>
      <w:r w:rsidR="00147A50">
        <w:rPr>
          <w:rFonts w:ascii="仿宋" w:eastAsia="仿宋" w:hAnsi="仿宋" w:cs="仿宋" w:hint="eastAsia"/>
          <w:sz w:val="28"/>
          <w:szCs w:val="28"/>
        </w:rPr>
        <w:t>4700</w:t>
      </w:r>
      <w:r w:rsidR="007552C8" w:rsidRPr="00C72E93">
        <w:rPr>
          <w:rFonts w:ascii="仿宋" w:eastAsia="仿宋" w:hAnsi="仿宋" w:cs="仿宋" w:hint="eastAsia"/>
          <w:sz w:val="28"/>
          <w:szCs w:val="28"/>
        </w:rPr>
        <w:t>元</w:t>
      </w:r>
      <w:r w:rsidRPr="00C72E93">
        <w:rPr>
          <w:rFonts w:ascii="仿宋" w:eastAsia="仿宋" w:hAnsi="仿宋" w:cs="仿宋" w:hint="eastAsia"/>
          <w:sz w:val="28"/>
          <w:szCs w:val="28"/>
        </w:rPr>
        <w:t>/㎡</w:t>
      </w:r>
    </w:p>
    <w:p w14:paraId="422E7CE9" w14:textId="73A256E9" w:rsidR="007552C8" w:rsidRPr="00C72E93" w:rsidRDefault="007552C8" w:rsidP="000F4835">
      <w:pPr>
        <w:tabs>
          <w:tab w:val="left" w:pos="735"/>
        </w:tabs>
        <w:overflowPunct w:val="0"/>
        <w:autoSpaceDE w:val="0"/>
        <w:autoSpaceDN w:val="0"/>
        <w:adjustRightInd w:val="0"/>
        <w:spacing w:line="360" w:lineRule="auto"/>
        <w:ind w:firstLineChars="200" w:firstLine="560"/>
        <w:rPr>
          <w:rFonts w:ascii="仿宋" w:eastAsia="仿宋" w:hAnsi="仿宋" w:cs="仿宋"/>
          <w:sz w:val="28"/>
          <w:szCs w:val="28"/>
        </w:rPr>
      </w:pPr>
      <w:r w:rsidRPr="00C72E93">
        <w:rPr>
          <w:rFonts w:ascii="仿宋" w:eastAsia="仿宋" w:hAnsi="仿宋" w:cs="仿宋" w:hint="eastAsia"/>
          <w:sz w:val="28"/>
          <w:szCs w:val="28"/>
        </w:rPr>
        <w:t>评估总价值：</w:t>
      </w:r>
      <w:r w:rsidR="00147A50" w:rsidRPr="00147A50">
        <w:rPr>
          <w:rFonts w:ascii="仿宋" w:eastAsia="仿宋" w:hAnsi="仿宋" w:cs="仿宋"/>
          <w:sz w:val="28"/>
          <w:szCs w:val="28"/>
        </w:rPr>
        <w:t>2233205</w:t>
      </w:r>
      <w:r w:rsidR="00147A50">
        <w:rPr>
          <w:rFonts w:ascii="仿宋" w:eastAsia="仿宋" w:hAnsi="仿宋" w:cs="仿宋" w:hint="eastAsia"/>
          <w:sz w:val="28"/>
          <w:szCs w:val="28"/>
        </w:rPr>
        <w:t>.00</w:t>
      </w:r>
      <w:r w:rsidR="00985943" w:rsidRPr="00C72E93">
        <w:rPr>
          <w:rFonts w:ascii="仿宋" w:eastAsia="仿宋" w:hAnsi="仿宋" w:cs="仿宋" w:hint="eastAsia"/>
          <w:sz w:val="28"/>
          <w:szCs w:val="28"/>
        </w:rPr>
        <w:t>元</w:t>
      </w:r>
    </w:p>
    <w:p w14:paraId="29E9DC11" w14:textId="6741D332" w:rsidR="00B77647" w:rsidRPr="00C60E3D" w:rsidRDefault="00A6501F" w:rsidP="000F4835">
      <w:pPr>
        <w:tabs>
          <w:tab w:val="left" w:pos="735"/>
        </w:tabs>
        <w:overflowPunct w:val="0"/>
        <w:autoSpaceDE w:val="0"/>
        <w:autoSpaceDN w:val="0"/>
        <w:adjustRightInd w:val="0"/>
        <w:spacing w:line="360" w:lineRule="auto"/>
        <w:ind w:firstLineChars="200" w:firstLine="560"/>
        <w:rPr>
          <w:rFonts w:ascii="仿宋" w:eastAsia="仿宋" w:hAnsi="仿宋" w:cs="仿宋"/>
          <w:sz w:val="28"/>
          <w:szCs w:val="28"/>
        </w:rPr>
      </w:pPr>
      <w:r w:rsidRPr="00C72E93">
        <w:rPr>
          <w:rFonts w:ascii="仿宋" w:eastAsia="仿宋" w:hAnsi="仿宋" w:cs="仿宋" w:hint="eastAsia"/>
          <w:sz w:val="28"/>
        </w:rPr>
        <w:t>大</w:t>
      </w:r>
      <w:r w:rsidRPr="00C72E93">
        <w:rPr>
          <w:rFonts w:ascii="仿宋" w:eastAsia="仿宋" w:hAnsi="仿宋" w:cs="仿宋" w:hint="eastAsia"/>
          <w:sz w:val="28"/>
          <w:szCs w:val="28"/>
        </w:rPr>
        <w:t>写</w:t>
      </w:r>
      <w:r w:rsidR="00A77069" w:rsidRPr="00C72E93">
        <w:rPr>
          <w:rFonts w:ascii="仿宋" w:eastAsia="仿宋" w:hAnsi="仿宋" w:cs="仿宋" w:hint="eastAsia"/>
          <w:sz w:val="28"/>
          <w:szCs w:val="28"/>
        </w:rPr>
        <w:t>金额</w:t>
      </w:r>
      <w:r w:rsidRPr="00C72E93">
        <w:rPr>
          <w:rFonts w:ascii="仿宋" w:eastAsia="仿宋" w:hAnsi="仿宋" w:cs="仿宋" w:hint="eastAsia"/>
          <w:sz w:val="28"/>
          <w:szCs w:val="28"/>
        </w:rPr>
        <w:t>：</w:t>
      </w:r>
      <w:r w:rsidR="009D56BE" w:rsidRPr="00C72E93">
        <w:rPr>
          <w:rFonts w:ascii="仿宋" w:eastAsia="仿宋" w:hAnsi="仿宋" w:cs="仿宋" w:hint="eastAsia"/>
          <w:sz w:val="28"/>
          <w:szCs w:val="28"/>
        </w:rPr>
        <w:t>人民币</w:t>
      </w:r>
      <w:r w:rsidR="00147A50">
        <w:rPr>
          <w:rFonts w:ascii="仿宋" w:eastAsia="仿宋" w:hAnsi="仿宋" w:cs="仿宋" w:hint="eastAsia"/>
          <w:sz w:val="28"/>
          <w:szCs w:val="28"/>
        </w:rPr>
        <w:t>贰佰贰拾叁万叁仟贰佰零伍元整</w:t>
      </w:r>
      <w:r w:rsidR="00A6473D" w:rsidRPr="00C72E93">
        <w:rPr>
          <w:rFonts w:ascii="仿宋" w:eastAsia="仿宋" w:hAnsi="仿宋" w:cs="仿宋" w:hint="eastAsia"/>
          <w:sz w:val="28"/>
          <w:szCs w:val="28"/>
        </w:rPr>
        <w:t>。</w:t>
      </w:r>
    </w:p>
    <w:p w14:paraId="6BEB6F30" w14:textId="77777777" w:rsidR="00204E32" w:rsidRPr="00C60E3D" w:rsidRDefault="00204E32" w:rsidP="000F4835">
      <w:pPr>
        <w:tabs>
          <w:tab w:val="left" w:pos="735"/>
        </w:tabs>
        <w:overflowPunct w:val="0"/>
        <w:autoSpaceDE w:val="0"/>
        <w:autoSpaceDN w:val="0"/>
        <w:adjustRightInd w:val="0"/>
        <w:spacing w:line="360" w:lineRule="auto"/>
        <w:ind w:right="140"/>
        <w:jc w:val="center"/>
        <w:rPr>
          <w:rFonts w:ascii="仿宋" w:eastAsia="仿宋" w:hAnsi="仿宋" w:cs="仿宋"/>
          <w:sz w:val="28"/>
          <w:szCs w:val="28"/>
        </w:rPr>
      </w:pPr>
    </w:p>
    <w:p w14:paraId="28CFD903" w14:textId="77777777" w:rsidR="00005E22" w:rsidRPr="00C60E3D" w:rsidRDefault="00AD3E94" w:rsidP="000F4835">
      <w:pPr>
        <w:tabs>
          <w:tab w:val="left" w:pos="735"/>
        </w:tabs>
        <w:overflowPunct w:val="0"/>
        <w:autoSpaceDE w:val="0"/>
        <w:autoSpaceDN w:val="0"/>
        <w:adjustRightInd w:val="0"/>
        <w:spacing w:line="360" w:lineRule="auto"/>
        <w:ind w:right="140"/>
        <w:jc w:val="center"/>
        <w:rPr>
          <w:rFonts w:ascii="仿宋" w:eastAsia="仿宋" w:hAnsi="仿宋" w:cs="仿宋"/>
          <w:sz w:val="28"/>
          <w:szCs w:val="28"/>
        </w:rPr>
      </w:pPr>
      <w:r w:rsidRPr="00C60E3D">
        <w:rPr>
          <w:rFonts w:ascii="仿宋" w:eastAsia="仿宋" w:hAnsi="仿宋" w:cs="仿宋" w:hint="eastAsia"/>
          <w:sz w:val="28"/>
          <w:szCs w:val="28"/>
        </w:rPr>
        <w:t xml:space="preserve">                         </w:t>
      </w:r>
    </w:p>
    <w:p w14:paraId="48C50169" w14:textId="43155CBF" w:rsidR="00A6501F" w:rsidRPr="00C60E3D" w:rsidRDefault="00005E22" w:rsidP="000F4835">
      <w:pPr>
        <w:tabs>
          <w:tab w:val="left" w:pos="735"/>
        </w:tabs>
        <w:overflowPunct w:val="0"/>
        <w:autoSpaceDE w:val="0"/>
        <w:autoSpaceDN w:val="0"/>
        <w:adjustRightInd w:val="0"/>
        <w:spacing w:line="360" w:lineRule="auto"/>
        <w:ind w:right="140"/>
        <w:jc w:val="center"/>
        <w:rPr>
          <w:rFonts w:ascii="仿宋" w:eastAsia="仿宋" w:hAnsi="仿宋" w:cs="仿宋"/>
          <w:sz w:val="28"/>
          <w:szCs w:val="28"/>
        </w:rPr>
      </w:pPr>
      <w:r w:rsidRPr="00C60E3D">
        <w:rPr>
          <w:rFonts w:ascii="仿宋" w:eastAsia="仿宋" w:hAnsi="仿宋" w:cs="仿宋" w:hint="eastAsia"/>
          <w:sz w:val="28"/>
          <w:szCs w:val="28"/>
        </w:rPr>
        <w:t xml:space="preserve">                        </w:t>
      </w:r>
      <w:r w:rsidR="00A6501F" w:rsidRPr="00C60E3D">
        <w:rPr>
          <w:rFonts w:ascii="仿宋" w:eastAsia="仿宋" w:hAnsi="仿宋" w:cs="仿宋" w:hint="eastAsia"/>
          <w:sz w:val="28"/>
          <w:szCs w:val="28"/>
        </w:rPr>
        <w:t xml:space="preserve">   </w:t>
      </w:r>
      <w:r w:rsidR="00125B85" w:rsidRPr="00C60E3D">
        <w:rPr>
          <w:rFonts w:ascii="仿宋" w:eastAsia="仿宋" w:hAnsi="仿宋" w:cs="仿宋" w:hint="eastAsia"/>
          <w:sz w:val="28"/>
          <w:szCs w:val="28"/>
        </w:rPr>
        <w:t>山东元真荣祺土地房地产资产评估有限公司</w:t>
      </w:r>
      <w:r w:rsidR="00A6501F" w:rsidRPr="00C60E3D">
        <w:rPr>
          <w:rFonts w:ascii="仿宋" w:eastAsia="仿宋" w:hAnsi="仿宋" w:cs="仿宋" w:hint="eastAsia"/>
          <w:sz w:val="28"/>
          <w:szCs w:val="28"/>
        </w:rPr>
        <w:t xml:space="preserve"> </w:t>
      </w:r>
    </w:p>
    <w:p w14:paraId="48D3F143" w14:textId="13158B93" w:rsidR="00A6501F" w:rsidRPr="00C60E3D" w:rsidRDefault="00A6501F" w:rsidP="000F4835">
      <w:pPr>
        <w:spacing w:line="360" w:lineRule="auto"/>
        <w:ind w:firstLineChars="2000" w:firstLine="5600"/>
        <w:rPr>
          <w:rFonts w:ascii="仿宋" w:eastAsia="仿宋" w:hAnsi="仿宋" w:cs="仿宋"/>
          <w:sz w:val="28"/>
          <w:szCs w:val="28"/>
        </w:rPr>
      </w:pPr>
      <w:r w:rsidRPr="00C60E3D">
        <w:rPr>
          <w:rFonts w:ascii="仿宋" w:eastAsia="仿宋" w:hAnsi="仿宋" w:cs="仿宋" w:hint="eastAsia"/>
          <w:sz w:val="28"/>
          <w:szCs w:val="28"/>
        </w:rPr>
        <w:t>法定代表人：</w:t>
      </w:r>
      <w:r w:rsidR="00147A50">
        <w:rPr>
          <w:rFonts w:ascii="仿宋" w:eastAsia="仿宋" w:hAnsi="仿宋" w:cs="仿宋" w:hint="eastAsia"/>
          <w:sz w:val="28"/>
          <w:szCs w:val="28"/>
        </w:rPr>
        <w:t>刘梅</w:t>
      </w:r>
    </w:p>
    <w:p w14:paraId="05DB6232" w14:textId="59BB2E3E" w:rsidR="00A6501F" w:rsidRDefault="00806B34" w:rsidP="00147A50">
      <w:pPr>
        <w:spacing w:line="360" w:lineRule="auto"/>
        <w:ind w:firstLineChars="2000" w:firstLine="5600"/>
        <w:rPr>
          <w:rFonts w:ascii="仿宋" w:eastAsia="仿宋" w:hAnsi="仿宋" w:cs="仿宋"/>
          <w:sz w:val="28"/>
          <w:szCs w:val="28"/>
        </w:rPr>
        <w:sectPr w:rsidR="00A6501F">
          <w:footerReference w:type="default" r:id="rId9"/>
          <w:pgSz w:w="11906" w:h="16838"/>
          <w:pgMar w:top="1134" w:right="1191" w:bottom="1191" w:left="1247" w:header="851" w:footer="851" w:gutter="0"/>
          <w:pgNumType w:start="1"/>
          <w:cols w:space="720"/>
          <w:docGrid w:type="lines" w:linePitch="312"/>
        </w:sectPr>
      </w:pPr>
      <w:r w:rsidRPr="00C72E93">
        <w:rPr>
          <w:rFonts w:ascii="仿宋" w:eastAsia="仿宋" w:hAnsi="仿宋" w:cs="仿宋" w:hint="eastAsia"/>
          <w:sz w:val="28"/>
          <w:szCs w:val="28"/>
        </w:rPr>
        <w:t>二○二</w:t>
      </w:r>
      <w:r w:rsidR="001E7718">
        <w:rPr>
          <w:rFonts w:ascii="仿宋" w:eastAsia="仿宋" w:hAnsi="仿宋" w:cs="仿宋" w:hint="eastAsia"/>
          <w:sz w:val="28"/>
          <w:szCs w:val="28"/>
        </w:rPr>
        <w:t>二</w:t>
      </w:r>
      <w:r w:rsidRPr="00C72E93">
        <w:rPr>
          <w:rFonts w:ascii="仿宋" w:eastAsia="仿宋" w:hAnsi="仿宋" w:cs="仿宋" w:hint="eastAsia"/>
          <w:sz w:val="28"/>
          <w:szCs w:val="28"/>
        </w:rPr>
        <w:t>年</w:t>
      </w:r>
      <w:r w:rsidR="00147A50">
        <w:rPr>
          <w:rFonts w:ascii="仿宋" w:eastAsia="仿宋" w:hAnsi="仿宋" w:cs="仿宋" w:hint="eastAsia"/>
          <w:sz w:val="28"/>
          <w:szCs w:val="28"/>
        </w:rPr>
        <w:t>八</w:t>
      </w:r>
      <w:r w:rsidRPr="00C72E93">
        <w:rPr>
          <w:rFonts w:ascii="仿宋" w:eastAsia="仿宋" w:hAnsi="仿宋" w:cs="仿宋" w:hint="eastAsia"/>
          <w:sz w:val="28"/>
          <w:szCs w:val="28"/>
        </w:rPr>
        <w:t>月</w:t>
      </w:r>
      <w:r w:rsidR="00147A50">
        <w:rPr>
          <w:rFonts w:ascii="仿宋" w:eastAsia="仿宋" w:hAnsi="仿宋" w:cs="仿宋" w:hint="eastAsia"/>
          <w:sz w:val="28"/>
          <w:szCs w:val="28"/>
        </w:rPr>
        <w:t>八</w:t>
      </w:r>
      <w:r w:rsidR="00CE79CB" w:rsidRPr="00C72E93">
        <w:rPr>
          <w:rFonts w:ascii="仿宋" w:eastAsia="仿宋" w:hAnsi="仿宋" w:cs="仿宋" w:hint="eastAsia"/>
          <w:sz w:val="28"/>
          <w:szCs w:val="28"/>
        </w:rPr>
        <w:t>日</w:t>
      </w:r>
    </w:p>
    <w:p w14:paraId="21FEA5DC" w14:textId="77777777" w:rsidR="00A6501F" w:rsidRDefault="00A6501F">
      <w:pPr>
        <w:jc w:val="center"/>
        <w:rPr>
          <w:b/>
          <w:sz w:val="36"/>
          <w:szCs w:val="36"/>
        </w:rPr>
      </w:pPr>
      <w:r>
        <w:rPr>
          <w:rFonts w:hint="eastAsia"/>
          <w:b/>
          <w:sz w:val="44"/>
          <w:szCs w:val="44"/>
        </w:rPr>
        <w:lastRenderedPageBreak/>
        <w:t>目</w:t>
      </w:r>
      <w:r>
        <w:rPr>
          <w:rFonts w:hint="eastAsia"/>
          <w:b/>
          <w:sz w:val="44"/>
          <w:szCs w:val="44"/>
        </w:rPr>
        <w:t xml:space="preserve">   </w:t>
      </w:r>
      <w:r>
        <w:rPr>
          <w:rFonts w:hint="eastAsia"/>
          <w:b/>
          <w:sz w:val="44"/>
          <w:szCs w:val="44"/>
        </w:rPr>
        <w:t>录</w:t>
      </w:r>
    </w:p>
    <w:p w14:paraId="412DB8F2" w14:textId="29ACB774" w:rsidR="00A6501F" w:rsidRDefault="00B434AD">
      <w:pPr>
        <w:pStyle w:val="10"/>
        <w:rPr>
          <w:rFonts w:ascii="仿宋" w:eastAsia="仿宋" w:hAnsi="仿宋" w:cs="仿宋"/>
          <w:noProof/>
          <w:sz w:val="21"/>
          <w:szCs w:val="24"/>
        </w:rPr>
      </w:pPr>
      <w:r>
        <w:rPr>
          <w:rFonts w:ascii="仿宋" w:eastAsia="仿宋" w:hAnsi="仿宋" w:cs="仿宋" w:hint="eastAsia"/>
        </w:rPr>
        <w:fldChar w:fldCharType="begin"/>
      </w:r>
      <w:r w:rsidR="00A6501F">
        <w:rPr>
          <w:rFonts w:ascii="仿宋" w:eastAsia="仿宋" w:hAnsi="仿宋" w:cs="仿宋" w:hint="eastAsia"/>
        </w:rPr>
        <w:instrText xml:space="preserve"> TOC \o "1-3" \h \z \u </w:instrText>
      </w:r>
      <w:r>
        <w:rPr>
          <w:rFonts w:ascii="仿宋" w:eastAsia="仿宋" w:hAnsi="仿宋" w:cs="仿宋" w:hint="eastAsia"/>
        </w:rPr>
        <w:fldChar w:fldCharType="separate"/>
      </w:r>
      <w:hyperlink w:anchor="_Toc464479367" w:history="1">
        <w:r w:rsidR="00A6501F">
          <w:rPr>
            <w:rStyle w:val="a8"/>
            <w:rFonts w:ascii="仿宋" w:eastAsia="仿宋" w:hAnsi="仿宋" w:cs="仿宋" w:hint="eastAsia"/>
            <w:noProof/>
          </w:rPr>
          <w:t>估价师声明</w:t>
        </w:r>
        <w:r w:rsidR="00A6501F">
          <w:rPr>
            <w:rFonts w:ascii="仿宋" w:eastAsia="仿宋" w:hAnsi="仿宋" w:cs="仿宋" w:hint="eastAsia"/>
            <w:noProof/>
          </w:rPr>
          <w:tab/>
        </w:r>
        <w:r>
          <w:rPr>
            <w:rFonts w:ascii="仿宋" w:eastAsia="仿宋" w:hAnsi="仿宋" w:cs="仿宋" w:hint="eastAsia"/>
            <w:noProof/>
          </w:rPr>
          <w:fldChar w:fldCharType="begin"/>
        </w:r>
        <w:r w:rsidR="00A6501F">
          <w:rPr>
            <w:rFonts w:ascii="仿宋" w:eastAsia="仿宋" w:hAnsi="仿宋" w:cs="仿宋" w:hint="eastAsia"/>
            <w:noProof/>
          </w:rPr>
          <w:instrText xml:space="preserve"> PAGEREF _Toc464479367 \h </w:instrText>
        </w:r>
        <w:r>
          <w:rPr>
            <w:rFonts w:ascii="仿宋" w:eastAsia="仿宋" w:hAnsi="仿宋" w:cs="仿宋" w:hint="eastAsia"/>
            <w:noProof/>
          </w:rPr>
        </w:r>
        <w:r>
          <w:rPr>
            <w:rFonts w:ascii="仿宋" w:eastAsia="仿宋" w:hAnsi="仿宋" w:cs="仿宋" w:hint="eastAsia"/>
            <w:noProof/>
          </w:rPr>
          <w:fldChar w:fldCharType="separate"/>
        </w:r>
        <w:r w:rsidR="00913C29">
          <w:rPr>
            <w:rFonts w:ascii="仿宋" w:eastAsia="仿宋" w:hAnsi="仿宋" w:cs="仿宋"/>
            <w:noProof/>
          </w:rPr>
          <w:t>1</w:t>
        </w:r>
        <w:r>
          <w:rPr>
            <w:rFonts w:ascii="仿宋" w:eastAsia="仿宋" w:hAnsi="仿宋" w:cs="仿宋" w:hint="eastAsia"/>
            <w:noProof/>
          </w:rPr>
          <w:fldChar w:fldCharType="end"/>
        </w:r>
      </w:hyperlink>
    </w:p>
    <w:p w14:paraId="121CF575" w14:textId="77777777" w:rsidR="00A6501F" w:rsidRDefault="00F53955">
      <w:pPr>
        <w:pStyle w:val="10"/>
        <w:rPr>
          <w:rFonts w:ascii="仿宋" w:eastAsia="仿宋" w:hAnsi="仿宋" w:cs="仿宋"/>
          <w:noProof/>
          <w:sz w:val="21"/>
          <w:szCs w:val="24"/>
        </w:rPr>
      </w:pPr>
      <w:hyperlink w:anchor="_Toc464479368" w:history="1">
        <w:r w:rsidR="00A6501F">
          <w:rPr>
            <w:rStyle w:val="a8"/>
            <w:rFonts w:ascii="仿宋" w:eastAsia="仿宋" w:hAnsi="仿宋" w:cs="仿宋" w:hint="eastAsia"/>
            <w:noProof/>
          </w:rPr>
          <w:t>估价假设和限制条件</w:t>
        </w:r>
        <w:r w:rsidR="00A6501F">
          <w:rPr>
            <w:rFonts w:ascii="仿宋" w:eastAsia="仿宋" w:hAnsi="仿宋" w:cs="仿宋" w:hint="eastAsia"/>
            <w:noProof/>
          </w:rPr>
          <w:tab/>
        </w:r>
        <w:r w:rsidR="00DD4A6F">
          <w:rPr>
            <w:rFonts w:ascii="仿宋" w:eastAsia="仿宋" w:hAnsi="仿宋" w:cs="仿宋" w:hint="eastAsia"/>
            <w:noProof/>
          </w:rPr>
          <w:t>3</w:t>
        </w:r>
      </w:hyperlink>
    </w:p>
    <w:p w14:paraId="7C013F4D" w14:textId="265DC2F4" w:rsidR="00A6501F" w:rsidRDefault="00F53955">
      <w:pPr>
        <w:pStyle w:val="10"/>
        <w:rPr>
          <w:rFonts w:ascii="仿宋" w:eastAsia="仿宋" w:hAnsi="仿宋" w:cs="仿宋"/>
          <w:noProof/>
          <w:sz w:val="21"/>
          <w:szCs w:val="24"/>
        </w:rPr>
      </w:pPr>
      <w:hyperlink w:anchor="_Toc464479369" w:history="1">
        <w:r w:rsidR="00A6501F">
          <w:rPr>
            <w:rStyle w:val="a8"/>
            <w:rFonts w:ascii="仿宋" w:eastAsia="仿宋" w:hAnsi="仿宋" w:cs="仿宋" w:hint="eastAsia"/>
            <w:noProof/>
          </w:rPr>
          <w:t>估价结果报告</w:t>
        </w:r>
        <w:r w:rsidR="00A6501F">
          <w:rPr>
            <w:rFonts w:ascii="仿宋" w:eastAsia="仿宋" w:hAnsi="仿宋" w:cs="仿宋" w:hint="eastAsia"/>
            <w:noProof/>
          </w:rPr>
          <w:tab/>
        </w:r>
        <w:r w:rsidR="005829BD">
          <w:rPr>
            <w:rFonts w:ascii="仿宋" w:eastAsia="仿宋" w:hAnsi="仿宋" w:cs="仿宋" w:hint="eastAsia"/>
            <w:noProof/>
          </w:rPr>
          <w:t>7</w:t>
        </w:r>
      </w:hyperlink>
    </w:p>
    <w:p w14:paraId="56E656D8" w14:textId="6416DD5A" w:rsidR="00A6501F" w:rsidRDefault="00F53955">
      <w:pPr>
        <w:pStyle w:val="10"/>
        <w:rPr>
          <w:rFonts w:ascii="仿宋" w:eastAsia="仿宋" w:hAnsi="仿宋" w:cs="仿宋"/>
          <w:noProof/>
          <w:sz w:val="21"/>
          <w:szCs w:val="24"/>
        </w:rPr>
      </w:pPr>
      <w:hyperlink w:anchor="_Toc464479370" w:history="1">
        <w:r w:rsidR="00A6501F">
          <w:rPr>
            <w:rStyle w:val="a8"/>
            <w:rFonts w:ascii="仿宋" w:eastAsia="仿宋" w:hAnsi="仿宋" w:cs="仿宋" w:hint="eastAsia"/>
            <w:noProof/>
          </w:rPr>
          <w:t>一、估价委托人</w:t>
        </w:r>
        <w:r w:rsidR="00A6501F">
          <w:rPr>
            <w:rFonts w:ascii="仿宋" w:eastAsia="仿宋" w:hAnsi="仿宋" w:cs="仿宋" w:hint="eastAsia"/>
            <w:noProof/>
          </w:rPr>
          <w:tab/>
        </w:r>
        <w:r w:rsidR="005829BD">
          <w:rPr>
            <w:rFonts w:ascii="仿宋" w:eastAsia="仿宋" w:hAnsi="仿宋" w:cs="仿宋" w:hint="eastAsia"/>
            <w:noProof/>
          </w:rPr>
          <w:t>7</w:t>
        </w:r>
      </w:hyperlink>
    </w:p>
    <w:p w14:paraId="5D9E8FA2" w14:textId="36D25999" w:rsidR="00A6501F" w:rsidRDefault="00F53955">
      <w:pPr>
        <w:pStyle w:val="10"/>
        <w:rPr>
          <w:rFonts w:ascii="仿宋" w:eastAsia="仿宋" w:hAnsi="仿宋" w:cs="仿宋"/>
          <w:noProof/>
          <w:sz w:val="21"/>
          <w:szCs w:val="24"/>
        </w:rPr>
      </w:pPr>
      <w:hyperlink w:anchor="_Toc464479371" w:history="1">
        <w:r w:rsidR="00A6501F">
          <w:rPr>
            <w:rStyle w:val="a8"/>
            <w:rFonts w:ascii="仿宋" w:eastAsia="仿宋" w:hAnsi="仿宋" w:cs="仿宋" w:hint="eastAsia"/>
            <w:noProof/>
          </w:rPr>
          <w:t>二、房地产估价机构</w:t>
        </w:r>
        <w:r w:rsidR="00A6501F">
          <w:rPr>
            <w:rFonts w:ascii="仿宋" w:eastAsia="仿宋" w:hAnsi="仿宋" w:cs="仿宋" w:hint="eastAsia"/>
            <w:noProof/>
          </w:rPr>
          <w:tab/>
        </w:r>
        <w:r w:rsidR="005829BD">
          <w:rPr>
            <w:rFonts w:ascii="仿宋" w:eastAsia="仿宋" w:hAnsi="仿宋" w:cs="仿宋" w:hint="eastAsia"/>
            <w:noProof/>
          </w:rPr>
          <w:t>7</w:t>
        </w:r>
      </w:hyperlink>
    </w:p>
    <w:p w14:paraId="26F91AA9" w14:textId="025B45BE" w:rsidR="00A6501F" w:rsidRDefault="00F53955">
      <w:pPr>
        <w:pStyle w:val="10"/>
        <w:rPr>
          <w:rFonts w:ascii="仿宋" w:eastAsia="仿宋" w:hAnsi="仿宋" w:cs="仿宋"/>
          <w:noProof/>
          <w:sz w:val="21"/>
          <w:szCs w:val="24"/>
        </w:rPr>
      </w:pPr>
      <w:hyperlink w:anchor="_Toc464479372" w:history="1">
        <w:r w:rsidR="00A6501F">
          <w:rPr>
            <w:rStyle w:val="a8"/>
            <w:rFonts w:ascii="仿宋" w:eastAsia="仿宋" w:hAnsi="仿宋" w:cs="仿宋" w:hint="eastAsia"/>
            <w:noProof/>
          </w:rPr>
          <w:t>三、估价目的</w:t>
        </w:r>
        <w:r w:rsidR="00A6501F">
          <w:rPr>
            <w:rFonts w:ascii="仿宋" w:eastAsia="仿宋" w:hAnsi="仿宋" w:cs="仿宋" w:hint="eastAsia"/>
            <w:noProof/>
          </w:rPr>
          <w:tab/>
        </w:r>
        <w:r w:rsidR="005829BD">
          <w:rPr>
            <w:rFonts w:ascii="仿宋" w:eastAsia="仿宋" w:hAnsi="仿宋" w:cs="仿宋" w:hint="eastAsia"/>
            <w:noProof/>
          </w:rPr>
          <w:t>7</w:t>
        </w:r>
      </w:hyperlink>
    </w:p>
    <w:p w14:paraId="3D8092F2" w14:textId="49FE02C8" w:rsidR="00A6501F" w:rsidRDefault="00F53955">
      <w:pPr>
        <w:pStyle w:val="10"/>
        <w:rPr>
          <w:rFonts w:ascii="仿宋" w:eastAsia="仿宋" w:hAnsi="仿宋" w:cs="仿宋"/>
          <w:noProof/>
          <w:sz w:val="21"/>
          <w:szCs w:val="24"/>
        </w:rPr>
      </w:pPr>
      <w:hyperlink w:anchor="_Toc464479373" w:history="1">
        <w:r w:rsidR="00A6501F">
          <w:rPr>
            <w:rStyle w:val="a8"/>
            <w:rFonts w:ascii="仿宋" w:eastAsia="仿宋" w:hAnsi="仿宋" w:cs="仿宋" w:hint="eastAsia"/>
            <w:noProof/>
          </w:rPr>
          <w:t>四、估价对象</w:t>
        </w:r>
        <w:r w:rsidR="00A6501F">
          <w:rPr>
            <w:rFonts w:ascii="仿宋" w:eastAsia="仿宋" w:hAnsi="仿宋" w:cs="仿宋" w:hint="eastAsia"/>
            <w:noProof/>
          </w:rPr>
          <w:tab/>
        </w:r>
        <w:r w:rsidR="005829BD">
          <w:rPr>
            <w:rFonts w:ascii="仿宋" w:eastAsia="仿宋" w:hAnsi="仿宋" w:cs="仿宋" w:hint="eastAsia"/>
            <w:noProof/>
          </w:rPr>
          <w:t>7</w:t>
        </w:r>
      </w:hyperlink>
    </w:p>
    <w:p w14:paraId="089227AF" w14:textId="38727890" w:rsidR="00A6501F" w:rsidRDefault="00F53955">
      <w:pPr>
        <w:pStyle w:val="10"/>
        <w:rPr>
          <w:rFonts w:ascii="仿宋" w:eastAsia="仿宋" w:hAnsi="仿宋" w:cs="仿宋"/>
          <w:noProof/>
          <w:sz w:val="21"/>
          <w:szCs w:val="24"/>
        </w:rPr>
      </w:pPr>
      <w:hyperlink w:anchor="_Toc464479374" w:history="1">
        <w:r w:rsidR="00A6501F">
          <w:rPr>
            <w:rStyle w:val="a8"/>
            <w:rFonts w:ascii="仿宋" w:eastAsia="仿宋" w:hAnsi="仿宋" w:cs="仿宋" w:hint="eastAsia"/>
            <w:noProof/>
          </w:rPr>
          <w:t>五、价值时点</w:t>
        </w:r>
        <w:r w:rsidR="00A6501F">
          <w:rPr>
            <w:rFonts w:ascii="仿宋" w:eastAsia="仿宋" w:hAnsi="仿宋" w:cs="仿宋" w:hint="eastAsia"/>
            <w:noProof/>
          </w:rPr>
          <w:tab/>
        </w:r>
        <w:r w:rsidR="00B434AD">
          <w:rPr>
            <w:rFonts w:ascii="仿宋" w:eastAsia="仿宋" w:hAnsi="仿宋" w:cs="仿宋" w:hint="eastAsia"/>
            <w:noProof/>
          </w:rPr>
          <w:fldChar w:fldCharType="begin"/>
        </w:r>
        <w:r w:rsidR="00A6501F">
          <w:rPr>
            <w:rFonts w:ascii="仿宋" w:eastAsia="仿宋" w:hAnsi="仿宋" w:cs="仿宋" w:hint="eastAsia"/>
            <w:noProof/>
          </w:rPr>
          <w:instrText xml:space="preserve"> PAGEREF _Toc464479374 \h </w:instrText>
        </w:r>
        <w:r w:rsidR="00B434AD">
          <w:rPr>
            <w:rFonts w:ascii="仿宋" w:eastAsia="仿宋" w:hAnsi="仿宋" w:cs="仿宋" w:hint="eastAsia"/>
            <w:noProof/>
          </w:rPr>
        </w:r>
        <w:r w:rsidR="00B434AD">
          <w:rPr>
            <w:rFonts w:ascii="仿宋" w:eastAsia="仿宋" w:hAnsi="仿宋" w:cs="仿宋" w:hint="eastAsia"/>
            <w:noProof/>
          </w:rPr>
          <w:fldChar w:fldCharType="separate"/>
        </w:r>
        <w:r w:rsidR="00913C29">
          <w:rPr>
            <w:rFonts w:ascii="仿宋" w:eastAsia="仿宋" w:hAnsi="仿宋" w:cs="仿宋"/>
            <w:noProof/>
          </w:rPr>
          <w:t>8</w:t>
        </w:r>
        <w:r w:rsidR="00B434AD">
          <w:rPr>
            <w:rFonts w:ascii="仿宋" w:eastAsia="仿宋" w:hAnsi="仿宋" w:cs="仿宋" w:hint="eastAsia"/>
            <w:noProof/>
          </w:rPr>
          <w:fldChar w:fldCharType="end"/>
        </w:r>
      </w:hyperlink>
    </w:p>
    <w:p w14:paraId="6A0908EA" w14:textId="6DDCC94C" w:rsidR="00A6501F" w:rsidRDefault="00F53955">
      <w:pPr>
        <w:pStyle w:val="10"/>
        <w:rPr>
          <w:rFonts w:ascii="仿宋" w:eastAsia="仿宋" w:hAnsi="仿宋" w:cs="仿宋"/>
          <w:noProof/>
          <w:sz w:val="21"/>
          <w:szCs w:val="24"/>
        </w:rPr>
      </w:pPr>
      <w:hyperlink w:anchor="_Toc464479375" w:history="1">
        <w:r w:rsidR="00A6501F">
          <w:rPr>
            <w:rStyle w:val="a8"/>
            <w:rFonts w:ascii="仿宋" w:eastAsia="仿宋" w:hAnsi="仿宋" w:cs="仿宋" w:hint="eastAsia"/>
            <w:noProof/>
          </w:rPr>
          <w:t>六、价值类型</w:t>
        </w:r>
        <w:r w:rsidR="00A6501F">
          <w:rPr>
            <w:rFonts w:ascii="仿宋" w:eastAsia="仿宋" w:hAnsi="仿宋" w:cs="仿宋" w:hint="eastAsia"/>
            <w:noProof/>
          </w:rPr>
          <w:tab/>
        </w:r>
        <w:r w:rsidR="00B434AD">
          <w:rPr>
            <w:rFonts w:ascii="仿宋" w:eastAsia="仿宋" w:hAnsi="仿宋" w:cs="仿宋" w:hint="eastAsia"/>
            <w:noProof/>
          </w:rPr>
          <w:fldChar w:fldCharType="begin"/>
        </w:r>
        <w:r w:rsidR="00A6501F">
          <w:rPr>
            <w:rFonts w:ascii="仿宋" w:eastAsia="仿宋" w:hAnsi="仿宋" w:cs="仿宋" w:hint="eastAsia"/>
            <w:noProof/>
          </w:rPr>
          <w:instrText xml:space="preserve"> PAGEREF _Toc464479375 \h </w:instrText>
        </w:r>
        <w:r w:rsidR="00B434AD">
          <w:rPr>
            <w:rFonts w:ascii="仿宋" w:eastAsia="仿宋" w:hAnsi="仿宋" w:cs="仿宋" w:hint="eastAsia"/>
            <w:noProof/>
          </w:rPr>
        </w:r>
        <w:r w:rsidR="00B434AD">
          <w:rPr>
            <w:rFonts w:ascii="仿宋" w:eastAsia="仿宋" w:hAnsi="仿宋" w:cs="仿宋" w:hint="eastAsia"/>
            <w:noProof/>
          </w:rPr>
          <w:fldChar w:fldCharType="separate"/>
        </w:r>
        <w:r w:rsidR="00913C29">
          <w:rPr>
            <w:rFonts w:ascii="仿宋" w:eastAsia="仿宋" w:hAnsi="仿宋" w:cs="仿宋"/>
            <w:noProof/>
          </w:rPr>
          <w:t>8</w:t>
        </w:r>
        <w:r w:rsidR="00B434AD">
          <w:rPr>
            <w:rFonts w:ascii="仿宋" w:eastAsia="仿宋" w:hAnsi="仿宋" w:cs="仿宋" w:hint="eastAsia"/>
            <w:noProof/>
          </w:rPr>
          <w:fldChar w:fldCharType="end"/>
        </w:r>
      </w:hyperlink>
    </w:p>
    <w:p w14:paraId="77A7D684" w14:textId="243C5112" w:rsidR="00A6501F" w:rsidRDefault="00F53955">
      <w:pPr>
        <w:pStyle w:val="10"/>
        <w:rPr>
          <w:rFonts w:ascii="仿宋" w:eastAsia="仿宋" w:hAnsi="仿宋" w:cs="仿宋"/>
          <w:noProof/>
          <w:sz w:val="21"/>
          <w:szCs w:val="24"/>
        </w:rPr>
      </w:pPr>
      <w:hyperlink w:anchor="_Toc464479376" w:history="1">
        <w:r w:rsidR="00A6501F">
          <w:rPr>
            <w:rStyle w:val="a8"/>
            <w:rFonts w:ascii="仿宋" w:eastAsia="仿宋" w:hAnsi="仿宋" w:cs="仿宋" w:hint="eastAsia"/>
            <w:noProof/>
          </w:rPr>
          <w:t>七、估价原则</w:t>
        </w:r>
        <w:r w:rsidR="00A6501F">
          <w:rPr>
            <w:rFonts w:ascii="仿宋" w:eastAsia="仿宋" w:hAnsi="仿宋" w:cs="仿宋" w:hint="eastAsia"/>
            <w:noProof/>
          </w:rPr>
          <w:tab/>
        </w:r>
        <w:r w:rsidR="00776ECC">
          <w:rPr>
            <w:rFonts w:ascii="仿宋" w:eastAsia="仿宋" w:hAnsi="仿宋" w:cs="仿宋" w:hint="eastAsia"/>
            <w:noProof/>
          </w:rPr>
          <w:t>8</w:t>
        </w:r>
      </w:hyperlink>
    </w:p>
    <w:p w14:paraId="7CDD7A2A" w14:textId="090C1054" w:rsidR="00A6501F" w:rsidRDefault="00F53955">
      <w:pPr>
        <w:pStyle w:val="10"/>
        <w:rPr>
          <w:rFonts w:ascii="仿宋" w:eastAsia="仿宋" w:hAnsi="仿宋" w:cs="仿宋"/>
          <w:noProof/>
          <w:sz w:val="21"/>
          <w:szCs w:val="24"/>
        </w:rPr>
      </w:pPr>
      <w:hyperlink w:anchor="_Toc464479377" w:history="1">
        <w:r w:rsidR="00A6501F">
          <w:rPr>
            <w:rStyle w:val="a8"/>
            <w:rFonts w:ascii="仿宋" w:eastAsia="仿宋" w:hAnsi="仿宋" w:cs="仿宋" w:hint="eastAsia"/>
            <w:noProof/>
          </w:rPr>
          <w:t>八、估价依据</w:t>
        </w:r>
        <w:r w:rsidR="00A6501F">
          <w:rPr>
            <w:rFonts w:ascii="仿宋" w:eastAsia="仿宋" w:hAnsi="仿宋" w:cs="仿宋" w:hint="eastAsia"/>
            <w:noProof/>
          </w:rPr>
          <w:tab/>
        </w:r>
        <w:r w:rsidR="00776ECC">
          <w:rPr>
            <w:rFonts w:ascii="仿宋" w:eastAsia="仿宋" w:hAnsi="仿宋" w:cs="仿宋" w:hint="eastAsia"/>
            <w:noProof/>
          </w:rPr>
          <w:t>9</w:t>
        </w:r>
      </w:hyperlink>
    </w:p>
    <w:p w14:paraId="57A492F8" w14:textId="26D22CA6" w:rsidR="00A6501F" w:rsidRDefault="00F53955">
      <w:pPr>
        <w:pStyle w:val="10"/>
        <w:rPr>
          <w:rFonts w:ascii="仿宋" w:eastAsia="仿宋" w:hAnsi="仿宋" w:cs="仿宋"/>
          <w:noProof/>
          <w:sz w:val="21"/>
          <w:szCs w:val="24"/>
        </w:rPr>
      </w:pPr>
      <w:hyperlink w:anchor="_Toc464479378" w:history="1">
        <w:r w:rsidR="00A6501F">
          <w:rPr>
            <w:rStyle w:val="a8"/>
            <w:rFonts w:ascii="仿宋" w:eastAsia="仿宋" w:hAnsi="仿宋" w:cs="仿宋" w:hint="eastAsia"/>
            <w:noProof/>
          </w:rPr>
          <w:t>九、估价方法</w:t>
        </w:r>
        <w:r w:rsidR="00A6501F">
          <w:rPr>
            <w:rFonts w:ascii="仿宋" w:eastAsia="仿宋" w:hAnsi="仿宋" w:cs="仿宋" w:hint="eastAsia"/>
            <w:noProof/>
          </w:rPr>
          <w:tab/>
        </w:r>
        <w:r w:rsidR="00014B29">
          <w:rPr>
            <w:rFonts w:ascii="仿宋" w:eastAsia="仿宋" w:hAnsi="仿宋" w:cs="仿宋" w:hint="eastAsia"/>
            <w:noProof/>
          </w:rPr>
          <w:t>1</w:t>
        </w:r>
        <w:r w:rsidR="00776ECC">
          <w:rPr>
            <w:rFonts w:ascii="仿宋" w:eastAsia="仿宋" w:hAnsi="仿宋" w:cs="仿宋" w:hint="eastAsia"/>
            <w:noProof/>
          </w:rPr>
          <w:t>0</w:t>
        </w:r>
      </w:hyperlink>
    </w:p>
    <w:p w14:paraId="5FA71BB8" w14:textId="3E3CBD12" w:rsidR="00A6501F" w:rsidRDefault="00F53955">
      <w:pPr>
        <w:pStyle w:val="10"/>
        <w:rPr>
          <w:rFonts w:ascii="仿宋" w:eastAsia="仿宋" w:hAnsi="仿宋" w:cs="仿宋"/>
          <w:noProof/>
          <w:sz w:val="21"/>
          <w:szCs w:val="24"/>
        </w:rPr>
      </w:pPr>
      <w:hyperlink w:anchor="_Toc464479379" w:history="1">
        <w:r w:rsidR="00A6501F">
          <w:rPr>
            <w:rStyle w:val="a8"/>
            <w:rFonts w:ascii="仿宋" w:eastAsia="仿宋" w:hAnsi="仿宋" w:cs="仿宋" w:hint="eastAsia"/>
            <w:noProof/>
          </w:rPr>
          <w:t>十、估价结果</w:t>
        </w:r>
        <w:r w:rsidR="00A6501F">
          <w:rPr>
            <w:rFonts w:ascii="仿宋" w:eastAsia="仿宋" w:hAnsi="仿宋" w:cs="仿宋" w:hint="eastAsia"/>
            <w:noProof/>
          </w:rPr>
          <w:tab/>
        </w:r>
        <w:r w:rsidR="00B434AD">
          <w:rPr>
            <w:rFonts w:ascii="仿宋" w:eastAsia="仿宋" w:hAnsi="仿宋" w:cs="仿宋" w:hint="eastAsia"/>
            <w:noProof/>
          </w:rPr>
          <w:fldChar w:fldCharType="begin"/>
        </w:r>
        <w:r w:rsidR="00A6501F">
          <w:rPr>
            <w:rFonts w:ascii="仿宋" w:eastAsia="仿宋" w:hAnsi="仿宋" w:cs="仿宋" w:hint="eastAsia"/>
            <w:noProof/>
          </w:rPr>
          <w:instrText xml:space="preserve"> PAGEREF _Toc464479379 \h </w:instrText>
        </w:r>
        <w:r w:rsidR="00B434AD">
          <w:rPr>
            <w:rFonts w:ascii="仿宋" w:eastAsia="仿宋" w:hAnsi="仿宋" w:cs="仿宋" w:hint="eastAsia"/>
            <w:noProof/>
          </w:rPr>
        </w:r>
        <w:r w:rsidR="00B434AD">
          <w:rPr>
            <w:rFonts w:ascii="仿宋" w:eastAsia="仿宋" w:hAnsi="仿宋" w:cs="仿宋" w:hint="eastAsia"/>
            <w:noProof/>
          </w:rPr>
          <w:fldChar w:fldCharType="separate"/>
        </w:r>
        <w:r w:rsidR="00913C29">
          <w:rPr>
            <w:rFonts w:ascii="仿宋" w:eastAsia="仿宋" w:hAnsi="仿宋" w:cs="仿宋"/>
            <w:noProof/>
          </w:rPr>
          <w:t>11</w:t>
        </w:r>
        <w:r w:rsidR="00B434AD">
          <w:rPr>
            <w:rFonts w:ascii="仿宋" w:eastAsia="仿宋" w:hAnsi="仿宋" w:cs="仿宋" w:hint="eastAsia"/>
            <w:noProof/>
          </w:rPr>
          <w:fldChar w:fldCharType="end"/>
        </w:r>
      </w:hyperlink>
    </w:p>
    <w:p w14:paraId="28DF43B4" w14:textId="15EFD686" w:rsidR="00A6501F" w:rsidRDefault="00F53955">
      <w:pPr>
        <w:pStyle w:val="10"/>
        <w:rPr>
          <w:rFonts w:ascii="仿宋" w:eastAsia="仿宋" w:hAnsi="仿宋" w:cs="仿宋"/>
          <w:noProof/>
          <w:sz w:val="21"/>
          <w:szCs w:val="24"/>
        </w:rPr>
      </w:pPr>
      <w:hyperlink w:anchor="_Toc464479380" w:history="1">
        <w:r w:rsidR="00A6501F">
          <w:rPr>
            <w:rStyle w:val="a8"/>
            <w:rFonts w:ascii="仿宋" w:eastAsia="仿宋" w:hAnsi="仿宋" w:cs="仿宋" w:hint="eastAsia"/>
            <w:noProof/>
          </w:rPr>
          <w:t>十一、注册房地产估价师</w:t>
        </w:r>
        <w:r w:rsidR="00A6501F">
          <w:rPr>
            <w:rFonts w:ascii="仿宋" w:eastAsia="仿宋" w:hAnsi="仿宋" w:cs="仿宋" w:hint="eastAsia"/>
            <w:noProof/>
          </w:rPr>
          <w:tab/>
        </w:r>
        <w:r w:rsidR="00B434AD">
          <w:rPr>
            <w:rFonts w:ascii="仿宋" w:eastAsia="仿宋" w:hAnsi="仿宋" w:cs="仿宋" w:hint="eastAsia"/>
            <w:noProof/>
          </w:rPr>
          <w:fldChar w:fldCharType="begin"/>
        </w:r>
        <w:r w:rsidR="00A6501F">
          <w:rPr>
            <w:rFonts w:ascii="仿宋" w:eastAsia="仿宋" w:hAnsi="仿宋" w:cs="仿宋" w:hint="eastAsia"/>
            <w:noProof/>
          </w:rPr>
          <w:instrText xml:space="preserve"> PAGEREF _Toc464479380 \h </w:instrText>
        </w:r>
        <w:r w:rsidR="00B434AD">
          <w:rPr>
            <w:rFonts w:ascii="仿宋" w:eastAsia="仿宋" w:hAnsi="仿宋" w:cs="仿宋" w:hint="eastAsia"/>
            <w:noProof/>
          </w:rPr>
        </w:r>
        <w:r w:rsidR="00B434AD">
          <w:rPr>
            <w:rFonts w:ascii="仿宋" w:eastAsia="仿宋" w:hAnsi="仿宋" w:cs="仿宋" w:hint="eastAsia"/>
            <w:noProof/>
          </w:rPr>
          <w:fldChar w:fldCharType="separate"/>
        </w:r>
        <w:r w:rsidR="00913C29">
          <w:rPr>
            <w:rFonts w:ascii="仿宋" w:eastAsia="仿宋" w:hAnsi="仿宋" w:cs="仿宋"/>
            <w:noProof/>
          </w:rPr>
          <w:t>11</w:t>
        </w:r>
        <w:r w:rsidR="00B434AD">
          <w:rPr>
            <w:rFonts w:ascii="仿宋" w:eastAsia="仿宋" w:hAnsi="仿宋" w:cs="仿宋" w:hint="eastAsia"/>
            <w:noProof/>
          </w:rPr>
          <w:fldChar w:fldCharType="end"/>
        </w:r>
      </w:hyperlink>
    </w:p>
    <w:p w14:paraId="18350C69" w14:textId="4B7C35B9" w:rsidR="00A6501F" w:rsidRDefault="00F53955">
      <w:pPr>
        <w:pStyle w:val="10"/>
        <w:rPr>
          <w:rFonts w:ascii="仿宋" w:eastAsia="仿宋" w:hAnsi="仿宋" w:cs="仿宋"/>
          <w:noProof/>
          <w:sz w:val="21"/>
          <w:szCs w:val="24"/>
        </w:rPr>
      </w:pPr>
      <w:hyperlink w:anchor="_Toc464479381" w:history="1">
        <w:r w:rsidR="00A6501F">
          <w:rPr>
            <w:rStyle w:val="a8"/>
            <w:rFonts w:ascii="仿宋" w:eastAsia="仿宋" w:hAnsi="仿宋" w:cs="仿宋" w:hint="eastAsia"/>
            <w:noProof/>
          </w:rPr>
          <w:t>十二、实地查勘期</w:t>
        </w:r>
        <w:r w:rsidR="00A6501F">
          <w:rPr>
            <w:rFonts w:ascii="仿宋" w:eastAsia="仿宋" w:hAnsi="仿宋" w:cs="仿宋" w:hint="eastAsia"/>
            <w:noProof/>
          </w:rPr>
          <w:tab/>
        </w:r>
        <w:r w:rsidR="00B434AD">
          <w:rPr>
            <w:rFonts w:ascii="仿宋" w:eastAsia="仿宋" w:hAnsi="仿宋" w:cs="仿宋" w:hint="eastAsia"/>
            <w:noProof/>
          </w:rPr>
          <w:fldChar w:fldCharType="begin"/>
        </w:r>
        <w:r w:rsidR="00A6501F">
          <w:rPr>
            <w:rFonts w:ascii="仿宋" w:eastAsia="仿宋" w:hAnsi="仿宋" w:cs="仿宋" w:hint="eastAsia"/>
            <w:noProof/>
          </w:rPr>
          <w:instrText xml:space="preserve"> PAGEREF _Toc464479381 \h </w:instrText>
        </w:r>
        <w:r w:rsidR="00B434AD">
          <w:rPr>
            <w:rFonts w:ascii="仿宋" w:eastAsia="仿宋" w:hAnsi="仿宋" w:cs="仿宋" w:hint="eastAsia"/>
            <w:noProof/>
          </w:rPr>
        </w:r>
        <w:r w:rsidR="00B434AD">
          <w:rPr>
            <w:rFonts w:ascii="仿宋" w:eastAsia="仿宋" w:hAnsi="仿宋" w:cs="仿宋" w:hint="eastAsia"/>
            <w:noProof/>
          </w:rPr>
          <w:fldChar w:fldCharType="separate"/>
        </w:r>
        <w:r w:rsidR="00913C29">
          <w:rPr>
            <w:rFonts w:ascii="仿宋" w:eastAsia="仿宋" w:hAnsi="仿宋" w:cs="仿宋"/>
            <w:noProof/>
          </w:rPr>
          <w:t>11</w:t>
        </w:r>
        <w:r w:rsidR="00B434AD">
          <w:rPr>
            <w:rFonts w:ascii="仿宋" w:eastAsia="仿宋" w:hAnsi="仿宋" w:cs="仿宋" w:hint="eastAsia"/>
            <w:noProof/>
          </w:rPr>
          <w:fldChar w:fldCharType="end"/>
        </w:r>
      </w:hyperlink>
    </w:p>
    <w:p w14:paraId="4629DE94" w14:textId="5FC7136D" w:rsidR="00A6501F" w:rsidRDefault="00F53955">
      <w:pPr>
        <w:pStyle w:val="10"/>
        <w:rPr>
          <w:rFonts w:ascii="仿宋" w:eastAsia="仿宋" w:hAnsi="仿宋" w:cs="仿宋"/>
          <w:noProof/>
          <w:sz w:val="21"/>
          <w:szCs w:val="24"/>
        </w:rPr>
      </w:pPr>
      <w:hyperlink w:anchor="_Toc464479382" w:history="1">
        <w:r w:rsidR="00A6501F">
          <w:rPr>
            <w:rStyle w:val="a8"/>
            <w:rFonts w:ascii="仿宋" w:eastAsia="仿宋" w:hAnsi="仿宋" w:cs="仿宋" w:hint="eastAsia"/>
            <w:noProof/>
          </w:rPr>
          <w:t>十三、估价作业期</w:t>
        </w:r>
        <w:r w:rsidR="00A6501F">
          <w:rPr>
            <w:rFonts w:ascii="仿宋" w:eastAsia="仿宋" w:hAnsi="仿宋" w:cs="仿宋" w:hint="eastAsia"/>
            <w:noProof/>
          </w:rPr>
          <w:tab/>
        </w:r>
        <w:r w:rsidR="006B6B6F">
          <w:rPr>
            <w:rFonts w:ascii="仿宋" w:eastAsia="仿宋" w:hAnsi="仿宋" w:cs="仿宋" w:hint="eastAsia"/>
            <w:noProof/>
          </w:rPr>
          <w:t>1</w:t>
        </w:r>
        <w:r w:rsidR="00776ECC">
          <w:rPr>
            <w:rFonts w:ascii="仿宋" w:eastAsia="仿宋" w:hAnsi="仿宋" w:cs="仿宋" w:hint="eastAsia"/>
            <w:noProof/>
          </w:rPr>
          <w:t>1</w:t>
        </w:r>
      </w:hyperlink>
    </w:p>
    <w:p w14:paraId="4F4CA3B7" w14:textId="7639359F" w:rsidR="00A6501F" w:rsidRDefault="00F53955">
      <w:pPr>
        <w:pStyle w:val="10"/>
        <w:rPr>
          <w:rFonts w:ascii="仿宋" w:eastAsia="仿宋" w:hAnsi="仿宋" w:cs="仿宋"/>
          <w:noProof/>
          <w:sz w:val="21"/>
          <w:szCs w:val="24"/>
        </w:rPr>
      </w:pPr>
      <w:hyperlink w:anchor="_Toc464479383" w:history="1">
        <w:r w:rsidR="00A6501F">
          <w:rPr>
            <w:rStyle w:val="a8"/>
            <w:rFonts w:ascii="仿宋" w:eastAsia="仿宋" w:hAnsi="仿宋" w:cs="仿宋" w:hint="eastAsia"/>
            <w:noProof/>
          </w:rPr>
          <w:t>十四、</w:t>
        </w:r>
        <w:r w:rsidR="00227BAB">
          <w:rPr>
            <w:rStyle w:val="a8"/>
            <w:rFonts w:ascii="仿宋" w:eastAsia="仿宋" w:hAnsi="仿宋" w:cs="仿宋" w:hint="eastAsia"/>
            <w:noProof/>
          </w:rPr>
          <w:t>估价报告</w:t>
        </w:r>
        <w:r w:rsidR="00A6501F">
          <w:rPr>
            <w:rStyle w:val="a8"/>
            <w:rFonts w:ascii="仿宋" w:eastAsia="仿宋" w:hAnsi="仿宋" w:cs="仿宋" w:hint="eastAsia"/>
            <w:noProof/>
          </w:rPr>
          <w:t>应用有效期</w:t>
        </w:r>
        <w:r w:rsidR="00A6501F">
          <w:rPr>
            <w:rFonts w:ascii="仿宋" w:eastAsia="仿宋" w:hAnsi="仿宋" w:cs="仿宋" w:hint="eastAsia"/>
            <w:noProof/>
          </w:rPr>
          <w:tab/>
        </w:r>
        <w:r w:rsidR="00B434AD">
          <w:rPr>
            <w:rFonts w:ascii="仿宋" w:eastAsia="仿宋" w:hAnsi="仿宋" w:cs="仿宋" w:hint="eastAsia"/>
            <w:noProof/>
          </w:rPr>
          <w:fldChar w:fldCharType="begin"/>
        </w:r>
        <w:r w:rsidR="00A6501F">
          <w:rPr>
            <w:rFonts w:ascii="仿宋" w:eastAsia="仿宋" w:hAnsi="仿宋" w:cs="仿宋" w:hint="eastAsia"/>
            <w:noProof/>
          </w:rPr>
          <w:instrText xml:space="preserve"> PAGEREF _Toc464479383 \h </w:instrText>
        </w:r>
        <w:r w:rsidR="00B434AD">
          <w:rPr>
            <w:rFonts w:ascii="仿宋" w:eastAsia="仿宋" w:hAnsi="仿宋" w:cs="仿宋" w:hint="eastAsia"/>
            <w:noProof/>
          </w:rPr>
        </w:r>
        <w:r w:rsidR="00B434AD">
          <w:rPr>
            <w:rFonts w:ascii="仿宋" w:eastAsia="仿宋" w:hAnsi="仿宋" w:cs="仿宋" w:hint="eastAsia"/>
            <w:noProof/>
          </w:rPr>
          <w:fldChar w:fldCharType="separate"/>
        </w:r>
        <w:r w:rsidR="00913C29">
          <w:rPr>
            <w:rFonts w:ascii="仿宋" w:eastAsia="仿宋" w:hAnsi="仿宋" w:cs="仿宋"/>
            <w:noProof/>
          </w:rPr>
          <w:t>11</w:t>
        </w:r>
        <w:r w:rsidR="00B434AD">
          <w:rPr>
            <w:rFonts w:ascii="仿宋" w:eastAsia="仿宋" w:hAnsi="仿宋" w:cs="仿宋" w:hint="eastAsia"/>
            <w:noProof/>
          </w:rPr>
          <w:fldChar w:fldCharType="end"/>
        </w:r>
      </w:hyperlink>
    </w:p>
    <w:p w14:paraId="4A31760D" w14:textId="06B0E3D8" w:rsidR="00A6501F" w:rsidRDefault="00F53955">
      <w:pPr>
        <w:pStyle w:val="10"/>
        <w:rPr>
          <w:rFonts w:ascii="仿宋" w:eastAsia="仿宋" w:hAnsi="仿宋" w:cs="仿宋"/>
          <w:noProof/>
          <w:sz w:val="21"/>
          <w:szCs w:val="24"/>
        </w:rPr>
      </w:pPr>
      <w:hyperlink w:anchor="_Toc464479386" w:history="1">
        <w:r w:rsidR="00A6501F">
          <w:rPr>
            <w:rStyle w:val="a8"/>
            <w:rFonts w:ascii="仿宋" w:eastAsia="仿宋" w:hAnsi="仿宋" w:cs="仿宋" w:hint="eastAsia"/>
            <w:noProof/>
          </w:rPr>
          <w:t>附  件</w:t>
        </w:r>
        <w:r w:rsidR="00A6501F">
          <w:rPr>
            <w:rFonts w:ascii="仿宋" w:eastAsia="仿宋" w:hAnsi="仿宋" w:cs="仿宋" w:hint="eastAsia"/>
            <w:noProof/>
          </w:rPr>
          <w:tab/>
        </w:r>
      </w:hyperlink>
      <w:r w:rsidR="007955A7">
        <w:rPr>
          <w:rFonts w:ascii="仿宋" w:eastAsia="仿宋" w:hAnsi="仿宋" w:cs="仿宋" w:hint="eastAsia"/>
          <w:noProof/>
        </w:rPr>
        <w:t>1</w:t>
      </w:r>
      <w:r w:rsidR="00014B29">
        <w:rPr>
          <w:rFonts w:ascii="仿宋" w:eastAsia="仿宋" w:hAnsi="仿宋" w:cs="仿宋" w:hint="eastAsia"/>
          <w:noProof/>
        </w:rPr>
        <w:t>4</w:t>
      </w:r>
    </w:p>
    <w:p w14:paraId="668AB101" w14:textId="77777777" w:rsidR="00A6501F" w:rsidRDefault="00B434AD">
      <w:r>
        <w:rPr>
          <w:rFonts w:ascii="仿宋" w:eastAsia="仿宋" w:hAnsi="仿宋" w:cs="仿宋" w:hint="eastAsia"/>
        </w:rPr>
        <w:fldChar w:fldCharType="end"/>
      </w:r>
    </w:p>
    <w:p w14:paraId="71B55CDC" w14:textId="77777777" w:rsidR="00A6501F" w:rsidRDefault="00A6501F"/>
    <w:p w14:paraId="55B85A88" w14:textId="77777777" w:rsidR="00A6501F" w:rsidRDefault="00A6501F">
      <w:pPr>
        <w:pStyle w:val="af"/>
        <w:rPr>
          <w:rFonts w:ascii="宋体" w:eastAsia="宋体" w:hAnsi="宋体"/>
        </w:rPr>
        <w:sectPr w:rsidR="00A6501F">
          <w:headerReference w:type="default" r:id="rId10"/>
          <w:footerReference w:type="default" r:id="rId11"/>
          <w:pgSz w:w="11906" w:h="16838"/>
          <w:pgMar w:top="1134" w:right="1588" w:bottom="1191" w:left="1588" w:header="851" w:footer="851" w:gutter="0"/>
          <w:pgNumType w:start="1"/>
          <w:cols w:space="720"/>
          <w:docGrid w:type="lines" w:linePitch="312"/>
        </w:sectPr>
      </w:pPr>
    </w:p>
    <w:p w14:paraId="1C7601EE" w14:textId="77777777" w:rsidR="00A6501F" w:rsidRPr="007F6DC8" w:rsidRDefault="00A6501F" w:rsidP="007F6DC8">
      <w:pPr>
        <w:pStyle w:val="1"/>
        <w:spacing w:before="0" w:after="0" w:line="540" w:lineRule="exact"/>
        <w:jc w:val="center"/>
        <w:rPr>
          <w:rFonts w:ascii="宋体" w:hAnsi="宋体"/>
        </w:rPr>
      </w:pPr>
      <w:bookmarkStart w:id="2" w:name="_Toc246211454"/>
      <w:bookmarkStart w:id="3" w:name="_Toc464479367"/>
      <w:r>
        <w:rPr>
          <w:rFonts w:ascii="宋体" w:hAnsi="宋体" w:hint="eastAsia"/>
          <w:szCs w:val="32"/>
        </w:rPr>
        <w:lastRenderedPageBreak/>
        <w:t>估价师声明</w:t>
      </w:r>
      <w:bookmarkEnd w:id="2"/>
      <w:bookmarkEnd w:id="3"/>
    </w:p>
    <w:p w14:paraId="7634B7DD" w14:textId="77777777" w:rsidR="00E9494F" w:rsidRDefault="00A6501F" w:rsidP="00E9494F">
      <w:pPr>
        <w:overflowPunct w:val="0"/>
        <w:autoSpaceDE w:val="0"/>
        <w:autoSpaceDN w:val="0"/>
        <w:adjustRightInd w:val="0"/>
        <w:spacing w:line="520" w:lineRule="exact"/>
        <w:rPr>
          <w:rFonts w:ascii="仿宋" w:eastAsia="仿宋" w:hAnsi="仿宋" w:cs="仿宋"/>
          <w:sz w:val="28"/>
        </w:rPr>
      </w:pPr>
      <w:r>
        <w:rPr>
          <w:rFonts w:ascii="仿宋" w:eastAsia="仿宋" w:hAnsi="仿宋" w:cs="仿宋" w:hint="eastAsia"/>
          <w:sz w:val="28"/>
        </w:rPr>
        <w:t xml:space="preserve">  </w:t>
      </w:r>
    </w:p>
    <w:p w14:paraId="5F7E8029" w14:textId="0247F787" w:rsidR="00A6501F" w:rsidRDefault="00A6501F" w:rsidP="00EE625A">
      <w:pPr>
        <w:overflowPunct w:val="0"/>
        <w:autoSpaceDE w:val="0"/>
        <w:autoSpaceDN w:val="0"/>
        <w:adjustRightInd w:val="0"/>
        <w:spacing w:line="520" w:lineRule="exact"/>
        <w:ind w:firstLineChars="200" w:firstLine="560"/>
        <w:rPr>
          <w:rFonts w:ascii="仿宋" w:eastAsia="仿宋" w:hAnsi="仿宋" w:cs="仿宋"/>
          <w:sz w:val="28"/>
          <w:szCs w:val="20"/>
        </w:rPr>
      </w:pPr>
      <w:r>
        <w:rPr>
          <w:rFonts w:ascii="仿宋" w:eastAsia="仿宋" w:hAnsi="仿宋" w:cs="仿宋" w:hint="eastAsia"/>
          <w:sz w:val="28"/>
        </w:rPr>
        <w:t>我们郑重声明：</w:t>
      </w:r>
    </w:p>
    <w:p w14:paraId="13078DDF" w14:textId="6A861046" w:rsidR="00A6501F" w:rsidRDefault="00A6501F" w:rsidP="00E9494F">
      <w:pPr>
        <w:overflowPunct w:val="0"/>
        <w:autoSpaceDE w:val="0"/>
        <w:autoSpaceDN w:val="0"/>
        <w:adjustRightInd w:val="0"/>
        <w:spacing w:line="520" w:lineRule="exact"/>
        <w:rPr>
          <w:rFonts w:ascii="仿宋" w:eastAsia="仿宋" w:hAnsi="仿宋" w:cs="仿宋"/>
          <w:sz w:val="28"/>
          <w:szCs w:val="20"/>
        </w:rPr>
      </w:pPr>
      <w:r>
        <w:rPr>
          <w:rFonts w:ascii="仿宋" w:eastAsia="仿宋" w:hAnsi="仿宋" w:cs="仿宋" w:hint="eastAsia"/>
          <w:sz w:val="28"/>
        </w:rPr>
        <w:t xml:space="preserve">    1、我们在本</w:t>
      </w:r>
      <w:r w:rsidR="00227BAB">
        <w:rPr>
          <w:rFonts w:ascii="仿宋" w:eastAsia="仿宋" w:hAnsi="仿宋" w:cs="仿宋" w:hint="eastAsia"/>
          <w:sz w:val="28"/>
        </w:rPr>
        <w:t>估价报告</w:t>
      </w:r>
      <w:r>
        <w:rPr>
          <w:rFonts w:ascii="仿宋" w:eastAsia="仿宋" w:hAnsi="仿宋" w:cs="仿宋" w:hint="eastAsia"/>
          <w:sz w:val="28"/>
        </w:rPr>
        <w:t>中陈述的事实是真实的和准确的，没有虚假记载、误导性陈述和重大遗漏。</w:t>
      </w:r>
    </w:p>
    <w:p w14:paraId="23DA69D9" w14:textId="30660B73" w:rsidR="00A6501F" w:rsidRDefault="00A6501F" w:rsidP="00E9494F">
      <w:pPr>
        <w:overflowPunct w:val="0"/>
        <w:autoSpaceDE w:val="0"/>
        <w:autoSpaceDN w:val="0"/>
        <w:adjustRightInd w:val="0"/>
        <w:spacing w:line="520" w:lineRule="exact"/>
        <w:rPr>
          <w:rFonts w:ascii="仿宋" w:eastAsia="仿宋" w:hAnsi="仿宋" w:cs="仿宋"/>
          <w:sz w:val="28"/>
          <w:szCs w:val="20"/>
        </w:rPr>
      </w:pPr>
      <w:r>
        <w:rPr>
          <w:rFonts w:ascii="仿宋" w:eastAsia="仿宋" w:hAnsi="仿宋" w:cs="仿宋" w:hint="eastAsia"/>
          <w:sz w:val="28"/>
        </w:rPr>
        <w:t xml:space="preserve">    2、本</w:t>
      </w:r>
      <w:r w:rsidR="00227BAB">
        <w:rPr>
          <w:rFonts w:ascii="仿宋" w:eastAsia="仿宋" w:hAnsi="仿宋" w:cs="仿宋" w:hint="eastAsia"/>
          <w:sz w:val="28"/>
        </w:rPr>
        <w:t>估价报告</w:t>
      </w:r>
      <w:r>
        <w:rPr>
          <w:rFonts w:ascii="仿宋" w:eastAsia="仿宋" w:hAnsi="仿宋" w:cs="仿宋" w:hint="eastAsia"/>
          <w:sz w:val="28"/>
        </w:rPr>
        <w:t>中的分析、意见和结论是我们自己</w:t>
      </w:r>
      <w:r w:rsidR="00983C37">
        <w:rPr>
          <w:rFonts w:ascii="仿宋" w:eastAsia="仿宋" w:hAnsi="仿宋" w:cs="仿宋" w:hint="eastAsia"/>
          <w:sz w:val="28"/>
        </w:rPr>
        <w:t>独立、客观、</w:t>
      </w:r>
      <w:r>
        <w:rPr>
          <w:rFonts w:ascii="仿宋" w:eastAsia="仿宋" w:hAnsi="仿宋" w:cs="仿宋" w:hint="eastAsia"/>
          <w:sz w:val="28"/>
        </w:rPr>
        <w:t>公正的专业分析、意见和结论，但受到本</w:t>
      </w:r>
      <w:r w:rsidR="00227BAB">
        <w:rPr>
          <w:rFonts w:ascii="仿宋" w:eastAsia="仿宋" w:hAnsi="仿宋" w:cs="仿宋" w:hint="eastAsia"/>
          <w:sz w:val="28"/>
        </w:rPr>
        <w:t>估价报告</w:t>
      </w:r>
      <w:r>
        <w:rPr>
          <w:rFonts w:ascii="仿宋" w:eastAsia="仿宋" w:hAnsi="仿宋" w:cs="仿宋" w:hint="eastAsia"/>
          <w:sz w:val="28"/>
        </w:rPr>
        <w:t>中已说明的假设和限制条件的限制。</w:t>
      </w:r>
    </w:p>
    <w:p w14:paraId="0D1B6867" w14:textId="50850E12" w:rsidR="00A6501F" w:rsidRDefault="00A6501F" w:rsidP="00E9494F">
      <w:pPr>
        <w:overflowPunct w:val="0"/>
        <w:autoSpaceDE w:val="0"/>
        <w:autoSpaceDN w:val="0"/>
        <w:adjustRightInd w:val="0"/>
        <w:spacing w:line="520" w:lineRule="exact"/>
        <w:rPr>
          <w:rFonts w:ascii="仿宋" w:eastAsia="仿宋" w:hAnsi="仿宋" w:cs="仿宋"/>
          <w:sz w:val="28"/>
          <w:szCs w:val="20"/>
        </w:rPr>
      </w:pPr>
      <w:r>
        <w:rPr>
          <w:rFonts w:ascii="仿宋" w:eastAsia="仿宋" w:hAnsi="仿宋" w:cs="仿宋" w:hint="eastAsia"/>
          <w:sz w:val="28"/>
        </w:rPr>
        <w:t xml:space="preserve">    3、我们与本</w:t>
      </w:r>
      <w:r w:rsidR="00227BAB">
        <w:rPr>
          <w:rFonts w:ascii="仿宋" w:eastAsia="仿宋" w:hAnsi="仿宋" w:cs="仿宋" w:hint="eastAsia"/>
          <w:sz w:val="28"/>
        </w:rPr>
        <w:t>估价报告</w:t>
      </w:r>
      <w:r>
        <w:rPr>
          <w:rFonts w:ascii="仿宋" w:eastAsia="仿宋" w:hAnsi="仿宋" w:cs="仿宋" w:hint="eastAsia"/>
          <w:sz w:val="28"/>
        </w:rPr>
        <w:t>中的估价对象没有现实或潜在的</w:t>
      </w:r>
      <w:r w:rsidR="00983C37">
        <w:rPr>
          <w:rFonts w:ascii="仿宋" w:eastAsia="仿宋" w:hAnsi="仿宋" w:cs="仿宋" w:hint="eastAsia"/>
          <w:sz w:val="28"/>
        </w:rPr>
        <w:t>利益</w:t>
      </w:r>
      <w:r>
        <w:rPr>
          <w:rFonts w:ascii="仿宋" w:eastAsia="仿宋" w:hAnsi="仿宋" w:cs="仿宋" w:hint="eastAsia"/>
          <w:sz w:val="28"/>
        </w:rPr>
        <w:t>，与估价委托人及估价利害关系人没有利害关系及偏见。</w:t>
      </w:r>
    </w:p>
    <w:p w14:paraId="6F80DE3A" w14:textId="58587A4F" w:rsidR="00A6501F" w:rsidRDefault="00A6501F" w:rsidP="00E9494F">
      <w:pPr>
        <w:overflowPunct w:val="0"/>
        <w:autoSpaceDE w:val="0"/>
        <w:autoSpaceDN w:val="0"/>
        <w:adjustRightInd w:val="0"/>
        <w:spacing w:line="520" w:lineRule="exact"/>
        <w:rPr>
          <w:rFonts w:ascii="仿宋" w:eastAsia="仿宋" w:hAnsi="仿宋" w:cs="仿宋"/>
          <w:sz w:val="28"/>
        </w:rPr>
      </w:pPr>
      <w:r>
        <w:rPr>
          <w:rFonts w:ascii="仿宋" w:eastAsia="仿宋" w:hAnsi="仿宋" w:cs="仿宋" w:hint="eastAsia"/>
          <w:sz w:val="28"/>
        </w:rPr>
        <w:t xml:space="preserve">    4、我们依照中华人民共和国国家标准《房地产估价基本术语标准》（GB/T</w:t>
      </w:r>
      <w:r w:rsidR="009D56BE">
        <w:rPr>
          <w:rFonts w:ascii="仿宋" w:eastAsia="仿宋" w:hAnsi="仿宋" w:cs="仿宋" w:hint="eastAsia"/>
          <w:sz w:val="28"/>
        </w:rPr>
        <w:t xml:space="preserve"> </w:t>
      </w:r>
      <w:r>
        <w:rPr>
          <w:rFonts w:ascii="仿宋" w:eastAsia="仿宋" w:hAnsi="仿宋" w:cs="仿宋" w:hint="eastAsia"/>
          <w:sz w:val="28"/>
        </w:rPr>
        <w:t>50899-2013）、《房地产估价规范》（GB/T</w:t>
      </w:r>
      <w:r w:rsidR="009D56BE">
        <w:rPr>
          <w:rFonts w:ascii="仿宋" w:eastAsia="仿宋" w:hAnsi="仿宋" w:cs="仿宋" w:hint="eastAsia"/>
          <w:sz w:val="28"/>
        </w:rPr>
        <w:t xml:space="preserve"> </w:t>
      </w:r>
      <w:r>
        <w:rPr>
          <w:rFonts w:ascii="仿宋" w:eastAsia="仿宋" w:hAnsi="仿宋" w:cs="仿宋" w:hint="eastAsia"/>
          <w:sz w:val="28"/>
        </w:rPr>
        <w:t>50291-2015）</w:t>
      </w:r>
      <w:r w:rsidR="00005E22">
        <w:rPr>
          <w:rFonts w:ascii="仿宋" w:eastAsia="仿宋" w:hAnsi="仿宋" w:cs="仿宋" w:hint="eastAsia"/>
          <w:sz w:val="28"/>
        </w:rPr>
        <w:t>进行分析，遵守独立、客观、公正、合法</w:t>
      </w:r>
      <w:r>
        <w:rPr>
          <w:rFonts w:ascii="仿宋" w:eastAsia="仿宋" w:hAnsi="仿宋" w:cs="仿宋" w:hint="eastAsia"/>
          <w:sz w:val="28"/>
        </w:rPr>
        <w:t>的原则，形成意见和结论并撰写本</w:t>
      </w:r>
      <w:r w:rsidR="00227BAB">
        <w:rPr>
          <w:rFonts w:ascii="仿宋" w:eastAsia="仿宋" w:hAnsi="仿宋" w:cs="仿宋" w:hint="eastAsia"/>
          <w:sz w:val="28"/>
        </w:rPr>
        <w:t>估价报告</w:t>
      </w:r>
      <w:r>
        <w:rPr>
          <w:rFonts w:ascii="仿宋" w:eastAsia="仿宋" w:hAnsi="仿宋" w:cs="仿宋" w:hint="eastAsia"/>
          <w:sz w:val="28"/>
        </w:rPr>
        <w:t>。</w:t>
      </w:r>
    </w:p>
    <w:p w14:paraId="3DDA5AB8" w14:textId="45E31F43" w:rsidR="00A6501F" w:rsidRDefault="00A6501F" w:rsidP="00E9494F">
      <w:pPr>
        <w:overflowPunct w:val="0"/>
        <w:autoSpaceDE w:val="0"/>
        <w:autoSpaceDN w:val="0"/>
        <w:adjustRightInd w:val="0"/>
        <w:spacing w:line="520" w:lineRule="exact"/>
        <w:ind w:firstLine="570"/>
        <w:rPr>
          <w:rFonts w:ascii="仿宋" w:eastAsia="仿宋" w:hAnsi="仿宋" w:cs="仿宋"/>
          <w:sz w:val="28"/>
        </w:rPr>
      </w:pPr>
      <w:r>
        <w:rPr>
          <w:rFonts w:ascii="仿宋" w:eastAsia="仿宋" w:hAnsi="仿宋" w:cs="仿宋" w:hint="eastAsia"/>
          <w:sz w:val="28"/>
        </w:rPr>
        <w:t>5、注册房地产估价师已于</w:t>
      </w:r>
      <w:r w:rsidR="00E943B6" w:rsidRPr="00C72E93">
        <w:rPr>
          <w:rFonts w:ascii="仿宋" w:eastAsia="仿宋" w:hAnsi="仿宋" w:cs="仿宋" w:hint="eastAsia"/>
          <w:sz w:val="28"/>
        </w:rPr>
        <w:t>202</w:t>
      </w:r>
      <w:r w:rsidR="001E7718">
        <w:rPr>
          <w:rFonts w:ascii="仿宋" w:eastAsia="仿宋" w:hAnsi="仿宋" w:cs="仿宋" w:hint="eastAsia"/>
          <w:sz w:val="28"/>
        </w:rPr>
        <w:t>2</w:t>
      </w:r>
      <w:r w:rsidR="00E943B6" w:rsidRPr="00C72E93">
        <w:rPr>
          <w:rFonts w:ascii="仿宋" w:eastAsia="仿宋" w:hAnsi="仿宋" w:cs="仿宋" w:hint="eastAsia"/>
          <w:sz w:val="28"/>
        </w:rPr>
        <w:t>年</w:t>
      </w:r>
      <w:r w:rsidR="00147A50">
        <w:rPr>
          <w:rFonts w:ascii="仿宋" w:eastAsia="仿宋" w:hAnsi="仿宋" w:cs="仿宋" w:hint="eastAsia"/>
          <w:sz w:val="28"/>
        </w:rPr>
        <w:t>8</w:t>
      </w:r>
      <w:r w:rsidR="00E943B6" w:rsidRPr="00C72E93">
        <w:rPr>
          <w:rFonts w:ascii="仿宋" w:eastAsia="仿宋" w:hAnsi="仿宋" w:cs="仿宋" w:hint="eastAsia"/>
          <w:sz w:val="28"/>
        </w:rPr>
        <w:t>月</w:t>
      </w:r>
      <w:r w:rsidR="00147A50">
        <w:rPr>
          <w:rFonts w:ascii="仿宋" w:eastAsia="仿宋" w:hAnsi="仿宋" w:cs="仿宋" w:hint="eastAsia"/>
          <w:sz w:val="28"/>
        </w:rPr>
        <w:t>6</w:t>
      </w:r>
      <w:r w:rsidR="00E943B6" w:rsidRPr="00C72E93">
        <w:rPr>
          <w:rFonts w:ascii="仿宋" w:eastAsia="仿宋" w:hAnsi="仿宋" w:cs="仿宋" w:hint="eastAsia"/>
          <w:sz w:val="28"/>
        </w:rPr>
        <w:t>日</w:t>
      </w:r>
      <w:r w:rsidRPr="00C72E93">
        <w:rPr>
          <w:rFonts w:ascii="仿宋" w:eastAsia="仿宋" w:hAnsi="仿宋" w:cs="仿宋" w:hint="eastAsia"/>
          <w:sz w:val="28"/>
        </w:rPr>
        <w:t>对本</w:t>
      </w:r>
      <w:r w:rsidR="00227BAB">
        <w:rPr>
          <w:rFonts w:ascii="仿宋" w:eastAsia="仿宋" w:hAnsi="仿宋" w:cs="仿宋" w:hint="eastAsia"/>
          <w:sz w:val="28"/>
        </w:rPr>
        <w:t>估价报告</w:t>
      </w:r>
      <w:r>
        <w:rPr>
          <w:rFonts w:ascii="仿宋" w:eastAsia="仿宋" w:hAnsi="仿宋" w:cs="仿宋" w:hint="eastAsia"/>
          <w:sz w:val="28"/>
        </w:rPr>
        <w:t>中的估价对象进行了实地查勘并作了记录。</w:t>
      </w:r>
    </w:p>
    <w:p w14:paraId="7CD72439" w14:textId="511E8A99" w:rsidR="00A6501F" w:rsidRDefault="00A6501F" w:rsidP="00E9494F">
      <w:pPr>
        <w:overflowPunct w:val="0"/>
        <w:autoSpaceDE w:val="0"/>
        <w:autoSpaceDN w:val="0"/>
        <w:adjustRightInd w:val="0"/>
        <w:spacing w:line="520" w:lineRule="exact"/>
        <w:ind w:firstLine="570"/>
        <w:rPr>
          <w:rFonts w:ascii="仿宋" w:eastAsia="仿宋" w:hAnsi="仿宋" w:cs="仿宋"/>
          <w:sz w:val="28"/>
        </w:rPr>
      </w:pPr>
      <w:r>
        <w:rPr>
          <w:rFonts w:ascii="仿宋" w:eastAsia="仿宋" w:hAnsi="仿宋" w:cs="仿宋" w:hint="eastAsia"/>
          <w:sz w:val="28"/>
        </w:rPr>
        <w:t>6、没有人对本</w:t>
      </w:r>
      <w:r w:rsidR="00227BAB">
        <w:rPr>
          <w:rFonts w:ascii="仿宋" w:eastAsia="仿宋" w:hAnsi="仿宋" w:cs="仿宋" w:hint="eastAsia"/>
          <w:sz w:val="28"/>
        </w:rPr>
        <w:t>估价报告</w:t>
      </w:r>
      <w:r>
        <w:rPr>
          <w:rFonts w:ascii="仿宋" w:eastAsia="仿宋" w:hAnsi="仿宋" w:cs="仿宋" w:hint="eastAsia"/>
          <w:sz w:val="28"/>
        </w:rPr>
        <w:t>提供重要专业帮助。</w:t>
      </w:r>
    </w:p>
    <w:p w14:paraId="6495A7AD" w14:textId="0BDEC613" w:rsidR="00A6501F" w:rsidRDefault="00A6501F" w:rsidP="00E9494F">
      <w:pPr>
        <w:overflowPunct w:val="0"/>
        <w:autoSpaceDE w:val="0"/>
        <w:autoSpaceDN w:val="0"/>
        <w:adjustRightInd w:val="0"/>
        <w:spacing w:line="520" w:lineRule="exact"/>
        <w:ind w:firstLine="570"/>
        <w:rPr>
          <w:rFonts w:ascii="仿宋" w:eastAsia="仿宋" w:hAnsi="仿宋" w:cs="仿宋"/>
          <w:sz w:val="28"/>
          <w:szCs w:val="20"/>
        </w:rPr>
      </w:pPr>
      <w:r>
        <w:rPr>
          <w:rFonts w:ascii="仿宋" w:eastAsia="仿宋" w:hAnsi="仿宋" w:cs="仿宋" w:hint="eastAsia"/>
          <w:sz w:val="28"/>
        </w:rPr>
        <w:t>7</w:t>
      </w:r>
      <w:r w:rsidR="007F6DC8">
        <w:rPr>
          <w:rFonts w:ascii="仿宋" w:eastAsia="仿宋" w:hAnsi="仿宋" w:cs="仿宋" w:hint="eastAsia"/>
          <w:sz w:val="28"/>
        </w:rPr>
        <w:t>、本</w:t>
      </w:r>
      <w:r w:rsidR="00227BAB">
        <w:rPr>
          <w:rFonts w:ascii="仿宋" w:eastAsia="仿宋" w:hAnsi="仿宋" w:cs="仿宋" w:hint="eastAsia"/>
          <w:sz w:val="28"/>
        </w:rPr>
        <w:t>估价报告</w:t>
      </w:r>
      <w:r w:rsidR="007F6DC8">
        <w:rPr>
          <w:rFonts w:ascii="仿宋" w:eastAsia="仿宋" w:hAnsi="仿宋" w:cs="仿宋" w:hint="eastAsia"/>
          <w:sz w:val="28"/>
        </w:rPr>
        <w:t>所依据的</w:t>
      </w:r>
      <w:r w:rsidR="007B3071">
        <w:rPr>
          <w:rFonts w:ascii="仿宋" w:eastAsia="仿宋" w:hAnsi="仿宋" w:cs="仿宋" w:hint="eastAsia"/>
          <w:sz w:val="28"/>
        </w:rPr>
        <w:t>有关</w:t>
      </w:r>
      <w:r>
        <w:rPr>
          <w:rFonts w:ascii="仿宋" w:eastAsia="仿宋" w:hAnsi="仿宋" w:cs="仿宋" w:hint="eastAsia"/>
          <w:sz w:val="28"/>
        </w:rPr>
        <w:t>资料由</w:t>
      </w:r>
      <w:r w:rsidR="00F33ADF">
        <w:rPr>
          <w:rFonts w:ascii="仿宋" w:eastAsia="仿宋" w:hAnsi="仿宋" w:cs="仿宋" w:hint="eastAsia"/>
          <w:sz w:val="28"/>
        </w:rPr>
        <w:t>委托人</w:t>
      </w:r>
      <w:r>
        <w:rPr>
          <w:rFonts w:ascii="仿宋" w:eastAsia="仿宋" w:hAnsi="仿宋" w:cs="仿宋" w:hint="eastAsia"/>
          <w:sz w:val="28"/>
        </w:rPr>
        <w:t>提供，</w:t>
      </w:r>
      <w:r w:rsidR="00F33ADF">
        <w:rPr>
          <w:rFonts w:ascii="仿宋" w:eastAsia="仿宋" w:hAnsi="仿宋" w:cs="仿宋" w:hint="eastAsia"/>
          <w:sz w:val="28"/>
        </w:rPr>
        <w:t>委托人</w:t>
      </w:r>
      <w:r>
        <w:rPr>
          <w:rFonts w:ascii="仿宋" w:eastAsia="仿宋" w:hAnsi="仿宋" w:cs="仿宋" w:hint="eastAsia"/>
          <w:sz w:val="28"/>
        </w:rPr>
        <w:t>应对资料的真实性、可靠性、合法性、完整性和陈述的准确性承担法律责任，因该资料陈述的情况失实造成评估结果有误，我公司和估价人员不承担相应责任。</w:t>
      </w:r>
    </w:p>
    <w:p w14:paraId="5C4E732F" w14:textId="77777777" w:rsidR="00A6501F" w:rsidRDefault="00A6501F" w:rsidP="00E9494F">
      <w:pPr>
        <w:spacing w:line="520" w:lineRule="exact"/>
        <w:ind w:firstLineChars="200" w:firstLine="560"/>
        <w:rPr>
          <w:rFonts w:ascii="仿宋" w:eastAsia="仿宋" w:hAnsi="仿宋" w:cs="仿宋"/>
          <w:sz w:val="28"/>
        </w:rPr>
      </w:pPr>
      <w:r>
        <w:rPr>
          <w:rFonts w:ascii="仿宋" w:eastAsia="仿宋" w:hAnsi="仿宋" w:cs="仿宋" w:hint="eastAsia"/>
          <w:sz w:val="28"/>
        </w:rPr>
        <w:t>8、本报告所评估测算的价格是我们结合实地查勘及分析后提出的我们的专业价值意见，为相关当事人的决策提供参考依据，并不是价格的保证。</w:t>
      </w:r>
    </w:p>
    <w:p w14:paraId="48A5BC06" w14:textId="78C3C22C" w:rsidR="00A6501F" w:rsidRDefault="00A6501F" w:rsidP="00E9494F">
      <w:pPr>
        <w:spacing w:line="520" w:lineRule="exact"/>
        <w:ind w:firstLineChars="200" w:firstLine="560"/>
        <w:rPr>
          <w:rFonts w:ascii="仿宋" w:eastAsia="仿宋" w:hAnsi="仿宋" w:cs="仿宋"/>
          <w:sz w:val="28"/>
        </w:rPr>
      </w:pPr>
      <w:r>
        <w:rPr>
          <w:rFonts w:ascii="仿宋" w:eastAsia="仿宋" w:hAnsi="仿宋" w:cs="仿宋" w:hint="eastAsia"/>
          <w:sz w:val="28"/>
        </w:rPr>
        <w:t>9、本</w:t>
      </w:r>
      <w:r w:rsidR="007B3071">
        <w:rPr>
          <w:rFonts w:ascii="仿宋" w:eastAsia="仿宋" w:hAnsi="仿宋" w:cs="仿宋" w:hint="eastAsia"/>
          <w:sz w:val="28"/>
        </w:rPr>
        <w:t>次评估结果是模拟公开市场条件下</w:t>
      </w:r>
      <w:r>
        <w:rPr>
          <w:rFonts w:ascii="仿宋" w:eastAsia="仿宋" w:hAnsi="仿宋" w:cs="仿宋" w:hint="eastAsia"/>
          <w:sz w:val="28"/>
        </w:rPr>
        <w:t>可能实现的价格，是模拟市场定价，而不是</w:t>
      </w:r>
      <w:r w:rsidR="00F33ADF">
        <w:rPr>
          <w:rFonts w:ascii="仿宋" w:eastAsia="仿宋" w:hAnsi="仿宋" w:cs="仿宋" w:hint="eastAsia"/>
          <w:sz w:val="28"/>
        </w:rPr>
        <w:t>代</w:t>
      </w:r>
      <w:r>
        <w:rPr>
          <w:rFonts w:ascii="仿宋" w:eastAsia="仿宋" w:hAnsi="仿宋" w:cs="仿宋" w:hint="eastAsia"/>
          <w:sz w:val="28"/>
        </w:rPr>
        <w:t>替市场定价。</w:t>
      </w:r>
    </w:p>
    <w:p w14:paraId="228D3818" w14:textId="6627634D" w:rsidR="00A6501F" w:rsidRPr="00FF6D66" w:rsidRDefault="00FF6D66" w:rsidP="00E9494F">
      <w:pPr>
        <w:spacing w:line="520" w:lineRule="exact"/>
        <w:ind w:firstLineChars="200" w:firstLine="560"/>
        <w:rPr>
          <w:rFonts w:ascii="仿宋" w:eastAsia="仿宋" w:hAnsi="仿宋" w:cs="仿宋"/>
          <w:sz w:val="28"/>
        </w:rPr>
      </w:pPr>
      <w:r>
        <w:rPr>
          <w:rFonts w:ascii="仿宋" w:eastAsia="仿宋" w:hAnsi="仿宋" w:cs="仿宋" w:hint="eastAsia"/>
          <w:sz w:val="28"/>
        </w:rPr>
        <w:lastRenderedPageBreak/>
        <w:t>1</w:t>
      </w:r>
      <w:r w:rsidR="00A0355A">
        <w:rPr>
          <w:rFonts w:ascii="仿宋" w:eastAsia="仿宋" w:hAnsi="仿宋" w:cs="仿宋"/>
          <w:sz w:val="28"/>
        </w:rPr>
        <w:t>0</w:t>
      </w:r>
      <w:r w:rsidR="00A6501F">
        <w:rPr>
          <w:rFonts w:ascii="仿宋" w:eastAsia="仿宋" w:hAnsi="仿宋" w:cs="仿宋" w:hint="eastAsia"/>
          <w:sz w:val="28"/>
        </w:rPr>
        <w:t>、使用本报告，请注意估价的假设和限制条件及报告说明。</w:t>
      </w:r>
    </w:p>
    <w:p w14:paraId="1EADC2C5" w14:textId="77777777" w:rsidR="00A6501F" w:rsidRDefault="00A6501F">
      <w:pPr>
        <w:wordWrap w:val="0"/>
        <w:overflowPunct w:val="0"/>
        <w:autoSpaceDE w:val="0"/>
        <w:autoSpaceDN w:val="0"/>
        <w:adjustRightInd w:val="0"/>
        <w:spacing w:line="500" w:lineRule="exact"/>
        <w:rPr>
          <w:rFonts w:ascii="仿宋" w:eastAsia="仿宋" w:hAnsi="仿宋" w:cs="仿宋"/>
          <w:sz w:val="28"/>
        </w:rPr>
      </w:pPr>
    </w:p>
    <w:p w14:paraId="59EA2585" w14:textId="73AF8DF3" w:rsidR="00A6501F" w:rsidRDefault="007F4CF6" w:rsidP="00F33ADF">
      <w:pPr>
        <w:wordWrap w:val="0"/>
        <w:overflowPunct w:val="0"/>
        <w:autoSpaceDE w:val="0"/>
        <w:autoSpaceDN w:val="0"/>
        <w:adjustRightInd w:val="0"/>
        <w:spacing w:line="500" w:lineRule="exact"/>
        <w:ind w:firstLineChars="200" w:firstLine="560"/>
        <w:rPr>
          <w:rFonts w:ascii="仿宋" w:eastAsia="仿宋" w:hAnsi="仿宋" w:cs="仿宋"/>
          <w:sz w:val="28"/>
          <w:szCs w:val="28"/>
        </w:rPr>
      </w:pPr>
      <w:r w:rsidRPr="007F4CF6">
        <w:rPr>
          <w:rFonts w:ascii="仿宋" w:eastAsia="仿宋" w:hAnsi="仿宋" w:hint="eastAsia"/>
          <w:color w:val="000000"/>
          <w:kern w:val="0"/>
          <w:sz w:val="28"/>
          <w:szCs w:val="28"/>
        </w:rPr>
        <w:t>参加本次估价的注册房地产估价师</w:t>
      </w:r>
      <w:r w:rsidR="00A6501F" w:rsidRPr="007F4CF6">
        <w:rPr>
          <w:rFonts w:ascii="仿宋" w:eastAsia="仿宋" w:hAnsi="仿宋" w:cs="仿宋" w:hint="eastAsia"/>
          <w:sz w:val="28"/>
          <w:szCs w:val="28"/>
        </w:rPr>
        <w:t>：</w:t>
      </w:r>
    </w:p>
    <w:p w14:paraId="30E5880F" w14:textId="77777777" w:rsidR="00F33ADF" w:rsidRPr="007F4CF6" w:rsidRDefault="00F33ADF" w:rsidP="00F33ADF">
      <w:pPr>
        <w:wordWrap w:val="0"/>
        <w:overflowPunct w:val="0"/>
        <w:autoSpaceDE w:val="0"/>
        <w:autoSpaceDN w:val="0"/>
        <w:adjustRightInd w:val="0"/>
        <w:spacing w:line="500" w:lineRule="exact"/>
        <w:ind w:firstLineChars="200" w:firstLine="560"/>
        <w:rPr>
          <w:rFonts w:ascii="仿宋" w:eastAsia="仿宋" w:hAnsi="仿宋" w:cs="仿宋"/>
          <w:sz w:val="28"/>
          <w:szCs w:val="28"/>
        </w:rPr>
      </w:pPr>
    </w:p>
    <w:p w14:paraId="19466842" w14:textId="7C7A8C3E" w:rsidR="00B53139" w:rsidRDefault="003D1CF7" w:rsidP="00B06542">
      <w:pPr>
        <w:tabs>
          <w:tab w:val="left" w:pos="735"/>
        </w:tabs>
        <w:wordWrap w:val="0"/>
        <w:overflowPunct w:val="0"/>
        <w:autoSpaceDE w:val="0"/>
        <w:autoSpaceDN w:val="0"/>
        <w:adjustRightInd w:val="0"/>
        <w:spacing w:beforeLines="100" w:before="312" w:afterLines="100" w:after="312" w:line="620" w:lineRule="exact"/>
        <w:ind w:firstLineChars="200" w:firstLine="560"/>
        <w:rPr>
          <w:rFonts w:ascii="仿宋" w:eastAsia="仿宋" w:hAnsi="仿宋" w:cs="仿宋"/>
          <w:sz w:val="28"/>
          <w:szCs w:val="28"/>
        </w:rPr>
      </w:pPr>
      <w:r w:rsidRPr="00B06542">
        <w:rPr>
          <w:rFonts w:ascii="仿宋" w:eastAsia="仿宋" w:hAnsi="仿宋" w:hint="eastAsia"/>
          <w:color w:val="000000"/>
          <w:kern w:val="0"/>
          <w:sz w:val="28"/>
          <w:szCs w:val="28"/>
        </w:rPr>
        <w:t>房地产估价师（签名）：</w:t>
      </w:r>
      <w:r w:rsidR="007F4CF6" w:rsidRPr="00B06542">
        <w:rPr>
          <w:rFonts w:ascii="仿宋" w:eastAsia="仿宋" w:hAnsi="仿宋" w:cs="仿宋" w:hint="eastAsia"/>
          <w:sz w:val="28"/>
          <w:szCs w:val="28"/>
        </w:rPr>
        <w:t xml:space="preserve">        （注册号：</w:t>
      </w:r>
      <w:r w:rsidR="00147A50">
        <w:rPr>
          <w:rFonts w:ascii="仿宋" w:eastAsia="仿宋" w:hAnsi="仿宋" w:cs="仿宋" w:hint="eastAsia"/>
          <w:sz w:val="28"/>
          <w:szCs w:val="28"/>
        </w:rPr>
        <w:t>3720190111</w:t>
      </w:r>
      <w:r w:rsidR="007F4CF6" w:rsidRPr="00B06542">
        <w:rPr>
          <w:rFonts w:ascii="仿宋" w:eastAsia="仿宋" w:hAnsi="仿宋" w:cs="仿宋" w:hint="eastAsia"/>
          <w:sz w:val="28"/>
          <w:szCs w:val="28"/>
        </w:rPr>
        <w:t xml:space="preserve">）  </w:t>
      </w:r>
    </w:p>
    <w:p w14:paraId="4BF1FF3B" w14:textId="77777777" w:rsidR="00F33ADF" w:rsidRPr="00B53139" w:rsidRDefault="00F33ADF" w:rsidP="00AB454D">
      <w:pPr>
        <w:tabs>
          <w:tab w:val="left" w:pos="735"/>
        </w:tabs>
        <w:wordWrap w:val="0"/>
        <w:overflowPunct w:val="0"/>
        <w:autoSpaceDE w:val="0"/>
        <w:autoSpaceDN w:val="0"/>
        <w:adjustRightInd w:val="0"/>
        <w:spacing w:beforeLines="100" w:before="312" w:afterLines="100" w:after="312" w:line="620" w:lineRule="exact"/>
        <w:rPr>
          <w:rFonts w:ascii="仿宋" w:eastAsia="仿宋" w:hAnsi="仿宋" w:cs="仿宋"/>
          <w:sz w:val="28"/>
          <w:szCs w:val="28"/>
        </w:rPr>
      </w:pPr>
    </w:p>
    <w:p w14:paraId="514DC8B0" w14:textId="2457FFB0" w:rsidR="007F4CF6" w:rsidRPr="00B06542" w:rsidRDefault="007F4CF6" w:rsidP="00B53139">
      <w:pPr>
        <w:tabs>
          <w:tab w:val="left" w:pos="735"/>
        </w:tabs>
        <w:wordWrap w:val="0"/>
        <w:overflowPunct w:val="0"/>
        <w:autoSpaceDE w:val="0"/>
        <w:autoSpaceDN w:val="0"/>
        <w:adjustRightInd w:val="0"/>
        <w:spacing w:beforeLines="100" w:before="312" w:afterLines="100" w:after="312" w:line="620" w:lineRule="exact"/>
        <w:rPr>
          <w:rFonts w:ascii="仿宋" w:eastAsia="仿宋" w:hAnsi="仿宋" w:cs="仿宋"/>
          <w:sz w:val="28"/>
          <w:szCs w:val="28"/>
        </w:rPr>
      </w:pPr>
      <w:r w:rsidRPr="00B06542">
        <w:rPr>
          <w:rFonts w:ascii="仿宋" w:eastAsia="仿宋" w:hAnsi="仿宋" w:cs="仿宋" w:hint="eastAsia"/>
          <w:sz w:val="28"/>
          <w:szCs w:val="28"/>
        </w:rPr>
        <w:t xml:space="preserve">    </w:t>
      </w:r>
      <w:r w:rsidR="003D1CF7" w:rsidRPr="00B06542">
        <w:rPr>
          <w:rFonts w:ascii="仿宋" w:eastAsia="仿宋" w:hAnsi="仿宋" w:hint="eastAsia"/>
          <w:color w:val="000000"/>
          <w:kern w:val="0"/>
          <w:sz w:val="28"/>
          <w:szCs w:val="28"/>
        </w:rPr>
        <w:t xml:space="preserve">房地产估价师（签名）：        </w:t>
      </w:r>
      <w:r w:rsidR="003D1CF7" w:rsidRPr="00B06542">
        <w:rPr>
          <w:rFonts w:ascii="仿宋" w:eastAsia="仿宋" w:hAnsi="仿宋" w:cs="仿宋" w:hint="eastAsia"/>
          <w:sz w:val="28"/>
          <w:szCs w:val="28"/>
        </w:rPr>
        <w:t>（注册号：</w:t>
      </w:r>
      <w:r w:rsidR="00147A50">
        <w:rPr>
          <w:rFonts w:ascii="仿宋" w:eastAsia="仿宋" w:hAnsi="仿宋" w:cs="仿宋" w:hint="eastAsia"/>
          <w:sz w:val="28"/>
          <w:szCs w:val="28"/>
        </w:rPr>
        <w:t>3720180187</w:t>
      </w:r>
      <w:r w:rsidR="003D1CF7" w:rsidRPr="00B06542">
        <w:rPr>
          <w:rFonts w:ascii="仿宋" w:eastAsia="仿宋" w:hAnsi="仿宋" w:cs="仿宋" w:hint="eastAsia"/>
          <w:sz w:val="28"/>
          <w:szCs w:val="28"/>
        </w:rPr>
        <w:t>）</w:t>
      </w:r>
    </w:p>
    <w:p w14:paraId="2E140698" w14:textId="5A1370CB" w:rsidR="007F4CF6" w:rsidRPr="007F4CF6" w:rsidRDefault="007F4CF6" w:rsidP="007F4CF6">
      <w:pPr>
        <w:tabs>
          <w:tab w:val="left" w:pos="735"/>
        </w:tabs>
        <w:wordWrap w:val="0"/>
        <w:overflowPunct w:val="0"/>
        <w:autoSpaceDE w:val="0"/>
        <w:autoSpaceDN w:val="0"/>
        <w:adjustRightInd w:val="0"/>
        <w:spacing w:beforeLines="100" w:before="312" w:afterLines="100" w:after="312" w:line="620" w:lineRule="exact"/>
        <w:ind w:firstLineChars="200" w:firstLine="560"/>
        <w:rPr>
          <w:rFonts w:ascii="仿宋" w:eastAsia="仿宋" w:hAnsi="仿宋" w:cs="仿宋"/>
          <w:sz w:val="28"/>
          <w:szCs w:val="28"/>
        </w:rPr>
        <w:sectPr w:rsidR="007F4CF6" w:rsidRPr="007F4CF6">
          <w:headerReference w:type="default" r:id="rId12"/>
          <w:footerReference w:type="default" r:id="rId13"/>
          <w:pgSz w:w="11906" w:h="16838"/>
          <w:pgMar w:top="1440" w:right="1701" w:bottom="1440" w:left="1701" w:header="851" w:footer="992" w:gutter="0"/>
          <w:pgNumType w:start="1"/>
          <w:cols w:space="720"/>
          <w:docGrid w:type="lines" w:linePitch="312"/>
        </w:sectPr>
      </w:pPr>
      <w:r w:rsidRPr="007F4CF6">
        <w:rPr>
          <w:rFonts w:ascii="仿宋" w:eastAsia="仿宋" w:hAnsi="仿宋" w:cs="仿宋" w:hint="eastAsia"/>
          <w:sz w:val="28"/>
          <w:szCs w:val="28"/>
        </w:rPr>
        <w:t xml:space="preserve">                          </w:t>
      </w:r>
    </w:p>
    <w:p w14:paraId="06AE534F" w14:textId="77777777" w:rsidR="00A6501F" w:rsidRDefault="00A6501F">
      <w:pPr>
        <w:pStyle w:val="1"/>
        <w:spacing w:before="0" w:after="0" w:line="540" w:lineRule="exact"/>
        <w:jc w:val="center"/>
      </w:pPr>
      <w:bookmarkStart w:id="4" w:name="_Toc64540736"/>
      <w:bookmarkStart w:id="5" w:name="_Toc246211455"/>
      <w:bookmarkStart w:id="6" w:name="_Toc464479368"/>
      <w:r>
        <w:rPr>
          <w:rFonts w:ascii="宋体" w:hAnsi="宋体"/>
          <w:szCs w:val="32"/>
        </w:rPr>
        <w:lastRenderedPageBreak/>
        <w:t>估价假设和限制条件</w:t>
      </w:r>
      <w:bookmarkEnd w:id="4"/>
      <w:bookmarkEnd w:id="5"/>
      <w:bookmarkEnd w:id="6"/>
    </w:p>
    <w:p w14:paraId="68BEB811" w14:textId="77777777" w:rsidR="00626DB6" w:rsidRDefault="00626DB6">
      <w:pPr>
        <w:wordWrap w:val="0"/>
        <w:overflowPunct w:val="0"/>
        <w:autoSpaceDE w:val="0"/>
        <w:autoSpaceDN w:val="0"/>
        <w:adjustRightInd w:val="0"/>
        <w:spacing w:line="500" w:lineRule="exact"/>
        <w:ind w:firstLine="570"/>
        <w:rPr>
          <w:rFonts w:ascii="仿宋" w:eastAsia="仿宋" w:hAnsi="仿宋" w:cs="仿宋"/>
          <w:b/>
          <w:sz w:val="28"/>
        </w:rPr>
      </w:pPr>
    </w:p>
    <w:p w14:paraId="77A8511E" w14:textId="77777777" w:rsidR="00A6501F" w:rsidRPr="00660E10" w:rsidRDefault="00A6501F">
      <w:pPr>
        <w:wordWrap w:val="0"/>
        <w:overflowPunct w:val="0"/>
        <w:autoSpaceDE w:val="0"/>
        <w:autoSpaceDN w:val="0"/>
        <w:adjustRightInd w:val="0"/>
        <w:spacing w:line="500" w:lineRule="exact"/>
        <w:ind w:firstLine="570"/>
        <w:rPr>
          <w:rFonts w:ascii="仿宋" w:eastAsia="仿宋" w:hAnsi="仿宋" w:cs="仿宋"/>
          <w:b/>
          <w:sz w:val="28"/>
          <w:szCs w:val="28"/>
        </w:rPr>
      </w:pPr>
      <w:r w:rsidRPr="00660E10">
        <w:rPr>
          <w:rFonts w:ascii="仿宋" w:eastAsia="仿宋" w:hAnsi="仿宋" w:cs="仿宋" w:hint="eastAsia"/>
          <w:b/>
          <w:sz w:val="28"/>
          <w:szCs w:val="28"/>
        </w:rPr>
        <w:t>一、假设条件</w:t>
      </w:r>
    </w:p>
    <w:p w14:paraId="0F3CF026" w14:textId="77777777" w:rsidR="00A6501F" w:rsidRPr="00BB79AC" w:rsidRDefault="00A6501F">
      <w:pPr>
        <w:wordWrap w:val="0"/>
        <w:overflowPunct w:val="0"/>
        <w:autoSpaceDE w:val="0"/>
        <w:autoSpaceDN w:val="0"/>
        <w:adjustRightInd w:val="0"/>
        <w:spacing w:line="500" w:lineRule="exact"/>
        <w:ind w:firstLine="570"/>
        <w:rPr>
          <w:rFonts w:ascii="仿宋" w:eastAsia="仿宋" w:hAnsi="仿宋" w:cs="仿宋"/>
          <w:b/>
          <w:sz w:val="28"/>
          <w:szCs w:val="28"/>
        </w:rPr>
      </w:pPr>
      <w:r w:rsidRPr="00BB79AC">
        <w:rPr>
          <w:rFonts w:ascii="仿宋" w:eastAsia="仿宋" w:hAnsi="仿宋" w:cs="仿宋" w:hint="eastAsia"/>
          <w:b/>
          <w:sz w:val="28"/>
          <w:szCs w:val="28"/>
        </w:rPr>
        <w:t>㈠本次估价的一般假设</w:t>
      </w:r>
    </w:p>
    <w:p w14:paraId="0D8F0EF7" w14:textId="6A16C3C5" w:rsidR="00F63B61" w:rsidRPr="00BB79AC" w:rsidRDefault="00F63B61" w:rsidP="00BB79AC">
      <w:pPr>
        <w:adjustRightInd w:val="0"/>
        <w:snapToGrid w:val="0"/>
        <w:spacing w:line="440" w:lineRule="exact"/>
        <w:ind w:firstLineChars="247" w:firstLine="692"/>
        <w:jc w:val="left"/>
        <w:textAlignment w:val="baseline"/>
        <w:rPr>
          <w:rFonts w:ascii="仿宋" w:eastAsia="仿宋" w:hAnsi="仿宋"/>
          <w:bCs/>
          <w:kern w:val="0"/>
          <w:sz w:val="28"/>
          <w:szCs w:val="28"/>
        </w:rPr>
      </w:pPr>
      <w:r w:rsidRPr="00BB79AC">
        <w:rPr>
          <w:rFonts w:ascii="仿宋" w:eastAsia="仿宋" w:hAnsi="仿宋" w:hint="eastAsia"/>
          <w:bCs/>
          <w:kern w:val="0"/>
          <w:sz w:val="28"/>
          <w:szCs w:val="28"/>
        </w:rPr>
        <w:t>1、估价对象权益假设</w:t>
      </w:r>
    </w:p>
    <w:p w14:paraId="443DC198" w14:textId="6587FA2F" w:rsidR="00F63B61" w:rsidRPr="00BB79AC" w:rsidRDefault="00F63B61" w:rsidP="00660E10">
      <w:pPr>
        <w:adjustRightInd w:val="0"/>
        <w:snapToGrid w:val="0"/>
        <w:spacing w:line="440" w:lineRule="exact"/>
        <w:ind w:firstLineChars="200" w:firstLine="560"/>
        <w:jc w:val="left"/>
        <w:textAlignment w:val="baseline"/>
        <w:rPr>
          <w:rFonts w:ascii="仿宋" w:eastAsia="仿宋" w:hAnsi="仿宋"/>
          <w:bCs/>
          <w:kern w:val="0"/>
          <w:sz w:val="28"/>
          <w:szCs w:val="28"/>
        </w:rPr>
      </w:pPr>
      <w:r w:rsidRPr="00BB79AC">
        <w:rPr>
          <w:rFonts w:ascii="仿宋" w:eastAsia="仿宋" w:hAnsi="仿宋" w:hint="eastAsia"/>
          <w:bCs/>
          <w:kern w:val="0"/>
          <w:sz w:val="28"/>
          <w:szCs w:val="28"/>
        </w:rPr>
        <w:t>①估价对象没有产权纠纷及司法约束，手续齐全且已付清取得产权所需的全部税费，</w:t>
      </w:r>
      <w:proofErr w:type="gramStart"/>
      <w:r w:rsidRPr="00BB79AC">
        <w:rPr>
          <w:rFonts w:ascii="仿宋" w:eastAsia="仿宋" w:hAnsi="仿宋" w:hint="eastAsia"/>
          <w:bCs/>
          <w:kern w:val="0"/>
          <w:sz w:val="28"/>
          <w:szCs w:val="28"/>
        </w:rPr>
        <w:t>无未发现</w:t>
      </w:r>
      <w:proofErr w:type="gramEnd"/>
      <w:r w:rsidRPr="00BB79AC">
        <w:rPr>
          <w:rFonts w:ascii="仿宋" w:eastAsia="仿宋" w:hAnsi="仿宋" w:hint="eastAsia"/>
          <w:bCs/>
          <w:kern w:val="0"/>
          <w:sz w:val="28"/>
          <w:szCs w:val="28"/>
        </w:rPr>
        <w:t>的他项权利限制，</w:t>
      </w:r>
      <w:r w:rsidR="00B469CB">
        <w:rPr>
          <w:rFonts w:ascii="仿宋" w:eastAsia="仿宋" w:hAnsi="仿宋" w:hint="eastAsia"/>
          <w:bCs/>
          <w:kern w:val="0"/>
          <w:sz w:val="28"/>
          <w:szCs w:val="28"/>
        </w:rPr>
        <w:t>不存在欠缴税金及相关费用（如物业费、水电气费等），</w:t>
      </w:r>
      <w:r w:rsidRPr="00BB79AC">
        <w:rPr>
          <w:rFonts w:ascii="仿宋" w:eastAsia="仿宋" w:hAnsi="仿宋" w:hint="eastAsia"/>
          <w:bCs/>
          <w:kern w:val="0"/>
          <w:sz w:val="28"/>
          <w:szCs w:val="28"/>
        </w:rPr>
        <w:t>可以在特定市场上自由转让。</w:t>
      </w:r>
    </w:p>
    <w:p w14:paraId="1038AFF9" w14:textId="75A4DD8B" w:rsidR="00F63B61" w:rsidRDefault="00F63B61" w:rsidP="00660E10">
      <w:pPr>
        <w:adjustRightInd w:val="0"/>
        <w:snapToGrid w:val="0"/>
        <w:spacing w:line="440" w:lineRule="exact"/>
        <w:ind w:firstLineChars="200" w:firstLine="560"/>
        <w:jc w:val="left"/>
        <w:textAlignment w:val="baseline"/>
        <w:rPr>
          <w:rFonts w:ascii="仿宋" w:eastAsia="仿宋" w:hAnsi="仿宋"/>
          <w:bCs/>
          <w:kern w:val="0"/>
          <w:sz w:val="28"/>
          <w:szCs w:val="28"/>
        </w:rPr>
      </w:pPr>
      <w:r w:rsidRPr="00BB79AC">
        <w:rPr>
          <w:rFonts w:ascii="仿宋" w:eastAsia="仿宋" w:hAnsi="仿宋" w:hint="eastAsia"/>
          <w:bCs/>
          <w:kern w:val="0"/>
          <w:sz w:val="28"/>
          <w:szCs w:val="28"/>
        </w:rPr>
        <w:t>②估价对象不会受到政府规划及其它实施的影响，在可预计的未来不会因公共利益而被征收。</w:t>
      </w:r>
    </w:p>
    <w:p w14:paraId="4EAA6CD3" w14:textId="12376A93" w:rsidR="004A06C5" w:rsidRPr="00BB79AC" w:rsidRDefault="004A06C5" w:rsidP="00BB79AC">
      <w:pPr>
        <w:adjustRightInd w:val="0"/>
        <w:snapToGrid w:val="0"/>
        <w:spacing w:line="440" w:lineRule="exact"/>
        <w:ind w:firstLineChars="247" w:firstLine="692"/>
        <w:jc w:val="left"/>
        <w:textAlignment w:val="baseline"/>
        <w:rPr>
          <w:rFonts w:ascii="仿宋" w:eastAsia="仿宋" w:hAnsi="仿宋"/>
          <w:bCs/>
          <w:kern w:val="0"/>
          <w:sz w:val="28"/>
          <w:szCs w:val="28"/>
        </w:rPr>
      </w:pPr>
      <w:r w:rsidRPr="00BB79AC">
        <w:rPr>
          <w:rFonts w:ascii="仿宋" w:eastAsia="仿宋" w:hAnsi="仿宋" w:hint="eastAsia"/>
          <w:bCs/>
          <w:kern w:val="0"/>
          <w:sz w:val="28"/>
          <w:szCs w:val="28"/>
        </w:rPr>
        <w:t>2、估价资料依据假设</w:t>
      </w:r>
    </w:p>
    <w:p w14:paraId="2922AE16" w14:textId="07BF1A08" w:rsidR="00F63B61" w:rsidRPr="00BB79AC" w:rsidRDefault="00F63B61" w:rsidP="00F63B61">
      <w:pPr>
        <w:spacing w:line="500" w:lineRule="exact"/>
        <w:ind w:firstLineChars="200" w:firstLine="560"/>
        <w:rPr>
          <w:rFonts w:ascii="仿宋" w:eastAsia="仿宋" w:hAnsi="仿宋" w:cs="楷体"/>
          <w:sz w:val="28"/>
          <w:szCs w:val="28"/>
        </w:rPr>
      </w:pPr>
      <w:r w:rsidRPr="00BB79AC">
        <w:rPr>
          <w:rFonts w:ascii="仿宋" w:eastAsia="仿宋" w:hAnsi="仿宋" w:cs="楷体" w:hint="eastAsia"/>
          <w:sz w:val="28"/>
          <w:szCs w:val="28"/>
        </w:rPr>
        <w:t>假定委托人和其他相关当事人提供的所有资料是真实、完整、合法、有效的，且被评估单位对列入评估范围的</w:t>
      </w:r>
      <w:proofErr w:type="gramStart"/>
      <w:r w:rsidR="004A06C5" w:rsidRPr="00BB79AC">
        <w:rPr>
          <w:rFonts w:ascii="仿宋" w:eastAsia="仿宋" w:hAnsi="仿宋" w:cs="楷体" w:hint="eastAsia"/>
          <w:sz w:val="28"/>
          <w:szCs w:val="28"/>
        </w:rPr>
        <w:t>委估对象</w:t>
      </w:r>
      <w:proofErr w:type="gramEnd"/>
      <w:r w:rsidRPr="00BB79AC">
        <w:rPr>
          <w:rFonts w:ascii="仿宋" w:eastAsia="仿宋" w:hAnsi="仿宋" w:cs="楷体" w:hint="eastAsia"/>
          <w:sz w:val="28"/>
          <w:szCs w:val="28"/>
        </w:rPr>
        <w:t>拥有合法完整的权利，委托人实现本次评估目的不受国家法律法规或政策的限制。</w:t>
      </w:r>
    </w:p>
    <w:p w14:paraId="2A12C137" w14:textId="3140898F" w:rsidR="004A0C5E" w:rsidRPr="00BB79AC" w:rsidRDefault="004A0C5E" w:rsidP="00BB79AC">
      <w:pPr>
        <w:adjustRightInd w:val="0"/>
        <w:snapToGrid w:val="0"/>
        <w:spacing w:line="440" w:lineRule="exact"/>
        <w:ind w:firstLineChars="247" w:firstLine="692"/>
        <w:jc w:val="left"/>
        <w:textAlignment w:val="baseline"/>
        <w:rPr>
          <w:rFonts w:ascii="仿宋" w:eastAsia="仿宋" w:hAnsi="仿宋"/>
          <w:bCs/>
          <w:kern w:val="0"/>
          <w:sz w:val="28"/>
          <w:szCs w:val="28"/>
        </w:rPr>
      </w:pPr>
      <w:r w:rsidRPr="00BB79AC">
        <w:rPr>
          <w:rFonts w:ascii="仿宋" w:eastAsia="仿宋" w:hAnsi="仿宋" w:hint="eastAsia"/>
          <w:bCs/>
          <w:kern w:val="0"/>
          <w:sz w:val="28"/>
          <w:szCs w:val="28"/>
        </w:rPr>
        <w:t>3、区位假设</w:t>
      </w:r>
    </w:p>
    <w:p w14:paraId="4176775B" w14:textId="05799AF3" w:rsidR="004A0C5E" w:rsidRPr="00BB79AC" w:rsidRDefault="004A0C5E" w:rsidP="004A0C5E">
      <w:pPr>
        <w:adjustRightInd w:val="0"/>
        <w:snapToGrid w:val="0"/>
        <w:spacing w:line="440" w:lineRule="exact"/>
        <w:ind w:firstLine="480"/>
        <w:jc w:val="left"/>
        <w:textAlignment w:val="baseline"/>
        <w:rPr>
          <w:rFonts w:ascii="仿宋" w:eastAsia="仿宋" w:hAnsi="仿宋"/>
          <w:bCs/>
          <w:kern w:val="0"/>
          <w:sz w:val="28"/>
          <w:szCs w:val="28"/>
        </w:rPr>
      </w:pPr>
      <w:r w:rsidRPr="00BB79AC">
        <w:rPr>
          <w:rFonts w:ascii="仿宋" w:eastAsia="仿宋" w:hAnsi="仿宋" w:cs="仿宋" w:hint="eastAsia"/>
          <w:sz w:val="28"/>
          <w:szCs w:val="28"/>
        </w:rPr>
        <w:t>估价对象所在区位不会受到城市总体规划调整的实质性影响，也不会受重大基础设施及公共服务设施规划实施的影响，同时假设周边关联房地产不发生重大变化，不需要调整</w:t>
      </w:r>
      <w:r w:rsidRPr="00BB79AC">
        <w:rPr>
          <w:rFonts w:ascii="仿宋" w:eastAsia="仿宋" w:hAnsi="仿宋" w:hint="eastAsia"/>
          <w:bCs/>
          <w:kern w:val="0"/>
          <w:sz w:val="28"/>
          <w:szCs w:val="28"/>
        </w:rPr>
        <w:t>。</w:t>
      </w:r>
    </w:p>
    <w:p w14:paraId="327D535E" w14:textId="131688C9" w:rsidR="00F63B61" w:rsidRPr="00BB79AC" w:rsidRDefault="004A0C5E" w:rsidP="00BB79AC">
      <w:pPr>
        <w:spacing w:line="500" w:lineRule="exact"/>
        <w:ind w:firstLineChars="200" w:firstLine="560"/>
        <w:rPr>
          <w:rFonts w:ascii="仿宋" w:eastAsia="仿宋" w:hAnsi="仿宋" w:cs="楷体"/>
          <w:sz w:val="28"/>
          <w:szCs w:val="28"/>
        </w:rPr>
      </w:pPr>
      <w:r w:rsidRPr="00BB79AC">
        <w:rPr>
          <w:rFonts w:ascii="仿宋" w:eastAsia="仿宋" w:hAnsi="仿宋" w:cs="楷体" w:hint="eastAsia"/>
          <w:sz w:val="28"/>
          <w:szCs w:val="28"/>
        </w:rPr>
        <w:t>4</w:t>
      </w:r>
      <w:r w:rsidR="004A06C5" w:rsidRPr="00BB79AC">
        <w:rPr>
          <w:rFonts w:ascii="仿宋" w:eastAsia="仿宋" w:hAnsi="仿宋" w:cs="楷体"/>
          <w:sz w:val="28"/>
          <w:szCs w:val="28"/>
        </w:rPr>
        <w:t>、</w:t>
      </w:r>
      <w:r w:rsidR="00F63B61" w:rsidRPr="00BB79AC">
        <w:rPr>
          <w:rFonts w:ascii="仿宋" w:eastAsia="仿宋" w:hAnsi="仿宋" w:cs="楷体"/>
          <w:sz w:val="28"/>
          <w:szCs w:val="28"/>
        </w:rPr>
        <w:t>交易假设</w:t>
      </w:r>
    </w:p>
    <w:p w14:paraId="0CF3FAAB" w14:textId="65C5FD61" w:rsidR="00F63B61" w:rsidRPr="00BB79AC" w:rsidRDefault="00F63B61" w:rsidP="00F63B61">
      <w:pPr>
        <w:spacing w:line="500" w:lineRule="exact"/>
        <w:ind w:firstLineChars="200" w:firstLine="560"/>
        <w:rPr>
          <w:rFonts w:ascii="仿宋" w:eastAsia="仿宋" w:hAnsi="仿宋" w:cs="楷体"/>
          <w:sz w:val="28"/>
          <w:szCs w:val="28"/>
        </w:rPr>
      </w:pPr>
      <w:r w:rsidRPr="00BB79AC">
        <w:rPr>
          <w:rFonts w:ascii="仿宋" w:eastAsia="仿宋" w:hAnsi="仿宋" w:cs="楷体"/>
          <w:sz w:val="28"/>
          <w:szCs w:val="28"/>
        </w:rPr>
        <w:t>交易假设是假定所有</w:t>
      </w:r>
      <w:proofErr w:type="gramStart"/>
      <w:r w:rsidR="004A06C5" w:rsidRPr="00BB79AC">
        <w:rPr>
          <w:rFonts w:ascii="仿宋" w:eastAsia="仿宋" w:hAnsi="仿宋" w:cs="楷体" w:hint="eastAsia"/>
          <w:sz w:val="28"/>
          <w:szCs w:val="28"/>
        </w:rPr>
        <w:t>委估对象</w:t>
      </w:r>
      <w:proofErr w:type="gramEnd"/>
      <w:r w:rsidRPr="00BB79AC">
        <w:rPr>
          <w:rFonts w:ascii="仿宋" w:eastAsia="仿宋" w:hAnsi="仿宋" w:cs="楷体"/>
          <w:sz w:val="28"/>
          <w:szCs w:val="28"/>
        </w:rPr>
        <w:t>已经处在交易的过程中，</w:t>
      </w:r>
      <w:r w:rsidR="000F4835">
        <w:rPr>
          <w:rFonts w:ascii="仿宋" w:eastAsia="仿宋" w:hAnsi="仿宋" w:cs="楷体" w:hint="eastAsia"/>
          <w:sz w:val="28"/>
          <w:szCs w:val="28"/>
        </w:rPr>
        <w:t>估价师</w:t>
      </w:r>
      <w:r w:rsidRPr="00BB79AC">
        <w:rPr>
          <w:rFonts w:ascii="仿宋" w:eastAsia="仿宋" w:hAnsi="仿宋" w:cs="楷体"/>
          <w:sz w:val="28"/>
          <w:szCs w:val="28"/>
        </w:rPr>
        <w:t>根据</w:t>
      </w:r>
      <w:proofErr w:type="gramStart"/>
      <w:r w:rsidR="004A06C5" w:rsidRPr="00BB79AC">
        <w:rPr>
          <w:rFonts w:ascii="仿宋" w:eastAsia="仿宋" w:hAnsi="仿宋" w:cs="楷体" w:hint="eastAsia"/>
          <w:sz w:val="28"/>
          <w:szCs w:val="28"/>
        </w:rPr>
        <w:t>委估对象</w:t>
      </w:r>
      <w:proofErr w:type="gramEnd"/>
      <w:r w:rsidRPr="00BB79AC">
        <w:rPr>
          <w:rFonts w:ascii="仿宋" w:eastAsia="仿宋" w:hAnsi="仿宋" w:cs="楷体"/>
          <w:sz w:val="28"/>
          <w:szCs w:val="28"/>
        </w:rPr>
        <w:t>的交易条件等模拟市场进行估价。交易假设是</w:t>
      </w:r>
      <w:r w:rsidR="002258EF" w:rsidRPr="00BB79AC">
        <w:rPr>
          <w:rFonts w:ascii="仿宋" w:eastAsia="仿宋" w:hAnsi="仿宋" w:cs="楷体"/>
          <w:sz w:val="28"/>
          <w:szCs w:val="28"/>
        </w:rPr>
        <w:t>房地产</w:t>
      </w:r>
      <w:r w:rsidRPr="00BB79AC">
        <w:rPr>
          <w:rFonts w:ascii="仿宋" w:eastAsia="仿宋" w:hAnsi="仿宋" w:cs="楷体"/>
          <w:sz w:val="28"/>
          <w:szCs w:val="28"/>
        </w:rPr>
        <w:t>评估得以进行的一个最基本的前提假设。</w:t>
      </w:r>
    </w:p>
    <w:p w14:paraId="06E42A79" w14:textId="6C26A97A" w:rsidR="00F63B61" w:rsidRPr="00BB79AC" w:rsidRDefault="004A0C5E" w:rsidP="00BB79AC">
      <w:pPr>
        <w:spacing w:line="500" w:lineRule="exact"/>
        <w:ind w:firstLineChars="200" w:firstLine="560"/>
        <w:rPr>
          <w:rFonts w:ascii="仿宋" w:eastAsia="仿宋" w:hAnsi="仿宋" w:cs="楷体"/>
          <w:sz w:val="28"/>
          <w:szCs w:val="28"/>
        </w:rPr>
      </w:pPr>
      <w:r w:rsidRPr="00BB79AC">
        <w:rPr>
          <w:rFonts w:ascii="仿宋" w:eastAsia="仿宋" w:hAnsi="仿宋" w:cs="楷体" w:hint="eastAsia"/>
          <w:sz w:val="28"/>
          <w:szCs w:val="28"/>
        </w:rPr>
        <w:t>5</w:t>
      </w:r>
      <w:r w:rsidR="004A06C5" w:rsidRPr="00BB79AC">
        <w:rPr>
          <w:rFonts w:ascii="仿宋" w:eastAsia="仿宋" w:hAnsi="仿宋" w:cs="楷体"/>
          <w:sz w:val="28"/>
          <w:szCs w:val="28"/>
        </w:rPr>
        <w:t>、</w:t>
      </w:r>
      <w:r w:rsidR="00F63B61" w:rsidRPr="00BB79AC">
        <w:rPr>
          <w:rFonts w:ascii="仿宋" w:eastAsia="仿宋" w:hAnsi="仿宋" w:cs="楷体"/>
          <w:sz w:val="28"/>
          <w:szCs w:val="28"/>
        </w:rPr>
        <w:t>公开市场假设</w:t>
      </w:r>
    </w:p>
    <w:p w14:paraId="7542321D" w14:textId="6CC63528" w:rsidR="004A06C5" w:rsidRPr="00BB79AC" w:rsidRDefault="002258EF" w:rsidP="002258EF">
      <w:pPr>
        <w:spacing w:line="500" w:lineRule="exact"/>
        <w:ind w:firstLineChars="200" w:firstLine="560"/>
        <w:rPr>
          <w:rFonts w:ascii="仿宋" w:eastAsia="仿宋" w:hAnsi="仿宋" w:cs="楷体"/>
          <w:sz w:val="28"/>
          <w:szCs w:val="28"/>
        </w:rPr>
      </w:pPr>
      <w:r w:rsidRPr="00BB79AC">
        <w:rPr>
          <w:rFonts w:ascii="仿宋" w:eastAsia="仿宋" w:hAnsi="仿宋" w:cs="楷体"/>
          <w:sz w:val="28"/>
          <w:szCs w:val="28"/>
        </w:rPr>
        <w:t>公开市场假设，是假定在市场上交易的房地产，或拟在市场上交易的房地产，交易双方彼此地位平等，彼此都有获取足够市场信息的机会和时间，以便于对交易对象的功能、用途及其交易价格等</w:t>
      </w:r>
      <w:proofErr w:type="gramStart"/>
      <w:r w:rsidRPr="00BB79AC">
        <w:rPr>
          <w:rFonts w:ascii="仿宋" w:eastAsia="仿宋" w:hAnsi="仿宋" w:cs="楷体"/>
          <w:sz w:val="28"/>
          <w:szCs w:val="28"/>
        </w:rPr>
        <w:t>作出</w:t>
      </w:r>
      <w:proofErr w:type="gramEnd"/>
      <w:r w:rsidRPr="00BB79AC">
        <w:rPr>
          <w:rFonts w:ascii="仿宋" w:eastAsia="仿宋" w:hAnsi="仿宋" w:cs="楷体"/>
          <w:sz w:val="28"/>
          <w:szCs w:val="28"/>
        </w:rPr>
        <w:t>理智的判断。公开市场假设以交易对象在市场上可以公开买卖为基础</w:t>
      </w:r>
      <w:r w:rsidR="004A06C5" w:rsidRPr="00BB79AC">
        <w:rPr>
          <w:rFonts w:ascii="仿宋" w:eastAsia="仿宋" w:hAnsi="仿宋" w:cs="仿宋" w:hint="eastAsia"/>
          <w:sz w:val="28"/>
          <w:szCs w:val="28"/>
        </w:rPr>
        <w:t>。</w:t>
      </w:r>
    </w:p>
    <w:p w14:paraId="38BFE9E6" w14:textId="269E3BCF" w:rsidR="00F63B61" w:rsidRPr="00BB79AC" w:rsidRDefault="004A0C5E" w:rsidP="00BB79AC">
      <w:pPr>
        <w:spacing w:line="500" w:lineRule="exact"/>
        <w:ind w:firstLineChars="200" w:firstLine="560"/>
        <w:rPr>
          <w:rFonts w:ascii="仿宋" w:eastAsia="仿宋" w:hAnsi="仿宋" w:cs="楷体"/>
          <w:sz w:val="28"/>
          <w:szCs w:val="28"/>
        </w:rPr>
      </w:pPr>
      <w:r w:rsidRPr="00BB79AC">
        <w:rPr>
          <w:rFonts w:ascii="仿宋" w:eastAsia="仿宋" w:hAnsi="仿宋" w:cs="楷体" w:hint="eastAsia"/>
          <w:sz w:val="28"/>
          <w:szCs w:val="28"/>
        </w:rPr>
        <w:t>6</w:t>
      </w:r>
      <w:r w:rsidR="002258EF" w:rsidRPr="00BB79AC">
        <w:rPr>
          <w:rFonts w:ascii="仿宋" w:eastAsia="仿宋" w:hAnsi="仿宋" w:cs="楷体" w:hint="eastAsia"/>
          <w:sz w:val="28"/>
          <w:szCs w:val="28"/>
        </w:rPr>
        <w:t>、</w:t>
      </w:r>
      <w:r w:rsidR="00F63B61" w:rsidRPr="00BB79AC">
        <w:rPr>
          <w:rFonts w:ascii="仿宋" w:eastAsia="仿宋" w:hAnsi="仿宋" w:cs="楷体" w:hint="eastAsia"/>
          <w:sz w:val="28"/>
          <w:szCs w:val="28"/>
        </w:rPr>
        <w:t>持续使用假设</w:t>
      </w:r>
    </w:p>
    <w:p w14:paraId="357CDCEB" w14:textId="77777777" w:rsidR="00F63B61" w:rsidRPr="00BB79AC" w:rsidRDefault="00F63B61" w:rsidP="00F63B61">
      <w:pPr>
        <w:spacing w:line="500" w:lineRule="exact"/>
        <w:ind w:firstLineChars="200" w:firstLine="560"/>
        <w:rPr>
          <w:rFonts w:ascii="仿宋" w:eastAsia="仿宋" w:hAnsi="仿宋" w:cs="楷体"/>
          <w:sz w:val="28"/>
          <w:szCs w:val="28"/>
        </w:rPr>
      </w:pPr>
      <w:r w:rsidRPr="00BB79AC">
        <w:rPr>
          <w:rFonts w:ascii="仿宋" w:eastAsia="仿宋" w:hAnsi="仿宋" w:cs="楷体" w:hint="eastAsia"/>
          <w:sz w:val="28"/>
          <w:szCs w:val="28"/>
        </w:rPr>
        <w:t>假设评估对象按现行用途继续使用。</w:t>
      </w:r>
    </w:p>
    <w:p w14:paraId="1233FE56" w14:textId="21127ECA" w:rsidR="00F63B61" w:rsidRPr="00BB79AC" w:rsidRDefault="004A0C5E" w:rsidP="00BB79AC">
      <w:pPr>
        <w:spacing w:line="500" w:lineRule="exact"/>
        <w:ind w:firstLineChars="200" w:firstLine="560"/>
        <w:rPr>
          <w:rFonts w:ascii="仿宋" w:eastAsia="仿宋" w:hAnsi="仿宋" w:cs="楷体"/>
          <w:sz w:val="28"/>
          <w:szCs w:val="28"/>
        </w:rPr>
      </w:pPr>
      <w:r w:rsidRPr="00BB79AC">
        <w:rPr>
          <w:rFonts w:ascii="仿宋" w:eastAsia="仿宋" w:hAnsi="仿宋" w:cs="楷体" w:hint="eastAsia"/>
          <w:sz w:val="28"/>
          <w:szCs w:val="28"/>
        </w:rPr>
        <w:lastRenderedPageBreak/>
        <w:t>7</w:t>
      </w:r>
      <w:r w:rsidR="002258EF" w:rsidRPr="00BB79AC">
        <w:rPr>
          <w:rFonts w:ascii="仿宋" w:eastAsia="仿宋" w:hAnsi="仿宋" w:cs="楷体" w:hint="eastAsia"/>
          <w:sz w:val="28"/>
          <w:szCs w:val="28"/>
        </w:rPr>
        <w:t>、</w:t>
      </w:r>
      <w:r w:rsidR="00F63B61" w:rsidRPr="00BB79AC">
        <w:rPr>
          <w:rFonts w:ascii="仿宋" w:eastAsia="仿宋" w:hAnsi="仿宋" w:cs="楷体" w:hint="eastAsia"/>
          <w:sz w:val="28"/>
          <w:szCs w:val="28"/>
        </w:rPr>
        <w:t>评估环境假设</w:t>
      </w:r>
    </w:p>
    <w:p w14:paraId="6FB0F059" w14:textId="27E536DA" w:rsidR="00F63B61" w:rsidRDefault="00F63B61" w:rsidP="00F63B61">
      <w:pPr>
        <w:spacing w:line="500" w:lineRule="exact"/>
        <w:ind w:firstLineChars="200" w:firstLine="560"/>
        <w:rPr>
          <w:rFonts w:ascii="仿宋" w:eastAsia="仿宋" w:hAnsi="仿宋"/>
          <w:sz w:val="28"/>
          <w:szCs w:val="28"/>
        </w:rPr>
      </w:pPr>
      <w:r w:rsidRPr="00BB79AC">
        <w:rPr>
          <w:rFonts w:ascii="仿宋" w:eastAsia="仿宋" w:hAnsi="仿宋" w:hint="eastAsia"/>
          <w:sz w:val="28"/>
          <w:szCs w:val="28"/>
        </w:rPr>
        <w:t>评估对象所在地的法律法规、政策环境相对于</w:t>
      </w:r>
      <w:r w:rsidR="00660E10" w:rsidRPr="00BB79AC">
        <w:rPr>
          <w:rFonts w:ascii="仿宋" w:eastAsia="仿宋" w:hAnsi="仿宋" w:hint="eastAsia"/>
          <w:sz w:val="28"/>
          <w:szCs w:val="28"/>
        </w:rPr>
        <w:t>价值时点</w:t>
      </w:r>
      <w:r w:rsidRPr="00BB79AC">
        <w:rPr>
          <w:rFonts w:ascii="仿宋" w:eastAsia="仿宋" w:hAnsi="仿宋" w:hint="eastAsia"/>
          <w:sz w:val="28"/>
          <w:szCs w:val="28"/>
        </w:rPr>
        <w:t>无重大变动；评估对象所在地的社会经济环境、国际政治经济环境相对于</w:t>
      </w:r>
      <w:r w:rsidR="00660E10" w:rsidRPr="00BB79AC">
        <w:rPr>
          <w:rFonts w:ascii="仿宋" w:eastAsia="仿宋" w:hAnsi="仿宋" w:hint="eastAsia"/>
          <w:sz w:val="28"/>
          <w:szCs w:val="28"/>
        </w:rPr>
        <w:t>价值时点</w:t>
      </w:r>
      <w:r w:rsidRPr="00BB79AC">
        <w:rPr>
          <w:rFonts w:ascii="仿宋" w:eastAsia="仿宋" w:hAnsi="仿宋" w:hint="eastAsia"/>
          <w:sz w:val="28"/>
          <w:szCs w:val="28"/>
        </w:rPr>
        <w:t>无重大变动；与评估对象有关的利率、汇率、物价水平相对于</w:t>
      </w:r>
      <w:r w:rsidR="00660E10" w:rsidRPr="00BB79AC">
        <w:rPr>
          <w:rFonts w:ascii="仿宋" w:eastAsia="仿宋" w:hAnsi="仿宋" w:hint="eastAsia"/>
          <w:sz w:val="28"/>
          <w:szCs w:val="28"/>
        </w:rPr>
        <w:t>价值时点</w:t>
      </w:r>
      <w:r w:rsidRPr="00BB79AC">
        <w:rPr>
          <w:rFonts w:ascii="仿宋" w:eastAsia="仿宋" w:hAnsi="仿宋" w:hint="eastAsia"/>
          <w:sz w:val="28"/>
          <w:szCs w:val="28"/>
        </w:rPr>
        <w:t>无重大变动。</w:t>
      </w:r>
    </w:p>
    <w:p w14:paraId="6E31AB69" w14:textId="72711A07" w:rsidR="00FF6D66" w:rsidRPr="00BB79AC" w:rsidRDefault="00F63B61" w:rsidP="004A0C5E">
      <w:pPr>
        <w:spacing w:line="500" w:lineRule="exact"/>
        <w:ind w:firstLineChars="200" w:firstLine="560"/>
        <w:rPr>
          <w:rFonts w:ascii="仿宋" w:eastAsia="仿宋" w:hAnsi="仿宋" w:cs="楷体"/>
          <w:sz w:val="28"/>
          <w:szCs w:val="28"/>
        </w:rPr>
      </w:pPr>
      <w:r w:rsidRPr="00BB79AC">
        <w:rPr>
          <w:rFonts w:ascii="仿宋" w:eastAsia="仿宋" w:hAnsi="仿宋" w:cs="楷体" w:hint="eastAsia"/>
          <w:sz w:val="28"/>
          <w:szCs w:val="28"/>
        </w:rPr>
        <w:t>评估人员根据</w:t>
      </w:r>
      <w:r w:rsidR="002258EF" w:rsidRPr="00BB79AC">
        <w:rPr>
          <w:rFonts w:ascii="仿宋" w:eastAsia="仿宋" w:hAnsi="仿宋" w:cs="楷体" w:hint="eastAsia"/>
          <w:sz w:val="28"/>
          <w:szCs w:val="28"/>
        </w:rPr>
        <w:t>房地产</w:t>
      </w:r>
      <w:r w:rsidRPr="00BB79AC">
        <w:rPr>
          <w:rFonts w:ascii="仿宋" w:eastAsia="仿宋" w:hAnsi="仿宋" w:cs="楷体" w:hint="eastAsia"/>
          <w:sz w:val="28"/>
          <w:szCs w:val="28"/>
        </w:rPr>
        <w:t>评估的要求，认定这些假设前提条件在</w:t>
      </w:r>
      <w:r w:rsidR="00660E10" w:rsidRPr="00BB79AC">
        <w:rPr>
          <w:rFonts w:ascii="仿宋" w:eastAsia="仿宋" w:hAnsi="仿宋" w:cs="楷体" w:hint="eastAsia"/>
          <w:sz w:val="28"/>
          <w:szCs w:val="28"/>
        </w:rPr>
        <w:t>价值时点</w:t>
      </w:r>
      <w:r w:rsidRPr="00BB79AC">
        <w:rPr>
          <w:rFonts w:ascii="仿宋" w:eastAsia="仿宋" w:hAnsi="仿宋" w:cs="楷体" w:hint="eastAsia"/>
          <w:sz w:val="28"/>
          <w:szCs w:val="28"/>
        </w:rPr>
        <w:t>时成立，当未来经济环境发生较大变化时，评估人员将不承担由于假设前提条件改变而推导出不同评估结果的责任。</w:t>
      </w:r>
    </w:p>
    <w:p w14:paraId="0289C0AD" w14:textId="77777777" w:rsidR="00A6501F" w:rsidRPr="00BB79AC" w:rsidRDefault="00A6501F">
      <w:pPr>
        <w:wordWrap w:val="0"/>
        <w:overflowPunct w:val="0"/>
        <w:autoSpaceDE w:val="0"/>
        <w:autoSpaceDN w:val="0"/>
        <w:adjustRightInd w:val="0"/>
        <w:spacing w:line="500" w:lineRule="exact"/>
        <w:ind w:firstLine="570"/>
        <w:rPr>
          <w:rFonts w:ascii="仿宋" w:eastAsia="仿宋" w:hAnsi="仿宋" w:cs="仿宋"/>
          <w:b/>
          <w:sz w:val="28"/>
          <w:szCs w:val="28"/>
        </w:rPr>
      </w:pPr>
      <w:r w:rsidRPr="00BB79AC">
        <w:rPr>
          <w:rFonts w:ascii="仿宋" w:eastAsia="仿宋" w:hAnsi="仿宋" w:cs="仿宋" w:hint="eastAsia"/>
          <w:b/>
          <w:sz w:val="28"/>
          <w:szCs w:val="28"/>
        </w:rPr>
        <w:t>㈡不确定事项假设</w:t>
      </w:r>
    </w:p>
    <w:p w14:paraId="79B1651E" w14:textId="730561EA" w:rsidR="00A6501F" w:rsidRPr="00DE7D0E" w:rsidRDefault="00DE7D0E" w:rsidP="00DE7D0E">
      <w:pPr>
        <w:wordWrap w:val="0"/>
        <w:overflowPunct w:val="0"/>
        <w:autoSpaceDE w:val="0"/>
        <w:autoSpaceDN w:val="0"/>
        <w:adjustRightInd w:val="0"/>
        <w:spacing w:line="500" w:lineRule="exact"/>
        <w:ind w:firstLine="570"/>
        <w:rPr>
          <w:rFonts w:ascii="仿宋" w:eastAsia="仿宋" w:hAnsi="仿宋" w:cs="仿宋"/>
          <w:sz w:val="28"/>
          <w:szCs w:val="28"/>
        </w:rPr>
      </w:pPr>
      <w:r w:rsidRPr="00DE7D0E">
        <w:rPr>
          <w:rFonts w:ascii="仿宋" w:eastAsia="仿宋" w:hAnsi="仿宋" w:cs="仿宋" w:hint="eastAsia"/>
          <w:sz w:val="28"/>
          <w:szCs w:val="28"/>
        </w:rPr>
        <w:t>1、</w:t>
      </w:r>
      <w:r w:rsidR="00A6501F" w:rsidRPr="00DE7D0E">
        <w:rPr>
          <w:rFonts w:ascii="仿宋" w:eastAsia="仿宋" w:hAnsi="仿宋" w:cs="仿宋" w:hint="eastAsia"/>
          <w:sz w:val="28"/>
          <w:szCs w:val="28"/>
        </w:rPr>
        <w:t>本次估价对象由</w:t>
      </w:r>
      <w:r w:rsidR="00147A50">
        <w:rPr>
          <w:rFonts w:ascii="仿宋" w:eastAsia="仿宋" w:hAnsi="仿宋" w:cs="仿宋" w:hint="eastAsia"/>
          <w:sz w:val="28"/>
          <w:szCs w:val="28"/>
        </w:rPr>
        <w:t>临沂市</w:t>
      </w:r>
      <w:proofErr w:type="gramStart"/>
      <w:r w:rsidR="00147A50">
        <w:rPr>
          <w:rFonts w:ascii="仿宋" w:eastAsia="仿宋" w:hAnsi="仿宋" w:cs="仿宋" w:hint="eastAsia"/>
          <w:sz w:val="28"/>
          <w:szCs w:val="28"/>
        </w:rPr>
        <w:t>兰山</w:t>
      </w:r>
      <w:proofErr w:type="gramEnd"/>
      <w:r w:rsidR="00147A50">
        <w:rPr>
          <w:rFonts w:ascii="仿宋" w:eastAsia="仿宋" w:hAnsi="仿宋" w:cs="仿宋" w:hint="eastAsia"/>
          <w:sz w:val="28"/>
          <w:szCs w:val="28"/>
        </w:rPr>
        <w:t>区人民法院</w:t>
      </w:r>
      <w:r w:rsidR="00F33ADF" w:rsidRPr="00DE7D0E">
        <w:rPr>
          <w:rFonts w:ascii="仿宋" w:eastAsia="仿宋" w:hAnsi="仿宋" w:cs="仿宋" w:hint="eastAsia"/>
          <w:sz w:val="28"/>
          <w:szCs w:val="28"/>
        </w:rPr>
        <w:t>工作</w:t>
      </w:r>
      <w:r w:rsidR="00A6501F" w:rsidRPr="00DE7D0E">
        <w:rPr>
          <w:rFonts w:ascii="仿宋" w:eastAsia="仿宋" w:hAnsi="仿宋" w:cs="仿宋" w:hint="eastAsia"/>
          <w:sz w:val="28"/>
          <w:szCs w:val="28"/>
        </w:rPr>
        <w:t>人员现场</w:t>
      </w:r>
      <w:r w:rsidR="00F33ADF" w:rsidRPr="00DE7D0E">
        <w:rPr>
          <w:rFonts w:ascii="仿宋" w:eastAsia="仿宋" w:hAnsi="仿宋" w:cs="仿宋" w:hint="eastAsia"/>
          <w:sz w:val="28"/>
          <w:szCs w:val="28"/>
        </w:rPr>
        <w:t>指认，若与实际不符，应重新估价。</w:t>
      </w:r>
      <w:r w:rsidR="00297D3D">
        <w:rPr>
          <w:rFonts w:ascii="仿宋" w:eastAsia="仿宋" w:hAnsi="仿宋" w:cs="仿宋" w:hint="eastAsia"/>
          <w:sz w:val="28"/>
          <w:szCs w:val="28"/>
        </w:rPr>
        <w:t>因</w:t>
      </w:r>
      <w:r w:rsidR="006A1BAC">
        <w:rPr>
          <w:rFonts w:ascii="仿宋" w:eastAsia="仿宋" w:hAnsi="仿宋" w:cs="仿宋" w:hint="eastAsia"/>
          <w:sz w:val="28"/>
          <w:szCs w:val="28"/>
        </w:rPr>
        <w:t>被执行人</w:t>
      </w:r>
      <w:r w:rsidR="00297D3D">
        <w:rPr>
          <w:rFonts w:ascii="仿宋" w:eastAsia="仿宋" w:hAnsi="仿宋" w:cs="仿宋" w:hint="eastAsia"/>
          <w:sz w:val="28"/>
          <w:szCs w:val="28"/>
        </w:rPr>
        <w:t>不配合</w:t>
      </w:r>
      <w:r w:rsidR="006A1BAC">
        <w:rPr>
          <w:rFonts w:ascii="仿宋" w:eastAsia="仿宋" w:hAnsi="仿宋" w:cs="仿宋" w:hint="eastAsia"/>
          <w:sz w:val="28"/>
          <w:szCs w:val="28"/>
        </w:rPr>
        <w:t>，</w:t>
      </w:r>
      <w:r w:rsidR="0045385F" w:rsidRPr="001F6BEC">
        <w:rPr>
          <w:rFonts w:ascii="仿宋" w:eastAsia="仿宋" w:hAnsi="仿宋" w:cs="仿宋" w:hint="eastAsia"/>
          <w:sz w:val="28"/>
          <w:szCs w:val="28"/>
        </w:rPr>
        <w:t>评估人员无法进入</w:t>
      </w:r>
      <w:r w:rsidR="0045385F">
        <w:rPr>
          <w:rFonts w:ascii="仿宋" w:eastAsia="仿宋" w:hAnsi="仿宋" w:cs="仿宋" w:hint="eastAsia"/>
          <w:sz w:val="28"/>
          <w:szCs w:val="28"/>
        </w:rPr>
        <w:t>房屋内部</w:t>
      </w:r>
      <w:r w:rsidR="0045385F" w:rsidRPr="001F6BEC">
        <w:rPr>
          <w:rFonts w:ascii="仿宋" w:eastAsia="仿宋" w:hAnsi="仿宋" w:cs="仿宋" w:hint="eastAsia"/>
          <w:sz w:val="28"/>
          <w:szCs w:val="28"/>
        </w:rPr>
        <w:t>进行现场查勘，</w:t>
      </w:r>
      <w:r w:rsidR="0045385F">
        <w:rPr>
          <w:rFonts w:ascii="仿宋" w:eastAsia="仿宋" w:hAnsi="仿宋" w:cs="仿宋" w:hint="eastAsia"/>
          <w:sz w:val="28"/>
          <w:szCs w:val="28"/>
        </w:rPr>
        <w:t>仅对房屋外观进行了勘察，</w:t>
      </w:r>
      <w:r w:rsidR="0045385F" w:rsidRPr="001F6BEC">
        <w:rPr>
          <w:rFonts w:ascii="仿宋" w:eastAsia="仿宋" w:hAnsi="仿宋" w:cs="仿宋" w:hint="eastAsia"/>
          <w:sz w:val="28"/>
          <w:szCs w:val="28"/>
        </w:rPr>
        <w:t>本次评估假设</w:t>
      </w:r>
      <w:r w:rsidR="0045385F">
        <w:rPr>
          <w:rFonts w:ascii="仿宋" w:eastAsia="仿宋" w:hAnsi="仿宋" w:cs="仿宋" w:hint="eastAsia"/>
          <w:sz w:val="28"/>
          <w:szCs w:val="28"/>
        </w:rPr>
        <w:t>房屋</w:t>
      </w:r>
      <w:r w:rsidR="0045385F" w:rsidRPr="001F6BEC">
        <w:rPr>
          <w:rFonts w:ascii="仿宋" w:eastAsia="仿宋" w:hAnsi="仿宋" w:cs="仿宋" w:hint="eastAsia"/>
          <w:sz w:val="28"/>
          <w:szCs w:val="28"/>
        </w:rPr>
        <w:t>为简装，建筑结构、附属设施是安全、无缺损的，能满足估价对象合法、持续使用。</w:t>
      </w:r>
    </w:p>
    <w:p w14:paraId="78BBBA8F" w14:textId="77777777" w:rsidR="00C60E3D" w:rsidRDefault="00C60E3D" w:rsidP="00C60E3D">
      <w:pPr>
        <w:overflowPunct w:val="0"/>
        <w:autoSpaceDE w:val="0"/>
        <w:autoSpaceDN w:val="0"/>
        <w:adjustRightInd w:val="0"/>
        <w:spacing w:line="480" w:lineRule="exact"/>
        <w:ind w:firstLineChars="200" w:firstLine="562"/>
        <w:rPr>
          <w:rFonts w:ascii="仿宋" w:eastAsia="仿宋" w:hAnsi="仿宋" w:cs="仿宋"/>
          <w:sz w:val="28"/>
          <w:szCs w:val="28"/>
        </w:rPr>
      </w:pPr>
      <w:r w:rsidRPr="000465B5">
        <w:rPr>
          <w:rFonts w:ascii="仿宋" w:eastAsia="仿宋" w:hAnsi="仿宋" w:cs="仿宋" w:hint="eastAsia"/>
          <w:b/>
          <w:sz w:val="28"/>
          <w:szCs w:val="28"/>
        </w:rPr>
        <w:t>㈢</w:t>
      </w:r>
      <w:r>
        <w:rPr>
          <w:rFonts w:ascii="仿宋" w:eastAsia="仿宋" w:hAnsi="仿宋" w:cs="仿宋" w:hint="eastAsia"/>
          <w:b/>
          <w:sz w:val="28"/>
          <w:szCs w:val="28"/>
        </w:rPr>
        <w:t>依据不足</w:t>
      </w:r>
      <w:r w:rsidRPr="00BB79AC">
        <w:rPr>
          <w:rFonts w:ascii="仿宋" w:eastAsia="仿宋" w:hAnsi="仿宋" w:cs="仿宋" w:hint="eastAsia"/>
          <w:b/>
          <w:sz w:val="28"/>
          <w:szCs w:val="28"/>
        </w:rPr>
        <w:t>假设</w:t>
      </w:r>
    </w:p>
    <w:p w14:paraId="54F0F18A" w14:textId="3A273C49" w:rsidR="00C60E3D" w:rsidRPr="00DE7D0E" w:rsidRDefault="00DE7D0E" w:rsidP="00DE7D0E">
      <w:pPr>
        <w:overflowPunct w:val="0"/>
        <w:autoSpaceDE w:val="0"/>
        <w:autoSpaceDN w:val="0"/>
        <w:adjustRightInd w:val="0"/>
        <w:spacing w:line="480" w:lineRule="exact"/>
        <w:ind w:firstLine="560"/>
        <w:rPr>
          <w:rFonts w:ascii="仿宋" w:eastAsia="仿宋" w:hAnsi="仿宋" w:cs="仿宋"/>
          <w:sz w:val="28"/>
          <w:szCs w:val="28"/>
        </w:rPr>
      </w:pPr>
      <w:r>
        <w:rPr>
          <w:rFonts w:ascii="仿宋" w:eastAsia="仿宋" w:hAnsi="仿宋" w:cs="仿宋" w:hint="eastAsia"/>
          <w:sz w:val="28"/>
          <w:szCs w:val="28"/>
        </w:rPr>
        <w:t>根据现场勘察，</w:t>
      </w:r>
      <w:r w:rsidR="00C60E3D" w:rsidRPr="00DE7D0E">
        <w:rPr>
          <w:rFonts w:ascii="仿宋" w:eastAsia="仿宋" w:hAnsi="仿宋" w:cs="仿宋" w:hint="eastAsia"/>
          <w:sz w:val="28"/>
          <w:szCs w:val="28"/>
        </w:rPr>
        <w:t>由于</w:t>
      </w:r>
      <w:r w:rsidR="00C60E3D" w:rsidRPr="00DE7D0E">
        <w:rPr>
          <w:rFonts w:ascii="仿宋" w:eastAsia="仿宋" w:hAnsi="仿宋" w:cs="仿宋"/>
          <w:sz w:val="28"/>
          <w:szCs w:val="28"/>
        </w:rPr>
        <w:t>委托方未提供本次</w:t>
      </w:r>
      <w:r w:rsidR="00C60E3D" w:rsidRPr="00DE7D0E">
        <w:rPr>
          <w:rFonts w:ascii="仿宋" w:eastAsia="仿宋" w:hAnsi="仿宋" w:cs="仿宋" w:hint="eastAsia"/>
          <w:sz w:val="28"/>
          <w:szCs w:val="28"/>
        </w:rPr>
        <w:t>估价对象的权属</w:t>
      </w:r>
      <w:r w:rsidR="00C60E3D" w:rsidRPr="00DE7D0E">
        <w:rPr>
          <w:rFonts w:ascii="仿宋" w:eastAsia="仿宋" w:hAnsi="仿宋" w:cs="仿宋"/>
          <w:sz w:val="28"/>
          <w:szCs w:val="28"/>
        </w:rPr>
        <w:t>资料</w:t>
      </w:r>
      <w:r w:rsidR="00C60E3D" w:rsidRPr="00DE7D0E">
        <w:rPr>
          <w:rFonts w:ascii="仿宋" w:eastAsia="仿宋" w:hAnsi="仿宋" w:cs="仿宋" w:hint="eastAsia"/>
          <w:sz w:val="28"/>
          <w:szCs w:val="28"/>
        </w:rPr>
        <w:t>，</w:t>
      </w:r>
      <w:r w:rsidR="00297D3D">
        <w:rPr>
          <w:rFonts w:ascii="仿宋" w:eastAsia="仿宋" w:hAnsi="仿宋" w:cs="仿宋" w:hint="eastAsia"/>
          <w:sz w:val="28"/>
          <w:szCs w:val="28"/>
        </w:rPr>
        <w:t>且被执行人不配合，无法对估价对象进行测量，</w:t>
      </w:r>
      <w:r w:rsidR="00C60E3D" w:rsidRPr="00DE7D0E">
        <w:rPr>
          <w:rFonts w:ascii="仿宋" w:eastAsia="仿宋" w:hAnsi="仿宋" w:cs="仿宋" w:hint="eastAsia"/>
          <w:sz w:val="28"/>
          <w:szCs w:val="28"/>
        </w:rPr>
        <w:t>估价对象数据是</w:t>
      </w:r>
      <w:r w:rsidR="009E198B" w:rsidRPr="00DE7D0E">
        <w:rPr>
          <w:rFonts w:ascii="仿宋" w:eastAsia="仿宋" w:hAnsi="仿宋" w:cs="仿宋" w:hint="eastAsia"/>
          <w:sz w:val="28"/>
          <w:szCs w:val="28"/>
        </w:rPr>
        <w:t>依据</w:t>
      </w:r>
      <w:r w:rsidR="00297D3D">
        <w:rPr>
          <w:rFonts w:ascii="仿宋" w:eastAsia="仿宋" w:hAnsi="仿宋" w:cs="仿宋" w:hint="eastAsia"/>
          <w:sz w:val="28"/>
          <w:szCs w:val="28"/>
        </w:rPr>
        <w:t>委托人提供的相关资料</w:t>
      </w:r>
      <w:r w:rsidR="009E198B" w:rsidRPr="00DE7D0E">
        <w:rPr>
          <w:rFonts w:ascii="仿宋" w:eastAsia="仿宋" w:hAnsi="仿宋" w:cs="仿宋" w:hint="eastAsia"/>
          <w:sz w:val="28"/>
          <w:szCs w:val="28"/>
        </w:rPr>
        <w:t>确定</w:t>
      </w:r>
      <w:r w:rsidR="00C60E3D" w:rsidRPr="00DE7D0E">
        <w:rPr>
          <w:rFonts w:ascii="仿宋" w:eastAsia="仿宋" w:hAnsi="仿宋" w:cs="仿宋" w:hint="eastAsia"/>
          <w:sz w:val="28"/>
          <w:szCs w:val="28"/>
        </w:rPr>
        <w:t>，仅作为本估价报告计算时使用。估价对象的权属界定、数据准确性以有关权属管理部门确认的为准。</w:t>
      </w:r>
    </w:p>
    <w:p w14:paraId="05132599" w14:textId="77777777" w:rsidR="009E198B" w:rsidRPr="000465B5" w:rsidRDefault="009E198B" w:rsidP="009E198B">
      <w:pPr>
        <w:overflowPunct w:val="0"/>
        <w:autoSpaceDE w:val="0"/>
        <w:autoSpaceDN w:val="0"/>
        <w:adjustRightInd w:val="0"/>
        <w:spacing w:line="480" w:lineRule="exact"/>
        <w:ind w:firstLine="570"/>
        <w:rPr>
          <w:rFonts w:ascii="仿宋" w:eastAsia="仿宋" w:hAnsi="仿宋" w:cs="仿宋"/>
          <w:b/>
          <w:sz w:val="28"/>
          <w:szCs w:val="28"/>
        </w:rPr>
      </w:pPr>
      <w:r>
        <w:rPr>
          <w:rFonts w:ascii="仿宋" w:eastAsia="仿宋" w:hAnsi="仿宋" w:cs="仿宋" w:hint="eastAsia"/>
          <w:b/>
          <w:sz w:val="28"/>
          <w:szCs w:val="28"/>
        </w:rPr>
        <w:t>㈣</w:t>
      </w:r>
      <w:r w:rsidRPr="000465B5">
        <w:rPr>
          <w:rFonts w:ascii="仿宋" w:eastAsia="仿宋" w:hAnsi="仿宋" w:hint="eastAsia"/>
          <w:b/>
          <w:sz w:val="28"/>
          <w:szCs w:val="28"/>
        </w:rPr>
        <w:t>背离事实假设</w:t>
      </w:r>
    </w:p>
    <w:p w14:paraId="4A9600F9" w14:textId="7F8EFADF" w:rsidR="009E198B" w:rsidRPr="000465B5" w:rsidRDefault="009E198B" w:rsidP="009E198B">
      <w:pPr>
        <w:spacing w:line="500" w:lineRule="exact"/>
        <w:ind w:firstLineChars="200" w:firstLine="560"/>
        <w:rPr>
          <w:rFonts w:ascii="仿宋" w:eastAsia="仿宋" w:hAnsi="仿宋"/>
          <w:sz w:val="28"/>
          <w:szCs w:val="28"/>
        </w:rPr>
      </w:pPr>
      <w:r>
        <w:rPr>
          <w:rFonts w:ascii="仿宋" w:eastAsia="仿宋" w:hAnsi="仿宋" w:hint="eastAsia"/>
          <w:sz w:val="28"/>
          <w:szCs w:val="28"/>
        </w:rPr>
        <w:t>根据相关规定，</w:t>
      </w:r>
      <w:proofErr w:type="gramStart"/>
      <w:r>
        <w:rPr>
          <w:rFonts w:ascii="仿宋" w:eastAsia="仿宋" w:hAnsi="仿宋" w:hint="eastAsia"/>
          <w:sz w:val="28"/>
          <w:szCs w:val="28"/>
        </w:rPr>
        <w:t>本次涉执</w:t>
      </w:r>
      <w:r w:rsidR="00AB454D">
        <w:rPr>
          <w:rFonts w:ascii="仿宋" w:eastAsia="仿宋" w:hAnsi="仿宋" w:hint="eastAsia"/>
          <w:sz w:val="28"/>
          <w:szCs w:val="28"/>
        </w:rPr>
        <w:t>房地产</w:t>
      </w:r>
      <w:proofErr w:type="gramEnd"/>
      <w:r>
        <w:rPr>
          <w:rFonts w:ascii="仿宋" w:eastAsia="仿宋" w:hAnsi="仿宋" w:hint="eastAsia"/>
          <w:sz w:val="28"/>
          <w:szCs w:val="28"/>
        </w:rPr>
        <w:t>处置司法评估结果不考虑评估对象原有的担保物权和其他优先受偿权的影响。</w:t>
      </w:r>
    </w:p>
    <w:p w14:paraId="68D75A5D" w14:textId="77777777" w:rsidR="00A6501F" w:rsidRPr="00660E10" w:rsidRDefault="00A6501F">
      <w:pPr>
        <w:wordWrap w:val="0"/>
        <w:overflowPunct w:val="0"/>
        <w:autoSpaceDE w:val="0"/>
        <w:autoSpaceDN w:val="0"/>
        <w:adjustRightInd w:val="0"/>
        <w:spacing w:line="500" w:lineRule="exact"/>
        <w:ind w:firstLine="570"/>
        <w:rPr>
          <w:rFonts w:ascii="仿宋" w:eastAsia="仿宋" w:hAnsi="仿宋" w:cs="仿宋"/>
          <w:b/>
          <w:sz w:val="28"/>
          <w:szCs w:val="28"/>
        </w:rPr>
      </w:pPr>
      <w:r w:rsidRPr="00660E10">
        <w:rPr>
          <w:rFonts w:ascii="仿宋" w:eastAsia="仿宋" w:hAnsi="仿宋" w:cs="仿宋" w:hint="eastAsia"/>
          <w:b/>
          <w:sz w:val="28"/>
          <w:szCs w:val="28"/>
        </w:rPr>
        <w:t>二、本报告应用的限制条件</w:t>
      </w:r>
    </w:p>
    <w:p w14:paraId="28B29567" w14:textId="77777777" w:rsidR="00A6501F" w:rsidRPr="00660E10" w:rsidRDefault="00A6501F">
      <w:pPr>
        <w:wordWrap w:val="0"/>
        <w:overflowPunct w:val="0"/>
        <w:autoSpaceDE w:val="0"/>
        <w:autoSpaceDN w:val="0"/>
        <w:adjustRightInd w:val="0"/>
        <w:spacing w:line="500" w:lineRule="exact"/>
        <w:ind w:firstLine="570"/>
        <w:rPr>
          <w:rFonts w:ascii="仿宋" w:eastAsia="仿宋" w:hAnsi="仿宋" w:cs="仿宋"/>
          <w:sz w:val="28"/>
          <w:szCs w:val="28"/>
        </w:rPr>
      </w:pPr>
      <w:r w:rsidRPr="00660E10">
        <w:rPr>
          <w:rFonts w:ascii="仿宋" w:eastAsia="仿宋" w:hAnsi="仿宋" w:cs="仿宋" w:hint="eastAsia"/>
          <w:sz w:val="28"/>
          <w:szCs w:val="28"/>
        </w:rPr>
        <w:t>1、本报告估价结果是以估价对象现有用途和周边环境维持不变，并且考虑到价值时点的各种房地产价格影响因素的作用为</w:t>
      </w:r>
      <w:r w:rsidR="002D7139" w:rsidRPr="00660E10">
        <w:rPr>
          <w:rFonts w:ascii="仿宋" w:eastAsia="仿宋" w:hAnsi="仿宋" w:cs="仿宋" w:hint="eastAsia"/>
          <w:sz w:val="28"/>
          <w:szCs w:val="28"/>
        </w:rPr>
        <w:t>本次估价</w:t>
      </w:r>
      <w:r w:rsidRPr="00660E10">
        <w:rPr>
          <w:rFonts w:ascii="仿宋" w:eastAsia="仿宋" w:hAnsi="仿宋" w:cs="仿宋" w:hint="eastAsia"/>
          <w:sz w:val="28"/>
          <w:szCs w:val="28"/>
        </w:rPr>
        <w:t>目的而提供的客观合理价格。</w:t>
      </w:r>
    </w:p>
    <w:p w14:paraId="41D03408" w14:textId="26E64DFC" w:rsidR="006C6E53" w:rsidRPr="00660E10" w:rsidRDefault="002D7139" w:rsidP="006C6E53">
      <w:pPr>
        <w:wordWrap w:val="0"/>
        <w:overflowPunct w:val="0"/>
        <w:autoSpaceDE w:val="0"/>
        <w:autoSpaceDN w:val="0"/>
        <w:adjustRightInd w:val="0"/>
        <w:spacing w:line="500" w:lineRule="exact"/>
        <w:ind w:firstLine="570"/>
        <w:rPr>
          <w:rFonts w:ascii="仿宋" w:eastAsia="仿宋" w:hAnsi="仿宋" w:cs="仿宋"/>
          <w:sz w:val="28"/>
          <w:szCs w:val="28"/>
        </w:rPr>
      </w:pPr>
      <w:r w:rsidRPr="00660E10">
        <w:rPr>
          <w:rFonts w:ascii="仿宋" w:eastAsia="仿宋" w:hAnsi="仿宋" w:cs="仿宋" w:hint="eastAsia"/>
          <w:sz w:val="28"/>
          <w:szCs w:val="28"/>
        </w:rPr>
        <w:t>2</w:t>
      </w:r>
      <w:r w:rsidR="006C6E53" w:rsidRPr="00660E10">
        <w:rPr>
          <w:rFonts w:ascii="仿宋" w:eastAsia="仿宋" w:hAnsi="仿宋" w:cs="仿宋" w:hint="eastAsia"/>
          <w:sz w:val="28"/>
          <w:szCs w:val="28"/>
        </w:rPr>
        <w:t>、本</w:t>
      </w:r>
      <w:r w:rsidR="00227BAB" w:rsidRPr="00660E10">
        <w:rPr>
          <w:rFonts w:ascii="仿宋" w:eastAsia="仿宋" w:hAnsi="仿宋" w:cs="仿宋" w:hint="eastAsia"/>
          <w:sz w:val="28"/>
          <w:szCs w:val="28"/>
        </w:rPr>
        <w:t>估价报告</w:t>
      </w:r>
      <w:r w:rsidR="00A6501F" w:rsidRPr="00660E10">
        <w:rPr>
          <w:rFonts w:ascii="仿宋" w:eastAsia="仿宋" w:hAnsi="仿宋" w:cs="仿宋" w:hint="eastAsia"/>
          <w:sz w:val="28"/>
          <w:szCs w:val="28"/>
        </w:rPr>
        <w:t>未经本估价机构</w:t>
      </w:r>
      <w:r w:rsidR="006C6E53" w:rsidRPr="00660E10">
        <w:rPr>
          <w:rFonts w:ascii="仿宋" w:eastAsia="仿宋" w:hAnsi="仿宋" w:cs="仿宋" w:hint="eastAsia"/>
          <w:sz w:val="28"/>
          <w:szCs w:val="28"/>
        </w:rPr>
        <w:t>书面</w:t>
      </w:r>
      <w:r w:rsidR="00A6501F" w:rsidRPr="00660E10">
        <w:rPr>
          <w:rFonts w:ascii="仿宋" w:eastAsia="仿宋" w:hAnsi="仿宋" w:cs="仿宋" w:hint="eastAsia"/>
          <w:sz w:val="28"/>
          <w:szCs w:val="28"/>
        </w:rPr>
        <w:t>同意，不得向</w:t>
      </w:r>
      <w:r w:rsidR="00F33ADF">
        <w:rPr>
          <w:rFonts w:ascii="仿宋" w:eastAsia="仿宋" w:hAnsi="仿宋" w:cs="仿宋" w:hint="eastAsia"/>
          <w:sz w:val="28"/>
          <w:szCs w:val="28"/>
        </w:rPr>
        <w:t>委托人</w:t>
      </w:r>
      <w:r w:rsidR="00A6501F" w:rsidRPr="00660E10">
        <w:rPr>
          <w:rFonts w:ascii="仿宋" w:eastAsia="仿宋" w:hAnsi="仿宋" w:cs="仿宋" w:hint="eastAsia"/>
          <w:sz w:val="28"/>
          <w:szCs w:val="28"/>
        </w:rPr>
        <w:t>及本次估价目的条件下的报告使用者以外的任何单位或个人提供，报告的部分</w:t>
      </w:r>
      <w:r w:rsidR="00A6501F" w:rsidRPr="00660E10">
        <w:rPr>
          <w:rFonts w:ascii="仿宋" w:eastAsia="仿宋" w:hAnsi="仿宋" w:cs="仿宋" w:hint="eastAsia"/>
          <w:sz w:val="28"/>
          <w:szCs w:val="28"/>
        </w:rPr>
        <w:lastRenderedPageBreak/>
        <w:t>或全部内容不得发表于任何公开媒体之上。</w:t>
      </w:r>
      <w:r w:rsidR="00F33ADF">
        <w:rPr>
          <w:rFonts w:ascii="仿宋" w:eastAsia="仿宋" w:hAnsi="仿宋" w:cs="仿宋" w:hint="eastAsia"/>
          <w:sz w:val="28"/>
          <w:szCs w:val="28"/>
        </w:rPr>
        <w:t>委托人</w:t>
      </w:r>
      <w:r w:rsidR="00A6501F" w:rsidRPr="00660E10">
        <w:rPr>
          <w:rFonts w:ascii="仿宋" w:eastAsia="仿宋" w:hAnsi="仿宋" w:cs="仿宋" w:hint="eastAsia"/>
          <w:sz w:val="28"/>
          <w:szCs w:val="28"/>
        </w:rPr>
        <w:t>必须完整使用本报告，对仅使用报告中的部分内容和片面使用导致的有关损失，估价机构不承担责任。</w:t>
      </w:r>
    </w:p>
    <w:p w14:paraId="1A3B07E4" w14:textId="7FAF9CBA" w:rsidR="00A6501F" w:rsidRPr="00660E10" w:rsidRDefault="002D7139">
      <w:pPr>
        <w:wordWrap w:val="0"/>
        <w:overflowPunct w:val="0"/>
        <w:autoSpaceDE w:val="0"/>
        <w:autoSpaceDN w:val="0"/>
        <w:adjustRightInd w:val="0"/>
        <w:spacing w:line="500" w:lineRule="exact"/>
        <w:ind w:firstLine="570"/>
        <w:rPr>
          <w:rFonts w:ascii="仿宋" w:eastAsia="仿宋" w:hAnsi="仿宋" w:cs="仿宋"/>
          <w:sz w:val="28"/>
          <w:szCs w:val="28"/>
        </w:rPr>
      </w:pPr>
      <w:r w:rsidRPr="00660E10">
        <w:rPr>
          <w:rFonts w:ascii="仿宋" w:eastAsia="仿宋" w:hAnsi="仿宋" w:cs="仿宋" w:hint="eastAsia"/>
          <w:sz w:val="28"/>
          <w:szCs w:val="28"/>
        </w:rPr>
        <w:t>3</w:t>
      </w:r>
      <w:r w:rsidR="00A6501F" w:rsidRPr="00660E10">
        <w:rPr>
          <w:rFonts w:ascii="仿宋" w:eastAsia="仿宋" w:hAnsi="仿宋" w:cs="仿宋" w:hint="eastAsia"/>
          <w:sz w:val="28"/>
          <w:szCs w:val="28"/>
        </w:rPr>
        <w:t>、估价方仅对评估程序和方法的合</w:t>
      </w:r>
      <w:proofErr w:type="gramStart"/>
      <w:r w:rsidR="00A6501F" w:rsidRPr="00660E10">
        <w:rPr>
          <w:rFonts w:ascii="仿宋" w:eastAsia="仿宋" w:hAnsi="仿宋" w:cs="仿宋" w:hint="eastAsia"/>
          <w:sz w:val="28"/>
          <w:szCs w:val="28"/>
        </w:rPr>
        <w:t>规</w:t>
      </w:r>
      <w:proofErr w:type="gramEnd"/>
      <w:r w:rsidR="00A6501F" w:rsidRPr="00660E10">
        <w:rPr>
          <w:rFonts w:ascii="仿宋" w:eastAsia="仿宋" w:hAnsi="仿宋" w:cs="仿宋" w:hint="eastAsia"/>
          <w:sz w:val="28"/>
          <w:szCs w:val="28"/>
        </w:rPr>
        <w:t>、合理和科学性负责，根据估价结果做出的任何经济行为和决策都由</w:t>
      </w:r>
      <w:r w:rsidR="00F33ADF">
        <w:rPr>
          <w:rFonts w:ascii="仿宋" w:eastAsia="仿宋" w:hAnsi="仿宋" w:cs="仿宋" w:hint="eastAsia"/>
          <w:sz w:val="28"/>
          <w:szCs w:val="28"/>
        </w:rPr>
        <w:t>委托人</w:t>
      </w:r>
      <w:r w:rsidR="00A6501F" w:rsidRPr="00660E10">
        <w:rPr>
          <w:rFonts w:ascii="仿宋" w:eastAsia="仿宋" w:hAnsi="仿宋" w:cs="仿宋" w:hint="eastAsia"/>
          <w:sz w:val="28"/>
          <w:szCs w:val="28"/>
        </w:rPr>
        <w:t>自行决定。</w:t>
      </w:r>
    </w:p>
    <w:p w14:paraId="65AA6B7A" w14:textId="53BB0D3B" w:rsidR="00A6501F" w:rsidRPr="00660E10" w:rsidRDefault="002D7139">
      <w:pPr>
        <w:wordWrap w:val="0"/>
        <w:overflowPunct w:val="0"/>
        <w:autoSpaceDE w:val="0"/>
        <w:autoSpaceDN w:val="0"/>
        <w:adjustRightInd w:val="0"/>
        <w:spacing w:line="500" w:lineRule="exact"/>
        <w:ind w:firstLine="570"/>
        <w:rPr>
          <w:rFonts w:ascii="仿宋" w:eastAsia="仿宋" w:hAnsi="仿宋" w:cs="仿宋"/>
          <w:sz w:val="28"/>
          <w:szCs w:val="28"/>
        </w:rPr>
      </w:pPr>
      <w:r w:rsidRPr="00660E10">
        <w:rPr>
          <w:rFonts w:ascii="仿宋" w:eastAsia="仿宋" w:hAnsi="仿宋" w:cs="仿宋" w:hint="eastAsia"/>
          <w:sz w:val="28"/>
          <w:szCs w:val="28"/>
        </w:rPr>
        <w:t>4</w:t>
      </w:r>
      <w:r w:rsidR="00A6501F" w:rsidRPr="00660E10">
        <w:rPr>
          <w:rFonts w:ascii="仿宋" w:eastAsia="仿宋" w:hAnsi="仿宋" w:cs="仿宋" w:hint="eastAsia"/>
          <w:sz w:val="28"/>
          <w:szCs w:val="28"/>
        </w:rPr>
        <w:t>、本</w:t>
      </w:r>
      <w:r w:rsidR="00227BAB" w:rsidRPr="00660E10">
        <w:rPr>
          <w:rFonts w:ascii="仿宋" w:eastAsia="仿宋" w:hAnsi="仿宋" w:cs="仿宋" w:hint="eastAsia"/>
          <w:sz w:val="28"/>
          <w:szCs w:val="28"/>
        </w:rPr>
        <w:t>估价报告</w:t>
      </w:r>
      <w:r w:rsidR="00A6501F" w:rsidRPr="00660E10">
        <w:rPr>
          <w:rFonts w:ascii="仿宋" w:eastAsia="仿宋" w:hAnsi="仿宋" w:cs="仿宋" w:hint="eastAsia"/>
          <w:sz w:val="28"/>
          <w:szCs w:val="28"/>
        </w:rPr>
        <w:t>受到估价目的的限制，估价结果仅为</w:t>
      </w:r>
      <w:r w:rsidR="00F33ADF">
        <w:rPr>
          <w:rFonts w:ascii="仿宋" w:eastAsia="仿宋" w:hAnsi="仿宋" w:cs="仿宋" w:hint="eastAsia"/>
          <w:sz w:val="28"/>
          <w:szCs w:val="28"/>
        </w:rPr>
        <w:t>委托人</w:t>
      </w:r>
      <w:r w:rsidR="00A6501F" w:rsidRPr="00660E10">
        <w:rPr>
          <w:rFonts w:ascii="仿宋" w:eastAsia="仿宋" w:hAnsi="仿宋" w:cs="仿宋" w:hint="eastAsia"/>
          <w:sz w:val="28"/>
          <w:szCs w:val="28"/>
        </w:rPr>
        <w:t>提供估价对象在本次估价目的下的价格参考依据，不得用作其他用途，若估价目的改变，估计结果须向本公司咨询后作必要的修正甚至重新估价。</w:t>
      </w:r>
    </w:p>
    <w:p w14:paraId="0D8BCFF3" w14:textId="333EF668" w:rsidR="00FF6D66" w:rsidRPr="00660E10" w:rsidRDefault="006C6E53" w:rsidP="00FF6D66">
      <w:pPr>
        <w:wordWrap w:val="0"/>
        <w:overflowPunct w:val="0"/>
        <w:autoSpaceDE w:val="0"/>
        <w:autoSpaceDN w:val="0"/>
        <w:adjustRightInd w:val="0"/>
        <w:spacing w:line="500" w:lineRule="exact"/>
        <w:ind w:firstLine="570"/>
        <w:rPr>
          <w:rFonts w:ascii="仿宋" w:eastAsia="仿宋" w:hAnsi="仿宋" w:cs="仿宋"/>
          <w:sz w:val="28"/>
          <w:szCs w:val="28"/>
        </w:rPr>
      </w:pPr>
      <w:r w:rsidRPr="00660E10">
        <w:rPr>
          <w:rFonts w:ascii="仿宋" w:eastAsia="仿宋" w:hAnsi="仿宋" w:cs="仿宋" w:hint="eastAsia"/>
          <w:sz w:val="28"/>
          <w:szCs w:val="28"/>
        </w:rPr>
        <w:t>5</w:t>
      </w:r>
      <w:r w:rsidR="00FF6D66" w:rsidRPr="00660E10">
        <w:rPr>
          <w:rFonts w:ascii="仿宋" w:eastAsia="仿宋" w:hAnsi="仿宋" w:cs="仿宋" w:hint="eastAsia"/>
          <w:sz w:val="28"/>
          <w:szCs w:val="28"/>
        </w:rPr>
        <w:t>、</w:t>
      </w:r>
      <w:proofErr w:type="gramStart"/>
      <w:r w:rsidR="00FF6D66" w:rsidRPr="00660E10">
        <w:rPr>
          <w:rFonts w:ascii="仿宋" w:eastAsia="仿宋" w:hAnsi="仿宋" w:cs="仿宋" w:hint="eastAsia"/>
          <w:sz w:val="28"/>
          <w:szCs w:val="28"/>
        </w:rPr>
        <w:t>委估</w:t>
      </w:r>
      <w:r w:rsidR="001F3914">
        <w:rPr>
          <w:rFonts w:ascii="仿宋" w:eastAsia="仿宋" w:hAnsi="仿宋" w:cs="仿宋" w:hint="eastAsia"/>
          <w:sz w:val="28"/>
          <w:szCs w:val="28"/>
        </w:rPr>
        <w:t>对象</w:t>
      </w:r>
      <w:proofErr w:type="gramEnd"/>
      <w:r w:rsidR="001F3914">
        <w:rPr>
          <w:rFonts w:ascii="仿宋" w:eastAsia="仿宋" w:hAnsi="仿宋" w:cs="仿宋" w:hint="eastAsia"/>
          <w:sz w:val="28"/>
          <w:szCs w:val="28"/>
        </w:rPr>
        <w:t>存在的可能影响</w:t>
      </w:r>
      <w:r w:rsidR="00FF6D66" w:rsidRPr="00660E10">
        <w:rPr>
          <w:rFonts w:ascii="仿宋" w:eastAsia="仿宋" w:hAnsi="仿宋" w:cs="仿宋" w:hint="eastAsia"/>
          <w:sz w:val="28"/>
          <w:szCs w:val="28"/>
        </w:rPr>
        <w:t>评估</w:t>
      </w:r>
      <w:r w:rsidR="001F3914">
        <w:rPr>
          <w:rFonts w:ascii="仿宋" w:eastAsia="仿宋" w:hAnsi="仿宋" w:cs="仿宋" w:hint="eastAsia"/>
          <w:sz w:val="28"/>
          <w:szCs w:val="28"/>
        </w:rPr>
        <w:t>结果</w:t>
      </w:r>
      <w:r w:rsidR="00FF6D66" w:rsidRPr="00660E10">
        <w:rPr>
          <w:rFonts w:ascii="仿宋" w:eastAsia="仿宋" w:hAnsi="仿宋" w:cs="仿宋" w:hint="eastAsia"/>
          <w:sz w:val="28"/>
          <w:szCs w:val="28"/>
        </w:rPr>
        <w:t>的瑕疵事项，在</w:t>
      </w:r>
      <w:r w:rsidR="00F33ADF">
        <w:rPr>
          <w:rFonts w:ascii="仿宋" w:eastAsia="仿宋" w:hAnsi="仿宋" w:cs="仿宋" w:hint="eastAsia"/>
          <w:sz w:val="28"/>
          <w:szCs w:val="28"/>
        </w:rPr>
        <w:t>委托人</w:t>
      </w:r>
      <w:r w:rsidR="00FF6D66" w:rsidRPr="00660E10">
        <w:rPr>
          <w:rFonts w:ascii="仿宋" w:eastAsia="仿宋" w:hAnsi="仿宋" w:cs="仿宋" w:hint="eastAsia"/>
          <w:sz w:val="28"/>
          <w:szCs w:val="28"/>
        </w:rPr>
        <w:t>委托时未作说明而评估人员无法获悉的情况下，评估机构及评估人员不承担相关责任。</w:t>
      </w:r>
    </w:p>
    <w:p w14:paraId="47B55001" w14:textId="3FD6C775" w:rsidR="00A6501F" w:rsidRPr="00660E10" w:rsidRDefault="006C6E53">
      <w:pPr>
        <w:wordWrap w:val="0"/>
        <w:overflowPunct w:val="0"/>
        <w:autoSpaceDE w:val="0"/>
        <w:autoSpaceDN w:val="0"/>
        <w:adjustRightInd w:val="0"/>
        <w:spacing w:line="500" w:lineRule="exact"/>
        <w:ind w:firstLine="570"/>
        <w:rPr>
          <w:rFonts w:ascii="仿宋" w:eastAsia="仿宋" w:hAnsi="仿宋" w:cs="仿宋"/>
          <w:sz w:val="28"/>
          <w:szCs w:val="28"/>
        </w:rPr>
      </w:pPr>
      <w:r w:rsidRPr="00660E10">
        <w:rPr>
          <w:rFonts w:ascii="仿宋" w:eastAsia="仿宋" w:hAnsi="仿宋" w:cs="仿宋" w:hint="eastAsia"/>
          <w:sz w:val="28"/>
          <w:szCs w:val="28"/>
        </w:rPr>
        <w:t>6</w:t>
      </w:r>
      <w:r w:rsidR="00A6501F" w:rsidRPr="00660E10">
        <w:rPr>
          <w:rFonts w:ascii="仿宋" w:eastAsia="仿宋" w:hAnsi="仿宋" w:cs="仿宋" w:hint="eastAsia"/>
          <w:sz w:val="28"/>
          <w:szCs w:val="28"/>
        </w:rPr>
        <w:t>、</w:t>
      </w:r>
      <w:r w:rsidR="00227BAB" w:rsidRPr="00660E10">
        <w:rPr>
          <w:rFonts w:ascii="仿宋" w:eastAsia="仿宋" w:hAnsi="仿宋" w:cs="仿宋" w:hint="eastAsia"/>
          <w:sz w:val="28"/>
          <w:szCs w:val="28"/>
        </w:rPr>
        <w:t>估价报告</w:t>
      </w:r>
      <w:r w:rsidR="00A6501F" w:rsidRPr="00660E10">
        <w:rPr>
          <w:rFonts w:ascii="仿宋" w:eastAsia="仿宋" w:hAnsi="仿宋" w:cs="仿宋" w:hint="eastAsia"/>
          <w:sz w:val="28"/>
          <w:szCs w:val="28"/>
        </w:rPr>
        <w:t>需要加盖评估公司公章、注册房地产估价</w:t>
      </w:r>
      <w:r w:rsidR="00C42758">
        <w:rPr>
          <w:rFonts w:ascii="仿宋" w:eastAsia="仿宋" w:hAnsi="仿宋" w:cs="仿宋" w:hint="eastAsia"/>
          <w:sz w:val="28"/>
          <w:szCs w:val="28"/>
        </w:rPr>
        <w:t>师</w:t>
      </w:r>
      <w:r w:rsidR="00A6501F" w:rsidRPr="00660E10">
        <w:rPr>
          <w:rFonts w:ascii="仿宋" w:eastAsia="仿宋" w:hAnsi="仿宋" w:cs="仿宋" w:hint="eastAsia"/>
          <w:sz w:val="28"/>
          <w:szCs w:val="28"/>
        </w:rPr>
        <w:t>签字后方可有效，我公司仅对</w:t>
      </w:r>
      <w:r w:rsidR="00227BAB" w:rsidRPr="00660E10">
        <w:rPr>
          <w:rFonts w:ascii="仿宋" w:eastAsia="仿宋" w:hAnsi="仿宋" w:cs="仿宋" w:hint="eastAsia"/>
          <w:sz w:val="28"/>
          <w:szCs w:val="28"/>
        </w:rPr>
        <w:t>估价报告</w:t>
      </w:r>
      <w:r w:rsidR="00A6501F" w:rsidRPr="00660E10">
        <w:rPr>
          <w:rFonts w:ascii="仿宋" w:eastAsia="仿宋" w:hAnsi="仿宋" w:cs="仿宋" w:hint="eastAsia"/>
          <w:sz w:val="28"/>
          <w:szCs w:val="28"/>
        </w:rPr>
        <w:t>的原件承担责任，对任何形式的复印件、电子扫描件均不认可并不承担责任。</w:t>
      </w:r>
    </w:p>
    <w:p w14:paraId="360E4E81" w14:textId="3F7BA933" w:rsidR="00A6501F" w:rsidRPr="00660E10" w:rsidRDefault="00EF2B4E">
      <w:pPr>
        <w:wordWrap w:val="0"/>
        <w:overflowPunct w:val="0"/>
        <w:autoSpaceDE w:val="0"/>
        <w:autoSpaceDN w:val="0"/>
        <w:adjustRightInd w:val="0"/>
        <w:spacing w:line="500" w:lineRule="exact"/>
        <w:ind w:firstLine="570"/>
        <w:rPr>
          <w:rFonts w:ascii="仿宋" w:eastAsia="仿宋" w:hAnsi="仿宋" w:cs="仿宋"/>
          <w:sz w:val="28"/>
          <w:szCs w:val="28"/>
        </w:rPr>
      </w:pPr>
      <w:r>
        <w:rPr>
          <w:rFonts w:ascii="仿宋" w:eastAsia="仿宋" w:hAnsi="仿宋" w:cs="仿宋" w:hint="eastAsia"/>
          <w:sz w:val="28"/>
          <w:szCs w:val="28"/>
        </w:rPr>
        <w:t>7</w:t>
      </w:r>
      <w:r w:rsidR="002D7139" w:rsidRPr="00660E10">
        <w:rPr>
          <w:rFonts w:ascii="仿宋" w:eastAsia="仿宋" w:hAnsi="仿宋" w:cs="仿宋" w:hint="eastAsia"/>
          <w:sz w:val="28"/>
          <w:szCs w:val="28"/>
        </w:rPr>
        <w:t>、</w:t>
      </w:r>
      <w:r w:rsidR="001620CD" w:rsidRPr="00063F61">
        <w:rPr>
          <w:rFonts w:ascii="仿宋" w:eastAsia="仿宋" w:hAnsi="仿宋" w:cs="宋体" w:hint="eastAsia"/>
          <w:color w:val="000000"/>
          <w:kern w:val="0"/>
          <w:sz w:val="28"/>
          <w:szCs w:val="28"/>
        </w:rPr>
        <w:t>当事人、利害关系人收到评估报告后五日内可对评估报告的参照标准、计算方法或者评估结果等向人民法院提出书面异议；当事人、利害关系人对评估机构</w:t>
      </w:r>
      <w:proofErr w:type="gramStart"/>
      <w:r w:rsidR="001620CD" w:rsidRPr="00063F61">
        <w:rPr>
          <w:rFonts w:ascii="仿宋" w:eastAsia="仿宋" w:hAnsi="仿宋" w:cs="宋体" w:hint="eastAsia"/>
          <w:color w:val="000000"/>
          <w:kern w:val="0"/>
          <w:sz w:val="28"/>
          <w:szCs w:val="28"/>
        </w:rPr>
        <w:t>作出</w:t>
      </w:r>
      <w:proofErr w:type="gramEnd"/>
      <w:r w:rsidR="001620CD" w:rsidRPr="00063F61">
        <w:rPr>
          <w:rFonts w:ascii="仿宋" w:eastAsia="仿宋" w:hAnsi="仿宋" w:cs="宋体" w:hint="eastAsia"/>
          <w:color w:val="000000"/>
          <w:kern w:val="0"/>
          <w:sz w:val="28"/>
          <w:szCs w:val="28"/>
        </w:rPr>
        <w:t>的说明仍有异议的，可以提请人民法院委托评估行业组织进行专业技术评审</w:t>
      </w:r>
      <w:r w:rsidR="00A6501F" w:rsidRPr="00660E10">
        <w:rPr>
          <w:rFonts w:ascii="仿宋" w:eastAsia="仿宋" w:hAnsi="仿宋" w:cs="仿宋" w:hint="eastAsia"/>
          <w:sz w:val="28"/>
          <w:szCs w:val="28"/>
        </w:rPr>
        <w:t>。</w:t>
      </w:r>
    </w:p>
    <w:p w14:paraId="5DE67557" w14:textId="02230E14" w:rsidR="00A6501F" w:rsidRPr="00660E10" w:rsidRDefault="00EF2B4E">
      <w:pPr>
        <w:wordWrap w:val="0"/>
        <w:overflowPunct w:val="0"/>
        <w:autoSpaceDE w:val="0"/>
        <w:autoSpaceDN w:val="0"/>
        <w:adjustRightInd w:val="0"/>
        <w:spacing w:line="500" w:lineRule="exact"/>
        <w:ind w:firstLine="570"/>
        <w:rPr>
          <w:rFonts w:ascii="仿宋" w:eastAsia="仿宋" w:hAnsi="仿宋" w:cs="仿宋"/>
          <w:sz w:val="28"/>
          <w:szCs w:val="28"/>
        </w:rPr>
      </w:pPr>
      <w:r>
        <w:rPr>
          <w:rFonts w:ascii="仿宋" w:eastAsia="仿宋" w:hAnsi="仿宋" w:cs="仿宋" w:hint="eastAsia"/>
          <w:sz w:val="28"/>
          <w:szCs w:val="28"/>
        </w:rPr>
        <w:t>8</w:t>
      </w:r>
      <w:r w:rsidR="00A6501F" w:rsidRPr="00660E10">
        <w:rPr>
          <w:rFonts w:ascii="仿宋" w:eastAsia="仿宋" w:hAnsi="仿宋" w:cs="仿宋" w:hint="eastAsia"/>
          <w:sz w:val="28"/>
          <w:szCs w:val="28"/>
        </w:rPr>
        <w:t>、本报告应用有效期为壹年，即在报告出具之日起壹年之内使用有效。</w:t>
      </w:r>
    </w:p>
    <w:p w14:paraId="6D307992" w14:textId="287A1A2C" w:rsidR="00A6501F" w:rsidRPr="00660E10" w:rsidRDefault="00EF2B4E">
      <w:pPr>
        <w:wordWrap w:val="0"/>
        <w:overflowPunct w:val="0"/>
        <w:autoSpaceDE w:val="0"/>
        <w:autoSpaceDN w:val="0"/>
        <w:adjustRightInd w:val="0"/>
        <w:spacing w:line="500" w:lineRule="exact"/>
        <w:ind w:firstLine="570"/>
        <w:rPr>
          <w:rFonts w:ascii="仿宋" w:eastAsia="仿宋" w:hAnsi="仿宋" w:cs="仿宋"/>
          <w:sz w:val="28"/>
          <w:szCs w:val="28"/>
        </w:rPr>
      </w:pPr>
      <w:r>
        <w:rPr>
          <w:rFonts w:ascii="仿宋" w:eastAsia="仿宋" w:hAnsi="仿宋" w:cs="仿宋" w:hint="eastAsia"/>
          <w:sz w:val="28"/>
          <w:szCs w:val="28"/>
        </w:rPr>
        <w:t>9</w:t>
      </w:r>
      <w:r w:rsidR="00A6501F" w:rsidRPr="00660E10">
        <w:rPr>
          <w:rFonts w:ascii="仿宋" w:eastAsia="仿宋" w:hAnsi="仿宋" w:cs="仿宋" w:hint="eastAsia"/>
          <w:sz w:val="28"/>
          <w:szCs w:val="28"/>
        </w:rPr>
        <w:t>、本报告解释权最终归</w:t>
      </w:r>
      <w:r w:rsidR="00125B85" w:rsidRPr="00660E10">
        <w:rPr>
          <w:rFonts w:ascii="仿宋" w:eastAsia="仿宋" w:hAnsi="仿宋" w:cs="仿宋" w:hint="eastAsia"/>
          <w:sz w:val="28"/>
          <w:szCs w:val="28"/>
        </w:rPr>
        <w:t>山东元真荣祺土地房地产资产评估有限公司</w:t>
      </w:r>
      <w:r w:rsidR="00A6501F" w:rsidRPr="00660E10">
        <w:rPr>
          <w:rFonts w:ascii="仿宋" w:eastAsia="仿宋" w:hAnsi="仿宋" w:cs="仿宋" w:hint="eastAsia"/>
          <w:sz w:val="28"/>
          <w:szCs w:val="28"/>
        </w:rPr>
        <w:t>。</w:t>
      </w:r>
    </w:p>
    <w:p w14:paraId="2D7FBC22" w14:textId="1C611116" w:rsidR="006C6E53" w:rsidRPr="001F3914" w:rsidRDefault="006C6E53" w:rsidP="001F3914">
      <w:pPr>
        <w:spacing w:line="500" w:lineRule="exact"/>
        <w:ind w:firstLineChars="200" w:firstLine="562"/>
        <w:rPr>
          <w:rFonts w:ascii="仿宋" w:eastAsia="仿宋" w:hAnsi="仿宋" w:cs="楷体"/>
          <w:b/>
          <w:kern w:val="0"/>
          <w:sz w:val="28"/>
          <w:szCs w:val="28"/>
          <w:lang w:eastAsia="zh-Hans"/>
        </w:rPr>
      </w:pPr>
      <w:bookmarkStart w:id="7" w:name="_Toc64540737"/>
      <w:bookmarkStart w:id="8" w:name="_Toc246211456"/>
      <w:bookmarkStart w:id="9" w:name="_Toc464479369"/>
      <w:r w:rsidRPr="001F3914">
        <w:rPr>
          <w:rFonts w:ascii="仿宋" w:eastAsia="仿宋" w:hAnsi="仿宋" w:cs="楷体" w:hint="eastAsia"/>
          <w:b/>
          <w:kern w:val="0"/>
          <w:sz w:val="28"/>
          <w:szCs w:val="28"/>
          <w:lang w:eastAsia="zh-Hans"/>
        </w:rPr>
        <w:t>三、</w:t>
      </w:r>
      <w:r w:rsidRPr="001F3914">
        <w:rPr>
          <w:rFonts w:ascii="仿宋" w:eastAsia="仿宋" w:hAnsi="仿宋" w:hint="eastAsia"/>
          <w:b/>
          <w:sz w:val="28"/>
          <w:szCs w:val="28"/>
        </w:rPr>
        <w:t>其他需要特别说明的事项</w:t>
      </w:r>
    </w:p>
    <w:p w14:paraId="18612F95" w14:textId="735D48CD" w:rsidR="006C6E53" w:rsidRPr="006C6E53" w:rsidRDefault="006C6E53" w:rsidP="006C6E53">
      <w:pPr>
        <w:spacing w:line="500" w:lineRule="exact"/>
        <w:ind w:firstLineChars="200" w:firstLine="560"/>
        <w:rPr>
          <w:rFonts w:ascii="仿宋" w:eastAsia="仿宋" w:hAnsi="仿宋" w:cs="楷体"/>
          <w:kern w:val="0"/>
          <w:sz w:val="28"/>
          <w:szCs w:val="28"/>
          <w:lang w:eastAsia="zh-Hans"/>
        </w:rPr>
      </w:pPr>
      <w:r w:rsidRPr="006C6E53">
        <w:rPr>
          <w:rFonts w:ascii="仿宋" w:eastAsia="仿宋" w:hAnsi="仿宋" w:cs="楷体" w:hint="eastAsia"/>
          <w:kern w:val="0"/>
          <w:sz w:val="28"/>
          <w:szCs w:val="28"/>
        </w:rPr>
        <w:t>1</w:t>
      </w:r>
      <w:r w:rsidRPr="00660E10">
        <w:rPr>
          <w:rFonts w:ascii="仿宋" w:eastAsia="仿宋" w:hAnsi="仿宋" w:cs="楷体" w:hint="eastAsia"/>
          <w:kern w:val="0"/>
          <w:sz w:val="28"/>
          <w:szCs w:val="28"/>
        </w:rPr>
        <w:t>、</w:t>
      </w:r>
      <w:r w:rsidRPr="006C6E53">
        <w:rPr>
          <w:rFonts w:ascii="仿宋" w:eastAsia="仿宋" w:hAnsi="仿宋" w:cs="楷体" w:hint="eastAsia"/>
          <w:kern w:val="0"/>
          <w:sz w:val="28"/>
          <w:szCs w:val="28"/>
          <w:lang w:eastAsia="zh-Hans"/>
        </w:rPr>
        <w:t>本评估报告成立的前提条件是本次经济行为符合国家法律、法规的有关规定，</w:t>
      </w:r>
      <w:r w:rsidRPr="006C6E53">
        <w:rPr>
          <w:rFonts w:ascii="仿宋" w:eastAsia="仿宋" w:hAnsi="仿宋" w:cs="楷体" w:hint="eastAsia"/>
          <w:kern w:val="0"/>
          <w:sz w:val="28"/>
          <w:szCs w:val="28"/>
        </w:rPr>
        <w:t>需</w:t>
      </w:r>
      <w:r w:rsidRPr="006C6E53">
        <w:rPr>
          <w:rFonts w:ascii="仿宋" w:eastAsia="仿宋" w:hAnsi="仿宋" w:cs="楷体" w:hint="eastAsia"/>
          <w:kern w:val="0"/>
          <w:sz w:val="28"/>
          <w:szCs w:val="28"/>
          <w:lang w:eastAsia="zh-Hans"/>
        </w:rPr>
        <w:t>得到有关部门批准</w:t>
      </w:r>
      <w:r w:rsidRPr="006C6E53">
        <w:rPr>
          <w:rFonts w:ascii="仿宋" w:eastAsia="仿宋" w:hAnsi="仿宋" w:cs="楷体" w:hint="eastAsia"/>
          <w:kern w:val="0"/>
          <w:sz w:val="28"/>
          <w:szCs w:val="28"/>
        </w:rPr>
        <w:t>的已得到批准</w:t>
      </w:r>
      <w:r w:rsidRPr="006C6E53">
        <w:rPr>
          <w:rFonts w:ascii="仿宋" w:eastAsia="仿宋" w:hAnsi="仿宋" w:cs="楷体" w:hint="eastAsia"/>
          <w:kern w:val="0"/>
          <w:sz w:val="28"/>
          <w:szCs w:val="28"/>
          <w:lang w:eastAsia="zh-Hans"/>
        </w:rPr>
        <w:t>。</w:t>
      </w:r>
    </w:p>
    <w:p w14:paraId="636B28B0" w14:textId="6B765A04" w:rsidR="006C6E53" w:rsidRPr="006C6E53" w:rsidRDefault="006C6E53" w:rsidP="006C6E53">
      <w:pPr>
        <w:spacing w:line="500" w:lineRule="exact"/>
        <w:ind w:firstLineChars="200" w:firstLine="560"/>
        <w:rPr>
          <w:rFonts w:ascii="仿宋" w:eastAsia="仿宋" w:hAnsi="仿宋"/>
          <w:sz w:val="28"/>
          <w:szCs w:val="28"/>
        </w:rPr>
      </w:pPr>
      <w:r w:rsidRPr="006C6E53">
        <w:rPr>
          <w:rFonts w:ascii="仿宋" w:eastAsia="仿宋" w:hAnsi="仿宋" w:hint="eastAsia"/>
          <w:sz w:val="28"/>
          <w:szCs w:val="28"/>
        </w:rPr>
        <w:t>2</w:t>
      </w:r>
      <w:r w:rsidRPr="00660E10">
        <w:rPr>
          <w:rFonts w:ascii="仿宋" w:eastAsia="仿宋" w:hAnsi="仿宋" w:hint="eastAsia"/>
          <w:sz w:val="28"/>
          <w:szCs w:val="28"/>
        </w:rPr>
        <w:t>、</w:t>
      </w:r>
      <w:r w:rsidRPr="006C6E53">
        <w:rPr>
          <w:rFonts w:ascii="仿宋" w:eastAsia="仿宋" w:hAnsi="仿宋" w:hint="eastAsia"/>
          <w:sz w:val="28"/>
          <w:szCs w:val="28"/>
        </w:rPr>
        <w:t>本评估报告是在委托人和其他相关当事人提供的</w:t>
      </w:r>
      <w:r w:rsidRPr="00660E10">
        <w:rPr>
          <w:rFonts w:ascii="仿宋" w:eastAsia="仿宋" w:hAnsi="仿宋" w:hint="eastAsia"/>
          <w:sz w:val="28"/>
          <w:szCs w:val="28"/>
        </w:rPr>
        <w:t>资料的基础上</w:t>
      </w:r>
      <w:proofErr w:type="gramStart"/>
      <w:r w:rsidRPr="00660E10">
        <w:rPr>
          <w:rFonts w:ascii="仿宋" w:eastAsia="仿宋" w:hAnsi="仿宋" w:hint="eastAsia"/>
          <w:sz w:val="28"/>
          <w:szCs w:val="28"/>
        </w:rPr>
        <w:t>作出</w:t>
      </w:r>
      <w:proofErr w:type="gramEnd"/>
      <w:r w:rsidRPr="00660E10">
        <w:rPr>
          <w:rFonts w:ascii="仿宋" w:eastAsia="仿宋" w:hAnsi="仿宋" w:hint="eastAsia"/>
          <w:sz w:val="28"/>
          <w:szCs w:val="28"/>
        </w:rPr>
        <w:t>的。依法提供</w:t>
      </w:r>
      <w:r w:rsidRPr="006C6E53">
        <w:rPr>
          <w:rFonts w:ascii="仿宋" w:eastAsia="仿宋" w:hAnsi="仿宋" w:hint="eastAsia"/>
          <w:sz w:val="28"/>
          <w:szCs w:val="28"/>
        </w:rPr>
        <w:t>评估业务需要的资料并保证资料的真实性、完整性、</w:t>
      </w:r>
      <w:r w:rsidRPr="006C6E53">
        <w:rPr>
          <w:rFonts w:ascii="仿宋" w:eastAsia="仿宋" w:hAnsi="仿宋" w:hint="eastAsia"/>
          <w:sz w:val="28"/>
          <w:szCs w:val="28"/>
        </w:rPr>
        <w:lastRenderedPageBreak/>
        <w:t>合法性，是委托人和其他相关当事人的责任。</w:t>
      </w:r>
    </w:p>
    <w:p w14:paraId="2104E5AB" w14:textId="113B24CF" w:rsidR="006C6E53" w:rsidRPr="006C6E53" w:rsidRDefault="006C6E53" w:rsidP="006C6E53">
      <w:pPr>
        <w:spacing w:line="500" w:lineRule="exact"/>
        <w:ind w:firstLineChars="200" w:firstLine="560"/>
        <w:rPr>
          <w:rFonts w:ascii="仿宋" w:eastAsia="仿宋" w:hAnsi="仿宋"/>
          <w:sz w:val="28"/>
          <w:szCs w:val="28"/>
        </w:rPr>
      </w:pPr>
      <w:r w:rsidRPr="006C6E53">
        <w:rPr>
          <w:rFonts w:ascii="仿宋" w:eastAsia="仿宋" w:hAnsi="仿宋" w:hint="eastAsia"/>
          <w:sz w:val="28"/>
          <w:szCs w:val="28"/>
        </w:rPr>
        <w:t>3</w:t>
      </w:r>
      <w:r w:rsidRPr="00660E10">
        <w:rPr>
          <w:rFonts w:ascii="仿宋" w:eastAsia="仿宋" w:hAnsi="仿宋" w:hint="eastAsia"/>
          <w:sz w:val="28"/>
          <w:szCs w:val="28"/>
        </w:rPr>
        <w:t>、</w:t>
      </w:r>
      <w:r w:rsidRPr="006C6E53">
        <w:rPr>
          <w:rFonts w:ascii="仿宋" w:eastAsia="仿宋" w:hAnsi="仿宋" w:hint="eastAsia"/>
          <w:sz w:val="28"/>
          <w:szCs w:val="28"/>
        </w:rPr>
        <w:t>本评估机构及评估专业人员的责任是遵守相关法律、行政法规和</w:t>
      </w:r>
      <w:r w:rsidRPr="00660E10">
        <w:rPr>
          <w:rFonts w:ascii="仿宋" w:eastAsia="仿宋" w:hAnsi="仿宋" w:hint="eastAsia"/>
          <w:sz w:val="28"/>
          <w:szCs w:val="28"/>
        </w:rPr>
        <w:t>房地产</w:t>
      </w:r>
      <w:r w:rsidR="00660E10" w:rsidRPr="00660E10">
        <w:rPr>
          <w:rFonts w:ascii="仿宋" w:eastAsia="仿宋" w:hAnsi="仿宋" w:hint="eastAsia"/>
          <w:sz w:val="28"/>
          <w:szCs w:val="28"/>
        </w:rPr>
        <w:t>估价规范</w:t>
      </w:r>
      <w:r w:rsidRPr="006C6E53">
        <w:rPr>
          <w:rFonts w:ascii="仿宋" w:eastAsia="仿宋" w:hAnsi="仿宋" w:hint="eastAsia"/>
          <w:sz w:val="28"/>
          <w:szCs w:val="28"/>
        </w:rPr>
        <w:t>，对评估对象在</w:t>
      </w:r>
      <w:r w:rsidR="00660E10" w:rsidRPr="00660E10">
        <w:rPr>
          <w:rFonts w:ascii="仿宋" w:eastAsia="仿宋" w:hAnsi="仿宋" w:hint="eastAsia"/>
          <w:sz w:val="28"/>
          <w:szCs w:val="28"/>
        </w:rPr>
        <w:t>价值时点特定目的下的价值进行分析和估算并出具</w:t>
      </w:r>
      <w:r w:rsidRPr="006C6E53">
        <w:rPr>
          <w:rFonts w:ascii="仿宋" w:eastAsia="仿宋" w:hAnsi="仿宋" w:hint="eastAsia"/>
          <w:sz w:val="28"/>
          <w:szCs w:val="28"/>
        </w:rPr>
        <w:t>评估报告。</w:t>
      </w:r>
      <w:r w:rsidR="00660E10" w:rsidRPr="00660E10">
        <w:rPr>
          <w:rFonts w:ascii="仿宋" w:eastAsia="仿宋" w:hAnsi="仿宋" w:hint="eastAsia"/>
          <w:sz w:val="28"/>
          <w:szCs w:val="28"/>
        </w:rPr>
        <w:t>对评估对象法律权属确认或者发表意见超出</w:t>
      </w:r>
      <w:r w:rsidRPr="006C6E53">
        <w:rPr>
          <w:rFonts w:ascii="仿宋" w:eastAsia="仿宋" w:hAnsi="仿宋" w:hint="eastAsia"/>
          <w:sz w:val="28"/>
          <w:szCs w:val="28"/>
        </w:rPr>
        <w:t>评估专业人员的执业范围。</w:t>
      </w:r>
    </w:p>
    <w:p w14:paraId="11D9BEC0" w14:textId="588F98B4" w:rsidR="006C6E53" w:rsidRPr="006C6E53" w:rsidRDefault="00660E10" w:rsidP="006C6E53">
      <w:pPr>
        <w:spacing w:line="500" w:lineRule="exact"/>
        <w:ind w:firstLineChars="200" w:firstLine="560"/>
        <w:rPr>
          <w:rFonts w:ascii="仿宋" w:eastAsia="仿宋" w:hAnsi="仿宋" w:cs="楷体"/>
          <w:kern w:val="0"/>
          <w:sz w:val="28"/>
          <w:szCs w:val="28"/>
        </w:rPr>
      </w:pPr>
      <w:r w:rsidRPr="00660E10">
        <w:rPr>
          <w:rFonts w:ascii="仿宋" w:eastAsia="仿宋" w:hAnsi="仿宋" w:hint="eastAsia"/>
          <w:sz w:val="28"/>
          <w:szCs w:val="28"/>
        </w:rPr>
        <w:t>4</w:t>
      </w:r>
      <w:r w:rsidR="006C6E53" w:rsidRPr="00660E10">
        <w:rPr>
          <w:rFonts w:ascii="仿宋" w:eastAsia="仿宋" w:hAnsi="仿宋" w:hint="eastAsia"/>
          <w:sz w:val="28"/>
          <w:szCs w:val="28"/>
        </w:rPr>
        <w:t>、</w:t>
      </w:r>
      <w:r w:rsidR="006C6E53" w:rsidRPr="006C6E53">
        <w:rPr>
          <w:rFonts w:ascii="仿宋" w:eastAsia="仿宋" w:hAnsi="仿宋" w:hint="eastAsia"/>
          <w:sz w:val="28"/>
          <w:szCs w:val="28"/>
        </w:rPr>
        <w:t>本次评估结论是反映评估对象在本次评估目的下，根据公开市场的原则确定的现行市场价值，没有考虑将来</w:t>
      </w:r>
      <w:r w:rsidR="006C6E53" w:rsidRPr="006C6E53">
        <w:rPr>
          <w:rFonts w:ascii="仿宋" w:eastAsia="仿宋" w:hAnsi="仿宋" w:cs="楷体" w:hint="eastAsia"/>
          <w:kern w:val="0"/>
          <w:sz w:val="28"/>
          <w:szCs w:val="28"/>
        </w:rPr>
        <w:t>司法处置过程中</w:t>
      </w:r>
      <w:r w:rsidR="006C6E53" w:rsidRPr="006C6E53">
        <w:rPr>
          <w:rFonts w:ascii="仿宋" w:eastAsia="仿宋" w:hAnsi="仿宋" w:hint="eastAsia"/>
          <w:sz w:val="28"/>
          <w:szCs w:val="28"/>
        </w:rPr>
        <w:t>可能承担的处置费用和转让税金，以及特殊的交易方可能追加付出的价格等对评估结论的影响</w:t>
      </w:r>
      <w:r w:rsidR="00A324D4">
        <w:rPr>
          <w:rFonts w:ascii="仿宋" w:eastAsia="仿宋" w:hAnsi="仿宋" w:hint="eastAsia"/>
          <w:sz w:val="28"/>
          <w:szCs w:val="28"/>
        </w:rPr>
        <w:t>。</w:t>
      </w:r>
      <w:r w:rsidR="006C6E53" w:rsidRPr="006C6E53">
        <w:rPr>
          <w:rFonts w:ascii="仿宋" w:eastAsia="仿宋" w:hAnsi="仿宋" w:hint="eastAsia"/>
          <w:sz w:val="28"/>
          <w:szCs w:val="28"/>
        </w:rPr>
        <w:t>同时，本报告也未考虑国家宏观经济政策发生变化以及遇有自然力和其它不可抗力对</w:t>
      </w:r>
      <w:r w:rsidR="00F17860">
        <w:rPr>
          <w:rFonts w:ascii="仿宋" w:eastAsia="仿宋" w:hAnsi="仿宋" w:hint="eastAsia"/>
          <w:sz w:val="28"/>
          <w:szCs w:val="28"/>
        </w:rPr>
        <w:t>评估</w:t>
      </w:r>
      <w:r w:rsidR="006C6E53" w:rsidRPr="006C6E53">
        <w:rPr>
          <w:rFonts w:ascii="仿宋" w:eastAsia="仿宋" w:hAnsi="仿宋" w:hint="eastAsia"/>
          <w:sz w:val="28"/>
          <w:szCs w:val="28"/>
        </w:rPr>
        <w:t>价格的影响。当前述条件以及评估中遵循的持续使用假设等其它情况发生变化时，评估结论一般会失效。评估机构不承担由于这些条件的变化而导致评估结果失效的相关法律责任。</w:t>
      </w:r>
    </w:p>
    <w:p w14:paraId="2A808CEA" w14:textId="01DA8A94" w:rsidR="006C6E53" w:rsidRPr="006C6E53" w:rsidRDefault="006C6E53" w:rsidP="006C6E53">
      <w:pPr>
        <w:spacing w:beforeLines="50" w:before="156" w:line="500" w:lineRule="exact"/>
        <w:ind w:firstLineChars="200" w:firstLine="562"/>
        <w:rPr>
          <w:rFonts w:ascii="仿宋" w:eastAsia="仿宋" w:hAnsi="仿宋" w:cs="楷体"/>
          <w:b/>
          <w:bCs/>
          <w:sz w:val="28"/>
          <w:szCs w:val="28"/>
          <w:lang w:eastAsia="zh-Hans"/>
        </w:rPr>
      </w:pPr>
      <w:r w:rsidRPr="006C6E53">
        <w:rPr>
          <w:rFonts w:ascii="仿宋" w:eastAsia="仿宋" w:hAnsi="仿宋" w:cs="楷体" w:hint="eastAsia"/>
          <w:b/>
          <w:bCs/>
          <w:sz w:val="28"/>
          <w:szCs w:val="28"/>
        </w:rPr>
        <w:t>评</w:t>
      </w:r>
      <w:r w:rsidRPr="006C6E53">
        <w:rPr>
          <w:rFonts w:ascii="仿宋" w:eastAsia="仿宋" w:hAnsi="仿宋" w:cs="楷体" w:hint="eastAsia"/>
          <w:b/>
          <w:bCs/>
          <w:sz w:val="28"/>
          <w:szCs w:val="28"/>
          <w:lang w:eastAsia="zh-Hans"/>
        </w:rPr>
        <w:t>估报告使用</w:t>
      </w:r>
      <w:r w:rsidRPr="006C6E53">
        <w:rPr>
          <w:rFonts w:ascii="仿宋" w:eastAsia="仿宋" w:hAnsi="仿宋" w:cs="楷体" w:hint="eastAsia"/>
          <w:b/>
          <w:bCs/>
          <w:sz w:val="28"/>
          <w:szCs w:val="28"/>
        </w:rPr>
        <w:t>人</w:t>
      </w:r>
      <w:r w:rsidRPr="006C6E53">
        <w:rPr>
          <w:rFonts w:ascii="仿宋" w:eastAsia="仿宋" w:hAnsi="仿宋" w:cs="楷体" w:hint="eastAsia"/>
          <w:b/>
          <w:bCs/>
          <w:sz w:val="28"/>
          <w:szCs w:val="28"/>
          <w:lang w:eastAsia="zh-Hans"/>
        </w:rPr>
        <w:t>应</w:t>
      </w:r>
      <w:r w:rsidRPr="006C6E53">
        <w:rPr>
          <w:rFonts w:ascii="仿宋" w:eastAsia="仿宋" w:hAnsi="仿宋" w:cs="楷体" w:hint="eastAsia"/>
          <w:b/>
          <w:bCs/>
          <w:sz w:val="28"/>
          <w:szCs w:val="28"/>
        </w:rPr>
        <w:t>关注</w:t>
      </w:r>
      <w:r w:rsidRPr="006C6E53">
        <w:rPr>
          <w:rFonts w:ascii="仿宋" w:eastAsia="仿宋" w:hAnsi="仿宋" w:cs="楷体" w:hint="eastAsia"/>
          <w:b/>
          <w:bCs/>
          <w:sz w:val="28"/>
          <w:szCs w:val="28"/>
          <w:lang w:eastAsia="zh-Hans"/>
        </w:rPr>
        <w:t>以上特别事项对</w:t>
      </w:r>
      <w:r w:rsidRPr="006C6E53">
        <w:rPr>
          <w:rFonts w:ascii="仿宋" w:eastAsia="仿宋" w:hAnsi="仿宋" w:cs="楷体" w:hint="eastAsia"/>
          <w:b/>
          <w:bCs/>
          <w:sz w:val="28"/>
          <w:szCs w:val="28"/>
        </w:rPr>
        <w:t>经济行为的实现</w:t>
      </w:r>
      <w:r w:rsidRPr="006C6E53">
        <w:rPr>
          <w:rFonts w:ascii="仿宋" w:eastAsia="仿宋" w:hAnsi="仿宋" w:cs="楷体" w:hint="eastAsia"/>
          <w:b/>
          <w:bCs/>
          <w:sz w:val="28"/>
          <w:szCs w:val="28"/>
          <w:lang w:eastAsia="zh-Hans"/>
        </w:rPr>
        <w:t>可能产生的影响</w:t>
      </w:r>
      <w:r w:rsidRPr="006C6E53">
        <w:rPr>
          <w:rFonts w:ascii="仿宋" w:eastAsia="仿宋" w:hAnsi="仿宋" w:cs="楷体" w:hint="eastAsia"/>
          <w:b/>
          <w:bCs/>
          <w:sz w:val="28"/>
          <w:szCs w:val="28"/>
        </w:rPr>
        <w:t>，</w:t>
      </w:r>
      <w:r w:rsidRPr="006C6E53">
        <w:rPr>
          <w:rFonts w:ascii="仿宋" w:eastAsia="仿宋" w:hAnsi="仿宋" w:cs="楷体" w:hint="eastAsia"/>
          <w:b/>
          <w:bCs/>
          <w:sz w:val="28"/>
          <w:szCs w:val="28"/>
          <w:lang w:eastAsia="zh-Hans"/>
        </w:rPr>
        <w:t>在使用</w:t>
      </w:r>
      <w:r w:rsidRPr="006C6E53">
        <w:rPr>
          <w:rFonts w:ascii="仿宋" w:eastAsia="仿宋" w:hAnsi="仿宋" w:cs="楷体" w:hint="eastAsia"/>
          <w:b/>
          <w:bCs/>
          <w:sz w:val="28"/>
          <w:szCs w:val="28"/>
        </w:rPr>
        <w:t>评估</w:t>
      </w:r>
      <w:r w:rsidRPr="006C6E53">
        <w:rPr>
          <w:rFonts w:ascii="仿宋" w:eastAsia="仿宋" w:hAnsi="仿宋" w:cs="楷体" w:hint="eastAsia"/>
          <w:b/>
          <w:bCs/>
          <w:sz w:val="28"/>
          <w:szCs w:val="28"/>
          <w:lang w:eastAsia="zh-Hans"/>
        </w:rPr>
        <w:t>结论时，对可能存在的风险</w:t>
      </w:r>
      <w:r w:rsidRPr="006C6E53">
        <w:rPr>
          <w:rFonts w:ascii="仿宋" w:eastAsia="仿宋" w:hAnsi="仿宋" w:cs="楷体" w:hint="eastAsia"/>
          <w:b/>
          <w:bCs/>
          <w:sz w:val="28"/>
          <w:szCs w:val="28"/>
        </w:rPr>
        <w:t>及影响</w:t>
      </w:r>
      <w:r w:rsidRPr="006C6E53">
        <w:rPr>
          <w:rFonts w:ascii="仿宋" w:eastAsia="仿宋" w:hAnsi="仿宋" w:cs="楷体" w:hint="eastAsia"/>
          <w:b/>
          <w:bCs/>
          <w:sz w:val="28"/>
          <w:szCs w:val="28"/>
          <w:lang w:eastAsia="zh-Hans"/>
        </w:rPr>
        <w:t>独立地</w:t>
      </w:r>
      <w:proofErr w:type="gramStart"/>
      <w:r w:rsidRPr="006C6E53">
        <w:rPr>
          <w:rFonts w:ascii="仿宋" w:eastAsia="仿宋" w:hAnsi="仿宋" w:cs="楷体" w:hint="eastAsia"/>
          <w:b/>
          <w:bCs/>
          <w:sz w:val="28"/>
          <w:szCs w:val="28"/>
          <w:lang w:eastAsia="zh-Hans"/>
        </w:rPr>
        <w:t>作出</w:t>
      </w:r>
      <w:proofErr w:type="gramEnd"/>
      <w:r w:rsidRPr="006C6E53">
        <w:rPr>
          <w:rFonts w:ascii="仿宋" w:eastAsia="仿宋" w:hAnsi="仿宋" w:cs="楷体" w:hint="eastAsia"/>
          <w:b/>
          <w:bCs/>
          <w:sz w:val="28"/>
          <w:szCs w:val="28"/>
          <w:lang w:eastAsia="zh-Hans"/>
        </w:rPr>
        <w:t>判断</w:t>
      </w:r>
      <w:r w:rsidRPr="006C6E53">
        <w:rPr>
          <w:rFonts w:ascii="仿宋" w:eastAsia="仿宋" w:hAnsi="仿宋" w:cs="楷体" w:hint="eastAsia"/>
          <w:b/>
          <w:bCs/>
          <w:sz w:val="28"/>
          <w:szCs w:val="28"/>
        </w:rPr>
        <w:t>。</w:t>
      </w:r>
    </w:p>
    <w:p w14:paraId="6E01C917" w14:textId="77777777" w:rsidR="006C6E53" w:rsidRPr="006C6E53" w:rsidRDefault="006C6E53" w:rsidP="000F4835">
      <w:pPr>
        <w:rPr>
          <w:rFonts w:ascii="宋体" w:hAnsi="宋体"/>
          <w:szCs w:val="32"/>
        </w:rPr>
      </w:pPr>
    </w:p>
    <w:p w14:paraId="558C766F" w14:textId="77777777" w:rsidR="006C6E53" w:rsidRDefault="006C6E53" w:rsidP="000F4835">
      <w:pPr>
        <w:rPr>
          <w:rFonts w:ascii="宋体" w:hAnsi="宋体"/>
          <w:szCs w:val="32"/>
        </w:rPr>
      </w:pPr>
    </w:p>
    <w:p w14:paraId="08A85C91" w14:textId="77777777" w:rsidR="006C6E53" w:rsidRDefault="006C6E53" w:rsidP="000F4835">
      <w:pPr>
        <w:rPr>
          <w:rFonts w:ascii="宋体" w:hAnsi="宋体"/>
          <w:szCs w:val="32"/>
        </w:rPr>
      </w:pPr>
    </w:p>
    <w:p w14:paraId="3DF3CACB" w14:textId="77777777" w:rsidR="006C6E53" w:rsidRDefault="006C6E53" w:rsidP="000F4835">
      <w:pPr>
        <w:rPr>
          <w:rFonts w:ascii="宋体" w:hAnsi="宋体"/>
          <w:szCs w:val="32"/>
        </w:rPr>
      </w:pPr>
    </w:p>
    <w:p w14:paraId="4CB7965A" w14:textId="77777777" w:rsidR="006C6E53" w:rsidRDefault="006C6E53" w:rsidP="000F4835">
      <w:pPr>
        <w:rPr>
          <w:rFonts w:ascii="宋体" w:hAnsi="宋体"/>
          <w:szCs w:val="32"/>
        </w:rPr>
      </w:pPr>
    </w:p>
    <w:p w14:paraId="7FEFFB49" w14:textId="5958AA95" w:rsidR="006C6E53" w:rsidRDefault="006C6E53" w:rsidP="000F4835">
      <w:pPr>
        <w:rPr>
          <w:rFonts w:ascii="宋体" w:hAnsi="宋体"/>
          <w:szCs w:val="32"/>
        </w:rPr>
      </w:pPr>
    </w:p>
    <w:p w14:paraId="39950207" w14:textId="77777777" w:rsidR="006C6E53" w:rsidRDefault="006C6E53" w:rsidP="000F4835"/>
    <w:p w14:paraId="38031167" w14:textId="77777777" w:rsidR="00660E10" w:rsidRPr="00660E10" w:rsidRDefault="00660E10" w:rsidP="006C6E53"/>
    <w:p w14:paraId="247B8F9A" w14:textId="77777777" w:rsidR="006C6E53" w:rsidRDefault="006C6E53" w:rsidP="006C6E53"/>
    <w:p w14:paraId="024187A3" w14:textId="77777777" w:rsidR="00660E10" w:rsidRDefault="00660E10" w:rsidP="006C6E53"/>
    <w:p w14:paraId="26FD367B" w14:textId="77777777" w:rsidR="00660E10" w:rsidRDefault="00660E10" w:rsidP="006C6E53"/>
    <w:p w14:paraId="5B1FE45A" w14:textId="77777777" w:rsidR="00660E10" w:rsidRDefault="00660E10" w:rsidP="006C6E53"/>
    <w:p w14:paraId="71882F1A" w14:textId="49564A38" w:rsidR="005771F1" w:rsidRDefault="005771F1">
      <w:pPr>
        <w:widowControl/>
        <w:jc w:val="left"/>
      </w:pPr>
      <w:r>
        <w:br w:type="page"/>
      </w:r>
    </w:p>
    <w:p w14:paraId="01B04BC6" w14:textId="131CFDF7" w:rsidR="00626DB6" w:rsidRPr="00245377" w:rsidRDefault="00A6501F" w:rsidP="00245377">
      <w:pPr>
        <w:pStyle w:val="1"/>
        <w:spacing w:before="0" w:after="0" w:line="540" w:lineRule="exact"/>
        <w:jc w:val="center"/>
      </w:pPr>
      <w:r>
        <w:rPr>
          <w:rFonts w:ascii="宋体" w:hAnsi="宋体"/>
          <w:szCs w:val="32"/>
        </w:rPr>
        <w:lastRenderedPageBreak/>
        <w:t>估价结果报告</w:t>
      </w:r>
      <w:bookmarkStart w:id="10" w:name="_Toc464479370"/>
      <w:bookmarkEnd w:id="7"/>
      <w:bookmarkEnd w:id="8"/>
      <w:bookmarkEnd w:id="9"/>
    </w:p>
    <w:p w14:paraId="6357A7EB" w14:textId="77777777" w:rsidR="00A6501F" w:rsidRDefault="00A6501F" w:rsidP="00776ECC">
      <w:pPr>
        <w:pStyle w:val="1"/>
        <w:spacing w:before="0" w:after="0" w:line="500" w:lineRule="exact"/>
        <w:rPr>
          <w:rFonts w:ascii="宋体" w:hAnsi="宋体"/>
          <w:sz w:val="28"/>
          <w:szCs w:val="28"/>
        </w:rPr>
      </w:pPr>
      <w:r>
        <w:rPr>
          <w:rFonts w:ascii="宋体" w:hAnsi="宋体"/>
          <w:sz w:val="28"/>
          <w:szCs w:val="28"/>
        </w:rPr>
        <w:t>一</w:t>
      </w:r>
      <w:r>
        <w:rPr>
          <w:rFonts w:ascii="宋体" w:hAnsi="宋体" w:hint="eastAsia"/>
          <w:sz w:val="28"/>
          <w:szCs w:val="28"/>
        </w:rPr>
        <w:t>、估价委托人</w:t>
      </w:r>
      <w:bookmarkEnd w:id="10"/>
    </w:p>
    <w:p w14:paraId="34D1DD08" w14:textId="38DF41CD" w:rsidR="00626DB6" w:rsidRPr="00626DB6" w:rsidRDefault="00626DB6" w:rsidP="00776ECC">
      <w:pPr>
        <w:overflowPunct w:val="0"/>
        <w:autoSpaceDE w:val="0"/>
        <w:autoSpaceDN w:val="0"/>
        <w:adjustRightInd w:val="0"/>
        <w:spacing w:line="500" w:lineRule="exact"/>
        <w:ind w:firstLineChars="200" w:firstLine="560"/>
        <w:rPr>
          <w:rFonts w:ascii="仿宋" w:eastAsia="仿宋" w:hAnsi="仿宋" w:cs="仿宋"/>
          <w:sz w:val="28"/>
        </w:rPr>
      </w:pPr>
      <w:r>
        <w:rPr>
          <w:rFonts w:ascii="仿宋" w:eastAsia="仿宋" w:hAnsi="仿宋" w:cs="仿宋" w:hint="eastAsia"/>
          <w:sz w:val="28"/>
        </w:rPr>
        <w:t>名称：</w:t>
      </w:r>
      <w:r w:rsidR="00147A50">
        <w:rPr>
          <w:rFonts w:ascii="仿宋" w:eastAsia="仿宋" w:hAnsi="仿宋" w:cs="仿宋" w:hint="eastAsia"/>
          <w:sz w:val="28"/>
        </w:rPr>
        <w:t>临沂市</w:t>
      </w:r>
      <w:proofErr w:type="gramStart"/>
      <w:r w:rsidR="00147A50">
        <w:rPr>
          <w:rFonts w:ascii="仿宋" w:eastAsia="仿宋" w:hAnsi="仿宋" w:cs="仿宋" w:hint="eastAsia"/>
          <w:sz w:val="28"/>
        </w:rPr>
        <w:t>兰山</w:t>
      </w:r>
      <w:proofErr w:type="gramEnd"/>
      <w:r w:rsidR="00147A50">
        <w:rPr>
          <w:rFonts w:ascii="仿宋" w:eastAsia="仿宋" w:hAnsi="仿宋" w:cs="仿宋" w:hint="eastAsia"/>
          <w:sz w:val="28"/>
        </w:rPr>
        <w:t>区人民法院</w:t>
      </w:r>
    </w:p>
    <w:p w14:paraId="721953A5" w14:textId="77777777" w:rsidR="00A6501F" w:rsidRDefault="00A6501F" w:rsidP="00776ECC">
      <w:pPr>
        <w:pStyle w:val="1"/>
        <w:spacing w:before="0" w:after="0" w:line="500" w:lineRule="exact"/>
        <w:rPr>
          <w:rFonts w:ascii="宋体" w:hAnsi="宋体"/>
          <w:sz w:val="28"/>
          <w:szCs w:val="28"/>
        </w:rPr>
      </w:pPr>
      <w:bookmarkStart w:id="11" w:name="_Toc464479371"/>
      <w:r>
        <w:rPr>
          <w:rFonts w:ascii="宋体" w:hAnsi="宋体"/>
          <w:sz w:val="28"/>
          <w:szCs w:val="28"/>
        </w:rPr>
        <w:t>二</w:t>
      </w:r>
      <w:r>
        <w:rPr>
          <w:rFonts w:ascii="宋体" w:hAnsi="宋体" w:hint="eastAsia"/>
          <w:sz w:val="28"/>
          <w:szCs w:val="28"/>
        </w:rPr>
        <w:t>、房地产估价机构</w:t>
      </w:r>
      <w:bookmarkEnd w:id="11"/>
    </w:p>
    <w:p w14:paraId="50AAD5AE" w14:textId="29BCBCC7" w:rsidR="00A6501F" w:rsidRDefault="00A6501F" w:rsidP="00776ECC">
      <w:pPr>
        <w:pStyle w:val="a9"/>
        <w:spacing w:line="500" w:lineRule="exact"/>
        <w:ind w:firstLine="560"/>
        <w:rPr>
          <w:rFonts w:ascii="仿宋" w:eastAsia="仿宋" w:hAnsi="仿宋" w:cs="仿宋"/>
          <w:bCs/>
        </w:rPr>
      </w:pPr>
      <w:r>
        <w:rPr>
          <w:rFonts w:ascii="仿宋" w:eastAsia="仿宋" w:hAnsi="仿宋" w:cs="仿宋" w:hint="eastAsia"/>
          <w:bCs/>
        </w:rPr>
        <w:t>单位名称：</w:t>
      </w:r>
      <w:r w:rsidR="00125B85">
        <w:rPr>
          <w:rFonts w:ascii="仿宋" w:eastAsia="仿宋" w:hAnsi="仿宋" w:cs="仿宋" w:hint="eastAsia"/>
          <w:bCs/>
        </w:rPr>
        <w:t>山东元真荣祺土地房地产资产评估有限公司</w:t>
      </w:r>
    </w:p>
    <w:p w14:paraId="44D44E0D" w14:textId="77777777" w:rsidR="00A6501F" w:rsidRDefault="00A6501F" w:rsidP="00776ECC">
      <w:pPr>
        <w:pStyle w:val="a9"/>
        <w:spacing w:line="500" w:lineRule="exact"/>
        <w:ind w:firstLine="560"/>
        <w:rPr>
          <w:rFonts w:ascii="仿宋" w:eastAsia="仿宋" w:hAnsi="仿宋" w:cs="仿宋"/>
          <w:bCs/>
        </w:rPr>
      </w:pPr>
      <w:r>
        <w:rPr>
          <w:rFonts w:ascii="仿宋" w:eastAsia="仿宋" w:hAnsi="仿宋" w:cs="仿宋" w:hint="eastAsia"/>
          <w:bCs/>
        </w:rPr>
        <w:t>住所：临沂市河东区环球阳光城A号楼2709室</w:t>
      </w:r>
    </w:p>
    <w:p w14:paraId="1FC31A66" w14:textId="07E3C019" w:rsidR="00A6501F" w:rsidRDefault="00A6501F" w:rsidP="00776ECC">
      <w:pPr>
        <w:pStyle w:val="a9"/>
        <w:spacing w:line="500" w:lineRule="exact"/>
        <w:ind w:firstLine="560"/>
        <w:rPr>
          <w:rFonts w:ascii="仿宋" w:eastAsia="仿宋" w:hAnsi="仿宋" w:cs="仿宋"/>
          <w:bCs/>
        </w:rPr>
      </w:pPr>
      <w:r>
        <w:rPr>
          <w:rFonts w:ascii="仿宋" w:eastAsia="仿宋" w:hAnsi="仿宋" w:cs="仿宋" w:hint="eastAsia"/>
          <w:bCs/>
        </w:rPr>
        <w:t>证书编号：</w:t>
      </w:r>
      <w:proofErr w:type="gramStart"/>
      <w:r>
        <w:rPr>
          <w:rFonts w:ascii="仿宋" w:eastAsia="仿宋" w:hAnsi="仿宋" w:cs="仿宋" w:hint="eastAsia"/>
          <w:bCs/>
        </w:rPr>
        <w:t>鲁评</w:t>
      </w:r>
      <w:proofErr w:type="gramEnd"/>
      <w:r>
        <w:rPr>
          <w:rFonts w:ascii="仿宋" w:eastAsia="仿宋" w:hAnsi="仿宋" w:cs="仿宋" w:hint="eastAsia"/>
          <w:bCs/>
        </w:rPr>
        <w:t>14</w:t>
      </w:r>
      <w:r w:rsidR="006C6E53">
        <w:rPr>
          <w:rFonts w:ascii="仿宋" w:eastAsia="仿宋" w:hAnsi="仿宋" w:cs="仿宋" w:hint="eastAsia"/>
          <w:bCs/>
        </w:rPr>
        <w:t>2</w:t>
      </w:r>
      <w:r>
        <w:rPr>
          <w:rFonts w:ascii="仿宋" w:eastAsia="仿宋" w:hAnsi="仿宋" w:cs="仿宋" w:hint="eastAsia"/>
          <w:bCs/>
        </w:rPr>
        <w:t xml:space="preserve">042 </w:t>
      </w:r>
    </w:p>
    <w:p w14:paraId="1AD86E15" w14:textId="0D22B7C4" w:rsidR="00A6501F" w:rsidRDefault="00A6501F" w:rsidP="00776ECC">
      <w:pPr>
        <w:pStyle w:val="a9"/>
        <w:spacing w:line="500" w:lineRule="exact"/>
        <w:ind w:firstLine="560"/>
        <w:rPr>
          <w:rFonts w:ascii="仿宋" w:eastAsia="仿宋" w:hAnsi="仿宋" w:cs="仿宋"/>
          <w:bCs/>
        </w:rPr>
      </w:pPr>
      <w:r>
        <w:rPr>
          <w:rFonts w:ascii="仿宋" w:eastAsia="仿宋" w:hAnsi="仿宋" w:cs="仿宋" w:hint="eastAsia"/>
          <w:bCs/>
        </w:rPr>
        <w:t>资质等级：</w:t>
      </w:r>
      <w:r w:rsidR="006C6E53">
        <w:rPr>
          <w:rFonts w:ascii="仿宋" w:eastAsia="仿宋" w:hAnsi="仿宋" w:cs="仿宋" w:hint="eastAsia"/>
          <w:bCs/>
        </w:rPr>
        <w:t>贰</w:t>
      </w:r>
      <w:r>
        <w:rPr>
          <w:rFonts w:ascii="仿宋" w:eastAsia="仿宋" w:hAnsi="仿宋" w:cs="仿宋" w:hint="eastAsia"/>
          <w:bCs/>
        </w:rPr>
        <w:t>级</w:t>
      </w:r>
    </w:p>
    <w:p w14:paraId="7C03E9DA" w14:textId="5CFACE6E" w:rsidR="00A6501F" w:rsidRDefault="00A6501F" w:rsidP="00776ECC">
      <w:pPr>
        <w:overflowPunct w:val="0"/>
        <w:autoSpaceDE w:val="0"/>
        <w:autoSpaceDN w:val="0"/>
        <w:adjustRightInd w:val="0"/>
        <w:spacing w:line="500" w:lineRule="exact"/>
        <w:ind w:firstLineChars="200" w:firstLine="560"/>
        <w:rPr>
          <w:rFonts w:ascii="仿宋" w:eastAsia="仿宋" w:hAnsi="仿宋" w:cs="仿宋"/>
          <w:sz w:val="28"/>
        </w:rPr>
      </w:pPr>
      <w:r>
        <w:rPr>
          <w:rFonts w:ascii="仿宋" w:eastAsia="仿宋" w:hAnsi="仿宋" w:cs="仿宋" w:hint="eastAsia"/>
          <w:bCs/>
          <w:sz w:val="28"/>
        </w:rPr>
        <w:t>法定代表人：</w:t>
      </w:r>
      <w:r w:rsidR="00297D3D">
        <w:rPr>
          <w:rFonts w:ascii="仿宋" w:eastAsia="仿宋" w:hAnsi="仿宋" w:cs="仿宋" w:hint="eastAsia"/>
          <w:bCs/>
          <w:sz w:val="28"/>
        </w:rPr>
        <w:t>刘梅</w:t>
      </w:r>
    </w:p>
    <w:p w14:paraId="3D2F4250" w14:textId="77777777" w:rsidR="00A6501F" w:rsidRDefault="00A6501F" w:rsidP="00776ECC">
      <w:pPr>
        <w:pStyle w:val="1"/>
        <w:spacing w:before="0" w:after="0" w:line="500" w:lineRule="exact"/>
        <w:rPr>
          <w:rFonts w:ascii="宋体" w:hAnsi="宋体"/>
          <w:sz w:val="28"/>
          <w:szCs w:val="28"/>
        </w:rPr>
      </w:pPr>
      <w:bookmarkStart w:id="12" w:name="_Toc464479372"/>
      <w:r>
        <w:rPr>
          <w:rFonts w:ascii="宋体" w:hAnsi="宋体"/>
          <w:sz w:val="28"/>
          <w:szCs w:val="28"/>
        </w:rPr>
        <w:t>三</w:t>
      </w:r>
      <w:r>
        <w:rPr>
          <w:rFonts w:ascii="宋体" w:hAnsi="宋体" w:hint="eastAsia"/>
          <w:sz w:val="28"/>
          <w:szCs w:val="28"/>
        </w:rPr>
        <w:t>、估价目的</w:t>
      </w:r>
      <w:bookmarkEnd w:id="12"/>
    </w:p>
    <w:p w14:paraId="590FC31D" w14:textId="233FE3EF" w:rsidR="00A6501F" w:rsidRDefault="002841F7" w:rsidP="00776ECC">
      <w:pPr>
        <w:overflowPunct w:val="0"/>
        <w:autoSpaceDE w:val="0"/>
        <w:autoSpaceDN w:val="0"/>
        <w:adjustRightInd w:val="0"/>
        <w:spacing w:line="500" w:lineRule="exact"/>
        <w:ind w:firstLineChars="200" w:firstLine="560"/>
        <w:rPr>
          <w:rFonts w:ascii="宋体" w:hAnsi="宋体"/>
          <w:bCs/>
          <w:spacing w:val="-2"/>
          <w:sz w:val="28"/>
          <w:lang w:val="zh-CN"/>
        </w:rPr>
      </w:pPr>
      <w:r>
        <w:rPr>
          <w:rFonts w:ascii="仿宋" w:eastAsia="仿宋" w:hAnsi="仿宋" w:cs="仿宋" w:hint="eastAsia"/>
          <w:sz w:val="28"/>
          <w:szCs w:val="28"/>
        </w:rPr>
        <w:t>为人民法院确定财产处置参考</w:t>
      </w:r>
      <w:proofErr w:type="gramStart"/>
      <w:r>
        <w:rPr>
          <w:rFonts w:ascii="仿宋" w:eastAsia="仿宋" w:hAnsi="仿宋" w:cs="仿宋" w:hint="eastAsia"/>
          <w:sz w:val="28"/>
          <w:szCs w:val="28"/>
        </w:rPr>
        <w:t>价提供</w:t>
      </w:r>
      <w:proofErr w:type="gramEnd"/>
      <w:r>
        <w:rPr>
          <w:rFonts w:ascii="仿宋" w:eastAsia="仿宋" w:hAnsi="仿宋" w:cs="仿宋" w:hint="eastAsia"/>
          <w:sz w:val="28"/>
          <w:szCs w:val="28"/>
        </w:rPr>
        <w:t>参考依据</w:t>
      </w:r>
      <w:r w:rsidR="00A6501F">
        <w:rPr>
          <w:rFonts w:ascii="仿宋" w:eastAsia="仿宋" w:hAnsi="仿宋" w:cs="仿宋" w:hint="eastAsia"/>
          <w:sz w:val="28"/>
          <w:szCs w:val="28"/>
        </w:rPr>
        <w:t>。</w:t>
      </w:r>
      <w:r w:rsidR="00A6501F">
        <w:rPr>
          <w:rFonts w:ascii="仿宋" w:eastAsia="仿宋" w:hAnsi="仿宋" w:cs="仿宋" w:hint="eastAsia"/>
          <w:bCs/>
          <w:spacing w:val="-2"/>
          <w:sz w:val="28"/>
          <w:lang w:val="zh-CN"/>
        </w:rPr>
        <w:t xml:space="preserve"> </w:t>
      </w:r>
      <w:r w:rsidR="00A6501F">
        <w:rPr>
          <w:rFonts w:ascii="宋体" w:hAnsi="宋体" w:hint="eastAsia"/>
          <w:bCs/>
          <w:spacing w:val="-2"/>
          <w:sz w:val="28"/>
          <w:lang w:val="zh-CN"/>
        </w:rPr>
        <w:t xml:space="preserve">      </w:t>
      </w:r>
    </w:p>
    <w:p w14:paraId="4CBD1763" w14:textId="59B72AF0" w:rsidR="00A6501F" w:rsidRDefault="00A6501F" w:rsidP="00776ECC">
      <w:pPr>
        <w:pStyle w:val="1"/>
        <w:spacing w:before="0" w:after="0" w:line="500" w:lineRule="exact"/>
        <w:rPr>
          <w:rFonts w:ascii="宋体" w:hAnsi="宋体"/>
          <w:sz w:val="28"/>
          <w:szCs w:val="28"/>
        </w:rPr>
      </w:pPr>
      <w:bookmarkStart w:id="13" w:name="_Toc464479373"/>
      <w:r>
        <w:rPr>
          <w:rFonts w:ascii="宋体" w:hAnsi="宋体"/>
          <w:sz w:val="28"/>
          <w:szCs w:val="28"/>
        </w:rPr>
        <w:t>四</w:t>
      </w:r>
      <w:r>
        <w:rPr>
          <w:rFonts w:ascii="宋体" w:hAnsi="宋体" w:hint="eastAsia"/>
          <w:sz w:val="28"/>
          <w:szCs w:val="28"/>
        </w:rPr>
        <w:t>、估价对象</w:t>
      </w:r>
      <w:bookmarkEnd w:id="13"/>
    </w:p>
    <w:p w14:paraId="6231989D" w14:textId="77777777" w:rsidR="00297D3D" w:rsidRDefault="00297D3D" w:rsidP="00776ECC">
      <w:pPr>
        <w:tabs>
          <w:tab w:val="left" w:pos="735"/>
        </w:tabs>
        <w:overflowPunct w:val="0"/>
        <w:autoSpaceDE w:val="0"/>
        <w:autoSpaceDN w:val="0"/>
        <w:adjustRightInd w:val="0"/>
        <w:spacing w:line="500" w:lineRule="exact"/>
        <w:ind w:firstLineChars="200" w:firstLine="560"/>
        <w:rPr>
          <w:rFonts w:ascii="仿宋" w:eastAsia="仿宋" w:hAnsi="仿宋" w:cs="仿宋"/>
          <w:sz w:val="28"/>
        </w:rPr>
      </w:pPr>
      <w:r>
        <w:rPr>
          <w:rFonts w:ascii="仿宋" w:eastAsia="仿宋" w:hAnsi="仿宋" w:cs="仿宋" w:hint="eastAsia"/>
          <w:sz w:val="28"/>
        </w:rPr>
        <w:t>本次估价对象</w:t>
      </w:r>
      <w:r>
        <w:rPr>
          <w:rFonts w:ascii="仿宋" w:eastAsia="仿宋" w:hAnsi="仿宋" w:cs="仿宋" w:hint="eastAsia"/>
          <w:sz w:val="28"/>
          <w:szCs w:val="28"/>
        </w:rPr>
        <w:t>位于临沂市</w:t>
      </w:r>
      <w:proofErr w:type="gramStart"/>
      <w:r>
        <w:rPr>
          <w:rFonts w:ascii="仿宋" w:eastAsia="仿宋" w:hAnsi="仿宋" w:cs="仿宋" w:hint="eastAsia"/>
          <w:sz w:val="28"/>
          <w:szCs w:val="28"/>
        </w:rPr>
        <w:t>兰山区响河屯</w:t>
      </w:r>
      <w:proofErr w:type="gramEnd"/>
      <w:r>
        <w:rPr>
          <w:rFonts w:ascii="仿宋" w:eastAsia="仿宋" w:hAnsi="仿宋" w:cs="仿宋" w:hint="eastAsia"/>
          <w:sz w:val="28"/>
          <w:szCs w:val="28"/>
        </w:rPr>
        <w:t>祥和花苑小区别墅区1210号房地产，</w:t>
      </w:r>
      <w:proofErr w:type="gramStart"/>
      <w:r>
        <w:rPr>
          <w:rFonts w:ascii="仿宋" w:eastAsia="仿宋" w:hAnsi="仿宋" w:cs="仿宋" w:hint="eastAsia"/>
          <w:sz w:val="28"/>
          <w:szCs w:val="28"/>
        </w:rPr>
        <w:t>属于涉执房地产</w:t>
      </w:r>
      <w:proofErr w:type="gramEnd"/>
      <w:r>
        <w:rPr>
          <w:rFonts w:ascii="仿宋" w:eastAsia="仿宋" w:hAnsi="仿宋" w:cs="仿宋" w:hint="eastAsia"/>
          <w:sz w:val="28"/>
        </w:rPr>
        <w:t>。</w:t>
      </w:r>
    </w:p>
    <w:p w14:paraId="4157A7F1" w14:textId="28CF82D7" w:rsidR="001620CD" w:rsidRDefault="00297D3D" w:rsidP="00776ECC">
      <w:pPr>
        <w:tabs>
          <w:tab w:val="left" w:pos="735"/>
        </w:tabs>
        <w:overflowPunct w:val="0"/>
        <w:autoSpaceDE w:val="0"/>
        <w:autoSpaceDN w:val="0"/>
        <w:adjustRightInd w:val="0"/>
        <w:spacing w:line="500" w:lineRule="exact"/>
        <w:ind w:firstLineChars="200" w:firstLine="560"/>
        <w:rPr>
          <w:rFonts w:ascii="仿宋" w:eastAsia="仿宋" w:hAnsi="仿宋" w:cs="仿宋"/>
          <w:sz w:val="28"/>
        </w:rPr>
      </w:pPr>
      <w:r>
        <w:rPr>
          <w:rFonts w:ascii="仿宋" w:eastAsia="仿宋" w:hAnsi="仿宋" w:cs="仿宋" w:hint="eastAsia"/>
          <w:sz w:val="28"/>
        </w:rPr>
        <w:t>根据临沂市</w:t>
      </w:r>
      <w:proofErr w:type="gramStart"/>
      <w:r>
        <w:rPr>
          <w:rFonts w:ascii="仿宋" w:eastAsia="仿宋" w:hAnsi="仿宋" w:cs="仿宋" w:hint="eastAsia"/>
          <w:sz w:val="28"/>
        </w:rPr>
        <w:t>兰山</w:t>
      </w:r>
      <w:proofErr w:type="gramEnd"/>
      <w:r>
        <w:rPr>
          <w:rFonts w:ascii="仿宋" w:eastAsia="仿宋" w:hAnsi="仿宋" w:cs="仿宋" w:hint="eastAsia"/>
          <w:sz w:val="28"/>
        </w:rPr>
        <w:t>区人民法院提供的司法鉴定委托书及其他相关资料，结合估价师现场勘查，估价对象</w:t>
      </w:r>
      <w:r w:rsidRPr="00484F18">
        <w:rPr>
          <w:rFonts w:ascii="仿宋" w:eastAsia="仿宋" w:hAnsi="仿宋" w:cs="仿宋" w:hint="eastAsia"/>
          <w:sz w:val="28"/>
        </w:rPr>
        <w:t>房屋所有权人为</w:t>
      </w:r>
      <w:r>
        <w:rPr>
          <w:rFonts w:ascii="仿宋" w:eastAsia="仿宋" w:hAnsi="仿宋" w:cs="仿宋" w:hint="eastAsia"/>
          <w:sz w:val="28"/>
        </w:rPr>
        <w:t>荆西奎、李井云，估价对象规划用途为住宅，</w:t>
      </w:r>
      <w:r>
        <w:rPr>
          <w:rFonts w:ascii="仿宋" w:eastAsia="仿宋" w:hAnsi="仿宋" w:cs="仿宋" w:hint="eastAsia"/>
          <w:spacing w:val="-6"/>
          <w:sz w:val="28"/>
        </w:rPr>
        <w:t>房屋总建筑面积475.15平方米。</w:t>
      </w:r>
    </w:p>
    <w:p w14:paraId="26CB3B0B" w14:textId="58E9161C" w:rsidR="00503FF0" w:rsidRDefault="00503FF0" w:rsidP="00776ECC">
      <w:pPr>
        <w:overflowPunct w:val="0"/>
        <w:autoSpaceDE w:val="0"/>
        <w:autoSpaceDN w:val="0"/>
        <w:adjustRightInd w:val="0"/>
        <w:spacing w:line="500" w:lineRule="exact"/>
        <w:ind w:firstLineChars="100" w:firstLine="276"/>
        <w:rPr>
          <w:rFonts w:ascii="仿宋" w:eastAsia="仿宋" w:hAnsi="仿宋" w:cs="仿宋"/>
          <w:bCs/>
          <w:spacing w:val="-2"/>
          <w:sz w:val="28"/>
          <w:szCs w:val="28"/>
          <w:lang w:val="zh-CN"/>
        </w:rPr>
      </w:pPr>
      <w:r>
        <w:rPr>
          <w:rFonts w:ascii="仿宋" w:eastAsia="仿宋" w:hAnsi="仿宋" w:cs="仿宋" w:hint="eastAsia"/>
          <w:bCs/>
          <w:spacing w:val="-2"/>
          <w:sz w:val="28"/>
          <w:szCs w:val="28"/>
          <w:lang w:val="zh-CN"/>
        </w:rPr>
        <w:t>（一）实物及权益状况</w:t>
      </w:r>
    </w:p>
    <w:p w14:paraId="08EBE814" w14:textId="1815536E" w:rsidR="00BA52B6" w:rsidRDefault="00B077A1" w:rsidP="00776ECC">
      <w:pPr>
        <w:overflowPunct w:val="0"/>
        <w:autoSpaceDE w:val="0"/>
        <w:autoSpaceDN w:val="0"/>
        <w:adjustRightInd w:val="0"/>
        <w:spacing w:line="500" w:lineRule="exact"/>
        <w:ind w:firstLineChars="200" w:firstLine="552"/>
        <w:rPr>
          <w:rFonts w:ascii="仿宋" w:eastAsia="仿宋" w:hAnsi="仿宋" w:cs="仿宋"/>
          <w:bCs/>
          <w:spacing w:val="-2"/>
          <w:sz w:val="28"/>
          <w:szCs w:val="28"/>
          <w:lang w:val="zh-CN"/>
        </w:rPr>
      </w:pPr>
      <w:r>
        <w:rPr>
          <w:rFonts w:ascii="仿宋" w:eastAsia="仿宋" w:hAnsi="仿宋" w:cs="仿宋" w:hint="eastAsia"/>
          <w:bCs/>
          <w:spacing w:val="-2"/>
          <w:sz w:val="28"/>
          <w:szCs w:val="28"/>
          <w:lang w:val="zh-CN"/>
        </w:rPr>
        <w:t>①</w:t>
      </w:r>
      <w:r w:rsidR="00E83CA0">
        <w:rPr>
          <w:rFonts w:ascii="仿宋" w:eastAsia="仿宋" w:hAnsi="仿宋" w:cs="仿宋" w:hint="eastAsia"/>
          <w:bCs/>
          <w:spacing w:val="-2"/>
          <w:sz w:val="28"/>
          <w:szCs w:val="28"/>
          <w:lang w:val="zh-CN"/>
        </w:rPr>
        <w:t>房屋</w:t>
      </w:r>
      <w:r w:rsidR="00BA52B6">
        <w:rPr>
          <w:rFonts w:ascii="仿宋" w:eastAsia="仿宋" w:hAnsi="仿宋" w:cs="仿宋" w:hint="eastAsia"/>
          <w:bCs/>
          <w:spacing w:val="-2"/>
          <w:sz w:val="28"/>
          <w:szCs w:val="28"/>
          <w:lang w:val="zh-CN"/>
        </w:rPr>
        <w:t>建筑物状况：</w:t>
      </w:r>
    </w:p>
    <w:p w14:paraId="052E6C2B" w14:textId="70A26ADD" w:rsidR="00DF79F6" w:rsidRDefault="00297D3D" w:rsidP="00776ECC">
      <w:pPr>
        <w:overflowPunct w:val="0"/>
        <w:autoSpaceDE w:val="0"/>
        <w:autoSpaceDN w:val="0"/>
        <w:adjustRightInd w:val="0"/>
        <w:spacing w:line="500" w:lineRule="exact"/>
        <w:ind w:firstLineChars="200" w:firstLine="536"/>
        <w:rPr>
          <w:rFonts w:ascii="仿宋" w:eastAsia="仿宋" w:hAnsi="仿宋" w:cs="仿宋"/>
          <w:bCs/>
          <w:spacing w:val="-2"/>
          <w:sz w:val="28"/>
          <w:szCs w:val="28"/>
          <w:lang w:val="zh-CN"/>
        </w:rPr>
      </w:pPr>
      <w:r>
        <w:rPr>
          <w:rFonts w:ascii="仿宋" w:eastAsia="仿宋" w:hAnsi="仿宋" w:cs="仿宋" w:hint="eastAsia"/>
          <w:spacing w:val="-6"/>
          <w:sz w:val="28"/>
        </w:rPr>
        <w:t>估价对象为混合结构别墅 ，总层数3层，</w:t>
      </w:r>
      <w:r>
        <w:rPr>
          <w:rFonts w:ascii="仿宋" w:eastAsia="仿宋" w:hAnsi="仿宋" w:cs="仿宋" w:hint="eastAsia"/>
          <w:sz w:val="28"/>
        </w:rPr>
        <w:t>经勘察人员调查了解，估价对象所在小区为还建社区，土地性质为集体土地，估价对象为小产权房。</w:t>
      </w:r>
      <w:r w:rsidR="00DF79F6" w:rsidRPr="009E198B">
        <w:rPr>
          <w:rFonts w:ascii="仿宋" w:eastAsia="仿宋" w:hAnsi="仿宋" w:cs="仿宋" w:hint="eastAsia"/>
          <w:sz w:val="28"/>
          <w:szCs w:val="28"/>
        </w:rPr>
        <w:t>目前</w:t>
      </w:r>
      <w:r w:rsidR="00AD78A0" w:rsidRPr="009E198B">
        <w:rPr>
          <w:rFonts w:ascii="仿宋" w:eastAsia="仿宋" w:hAnsi="仿宋" w:cs="仿宋" w:hint="eastAsia"/>
          <w:sz w:val="28"/>
          <w:szCs w:val="28"/>
        </w:rPr>
        <w:t>整体状况</w:t>
      </w:r>
      <w:r w:rsidR="008C1267">
        <w:rPr>
          <w:rFonts w:ascii="仿宋" w:eastAsia="仿宋" w:hAnsi="仿宋" w:cs="仿宋" w:hint="eastAsia"/>
          <w:sz w:val="28"/>
          <w:szCs w:val="28"/>
        </w:rPr>
        <w:t>良好</w:t>
      </w:r>
      <w:r w:rsidR="00AD78A0" w:rsidRPr="009E198B">
        <w:rPr>
          <w:rFonts w:ascii="仿宋" w:eastAsia="仿宋" w:hAnsi="仿宋" w:cs="仿宋" w:hint="eastAsia"/>
          <w:sz w:val="28"/>
          <w:szCs w:val="28"/>
        </w:rPr>
        <w:t>，能正常使用</w:t>
      </w:r>
      <w:r w:rsidR="00C87BBA">
        <w:rPr>
          <w:rFonts w:ascii="仿宋" w:eastAsia="仿宋" w:hAnsi="仿宋" w:cs="仿宋" w:hint="eastAsia"/>
          <w:sz w:val="28"/>
          <w:szCs w:val="28"/>
        </w:rPr>
        <w:t>，因被执行人</w:t>
      </w:r>
      <w:r>
        <w:rPr>
          <w:rFonts w:ascii="仿宋" w:eastAsia="仿宋" w:hAnsi="仿宋" w:cs="仿宋" w:hint="eastAsia"/>
          <w:sz w:val="28"/>
          <w:szCs w:val="28"/>
        </w:rPr>
        <w:t>不配合</w:t>
      </w:r>
      <w:r w:rsidR="00C87BBA">
        <w:rPr>
          <w:rFonts w:ascii="仿宋" w:eastAsia="仿宋" w:hAnsi="仿宋" w:cs="仿宋" w:hint="eastAsia"/>
          <w:sz w:val="28"/>
          <w:szCs w:val="28"/>
        </w:rPr>
        <w:t>，</w:t>
      </w:r>
      <w:r w:rsidR="006A1BAC">
        <w:rPr>
          <w:rFonts w:ascii="仿宋" w:eastAsia="仿宋" w:hAnsi="仿宋" w:cs="仿宋" w:hint="eastAsia"/>
          <w:sz w:val="28"/>
          <w:szCs w:val="28"/>
        </w:rPr>
        <w:t>无法进入室内勘察，</w:t>
      </w:r>
      <w:r w:rsidR="00C87BBA">
        <w:rPr>
          <w:rFonts w:ascii="仿宋" w:eastAsia="仿宋" w:hAnsi="仿宋" w:cs="仿宋" w:hint="eastAsia"/>
          <w:sz w:val="28"/>
          <w:szCs w:val="28"/>
        </w:rPr>
        <w:t>本次估价假设室内简装修</w:t>
      </w:r>
      <w:r w:rsidR="00AD78A0" w:rsidRPr="009E198B">
        <w:rPr>
          <w:rFonts w:ascii="仿宋" w:eastAsia="仿宋" w:hAnsi="仿宋" w:cs="仿宋" w:hint="eastAsia"/>
          <w:sz w:val="28"/>
          <w:szCs w:val="28"/>
        </w:rPr>
        <w:t>。</w:t>
      </w:r>
    </w:p>
    <w:p w14:paraId="1C8034AE" w14:textId="5CE1612B" w:rsidR="00BA52B6" w:rsidRDefault="00BA52B6" w:rsidP="00776ECC">
      <w:pPr>
        <w:tabs>
          <w:tab w:val="left" w:pos="735"/>
        </w:tabs>
        <w:overflowPunct w:val="0"/>
        <w:autoSpaceDE w:val="0"/>
        <w:autoSpaceDN w:val="0"/>
        <w:adjustRightInd w:val="0"/>
        <w:spacing w:line="500" w:lineRule="exact"/>
        <w:ind w:firstLineChars="200" w:firstLine="560"/>
        <w:rPr>
          <w:rFonts w:ascii="仿宋" w:eastAsia="仿宋" w:hAnsi="仿宋" w:cs="仿宋"/>
          <w:sz w:val="28"/>
        </w:rPr>
      </w:pPr>
      <w:r>
        <w:rPr>
          <w:rFonts w:ascii="仿宋" w:eastAsia="仿宋" w:hAnsi="仿宋" w:cs="仿宋" w:hint="eastAsia"/>
          <w:sz w:val="28"/>
        </w:rPr>
        <w:t>②</w:t>
      </w:r>
      <w:r w:rsidR="005C4792">
        <w:rPr>
          <w:rFonts w:ascii="仿宋" w:eastAsia="仿宋" w:hAnsi="仿宋" w:cs="仿宋" w:hint="eastAsia"/>
          <w:sz w:val="28"/>
        </w:rPr>
        <w:t>房屋</w:t>
      </w:r>
      <w:r w:rsidR="00503FF0">
        <w:rPr>
          <w:rFonts w:ascii="仿宋" w:eastAsia="仿宋" w:hAnsi="仿宋" w:cs="仿宋" w:hint="eastAsia"/>
          <w:sz w:val="28"/>
        </w:rPr>
        <w:t>权属</w:t>
      </w:r>
      <w:r w:rsidR="00A6501F">
        <w:rPr>
          <w:rFonts w:ascii="仿宋" w:eastAsia="仿宋" w:hAnsi="仿宋" w:cs="仿宋" w:hint="eastAsia"/>
          <w:sz w:val="28"/>
        </w:rPr>
        <w:t>状况：</w:t>
      </w:r>
    </w:p>
    <w:p w14:paraId="7F17C348" w14:textId="3F2C23B2" w:rsidR="00EE051B" w:rsidRDefault="005C4792" w:rsidP="00776ECC">
      <w:pPr>
        <w:overflowPunct w:val="0"/>
        <w:autoSpaceDE w:val="0"/>
        <w:autoSpaceDN w:val="0"/>
        <w:adjustRightInd w:val="0"/>
        <w:spacing w:line="500" w:lineRule="exact"/>
        <w:ind w:firstLineChars="200" w:firstLine="560"/>
        <w:rPr>
          <w:rFonts w:ascii="仿宋" w:eastAsia="仿宋" w:hAnsi="仿宋" w:cs="仿宋"/>
          <w:sz w:val="28"/>
        </w:rPr>
      </w:pPr>
      <w:r>
        <w:rPr>
          <w:rFonts w:ascii="仿宋" w:eastAsia="仿宋" w:hAnsi="仿宋" w:cs="仿宋" w:hint="eastAsia"/>
          <w:sz w:val="28"/>
        </w:rPr>
        <w:t>根据委托人提供</w:t>
      </w:r>
      <w:r w:rsidR="00581C51">
        <w:rPr>
          <w:rFonts w:ascii="仿宋" w:eastAsia="仿宋" w:hAnsi="仿宋" w:cs="仿宋" w:hint="eastAsia"/>
          <w:sz w:val="28"/>
        </w:rPr>
        <w:t>的</w:t>
      </w:r>
      <w:r w:rsidR="00297D3D">
        <w:rPr>
          <w:rFonts w:ascii="仿宋" w:eastAsia="仿宋" w:hAnsi="仿宋" w:cs="仿宋" w:hint="eastAsia"/>
          <w:sz w:val="28"/>
        </w:rPr>
        <w:t>相关资料，估价对象</w:t>
      </w:r>
      <w:r w:rsidR="00581C51" w:rsidRPr="00484F18">
        <w:rPr>
          <w:rFonts w:ascii="仿宋" w:eastAsia="仿宋" w:hAnsi="仿宋" w:cs="仿宋" w:hint="eastAsia"/>
          <w:sz w:val="28"/>
        </w:rPr>
        <w:t>房屋所有权人为</w:t>
      </w:r>
      <w:r w:rsidR="00147A50">
        <w:rPr>
          <w:rFonts w:ascii="仿宋" w:eastAsia="仿宋" w:hAnsi="仿宋" w:cs="仿宋" w:hint="eastAsia"/>
          <w:sz w:val="28"/>
        </w:rPr>
        <w:t>荆西奎、李井云</w:t>
      </w:r>
      <w:r w:rsidR="00091C06" w:rsidRPr="00484F18">
        <w:rPr>
          <w:rFonts w:ascii="仿宋" w:eastAsia="仿宋" w:hAnsi="仿宋" w:cs="仿宋" w:hint="eastAsia"/>
          <w:sz w:val="28"/>
        </w:rPr>
        <w:t>。</w:t>
      </w:r>
    </w:p>
    <w:p w14:paraId="3126D240" w14:textId="051D19E7" w:rsidR="00503FF0" w:rsidRDefault="00503FF0" w:rsidP="00776ECC">
      <w:pPr>
        <w:tabs>
          <w:tab w:val="left" w:pos="735"/>
        </w:tabs>
        <w:overflowPunct w:val="0"/>
        <w:autoSpaceDE w:val="0"/>
        <w:autoSpaceDN w:val="0"/>
        <w:adjustRightInd w:val="0"/>
        <w:spacing w:line="500" w:lineRule="exact"/>
        <w:ind w:firstLineChars="200" w:firstLine="552"/>
        <w:rPr>
          <w:rFonts w:ascii="仿宋" w:eastAsia="仿宋" w:hAnsi="仿宋" w:cs="仿宋"/>
          <w:sz w:val="28"/>
          <w:szCs w:val="28"/>
        </w:rPr>
      </w:pPr>
      <w:r>
        <w:rPr>
          <w:rFonts w:ascii="仿宋" w:eastAsia="仿宋" w:hAnsi="仿宋" w:cs="仿宋" w:hint="eastAsia"/>
          <w:bCs/>
          <w:spacing w:val="-2"/>
          <w:sz w:val="28"/>
          <w:szCs w:val="28"/>
          <w:lang w:val="zh-CN"/>
        </w:rPr>
        <w:t>（二）区位状况</w:t>
      </w:r>
    </w:p>
    <w:p w14:paraId="10F24278" w14:textId="4BE2906E" w:rsidR="00FF6D66" w:rsidRDefault="00503FF0" w:rsidP="00776ECC">
      <w:pPr>
        <w:tabs>
          <w:tab w:val="left" w:pos="735"/>
        </w:tabs>
        <w:overflowPunct w:val="0"/>
        <w:autoSpaceDE w:val="0"/>
        <w:autoSpaceDN w:val="0"/>
        <w:adjustRightInd w:val="0"/>
        <w:spacing w:line="500" w:lineRule="exact"/>
        <w:ind w:firstLineChars="200" w:firstLine="560"/>
        <w:rPr>
          <w:rFonts w:ascii="仿宋" w:eastAsia="仿宋" w:hAnsi="仿宋" w:cs="仿宋"/>
          <w:sz w:val="28"/>
          <w:szCs w:val="28"/>
        </w:rPr>
      </w:pPr>
      <w:r w:rsidRPr="00441769">
        <w:rPr>
          <w:rFonts w:ascii="仿宋" w:eastAsia="仿宋" w:hAnsi="仿宋" w:cs="仿宋" w:hint="eastAsia"/>
          <w:bCs/>
          <w:sz w:val="28"/>
          <w:lang w:val="zh-CN"/>
        </w:rPr>
        <w:lastRenderedPageBreak/>
        <w:t>估价对象位于</w:t>
      </w:r>
      <w:r w:rsidR="00297D3D">
        <w:rPr>
          <w:rFonts w:ascii="仿宋" w:eastAsia="仿宋" w:hAnsi="仿宋" w:cs="仿宋" w:hint="eastAsia"/>
          <w:sz w:val="28"/>
          <w:szCs w:val="28"/>
        </w:rPr>
        <w:t>临沂市</w:t>
      </w:r>
      <w:proofErr w:type="gramStart"/>
      <w:r w:rsidR="00297D3D">
        <w:rPr>
          <w:rFonts w:ascii="仿宋" w:eastAsia="仿宋" w:hAnsi="仿宋" w:cs="仿宋" w:hint="eastAsia"/>
          <w:sz w:val="28"/>
          <w:szCs w:val="28"/>
        </w:rPr>
        <w:t>兰山区响河屯</w:t>
      </w:r>
      <w:proofErr w:type="gramEnd"/>
      <w:r w:rsidR="00297D3D">
        <w:rPr>
          <w:rFonts w:ascii="仿宋" w:eastAsia="仿宋" w:hAnsi="仿宋" w:cs="仿宋" w:hint="eastAsia"/>
          <w:sz w:val="28"/>
          <w:szCs w:val="28"/>
        </w:rPr>
        <w:t>祥和花苑小区</w:t>
      </w:r>
      <w:r w:rsidR="00A37DCA" w:rsidRPr="00441769">
        <w:rPr>
          <w:rFonts w:ascii="仿宋" w:eastAsia="仿宋" w:hAnsi="仿宋" w:cs="仿宋" w:hint="eastAsia"/>
          <w:bCs/>
          <w:sz w:val="28"/>
          <w:lang w:val="zh-CN"/>
        </w:rPr>
        <w:t>，所在区域对外交通条件</w:t>
      </w:r>
      <w:r w:rsidRPr="00441769">
        <w:rPr>
          <w:rFonts w:ascii="仿宋" w:eastAsia="仿宋" w:hAnsi="仿宋" w:cs="仿宋" w:hint="eastAsia"/>
          <w:bCs/>
          <w:sz w:val="28"/>
          <w:lang w:val="zh-CN"/>
        </w:rPr>
        <w:t>便利，</w:t>
      </w:r>
      <w:r w:rsidR="00091C06" w:rsidRPr="00441769">
        <w:rPr>
          <w:rFonts w:ascii="仿宋" w:eastAsia="仿宋" w:hAnsi="仿宋" w:cs="仿宋" w:hint="eastAsia"/>
          <w:sz w:val="28"/>
          <w:szCs w:val="28"/>
        </w:rPr>
        <w:t>周边环境状况</w:t>
      </w:r>
      <w:r w:rsidR="00297D3D">
        <w:rPr>
          <w:rFonts w:ascii="仿宋" w:eastAsia="仿宋" w:hAnsi="仿宋" w:cs="仿宋" w:hint="eastAsia"/>
          <w:sz w:val="28"/>
          <w:szCs w:val="28"/>
        </w:rPr>
        <w:t>一般</w:t>
      </w:r>
      <w:r w:rsidR="00FF6D66" w:rsidRPr="00441769">
        <w:rPr>
          <w:rFonts w:ascii="仿宋" w:eastAsia="仿宋" w:hAnsi="仿宋" w:cs="仿宋" w:hint="eastAsia"/>
          <w:sz w:val="28"/>
          <w:szCs w:val="28"/>
        </w:rPr>
        <w:t>，基础设施及公共配套设施</w:t>
      </w:r>
      <w:r w:rsidR="00297D3D">
        <w:rPr>
          <w:rFonts w:ascii="仿宋" w:eastAsia="仿宋" w:hAnsi="仿宋" w:cs="仿宋" w:hint="eastAsia"/>
          <w:sz w:val="28"/>
          <w:szCs w:val="28"/>
        </w:rPr>
        <w:t>一般</w:t>
      </w:r>
      <w:r w:rsidR="00A37DCA" w:rsidRPr="00441769">
        <w:rPr>
          <w:rFonts w:ascii="仿宋" w:eastAsia="仿宋" w:hAnsi="仿宋" w:cs="仿宋" w:hint="eastAsia"/>
          <w:sz w:val="28"/>
          <w:szCs w:val="28"/>
        </w:rPr>
        <w:t>，</w:t>
      </w:r>
      <w:r w:rsidR="004230E4" w:rsidRPr="00441769">
        <w:rPr>
          <w:rFonts w:ascii="仿宋" w:eastAsia="仿宋" w:hAnsi="仿宋" w:cs="仿宋" w:hint="eastAsia"/>
          <w:bCs/>
          <w:sz w:val="28"/>
        </w:rPr>
        <w:t>商业繁华度</w:t>
      </w:r>
      <w:r w:rsidR="006B6B6F" w:rsidRPr="00441769">
        <w:rPr>
          <w:rFonts w:ascii="仿宋" w:eastAsia="仿宋" w:hAnsi="仿宋" w:cs="仿宋" w:hint="eastAsia"/>
          <w:bCs/>
          <w:sz w:val="28"/>
        </w:rPr>
        <w:t>一般</w:t>
      </w:r>
      <w:r w:rsidR="00FF6D66" w:rsidRPr="00441769">
        <w:rPr>
          <w:rFonts w:ascii="仿宋" w:eastAsia="仿宋" w:hAnsi="仿宋" w:cs="仿宋" w:hint="eastAsia"/>
          <w:sz w:val="28"/>
          <w:szCs w:val="28"/>
        </w:rPr>
        <w:t>。</w:t>
      </w:r>
    </w:p>
    <w:p w14:paraId="725993A2" w14:textId="77777777" w:rsidR="00EE051B" w:rsidRPr="00EE051B" w:rsidRDefault="00EE051B" w:rsidP="00776ECC">
      <w:pPr>
        <w:tabs>
          <w:tab w:val="left" w:pos="735"/>
        </w:tabs>
        <w:overflowPunct w:val="0"/>
        <w:autoSpaceDE w:val="0"/>
        <w:autoSpaceDN w:val="0"/>
        <w:adjustRightInd w:val="0"/>
        <w:spacing w:line="500" w:lineRule="exact"/>
        <w:ind w:firstLineChars="200" w:firstLine="552"/>
        <w:rPr>
          <w:rFonts w:ascii="仿宋" w:eastAsia="仿宋" w:hAnsi="仿宋"/>
          <w:bCs/>
          <w:color w:val="000000"/>
          <w:kern w:val="0"/>
          <w:sz w:val="28"/>
          <w:szCs w:val="28"/>
        </w:rPr>
      </w:pPr>
      <w:r w:rsidRPr="00EE051B">
        <w:rPr>
          <w:rFonts w:ascii="仿宋" w:eastAsia="仿宋" w:hAnsi="仿宋" w:cs="仿宋" w:hint="eastAsia"/>
          <w:bCs/>
          <w:spacing w:val="-2"/>
          <w:sz w:val="28"/>
          <w:szCs w:val="28"/>
          <w:lang w:val="zh-CN"/>
        </w:rPr>
        <w:t>（三）</w:t>
      </w:r>
      <w:r w:rsidRPr="00EE051B">
        <w:rPr>
          <w:rFonts w:ascii="仿宋" w:eastAsia="仿宋" w:hAnsi="仿宋" w:hint="eastAsia"/>
          <w:bCs/>
          <w:color w:val="000000"/>
          <w:kern w:val="0"/>
          <w:sz w:val="28"/>
          <w:szCs w:val="28"/>
        </w:rPr>
        <w:t>他项权利状况</w:t>
      </w:r>
    </w:p>
    <w:p w14:paraId="148FFB1E" w14:textId="34A6CD7A" w:rsidR="00EE051B" w:rsidRPr="00EE051B" w:rsidRDefault="00EE051B" w:rsidP="00776ECC">
      <w:pPr>
        <w:tabs>
          <w:tab w:val="left" w:pos="735"/>
        </w:tabs>
        <w:overflowPunct w:val="0"/>
        <w:autoSpaceDE w:val="0"/>
        <w:autoSpaceDN w:val="0"/>
        <w:adjustRightInd w:val="0"/>
        <w:spacing w:line="500" w:lineRule="exact"/>
        <w:ind w:firstLineChars="200" w:firstLine="560"/>
        <w:rPr>
          <w:rFonts w:ascii="仿宋" w:eastAsia="仿宋" w:hAnsi="仿宋" w:cs="仿宋"/>
          <w:sz w:val="28"/>
          <w:szCs w:val="28"/>
        </w:rPr>
      </w:pPr>
      <w:r w:rsidRPr="00EE051B">
        <w:rPr>
          <w:rFonts w:ascii="仿宋" w:eastAsia="仿宋" w:hAnsi="仿宋" w:hint="eastAsia"/>
          <w:bCs/>
          <w:color w:val="000000"/>
          <w:kern w:val="0"/>
          <w:sz w:val="28"/>
          <w:szCs w:val="28"/>
        </w:rPr>
        <w:t>根据</w:t>
      </w:r>
      <w:r w:rsidR="00297D3D">
        <w:rPr>
          <w:rFonts w:ascii="仿宋" w:eastAsia="仿宋" w:hAnsi="仿宋" w:hint="eastAsia"/>
          <w:bCs/>
          <w:color w:val="000000"/>
          <w:kern w:val="0"/>
          <w:sz w:val="28"/>
          <w:szCs w:val="28"/>
        </w:rPr>
        <w:t>委托人提供的查封、扣押财产清单</w:t>
      </w:r>
      <w:r w:rsidR="00776ECC">
        <w:rPr>
          <w:rFonts w:ascii="仿宋" w:eastAsia="仿宋" w:hAnsi="仿宋" w:hint="eastAsia"/>
          <w:bCs/>
          <w:color w:val="000000"/>
          <w:kern w:val="0"/>
          <w:sz w:val="28"/>
          <w:szCs w:val="28"/>
        </w:rPr>
        <w:t>及协助执行通知书</w:t>
      </w:r>
      <w:r w:rsidRPr="00EE051B">
        <w:rPr>
          <w:rFonts w:ascii="仿宋" w:eastAsia="仿宋" w:hAnsi="仿宋" w:hint="eastAsia"/>
          <w:bCs/>
          <w:color w:val="000000"/>
          <w:kern w:val="0"/>
          <w:sz w:val="28"/>
          <w:szCs w:val="28"/>
        </w:rPr>
        <w:t>，估价对象在价值时点</w:t>
      </w:r>
      <w:r w:rsidR="0045017B">
        <w:rPr>
          <w:rFonts w:ascii="仿宋" w:eastAsia="仿宋" w:hAnsi="仿宋" w:hint="eastAsia"/>
          <w:bCs/>
          <w:color w:val="000000"/>
          <w:kern w:val="0"/>
          <w:sz w:val="28"/>
          <w:szCs w:val="28"/>
        </w:rPr>
        <w:t>处于</w:t>
      </w:r>
      <w:r w:rsidR="00014B29">
        <w:rPr>
          <w:rFonts w:ascii="仿宋" w:eastAsia="仿宋" w:hAnsi="仿宋" w:hint="eastAsia"/>
          <w:bCs/>
          <w:color w:val="000000"/>
          <w:kern w:val="0"/>
          <w:sz w:val="28"/>
          <w:szCs w:val="28"/>
        </w:rPr>
        <w:t>查封</w:t>
      </w:r>
      <w:r w:rsidR="0045017B">
        <w:rPr>
          <w:rFonts w:ascii="仿宋" w:eastAsia="仿宋" w:hAnsi="仿宋" w:hint="eastAsia"/>
          <w:bCs/>
          <w:color w:val="000000"/>
          <w:kern w:val="0"/>
          <w:sz w:val="28"/>
          <w:szCs w:val="28"/>
        </w:rPr>
        <w:t>状态</w:t>
      </w:r>
      <w:r w:rsidRPr="00EE051B">
        <w:rPr>
          <w:rFonts w:ascii="仿宋" w:eastAsia="仿宋" w:hAnsi="仿宋" w:hint="eastAsia"/>
          <w:bCs/>
          <w:color w:val="000000"/>
          <w:kern w:val="0"/>
          <w:sz w:val="28"/>
          <w:szCs w:val="28"/>
        </w:rPr>
        <w:t>。本次评估不考虑他项权利状况对估价对象价格的影响。</w:t>
      </w:r>
    </w:p>
    <w:p w14:paraId="38ECAFAA" w14:textId="43953289" w:rsidR="00A6501F" w:rsidRDefault="00A6501F" w:rsidP="00776ECC">
      <w:pPr>
        <w:pStyle w:val="1"/>
        <w:spacing w:before="0" w:after="0" w:line="500" w:lineRule="exact"/>
        <w:rPr>
          <w:rFonts w:ascii="宋体" w:hAnsi="宋体"/>
          <w:sz w:val="28"/>
          <w:szCs w:val="28"/>
        </w:rPr>
      </w:pPr>
      <w:bookmarkStart w:id="14" w:name="_Toc464479374"/>
      <w:r>
        <w:rPr>
          <w:rFonts w:ascii="宋体" w:hAnsi="宋体"/>
          <w:sz w:val="28"/>
          <w:szCs w:val="28"/>
        </w:rPr>
        <w:t>五</w:t>
      </w:r>
      <w:r>
        <w:rPr>
          <w:rFonts w:ascii="宋体" w:hAnsi="宋体" w:hint="eastAsia"/>
          <w:sz w:val="28"/>
          <w:szCs w:val="28"/>
        </w:rPr>
        <w:t>、价值</w:t>
      </w:r>
      <w:r>
        <w:rPr>
          <w:rFonts w:ascii="宋体" w:hAnsi="宋体"/>
          <w:sz w:val="28"/>
          <w:szCs w:val="28"/>
        </w:rPr>
        <w:t>时点</w:t>
      </w:r>
      <w:bookmarkEnd w:id="14"/>
    </w:p>
    <w:p w14:paraId="6B1BDDD4" w14:textId="0936AFD8" w:rsidR="00A6501F" w:rsidRDefault="00E943B6" w:rsidP="00776ECC">
      <w:pPr>
        <w:spacing w:line="500" w:lineRule="exact"/>
        <w:ind w:firstLineChars="200" w:firstLine="560"/>
        <w:rPr>
          <w:rFonts w:ascii="仿宋" w:eastAsia="仿宋" w:hAnsi="仿宋" w:cs="仿宋"/>
          <w:sz w:val="28"/>
        </w:rPr>
      </w:pPr>
      <w:r w:rsidRPr="009E198B">
        <w:rPr>
          <w:rFonts w:ascii="仿宋" w:eastAsia="仿宋" w:hAnsi="仿宋" w:cs="仿宋" w:hint="eastAsia"/>
          <w:sz w:val="28"/>
        </w:rPr>
        <w:t>202</w:t>
      </w:r>
      <w:r w:rsidR="00014B29">
        <w:rPr>
          <w:rFonts w:ascii="仿宋" w:eastAsia="仿宋" w:hAnsi="仿宋" w:cs="仿宋" w:hint="eastAsia"/>
          <w:sz w:val="28"/>
        </w:rPr>
        <w:t>2</w:t>
      </w:r>
      <w:r w:rsidRPr="009E198B">
        <w:rPr>
          <w:rFonts w:ascii="仿宋" w:eastAsia="仿宋" w:hAnsi="仿宋" w:cs="仿宋" w:hint="eastAsia"/>
          <w:sz w:val="28"/>
        </w:rPr>
        <w:t>年</w:t>
      </w:r>
      <w:r w:rsidR="00297D3D">
        <w:rPr>
          <w:rFonts w:ascii="仿宋" w:eastAsia="仿宋" w:hAnsi="仿宋" w:cs="仿宋" w:hint="eastAsia"/>
          <w:sz w:val="28"/>
        </w:rPr>
        <w:t>8</w:t>
      </w:r>
      <w:r w:rsidRPr="009E198B">
        <w:rPr>
          <w:rFonts w:ascii="仿宋" w:eastAsia="仿宋" w:hAnsi="仿宋" w:cs="仿宋" w:hint="eastAsia"/>
          <w:sz w:val="28"/>
        </w:rPr>
        <w:t>月</w:t>
      </w:r>
      <w:r w:rsidR="00297D3D">
        <w:rPr>
          <w:rFonts w:ascii="仿宋" w:eastAsia="仿宋" w:hAnsi="仿宋" w:cs="仿宋" w:hint="eastAsia"/>
          <w:sz w:val="28"/>
        </w:rPr>
        <w:t>6</w:t>
      </w:r>
      <w:r w:rsidRPr="009E198B">
        <w:rPr>
          <w:rFonts w:ascii="仿宋" w:eastAsia="仿宋" w:hAnsi="仿宋" w:cs="仿宋" w:hint="eastAsia"/>
          <w:sz w:val="28"/>
        </w:rPr>
        <w:t>日</w:t>
      </w:r>
      <w:r w:rsidR="00F336D9" w:rsidRPr="009E198B">
        <w:rPr>
          <w:rFonts w:ascii="仿宋" w:eastAsia="仿宋" w:hAnsi="仿宋" w:cs="仿宋" w:hint="eastAsia"/>
          <w:sz w:val="28"/>
        </w:rPr>
        <w:t>。</w:t>
      </w:r>
    </w:p>
    <w:p w14:paraId="2719FC63" w14:textId="77777777" w:rsidR="00A6501F" w:rsidRDefault="00A6501F" w:rsidP="00776ECC">
      <w:pPr>
        <w:pStyle w:val="1"/>
        <w:spacing w:before="0" w:after="0" w:line="500" w:lineRule="exact"/>
        <w:rPr>
          <w:rFonts w:ascii="宋体" w:hAnsi="宋体"/>
          <w:sz w:val="28"/>
          <w:szCs w:val="28"/>
        </w:rPr>
      </w:pPr>
      <w:bookmarkStart w:id="15" w:name="_Toc464479375"/>
      <w:r>
        <w:rPr>
          <w:rFonts w:ascii="宋体" w:hAnsi="宋体"/>
          <w:sz w:val="28"/>
          <w:szCs w:val="28"/>
        </w:rPr>
        <w:t>六</w:t>
      </w:r>
      <w:r>
        <w:rPr>
          <w:rFonts w:ascii="宋体" w:hAnsi="宋体" w:hint="eastAsia"/>
          <w:sz w:val="28"/>
          <w:szCs w:val="28"/>
        </w:rPr>
        <w:t>、</w:t>
      </w:r>
      <w:r>
        <w:rPr>
          <w:rFonts w:ascii="宋体" w:hAnsi="宋体"/>
          <w:sz w:val="28"/>
          <w:szCs w:val="28"/>
        </w:rPr>
        <w:t>价值</w:t>
      </w:r>
      <w:r>
        <w:rPr>
          <w:rFonts w:ascii="宋体" w:hAnsi="宋体" w:hint="eastAsia"/>
          <w:sz w:val="28"/>
          <w:szCs w:val="28"/>
        </w:rPr>
        <w:t>类型</w:t>
      </w:r>
      <w:bookmarkEnd w:id="15"/>
    </w:p>
    <w:p w14:paraId="1612CAC9" w14:textId="77777777" w:rsidR="009E198B" w:rsidRPr="00A37DCA" w:rsidRDefault="009E198B" w:rsidP="00776ECC">
      <w:pPr>
        <w:spacing w:line="500" w:lineRule="exact"/>
        <w:ind w:firstLineChars="200" w:firstLine="560"/>
        <w:rPr>
          <w:rFonts w:ascii="仿宋" w:eastAsia="仿宋" w:hAnsi="仿宋" w:cs="楷体"/>
          <w:sz w:val="28"/>
          <w:szCs w:val="28"/>
        </w:rPr>
      </w:pPr>
      <w:r w:rsidRPr="00A37DCA">
        <w:rPr>
          <w:rFonts w:ascii="仿宋" w:eastAsia="仿宋" w:hAnsi="仿宋" w:cs="楷体" w:hint="eastAsia"/>
          <w:sz w:val="28"/>
          <w:szCs w:val="28"/>
        </w:rPr>
        <w:t>本次司法处置评估目的下，评估对象将处于被迫出售、快速变现的非正常市场条件，不满足选用市场价值的条件。</w:t>
      </w:r>
    </w:p>
    <w:p w14:paraId="69FA35B1" w14:textId="454579A8" w:rsidR="009E198B" w:rsidRPr="00A37DCA" w:rsidRDefault="009E198B" w:rsidP="00776ECC">
      <w:pPr>
        <w:spacing w:line="500" w:lineRule="exact"/>
        <w:ind w:firstLineChars="200" w:firstLine="560"/>
        <w:rPr>
          <w:rFonts w:ascii="仿宋" w:eastAsia="仿宋" w:hAnsi="仿宋" w:cs="楷体"/>
          <w:sz w:val="28"/>
          <w:szCs w:val="28"/>
        </w:rPr>
      </w:pPr>
      <w:r w:rsidRPr="00A37DCA">
        <w:rPr>
          <w:rFonts w:ascii="仿宋" w:eastAsia="仿宋" w:hAnsi="仿宋" w:cs="楷体" w:hint="eastAsia"/>
          <w:sz w:val="28"/>
          <w:szCs w:val="28"/>
        </w:rPr>
        <w:t>但《最高人民法院关于人民法院民事执行中拍卖、变卖财产的规定》（</w:t>
      </w:r>
      <w:r w:rsidR="00441769" w:rsidRPr="00441769">
        <w:rPr>
          <w:rFonts w:ascii="仿宋" w:eastAsia="仿宋" w:hAnsi="仿宋" w:cs="楷体" w:hint="eastAsia"/>
          <w:sz w:val="28"/>
          <w:szCs w:val="28"/>
        </w:rPr>
        <w:t>2020年修正</w:t>
      </w:r>
      <w:r w:rsidRPr="00A37DCA">
        <w:rPr>
          <w:rFonts w:ascii="仿宋" w:eastAsia="仿宋" w:hAnsi="仿宋" w:cs="楷体" w:hint="eastAsia"/>
          <w:sz w:val="28"/>
          <w:szCs w:val="28"/>
        </w:rPr>
        <w:t>）第八条规定：“拍卖应当确定保留价。拍卖保留价由人民法院参照评估价确定；未作评估的，参照市价确定，并应当征询有关当事人的意见。人民法院确定的保留价，第一次拍卖时，不得低于评估价或者市价的百分之八十；如果出现流拍，再行拍卖时，可以酌情降低保留价，但每次降低的数额不得超过前次保留价的百分之二十”。</w:t>
      </w:r>
    </w:p>
    <w:p w14:paraId="3EEABBBD" w14:textId="77777777" w:rsidR="009E198B" w:rsidRPr="00A37DCA" w:rsidRDefault="009E198B" w:rsidP="00776ECC">
      <w:pPr>
        <w:spacing w:line="500" w:lineRule="exact"/>
        <w:ind w:firstLineChars="200" w:firstLine="560"/>
        <w:rPr>
          <w:rFonts w:ascii="仿宋" w:eastAsia="仿宋" w:hAnsi="仿宋" w:cs="楷体"/>
          <w:sz w:val="28"/>
          <w:szCs w:val="28"/>
        </w:rPr>
      </w:pPr>
      <w:r w:rsidRPr="00A37DCA">
        <w:rPr>
          <w:rFonts w:ascii="仿宋" w:eastAsia="仿宋" w:hAnsi="仿宋" w:cs="楷体" w:hint="eastAsia"/>
          <w:sz w:val="28"/>
          <w:szCs w:val="28"/>
        </w:rPr>
        <w:t>该规定中的“评估价”可理解为等同于“市价”，即市场价值定义下的评估价。</w:t>
      </w:r>
    </w:p>
    <w:p w14:paraId="4E3125D7" w14:textId="77777777" w:rsidR="009E198B" w:rsidRPr="00A37DCA" w:rsidRDefault="009E198B" w:rsidP="00776ECC">
      <w:pPr>
        <w:spacing w:line="500" w:lineRule="exact"/>
        <w:ind w:firstLineChars="200" w:firstLine="560"/>
        <w:rPr>
          <w:rFonts w:ascii="仿宋" w:eastAsia="仿宋" w:hAnsi="仿宋" w:cs="楷体"/>
          <w:sz w:val="28"/>
          <w:szCs w:val="28"/>
        </w:rPr>
      </w:pPr>
      <w:r w:rsidRPr="00A37DCA">
        <w:rPr>
          <w:rFonts w:ascii="仿宋" w:eastAsia="仿宋" w:hAnsi="仿宋" w:cs="楷体" w:hint="eastAsia"/>
          <w:sz w:val="28"/>
          <w:szCs w:val="28"/>
        </w:rPr>
        <w:t>经考虑以上因素后，确定本次评估的价值类型为市场价值。</w:t>
      </w:r>
    </w:p>
    <w:p w14:paraId="2AF42ADF" w14:textId="4E857D53" w:rsidR="00A6501F" w:rsidRPr="00A37DCA" w:rsidRDefault="009E198B" w:rsidP="00776ECC">
      <w:pPr>
        <w:spacing w:line="500" w:lineRule="exact"/>
        <w:ind w:firstLineChars="200" w:firstLine="560"/>
        <w:rPr>
          <w:rFonts w:ascii="仿宋" w:eastAsia="仿宋" w:hAnsi="仿宋" w:cs="仿宋"/>
          <w:sz w:val="28"/>
          <w:szCs w:val="28"/>
        </w:rPr>
      </w:pPr>
      <w:r w:rsidRPr="00A37DCA">
        <w:rPr>
          <w:rFonts w:ascii="仿宋" w:eastAsia="仿宋" w:hAnsi="仿宋" w:cs="楷体" w:hint="eastAsia"/>
          <w:sz w:val="28"/>
          <w:szCs w:val="28"/>
        </w:rPr>
        <w:t>市场价值是指自愿买方和自愿卖方在各自理性行事且未受任何强迫的情况下，评估对象在评估基准日进行正常公平交易的价值估计数额。</w:t>
      </w:r>
    </w:p>
    <w:p w14:paraId="741D7CBC" w14:textId="77777777" w:rsidR="00A6501F" w:rsidRDefault="00A6501F" w:rsidP="00776ECC">
      <w:pPr>
        <w:pStyle w:val="1"/>
        <w:spacing w:before="0" w:after="0" w:line="500" w:lineRule="exact"/>
        <w:rPr>
          <w:rFonts w:ascii="宋体" w:hAnsi="宋体"/>
          <w:sz w:val="28"/>
          <w:szCs w:val="28"/>
        </w:rPr>
      </w:pPr>
      <w:bookmarkStart w:id="16" w:name="_Toc464479376"/>
      <w:r>
        <w:rPr>
          <w:rFonts w:ascii="宋体" w:hAnsi="宋体"/>
          <w:sz w:val="28"/>
          <w:szCs w:val="28"/>
        </w:rPr>
        <w:t>七</w:t>
      </w:r>
      <w:r>
        <w:rPr>
          <w:rFonts w:ascii="宋体" w:hAnsi="宋体" w:hint="eastAsia"/>
          <w:sz w:val="28"/>
          <w:szCs w:val="28"/>
        </w:rPr>
        <w:t>、估价原则</w:t>
      </w:r>
      <w:bookmarkEnd w:id="16"/>
    </w:p>
    <w:p w14:paraId="2A471C54" w14:textId="0BCC3233" w:rsidR="00A6501F" w:rsidRDefault="00A6501F" w:rsidP="00776ECC">
      <w:pPr>
        <w:spacing w:line="500" w:lineRule="exact"/>
        <w:ind w:firstLineChars="200" w:firstLine="560"/>
        <w:rPr>
          <w:rFonts w:ascii="仿宋" w:eastAsia="仿宋" w:hAnsi="仿宋" w:cs="仿宋"/>
          <w:sz w:val="28"/>
          <w:szCs w:val="28"/>
        </w:rPr>
      </w:pPr>
      <w:r>
        <w:rPr>
          <w:rFonts w:ascii="仿宋" w:eastAsia="仿宋" w:hAnsi="仿宋" w:cs="仿宋" w:hint="eastAsia"/>
          <w:sz w:val="28"/>
          <w:szCs w:val="28"/>
        </w:rPr>
        <w:t>本次评估遵循</w:t>
      </w:r>
      <w:r w:rsidR="009B4F60">
        <w:rPr>
          <w:rFonts w:ascii="仿宋" w:eastAsia="仿宋" w:hAnsi="仿宋" w:cs="仿宋" w:hint="eastAsia"/>
          <w:sz w:val="28"/>
          <w:szCs w:val="28"/>
        </w:rPr>
        <w:t>独立、客观、公正原则、</w:t>
      </w:r>
      <w:r>
        <w:rPr>
          <w:rFonts w:ascii="仿宋" w:eastAsia="仿宋" w:hAnsi="仿宋" w:cs="仿宋" w:hint="eastAsia"/>
          <w:sz w:val="28"/>
          <w:szCs w:val="28"/>
        </w:rPr>
        <w:t>合法原则、最高最佳使用</w:t>
      </w:r>
      <w:r>
        <w:rPr>
          <w:rFonts w:ascii="仿宋" w:eastAsia="仿宋" w:hAnsi="仿宋" w:cs="仿宋" w:hint="eastAsia"/>
          <w:sz w:val="28"/>
          <w:szCs w:val="28"/>
        </w:rPr>
        <w:lastRenderedPageBreak/>
        <w:t>原则、替代原则、价值时点原则</w:t>
      </w:r>
      <w:r w:rsidR="009B4F60">
        <w:rPr>
          <w:rFonts w:ascii="仿宋" w:eastAsia="仿宋" w:hAnsi="仿宋" w:cs="仿宋" w:hint="eastAsia"/>
          <w:sz w:val="28"/>
          <w:szCs w:val="28"/>
        </w:rPr>
        <w:t>，结合评估目的对</w:t>
      </w:r>
      <w:proofErr w:type="gramStart"/>
      <w:r w:rsidR="00A4300F">
        <w:rPr>
          <w:rFonts w:ascii="仿宋" w:eastAsia="仿宋" w:hAnsi="仿宋" w:cs="仿宋" w:hint="eastAsia"/>
          <w:sz w:val="28"/>
          <w:szCs w:val="28"/>
        </w:rPr>
        <w:t>委估对象</w:t>
      </w:r>
      <w:proofErr w:type="gramEnd"/>
      <w:r w:rsidR="009B4F60">
        <w:rPr>
          <w:rFonts w:ascii="仿宋" w:eastAsia="仿宋" w:hAnsi="仿宋" w:cs="仿宋" w:hint="eastAsia"/>
          <w:sz w:val="28"/>
          <w:szCs w:val="28"/>
        </w:rPr>
        <w:t>价格进行评估。</w:t>
      </w:r>
    </w:p>
    <w:p w14:paraId="051688E1" w14:textId="77777777" w:rsidR="00A6501F" w:rsidRDefault="00A6501F" w:rsidP="00776ECC">
      <w:pPr>
        <w:spacing w:line="500" w:lineRule="exact"/>
        <w:ind w:firstLineChars="200" w:firstLine="560"/>
        <w:rPr>
          <w:rFonts w:ascii="仿宋" w:eastAsia="仿宋" w:hAnsi="仿宋" w:cs="仿宋"/>
          <w:sz w:val="28"/>
          <w:szCs w:val="28"/>
        </w:rPr>
      </w:pPr>
      <w:r>
        <w:rPr>
          <w:rFonts w:ascii="仿宋" w:eastAsia="仿宋" w:hAnsi="仿宋" w:cs="仿宋" w:hint="eastAsia"/>
          <w:sz w:val="28"/>
          <w:szCs w:val="28"/>
        </w:rPr>
        <w:t>1、</w:t>
      </w:r>
      <w:r w:rsidR="009B4F60">
        <w:rPr>
          <w:rFonts w:ascii="仿宋" w:eastAsia="仿宋" w:hAnsi="仿宋" w:cs="仿宋" w:hint="eastAsia"/>
          <w:sz w:val="28"/>
          <w:szCs w:val="28"/>
        </w:rPr>
        <w:t>独立、客观、公正原则</w:t>
      </w:r>
      <w:r>
        <w:rPr>
          <w:rFonts w:ascii="仿宋" w:eastAsia="仿宋" w:hAnsi="仿宋" w:cs="仿宋" w:hint="eastAsia"/>
          <w:sz w:val="28"/>
          <w:szCs w:val="28"/>
        </w:rPr>
        <w:t>：</w:t>
      </w:r>
      <w:r w:rsidR="009B4F60">
        <w:rPr>
          <w:rFonts w:ascii="仿宋" w:eastAsia="仿宋" w:hAnsi="仿宋" w:cs="仿宋" w:hint="eastAsia"/>
          <w:sz w:val="28"/>
          <w:szCs w:val="28"/>
        </w:rPr>
        <w:t>要求</w:t>
      </w:r>
      <w:r>
        <w:rPr>
          <w:rFonts w:ascii="仿宋" w:eastAsia="仿宋" w:hAnsi="仿宋" w:cs="仿宋" w:hint="eastAsia"/>
          <w:sz w:val="28"/>
          <w:szCs w:val="28"/>
        </w:rPr>
        <w:t>估价人员</w:t>
      </w:r>
      <w:r w:rsidR="009B4F60">
        <w:rPr>
          <w:rFonts w:ascii="仿宋" w:eastAsia="仿宋" w:hAnsi="仿宋" w:cs="仿宋" w:hint="eastAsia"/>
          <w:sz w:val="28"/>
          <w:szCs w:val="28"/>
        </w:rPr>
        <w:t>站在中立的立场上，实事求是、公平公正地评估出对各方估价利害关系人均是公平合理的价值或价格的原则</w:t>
      </w:r>
      <w:r>
        <w:rPr>
          <w:rFonts w:ascii="仿宋" w:eastAsia="仿宋" w:hAnsi="仿宋" w:cs="仿宋" w:hint="eastAsia"/>
          <w:sz w:val="28"/>
          <w:szCs w:val="28"/>
        </w:rPr>
        <w:t>。</w:t>
      </w:r>
    </w:p>
    <w:p w14:paraId="4C8DC25B" w14:textId="77777777" w:rsidR="00A6501F" w:rsidRDefault="00A6501F" w:rsidP="00776ECC">
      <w:pPr>
        <w:spacing w:line="500" w:lineRule="exact"/>
        <w:ind w:firstLineChars="200" w:firstLine="560"/>
        <w:rPr>
          <w:rFonts w:ascii="仿宋" w:eastAsia="仿宋" w:hAnsi="仿宋" w:cs="仿宋"/>
          <w:sz w:val="28"/>
          <w:szCs w:val="28"/>
        </w:rPr>
      </w:pPr>
      <w:r>
        <w:rPr>
          <w:rFonts w:ascii="仿宋" w:eastAsia="仿宋" w:hAnsi="仿宋" w:cs="仿宋" w:hint="eastAsia"/>
          <w:sz w:val="28"/>
          <w:szCs w:val="28"/>
        </w:rPr>
        <w:t>2、合法原则：指估价人员和估价机构在评估过程中，应遵循相关法律、法规和规定，应以</w:t>
      </w:r>
      <w:proofErr w:type="gramStart"/>
      <w:r>
        <w:rPr>
          <w:rFonts w:ascii="仿宋" w:eastAsia="仿宋" w:hAnsi="仿宋" w:cs="仿宋" w:hint="eastAsia"/>
          <w:sz w:val="28"/>
          <w:szCs w:val="28"/>
        </w:rPr>
        <w:t>委估对象</w:t>
      </w:r>
      <w:proofErr w:type="gramEnd"/>
      <w:r>
        <w:rPr>
          <w:rFonts w:ascii="仿宋" w:eastAsia="仿宋" w:hAnsi="仿宋" w:cs="仿宋" w:hint="eastAsia"/>
          <w:sz w:val="28"/>
          <w:szCs w:val="28"/>
        </w:rPr>
        <w:t>合法使用，合法处分为前提估价。</w:t>
      </w:r>
    </w:p>
    <w:p w14:paraId="7565F3BF" w14:textId="77777777" w:rsidR="00A6501F" w:rsidRDefault="00A6501F" w:rsidP="00776ECC">
      <w:pPr>
        <w:spacing w:line="500" w:lineRule="exact"/>
        <w:ind w:firstLineChars="200" w:firstLine="560"/>
        <w:rPr>
          <w:rFonts w:ascii="仿宋" w:eastAsia="仿宋" w:hAnsi="仿宋" w:cs="仿宋"/>
          <w:sz w:val="28"/>
          <w:szCs w:val="28"/>
        </w:rPr>
      </w:pPr>
      <w:r>
        <w:rPr>
          <w:rFonts w:ascii="仿宋" w:eastAsia="仿宋" w:hAnsi="仿宋" w:cs="仿宋" w:hint="eastAsia"/>
          <w:sz w:val="28"/>
          <w:szCs w:val="28"/>
        </w:rPr>
        <w:t>3、最高最佳使用原则：是指应以</w:t>
      </w:r>
      <w:proofErr w:type="gramStart"/>
      <w:r>
        <w:rPr>
          <w:rFonts w:ascii="仿宋" w:eastAsia="仿宋" w:hAnsi="仿宋" w:cs="仿宋" w:hint="eastAsia"/>
          <w:sz w:val="28"/>
          <w:szCs w:val="28"/>
        </w:rPr>
        <w:t>委估对象</w:t>
      </w:r>
      <w:proofErr w:type="gramEnd"/>
      <w:r>
        <w:rPr>
          <w:rFonts w:ascii="仿宋" w:eastAsia="仿宋" w:hAnsi="仿宋" w:cs="仿宋" w:hint="eastAsia"/>
          <w:sz w:val="28"/>
          <w:szCs w:val="28"/>
        </w:rPr>
        <w:t>的最高最佳使用为前提估价。</w:t>
      </w:r>
    </w:p>
    <w:p w14:paraId="6344ECA8" w14:textId="77777777" w:rsidR="00A6501F" w:rsidRDefault="00A6501F" w:rsidP="00776ECC">
      <w:pPr>
        <w:spacing w:line="500" w:lineRule="exact"/>
        <w:ind w:firstLineChars="200" w:firstLine="560"/>
        <w:rPr>
          <w:rFonts w:ascii="仿宋" w:eastAsia="仿宋" w:hAnsi="仿宋" w:cs="仿宋"/>
          <w:sz w:val="28"/>
          <w:szCs w:val="28"/>
        </w:rPr>
      </w:pPr>
      <w:r>
        <w:rPr>
          <w:rFonts w:ascii="仿宋" w:eastAsia="仿宋" w:hAnsi="仿宋" w:cs="仿宋" w:hint="eastAsia"/>
          <w:sz w:val="28"/>
          <w:szCs w:val="28"/>
        </w:rPr>
        <w:t>4、替代原则：是指估价结果不得明显偏离类似房地产在同等条件下的正常价格。</w:t>
      </w:r>
    </w:p>
    <w:p w14:paraId="6637D60D" w14:textId="77777777" w:rsidR="00A6501F" w:rsidRDefault="00A6501F" w:rsidP="00776ECC">
      <w:pPr>
        <w:spacing w:line="500" w:lineRule="exact"/>
        <w:ind w:firstLineChars="200" w:firstLine="560"/>
        <w:rPr>
          <w:rFonts w:ascii="仿宋" w:eastAsia="仿宋" w:hAnsi="仿宋" w:cs="仿宋"/>
          <w:sz w:val="28"/>
          <w:szCs w:val="28"/>
        </w:rPr>
      </w:pPr>
      <w:r>
        <w:rPr>
          <w:rFonts w:ascii="仿宋" w:eastAsia="仿宋" w:hAnsi="仿宋" w:cs="仿宋" w:hint="eastAsia"/>
          <w:sz w:val="28"/>
          <w:szCs w:val="28"/>
        </w:rPr>
        <w:t>5、价值时点原则：是指估价结果应是</w:t>
      </w:r>
      <w:proofErr w:type="gramStart"/>
      <w:r>
        <w:rPr>
          <w:rFonts w:ascii="仿宋" w:eastAsia="仿宋" w:hAnsi="仿宋" w:cs="仿宋" w:hint="eastAsia"/>
          <w:sz w:val="28"/>
          <w:szCs w:val="28"/>
        </w:rPr>
        <w:t>委估对象</w:t>
      </w:r>
      <w:proofErr w:type="gramEnd"/>
      <w:r>
        <w:rPr>
          <w:rFonts w:ascii="仿宋" w:eastAsia="仿宋" w:hAnsi="仿宋" w:cs="仿宋" w:hint="eastAsia"/>
          <w:sz w:val="28"/>
          <w:szCs w:val="28"/>
        </w:rPr>
        <w:t>在价值时点的客观合理价格或价值。</w:t>
      </w:r>
    </w:p>
    <w:p w14:paraId="071B9594" w14:textId="77777777" w:rsidR="00A6501F" w:rsidRDefault="00A6501F" w:rsidP="00776ECC">
      <w:pPr>
        <w:pStyle w:val="1"/>
        <w:spacing w:before="0" w:after="0" w:line="500" w:lineRule="exact"/>
        <w:rPr>
          <w:rFonts w:ascii="宋体" w:hAnsi="宋体"/>
          <w:sz w:val="28"/>
          <w:szCs w:val="28"/>
        </w:rPr>
      </w:pPr>
      <w:bookmarkStart w:id="17" w:name="_Toc464479377"/>
      <w:r>
        <w:rPr>
          <w:rFonts w:ascii="宋体" w:hAnsi="宋体"/>
          <w:sz w:val="28"/>
          <w:szCs w:val="28"/>
        </w:rPr>
        <w:t>八</w:t>
      </w:r>
      <w:r>
        <w:rPr>
          <w:rFonts w:ascii="宋体" w:hAnsi="宋体" w:hint="eastAsia"/>
          <w:sz w:val="28"/>
          <w:szCs w:val="28"/>
        </w:rPr>
        <w:t>、估价依据</w:t>
      </w:r>
      <w:bookmarkEnd w:id="17"/>
    </w:p>
    <w:p w14:paraId="5E43B969" w14:textId="77777777" w:rsidR="009E198B" w:rsidRDefault="009E198B" w:rsidP="00776ECC">
      <w:pPr>
        <w:spacing w:line="500" w:lineRule="exact"/>
        <w:ind w:firstLineChars="200" w:firstLine="560"/>
        <w:rPr>
          <w:rFonts w:ascii="仿宋" w:eastAsia="仿宋" w:hAnsi="仿宋" w:cs="仿宋"/>
          <w:sz w:val="28"/>
          <w:szCs w:val="28"/>
        </w:rPr>
      </w:pPr>
      <w:r>
        <w:rPr>
          <w:rFonts w:ascii="仿宋" w:eastAsia="仿宋" w:hAnsi="仿宋" w:cs="仿宋" w:hint="eastAsia"/>
          <w:sz w:val="28"/>
          <w:szCs w:val="28"/>
        </w:rPr>
        <w:t>（一）本次估价所依据的有关法律、法规和部门规章</w:t>
      </w:r>
    </w:p>
    <w:p w14:paraId="672CD878" w14:textId="77777777" w:rsidR="009E198B" w:rsidRPr="00800D65" w:rsidRDefault="009E198B" w:rsidP="00776ECC">
      <w:pPr>
        <w:autoSpaceDE w:val="0"/>
        <w:autoSpaceDN w:val="0"/>
        <w:spacing w:line="500" w:lineRule="exact"/>
        <w:ind w:firstLineChars="200" w:firstLine="560"/>
        <w:textAlignment w:val="bottom"/>
        <w:rPr>
          <w:rFonts w:ascii="仿宋" w:eastAsia="仿宋" w:hAnsi="仿宋" w:cs="仿宋"/>
          <w:sz w:val="28"/>
          <w:szCs w:val="20"/>
        </w:rPr>
      </w:pPr>
      <w:r w:rsidRPr="00800D65">
        <w:rPr>
          <w:rFonts w:ascii="仿宋" w:eastAsia="仿宋" w:hAnsi="仿宋" w:cs="仿宋" w:hint="eastAsia"/>
          <w:sz w:val="28"/>
          <w:szCs w:val="20"/>
        </w:rPr>
        <w:t>1、</w:t>
      </w:r>
      <w:r w:rsidRPr="00800D65">
        <w:rPr>
          <w:rFonts w:ascii="仿宋_GB2312" w:eastAsia="仿宋_GB2312" w:hAnsi="仿宋_GB2312" w:cs="仿宋_GB2312" w:hint="eastAsia"/>
          <w:sz w:val="28"/>
          <w:szCs w:val="28"/>
        </w:rPr>
        <w:t>《中华人民共和国</w:t>
      </w:r>
      <w:r>
        <w:rPr>
          <w:rFonts w:ascii="仿宋_GB2312" w:eastAsia="仿宋_GB2312" w:hAnsi="仿宋_GB2312" w:cs="仿宋_GB2312" w:hint="eastAsia"/>
          <w:sz w:val="28"/>
          <w:szCs w:val="28"/>
        </w:rPr>
        <w:t>城市房地产管理法</w:t>
      </w:r>
      <w:r w:rsidRPr="00800D65">
        <w:rPr>
          <w:rFonts w:ascii="仿宋_GB2312" w:eastAsia="仿宋_GB2312" w:hAnsi="仿宋_GB2312" w:cs="仿宋_GB2312" w:hint="eastAsia"/>
          <w:sz w:val="28"/>
          <w:szCs w:val="28"/>
        </w:rPr>
        <w:t>》（第八届全国人民代表大会常务委员会第八次会议通过，十三届全国人民代表大会常务委员会第十二次会议第三次修正，2019年8月26日）</w:t>
      </w:r>
      <w:r w:rsidRPr="00800D65">
        <w:rPr>
          <w:rFonts w:ascii="仿宋" w:eastAsia="仿宋" w:hAnsi="仿宋" w:cs="仿宋" w:hint="eastAsia"/>
          <w:sz w:val="28"/>
          <w:szCs w:val="20"/>
        </w:rPr>
        <w:t>；</w:t>
      </w:r>
    </w:p>
    <w:p w14:paraId="3E795FF1" w14:textId="77777777" w:rsidR="009E198B" w:rsidRPr="00800D65" w:rsidRDefault="009E198B" w:rsidP="00776ECC">
      <w:pPr>
        <w:spacing w:line="500" w:lineRule="exact"/>
        <w:ind w:firstLineChars="200" w:firstLine="560"/>
        <w:rPr>
          <w:rFonts w:ascii="仿宋" w:eastAsia="仿宋" w:hAnsi="仿宋" w:cs="仿宋"/>
          <w:sz w:val="28"/>
          <w:szCs w:val="28"/>
        </w:rPr>
      </w:pPr>
      <w:r>
        <w:rPr>
          <w:rFonts w:ascii="仿宋" w:eastAsia="仿宋" w:hAnsi="仿宋" w:cs="仿宋" w:hint="eastAsia"/>
          <w:sz w:val="28"/>
          <w:szCs w:val="20"/>
        </w:rPr>
        <w:t>2</w:t>
      </w:r>
      <w:r w:rsidRPr="00800D65">
        <w:rPr>
          <w:rFonts w:ascii="仿宋" w:eastAsia="仿宋" w:hAnsi="仿宋" w:cs="仿宋" w:hint="eastAsia"/>
          <w:sz w:val="28"/>
          <w:szCs w:val="20"/>
        </w:rPr>
        <w:t>、</w:t>
      </w:r>
      <w:r w:rsidRPr="00800D65">
        <w:rPr>
          <w:rFonts w:ascii="仿宋" w:eastAsia="仿宋" w:hAnsi="仿宋" w:cs="仿宋" w:hint="eastAsia"/>
          <w:sz w:val="28"/>
          <w:szCs w:val="28"/>
        </w:rPr>
        <w:t>《中华人民共和国民法典》（中华人民共和国主席令第45号2021年1月1日起施行）</w:t>
      </w:r>
      <w:r w:rsidRPr="00800D65">
        <w:rPr>
          <w:rFonts w:ascii="仿宋" w:eastAsia="仿宋" w:hAnsi="仿宋" w:cs="仿宋" w:hint="eastAsia"/>
          <w:sz w:val="28"/>
          <w:szCs w:val="20"/>
        </w:rPr>
        <w:t>；</w:t>
      </w:r>
    </w:p>
    <w:p w14:paraId="51626D0D" w14:textId="77777777" w:rsidR="009E198B" w:rsidRDefault="009E198B" w:rsidP="00776ECC">
      <w:pPr>
        <w:spacing w:line="500" w:lineRule="exact"/>
        <w:ind w:firstLineChars="200" w:firstLine="560"/>
        <w:rPr>
          <w:rFonts w:ascii="仿宋" w:eastAsia="仿宋" w:hAnsi="仿宋" w:cs="仿宋"/>
          <w:sz w:val="28"/>
          <w:szCs w:val="28"/>
        </w:rPr>
      </w:pPr>
      <w:r>
        <w:rPr>
          <w:rFonts w:ascii="仿宋" w:eastAsia="仿宋" w:hAnsi="仿宋" w:cs="仿宋" w:hint="eastAsia"/>
          <w:sz w:val="28"/>
          <w:szCs w:val="28"/>
        </w:rPr>
        <w:t>3、《中华人民共和国资产评估法》（中华人民共和国主席令 第四十六号 经十二届全国人大常委会第二十一次会议审议通过，于2016年12月1日起施行）；</w:t>
      </w:r>
    </w:p>
    <w:p w14:paraId="47FE7705" w14:textId="4FFC7F53" w:rsidR="009E198B" w:rsidRPr="00281047" w:rsidRDefault="009E198B" w:rsidP="00776ECC">
      <w:pPr>
        <w:spacing w:line="500" w:lineRule="exact"/>
        <w:ind w:firstLineChars="200" w:firstLine="560"/>
        <w:rPr>
          <w:rFonts w:ascii="仿宋" w:eastAsia="仿宋" w:hAnsi="仿宋" w:cs="楷体"/>
          <w:sz w:val="28"/>
          <w:szCs w:val="28"/>
        </w:rPr>
      </w:pPr>
      <w:r>
        <w:rPr>
          <w:rFonts w:ascii="仿宋" w:eastAsia="仿宋" w:hAnsi="仿宋" w:cs="楷体" w:hint="eastAsia"/>
          <w:sz w:val="28"/>
          <w:szCs w:val="28"/>
        </w:rPr>
        <w:t>4</w:t>
      </w:r>
      <w:r w:rsidRPr="00281047">
        <w:rPr>
          <w:rFonts w:ascii="仿宋" w:eastAsia="仿宋" w:hAnsi="仿宋" w:cs="楷体" w:hint="eastAsia"/>
          <w:sz w:val="28"/>
          <w:szCs w:val="28"/>
        </w:rPr>
        <w:t>、《最高人民法院关于人民法院民事执行中拍卖、变卖财产的规定》（</w:t>
      </w:r>
      <w:r w:rsidR="00441769" w:rsidRPr="00441769">
        <w:rPr>
          <w:rFonts w:ascii="仿宋" w:eastAsia="仿宋" w:hAnsi="仿宋" w:cs="楷体" w:hint="eastAsia"/>
          <w:sz w:val="28"/>
          <w:szCs w:val="28"/>
        </w:rPr>
        <w:t>2020年修正</w:t>
      </w:r>
      <w:r w:rsidRPr="00281047">
        <w:rPr>
          <w:rFonts w:ascii="仿宋" w:eastAsia="仿宋" w:hAnsi="仿宋" w:cs="楷体" w:hint="eastAsia"/>
          <w:sz w:val="28"/>
          <w:szCs w:val="28"/>
        </w:rPr>
        <w:t>）；</w:t>
      </w:r>
    </w:p>
    <w:p w14:paraId="0828D8DB" w14:textId="77777777" w:rsidR="009E198B" w:rsidRPr="00281047" w:rsidRDefault="009E198B" w:rsidP="00776ECC">
      <w:pPr>
        <w:spacing w:line="500" w:lineRule="exact"/>
        <w:ind w:firstLineChars="200" w:firstLine="560"/>
        <w:rPr>
          <w:rFonts w:ascii="仿宋" w:eastAsia="仿宋" w:hAnsi="仿宋" w:cs="楷体"/>
          <w:sz w:val="28"/>
          <w:szCs w:val="28"/>
        </w:rPr>
      </w:pPr>
      <w:r>
        <w:rPr>
          <w:rFonts w:ascii="仿宋" w:eastAsia="仿宋" w:hAnsi="仿宋" w:cs="楷体" w:hint="eastAsia"/>
          <w:sz w:val="28"/>
          <w:szCs w:val="28"/>
        </w:rPr>
        <w:t>5</w:t>
      </w:r>
      <w:r w:rsidRPr="00281047">
        <w:rPr>
          <w:rFonts w:ascii="仿宋" w:eastAsia="仿宋" w:hAnsi="仿宋" w:cs="楷体" w:hint="eastAsia"/>
          <w:sz w:val="28"/>
          <w:szCs w:val="28"/>
        </w:rPr>
        <w:t>、《最高人民法院关于人民法院委托评估、拍卖工作的若干规定》（法释[2011]21号）</w:t>
      </w:r>
      <w:r>
        <w:rPr>
          <w:rFonts w:ascii="仿宋" w:eastAsia="仿宋" w:hAnsi="仿宋" w:cs="楷体" w:hint="eastAsia"/>
          <w:sz w:val="28"/>
          <w:szCs w:val="28"/>
        </w:rPr>
        <w:t>；</w:t>
      </w:r>
    </w:p>
    <w:p w14:paraId="2213FB77" w14:textId="77777777" w:rsidR="009E198B" w:rsidRDefault="009E198B" w:rsidP="00776ECC">
      <w:pPr>
        <w:spacing w:line="500" w:lineRule="exact"/>
        <w:ind w:firstLineChars="200" w:firstLine="560"/>
        <w:rPr>
          <w:rFonts w:ascii="仿宋" w:eastAsia="仿宋" w:hAnsi="仿宋"/>
          <w:bCs/>
          <w:color w:val="000000"/>
          <w:sz w:val="28"/>
          <w:szCs w:val="28"/>
          <w:shd w:val="clear" w:color="auto" w:fill="FFFFFF"/>
        </w:rPr>
      </w:pPr>
      <w:r>
        <w:rPr>
          <w:rFonts w:ascii="仿宋" w:eastAsia="仿宋" w:hAnsi="仿宋" w:hint="eastAsia"/>
          <w:sz w:val="28"/>
          <w:szCs w:val="28"/>
        </w:rPr>
        <w:lastRenderedPageBreak/>
        <w:t>6</w:t>
      </w:r>
      <w:r w:rsidRPr="00B50041">
        <w:rPr>
          <w:rFonts w:ascii="仿宋" w:eastAsia="仿宋" w:hAnsi="仿宋" w:hint="eastAsia"/>
          <w:sz w:val="28"/>
          <w:szCs w:val="28"/>
        </w:rPr>
        <w:t>、《</w:t>
      </w:r>
      <w:r w:rsidRPr="00B50041">
        <w:rPr>
          <w:rFonts w:ascii="仿宋" w:eastAsia="仿宋" w:hAnsi="仿宋" w:hint="eastAsia"/>
          <w:bCs/>
          <w:color w:val="000000"/>
          <w:sz w:val="28"/>
          <w:szCs w:val="28"/>
          <w:shd w:val="clear" w:color="auto" w:fill="FFFFFF"/>
        </w:rPr>
        <w:t>山东省高级人民法院关于加强和规范司法评估、网络司法拍卖工作的实施意见》（</w:t>
      </w:r>
      <w:r w:rsidRPr="00B50041">
        <w:rPr>
          <w:rFonts w:ascii="仿宋" w:eastAsia="仿宋" w:hAnsi="仿宋" w:hint="eastAsia"/>
          <w:color w:val="000000"/>
          <w:sz w:val="28"/>
          <w:szCs w:val="28"/>
          <w:shd w:val="clear" w:color="auto" w:fill="FFFFFF"/>
        </w:rPr>
        <w:t>于</w:t>
      </w:r>
      <w:r w:rsidRPr="00B50041">
        <w:rPr>
          <w:rFonts w:ascii="仿宋" w:eastAsia="仿宋" w:hAnsi="仿宋"/>
          <w:sz w:val="28"/>
          <w:szCs w:val="28"/>
        </w:rPr>
        <w:t>2016年7月1日起</w:t>
      </w:r>
      <w:r w:rsidRPr="00B50041">
        <w:rPr>
          <w:rFonts w:ascii="仿宋" w:eastAsia="仿宋" w:hAnsi="仿宋" w:hint="eastAsia"/>
          <w:color w:val="000000"/>
          <w:sz w:val="28"/>
          <w:szCs w:val="28"/>
          <w:shd w:val="clear" w:color="auto" w:fill="FFFFFF"/>
        </w:rPr>
        <w:t>施行</w:t>
      </w:r>
      <w:r w:rsidRPr="00B50041">
        <w:rPr>
          <w:rFonts w:ascii="仿宋" w:eastAsia="仿宋" w:hAnsi="仿宋" w:hint="eastAsia"/>
          <w:bCs/>
          <w:color w:val="000000"/>
          <w:sz w:val="28"/>
          <w:szCs w:val="28"/>
          <w:shd w:val="clear" w:color="auto" w:fill="FFFFFF"/>
        </w:rPr>
        <w:t>）</w:t>
      </w:r>
      <w:r>
        <w:rPr>
          <w:rFonts w:ascii="仿宋" w:eastAsia="仿宋" w:hAnsi="仿宋" w:hint="eastAsia"/>
          <w:bCs/>
          <w:color w:val="000000"/>
          <w:sz w:val="28"/>
          <w:szCs w:val="28"/>
          <w:shd w:val="clear" w:color="auto" w:fill="FFFFFF"/>
        </w:rPr>
        <w:t>；</w:t>
      </w:r>
    </w:p>
    <w:p w14:paraId="73A2B6A8" w14:textId="77777777" w:rsidR="009E198B" w:rsidRPr="00F17270" w:rsidRDefault="009E198B" w:rsidP="00776ECC">
      <w:pPr>
        <w:spacing w:line="500" w:lineRule="exact"/>
        <w:ind w:firstLineChars="200" w:firstLine="560"/>
        <w:rPr>
          <w:rFonts w:ascii="仿宋" w:eastAsia="仿宋" w:hAnsi="仿宋"/>
          <w:sz w:val="28"/>
          <w:szCs w:val="28"/>
        </w:rPr>
      </w:pPr>
      <w:r>
        <w:rPr>
          <w:rFonts w:ascii="仿宋" w:eastAsia="仿宋" w:hAnsi="仿宋" w:hint="eastAsia"/>
          <w:color w:val="000000"/>
          <w:sz w:val="28"/>
          <w:szCs w:val="28"/>
        </w:rPr>
        <w:t>7、《</w:t>
      </w:r>
      <w:r w:rsidRPr="00F17270">
        <w:rPr>
          <w:rFonts w:ascii="仿宋" w:eastAsia="仿宋" w:hAnsi="仿宋" w:hint="eastAsia"/>
          <w:color w:val="000000"/>
          <w:sz w:val="28"/>
          <w:szCs w:val="28"/>
        </w:rPr>
        <w:t>最高人民法院关于人民法院确定财产处置参考价若干问题的规定</w:t>
      </w:r>
      <w:r>
        <w:rPr>
          <w:rFonts w:ascii="仿宋" w:eastAsia="仿宋" w:hAnsi="仿宋" w:hint="eastAsia"/>
          <w:color w:val="000000"/>
          <w:sz w:val="28"/>
          <w:szCs w:val="28"/>
        </w:rPr>
        <w:t>》</w:t>
      </w:r>
      <w:r>
        <w:rPr>
          <w:rFonts w:ascii="宋体" w:hAnsi="宋体" w:cs="宋体" w:hint="eastAsia"/>
          <w:color w:val="000000"/>
          <w:sz w:val="28"/>
          <w:szCs w:val="28"/>
        </w:rPr>
        <w:t>(</w:t>
      </w:r>
      <w:r w:rsidRPr="00F17270">
        <w:rPr>
          <w:rFonts w:ascii="仿宋" w:eastAsia="仿宋" w:hAnsi="仿宋" w:hint="eastAsia"/>
          <w:color w:val="000000"/>
          <w:sz w:val="28"/>
          <w:szCs w:val="28"/>
        </w:rPr>
        <w:t>法释〔2018〕15号</w:t>
      </w:r>
      <w:r>
        <w:rPr>
          <w:rFonts w:ascii="仿宋" w:eastAsia="仿宋" w:hAnsi="仿宋" w:hint="eastAsia"/>
          <w:color w:val="000000"/>
          <w:sz w:val="28"/>
          <w:szCs w:val="28"/>
        </w:rPr>
        <w:t>)。</w:t>
      </w:r>
    </w:p>
    <w:p w14:paraId="44462E3D" w14:textId="77777777" w:rsidR="009E198B" w:rsidRDefault="009E198B" w:rsidP="00776ECC">
      <w:pPr>
        <w:spacing w:line="500" w:lineRule="exact"/>
        <w:ind w:firstLineChars="200" w:firstLine="560"/>
        <w:rPr>
          <w:rFonts w:ascii="仿宋" w:eastAsia="仿宋" w:hAnsi="仿宋" w:cs="仿宋"/>
          <w:sz w:val="28"/>
          <w:szCs w:val="28"/>
        </w:rPr>
      </w:pPr>
      <w:r>
        <w:rPr>
          <w:rFonts w:ascii="仿宋_GB2312" w:eastAsia="仿宋_GB2312" w:hAnsi="宋体" w:hint="eastAsia"/>
          <w:sz w:val="28"/>
        </w:rPr>
        <w:t>（二）本次估价采用的技术规程</w:t>
      </w:r>
    </w:p>
    <w:p w14:paraId="5368A084" w14:textId="77777777" w:rsidR="009E198B" w:rsidRDefault="009E198B" w:rsidP="00776ECC">
      <w:pPr>
        <w:spacing w:line="500" w:lineRule="exact"/>
        <w:ind w:firstLineChars="200" w:firstLine="560"/>
        <w:rPr>
          <w:rFonts w:ascii="仿宋" w:eastAsia="仿宋" w:hAnsi="仿宋" w:cs="仿宋"/>
          <w:sz w:val="28"/>
          <w:szCs w:val="28"/>
        </w:rPr>
      </w:pPr>
      <w:r>
        <w:rPr>
          <w:rFonts w:ascii="仿宋" w:eastAsia="仿宋" w:hAnsi="仿宋" w:cs="仿宋" w:hint="eastAsia"/>
          <w:sz w:val="28"/>
          <w:szCs w:val="28"/>
        </w:rPr>
        <w:t>1、《房地产估价规范》（GB/T 50291-2015）；</w:t>
      </w:r>
    </w:p>
    <w:p w14:paraId="6FE2D74B" w14:textId="77777777" w:rsidR="009E198B" w:rsidRDefault="009E198B" w:rsidP="00776ECC">
      <w:pPr>
        <w:spacing w:line="500" w:lineRule="exact"/>
        <w:ind w:firstLineChars="200" w:firstLine="560"/>
        <w:rPr>
          <w:rFonts w:ascii="仿宋" w:eastAsia="仿宋" w:hAnsi="仿宋" w:cs="仿宋"/>
          <w:sz w:val="28"/>
          <w:szCs w:val="28"/>
        </w:rPr>
      </w:pPr>
      <w:r>
        <w:rPr>
          <w:rFonts w:ascii="仿宋" w:eastAsia="仿宋" w:hAnsi="仿宋" w:cs="仿宋" w:hint="eastAsia"/>
          <w:sz w:val="28"/>
          <w:szCs w:val="28"/>
        </w:rPr>
        <w:t>2、国家标准《房地产估价基本术语标准》（GB/T 50899-2013）；</w:t>
      </w:r>
    </w:p>
    <w:p w14:paraId="6C6A554D" w14:textId="77777777" w:rsidR="009E198B" w:rsidRDefault="009E198B" w:rsidP="00776ECC">
      <w:pPr>
        <w:spacing w:line="500" w:lineRule="exact"/>
        <w:ind w:firstLineChars="200" w:firstLine="560"/>
        <w:rPr>
          <w:rFonts w:ascii="仿宋" w:eastAsia="仿宋" w:hAnsi="仿宋" w:cs="仿宋"/>
          <w:sz w:val="28"/>
          <w:szCs w:val="28"/>
        </w:rPr>
      </w:pPr>
      <w:r>
        <w:rPr>
          <w:rFonts w:ascii="仿宋" w:eastAsia="仿宋" w:hAnsi="仿宋" w:cs="仿宋" w:hint="eastAsia"/>
          <w:sz w:val="28"/>
          <w:szCs w:val="28"/>
        </w:rPr>
        <w:t>3、《房产测量规范》（GB/T 17986.1-2000）；</w:t>
      </w:r>
    </w:p>
    <w:p w14:paraId="46574AF5" w14:textId="77777777" w:rsidR="009E198B" w:rsidRDefault="009E198B" w:rsidP="00776ECC">
      <w:pPr>
        <w:spacing w:line="500" w:lineRule="exact"/>
        <w:ind w:firstLineChars="200" w:firstLine="560"/>
        <w:rPr>
          <w:rFonts w:ascii="仿宋" w:eastAsia="仿宋" w:hAnsi="仿宋" w:cs="仿宋"/>
          <w:sz w:val="28"/>
          <w:szCs w:val="28"/>
        </w:rPr>
      </w:pPr>
      <w:r>
        <w:rPr>
          <w:rFonts w:ascii="仿宋" w:eastAsia="仿宋" w:hAnsi="仿宋" w:cs="仿宋" w:hint="eastAsia"/>
          <w:sz w:val="28"/>
          <w:szCs w:val="28"/>
        </w:rPr>
        <w:t>4、关于印发《涉执房地产处置司法评估指导意见（试行）》的通知（中房学[</w:t>
      </w:r>
      <w:r>
        <w:rPr>
          <w:rFonts w:ascii="仿宋" w:eastAsia="仿宋" w:hAnsi="仿宋" w:cs="仿宋"/>
          <w:sz w:val="28"/>
          <w:szCs w:val="28"/>
        </w:rPr>
        <w:t>2021]37</w:t>
      </w:r>
      <w:r>
        <w:rPr>
          <w:rFonts w:ascii="仿宋" w:eastAsia="仿宋" w:hAnsi="仿宋" w:cs="仿宋" w:hint="eastAsia"/>
          <w:sz w:val="28"/>
          <w:szCs w:val="28"/>
        </w:rPr>
        <w:t>号）。</w:t>
      </w:r>
    </w:p>
    <w:p w14:paraId="54B908B5" w14:textId="4F297258" w:rsidR="00AC4A3E" w:rsidRDefault="005539A2" w:rsidP="00776ECC">
      <w:pPr>
        <w:spacing w:line="500" w:lineRule="exact"/>
        <w:ind w:firstLineChars="200" w:firstLine="560"/>
        <w:rPr>
          <w:rFonts w:ascii="仿宋" w:eastAsia="仿宋" w:hAnsi="仿宋" w:cs="仿宋"/>
          <w:sz w:val="28"/>
          <w:szCs w:val="28"/>
        </w:rPr>
      </w:pPr>
      <w:r>
        <w:rPr>
          <w:rFonts w:ascii="仿宋" w:eastAsia="仿宋" w:hAnsi="仿宋" w:cs="仿宋" w:hint="eastAsia"/>
          <w:sz w:val="28"/>
          <w:szCs w:val="28"/>
        </w:rPr>
        <w:t>（三）</w:t>
      </w:r>
      <w:r w:rsidR="00F33ADF">
        <w:rPr>
          <w:rFonts w:ascii="仿宋" w:eastAsia="仿宋" w:hAnsi="仿宋" w:cs="仿宋" w:hint="eastAsia"/>
          <w:sz w:val="28"/>
          <w:szCs w:val="28"/>
        </w:rPr>
        <w:t>委托人</w:t>
      </w:r>
      <w:r>
        <w:rPr>
          <w:rFonts w:ascii="仿宋" w:eastAsia="仿宋" w:hAnsi="仿宋" w:cs="仿宋" w:hint="eastAsia"/>
          <w:sz w:val="28"/>
          <w:szCs w:val="28"/>
        </w:rPr>
        <w:t>提供的</w:t>
      </w:r>
      <w:r w:rsidR="00A6501F">
        <w:rPr>
          <w:rFonts w:ascii="仿宋" w:eastAsia="仿宋" w:hAnsi="仿宋" w:cs="仿宋" w:hint="eastAsia"/>
          <w:sz w:val="28"/>
          <w:szCs w:val="28"/>
        </w:rPr>
        <w:t>有关资料</w:t>
      </w:r>
    </w:p>
    <w:p w14:paraId="0AB95BC7" w14:textId="72B9A6CC" w:rsidR="00014B29" w:rsidRDefault="00014B29" w:rsidP="00776ECC">
      <w:pPr>
        <w:spacing w:line="500" w:lineRule="exact"/>
        <w:ind w:firstLineChars="200" w:firstLine="560"/>
        <w:rPr>
          <w:rFonts w:ascii="仿宋" w:eastAsia="仿宋" w:hAnsi="仿宋" w:cs="仿宋"/>
          <w:sz w:val="28"/>
          <w:szCs w:val="28"/>
        </w:rPr>
      </w:pPr>
      <w:r>
        <w:rPr>
          <w:rFonts w:ascii="仿宋" w:eastAsia="仿宋" w:hAnsi="仿宋" w:cs="仿宋" w:hint="eastAsia"/>
          <w:sz w:val="28"/>
          <w:szCs w:val="28"/>
        </w:rPr>
        <w:t>1、</w:t>
      </w:r>
      <w:r w:rsidR="00147A50">
        <w:rPr>
          <w:rFonts w:ascii="仿宋" w:eastAsia="仿宋" w:hAnsi="仿宋" w:cs="仿宋" w:hint="eastAsia"/>
          <w:sz w:val="28"/>
          <w:szCs w:val="28"/>
        </w:rPr>
        <w:t>临沂市</w:t>
      </w:r>
      <w:proofErr w:type="gramStart"/>
      <w:r w:rsidR="00147A50">
        <w:rPr>
          <w:rFonts w:ascii="仿宋" w:eastAsia="仿宋" w:hAnsi="仿宋" w:cs="仿宋" w:hint="eastAsia"/>
          <w:sz w:val="28"/>
          <w:szCs w:val="28"/>
        </w:rPr>
        <w:t>兰山</w:t>
      </w:r>
      <w:proofErr w:type="gramEnd"/>
      <w:r w:rsidR="00147A50">
        <w:rPr>
          <w:rFonts w:ascii="仿宋" w:eastAsia="仿宋" w:hAnsi="仿宋" w:cs="仿宋" w:hint="eastAsia"/>
          <w:sz w:val="28"/>
          <w:szCs w:val="28"/>
        </w:rPr>
        <w:t>区人民法院</w:t>
      </w:r>
      <w:r w:rsidR="00913C29">
        <w:rPr>
          <w:rFonts w:ascii="仿宋" w:eastAsia="仿宋" w:hAnsi="仿宋" w:cs="仿宋" w:hint="eastAsia"/>
          <w:sz w:val="28"/>
          <w:szCs w:val="28"/>
        </w:rPr>
        <w:t>委托</w:t>
      </w:r>
      <w:r w:rsidR="00776ECC">
        <w:rPr>
          <w:rFonts w:ascii="仿宋" w:eastAsia="仿宋" w:hAnsi="仿宋" w:cs="仿宋" w:hint="eastAsia"/>
          <w:sz w:val="28"/>
          <w:szCs w:val="28"/>
        </w:rPr>
        <w:t>鉴定函</w:t>
      </w:r>
      <w:r>
        <w:rPr>
          <w:rFonts w:ascii="仿宋" w:eastAsia="仿宋" w:hAnsi="仿宋" w:cs="仿宋" w:hint="eastAsia"/>
          <w:sz w:val="28"/>
          <w:szCs w:val="28"/>
        </w:rPr>
        <w:t>；</w:t>
      </w:r>
    </w:p>
    <w:p w14:paraId="04029A05" w14:textId="5336A538" w:rsidR="00014B29" w:rsidRDefault="00014B29" w:rsidP="00776ECC">
      <w:pPr>
        <w:spacing w:line="500" w:lineRule="exact"/>
        <w:ind w:firstLineChars="200" w:firstLine="560"/>
        <w:rPr>
          <w:rFonts w:ascii="仿宋" w:eastAsia="仿宋" w:hAnsi="仿宋" w:cs="仿宋"/>
          <w:sz w:val="28"/>
          <w:szCs w:val="28"/>
        </w:rPr>
      </w:pPr>
      <w:r>
        <w:rPr>
          <w:rFonts w:ascii="仿宋" w:eastAsia="仿宋" w:hAnsi="仿宋" w:cs="仿宋" w:hint="eastAsia"/>
          <w:sz w:val="28"/>
          <w:szCs w:val="28"/>
        </w:rPr>
        <w:t>2、</w:t>
      </w:r>
      <w:r w:rsidR="00147A50">
        <w:rPr>
          <w:rFonts w:ascii="仿宋" w:eastAsia="仿宋" w:hAnsi="仿宋" w:cs="仿宋" w:hint="eastAsia"/>
          <w:sz w:val="28"/>
          <w:szCs w:val="28"/>
        </w:rPr>
        <w:t>临沂市</w:t>
      </w:r>
      <w:proofErr w:type="gramStart"/>
      <w:r w:rsidR="00147A50">
        <w:rPr>
          <w:rFonts w:ascii="仿宋" w:eastAsia="仿宋" w:hAnsi="仿宋" w:cs="仿宋" w:hint="eastAsia"/>
          <w:sz w:val="28"/>
          <w:szCs w:val="28"/>
        </w:rPr>
        <w:t>兰山</w:t>
      </w:r>
      <w:proofErr w:type="gramEnd"/>
      <w:r w:rsidR="00147A50">
        <w:rPr>
          <w:rFonts w:ascii="仿宋" w:eastAsia="仿宋" w:hAnsi="仿宋" w:cs="仿宋" w:hint="eastAsia"/>
          <w:sz w:val="28"/>
          <w:szCs w:val="28"/>
        </w:rPr>
        <w:t>区人民法院</w:t>
      </w:r>
      <w:r>
        <w:rPr>
          <w:rFonts w:ascii="仿宋" w:eastAsia="仿宋" w:hAnsi="仿宋" w:cs="仿宋"/>
          <w:sz w:val="28"/>
          <w:szCs w:val="28"/>
        </w:rPr>
        <w:t>司法鉴定委托书</w:t>
      </w:r>
      <w:r>
        <w:rPr>
          <w:rFonts w:ascii="仿宋" w:eastAsia="仿宋" w:hAnsi="仿宋" w:cs="仿宋" w:hint="eastAsia"/>
          <w:sz w:val="28"/>
          <w:szCs w:val="28"/>
        </w:rPr>
        <w:t>[(2022)鲁</w:t>
      </w:r>
      <w:r w:rsidR="00776ECC">
        <w:rPr>
          <w:rFonts w:ascii="仿宋" w:eastAsia="仿宋" w:hAnsi="仿宋" w:cs="仿宋" w:hint="eastAsia"/>
          <w:sz w:val="28"/>
          <w:szCs w:val="28"/>
        </w:rPr>
        <w:t>1302</w:t>
      </w:r>
      <w:proofErr w:type="gramStart"/>
      <w:r w:rsidR="00776ECC">
        <w:rPr>
          <w:rFonts w:ascii="仿宋" w:eastAsia="仿宋" w:hAnsi="仿宋" w:cs="仿宋" w:hint="eastAsia"/>
          <w:sz w:val="28"/>
          <w:szCs w:val="28"/>
        </w:rPr>
        <w:t>法鉴字</w:t>
      </w:r>
      <w:proofErr w:type="gramEnd"/>
      <w:r w:rsidR="00776ECC">
        <w:rPr>
          <w:rFonts w:ascii="仿宋" w:eastAsia="仿宋" w:hAnsi="仿宋" w:cs="仿宋" w:hint="eastAsia"/>
          <w:sz w:val="28"/>
          <w:szCs w:val="28"/>
        </w:rPr>
        <w:t>1022号</w:t>
      </w:r>
      <w:r>
        <w:rPr>
          <w:rFonts w:ascii="仿宋" w:eastAsia="仿宋" w:hAnsi="仿宋" w:cs="仿宋" w:hint="eastAsia"/>
          <w:sz w:val="28"/>
          <w:szCs w:val="28"/>
        </w:rPr>
        <w:t>]</w:t>
      </w:r>
      <w:r>
        <w:rPr>
          <w:rFonts w:ascii="仿宋" w:eastAsia="仿宋" w:hAnsi="仿宋" w:cs="仿宋"/>
          <w:sz w:val="28"/>
          <w:szCs w:val="28"/>
        </w:rPr>
        <w:t>；</w:t>
      </w:r>
    </w:p>
    <w:p w14:paraId="72DB522F" w14:textId="4C36E3F4" w:rsidR="00014B29" w:rsidRDefault="00014B29" w:rsidP="00776ECC">
      <w:pPr>
        <w:spacing w:line="500" w:lineRule="exact"/>
        <w:ind w:firstLineChars="200" w:firstLine="560"/>
        <w:rPr>
          <w:rFonts w:ascii="仿宋" w:eastAsia="仿宋" w:hAnsi="仿宋" w:cs="仿宋"/>
          <w:sz w:val="28"/>
          <w:szCs w:val="28"/>
        </w:rPr>
      </w:pPr>
      <w:r>
        <w:rPr>
          <w:rFonts w:ascii="仿宋" w:eastAsia="仿宋" w:hAnsi="仿宋" w:cs="仿宋" w:hint="eastAsia"/>
          <w:sz w:val="28"/>
          <w:szCs w:val="28"/>
        </w:rPr>
        <w:t>3、</w:t>
      </w:r>
      <w:r w:rsidR="00147A50">
        <w:rPr>
          <w:rFonts w:ascii="仿宋" w:eastAsia="仿宋" w:hAnsi="仿宋" w:cs="仿宋" w:hint="eastAsia"/>
          <w:sz w:val="28"/>
          <w:szCs w:val="28"/>
        </w:rPr>
        <w:t>临沂市</w:t>
      </w:r>
      <w:proofErr w:type="gramStart"/>
      <w:r w:rsidR="00147A50">
        <w:rPr>
          <w:rFonts w:ascii="仿宋" w:eastAsia="仿宋" w:hAnsi="仿宋" w:cs="仿宋" w:hint="eastAsia"/>
          <w:sz w:val="28"/>
          <w:szCs w:val="28"/>
        </w:rPr>
        <w:t>兰山</w:t>
      </w:r>
      <w:proofErr w:type="gramEnd"/>
      <w:r w:rsidR="00147A50">
        <w:rPr>
          <w:rFonts w:ascii="仿宋" w:eastAsia="仿宋" w:hAnsi="仿宋" w:cs="仿宋" w:hint="eastAsia"/>
          <w:sz w:val="28"/>
          <w:szCs w:val="28"/>
        </w:rPr>
        <w:t>区人民法院</w:t>
      </w:r>
      <w:r w:rsidR="00776ECC">
        <w:rPr>
          <w:rFonts w:ascii="仿宋" w:eastAsia="仿宋" w:hAnsi="仿宋" w:cs="仿宋" w:hint="eastAsia"/>
          <w:sz w:val="28"/>
          <w:szCs w:val="28"/>
        </w:rPr>
        <w:t>执行</w:t>
      </w:r>
      <w:r>
        <w:rPr>
          <w:rFonts w:ascii="仿宋" w:eastAsia="仿宋" w:hAnsi="仿宋" w:cs="仿宋" w:hint="eastAsia"/>
          <w:sz w:val="28"/>
          <w:szCs w:val="28"/>
        </w:rPr>
        <w:t>裁定书[(20</w:t>
      </w:r>
      <w:r w:rsidR="00776ECC">
        <w:rPr>
          <w:rFonts w:ascii="仿宋" w:eastAsia="仿宋" w:hAnsi="仿宋" w:cs="仿宋" w:hint="eastAsia"/>
          <w:sz w:val="28"/>
          <w:szCs w:val="28"/>
        </w:rPr>
        <w:t>19</w:t>
      </w:r>
      <w:r>
        <w:rPr>
          <w:rFonts w:ascii="仿宋" w:eastAsia="仿宋" w:hAnsi="仿宋" w:cs="仿宋" w:hint="eastAsia"/>
          <w:sz w:val="28"/>
          <w:szCs w:val="28"/>
        </w:rPr>
        <w:t>)鲁</w:t>
      </w:r>
      <w:r w:rsidR="00776ECC">
        <w:rPr>
          <w:rFonts w:ascii="仿宋" w:eastAsia="仿宋" w:hAnsi="仿宋" w:cs="仿宋" w:hint="eastAsia"/>
          <w:sz w:val="28"/>
          <w:szCs w:val="28"/>
        </w:rPr>
        <w:t>1302执7623号</w:t>
      </w:r>
      <w:r>
        <w:rPr>
          <w:rFonts w:ascii="仿宋" w:eastAsia="仿宋" w:hAnsi="仿宋" w:cs="仿宋" w:hint="eastAsia"/>
          <w:sz w:val="28"/>
          <w:szCs w:val="28"/>
        </w:rPr>
        <w:t>]；</w:t>
      </w:r>
    </w:p>
    <w:p w14:paraId="7CF29C12" w14:textId="21094E86" w:rsidR="00A05C3D" w:rsidRDefault="00776ECC" w:rsidP="00776ECC">
      <w:pPr>
        <w:spacing w:line="500" w:lineRule="exact"/>
        <w:ind w:firstLineChars="200" w:firstLine="560"/>
        <w:rPr>
          <w:rFonts w:ascii="仿宋" w:eastAsia="仿宋" w:hAnsi="仿宋" w:cs="仿宋"/>
          <w:sz w:val="28"/>
          <w:szCs w:val="28"/>
        </w:rPr>
      </w:pPr>
      <w:r>
        <w:rPr>
          <w:rFonts w:ascii="仿宋" w:eastAsia="仿宋" w:hAnsi="仿宋" w:cs="仿宋" w:hint="eastAsia"/>
          <w:sz w:val="28"/>
          <w:szCs w:val="28"/>
        </w:rPr>
        <w:t>4</w:t>
      </w:r>
      <w:r w:rsidR="00A05C3D">
        <w:rPr>
          <w:rFonts w:ascii="仿宋" w:eastAsia="仿宋" w:hAnsi="仿宋" w:cs="仿宋" w:hint="eastAsia"/>
          <w:sz w:val="28"/>
          <w:szCs w:val="28"/>
        </w:rPr>
        <w:t>、</w:t>
      </w:r>
      <w:r>
        <w:rPr>
          <w:rFonts w:ascii="仿宋" w:eastAsia="仿宋" w:hAnsi="仿宋" w:hint="eastAsia"/>
          <w:bCs/>
          <w:color w:val="000000"/>
          <w:kern w:val="0"/>
          <w:sz w:val="28"/>
          <w:szCs w:val="28"/>
        </w:rPr>
        <w:t>委托人提供的其他资料</w:t>
      </w:r>
      <w:r w:rsidR="004230E4">
        <w:rPr>
          <w:rFonts w:ascii="仿宋" w:eastAsia="仿宋" w:hAnsi="仿宋" w:cs="仿宋" w:hint="eastAsia"/>
          <w:sz w:val="28"/>
          <w:szCs w:val="28"/>
        </w:rPr>
        <w:t>。</w:t>
      </w:r>
    </w:p>
    <w:p w14:paraId="62C43E3C" w14:textId="16DB2B4A" w:rsidR="00A6501F" w:rsidRDefault="00AC4A3E" w:rsidP="00776ECC">
      <w:pPr>
        <w:spacing w:line="500" w:lineRule="exact"/>
        <w:ind w:firstLineChars="200" w:firstLine="560"/>
        <w:rPr>
          <w:rFonts w:ascii="仿宋" w:eastAsia="仿宋" w:hAnsi="仿宋" w:cs="仿宋"/>
          <w:sz w:val="28"/>
          <w:szCs w:val="28"/>
        </w:rPr>
      </w:pPr>
      <w:r>
        <w:rPr>
          <w:rFonts w:ascii="仿宋" w:eastAsia="仿宋" w:hAnsi="仿宋" w:cs="仿宋" w:hint="eastAsia"/>
          <w:sz w:val="28"/>
          <w:szCs w:val="28"/>
        </w:rPr>
        <w:t>（四）</w:t>
      </w:r>
      <w:r w:rsidR="00A6501F">
        <w:rPr>
          <w:rFonts w:ascii="仿宋" w:eastAsia="仿宋" w:hAnsi="仿宋" w:cs="仿宋" w:hint="eastAsia"/>
          <w:sz w:val="28"/>
          <w:szCs w:val="28"/>
        </w:rPr>
        <w:t>估价人员实地查勘、核实及搜集的有关资料。</w:t>
      </w:r>
    </w:p>
    <w:p w14:paraId="1D9481C1" w14:textId="77777777" w:rsidR="00A6501F" w:rsidRDefault="00A6501F" w:rsidP="00776ECC">
      <w:pPr>
        <w:pStyle w:val="1"/>
        <w:spacing w:before="0" w:after="0" w:line="500" w:lineRule="exact"/>
        <w:rPr>
          <w:rFonts w:ascii="宋体" w:hAnsi="宋体"/>
          <w:sz w:val="28"/>
          <w:szCs w:val="28"/>
        </w:rPr>
      </w:pPr>
      <w:bookmarkStart w:id="18" w:name="_Toc464479378"/>
      <w:r>
        <w:rPr>
          <w:rFonts w:ascii="宋体" w:hAnsi="宋体"/>
          <w:sz w:val="28"/>
          <w:szCs w:val="28"/>
        </w:rPr>
        <w:t>九</w:t>
      </w:r>
      <w:r>
        <w:rPr>
          <w:rFonts w:ascii="宋体" w:hAnsi="宋体" w:hint="eastAsia"/>
          <w:sz w:val="28"/>
          <w:szCs w:val="28"/>
        </w:rPr>
        <w:t>、</w:t>
      </w:r>
      <w:r>
        <w:rPr>
          <w:rFonts w:ascii="宋体" w:hAnsi="宋体"/>
          <w:sz w:val="28"/>
          <w:szCs w:val="28"/>
        </w:rPr>
        <w:t>估价方法</w:t>
      </w:r>
      <w:bookmarkEnd w:id="18"/>
    </w:p>
    <w:p w14:paraId="6542898D" w14:textId="77777777" w:rsidR="00CF4655" w:rsidRDefault="00CF4655" w:rsidP="00776ECC">
      <w:pPr>
        <w:spacing w:line="500" w:lineRule="exact"/>
        <w:ind w:firstLineChars="200" w:firstLine="560"/>
        <w:rPr>
          <w:rFonts w:ascii="仿宋" w:eastAsia="仿宋" w:hAnsi="仿宋" w:cs="仿宋"/>
          <w:sz w:val="28"/>
          <w:szCs w:val="28"/>
        </w:rPr>
      </w:pPr>
      <w:r>
        <w:rPr>
          <w:rFonts w:ascii="仿宋" w:eastAsia="仿宋" w:hAnsi="仿宋" w:cs="仿宋" w:hint="eastAsia"/>
          <w:sz w:val="28"/>
          <w:szCs w:val="28"/>
        </w:rPr>
        <w:t>㈠估价方法选择：</w:t>
      </w:r>
    </w:p>
    <w:p w14:paraId="5A426984" w14:textId="37CBF85C" w:rsidR="00CF4655" w:rsidRPr="00A476BA" w:rsidRDefault="00CF4655" w:rsidP="00776ECC">
      <w:pPr>
        <w:spacing w:line="500" w:lineRule="exact"/>
        <w:ind w:firstLineChars="200" w:firstLine="560"/>
        <w:rPr>
          <w:rFonts w:ascii="仿宋" w:eastAsia="仿宋" w:hAnsi="仿宋" w:cs="仿宋"/>
          <w:sz w:val="28"/>
        </w:rPr>
      </w:pPr>
      <w:r>
        <w:rPr>
          <w:rFonts w:ascii="仿宋" w:eastAsia="仿宋" w:hAnsi="仿宋" w:cs="仿宋" w:hint="eastAsia"/>
          <w:sz w:val="28"/>
          <w:szCs w:val="28"/>
        </w:rPr>
        <w:t>根据本次估价目的、估价对象的具体条件，估价人员在认真分析研究了所掌握的资料，进行了实地勘查和对该区域市场调查，</w:t>
      </w:r>
      <w:r>
        <w:rPr>
          <w:rFonts w:ascii="仿宋" w:eastAsia="仿宋" w:hAnsi="仿宋" w:cs="仿宋" w:hint="eastAsia"/>
          <w:sz w:val="28"/>
        </w:rPr>
        <w:t>遵照国家有关法律、法规、估价技术标准，结合</w:t>
      </w:r>
      <w:proofErr w:type="gramStart"/>
      <w:r>
        <w:rPr>
          <w:rFonts w:ascii="仿宋" w:eastAsia="仿宋" w:hAnsi="仿宋" w:cs="仿宋" w:hint="eastAsia"/>
          <w:sz w:val="28"/>
        </w:rPr>
        <w:t>委估</w:t>
      </w:r>
      <w:r w:rsidR="00A4300F">
        <w:rPr>
          <w:rFonts w:ascii="仿宋" w:eastAsia="仿宋" w:hAnsi="仿宋" w:cs="仿宋" w:hint="eastAsia"/>
          <w:sz w:val="28"/>
        </w:rPr>
        <w:t>对象</w:t>
      </w:r>
      <w:proofErr w:type="gramEnd"/>
      <w:r>
        <w:rPr>
          <w:rFonts w:ascii="仿宋" w:eastAsia="仿宋" w:hAnsi="仿宋" w:cs="仿宋" w:hint="eastAsia"/>
          <w:sz w:val="28"/>
        </w:rPr>
        <w:t>的实际情况及本次评估选取的价值类型，本次</w:t>
      </w:r>
      <w:r w:rsidR="00121015">
        <w:rPr>
          <w:rFonts w:ascii="仿宋" w:eastAsia="仿宋" w:hAnsi="仿宋" w:cs="仿宋" w:hint="eastAsia"/>
          <w:sz w:val="28"/>
        </w:rPr>
        <w:t>估价采用</w:t>
      </w:r>
      <w:r w:rsidR="00A476BA">
        <w:rPr>
          <w:rFonts w:ascii="仿宋" w:eastAsia="仿宋" w:hAnsi="仿宋" w:cs="仿宋" w:hint="eastAsia"/>
          <w:sz w:val="28"/>
        </w:rPr>
        <w:t>市场比较</w:t>
      </w:r>
      <w:r w:rsidR="00DD148C">
        <w:rPr>
          <w:rFonts w:ascii="仿宋" w:eastAsia="仿宋" w:hAnsi="仿宋" w:cs="仿宋" w:hint="eastAsia"/>
          <w:sz w:val="28"/>
        </w:rPr>
        <w:t>法</w:t>
      </w:r>
      <w:r>
        <w:rPr>
          <w:rFonts w:ascii="仿宋" w:eastAsia="仿宋" w:hAnsi="仿宋" w:cs="仿宋" w:hint="eastAsia"/>
          <w:sz w:val="28"/>
        </w:rPr>
        <w:t>进行评估</w:t>
      </w:r>
      <w:r w:rsidR="00121015">
        <w:rPr>
          <w:rFonts w:ascii="仿宋" w:eastAsia="仿宋" w:hAnsi="仿宋" w:cs="仿宋" w:hint="eastAsia"/>
          <w:sz w:val="28"/>
        </w:rPr>
        <w:t>。</w:t>
      </w:r>
    </w:p>
    <w:p w14:paraId="40D6D5A1" w14:textId="77777777" w:rsidR="00CF4655" w:rsidRDefault="00CF4655" w:rsidP="00776ECC">
      <w:pPr>
        <w:spacing w:line="500" w:lineRule="exact"/>
        <w:ind w:firstLineChars="200" w:firstLine="560"/>
        <w:rPr>
          <w:rFonts w:ascii="仿宋" w:eastAsia="仿宋" w:hAnsi="仿宋" w:cs="仿宋"/>
          <w:sz w:val="28"/>
          <w:szCs w:val="28"/>
        </w:rPr>
      </w:pPr>
      <w:r>
        <w:rPr>
          <w:rFonts w:ascii="仿宋" w:eastAsia="仿宋" w:hAnsi="仿宋" w:cs="仿宋" w:hint="eastAsia"/>
          <w:sz w:val="28"/>
          <w:szCs w:val="28"/>
        </w:rPr>
        <w:t>㈡估价方法定义：</w:t>
      </w:r>
    </w:p>
    <w:p w14:paraId="4640D26A" w14:textId="7541FA27" w:rsidR="00A6501F" w:rsidRDefault="00A476BA" w:rsidP="00776ECC">
      <w:pPr>
        <w:spacing w:line="500" w:lineRule="exact"/>
        <w:ind w:firstLineChars="200" w:firstLine="560"/>
        <w:rPr>
          <w:rFonts w:ascii="仿宋" w:eastAsia="仿宋" w:hAnsi="仿宋" w:cs="仿宋"/>
          <w:sz w:val="28"/>
          <w:szCs w:val="28"/>
        </w:rPr>
      </w:pPr>
      <w:r w:rsidRPr="00A476BA">
        <w:rPr>
          <w:rFonts w:ascii="仿宋" w:eastAsia="仿宋" w:hAnsi="仿宋" w:cs="仿宋" w:hint="eastAsia"/>
          <w:sz w:val="28"/>
        </w:rPr>
        <w:t>市场比较法是根据替代原理，</w:t>
      </w:r>
      <w:proofErr w:type="gramStart"/>
      <w:r w:rsidRPr="00A476BA">
        <w:rPr>
          <w:rFonts w:ascii="仿宋" w:eastAsia="仿宋" w:hAnsi="仿宋" w:cs="仿宋" w:hint="eastAsia"/>
          <w:sz w:val="28"/>
        </w:rPr>
        <w:t>将</w:t>
      </w:r>
      <w:r w:rsidR="00121015">
        <w:rPr>
          <w:rFonts w:ascii="仿宋" w:eastAsia="仿宋" w:hAnsi="仿宋" w:cs="仿宋" w:hint="eastAsia"/>
          <w:sz w:val="28"/>
        </w:rPr>
        <w:t>委估房地产</w:t>
      </w:r>
      <w:proofErr w:type="gramEnd"/>
      <w:r w:rsidRPr="00A476BA">
        <w:rPr>
          <w:rFonts w:ascii="仿宋" w:eastAsia="仿宋" w:hAnsi="仿宋" w:cs="仿宋" w:hint="eastAsia"/>
          <w:sz w:val="28"/>
        </w:rPr>
        <w:t>与具有替代性的</w:t>
      </w:r>
      <w:r w:rsidR="00121015">
        <w:rPr>
          <w:rFonts w:ascii="仿宋" w:eastAsia="仿宋" w:hAnsi="仿宋" w:cs="仿宋" w:hint="eastAsia"/>
          <w:sz w:val="28"/>
        </w:rPr>
        <w:t>、</w:t>
      </w:r>
      <w:r w:rsidRPr="00A476BA">
        <w:rPr>
          <w:rFonts w:ascii="仿宋" w:eastAsia="仿宋" w:hAnsi="仿宋" w:cs="仿宋" w:hint="eastAsia"/>
          <w:sz w:val="28"/>
        </w:rPr>
        <w:t>且在估价期</w:t>
      </w:r>
      <w:proofErr w:type="gramStart"/>
      <w:r w:rsidRPr="00A476BA">
        <w:rPr>
          <w:rFonts w:ascii="仿宋" w:eastAsia="仿宋" w:hAnsi="仿宋" w:cs="仿宋" w:hint="eastAsia"/>
          <w:sz w:val="28"/>
        </w:rPr>
        <w:t>日近期</w:t>
      </w:r>
      <w:proofErr w:type="gramEnd"/>
      <w:r w:rsidRPr="00A476BA">
        <w:rPr>
          <w:rFonts w:ascii="仿宋" w:eastAsia="仿宋" w:hAnsi="仿宋" w:cs="仿宋" w:hint="eastAsia"/>
          <w:sz w:val="28"/>
        </w:rPr>
        <w:t>市场上交易的类似</w:t>
      </w:r>
      <w:r w:rsidR="00121015">
        <w:rPr>
          <w:rFonts w:ascii="仿宋" w:eastAsia="仿宋" w:hAnsi="仿宋" w:cs="仿宋" w:hint="eastAsia"/>
          <w:sz w:val="28"/>
        </w:rPr>
        <w:t>房地产</w:t>
      </w:r>
      <w:r w:rsidRPr="00A476BA">
        <w:rPr>
          <w:rFonts w:ascii="仿宋" w:eastAsia="仿宋" w:hAnsi="仿宋" w:cs="仿宋" w:hint="eastAsia"/>
          <w:sz w:val="28"/>
        </w:rPr>
        <w:t>进行比较，并对类似</w:t>
      </w:r>
      <w:r w:rsidR="00121015">
        <w:rPr>
          <w:rFonts w:ascii="仿宋" w:eastAsia="仿宋" w:hAnsi="仿宋" w:cs="仿宋" w:hint="eastAsia"/>
          <w:sz w:val="28"/>
        </w:rPr>
        <w:t>房地产</w:t>
      </w:r>
      <w:r w:rsidRPr="00A476BA">
        <w:rPr>
          <w:rFonts w:ascii="仿宋" w:eastAsia="仿宋" w:hAnsi="仿宋" w:cs="仿宋" w:hint="eastAsia"/>
          <w:sz w:val="28"/>
        </w:rPr>
        <w:t>的成交价格进行差异修正，以此</w:t>
      </w:r>
      <w:proofErr w:type="gramStart"/>
      <w:r w:rsidRPr="00A476BA">
        <w:rPr>
          <w:rFonts w:ascii="仿宋" w:eastAsia="仿宋" w:hAnsi="仿宋" w:cs="仿宋" w:hint="eastAsia"/>
          <w:sz w:val="28"/>
        </w:rPr>
        <w:t>估算</w:t>
      </w:r>
      <w:r w:rsidR="00121015">
        <w:rPr>
          <w:rFonts w:ascii="仿宋" w:eastAsia="仿宋" w:hAnsi="仿宋" w:cs="仿宋" w:hint="eastAsia"/>
          <w:sz w:val="28"/>
        </w:rPr>
        <w:t>委估房地产</w:t>
      </w:r>
      <w:proofErr w:type="gramEnd"/>
      <w:r w:rsidRPr="00A476BA">
        <w:rPr>
          <w:rFonts w:ascii="仿宋" w:eastAsia="仿宋" w:hAnsi="仿宋" w:cs="仿宋" w:hint="eastAsia"/>
          <w:sz w:val="28"/>
        </w:rPr>
        <w:t>价格的方法</w:t>
      </w:r>
      <w:r w:rsidR="00CF4655">
        <w:rPr>
          <w:rFonts w:ascii="仿宋_GB2312" w:eastAsia="仿宋_GB2312" w:hAnsi="仿宋" w:hint="eastAsia"/>
          <w:sz w:val="28"/>
          <w:szCs w:val="28"/>
        </w:rPr>
        <w:t>。</w:t>
      </w:r>
    </w:p>
    <w:p w14:paraId="3FD500A7" w14:textId="77777777" w:rsidR="00A6501F" w:rsidRDefault="00A6501F" w:rsidP="00776ECC">
      <w:pPr>
        <w:pStyle w:val="1"/>
        <w:spacing w:before="0" w:after="0" w:line="500" w:lineRule="exact"/>
        <w:rPr>
          <w:rFonts w:ascii="宋体" w:hAnsi="宋体"/>
          <w:sz w:val="28"/>
          <w:szCs w:val="28"/>
        </w:rPr>
      </w:pPr>
      <w:bookmarkStart w:id="19" w:name="_Toc464479379"/>
      <w:r>
        <w:rPr>
          <w:rFonts w:ascii="宋体" w:hAnsi="宋体"/>
          <w:sz w:val="28"/>
          <w:szCs w:val="28"/>
        </w:rPr>
        <w:lastRenderedPageBreak/>
        <w:t>十</w:t>
      </w:r>
      <w:r>
        <w:rPr>
          <w:rFonts w:ascii="宋体" w:hAnsi="宋体" w:hint="eastAsia"/>
          <w:sz w:val="28"/>
          <w:szCs w:val="28"/>
        </w:rPr>
        <w:t>、</w:t>
      </w:r>
      <w:r>
        <w:rPr>
          <w:rFonts w:ascii="宋体" w:hAnsi="宋体"/>
          <w:sz w:val="28"/>
          <w:szCs w:val="28"/>
        </w:rPr>
        <w:t>估价结果</w:t>
      </w:r>
      <w:bookmarkEnd w:id="19"/>
    </w:p>
    <w:p w14:paraId="6986DFD5" w14:textId="3D9B9245" w:rsidR="00C822D6" w:rsidRDefault="003866DC" w:rsidP="00776ECC">
      <w:pPr>
        <w:tabs>
          <w:tab w:val="left" w:pos="735"/>
        </w:tabs>
        <w:overflowPunct w:val="0"/>
        <w:autoSpaceDE w:val="0"/>
        <w:autoSpaceDN w:val="0"/>
        <w:adjustRightInd w:val="0"/>
        <w:spacing w:line="500" w:lineRule="exact"/>
        <w:ind w:firstLineChars="200" w:firstLine="560"/>
        <w:rPr>
          <w:rFonts w:ascii="仿宋" w:eastAsia="仿宋" w:hAnsi="仿宋" w:cs="仿宋"/>
          <w:sz w:val="28"/>
          <w:szCs w:val="28"/>
        </w:rPr>
      </w:pPr>
      <w:r>
        <w:rPr>
          <w:rFonts w:ascii="仿宋" w:eastAsia="仿宋" w:hAnsi="仿宋" w:cs="仿宋" w:hint="eastAsia"/>
          <w:sz w:val="28"/>
          <w:szCs w:val="28"/>
        </w:rPr>
        <w:t>经过实地查勘和市场调查，遵照《中华人民共和国城市房地产管理法》、</w:t>
      </w:r>
      <w:r w:rsidR="00A476BA">
        <w:rPr>
          <w:rFonts w:ascii="仿宋" w:eastAsia="仿宋" w:hAnsi="仿宋" w:cs="仿宋" w:hint="eastAsia"/>
          <w:sz w:val="28"/>
          <w:szCs w:val="28"/>
        </w:rPr>
        <w:t>国家标准《房地产估价规范》等法律法规和技术标准的要求，根据估价目的，遵循估价原则，按照估价程序，在认真分析现有资料基础上，结合估价经验与影响房地产市场价格因素的分析，在满足本次估价假设和限制条件的前提下，选用适宜的方法对估价对象于价值时点的价值进行了分析、测算、判断，最终确定估价对象于价值时点的评估价值</w:t>
      </w:r>
      <w:r w:rsidR="00A476BA" w:rsidRPr="00204E32">
        <w:rPr>
          <w:rFonts w:ascii="仿宋" w:eastAsia="仿宋" w:hAnsi="仿宋" w:cs="仿宋" w:hint="eastAsia"/>
          <w:sz w:val="28"/>
          <w:szCs w:val="28"/>
        </w:rPr>
        <w:t>为</w:t>
      </w:r>
      <w:r w:rsidR="00204E32" w:rsidRPr="00204E32">
        <w:rPr>
          <w:rFonts w:ascii="仿宋" w:eastAsia="仿宋" w:hAnsi="仿宋" w:cs="仿宋" w:hint="eastAsia"/>
          <w:sz w:val="28"/>
          <w:szCs w:val="28"/>
        </w:rPr>
        <w:t>：</w:t>
      </w:r>
    </w:p>
    <w:p w14:paraId="145958FB" w14:textId="77777777" w:rsidR="00776ECC" w:rsidRDefault="00776ECC" w:rsidP="00776ECC">
      <w:pPr>
        <w:tabs>
          <w:tab w:val="left" w:pos="735"/>
        </w:tabs>
        <w:overflowPunct w:val="0"/>
        <w:autoSpaceDE w:val="0"/>
        <w:autoSpaceDN w:val="0"/>
        <w:adjustRightInd w:val="0"/>
        <w:spacing w:line="500" w:lineRule="exact"/>
        <w:ind w:firstLineChars="200" w:firstLine="560"/>
        <w:rPr>
          <w:rFonts w:ascii="仿宋" w:eastAsia="仿宋" w:hAnsi="仿宋" w:cs="仿宋"/>
          <w:sz w:val="28"/>
          <w:szCs w:val="28"/>
        </w:rPr>
      </w:pPr>
      <w:bookmarkStart w:id="20" w:name="_Toc464479380"/>
      <w:r>
        <w:rPr>
          <w:rFonts w:ascii="仿宋" w:eastAsia="仿宋" w:hAnsi="仿宋" w:cs="仿宋" w:hint="eastAsia"/>
          <w:sz w:val="28"/>
          <w:szCs w:val="28"/>
        </w:rPr>
        <w:t>评估面积：</w:t>
      </w:r>
      <w:r>
        <w:rPr>
          <w:rFonts w:ascii="仿宋" w:eastAsia="仿宋" w:hAnsi="仿宋" w:cs="仿宋" w:hint="eastAsia"/>
          <w:spacing w:val="-6"/>
          <w:sz w:val="28"/>
        </w:rPr>
        <w:t>475.15平方米</w:t>
      </w:r>
    </w:p>
    <w:p w14:paraId="42B74CDB" w14:textId="77777777" w:rsidR="00776ECC" w:rsidRPr="00C72E93" w:rsidRDefault="00776ECC" w:rsidP="00776ECC">
      <w:pPr>
        <w:tabs>
          <w:tab w:val="left" w:pos="735"/>
        </w:tabs>
        <w:overflowPunct w:val="0"/>
        <w:autoSpaceDE w:val="0"/>
        <w:autoSpaceDN w:val="0"/>
        <w:adjustRightInd w:val="0"/>
        <w:spacing w:line="500" w:lineRule="exact"/>
        <w:ind w:firstLineChars="200" w:firstLine="560"/>
        <w:rPr>
          <w:rFonts w:ascii="仿宋" w:eastAsia="仿宋" w:hAnsi="仿宋" w:cs="仿宋"/>
          <w:sz w:val="28"/>
          <w:szCs w:val="28"/>
        </w:rPr>
      </w:pPr>
      <w:r w:rsidRPr="00C72E93">
        <w:rPr>
          <w:rFonts w:ascii="仿宋" w:eastAsia="仿宋" w:hAnsi="仿宋" w:cs="仿宋" w:hint="eastAsia"/>
          <w:sz w:val="28"/>
          <w:szCs w:val="28"/>
        </w:rPr>
        <w:t>评估单价：</w:t>
      </w:r>
      <w:r>
        <w:rPr>
          <w:rFonts w:ascii="仿宋" w:eastAsia="仿宋" w:hAnsi="仿宋" w:cs="仿宋" w:hint="eastAsia"/>
          <w:sz w:val="28"/>
          <w:szCs w:val="28"/>
        </w:rPr>
        <w:t>4700</w:t>
      </w:r>
      <w:r w:rsidRPr="00C72E93">
        <w:rPr>
          <w:rFonts w:ascii="仿宋" w:eastAsia="仿宋" w:hAnsi="仿宋" w:cs="仿宋" w:hint="eastAsia"/>
          <w:sz w:val="28"/>
          <w:szCs w:val="28"/>
        </w:rPr>
        <w:t>元/㎡</w:t>
      </w:r>
    </w:p>
    <w:p w14:paraId="0D0C45D4" w14:textId="77777777" w:rsidR="00776ECC" w:rsidRPr="00C72E93" w:rsidRDefault="00776ECC" w:rsidP="00776ECC">
      <w:pPr>
        <w:tabs>
          <w:tab w:val="left" w:pos="735"/>
        </w:tabs>
        <w:overflowPunct w:val="0"/>
        <w:autoSpaceDE w:val="0"/>
        <w:autoSpaceDN w:val="0"/>
        <w:adjustRightInd w:val="0"/>
        <w:spacing w:line="500" w:lineRule="exact"/>
        <w:ind w:firstLineChars="200" w:firstLine="560"/>
        <w:rPr>
          <w:rFonts w:ascii="仿宋" w:eastAsia="仿宋" w:hAnsi="仿宋" w:cs="仿宋"/>
          <w:sz w:val="28"/>
          <w:szCs w:val="28"/>
        </w:rPr>
      </w:pPr>
      <w:r w:rsidRPr="00C72E93">
        <w:rPr>
          <w:rFonts w:ascii="仿宋" w:eastAsia="仿宋" w:hAnsi="仿宋" w:cs="仿宋" w:hint="eastAsia"/>
          <w:sz w:val="28"/>
          <w:szCs w:val="28"/>
        </w:rPr>
        <w:t>评估总价值：</w:t>
      </w:r>
      <w:r w:rsidRPr="00147A50">
        <w:rPr>
          <w:rFonts w:ascii="仿宋" w:eastAsia="仿宋" w:hAnsi="仿宋" w:cs="仿宋"/>
          <w:sz w:val="28"/>
          <w:szCs w:val="28"/>
        </w:rPr>
        <w:t>2233205</w:t>
      </w:r>
      <w:r>
        <w:rPr>
          <w:rFonts w:ascii="仿宋" w:eastAsia="仿宋" w:hAnsi="仿宋" w:cs="仿宋" w:hint="eastAsia"/>
          <w:sz w:val="28"/>
          <w:szCs w:val="28"/>
        </w:rPr>
        <w:t>.00</w:t>
      </w:r>
      <w:r w:rsidRPr="00C72E93">
        <w:rPr>
          <w:rFonts w:ascii="仿宋" w:eastAsia="仿宋" w:hAnsi="仿宋" w:cs="仿宋" w:hint="eastAsia"/>
          <w:sz w:val="28"/>
          <w:szCs w:val="28"/>
        </w:rPr>
        <w:t>元</w:t>
      </w:r>
    </w:p>
    <w:p w14:paraId="2ADF8872" w14:textId="77777777" w:rsidR="00776ECC" w:rsidRPr="00C60E3D" w:rsidRDefault="00776ECC" w:rsidP="00776ECC">
      <w:pPr>
        <w:tabs>
          <w:tab w:val="left" w:pos="735"/>
        </w:tabs>
        <w:overflowPunct w:val="0"/>
        <w:autoSpaceDE w:val="0"/>
        <w:autoSpaceDN w:val="0"/>
        <w:adjustRightInd w:val="0"/>
        <w:spacing w:line="500" w:lineRule="exact"/>
        <w:ind w:firstLineChars="200" w:firstLine="560"/>
        <w:rPr>
          <w:rFonts w:ascii="仿宋" w:eastAsia="仿宋" w:hAnsi="仿宋" w:cs="仿宋"/>
          <w:sz w:val="28"/>
          <w:szCs w:val="28"/>
        </w:rPr>
      </w:pPr>
      <w:r w:rsidRPr="00C72E93">
        <w:rPr>
          <w:rFonts w:ascii="仿宋" w:eastAsia="仿宋" w:hAnsi="仿宋" w:cs="仿宋" w:hint="eastAsia"/>
          <w:sz w:val="28"/>
        </w:rPr>
        <w:t>大</w:t>
      </w:r>
      <w:r w:rsidRPr="00C72E93">
        <w:rPr>
          <w:rFonts w:ascii="仿宋" w:eastAsia="仿宋" w:hAnsi="仿宋" w:cs="仿宋" w:hint="eastAsia"/>
          <w:sz w:val="28"/>
          <w:szCs w:val="28"/>
        </w:rPr>
        <w:t>写金额：人民币</w:t>
      </w:r>
      <w:r>
        <w:rPr>
          <w:rFonts w:ascii="仿宋" w:eastAsia="仿宋" w:hAnsi="仿宋" w:cs="仿宋" w:hint="eastAsia"/>
          <w:sz w:val="28"/>
          <w:szCs w:val="28"/>
        </w:rPr>
        <w:t>贰佰贰拾叁万叁仟贰佰零伍元整</w:t>
      </w:r>
      <w:r w:rsidRPr="00C72E93">
        <w:rPr>
          <w:rFonts w:ascii="仿宋" w:eastAsia="仿宋" w:hAnsi="仿宋" w:cs="仿宋" w:hint="eastAsia"/>
          <w:sz w:val="28"/>
          <w:szCs w:val="28"/>
        </w:rPr>
        <w:t>。</w:t>
      </w:r>
    </w:p>
    <w:p w14:paraId="7645CE0F" w14:textId="77777777" w:rsidR="00A6501F" w:rsidRDefault="00A6501F" w:rsidP="00776ECC">
      <w:pPr>
        <w:pStyle w:val="1"/>
        <w:spacing w:before="0" w:after="0" w:line="500" w:lineRule="exact"/>
        <w:rPr>
          <w:rFonts w:ascii="宋体" w:hAnsi="宋体"/>
          <w:b w:val="0"/>
          <w:bCs w:val="0"/>
          <w:sz w:val="28"/>
        </w:rPr>
      </w:pPr>
      <w:r>
        <w:rPr>
          <w:rFonts w:ascii="宋体" w:hAnsi="宋体" w:hint="eastAsia"/>
          <w:sz w:val="28"/>
          <w:szCs w:val="28"/>
        </w:rPr>
        <w:t>十一、注册房地产估价师</w:t>
      </w:r>
      <w:bookmarkEnd w:id="20"/>
    </w:p>
    <w:p w14:paraId="6EFF13ED" w14:textId="77777777" w:rsidR="00A6501F" w:rsidRDefault="00A6501F" w:rsidP="00776ECC">
      <w:pPr>
        <w:tabs>
          <w:tab w:val="left" w:pos="735"/>
        </w:tabs>
        <w:overflowPunct w:val="0"/>
        <w:autoSpaceDE w:val="0"/>
        <w:autoSpaceDN w:val="0"/>
        <w:adjustRightInd w:val="0"/>
        <w:spacing w:line="500" w:lineRule="exact"/>
        <w:ind w:firstLineChars="200" w:firstLine="560"/>
        <w:rPr>
          <w:rFonts w:ascii="仿宋" w:eastAsia="仿宋" w:hAnsi="仿宋" w:cs="仿宋"/>
          <w:sz w:val="28"/>
        </w:rPr>
      </w:pPr>
      <w:r>
        <w:rPr>
          <w:rFonts w:ascii="仿宋" w:eastAsia="仿宋" w:hAnsi="仿宋" w:cs="仿宋" w:hint="eastAsia"/>
          <w:sz w:val="28"/>
        </w:rPr>
        <w:t xml:space="preserve">姓名        </w:t>
      </w:r>
      <w:r w:rsidR="00847EB6">
        <w:rPr>
          <w:rFonts w:ascii="仿宋" w:eastAsia="仿宋" w:hAnsi="仿宋" w:cs="仿宋" w:hint="eastAsia"/>
          <w:sz w:val="28"/>
        </w:rPr>
        <w:t xml:space="preserve">  </w:t>
      </w:r>
      <w:r>
        <w:rPr>
          <w:rFonts w:ascii="仿宋" w:eastAsia="仿宋" w:hAnsi="仿宋" w:cs="仿宋" w:hint="eastAsia"/>
          <w:sz w:val="28"/>
        </w:rPr>
        <w:t xml:space="preserve"> 注册号         签章            签名日期</w:t>
      </w:r>
    </w:p>
    <w:p w14:paraId="4AAC5C50" w14:textId="09E43A33" w:rsidR="00A6501F" w:rsidRDefault="00776ECC" w:rsidP="00776ECC">
      <w:pPr>
        <w:tabs>
          <w:tab w:val="left" w:pos="735"/>
        </w:tabs>
        <w:overflowPunct w:val="0"/>
        <w:autoSpaceDE w:val="0"/>
        <w:autoSpaceDN w:val="0"/>
        <w:adjustRightInd w:val="0"/>
        <w:spacing w:beforeLines="100" w:before="312" w:afterLines="100" w:after="312" w:line="500" w:lineRule="exact"/>
        <w:ind w:firstLineChars="200" w:firstLine="560"/>
        <w:rPr>
          <w:rFonts w:ascii="仿宋" w:eastAsia="仿宋" w:hAnsi="仿宋" w:cs="仿宋"/>
          <w:sz w:val="28"/>
        </w:rPr>
      </w:pPr>
      <w:proofErr w:type="gramStart"/>
      <w:r>
        <w:rPr>
          <w:rFonts w:ascii="仿宋" w:eastAsia="仿宋" w:hAnsi="仿宋" w:cs="仿宋" w:hint="eastAsia"/>
          <w:sz w:val="28"/>
        </w:rPr>
        <w:t>袁</w:t>
      </w:r>
      <w:proofErr w:type="gramEnd"/>
      <w:r>
        <w:rPr>
          <w:rFonts w:ascii="仿宋" w:eastAsia="仿宋" w:hAnsi="仿宋" w:cs="仿宋" w:hint="eastAsia"/>
          <w:sz w:val="28"/>
        </w:rPr>
        <w:t>春晓</w:t>
      </w:r>
      <w:r w:rsidR="00A6501F">
        <w:rPr>
          <w:rFonts w:ascii="仿宋" w:eastAsia="仿宋" w:hAnsi="仿宋" w:cs="仿宋" w:hint="eastAsia"/>
          <w:sz w:val="28"/>
        </w:rPr>
        <w:t xml:space="preserve">      </w:t>
      </w:r>
      <w:r w:rsidR="00847EB6">
        <w:rPr>
          <w:rFonts w:ascii="仿宋" w:eastAsia="仿宋" w:hAnsi="仿宋" w:cs="仿宋" w:hint="eastAsia"/>
          <w:sz w:val="28"/>
        </w:rPr>
        <w:t xml:space="preserve"> </w:t>
      </w:r>
      <w:r w:rsidR="00147A50">
        <w:rPr>
          <w:rFonts w:ascii="仿宋" w:eastAsia="仿宋" w:hAnsi="仿宋" w:cs="仿宋" w:hint="eastAsia"/>
          <w:sz w:val="28"/>
        </w:rPr>
        <w:t>3720190111</w:t>
      </w:r>
      <w:r w:rsidR="00A6501F">
        <w:rPr>
          <w:rFonts w:ascii="仿宋" w:eastAsia="仿宋" w:hAnsi="仿宋" w:cs="仿宋" w:hint="eastAsia"/>
          <w:sz w:val="28"/>
        </w:rPr>
        <w:t xml:space="preserve">                  </w:t>
      </w:r>
      <w:r w:rsidR="004022EF">
        <w:rPr>
          <w:rFonts w:ascii="仿宋" w:eastAsia="仿宋" w:hAnsi="仿宋" w:cs="仿宋" w:hint="eastAsia"/>
          <w:sz w:val="28"/>
        </w:rPr>
        <w:t xml:space="preserve"> </w:t>
      </w:r>
      <w:r w:rsidR="00014B29">
        <w:rPr>
          <w:rFonts w:ascii="仿宋" w:eastAsia="仿宋" w:hAnsi="仿宋" w:cs="仿宋" w:hint="eastAsia"/>
          <w:sz w:val="28"/>
        </w:rPr>
        <w:t xml:space="preserve"> </w:t>
      </w:r>
      <w:r>
        <w:rPr>
          <w:rFonts w:ascii="仿宋" w:eastAsia="仿宋" w:hAnsi="仿宋" w:cs="仿宋" w:hint="eastAsia"/>
          <w:sz w:val="28"/>
        </w:rPr>
        <w:t xml:space="preserve"> </w:t>
      </w:r>
      <w:r w:rsidR="00321EA2">
        <w:rPr>
          <w:rFonts w:ascii="仿宋" w:eastAsia="仿宋" w:hAnsi="仿宋" w:cs="仿宋" w:hint="eastAsia"/>
          <w:sz w:val="28"/>
        </w:rPr>
        <w:t>202</w:t>
      </w:r>
      <w:r w:rsidR="00014B29">
        <w:rPr>
          <w:rFonts w:ascii="仿宋" w:eastAsia="仿宋" w:hAnsi="仿宋" w:cs="仿宋" w:hint="eastAsia"/>
          <w:sz w:val="28"/>
        </w:rPr>
        <w:t>2</w:t>
      </w:r>
      <w:r w:rsidR="00321EA2">
        <w:rPr>
          <w:rFonts w:ascii="仿宋" w:eastAsia="仿宋" w:hAnsi="仿宋" w:cs="仿宋" w:hint="eastAsia"/>
          <w:sz w:val="28"/>
        </w:rPr>
        <w:t>年</w:t>
      </w:r>
      <w:r>
        <w:rPr>
          <w:rFonts w:ascii="仿宋" w:eastAsia="仿宋" w:hAnsi="仿宋" w:cs="仿宋" w:hint="eastAsia"/>
          <w:sz w:val="28"/>
        </w:rPr>
        <w:t>8</w:t>
      </w:r>
      <w:r w:rsidR="00321EA2">
        <w:rPr>
          <w:rFonts w:ascii="仿宋" w:eastAsia="仿宋" w:hAnsi="仿宋" w:cs="仿宋" w:hint="eastAsia"/>
          <w:sz w:val="28"/>
        </w:rPr>
        <w:t>月</w:t>
      </w:r>
      <w:r>
        <w:rPr>
          <w:rFonts w:ascii="仿宋" w:eastAsia="仿宋" w:hAnsi="仿宋" w:cs="仿宋" w:hint="eastAsia"/>
          <w:sz w:val="28"/>
        </w:rPr>
        <w:t>8</w:t>
      </w:r>
      <w:r w:rsidR="00321EA2">
        <w:rPr>
          <w:rFonts w:ascii="仿宋" w:eastAsia="仿宋" w:hAnsi="仿宋" w:cs="仿宋" w:hint="eastAsia"/>
          <w:sz w:val="28"/>
        </w:rPr>
        <w:t>日</w:t>
      </w:r>
    </w:p>
    <w:p w14:paraId="515E5495" w14:textId="139964D6" w:rsidR="00A6501F" w:rsidRDefault="00147A50" w:rsidP="00776ECC">
      <w:pPr>
        <w:tabs>
          <w:tab w:val="left" w:pos="735"/>
        </w:tabs>
        <w:overflowPunct w:val="0"/>
        <w:autoSpaceDE w:val="0"/>
        <w:autoSpaceDN w:val="0"/>
        <w:adjustRightInd w:val="0"/>
        <w:spacing w:beforeLines="100" w:before="312" w:afterLines="100" w:after="312" w:line="500" w:lineRule="exact"/>
        <w:ind w:firstLineChars="200" w:firstLine="560"/>
        <w:rPr>
          <w:rFonts w:ascii="仿宋" w:eastAsia="仿宋" w:hAnsi="仿宋" w:cs="仿宋"/>
          <w:sz w:val="28"/>
        </w:rPr>
      </w:pPr>
      <w:r>
        <w:rPr>
          <w:rFonts w:ascii="仿宋" w:eastAsia="仿宋" w:hAnsi="仿宋" w:cs="仿宋" w:hint="eastAsia"/>
          <w:sz w:val="28"/>
        </w:rPr>
        <w:t>薛振堂</w:t>
      </w:r>
      <w:r w:rsidR="00847EB6">
        <w:rPr>
          <w:rFonts w:ascii="仿宋" w:eastAsia="仿宋" w:hAnsi="仿宋" w:cs="仿宋" w:hint="eastAsia"/>
          <w:sz w:val="28"/>
        </w:rPr>
        <w:t xml:space="preserve">      </w:t>
      </w:r>
      <w:r w:rsidR="00A6501F">
        <w:rPr>
          <w:rFonts w:ascii="仿宋" w:eastAsia="仿宋" w:hAnsi="仿宋" w:cs="仿宋" w:hint="eastAsia"/>
          <w:sz w:val="28"/>
        </w:rPr>
        <w:t xml:space="preserve"> </w:t>
      </w:r>
      <w:r>
        <w:rPr>
          <w:rFonts w:ascii="仿宋" w:eastAsia="仿宋" w:hAnsi="仿宋" w:cs="仿宋" w:hint="eastAsia"/>
          <w:sz w:val="28"/>
        </w:rPr>
        <w:t>3720180187</w:t>
      </w:r>
      <w:r w:rsidR="00A6501F">
        <w:rPr>
          <w:rFonts w:ascii="仿宋" w:eastAsia="仿宋" w:hAnsi="仿宋" w:cs="仿宋" w:hint="eastAsia"/>
          <w:sz w:val="28"/>
        </w:rPr>
        <w:t xml:space="preserve">             </w:t>
      </w:r>
      <w:r w:rsidR="004022EF">
        <w:rPr>
          <w:rFonts w:ascii="仿宋" w:eastAsia="仿宋" w:hAnsi="仿宋" w:cs="仿宋" w:hint="eastAsia"/>
          <w:sz w:val="28"/>
        </w:rPr>
        <w:t xml:space="preserve">  </w:t>
      </w:r>
      <w:r w:rsidR="00A6501F">
        <w:rPr>
          <w:rFonts w:ascii="仿宋" w:eastAsia="仿宋" w:hAnsi="仿宋" w:cs="仿宋" w:hint="eastAsia"/>
          <w:sz w:val="28"/>
        </w:rPr>
        <w:t xml:space="preserve">  </w:t>
      </w:r>
      <w:r w:rsidR="003866DC">
        <w:rPr>
          <w:rFonts w:ascii="仿宋" w:eastAsia="仿宋" w:hAnsi="仿宋" w:cs="仿宋" w:hint="eastAsia"/>
          <w:sz w:val="28"/>
        </w:rPr>
        <w:t xml:space="preserve"> </w:t>
      </w:r>
      <w:r w:rsidR="00014B29">
        <w:rPr>
          <w:rFonts w:ascii="仿宋" w:eastAsia="仿宋" w:hAnsi="仿宋" w:cs="仿宋" w:hint="eastAsia"/>
          <w:sz w:val="28"/>
        </w:rPr>
        <w:t xml:space="preserve"> </w:t>
      </w:r>
      <w:r w:rsidR="003866DC">
        <w:rPr>
          <w:rFonts w:ascii="仿宋" w:eastAsia="仿宋" w:hAnsi="仿宋" w:cs="仿宋" w:hint="eastAsia"/>
          <w:sz w:val="28"/>
        </w:rPr>
        <w:t xml:space="preserve"> </w:t>
      </w:r>
      <w:r w:rsidR="00776ECC">
        <w:rPr>
          <w:rFonts w:ascii="仿宋" w:eastAsia="仿宋" w:hAnsi="仿宋" w:cs="仿宋" w:hint="eastAsia"/>
          <w:sz w:val="28"/>
        </w:rPr>
        <w:t xml:space="preserve"> </w:t>
      </w:r>
      <w:r w:rsidR="00321EA2">
        <w:rPr>
          <w:rFonts w:ascii="仿宋" w:eastAsia="仿宋" w:hAnsi="仿宋" w:cs="仿宋" w:hint="eastAsia"/>
          <w:sz w:val="28"/>
        </w:rPr>
        <w:t>202</w:t>
      </w:r>
      <w:r w:rsidR="00014B29">
        <w:rPr>
          <w:rFonts w:ascii="仿宋" w:eastAsia="仿宋" w:hAnsi="仿宋" w:cs="仿宋" w:hint="eastAsia"/>
          <w:sz w:val="28"/>
        </w:rPr>
        <w:t>2</w:t>
      </w:r>
      <w:r w:rsidR="00321EA2">
        <w:rPr>
          <w:rFonts w:ascii="仿宋" w:eastAsia="仿宋" w:hAnsi="仿宋" w:cs="仿宋" w:hint="eastAsia"/>
          <w:sz w:val="28"/>
        </w:rPr>
        <w:t>年</w:t>
      </w:r>
      <w:r w:rsidR="00776ECC">
        <w:rPr>
          <w:rFonts w:ascii="仿宋" w:eastAsia="仿宋" w:hAnsi="仿宋" w:cs="仿宋" w:hint="eastAsia"/>
          <w:sz w:val="28"/>
        </w:rPr>
        <w:t>8</w:t>
      </w:r>
      <w:r w:rsidR="00321EA2">
        <w:rPr>
          <w:rFonts w:ascii="仿宋" w:eastAsia="仿宋" w:hAnsi="仿宋" w:cs="仿宋" w:hint="eastAsia"/>
          <w:sz w:val="28"/>
        </w:rPr>
        <w:t>月</w:t>
      </w:r>
      <w:r w:rsidR="00776ECC">
        <w:rPr>
          <w:rFonts w:ascii="仿宋" w:eastAsia="仿宋" w:hAnsi="仿宋" w:cs="仿宋" w:hint="eastAsia"/>
          <w:sz w:val="28"/>
        </w:rPr>
        <w:t>8</w:t>
      </w:r>
      <w:r w:rsidR="00321EA2">
        <w:rPr>
          <w:rFonts w:ascii="仿宋" w:eastAsia="仿宋" w:hAnsi="仿宋" w:cs="仿宋" w:hint="eastAsia"/>
          <w:sz w:val="28"/>
        </w:rPr>
        <w:t>日</w:t>
      </w:r>
    </w:p>
    <w:p w14:paraId="2ADFCB12" w14:textId="77777777" w:rsidR="00A6501F" w:rsidRDefault="00A6501F" w:rsidP="00776ECC">
      <w:pPr>
        <w:pStyle w:val="1"/>
        <w:spacing w:before="0" w:after="0" w:line="500" w:lineRule="exact"/>
        <w:rPr>
          <w:rFonts w:ascii="宋体" w:hAnsi="宋体"/>
          <w:sz w:val="28"/>
          <w:szCs w:val="28"/>
        </w:rPr>
      </w:pPr>
      <w:bookmarkStart w:id="21" w:name="_Toc464479381"/>
      <w:r>
        <w:rPr>
          <w:rFonts w:ascii="宋体" w:hAnsi="宋体" w:hint="eastAsia"/>
          <w:sz w:val="28"/>
          <w:szCs w:val="28"/>
        </w:rPr>
        <w:t>十二、实地查勘期</w:t>
      </w:r>
      <w:bookmarkEnd w:id="21"/>
    </w:p>
    <w:p w14:paraId="667E3D70" w14:textId="6980340D" w:rsidR="00A6501F" w:rsidRPr="00BA3CC9" w:rsidRDefault="00E943B6" w:rsidP="00776ECC">
      <w:pPr>
        <w:tabs>
          <w:tab w:val="left" w:pos="735"/>
        </w:tabs>
        <w:overflowPunct w:val="0"/>
        <w:autoSpaceDE w:val="0"/>
        <w:autoSpaceDN w:val="0"/>
        <w:adjustRightInd w:val="0"/>
        <w:spacing w:line="500" w:lineRule="exact"/>
        <w:ind w:firstLineChars="200" w:firstLine="560"/>
        <w:rPr>
          <w:rFonts w:eastAsia="仿宋"/>
          <w:sz w:val="28"/>
        </w:rPr>
      </w:pPr>
      <w:r w:rsidRPr="00BA3CC9">
        <w:rPr>
          <w:rFonts w:ascii="仿宋" w:eastAsia="仿宋" w:hAnsi="仿宋" w:cs="仿宋" w:hint="eastAsia"/>
          <w:sz w:val="28"/>
        </w:rPr>
        <w:t>202</w:t>
      </w:r>
      <w:r w:rsidR="00014B29">
        <w:rPr>
          <w:rFonts w:ascii="仿宋" w:eastAsia="仿宋" w:hAnsi="仿宋" w:cs="仿宋" w:hint="eastAsia"/>
          <w:sz w:val="28"/>
        </w:rPr>
        <w:t>2</w:t>
      </w:r>
      <w:r w:rsidRPr="00BA3CC9">
        <w:rPr>
          <w:rFonts w:ascii="仿宋" w:eastAsia="仿宋" w:hAnsi="仿宋" w:cs="仿宋" w:hint="eastAsia"/>
          <w:sz w:val="28"/>
        </w:rPr>
        <w:t>年</w:t>
      </w:r>
      <w:r w:rsidR="00776ECC">
        <w:rPr>
          <w:rFonts w:ascii="仿宋" w:eastAsia="仿宋" w:hAnsi="仿宋" w:cs="仿宋" w:hint="eastAsia"/>
          <w:sz w:val="28"/>
        </w:rPr>
        <w:t>8</w:t>
      </w:r>
      <w:r w:rsidRPr="00BA3CC9">
        <w:rPr>
          <w:rFonts w:ascii="仿宋" w:eastAsia="仿宋" w:hAnsi="仿宋" w:cs="仿宋" w:hint="eastAsia"/>
          <w:sz w:val="28"/>
        </w:rPr>
        <w:t>月</w:t>
      </w:r>
      <w:r w:rsidR="00776ECC">
        <w:rPr>
          <w:rFonts w:ascii="仿宋" w:eastAsia="仿宋" w:hAnsi="仿宋" w:cs="仿宋" w:hint="eastAsia"/>
          <w:sz w:val="28"/>
        </w:rPr>
        <w:t>6</w:t>
      </w:r>
      <w:r w:rsidRPr="00BA3CC9">
        <w:rPr>
          <w:rFonts w:ascii="仿宋" w:eastAsia="仿宋" w:hAnsi="仿宋" w:cs="仿宋" w:hint="eastAsia"/>
          <w:sz w:val="28"/>
        </w:rPr>
        <w:t>日</w:t>
      </w:r>
    </w:p>
    <w:p w14:paraId="1407F1F8" w14:textId="77777777" w:rsidR="00A6501F" w:rsidRPr="00BA3CC9" w:rsidRDefault="00A6501F" w:rsidP="00776ECC">
      <w:pPr>
        <w:pStyle w:val="1"/>
        <w:spacing w:before="0" w:after="0" w:line="500" w:lineRule="exact"/>
        <w:rPr>
          <w:rFonts w:ascii="宋体" w:hAnsi="宋体"/>
          <w:sz w:val="28"/>
          <w:szCs w:val="28"/>
        </w:rPr>
      </w:pPr>
      <w:bookmarkStart w:id="22" w:name="_Toc464479382"/>
      <w:r w:rsidRPr="00BA3CC9">
        <w:rPr>
          <w:rFonts w:ascii="宋体" w:hAnsi="宋体" w:hint="eastAsia"/>
          <w:sz w:val="28"/>
          <w:szCs w:val="28"/>
        </w:rPr>
        <w:t>十三、估价作业期</w:t>
      </w:r>
      <w:bookmarkEnd w:id="22"/>
    </w:p>
    <w:p w14:paraId="0FDA6960" w14:textId="1357A2EF" w:rsidR="00A6501F" w:rsidRPr="00BA3CC9" w:rsidRDefault="00E943B6" w:rsidP="00776ECC">
      <w:pPr>
        <w:tabs>
          <w:tab w:val="left" w:pos="735"/>
        </w:tabs>
        <w:overflowPunct w:val="0"/>
        <w:autoSpaceDE w:val="0"/>
        <w:autoSpaceDN w:val="0"/>
        <w:adjustRightInd w:val="0"/>
        <w:spacing w:line="500" w:lineRule="exact"/>
        <w:ind w:firstLineChars="200" w:firstLine="560"/>
        <w:rPr>
          <w:rFonts w:eastAsia="仿宋"/>
          <w:sz w:val="28"/>
        </w:rPr>
      </w:pPr>
      <w:r w:rsidRPr="00BA3CC9">
        <w:rPr>
          <w:rFonts w:ascii="仿宋" w:eastAsia="仿宋" w:hAnsi="仿宋" w:cs="仿宋" w:hint="eastAsia"/>
          <w:sz w:val="28"/>
        </w:rPr>
        <w:t>202</w:t>
      </w:r>
      <w:r w:rsidR="00014B29">
        <w:rPr>
          <w:rFonts w:ascii="仿宋" w:eastAsia="仿宋" w:hAnsi="仿宋" w:cs="仿宋" w:hint="eastAsia"/>
          <w:sz w:val="28"/>
        </w:rPr>
        <w:t>2</w:t>
      </w:r>
      <w:r w:rsidRPr="00BA3CC9">
        <w:rPr>
          <w:rFonts w:ascii="仿宋" w:eastAsia="仿宋" w:hAnsi="仿宋" w:cs="仿宋" w:hint="eastAsia"/>
          <w:sz w:val="28"/>
        </w:rPr>
        <w:t>年</w:t>
      </w:r>
      <w:r w:rsidR="00776ECC">
        <w:rPr>
          <w:rFonts w:ascii="仿宋" w:eastAsia="仿宋" w:hAnsi="仿宋" w:cs="仿宋" w:hint="eastAsia"/>
          <w:sz w:val="28"/>
        </w:rPr>
        <w:t>8</w:t>
      </w:r>
      <w:r w:rsidRPr="00BA3CC9">
        <w:rPr>
          <w:rFonts w:ascii="仿宋" w:eastAsia="仿宋" w:hAnsi="仿宋" w:cs="仿宋" w:hint="eastAsia"/>
          <w:sz w:val="28"/>
        </w:rPr>
        <w:t>月</w:t>
      </w:r>
      <w:r w:rsidR="00776ECC">
        <w:rPr>
          <w:rFonts w:ascii="仿宋" w:eastAsia="仿宋" w:hAnsi="仿宋" w:cs="仿宋" w:hint="eastAsia"/>
          <w:sz w:val="28"/>
        </w:rPr>
        <w:t>3</w:t>
      </w:r>
      <w:r w:rsidRPr="00BA3CC9">
        <w:rPr>
          <w:rFonts w:ascii="仿宋" w:eastAsia="仿宋" w:hAnsi="仿宋" w:cs="仿宋" w:hint="eastAsia"/>
          <w:sz w:val="28"/>
        </w:rPr>
        <w:t>日</w:t>
      </w:r>
      <w:r w:rsidR="00A6501F" w:rsidRPr="00BA3CC9">
        <w:rPr>
          <w:rFonts w:ascii="仿宋" w:eastAsia="仿宋" w:hAnsi="仿宋" w:cs="仿宋" w:hint="eastAsia"/>
          <w:sz w:val="28"/>
        </w:rPr>
        <w:t>—</w:t>
      </w:r>
      <w:r w:rsidR="00321EA2" w:rsidRPr="00BA3CC9">
        <w:rPr>
          <w:rFonts w:ascii="仿宋" w:eastAsia="仿宋" w:hAnsi="仿宋" w:cs="仿宋" w:hint="eastAsia"/>
          <w:sz w:val="28"/>
        </w:rPr>
        <w:t>202</w:t>
      </w:r>
      <w:r w:rsidR="00014B29">
        <w:rPr>
          <w:rFonts w:ascii="仿宋" w:eastAsia="仿宋" w:hAnsi="仿宋" w:cs="仿宋" w:hint="eastAsia"/>
          <w:sz w:val="28"/>
        </w:rPr>
        <w:t>2</w:t>
      </w:r>
      <w:r w:rsidR="00321EA2" w:rsidRPr="00BA3CC9">
        <w:rPr>
          <w:rFonts w:ascii="仿宋" w:eastAsia="仿宋" w:hAnsi="仿宋" w:cs="仿宋" w:hint="eastAsia"/>
          <w:sz w:val="28"/>
        </w:rPr>
        <w:t>年</w:t>
      </w:r>
      <w:r w:rsidR="00776ECC">
        <w:rPr>
          <w:rFonts w:ascii="仿宋" w:eastAsia="仿宋" w:hAnsi="仿宋" w:cs="仿宋" w:hint="eastAsia"/>
          <w:sz w:val="28"/>
        </w:rPr>
        <w:t>8</w:t>
      </w:r>
      <w:r w:rsidR="00321EA2" w:rsidRPr="00BA3CC9">
        <w:rPr>
          <w:rFonts w:ascii="仿宋" w:eastAsia="仿宋" w:hAnsi="仿宋" w:cs="仿宋" w:hint="eastAsia"/>
          <w:sz w:val="28"/>
        </w:rPr>
        <w:t>月</w:t>
      </w:r>
      <w:r w:rsidR="00776ECC">
        <w:rPr>
          <w:rFonts w:ascii="仿宋" w:eastAsia="仿宋" w:hAnsi="仿宋" w:cs="仿宋" w:hint="eastAsia"/>
          <w:sz w:val="28"/>
        </w:rPr>
        <w:t>8</w:t>
      </w:r>
      <w:r w:rsidR="00321EA2" w:rsidRPr="00BA3CC9">
        <w:rPr>
          <w:rFonts w:ascii="仿宋" w:eastAsia="仿宋" w:hAnsi="仿宋" w:cs="仿宋" w:hint="eastAsia"/>
          <w:sz w:val="28"/>
        </w:rPr>
        <w:t>日</w:t>
      </w:r>
    </w:p>
    <w:p w14:paraId="490936C8" w14:textId="44A83B51" w:rsidR="00A6501F" w:rsidRPr="00BA3CC9" w:rsidRDefault="00A6501F" w:rsidP="00776ECC">
      <w:pPr>
        <w:pStyle w:val="1"/>
        <w:spacing w:before="0" w:after="0" w:line="500" w:lineRule="exact"/>
        <w:rPr>
          <w:rFonts w:ascii="宋体" w:hAnsi="宋体"/>
          <w:sz w:val="28"/>
          <w:szCs w:val="28"/>
        </w:rPr>
      </w:pPr>
      <w:bookmarkStart w:id="23" w:name="_Toc464479383"/>
      <w:r w:rsidRPr="00BA3CC9">
        <w:rPr>
          <w:rFonts w:ascii="宋体" w:hAnsi="宋体" w:hint="eastAsia"/>
          <w:sz w:val="28"/>
          <w:szCs w:val="28"/>
        </w:rPr>
        <w:t>十四、</w:t>
      </w:r>
      <w:r w:rsidR="00227BAB" w:rsidRPr="00BA3CC9">
        <w:rPr>
          <w:rFonts w:ascii="宋体" w:hAnsi="宋体" w:hint="eastAsia"/>
          <w:sz w:val="28"/>
          <w:szCs w:val="28"/>
        </w:rPr>
        <w:t>估价报告</w:t>
      </w:r>
      <w:r w:rsidRPr="00BA3CC9">
        <w:rPr>
          <w:rFonts w:ascii="宋体" w:hAnsi="宋体" w:hint="eastAsia"/>
          <w:sz w:val="28"/>
          <w:szCs w:val="28"/>
        </w:rPr>
        <w:t>应用有效期</w:t>
      </w:r>
      <w:bookmarkEnd w:id="23"/>
    </w:p>
    <w:p w14:paraId="254C6461" w14:textId="0656AF5F" w:rsidR="00484F18" w:rsidRDefault="00321EA2" w:rsidP="00776ECC">
      <w:pPr>
        <w:tabs>
          <w:tab w:val="left" w:pos="735"/>
        </w:tabs>
        <w:overflowPunct w:val="0"/>
        <w:autoSpaceDE w:val="0"/>
        <w:autoSpaceDN w:val="0"/>
        <w:adjustRightInd w:val="0"/>
        <w:spacing w:line="500" w:lineRule="exact"/>
        <w:ind w:firstLineChars="200" w:firstLine="560"/>
        <w:rPr>
          <w:rFonts w:ascii="仿宋" w:eastAsia="仿宋" w:hAnsi="仿宋" w:cs="仿宋"/>
          <w:sz w:val="28"/>
        </w:rPr>
      </w:pPr>
      <w:r w:rsidRPr="00BA3CC9">
        <w:rPr>
          <w:rFonts w:ascii="仿宋" w:eastAsia="仿宋" w:hAnsi="仿宋" w:cs="仿宋" w:hint="eastAsia"/>
          <w:sz w:val="28"/>
        </w:rPr>
        <w:t>202</w:t>
      </w:r>
      <w:r w:rsidR="00014B29">
        <w:rPr>
          <w:rFonts w:ascii="仿宋" w:eastAsia="仿宋" w:hAnsi="仿宋" w:cs="仿宋" w:hint="eastAsia"/>
          <w:sz w:val="28"/>
        </w:rPr>
        <w:t>2</w:t>
      </w:r>
      <w:r w:rsidRPr="00BA3CC9">
        <w:rPr>
          <w:rFonts w:ascii="仿宋" w:eastAsia="仿宋" w:hAnsi="仿宋" w:cs="仿宋" w:hint="eastAsia"/>
          <w:sz w:val="28"/>
        </w:rPr>
        <w:t>年</w:t>
      </w:r>
      <w:r w:rsidR="00776ECC">
        <w:rPr>
          <w:rFonts w:ascii="仿宋" w:eastAsia="仿宋" w:hAnsi="仿宋" w:cs="仿宋" w:hint="eastAsia"/>
          <w:sz w:val="28"/>
        </w:rPr>
        <w:t>8</w:t>
      </w:r>
      <w:r w:rsidRPr="00BA3CC9">
        <w:rPr>
          <w:rFonts w:ascii="仿宋" w:eastAsia="仿宋" w:hAnsi="仿宋" w:cs="仿宋" w:hint="eastAsia"/>
          <w:sz w:val="28"/>
        </w:rPr>
        <w:t>月</w:t>
      </w:r>
      <w:r w:rsidR="00776ECC">
        <w:rPr>
          <w:rFonts w:ascii="仿宋" w:eastAsia="仿宋" w:hAnsi="仿宋" w:cs="仿宋" w:hint="eastAsia"/>
          <w:sz w:val="28"/>
        </w:rPr>
        <w:t>8</w:t>
      </w:r>
      <w:r w:rsidRPr="00BA3CC9">
        <w:rPr>
          <w:rFonts w:ascii="仿宋" w:eastAsia="仿宋" w:hAnsi="仿宋" w:cs="仿宋" w:hint="eastAsia"/>
          <w:sz w:val="28"/>
        </w:rPr>
        <w:t>日</w:t>
      </w:r>
      <w:r w:rsidR="00A6501F" w:rsidRPr="00BA3CC9">
        <w:rPr>
          <w:rFonts w:ascii="仿宋" w:eastAsia="仿宋" w:hAnsi="仿宋" w:cs="仿宋" w:hint="eastAsia"/>
          <w:sz w:val="28"/>
        </w:rPr>
        <w:t>—20</w:t>
      </w:r>
      <w:r w:rsidR="00847EB6" w:rsidRPr="00BA3CC9">
        <w:rPr>
          <w:rFonts w:ascii="仿宋" w:eastAsia="仿宋" w:hAnsi="仿宋" w:cs="仿宋" w:hint="eastAsia"/>
          <w:sz w:val="28"/>
        </w:rPr>
        <w:t>2</w:t>
      </w:r>
      <w:r w:rsidR="00014B29">
        <w:rPr>
          <w:rFonts w:ascii="仿宋" w:eastAsia="仿宋" w:hAnsi="仿宋" w:cs="仿宋" w:hint="eastAsia"/>
          <w:sz w:val="28"/>
        </w:rPr>
        <w:t>3</w:t>
      </w:r>
      <w:r w:rsidR="00A6501F" w:rsidRPr="00BA3CC9">
        <w:rPr>
          <w:rFonts w:ascii="仿宋" w:eastAsia="仿宋" w:hAnsi="仿宋" w:cs="仿宋" w:hint="eastAsia"/>
          <w:sz w:val="28"/>
        </w:rPr>
        <w:t>年</w:t>
      </w:r>
      <w:r w:rsidR="00776ECC">
        <w:rPr>
          <w:rFonts w:ascii="仿宋" w:eastAsia="仿宋" w:hAnsi="仿宋" w:cs="仿宋" w:hint="eastAsia"/>
          <w:sz w:val="28"/>
        </w:rPr>
        <w:t>8</w:t>
      </w:r>
      <w:r w:rsidR="00A6501F" w:rsidRPr="00BA3CC9">
        <w:rPr>
          <w:rFonts w:ascii="仿宋" w:eastAsia="仿宋" w:hAnsi="仿宋" w:cs="仿宋" w:hint="eastAsia"/>
          <w:sz w:val="28"/>
        </w:rPr>
        <w:t>月</w:t>
      </w:r>
      <w:r w:rsidR="00776ECC">
        <w:rPr>
          <w:rFonts w:ascii="仿宋" w:eastAsia="仿宋" w:hAnsi="仿宋" w:cs="仿宋" w:hint="eastAsia"/>
          <w:sz w:val="28"/>
        </w:rPr>
        <w:t>7</w:t>
      </w:r>
      <w:r w:rsidR="00A6501F" w:rsidRPr="00BA3CC9">
        <w:rPr>
          <w:rFonts w:ascii="仿宋" w:eastAsia="仿宋" w:hAnsi="仿宋" w:cs="仿宋" w:hint="eastAsia"/>
          <w:sz w:val="28"/>
        </w:rPr>
        <w:t>日</w:t>
      </w:r>
      <w:r w:rsidR="004230E4">
        <w:rPr>
          <w:rFonts w:ascii="仿宋" w:eastAsia="仿宋" w:hAnsi="仿宋" w:cs="仿宋" w:hint="eastAsia"/>
          <w:sz w:val="28"/>
        </w:rPr>
        <w:t xml:space="preserve">                  </w:t>
      </w:r>
    </w:p>
    <w:p w14:paraId="3B57979A" w14:textId="7EB3AC82" w:rsidR="00BA3CC9" w:rsidRPr="00721FB6" w:rsidRDefault="004230E4" w:rsidP="00776ECC">
      <w:pPr>
        <w:tabs>
          <w:tab w:val="left" w:pos="735"/>
        </w:tabs>
        <w:overflowPunct w:val="0"/>
        <w:autoSpaceDE w:val="0"/>
        <w:autoSpaceDN w:val="0"/>
        <w:adjustRightInd w:val="0"/>
        <w:spacing w:line="500" w:lineRule="exact"/>
        <w:ind w:firstLineChars="200" w:firstLine="560"/>
        <w:rPr>
          <w:sz w:val="28"/>
        </w:rPr>
      </w:pPr>
      <w:r>
        <w:rPr>
          <w:rFonts w:ascii="仿宋" w:eastAsia="仿宋" w:hAnsi="仿宋" w:cs="仿宋" w:hint="eastAsia"/>
          <w:sz w:val="28"/>
        </w:rPr>
        <w:t xml:space="preserve">   </w:t>
      </w:r>
    </w:p>
    <w:p w14:paraId="6BABB321" w14:textId="2A5FCF01" w:rsidR="00A6501F" w:rsidRDefault="004230E4" w:rsidP="00776ECC">
      <w:pPr>
        <w:overflowPunct w:val="0"/>
        <w:autoSpaceDE w:val="0"/>
        <w:autoSpaceDN w:val="0"/>
        <w:adjustRightInd w:val="0"/>
        <w:spacing w:line="500" w:lineRule="exact"/>
        <w:jc w:val="right"/>
        <w:rPr>
          <w:rFonts w:ascii="仿宋" w:eastAsia="仿宋" w:hAnsi="仿宋" w:cs="仿宋"/>
          <w:sz w:val="28"/>
        </w:rPr>
      </w:pPr>
      <w:r>
        <w:rPr>
          <w:rFonts w:ascii="仿宋" w:eastAsia="仿宋" w:hAnsi="仿宋" w:cs="仿宋" w:hint="eastAsia"/>
          <w:sz w:val="28"/>
        </w:rPr>
        <w:t xml:space="preserve"> </w:t>
      </w:r>
      <w:r w:rsidR="00125B85">
        <w:rPr>
          <w:rFonts w:ascii="仿宋" w:eastAsia="仿宋" w:hAnsi="仿宋" w:cs="仿宋" w:hint="eastAsia"/>
          <w:sz w:val="28"/>
        </w:rPr>
        <w:t>山东元真荣祺土地房地产资产评估有限公司</w:t>
      </w:r>
      <w:r w:rsidR="00A6501F">
        <w:rPr>
          <w:rFonts w:ascii="仿宋" w:eastAsia="仿宋" w:hAnsi="仿宋" w:cs="仿宋" w:hint="eastAsia"/>
          <w:sz w:val="28"/>
        </w:rPr>
        <w:t xml:space="preserve">    </w:t>
      </w:r>
    </w:p>
    <w:p w14:paraId="3503DA3F" w14:textId="3093B517" w:rsidR="00A6501F" w:rsidRDefault="00A476BA" w:rsidP="00776ECC">
      <w:pPr>
        <w:overflowPunct w:val="0"/>
        <w:autoSpaceDE w:val="0"/>
        <w:autoSpaceDN w:val="0"/>
        <w:adjustRightInd w:val="0"/>
        <w:spacing w:line="500" w:lineRule="exact"/>
        <w:jc w:val="center"/>
        <w:rPr>
          <w:rFonts w:ascii="宋体" w:hAnsi="宋体"/>
          <w:sz w:val="28"/>
        </w:rPr>
      </w:pPr>
      <w:r>
        <w:rPr>
          <w:rFonts w:ascii="仿宋" w:eastAsia="仿宋" w:hAnsi="仿宋" w:cs="仿宋" w:hint="eastAsia"/>
          <w:sz w:val="28"/>
        </w:rPr>
        <w:t xml:space="preserve">             </w:t>
      </w:r>
      <w:r w:rsidR="004230E4">
        <w:rPr>
          <w:rFonts w:ascii="仿宋" w:eastAsia="仿宋" w:hAnsi="仿宋" w:cs="仿宋" w:hint="eastAsia"/>
          <w:sz w:val="28"/>
        </w:rPr>
        <w:t xml:space="preserve">          </w:t>
      </w:r>
      <w:r w:rsidR="00CE79CB" w:rsidRPr="00BA3CC9">
        <w:rPr>
          <w:rFonts w:ascii="仿宋" w:eastAsia="仿宋" w:hAnsi="仿宋" w:cs="仿宋" w:hint="eastAsia"/>
          <w:sz w:val="28"/>
        </w:rPr>
        <w:t>二○二</w:t>
      </w:r>
      <w:r w:rsidR="00014B29">
        <w:rPr>
          <w:rFonts w:ascii="仿宋" w:eastAsia="仿宋" w:hAnsi="仿宋" w:cs="仿宋" w:hint="eastAsia"/>
          <w:sz w:val="28"/>
        </w:rPr>
        <w:t>二</w:t>
      </w:r>
      <w:r w:rsidR="00CE79CB" w:rsidRPr="00BA3CC9">
        <w:rPr>
          <w:rFonts w:ascii="仿宋" w:eastAsia="仿宋" w:hAnsi="仿宋" w:cs="仿宋" w:hint="eastAsia"/>
          <w:sz w:val="28"/>
        </w:rPr>
        <w:t>年</w:t>
      </w:r>
      <w:r w:rsidR="00776ECC">
        <w:rPr>
          <w:rFonts w:ascii="仿宋" w:eastAsia="仿宋" w:hAnsi="仿宋" w:cs="仿宋" w:hint="eastAsia"/>
          <w:sz w:val="28"/>
        </w:rPr>
        <w:t>八</w:t>
      </w:r>
      <w:r w:rsidR="00CE79CB" w:rsidRPr="00BA3CC9">
        <w:rPr>
          <w:rFonts w:ascii="仿宋" w:eastAsia="仿宋" w:hAnsi="仿宋" w:cs="仿宋" w:hint="eastAsia"/>
          <w:sz w:val="28"/>
        </w:rPr>
        <w:t>月</w:t>
      </w:r>
      <w:r w:rsidR="00776ECC">
        <w:rPr>
          <w:rFonts w:ascii="仿宋" w:eastAsia="仿宋" w:hAnsi="仿宋" w:cs="仿宋" w:hint="eastAsia"/>
          <w:sz w:val="28"/>
        </w:rPr>
        <w:t>八</w:t>
      </w:r>
      <w:r w:rsidR="00CE79CB" w:rsidRPr="00BA3CC9">
        <w:rPr>
          <w:rFonts w:ascii="仿宋" w:eastAsia="仿宋" w:hAnsi="仿宋" w:cs="仿宋" w:hint="eastAsia"/>
          <w:sz w:val="28"/>
        </w:rPr>
        <w:t>日</w:t>
      </w:r>
      <w:r w:rsidR="00A6501F">
        <w:rPr>
          <w:rFonts w:ascii="宋体" w:hAnsi="宋体" w:hint="eastAsia"/>
          <w:sz w:val="28"/>
        </w:rPr>
        <w:t xml:space="preserve"> </w:t>
      </w:r>
    </w:p>
    <w:p w14:paraId="6FD87408" w14:textId="77777777" w:rsidR="00A6501F" w:rsidRDefault="00A6501F" w:rsidP="007955A7">
      <w:pPr>
        <w:rPr>
          <w:rFonts w:ascii="宋体" w:hAnsi="宋体"/>
          <w:sz w:val="28"/>
        </w:rPr>
        <w:sectPr w:rsidR="00A6501F">
          <w:pgSz w:w="11906" w:h="16838"/>
          <w:pgMar w:top="1440" w:right="1701" w:bottom="1440" w:left="1701" w:header="851" w:footer="992" w:gutter="0"/>
          <w:cols w:space="720"/>
          <w:docGrid w:type="lines" w:linePitch="312"/>
        </w:sectPr>
      </w:pPr>
    </w:p>
    <w:p w14:paraId="33C1D1BF" w14:textId="77777777" w:rsidR="009D418B" w:rsidRPr="009D418B" w:rsidRDefault="009D418B" w:rsidP="009D418B">
      <w:bookmarkStart w:id="24" w:name="_Toc246211457"/>
      <w:bookmarkStart w:id="25" w:name="_Toc464479386"/>
    </w:p>
    <w:p w14:paraId="2D986374" w14:textId="77777777" w:rsidR="00A6501F" w:rsidRDefault="00A6501F">
      <w:pPr>
        <w:pStyle w:val="1"/>
        <w:spacing w:before="0" w:after="0" w:line="540" w:lineRule="exact"/>
        <w:jc w:val="center"/>
        <w:rPr>
          <w:rFonts w:ascii="宋体" w:hAnsi="宋体"/>
          <w:sz w:val="32"/>
          <w:szCs w:val="32"/>
        </w:rPr>
      </w:pPr>
      <w:r>
        <w:rPr>
          <w:rFonts w:ascii="宋体" w:hAnsi="宋体" w:hint="eastAsia"/>
          <w:szCs w:val="32"/>
        </w:rPr>
        <w:t>附  件</w:t>
      </w:r>
      <w:bookmarkEnd w:id="24"/>
      <w:bookmarkEnd w:id="25"/>
    </w:p>
    <w:p w14:paraId="4A2C3587" w14:textId="77777777" w:rsidR="00A6501F" w:rsidRDefault="00A6501F">
      <w:pPr>
        <w:spacing w:line="440" w:lineRule="exact"/>
        <w:rPr>
          <w:rFonts w:ascii="宋体" w:hAnsi="宋体"/>
          <w:color w:val="000000"/>
          <w:sz w:val="28"/>
        </w:rPr>
      </w:pPr>
    </w:p>
    <w:p w14:paraId="11C07A15" w14:textId="4024FF35" w:rsidR="00776ECC" w:rsidRDefault="00776ECC" w:rsidP="00C42758">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1</w:t>
      </w:r>
      <w:r w:rsidR="00913C29">
        <w:rPr>
          <w:rFonts w:ascii="仿宋" w:eastAsia="仿宋" w:hAnsi="仿宋" w:cs="仿宋" w:hint="eastAsia"/>
          <w:sz w:val="28"/>
          <w:szCs w:val="28"/>
        </w:rPr>
        <w:t>、临沂市</w:t>
      </w:r>
      <w:proofErr w:type="gramStart"/>
      <w:r w:rsidR="00913C29">
        <w:rPr>
          <w:rFonts w:ascii="仿宋" w:eastAsia="仿宋" w:hAnsi="仿宋" w:cs="仿宋" w:hint="eastAsia"/>
          <w:sz w:val="28"/>
          <w:szCs w:val="28"/>
        </w:rPr>
        <w:t>兰山</w:t>
      </w:r>
      <w:proofErr w:type="gramEnd"/>
      <w:r w:rsidR="00913C29">
        <w:rPr>
          <w:rFonts w:ascii="仿宋" w:eastAsia="仿宋" w:hAnsi="仿宋" w:cs="仿宋" w:hint="eastAsia"/>
          <w:sz w:val="28"/>
          <w:szCs w:val="28"/>
        </w:rPr>
        <w:t>区人民法院委托</w:t>
      </w:r>
      <w:r>
        <w:rPr>
          <w:rFonts w:ascii="仿宋" w:eastAsia="仿宋" w:hAnsi="仿宋" w:cs="仿宋" w:hint="eastAsia"/>
          <w:sz w:val="28"/>
          <w:szCs w:val="28"/>
        </w:rPr>
        <w:t>鉴定函；</w:t>
      </w:r>
    </w:p>
    <w:p w14:paraId="20182231" w14:textId="77777777" w:rsidR="00776ECC" w:rsidRDefault="00776ECC" w:rsidP="00C42758">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2、临沂市</w:t>
      </w:r>
      <w:proofErr w:type="gramStart"/>
      <w:r>
        <w:rPr>
          <w:rFonts w:ascii="仿宋" w:eastAsia="仿宋" w:hAnsi="仿宋" w:cs="仿宋" w:hint="eastAsia"/>
          <w:sz w:val="28"/>
          <w:szCs w:val="28"/>
        </w:rPr>
        <w:t>兰山</w:t>
      </w:r>
      <w:proofErr w:type="gramEnd"/>
      <w:r>
        <w:rPr>
          <w:rFonts w:ascii="仿宋" w:eastAsia="仿宋" w:hAnsi="仿宋" w:cs="仿宋" w:hint="eastAsia"/>
          <w:sz w:val="28"/>
          <w:szCs w:val="28"/>
        </w:rPr>
        <w:t>区人民法院</w:t>
      </w:r>
      <w:r>
        <w:rPr>
          <w:rFonts w:ascii="仿宋" w:eastAsia="仿宋" w:hAnsi="仿宋" w:cs="仿宋"/>
          <w:sz w:val="28"/>
          <w:szCs w:val="28"/>
        </w:rPr>
        <w:t>司法鉴定委托书</w:t>
      </w:r>
      <w:r>
        <w:rPr>
          <w:rFonts w:ascii="仿宋" w:eastAsia="仿宋" w:hAnsi="仿宋" w:cs="仿宋" w:hint="eastAsia"/>
          <w:sz w:val="28"/>
          <w:szCs w:val="28"/>
        </w:rPr>
        <w:t>[(2022)鲁1302</w:t>
      </w:r>
      <w:proofErr w:type="gramStart"/>
      <w:r>
        <w:rPr>
          <w:rFonts w:ascii="仿宋" w:eastAsia="仿宋" w:hAnsi="仿宋" w:cs="仿宋" w:hint="eastAsia"/>
          <w:sz w:val="28"/>
          <w:szCs w:val="28"/>
        </w:rPr>
        <w:t>法鉴字</w:t>
      </w:r>
      <w:proofErr w:type="gramEnd"/>
      <w:r>
        <w:rPr>
          <w:rFonts w:ascii="仿宋" w:eastAsia="仿宋" w:hAnsi="仿宋" w:cs="仿宋" w:hint="eastAsia"/>
          <w:sz w:val="28"/>
          <w:szCs w:val="28"/>
        </w:rPr>
        <w:t>1022号]</w:t>
      </w:r>
      <w:r>
        <w:rPr>
          <w:rFonts w:ascii="仿宋" w:eastAsia="仿宋" w:hAnsi="仿宋" w:cs="仿宋"/>
          <w:sz w:val="28"/>
          <w:szCs w:val="28"/>
        </w:rPr>
        <w:t>；</w:t>
      </w:r>
    </w:p>
    <w:p w14:paraId="58E46BDE" w14:textId="77777777" w:rsidR="00776ECC" w:rsidRDefault="00776ECC" w:rsidP="00C42758">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3、临沂市</w:t>
      </w:r>
      <w:proofErr w:type="gramStart"/>
      <w:r>
        <w:rPr>
          <w:rFonts w:ascii="仿宋" w:eastAsia="仿宋" w:hAnsi="仿宋" w:cs="仿宋" w:hint="eastAsia"/>
          <w:sz w:val="28"/>
          <w:szCs w:val="28"/>
        </w:rPr>
        <w:t>兰山</w:t>
      </w:r>
      <w:proofErr w:type="gramEnd"/>
      <w:r>
        <w:rPr>
          <w:rFonts w:ascii="仿宋" w:eastAsia="仿宋" w:hAnsi="仿宋" w:cs="仿宋" w:hint="eastAsia"/>
          <w:sz w:val="28"/>
          <w:szCs w:val="28"/>
        </w:rPr>
        <w:t>区人民法院执行裁定书[(2019)鲁1302执7623号]；</w:t>
      </w:r>
    </w:p>
    <w:p w14:paraId="4E0B1B15" w14:textId="21E0B345" w:rsidR="00776ECC" w:rsidRDefault="00776ECC" w:rsidP="00C42758">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4、</w:t>
      </w:r>
      <w:r>
        <w:rPr>
          <w:rFonts w:ascii="仿宋" w:eastAsia="仿宋" w:hAnsi="仿宋" w:hint="eastAsia"/>
          <w:bCs/>
          <w:color w:val="000000"/>
          <w:kern w:val="0"/>
          <w:sz w:val="28"/>
          <w:szCs w:val="28"/>
        </w:rPr>
        <w:t>委托人提供的其他资料</w:t>
      </w:r>
      <w:r w:rsidR="00C42758">
        <w:rPr>
          <w:rFonts w:ascii="仿宋" w:eastAsia="仿宋" w:hAnsi="仿宋" w:cs="仿宋" w:hint="eastAsia"/>
          <w:sz w:val="28"/>
          <w:szCs w:val="28"/>
        </w:rPr>
        <w:t>；</w:t>
      </w:r>
    </w:p>
    <w:p w14:paraId="49CAF33B" w14:textId="444A32BC" w:rsidR="00A6501F" w:rsidRDefault="00776ECC" w:rsidP="00C42758">
      <w:pPr>
        <w:spacing w:line="360" w:lineRule="auto"/>
        <w:ind w:left="560"/>
        <w:rPr>
          <w:rFonts w:ascii="仿宋" w:eastAsia="仿宋" w:hAnsi="仿宋" w:cs="仿宋"/>
          <w:color w:val="000000"/>
          <w:sz w:val="28"/>
        </w:rPr>
      </w:pPr>
      <w:r>
        <w:rPr>
          <w:rFonts w:ascii="仿宋" w:eastAsia="仿宋" w:hAnsi="仿宋" w:cs="仿宋" w:hint="eastAsia"/>
          <w:color w:val="000000"/>
          <w:sz w:val="28"/>
        </w:rPr>
        <w:t>5</w:t>
      </w:r>
      <w:r w:rsidR="00A6501F">
        <w:rPr>
          <w:rFonts w:ascii="仿宋" w:eastAsia="仿宋" w:hAnsi="仿宋" w:cs="仿宋" w:hint="eastAsia"/>
          <w:color w:val="000000"/>
          <w:sz w:val="28"/>
        </w:rPr>
        <w:t>、</w:t>
      </w:r>
      <w:r w:rsidR="00A6501F">
        <w:rPr>
          <w:rFonts w:ascii="仿宋_GB2312" w:eastAsia="仿宋_GB2312" w:hAnsi="宋体" w:hint="eastAsia"/>
          <w:sz w:val="28"/>
          <w:szCs w:val="28"/>
        </w:rPr>
        <w:t>现场</w:t>
      </w:r>
      <w:r w:rsidR="00A6501F">
        <w:rPr>
          <w:rFonts w:ascii="仿宋_GB2312" w:eastAsia="仿宋_GB2312" w:hAnsi="宋体" w:hint="eastAsia"/>
          <w:spacing w:val="-12"/>
          <w:sz w:val="28"/>
          <w:szCs w:val="28"/>
        </w:rPr>
        <w:t>勘查照</w:t>
      </w:r>
      <w:r w:rsidR="00A6501F">
        <w:rPr>
          <w:rFonts w:ascii="仿宋_GB2312" w:eastAsia="仿宋_GB2312" w:hAnsi="宋体" w:hint="eastAsia"/>
          <w:sz w:val="28"/>
          <w:szCs w:val="28"/>
        </w:rPr>
        <w:t>片</w:t>
      </w:r>
      <w:r w:rsidR="00C42758">
        <w:rPr>
          <w:rFonts w:ascii="仿宋_GB2312" w:eastAsia="仿宋_GB2312" w:hAnsi="宋体" w:hint="eastAsia"/>
          <w:sz w:val="28"/>
          <w:szCs w:val="28"/>
        </w:rPr>
        <w:t>；</w:t>
      </w:r>
    </w:p>
    <w:p w14:paraId="09E1F966" w14:textId="6D8939E0" w:rsidR="00A6501F" w:rsidRDefault="00776ECC" w:rsidP="00C42758">
      <w:pPr>
        <w:spacing w:line="360" w:lineRule="auto"/>
        <w:ind w:left="560"/>
        <w:rPr>
          <w:rFonts w:ascii="仿宋" w:eastAsia="仿宋" w:hAnsi="仿宋" w:cs="仿宋"/>
          <w:sz w:val="28"/>
        </w:rPr>
      </w:pPr>
      <w:r>
        <w:rPr>
          <w:rFonts w:ascii="仿宋" w:eastAsia="仿宋" w:hAnsi="仿宋" w:cs="仿宋" w:hint="eastAsia"/>
          <w:sz w:val="28"/>
        </w:rPr>
        <w:t>6</w:t>
      </w:r>
      <w:r w:rsidR="00A6501F">
        <w:rPr>
          <w:rFonts w:ascii="仿宋" w:eastAsia="仿宋" w:hAnsi="仿宋" w:cs="仿宋" w:hint="eastAsia"/>
          <w:sz w:val="28"/>
        </w:rPr>
        <w:t>、</w:t>
      </w:r>
      <w:r w:rsidR="00A6501F">
        <w:rPr>
          <w:rFonts w:ascii="仿宋" w:eastAsia="仿宋" w:hAnsi="仿宋" w:cs="仿宋" w:hint="eastAsia"/>
          <w:color w:val="000000"/>
          <w:sz w:val="28"/>
        </w:rPr>
        <w:t>估价机构营业执照复印件</w:t>
      </w:r>
      <w:r w:rsidR="00C42758">
        <w:rPr>
          <w:rFonts w:ascii="仿宋" w:eastAsia="仿宋" w:hAnsi="仿宋" w:cs="仿宋" w:hint="eastAsia"/>
          <w:color w:val="000000"/>
          <w:sz w:val="28"/>
        </w:rPr>
        <w:t>；</w:t>
      </w:r>
    </w:p>
    <w:p w14:paraId="3D29852A" w14:textId="447E2F93" w:rsidR="00A6501F" w:rsidRDefault="00776ECC" w:rsidP="00C42758">
      <w:pPr>
        <w:spacing w:line="360" w:lineRule="auto"/>
        <w:ind w:left="560"/>
        <w:rPr>
          <w:rFonts w:ascii="仿宋" w:eastAsia="仿宋" w:hAnsi="仿宋" w:cs="仿宋"/>
          <w:sz w:val="28"/>
        </w:rPr>
      </w:pPr>
      <w:r>
        <w:rPr>
          <w:rFonts w:ascii="仿宋" w:eastAsia="仿宋" w:hAnsi="仿宋" w:cs="仿宋" w:hint="eastAsia"/>
          <w:sz w:val="28"/>
        </w:rPr>
        <w:t>7</w:t>
      </w:r>
      <w:r w:rsidR="00A6501F">
        <w:rPr>
          <w:rFonts w:ascii="仿宋" w:eastAsia="仿宋" w:hAnsi="仿宋" w:cs="仿宋" w:hint="eastAsia"/>
          <w:sz w:val="28"/>
        </w:rPr>
        <w:t>、</w:t>
      </w:r>
      <w:r w:rsidR="00A6501F">
        <w:rPr>
          <w:rFonts w:ascii="仿宋" w:eastAsia="仿宋" w:hAnsi="仿宋" w:cs="仿宋" w:hint="eastAsia"/>
          <w:color w:val="000000"/>
          <w:sz w:val="28"/>
        </w:rPr>
        <w:t>估价机构资质证书复印件</w:t>
      </w:r>
      <w:r w:rsidR="00C42758">
        <w:rPr>
          <w:rFonts w:ascii="仿宋" w:eastAsia="仿宋" w:hAnsi="仿宋" w:cs="仿宋" w:hint="eastAsia"/>
          <w:color w:val="000000"/>
          <w:sz w:val="28"/>
        </w:rPr>
        <w:t>；</w:t>
      </w:r>
    </w:p>
    <w:p w14:paraId="7CE65E31" w14:textId="37F3F524" w:rsidR="00A6501F" w:rsidRDefault="00776ECC" w:rsidP="00C42758">
      <w:pPr>
        <w:spacing w:line="360" w:lineRule="auto"/>
        <w:ind w:left="560"/>
        <w:rPr>
          <w:rFonts w:ascii="仿宋" w:eastAsia="仿宋" w:hAnsi="仿宋" w:cs="仿宋"/>
          <w:color w:val="000000"/>
          <w:sz w:val="28"/>
        </w:rPr>
      </w:pPr>
      <w:r>
        <w:rPr>
          <w:rFonts w:ascii="仿宋" w:eastAsia="仿宋" w:hAnsi="仿宋" w:cs="仿宋" w:hint="eastAsia"/>
          <w:color w:val="000000"/>
          <w:sz w:val="28"/>
        </w:rPr>
        <w:t>8</w:t>
      </w:r>
      <w:r w:rsidR="00A6501F">
        <w:rPr>
          <w:rFonts w:ascii="仿宋" w:eastAsia="仿宋" w:hAnsi="仿宋" w:cs="仿宋" w:hint="eastAsia"/>
          <w:color w:val="000000"/>
          <w:sz w:val="28"/>
        </w:rPr>
        <w:t>、注册房地产估价师资格证书复印件</w:t>
      </w:r>
      <w:r w:rsidR="00C42758">
        <w:rPr>
          <w:rFonts w:ascii="仿宋" w:eastAsia="仿宋" w:hAnsi="仿宋" w:cs="仿宋" w:hint="eastAsia"/>
          <w:color w:val="000000"/>
          <w:sz w:val="28"/>
        </w:rPr>
        <w:t>。</w:t>
      </w:r>
      <w:bookmarkStart w:id="26" w:name="_GoBack"/>
      <w:bookmarkEnd w:id="26"/>
    </w:p>
    <w:sectPr w:rsidR="00A6501F" w:rsidSect="007B1F60">
      <w:pgSz w:w="11906" w:h="16838"/>
      <w:pgMar w:top="1440" w:right="1701" w:bottom="1440" w:left="1701"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28C7BE" w14:textId="77777777" w:rsidR="00F53955" w:rsidRDefault="00F53955">
      <w:r>
        <w:separator/>
      </w:r>
    </w:p>
  </w:endnote>
  <w:endnote w:type="continuationSeparator" w:id="0">
    <w:p w14:paraId="33D77A57" w14:textId="77777777" w:rsidR="00F53955" w:rsidRDefault="00F539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serif">
    <w:altName w:val="Segoe Print"/>
    <w:charset w:val="00"/>
    <w:family w:val="auto"/>
    <w:pitch w:val="default"/>
    <w:sig w:usb0="00000000" w:usb1="00000000" w:usb2="00000000" w:usb3="00000000" w:csb0="00040001" w:csb1="00000000"/>
  </w:font>
  <w:font w:name="仿宋_GB2312">
    <w:altName w:val="仿宋"/>
    <w:charset w:val="86"/>
    <w:family w:val="modern"/>
    <w:pitch w:val="default"/>
    <w:sig w:usb0="00000000" w:usb1="00000000" w:usb2="00000000" w:usb3="00000000" w:csb0="00040000" w:csb1="00000000"/>
  </w:font>
  <w:font w:name="楷体_GB2312">
    <w:altName w:val="楷体"/>
    <w:charset w:val="86"/>
    <w:family w:val="modern"/>
    <w:pitch w:val="default"/>
    <w:sig w:usb0="00000000" w:usb1="00000000" w:usb2="00000000" w:usb3="00000000" w:csb0="00040000" w:csb1="00000000"/>
  </w:font>
  <w:font w:name="仿宋体">
    <w:altName w:val="宋体"/>
    <w:charset w:val="86"/>
    <w:family w:val="roman"/>
    <w:pitch w:val="default"/>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C3B826" w14:textId="77777777" w:rsidR="00DC0D54" w:rsidRDefault="00F53955">
    <w:r>
      <w:pict w14:anchorId="4A86F8AC">
        <v:line id="直线 2" o:spid="_x0000_s2050" style="position:absolute;left:0;text-align:left;z-index:251655680" from="18pt,243.9pt" to="10in,243.9pt"/>
      </w:pict>
    </w:r>
    <w:r>
      <w:pict w14:anchorId="36FEB614">
        <v:line id="直线 3" o:spid="_x0000_s2051" style="position:absolute;left:0;text-align:left;z-index:251654656" from="7.4pt,254.55pt" to="448.4pt,254.55pt"/>
      </w:pict>
    </w:r>
    <w:r w:rsidR="00DC0D54">
      <w:tab/>
    </w:r>
    <w:r w:rsidR="00DC0D54">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42FF2F" w14:textId="77777777" w:rsidR="00DC0D54" w:rsidRDefault="00F53955">
    <w:r>
      <w:pict w14:anchorId="649BDDB4">
        <v:line id="直线 8" o:spid="_x0000_s2056" style="position:absolute;left:0;text-align:left;z-index:251660800" from="18pt,243.9pt" to="10in,243.9pt"/>
      </w:pict>
    </w:r>
    <w:r>
      <w:pict w14:anchorId="4A952452">
        <v:line id="直线 7" o:spid="_x0000_s2055" style="position:absolute;left:0;text-align:left;z-index:251659776" from="7.4pt,254.55pt" to="448.4pt,254.55pt"/>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287B26" w14:textId="7209BC0E" w:rsidR="00DC0D54" w:rsidRDefault="00DC0D54">
    <w:pPr>
      <w:jc w:val="center"/>
    </w:pPr>
    <w:r>
      <w:rPr>
        <w:rStyle w:val="a4"/>
        <w:rFonts w:hint="eastAsia"/>
        <w:sz w:val="18"/>
        <w:szCs w:val="18"/>
      </w:rPr>
      <w:t>第</w:t>
    </w:r>
    <w:r>
      <w:rPr>
        <w:sz w:val="18"/>
        <w:szCs w:val="18"/>
      </w:rPr>
      <w:fldChar w:fldCharType="begin"/>
    </w:r>
    <w:r>
      <w:rPr>
        <w:rStyle w:val="a4"/>
        <w:sz w:val="18"/>
        <w:szCs w:val="18"/>
      </w:rPr>
      <w:instrText xml:space="preserve"> PAGE </w:instrText>
    </w:r>
    <w:r>
      <w:rPr>
        <w:sz w:val="18"/>
        <w:szCs w:val="18"/>
      </w:rPr>
      <w:fldChar w:fldCharType="separate"/>
    </w:r>
    <w:r w:rsidR="00913C29">
      <w:rPr>
        <w:rStyle w:val="a4"/>
        <w:noProof/>
        <w:sz w:val="18"/>
        <w:szCs w:val="18"/>
      </w:rPr>
      <w:t>12</w:t>
    </w:r>
    <w:r>
      <w:rPr>
        <w:sz w:val="18"/>
        <w:szCs w:val="18"/>
      </w:rPr>
      <w:fldChar w:fldCharType="end"/>
    </w:r>
    <w:r w:rsidR="00F53955">
      <w:pict w14:anchorId="569F4723">
        <v:line id="直线 4" o:spid="_x0000_s2052" style="position:absolute;left:0;text-align:left;z-index:251658752;mso-position-horizontal-relative:text;mso-position-vertical-relative:text" from="0,-.15pt" to="423pt,-.15pt"/>
      </w:pict>
    </w:r>
    <w:r w:rsidR="00F53955">
      <w:pict w14:anchorId="3778F264">
        <v:line id="直线 5" o:spid="_x0000_s2053" style="position:absolute;left:0;text-align:left;z-index:251657728;mso-position-horizontal-relative:text;mso-position-vertical-relative:text" from="18pt,243.9pt" to="10in,243.9pt"/>
      </w:pict>
    </w:r>
    <w:r w:rsidR="00F53955">
      <w:pict w14:anchorId="35F7B6A7">
        <v:line id="直线 6" o:spid="_x0000_s2054" style="position:absolute;left:0;text-align:left;z-index:251656704;mso-position-horizontal-relative:text;mso-position-vertical-relative:text" from="7.4pt,254.55pt" to="448.4pt,254.55pt"/>
      </w:pict>
    </w:r>
    <w:r>
      <w:rPr>
        <w:rStyle w:val="a4"/>
        <w:rFonts w:hint="eastAsia"/>
        <w:sz w:val="18"/>
        <w:szCs w:val="18"/>
      </w:rPr>
      <w:t>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0AD726" w14:textId="77777777" w:rsidR="00F53955" w:rsidRDefault="00F53955">
      <w:r>
        <w:separator/>
      </w:r>
    </w:p>
  </w:footnote>
  <w:footnote w:type="continuationSeparator" w:id="0">
    <w:p w14:paraId="75EA17CD" w14:textId="77777777" w:rsidR="00F53955" w:rsidRDefault="00F539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51E83B" w14:textId="77777777" w:rsidR="00DC0D54" w:rsidRDefault="00DC0D5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54B1BF" w14:textId="4463CE87" w:rsidR="00DC0D54" w:rsidRDefault="00DC0D54">
    <w:pPr>
      <w:pStyle w:val="11"/>
      <w:rPr>
        <w:sz w:val="18"/>
        <w:szCs w:val="18"/>
      </w:rPr>
    </w:pPr>
    <w:r>
      <w:rPr>
        <w:rFonts w:hint="eastAsia"/>
        <w:sz w:val="18"/>
        <w:szCs w:val="18"/>
      </w:rPr>
      <w:t>山东元真荣祺土地房地产资产评估有限公司</w:t>
    </w:r>
    <w:r>
      <w:rPr>
        <w:rFonts w:hint="eastAsia"/>
        <w:sz w:val="18"/>
        <w:szCs w:val="18"/>
      </w:rPr>
      <w:t xml:space="preserve">   </w:t>
    </w:r>
    <w:r w:rsidR="001E7718">
      <w:rPr>
        <w:rFonts w:hint="eastAsia"/>
        <w:sz w:val="18"/>
        <w:szCs w:val="18"/>
      </w:rPr>
      <w:t xml:space="preserve">                     </w:t>
    </w:r>
    <w:r>
      <w:rPr>
        <w:rFonts w:hint="eastAsia"/>
        <w:sz w:val="18"/>
        <w:szCs w:val="18"/>
      </w:rPr>
      <w:t xml:space="preserve"> </w:t>
    </w:r>
    <w:r>
      <w:rPr>
        <w:rFonts w:hint="eastAsia"/>
      </w:rPr>
      <w:t>谨慎</w:t>
    </w:r>
    <w:r>
      <w:rPr>
        <w:rFonts w:hint="eastAsia"/>
      </w:rPr>
      <w:t xml:space="preserve">   </w:t>
    </w:r>
    <w:r>
      <w:rPr>
        <w:rFonts w:hint="eastAsia"/>
      </w:rPr>
      <w:t>独立</w:t>
    </w:r>
    <w:r>
      <w:rPr>
        <w:rFonts w:hint="eastAsia"/>
      </w:rPr>
      <w:t xml:space="preserve">   </w:t>
    </w:r>
    <w:r>
      <w:rPr>
        <w:rFonts w:hint="eastAsia"/>
      </w:rPr>
      <w:t>客观</w:t>
    </w:r>
    <w:r>
      <w:rPr>
        <w:rFonts w:hint="eastAsia"/>
      </w:rPr>
      <w:t xml:space="preserve">   </w:t>
    </w:r>
    <w:r>
      <w:t>公正</w:t>
    </w: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9196A"/>
    <w:multiLevelType w:val="hybridMultilevel"/>
    <w:tmpl w:val="66BCC1A8"/>
    <w:lvl w:ilvl="0" w:tplc="2432D6E4">
      <w:start w:val="1"/>
      <w:numFmt w:val="decimal"/>
      <w:lvlText w:val="%1、"/>
      <w:lvlJc w:val="left"/>
      <w:pPr>
        <w:ind w:left="1515" w:hanging="945"/>
      </w:pPr>
      <w:rPr>
        <w:rFonts w:hint="default"/>
      </w:rPr>
    </w:lvl>
    <w:lvl w:ilvl="1" w:tplc="04090019" w:tentative="1">
      <w:start w:val="1"/>
      <w:numFmt w:val="lowerLetter"/>
      <w:lvlText w:val="%2)"/>
      <w:lvlJc w:val="left"/>
      <w:pPr>
        <w:ind w:left="1410" w:hanging="420"/>
      </w:pPr>
    </w:lvl>
    <w:lvl w:ilvl="2" w:tplc="0409001B" w:tentative="1">
      <w:start w:val="1"/>
      <w:numFmt w:val="lowerRoman"/>
      <w:lvlText w:val="%3."/>
      <w:lvlJc w:val="right"/>
      <w:pPr>
        <w:ind w:left="1830" w:hanging="420"/>
      </w:pPr>
    </w:lvl>
    <w:lvl w:ilvl="3" w:tplc="0409000F" w:tentative="1">
      <w:start w:val="1"/>
      <w:numFmt w:val="decimal"/>
      <w:lvlText w:val="%4."/>
      <w:lvlJc w:val="left"/>
      <w:pPr>
        <w:ind w:left="2250" w:hanging="420"/>
      </w:pPr>
    </w:lvl>
    <w:lvl w:ilvl="4" w:tplc="04090019" w:tentative="1">
      <w:start w:val="1"/>
      <w:numFmt w:val="lowerLetter"/>
      <w:lvlText w:val="%5)"/>
      <w:lvlJc w:val="left"/>
      <w:pPr>
        <w:ind w:left="2670" w:hanging="420"/>
      </w:pPr>
    </w:lvl>
    <w:lvl w:ilvl="5" w:tplc="0409001B" w:tentative="1">
      <w:start w:val="1"/>
      <w:numFmt w:val="lowerRoman"/>
      <w:lvlText w:val="%6."/>
      <w:lvlJc w:val="right"/>
      <w:pPr>
        <w:ind w:left="3090" w:hanging="420"/>
      </w:pPr>
    </w:lvl>
    <w:lvl w:ilvl="6" w:tplc="0409000F" w:tentative="1">
      <w:start w:val="1"/>
      <w:numFmt w:val="decimal"/>
      <w:lvlText w:val="%7."/>
      <w:lvlJc w:val="left"/>
      <w:pPr>
        <w:ind w:left="3510" w:hanging="420"/>
      </w:pPr>
    </w:lvl>
    <w:lvl w:ilvl="7" w:tplc="04090019" w:tentative="1">
      <w:start w:val="1"/>
      <w:numFmt w:val="lowerLetter"/>
      <w:lvlText w:val="%8)"/>
      <w:lvlJc w:val="left"/>
      <w:pPr>
        <w:ind w:left="3930" w:hanging="420"/>
      </w:pPr>
    </w:lvl>
    <w:lvl w:ilvl="8" w:tplc="0409001B" w:tentative="1">
      <w:start w:val="1"/>
      <w:numFmt w:val="lowerRoman"/>
      <w:lvlText w:val="%9."/>
      <w:lvlJc w:val="right"/>
      <w:pPr>
        <w:ind w:left="4350" w:hanging="420"/>
      </w:pPr>
    </w:lvl>
  </w:abstractNum>
  <w:abstractNum w:abstractNumId="1">
    <w:nsid w:val="1B6D629A"/>
    <w:multiLevelType w:val="hybridMultilevel"/>
    <w:tmpl w:val="0F0A4B94"/>
    <w:lvl w:ilvl="0" w:tplc="C15C9712">
      <w:start w:val="1"/>
      <w:numFmt w:val="decimal"/>
      <w:lvlText w:val="%1、"/>
      <w:lvlJc w:val="left"/>
      <w:pPr>
        <w:ind w:left="1520" w:hanging="9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
    <w:nsid w:val="59E030B4"/>
    <w:multiLevelType w:val="singleLevel"/>
    <w:tmpl w:val="59E030B4"/>
    <w:lvl w:ilvl="0">
      <w:start w:val="1"/>
      <w:numFmt w:val="decimal"/>
      <w:lvlText w:val="%1."/>
      <w:lvlJc w:val="left"/>
      <w:pPr>
        <w:ind w:left="425" w:hanging="425"/>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doNotValidateAgainstSchema/>
  <w:doNotDemarcateInvalidXml/>
  <w:hdrShapeDefaults>
    <o:shapedefaults v:ext="edit" spidmax="2057"/>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01E11"/>
    <w:rsid w:val="00005BD3"/>
    <w:rsid w:val="00005E22"/>
    <w:rsid w:val="00007AFF"/>
    <w:rsid w:val="0001246F"/>
    <w:rsid w:val="00014B29"/>
    <w:rsid w:val="00015E8C"/>
    <w:rsid w:val="00020CE2"/>
    <w:rsid w:val="00026A39"/>
    <w:rsid w:val="00030A42"/>
    <w:rsid w:val="000333BB"/>
    <w:rsid w:val="00036622"/>
    <w:rsid w:val="000425E7"/>
    <w:rsid w:val="00043B0D"/>
    <w:rsid w:val="00047115"/>
    <w:rsid w:val="0004745A"/>
    <w:rsid w:val="000478B2"/>
    <w:rsid w:val="000505CA"/>
    <w:rsid w:val="00052890"/>
    <w:rsid w:val="0005689C"/>
    <w:rsid w:val="00056C43"/>
    <w:rsid w:val="00061AA0"/>
    <w:rsid w:val="00064A1F"/>
    <w:rsid w:val="0007413F"/>
    <w:rsid w:val="0007480D"/>
    <w:rsid w:val="000803A9"/>
    <w:rsid w:val="000851A9"/>
    <w:rsid w:val="00086699"/>
    <w:rsid w:val="0008704C"/>
    <w:rsid w:val="00091C06"/>
    <w:rsid w:val="00093DE3"/>
    <w:rsid w:val="000A1B42"/>
    <w:rsid w:val="000A3ABA"/>
    <w:rsid w:val="000B0A44"/>
    <w:rsid w:val="000B1212"/>
    <w:rsid w:val="000B5C06"/>
    <w:rsid w:val="000B6476"/>
    <w:rsid w:val="000C0DA5"/>
    <w:rsid w:val="000C1897"/>
    <w:rsid w:val="000C2419"/>
    <w:rsid w:val="000C3641"/>
    <w:rsid w:val="000C413B"/>
    <w:rsid w:val="000C5C4F"/>
    <w:rsid w:val="000D13FB"/>
    <w:rsid w:val="000D3A66"/>
    <w:rsid w:val="000D5378"/>
    <w:rsid w:val="000D7562"/>
    <w:rsid w:val="000E3AC7"/>
    <w:rsid w:val="000E3D51"/>
    <w:rsid w:val="000E6D71"/>
    <w:rsid w:val="000F4835"/>
    <w:rsid w:val="000F62B4"/>
    <w:rsid w:val="000F6B7E"/>
    <w:rsid w:val="000F734C"/>
    <w:rsid w:val="000F7953"/>
    <w:rsid w:val="000F7D0D"/>
    <w:rsid w:val="0010070F"/>
    <w:rsid w:val="00105D58"/>
    <w:rsid w:val="0010680B"/>
    <w:rsid w:val="001116E0"/>
    <w:rsid w:val="00115001"/>
    <w:rsid w:val="00115925"/>
    <w:rsid w:val="00120F26"/>
    <w:rsid w:val="00121015"/>
    <w:rsid w:val="00122D7F"/>
    <w:rsid w:val="00122F40"/>
    <w:rsid w:val="00125B85"/>
    <w:rsid w:val="00127A95"/>
    <w:rsid w:val="001304D8"/>
    <w:rsid w:val="00134F46"/>
    <w:rsid w:val="0014247B"/>
    <w:rsid w:val="001424FB"/>
    <w:rsid w:val="001430A6"/>
    <w:rsid w:val="00144D6E"/>
    <w:rsid w:val="00146FAB"/>
    <w:rsid w:val="00147A50"/>
    <w:rsid w:val="00147DFF"/>
    <w:rsid w:val="001501A9"/>
    <w:rsid w:val="00152025"/>
    <w:rsid w:val="00152B1A"/>
    <w:rsid w:val="00155F73"/>
    <w:rsid w:val="001566ED"/>
    <w:rsid w:val="00156E7F"/>
    <w:rsid w:val="001611CF"/>
    <w:rsid w:val="001620CD"/>
    <w:rsid w:val="0016217B"/>
    <w:rsid w:val="001630B5"/>
    <w:rsid w:val="001634F7"/>
    <w:rsid w:val="00166C96"/>
    <w:rsid w:val="00167A6D"/>
    <w:rsid w:val="00172A27"/>
    <w:rsid w:val="0017586F"/>
    <w:rsid w:val="0017646B"/>
    <w:rsid w:val="00176FED"/>
    <w:rsid w:val="00177986"/>
    <w:rsid w:val="00181065"/>
    <w:rsid w:val="001836EB"/>
    <w:rsid w:val="00186ED4"/>
    <w:rsid w:val="00190AEF"/>
    <w:rsid w:val="00190C24"/>
    <w:rsid w:val="00194148"/>
    <w:rsid w:val="00195464"/>
    <w:rsid w:val="001A0755"/>
    <w:rsid w:val="001C0E73"/>
    <w:rsid w:val="001C18AD"/>
    <w:rsid w:val="001C192E"/>
    <w:rsid w:val="001C5386"/>
    <w:rsid w:val="001C7F05"/>
    <w:rsid w:val="001D0010"/>
    <w:rsid w:val="001D032B"/>
    <w:rsid w:val="001D21B6"/>
    <w:rsid w:val="001D6885"/>
    <w:rsid w:val="001D6BDE"/>
    <w:rsid w:val="001E228B"/>
    <w:rsid w:val="001E3E19"/>
    <w:rsid w:val="001E4843"/>
    <w:rsid w:val="001E4FF9"/>
    <w:rsid w:val="001E57AC"/>
    <w:rsid w:val="001E6B85"/>
    <w:rsid w:val="001E7718"/>
    <w:rsid w:val="001F0B80"/>
    <w:rsid w:val="001F0E60"/>
    <w:rsid w:val="001F113E"/>
    <w:rsid w:val="001F227B"/>
    <w:rsid w:val="001F3914"/>
    <w:rsid w:val="001F5202"/>
    <w:rsid w:val="001F63B5"/>
    <w:rsid w:val="001F7801"/>
    <w:rsid w:val="002001BE"/>
    <w:rsid w:val="0020081D"/>
    <w:rsid w:val="00201E78"/>
    <w:rsid w:val="00202E86"/>
    <w:rsid w:val="00204E32"/>
    <w:rsid w:val="00206B10"/>
    <w:rsid w:val="00207A43"/>
    <w:rsid w:val="00210872"/>
    <w:rsid w:val="00210D73"/>
    <w:rsid w:val="002131BD"/>
    <w:rsid w:val="00214708"/>
    <w:rsid w:val="002175FD"/>
    <w:rsid w:val="002258EF"/>
    <w:rsid w:val="00225FFE"/>
    <w:rsid w:val="002270D6"/>
    <w:rsid w:val="00227786"/>
    <w:rsid w:val="00227BAB"/>
    <w:rsid w:val="00232098"/>
    <w:rsid w:val="00234440"/>
    <w:rsid w:val="00234D2C"/>
    <w:rsid w:val="002351F9"/>
    <w:rsid w:val="002405F1"/>
    <w:rsid w:val="0024093C"/>
    <w:rsid w:val="00242B9B"/>
    <w:rsid w:val="00245025"/>
    <w:rsid w:val="00245377"/>
    <w:rsid w:val="00254374"/>
    <w:rsid w:val="0025640D"/>
    <w:rsid w:val="00262605"/>
    <w:rsid w:val="00262DB6"/>
    <w:rsid w:val="00267958"/>
    <w:rsid w:val="00267C88"/>
    <w:rsid w:val="00272193"/>
    <w:rsid w:val="00277C16"/>
    <w:rsid w:val="00277CE4"/>
    <w:rsid w:val="00281047"/>
    <w:rsid w:val="002832FE"/>
    <w:rsid w:val="002841F7"/>
    <w:rsid w:val="00284E20"/>
    <w:rsid w:val="00285586"/>
    <w:rsid w:val="0029118C"/>
    <w:rsid w:val="00297D3D"/>
    <w:rsid w:val="002A00DC"/>
    <w:rsid w:val="002B0DC7"/>
    <w:rsid w:val="002B2E9D"/>
    <w:rsid w:val="002B4A6D"/>
    <w:rsid w:val="002B5379"/>
    <w:rsid w:val="002C172C"/>
    <w:rsid w:val="002C2339"/>
    <w:rsid w:val="002C2498"/>
    <w:rsid w:val="002C30D3"/>
    <w:rsid w:val="002C500D"/>
    <w:rsid w:val="002D5D4C"/>
    <w:rsid w:val="002D7139"/>
    <w:rsid w:val="002E4C48"/>
    <w:rsid w:val="002E67B5"/>
    <w:rsid w:val="002F01C7"/>
    <w:rsid w:val="002F65B6"/>
    <w:rsid w:val="00312058"/>
    <w:rsid w:val="00321EA2"/>
    <w:rsid w:val="00322235"/>
    <w:rsid w:val="003228CA"/>
    <w:rsid w:val="0032666F"/>
    <w:rsid w:val="0032771F"/>
    <w:rsid w:val="00327B3E"/>
    <w:rsid w:val="00330122"/>
    <w:rsid w:val="00333C57"/>
    <w:rsid w:val="00344B51"/>
    <w:rsid w:val="003538A4"/>
    <w:rsid w:val="003622BF"/>
    <w:rsid w:val="00365686"/>
    <w:rsid w:val="003719B3"/>
    <w:rsid w:val="00371E74"/>
    <w:rsid w:val="00381B29"/>
    <w:rsid w:val="00382A63"/>
    <w:rsid w:val="00384295"/>
    <w:rsid w:val="00384B5C"/>
    <w:rsid w:val="003866DC"/>
    <w:rsid w:val="0039318F"/>
    <w:rsid w:val="003A0C6F"/>
    <w:rsid w:val="003A1BE3"/>
    <w:rsid w:val="003A2D81"/>
    <w:rsid w:val="003A39B0"/>
    <w:rsid w:val="003A77C5"/>
    <w:rsid w:val="003B3DBE"/>
    <w:rsid w:val="003C0BFA"/>
    <w:rsid w:val="003C1FDD"/>
    <w:rsid w:val="003C6D04"/>
    <w:rsid w:val="003C76EA"/>
    <w:rsid w:val="003D0E8A"/>
    <w:rsid w:val="003D1CF7"/>
    <w:rsid w:val="003D31D1"/>
    <w:rsid w:val="003D4285"/>
    <w:rsid w:val="003D61F8"/>
    <w:rsid w:val="003E3BCC"/>
    <w:rsid w:val="003F3A3E"/>
    <w:rsid w:val="0040034D"/>
    <w:rsid w:val="004022EF"/>
    <w:rsid w:val="00407245"/>
    <w:rsid w:val="00416E26"/>
    <w:rsid w:val="004208D5"/>
    <w:rsid w:val="004216D3"/>
    <w:rsid w:val="00422F8C"/>
    <w:rsid w:val="004230E4"/>
    <w:rsid w:val="00424FCD"/>
    <w:rsid w:val="00426B4B"/>
    <w:rsid w:val="00435F2D"/>
    <w:rsid w:val="00437A50"/>
    <w:rsid w:val="00437E44"/>
    <w:rsid w:val="00441685"/>
    <w:rsid w:val="00441769"/>
    <w:rsid w:val="00442E68"/>
    <w:rsid w:val="00450053"/>
    <w:rsid w:val="0045017B"/>
    <w:rsid w:val="00450332"/>
    <w:rsid w:val="00451518"/>
    <w:rsid w:val="004518BA"/>
    <w:rsid w:val="00452A2C"/>
    <w:rsid w:val="0045385F"/>
    <w:rsid w:val="00457EF4"/>
    <w:rsid w:val="00471189"/>
    <w:rsid w:val="00472865"/>
    <w:rsid w:val="00481262"/>
    <w:rsid w:val="00481B77"/>
    <w:rsid w:val="00482769"/>
    <w:rsid w:val="00484F18"/>
    <w:rsid w:val="00490653"/>
    <w:rsid w:val="004A06C5"/>
    <w:rsid w:val="004A0826"/>
    <w:rsid w:val="004A0C5E"/>
    <w:rsid w:val="004A46B4"/>
    <w:rsid w:val="004B2544"/>
    <w:rsid w:val="004C16E7"/>
    <w:rsid w:val="004C67B4"/>
    <w:rsid w:val="004E0E58"/>
    <w:rsid w:val="004E2298"/>
    <w:rsid w:val="004E36D4"/>
    <w:rsid w:val="004E3CB4"/>
    <w:rsid w:val="004E3FAF"/>
    <w:rsid w:val="004F1E82"/>
    <w:rsid w:val="004F26DA"/>
    <w:rsid w:val="004F375C"/>
    <w:rsid w:val="004F5A97"/>
    <w:rsid w:val="004F5F96"/>
    <w:rsid w:val="004F7052"/>
    <w:rsid w:val="0050179F"/>
    <w:rsid w:val="00503FF0"/>
    <w:rsid w:val="0051068C"/>
    <w:rsid w:val="0051197A"/>
    <w:rsid w:val="0051391E"/>
    <w:rsid w:val="00514811"/>
    <w:rsid w:val="00514C44"/>
    <w:rsid w:val="00515730"/>
    <w:rsid w:val="00516603"/>
    <w:rsid w:val="0051680F"/>
    <w:rsid w:val="00525059"/>
    <w:rsid w:val="00536DE2"/>
    <w:rsid w:val="00537A21"/>
    <w:rsid w:val="00542BF7"/>
    <w:rsid w:val="005459AD"/>
    <w:rsid w:val="00550E88"/>
    <w:rsid w:val="005518E1"/>
    <w:rsid w:val="005539A2"/>
    <w:rsid w:val="00555F42"/>
    <w:rsid w:val="00557C45"/>
    <w:rsid w:val="00561E6B"/>
    <w:rsid w:val="00562A30"/>
    <w:rsid w:val="0056485E"/>
    <w:rsid w:val="00565373"/>
    <w:rsid w:val="005654F3"/>
    <w:rsid w:val="005771F1"/>
    <w:rsid w:val="00577299"/>
    <w:rsid w:val="00577E4A"/>
    <w:rsid w:val="00581C51"/>
    <w:rsid w:val="0058272F"/>
    <w:rsid w:val="005829BD"/>
    <w:rsid w:val="00582ADE"/>
    <w:rsid w:val="005832B0"/>
    <w:rsid w:val="00584AED"/>
    <w:rsid w:val="00587E97"/>
    <w:rsid w:val="00592470"/>
    <w:rsid w:val="005940D4"/>
    <w:rsid w:val="005944FE"/>
    <w:rsid w:val="005958D0"/>
    <w:rsid w:val="005A5D37"/>
    <w:rsid w:val="005A6BFA"/>
    <w:rsid w:val="005B026F"/>
    <w:rsid w:val="005C3C1F"/>
    <w:rsid w:val="005C4792"/>
    <w:rsid w:val="005D3D09"/>
    <w:rsid w:val="005D407E"/>
    <w:rsid w:val="005D71EE"/>
    <w:rsid w:val="005E0813"/>
    <w:rsid w:val="005E18EB"/>
    <w:rsid w:val="005E66CD"/>
    <w:rsid w:val="005E6B79"/>
    <w:rsid w:val="005F38A1"/>
    <w:rsid w:val="005F5400"/>
    <w:rsid w:val="005F61B0"/>
    <w:rsid w:val="00602C69"/>
    <w:rsid w:val="00605964"/>
    <w:rsid w:val="006061AA"/>
    <w:rsid w:val="00607511"/>
    <w:rsid w:val="00612B44"/>
    <w:rsid w:val="00612FCE"/>
    <w:rsid w:val="00613ED6"/>
    <w:rsid w:val="00625EB3"/>
    <w:rsid w:val="00626DB6"/>
    <w:rsid w:val="00632C2B"/>
    <w:rsid w:val="00633F9D"/>
    <w:rsid w:val="00635415"/>
    <w:rsid w:val="006404AB"/>
    <w:rsid w:val="00642ABC"/>
    <w:rsid w:val="006435C4"/>
    <w:rsid w:val="00645345"/>
    <w:rsid w:val="006479FD"/>
    <w:rsid w:val="00647FB8"/>
    <w:rsid w:val="00650EA0"/>
    <w:rsid w:val="006528E2"/>
    <w:rsid w:val="0065421B"/>
    <w:rsid w:val="00660E10"/>
    <w:rsid w:val="0066390E"/>
    <w:rsid w:val="00664F9E"/>
    <w:rsid w:val="0066755E"/>
    <w:rsid w:val="006774BA"/>
    <w:rsid w:val="00680ECD"/>
    <w:rsid w:val="00682BC3"/>
    <w:rsid w:val="00696ED5"/>
    <w:rsid w:val="006A1BAC"/>
    <w:rsid w:val="006A307C"/>
    <w:rsid w:val="006A32F9"/>
    <w:rsid w:val="006B0B70"/>
    <w:rsid w:val="006B6B6F"/>
    <w:rsid w:val="006C562D"/>
    <w:rsid w:val="006C6E53"/>
    <w:rsid w:val="006D1698"/>
    <w:rsid w:val="006D1EB5"/>
    <w:rsid w:val="006D327F"/>
    <w:rsid w:val="006D32CC"/>
    <w:rsid w:val="006E6F9B"/>
    <w:rsid w:val="006F3025"/>
    <w:rsid w:val="006F3798"/>
    <w:rsid w:val="006F383A"/>
    <w:rsid w:val="006F3AB6"/>
    <w:rsid w:val="0070029D"/>
    <w:rsid w:val="00702CF5"/>
    <w:rsid w:val="007035C7"/>
    <w:rsid w:val="00706412"/>
    <w:rsid w:val="0070713B"/>
    <w:rsid w:val="007074D7"/>
    <w:rsid w:val="00711098"/>
    <w:rsid w:val="00721FB6"/>
    <w:rsid w:val="00722E21"/>
    <w:rsid w:val="007239EA"/>
    <w:rsid w:val="00732094"/>
    <w:rsid w:val="00742D97"/>
    <w:rsid w:val="00745138"/>
    <w:rsid w:val="007457E2"/>
    <w:rsid w:val="007519D2"/>
    <w:rsid w:val="007552C8"/>
    <w:rsid w:val="00760603"/>
    <w:rsid w:val="00760784"/>
    <w:rsid w:val="007608A5"/>
    <w:rsid w:val="00760BCE"/>
    <w:rsid w:val="00765265"/>
    <w:rsid w:val="0077496A"/>
    <w:rsid w:val="00774D2B"/>
    <w:rsid w:val="00776ECC"/>
    <w:rsid w:val="007777F4"/>
    <w:rsid w:val="00781D14"/>
    <w:rsid w:val="00790481"/>
    <w:rsid w:val="007955A7"/>
    <w:rsid w:val="0079660D"/>
    <w:rsid w:val="007A66C7"/>
    <w:rsid w:val="007B1F60"/>
    <w:rsid w:val="007B3071"/>
    <w:rsid w:val="007B3F48"/>
    <w:rsid w:val="007B591B"/>
    <w:rsid w:val="007C14FF"/>
    <w:rsid w:val="007C248D"/>
    <w:rsid w:val="007C77BE"/>
    <w:rsid w:val="007D58E0"/>
    <w:rsid w:val="007E1D7B"/>
    <w:rsid w:val="007E34F1"/>
    <w:rsid w:val="007E700A"/>
    <w:rsid w:val="007F4CF6"/>
    <w:rsid w:val="007F6DC8"/>
    <w:rsid w:val="00800D65"/>
    <w:rsid w:val="00805E99"/>
    <w:rsid w:val="00806B34"/>
    <w:rsid w:val="00811541"/>
    <w:rsid w:val="00814DFC"/>
    <w:rsid w:val="008225E1"/>
    <w:rsid w:val="008259F8"/>
    <w:rsid w:val="008275FC"/>
    <w:rsid w:val="00835323"/>
    <w:rsid w:val="0084561A"/>
    <w:rsid w:val="00846287"/>
    <w:rsid w:val="00847EB6"/>
    <w:rsid w:val="00854B37"/>
    <w:rsid w:val="00855B6B"/>
    <w:rsid w:val="008624A2"/>
    <w:rsid w:val="00863993"/>
    <w:rsid w:val="00873807"/>
    <w:rsid w:val="008738F2"/>
    <w:rsid w:val="00880D6F"/>
    <w:rsid w:val="0088692C"/>
    <w:rsid w:val="00886C3A"/>
    <w:rsid w:val="00890848"/>
    <w:rsid w:val="00892008"/>
    <w:rsid w:val="008A529F"/>
    <w:rsid w:val="008A5B03"/>
    <w:rsid w:val="008B11FB"/>
    <w:rsid w:val="008B1D66"/>
    <w:rsid w:val="008C0F5A"/>
    <w:rsid w:val="008C1267"/>
    <w:rsid w:val="008C535B"/>
    <w:rsid w:val="008C5FD3"/>
    <w:rsid w:val="008D0335"/>
    <w:rsid w:val="008D0A69"/>
    <w:rsid w:val="008D21D9"/>
    <w:rsid w:val="008E5DF0"/>
    <w:rsid w:val="008F1A93"/>
    <w:rsid w:val="008F3173"/>
    <w:rsid w:val="008F35F5"/>
    <w:rsid w:val="008F49E4"/>
    <w:rsid w:val="008F614D"/>
    <w:rsid w:val="00900715"/>
    <w:rsid w:val="009049C2"/>
    <w:rsid w:val="00905427"/>
    <w:rsid w:val="0090587A"/>
    <w:rsid w:val="00905BCA"/>
    <w:rsid w:val="00913C29"/>
    <w:rsid w:val="009146A2"/>
    <w:rsid w:val="00920ACB"/>
    <w:rsid w:val="009229A9"/>
    <w:rsid w:val="00923AE9"/>
    <w:rsid w:val="009256A2"/>
    <w:rsid w:val="009272EA"/>
    <w:rsid w:val="00927A69"/>
    <w:rsid w:val="00931005"/>
    <w:rsid w:val="0094016A"/>
    <w:rsid w:val="009416D3"/>
    <w:rsid w:val="00941723"/>
    <w:rsid w:val="00945AB2"/>
    <w:rsid w:val="0095250B"/>
    <w:rsid w:val="00960D7D"/>
    <w:rsid w:val="00961471"/>
    <w:rsid w:val="00962425"/>
    <w:rsid w:val="009639C6"/>
    <w:rsid w:val="00967DFE"/>
    <w:rsid w:val="00970AF4"/>
    <w:rsid w:val="00983016"/>
    <w:rsid w:val="0098355D"/>
    <w:rsid w:val="00983632"/>
    <w:rsid w:val="00983C37"/>
    <w:rsid w:val="00985943"/>
    <w:rsid w:val="00990E3C"/>
    <w:rsid w:val="0099534F"/>
    <w:rsid w:val="009A7302"/>
    <w:rsid w:val="009B0FE3"/>
    <w:rsid w:val="009B2824"/>
    <w:rsid w:val="009B31F2"/>
    <w:rsid w:val="009B3594"/>
    <w:rsid w:val="009B39C5"/>
    <w:rsid w:val="009B3D65"/>
    <w:rsid w:val="009B4F60"/>
    <w:rsid w:val="009B6F91"/>
    <w:rsid w:val="009C41DB"/>
    <w:rsid w:val="009C529E"/>
    <w:rsid w:val="009D215E"/>
    <w:rsid w:val="009D25C6"/>
    <w:rsid w:val="009D2DDF"/>
    <w:rsid w:val="009D418B"/>
    <w:rsid w:val="009D56BE"/>
    <w:rsid w:val="009D67C8"/>
    <w:rsid w:val="009E0163"/>
    <w:rsid w:val="009E198B"/>
    <w:rsid w:val="009E1E3F"/>
    <w:rsid w:val="009E2E57"/>
    <w:rsid w:val="009E63DA"/>
    <w:rsid w:val="009E68C2"/>
    <w:rsid w:val="009E6B12"/>
    <w:rsid w:val="009E6B9A"/>
    <w:rsid w:val="009E728A"/>
    <w:rsid w:val="009F4698"/>
    <w:rsid w:val="009F50A9"/>
    <w:rsid w:val="00A00E3B"/>
    <w:rsid w:val="00A015B1"/>
    <w:rsid w:val="00A0355A"/>
    <w:rsid w:val="00A0556D"/>
    <w:rsid w:val="00A05885"/>
    <w:rsid w:val="00A05C3D"/>
    <w:rsid w:val="00A106FD"/>
    <w:rsid w:val="00A1285D"/>
    <w:rsid w:val="00A13C31"/>
    <w:rsid w:val="00A14831"/>
    <w:rsid w:val="00A14969"/>
    <w:rsid w:val="00A15312"/>
    <w:rsid w:val="00A238B9"/>
    <w:rsid w:val="00A23CEC"/>
    <w:rsid w:val="00A25990"/>
    <w:rsid w:val="00A274C0"/>
    <w:rsid w:val="00A30AF9"/>
    <w:rsid w:val="00A31753"/>
    <w:rsid w:val="00A317EF"/>
    <w:rsid w:val="00A32307"/>
    <w:rsid w:val="00A324D4"/>
    <w:rsid w:val="00A351B6"/>
    <w:rsid w:val="00A3537D"/>
    <w:rsid w:val="00A36C53"/>
    <w:rsid w:val="00A37DCA"/>
    <w:rsid w:val="00A416DB"/>
    <w:rsid w:val="00A4300F"/>
    <w:rsid w:val="00A45D38"/>
    <w:rsid w:val="00A46B83"/>
    <w:rsid w:val="00A476BA"/>
    <w:rsid w:val="00A56EF5"/>
    <w:rsid w:val="00A61481"/>
    <w:rsid w:val="00A62D5F"/>
    <w:rsid w:val="00A6383B"/>
    <w:rsid w:val="00A64095"/>
    <w:rsid w:val="00A6473D"/>
    <w:rsid w:val="00A6501F"/>
    <w:rsid w:val="00A65B90"/>
    <w:rsid w:val="00A7409E"/>
    <w:rsid w:val="00A77069"/>
    <w:rsid w:val="00A93AB7"/>
    <w:rsid w:val="00A964C9"/>
    <w:rsid w:val="00AA5234"/>
    <w:rsid w:val="00AA6ACF"/>
    <w:rsid w:val="00AA7CAF"/>
    <w:rsid w:val="00AB12E5"/>
    <w:rsid w:val="00AB454D"/>
    <w:rsid w:val="00AB79F3"/>
    <w:rsid w:val="00AC287A"/>
    <w:rsid w:val="00AC4A3E"/>
    <w:rsid w:val="00AC6AE3"/>
    <w:rsid w:val="00AD1D85"/>
    <w:rsid w:val="00AD213E"/>
    <w:rsid w:val="00AD21C4"/>
    <w:rsid w:val="00AD3E94"/>
    <w:rsid w:val="00AD491D"/>
    <w:rsid w:val="00AD5642"/>
    <w:rsid w:val="00AD6103"/>
    <w:rsid w:val="00AD78A0"/>
    <w:rsid w:val="00AE5227"/>
    <w:rsid w:val="00AF2203"/>
    <w:rsid w:val="00AF3E4F"/>
    <w:rsid w:val="00B018F7"/>
    <w:rsid w:val="00B01C64"/>
    <w:rsid w:val="00B047AC"/>
    <w:rsid w:val="00B0604C"/>
    <w:rsid w:val="00B06542"/>
    <w:rsid w:val="00B077A1"/>
    <w:rsid w:val="00B102A0"/>
    <w:rsid w:val="00B11FAA"/>
    <w:rsid w:val="00B20888"/>
    <w:rsid w:val="00B20954"/>
    <w:rsid w:val="00B224D7"/>
    <w:rsid w:val="00B2467D"/>
    <w:rsid w:val="00B2590B"/>
    <w:rsid w:val="00B27676"/>
    <w:rsid w:val="00B33AE1"/>
    <w:rsid w:val="00B36048"/>
    <w:rsid w:val="00B434AD"/>
    <w:rsid w:val="00B43AB5"/>
    <w:rsid w:val="00B441A4"/>
    <w:rsid w:val="00B469CB"/>
    <w:rsid w:val="00B50041"/>
    <w:rsid w:val="00B52B0B"/>
    <w:rsid w:val="00B53139"/>
    <w:rsid w:val="00B6008C"/>
    <w:rsid w:val="00B60B4D"/>
    <w:rsid w:val="00B640CF"/>
    <w:rsid w:val="00B64B0C"/>
    <w:rsid w:val="00B65CF8"/>
    <w:rsid w:val="00B66E4F"/>
    <w:rsid w:val="00B7124B"/>
    <w:rsid w:val="00B7234D"/>
    <w:rsid w:val="00B740AB"/>
    <w:rsid w:val="00B74F56"/>
    <w:rsid w:val="00B762E2"/>
    <w:rsid w:val="00B7714E"/>
    <w:rsid w:val="00B77647"/>
    <w:rsid w:val="00B800E1"/>
    <w:rsid w:val="00B8240A"/>
    <w:rsid w:val="00B8576D"/>
    <w:rsid w:val="00B937C9"/>
    <w:rsid w:val="00B95FB0"/>
    <w:rsid w:val="00BA032B"/>
    <w:rsid w:val="00BA21A3"/>
    <w:rsid w:val="00BA3CC9"/>
    <w:rsid w:val="00BA52B6"/>
    <w:rsid w:val="00BA5A6A"/>
    <w:rsid w:val="00BA6F11"/>
    <w:rsid w:val="00BA7839"/>
    <w:rsid w:val="00BB393C"/>
    <w:rsid w:val="00BB6E97"/>
    <w:rsid w:val="00BB72D4"/>
    <w:rsid w:val="00BB777E"/>
    <w:rsid w:val="00BB79AC"/>
    <w:rsid w:val="00BB7C64"/>
    <w:rsid w:val="00BC0814"/>
    <w:rsid w:val="00BD0A44"/>
    <w:rsid w:val="00BD4637"/>
    <w:rsid w:val="00BD6A0A"/>
    <w:rsid w:val="00BD74A7"/>
    <w:rsid w:val="00BE1155"/>
    <w:rsid w:val="00BE7E2A"/>
    <w:rsid w:val="00BF0ECE"/>
    <w:rsid w:val="00BF16FE"/>
    <w:rsid w:val="00BF48B9"/>
    <w:rsid w:val="00BF5AA9"/>
    <w:rsid w:val="00C01317"/>
    <w:rsid w:val="00C016AE"/>
    <w:rsid w:val="00C10679"/>
    <w:rsid w:val="00C106F3"/>
    <w:rsid w:val="00C11181"/>
    <w:rsid w:val="00C13E21"/>
    <w:rsid w:val="00C15DFE"/>
    <w:rsid w:val="00C160EB"/>
    <w:rsid w:val="00C165A3"/>
    <w:rsid w:val="00C20FDC"/>
    <w:rsid w:val="00C21109"/>
    <w:rsid w:val="00C22C9A"/>
    <w:rsid w:val="00C34C20"/>
    <w:rsid w:val="00C363FD"/>
    <w:rsid w:val="00C40027"/>
    <w:rsid w:val="00C42758"/>
    <w:rsid w:val="00C502EC"/>
    <w:rsid w:val="00C56266"/>
    <w:rsid w:val="00C60AF6"/>
    <w:rsid w:val="00C60E3D"/>
    <w:rsid w:val="00C627DB"/>
    <w:rsid w:val="00C669C0"/>
    <w:rsid w:val="00C7265A"/>
    <w:rsid w:val="00C72E93"/>
    <w:rsid w:val="00C75F9C"/>
    <w:rsid w:val="00C763AC"/>
    <w:rsid w:val="00C822D6"/>
    <w:rsid w:val="00C87BBA"/>
    <w:rsid w:val="00C95226"/>
    <w:rsid w:val="00C965E5"/>
    <w:rsid w:val="00C974B9"/>
    <w:rsid w:val="00C97F28"/>
    <w:rsid w:val="00CA2829"/>
    <w:rsid w:val="00CA4E3B"/>
    <w:rsid w:val="00CA6D01"/>
    <w:rsid w:val="00CA73B8"/>
    <w:rsid w:val="00CA779B"/>
    <w:rsid w:val="00CA7F70"/>
    <w:rsid w:val="00CB476A"/>
    <w:rsid w:val="00CB71EC"/>
    <w:rsid w:val="00CB76AF"/>
    <w:rsid w:val="00CC2FC7"/>
    <w:rsid w:val="00CC53A9"/>
    <w:rsid w:val="00CC5F49"/>
    <w:rsid w:val="00CD2B82"/>
    <w:rsid w:val="00CE1AD8"/>
    <w:rsid w:val="00CE4432"/>
    <w:rsid w:val="00CE60ED"/>
    <w:rsid w:val="00CE79CB"/>
    <w:rsid w:val="00CF369D"/>
    <w:rsid w:val="00CF4655"/>
    <w:rsid w:val="00CF79E2"/>
    <w:rsid w:val="00D0019A"/>
    <w:rsid w:val="00D0554F"/>
    <w:rsid w:val="00D060BD"/>
    <w:rsid w:val="00D13B9C"/>
    <w:rsid w:val="00D26A80"/>
    <w:rsid w:val="00D272E5"/>
    <w:rsid w:val="00D30F7B"/>
    <w:rsid w:val="00D36768"/>
    <w:rsid w:val="00D43C90"/>
    <w:rsid w:val="00D46463"/>
    <w:rsid w:val="00D5313F"/>
    <w:rsid w:val="00D5668E"/>
    <w:rsid w:val="00D61866"/>
    <w:rsid w:val="00D62531"/>
    <w:rsid w:val="00D640AD"/>
    <w:rsid w:val="00D70E7C"/>
    <w:rsid w:val="00D75810"/>
    <w:rsid w:val="00D76E38"/>
    <w:rsid w:val="00D77F9F"/>
    <w:rsid w:val="00D80216"/>
    <w:rsid w:val="00D806B2"/>
    <w:rsid w:val="00D93DF1"/>
    <w:rsid w:val="00D95A1F"/>
    <w:rsid w:val="00D95FB3"/>
    <w:rsid w:val="00D96E3E"/>
    <w:rsid w:val="00DA087A"/>
    <w:rsid w:val="00DA0B80"/>
    <w:rsid w:val="00DA11BE"/>
    <w:rsid w:val="00DA2118"/>
    <w:rsid w:val="00DA37F8"/>
    <w:rsid w:val="00DA54CE"/>
    <w:rsid w:val="00DB552F"/>
    <w:rsid w:val="00DB6987"/>
    <w:rsid w:val="00DB6B99"/>
    <w:rsid w:val="00DC0D54"/>
    <w:rsid w:val="00DC5C5D"/>
    <w:rsid w:val="00DC782E"/>
    <w:rsid w:val="00DD0274"/>
    <w:rsid w:val="00DD148C"/>
    <w:rsid w:val="00DD1CD8"/>
    <w:rsid w:val="00DD4A6F"/>
    <w:rsid w:val="00DE079A"/>
    <w:rsid w:val="00DE14BE"/>
    <w:rsid w:val="00DE2FE2"/>
    <w:rsid w:val="00DE7D0E"/>
    <w:rsid w:val="00DE7DDB"/>
    <w:rsid w:val="00DF172D"/>
    <w:rsid w:val="00DF3203"/>
    <w:rsid w:val="00DF79F6"/>
    <w:rsid w:val="00E0302F"/>
    <w:rsid w:val="00E0457B"/>
    <w:rsid w:val="00E04D57"/>
    <w:rsid w:val="00E05A84"/>
    <w:rsid w:val="00E061B7"/>
    <w:rsid w:val="00E106EF"/>
    <w:rsid w:val="00E10844"/>
    <w:rsid w:val="00E113F0"/>
    <w:rsid w:val="00E14DFD"/>
    <w:rsid w:val="00E169D6"/>
    <w:rsid w:val="00E20277"/>
    <w:rsid w:val="00E21488"/>
    <w:rsid w:val="00E32F7D"/>
    <w:rsid w:val="00E332FD"/>
    <w:rsid w:val="00E34040"/>
    <w:rsid w:val="00E42988"/>
    <w:rsid w:val="00E436A6"/>
    <w:rsid w:val="00E436EB"/>
    <w:rsid w:val="00E4682E"/>
    <w:rsid w:val="00E524B3"/>
    <w:rsid w:val="00E552F8"/>
    <w:rsid w:val="00E6194C"/>
    <w:rsid w:val="00E62CBD"/>
    <w:rsid w:val="00E642B2"/>
    <w:rsid w:val="00E80940"/>
    <w:rsid w:val="00E83C27"/>
    <w:rsid w:val="00E83CA0"/>
    <w:rsid w:val="00E9253B"/>
    <w:rsid w:val="00E932B9"/>
    <w:rsid w:val="00E943B6"/>
    <w:rsid w:val="00E9494F"/>
    <w:rsid w:val="00E96476"/>
    <w:rsid w:val="00EA57D0"/>
    <w:rsid w:val="00EA7444"/>
    <w:rsid w:val="00EB23AB"/>
    <w:rsid w:val="00EB5E64"/>
    <w:rsid w:val="00EC4894"/>
    <w:rsid w:val="00ED418F"/>
    <w:rsid w:val="00ED4968"/>
    <w:rsid w:val="00ED7E2C"/>
    <w:rsid w:val="00EE00B5"/>
    <w:rsid w:val="00EE0334"/>
    <w:rsid w:val="00EE051B"/>
    <w:rsid w:val="00EE3DE0"/>
    <w:rsid w:val="00EE625A"/>
    <w:rsid w:val="00EE72FD"/>
    <w:rsid w:val="00EF07EB"/>
    <w:rsid w:val="00EF1B2C"/>
    <w:rsid w:val="00EF2B4E"/>
    <w:rsid w:val="00EF6068"/>
    <w:rsid w:val="00EF60CB"/>
    <w:rsid w:val="00EF6E16"/>
    <w:rsid w:val="00F00091"/>
    <w:rsid w:val="00F033AA"/>
    <w:rsid w:val="00F10ECD"/>
    <w:rsid w:val="00F12FCE"/>
    <w:rsid w:val="00F14141"/>
    <w:rsid w:val="00F1711B"/>
    <w:rsid w:val="00F17860"/>
    <w:rsid w:val="00F208EB"/>
    <w:rsid w:val="00F21FC6"/>
    <w:rsid w:val="00F22AA4"/>
    <w:rsid w:val="00F26570"/>
    <w:rsid w:val="00F26C34"/>
    <w:rsid w:val="00F32864"/>
    <w:rsid w:val="00F3344D"/>
    <w:rsid w:val="00F336D9"/>
    <w:rsid w:val="00F33ADF"/>
    <w:rsid w:val="00F354A9"/>
    <w:rsid w:val="00F42602"/>
    <w:rsid w:val="00F451D9"/>
    <w:rsid w:val="00F516C7"/>
    <w:rsid w:val="00F521E5"/>
    <w:rsid w:val="00F53955"/>
    <w:rsid w:val="00F53DD9"/>
    <w:rsid w:val="00F620AC"/>
    <w:rsid w:val="00F63B61"/>
    <w:rsid w:val="00F64AAA"/>
    <w:rsid w:val="00F654AC"/>
    <w:rsid w:val="00F66F40"/>
    <w:rsid w:val="00F67F36"/>
    <w:rsid w:val="00F725E0"/>
    <w:rsid w:val="00F73D20"/>
    <w:rsid w:val="00F76111"/>
    <w:rsid w:val="00F77B7A"/>
    <w:rsid w:val="00F81DD8"/>
    <w:rsid w:val="00F8274E"/>
    <w:rsid w:val="00F8309C"/>
    <w:rsid w:val="00F847F2"/>
    <w:rsid w:val="00F906D1"/>
    <w:rsid w:val="00F913CA"/>
    <w:rsid w:val="00F920F5"/>
    <w:rsid w:val="00F935FD"/>
    <w:rsid w:val="00F96241"/>
    <w:rsid w:val="00FA2BB7"/>
    <w:rsid w:val="00FA4453"/>
    <w:rsid w:val="00FA5AD5"/>
    <w:rsid w:val="00FA71B1"/>
    <w:rsid w:val="00FB497D"/>
    <w:rsid w:val="00FB5CD9"/>
    <w:rsid w:val="00FB6351"/>
    <w:rsid w:val="00FD06E9"/>
    <w:rsid w:val="00FD11FD"/>
    <w:rsid w:val="00FD49E9"/>
    <w:rsid w:val="00FE12B9"/>
    <w:rsid w:val="00FE5AC1"/>
    <w:rsid w:val="00FE6498"/>
    <w:rsid w:val="00FE7734"/>
    <w:rsid w:val="00FE7FD9"/>
    <w:rsid w:val="00FF2016"/>
    <w:rsid w:val="00FF327F"/>
    <w:rsid w:val="00FF43E7"/>
    <w:rsid w:val="00FF4AC5"/>
    <w:rsid w:val="00FF5800"/>
    <w:rsid w:val="00FF6D66"/>
    <w:rsid w:val="010007B3"/>
    <w:rsid w:val="019012F3"/>
    <w:rsid w:val="01D85CCD"/>
    <w:rsid w:val="027118C1"/>
    <w:rsid w:val="02780097"/>
    <w:rsid w:val="02D1580E"/>
    <w:rsid w:val="03053D0B"/>
    <w:rsid w:val="0393301E"/>
    <w:rsid w:val="044D40A7"/>
    <w:rsid w:val="04813574"/>
    <w:rsid w:val="05196EB5"/>
    <w:rsid w:val="05CC71CA"/>
    <w:rsid w:val="060A513A"/>
    <w:rsid w:val="062C5150"/>
    <w:rsid w:val="064F5B04"/>
    <w:rsid w:val="085C629E"/>
    <w:rsid w:val="0A131CB4"/>
    <w:rsid w:val="0A4669E1"/>
    <w:rsid w:val="0A497CA0"/>
    <w:rsid w:val="0B116339"/>
    <w:rsid w:val="0BBE30B8"/>
    <w:rsid w:val="0D1C4F3D"/>
    <w:rsid w:val="0E0F63F5"/>
    <w:rsid w:val="0E345576"/>
    <w:rsid w:val="0E517587"/>
    <w:rsid w:val="0E9305F3"/>
    <w:rsid w:val="10237A74"/>
    <w:rsid w:val="11930B06"/>
    <w:rsid w:val="11A35C62"/>
    <w:rsid w:val="11BC4A9C"/>
    <w:rsid w:val="11E1595C"/>
    <w:rsid w:val="12865E2F"/>
    <w:rsid w:val="12FB0AC3"/>
    <w:rsid w:val="14922EEC"/>
    <w:rsid w:val="14AC7D7D"/>
    <w:rsid w:val="14D17D48"/>
    <w:rsid w:val="155E1E0F"/>
    <w:rsid w:val="1593125B"/>
    <w:rsid w:val="15970A8E"/>
    <w:rsid w:val="176D181A"/>
    <w:rsid w:val="1790065A"/>
    <w:rsid w:val="17AC4E12"/>
    <w:rsid w:val="189A58BC"/>
    <w:rsid w:val="1949629F"/>
    <w:rsid w:val="19813B9C"/>
    <w:rsid w:val="19C36DA6"/>
    <w:rsid w:val="19E84186"/>
    <w:rsid w:val="1B160745"/>
    <w:rsid w:val="1E7C18B7"/>
    <w:rsid w:val="1F376B66"/>
    <w:rsid w:val="1F805CCD"/>
    <w:rsid w:val="1FA15F0A"/>
    <w:rsid w:val="1FAD74DC"/>
    <w:rsid w:val="1FB701C6"/>
    <w:rsid w:val="1FDC05DF"/>
    <w:rsid w:val="204771E6"/>
    <w:rsid w:val="213B0DA3"/>
    <w:rsid w:val="220536D6"/>
    <w:rsid w:val="223B15FF"/>
    <w:rsid w:val="228D43BD"/>
    <w:rsid w:val="247E6EB0"/>
    <w:rsid w:val="26B60A06"/>
    <w:rsid w:val="26D46A95"/>
    <w:rsid w:val="273647DA"/>
    <w:rsid w:val="288B7FEA"/>
    <w:rsid w:val="2AD51164"/>
    <w:rsid w:val="2C6A5F25"/>
    <w:rsid w:val="2C862469"/>
    <w:rsid w:val="2ED50F8C"/>
    <w:rsid w:val="30180D19"/>
    <w:rsid w:val="3149200C"/>
    <w:rsid w:val="32467733"/>
    <w:rsid w:val="327E3FA5"/>
    <w:rsid w:val="3444018F"/>
    <w:rsid w:val="355A436C"/>
    <w:rsid w:val="35B75003"/>
    <w:rsid w:val="35DA1190"/>
    <w:rsid w:val="375F0D5B"/>
    <w:rsid w:val="37FF3F40"/>
    <w:rsid w:val="38F52838"/>
    <w:rsid w:val="39723C7E"/>
    <w:rsid w:val="39A33F9F"/>
    <w:rsid w:val="39FC5DE4"/>
    <w:rsid w:val="3A41358D"/>
    <w:rsid w:val="3C047071"/>
    <w:rsid w:val="3DE5262D"/>
    <w:rsid w:val="3F5365F9"/>
    <w:rsid w:val="3F5F4EFF"/>
    <w:rsid w:val="3FB65337"/>
    <w:rsid w:val="425B0F5B"/>
    <w:rsid w:val="42DB4558"/>
    <w:rsid w:val="43E53452"/>
    <w:rsid w:val="44651FD1"/>
    <w:rsid w:val="448177E1"/>
    <w:rsid w:val="44A04286"/>
    <w:rsid w:val="453B4A82"/>
    <w:rsid w:val="454C3557"/>
    <w:rsid w:val="4578713C"/>
    <w:rsid w:val="467143CB"/>
    <w:rsid w:val="47516F8F"/>
    <w:rsid w:val="486738FF"/>
    <w:rsid w:val="496173F0"/>
    <w:rsid w:val="4AE21E10"/>
    <w:rsid w:val="4B2D7F74"/>
    <w:rsid w:val="4C2E304A"/>
    <w:rsid w:val="4C7648C7"/>
    <w:rsid w:val="4CC51E02"/>
    <w:rsid w:val="4D0869DE"/>
    <w:rsid w:val="4EA64448"/>
    <w:rsid w:val="503946C6"/>
    <w:rsid w:val="50570EA6"/>
    <w:rsid w:val="5136192D"/>
    <w:rsid w:val="52565AA0"/>
    <w:rsid w:val="52AD2DF9"/>
    <w:rsid w:val="52D83685"/>
    <w:rsid w:val="535D1D39"/>
    <w:rsid w:val="5362433C"/>
    <w:rsid w:val="537C1F2D"/>
    <w:rsid w:val="53F6254C"/>
    <w:rsid w:val="54537A74"/>
    <w:rsid w:val="54C628F6"/>
    <w:rsid w:val="552F6879"/>
    <w:rsid w:val="55431BBD"/>
    <w:rsid w:val="56A12D4D"/>
    <w:rsid w:val="56BB69A7"/>
    <w:rsid w:val="570C75A8"/>
    <w:rsid w:val="572A3E8C"/>
    <w:rsid w:val="587F15F6"/>
    <w:rsid w:val="58D9480D"/>
    <w:rsid w:val="5948275A"/>
    <w:rsid w:val="59550844"/>
    <w:rsid w:val="5A684286"/>
    <w:rsid w:val="5AF946DD"/>
    <w:rsid w:val="5B334AAE"/>
    <w:rsid w:val="5C8F26B7"/>
    <w:rsid w:val="5CBB48F5"/>
    <w:rsid w:val="5EAF1B38"/>
    <w:rsid w:val="5ED11A35"/>
    <w:rsid w:val="5EF04AAF"/>
    <w:rsid w:val="5F464F4A"/>
    <w:rsid w:val="616560A6"/>
    <w:rsid w:val="620F7DCA"/>
    <w:rsid w:val="627615F3"/>
    <w:rsid w:val="62892C3B"/>
    <w:rsid w:val="634313C9"/>
    <w:rsid w:val="6418640A"/>
    <w:rsid w:val="645C35C1"/>
    <w:rsid w:val="658139B3"/>
    <w:rsid w:val="66FF4CED"/>
    <w:rsid w:val="675A50B1"/>
    <w:rsid w:val="67F70B11"/>
    <w:rsid w:val="68930E10"/>
    <w:rsid w:val="69060ABF"/>
    <w:rsid w:val="6A0C40F5"/>
    <w:rsid w:val="6A9B35B1"/>
    <w:rsid w:val="6B495D49"/>
    <w:rsid w:val="6BE61F68"/>
    <w:rsid w:val="6C2519EE"/>
    <w:rsid w:val="6CBF657D"/>
    <w:rsid w:val="6D967AB1"/>
    <w:rsid w:val="6DFB0C49"/>
    <w:rsid w:val="6E4F5F05"/>
    <w:rsid w:val="6F7D390F"/>
    <w:rsid w:val="7009279F"/>
    <w:rsid w:val="71BE7328"/>
    <w:rsid w:val="72E04A8C"/>
    <w:rsid w:val="73F02C66"/>
    <w:rsid w:val="74227126"/>
    <w:rsid w:val="75E36F94"/>
    <w:rsid w:val="76BD0416"/>
    <w:rsid w:val="77694D3E"/>
    <w:rsid w:val="787E6DE5"/>
    <w:rsid w:val="78AC272E"/>
    <w:rsid w:val="78C04059"/>
    <w:rsid w:val="78CC538C"/>
    <w:rsid w:val="79235C34"/>
    <w:rsid w:val="792A7088"/>
    <w:rsid w:val="7961771B"/>
    <w:rsid w:val="79893DAD"/>
    <w:rsid w:val="79CA17E6"/>
    <w:rsid w:val="79CA5E48"/>
    <w:rsid w:val="7A654CF6"/>
    <w:rsid w:val="7B736E5D"/>
    <w:rsid w:val="7D72144B"/>
    <w:rsid w:val="7DCD7858"/>
    <w:rsid w:val="7FD212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shapelayout v:ext="edit">
      <o:idmap v:ext="edit" data="1"/>
    </o:shapelayout>
  </w:shapeDefaults>
  <w:decimalSymbol w:val="."/>
  <w:listSeparator w:val=","/>
  <w14:docId w14:val="2060A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nhideWhenUsed="0"/>
    <w:lsdException w:name="Placeholder Text" w:uiPriority="99"/>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99" w:unhideWhenUsed="0" w:qFormat="1"/>
    <w:lsdException w:name="Intense Quote" w:semiHidden="0" w:uiPriority="9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1F60"/>
    <w:pPr>
      <w:widowControl w:val="0"/>
      <w:jc w:val="both"/>
    </w:pPr>
    <w:rPr>
      <w:kern w:val="2"/>
      <w:sz w:val="21"/>
      <w:szCs w:val="24"/>
    </w:rPr>
  </w:style>
  <w:style w:type="paragraph" w:styleId="1">
    <w:name w:val="heading 1"/>
    <w:basedOn w:val="a"/>
    <w:next w:val="a"/>
    <w:qFormat/>
    <w:rsid w:val="007B1F60"/>
    <w:pPr>
      <w:keepNext/>
      <w:keepLines/>
      <w:spacing w:before="340" w:after="330" w:line="576" w:lineRule="auto"/>
      <w:outlineLvl w:val="0"/>
    </w:pPr>
    <w:rPr>
      <w:b/>
      <w:bCs/>
      <w:kern w:val="44"/>
      <w:sz w:val="44"/>
      <w:szCs w:val="44"/>
    </w:rPr>
  </w:style>
  <w:style w:type="paragraph" w:styleId="2">
    <w:name w:val="heading 2"/>
    <w:basedOn w:val="a"/>
    <w:next w:val="a"/>
    <w:qFormat/>
    <w:rsid w:val="007B1F60"/>
    <w:pPr>
      <w:keepNext/>
      <w:keepLines/>
      <w:spacing w:before="260" w:after="260" w:line="413" w:lineRule="auto"/>
      <w:outlineLvl w:val="1"/>
    </w:pPr>
    <w:rPr>
      <w:rFonts w:ascii="Arial" w:eastAsia="黑体" w:hAnsi="Arial"/>
      <w:b/>
      <w:bCs/>
      <w:sz w:val="32"/>
      <w:szCs w:val="32"/>
    </w:rPr>
  </w:style>
  <w:style w:type="paragraph" w:styleId="3">
    <w:name w:val="heading 3"/>
    <w:basedOn w:val="a"/>
    <w:next w:val="a"/>
    <w:qFormat/>
    <w:rsid w:val="007B1F60"/>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7B1F60"/>
    <w:rPr>
      <w:i w:val="0"/>
    </w:rPr>
  </w:style>
  <w:style w:type="character" w:styleId="a4">
    <w:name w:val="page number"/>
    <w:basedOn w:val="a0"/>
    <w:rsid w:val="007B1F60"/>
  </w:style>
  <w:style w:type="character" w:styleId="a5">
    <w:name w:val="Strong"/>
    <w:basedOn w:val="a0"/>
    <w:qFormat/>
    <w:rsid w:val="007B1F60"/>
    <w:rPr>
      <w:b/>
    </w:rPr>
  </w:style>
  <w:style w:type="character" w:styleId="HTML">
    <w:name w:val="HTML Cite"/>
    <w:basedOn w:val="a0"/>
    <w:rsid w:val="007B1F60"/>
    <w:rPr>
      <w:i w:val="0"/>
    </w:rPr>
  </w:style>
  <w:style w:type="character" w:styleId="a6">
    <w:name w:val="FollowedHyperlink"/>
    <w:basedOn w:val="a0"/>
    <w:rsid w:val="007B1F60"/>
    <w:rPr>
      <w:color w:val="338DE6"/>
      <w:u w:val="none"/>
    </w:rPr>
  </w:style>
  <w:style w:type="character" w:styleId="HTML0">
    <w:name w:val="HTML Code"/>
    <w:basedOn w:val="a0"/>
    <w:rsid w:val="007B1F60"/>
    <w:rPr>
      <w:rFonts w:ascii="serif" w:eastAsia="serif" w:hAnsi="serif" w:cs="serif" w:hint="default"/>
      <w:sz w:val="21"/>
      <w:szCs w:val="21"/>
    </w:rPr>
  </w:style>
  <w:style w:type="character" w:styleId="HTML1">
    <w:name w:val="HTML Keyboard"/>
    <w:basedOn w:val="a0"/>
    <w:rsid w:val="007B1F60"/>
    <w:rPr>
      <w:rFonts w:ascii="serif" w:eastAsia="serif" w:hAnsi="serif" w:cs="serif" w:hint="default"/>
      <w:sz w:val="21"/>
      <w:szCs w:val="21"/>
    </w:rPr>
  </w:style>
  <w:style w:type="character" w:styleId="HTML2">
    <w:name w:val="HTML Definition"/>
    <w:basedOn w:val="a0"/>
    <w:rsid w:val="007B1F60"/>
    <w:rPr>
      <w:i w:val="0"/>
    </w:rPr>
  </w:style>
  <w:style w:type="character" w:styleId="a7">
    <w:name w:val="annotation reference"/>
    <w:basedOn w:val="a0"/>
    <w:rsid w:val="007B1F60"/>
    <w:rPr>
      <w:sz w:val="21"/>
      <w:szCs w:val="21"/>
    </w:rPr>
  </w:style>
  <w:style w:type="character" w:styleId="HTML3">
    <w:name w:val="HTML Variable"/>
    <w:basedOn w:val="a0"/>
    <w:rsid w:val="007B1F60"/>
    <w:rPr>
      <w:i w:val="0"/>
    </w:rPr>
  </w:style>
  <w:style w:type="character" w:styleId="HTML4">
    <w:name w:val="HTML Sample"/>
    <w:basedOn w:val="a0"/>
    <w:rsid w:val="007B1F60"/>
    <w:rPr>
      <w:rFonts w:ascii="serif" w:eastAsia="serif" w:hAnsi="serif" w:cs="serif"/>
      <w:sz w:val="21"/>
      <w:szCs w:val="21"/>
    </w:rPr>
  </w:style>
  <w:style w:type="character" w:styleId="a8">
    <w:name w:val="Hyperlink"/>
    <w:basedOn w:val="a0"/>
    <w:rsid w:val="007B1F60"/>
    <w:rPr>
      <w:color w:val="338DE6"/>
      <w:u w:val="none"/>
    </w:rPr>
  </w:style>
  <w:style w:type="character" w:customStyle="1" w:styleId="f12green">
    <w:name w:val="f12 green"/>
    <w:basedOn w:val="a0"/>
    <w:rsid w:val="007B1F60"/>
  </w:style>
  <w:style w:type="character" w:customStyle="1" w:styleId="font1">
    <w:name w:val="font1"/>
    <w:basedOn w:val="a0"/>
    <w:rsid w:val="007B1F60"/>
    <w:rPr>
      <w:sz w:val="18"/>
      <w:szCs w:val="18"/>
    </w:rPr>
  </w:style>
  <w:style w:type="character" w:customStyle="1" w:styleId="fontborder">
    <w:name w:val="fontborder"/>
    <w:basedOn w:val="a0"/>
    <w:rsid w:val="007B1F60"/>
    <w:rPr>
      <w:u w:val="single"/>
      <w:bdr w:val="single" w:sz="6" w:space="0" w:color="000000"/>
    </w:rPr>
  </w:style>
  <w:style w:type="character" w:customStyle="1" w:styleId="defaultfont">
    <w:name w:val="defaultfont"/>
    <w:basedOn w:val="a0"/>
    <w:rsid w:val="007B1F60"/>
  </w:style>
  <w:style w:type="character" w:customStyle="1" w:styleId="fontstrikethrough">
    <w:name w:val="fontstrikethrough"/>
    <w:basedOn w:val="a0"/>
    <w:rsid w:val="007B1F60"/>
    <w:rPr>
      <w:strike/>
    </w:rPr>
  </w:style>
  <w:style w:type="paragraph" w:styleId="20">
    <w:name w:val="Body Text Indent 2"/>
    <w:basedOn w:val="a"/>
    <w:rsid w:val="007B1F60"/>
    <w:pPr>
      <w:ind w:firstLineChars="192" w:firstLine="538"/>
    </w:pPr>
    <w:rPr>
      <w:rFonts w:eastAsia="仿宋_GB2312"/>
      <w:sz w:val="28"/>
    </w:rPr>
  </w:style>
  <w:style w:type="paragraph" w:styleId="30">
    <w:name w:val="toc 3"/>
    <w:basedOn w:val="a"/>
    <w:next w:val="a"/>
    <w:rsid w:val="007B1F60"/>
    <w:pPr>
      <w:ind w:left="420"/>
      <w:jc w:val="left"/>
    </w:pPr>
    <w:rPr>
      <w:i/>
      <w:iCs/>
    </w:rPr>
  </w:style>
  <w:style w:type="paragraph" w:styleId="a9">
    <w:name w:val="Body Text Indent"/>
    <w:basedOn w:val="a"/>
    <w:rsid w:val="007B1F60"/>
    <w:pPr>
      <w:spacing w:line="460" w:lineRule="exact"/>
      <w:ind w:firstLine="510"/>
    </w:pPr>
    <w:rPr>
      <w:rFonts w:eastAsia="楷体_GB2312"/>
      <w:sz w:val="28"/>
    </w:rPr>
  </w:style>
  <w:style w:type="paragraph" w:styleId="aa">
    <w:name w:val="Balloon Text"/>
    <w:basedOn w:val="a"/>
    <w:rsid w:val="007B1F60"/>
    <w:rPr>
      <w:sz w:val="18"/>
      <w:szCs w:val="18"/>
    </w:rPr>
  </w:style>
  <w:style w:type="paragraph" w:styleId="ab">
    <w:name w:val="Body Text"/>
    <w:basedOn w:val="a"/>
    <w:rsid w:val="007B1F60"/>
    <w:pPr>
      <w:spacing w:after="120"/>
    </w:pPr>
  </w:style>
  <w:style w:type="paragraph" w:styleId="ac">
    <w:name w:val="annotation text"/>
    <w:basedOn w:val="a"/>
    <w:rsid w:val="007B1F60"/>
    <w:pPr>
      <w:jc w:val="left"/>
    </w:pPr>
  </w:style>
  <w:style w:type="paragraph" w:styleId="ad">
    <w:name w:val="Plain Text"/>
    <w:basedOn w:val="a"/>
    <w:rsid w:val="007B1F60"/>
    <w:rPr>
      <w:rFonts w:ascii="宋体" w:hAnsi="宋体"/>
      <w:szCs w:val="20"/>
    </w:rPr>
  </w:style>
  <w:style w:type="paragraph" w:styleId="ae">
    <w:name w:val="Normal Indent"/>
    <w:basedOn w:val="a"/>
    <w:rsid w:val="007B1F60"/>
    <w:pPr>
      <w:ind w:firstLine="420"/>
    </w:pPr>
    <w:rPr>
      <w:szCs w:val="20"/>
    </w:rPr>
  </w:style>
  <w:style w:type="paragraph" w:styleId="af">
    <w:name w:val="Date"/>
    <w:basedOn w:val="a"/>
    <w:next w:val="a"/>
    <w:rsid w:val="007B1F60"/>
    <w:pPr>
      <w:adjustRightInd w:val="0"/>
      <w:spacing w:line="312" w:lineRule="atLeast"/>
      <w:textAlignment w:val="baseline"/>
    </w:pPr>
    <w:rPr>
      <w:rFonts w:ascii="仿宋体" w:eastAsia="仿宋体"/>
      <w:kern w:val="0"/>
      <w:sz w:val="28"/>
      <w:szCs w:val="20"/>
    </w:rPr>
  </w:style>
  <w:style w:type="paragraph" w:styleId="af0">
    <w:name w:val="footer"/>
    <w:basedOn w:val="a"/>
    <w:rsid w:val="007B1F60"/>
    <w:pPr>
      <w:tabs>
        <w:tab w:val="center" w:pos="4153"/>
        <w:tab w:val="right" w:pos="8306"/>
      </w:tabs>
      <w:snapToGrid w:val="0"/>
      <w:jc w:val="left"/>
    </w:pPr>
    <w:rPr>
      <w:sz w:val="18"/>
      <w:szCs w:val="18"/>
    </w:rPr>
  </w:style>
  <w:style w:type="paragraph" w:styleId="af1">
    <w:name w:val="header"/>
    <w:basedOn w:val="a"/>
    <w:rsid w:val="007B1F60"/>
    <w:pPr>
      <w:pBdr>
        <w:bottom w:val="single" w:sz="6" w:space="1" w:color="auto"/>
      </w:pBdr>
      <w:tabs>
        <w:tab w:val="center" w:pos="4153"/>
        <w:tab w:val="right" w:pos="8306"/>
      </w:tabs>
      <w:snapToGrid w:val="0"/>
      <w:jc w:val="center"/>
    </w:pPr>
    <w:rPr>
      <w:sz w:val="18"/>
      <w:szCs w:val="18"/>
    </w:rPr>
  </w:style>
  <w:style w:type="paragraph" w:styleId="10">
    <w:name w:val="toc 1"/>
    <w:basedOn w:val="a"/>
    <w:next w:val="a"/>
    <w:rsid w:val="007B1F60"/>
    <w:pPr>
      <w:tabs>
        <w:tab w:val="right" w:leader="dot" w:pos="8494"/>
      </w:tabs>
    </w:pPr>
    <w:rPr>
      <w:rFonts w:ascii="宋体" w:hAnsi="宋体"/>
      <w:sz w:val="28"/>
      <w:szCs w:val="28"/>
    </w:rPr>
  </w:style>
  <w:style w:type="paragraph" w:styleId="af2">
    <w:name w:val="Normal (Web)"/>
    <w:basedOn w:val="a"/>
    <w:rsid w:val="007B1F60"/>
    <w:pPr>
      <w:widowControl/>
      <w:spacing w:before="100" w:beforeAutospacing="1" w:after="100" w:afterAutospacing="1"/>
      <w:jc w:val="left"/>
    </w:pPr>
    <w:rPr>
      <w:rFonts w:ascii="宋体" w:hAnsi="宋体"/>
      <w:kern w:val="0"/>
      <w:sz w:val="22"/>
      <w:szCs w:val="22"/>
    </w:rPr>
  </w:style>
  <w:style w:type="paragraph" w:styleId="6">
    <w:name w:val="toc 6"/>
    <w:basedOn w:val="a"/>
    <w:next w:val="a"/>
    <w:rsid w:val="007B1F60"/>
    <w:pPr>
      <w:ind w:leftChars="1000" w:left="2100"/>
    </w:pPr>
  </w:style>
  <w:style w:type="paragraph" w:styleId="HTML5">
    <w:name w:val="HTML Preformatted"/>
    <w:basedOn w:val="a"/>
    <w:rsid w:val="007B1F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cs="Courier New"/>
      <w:kern w:val="0"/>
      <w:sz w:val="20"/>
      <w:szCs w:val="20"/>
    </w:rPr>
  </w:style>
  <w:style w:type="paragraph" w:styleId="31">
    <w:name w:val="Body Text Indent 3"/>
    <w:basedOn w:val="a"/>
    <w:rsid w:val="007B1F60"/>
    <w:pPr>
      <w:spacing w:line="440" w:lineRule="exact"/>
      <w:ind w:firstLineChars="200" w:firstLine="560"/>
    </w:pPr>
    <w:rPr>
      <w:rFonts w:eastAsia="仿宋_GB2312"/>
      <w:sz w:val="28"/>
    </w:rPr>
  </w:style>
  <w:style w:type="paragraph" w:styleId="21">
    <w:name w:val="toc 2"/>
    <w:basedOn w:val="a"/>
    <w:next w:val="a"/>
    <w:rsid w:val="007B1F60"/>
    <w:pPr>
      <w:tabs>
        <w:tab w:val="right" w:leader="dot" w:pos="8494"/>
      </w:tabs>
      <w:spacing w:line="500" w:lineRule="exact"/>
      <w:jc w:val="left"/>
    </w:pPr>
    <w:rPr>
      <w:rFonts w:ascii="仿宋_GB2312" w:eastAsia="仿宋_GB2312"/>
      <w:smallCaps/>
      <w:sz w:val="28"/>
    </w:rPr>
  </w:style>
  <w:style w:type="paragraph" w:styleId="22">
    <w:name w:val="Body Text 2"/>
    <w:basedOn w:val="a"/>
    <w:rsid w:val="007B1F60"/>
    <w:pPr>
      <w:adjustRightInd w:val="0"/>
      <w:snapToGrid w:val="0"/>
      <w:spacing w:line="240" w:lineRule="atLeast"/>
      <w:jc w:val="center"/>
    </w:pPr>
    <w:rPr>
      <w:rFonts w:ascii="仿宋_GB2312" w:eastAsia="仿宋_GB2312" w:hAnsi="宋体"/>
    </w:rPr>
  </w:style>
  <w:style w:type="paragraph" w:customStyle="1" w:styleId="7">
    <w:name w:val="样式7"/>
    <w:basedOn w:val="a"/>
    <w:rsid w:val="007B1F60"/>
    <w:pPr>
      <w:spacing w:line="360" w:lineRule="auto"/>
      <w:ind w:firstLine="567"/>
    </w:pPr>
    <w:rPr>
      <w:rFonts w:ascii="仿宋_GB2312" w:eastAsia="仿宋_GB2312"/>
      <w:sz w:val="28"/>
      <w:szCs w:val="20"/>
    </w:rPr>
  </w:style>
  <w:style w:type="paragraph" w:customStyle="1" w:styleId="23">
    <w:name w:val="样式2"/>
    <w:basedOn w:val="a"/>
    <w:rsid w:val="007B1F60"/>
    <w:pPr>
      <w:pBdr>
        <w:bottom w:val="single" w:sz="4" w:space="1" w:color="auto"/>
      </w:pBdr>
    </w:pPr>
  </w:style>
  <w:style w:type="paragraph" w:customStyle="1" w:styleId="af3">
    <w:name w:val="È±Ê¡ÎÄ±¾"/>
    <w:basedOn w:val="a"/>
    <w:rsid w:val="007B1F60"/>
    <w:pPr>
      <w:widowControl/>
      <w:overflowPunct w:val="0"/>
      <w:autoSpaceDE w:val="0"/>
      <w:autoSpaceDN w:val="0"/>
      <w:adjustRightInd w:val="0"/>
      <w:jc w:val="left"/>
      <w:textAlignment w:val="baseline"/>
    </w:pPr>
    <w:rPr>
      <w:rFonts w:eastAsia="仿宋_GB2312"/>
      <w:kern w:val="0"/>
      <w:sz w:val="24"/>
      <w:szCs w:val="20"/>
    </w:rPr>
  </w:style>
  <w:style w:type="paragraph" w:customStyle="1" w:styleId="xl32">
    <w:name w:val="xl32"/>
    <w:basedOn w:val="a"/>
    <w:rsid w:val="007B1F60"/>
    <w:pPr>
      <w:widowControl/>
      <w:pBdr>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kern w:val="0"/>
      <w:szCs w:val="21"/>
    </w:rPr>
  </w:style>
  <w:style w:type="paragraph" w:customStyle="1" w:styleId="11">
    <w:name w:val="样式1"/>
    <w:basedOn w:val="a"/>
    <w:rsid w:val="007B1F60"/>
    <w:pPr>
      <w:pBdr>
        <w:bottom w:val="single" w:sz="4" w:space="1" w:color="auto"/>
      </w:pBdr>
    </w:pPr>
  </w:style>
  <w:style w:type="table" w:styleId="af4">
    <w:name w:val="Table Grid"/>
    <w:basedOn w:val="a1"/>
    <w:rsid w:val="007B1F6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Char Char Char"/>
    <w:basedOn w:val="a"/>
    <w:rsid w:val="009B4F60"/>
    <w:pPr>
      <w:widowControl/>
      <w:autoSpaceDE w:val="0"/>
      <w:autoSpaceDN w:val="0"/>
      <w:adjustRightInd w:val="0"/>
      <w:spacing w:after="160" w:line="240" w:lineRule="exact"/>
      <w:jc w:val="left"/>
    </w:pPr>
    <w:rPr>
      <w:rFonts w:ascii="Times New Roman" w:hAnsi="Times New Roman"/>
      <w:szCs w:val="21"/>
    </w:rPr>
  </w:style>
  <w:style w:type="paragraph" w:styleId="af5">
    <w:name w:val="List Paragraph"/>
    <w:basedOn w:val="a"/>
    <w:uiPriority w:val="99"/>
    <w:qFormat/>
    <w:rsid w:val="00E943B6"/>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65320">
      <w:bodyDiv w:val="1"/>
      <w:marLeft w:val="0"/>
      <w:marRight w:val="0"/>
      <w:marTop w:val="0"/>
      <w:marBottom w:val="0"/>
      <w:divBdr>
        <w:top w:val="none" w:sz="0" w:space="0" w:color="auto"/>
        <w:left w:val="none" w:sz="0" w:space="0" w:color="auto"/>
        <w:bottom w:val="none" w:sz="0" w:space="0" w:color="auto"/>
        <w:right w:val="none" w:sz="0" w:space="0" w:color="auto"/>
      </w:divBdr>
    </w:div>
    <w:div w:id="177738612">
      <w:bodyDiv w:val="1"/>
      <w:marLeft w:val="0"/>
      <w:marRight w:val="0"/>
      <w:marTop w:val="0"/>
      <w:marBottom w:val="0"/>
      <w:divBdr>
        <w:top w:val="none" w:sz="0" w:space="0" w:color="auto"/>
        <w:left w:val="none" w:sz="0" w:space="0" w:color="auto"/>
        <w:bottom w:val="none" w:sz="0" w:space="0" w:color="auto"/>
        <w:right w:val="none" w:sz="0" w:space="0" w:color="auto"/>
      </w:divBdr>
    </w:div>
    <w:div w:id="514927210">
      <w:bodyDiv w:val="1"/>
      <w:marLeft w:val="0"/>
      <w:marRight w:val="0"/>
      <w:marTop w:val="0"/>
      <w:marBottom w:val="0"/>
      <w:divBdr>
        <w:top w:val="none" w:sz="0" w:space="0" w:color="auto"/>
        <w:left w:val="none" w:sz="0" w:space="0" w:color="auto"/>
        <w:bottom w:val="none" w:sz="0" w:space="0" w:color="auto"/>
        <w:right w:val="none" w:sz="0" w:space="0" w:color="auto"/>
      </w:divBdr>
    </w:div>
    <w:div w:id="838277464">
      <w:bodyDiv w:val="1"/>
      <w:marLeft w:val="0"/>
      <w:marRight w:val="0"/>
      <w:marTop w:val="0"/>
      <w:marBottom w:val="0"/>
      <w:divBdr>
        <w:top w:val="none" w:sz="0" w:space="0" w:color="auto"/>
        <w:left w:val="none" w:sz="0" w:space="0" w:color="auto"/>
        <w:bottom w:val="none" w:sz="0" w:space="0" w:color="auto"/>
        <w:right w:val="none" w:sz="0" w:space="0" w:color="auto"/>
      </w:divBdr>
    </w:div>
    <w:div w:id="1273170952">
      <w:bodyDiv w:val="1"/>
      <w:marLeft w:val="0"/>
      <w:marRight w:val="0"/>
      <w:marTop w:val="0"/>
      <w:marBottom w:val="0"/>
      <w:divBdr>
        <w:top w:val="none" w:sz="0" w:space="0" w:color="auto"/>
        <w:left w:val="none" w:sz="0" w:space="0" w:color="auto"/>
        <w:bottom w:val="none" w:sz="0" w:space="0" w:color="auto"/>
        <w:right w:val="none" w:sz="0" w:space="0" w:color="auto"/>
      </w:divBdr>
    </w:div>
    <w:div w:id="1281035251">
      <w:bodyDiv w:val="1"/>
      <w:marLeft w:val="0"/>
      <w:marRight w:val="0"/>
      <w:marTop w:val="0"/>
      <w:marBottom w:val="0"/>
      <w:divBdr>
        <w:top w:val="none" w:sz="0" w:space="0" w:color="auto"/>
        <w:left w:val="none" w:sz="0" w:space="0" w:color="auto"/>
        <w:bottom w:val="none" w:sz="0" w:space="0" w:color="auto"/>
        <w:right w:val="none" w:sz="0" w:space="0" w:color="auto"/>
      </w:divBdr>
    </w:div>
    <w:div w:id="1781338211">
      <w:bodyDiv w:val="1"/>
      <w:marLeft w:val="0"/>
      <w:marRight w:val="0"/>
      <w:marTop w:val="0"/>
      <w:marBottom w:val="0"/>
      <w:divBdr>
        <w:top w:val="none" w:sz="0" w:space="0" w:color="auto"/>
        <w:left w:val="none" w:sz="0" w:space="0" w:color="auto"/>
        <w:bottom w:val="none" w:sz="0" w:space="0" w:color="auto"/>
        <w:right w:val="none" w:sz="0" w:space="0" w:color="auto"/>
      </w:divBdr>
    </w:div>
    <w:div w:id="1967276331">
      <w:bodyDiv w:val="1"/>
      <w:marLeft w:val="0"/>
      <w:marRight w:val="0"/>
      <w:marTop w:val="0"/>
      <w:marBottom w:val="0"/>
      <w:divBdr>
        <w:top w:val="none" w:sz="0" w:space="0" w:color="auto"/>
        <w:left w:val="none" w:sz="0" w:space="0" w:color="auto"/>
        <w:bottom w:val="none" w:sz="0" w:space="0" w:color="auto"/>
        <w:right w:val="none" w:sz="0" w:space="0" w:color="auto"/>
      </w:divBdr>
    </w:div>
    <w:div w:id="2061397582">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90D5DCC-5603-4C0A-98E2-E0821AF8D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2561</TotalTime>
  <Pages>17</Pages>
  <Words>1219</Words>
  <Characters>6949</Characters>
  <Application>Microsoft Office Word</Application>
  <DocSecurity>0</DocSecurity>
  <PresentationFormat/>
  <Lines>57</Lines>
  <Paragraphs>16</Paragraphs>
  <Slides>0</Slides>
  <Notes>0</Notes>
  <HiddenSlides>0</HiddenSlides>
  <MMClips>0</MMClips>
  <ScaleCrop>false</ScaleCrop>
  <Company>yt</Company>
  <LinksUpToDate>false</LinksUpToDate>
  <CharactersWithSpaces>8152</CharactersWithSpaces>
  <SharedDoc>false</SharedDoc>
  <HLinks>
    <vt:vector size="168" baseType="variant">
      <vt:variant>
        <vt:i4>6946840</vt:i4>
      </vt:variant>
      <vt:variant>
        <vt:i4>288</vt:i4>
      </vt:variant>
      <vt:variant>
        <vt:i4>0</vt:i4>
      </vt:variant>
      <vt:variant>
        <vt:i4>5</vt:i4>
      </vt:variant>
      <vt:variant>
        <vt:lpwstr>http://cpro.baidu.com/cpro/ui/uijs.php?c=news&amp;cf=1001&amp;ch=0&amp;di=128&amp;fv=11&amp;jk=1bcdec352e3447bb&amp;k=%BB%F9%BD%F0&amp;k0=%BB%F9%BD%F0&amp;kdi0=0&amp;luki=4&amp;n=10&amp;p=baidu&amp;q=shui5_cpr&amp;rb=0&amp;rs=1&amp;seller_id=1&amp;sid=bb47342e35eccd1b&amp;ssp2=1&amp;stid=0&amp;t=tpclicked3_hc&amp;tu=u1954196&amp;u=http%3A%2F%2Fwww%2Eshui5%2Ecn%2Farticle%2F3c%2F77025%2Ehtml&amp;urlid=0</vt:lpwstr>
      </vt:variant>
      <vt:variant>
        <vt:lpwstr/>
      </vt:variant>
      <vt:variant>
        <vt:i4>1048591</vt:i4>
      </vt:variant>
      <vt:variant>
        <vt:i4>285</vt:i4>
      </vt:variant>
      <vt:variant>
        <vt:i4>0</vt:i4>
      </vt:variant>
      <vt:variant>
        <vt:i4>5</vt:i4>
      </vt:variant>
      <vt:variant>
        <vt:lpwstr>http://cpro.baidu.com/cpro/ui/uijs.php?c=news&amp;cf=1001&amp;ch=0&amp;di=128&amp;fv=11&amp;jk=1bcdec352e3447bb&amp;k=%B5%D8%B7%BD%CB%B0%CE%F1%BE%D6&amp;k0=%B5%D8%B7%BD%CB%B0%CE%F1%BE%D6&amp;kdi0=0&amp;luki=10&amp;n=10&amp;p=baidu&amp;q=shui5_cpr&amp;rb=0&amp;rs=1&amp;seller_id=1&amp;sid=bb47342e35eccd1b&amp;ssp2=1&amp;stid=0&amp;t=tpclicked3_hc&amp;tu=u1954196&amp;u=http%3A%2F%2Fwww%2Eshui5%2Ecn%2Farticle%2F3c%2F77025%2Ehtml&amp;urlid=0</vt:lpwstr>
      </vt:variant>
      <vt:variant>
        <vt:lpwstr/>
      </vt:variant>
      <vt:variant>
        <vt:i4>5767247</vt:i4>
      </vt:variant>
      <vt:variant>
        <vt:i4>282</vt:i4>
      </vt:variant>
      <vt:variant>
        <vt:i4>0</vt:i4>
      </vt:variant>
      <vt:variant>
        <vt:i4>5</vt:i4>
      </vt:variant>
      <vt:variant>
        <vt:lpwstr>http://cpro.baidu.com/cpro/ui/uijs.php?c=news&amp;cf=1001&amp;ch=0&amp;di=128&amp;fv=11&amp;jk=1bcdec352e3447bb&amp;k=%B9%FA%BC%D2%CB%B0%CE%F1%BE%D6&amp;k0=%B9%FA%BC%D2%CB%B0%CE%F1%BE%D6&amp;kdi0=0&amp;luki=9&amp;n=10&amp;p=baidu&amp;q=shui5_cpr&amp;rb=0&amp;rs=1&amp;seller_id=1&amp;sid=bb47342e35eccd1b&amp;ssp2=1&amp;stid=0&amp;t=tpclicked3_hc&amp;tu=u1954196&amp;u=http%3A%2F%2Fwww%2Eshui5%2Ecn%2Farticle%2F3c%2F77025%2Ehtml&amp;urlid=0</vt:lpwstr>
      </vt:variant>
      <vt:variant>
        <vt:lpwstr/>
      </vt:variant>
      <vt:variant>
        <vt:i4>2555914</vt:i4>
      </vt:variant>
      <vt:variant>
        <vt:i4>279</vt:i4>
      </vt:variant>
      <vt:variant>
        <vt:i4>0</vt:i4>
      </vt:variant>
      <vt:variant>
        <vt:i4>5</vt:i4>
      </vt:variant>
      <vt:variant>
        <vt:lpwstr>http://cpro.baidu.com/cpro/ui/uijs.php?c=news&amp;cf=1001&amp;ch=0&amp;di=128&amp;fv=11&amp;jk=1bcdec352e3447bb&amp;k=%B2%C6%D5%FE%CC%FC&amp;k0=%B2%C6%D5%FE%CC%FC&amp;kdi0=0&amp;luki=2&amp;n=10&amp;p=baidu&amp;q=shui5_cpr&amp;rb=0&amp;rs=1&amp;seller_id=1&amp;sid=bb47342e35eccd1b&amp;ssp2=1&amp;stid=0&amp;t=tpclicked3_hc&amp;tu=u1954196&amp;u=http%3A%2F%2Fwww%2Eshui5%2Ecn%2Farticle%2F3c%2F77025%2Ehtml&amp;urlid=0</vt:lpwstr>
      </vt:variant>
      <vt:variant>
        <vt:lpwstr/>
      </vt:variant>
      <vt:variant>
        <vt:i4>4391020</vt:i4>
      </vt:variant>
      <vt:variant>
        <vt:i4>183</vt:i4>
      </vt:variant>
      <vt:variant>
        <vt:i4>0</vt:i4>
      </vt:variant>
      <vt:variant>
        <vt:i4>5</vt:i4>
      </vt:variant>
      <vt:variant>
        <vt:lpwstr>https://baike.sogou.com/lemma/ShowInnerLink.htm?lemmaId=110212&amp;ss_c=ssc.citiao.link</vt:lpwstr>
      </vt:variant>
      <vt:variant>
        <vt:lpwstr/>
      </vt:variant>
      <vt:variant>
        <vt:i4>4522090</vt:i4>
      </vt:variant>
      <vt:variant>
        <vt:i4>180</vt:i4>
      </vt:variant>
      <vt:variant>
        <vt:i4>0</vt:i4>
      </vt:variant>
      <vt:variant>
        <vt:i4>5</vt:i4>
      </vt:variant>
      <vt:variant>
        <vt:lpwstr>https://baike.sogou.com/lemma/ShowInnerLink.htm?lemmaId=110274&amp;ss_c=ssc.citiao.link</vt:lpwstr>
      </vt:variant>
      <vt:variant>
        <vt:lpwstr/>
      </vt:variant>
      <vt:variant>
        <vt:i4>4456549</vt:i4>
      </vt:variant>
      <vt:variant>
        <vt:i4>177</vt:i4>
      </vt:variant>
      <vt:variant>
        <vt:i4>0</vt:i4>
      </vt:variant>
      <vt:variant>
        <vt:i4>5</vt:i4>
      </vt:variant>
      <vt:variant>
        <vt:lpwstr>https://baike.sogou.com/lemma/ShowInnerLink.htm?lemmaId=110285&amp;ss_c=ssc.citiao.link</vt:lpwstr>
      </vt:variant>
      <vt:variant>
        <vt:lpwstr/>
      </vt:variant>
      <vt:variant>
        <vt:i4>1310772</vt:i4>
      </vt:variant>
      <vt:variant>
        <vt:i4>122</vt:i4>
      </vt:variant>
      <vt:variant>
        <vt:i4>0</vt:i4>
      </vt:variant>
      <vt:variant>
        <vt:i4>5</vt:i4>
      </vt:variant>
      <vt:variant>
        <vt:lpwstr/>
      </vt:variant>
      <vt:variant>
        <vt:lpwstr>_Toc464479386</vt:lpwstr>
      </vt:variant>
      <vt:variant>
        <vt:i4>1703988</vt:i4>
      </vt:variant>
      <vt:variant>
        <vt:i4>119</vt:i4>
      </vt:variant>
      <vt:variant>
        <vt:i4>0</vt:i4>
      </vt:variant>
      <vt:variant>
        <vt:i4>5</vt:i4>
      </vt:variant>
      <vt:variant>
        <vt:lpwstr/>
      </vt:variant>
      <vt:variant>
        <vt:lpwstr>_Toc464479369</vt:lpwstr>
      </vt:variant>
      <vt:variant>
        <vt:i4>1310772</vt:i4>
      </vt:variant>
      <vt:variant>
        <vt:i4>113</vt:i4>
      </vt:variant>
      <vt:variant>
        <vt:i4>0</vt:i4>
      </vt:variant>
      <vt:variant>
        <vt:i4>5</vt:i4>
      </vt:variant>
      <vt:variant>
        <vt:lpwstr/>
      </vt:variant>
      <vt:variant>
        <vt:lpwstr>_Toc464479385</vt:lpwstr>
      </vt:variant>
      <vt:variant>
        <vt:i4>1310772</vt:i4>
      </vt:variant>
      <vt:variant>
        <vt:i4>107</vt:i4>
      </vt:variant>
      <vt:variant>
        <vt:i4>0</vt:i4>
      </vt:variant>
      <vt:variant>
        <vt:i4>5</vt:i4>
      </vt:variant>
      <vt:variant>
        <vt:lpwstr/>
      </vt:variant>
      <vt:variant>
        <vt:lpwstr>_Toc464479384</vt:lpwstr>
      </vt:variant>
      <vt:variant>
        <vt:i4>1310772</vt:i4>
      </vt:variant>
      <vt:variant>
        <vt:i4>101</vt:i4>
      </vt:variant>
      <vt:variant>
        <vt:i4>0</vt:i4>
      </vt:variant>
      <vt:variant>
        <vt:i4>5</vt:i4>
      </vt:variant>
      <vt:variant>
        <vt:lpwstr/>
      </vt:variant>
      <vt:variant>
        <vt:lpwstr>_Toc464479383</vt:lpwstr>
      </vt:variant>
      <vt:variant>
        <vt:i4>1310772</vt:i4>
      </vt:variant>
      <vt:variant>
        <vt:i4>95</vt:i4>
      </vt:variant>
      <vt:variant>
        <vt:i4>0</vt:i4>
      </vt:variant>
      <vt:variant>
        <vt:i4>5</vt:i4>
      </vt:variant>
      <vt:variant>
        <vt:lpwstr/>
      </vt:variant>
      <vt:variant>
        <vt:lpwstr>_Toc464479382</vt:lpwstr>
      </vt:variant>
      <vt:variant>
        <vt:i4>1310772</vt:i4>
      </vt:variant>
      <vt:variant>
        <vt:i4>89</vt:i4>
      </vt:variant>
      <vt:variant>
        <vt:i4>0</vt:i4>
      </vt:variant>
      <vt:variant>
        <vt:i4>5</vt:i4>
      </vt:variant>
      <vt:variant>
        <vt:lpwstr/>
      </vt:variant>
      <vt:variant>
        <vt:lpwstr>_Toc464479381</vt:lpwstr>
      </vt:variant>
      <vt:variant>
        <vt:i4>1310772</vt:i4>
      </vt:variant>
      <vt:variant>
        <vt:i4>83</vt:i4>
      </vt:variant>
      <vt:variant>
        <vt:i4>0</vt:i4>
      </vt:variant>
      <vt:variant>
        <vt:i4>5</vt:i4>
      </vt:variant>
      <vt:variant>
        <vt:lpwstr/>
      </vt:variant>
      <vt:variant>
        <vt:lpwstr>_Toc464479380</vt:lpwstr>
      </vt:variant>
      <vt:variant>
        <vt:i4>1769524</vt:i4>
      </vt:variant>
      <vt:variant>
        <vt:i4>77</vt:i4>
      </vt:variant>
      <vt:variant>
        <vt:i4>0</vt:i4>
      </vt:variant>
      <vt:variant>
        <vt:i4>5</vt:i4>
      </vt:variant>
      <vt:variant>
        <vt:lpwstr/>
      </vt:variant>
      <vt:variant>
        <vt:lpwstr>_Toc464479379</vt:lpwstr>
      </vt:variant>
      <vt:variant>
        <vt:i4>1769524</vt:i4>
      </vt:variant>
      <vt:variant>
        <vt:i4>71</vt:i4>
      </vt:variant>
      <vt:variant>
        <vt:i4>0</vt:i4>
      </vt:variant>
      <vt:variant>
        <vt:i4>5</vt:i4>
      </vt:variant>
      <vt:variant>
        <vt:lpwstr/>
      </vt:variant>
      <vt:variant>
        <vt:lpwstr>_Toc464479378</vt:lpwstr>
      </vt:variant>
      <vt:variant>
        <vt:i4>1769524</vt:i4>
      </vt:variant>
      <vt:variant>
        <vt:i4>65</vt:i4>
      </vt:variant>
      <vt:variant>
        <vt:i4>0</vt:i4>
      </vt:variant>
      <vt:variant>
        <vt:i4>5</vt:i4>
      </vt:variant>
      <vt:variant>
        <vt:lpwstr/>
      </vt:variant>
      <vt:variant>
        <vt:lpwstr>_Toc464479377</vt:lpwstr>
      </vt:variant>
      <vt:variant>
        <vt:i4>1769524</vt:i4>
      </vt:variant>
      <vt:variant>
        <vt:i4>59</vt:i4>
      </vt:variant>
      <vt:variant>
        <vt:i4>0</vt:i4>
      </vt:variant>
      <vt:variant>
        <vt:i4>5</vt:i4>
      </vt:variant>
      <vt:variant>
        <vt:lpwstr/>
      </vt:variant>
      <vt:variant>
        <vt:lpwstr>_Toc464479376</vt:lpwstr>
      </vt:variant>
      <vt:variant>
        <vt:i4>1769524</vt:i4>
      </vt:variant>
      <vt:variant>
        <vt:i4>53</vt:i4>
      </vt:variant>
      <vt:variant>
        <vt:i4>0</vt:i4>
      </vt:variant>
      <vt:variant>
        <vt:i4>5</vt:i4>
      </vt:variant>
      <vt:variant>
        <vt:lpwstr/>
      </vt:variant>
      <vt:variant>
        <vt:lpwstr>_Toc464479375</vt:lpwstr>
      </vt:variant>
      <vt:variant>
        <vt:i4>1769524</vt:i4>
      </vt:variant>
      <vt:variant>
        <vt:i4>47</vt:i4>
      </vt:variant>
      <vt:variant>
        <vt:i4>0</vt:i4>
      </vt:variant>
      <vt:variant>
        <vt:i4>5</vt:i4>
      </vt:variant>
      <vt:variant>
        <vt:lpwstr/>
      </vt:variant>
      <vt:variant>
        <vt:lpwstr>_Toc464479374</vt:lpwstr>
      </vt:variant>
      <vt:variant>
        <vt:i4>1769524</vt:i4>
      </vt:variant>
      <vt:variant>
        <vt:i4>41</vt:i4>
      </vt:variant>
      <vt:variant>
        <vt:i4>0</vt:i4>
      </vt:variant>
      <vt:variant>
        <vt:i4>5</vt:i4>
      </vt:variant>
      <vt:variant>
        <vt:lpwstr/>
      </vt:variant>
      <vt:variant>
        <vt:lpwstr>_Toc464479373</vt:lpwstr>
      </vt:variant>
      <vt:variant>
        <vt:i4>1769524</vt:i4>
      </vt:variant>
      <vt:variant>
        <vt:i4>35</vt:i4>
      </vt:variant>
      <vt:variant>
        <vt:i4>0</vt:i4>
      </vt:variant>
      <vt:variant>
        <vt:i4>5</vt:i4>
      </vt:variant>
      <vt:variant>
        <vt:lpwstr/>
      </vt:variant>
      <vt:variant>
        <vt:lpwstr>_Toc464479372</vt:lpwstr>
      </vt:variant>
      <vt:variant>
        <vt:i4>1769524</vt:i4>
      </vt:variant>
      <vt:variant>
        <vt:i4>29</vt:i4>
      </vt:variant>
      <vt:variant>
        <vt:i4>0</vt:i4>
      </vt:variant>
      <vt:variant>
        <vt:i4>5</vt:i4>
      </vt:variant>
      <vt:variant>
        <vt:lpwstr/>
      </vt:variant>
      <vt:variant>
        <vt:lpwstr>_Toc464479371</vt:lpwstr>
      </vt:variant>
      <vt:variant>
        <vt:i4>1769524</vt:i4>
      </vt:variant>
      <vt:variant>
        <vt:i4>23</vt:i4>
      </vt:variant>
      <vt:variant>
        <vt:i4>0</vt:i4>
      </vt:variant>
      <vt:variant>
        <vt:i4>5</vt:i4>
      </vt:variant>
      <vt:variant>
        <vt:lpwstr/>
      </vt:variant>
      <vt:variant>
        <vt:lpwstr>_Toc464479370</vt:lpwstr>
      </vt:variant>
      <vt:variant>
        <vt:i4>1703988</vt:i4>
      </vt:variant>
      <vt:variant>
        <vt:i4>17</vt:i4>
      </vt:variant>
      <vt:variant>
        <vt:i4>0</vt:i4>
      </vt:variant>
      <vt:variant>
        <vt:i4>5</vt:i4>
      </vt:variant>
      <vt:variant>
        <vt:lpwstr/>
      </vt:variant>
      <vt:variant>
        <vt:lpwstr>_Toc464479369</vt:lpwstr>
      </vt:variant>
      <vt:variant>
        <vt:i4>1703988</vt:i4>
      </vt:variant>
      <vt:variant>
        <vt:i4>11</vt:i4>
      </vt:variant>
      <vt:variant>
        <vt:i4>0</vt:i4>
      </vt:variant>
      <vt:variant>
        <vt:i4>5</vt:i4>
      </vt:variant>
      <vt:variant>
        <vt:lpwstr/>
      </vt:variant>
      <vt:variant>
        <vt:lpwstr>_Toc464479368</vt:lpwstr>
      </vt:variant>
      <vt:variant>
        <vt:i4>1703988</vt:i4>
      </vt:variant>
      <vt:variant>
        <vt:i4>5</vt:i4>
      </vt:variant>
      <vt:variant>
        <vt:i4>0</vt:i4>
      </vt:variant>
      <vt:variant>
        <vt:i4>5</vt:i4>
      </vt:variant>
      <vt:variant>
        <vt:lpwstr/>
      </vt:variant>
      <vt:variant>
        <vt:lpwstr>_Toc464479367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第一部分  摘要</dc:title>
  <dc:creator>yt</dc:creator>
  <cp:lastModifiedBy>Asus</cp:lastModifiedBy>
  <cp:revision>153</cp:revision>
  <cp:lastPrinted>2022-08-08T01:02:00Z</cp:lastPrinted>
  <dcterms:created xsi:type="dcterms:W3CDTF">2019-03-28T07:44:00Z</dcterms:created>
  <dcterms:modified xsi:type="dcterms:W3CDTF">2022-08-08T05:33:00Z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