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E11" w:rsidRDefault="00866E11" w:rsidP="00866E11">
      <w:pPr>
        <w:pStyle w:val="1"/>
        <w:adjustRightInd w:val="0"/>
        <w:snapToGrid w:val="0"/>
        <w:spacing w:before="0" w:after="0" w:line="440" w:lineRule="exact"/>
        <w:jc w:val="center"/>
        <w:rPr>
          <w:rFonts w:ascii="宋体" w:hAnsi="宋体" w:hint="eastAsia"/>
          <w:snapToGrid w:val="0"/>
          <w:kern w:val="0"/>
          <w:sz w:val="28"/>
        </w:rPr>
      </w:pPr>
      <w:bookmarkStart w:id="0" w:name="_Toc139699726"/>
      <w:bookmarkStart w:id="1" w:name="_Toc11671"/>
      <w:bookmarkStart w:id="2" w:name="_Toc166130563"/>
      <w:bookmarkStart w:id="3" w:name="_Toc139699696"/>
      <w:bookmarkStart w:id="4" w:name="_Toc22201"/>
      <w:bookmarkStart w:id="5" w:name="_Toc22906"/>
      <w:bookmarkStart w:id="6" w:name="_Toc4038"/>
      <w:r>
        <w:rPr>
          <w:rFonts w:ascii="宋体" w:hAnsi="宋体" w:hint="eastAsia"/>
          <w:snapToGrid w:val="0"/>
          <w:kern w:val="0"/>
          <w:sz w:val="28"/>
        </w:rPr>
        <w:t>涉执房地产处置司法评估结果报告</w:t>
      </w:r>
      <w:bookmarkEnd w:id="0"/>
      <w:bookmarkEnd w:id="1"/>
      <w:bookmarkEnd w:id="2"/>
      <w:bookmarkEnd w:id="3"/>
      <w:bookmarkEnd w:id="4"/>
      <w:bookmarkEnd w:id="5"/>
      <w:bookmarkEnd w:id="6"/>
    </w:p>
    <w:p w:rsidR="00866E11" w:rsidRDefault="00866E11" w:rsidP="00866E11">
      <w:pPr>
        <w:rPr>
          <w:rFonts w:hint="eastAsia"/>
        </w:rPr>
      </w:pPr>
    </w:p>
    <w:p w:rsidR="00866E11" w:rsidRDefault="00866E11" w:rsidP="00866E11">
      <w:pPr>
        <w:pStyle w:val="2"/>
        <w:spacing w:line="360" w:lineRule="auto"/>
        <w:rPr>
          <w:rFonts w:hint="eastAsia"/>
          <w:snapToGrid w:val="0"/>
          <w:kern w:val="0"/>
          <w:sz w:val="24"/>
        </w:rPr>
      </w:pPr>
      <w:bookmarkStart w:id="7" w:name="_Toc139699727"/>
      <w:bookmarkStart w:id="8" w:name="_Toc166130564"/>
      <w:bookmarkStart w:id="9" w:name="_Toc139699697"/>
      <w:bookmarkStart w:id="10" w:name="_Toc5203"/>
      <w:bookmarkStart w:id="11" w:name="_Toc18322"/>
      <w:r>
        <w:rPr>
          <w:rFonts w:hint="eastAsia"/>
          <w:snapToGrid w:val="0"/>
          <w:kern w:val="0"/>
          <w:sz w:val="24"/>
        </w:rPr>
        <w:t>一、</w:t>
      </w:r>
      <w:bookmarkEnd w:id="7"/>
      <w:bookmarkEnd w:id="8"/>
      <w:bookmarkEnd w:id="9"/>
      <w:r>
        <w:rPr>
          <w:rFonts w:hint="eastAsia"/>
          <w:snapToGrid w:val="0"/>
          <w:kern w:val="0"/>
          <w:sz w:val="24"/>
        </w:rPr>
        <w:t>估价委托人</w:t>
      </w:r>
      <w:bookmarkEnd w:id="10"/>
      <w:bookmarkEnd w:id="11"/>
    </w:p>
    <w:p w:rsidR="00866E11" w:rsidRDefault="00866E11" w:rsidP="00866E11">
      <w:pPr>
        <w:adjustRightInd w:val="0"/>
        <w:snapToGrid w:val="0"/>
        <w:spacing w:line="360" w:lineRule="auto"/>
        <w:ind w:firstLine="525"/>
        <w:rPr>
          <w:rFonts w:ascii="宋体" w:hAnsi="宋体" w:cs="宋体"/>
          <w:snapToGrid w:val="0"/>
          <w:kern w:val="0"/>
          <w:sz w:val="24"/>
        </w:rPr>
      </w:pPr>
      <w:bookmarkStart w:id="12" w:name="_Toc139699698"/>
      <w:bookmarkStart w:id="13" w:name="_Toc139699728"/>
      <w:bookmarkStart w:id="14" w:name="_Toc166130565"/>
      <w:r>
        <w:rPr>
          <w:rFonts w:ascii="宋体" w:hAnsi="宋体" w:cs="宋体" w:hint="eastAsia"/>
          <w:snapToGrid w:val="0"/>
          <w:kern w:val="0"/>
          <w:sz w:val="24"/>
        </w:rPr>
        <w:t>名称：日喀则市中级人民法院</w:t>
      </w:r>
    </w:p>
    <w:p w:rsidR="00866E11" w:rsidRDefault="00866E11" w:rsidP="00866E11">
      <w:pPr>
        <w:pStyle w:val="2"/>
        <w:numPr>
          <w:ilvl w:val="0"/>
          <w:numId w:val="6"/>
        </w:numPr>
        <w:spacing w:line="360" w:lineRule="auto"/>
        <w:rPr>
          <w:rFonts w:hint="eastAsia"/>
          <w:snapToGrid w:val="0"/>
          <w:kern w:val="0"/>
          <w:sz w:val="24"/>
        </w:rPr>
      </w:pPr>
      <w:bookmarkStart w:id="15" w:name="_Toc32684"/>
      <w:bookmarkStart w:id="16" w:name="_Toc3643"/>
      <w:r>
        <w:rPr>
          <w:rFonts w:hint="eastAsia"/>
          <w:snapToGrid w:val="0"/>
          <w:kern w:val="0"/>
          <w:sz w:val="24"/>
        </w:rPr>
        <w:t>房地产估价机构</w:t>
      </w:r>
      <w:bookmarkEnd w:id="15"/>
      <w:bookmarkEnd w:id="16"/>
    </w:p>
    <w:p w:rsidR="00866E11" w:rsidRDefault="00866E11" w:rsidP="00866E11">
      <w:pPr>
        <w:tabs>
          <w:tab w:val="left" w:pos="5760"/>
        </w:tabs>
        <w:adjustRightInd w:val="0"/>
        <w:snapToGrid w:val="0"/>
        <w:spacing w:line="500" w:lineRule="exact"/>
        <w:ind w:firstLine="525"/>
        <w:rPr>
          <w:rFonts w:ascii="宋体" w:hAnsi="宋体" w:hint="eastAsia"/>
          <w:snapToGrid w:val="0"/>
          <w:kern w:val="0"/>
          <w:sz w:val="24"/>
        </w:rPr>
      </w:pPr>
      <w:bookmarkStart w:id="17" w:name="_Toc166130566"/>
      <w:bookmarkStart w:id="18" w:name="_Toc139699729"/>
      <w:bookmarkStart w:id="19" w:name="_Toc139699699"/>
      <w:bookmarkEnd w:id="12"/>
      <w:bookmarkEnd w:id="13"/>
      <w:bookmarkEnd w:id="14"/>
      <w:r>
        <w:rPr>
          <w:rFonts w:ascii="宋体" w:hAnsi="宋体" w:hint="eastAsia"/>
          <w:snapToGrid w:val="0"/>
          <w:kern w:val="0"/>
          <w:sz w:val="24"/>
        </w:rPr>
        <w:t>名称：四川诚信天恒房地产土地资产评估有限公司</w:t>
      </w:r>
    </w:p>
    <w:p w:rsidR="00866E11" w:rsidRDefault="00866E11" w:rsidP="00866E11">
      <w:pPr>
        <w:tabs>
          <w:tab w:val="left" w:pos="5760"/>
        </w:tabs>
        <w:adjustRightInd w:val="0"/>
        <w:snapToGrid w:val="0"/>
        <w:spacing w:line="500" w:lineRule="exact"/>
        <w:ind w:firstLine="525"/>
        <w:rPr>
          <w:rFonts w:ascii="宋体" w:hAnsi="宋体" w:hint="eastAsia"/>
          <w:snapToGrid w:val="0"/>
          <w:kern w:val="0"/>
          <w:sz w:val="24"/>
        </w:rPr>
      </w:pPr>
      <w:r>
        <w:rPr>
          <w:rFonts w:ascii="宋体" w:hAnsi="宋体" w:hint="eastAsia"/>
          <w:snapToGrid w:val="0"/>
          <w:kern w:val="0"/>
          <w:sz w:val="24"/>
        </w:rPr>
        <w:t>法定代表人：黄沁磊</w:t>
      </w:r>
    </w:p>
    <w:p w:rsidR="00866E11" w:rsidRDefault="00866E11" w:rsidP="00866E11">
      <w:pPr>
        <w:tabs>
          <w:tab w:val="left" w:pos="5760"/>
        </w:tabs>
        <w:adjustRightInd w:val="0"/>
        <w:snapToGrid w:val="0"/>
        <w:spacing w:line="500" w:lineRule="exact"/>
        <w:ind w:firstLine="525"/>
        <w:rPr>
          <w:rFonts w:ascii="宋体" w:hAnsi="宋体"/>
          <w:snapToGrid w:val="0"/>
          <w:kern w:val="0"/>
          <w:sz w:val="24"/>
        </w:rPr>
      </w:pPr>
      <w:r>
        <w:rPr>
          <w:rFonts w:ascii="宋体" w:hAnsi="宋体" w:hint="eastAsia"/>
          <w:snapToGrid w:val="0"/>
          <w:kern w:val="0"/>
          <w:sz w:val="24"/>
        </w:rPr>
        <w:t xml:space="preserve">住所：成都市青羊区大墙西街33号鼓楼国际1栋23楼1号 </w:t>
      </w:r>
    </w:p>
    <w:p w:rsidR="00866E11" w:rsidRDefault="00866E11" w:rsidP="00866E11">
      <w:pPr>
        <w:adjustRightInd w:val="0"/>
        <w:snapToGrid w:val="0"/>
        <w:spacing w:line="500" w:lineRule="exact"/>
        <w:ind w:firstLine="525"/>
        <w:rPr>
          <w:rFonts w:ascii="宋体" w:hAnsi="宋体"/>
          <w:snapToGrid w:val="0"/>
          <w:kern w:val="0"/>
          <w:sz w:val="24"/>
        </w:rPr>
      </w:pPr>
      <w:r>
        <w:rPr>
          <w:rFonts w:ascii="宋体" w:hAnsi="宋体" w:hint="eastAsia"/>
          <w:snapToGrid w:val="0"/>
          <w:kern w:val="0"/>
          <w:sz w:val="24"/>
        </w:rPr>
        <w:t>统一社会信用代码：915100007446972427</w:t>
      </w:r>
    </w:p>
    <w:p w:rsidR="00866E11" w:rsidRDefault="00866E11" w:rsidP="00866E11">
      <w:pPr>
        <w:adjustRightInd w:val="0"/>
        <w:snapToGrid w:val="0"/>
        <w:spacing w:line="500" w:lineRule="exact"/>
        <w:ind w:firstLine="525"/>
        <w:rPr>
          <w:rFonts w:ascii="宋体" w:hAnsi="宋体"/>
          <w:snapToGrid w:val="0"/>
          <w:kern w:val="0"/>
          <w:sz w:val="24"/>
        </w:rPr>
      </w:pPr>
      <w:r>
        <w:rPr>
          <w:rFonts w:ascii="宋体" w:hAnsi="宋体" w:hint="eastAsia"/>
          <w:snapToGrid w:val="0"/>
          <w:kern w:val="0"/>
          <w:sz w:val="24"/>
        </w:rPr>
        <w:t>备案等级：壹级</w:t>
      </w:r>
    </w:p>
    <w:p w:rsidR="00866E11" w:rsidRDefault="00866E11" w:rsidP="00866E11">
      <w:pPr>
        <w:adjustRightInd w:val="0"/>
        <w:snapToGrid w:val="0"/>
        <w:spacing w:line="500" w:lineRule="exact"/>
        <w:ind w:firstLine="525"/>
        <w:rPr>
          <w:rFonts w:ascii="宋体" w:hAnsi="宋体"/>
          <w:snapToGrid w:val="0"/>
          <w:kern w:val="0"/>
          <w:sz w:val="24"/>
        </w:rPr>
      </w:pPr>
      <w:r>
        <w:rPr>
          <w:rFonts w:ascii="宋体" w:hAnsi="宋体" w:hint="eastAsia"/>
          <w:snapToGrid w:val="0"/>
          <w:kern w:val="0"/>
          <w:sz w:val="24"/>
        </w:rPr>
        <w:t>证书编号：川建房估备字[2017]0001号</w:t>
      </w:r>
    </w:p>
    <w:p w:rsidR="00866E11" w:rsidRDefault="00866E11" w:rsidP="00866E11">
      <w:pPr>
        <w:adjustRightInd w:val="0"/>
        <w:snapToGrid w:val="0"/>
        <w:spacing w:line="500" w:lineRule="exact"/>
        <w:ind w:firstLine="525"/>
        <w:rPr>
          <w:rFonts w:ascii="宋体" w:hAnsi="宋体" w:hint="eastAsia"/>
          <w:snapToGrid w:val="0"/>
          <w:kern w:val="0"/>
          <w:sz w:val="24"/>
        </w:rPr>
      </w:pPr>
      <w:r>
        <w:rPr>
          <w:rFonts w:ascii="宋体" w:hAnsi="宋体" w:hint="eastAsia"/>
          <w:snapToGrid w:val="0"/>
          <w:kern w:val="0"/>
          <w:sz w:val="24"/>
        </w:rPr>
        <w:t>有效期限：20</w:t>
      </w:r>
      <w:r>
        <w:rPr>
          <w:rFonts w:ascii="宋体" w:hAnsi="宋体"/>
          <w:snapToGrid w:val="0"/>
          <w:kern w:val="0"/>
          <w:sz w:val="24"/>
        </w:rPr>
        <w:t>20</w:t>
      </w:r>
      <w:r>
        <w:rPr>
          <w:rFonts w:ascii="宋体" w:hAnsi="宋体" w:hint="eastAsia"/>
          <w:snapToGrid w:val="0"/>
          <w:kern w:val="0"/>
          <w:sz w:val="24"/>
        </w:rPr>
        <w:t>年06月30日至202</w:t>
      </w:r>
      <w:r>
        <w:rPr>
          <w:rFonts w:ascii="宋体" w:hAnsi="宋体"/>
          <w:snapToGrid w:val="0"/>
          <w:kern w:val="0"/>
          <w:sz w:val="24"/>
        </w:rPr>
        <w:t>3</w:t>
      </w:r>
      <w:r>
        <w:rPr>
          <w:rFonts w:ascii="宋体" w:hAnsi="宋体" w:hint="eastAsia"/>
          <w:snapToGrid w:val="0"/>
          <w:kern w:val="0"/>
          <w:sz w:val="24"/>
        </w:rPr>
        <w:t>年06月30日</w:t>
      </w:r>
    </w:p>
    <w:p w:rsidR="00866E11" w:rsidRDefault="00866E11" w:rsidP="00866E11">
      <w:pPr>
        <w:adjustRightInd w:val="0"/>
        <w:snapToGrid w:val="0"/>
        <w:spacing w:line="420" w:lineRule="exact"/>
        <w:ind w:firstLine="525"/>
        <w:rPr>
          <w:rFonts w:ascii="宋体" w:hAnsi="宋体"/>
          <w:snapToGrid w:val="0"/>
          <w:kern w:val="0"/>
          <w:sz w:val="24"/>
        </w:rPr>
      </w:pPr>
    </w:p>
    <w:p w:rsidR="00866E11" w:rsidRDefault="00866E11" w:rsidP="00866E11">
      <w:pPr>
        <w:pStyle w:val="2"/>
        <w:spacing w:line="360" w:lineRule="auto"/>
        <w:rPr>
          <w:snapToGrid w:val="0"/>
          <w:kern w:val="0"/>
          <w:sz w:val="24"/>
        </w:rPr>
      </w:pPr>
      <w:bookmarkStart w:id="20" w:name="_Toc23182"/>
      <w:bookmarkStart w:id="21" w:name="_Toc13392"/>
      <w:r>
        <w:rPr>
          <w:rFonts w:hint="eastAsia"/>
          <w:snapToGrid w:val="0"/>
          <w:kern w:val="0"/>
          <w:sz w:val="24"/>
        </w:rPr>
        <w:t>三、估价对象及其概况</w:t>
      </w:r>
      <w:bookmarkEnd w:id="17"/>
      <w:bookmarkEnd w:id="18"/>
      <w:bookmarkEnd w:id="19"/>
      <w:bookmarkEnd w:id="20"/>
      <w:bookmarkEnd w:id="21"/>
    </w:p>
    <w:p w:rsidR="00866E11" w:rsidRDefault="00866E11" w:rsidP="00866E11">
      <w:pPr>
        <w:adjustRightInd w:val="0"/>
        <w:snapToGrid w:val="0"/>
        <w:spacing w:line="360" w:lineRule="auto"/>
        <w:ind w:firstLineChars="200" w:firstLine="480"/>
        <w:rPr>
          <w:rFonts w:ascii="宋体" w:hAnsi="宋体" w:hint="eastAsia"/>
          <w:snapToGrid w:val="0"/>
          <w:kern w:val="0"/>
          <w:sz w:val="24"/>
        </w:rPr>
      </w:pPr>
      <w:r>
        <w:rPr>
          <w:rFonts w:ascii="宋体" w:hAnsi="宋体"/>
          <w:snapToGrid w:val="0"/>
          <w:kern w:val="0"/>
          <w:sz w:val="24"/>
        </w:rPr>
        <w:t>(一)估价对象</w:t>
      </w:r>
    </w:p>
    <w:p w:rsidR="00866E11" w:rsidRDefault="00866E11" w:rsidP="00866E11">
      <w:pPr>
        <w:spacing w:line="360" w:lineRule="auto"/>
        <w:ind w:firstLineChars="218" w:firstLine="523"/>
        <w:rPr>
          <w:rFonts w:ascii="宋体" w:hAnsi="宋体" w:hint="eastAsia"/>
          <w:snapToGrid w:val="0"/>
          <w:sz w:val="24"/>
        </w:rPr>
      </w:pPr>
      <w:bookmarkStart w:id="22" w:name="_Toc139699730"/>
      <w:bookmarkStart w:id="23" w:name="_Toc139699700"/>
      <w:bookmarkStart w:id="24" w:name="_Toc166130567"/>
      <w:r>
        <w:rPr>
          <w:rFonts w:ascii="宋体" w:hAnsi="宋体" w:hint="eastAsia"/>
          <w:snapToGrid w:val="0"/>
          <w:sz w:val="24"/>
        </w:rPr>
        <w:t>1.财产范围：</w:t>
      </w:r>
    </w:p>
    <w:p w:rsidR="00866E11" w:rsidRDefault="00866E11" w:rsidP="00866E11">
      <w:pPr>
        <w:spacing w:line="360" w:lineRule="auto"/>
        <w:rPr>
          <w:rFonts w:ascii="宋体" w:hAnsi="宋体" w:hint="eastAsia"/>
          <w:snapToGrid w:val="0"/>
          <w:kern w:val="0"/>
          <w:sz w:val="24"/>
        </w:rPr>
      </w:pPr>
      <w:r>
        <w:rPr>
          <w:rFonts w:ascii="宋体" w:hAnsi="宋体" w:hint="eastAsia"/>
          <w:snapToGrid w:val="0"/>
          <w:sz w:val="24"/>
        </w:rPr>
        <w:t xml:space="preserve">   （1</w:t>
      </w:r>
      <w:r>
        <w:rPr>
          <w:rFonts w:ascii="宋体" w:hAnsi="宋体" w:hint="eastAsia"/>
          <w:snapToGrid w:val="0"/>
          <w:kern w:val="0"/>
          <w:sz w:val="24"/>
        </w:rPr>
        <w:t>）建筑物：</w:t>
      </w:r>
    </w:p>
    <w:p w:rsidR="00866E11" w:rsidRDefault="00866E11" w:rsidP="00866E11">
      <w:pPr>
        <w:spacing w:line="360" w:lineRule="auto"/>
        <w:ind w:firstLineChars="200" w:firstLine="480"/>
        <w:rPr>
          <w:rFonts w:ascii="宋体" w:hAnsi="宋体" w:hint="eastAsia"/>
          <w:snapToGrid w:val="0"/>
          <w:kern w:val="0"/>
          <w:sz w:val="24"/>
        </w:rPr>
      </w:pPr>
      <w:r>
        <w:rPr>
          <w:rFonts w:ascii="宋体" w:hAnsi="宋体" w:hint="eastAsia"/>
          <w:snapToGrid w:val="0"/>
          <w:kern w:val="0"/>
          <w:sz w:val="24"/>
        </w:rPr>
        <w:t>①</w:t>
      </w:r>
      <w:r>
        <w:rPr>
          <w:rFonts w:ascii="宋体" w:hAnsi="宋体" w:hint="eastAsia"/>
          <w:snapToGrid w:val="0"/>
          <w:kern w:val="0"/>
          <w:sz w:val="24"/>
          <w:lang w:val="zh-CN"/>
        </w:rPr>
        <w:t>《</w:t>
      </w:r>
      <w:r>
        <w:rPr>
          <w:rFonts w:ascii="宋体" w:hAnsi="宋体" w:hint="eastAsia"/>
          <w:snapToGrid w:val="0"/>
          <w:kern w:val="0"/>
          <w:sz w:val="24"/>
        </w:rPr>
        <w:t>射洪市不动产（房屋）信息查询结果</w:t>
      </w:r>
      <w:r>
        <w:rPr>
          <w:rFonts w:ascii="宋体" w:hAnsi="宋体" w:hint="eastAsia"/>
          <w:snapToGrid w:val="0"/>
          <w:kern w:val="0"/>
          <w:sz w:val="24"/>
          <w:lang w:val="zh-CN"/>
        </w:rPr>
        <w:t>》不动产权证号：川（2019）射洪县不动产权第0001048号、川（2019）射洪县不动产权第0001047号、川（2019）射洪县不动产权第0001046号、川（2019）射洪县不动产权第0001045号登记之总面积为209.58㎡</w:t>
      </w:r>
      <w:r>
        <w:rPr>
          <w:rFonts w:ascii="宋体" w:hAnsi="宋体" w:hint="eastAsia"/>
          <w:snapToGrid w:val="0"/>
          <w:kern w:val="0"/>
          <w:sz w:val="24"/>
        </w:rPr>
        <w:t>，包含按其外墙勒脚以上结构的外围水平面积，以及所在建筑物的楼梯间、垃圾道、变电室（配电间）设备间、公共门厅和过道，门卫室等以及其它功能为整幢建筑或某一层建筑及某一部位建筑服务的公共用房、管理用房和公用通道等的建筑面积。</w:t>
      </w:r>
    </w:p>
    <w:p w:rsidR="00866E11" w:rsidRDefault="00866E11" w:rsidP="00866E11">
      <w:pPr>
        <w:spacing w:line="360" w:lineRule="auto"/>
        <w:ind w:firstLineChars="200" w:firstLine="480"/>
        <w:rPr>
          <w:rFonts w:ascii="宋体" w:hAnsi="宋体" w:hint="eastAsia"/>
          <w:snapToGrid w:val="0"/>
          <w:kern w:val="0"/>
          <w:sz w:val="24"/>
        </w:rPr>
      </w:pPr>
      <w:r>
        <w:rPr>
          <w:rFonts w:ascii="宋体" w:hAnsi="宋体" w:hint="eastAsia"/>
          <w:snapToGrid w:val="0"/>
          <w:kern w:val="0"/>
          <w:sz w:val="24"/>
        </w:rPr>
        <w:t>②室内不可移动资产，如室内不可移动的柜体、固定储物架、洗碗池、油烟机、卫生间洗面台、坐便器、室内灯具、室内门、照明开关和插座等。</w:t>
      </w:r>
    </w:p>
    <w:p w:rsidR="00866E11" w:rsidRDefault="00866E11" w:rsidP="00866E11">
      <w:pPr>
        <w:spacing w:line="360" w:lineRule="auto"/>
        <w:ind w:firstLineChars="200" w:firstLine="480"/>
        <w:rPr>
          <w:rFonts w:ascii="宋体" w:hAnsi="宋体" w:hint="eastAsia"/>
          <w:snapToGrid w:val="0"/>
          <w:kern w:val="0"/>
          <w:sz w:val="24"/>
        </w:rPr>
      </w:pPr>
      <w:r>
        <w:rPr>
          <w:rFonts w:ascii="宋体" w:hAnsi="宋体" w:hint="eastAsia"/>
          <w:snapToGrid w:val="0"/>
          <w:kern w:val="0"/>
          <w:sz w:val="24"/>
        </w:rPr>
        <w:lastRenderedPageBreak/>
        <w:t>③室内装修，是指室内二次装修情况，详见结表4：</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897"/>
        <w:gridCol w:w="1239"/>
        <w:gridCol w:w="2210"/>
        <w:gridCol w:w="2171"/>
        <w:gridCol w:w="2005"/>
      </w:tblGrid>
      <w:tr w:rsidR="00866E11" w:rsidTr="00C92B04">
        <w:trPr>
          <w:trHeight w:val="240"/>
        </w:trPr>
        <w:tc>
          <w:tcPr>
            <w:tcW w:w="9457" w:type="dxa"/>
            <w:gridSpan w:val="5"/>
            <w:tcBorders>
              <w:tl2br w:val="nil"/>
              <w:tr2bl w:val="nil"/>
            </w:tcBorders>
            <w:noWrap/>
            <w:vAlign w:val="bottom"/>
          </w:tcPr>
          <w:p w:rsidR="00866E11" w:rsidRDefault="00866E11" w:rsidP="00C92B04">
            <w:pPr>
              <w:widowControl/>
              <w:jc w:val="left"/>
              <w:textAlignment w:val="bottom"/>
              <w:rPr>
                <w:rFonts w:ascii="宋体" w:hAnsi="宋体" w:cs="宋体" w:hint="eastAsia"/>
                <w:b/>
                <w:bCs/>
                <w:sz w:val="20"/>
              </w:rPr>
            </w:pPr>
            <w:r>
              <w:rPr>
                <w:rFonts w:ascii="宋体" w:hAnsi="宋体" w:cs="宋体" w:hint="eastAsia"/>
                <w:b/>
                <w:bCs/>
                <w:kern w:val="0"/>
                <w:sz w:val="20"/>
                <w:lang/>
              </w:rPr>
              <w:t>结表4                                 室内装修情况</w:t>
            </w:r>
          </w:p>
        </w:tc>
      </w:tr>
      <w:tr w:rsidR="00866E11" w:rsidTr="00C92B04">
        <w:trPr>
          <w:trHeight w:val="240"/>
        </w:trPr>
        <w:tc>
          <w:tcPr>
            <w:tcW w:w="9457" w:type="dxa"/>
            <w:gridSpan w:val="5"/>
            <w:tcBorders>
              <w:tl2br w:val="nil"/>
              <w:tr2bl w:val="nil"/>
            </w:tcBorders>
            <w:noWrap/>
            <w:vAlign w:val="bottom"/>
          </w:tcPr>
          <w:p w:rsidR="00866E11" w:rsidRDefault="00866E11" w:rsidP="00C92B04">
            <w:pPr>
              <w:jc w:val="left"/>
              <w:rPr>
                <w:rFonts w:ascii="宋体" w:hAnsi="宋体" w:cs="宋体" w:hint="eastAsia"/>
                <w:b/>
                <w:bCs/>
                <w:sz w:val="20"/>
              </w:rPr>
            </w:pPr>
            <w:r>
              <w:rPr>
                <w:rFonts w:ascii="宋体" w:hAnsi="宋体" w:cs="宋体" w:hint="eastAsia"/>
                <w:b/>
                <w:bCs/>
                <w:kern w:val="0"/>
                <w:sz w:val="20"/>
                <w:lang/>
              </w:rPr>
              <w:t>1、富民小区4幢4单元2楼1号住宅</w:t>
            </w:r>
          </w:p>
        </w:tc>
      </w:tr>
      <w:tr w:rsidR="00866E11" w:rsidTr="00C92B04">
        <w:trPr>
          <w:trHeight w:val="240"/>
        </w:trPr>
        <w:tc>
          <w:tcPr>
            <w:tcW w:w="982" w:type="dxa"/>
            <w:tcBorders>
              <w:tl2br w:val="nil"/>
              <w:tr2bl w:val="nil"/>
            </w:tcBorders>
            <w:noWrap/>
            <w:vAlign w:val="bottom"/>
          </w:tcPr>
          <w:p w:rsidR="00866E11" w:rsidRDefault="00866E11" w:rsidP="00C92B04">
            <w:pPr>
              <w:widowControl/>
              <w:jc w:val="center"/>
              <w:textAlignment w:val="bottom"/>
              <w:rPr>
                <w:rFonts w:ascii="宋体" w:hAnsi="宋体" w:cs="宋体" w:hint="eastAsia"/>
                <w:sz w:val="20"/>
              </w:rPr>
            </w:pPr>
            <w:r>
              <w:rPr>
                <w:rFonts w:ascii="宋体" w:hAnsi="宋体" w:cs="宋体" w:hint="eastAsia"/>
                <w:kern w:val="0"/>
                <w:sz w:val="20"/>
                <w:lang/>
              </w:rPr>
              <w:t>序号</w:t>
            </w:r>
          </w:p>
        </w:tc>
        <w:tc>
          <w:tcPr>
            <w:tcW w:w="1367" w:type="dxa"/>
            <w:tcBorders>
              <w:tl2br w:val="nil"/>
              <w:tr2bl w:val="nil"/>
            </w:tcBorders>
            <w:noWrap/>
            <w:vAlign w:val="bottom"/>
          </w:tcPr>
          <w:p w:rsidR="00866E11" w:rsidRDefault="00866E11" w:rsidP="00C92B04">
            <w:pPr>
              <w:widowControl/>
              <w:jc w:val="center"/>
              <w:textAlignment w:val="bottom"/>
              <w:rPr>
                <w:rFonts w:ascii="宋体" w:hAnsi="宋体" w:cs="宋体" w:hint="eastAsia"/>
                <w:sz w:val="20"/>
              </w:rPr>
            </w:pPr>
            <w:r>
              <w:rPr>
                <w:rFonts w:ascii="宋体" w:hAnsi="宋体" w:cs="宋体" w:hint="eastAsia"/>
                <w:kern w:val="0"/>
                <w:sz w:val="20"/>
                <w:lang/>
              </w:rPr>
              <w:t>项目</w:t>
            </w:r>
          </w:p>
        </w:tc>
        <w:tc>
          <w:tcPr>
            <w:tcW w:w="2461" w:type="dxa"/>
            <w:tcBorders>
              <w:tl2br w:val="nil"/>
              <w:tr2bl w:val="nil"/>
            </w:tcBorders>
            <w:noWrap/>
            <w:vAlign w:val="bottom"/>
          </w:tcPr>
          <w:p w:rsidR="00866E11" w:rsidRDefault="00866E11" w:rsidP="00C92B04">
            <w:pPr>
              <w:widowControl/>
              <w:jc w:val="center"/>
              <w:textAlignment w:val="bottom"/>
              <w:rPr>
                <w:rFonts w:ascii="宋体" w:hAnsi="宋体" w:cs="宋体" w:hint="eastAsia"/>
                <w:sz w:val="20"/>
              </w:rPr>
            </w:pPr>
            <w:r>
              <w:rPr>
                <w:rFonts w:ascii="宋体" w:hAnsi="宋体" w:cs="宋体" w:hint="eastAsia"/>
                <w:kern w:val="0"/>
                <w:sz w:val="20"/>
                <w:lang/>
              </w:rPr>
              <w:t>地板装修情况</w:t>
            </w:r>
          </w:p>
        </w:tc>
        <w:tc>
          <w:tcPr>
            <w:tcW w:w="2417" w:type="dxa"/>
            <w:tcBorders>
              <w:tl2br w:val="nil"/>
              <w:tr2bl w:val="nil"/>
            </w:tcBorders>
            <w:noWrap/>
            <w:vAlign w:val="bottom"/>
          </w:tcPr>
          <w:p w:rsidR="00866E11" w:rsidRDefault="00866E11" w:rsidP="00C92B04">
            <w:pPr>
              <w:widowControl/>
              <w:jc w:val="center"/>
              <w:textAlignment w:val="bottom"/>
              <w:rPr>
                <w:rFonts w:ascii="宋体" w:hAnsi="宋体" w:cs="宋体" w:hint="eastAsia"/>
                <w:sz w:val="20"/>
              </w:rPr>
            </w:pPr>
            <w:r>
              <w:rPr>
                <w:rFonts w:ascii="宋体" w:hAnsi="宋体" w:cs="宋体" w:hint="eastAsia"/>
                <w:kern w:val="0"/>
                <w:sz w:val="20"/>
                <w:lang/>
              </w:rPr>
              <w:t>墙面装修情况</w:t>
            </w:r>
          </w:p>
        </w:tc>
        <w:tc>
          <w:tcPr>
            <w:tcW w:w="2230" w:type="dxa"/>
            <w:tcBorders>
              <w:tl2br w:val="nil"/>
              <w:tr2bl w:val="nil"/>
            </w:tcBorders>
            <w:noWrap/>
            <w:vAlign w:val="bottom"/>
          </w:tcPr>
          <w:p w:rsidR="00866E11" w:rsidRDefault="00866E11" w:rsidP="00C92B04">
            <w:pPr>
              <w:widowControl/>
              <w:jc w:val="center"/>
              <w:textAlignment w:val="bottom"/>
              <w:rPr>
                <w:rFonts w:ascii="宋体" w:hAnsi="宋体" w:cs="宋体" w:hint="eastAsia"/>
                <w:sz w:val="20"/>
              </w:rPr>
            </w:pPr>
            <w:r>
              <w:rPr>
                <w:rFonts w:ascii="宋体" w:hAnsi="宋体" w:cs="宋体" w:hint="eastAsia"/>
                <w:kern w:val="0"/>
                <w:sz w:val="20"/>
                <w:lang/>
              </w:rPr>
              <w:t>顶棚装修情况</w:t>
            </w:r>
          </w:p>
        </w:tc>
      </w:tr>
      <w:tr w:rsidR="00866E11" w:rsidTr="00C92B04">
        <w:trPr>
          <w:trHeight w:val="240"/>
        </w:trPr>
        <w:tc>
          <w:tcPr>
            <w:tcW w:w="982" w:type="dxa"/>
            <w:tcBorders>
              <w:tl2br w:val="nil"/>
              <w:tr2bl w:val="nil"/>
            </w:tcBorders>
            <w:noWrap/>
            <w:vAlign w:val="bottom"/>
          </w:tcPr>
          <w:p w:rsidR="00866E11" w:rsidRDefault="00866E11" w:rsidP="00C92B04">
            <w:pPr>
              <w:widowControl/>
              <w:jc w:val="center"/>
              <w:textAlignment w:val="bottom"/>
              <w:rPr>
                <w:rFonts w:ascii="宋体" w:hAnsi="宋体" w:cs="宋体" w:hint="eastAsia"/>
                <w:sz w:val="20"/>
              </w:rPr>
            </w:pPr>
            <w:r>
              <w:rPr>
                <w:rFonts w:ascii="宋体" w:hAnsi="宋体" w:cs="宋体" w:hint="eastAsia"/>
                <w:kern w:val="0"/>
                <w:sz w:val="20"/>
                <w:lang/>
              </w:rPr>
              <w:t>1</w:t>
            </w:r>
          </w:p>
        </w:tc>
        <w:tc>
          <w:tcPr>
            <w:tcW w:w="1367" w:type="dxa"/>
            <w:tcBorders>
              <w:tl2br w:val="nil"/>
              <w:tr2bl w:val="nil"/>
            </w:tcBorders>
            <w:noWrap/>
            <w:vAlign w:val="bottom"/>
          </w:tcPr>
          <w:p w:rsidR="00866E11" w:rsidRDefault="00866E11" w:rsidP="00C92B04">
            <w:pPr>
              <w:widowControl/>
              <w:jc w:val="center"/>
              <w:textAlignment w:val="bottom"/>
              <w:rPr>
                <w:rFonts w:ascii="宋体" w:hAnsi="宋体" w:cs="宋体" w:hint="eastAsia"/>
                <w:sz w:val="20"/>
              </w:rPr>
            </w:pPr>
            <w:r>
              <w:rPr>
                <w:rFonts w:ascii="宋体" w:hAnsi="宋体" w:cs="宋体" w:hint="eastAsia"/>
                <w:kern w:val="0"/>
                <w:sz w:val="20"/>
                <w:lang/>
              </w:rPr>
              <w:t>客厅</w:t>
            </w:r>
          </w:p>
        </w:tc>
        <w:tc>
          <w:tcPr>
            <w:tcW w:w="2461" w:type="dxa"/>
            <w:tcBorders>
              <w:tl2br w:val="nil"/>
              <w:tr2bl w:val="nil"/>
            </w:tcBorders>
            <w:vAlign w:val="center"/>
          </w:tcPr>
          <w:p w:rsidR="00866E11" w:rsidRDefault="00866E11" w:rsidP="00C92B04">
            <w:pPr>
              <w:widowControl/>
              <w:jc w:val="center"/>
              <w:textAlignment w:val="center"/>
              <w:rPr>
                <w:rFonts w:ascii="宋体" w:hAnsi="宋体" w:cs="宋体" w:hint="eastAsia"/>
                <w:sz w:val="20"/>
              </w:rPr>
            </w:pPr>
            <w:r>
              <w:rPr>
                <w:rFonts w:ascii="宋体" w:hAnsi="宋体" w:cs="宋体" w:hint="eastAsia"/>
                <w:kern w:val="0"/>
                <w:sz w:val="20"/>
                <w:lang/>
              </w:rPr>
              <w:t>玻化地砖</w:t>
            </w:r>
          </w:p>
        </w:tc>
        <w:tc>
          <w:tcPr>
            <w:tcW w:w="2417" w:type="dxa"/>
            <w:tcBorders>
              <w:tl2br w:val="nil"/>
              <w:tr2bl w:val="nil"/>
            </w:tcBorders>
            <w:vAlign w:val="center"/>
          </w:tcPr>
          <w:p w:rsidR="00866E11" w:rsidRDefault="00866E11" w:rsidP="00C92B04">
            <w:pPr>
              <w:widowControl/>
              <w:jc w:val="center"/>
              <w:textAlignment w:val="center"/>
              <w:rPr>
                <w:rFonts w:ascii="宋体" w:hAnsi="宋体" w:cs="宋体" w:hint="eastAsia"/>
                <w:sz w:val="20"/>
              </w:rPr>
            </w:pPr>
            <w:r>
              <w:rPr>
                <w:rFonts w:ascii="宋体" w:hAnsi="宋体" w:cs="宋体" w:hint="eastAsia"/>
                <w:kern w:val="0"/>
                <w:sz w:val="20"/>
                <w:lang/>
              </w:rPr>
              <w:t>乳胶漆</w:t>
            </w:r>
          </w:p>
        </w:tc>
        <w:tc>
          <w:tcPr>
            <w:tcW w:w="2230" w:type="dxa"/>
            <w:tcBorders>
              <w:tl2br w:val="nil"/>
              <w:tr2bl w:val="nil"/>
            </w:tcBorders>
            <w:vAlign w:val="center"/>
          </w:tcPr>
          <w:p w:rsidR="00866E11" w:rsidRDefault="00866E11" w:rsidP="00C92B04">
            <w:pPr>
              <w:widowControl/>
              <w:jc w:val="center"/>
              <w:textAlignment w:val="center"/>
              <w:rPr>
                <w:rFonts w:ascii="宋体" w:hAnsi="宋体" w:cs="宋体" w:hint="eastAsia"/>
                <w:sz w:val="20"/>
              </w:rPr>
            </w:pPr>
            <w:r>
              <w:rPr>
                <w:rFonts w:ascii="宋体" w:hAnsi="宋体" w:cs="宋体" w:hint="eastAsia"/>
                <w:kern w:val="0"/>
                <w:sz w:val="20"/>
                <w:lang/>
              </w:rPr>
              <w:t>乳胶漆</w:t>
            </w:r>
          </w:p>
        </w:tc>
      </w:tr>
      <w:tr w:rsidR="00866E11" w:rsidTr="00C92B04">
        <w:trPr>
          <w:trHeight w:val="240"/>
        </w:trPr>
        <w:tc>
          <w:tcPr>
            <w:tcW w:w="982" w:type="dxa"/>
            <w:tcBorders>
              <w:tl2br w:val="nil"/>
              <w:tr2bl w:val="nil"/>
            </w:tcBorders>
            <w:noWrap/>
            <w:vAlign w:val="bottom"/>
          </w:tcPr>
          <w:p w:rsidR="00866E11" w:rsidRDefault="00866E11" w:rsidP="00C92B04">
            <w:pPr>
              <w:widowControl/>
              <w:jc w:val="center"/>
              <w:textAlignment w:val="bottom"/>
              <w:rPr>
                <w:rFonts w:ascii="宋体" w:hAnsi="宋体" w:cs="宋体" w:hint="eastAsia"/>
                <w:sz w:val="20"/>
              </w:rPr>
            </w:pPr>
            <w:r>
              <w:rPr>
                <w:rFonts w:ascii="宋体" w:hAnsi="宋体" w:cs="宋体" w:hint="eastAsia"/>
                <w:kern w:val="0"/>
                <w:sz w:val="20"/>
                <w:lang/>
              </w:rPr>
              <w:t>2</w:t>
            </w:r>
          </w:p>
        </w:tc>
        <w:tc>
          <w:tcPr>
            <w:tcW w:w="1367" w:type="dxa"/>
            <w:tcBorders>
              <w:tl2br w:val="nil"/>
              <w:tr2bl w:val="nil"/>
            </w:tcBorders>
            <w:noWrap/>
            <w:vAlign w:val="bottom"/>
          </w:tcPr>
          <w:p w:rsidR="00866E11" w:rsidRDefault="00866E11" w:rsidP="00C92B04">
            <w:pPr>
              <w:widowControl/>
              <w:jc w:val="center"/>
              <w:textAlignment w:val="bottom"/>
              <w:rPr>
                <w:rFonts w:ascii="宋体" w:hAnsi="宋体" w:cs="宋体" w:hint="eastAsia"/>
                <w:sz w:val="20"/>
              </w:rPr>
            </w:pPr>
            <w:r>
              <w:rPr>
                <w:rFonts w:ascii="宋体" w:hAnsi="宋体" w:cs="宋体" w:hint="eastAsia"/>
                <w:kern w:val="0"/>
                <w:sz w:val="20"/>
                <w:lang/>
              </w:rPr>
              <w:t>卧室</w:t>
            </w:r>
          </w:p>
        </w:tc>
        <w:tc>
          <w:tcPr>
            <w:tcW w:w="2461" w:type="dxa"/>
            <w:tcBorders>
              <w:tl2br w:val="nil"/>
              <w:tr2bl w:val="nil"/>
            </w:tcBorders>
            <w:vAlign w:val="center"/>
          </w:tcPr>
          <w:p w:rsidR="00866E11" w:rsidRDefault="00866E11" w:rsidP="00C92B04">
            <w:pPr>
              <w:widowControl/>
              <w:jc w:val="center"/>
              <w:textAlignment w:val="center"/>
              <w:rPr>
                <w:rFonts w:ascii="宋体" w:hAnsi="宋体" w:cs="宋体" w:hint="eastAsia"/>
                <w:sz w:val="20"/>
              </w:rPr>
            </w:pPr>
            <w:r>
              <w:rPr>
                <w:rFonts w:ascii="宋体" w:hAnsi="宋体" w:cs="宋体" w:hint="eastAsia"/>
                <w:kern w:val="0"/>
                <w:sz w:val="20"/>
                <w:lang/>
              </w:rPr>
              <w:t>强化木地板</w:t>
            </w:r>
          </w:p>
        </w:tc>
        <w:tc>
          <w:tcPr>
            <w:tcW w:w="2417" w:type="dxa"/>
            <w:tcBorders>
              <w:tl2br w:val="nil"/>
              <w:tr2bl w:val="nil"/>
            </w:tcBorders>
            <w:vAlign w:val="center"/>
          </w:tcPr>
          <w:p w:rsidR="00866E11" w:rsidRDefault="00866E11" w:rsidP="00C92B04">
            <w:pPr>
              <w:widowControl/>
              <w:jc w:val="center"/>
              <w:textAlignment w:val="center"/>
              <w:rPr>
                <w:rFonts w:ascii="宋体" w:hAnsi="宋体" w:cs="宋体" w:hint="eastAsia"/>
                <w:sz w:val="20"/>
              </w:rPr>
            </w:pPr>
            <w:r>
              <w:rPr>
                <w:rFonts w:ascii="宋体" w:hAnsi="宋体" w:cs="宋体" w:hint="eastAsia"/>
                <w:kern w:val="0"/>
                <w:sz w:val="20"/>
                <w:lang/>
              </w:rPr>
              <w:t>乳胶漆</w:t>
            </w:r>
          </w:p>
        </w:tc>
        <w:tc>
          <w:tcPr>
            <w:tcW w:w="2230" w:type="dxa"/>
            <w:tcBorders>
              <w:tl2br w:val="nil"/>
              <w:tr2bl w:val="nil"/>
            </w:tcBorders>
            <w:vAlign w:val="center"/>
          </w:tcPr>
          <w:p w:rsidR="00866E11" w:rsidRDefault="00866E11" w:rsidP="00C92B04">
            <w:pPr>
              <w:widowControl/>
              <w:jc w:val="center"/>
              <w:textAlignment w:val="center"/>
              <w:rPr>
                <w:rFonts w:ascii="宋体" w:hAnsi="宋体" w:cs="宋体" w:hint="eastAsia"/>
                <w:sz w:val="20"/>
              </w:rPr>
            </w:pPr>
            <w:r>
              <w:rPr>
                <w:rFonts w:ascii="宋体" w:hAnsi="宋体" w:cs="宋体" w:hint="eastAsia"/>
                <w:kern w:val="0"/>
                <w:sz w:val="20"/>
                <w:lang/>
              </w:rPr>
              <w:t>乳胶漆</w:t>
            </w:r>
          </w:p>
        </w:tc>
      </w:tr>
      <w:tr w:rsidR="00866E11" w:rsidTr="00C92B04">
        <w:trPr>
          <w:trHeight w:val="240"/>
        </w:trPr>
        <w:tc>
          <w:tcPr>
            <w:tcW w:w="982" w:type="dxa"/>
            <w:tcBorders>
              <w:tl2br w:val="nil"/>
              <w:tr2bl w:val="nil"/>
            </w:tcBorders>
            <w:noWrap/>
            <w:vAlign w:val="bottom"/>
          </w:tcPr>
          <w:p w:rsidR="00866E11" w:rsidRDefault="00866E11" w:rsidP="00C92B04">
            <w:pPr>
              <w:widowControl/>
              <w:jc w:val="center"/>
              <w:textAlignment w:val="bottom"/>
              <w:rPr>
                <w:rFonts w:ascii="宋体" w:hAnsi="宋体" w:cs="宋体" w:hint="eastAsia"/>
                <w:sz w:val="20"/>
              </w:rPr>
            </w:pPr>
            <w:r>
              <w:rPr>
                <w:rFonts w:ascii="宋体" w:hAnsi="宋体" w:cs="宋体" w:hint="eastAsia"/>
                <w:kern w:val="0"/>
                <w:sz w:val="20"/>
                <w:lang/>
              </w:rPr>
              <w:t>3</w:t>
            </w:r>
          </w:p>
        </w:tc>
        <w:tc>
          <w:tcPr>
            <w:tcW w:w="1367" w:type="dxa"/>
            <w:tcBorders>
              <w:tl2br w:val="nil"/>
              <w:tr2bl w:val="nil"/>
            </w:tcBorders>
            <w:noWrap/>
            <w:vAlign w:val="bottom"/>
          </w:tcPr>
          <w:p w:rsidR="00866E11" w:rsidRDefault="00866E11" w:rsidP="00C92B04">
            <w:pPr>
              <w:widowControl/>
              <w:jc w:val="center"/>
              <w:textAlignment w:val="bottom"/>
              <w:rPr>
                <w:rFonts w:ascii="宋体" w:hAnsi="宋体" w:cs="宋体" w:hint="eastAsia"/>
                <w:sz w:val="20"/>
              </w:rPr>
            </w:pPr>
            <w:r>
              <w:rPr>
                <w:rFonts w:ascii="宋体" w:hAnsi="宋体" w:cs="宋体" w:hint="eastAsia"/>
                <w:kern w:val="0"/>
                <w:sz w:val="20"/>
                <w:lang/>
              </w:rPr>
              <w:t>厨房</w:t>
            </w:r>
          </w:p>
        </w:tc>
        <w:tc>
          <w:tcPr>
            <w:tcW w:w="2461" w:type="dxa"/>
            <w:tcBorders>
              <w:tl2br w:val="nil"/>
              <w:tr2bl w:val="nil"/>
            </w:tcBorders>
            <w:vAlign w:val="center"/>
          </w:tcPr>
          <w:p w:rsidR="00866E11" w:rsidRDefault="00866E11" w:rsidP="00C92B04">
            <w:pPr>
              <w:widowControl/>
              <w:jc w:val="center"/>
              <w:textAlignment w:val="center"/>
              <w:rPr>
                <w:rFonts w:ascii="宋体" w:hAnsi="宋体" w:cs="宋体" w:hint="eastAsia"/>
                <w:sz w:val="20"/>
              </w:rPr>
            </w:pPr>
            <w:r>
              <w:rPr>
                <w:rFonts w:ascii="宋体" w:hAnsi="宋体" w:cs="宋体" w:hint="eastAsia"/>
                <w:kern w:val="0"/>
                <w:sz w:val="20"/>
                <w:lang/>
              </w:rPr>
              <w:t>防滑地砖</w:t>
            </w:r>
          </w:p>
        </w:tc>
        <w:tc>
          <w:tcPr>
            <w:tcW w:w="2417" w:type="dxa"/>
            <w:tcBorders>
              <w:tl2br w:val="nil"/>
              <w:tr2bl w:val="nil"/>
            </w:tcBorders>
            <w:vAlign w:val="center"/>
          </w:tcPr>
          <w:p w:rsidR="00866E11" w:rsidRDefault="00866E11" w:rsidP="00C92B04">
            <w:pPr>
              <w:widowControl/>
              <w:jc w:val="center"/>
              <w:textAlignment w:val="center"/>
              <w:rPr>
                <w:rFonts w:ascii="宋体" w:hAnsi="宋体" w:cs="宋体" w:hint="eastAsia"/>
                <w:sz w:val="20"/>
              </w:rPr>
            </w:pPr>
            <w:r>
              <w:rPr>
                <w:rFonts w:ascii="宋体" w:hAnsi="宋体" w:cs="宋体" w:hint="eastAsia"/>
                <w:kern w:val="0"/>
                <w:sz w:val="20"/>
                <w:lang/>
              </w:rPr>
              <w:t>瓷砖满贴</w:t>
            </w:r>
          </w:p>
        </w:tc>
        <w:tc>
          <w:tcPr>
            <w:tcW w:w="2230" w:type="dxa"/>
            <w:tcBorders>
              <w:tl2br w:val="nil"/>
              <w:tr2bl w:val="nil"/>
            </w:tcBorders>
            <w:vAlign w:val="center"/>
          </w:tcPr>
          <w:p w:rsidR="00866E11" w:rsidRDefault="00866E11" w:rsidP="00C92B04">
            <w:pPr>
              <w:widowControl/>
              <w:jc w:val="center"/>
              <w:textAlignment w:val="center"/>
              <w:rPr>
                <w:rFonts w:ascii="宋体" w:hAnsi="宋体" w:cs="宋体" w:hint="eastAsia"/>
                <w:sz w:val="20"/>
              </w:rPr>
            </w:pPr>
            <w:r>
              <w:rPr>
                <w:rFonts w:ascii="宋体" w:hAnsi="宋体" w:cs="宋体" w:hint="eastAsia"/>
                <w:kern w:val="0"/>
                <w:sz w:val="20"/>
                <w:lang/>
              </w:rPr>
              <w:t>铝合金扣板吊顶</w:t>
            </w:r>
          </w:p>
        </w:tc>
      </w:tr>
      <w:tr w:rsidR="00866E11" w:rsidTr="00C92B04">
        <w:trPr>
          <w:trHeight w:val="240"/>
        </w:trPr>
        <w:tc>
          <w:tcPr>
            <w:tcW w:w="982" w:type="dxa"/>
            <w:tcBorders>
              <w:tl2br w:val="nil"/>
              <w:tr2bl w:val="nil"/>
            </w:tcBorders>
            <w:noWrap/>
            <w:vAlign w:val="bottom"/>
          </w:tcPr>
          <w:p w:rsidR="00866E11" w:rsidRDefault="00866E11" w:rsidP="00C92B04">
            <w:pPr>
              <w:widowControl/>
              <w:jc w:val="center"/>
              <w:textAlignment w:val="bottom"/>
              <w:rPr>
                <w:rFonts w:ascii="宋体" w:hAnsi="宋体" w:cs="宋体" w:hint="eastAsia"/>
                <w:sz w:val="20"/>
              </w:rPr>
            </w:pPr>
            <w:r>
              <w:rPr>
                <w:rFonts w:ascii="宋体" w:hAnsi="宋体" w:cs="宋体" w:hint="eastAsia"/>
                <w:kern w:val="0"/>
                <w:sz w:val="20"/>
                <w:lang/>
              </w:rPr>
              <w:t>4</w:t>
            </w:r>
          </w:p>
        </w:tc>
        <w:tc>
          <w:tcPr>
            <w:tcW w:w="1367" w:type="dxa"/>
            <w:tcBorders>
              <w:tl2br w:val="nil"/>
              <w:tr2bl w:val="nil"/>
            </w:tcBorders>
            <w:vAlign w:val="bottom"/>
          </w:tcPr>
          <w:p w:rsidR="00866E11" w:rsidRDefault="00866E11" w:rsidP="00C92B04">
            <w:pPr>
              <w:widowControl/>
              <w:jc w:val="center"/>
              <w:textAlignment w:val="bottom"/>
              <w:rPr>
                <w:rFonts w:ascii="宋体" w:hAnsi="宋体" w:cs="宋体" w:hint="eastAsia"/>
                <w:sz w:val="20"/>
              </w:rPr>
            </w:pPr>
            <w:r>
              <w:rPr>
                <w:rFonts w:ascii="宋体" w:hAnsi="宋体" w:cs="宋体" w:hint="eastAsia"/>
                <w:kern w:val="0"/>
                <w:sz w:val="20"/>
                <w:lang/>
              </w:rPr>
              <w:t>卫生间</w:t>
            </w:r>
          </w:p>
        </w:tc>
        <w:tc>
          <w:tcPr>
            <w:tcW w:w="2461" w:type="dxa"/>
            <w:tcBorders>
              <w:tl2br w:val="nil"/>
              <w:tr2bl w:val="nil"/>
            </w:tcBorders>
            <w:vAlign w:val="center"/>
          </w:tcPr>
          <w:p w:rsidR="00866E11" w:rsidRDefault="00866E11" w:rsidP="00C92B04">
            <w:pPr>
              <w:widowControl/>
              <w:jc w:val="center"/>
              <w:textAlignment w:val="center"/>
              <w:rPr>
                <w:rFonts w:ascii="宋体" w:hAnsi="宋体" w:cs="宋体" w:hint="eastAsia"/>
                <w:sz w:val="20"/>
              </w:rPr>
            </w:pPr>
            <w:r>
              <w:rPr>
                <w:rFonts w:ascii="宋体" w:hAnsi="宋体" w:cs="宋体" w:hint="eastAsia"/>
                <w:kern w:val="0"/>
                <w:sz w:val="20"/>
                <w:lang/>
              </w:rPr>
              <w:t>防滑地砖</w:t>
            </w:r>
          </w:p>
        </w:tc>
        <w:tc>
          <w:tcPr>
            <w:tcW w:w="2417" w:type="dxa"/>
            <w:tcBorders>
              <w:tl2br w:val="nil"/>
              <w:tr2bl w:val="nil"/>
            </w:tcBorders>
            <w:vAlign w:val="center"/>
          </w:tcPr>
          <w:p w:rsidR="00866E11" w:rsidRDefault="00866E11" w:rsidP="00C92B04">
            <w:pPr>
              <w:widowControl/>
              <w:jc w:val="center"/>
              <w:textAlignment w:val="center"/>
              <w:rPr>
                <w:rFonts w:ascii="宋体" w:hAnsi="宋体" w:cs="宋体" w:hint="eastAsia"/>
                <w:sz w:val="20"/>
              </w:rPr>
            </w:pPr>
            <w:r>
              <w:rPr>
                <w:rFonts w:ascii="宋体" w:hAnsi="宋体" w:cs="宋体" w:hint="eastAsia"/>
                <w:kern w:val="0"/>
                <w:sz w:val="20"/>
                <w:lang/>
              </w:rPr>
              <w:t>瓷砖满贴</w:t>
            </w:r>
          </w:p>
        </w:tc>
        <w:tc>
          <w:tcPr>
            <w:tcW w:w="2230" w:type="dxa"/>
            <w:tcBorders>
              <w:tl2br w:val="nil"/>
              <w:tr2bl w:val="nil"/>
            </w:tcBorders>
            <w:vAlign w:val="center"/>
          </w:tcPr>
          <w:p w:rsidR="00866E11" w:rsidRDefault="00866E11" w:rsidP="00C92B04">
            <w:pPr>
              <w:widowControl/>
              <w:jc w:val="center"/>
              <w:textAlignment w:val="center"/>
              <w:rPr>
                <w:rFonts w:ascii="宋体" w:hAnsi="宋体" w:cs="宋体" w:hint="eastAsia"/>
                <w:sz w:val="20"/>
              </w:rPr>
            </w:pPr>
            <w:r>
              <w:rPr>
                <w:rFonts w:ascii="宋体" w:hAnsi="宋体" w:cs="宋体" w:hint="eastAsia"/>
                <w:kern w:val="0"/>
                <w:sz w:val="20"/>
                <w:lang/>
              </w:rPr>
              <w:t>铝合金扣板吊顶</w:t>
            </w:r>
          </w:p>
        </w:tc>
      </w:tr>
      <w:tr w:rsidR="00866E11" w:rsidTr="00C92B04">
        <w:trPr>
          <w:trHeight w:val="240"/>
        </w:trPr>
        <w:tc>
          <w:tcPr>
            <w:tcW w:w="9457" w:type="dxa"/>
            <w:gridSpan w:val="5"/>
            <w:tcBorders>
              <w:tl2br w:val="nil"/>
              <w:tr2bl w:val="nil"/>
            </w:tcBorders>
            <w:noWrap/>
            <w:vAlign w:val="bottom"/>
          </w:tcPr>
          <w:p w:rsidR="00866E11" w:rsidRDefault="00866E11" w:rsidP="00C92B04">
            <w:pPr>
              <w:widowControl/>
              <w:jc w:val="left"/>
              <w:textAlignment w:val="bottom"/>
              <w:rPr>
                <w:rFonts w:ascii="宋体" w:hAnsi="宋体" w:cs="宋体"/>
                <w:b/>
                <w:bCs/>
                <w:sz w:val="20"/>
              </w:rPr>
            </w:pPr>
            <w:r>
              <w:rPr>
                <w:rFonts w:ascii="宋体" w:hAnsi="宋体" w:cs="宋体" w:hint="eastAsia"/>
                <w:b/>
                <w:bCs/>
                <w:kern w:val="0"/>
                <w:sz w:val="20"/>
                <w:lang/>
              </w:rPr>
              <w:t>2、富民小区3幢1层35号、1层（-44）号商业服务</w:t>
            </w:r>
          </w:p>
        </w:tc>
      </w:tr>
      <w:tr w:rsidR="00866E11" w:rsidTr="00C92B04">
        <w:trPr>
          <w:trHeight w:val="264"/>
        </w:trPr>
        <w:tc>
          <w:tcPr>
            <w:tcW w:w="982" w:type="dxa"/>
            <w:tcBorders>
              <w:tl2br w:val="nil"/>
              <w:tr2bl w:val="nil"/>
            </w:tcBorders>
            <w:noWrap/>
            <w:vAlign w:val="bottom"/>
          </w:tcPr>
          <w:p w:rsidR="00866E11" w:rsidRDefault="00866E11" w:rsidP="00C92B04">
            <w:pPr>
              <w:widowControl/>
              <w:jc w:val="center"/>
              <w:textAlignment w:val="bottom"/>
              <w:rPr>
                <w:rFonts w:ascii="宋体" w:hAnsi="宋体" w:cs="宋体" w:hint="eastAsia"/>
                <w:sz w:val="20"/>
              </w:rPr>
            </w:pPr>
            <w:r>
              <w:rPr>
                <w:rFonts w:ascii="宋体" w:hAnsi="宋体" w:cs="宋体" w:hint="eastAsia"/>
                <w:kern w:val="0"/>
                <w:sz w:val="20"/>
                <w:lang/>
              </w:rPr>
              <w:t>序号</w:t>
            </w:r>
          </w:p>
        </w:tc>
        <w:tc>
          <w:tcPr>
            <w:tcW w:w="1367" w:type="dxa"/>
            <w:tcBorders>
              <w:tl2br w:val="nil"/>
              <w:tr2bl w:val="nil"/>
            </w:tcBorders>
            <w:noWrap/>
            <w:vAlign w:val="bottom"/>
          </w:tcPr>
          <w:p w:rsidR="00866E11" w:rsidRDefault="00866E11" w:rsidP="00C92B04">
            <w:pPr>
              <w:widowControl/>
              <w:jc w:val="center"/>
              <w:textAlignment w:val="bottom"/>
              <w:rPr>
                <w:rFonts w:ascii="宋体" w:hAnsi="宋体" w:cs="宋体" w:hint="eastAsia"/>
                <w:sz w:val="20"/>
              </w:rPr>
            </w:pPr>
            <w:r>
              <w:rPr>
                <w:rFonts w:ascii="宋体" w:hAnsi="宋体" w:cs="宋体" w:hint="eastAsia"/>
                <w:kern w:val="0"/>
                <w:sz w:val="20"/>
                <w:lang/>
              </w:rPr>
              <w:t>项目</w:t>
            </w:r>
          </w:p>
        </w:tc>
        <w:tc>
          <w:tcPr>
            <w:tcW w:w="2461" w:type="dxa"/>
            <w:tcBorders>
              <w:tl2br w:val="nil"/>
              <w:tr2bl w:val="nil"/>
            </w:tcBorders>
            <w:noWrap/>
            <w:vAlign w:val="bottom"/>
          </w:tcPr>
          <w:p w:rsidR="00866E11" w:rsidRDefault="00866E11" w:rsidP="00C92B04">
            <w:pPr>
              <w:widowControl/>
              <w:jc w:val="center"/>
              <w:textAlignment w:val="bottom"/>
              <w:rPr>
                <w:rFonts w:ascii="宋体" w:hAnsi="宋体" w:cs="宋体" w:hint="eastAsia"/>
                <w:sz w:val="20"/>
              </w:rPr>
            </w:pPr>
            <w:r>
              <w:rPr>
                <w:rFonts w:ascii="宋体" w:hAnsi="宋体" w:cs="宋体" w:hint="eastAsia"/>
                <w:kern w:val="0"/>
                <w:sz w:val="20"/>
                <w:lang/>
              </w:rPr>
              <w:t>地面装修情况</w:t>
            </w:r>
          </w:p>
        </w:tc>
        <w:tc>
          <w:tcPr>
            <w:tcW w:w="2417" w:type="dxa"/>
            <w:tcBorders>
              <w:tl2br w:val="nil"/>
              <w:tr2bl w:val="nil"/>
            </w:tcBorders>
            <w:noWrap/>
            <w:vAlign w:val="bottom"/>
          </w:tcPr>
          <w:p w:rsidR="00866E11" w:rsidRDefault="00866E11" w:rsidP="00C92B04">
            <w:pPr>
              <w:widowControl/>
              <w:jc w:val="center"/>
              <w:textAlignment w:val="bottom"/>
              <w:rPr>
                <w:rFonts w:ascii="宋体" w:hAnsi="宋体" w:cs="宋体" w:hint="eastAsia"/>
                <w:sz w:val="20"/>
              </w:rPr>
            </w:pPr>
            <w:r>
              <w:rPr>
                <w:rFonts w:ascii="宋体" w:hAnsi="宋体" w:cs="宋体" w:hint="eastAsia"/>
                <w:kern w:val="0"/>
                <w:sz w:val="20"/>
                <w:lang/>
              </w:rPr>
              <w:t>墙面装修情况</w:t>
            </w:r>
          </w:p>
        </w:tc>
        <w:tc>
          <w:tcPr>
            <w:tcW w:w="2230" w:type="dxa"/>
            <w:tcBorders>
              <w:tl2br w:val="nil"/>
              <w:tr2bl w:val="nil"/>
            </w:tcBorders>
            <w:noWrap/>
            <w:vAlign w:val="bottom"/>
          </w:tcPr>
          <w:p w:rsidR="00866E11" w:rsidRDefault="00866E11" w:rsidP="00C92B04">
            <w:pPr>
              <w:widowControl/>
              <w:jc w:val="center"/>
              <w:textAlignment w:val="bottom"/>
              <w:rPr>
                <w:rFonts w:ascii="宋体" w:hAnsi="宋体" w:cs="宋体" w:hint="eastAsia"/>
                <w:sz w:val="20"/>
              </w:rPr>
            </w:pPr>
            <w:r>
              <w:rPr>
                <w:rFonts w:ascii="宋体" w:hAnsi="宋体" w:cs="宋体" w:hint="eastAsia"/>
                <w:kern w:val="0"/>
                <w:sz w:val="20"/>
                <w:lang/>
              </w:rPr>
              <w:t>顶棚装修情况</w:t>
            </w:r>
          </w:p>
        </w:tc>
      </w:tr>
      <w:tr w:rsidR="00866E11" w:rsidTr="00C92B04">
        <w:trPr>
          <w:trHeight w:val="560"/>
        </w:trPr>
        <w:tc>
          <w:tcPr>
            <w:tcW w:w="982" w:type="dxa"/>
            <w:tcBorders>
              <w:tl2br w:val="nil"/>
              <w:tr2bl w:val="nil"/>
            </w:tcBorders>
            <w:noWrap/>
            <w:vAlign w:val="bottom"/>
          </w:tcPr>
          <w:p w:rsidR="00866E11" w:rsidRDefault="00866E11" w:rsidP="00C92B04">
            <w:pPr>
              <w:widowControl/>
              <w:jc w:val="center"/>
              <w:textAlignment w:val="bottom"/>
              <w:rPr>
                <w:rFonts w:ascii="宋体" w:hAnsi="宋体" w:cs="宋体" w:hint="eastAsia"/>
                <w:sz w:val="20"/>
              </w:rPr>
            </w:pPr>
            <w:r>
              <w:rPr>
                <w:rFonts w:ascii="宋体" w:hAnsi="宋体" w:cs="宋体" w:hint="eastAsia"/>
                <w:kern w:val="0"/>
                <w:sz w:val="20"/>
                <w:lang/>
              </w:rPr>
              <w:t>1</w:t>
            </w:r>
          </w:p>
        </w:tc>
        <w:tc>
          <w:tcPr>
            <w:tcW w:w="1367" w:type="dxa"/>
            <w:tcBorders>
              <w:tl2br w:val="nil"/>
              <w:tr2bl w:val="nil"/>
            </w:tcBorders>
            <w:noWrap/>
            <w:vAlign w:val="bottom"/>
          </w:tcPr>
          <w:p w:rsidR="00866E11" w:rsidRDefault="00866E11" w:rsidP="00C92B04">
            <w:pPr>
              <w:widowControl/>
              <w:jc w:val="center"/>
              <w:textAlignment w:val="bottom"/>
              <w:rPr>
                <w:rFonts w:ascii="宋体" w:hAnsi="宋体" w:cs="宋体" w:hint="eastAsia"/>
                <w:sz w:val="20"/>
              </w:rPr>
            </w:pPr>
            <w:r>
              <w:rPr>
                <w:rFonts w:ascii="宋体" w:hAnsi="宋体" w:cs="宋体" w:hint="eastAsia"/>
                <w:kern w:val="0"/>
                <w:sz w:val="20"/>
                <w:lang/>
              </w:rPr>
              <w:t>室内</w:t>
            </w:r>
          </w:p>
        </w:tc>
        <w:tc>
          <w:tcPr>
            <w:tcW w:w="2461" w:type="dxa"/>
            <w:tcBorders>
              <w:tl2br w:val="nil"/>
              <w:tr2bl w:val="nil"/>
            </w:tcBorders>
            <w:vAlign w:val="center"/>
          </w:tcPr>
          <w:p w:rsidR="00866E11" w:rsidRDefault="00866E11" w:rsidP="00C92B04">
            <w:pPr>
              <w:widowControl/>
              <w:jc w:val="center"/>
              <w:textAlignment w:val="center"/>
              <w:rPr>
                <w:rFonts w:ascii="宋体" w:hAnsi="宋体" w:cs="宋体" w:hint="eastAsia"/>
                <w:sz w:val="20"/>
              </w:rPr>
            </w:pPr>
            <w:r>
              <w:rPr>
                <w:rFonts w:ascii="宋体" w:hAnsi="宋体" w:cs="宋体" w:hint="eastAsia"/>
                <w:kern w:val="0"/>
                <w:sz w:val="20"/>
                <w:lang/>
              </w:rPr>
              <w:t>跃层，1层地面为玻化地砖，2层为水泥地坪</w:t>
            </w:r>
          </w:p>
        </w:tc>
        <w:tc>
          <w:tcPr>
            <w:tcW w:w="2417" w:type="dxa"/>
            <w:tcBorders>
              <w:tl2br w:val="nil"/>
              <w:tr2bl w:val="nil"/>
            </w:tcBorders>
            <w:vAlign w:val="center"/>
          </w:tcPr>
          <w:p w:rsidR="00866E11" w:rsidRDefault="00866E11" w:rsidP="00C92B04">
            <w:pPr>
              <w:widowControl/>
              <w:jc w:val="center"/>
              <w:textAlignment w:val="center"/>
              <w:rPr>
                <w:rFonts w:ascii="宋体" w:hAnsi="宋体" w:cs="宋体" w:hint="eastAsia"/>
                <w:sz w:val="20"/>
              </w:rPr>
            </w:pPr>
            <w:r>
              <w:rPr>
                <w:rFonts w:ascii="宋体" w:hAnsi="宋体" w:cs="宋体" w:hint="eastAsia"/>
                <w:kern w:val="0"/>
                <w:sz w:val="20"/>
                <w:lang/>
              </w:rPr>
              <w:t>跃层，1层墙面为瓷砖满贴，2层为白色腻子刮平</w:t>
            </w:r>
          </w:p>
        </w:tc>
        <w:tc>
          <w:tcPr>
            <w:tcW w:w="2230" w:type="dxa"/>
            <w:tcBorders>
              <w:tl2br w:val="nil"/>
              <w:tr2bl w:val="nil"/>
            </w:tcBorders>
            <w:vAlign w:val="center"/>
          </w:tcPr>
          <w:p w:rsidR="00866E11" w:rsidRDefault="00866E11" w:rsidP="00C92B04">
            <w:pPr>
              <w:widowControl/>
              <w:jc w:val="center"/>
              <w:textAlignment w:val="center"/>
              <w:rPr>
                <w:rFonts w:ascii="宋体" w:hAnsi="宋体" w:cs="宋体" w:hint="eastAsia"/>
                <w:sz w:val="20"/>
              </w:rPr>
            </w:pPr>
            <w:r>
              <w:rPr>
                <w:rFonts w:ascii="宋体" w:hAnsi="宋体" w:cs="宋体" w:hint="eastAsia"/>
                <w:kern w:val="0"/>
                <w:sz w:val="20"/>
                <w:lang/>
              </w:rPr>
              <w:t>白色腻子刮平</w:t>
            </w:r>
          </w:p>
        </w:tc>
      </w:tr>
      <w:tr w:rsidR="00866E11" w:rsidTr="00C92B04">
        <w:trPr>
          <w:trHeight w:val="240"/>
        </w:trPr>
        <w:tc>
          <w:tcPr>
            <w:tcW w:w="982" w:type="dxa"/>
            <w:tcBorders>
              <w:tl2br w:val="nil"/>
              <w:tr2bl w:val="nil"/>
            </w:tcBorders>
            <w:noWrap/>
            <w:vAlign w:val="bottom"/>
          </w:tcPr>
          <w:p w:rsidR="00866E11" w:rsidRDefault="00866E11" w:rsidP="00C92B04">
            <w:pPr>
              <w:widowControl/>
              <w:jc w:val="center"/>
              <w:textAlignment w:val="bottom"/>
              <w:rPr>
                <w:rFonts w:ascii="宋体" w:hAnsi="宋体" w:cs="宋体" w:hint="eastAsia"/>
                <w:sz w:val="20"/>
              </w:rPr>
            </w:pPr>
            <w:r>
              <w:rPr>
                <w:rFonts w:ascii="宋体" w:hAnsi="宋体" w:cs="宋体" w:hint="eastAsia"/>
                <w:kern w:val="0"/>
                <w:sz w:val="20"/>
                <w:lang/>
              </w:rPr>
              <w:t>2</w:t>
            </w:r>
          </w:p>
        </w:tc>
        <w:tc>
          <w:tcPr>
            <w:tcW w:w="1367" w:type="dxa"/>
            <w:vMerge w:val="restart"/>
            <w:tcBorders>
              <w:tl2br w:val="nil"/>
              <w:tr2bl w:val="nil"/>
            </w:tcBorders>
            <w:noWrap/>
            <w:vAlign w:val="center"/>
          </w:tcPr>
          <w:p w:rsidR="00866E11" w:rsidRDefault="00866E11" w:rsidP="00C92B04">
            <w:pPr>
              <w:widowControl/>
              <w:jc w:val="center"/>
              <w:textAlignment w:val="center"/>
              <w:rPr>
                <w:rFonts w:ascii="宋体" w:hAnsi="宋体" w:cs="宋体" w:hint="eastAsia"/>
                <w:sz w:val="20"/>
              </w:rPr>
            </w:pPr>
            <w:r>
              <w:rPr>
                <w:rFonts w:ascii="宋体" w:hAnsi="宋体" w:cs="宋体" w:hint="eastAsia"/>
                <w:kern w:val="0"/>
                <w:sz w:val="20"/>
                <w:lang/>
              </w:rPr>
              <w:t>卫生间</w:t>
            </w:r>
          </w:p>
        </w:tc>
        <w:tc>
          <w:tcPr>
            <w:tcW w:w="2461" w:type="dxa"/>
            <w:tcBorders>
              <w:tl2br w:val="nil"/>
              <w:tr2bl w:val="nil"/>
            </w:tcBorders>
            <w:vAlign w:val="center"/>
          </w:tcPr>
          <w:p w:rsidR="00866E11" w:rsidRDefault="00866E11" w:rsidP="00C92B04">
            <w:pPr>
              <w:widowControl/>
              <w:jc w:val="center"/>
              <w:textAlignment w:val="center"/>
              <w:rPr>
                <w:rFonts w:ascii="宋体" w:hAnsi="宋体" w:cs="宋体" w:hint="eastAsia"/>
                <w:sz w:val="20"/>
              </w:rPr>
            </w:pPr>
            <w:r>
              <w:rPr>
                <w:rFonts w:ascii="宋体" w:hAnsi="宋体" w:cs="宋体" w:hint="eastAsia"/>
                <w:kern w:val="0"/>
                <w:sz w:val="20"/>
                <w:lang/>
              </w:rPr>
              <w:t>防滑地砖</w:t>
            </w:r>
          </w:p>
        </w:tc>
        <w:tc>
          <w:tcPr>
            <w:tcW w:w="2417" w:type="dxa"/>
            <w:tcBorders>
              <w:tl2br w:val="nil"/>
              <w:tr2bl w:val="nil"/>
            </w:tcBorders>
            <w:vAlign w:val="center"/>
          </w:tcPr>
          <w:p w:rsidR="00866E11" w:rsidRDefault="00866E11" w:rsidP="00C92B04">
            <w:pPr>
              <w:widowControl/>
              <w:jc w:val="center"/>
              <w:textAlignment w:val="center"/>
              <w:rPr>
                <w:rFonts w:ascii="宋体" w:hAnsi="宋体" w:cs="宋体" w:hint="eastAsia"/>
                <w:sz w:val="20"/>
              </w:rPr>
            </w:pPr>
            <w:r>
              <w:rPr>
                <w:rFonts w:ascii="宋体" w:hAnsi="宋体" w:cs="宋体" w:hint="eastAsia"/>
                <w:kern w:val="0"/>
                <w:sz w:val="20"/>
                <w:lang/>
              </w:rPr>
              <w:t>瓷砖半贴</w:t>
            </w:r>
          </w:p>
        </w:tc>
        <w:tc>
          <w:tcPr>
            <w:tcW w:w="2230" w:type="dxa"/>
            <w:tcBorders>
              <w:tl2br w:val="nil"/>
              <w:tr2bl w:val="nil"/>
            </w:tcBorders>
            <w:vAlign w:val="center"/>
          </w:tcPr>
          <w:p w:rsidR="00866E11" w:rsidRDefault="00866E11" w:rsidP="00C92B04">
            <w:pPr>
              <w:widowControl/>
              <w:jc w:val="center"/>
              <w:textAlignment w:val="center"/>
              <w:rPr>
                <w:rFonts w:ascii="宋体" w:hAnsi="宋体" w:cs="宋体" w:hint="eastAsia"/>
                <w:sz w:val="20"/>
              </w:rPr>
            </w:pPr>
            <w:r>
              <w:rPr>
                <w:rFonts w:ascii="宋体" w:hAnsi="宋体" w:cs="宋体" w:hint="eastAsia"/>
                <w:kern w:val="0"/>
                <w:sz w:val="20"/>
                <w:lang/>
              </w:rPr>
              <w:t>水泥砂浆抹平</w:t>
            </w:r>
          </w:p>
        </w:tc>
      </w:tr>
      <w:tr w:rsidR="00866E11" w:rsidTr="00C92B04">
        <w:trPr>
          <w:trHeight w:val="340"/>
        </w:trPr>
        <w:tc>
          <w:tcPr>
            <w:tcW w:w="982" w:type="dxa"/>
            <w:tcBorders>
              <w:tl2br w:val="nil"/>
              <w:tr2bl w:val="nil"/>
            </w:tcBorders>
            <w:noWrap/>
            <w:vAlign w:val="bottom"/>
          </w:tcPr>
          <w:p w:rsidR="00866E11" w:rsidRDefault="00866E11" w:rsidP="00C92B04">
            <w:pPr>
              <w:widowControl/>
              <w:jc w:val="center"/>
              <w:textAlignment w:val="bottom"/>
              <w:rPr>
                <w:rFonts w:ascii="宋体" w:hAnsi="宋体" w:cs="宋体" w:hint="eastAsia"/>
                <w:sz w:val="20"/>
              </w:rPr>
            </w:pPr>
            <w:r>
              <w:rPr>
                <w:rFonts w:ascii="宋体" w:hAnsi="宋体" w:cs="宋体" w:hint="eastAsia"/>
                <w:kern w:val="0"/>
                <w:sz w:val="20"/>
                <w:lang/>
              </w:rPr>
              <w:t>3</w:t>
            </w:r>
          </w:p>
        </w:tc>
        <w:tc>
          <w:tcPr>
            <w:tcW w:w="1367" w:type="dxa"/>
            <w:vMerge/>
            <w:tcBorders>
              <w:tl2br w:val="nil"/>
              <w:tr2bl w:val="nil"/>
            </w:tcBorders>
            <w:noWrap/>
            <w:vAlign w:val="center"/>
          </w:tcPr>
          <w:p w:rsidR="00866E11" w:rsidRDefault="00866E11" w:rsidP="00C92B04">
            <w:pPr>
              <w:jc w:val="center"/>
              <w:rPr>
                <w:rFonts w:ascii="宋体" w:hAnsi="宋体" w:cs="宋体" w:hint="eastAsia"/>
                <w:sz w:val="20"/>
              </w:rPr>
            </w:pPr>
          </w:p>
        </w:tc>
        <w:tc>
          <w:tcPr>
            <w:tcW w:w="7108" w:type="dxa"/>
            <w:gridSpan w:val="3"/>
            <w:tcBorders>
              <w:tl2br w:val="nil"/>
              <w:tr2bl w:val="nil"/>
            </w:tcBorders>
            <w:vAlign w:val="center"/>
          </w:tcPr>
          <w:p w:rsidR="00866E11" w:rsidRDefault="00866E11" w:rsidP="00C92B04">
            <w:pPr>
              <w:widowControl/>
              <w:jc w:val="center"/>
              <w:textAlignment w:val="center"/>
              <w:rPr>
                <w:rFonts w:ascii="宋体" w:hAnsi="宋体" w:cs="宋体" w:hint="eastAsia"/>
                <w:sz w:val="20"/>
              </w:rPr>
            </w:pPr>
            <w:r>
              <w:rPr>
                <w:rFonts w:ascii="宋体" w:hAnsi="宋体" w:cs="宋体" w:hint="eastAsia"/>
                <w:kern w:val="0"/>
                <w:sz w:val="20"/>
                <w:lang/>
              </w:rPr>
              <w:t>蹲便器</w:t>
            </w:r>
          </w:p>
        </w:tc>
      </w:tr>
      <w:tr w:rsidR="00866E11" w:rsidTr="00C92B04">
        <w:trPr>
          <w:trHeight w:val="240"/>
        </w:trPr>
        <w:tc>
          <w:tcPr>
            <w:tcW w:w="9457" w:type="dxa"/>
            <w:gridSpan w:val="5"/>
            <w:tcBorders>
              <w:tl2br w:val="nil"/>
              <w:tr2bl w:val="nil"/>
            </w:tcBorders>
            <w:noWrap/>
            <w:vAlign w:val="bottom"/>
          </w:tcPr>
          <w:p w:rsidR="00866E11" w:rsidRDefault="00866E11" w:rsidP="00C92B04">
            <w:pPr>
              <w:widowControl/>
              <w:jc w:val="left"/>
              <w:textAlignment w:val="bottom"/>
              <w:rPr>
                <w:rFonts w:ascii="宋体" w:hAnsi="宋体" w:cs="宋体" w:hint="eastAsia"/>
                <w:b/>
                <w:bCs/>
                <w:sz w:val="20"/>
              </w:rPr>
            </w:pPr>
            <w:r>
              <w:rPr>
                <w:rFonts w:ascii="宋体" w:hAnsi="宋体" w:cs="宋体" w:hint="eastAsia"/>
                <w:b/>
                <w:bCs/>
                <w:kern w:val="0"/>
                <w:sz w:val="20"/>
                <w:lang/>
              </w:rPr>
              <w:t>3、富民小区7幢1层37号、1层（-37）号商业服务</w:t>
            </w:r>
          </w:p>
        </w:tc>
      </w:tr>
      <w:tr w:rsidR="00866E11" w:rsidTr="00C92B04">
        <w:trPr>
          <w:trHeight w:val="240"/>
        </w:trPr>
        <w:tc>
          <w:tcPr>
            <w:tcW w:w="982" w:type="dxa"/>
            <w:tcBorders>
              <w:tl2br w:val="nil"/>
              <w:tr2bl w:val="nil"/>
            </w:tcBorders>
            <w:noWrap/>
            <w:vAlign w:val="bottom"/>
          </w:tcPr>
          <w:p w:rsidR="00866E11" w:rsidRDefault="00866E11" w:rsidP="00C92B04">
            <w:pPr>
              <w:widowControl/>
              <w:jc w:val="center"/>
              <w:textAlignment w:val="bottom"/>
              <w:rPr>
                <w:rFonts w:ascii="宋体" w:hAnsi="宋体" w:cs="宋体" w:hint="eastAsia"/>
                <w:sz w:val="20"/>
              </w:rPr>
            </w:pPr>
            <w:r>
              <w:rPr>
                <w:rFonts w:ascii="宋体" w:hAnsi="宋体" w:cs="宋体" w:hint="eastAsia"/>
                <w:kern w:val="0"/>
                <w:sz w:val="20"/>
                <w:lang/>
              </w:rPr>
              <w:t>序号</w:t>
            </w:r>
          </w:p>
        </w:tc>
        <w:tc>
          <w:tcPr>
            <w:tcW w:w="1367" w:type="dxa"/>
            <w:tcBorders>
              <w:tl2br w:val="nil"/>
              <w:tr2bl w:val="nil"/>
            </w:tcBorders>
            <w:noWrap/>
            <w:vAlign w:val="bottom"/>
          </w:tcPr>
          <w:p w:rsidR="00866E11" w:rsidRDefault="00866E11" w:rsidP="00C92B04">
            <w:pPr>
              <w:widowControl/>
              <w:jc w:val="center"/>
              <w:textAlignment w:val="bottom"/>
              <w:rPr>
                <w:rFonts w:ascii="宋体" w:hAnsi="宋体" w:cs="宋体" w:hint="eastAsia"/>
                <w:sz w:val="20"/>
              </w:rPr>
            </w:pPr>
            <w:r>
              <w:rPr>
                <w:rFonts w:ascii="宋体" w:hAnsi="宋体" w:cs="宋体" w:hint="eastAsia"/>
                <w:kern w:val="0"/>
                <w:sz w:val="20"/>
                <w:lang/>
              </w:rPr>
              <w:t>项目</w:t>
            </w:r>
          </w:p>
        </w:tc>
        <w:tc>
          <w:tcPr>
            <w:tcW w:w="2461" w:type="dxa"/>
            <w:tcBorders>
              <w:tl2br w:val="nil"/>
              <w:tr2bl w:val="nil"/>
            </w:tcBorders>
            <w:noWrap/>
            <w:vAlign w:val="bottom"/>
          </w:tcPr>
          <w:p w:rsidR="00866E11" w:rsidRDefault="00866E11" w:rsidP="00C92B04">
            <w:pPr>
              <w:widowControl/>
              <w:jc w:val="center"/>
              <w:textAlignment w:val="bottom"/>
              <w:rPr>
                <w:rFonts w:ascii="宋体" w:hAnsi="宋体" w:cs="宋体" w:hint="eastAsia"/>
                <w:sz w:val="20"/>
              </w:rPr>
            </w:pPr>
            <w:r>
              <w:rPr>
                <w:rFonts w:ascii="宋体" w:hAnsi="宋体" w:cs="宋体" w:hint="eastAsia"/>
                <w:kern w:val="0"/>
                <w:sz w:val="20"/>
                <w:lang/>
              </w:rPr>
              <w:t>地面装修情况</w:t>
            </w:r>
          </w:p>
        </w:tc>
        <w:tc>
          <w:tcPr>
            <w:tcW w:w="2417" w:type="dxa"/>
            <w:tcBorders>
              <w:tl2br w:val="nil"/>
              <w:tr2bl w:val="nil"/>
            </w:tcBorders>
            <w:noWrap/>
            <w:vAlign w:val="bottom"/>
          </w:tcPr>
          <w:p w:rsidR="00866E11" w:rsidRDefault="00866E11" w:rsidP="00C92B04">
            <w:pPr>
              <w:widowControl/>
              <w:jc w:val="center"/>
              <w:textAlignment w:val="bottom"/>
              <w:rPr>
                <w:rFonts w:ascii="宋体" w:hAnsi="宋体" w:cs="宋体" w:hint="eastAsia"/>
                <w:sz w:val="20"/>
              </w:rPr>
            </w:pPr>
            <w:r>
              <w:rPr>
                <w:rFonts w:ascii="宋体" w:hAnsi="宋体" w:cs="宋体" w:hint="eastAsia"/>
                <w:kern w:val="0"/>
                <w:sz w:val="20"/>
                <w:lang/>
              </w:rPr>
              <w:t>墙面装修情况</w:t>
            </w:r>
          </w:p>
        </w:tc>
        <w:tc>
          <w:tcPr>
            <w:tcW w:w="2230" w:type="dxa"/>
            <w:tcBorders>
              <w:tl2br w:val="nil"/>
              <w:tr2bl w:val="nil"/>
            </w:tcBorders>
            <w:noWrap/>
            <w:vAlign w:val="bottom"/>
          </w:tcPr>
          <w:p w:rsidR="00866E11" w:rsidRDefault="00866E11" w:rsidP="00C92B04">
            <w:pPr>
              <w:widowControl/>
              <w:jc w:val="center"/>
              <w:textAlignment w:val="bottom"/>
              <w:rPr>
                <w:rFonts w:ascii="宋体" w:hAnsi="宋体" w:cs="宋体" w:hint="eastAsia"/>
                <w:sz w:val="20"/>
              </w:rPr>
            </w:pPr>
            <w:r>
              <w:rPr>
                <w:rFonts w:ascii="宋体" w:hAnsi="宋体" w:cs="宋体" w:hint="eastAsia"/>
                <w:kern w:val="0"/>
                <w:sz w:val="20"/>
                <w:lang/>
              </w:rPr>
              <w:t>顶棚装修情况</w:t>
            </w:r>
          </w:p>
        </w:tc>
      </w:tr>
      <w:tr w:rsidR="00866E11" w:rsidTr="00C92B04">
        <w:trPr>
          <w:trHeight w:val="600"/>
        </w:trPr>
        <w:tc>
          <w:tcPr>
            <w:tcW w:w="982" w:type="dxa"/>
            <w:tcBorders>
              <w:tl2br w:val="nil"/>
              <w:tr2bl w:val="nil"/>
            </w:tcBorders>
            <w:noWrap/>
            <w:vAlign w:val="center"/>
          </w:tcPr>
          <w:p w:rsidR="00866E11" w:rsidRDefault="00866E11" w:rsidP="00C92B04">
            <w:pPr>
              <w:widowControl/>
              <w:jc w:val="center"/>
              <w:textAlignment w:val="center"/>
              <w:rPr>
                <w:rFonts w:ascii="宋体" w:hAnsi="宋体" w:cs="宋体" w:hint="eastAsia"/>
                <w:sz w:val="20"/>
              </w:rPr>
            </w:pPr>
            <w:r>
              <w:rPr>
                <w:rFonts w:ascii="宋体" w:hAnsi="宋体" w:cs="宋体" w:hint="eastAsia"/>
                <w:kern w:val="0"/>
                <w:sz w:val="20"/>
                <w:lang/>
              </w:rPr>
              <w:t>1</w:t>
            </w:r>
          </w:p>
        </w:tc>
        <w:tc>
          <w:tcPr>
            <w:tcW w:w="1367" w:type="dxa"/>
            <w:tcBorders>
              <w:tl2br w:val="nil"/>
              <w:tr2bl w:val="nil"/>
            </w:tcBorders>
            <w:noWrap/>
            <w:vAlign w:val="center"/>
          </w:tcPr>
          <w:p w:rsidR="00866E11" w:rsidRDefault="00866E11" w:rsidP="00C92B04">
            <w:pPr>
              <w:widowControl/>
              <w:jc w:val="center"/>
              <w:textAlignment w:val="center"/>
              <w:rPr>
                <w:rFonts w:ascii="宋体" w:hAnsi="宋体" w:cs="宋体" w:hint="eastAsia"/>
                <w:sz w:val="20"/>
              </w:rPr>
            </w:pPr>
            <w:r>
              <w:rPr>
                <w:rFonts w:ascii="宋体" w:hAnsi="宋体" w:cs="宋体" w:hint="eastAsia"/>
                <w:kern w:val="0"/>
                <w:sz w:val="20"/>
                <w:lang/>
              </w:rPr>
              <w:t>室内</w:t>
            </w:r>
          </w:p>
        </w:tc>
        <w:tc>
          <w:tcPr>
            <w:tcW w:w="2461" w:type="dxa"/>
            <w:tcBorders>
              <w:tl2br w:val="nil"/>
              <w:tr2bl w:val="nil"/>
            </w:tcBorders>
            <w:vAlign w:val="center"/>
          </w:tcPr>
          <w:p w:rsidR="00866E11" w:rsidRDefault="00866E11" w:rsidP="00C92B04">
            <w:pPr>
              <w:widowControl/>
              <w:jc w:val="center"/>
              <w:textAlignment w:val="center"/>
              <w:rPr>
                <w:rFonts w:ascii="宋体" w:hAnsi="宋体" w:cs="宋体" w:hint="eastAsia"/>
                <w:sz w:val="20"/>
              </w:rPr>
            </w:pPr>
            <w:r>
              <w:rPr>
                <w:rFonts w:ascii="宋体" w:hAnsi="宋体" w:cs="宋体" w:hint="eastAsia"/>
                <w:kern w:val="0"/>
                <w:sz w:val="20"/>
                <w:lang/>
              </w:rPr>
              <w:t>跃层，1层地面为普通地砖，2层地面为水泥地坪</w:t>
            </w:r>
          </w:p>
        </w:tc>
        <w:tc>
          <w:tcPr>
            <w:tcW w:w="2417" w:type="dxa"/>
            <w:tcBorders>
              <w:tl2br w:val="nil"/>
              <w:tr2bl w:val="nil"/>
            </w:tcBorders>
            <w:vAlign w:val="center"/>
          </w:tcPr>
          <w:p w:rsidR="00866E11" w:rsidRDefault="00866E11" w:rsidP="00C92B04">
            <w:pPr>
              <w:widowControl/>
              <w:jc w:val="center"/>
              <w:textAlignment w:val="center"/>
              <w:rPr>
                <w:rFonts w:ascii="宋体" w:hAnsi="宋体" w:cs="宋体" w:hint="eastAsia"/>
                <w:sz w:val="20"/>
              </w:rPr>
            </w:pPr>
            <w:r>
              <w:rPr>
                <w:rFonts w:ascii="宋体" w:hAnsi="宋体" w:cs="宋体" w:hint="eastAsia"/>
                <w:kern w:val="0"/>
                <w:sz w:val="20"/>
                <w:lang/>
              </w:rPr>
              <w:t>跃层，1层墙面为瓷砖满贴，2层为涂料</w:t>
            </w:r>
          </w:p>
        </w:tc>
        <w:tc>
          <w:tcPr>
            <w:tcW w:w="2230" w:type="dxa"/>
            <w:tcBorders>
              <w:tl2br w:val="nil"/>
              <w:tr2bl w:val="nil"/>
            </w:tcBorders>
            <w:vAlign w:val="center"/>
          </w:tcPr>
          <w:p w:rsidR="00866E11" w:rsidRDefault="00866E11" w:rsidP="00C92B04">
            <w:pPr>
              <w:widowControl/>
              <w:jc w:val="center"/>
              <w:textAlignment w:val="center"/>
              <w:rPr>
                <w:rFonts w:ascii="宋体" w:hAnsi="宋体" w:cs="宋体" w:hint="eastAsia"/>
                <w:sz w:val="20"/>
              </w:rPr>
            </w:pPr>
            <w:r>
              <w:rPr>
                <w:rFonts w:ascii="宋体" w:hAnsi="宋体" w:cs="宋体" w:hint="eastAsia"/>
                <w:kern w:val="0"/>
                <w:sz w:val="20"/>
                <w:lang/>
              </w:rPr>
              <w:t>涂料</w:t>
            </w:r>
          </w:p>
        </w:tc>
      </w:tr>
      <w:tr w:rsidR="00866E11" w:rsidTr="00C92B04">
        <w:trPr>
          <w:trHeight w:val="240"/>
        </w:trPr>
        <w:tc>
          <w:tcPr>
            <w:tcW w:w="982" w:type="dxa"/>
            <w:tcBorders>
              <w:tl2br w:val="nil"/>
              <w:tr2bl w:val="nil"/>
            </w:tcBorders>
            <w:noWrap/>
            <w:vAlign w:val="center"/>
          </w:tcPr>
          <w:p w:rsidR="00866E11" w:rsidRDefault="00866E11" w:rsidP="00C92B04">
            <w:pPr>
              <w:widowControl/>
              <w:jc w:val="center"/>
              <w:textAlignment w:val="center"/>
              <w:rPr>
                <w:rFonts w:ascii="宋体" w:hAnsi="宋体" w:cs="宋体" w:hint="eastAsia"/>
                <w:sz w:val="20"/>
              </w:rPr>
            </w:pPr>
            <w:r>
              <w:rPr>
                <w:rFonts w:ascii="宋体" w:hAnsi="宋体" w:cs="宋体" w:hint="eastAsia"/>
                <w:kern w:val="0"/>
                <w:sz w:val="20"/>
                <w:lang/>
              </w:rPr>
              <w:t>2</w:t>
            </w:r>
          </w:p>
        </w:tc>
        <w:tc>
          <w:tcPr>
            <w:tcW w:w="1367" w:type="dxa"/>
            <w:vMerge w:val="restart"/>
            <w:tcBorders>
              <w:tl2br w:val="nil"/>
              <w:tr2bl w:val="nil"/>
            </w:tcBorders>
            <w:noWrap/>
            <w:vAlign w:val="center"/>
          </w:tcPr>
          <w:p w:rsidR="00866E11" w:rsidRDefault="00866E11" w:rsidP="00C92B04">
            <w:pPr>
              <w:widowControl/>
              <w:jc w:val="center"/>
              <w:textAlignment w:val="center"/>
              <w:rPr>
                <w:rFonts w:ascii="宋体" w:hAnsi="宋体" w:cs="宋体" w:hint="eastAsia"/>
                <w:sz w:val="20"/>
              </w:rPr>
            </w:pPr>
            <w:r>
              <w:rPr>
                <w:rFonts w:ascii="宋体" w:hAnsi="宋体" w:cs="宋体" w:hint="eastAsia"/>
                <w:kern w:val="0"/>
                <w:sz w:val="20"/>
                <w:lang/>
              </w:rPr>
              <w:t>卫生间</w:t>
            </w:r>
          </w:p>
        </w:tc>
        <w:tc>
          <w:tcPr>
            <w:tcW w:w="2461" w:type="dxa"/>
            <w:tcBorders>
              <w:tl2br w:val="nil"/>
              <w:tr2bl w:val="nil"/>
            </w:tcBorders>
            <w:vAlign w:val="center"/>
          </w:tcPr>
          <w:p w:rsidR="00866E11" w:rsidRDefault="00866E11" w:rsidP="00C92B04">
            <w:pPr>
              <w:widowControl/>
              <w:jc w:val="center"/>
              <w:textAlignment w:val="center"/>
              <w:rPr>
                <w:rFonts w:ascii="宋体" w:hAnsi="宋体" w:cs="宋体" w:hint="eastAsia"/>
                <w:sz w:val="20"/>
              </w:rPr>
            </w:pPr>
            <w:r>
              <w:rPr>
                <w:rFonts w:ascii="宋体" w:hAnsi="宋体" w:cs="宋体" w:hint="eastAsia"/>
                <w:kern w:val="0"/>
                <w:sz w:val="20"/>
                <w:lang/>
              </w:rPr>
              <w:t>防滑地砖</w:t>
            </w:r>
          </w:p>
        </w:tc>
        <w:tc>
          <w:tcPr>
            <w:tcW w:w="2417" w:type="dxa"/>
            <w:tcBorders>
              <w:tl2br w:val="nil"/>
              <w:tr2bl w:val="nil"/>
            </w:tcBorders>
            <w:vAlign w:val="center"/>
          </w:tcPr>
          <w:p w:rsidR="00866E11" w:rsidRDefault="00866E11" w:rsidP="00C92B04">
            <w:pPr>
              <w:widowControl/>
              <w:jc w:val="center"/>
              <w:textAlignment w:val="center"/>
              <w:rPr>
                <w:rFonts w:ascii="宋体" w:hAnsi="宋体" w:cs="宋体" w:hint="eastAsia"/>
                <w:sz w:val="20"/>
              </w:rPr>
            </w:pPr>
            <w:r>
              <w:rPr>
                <w:rFonts w:ascii="宋体" w:hAnsi="宋体" w:cs="宋体" w:hint="eastAsia"/>
                <w:kern w:val="0"/>
                <w:sz w:val="20"/>
                <w:lang/>
              </w:rPr>
              <w:t>瓷砖满贴</w:t>
            </w:r>
          </w:p>
        </w:tc>
        <w:tc>
          <w:tcPr>
            <w:tcW w:w="2230" w:type="dxa"/>
            <w:tcBorders>
              <w:tl2br w:val="nil"/>
              <w:tr2bl w:val="nil"/>
            </w:tcBorders>
            <w:vAlign w:val="center"/>
          </w:tcPr>
          <w:p w:rsidR="00866E11" w:rsidRDefault="00866E11" w:rsidP="00C92B04">
            <w:pPr>
              <w:widowControl/>
              <w:jc w:val="center"/>
              <w:textAlignment w:val="center"/>
              <w:rPr>
                <w:rFonts w:ascii="宋体" w:hAnsi="宋体" w:cs="宋体" w:hint="eastAsia"/>
                <w:sz w:val="20"/>
              </w:rPr>
            </w:pPr>
            <w:r>
              <w:rPr>
                <w:rFonts w:ascii="宋体" w:hAnsi="宋体" w:cs="宋体" w:hint="eastAsia"/>
                <w:kern w:val="0"/>
                <w:sz w:val="20"/>
                <w:lang/>
              </w:rPr>
              <w:t>木板吊顶</w:t>
            </w:r>
          </w:p>
        </w:tc>
      </w:tr>
      <w:tr w:rsidR="00866E11" w:rsidTr="00C92B04">
        <w:trPr>
          <w:trHeight w:val="240"/>
        </w:trPr>
        <w:tc>
          <w:tcPr>
            <w:tcW w:w="982" w:type="dxa"/>
            <w:tcBorders>
              <w:tl2br w:val="nil"/>
              <w:tr2bl w:val="nil"/>
            </w:tcBorders>
            <w:noWrap/>
            <w:vAlign w:val="center"/>
          </w:tcPr>
          <w:p w:rsidR="00866E11" w:rsidRDefault="00866E11" w:rsidP="00C92B04">
            <w:pPr>
              <w:widowControl/>
              <w:jc w:val="center"/>
              <w:textAlignment w:val="center"/>
              <w:rPr>
                <w:rFonts w:ascii="宋体" w:hAnsi="宋体" w:cs="宋体" w:hint="eastAsia"/>
                <w:sz w:val="20"/>
              </w:rPr>
            </w:pPr>
            <w:r>
              <w:rPr>
                <w:rFonts w:ascii="宋体" w:hAnsi="宋体" w:cs="宋体" w:hint="eastAsia"/>
                <w:kern w:val="0"/>
                <w:sz w:val="20"/>
                <w:lang/>
              </w:rPr>
              <w:t>3</w:t>
            </w:r>
          </w:p>
        </w:tc>
        <w:tc>
          <w:tcPr>
            <w:tcW w:w="1367" w:type="dxa"/>
            <w:vMerge/>
            <w:tcBorders>
              <w:tl2br w:val="nil"/>
              <w:tr2bl w:val="nil"/>
            </w:tcBorders>
            <w:noWrap/>
            <w:vAlign w:val="center"/>
          </w:tcPr>
          <w:p w:rsidR="00866E11" w:rsidRDefault="00866E11" w:rsidP="00C92B04">
            <w:pPr>
              <w:jc w:val="center"/>
              <w:rPr>
                <w:rFonts w:ascii="宋体" w:hAnsi="宋体" w:cs="宋体" w:hint="eastAsia"/>
                <w:sz w:val="20"/>
              </w:rPr>
            </w:pPr>
          </w:p>
        </w:tc>
        <w:tc>
          <w:tcPr>
            <w:tcW w:w="7108" w:type="dxa"/>
            <w:gridSpan w:val="3"/>
            <w:tcBorders>
              <w:tl2br w:val="nil"/>
              <w:tr2bl w:val="nil"/>
            </w:tcBorders>
            <w:vAlign w:val="center"/>
          </w:tcPr>
          <w:p w:rsidR="00866E11" w:rsidRDefault="00866E11" w:rsidP="00C92B04">
            <w:pPr>
              <w:widowControl/>
              <w:jc w:val="center"/>
              <w:textAlignment w:val="center"/>
              <w:rPr>
                <w:rFonts w:ascii="宋体" w:hAnsi="宋体" w:cs="宋体" w:hint="eastAsia"/>
                <w:sz w:val="20"/>
              </w:rPr>
            </w:pPr>
            <w:r>
              <w:rPr>
                <w:rFonts w:ascii="宋体" w:hAnsi="宋体" w:cs="宋体" w:hint="eastAsia"/>
                <w:kern w:val="0"/>
                <w:sz w:val="20"/>
                <w:lang/>
              </w:rPr>
              <w:t>蹲便器</w:t>
            </w:r>
          </w:p>
        </w:tc>
      </w:tr>
      <w:tr w:rsidR="00866E11" w:rsidTr="00C92B04">
        <w:trPr>
          <w:trHeight w:val="240"/>
        </w:trPr>
        <w:tc>
          <w:tcPr>
            <w:tcW w:w="9457" w:type="dxa"/>
            <w:gridSpan w:val="5"/>
            <w:tcBorders>
              <w:tl2br w:val="nil"/>
              <w:tr2bl w:val="nil"/>
            </w:tcBorders>
            <w:noWrap/>
            <w:vAlign w:val="bottom"/>
          </w:tcPr>
          <w:p w:rsidR="00866E11" w:rsidRDefault="00866E11" w:rsidP="00C92B04">
            <w:pPr>
              <w:widowControl/>
              <w:jc w:val="left"/>
              <w:textAlignment w:val="bottom"/>
              <w:rPr>
                <w:rFonts w:ascii="宋体" w:hAnsi="宋体" w:cs="宋体" w:hint="eastAsia"/>
                <w:b/>
                <w:bCs/>
                <w:sz w:val="20"/>
              </w:rPr>
            </w:pPr>
            <w:r>
              <w:rPr>
                <w:rFonts w:ascii="宋体" w:hAnsi="宋体" w:cs="宋体" w:hint="eastAsia"/>
                <w:b/>
                <w:bCs/>
                <w:kern w:val="0"/>
                <w:sz w:val="20"/>
                <w:lang/>
              </w:rPr>
              <w:t>3、富民小区8幢1层21号、1层（-21）号商业服务</w:t>
            </w:r>
          </w:p>
        </w:tc>
      </w:tr>
      <w:tr w:rsidR="00866E11" w:rsidTr="00C92B04">
        <w:trPr>
          <w:trHeight w:val="240"/>
        </w:trPr>
        <w:tc>
          <w:tcPr>
            <w:tcW w:w="982" w:type="dxa"/>
            <w:tcBorders>
              <w:tl2br w:val="nil"/>
              <w:tr2bl w:val="nil"/>
            </w:tcBorders>
            <w:noWrap/>
            <w:vAlign w:val="bottom"/>
          </w:tcPr>
          <w:p w:rsidR="00866E11" w:rsidRDefault="00866E11" w:rsidP="00C92B04">
            <w:pPr>
              <w:widowControl/>
              <w:jc w:val="center"/>
              <w:textAlignment w:val="bottom"/>
              <w:rPr>
                <w:rFonts w:ascii="宋体" w:hAnsi="宋体" w:cs="宋体" w:hint="eastAsia"/>
                <w:sz w:val="20"/>
              </w:rPr>
            </w:pPr>
            <w:r>
              <w:rPr>
                <w:rFonts w:ascii="宋体" w:hAnsi="宋体" w:cs="宋体" w:hint="eastAsia"/>
                <w:kern w:val="0"/>
                <w:sz w:val="20"/>
                <w:lang/>
              </w:rPr>
              <w:t>序号</w:t>
            </w:r>
          </w:p>
        </w:tc>
        <w:tc>
          <w:tcPr>
            <w:tcW w:w="1367" w:type="dxa"/>
            <w:tcBorders>
              <w:tl2br w:val="nil"/>
              <w:tr2bl w:val="nil"/>
            </w:tcBorders>
            <w:noWrap/>
            <w:vAlign w:val="bottom"/>
          </w:tcPr>
          <w:p w:rsidR="00866E11" w:rsidRDefault="00866E11" w:rsidP="00C92B04">
            <w:pPr>
              <w:widowControl/>
              <w:jc w:val="center"/>
              <w:textAlignment w:val="bottom"/>
              <w:rPr>
                <w:rFonts w:ascii="宋体" w:hAnsi="宋体" w:cs="宋体" w:hint="eastAsia"/>
                <w:sz w:val="20"/>
              </w:rPr>
            </w:pPr>
            <w:r>
              <w:rPr>
                <w:rFonts w:ascii="宋体" w:hAnsi="宋体" w:cs="宋体" w:hint="eastAsia"/>
                <w:kern w:val="0"/>
                <w:sz w:val="20"/>
                <w:lang/>
              </w:rPr>
              <w:t>项目</w:t>
            </w:r>
          </w:p>
        </w:tc>
        <w:tc>
          <w:tcPr>
            <w:tcW w:w="2461" w:type="dxa"/>
            <w:tcBorders>
              <w:tl2br w:val="nil"/>
              <w:tr2bl w:val="nil"/>
            </w:tcBorders>
            <w:noWrap/>
            <w:vAlign w:val="bottom"/>
          </w:tcPr>
          <w:p w:rsidR="00866E11" w:rsidRDefault="00866E11" w:rsidP="00C92B04">
            <w:pPr>
              <w:widowControl/>
              <w:jc w:val="center"/>
              <w:textAlignment w:val="bottom"/>
              <w:rPr>
                <w:rFonts w:ascii="宋体" w:hAnsi="宋体" w:cs="宋体" w:hint="eastAsia"/>
                <w:sz w:val="20"/>
              </w:rPr>
            </w:pPr>
            <w:r>
              <w:rPr>
                <w:rFonts w:ascii="宋体" w:hAnsi="宋体" w:cs="宋体" w:hint="eastAsia"/>
                <w:kern w:val="0"/>
                <w:sz w:val="20"/>
                <w:lang/>
              </w:rPr>
              <w:t>地面装修情况</w:t>
            </w:r>
          </w:p>
        </w:tc>
        <w:tc>
          <w:tcPr>
            <w:tcW w:w="2417" w:type="dxa"/>
            <w:tcBorders>
              <w:tl2br w:val="nil"/>
              <w:tr2bl w:val="nil"/>
            </w:tcBorders>
            <w:noWrap/>
            <w:vAlign w:val="bottom"/>
          </w:tcPr>
          <w:p w:rsidR="00866E11" w:rsidRDefault="00866E11" w:rsidP="00C92B04">
            <w:pPr>
              <w:widowControl/>
              <w:jc w:val="center"/>
              <w:textAlignment w:val="bottom"/>
              <w:rPr>
                <w:rFonts w:ascii="宋体" w:hAnsi="宋体" w:cs="宋体" w:hint="eastAsia"/>
                <w:sz w:val="20"/>
              </w:rPr>
            </w:pPr>
            <w:r>
              <w:rPr>
                <w:rFonts w:ascii="宋体" w:hAnsi="宋体" w:cs="宋体" w:hint="eastAsia"/>
                <w:kern w:val="0"/>
                <w:sz w:val="20"/>
                <w:lang/>
              </w:rPr>
              <w:t>墙面装修情况</w:t>
            </w:r>
          </w:p>
        </w:tc>
        <w:tc>
          <w:tcPr>
            <w:tcW w:w="2230" w:type="dxa"/>
            <w:tcBorders>
              <w:tl2br w:val="nil"/>
              <w:tr2bl w:val="nil"/>
            </w:tcBorders>
            <w:noWrap/>
            <w:vAlign w:val="bottom"/>
          </w:tcPr>
          <w:p w:rsidR="00866E11" w:rsidRDefault="00866E11" w:rsidP="00C92B04">
            <w:pPr>
              <w:widowControl/>
              <w:jc w:val="center"/>
              <w:textAlignment w:val="bottom"/>
              <w:rPr>
                <w:rFonts w:ascii="宋体" w:hAnsi="宋体" w:cs="宋体" w:hint="eastAsia"/>
                <w:sz w:val="20"/>
              </w:rPr>
            </w:pPr>
            <w:r>
              <w:rPr>
                <w:rFonts w:ascii="宋体" w:hAnsi="宋体" w:cs="宋体" w:hint="eastAsia"/>
                <w:kern w:val="0"/>
                <w:sz w:val="20"/>
                <w:lang/>
              </w:rPr>
              <w:t>顶棚装修情况</w:t>
            </w:r>
          </w:p>
        </w:tc>
      </w:tr>
      <w:tr w:rsidR="00866E11" w:rsidTr="00C92B04">
        <w:trPr>
          <w:trHeight w:val="240"/>
        </w:trPr>
        <w:tc>
          <w:tcPr>
            <w:tcW w:w="982" w:type="dxa"/>
            <w:tcBorders>
              <w:tl2br w:val="nil"/>
              <w:tr2bl w:val="nil"/>
            </w:tcBorders>
            <w:noWrap/>
            <w:vAlign w:val="center"/>
          </w:tcPr>
          <w:p w:rsidR="00866E11" w:rsidRDefault="00866E11" w:rsidP="00C92B04">
            <w:pPr>
              <w:widowControl/>
              <w:jc w:val="center"/>
              <w:textAlignment w:val="center"/>
              <w:rPr>
                <w:rFonts w:ascii="宋体" w:hAnsi="宋体" w:cs="宋体" w:hint="eastAsia"/>
                <w:sz w:val="20"/>
              </w:rPr>
            </w:pPr>
            <w:r>
              <w:rPr>
                <w:rFonts w:ascii="宋体" w:hAnsi="宋体" w:cs="宋体" w:hint="eastAsia"/>
                <w:kern w:val="0"/>
                <w:sz w:val="20"/>
                <w:lang/>
              </w:rPr>
              <w:t>1</w:t>
            </w:r>
          </w:p>
        </w:tc>
        <w:tc>
          <w:tcPr>
            <w:tcW w:w="1367" w:type="dxa"/>
            <w:tcBorders>
              <w:tl2br w:val="nil"/>
              <w:tr2bl w:val="nil"/>
            </w:tcBorders>
            <w:noWrap/>
            <w:vAlign w:val="center"/>
          </w:tcPr>
          <w:p w:rsidR="00866E11" w:rsidRDefault="00866E11" w:rsidP="00C92B04">
            <w:pPr>
              <w:widowControl/>
              <w:jc w:val="center"/>
              <w:textAlignment w:val="center"/>
              <w:rPr>
                <w:rFonts w:ascii="宋体" w:hAnsi="宋体" w:cs="宋体" w:hint="eastAsia"/>
                <w:sz w:val="20"/>
              </w:rPr>
            </w:pPr>
            <w:r>
              <w:rPr>
                <w:rFonts w:ascii="宋体" w:hAnsi="宋体" w:cs="宋体" w:hint="eastAsia"/>
                <w:kern w:val="0"/>
                <w:sz w:val="20"/>
                <w:lang/>
              </w:rPr>
              <w:t>室内</w:t>
            </w:r>
          </w:p>
        </w:tc>
        <w:tc>
          <w:tcPr>
            <w:tcW w:w="7108" w:type="dxa"/>
            <w:gridSpan w:val="3"/>
            <w:vMerge w:val="restart"/>
            <w:tcBorders>
              <w:tl2br w:val="nil"/>
              <w:tr2bl w:val="nil"/>
            </w:tcBorders>
            <w:vAlign w:val="center"/>
          </w:tcPr>
          <w:p w:rsidR="00866E11" w:rsidRDefault="00866E11" w:rsidP="00C92B04">
            <w:pPr>
              <w:widowControl/>
              <w:jc w:val="center"/>
              <w:textAlignment w:val="center"/>
              <w:rPr>
                <w:rFonts w:ascii="宋体" w:hAnsi="宋体" w:cs="宋体" w:hint="eastAsia"/>
                <w:sz w:val="20"/>
              </w:rPr>
            </w:pPr>
            <w:r>
              <w:rPr>
                <w:rFonts w:ascii="宋体" w:hAnsi="宋体" w:cs="宋体" w:hint="eastAsia"/>
                <w:kern w:val="0"/>
                <w:sz w:val="20"/>
                <w:lang/>
              </w:rPr>
              <w:t>未进入室内，从窗户看出估价对象为简装，本次评估设定其装修类型为简装</w:t>
            </w:r>
          </w:p>
        </w:tc>
      </w:tr>
      <w:tr w:rsidR="00866E11" w:rsidTr="00C92B04">
        <w:trPr>
          <w:trHeight w:val="240"/>
        </w:trPr>
        <w:tc>
          <w:tcPr>
            <w:tcW w:w="982" w:type="dxa"/>
            <w:tcBorders>
              <w:tl2br w:val="nil"/>
              <w:tr2bl w:val="nil"/>
            </w:tcBorders>
            <w:noWrap/>
            <w:vAlign w:val="center"/>
          </w:tcPr>
          <w:p w:rsidR="00866E11" w:rsidRDefault="00866E11" w:rsidP="00C92B04">
            <w:pPr>
              <w:widowControl/>
              <w:jc w:val="center"/>
              <w:textAlignment w:val="center"/>
              <w:rPr>
                <w:rFonts w:ascii="宋体" w:hAnsi="宋体" w:cs="宋体" w:hint="eastAsia"/>
                <w:sz w:val="20"/>
              </w:rPr>
            </w:pPr>
            <w:r>
              <w:rPr>
                <w:rFonts w:ascii="宋体" w:hAnsi="宋体" w:cs="宋体" w:hint="eastAsia"/>
                <w:kern w:val="0"/>
                <w:sz w:val="20"/>
                <w:lang/>
              </w:rPr>
              <w:t>2</w:t>
            </w:r>
          </w:p>
        </w:tc>
        <w:tc>
          <w:tcPr>
            <w:tcW w:w="1367" w:type="dxa"/>
            <w:tcBorders>
              <w:tl2br w:val="nil"/>
              <w:tr2bl w:val="nil"/>
            </w:tcBorders>
            <w:noWrap/>
            <w:vAlign w:val="center"/>
          </w:tcPr>
          <w:p w:rsidR="00866E11" w:rsidRDefault="00866E11" w:rsidP="00C92B04">
            <w:pPr>
              <w:widowControl/>
              <w:jc w:val="center"/>
              <w:textAlignment w:val="center"/>
              <w:rPr>
                <w:rFonts w:ascii="宋体" w:hAnsi="宋体" w:cs="宋体" w:hint="eastAsia"/>
                <w:sz w:val="20"/>
              </w:rPr>
            </w:pPr>
            <w:r>
              <w:rPr>
                <w:rFonts w:ascii="宋体" w:hAnsi="宋体" w:cs="宋体" w:hint="eastAsia"/>
                <w:kern w:val="0"/>
                <w:sz w:val="20"/>
                <w:lang/>
              </w:rPr>
              <w:t>卫生间</w:t>
            </w:r>
          </w:p>
        </w:tc>
        <w:tc>
          <w:tcPr>
            <w:tcW w:w="7108" w:type="dxa"/>
            <w:gridSpan w:val="3"/>
            <w:vMerge/>
            <w:tcBorders>
              <w:tl2br w:val="nil"/>
              <w:tr2bl w:val="nil"/>
            </w:tcBorders>
            <w:vAlign w:val="center"/>
          </w:tcPr>
          <w:p w:rsidR="00866E11" w:rsidRDefault="00866E11" w:rsidP="00C92B04">
            <w:pPr>
              <w:jc w:val="center"/>
              <w:rPr>
                <w:rFonts w:ascii="宋体" w:hAnsi="宋体" w:cs="宋体" w:hint="eastAsia"/>
                <w:sz w:val="20"/>
              </w:rPr>
            </w:pPr>
          </w:p>
        </w:tc>
      </w:tr>
    </w:tbl>
    <w:p w:rsidR="00866E11" w:rsidRDefault="00866E11" w:rsidP="00866E11">
      <w:pPr>
        <w:spacing w:line="360" w:lineRule="auto"/>
        <w:rPr>
          <w:rFonts w:ascii="宋体" w:hAnsi="宋体" w:hint="eastAsia"/>
          <w:snapToGrid w:val="0"/>
          <w:kern w:val="0"/>
          <w:sz w:val="24"/>
        </w:rPr>
      </w:pPr>
      <w:r>
        <w:rPr>
          <w:rFonts w:ascii="宋体" w:hAnsi="宋体" w:hint="eastAsia"/>
          <w:snapToGrid w:val="0"/>
          <w:kern w:val="0"/>
          <w:sz w:val="24"/>
        </w:rPr>
        <w:t xml:space="preserve">  （2）国有划拨土地使用权：《射洪市不动产（房屋）信息查询结果》不动产权证号</w:t>
      </w:r>
      <w:r>
        <w:rPr>
          <w:rFonts w:ascii="宋体" w:hAnsi="宋体" w:hint="eastAsia"/>
          <w:snapToGrid w:val="0"/>
          <w:kern w:val="0"/>
          <w:sz w:val="24"/>
          <w:lang w:val="zh-CN"/>
        </w:rPr>
        <w:t>：川（2019）射洪县不动产权第0001048号、川（2019）射洪县不动产权第0001047号、川（2019）射洪县不动产权第0001046号、川（2019）射洪县不动产权第0001045号登记之总面积为30.48㎡</w:t>
      </w:r>
      <w:r>
        <w:rPr>
          <w:rFonts w:ascii="宋体" w:hAnsi="宋体" w:hint="eastAsia"/>
          <w:snapToGrid w:val="0"/>
          <w:kern w:val="0"/>
          <w:sz w:val="24"/>
        </w:rPr>
        <w:t>，包含建筑物所占有的土地面积和公共区域所分摊的土地面积。</w:t>
      </w:r>
    </w:p>
    <w:p w:rsidR="00866E11" w:rsidRDefault="00866E11" w:rsidP="00866E11">
      <w:pPr>
        <w:spacing w:line="360" w:lineRule="auto"/>
        <w:rPr>
          <w:rFonts w:ascii="宋体" w:hAnsi="宋体" w:hint="eastAsia"/>
          <w:snapToGrid w:val="0"/>
          <w:kern w:val="0"/>
          <w:sz w:val="24"/>
        </w:rPr>
      </w:pPr>
      <w:r>
        <w:rPr>
          <w:rFonts w:ascii="宋体" w:hAnsi="宋体" w:hint="eastAsia"/>
          <w:snapToGrid w:val="0"/>
          <w:kern w:val="0"/>
          <w:sz w:val="24"/>
        </w:rPr>
        <w:t xml:space="preserve">   （3）不包含室内可移动资产，没有附带入学指标，户口指标等；没有附带债权债务；也不包含交易税费及物业服务费。</w:t>
      </w:r>
    </w:p>
    <w:p w:rsidR="00866E11" w:rsidRDefault="00866E11" w:rsidP="00866E11">
      <w:pPr>
        <w:spacing w:line="360" w:lineRule="auto"/>
        <w:rPr>
          <w:rFonts w:ascii="宋体" w:hAnsi="宋体" w:hint="eastAsia"/>
          <w:snapToGrid w:val="0"/>
          <w:kern w:val="0"/>
          <w:sz w:val="24"/>
        </w:rPr>
      </w:pPr>
      <w:r>
        <w:rPr>
          <w:rFonts w:ascii="宋体" w:hAnsi="宋体" w:hint="eastAsia"/>
          <w:snapToGrid w:val="0"/>
          <w:kern w:val="0"/>
          <w:sz w:val="24"/>
        </w:rPr>
        <w:t xml:space="preserve">    2.委估对象登记情况详见结表5：</w:t>
      </w:r>
    </w:p>
    <w:p w:rsidR="00866E11" w:rsidRDefault="00866E11" w:rsidP="00866E11">
      <w:pPr>
        <w:rPr>
          <w:rFonts w:ascii="宋体" w:hAnsi="宋体"/>
          <w:snapToGrid w:val="0"/>
          <w:sz w:val="24"/>
        </w:rPr>
      </w:pPr>
      <w:r>
        <w:rPr>
          <w:rFonts w:ascii="宋体" w:hAnsi="宋体" w:hint="eastAsia"/>
          <w:b/>
          <w:snapToGrid w:val="0"/>
          <w:kern w:val="0"/>
          <w:szCs w:val="21"/>
        </w:rPr>
        <w:t>结表5                            估价对象基本情况表</w:t>
      </w:r>
    </w:p>
    <w:tbl>
      <w:tblPr>
        <w:tblW w:w="499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01"/>
        <w:gridCol w:w="1514"/>
        <w:gridCol w:w="920"/>
        <w:gridCol w:w="1038"/>
        <w:gridCol w:w="684"/>
        <w:gridCol w:w="881"/>
        <w:gridCol w:w="1077"/>
        <w:gridCol w:w="632"/>
        <w:gridCol w:w="1166"/>
      </w:tblGrid>
      <w:tr w:rsidR="00866E11" w:rsidTr="00C92B04">
        <w:trPr>
          <w:trHeight w:val="495"/>
        </w:trPr>
        <w:tc>
          <w:tcPr>
            <w:tcW w:w="655" w:type="dxa"/>
            <w:tcBorders>
              <w:tl2br w:val="nil"/>
              <w:tr2bl w:val="nil"/>
            </w:tcBorders>
            <w:vAlign w:val="center"/>
          </w:tcPr>
          <w:p w:rsidR="00866E11" w:rsidRDefault="00866E11" w:rsidP="00C92B04">
            <w:pPr>
              <w:widowControl/>
              <w:jc w:val="center"/>
              <w:textAlignment w:val="center"/>
              <w:rPr>
                <w:rFonts w:ascii="宋体" w:hAnsi="宋体" w:cs="宋体" w:hint="eastAsia"/>
                <w:b/>
                <w:bCs/>
                <w:color w:val="000000"/>
                <w:sz w:val="20"/>
              </w:rPr>
            </w:pPr>
            <w:r>
              <w:rPr>
                <w:rFonts w:ascii="宋体" w:hAnsi="宋体" w:cs="宋体" w:hint="eastAsia"/>
                <w:b/>
                <w:bCs/>
                <w:color w:val="000000"/>
                <w:kern w:val="0"/>
                <w:sz w:val="20"/>
                <w:lang/>
              </w:rPr>
              <w:t>序号</w:t>
            </w:r>
          </w:p>
        </w:tc>
        <w:tc>
          <w:tcPr>
            <w:tcW w:w="1701" w:type="dxa"/>
            <w:tcBorders>
              <w:tl2br w:val="nil"/>
              <w:tr2bl w:val="nil"/>
            </w:tcBorders>
            <w:vAlign w:val="center"/>
          </w:tcPr>
          <w:p w:rsidR="00866E11" w:rsidRDefault="00866E11" w:rsidP="00C92B04">
            <w:pPr>
              <w:widowControl/>
              <w:jc w:val="center"/>
              <w:textAlignment w:val="center"/>
              <w:rPr>
                <w:rFonts w:ascii="宋体" w:hAnsi="宋体" w:cs="宋体" w:hint="eastAsia"/>
                <w:b/>
                <w:bCs/>
                <w:color w:val="000000"/>
                <w:sz w:val="20"/>
              </w:rPr>
            </w:pPr>
            <w:r>
              <w:rPr>
                <w:rFonts w:ascii="宋体" w:hAnsi="宋体" w:cs="宋体" w:hint="eastAsia"/>
                <w:b/>
                <w:bCs/>
                <w:color w:val="000000"/>
                <w:kern w:val="0"/>
                <w:sz w:val="20"/>
                <w:lang/>
              </w:rPr>
              <w:t>房屋地址</w:t>
            </w:r>
          </w:p>
        </w:tc>
        <w:tc>
          <w:tcPr>
            <w:tcW w:w="1020" w:type="dxa"/>
            <w:tcBorders>
              <w:tl2br w:val="nil"/>
              <w:tr2bl w:val="nil"/>
            </w:tcBorders>
            <w:vAlign w:val="center"/>
          </w:tcPr>
          <w:p w:rsidR="00866E11" w:rsidRDefault="00866E11" w:rsidP="00C92B04">
            <w:pPr>
              <w:widowControl/>
              <w:jc w:val="center"/>
              <w:textAlignment w:val="center"/>
              <w:rPr>
                <w:rFonts w:ascii="宋体" w:hAnsi="宋体" w:cs="宋体" w:hint="eastAsia"/>
                <w:b/>
                <w:bCs/>
                <w:color w:val="000000"/>
                <w:sz w:val="20"/>
              </w:rPr>
            </w:pPr>
            <w:r>
              <w:rPr>
                <w:rFonts w:ascii="宋体" w:hAnsi="宋体" w:cs="宋体" w:hint="eastAsia"/>
                <w:b/>
                <w:bCs/>
                <w:color w:val="000000"/>
                <w:kern w:val="0"/>
                <w:sz w:val="20"/>
                <w:lang/>
              </w:rPr>
              <w:t>建筑物名称</w:t>
            </w:r>
          </w:p>
        </w:tc>
        <w:tc>
          <w:tcPr>
            <w:tcW w:w="1155" w:type="dxa"/>
            <w:tcBorders>
              <w:tl2br w:val="nil"/>
              <w:tr2bl w:val="nil"/>
            </w:tcBorders>
            <w:vAlign w:val="center"/>
          </w:tcPr>
          <w:p w:rsidR="00866E11" w:rsidRDefault="00866E11" w:rsidP="00C92B04">
            <w:pPr>
              <w:widowControl/>
              <w:jc w:val="center"/>
              <w:textAlignment w:val="center"/>
              <w:rPr>
                <w:rFonts w:ascii="宋体" w:hAnsi="宋体" w:cs="宋体" w:hint="eastAsia"/>
                <w:b/>
                <w:bCs/>
                <w:color w:val="000000"/>
                <w:sz w:val="20"/>
              </w:rPr>
            </w:pPr>
            <w:r>
              <w:rPr>
                <w:rFonts w:ascii="宋体" w:hAnsi="宋体" w:cs="宋体" w:hint="eastAsia"/>
                <w:b/>
                <w:bCs/>
                <w:color w:val="000000"/>
                <w:kern w:val="0"/>
                <w:sz w:val="20"/>
                <w:lang/>
              </w:rPr>
              <w:t>结构</w:t>
            </w:r>
          </w:p>
        </w:tc>
        <w:tc>
          <w:tcPr>
            <w:tcW w:w="750" w:type="dxa"/>
            <w:tcBorders>
              <w:tl2br w:val="nil"/>
              <w:tr2bl w:val="nil"/>
            </w:tcBorders>
            <w:vAlign w:val="center"/>
          </w:tcPr>
          <w:p w:rsidR="00866E11" w:rsidRDefault="00866E11" w:rsidP="00C92B04">
            <w:pPr>
              <w:widowControl/>
              <w:jc w:val="center"/>
              <w:textAlignment w:val="center"/>
              <w:rPr>
                <w:rFonts w:ascii="宋体" w:hAnsi="宋体" w:cs="宋体" w:hint="eastAsia"/>
                <w:b/>
                <w:bCs/>
                <w:color w:val="000000"/>
                <w:sz w:val="20"/>
              </w:rPr>
            </w:pPr>
            <w:r>
              <w:rPr>
                <w:rFonts w:ascii="宋体" w:hAnsi="宋体" w:cs="宋体" w:hint="eastAsia"/>
                <w:b/>
                <w:bCs/>
                <w:color w:val="000000"/>
                <w:kern w:val="0"/>
                <w:sz w:val="20"/>
                <w:lang/>
              </w:rPr>
              <w:t>用途</w:t>
            </w:r>
          </w:p>
        </w:tc>
        <w:tc>
          <w:tcPr>
            <w:tcW w:w="975" w:type="dxa"/>
            <w:tcBorders>
              <w:tl2br w:val="nil"/>
              <w:tr2bl w:val="nil"/>
            </w:tcBorders>
            <w:vAlign w:val="center"/>
          </w:tcPr>
          <w:p w:rsidR="00866E11" w:rsidRDefault="00866E11" w:rsidP="00C92B04">
            <w:pPr>
              <w:widowControl/>
              <w:jc w:val="center"/>
              <w:textAlignment w:val="center"/>
              <w:rPr>
                <w:rFonts w:ascii="宋体" w:hAnsi="宋体" w:cs="宋体" w:hint="eastAsia"/>
                <w:b/>
                <w:bCs/>
                <w:color w:val="000000"/>
                <w:sz w:val="20"/>
              </w:rPr>
            </w:pPr>
            <w:r>
              <w:rPr>
                <w:rFonts w:ascii="宋体" w:hAnsi="宋体" w:cs="宋体" w:hint="eastAsia"/>
                <w:b/>
                <w:bCs/>
                <w:color w:val="000000"/>
                <w:kern w:val="0"/>
                <w:sz w:val="20"/>
                <w:lang/>
              </w:rPr>
              <w:t>建筑面积（</w:t>
            </w:r>
            <w:r>
              <w:rPr>
                <w:rFonts w:ascii="宋体" w:hAnsi="宋体" w:cs="宋体" w:hint="eastAsia"/>
                <w:b/>
                <w:bCs/>
                <w:color w:val="000000"/>
                <w:kern w:val="0"/>
                <w:szCs w:val="21"/>
                <w:lang/>
              </w:rPr>
              <w:t>㎡）</w:t>
            </w:r>
          </w:p>
        </w:tc>
        <w:tc>
          <w:tcPr>
            <w:tcW w:w="1200" w:type="dxa"/>
            <w:tcBorders>
              <w:tl2br w:val="nil"/>
              <w:tr2bl w:val="nil"/>
            </w:tcBorders>
            <w:vAlign w:val="center"/>
          </w:tcPr>
          <w:p w:rsidR="00866E11" w:rsidRDefault="00866E11" w:rsidP="00C92B04">
            <w:pPr>
              <w:widowControl/>
              <w:jc w:val="center"/>
              <w:textAlignment w:val="center"/>
              <w:rPr>
                <w:rFonts w:ascii="宋体" w:hAnsi="宋体" w:cs="宋体" w:hint="eastAsia"/>
                <w:b/>
                <w:bCs/>
                <w:color w:val="000000"/>
                <w:sz w:val="20"/>
              </w:rPr>
            </w:pPr>
            <w:r>
              <w:rPr>
                <w:rFonts w:ascii="宋体" w:hAnsi="宋体" w:cs="宋体" w:hint="eastAsia"/>
                <w:b/>
                <w:bCs/>
                <w:color w:val="000000"/>
                <w:kern w:val="0"/>
                <w:sz w:val="20"/>
                <w:lang/>
              </w:rPr>
              <w:t>所有权类型</w:t>
            </w:r>
          </w:p>
        </w:tc>
        <w:tc>
          <w:tcPr>
            <w:tcW w:w="690" w:type="dxa"/>
            <w:tcBorders>
              <w:tl2br w:val="nil"/>
              <w:tr2bl w:val="nil"/>
            </w:tcBorders>
            <w:vAlign w:val="center"/>
          </w:tcPr>
          <w:p w:rsidR="00866E11" w:rsidRDefault="00866E11" w:rsidP="00C92B04">
            <w:pPr>
              <w:widowControl/>
              <w:jc w:val="center"/>
              <w:textAlignment w:val="center"/>
              <w:rPr>
                <w:rFonts w:ascii="宋体" w:hAnsi="宋体" w:cs="宋体" w:hint="eastAsia"/>
                <w:b/>
                <w:bCs/>
                <w:color w:val="000000"/>
                <w:sz w:val="20"/>
              </w:rPr>
            </w:pPr>
            <w:r>
              <w:rPr>
                <w:rFonts w:ascii="宋体" w:hAnsi="宋体" w:cs="宋体" w:hint="eastAsia"/>
                <w:b/>
                <w:bCs/>
                <w:color w:val="000000"/>
                <w:kern w:val="0"/>
                <w:sz w:val="20"/>
                <w:lang/>
              </w:rPr>
              <w:t>规模</w:t>
            </w:r>
          </w:p>
        </w:tc>
        <w:tc>
          <w:tcPr>
            <w:tcW w:w="1302" w:type="dxa"/>
            <w:tcBorders>
              <w:tl2br w:val="nil"/>
              <w:tr2bl w:val="nil"/>
            </w:tcBorders>
            <w:vAlign w:val="center"/>
          </w:tcPr>
          <w:p w:rsidR="00866E11" w:rsidRDefault="00866E11" w:rsidP="00C92B04">
            <w:pPr>
              <w:widowControl/>
              <w:jc w:val="center"/>
              <w:textAlignment w:val="center"/>
              <w:rPr>
                <w:rFonts w:ascii="宋体" w:hAnsi="宋体" w:cs="宋体" w:hint="eastAsia"/>
                <w:b/>
                <w:bCs/>
                <w:color w:val="000000"/>
                <w:sz w:val="20"/>
              </w:rPr>
            </w:pPr>
            <w:r>
              <w:rPr>
                <w:rFonts w:ascii="宋体" w:hAnsi="宋体" w:cs="宋体" w:hint="eastAsia"/>
                <w:b/>
                <w:bCs/>
                <w:color w:val="000000"/>
                <w:kern w:val="0"/>
                <w:sz w:val="20"/>
                <w:lang/>
              </w:rPr>
              <w:t>权属</w:t>
            </w:r>
          </w:p>
        </w:tc>
      </w:tr>
      <w:tr w:rsidR="00866E11" w:rsidTr="00C92B04">
        <w:trPr>
          <w:trHeight w:val="1000"/>
        </w:trPr>
        <w:tc>
          <w:tcPr>
            <w:tcW w:w="655"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1</w:t>
            </w:r>
          </w:p>
        </w:tc>
        <w:tc>
          <w:tcPr>
            <w:tcW w:w="1701"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四川省遂宁市射洪县太和镇美丰大道富民小区3幢1层35号</w:t>
            </w:r>
          </w:p>
        </w:tc>
        <w:tc>
          <w:tcPr>
            <w:tcW w:w="1020"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富民小区</w:t>
            </w:r>
          </w:p>
        </w:tc>
        <w:tc>
          <w:tcPr>
            <w:tcW w:w="1155"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混合</w:t>
            </w:r>
          </w:p>
        </w:tc>
        <w:tc>
          <w:tcPr>
            <w:tcW w:w="750"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住宅</w:t>
            </w:r>
          </w:p>
        </w:tc>
        <w:tc>
          <w:tcPr>
            <w:tcW w:w="975" w:type="dxa"/>
            <w:tcBorders>
              <w:tl2br w:val="nil"/>
              <w:tr2bl w:val="nil"/>
            </w:tcBorders>
            <w:vAlign w:val="center"/>
          </w:tcPr>
          <w:p w:rsidR="00866E11" w:rsidRDefault="00866E11" w:rsidP="00C92B04">
            <w:pPr>
              <w:widowControl/>
              <w:jc w:val="right"/>
              <w:textAlignment w:val="center"/>
              <w:rPr>
                <w:rFonts w:ascii="宋体" w:hAnsi="宋体" w:cs="宋体" w:hint="eastAsia"/>
                <w:color w:val="000000"/>
                <w:sz w:val="20"/>
              </w:rPr>
            </w:pPr>
            <w:r>
              <w:rPr>
                <w:rFonts w:ascii="宋体" w:hAnsi="宋体" w:cs="宋体" w:hint="eastAsia"/>
                <w:color w:val="000000"/>
                <w:kern w:val="0"/>
                <w:sz w:val="20"/>
                <w:lang/>
              </w:rPr>
              <w:t>19.01</w:t>
            </w:r>
          </w:p>
        </w:tc>
        <w:tc>
          <w:tcPr>
            <w:tcW w:w="1200"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共同共有</w:t>
            </w:r>
          </w:p>
        </w:tc>
        <w:tc>
          <w:tcPr>
            <w:tcW w:w="690"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小型</w:t>
            </w:r>
          </w:p>
        </w:tc>
        <w:tc>
          <w:tcPr>
            <w:tcW w:w="1302"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川（2019）射洪县不动产权第0001048号</w:t>
            </w:r>
          </w:p>
        </w:tc>
      </w:tr>
      <w:tr w:rsidR="00866E11" w:rsidTr="00C92B04">
        <w:trPr>
          <w:trHeight w:val="1200"/>
        </w:trPr>
        <w:tc>
          <w:tcPr>
            <w:tcW w:w="655"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w:t>
            </w:r>
          </w:p>
        </w:tc>
        <w:tc>
          <w:tcPr>
            <w:tcW w:w="1701"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四川省遂宁市射洪县太和镇美丰大道富民小区3幢1层（-44）号</w:t>
            </w:r>
          </w:p>
        </w:tc>
        <w:tc>
          <w:tcPr>
            <w:tcW w:w="1020"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富民小区</w:t>
            </w:r>
          </w:p>
        </w:tc>
        <w:tc>
          <w:tcPr>
            <w:tcW w:w="1155"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混合</w:t>
            </w:r>
          </w:p>
        </w:tc>
        <w:tc>
          <w:tcPr>
            <w:tcW w:w="750"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商业服务</w:t>
            </w:r>
          </w:p>
        </w:tc>
        <w:tc>
          <w:tcPr>
            <w:tcW w:w="975" w:type="dxa"/>
            <w:tcBorders>
              <w:tl2br w:val="nil"/>
              <w:tr2bl w:val="nil"/>
            </w:tcBorders>
            <w:vAlign w:val="center"/>
          </w:tcPr>
          <w:p w:rsidR="00866E11" w:rsidRDefault="00866E11" w:rsidP="00C92B04">
            <w:pPr>
              <w:widowControl/>
              <w:jc w:val="right"/>
              <w:textAlignment w:val="center"/>
              <w:rPr>
                <w:rFonts w:ascii="宋体" w:hAnsi="宋体" w:cs="宋体" w:hint="eastAsia"/>
                <w:color w:val="000000"/>
                <w:sz w:val="20"/>
              </w:rPr>
            </w:pPr>
            <w:r>
              <w:rPr>
                <w:rFonts w:ascii="宋体" w:hAnsi="宋体" w:cs="宋体" w:hint="eastAsia"/>
                <w:color w:val="000000"/>
                <w:kern w:val="0"/>
                <w:sz w:val="20"/>
                <w:lang/>
              </w:rPr>
              <w:t>8.15</w:t>
            </w:r>
          </w:p>
        </w:tc>
        <w:tc>
          <w:tcPr>
            <w:tcW w:w="1200"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共同共有</w:t>
            </w:r>
          </w:p>
        </w:tc>
        <w:tc>
          <w:tcPr>
            <w:tcW w:w="690"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小型</w:t>
            </w:r>
          </w:p>
        </w:tc>
        <w:tc>
          <w:tcPr>
            <w:tcW w:w="1302"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川（2019）射洪县不动产权第0001048号</w:t>
            </w:r>
          </w:p>
        </w:tc>
      </w:tr>
      <w:tr w:rsidR="00866E11" w:rsidTr="00C92B04">
        <w:trPr>
          <w:trHeight w:val="1200"/>
        </w:trPr>
        <w:tc>
          <w:tcPr>
            <w:tcW w:w="655"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w:t>
            </w:r>
          </w:p>
        </w:tc>
        <w:tc>
          <w:tcPr>
            <w:tcW w:w="1701"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四川省遂宁市射洪县太和镇美丰大道富民小区4幢4单元2层1号</w:t>
            </w:r>
          </w:p>
        </w:tc>
        <w:tc>
          <w:tcPr>
            <w:tcW w:w="1020"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富民小区</w:t>
            </w:r>
          </w:p>
        </w:tc>
        <w:tc>
          <w:tcPr>
            <w:tcW w:w="1155"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混合</w:t>
            </w:r>
          </w:p>
        </w:tc>
        <w:tc>
          <w:tcPr>
            <w:tcW w:w="750"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住宅</w:t>
            </w:r>
          </w:p>
        </w:tc>
        <w:tc>
          <w:tcPr>
            <w:tcW w:w="975" w:type="dxa"/>
            <w:tcBorders>
              <w:tl2br w:val="nil"/>
              <w:tr2bl w:val="nil"/>
            </w:tcBorders>
            <w:vAlign w:val="center"/>
          </w:tcPr>
          <w:p w:rsidR="00866E11" w:rsidRDefault="00866E11" w:rsidP="00C92B04">
            <w:pPr>
              <w:widowControl/>
              <w:jc w:val="right"/>
              <w:textAlignment w:val="center"/>
              <w:rPr>
                <w:rFonts w:ascii="宋体" w:hAnsi="宋体" w:cs="宋体" w:hint="eastAsia"/>
                <w:color w:val="000000"/>
                <w:sz w:val="20"/>
              </w:rPr>
            </w:pPr>
            <w:r>
              <w:rPr>
                <w:rFonts w:ascii="宋体" w:hAnsi="宋体" w:cs="宋体" w:hint="eastAsia"/>
                <w:color w:val="000000"/>
                <w:kern w:val="0"/>
                <w:sz w:val="20"/>
                <w:lang/>
              </w:rPr>
              <w:t>117.09</w:t>
            </w:r>
          </w:p>
        </w:tc>
        <w:tc>
          <w:tcPr>
            <w:tcW w:w="1200"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共同共有</w:t>
            </w:r>
          </w:p>
        </w:tc>
        <w:tc>
          <w:tcPr>
            <w:tcW w:w="690"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小型</w:t>
            </w:r>
          </w:p>
        </w:tc>
        <w:tc>
          <w:tcPr>
            <w:tcW w:w="1302"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川（2019）射洪县不动产权第0001047号</w:t>
            </w:r>
          </w:p>
        </w:tc>
      </w:tr>
      <w:tr w:rsidR="00866E11" w:rsidTr="00C92B04">
        <w:trPr>
          <w:trHeight w:val="1460"/>
        </w:trPr>
        <w:tc>
          <w:tcPr>
            <w:tcW w:w="655"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w:t>
            </w:r>
          </w:p>
        </w:tc>
        <w:tc>
          <w:tcPr>
            <w:tcW w:w="1701"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四川省遂宁市射洪县太和镇美丰大道富民小区7幢1层37号</w:t>
            </w:r>
          </w:p>
        </w:tc>
        <w:tc>
          <w:tcPr>
            <w:tcW w:w="1020"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富民小区</w:t>
            </w:r>
          </w:p>
        </w:tc>
        <w:tc>
          <w:tcPr>
            <w:tcW w:w="1155"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混合</w:t>
            </w:r>
          </w:p>
        </w:tc>
        <w:tc>
          <w:tcPr>
            <w:tcW w:w="750"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商业服务</w:t>
            </w:r>
          </w:p>
        </w:tc>
        <w:tc>
          <w:tcPr>
            <w:tcW w:w="975" w:type="dxa"/>
            <w:tcBorders>
              <w:tl2br w:val="nil"/>
              <w:tr2bl w:val="nil"/>
            </w:tcBorders>
            <w:vAlign w:val="center"/>
          </w:tcPr>
          <w:p w:rsidR="00866E11" w:rsidRDefault="00866E11" w:rsidP="00C92B04">
            <w:pPr>
              <w:widowControl/>
              <w:jc w:val="right"/>
              <w:textAlignment w:val="center"/>
              <w:rPr>
                <w:rFonts w:ascii="宋体" w:hAnsi="宋体" w:cs="宋体" w:hint="eastAsia"/>
                <w:color w:val="000000"/>
                <w:sz w:val="20"/>
              </w:rPr>
            </w:pPr>
            <w:r>
              <w:rPr>
                <w:rFonts w:ascii="宋体" w:hAnsi="宋体" w:cs="宋体" w:hint="eastAsia"/>
                <w:color w:val="000000"/>
                <w:kern w:val="0"/>
                <w:sz w:val="20"/>
                <w:lang/>
              </w:rPr>
              <w:t>21</w:t>
            </w:r>
          </w:p>
        </w:tc>
        <w:tc>
          <w:tcPr>
            <w:tcW w:w="1200"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共同共有</w:t>
            </w:r>
          </w:p>
        </w:tc>
        <w:tc>
          <w:tcPr>
            <w:tcW w:w="690"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小型</w:t>
            </w:r>
          </w:p>
        </w:tc>
        <w:tc>
          <w:tcPr>
            <w:tcW w:w="1302"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川（2019）射洪县不动产权第0001046号</w:t>
            </w:r>
          </w:p>
        </w:tc>
      </w:tr>
      <w:tr w:rsidR="00866E11" w:rsidTr="00C92B04">
        <w:trPr>
          <w:trHeight w:val="1200"/>
        </w:trPr>
        <w:tc>
          <w:tcPr>
            <w:tcW w:w="655"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w:t>
            </w:r>
          </w:p>
        </w:tc>
        <w:tc>
          <w:tcPr>
            <w:tcW w:w="1701"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四川省遂宁市射洪县太和镇美丰大道富民小区7幢1层（-37）号</w:t>
            </w:r>
          </w:p>
        </w:tc>
        <w:tc>
          <w:tcPr>
            <w:tcW w:w="1020"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富民小区</w:t>
            </w:r>
          </w:p>
        </w:tc>
        <w:tc>
          <w:tcPr>
            <w:tcW w:w="1155"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混合</w:t>
            </w:r>
          </w:p>
        </w:tc>
        <w:tc>
          <w:tcPr>
            <w:tcW w:w="750"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商业服务</w:t>
            </w:r>
          </w:p>
        </w:tc>
        <w:tc>
          <w:tcPr>
            <w:tcW w:w="975" w:type="dxa"/>
            <w:tcBorders>
              <w:tl2br w:val="nil"/>
              <w:tr2bl w:val="nil"/>
            </w:tcBorders>
            <w:vAlign w:val="center"/>
          </w:tcPr>
          <w:p w:rsidR="00866E11" w:rsidRDefault="00866E11" w:rsidP="00C92B04">
            <w:pPr>
              <w:widowControl/>
              <w:jc w:val="right"/>
              <w:textAlignment w:val="center"/>
              <w:rPr>
                <w:rFonts w:ascii="宋体" w:hAnsi="宋体" w:cs="宋体" w:hint="eastAsia"/>
                <w:color w:val="000000"/>
                <w:sz w:val="20"/>
              </w:rPr>
            </w:pPr>
            <w:r>
              <w:rPr>
                <w:rFonts w:ascii="宋体" w:hAnsi="宋体" w:cs="宋体" w:hint="eastAsia"/>
                <w:color w:val="000000"/>
                <w:kern w:val="0"/>
                <w:sz w:val="20"/>
                <w:lang/>
              </w:rPr>
              <w:t>8.13</w:t>
            </w:r>
          </w:p>
        </w:tc>
        <w:tc>
          <w:tcPr>
            <w:tcW w:w="1200"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共同共有</w:t>
            </w:r>
          </w:p>
        </w:tc>
        <w:tc>
          <w:tcPr>
            <w:tcW w:w="690"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小型</w:t>
            </w:r>
          </w:p>
        </w:tc>
        <w:tc>
          <w:tcPr>
            <w:tcW w:w="1302"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川（2019）射洪县不动产权第0001046号</w:t>
            </w:r>
          </w:p>
        </w:tc>
      </w:tr>
      <w:tr w:rsidR="00866E11" w:rsidTr="00C92B04">
        <w:trPr>
          <w:trHeight w:val="1460"/>
        </w:trPr>
        <w:tc>
          <w:tcPr>
            <w:tcW w:w="655"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w:t>
            </w:r>
          </w:p>
        </w:tc>
        <w:tc>
          <w:tcPr>
            <w:tcW w:w="1701"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四川省遂宁市射洪县太和镇美丰大道富民小区8幢1层（-21）号</w:t>
            </w:r>
          </w:p>
        </w:tc>
        <w:tc>
          <w:tcPr>
            <w:tcW w:w="1020"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富民小区</w:t>
            </w:r>
          </w:p>
        </w:tc>
        <w:tc>
          <w:tcPr>
            <w:tcW w:w="1155"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混合</w:t>
            </w:r>
          </w:p>
        </w:tc>
        <w:tc>
          <w:tcPr>
            <w:tcW w:w="750"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商业服务</w:t>
            </w:r>
          </w:p>
        </w:tc>
        <w:tc>
          <w:tcPr>
            <w:tcW w:w="975" w:type="dxa"/>
            <w:tcBorders>
              <w:tl2br w:val="nil"/>
              <w:tr2bl w:val="nil"/>
            </w:tcBorders>
            <w:vAlign w:val="center"/>
          </w:tcPr>
          <w:p w:rsidR="00866E11" w:rsidRDefault="00866E11" w:rsidP="00C92B04">
            <w:pPr>
              <w:widowControl/>
              <w:jc w:val="right"/>
              <w:textAlignment w:val="center"/>
              <w:rPr>
                <w:rFonts w:ascii="宋体" w:hAnsi="宋体" w:cs="宋体" w:hint="eastAsia"/>
                <w:color w:val="000000"/>
                <w:sz w:val="20"/>
              </w:rPr>
            </w:pPr>
            <w:r>
              <w:rPr>
                <w:rFonts w:ascii="宋体" w:hAnsi="宋体" w:cs="宋体" w:hint="eastAsia"/>
                <w:color w:val="000000"/>
                <w:kern w:val="0"/>
                <w:sz w:val="20"/>
                <w:lang/>
              </w:rPr>
              <w:t>15.78</w:t>
            </w:r>
          </w:p>
        </w:tc>
        <w:tc>
          <w:tcPr>
            <w:tcW w:w="1200"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共同共有</w:t>
            </w:r>
          </w:p>
        </w:tc>
        <w:tc>
          <w:tcPr>
            <w:tcW w:w="690"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小型</w:t>
            </w:r>
          </w:p>
        </w:tc>
        <w:tc>
          <w:tcPr>
            <w:tcW w:w="1302"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川（2019）射洪县不动产权第0001045号</w:t>
            </w:r>
          </w:p>
        </w:tc>
      </w:tr>
      <w:tr w:rsidR="00866E11" w:rsidTr="00C92B04">
        <w:trPr>
          <w:trHeight w:val="1200"/>
        </w:trPr>
        <w:tc>
          <w:tcPr>
            <w:tcW w:w="655"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7</w:t>
            </w:r>
          </w:p>
        </w:tc>
        <w:tc>
          <w:tcPr>
            <w:tcW w:w="1701"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四川省遂宁市射洪县太和镇美丰大道富民小区8幢1层21号</w:t>
            </w:r>
          </w:p>
        </w:tc>
        <w:tc>
          <w:tcPr>
            <w:tcW w:w="1020"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富民小区</w:t>
            </w:r>
          </w:p>
        </w:tc>
        <w:tc>
          <w:tcPr>
            <w:tcW w:w="1155"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混合</w:t>
            </w:r>
          </w:p>
        </w:tc>
        <w:tc>
          <w:tcPr>
            <w:tcW w:w="750"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商业服务</w:t>
            </w:r>
          </w:p>
        </w:tc>
        <w:tc>
          <w:tcPr>
            <w:tcW w:w="975" w:type="dxa"/>
            <w:tcBorders>
              <w:tl2br w:val="nil"/>
              <w:tr2bl w:val="nil"/>
            </w:tcBorders>
            <w:vAlign w:val="center"/>
          </w:tcPr>
          <w:p w:rsidR="00866E11" w:rsidRDefault="00866E11" w:rsidP="00C92B04">
            <w:pPr>
              <w:widowControl/>
              <w:jc w:val="right"/>
              <w:textAlignment w:val="center"/>
              <w:rPr>
                <w:rFonts w:ascii="宋体" w:hAnsi="宋体" w:cs="宋体" w:hint="eastAsia"/>
                <w:color w:val="000000"/>
                <w:sz w:val="20"/>
              </w:rPr>
            </w:pPr>
            <w:r>
              <w:rPr>
                <w:rFonts w:ascii="宋体" w:hAnsi="宋体" w:cs="宋体" w:hint="eastAsia"/>
                <w:color w:val="000000"/>
                <w:kern w:val="0"/>
                <w:sz w:val="20"/>
                <w:lang/>
              </w:rPr>
              <w:t>20.42</w:t>
            </w:r>
          </w:p>
        </w:tc>
        <w:tc>
          <w:tcPr>
            <w:tcW w:w="1200"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共同共有</w:t>
            </w:r>
          </w:p>
        </w:tc>
        <w:tc>
          <w:tcPr>
            <w:tcW w:w="690"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小型</w:t>
            </w:r>
          </w:p>
        </w:tc>
        <w:tc>
          <w:tcPr>
            <w:tcW w:w="1302"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川（2019）射洪县不动产权第0001045号</w:t>
            </w:r>
          </w:p>
        </w:tc>
      </w:tr>
      <w:tr w:rsidR="00866E11" w:rsidTr="00C92B04">
        <w:trPr>
          <w:trHeight w:val="600"/>
        </w:trPr>
        <w:tc>
          <w:tcPr>
            <w:tcW w:w="655"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w:t>
            </w:r>
          </w:p>
        </w:tc>
        <w:tc>
          <w:tcPr>
            <w:tcW w:w="4626" w:type="dxa"/>
            <w:gridSpan w:val="4"/>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合计</w:t>
            </w:r>
          </w:p>
        </w:tc>
        <w:tc>
          <w:tcPr>
            <w:tcW w:w="975" w:type="dxa"/>
            <w:tcBorders>
              <w:tl2br w:val="nil"/>
              <w:tr2bl w:val="nil"/>
            </w:tcBorders>
            <w:vAlign w:val="center"/>
          </w:tcPr>
          <w:p w:rsidR="00866E11" w:rsidRDefault="00866E11" w:rsidP="00C92B04">
            <w:pPr>
              <w:widowControl/>
              <w:jc w:val="right"/>
              <w:textAlignment w:val="center"/>
              <w:rPr>
                <w:rFonts w:ascii="宋体" w:hAnsi="宋体" w:cs="宋体" w:hint="eastAsia"/>
                <w:color w:val="000000"/>
                <w:sz w:val="20"/>
              </w:rPr>
            </w:pPr>
            <w:r>
              <w:rPr>
                <w:rFonts w:ascii="宋体" w:hAnsi="宋体" w:cs="宋体" w:hint="eastAsia"/>
                <w:color w:val="000000"/>
                <w:kern w:val="0"/>
                <w:sz w:val="20"/>
                <w:lang/>
              </w:rPr>
              <w:t>209.58</w:t>
            </w:r>
          </w:p>
        </w:tc>
        <w:tc>
          <w:tcPr>
            <w:tcW w:w="1200" w:type="dxa"/>
            <w:tcBorders>
              <w:tl2br w:val="nil"/>
              <w:tr2bl w:val="nil"/>
            </w:tcBorders>
            <w:vAlign w:val="center"/>
          </w:tcPr>
          <w:p w:rsidR="00866E11" w:rsidRDefault="00866E11" w:rsidP="00C92B04">
            <w:pPr>
              <w:jc w:val="center"/>
              <w:rPr>
                <w:rFonts w:ascii="宋体" w:hAnsi="宋体" w:cs="宋体" w:hint="eastAsia"/>
                <w:color w:val="000000"/>
                <w:sz w:val="20"/>
              </w:rPr>
            </w:pPr>
          </w:p>
        </w:tc>
        <w:tc>
          <w:tcPr>
            <w:tcW w:w="690" w:type="dxa"/>
            <w:tcBorders>
              <w:tl2br w:val="nil"/>
              <w:tr2bl w:val="nil"/>
            </w:tcBorders>
            <w:vAlign w:val="center"/>
          </w:tcPr>
          <w:p w:rsidR="00866E11" w:rsidRDefault="00866E11" w:rsidP="00C92B04">
            <w:pPr>
              <w:jc w:val="center"/>
              <w:rPr>
                <w:rFonts w:ascii="宋体" w:hAnsi="宋体" w:cs="宋体" w:hint="eastAsia"/>
                <w:color w:val="000000"/>
                <w:sz w:val="20"/>
              </w:rPr>
            </w:pPr>
          </w:p>
        </w:tc>
        <w:tc>
          <w:tcPr>
            <w:tcW w:w="1302" w:type="dxa"/>
            <w:tcBorders>
              <w:tl2br w:val="nil"/>
              <w:tr2bl w:val="nil"/>
            </w:tcBorders>
            <w:vAlign w:val="center"/>
          </w:tcPr>
          <w:p w:rsidR="00866E11" w:rsidRDefault="00866E11" w:rsidP="00C92B04">
            <w:pPr>
              <w:jc w:val="center"/>
              <w:rPr>
                <w:rFonts w:ascii="宋体" w:hAnsi="宋体" w:cs="宋体" w:hint="eastAsia"/>
                <w:color w:val="000000"/>
                <w:sz w:val="20"/>
              </w:rPr>
            </w:pPr>
          </w:p>
        </w:tc>
      </w:tr>
      <w:tr w:rsidR="00866E11" w:rsidTr="00C92B04">
        <w:trPr>
          <w:trHeight w:val="255"/>
        </w:trPr>
        <w:tc>
          <w:tcPr>
            <w:tcW w:w="655" w:type="dxa"/>
            <w:tcBorders>
              <w:tl2br w:val="nil"/>
              <w:tr2bl w:val="nil"/>
            </w:tcBorders>
            <w:vAlign w:val="center"/>
          </w:tcPr>
          <w:p w:rsidR="00866E11" w:rsidRDefault="00866E11" w:rsidP="00C92B04">
            <w:pPr>
              <w:widowControl/>
              <w:jc w:val="center"/>
              <w:textAlignment w:val="center"/>
              <w:rPr>
                <w:rFonts w:ascii="宋体" w:hAnsi="宋体" w:cs="宋体" w:hint="eastAsia"/>
                <w:b/>
                <w:bCs/>
                <w:color w:val="000000"/>
                <w:sz w:val="20"/>
              </w:rPr>
            </w:pPr>
            <w:r>
              <w:rPr>
                <w:rFonts w:ascii="宋体" w:hAnsi="宋体" w:cs="宋体" w:hint="eastAsia"/>
                <w:b/>
                <w:bCs/>
                <w:color w:val="000000"/>
                <w:kern w:val="0"/>
                <w:sz w:val="20"/>
                <w:lang/>
              </w:rPr>
              <w:t>序号</w:t>
            </w:r>
          </w:p>
        </w:tc>
        <w:tc>
          <w:tcPr>
            <w:tcW w:w="1701" w:type="dxa"/>
            <w:tcBorders>
              <w:tl2br w:val="nil"/>
              <w:tr2bl w:val="nil"/>
            </w:tcBorders>
            <w:vAlign w:val="center"/>
          </w:tcPr>
          <w:p w:rsidR="00866E11" w:rsidRDefault="00866E11" w:rsidP="00C92B04">
            <w:pPr>
              <w:widowControl/>
              <w:jc w:val="center"/>
              <w:textAlignment w:val="center"/>
              <w:rPr>
                <w:rFonts w:ascii="宋体" w:hAnsi="宋体" w:cs="宋体" w:hint="eastAsia"/>
                <w:b/>
                <w:bCs/>
                <w:color w:val="000000"/>
                <w:sz w:val="20"/>
              </w:rPr>
            </w:pPr>
            <w:r>
              <w:rPr>
                <w:rFonts w:ascii="宋体" w:hAnsi="宋体" w:cs="宋体" w:hint="eastAsia"/>
                <w:b/>
                <w:bCs/>
                <w:color w:val="000000"/>
                <w:kern w:val="0"/>
                <w:sz w:val="20"/>
                <w:lang/>
              </w:rPr>
              <w:t>土地座落</w:t>
            </w:r>
          </w:p>
        </w:tc>
        <w:tc>
          <w:tcPr>
            <w:tcW w:w="1020" w:type="dxa"/>
            <w:tcBorders>
              <w:tl2br w:val="nil"/>
              <w:tr2bl w:val="nil"/>
            </w:tcBorders>
            <w:vAlign w:val="center"/>
          </w:tcPr>
          <w:p w:rsidR="00866E11" w:rsidRDefault="00866E11" w:rsidP="00C92B04">
            <w:pPr>
              <w:widowControl/>
              <w:jc w:val="center"/>
              <w:textAlignment w:val="center"/>
              <w:rPr>
                <w:rFonts w:ascii="宋体" w:hAnsi="宋体" w:cs="宋体" w:hint="eastAsia"/>
                <w:b/>
                <w:bCs/>
                <w:color w:val="000000"/>
                <w:sz w:val="20"/>
              </w:rPr>
            </w:pPr>
            <w:r>
              <w:rPr>
                <w:rFonts w:ascii="宋体" w:hAnsi="宋体" w:cs="宋体" w:hint="eastAsia"/>
                <w:b/>
                <w:bCs/>
                <w:color w:val="000000"/>
                <w:kern w:val="0"/>
                <w:sz w:val="20"/>
                <w:lang/>
              </w:rPr>
              <w:t>使用权性质</w:t>
            </w:r>
          </w:p>
        </w:tc>
        <w:tc>
          <w:tcPr>
            <w:tcW w:w="2880" w:type="dxa"/>
            <w:gridSpan w:val="3"/>
            <w:tcBorders>
              <w:tl2br w:val="nil"/>
              <w:tr2bl w:val="nil"/>
            </w:tcBorders>
            <w:vAlign w:val="center"/>
          </w:tcPr>
          <w:p w:rsidR="00866E11" w:rsidRDefault="00866E11" w:rsidP="00C92B04">
            <w:pPr>
              <w:jc w:val="center"/>
              <w:rPr>
                <w:rFonts w:ascii="宋体" w:hAnsi="宋体" w:cs="宋体" w:hint="eastAsia"/>
                <w:b/>
                <w:bCs/>
                <w:color w:val="000000"/>
                <w:sz w:val="20"/>
              </w:rPr>
            </w:pPr>
            <w:r>
              <w:rPr>
                <w:rFonts w:ascii="宋体" w:hAnsi="宋体" w:cs="宋体" w:hint="eastAsia"/>
                <w:b/>
                <w:bCs/>
                <w:color w:val="000000"/>
                <w:kern w:val="0"/>
                <w:sz w:val="20"/>
                <w:lang/>
              </w:rPr>
              <w:t>用途</w:t>
            </w:r>
          </w:p>
        </w:tc>
        <w:tc>
          <w:tcPr>
            <w:tcW w:w="1200" w:type="dxa"/>
            <w:tcBorders>
              <w:tl2br w:val="nil"/>
              <w:tr2bl w:val="nil"/>
            </w:tcBorders>
            <w:vAlign w:val="center"/>
          </w:tcPr>
          <w:p w:rsidR="00866E11" w:rsidRDefault="00866E11" w:rsidP="00C92B04">
            <w:pPr>
              <w:widowControl/>
              <w:jc w:val="center"/>
              <w:textAlignment w:val="center"/>
              <w:rPr>
                <w:rFonts w:ascii="宋体" w:hAnsi="宋体" w:cs="宋体" w:hint="eastAsia"/>
                <w:b/>
                <w:bCs/>
                <w:color w:val="000000"/>
                <w:sz w:val="20"/>
              </w:rPr>
            </w:pPr>
            <w:r>
              <w:rPr>
                <w:rFonts w:ascii="宋体" w:hAnsi="宋体" w:cs="宋体" w:hint="eastAsia"/>
                <w:b/>
                <w:bCs/>
                <w:color w:val="000000"/>
                <w:kern w:val="0"/>
                <w:sz w:val="20"/>
                <w:lang/>
              </w:rPr>
              <w:t>面积（</w:t>
            </w:r>
            <w:r>
              <w:rPr>
                <w:rFonts w:ascii="宋体" w:hAnsi="宋体" w:cs="宋体" w:hint="eastAsia"/>
                <w:b/>
                <w:bCs/>
                <w:color w:val="000000"/>
                <w:kern w:val="0"/>
                <w:szCs w:val="21"/>
                <w:lang/>
              </w:rPr>
              <w:t>㎡）</w:t>
            </w:r>
          </w:p>
        </w:tc>
        <w:tc>
          <w:tcPr>
            <w:tcW w:w="1992" w:type="dxa"/>
            <w:gridSpan w:val="2"/>
            <w:tcBorders>
              <w:tl2br w:val="nil"/>
              <w:tr2bl w:val="nil"/>
            </w:tcBorders>
            <w:vAlign w:val="center"/>
          </w:tcPr>
          <w:p w:rsidR="00866E11" w:rsidRDefault="00866E11" w:rsidP="00C92B04">
            <w:pPr>
              <w:widowControl/>
              <w:jc w:val="center"/>
              <w:textAlignment w:val="center"/>
              <w:rPr>
                <w:rFonts w:ascii="宋体" w:hAnsi="宋体" w:cs="宋体" w:hint="eastAsia"/>
                <w:b/>
                <w:bCs/>
                <w:color w:val="000000"/>
                <w:sz w:val="20"/>
              </w:rPr>
            </w:pPr>
            <w:r>
              <w:rPr>
                <w:rFonts w:ascii="宋体" w:hAnsi="宋体" w:cs="宋体" w:hint="eastAsia"/>
                <w:b/>
                <w:bCs/>
                <w:color w:val="000000"/>
                <w:kern w:val="0"/>
                <w:sz w:val="20"/>
                <w:lang/>
              </w:rPr>
              <w:t>权属</w:t>
            </w:r>
          </w:p>
        </w:tc>
      </w:tr>
      <w:tr w:rsidR="00866E11" w:rsidTr="00C92B04">
        <w:trPr>
          <w:trHeight w:val="1200"/>
        </w:trPr>
        <w:tc>
          <w:tcPr>
            <w:tcW w:w="655"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w:t>
            </w:r>
          </w:p>
        </w:tc>
        <w:tc>
          <w:tcPr>
            <w:tcW w:w="1701"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四川省遂宁市射洪县太和镇美丰大道富民小区3幢1层35号</w:t>
            </w:r>
          </w:p>
        </w:tc>
        <w:tc>
          <w:tcPr>
            <w:tcW w:w="1020"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划拨</w:t>
            </w:r>
          </w:p>
        </w:tc>
        <w:tc>
          <w:tcPr>
            <w:tcW w:w="2880" w:type="dxa"/>
            <w:gridSpan w:val="3"/>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其他商服用地</w:t>
            </w:r>
          </w:p>
        </w:tc>
        <w:tc>
          <w:tcPr>
            <w:tcW w:w="1200"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2.76</w:t>
            </w:r>
          </w:p>
        </w:tc>
        <w:tc>
          <w:tcPr>
            <w:tcW w:w="1992" w:type="dxa"/>
            <w:gridSpan w:val="2"/>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川（2019）射洪县不动产权第0001048号</w:t>
            </w:r>
          </w:p>
        </w:tc>
      </w:tr>
      <w:tr w:rsidR="00866E11" w:rsidTr="00C92B04">
        <w:trPr>
          <w:trHeight w:val="1200"/>
        </w:trPr>
        <w:tc>
          <w:tcPr>
            <w:tcW w:w="655"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2</w:t>
            </w:r>
          </w:p>
        </w:tc>
        <w:tc>
          <w:tcPr>
            <w:tcW w:w="1701"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四川省遂宁市射洪县太和镇美丰大道富民小区3幢1层（-44）号</w:t>
            </w:r>
          </w:p>
        </w:tc>
        <w:tc>
          <w:tcPr>
            <w:tcW w:w="1020"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划拨</w:t>
            </w:r>
          </w:p>
        </w:tc>
        <w:tc>
          <w:tcPr>
            <w:tcW w:w="2880" w:type="dxa"/>
            <w:gridSpan w:val="3"/>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其他商服用地</w:t>
            </w:r>
          </w:p>
        </w:tc>
        <w:tc>
          <w:tcPr>
            <w:tcW w:w="1200"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1.18</w:t>
            </w:r>
          </w:p>
        </w:tc>
        <w:tc>
          <w:tcPr>
            <w:tcW w:w="1992" w:type="dxa"/>
            <w:gridSpan w:val="2"/>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川（2019）射洪县不动产权第0001048号</w:t>
            </w:r>
          </w:p>
        </w:tc>
      </w:tr>
      <w:tr w:rsidR="00866E11" w:rsidTr="00C92B04">
        <w:trPr>
          <w:trHeight w:val="1200"/>
        </w:trPr>
        <w:tc>
          <w:tcPr>
            <w:tcW w:w="655"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w:t>
            </w:r>
          </w:p>
        </w:tc>
        <w:tc>
          <w:tcPr>
            <w:tcW w:w="1701"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四川省遂宁市射洪县太和镇美丰大道富民小区4幢4单元2层1号</w:t>
            </w:r>
          </w:p>
        </w:tc>
        <w:tc>
          <w:tcPr>
            <w:tcW w:w="1020"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划拨</w:t>
            </w:r>
          </w:p>
        </w:tc>
        <w:tc>
          <w:tcPr>
            <w:tcW w:w="2880" w:type="dxa"/>
            <w:gridSpan w:val="3"/>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城镇住宅用地</w:t>
            </w:r>
          </w:p>
        </w:tc>
        <w:tc>
          <w:tcPr>
            <w:tcW w:w="1200"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17.02</w:t>
            </w:r>
          </w:p>
        </w:tc>
        <w:tc>
          <w:tcPr>
            <w:tcW w:w="1992" w:type="dxa"/>
            <w:gridSpan w:val="2"/>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川（2019）射洪县不动产权第0001047号</w:t>
            </w:r>
          </w:p>
        </w:tc>
      </w:tr>
      <w:tr w:rsidR="00866E11" w:rsidTr="00C92B04">
        <w:trPr>
          <w:trHeight w:val="1200"/>
        </w:trPr>
        <w:tc>
          <w:tcPr>
            <w:tcW w:w="655"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w:t>
            </w:r>
          </w:p>
        </w:tc>
        <w:tc>
          <w:tcPr>
            <w:tcW w:w="1701"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四川省遂宁市射洪县太和镇美丰大道富民小区7幢1层37号</w:t>
            </w:r>
          </w:p>
        </w:tc>
        <w:tc>
          <w:tcPr>
            <w:tcW w:w="1020"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划拨</w:t>
            </w:r>
          </w:p>
        </w:tc>
        <w:tc>
          <w:tcPr>
            <w:tcW w:w="2880" w:type="dxa"/>
            <w:gridSpan w:val="3"/>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其他商服用地</w:t>
            </w:r>
          </w:p>
        </w:tc>
        <w:tc>
          <w:tcPr>
            <w:tcW w:w="1200"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3.04</w:t>
            </w:r>
          </w:p>
        </w:tc>
        <w:tc>
          <w:tcPr>
            <w:tcW w:w="1992" w:type="dxa"/>
            <w:gridSpan w:val="2"/>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川（2019）射洪县不动产权第0001046号</w:t>
            </w:r>
          </w:p>
        </w:tc>
      </w:tr>
      <w:tr w:rsidR="00866E11" w:rsidTr="00C92B04">
        <w:trPr>
          <w:trHeight w:val="1200"/>
        </w:trPr>
        <w:tc>
          <w:tcPr>
            <w:tcW w:w="655"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w:t>
            </w:r>
          </w:p>
        </w:tc>
        <w:tc>
          <w:tcPr>
            <w:tcW w:w="1701"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四川省遂宁市射洪县太和镇美丰大道富民小区7幢1层（-37）号</w:t>
            </w:r>
          </w:p>
        </w:tc>
        <w:tc>
          <w:tcPr>
            <w:tcW w:w="1020"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划拨</w:t>
            </w:r>
          </w:p>
        </w:tc>
        <w:tc>
          <w:tcPr>
            <w:tcW w:w="2880" w:type="dxa"/>
            <w:gridSpan w:val="3"/>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其他商服用地</w:t>
            </w:r>
          </w:p>
        </w:tc>
        <w:tc>
          <w:tcPr>
            <w:tcW w:w="1200"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1.18</w:t>
            </w:r>
          </w:p>
        </w:tc>
        <w:tc>
          <w:tcPr>
            <w:tcW w:w="1992" w:type="dxa"/>
            <w:gridSpan w:val="2"/>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川（2019）射洪县不动产权第0001046号</w:t>
            </w:r>
          </w:p>
        </w:tc>
      </w:tr>
      <w:tr w:rsidR="00866E11" w:rsidTr="00C92B04">
        <w:trPr>
          <w:trHeight w:val="1200"/>
        </w:trPr>
        <w:tc>
          <w:tcPr>
            <w:tcW w:w="655"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w:t>
            </w:r>
          </w:p>
        </w:tc>
        <w:tc>
          <w:tcPr>
            <w:tcW w:w="1701"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四川省遂宁市射洪县太和镇美丰大道富民小区8幢1层21号</w:t>
            </w:r>
          </w:p>
        </w:tc>
        <w:tc>
          <w:tcPr>
            <w:tcW w:w="1020"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划拨</w:t>
            </w:r>
          </w:p>
        </w:tc>
        <w:tc>
          <w:tcPr>
            <w:tcW w:w="2880" w:type="dxa"/>
            <w:gridSpan w:val="3"/>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其他商服用地</w:t>
            </w:r>
          </w:p>
        </w:tc>
        <w:tc>
          <w:tcPr>
            <w:tcW w:w="1200"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2.99</w:t>
            </w:r>
          </w:p>
        </w:tc>
        <w:tc>
          <w:tcPr>
            <w:tcW w:w="1992" w:type="dxa"/>
            <w:gridSpan w:val="2"/>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川（2019）射洪县不动产权第0001045号</w:t>
            </w:r>
          </w:p>
        </w:tc>
      </w:tr>
      <w:tr w:rsidR="00866E11" w:rsidTr="00C92B04">
        <w:trPr>
          <w:trHeight w:val="1200"/>
        </w:trPr>
        <w:tc>
          <w:tcPr>
            <w:tcW w:w="655"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7</w:t>
            </w:r>
          </w:p>
        </w:tc>
        <w:tc>
          <w:tcPr>
            <w:tcW w:w="1701"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四川省遂宁市射洪县太和镇美丰大道富民小区8幢1层（-21）号</w:t>
            </w:r>
          </w:p>
        </w:tc>
        <w:tc>
          <w:tcPr>
            <w:tcW w:w="1020"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划拨</w:t>
            </w:r>
          </w:p>
        </w:tc>
        <w:tc>
          <w:tcPr>
            <w:tcW w:w="2880" w:type="dxa"/>
            <w:gridSpan w:val="3"/>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其他商服用地</w:t>
            </w:r>
          </w:p>
        </w:tc>
        <w:tc>
          <w:tcPr>
            <w:tcW w:w="1200"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2.31</w:t>
            </w:r>
          </w:p>
        </w:tc>
        <w:tc>
          <w:tcPr>
            <w:tcW w:w="1992" w:type="dxa"/>
            <w:gridSpan w:val="2"/>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川（2019）射洪县不动产权第0001045号</w:t>
            </w:r>
          </w:p>
        </w:tc>
      </w:tr>
      <w:tr w:rsidR="00866E11" w:rsidTr="00C92B04">
        <w:trPr>
          <w:trHeight w:val="240"/>
        </w:trPr>
        <w:tc>
          <w:tcPr>
            <w:tcW w:w="655"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w:t>
            </w:r>
          </w:p>
        </w:tc>
        <w:tc>
          <w:tcPr>
            <w:tcW w:w="5601" w:type="dxa"/>
            <w:gridSpan w:val="5"/>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合计</w:t>
            </w:r>
          </w:p>
        </w:tc>
        <w:tc>
          <w:tcPr>
            <w:tcW w:w="1200"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30.48</w:t>
            </w:r>
          </w:p>
        </w:tc>
        <w:tc>
          <w:tcPr>
            <w:tcW w:w="1992" w:type="dxa"/>
            <w:gridSpan w:val="2"/>
            <w:tcBorders>
              <w:tl2br w:val="nil"/>
              <w:tr2bl w:val="nil"/>
            </w:tcBorders>
            <w:noWrap/>
            <w:vAlign w:val="center"/>
          </w:tcPr>
          <w:p w:rsidR="00866E11" w:rsidRDefault="00866E11" w:rsidP="00C92B04">
            <w:pPr>
              <w:jc w:val="center"/>
              <w:rPr>
                <w:rFonts w:ascii="宋体" w:hAnsi="宋体" w:cs="宋体" w:hint="eastAsia"/>
                <w:color w:val="000000"/>
                <w:sz w:val="20"/>
              </w:rPr>
            </w:pPr>
          </w:p>
        </w:tc>
      </w:tr>
    </w:tbl>
    <w:p w:rsidR="00866E11" w:rsidRDefault="00866E11" w:rsidP="00866E11">
      <w:pPr>
        <w:adjustRightInd w:val="0"/>
        <w:snapToGrid w:val="0"/>
        <w:spacing w:line="360" w:lineRule="auto"/>
        <w:ind w:firstLineChars="200" w:firstLine="480"/>
        <w:rPr>
          <w:rFonts w:ascii="宋体" w:hAnsi="宋体" w:hint="eastAsia"/>
          <w:snapToGrid w:val="0"/>
          <w:kern w:val="0"/>
          <w:sz w:val="24"/>
        </w:rPr>
      </w:pPr>
      <w:r>
        <w:rPr>
          <w:rFonts w:ascii="宋体" w:hAnsi="宋体" w:hint="eastAsia"/>
          <w:snapToGrid w:val="0"/>
          <w:kern w:val="0"/>
          <w:sz w:val="24"/>
        </w:rPr>
        <w:t>(</w:t>
      </w:r>
      <w:r>
        <w:rPr>
          <w:rFonts w:ascii="宋体" w:hAnsi="宋体"/>
          <w:snapToGrid w:val="0"/>
          <w:kern w:val="0"/>
          <w:sz w:val="24"/>
        </w:rPr>
        <w:t>二)估价对象概况</w:t>
      </w:r>
    </w:p>
    <w:p w:rsidR="00866E11" w:rsidRDefault="00866E11" w:rsidP="00866E11">
      <w:pPr>
        <w:adjustRightInd w:val="0"/>
        <w:snapToGrid w:val="0"/>
        <w:spacing w:line="360" w:lineRule="auto"/>
        <w:ind w:firstLineChars="200" w:firstLine="480"/>
        <w:rPr>
          <w:rFonts w:ascii="宋体" w:hAnsi="宋体" w:hint="eastAsia"/>
          <w:snapToGrid w:val="0"/>
          <w:kern w:val="0"/>
          <w:sz w:val="24"/>
        </w:rPr>
      </w:pPr>
      <w:r>
        <w:rPr>
          <w:rFonts w:ascii="宋体" w:hAnsi="宋体" w:hint="eastAsia"/>
          <w:snapToGrid w:val="0"/>
          <w:kern w:val="0"/>
          <w:sz w:val="24"/>
        </w:rPr>
        <w:t>1. 建筑物实物状况</w:t>
      </w:r>
    </w:p>
    <w:p w:rsidR="00866E11" w:rsidRDefault="00866E11" w:rsidP="00866E11">
      <w:pPr>
        <w:adjustRightInd w:val="0"/>
        <w:snapToGrid w:val="0"/>
        <w:spacing w:line="360" w:lineRule="auto"/>
        <w:ind w:firstLineChars="200" w:firstLine="480"/>
        <w:rPr>
          <w:rFonts w:ascii="宋体" w:hAnsi="宋体" w:hint="eastAsia"/>
          <w:snapToGrid w:val="0"/>
          <w:kern w:val="0"/>
          <w:sz w:val="24"/>
        </w:rPr>
      </w:pPr>
      <w:r>
        <w:rPr>
          <w:rFonts w:ascii="宋体" w:hAnsi="宋体" w:hint="eastAsia"/>
          <w:snapToGrid w:val="0"/>
          <w:kern w:val="0"/>
          <w:sz w:val="24"/>
        </w:rPr>
        <w:t>建筑物实物状况主要包含了建筑物名称、坐落、用途、总高、户型结构、建筑结构、设施设备等，详见结表6：</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041"/>
        <w:gridCol w:w="1923"/>
        <w:gridCol w:w="1358"/>
        <w:gridCol w:w="1358"/>
        <w:gridCol w:w="2842"/>
      </w:tblGrid>
      <w:tr w:rsidR="00866E11" w:rsidTr="00C92B04">
        <w:trPr>
          <w:trHeight w:val="240"/>
        </w:trPr>
        <w:tc>
          <w:tcPr>
            <w:tcW w:w="9457" w:type="dxa"/>
            <w:gridSpan w:val="5"/>
            <w:tcBorders>
              <w:tl2br w:val="nil"/>
              <w:tr2bl w:val="nil"/>
            </w:tcBorders>
            <w:noWrap/>
            <w:vAlign w:val="center"/>
          </w:tcPr>
          <w:p w:rsidR="00866E11" w:rsidRDefault="00866E11" w:rsidP="00C92B04">
            <w:pPr>
              <w:widowControl/>
              <w:jc w:val="left"/>
              <w:textAlignment w:val="center"/>
              <w:rPr>
                <w:rFonts w:ascii="宋体" w:hAnsi="宋体" w:cs="宋体" w:hint="eastAsia"/>
                <w:b/>
                <w:bCs/>
                <w:color w:val="000000"/>
                <w:sz w:val="20"/>
              </w:rPr>
            </w:pPr>
            <w:r>
              <w:rPr>
                <w:rFonts w:ascii="宋体" w:hAnsi="宋体" w:cs="宋体" w:hint="eastAsia"/>
                <w:b/>
                <w:bCs/>
                <w:color w:val="000000"/>
                <w:kern w:val="0"/>
                <w:sz w:val="20"/>
                <w:lang/>
              </w:rPr>
              <w:t>结表6                               建筑物实物状况表</w:t>
            </w:r>
          </w:p>
        </w:tc>
      </w:tr>
      <w:tr w:rsidR="00866E11" w:rsidTr="00C92B04">
        <w:trPr>
          <w:trHeight w:val="600"/>
        </w:trPr>
        <w:tc>
          <w:tcPr>
            <w:tcW w:w="9457" w:type="dxa"/>
            <w:gridSpan w:val="5"/>
            <w:tcBorders>
              <w:tl2br w:val="nil"/>
              <w:tr2bl w:val="nil"/>
            </w:tcBorders>
            <w:vAlign w:val="bottom"/>
          </w:tcPr>
          <w:p w:rsidR="00866E11" w:rsidRDefault="00866E11" w:rsidP="00C92B04">
            <w:pPr>
              <w:widowControl/>
              <w:jc w:val="left"/>
              <w:textAlignment w:val="bottom"/>
              <w:rPr>
                <w:rFonts w:ascii="宋体" w:hAnsi="宋体" w:cs="宋体" w:hint="eastAsia"/>
                <w:b/>
                <w:bCs/>
                <w:color w:val="000000"/>
                <w:sz w:val="20"/>
              </w:rPr>
            </w:pPr>
            <w:r>
              <w:rPr>
                <w:rFonts w:ascii="宋体" w:hAnsi="宋体" w:cs="宋体" w:hint="eastAsia"/>
                <w:b/>
                <w:bCs/>
                <w:color w:val="000000"/>
                <w:kern w:val="0"/>
                <w:sz w:val="20"/>
                <w:lang/>
              </w:rPr>
              <w:t>四川省遂宁市射洪县太和镇美丰大道富民小区8幢1层（-21）号、四川省遂宁市射洪县太和镇美丰大道富民小区8幢1层21号</w:t>
            </w:r>
          </w:p>
        </w:tc>
      </w:tr>
      <w:tr w:rsidR="00866E11" w:rsidTr="00C92B04">
        <w:trPr>
          <w:trHeight w:val="240"/>
        </w:trPr>
        <w:tc>
          <w:tcPr>
            <w:tcW w:w="1144"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序号</w:t>
            </w:r>
          </w:p>
        </w:tc>
        <w:tc>
          <w:tcPr>
            <w:tcW w:w="2137"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项目</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描述</w:t>
            </w:r>
          </w:p>
        </w:tc>
      </w:tr>
      <w:tr w:rsidR="00866E11" w:rsidTr="00C92B04">
        <w:trPr>
          <w:trHeight w:val="86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w:t>
            </w:r>
          </w:p>
        </w:tc>
        <w:tc>
          <w:tcPr>
            <w:tcW w:w="2137" w:type="dxa"/>
            <w:tcBorders>
              <w:tl2br w:val="nil"/>
              <w:tr2bl w:val="nil"/>
            </w:tcBorders>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房地产坐落</w:t>
            </w:r>
          </w:p>
        </w:tc>
        <w:tc>
          <w:tcPr>
            <w:tcW w:w="6176" w:type="dxa"/>
            <w:gridSpan w:val="3"/>
            <w:tcBorders>
              <w:tl2br w:val="nil"/>
              <w:tr2bl w:val="nil"/>
            </w:tcBorders>
            <w:vAlign w:val="bottom"/>
          </w:tcPr>
          <w:p w:rsidR="00866E11" w:rsidRDefault="00866E11" w:rsidP="00C92B04">
            <w:pPr>
              <w:widowControl/>
              <w:jc w:val="left"/>
              <w:textAlignment w:val="bottom"/>
              <w:rPr>
                <w:rFonts w:ascii="宋体" w:hAnsi="宋体" w:cs="宋体" w:hint="eastAsia"/>
                <w:color w:val="000000"/>
                <w:sz w:val="20"/>
              </w:rPr>
            </w:pPr>
            <w:r>
              <w:rPr>
                <w:rFonts w:ascii="宋体" w:hAnsi="宋体" w:cs="宋体" w:hint="eastAsia"/>
                <w:color w:val="000000"/>
                <w:kern w:val="0"/>
                <w:sz w:val="20"/>
                <w:lang/>
              </w:rPr>
              <w:t>四川省遂宁市射洪县太和镇美丰大道富民小区8幢1层（-21）号、四川省遂宁市射洪县太和镇美丰大道富民小区8幢1层21号</w:t>
            </w:r>
          </w:p>
        </w:tc>
      </w:tr>
      <w:tr w:rsidR="00866E11" w:rsidTr="00C92B04">
        <w:trPr>
          <w:trHeight w:val="27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2</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建筑物名称</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富民小区</w:t>
            </w:r>
          </w:p>
        </w:tc>
      </w:tr>
      <w:tr w:rsidR="00866E11" w:rsidTr="00C92B04">
        <w:trPr>
          <w:trHeight w:val="42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w:t>
            </w:r>
          </w:p>
        </w:tc>
        <w:tc>
          <w:tcPr>
            <w:tcW w:w="2137" w:type="dxa"/>
            <w:vMerge w:val="restart"/>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建筑面积（㎡）</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15.78</w:t>
            </w:r>
          </w:p>
        </w:tc>
      </w:tr>
      <w:tr w:rsidR="00866E11" w:rsidTr="00C92B04">
        <w:trPr>
          <w:trHeight w:val="420"/>
        </w:trPr>
        <w:tc>
          <w:tcPr>
            <w:tcW w:w="1144" w:type="dxa"/>
            <w:tcBorders>
              <w:tl2br w:val="nil"/>
              <w:tr2bl w:val="nil"/>
            </w:tcBorders>
            <w:vAlign w:val="center"/>
          </w:tcPr>
          <w:p w:rsidR="00866E11" w:rsidRDefault="00866E11" w:rsidP="00C92B04">
            <w:pPr>
              <w:jc w:val="center"/>
              <w:rPr>
                <w:rFonts w:ascii="宋体" w:hAnsi="宋体" w:cs="宋体" w:hint="eastAsia"/>
                <w:color w:val="000000"/>
                <w:sz w:val="20"/>
              </w:rPr>
            </w:pPr>
          </w:p>
        </w:tc>
        <w:tc>
          <w:tcPr>
            <w:tcW w:w="2137" w:type="dxa"/>
            <w:vMerge/>
            <w:tcBorders>
              <w:tl2br w:val="nil"/>
              <w:tr2bl w:val="nil"/>
            </w:tcBorders>
            <w:noWrap/>
            <w:vAlign w:val="center"/>
          </w:tcPr>
          <w:p w:rsidR="00866E11" w:rsidRDefault="00866E11" w:rsidP="00C92B04">
            <w:pPr>
              <w:jc w:val="center"/>
              <w:rPr>
                <w:rFonts w:ascii="宋体" w:hAnsi="宋体" w:cs="宋体" w:hint="eastAsia"/>
                <w:color w:val="000000"/>
                <w:sz w:val="20"/>
              </w:rPr>
            </w:pP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20.42</w:t>
            </w:r>
          </w:p>
        </w:tc>
      </w:tr>
      <w:tr w:rsidR="00866E11" w:rsidTr="00C92B04">
        <w:trPr>
          <w:trHeight w:val="27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建成年代</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2007</w:t>
            </w:r>
          </w:p>
        </w:tc>
      </w:tr>
      <w:tr w:rsidR="00866E11" w:rsidTr="00C92B04">
        <w:trPr>
          <w:trHeight w:val="27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建筑结构</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混合结构</w:t>
            </w:r>
          </w:p>
        </w:tc>
      </w:tr>
      <w:tr w:rsidR="00866E11" w:rsidTr="00C92B04">
        <w:trPr>
          <w:trHeight w:val="27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7</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建筑规模</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中型</w:t>
            </w:r>
          </w:p>
        </w:tc>
      </w:tr>
      <w:tr w:rsidR="00866E11" w:rsidTr="00C92B04">
        <w:trPr>
          <w:trHeight w:val="27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用途</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商业服务</w:t>
            </w:r>
          </w:p>
        </w:tc>
      </w:tr>
      <w:tr w:rsidR="00866E11" w:rsidTr="00C92B04">
        <w:trPr>
          <w:trHeight w:val="51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9</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建筑总高（米）</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21</w:t>
            </w:r>
          </w:p>
        </w:tc>
      </w:tr>
      <w:tr w:rsidR="00866E11" w:rsidTr="00C92B04">
        <w:trPr>
          <w:trHeight w:val="27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层高（米）</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约3.8米</w:t>
            </w:r>
          </w:p>
        </w:tc>
      </w:tr>
      <w:tr w:rsidR="00866E11" w:rsidTr="00C92B04">
        <w:trPr>
          <w:trHeight w:val="51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11</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建筑层数地上（层）</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7</w:t>
            </w:r>
          </w:p>
        </w:tc>
      </w:tr>
      <w:tr w:rsidR="00866E11" w:rsidTr="00C92B04">
        <w:trPr>
          <w:trHeight w:val="27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12</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商业物业类型</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社区商铺</w:t>
            </w:r>
          </w:p>
        </w:tc>
      </w:tr>
      <w:tr w:rsidR="00866E11" w:rsidTr="00C92B04">
        <w:trPr>
          <w:trHeight w:val="27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13</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业态限制</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无限制</w:t>
            </w:r>
          </w:p>
        </w:tc>
      </w:tr>
      <w:tr w:rsidR="00866E11" w:rsidTr="00C92B04">
        <w:trPr>
          <w:trHeight w:val="27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14</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建筑外观</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规则矩形，单体建筑，外墙面砖</w:t>
            </w:r>
          </w:p>
        </w:tc>
      </w:tr>
      <w:tr w:rsidR="00866E11" w:rsidTr="00C92B04">
        <w:trPr>
          <w:trHeight w:val="27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15</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物业管理</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无专业物业管理公司，无门卫</w:t>
            </w:r>
          </w:p>
        </w:tc>
      </w:tr>
      <w:tr w:rsidR="00866E11" w:rsidTr="00C92B04">
        <w:trPr>
          <w:trHeight w:val="27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16</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平面布置</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跃层布置</w:t>
            </w:r>
          </w:p>
        </w:tc>
      </w:tr>
      <w:tr w:rsidR="00866E11" w:rsidTr="00C92B04">
        <w:trPr>
          <w:trHeight w:val="24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17</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拓展空间</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无</w:t>
            </w:r>
          </w:p>
        </w:tc>
      </w:tr>
      <w:tr w:rsidR="00866E11" w:rsidTr="00C92B04">
        <w:trPr>
          <w:trHeight w:val="24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18</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建筑成新率</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77%</w:t>
            </w:r>
          </w:p>
        </w:tc>
      </w:tr>
      <w:tr w:rsidR="00866E11" w:rsidTr="00C92B04">
        <w:trPr>
          <w:trHeight w:val="48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19</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商铺开间（米）</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3</w:t>
            </w:r>
          </w:p>
        </w:tc>
      </w:tr>
      <w:tr w:rsidR="00866E11" w:rsidTr="00C92B04">
        <w:trPr>
          <w:trHeight w:val="48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20</w:t>
            </w:r>
          </w:p>
        </w:tc>
        <w:tc>
          <w:tcPr>
            <w:tcW w:w="2137" w:type="dxa"/>
            <w:tcBorders>
              <w:tl2br w:val="nil"/>
              <w:tr2bl w:val="nil"/>
            </w:tcBorders>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商铺进深（米）</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11.7</w:t>
            </w:r>
          </w:p>
        </w:tc>
      </w:tr>
      <w:tr w:rsidR="00866E11" w:rsidTr="00C92B04">
        <w:trPr>
          <w:trHeight w:val="48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21</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建筑功能</w:t>
            </w:r>
          </w:p>
        </w:tc>
        <w:tc>
          <w:tcPr>
            <w:tcW w:w="6176" w:type="dxa"/>
            <w:gridSpan w:val="3"/>
            <w:tcBorders>
              <w:tl2br w:val="nil"/>
              <w:tr2bl w:val="nil"/>
            </w:tcBorders>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防水、保温、隔热、隔声、通风、采光、日照均具备，符合规定</w:t>
            </w:r>
          </w:p>
        </w:tc>
      </w:tr>
      <w:tr w:rsidR="00866E11" w:rsidTr="00C92B04">
        <w:trPr>
          <w:trHeight w:val="24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22</w:t>
            </w:r>
          </w:p>
        </w:tc>
        <w:tc>
          <w:tcPr>
            <w:tcW w:w="2137" w:type="dxa"/>
            <w:tcBorders>
              <w:tl2br w:val="nil"/>
              <w:tr2bl w:val="nil"/>
            </w:tcBorders>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停车场地</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地面停车场地</w:t>
            </w:r>
          </w:p>
        </w:tc>
      </w:tr>
      <w:tr w:rsidR="00866E11" w:rsidTr="00C92B04">
        <w:trPr>
          <w:trHeight w:val="24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23</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小区设施设备</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配置有消防栓</w:t>
            </w:r>
          </w:p>
        </w:tc>
      </w:tr>
      <w:tr w:rsidR="00866E11" w:rsidTr="00C92B04">
        <w:trPr>
          <w:trHeight w:val="54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24</w:t>
            </w:r>
          </w:p>
        </w:tc>
        <w:tc>
          <w:tcPr>
            <w:tcW w:w="2137" w:type="dxa"/>
            <w:tcBorders>
              <w:tl2br w:val="nil"/>
              <w:tr2bl w:val="nil"/>
            </w:tcBorders>
            <w:noWrap/>
            <w:vAlign w:val="bottom"/>
          </w:tcPr>
          <w:p w:rsidR="00866E11" w:rsidRDefault="00866E11" w:rsidP="00C92B04">
            <w:pPr>
              <w:widowControl/>
              <w:textAlignment w:val="bottom"/>
              <w:rPr>
                <w:rFonts w:ascii="宋体" w:hAnsi="宋体" w:cs="宋体" w:hint="eastAsia"/>
                <w:color w:val="000000"/>
                <w:sz w:val="20"/>
              </w:rPr>
            </w:pPr>
            <w:r>
              <w:rPr>
                <w:rFonts w:ascii="宋体" w:hAnsi="宋体" w:cs="宋体" w:hint="eastAsia"/>
                <w:color w:val="000000"/>
                <w:kern w:val="0"/>
                <w:sz w:val="20"/>
                <w:lang/>
              </w:rPr>
              <w:t>室内装修情况</w:t>
            </w:r>
          </w:p>
        </w:tc>
        <w:tc>
          <w:tcPr>
            <w:tcW w:w="6176" w:type="dxa"/>
            <w:gridSpan w:val="3"/>
            <w:tcBorders>
              <w:tl2br w:val="nil"/>
              <w:tr2bl w:val="nil"/>
            </w:tcBorders>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未进入室内，从窗户看出估价对象为简装，本次评估设定其装修类型为简装</w:t>
            </w:r>
          </w:p>
        </w:tc>
      </w:tr>
      <w:tr w:rsidR="00866E11" w:rsidTr="00C92B04">
        <w:trPr>
          <w:trHeight w:val="24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25</w:t>
            </w:r>
          </w:p>
        </w:tc>
        <w:tc>
          <w:tcPr>
            <w:tcW w:w="2137" w:type="dxa"/>
            <w:tcBorders>
              <w:tl2br w:val="nil"/>
              <w:tr2bl w:val="nil"/>
            </w:tcBorders>
            <w:noWrap/>
            <w:vAlign w:val="bottom"/>
          </w:tcPr>
          <w:p w:rsidR="00866E11" w:rsidRDefault="00866E11" w:rsidP="00C92B04">
            <w:pPr>
              <w:widowControl/>
              <w:textAlignment w:val="bottom"/>
              <w:rPr>
                <w:rFonts w:ascii="宋体" w:hAnsi="宋体" w:cs="宋体" w:hint="eastAsia"/>
                <w:color w:val="000000"/>
                <w:sz w:val="20"/>
              </w:rPr>
            </w:pPr>
            <w:r>
              <w:rPr>
                <w:rFonts w:ascii="宋体" w:hAnsi="宋体" w:cs="宋体" w:hint="eastAsia"/>
                <w:color w:val="000000"/>
                <w:kern w:val="0"/>
                <w:sz w:val="20"/>
                <w:lang/>
              </w:rPr>
              <w:t>垂直交通</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配置有消防楼梯</w:t>
            </w:r>
          </w:p>
        </w:tc>
      </w:tr>
      <w:tr w:rsidR="00866E11" w:rsidTr="00C92B04">
        <w:trPr>
          <w:trHeight w:val="580"/>
        </w:trPr>
        <w:tc>
          <w:tcPr>
            <w:tcW w:w="9457" w:type="dxa"/>
            <w:gridSpan w:val="5"/>
            <w:tcBorders>
              <w:tl2br w:val="nil"/>
              <w:tr2bl w:val="nil"/>
            </w:tcBorders>
            <w:vAlign w:val="bottom"/>
          </w:tcPr>
          <w:p w:rsidR="00866E11" w:rsidRDefault="00866E11" w:rsidP="00C92B04">
            <w:pPr>
              <w:widowControl/>
              <w:jc w:val="left"/>
              <w:textAlignment w:val="bottom"/>
              <w:rPr>
                <w:rFonts w:ascii="宋体" w:hAnsi="宋体" w:cs="宋体" w:hint="eastAsia"/>
                <w:b/>
                <w:bCs/>
                <w:color w:val="000000"/>
                <w:sz w:val="20"/>
              </w:rPr>
            </w:pPr>
            <w:r>
              <w:rPr>
                <w:rFonts w:ascii="宋体" w:hAnsi="宋体" w:cs="宋体" w:hint="eastAsia"/>
                <w:b/>
                <w:bCs/>
                <w:color w:val="000000"/>
                <w:kern w:val="0"/>
                <w:sz w:val="20"/>
                <w:lang/>
              </w:rPr>
              <w:t>四川省遂宁市射洪县太和镇美丰大道富民小区7幢1层37号、四川省遂宁市射洪县太和镇美丰大道富民小区7幢1层（-37）号</w:t>
            </w:r>
          </w:p>
        </w:tc>
      </w:tr>
      <w:tr w:rsidR="00866E11" w:rsidTr="00C92B04">
        <w:trPr>
          <w:trHeight w:val="86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w:t>
            </w:r>
          </w:p>
        </w:tc>
        <w:tc>
          <w:tcPr>
            <w:tcW w:w="2137" w:type="dxa"/>
            <w:tcBorders>
              <w:tl2br w:val="nil"/>
              <w:tr2bl w:val="nil"/>
            </w:tcBorders>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房地产坐落</w:t>
            </w:r>
          </w:p>
        </w:tc>
        <w:tc>
          <w:tcPr>
            <w:tcW w:w="6176" w:type="dxa"/>
            <w:gridSpan w:val="3"/>
            <w:tcBorders>
              <w:tl2br w:val="nil"/>
              <w:tr2bl w:val="nil"/>
            </w:tcBorders>
            <w:vAlign w:val="bottom"/>
          </w:tcPr>
          <w:p w:rsidR="00866E11" w:rsidRDefault="00866E11" w:rsidP="00C92B04">
            <w:pPr>
              <w:widowControl/>
              <w:jc w:val="left"/>
              <w:textAlignment w:val="bottom"/>
              <w:rPr>
                <w:rFonts w:ascii="宋体" w:hAnsi="宋体" w:cs="宋体" w:hint="eastAsia"/>
                <w:color w:val="000000"/>
                <w:sz w:val="20"/>
              </w:rPr>
            </w:pPr>
            <w:r>
              <w:rPr>
                <w:rFonts w:ascii="宋体" w:hAnsi="宋体" w:cs="宋体" w:hint="eastAsia"/>
                <w:color w:val="000000"/>
                <w:kern w:val="0"/>
                <w:sz w:val="20"/>
                <w:lang/>
              </w:rPr>
              <w:t>四川省遂宁市射洪县太和镇美丰大道富民小区7幢1层37号、四川省遂宁市射洪县太和镇美丰大道富民小区7幢1层（-37）号</w:t>
            </w:r>
          </w:p>
        </w:tc>
      </w:tr>
      <w:tr w:rsidR="00866E11" w:rsidTr="00C92B04">
        <w:trPr>
          <w:trHeight w:val="24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建筑物名称</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富民小区</w:t>
            </w:r>
          </w:p>
        </w:tc>
      </w:tr>
      <w:tr w:rsidR="00866E11" w:rsidTr="00C92B04">
        <w:trPr>
          <w:trHeight w:val="36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w:t>
            </w:r>
          </w:p>
        </w:tc>
        <w:tc>
          <w:tcPr>
            <w:tcW w:w="2137" w:type="dxa"/>
            <w:vMerge w:val="restart"/>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建筑面积（㎡）</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21</w:t>
            </w:r>
          </w:p>
        </w:tc>
      </w:tr>
      <w:tr w:rsidR="00866E11" w:rsidTr="00C92B04">
        <w:trPr>
          <w:trHeight w:val="380"/>
        </w:trPr>
        <w:tc>
          <w:tcPr>
            <w:tcW w:w="1144" w:type="dxa"/>
            <w:tcBorders>
              <w:tl2br w:val="nil"/>
              <w:tr2bl w:val="nil"/>
            </w:tcBorders>
            <w:vAlign w:val="center"/>
          </w:tcPr>
          <w:p w:rsidR="00866E11" w:rsidRDefault="00866E11" w:rsidP="00C92B04">
            <w:pPr>
              <w:jc w:val="center"/>
              <w:rPr>
                <w:rFonts w:ascii="宋体" w:hAnsi="宋体" w:cs="宋体" w:hint="eastAsia"/>
                <w:color w:val="000000"/>
                <w:sz w:val="20"/>
              </w:rPr>
            </w:pPr>
          </w:p>
        </w:tc>
        <w:tc>
          <w:tcPr>
            <w:tcW w:w="2137" w:type="dxa"/>
            <w:vMerge/>
            <w:tcBorders>
              <w:tl2br w:val="nil"/>
              <w:tr2bl w:val="nil"/>
            </w:tcBorders>
            <w:noWrap/>
            <w:vAlign w:val="center"/>
          </w:tcPr>
          <w:p w:rsidR="00866E11" w:rsidRDefault="00866E11" w:rsidP="00C92B04">
            <w:pPr>
              <w:jc w:val="center"/>
              <w:rPr>
                <w:rFonts w:ascii="宋体" w:hAnsi="宋体" w:cs="宋体" w:hint="eastAsia"/>
                <w:color w:val="000000"/>
                <w:sz w:val="20"/>
              </w:rPr>
            </w:pP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8.13</w:t>
            </w:r>
          </w:p>
        </w:tc>
      </w:tr>
      <w:tr w:rsidR="00866E11" w:rsidTr="00C92B04">
        <w:trPr>
          <w:trHeight w:val="24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建成年代</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2007</w:t>
            </w:r>
          </w:p>
        </w:tc>
      </w:tr>
      <w:tr w:rsidR="00866E11" w:rsidTr="00C92B04">
        <w:trPr>
          <w:trHeight w:val="24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建筑结构</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混合结构</w:t>
            </w:r>
          </w:p>
        </w:tc>
      </w:tr>
      <w:tr w:rsidR="00866E11" w:rsidTr="00C92B04">
        <w:trPr>
          <w:trHeight w:val="24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7</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建筑规模</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中型</w:t>
            </w:r>
          </w:p>
        </w:tc>
      </w:tr>
      <w:tr w:rsidR="00866E11" w:rsidTr="00C92B04">
        <w:trPr>
          <w:trHeight w:val="24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用途</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商业服务</w:t>
            </w:r>
          </w:p>
        </w:tc>
      </w:tr>
      <w:tr w:rsidR="00866E11" w:rsidTr="00C92B04">
        <w:trPr>
          <w:trHeight w:val="48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9</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建筑总高（米）</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21</w:t>
            </w:r>
          </w:p>
        </w:tc>
      </w:tr>
      <w:tr w:rsidR="00866E11" w:rsidTr="00C92B04">
        <w:trPr>
          <w:trHeight w:val="24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10</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层高（米）</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约3.8米</w:t>
            </w:r>
          </w:p>
        </w:tc>
      </w:tr>
      <w:tr w:rsidR="00866E11" w:rsidTr="00C92B04">
        <w:trPr>
          <w:trHeight w:val="48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11</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建筑层数地上（层）</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7</w:t>
            </w:r>
          </w:p>
        </w:tc>
      </w:tr>
      <w:tr w:rsidR="00866E11" w:rsidTr="00C92B04">
        <w:trPr>
          <w:trHeight w:val="24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12</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商业物业类型</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社区商铺</w:t>
            </w:r>
          </w:p>
        </w:tc>
      </w:tr>
      <w:tr w:rsidR="00866E11" w:rsidTr="00C92B04">
        <w:trPr>
          <w:trHeight w:val="24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13</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业态限制</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无限制</w:t>
            </w:r>
          </w:p>
        </w:tc>
      </w:tr>
      <w:tr w:rsidR="00866E11" w:rsidTr="00C92B04">
        <w:trPr>
          <w:trHeight w:val="24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14</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建筑外观</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规则矩形，单体建筑，外墙面砖</w:t>
            </w:r>
          </w:p>
        </w:tc>
      </w:tr>
      <w:tr w:rsidR="00866E11" w:rsidTr="00C92B04">
        <w:trPr>
          <w:trHeight w:val="24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15</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物业管理</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无专业物业管理公司，无门卫</w:t>
            </w:r>
          </w:p>
        </w:tc>
      </w:tr>
      <w:tr w:rsidR="00866E11" w:rsidTr="00C92B04">
        <w:trPr>
          <w:trHeight w:val="24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16</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平面布置</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跃层布置</w:t>
            </w:r>
          </w:p>
        </w:tc>
      </w:tr>
      <w:tr w:rsidR="00866E11" w:rsidTr="00C92B04">
        <w:trPr>
          <w:trHeight w:val="24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17</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拓展空间</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无</w:t>
            </w:r>
          </w:p>
        </w:tc>
      </w:tr>
      <w:tr w:rsidR="00866E11" w:rsidTr="00C92B04">
        <w:trPr>
          <w:trHeight w:val="24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18</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建筑成新率</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77%</w:t>
            </w:r>
          </w:p>
        </w:tc>
      </w:tr>
      <w:tr w:rsidR="00866E11" w:rsidTr="00C92B04">
        <w:trPr>
          <w:trHeight w:val="48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19</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商铺开间（米）</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3.1</w:t>
            </w:r>
          </w:p>
        </w:tc>
      </w:tr>
      <w:tr w:rsidR="00866E11" w:rsidTr="00C92B04">
        <w:trPr>
          <w:trHeight w:val="48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20</w:t>
            </w:r>
          </w:p>
        </w:tc>
        <w:tc>
          <w:tcPr>
            <w:tcW w:w="2137" w:type="dxa"/>
            <w:tcBorders>
              <w:tl2br w:val="nil"/>
              <w:tr2bl w:val="nil"/>
            </w:tcBorders>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商铺进深（米）</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6.6</w:t>
            </w:r>
          </w:p>
        </w:tc>
      </w:tr>
      <w:tr w:rsidR="00866E11" w:rsidTr="00C92B04">
        <w:trPr>
          <w:trHeight w:val="24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21</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建筑功能</w:t>
            </w:r>
          </w:p>
        </w:tc>
        <w:tc>
          <w:tcPr>
            <w:tcW w:w="6176" w:type="dxa"/>
            <w:gridSpan w:val="3"/>
            <w:tcBorders>
              <w:tl2br w:val="nil"/>
              <w:tr2bl w:val="nil"/>
            </w:tcBorders>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防水、保温、隔热、隔声、通风、采光、日照均具备，符合规定</w:t>
            </w:r>
          </w:p>
        </w:tc>
      </w:tr>
      <w:tr w:rsidR="00866E11" w:rsidTr="00C92B04">
        <w:trPr>
          <w:trHeight w:val="24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22</w:t>
            </w:r>
          </w:p>
        </w:tc>
        <w:tc>
          <w:tcPr>
            <w:tcW w:w="2137" w:type="dxa"/>
            <w:tcBorders>
              <w:tl2br w:val="nil"/>
              <w:tr2bl w:val="nil"/>
            </w:tcBorders>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停车场地</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地面停车场地</w:t>
            </w:r>
          </w:p>
        </w:tc>
      </w:tr>
      <w:tr w:rsidR="00866E11" w:rsidTr="00C92B04">
        <w:trPr>
          <w:trHeight w:val="24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23</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小区设施设备</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配置有消防栓</w:t>
            </w:r>
          </w:p>
        </w:tc>
      </w:tr>
      <w:tr w:rsidR="00866E11" w:rsidTr="00C92B04">
        <w:trPr>
          <w:trHeight w:val="24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24</w:t>
            </w:r>
          </w:p>
        </w:tc>
        <w:tc>
          <w:tcPr>
            <w:tcW w:w="2137" w:type="dxa"/>
            <w:tcBorders>
              <w:tl2br w:val="nil"/>
              <w:tr2bl w:val="nil"/>
            </w:tcBorders>
            <w:noWrap/>
            <w:vAlign w:val="bottom"/>
          </w:tcPr>
          <w:p w:rsidR="00866E11" w:rsidRDefault="00866E11" w:rsidP="00C92B04">
            <w:pPr>
              <w:widowControl/>
              <w:textAlignment w:val="bottom"/>
              <w:rPr>
                <w:rFonts w:ascii="宋体" w:hAnsi="宋体" w:cs="宋体" w:hint="eastAsia"/>
                <w:color w:val="000000"/>
                <w:sz w:val="20"/>
              </w:rPr>
            </w:pPr>
            <w:r>
              <w:rPr>
                <w:rFonts w:ascii="宋体" w:hAnsi="宋体" w:cs="宋体" w:hint="eastAsia"/>
                <w:color w:val="000000"/>
                <w:kern w:val="0"/>
                <w:sz w:val="20"/>
                <w:lang/>
              </w:rPr>
              <w:t>室内装修情况</w:t>
            </w:r>
          </w:p>
        </w:tc>
        <w:tc>
          <w:tcPr>
            <w:tcW w:w="6176" w:type="dxa"/>
            <w:gridSpan w:val="3"/>
            <w:tcBorders>
              <w:tl2br w:val="nil"/>
              <w:tr2bl w:val="nil"/>
            </w:tcBorders>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简装</w:t>
            </w:r>
          </w:p>
        </w:tc>
      </w:tr>
      <w:tr w:rsidR="00866E11" w:rsidTr="00C92B04">
        <w:trPr>
          <w:trHeight w:val="24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25</w:t>
            </w:r>
          </w:p>
        </w:tc>
        <w:tc>
          <w:tcPr>
            <w:tcW w:w="2137" w:type="dxa"/>
            <w:tcBorders>
              <w:tl2br w:val="nil"/>
              <w:tr2bl w:val="nil"/>
            </w:tcBorders>
            <w:noWrap/>
            <w:vAlign w:val="bottom"/>
          </w:tcPr>
          <w:p w:rsidR="00866E11" w:rsidRDefault="00866E11" w:rsidP="00C92B04">
            <w:pPr>
              <w:widowControl/>
              <w:textAlignment w:val="bottom"/>
              <w:rPr>
                <w:rFonts w:ascii="宋体" w:hAnsi="宋体" w:cs="宋体" w:hint="eastAsia"/>
                <w:color w:val="000000"/>
                <w:sz w:val="20"/>
              </w:rPr>
            </w:pPr>
            <w:r>
              <w:rPr>
                <w:rFonts w:ascii="宋体" w:hAnsi="宋体" w:cs="宋体" w:hint="eastAsia"/>
                <w:color w:val="000000"/>
                <w:kern w:val="0"/>
                <w:sz w:val="20"/>
                <w:lang/>
              </w:rPr>
              <w:t>垂直交通</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配置有消防楼梯</w:t>
            </w:r>
          </w:p>
        </w:tc>
      </w:tr>
      <w:tr w:rsidR="00866E11" w:rsidTr="00C92B04">
        <w:trPr>
          <w:trHeight w:val="24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26</w:t>
            </w:r>
          </w:p>
        </w:tc>
        <w:tc>
          <w:tcPr>
            <w:tcW w:w="8313" w:type="dxa"/>
            <w:gridSpan w:val="4"/>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室内装修情况</w:t>
            </w:r>
          </w:p>
        </w:tc>
      </w:tr>
      <w:tr w:rsidR="00866E11" w:rsidTr="00C92B04">
        <w:trPr>
          <w:trHeight w:val="24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27</w:t>
            </w:r>
          </w:p>
        </w:tc>
        <w:tc>
          <w:tcPr>
            <w:tcW w:w="2137" w:type="dxa"/>
            <w:tcBorders>
              <w:tl2br w:val="nil"/>
              <w:tr2bl w:val="nil"/>
            </w:tcBorders>
            <w:noWrap/>
            <w:vAlign w:val="bottom"/>
          </w:tcPr>
          <w:p w:rsidR="00866E11" w:rsidRDefault="00866E11" w:rsidP="00C92B04">
            <w:pPr>
              <w:widowControl/>
              <w:textAlignment w:val="bottom"/>
              <w:rPr>
                <w:rFonts w:ascii="宋体" w:hAnsi="宋体" w:cs="宋体" w:hint="eastAsia"/>
                <w:color w:val="000000"/>
                <w:sz w:val="20"/>
              </w:rPr>
            </w:pPr>
            <w:r>
              <w:rPr>
                <w:rFonts w:ascii="宋体" w:hAnsi="宋体" w:cs="宋体" w:hint="eastAsia"/>
                <w:color w:val="000000"/>
                <w:kern w:val="0"/>
                <w:sz w:val="20"/>
                <w:lang/>
              </w:rPr>
              <w:t>项目</w:t>
            </w:r>
          </w:p>
        </w:tc>
        <w:tc>
          <w:tcPr>
            <w:tcW w:w="1502"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地板装修情况</w:t>
            </w:r>
          </w:p>
        </w:tc>
        <w:tc>
          <w:tcPr>
            <w:tcW w:w="1502"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墙面装修情况</w:t>
            </w:r>
          </w:p>
        </w:tc>
        <w:tc>
          <w:tcPr>
            <w:tcW w:w="3172"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天棚装修情况</w:t>
            </w:r>
          </w:p>
        </w:tc>
      </w:tr>
      <w:tr w:rsidR="00866E11" w:rsidTr="00C92B04">
        <w:trPr>
          <w:trHeight w:val="24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28</w:t>
            </w:r>
          </w:p>
        </w:tc>
        <w:tc>
          <w:tcPr>
            <w:tcW w:w="2137" w:type="dxa"/>
            <w:tcBorders>
              <w:tl2br w:val="nil"/>
              <w:tr2bl w:val="nil"/>
            </w:tcBorders>
            <w:noWrap/>
            <w:vAlign w:val="bottom"/>
          </w:tcPr>
          <w:p w:rsidR="00866E11" w:rsidRDefault="00866E11" w:rsidP="00C92B04">
            <w:pPr>
              <w:widowControl/>
              <w:textAlignment w:val="bottom"/>
              <w:rPr>
                <w:rFonts w:ascii="宋体" w:hAnsi="宋体" w:cs="宋体" w:hint="eastAsia"/>
                <w:color w:val="000000"/>
                <w:sz w:val="20"/>
              </w:rPr>
            </w:pPr>
            <w:r>
              <w:rPr>
                <w:rFonts w:ascii="宋体" w:hAnsi="宋体" w:cs="宋体" w:hint="eastAsia"/>
                <w:color w:val="000000"/>
                <w:kern w:val="0"/>
                <w:sz w:val="20"/>
                <w:lang/>
              </w:rPr>
              <w:t>室内</w:t>
            </w:r>
          </w:p>
        </w:tc>
        <w:tc>
          <w:tcPr>
            <w:tcW w:w="1502"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普通地砖</w:t>
            </w:r>
          </w:p>
        </w:tc>
        <w:tc>
          <w:tcPr>
            <w:tcW w:w="1502"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墙砖</w:t>
            </w:r>
          </w:p>
        </w:tc>
        <w:tc>
          <w:tcPr>
            <w:tcW w:w="3172"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涂料</w:t>
            </w:r>
          </w:p>
        </w:tc>
      </w:tr>
      <w:tr w:rsidR="00866E11" w:rsidTr="00C92B04">
        <w:trPr>
          <w:trHeight w:val="24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29</w:t>
            </w:r>
          </w:p>
        </w:tc>
        <w:tc>
          <w:tcPr>
            <w:tcW w:w="2137" w:type="dxa"/>
            <w:tcBorders>
              <w:tl2br w:val="nil"/>
              <w:tr2bl w:val="nil"/>
            </w:tcBorders>
            <w:noWrap/>
            <w:vAlign w:val="bottom"/>
          </w:tcPr>
          <w:p w:rsidR="00866E11" w:rsidRDefault="00866E11" w:rsidP="00C92B04">
            <w:pPr>
              <w:widowControl/>
              <w:textAlignment w:val="bottom"/>
              <w:rPr>
                <w:rFonts w:ascii="宋体" w:hAnsi="宋体" w:cs="宋体" w:hint="eastAsia"/>
                <w:color w:val="000000"/>
                <w:sz w:val="20"/>
              </w:rPr>
            </w:pPr>
            <w:r>
              <w:rPr>
                <w:rFonts w:ascii="宋体" w:hAnsi="宋体" w:cs="宋体" w:hint="eastAsia"/>
                <w:color w:val="000000"/>
                <w:kern w:val="0"/>
                <w:sz w:val="20"/>
                <w:lang/>
              </w:rPr>
              <w:t>卫生间</w:t>
            </w:r>
          </w:p>
        </w:tc>
        <w:tc>
          <w:tcPr>
            <w:tcW w:w="1502"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防滑地砖</w:t>
            </w:r>
          </w:p>
        </w:tc>
        <w:tc>
          <w:tcPr>
            <w:tcW w:w="1502"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瓷砖</w:t>
            </w:r>
          </w:p>
        </w:tc>
        <w:tc>
          <w:tcPr>
            <w:tcW w:w="3172"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木板吊顶</w:t>
            </w:r>
          </w:p>
        </w:tc>
      </w:tr>
      <w:tr w:rsidR="00866E11" w:rsidTr="00C92B04">
        <w:trPr>
          <w:trHeight w:val="540"/>
        </w:trPr>
        <w:tc>
          <w:tcPr>
            <w:tcW w:w="9457" w:type="dxa"/>
            <w:gridSpan w:val="5"/>
            <w:tcBorders>
              <w:tl2br w:val="nil"/>
              <w:tr2bl w:val="nil"/>
            </w:tcBorders>
            <w:vAlign w:val="bottom"/>
          </w:tcPr>
          <w:p w:rsidR="00866E11" w:rsidRDefault="00866E11" w:rsidP="00C92B04">
            <w:pPr>
              <w:widowControl/>
              <w:jc w:val="left"/>
              <w:textAlignment w:val="bottom"/>
              <w:rPr>
                <w:rFonts w:ascii="宋体" w:hAnsi="宋体" w:cs="宋体" w:hint="eastAsia"/>
                <w:b/>
                <w:bCs/>
                <w:color w:val="000000"/>
                <w:sz w:val="20"/>
              </w:rPr>
            </w:pPr>
            <w:r>
              <w:rPr>
                <w:rFonts w:ascii="宋体" w:hAnsi="宋体" w:cs="宋体" w:hint="eastAsia"/>
                <w:b/>
                <w:bCs/>
                <w:color w:val="000000"/>
                <w:kern w:val="0"/>
                <w:sz w:val="20"/>
                <w:lang/>
              </w:rPr>
              <w:t>四川省遂宁市射洪县太和镇美丰大道富民小区3幢1层（-44）号四川省遂宁市射洪县太和镇美丰大道富民小区3幢1层35号</w:t>
            </w:r>
          </w:p>
        </w:tc>
      </w:tr>
      <w:tr w:rsidR="00866E11" w:rsidTr="00C92B04">
        <w:trPr>
          <w:trHeight w:val="50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w:t>
            </w:r>
          </w:p>
        </w:tc>
        <w:tc>
          <w:tcPr>
            <w:tcW w:w="2137" w:type="dxa"/>
            <w:tcBorders>
              <w:tl2br w:val="nil"/>
              <w:tr2bl w:val="nil"/>
            </w:tcBorders>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房地产坐落</w:t>
            </w:r>
          </w:p>
        </w:tc>
        <w:tc>
          <w:tcPr>
            <w:tcW w:w="6176" w:type="dxa"/>
            <w:gridSpan w:val="3"/>
            <w:tcBorders>
              <w:tl2br w:val="nil"/>
              <w:tr2bl w:val="nil"/>
            </w:tcBorders>
            <w:vAlign w:val="bottom"/>
          </w:tcPr>
          <w:p w:rsidR="00866E11" w:rsidRDefault="00866E11" w:rsidP="00C92B04">
            <w:pPr>
              <w:widowControl/>
              <w:jc w:val="left"/>
              <w:textAlignment w:val="bottom"/>
              <w:rPr>
                <w:rFonts w:ascii="宋体" w:hAnsi="宋体" w:cs="宋体" w:hint="eastAsia"/>
                <w:color w:val="000000"/>
                <w:sz w:val="20"/>
              </w:rPr>
            </w:pPr>
            <w:r>
              <w:rPr>
                <w:rFonts w:ascii="宋体" w:hAnsi="宋体" w:cs="宋体" w:hint="eastAsia"/>
                <w:color w:val="000000"/>
                <w:kern w:val="0"/>
                <w:sz w:val="20"/>
                <w:lang/>
              </w:rPr>
              <w:t>四川省遂宁市射洪县太和镇美丰大道富民小区3幢1层（-44）号四川省遂宁市射洪县太和镇美丰大道富民小区3幢1层35号</w:t>
            </w:r>
          </w:p>
        </w:tc>
      </w:tr>
      <w:tr w:rsidR="00866E11" w:rsidTr="00C92B04">
        <w:trPr>
          <w:trHeight w:val="24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建筑物名称</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富民小区</w:t>
            </w:r>
          </w:p>
        </w:tc>
      </w:tr>
      <w:tr w:rsidR="00866E11" w:rsidTr="00C92B04">
        <w:trPr>
          <w:trHeight w:val="24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w:t>
            </w:r>
          </w:p>
        </w:tc>
        <w:tc>
          <w:tcPr>
            <w:tcW w:w="2137" w:type="dxa"/>
            <w:vMerge w:val="restart"/>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建筑面积（㎡）</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8.15</w:t>
            </w:r>
          </w:p>
        </w:tc>
      </w:tr>
      <w:tr w:rsidR="00866E11" w:rsidTr="00C92B04">
        <w:trPr>
          <w:trHeight w:val="240"/>
        </w:trPr>
        <w:tc>
          <w:tcPr>
            <w:tcW w:w="1144" w:type="dxa"/>
            <w:tcBorders>
              <w:tl2br w:val="nil"/>
              <w:tr2bl w:val="nil"/>
            </w:tcBorders>
            <w:vAlign w:val="center"/>
          </w:tcPr>
          <w:p w:rsidR="00866E11" w:rsidRDefault="00866E11" w:rsidP="00C92B04">
            <w:pPr>
              <w:jc w:val="center"/>
              <w:rPr>
                <w:rFonts w:ascii="宋体" w:hAnsi="宋体" w:cs="宋体" w:hint="eastAsia"/>
                <w:color w:val="000000"/>
                <w:sz w:val="20"/>
              </w:rPr>
            </w:pPr>
          </w:p>
        </w:tc>
        <w:tc>
          <w:tcPr>
            <w:tcW w:w="2137" w:type="dxa"/>
            <w:vMerge/>
            <w:tcBorders>
              <w:tl2br w:val="nil"/>
              <w:tr2bl w:val="nil"/>
            </w:tcBorders>
            <w:noWrap/>
            <w:vAlign w:val="center"/>
          </w:tcPr>
          <w:p w:rsidR="00866E11" w:rsidRDefault="00866E11" w:rsidP="00C92B04">
            <w:pPr>
              <w:jc w:val="center"/>
              <w:rPr>
                <w:rFonts w:ascii="宋体" w:hAnsi="宋体" w:cs="宋体" w:hint="eastAsia"/>
                <w:color w:val="000000"/>
                <w:sz w:val="20"/>
              </w:rPr>
            </w:pP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19.01</w:t>
            </w:r>
          </w:p>
        </w:tc>
      </w:tr>
      <w:tr w:rsidR="00866E11" w:rsidTr="00C92B04">
        <w:trPr>
          <w:trHeight w:val="24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建成年代</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2007</w:t>
            </w:r>
          </w:p>
        </w:tc>
      </w:tr>
      <w:tr w:rsidR="00866E11" w:rsidTr="00C92B04">
        <w:trPr>
          <w:trHeight w:val="24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建筑结构</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混合结构</w:t>
            </w:r>
          </w:p>
        </w:tc>
      </w:tr>
      <w:tr w:rsidR="00866E11" w:rsidTr="00C92B04">
        <w:trPr>
          <w:trHeight w:val="24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7</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建筑规模</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中型</w:t>
            </w:r>
          </w:p>
        </w:tc>
      </w:tr>
      <w:tr w:rsidR="00866E11" w:rsidTr="00C92B04">
        <w:trPr>
          <w:trHeight w:val="24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用途</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商业服务</w:t>
            </w:r>
          </w:p>
        </w:tc>
      </w:tr>
      <w:tr w:rsidR="00866E11" w:rsidTr="00C92B04">
        <w:trPr>
          <w:trHeight w:val="48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9</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建筑总高（米）</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21</w:t>
            </w:r>
          </w:p>
        </w:tc>
      </w:tr>
      <w:tr w:rsidR="00866E11" w:rsidTr="00C92B04">
        <w:trPr>
          <w:trHeight w:val="24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层高（米）</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约3.8米</w:t>
            </w:r>
          </w:p>
        </w:tc>
      </w:tr>
      <w:tr w:rsidR="00866E11" w:rsidTr="00C92B04">
        <w:trPr>
          <w:trHeight w:val="48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11</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建筑层数地上（层）</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7</w:t>
            </w:r>
          </w:p>
        </w:tc>
      </w:tr>
      <w:tr w:rsidR="00866E11" w:rsidTr="00C92B04">
        <w:trPr>
          <w:trHeight w:val="24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12</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商业物业类型</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社区商铺</w:t>
            </w:r>
          </w:p>
        </w:tc>
      </w:tr>
      <w:tr w:rsidR="00866E11" w:rsidTr="00C92B04">
        <w:trPr>
          <w:trHeight w:val="24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13</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业态限制</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无限制</w:t>
            </w:r>
          </w:p>
        </w:tc>
      </w:tr>
      <w:tr w:rsidR="00866E11" w:rsidTr="00C92B04">
        <w:trPr>
          <w:trHeight w:val="24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14</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建筑外观</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规则矩形，单体建筑，外墙面砖</w:t>
            </w:r>
          </w:p>
        </w:tc>
      </w:tr>
      <w:tr w:rsidR="00866E11" w:rsidTr="00C92B04">
        <w:trPr>
          <w:trHeight w:val="24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15</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物业管理</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无专业物业管理公司，无门卫</w:t>
            </w:r>
          </w:p>
        </w:tc>
      </w:tr>
      <w:tr w:rsidR="00866E11" w:rsidTr="00C92B04">
        <w:trPr>
          <w:trHeight w:val="24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16</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平面布置</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跃层布置</w:t>
            </w:r>
          </w:p>
        </w:tc>
      </w:tr>
      <w:tr w:rsidR="00866E11" w:rsidTr="00C92B04">
        <w:trPr>
          <w:trHeight w:val="24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17</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拓展空间</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无</w:t>
            </w:r>
          </w:p>
        </w:tc>
      </w:tr>
      <w:tr w:rsidR="00866E11" w:rsidTr="00C92B04">
        <w:trPr>
          <w:trHeight w:val="24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18</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建筑成新率</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77%</w:t>
            </w:r>
          </w:p>
        </w:tc>
      </w:tr>
      <w:tr w:rsidR="00866E11" w:rsidTr="00C92B04">
        <w:trPr>
          <w:trHeight w:val="48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19</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商铺开间（米）</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2.8</w:t>
            </w:r>
          </w:p>
        </w:tc>
      </w:tr>
      <w:tr w:rsidR="00866E11" w:rsidTr="00C92B04">
        <w:trPr>
          <w:trHeight w:val="48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20</w:t>
            </w:r>
          </w:p>
        </w:tc>
        <w:tc>
          <w:tcPr>
            <w:tcW w:w="2137" w:type="dxa"/>
            <w:tcBorders>
              <w:tl2br w:val="nil"/>
              <w:tr2bl w:val="nil"/>
            </w:tcBorders>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商铺进深（米）</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6.6</w:t>
            </w:r>
          </w:p>
        </w:tc>
      </w:tr>
      <w:tr w:rsidR="00866E11" w:rsidTr="00C92B04">
        <w:trPr>
          <w:trHeight w:val="24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21</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建筑功能</w:t>
            </w:r>
          </w:p>
        </w:tc>
        <w:tc>
          <w:tcPr>
            <w:tcW w:w="6176" w:type="dxa"/>
            <w:gridSpan w:val="3"/>
            <w:tcBorders>
              <w:tl2br w:val="nil"/>
              <w:tr2bl w:val="nil"/>
            </w:tcBorders>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防水、保温、隔热、隔声、通风、采光、日照均具备，符合规定</w:t>
            </w:r>
          </w:p>
        </w:tc>
      </w:tr>
      <w:tr w:rsidR="00866E11" w:rsidTr="00C92B04">
        <w:trPr>
          <w:trHeight w:val="24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22</w:t>
            </w:r>
          </w:p>
        </w:tc>
        <w:tc>
          <w:tcPr>
            <w:tcW w:w="2137" w:type="dxa"/>
            <w:tcBorders>
              <w:tl2br w:val="nil"/>
              <w:tr2bl w:val="nil"/>
            </w:tcBorders>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停车场地</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地面停车场地</w:t>
            </w:r>
          </w:p>
        </w:tc>
      </w:tr>
      <w:tr w:rsidR="00866E11" w:rsidTr="00C92B04">
        <w:trPr>
          <w:trHeight w:val="24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23</w:t>
            </w:r>
          </w:p>
        </w:tc>
        <w:tc>
          <w:tcPr>
            <w:tcW w:w="2137" w:type="dxa"/>
            <w:tcBorders>
              <w:tl2br w:val="nil"/>
              <w:tr2bl w:val="nil"/>
            </w:tcBorders>
            <w:noWrap/>
            <w:vAlign w:val="center"/>
          </w:tcPr>
          <w:p w:rsidR="00866E11" w:rsidRDefault="00866E11" w:rsidP="00C92B04">
            <w:pPr>
              <w:widowControl/>
              <w:textAlignment w:val="center"/>
              <w:rPr>
                <w:rFonts w:ascii="宋体" w:hAnsi="宋体" w:cs="宋体" w:hint="eastAsia"/>
                <w:color w:val="000000"/>
                <w:sz w:val="20"/>
              </w:rPr>
            </w:pPr>
            <w:r>
              <w:rPr>
                <w:rFonts w:ascii="宋体" w:hAnsi="宋体" w:cs="宋体" w:hint="eastAsia"/>
                <w:color w:val="000000"/>
                <w:kern w:val="0"/>
                <w:sz w:val="20"/>
                <w:lang/>
              </w:rPr>
              <w:t>小区设施设备</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配置有消防栓</w:t>
            </w:r>
          </w:p>
        </w:tc>
      </w:tr>
      <w:tr w:rsidR="00866E11" w:rsidTr="00C92B04">
        <w:trPr>
          <w:trHeight w:val="24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24</w:t>
            </w:r>
          </w:p>
        </w:tc>
        <w:tc>
          <w:tcPr>
            <w:tcW w:w="2137" w:type="dxa"/>
            <w:tcBorders>
              <w:tl2br w:val="nil"/>
              <w:tr2bl w:val="nil"/>
            </w:tcBorders>
            <w:noWrap/>
            <w:vAlign w:val="bottom"/>
          </w:tcPr>
          <w:p w:rsidR="00866E11" w:rsidRDefault="00866E11" w:rsidP="00C92B04">
            <w:pPr>
              <w:widowControl/>
              <w:textAlignment w:val="bottom"/>
              <w:rPr>
                <w:rFonts w:ascii="宋体" w:hAnsi="宋体" w:cs="宋体" w:hint="eastAsia"/>
                <w:color w:val="000000"/>
                <w:sz w:val="20"/>
              </w:rPr>
            </w:pPr>
            <w:r>
              <w:rPr>
                <w:rFonts w:ascii="宋体" w:hAnsi="宋体" w:cs="宋体" w:hint="eastAsia"/>
                <w:color w:val="000000"/>
                <w:kern w:val="0"/>
                <w:sz w:val="20"/>
                <w:lang/>
              </w:rPr>
              <w:t>室内装修情况</w:t>
            </w:r>
          </w:p>
        </w:tc>
        <w:tc>
          <w:tcPr>
            <w:tcW w:w="6176" w:type="dxa"/>
            <w:gridSpan w:val="3"/>
            <w:tcBorders>
              <w:tl2br w:val="nil"/>
              <w:tr2bl w:val="nil"/>
            </w:tcBorders>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清水</w:t>
            </w:r>
          </w:p>
        </w:tc>
      </w:tr>
      <w:tr w:rsidR="00866E11" w:rsidTr="00C92B04">
        <w:trPr>
          <w:trHeight w:val="240"/>
        </w:trPr>
        <w:tc>
          <w:tcPr>
            <w:tcW w:w="1144"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25</w:t>
            </w:r>
          </w:p>
        </w:tc>
        <w:tc>
          <w:tcPr>
            <w:tcW w:w="2137" w:type="dxa"/>
            <w:tcBorders>
              <w:tl2br w:val="nil"/>
              <w:tr2bl w:val="nil"/>
            </w:tcBorders>
            <w:noWrap/>
            <w:vAlign w:val="bottom"/>
          </w:tcPr>
          <w:p w:rsidR="00866E11" w:rsidRDefault="00866E11" w:rsidP="00C92B04">
            <w:pPr>
              <w:widowControl/>
              <w:textAlignment w:val="bottom"/>
              <w:rPr>
                <w:rFonts w:ascii="宋体" w:hAnsi="宋体" w:cs="宋体" w:hint="eastAsia"/>
                <w:color w:val="000000"/>
                <w:sz w:val="20"/>
              </w:rPr>
            </w:pPr>
            <w:r>
              <w:rPr>
                <w:rFonts w:ascii="宋体" w:hAnsi="宋体" w:cs="宋体" w:hint="eastAsia"/>
                <w:color w:val="000000"/>
                <w:kern w:val="0"/>
                <w:sz w:val="20"/>
                <w:lang/>
              </w:rPr>
              <w:t>垂直交通</w:t>
            </w:r>
          </w:p>
        </w:tc>
        <w:tc>
          <w:tcPr>
            <w:tcW w:w="6176" w:type="dxa"/>
            <w:gridSpan w:val="3"/>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配置有消防楼梯</w:t>
            </w:r>
          </w:p>
        </w:tc>
      </w:tr>
      <w:tr w:rsidR="00866E11" w:rsidTr="00C92B04">
        <w:trPr>
          <w:trHeight w:val="240"/>
        </w:trPr>
        <w:tc>
          <w:tcPr>
            <w:tcW w:w="9457" w:type="dxa"/>
            <w:gridSpan w:val="5"/>
            <w:tcBorders>
              <w:tl2br w:val="nil"/>
              <w:tr2bl w:val="nil"/>
            </w:tcBorders>
            <w:noWrap/>
            <w:vAlign w:val="center"/>
          </w:tcPr>
          <w:p w:rsidR="00866E11" w:rsidRDefault="00866E11" w:rsidP="00C92B04">
            <w:pPr>
              <w:widowControl/>
              <w:jc w:val="left"/>
              <w:textAlignment w:val="center"/>
              <w:rPr>
                <w:rFonts w:ascii="宋体" w:hAnsi="宋体" w:cs="宋体" w:hint="eastAsia"/>
                <w:b/>
                <w:bCs/>
                <w:color w:val="000000"/>
                <w:sz w:val="20"/>
              </w:rPr>
            </w:pPr>
            <w:r>
              <w:rPr>
                <w:rFonts w:ascii="宋体" w:hAnsi="宋体" w:cs="宋体" w:hint="eastAsia"/>
                <w:b/>
                <w:bCs/>
                <w:color w:val="000000"/>
                <w:kern w:val="0"/>
                <w:sz w:val="20"/>
                <w:lang/>
              </w:rPr>
              <w:t>四川省遂宁市射洪县太和镇美丰大道富民小区3幢1层（-44）号</w:t>
            </w:r>
          </w:p>
        </w:tc>
      </w:tr>
      <w:tr w:rsidR="00866E11" w:rsidTr="00C92B04">
        <w:trPr>
          <w:trHeight w:val="240"/>
        </w:trPr>
        <w:tc>
          <w:tcPr>
            <w:tcW w:w="1144"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w:t>
            </w:r>
          </w:p>
        </w:tc>
        <w:tc>
          <w:tcPr>
            <w:tcW w:w="2137"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房地产坐落</w:t>
            </w:r>
          </w:p>
        </w:tc>
        <w:tc>
          <w:tcPr>
            <w:tcW w:w="6176" w:type="dxa"/>
            <w:gridSpan w:val="3"/>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射洪县美丰大道富民小区4幢4单元2层1号</w:t>
            </w:r>
          </w:p>
        </w:tc>
      </w:tr>
      <w:tr w:rsidR="00866E11" w:rsidTr="00C92B04">
        <w:trPr>
          <w:trHeight w:val="240"/>
        </w:trPr>
        <w:tc>
          <w:tcPr>
            <w:tcW w:w="1144"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w:t>
            </w:r>
          </w:p>
        </w:tc>
        <w:tc>
          <w:tcPr>
            <w:tcW w:w="2137"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建筑物名称</w:t>
            </w:r>
          </w:p>
        </w:tc>
        <w:tc>
          <w:tcPr>
            <w:tcW w:w="6176" w:type="dxa"/>
            <w:gridSpan w:val="3"/>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富民小区</w:t>
            </w:r>
          </w:p>
        </w:tc>
      </w:tr>
      <w:tr w:rsidR="00866E11" w:rsidTr="00C92B04">
        <w:trPr>
          <w:trHeight w:val="240"/>
        </w:trPr>
        <w:tc>
          <w:tcPr>
            <w:tcW w:w="1144"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w:t>
            </w:r>
          </w:p>
        </w:tc>
        <w:tc>
          <w:tcPr>
            <w:tcW w:w="2137"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建筑面积（㎡）</w:t>
            </w:r>
          </w:p>
        </w:tc>
        <w:tc>
          <w:tcPr>
            <w:tcW w:w="6176" w:type="dxa"/>
            <w:gridSpan w:val="3"/>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117.09</w:t>
            </w:r>
          </w:p>
        </w:tc>
      </w:tr>
      <w:tr w:rsidR="00866E11" w:rsidTr="00C92B04">
        <w:trPr>
          <w:trHeight w:val="240"/>
        </w:trPr>
        <w:tc>
          <w:tcPr>
            <w:tcW w:w="1144"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w:t>
            </w:r>
          </w:p>
        </w:tc>
        <w:tc>
          <w:tcPr>
            <w:tcW w:w="2137"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建成年代</w:t>
            </w:r>
          </w:p>
        </w:tc>
        <w:tc>
          <w:tcPr>
            <w:tcW w:w="6176" w:type="dxa"/>
            <w:gridSpan w:val="3"/>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2007</w:t>
            </w:r>
          </w:p>
        </w:tc>
      </w:tr>
      <w:tr w:rsidR="00866E11" w:rsidTr="00C92B04">
        <w:trPr>
          <w:trHeight w:val="240"/>
        </w:trPr>
        <w:tc>
          <w:tcPr>
            <w:tcW w:w="1144"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w:t>
            </w:r>
          </w:p>
        </w:tc>
        <w:tc>
          <w:tcPr>
            <w:tcW w:w="2137"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建筑结构</w:t>
            </w:r>
          </w:p>
        </w:tc>
        <w:tc>
          <w:tcPr>
            <w:tcW w:w="6176" w:type="dxa"/>
            <w:gridSpan w:val="3"/>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混合</w:t>
            </w:r>
          </w:p>
        </w:tc>
      </w:tr>
      <w:tr w:rsidR="00866E11" w:rsidTr="00C92B04">
        <w:trPr>
          <w:trHeight w:val="240"/>
        </w:trPr>
        <w:tc>
          <w:tcPr>
            <w:tcW w:w="1144"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w:t>
            </w:r>
          </w:p>
        </w:tc>
        <w:tc>
          <w:tcPr>
            <w:tcW w:w="2137"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建筑规模</w:t>
            </w:r>
          </w:p>
        </w:tc>
        <w:tc>
          <w:tcPr>
            <w:tcW w:w="6176" w:type="dxa"/>
            <w:gridSpan w:val="3"/>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小型</w:t>
            </w:r>
          </w:p>
        </w:tc>
      </w:tr>
      <w:tr w:rsidR="00866E11" w:rsidTr="00C92B04">
        <w:trPr>
          <w:trHeight w:val="240"/>
        </w:trPr>
        <w:tc>
          <w:tcPr>
            <w:tcW w:w="1144"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7</w:t>
            </w:r>
          </w:p>
        </w:tc>
        <w:tc>
          <w:tcPr>
            <w:tcW w:w="2137"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用途</w:t>
            </w:r>
          </w:p>
        </w:tc>
        <w:tc>
          <w:tcPr>
            <w:tcW w:w="6176" w:type="dxa"/>
            <w:gridSpan w:val="3"/>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住宅</w:t>
            </w:r>
          </w:p>
        </w:tc>
      </w:tr>
      <w:tr w:rsidR="00866E11" w:rsidTr="00C92B04">
        <w:trPr>
          <w:trHeight w:val="240"/>
        </w:trPr>
        <w:tc>
          <w:tcPr>
            <w:tcW w:w="1144"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w:t>
            </w:r>
          </w:p>
        </w:tc>
        <w:tc>
          <w:tcPr>
            <w:tcW w:w="2137"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建筑总高（米）</w:t>
            </w:r>
          </w:p>
        </w:tc>
        <w:tc>
          <w:tcPr>
            <w:tcW w:w="6176" w:type="dxa"/>
            <w:gridSpan w:val="3"/>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18</w:t>
            </w:r>
          </w:p>
        </w:tc>
      </w:tr>
      <w:tr w:rsidR="00866E11" w:rsidTr="00C92B04">
        <w:trPr>
          <w:trHeight w:val="240"/>
        </w:trPr>
        <w:tc>
          <w:tcPr>
            <w:tcW w:w="1144"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9</w:t>
            </w:r>
          </w:p>
        </w:tc>
        <w:tc>
          <w:tcPr>
            <w:tcW w:w="2137"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层高（米）</w:t>
            </w:r>
          </w:p>
        </w:tc>
        <w:tc>
          <w:tcPr>
            <w:tcW w:w="6176" w:type="dxa"/>
            <w:gridSpan w:val="3"/>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w:t>
            </w:r>
          </w:p>
        </w:tc>
      </w:tr>
      <w:tr w:rsidR="00866E11" w:rsidTr="00C92B04">
        <w:trPr>
          <w:trHeight w:val="240"/>
        </w:trPr>
        <w:tc>
          <w:tcPr>
            <w:tcW w:w="1144"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w:t>
            </w:r>
          </w:p>
        </w:tc>
        <w:tc>
          <w:tcPr>
            <w:tcW w:w="2137"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建筑层数地上（层）</w:t>
            </w:r>
          </w:p>
        </w:tc>
        <w:tc>
          <w:tcPr>
            <w:tcW w:w="6176" w:type="dxa"/>
            <w:gridSpan w:val="3"/>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w:t>
            </w:r>
          </w:p>
        </w:tc>
      </w:tr>
      <w:tr w:rsidR="00866E11" w:rsidTr="00C92B04">
        <w:trPr>
          <w:trHeight w:val="240"/>
        </w:trPr>
        <w:tc>
          <w:tcPr>
            <w:tcW w:w="1144"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11</w:t>
            </w:r>
          </w:p>
        </w:tc>
        <w:tc>
          <w:tcPr>
            <w:tcW w:w="2137"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建筑层数地下（层）</w:t>
            </w:r>
          </w:p>
        </w:tc>
        <w:tc>
          <w:tcPr>
            <w:tcW w:w="6176" w:type="dxa"/>
            <w:gridSpan w:val="3"/>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无</w:t>
            </w:r>
          </w:p>
        </w:tc>
      </w:tr>
      <w:tr w:rsidR="00866E11" w:rsidTr="00C92B04">
        <w:trPr>
          <w:trHeight w:val="240"/>
        </w:trPr>
        <w:tc>
          <w:tcPr>
            <w:tcW w:w="1144"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12</w:t>
            </w:r>
          </w:p>
        </w:tc>
        <w:tc>
          <w:tcPr>
            <w:tcW w:w="2137"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建筑外观</w:t>
            </w:r>
          </w:p>
        </w:tc>
        <w:tc>
          <w:tcPr>
            <w:tcW w:w="6176" w:type="dxa"/>
            <w:gridSpan w:val="3"/>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规则矩形单体建筑，外墙贴面砖</w:t>
            </w:r>
          </w:p>
        </w:tc>
      </w:tr>
      <w:tr w:rsidR="00866E11" w:rsidTr="00C92B04">
        <w:trPr>
          <w:trHeight w:val="240"/>
        </w:trPr>
        <w:tc>
          <w:tcPr>
            <w:tcW w:w="1144"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13</w:t>
            </w:r>
          </w:p>
        </w:tc>
        <w:tc>
          <w:tcPr>
            <w:tcW w:w="2137"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垂直交通</w:t>
            </w:r>
          </w:p>
        </w:tc>
        <w:tc>
          <w:tcPr>
            <w:tcW w:w="6176" w:type="dxa"/>
            <w:gridSpan w:val="3"/>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仅配置消防楼梯</w:t>
            </w:r>
          </w:p>
        </w:tc>
      </w:tr>
      <w:tr w:rsidR="00866E11" w:rsidTr="00C92B04">
        <w:trPr>
          <w:trHeight w:val="240"/>
        </w:trPr>
        <w:tc>
          <w:tcPr>
            <w:tcW w:w="1144"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14</w:t>
            </w:r>
          </w:p>
        </w:tc>
        <w:tc>
          <w:tcPr>
            <w:tcW w:w="2137"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平面布置</w:t>
            </w:r>
          </w:p>
        </w:tc>
        <w:tc>
          <w:tcPr>
            <w:tcW w:w="6176" w:type="dxa"/>
            <w:gridSpan w:val="3"/>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平层布置</w:t>
            </w:r>
          </w:p>
        </w:tc>
      </w:tr>
      <w:tr w:rsidR="00866E11" w:rsidTr="00C92B04">
        <w:trPr>
          <w:trHeight w:val="240"/>
        </w:trPr>
        <w:tc>
          <w:tcPr>
            <w:tcW w:w="1144"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15</w:t>
            </w:r>
          </w:p>
        </w:tc>
        <w:tc>
          <w:tcPr>
            <w:tcW w:w="2137"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户型结构</w:t>
            </w:r>
          </w:p>
        </w:tc>
        <w:tc>
          <w:tcPr>
            <w:tcW w:w="6176" w:type="dxa"/>
            <w:gridSpan w:val="3"/>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3室2厅1卫1厨</w:t>
            </w:r>
          </w:p>
        </w:tc>
      </w:tr>
      <w:tr w:rsidR="00866E11" w:rsidTr="00C92B04">
        <w:trPr>
          <w:trHeight w:val="240"/>
        </w:trPr>
        <w:tc>
          <w:tcPr>
            <w:tcW w:w="1144"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16</w:t>
            </w:r>
          </w:p>
        </w:tc>
        <w:tc>
          <w:tcPr>
            <w:tcW w:w="2137"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建筑成新率</w:t>
            </w:r>
          </w:p>
        </w:tc>
        <w:tc>
          <w:tcPr>
            <w:tcW w:w="6176" w:type="dxa"/>
            <w:gridSpan w:val="3"/>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77.00%</w:t>
            </w:r>
          </w:p>
        </w:tc>
      </w:tr>
      <w:tr w:rsidR="00866E11" w:rsidTr="00C92B04">
        <w:trPr>
          <w:trHeight w:val="240"/>
        </w:trPr>
        <w:tc>
          <w:tcPr>
            <w:tcW w:w="1144"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17</w:t>
            </w:r>
          </w:p>
        </w:tc>
        <w:tc>
          <w:tcPr>
            <w:tcW w:w="2137"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拓展空间</w:t>
            </w:r>
          </w:p>
        </w:tc>
        <w:tc>
          <w:tcPr>
            <w:tcW w:w="6176" w:type="dxa"/>
            <w:gridSpan w:val="3"/>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阳台正常配置，无特殊拓展空间</w:t>
            </w:r>
          </w:p>
        </w:tc>
      </w:tr>
      <w:tr w:rsidR="00866E11" w:rsidTr="00C92B04">
        <w:trPr>
          <w:trHeight w:val="240"/>
        </w:trPr>
        <w:tc>
          <w:tcPr>
            <w:tcW w:w="1144"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18</w:t>
            </w:r>
          </w:p>
        </w:tc>
        <w:tc>
          <w:tcPr>
            <w:tcW w:w="2137"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空间布局</w:t>
            </w:r>
          </w:p>
        </w:tc>
        <w:tc>
          <w:tcPr>
            <w:tcW w:w="6176" w:type="dxa"/>
            <w:gridSpan w:val="3"/>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功能分区明显，动静空间合理布局，空间有效利用率95%以上</w:t>
            </w:r>
          </w:p>
        </w:tc>
      </w:tr>
      <w:tr w:rsidR="00866E11" w:rsidTr="00C92B04">
        <w:trPr>
          <w:trHeight w:val="240"/>
        </w:trPr>
        <w:tc>
          <w:tcPr>
            <w:tcW w:w="1144"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19</w:t>
            </w:r>
          </w:p>
        </w:tc>
        <w:tc>
          <w:tcPr>
            <w:tcW w:w="2137"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建筑功能</w:t>
            </w:r>
          </w:p>
        </w:tc>
        <w:tc>
          <w:tcPr>
            <w:tcW w:w="6176" w:type="dxa"/>
            <w:gridSpan w:val="3"/>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防水、保温、隔热、隔声、通风、采光、日照均具备，符合规定</w:t>
            </w:r>
          </w:p>
        </w:tc>
      </w:tr>
      <w:tr w:rsidR="00866E11" w:rsidTr="00C92B04">
        <w:trPr>
          <w:trHeight w:val="240"/>
        </w:trPr>
        <w:tc>
          <w:tcPr>
            <w:tcW w:w="1144"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20</w:t>
            </w:r>
          </w:p>
        </w:tc>
        <w:tc>
          <w:tcPr>
            <w:tcW w:w="2137"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车位配比</w:t>
            </w:r>
          </w:p>
        </w:tc>
        <w:tc>
          <w:tcPr>
            <w:tcW w:w="6176" w:type="dxa"/>
            <w:gridSpan w:val="3"/>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1:0.5以下，车位配比较差</w:t>
            </w:r>
          </w:p>
        </w:tc>
      </w:tr>
      <w:tr w:rsidR="00866E11" w:rsidTr="00C92B04">
        <w:trPr>
          <w:trHeight w:val="240"/>
        </w:trPr>
        <w:tc>
          <w:tcPr>
            <w:tcW w:w="1144"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21</w:t>
            </w:r>
          </w:p>
        </w:tc>
        <w:tc>
          <w:tcPr>
            <w:tcW w:w="2137"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利用现状</w:t>
            </w:r>
          </w:p>
        </w:tc>
        <w:tc>
          <w:tcPr>
            <w:tcW w:w="6176" w:type="dxa"/>
            <w:gridSpan w:val="3"/>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住宅，自住使用</w:t>
            </w:r>
          </w:p>
        </w:tc>
      </w:tr>
      <w:tr w:rsidR="00866E11" w:rsidTr="00C92B04">
        <w:trPr>
          <w:trHeight w:val="240"/>
        </w:trPr>
        <w:tc>
          <w:tcPr>
            <w:tcW w:w="1144"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22</w:t>
            </w:r>
          </w:p>
        </w:tc>
        <w:tc>
          <w:tcPr>
            <w:tcW w:w="2137"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小区设施设备</w:t>
            </w:r>
          </w:p>
        </w:tc>
        <w:tc>
          <w:tcPr>
            <w:tcW w:w="6176" w:type="dxa"/>
            <w:gridSpan w:val="3"/>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小区内有地面停车场</w:t>
            </w:r>
          </w:p>
        </w:tc>
      </w:tr>
      <w:tr w:rsidR="00866E11" w:rsidTr="00C92B04">
        <w:trPr>
          <w:trHeight w:val="240"/>
        </w:trPr>
        <w:tc>
          <w:tcPr>
            <w:tcW w:w="1144"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23</w:t>
            </w:r>
          </w:p>
        </w:tc>
        <w:tc>
          <w:tcPr>
            <w:tcW w:w="2137"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室内装修情况</w:t>
            </w:r>
          </w:p>
        </w:tc>
        <w:tc>
          <w:tcPr>
            <w:tcW w:w="6176" w:type="dxa"/>
            <w:gridSpan w:val="3"/>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全装</w:t>
            </w:r>
          </w:p>
        </w:tc>
      </w:tr>
      <w:tr w:rsidR="00866E11" w:rsidTr="00C92B04">
        <w:trPr>
          <w:trHeight w:val="240"/>
        </w:trPr>
        <w:tc>
          <w:tcPr>
            <w:tcW w:w="1144"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24</w:t>
            </w:r>
          </w:p>
        </w:tc>
        <w:tc>
          <w:tcPr>
            <w:tcW w:w="2137"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项目</w:t>
            </w:r>
          </w:p>
        </w:tc>
        <w:tc>
          <w:tcPr>
            <w:tcW w:w="1502"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地板装修情况</w:t>
            </w:r>
          </w:p>
        </w:tc>
        <w:tc>
          <w:tcPr>
            <w:tcW w:w="1502"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墙面装修情况</w:t>
            </w:r>
          </w:p>
        </w:tc>
        <w:tc>
          <w:tcPr>
            <w:tcW w:w="3172"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顶棚装修情况</w:t>
            </w:r>
          </w:p>
        </w:tc>
      </w:tr>
      <w:tr w:rsidR="00866E11" w:rsidTr="00C92B04">
        <w:trPr>
          <w:trHeight w:val="240"/>
        </w:trPr>
        <w:tc>
          <w:tcPr>
            <w:tcW w:w="1144"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25</w:t>
            </w:r>
          </w:p>
        </w:tc>
        <w:tc>
          <w:tcPr>
            <w:tcW w:w="2137"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客厅</w:t>
            </w:r>
          </w:p>
        </w:tc>
        <w:tc>
          <w:tcPr>
            <w:tcW w:w="1502" w:type="dxa"/>
            <w:tcBorders>
              <w:tl2br w:val="nil"/>
              <w:tr2bl w:val="nil"/>
            </w:tcBorders>
            <w:vAlign w:val="center"/>
          </w:tcPr>
          <w:p w:rsidR="00866E11" w:rsidRDefault="00866E11" w:rsidP="00C92B04">
            <w:pPr>
              <w:widowControl/>
              <w:jc w:val="center"/>
              <w:textAlignment w:val="center"/>
              <w:rPr>
                <w:rFonts w:ascii="宋体" w:hAnsi="宋体" w:cs="宋体" w:hint="eastAsia"/>
                <w:color w:val="0E0B91"/>
                <w:sz w:val="20"/>
              </w:rPr>
            </w:pPr>
            <w:r>
              <w:rPr>
                <w:rFonts w:ascii="宋体" w:hAnsi="宋体" w:cs="宋体" w:hint="eastAsia"/>
                <w:color w:val="0E0B91"/>
                <w:kern w:val="0"/>
                <w:sz w:val="20"/>
                <w:lang/>
              </w:rPr>
              <w:t>玻化地砖</w:t>
            </w:r>
          </w:p>
        </w:tc>
        <w:tc>
          <w:tcPr>
            <w:tcW w:w="1502" w:type="dxa"/>
            <w:tcBorders>
              <w:tl2br w:val="nil"/>
              <w:tr2bl w:val="nil"/>
            </w:tcBorders>
            <w:vAlign w:val="center"/>
          </w:tcPr>
          <w:p w:rsidR="00866E11" w:rsidRDefault="00866E11" w:rsidP="00C92B04">
            <w:pPr>
              <w:widowControl/>
              <w:jc w:val="center"/>
              <w:textAlignment w:val="center"/>
              <w:rPr>
                <w:rFonts w:ascii="宋体" w:hAnsi="宋体" w:cs="宋体" w:hint="eastAsia"/>
                <w:color w:val="0E0B91"/>
                <w:sz w:val="20"/>
              </w:rPr>
            </w:pPr>
            <w:r>
              <w:rPr>
                <w:rFonts w:ascii="宋体" w:hAnsi="宋体" w:cs="宋体" w:hint="eastAsia"/>
                <w:color w:val="0E0B91"/>
                <w:kern w:val="0"/>
                <w:sz w:val="20"/>
                <w:lang/>
              </w:rPr>
              <w:t>乳胶漆</w:t>
            </w:r>
          </w:p>
        </w:tc>
        <w:tc>
          <w:tcPr>
            <w:tcW w:w="3172" w:type="dxa"/>
            <w:tcBorders>
              <w:tl2br w:val="nil"/>
              <w:tr2bl w:val="nil"/>
            </w:tcBorders>
            <w:vAlign w:val="center"/>
          </w:tcPr>
          <w:p w:rsidR="00866E11" w:rsidRDefault="00866E11" w:rsidP="00C92B04">
            <w:pPr>
              <w:widowControl/>
              <w:jc w:val="center"/>
              <w:textAlignment w:val="center"/>
              <w:rPr>
                <w:rFonts w:ascii="宋体" w:hAnsi="宋体" w:cs="宋体" w:hint="eastAsia"/>
                <w:color w:val="0E0B91"/>
                <w:sz w:val="20"/>
              </w:rPr>
            </w:pPr>
            <w:r>
              <w:rPr>
                <w:rFonts w:ascii="宋体" w:hAnsi="宋体" w:cs="宋体" w:hint="eastAsia"/>
                <w:color w:val="0E0B91"/>
                <w:kern w:val="0"/>
                <w:sz w:val="20"/>
                <w:lang/>
              </w:rPr>
              <w:t>乳胶漆</w:t>
            </w:r>
          </w:p>
        </w:tc>
      </w:tr>
      <w:tr w:rsidR="00866E11" w:rsidTr="00C92B04">
        <w:trPr>
          <w:trHeight w:val="240"/>
        </w:trPr>
        <w:tc>
          <w:tcPr>
            <w:tcW w:w="1144"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26</w:t>
            </w:r>
          </w:p>
        </w:tc>
        <w:tc>
          <w:tcPr>
            <w:tcW w:w="2137"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卧室</w:t>
            </w:r>
          </w:p>
        </w:tc>
        <w:tc>
          <w:tcPr>
            <w:tcW w:w="1502" w:type="dxa"/>
            <w:tcBorders>
              <w:tl2br w:val="nil"/>
              <w:tr2bl w:val="nil"/>
            </w:tcBorders>
            <w:vAlign w:val="center"/>
          </w:tcPr>
          <w:p w:rsidR="00866E11" w:rsidRDefault="00866E11" w:rsidP="00C92B04">
            <w:pPr>
              <w:widowControl/>
              <w:jc w:val="center"/>
              <w:textAlignment w:val="center"/>
              <w:rPr>
                <w:rFonts w:ascii="宋体" w:hAnsi="宋体" w:cs="宋体" w:hint="eastAsia"/>
                <w:color w:val="0E0B91"/>
                <w:sz w:val="20"/>
              </w:rPr>
            </w:pPr>
            <w:r>
              <w:rPr>
                <w:rFonts w:ascii="宋体" w:hAnsi="宋体" w:cs="宋体" w:hint="eastAsia"/>
                <w:color w:val="0E0B91"/>
                <w:kern w:val="0"/>
                <w:sz w:val="20"/>
                <w:lang/>
              </w:rPr>
              <w:t>强化木地板</w:t>
            </w:r>
          </w:p>
        </w:tc>
        <w:tc>
          <w:tcPr>
            <w:tcW w:w="1502" w:type="dxa"/>
            <w:tcBorders>
              <w:tl2br w:val="nil"/>
              <w:tr2bl w:val="nil"/>
            </w:tcBorders>
            <w:vAlign w:val="center"/>
          </w:tcPr>
          <w:p w:rsidR="00866E11" w:rsidRDefault="00866E11" w:rsidP="00C92B04">
            <w:pPr>
              <w:widowControl/>
              <w:jc w:val="center"/>
              <w:textAlignment w:val="center"/>
              <w:rPr>
                <w:rFonts w:ascii="宋体" w:hAnsi="宋体" w:cs="宋体" w:hint="eastAsia"/>
                <w:color w:val="0E0B91"/>
                <w:sz w:val="20"/>
              </w:rPr>
            </w:pPr>
            <w:r>
              <w:rPr>
                <w:rFonts w:ascii="宋体" w:hAnsi="宋体" w:cs="宋体" w:hint="eastAsia"/>
                <w:color w:val="0E0B91"/>
                <w:kern w:val="0"/>
                <w:sz w:val="20"/>
                <w:lang/>
              </w:rPr>
              <w:t>乳胶漆</w:t>
            </w:r>
          </w:p>
        </w:tc>
        <w:tc>
          <w:tcPr>
            <w:tcW w:w="3172" w:type="dxa"/>
            <w:tcBorders>
              <w:tl2br w:val="nil"/>
              <w:tr2bl w:val="nil"/>
            </w:tcBorders>
            <w:vAlign w:val="center"/>
          </w:tcPr>
          <w:p w:rsidR="00866E11" w:rsidRDefault="00866E11" w:rsidP="00C92B04">
            <w:pPr>
              <w:widowControl/>
              <w:jc w:val="center"/>
              <w:textAlignment w:val="center"/>
              <w:rPr>
                <w:rFonts w:ascii="宋体" w:hAnsi="宋体" w:cs="宋体" w:hint="eastAsia"/>
                <w:color w:val="0E0B91"/>
                <w:sz w:val="20"/>
              </w:rPr>
            </w:pPr>
            <w:r>
              <w:rPr>
                <w:rFonts w:ascii="宋体" w:hAnsi="宋体" w:cs="宋体" w:hint="eastAsia"/>
                <w:color w:val="0E0B91"/>
                <w:kern w:val="0"/>
                <w:sz w:val="20"/>
                <w:lang/>
              </w:rPr>
              <w:t>乳胶漆</w:t>
            </w:r>
          </w:p>
        </w:tc>
      </w:tr>
      <w:tr w:rsidR="00866E11" w:rsidTr="00C92B04">
        <w:trPr>
          <w:trHeight w:val="240"/>
        </w:trPr>
        <w:tc>
          <w:tcPr>
            <w:tcW w:w="1144"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27</w:t>
            </w:r>
          </w:p>
        </w:tc>
        <w:tc>
          <w:tcPr>
            <w:tcW w:w="2137" w:type="dxa"/>
            <w:vMerge w:val="restart"/>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厨房</w:t>
            </w:r>
          </w:p>
        </w:tc>
        <w:tc>
          <w:tcPr>
            <w:tcW w:w="1502" w:type="dxa"/>
            <w:tcBorders>
              <w:tl2br w:val="nil"/>
              <w:tr2bl w:val="nil"/>
            </w:tcBorders>
            <w:vAlign w:val="center"/>
          </w:tcPr>
          <w:p w:rsidR="00866E11" w:rsidRDefault="00866E11" w:rsidP="00C92B04">
            <w:pPr>
              <w:widowControl/>
              <w:jc w:val="center"/>
              <w:textAlignment w:val="center"/>
              <w:rPr>
                <w:rFonts w:ascii="宋体" w:hAnsi="宋体" w:cs="宋体" w:hint="eastAsia"/>
                <w:color w:val="0E0B91"/>
                <w:sz w:val="20"/>
              </w:rPr>
            </w:pPr>
            <w:r>
              <w:rPr>
                <w:rFonts w:ascii="宋体" w:hAnsi="宋体" w:cs="宋体" w:hint="eastAsia"/>
                <w:color w:val="0E0B91"/>
                <w:kern w:val="0"/>
                <w:sz w:val="20"/>
                <w:lang/>
              </w:rPr>
              <w:t>防滑地砖</w:t>
            </w:r>
          </w:p>
        </w:tc>
        <w:tc>
          <w:tcPr>
            <w:tcW w:w="1502" w:type="dxa"/>
            <w:tcBorders>
              <w:tl2br w:val="nil"/>
              <w:tr2bl w:val="nil"/>
            </w:tcBorders>
            <w:vAlign w:val="center"/>
          </w:tcPr>
          <w:p w:rsidR="00866E11" w:rsidRDefault="00866E11" w:rsidP="00C92B04">
            <w:pPr>
              <w:widowControl/>
              <w:jc w:val="center"/>
              <w:textAlignment w:val="center"/>
              <w:rPr>
                <w:rFonts w:ascii="宋体" w:hAnsi="宋体" w:cs="宋体" w:hint="eastAsia"/>
                <w:color w:val="0E0B91"/>
                <w:sz w:val="20"/>
              </w:rPr>
            </w:pPr>
            <w:r>
              <w:rPr>
                <w:rFonts w:ascii="宋体" w:hAnsi="宋体" w:cs="宋体" w:hint="eastAsia"/>
                <w:color w:val="0E0B91"/>
                <w:kern w:val="0"/>
                <w:sz w:val="20"/>
                <w:lang/>
              </w:rPr>
              <w:t>瓷砖满贴</w:t>
            </w:r>
          </w:p>
        </w:tc>
        <w:tc>
          <w:tcPr>
            <w:tcW w:w="3172" w:type="dxa"/>
            <w:tcBorders>
              <w:tl2br w:val="nil"/>
              <w:tr2bl w:val="nil"/>
            </w:tcBorders>
            <w:vAlign w:val="center"/>
          </w:tcPr>
          <w:p w:rsidR="00866E11" w:rsidRDefault="00866E11" w:rsidP="00C92B04">
            <w:pPr>
              <w:widowControl/>
              <w:jc w:val="center"/>
              <w:textAlignment w:val="center"/>
              <w:rPr>
                <w:rFonts w:ascii="宋体" w:hAnsi="宋体" w:cs="宋体" w:hint="eastAsia"/>
                <w:color w:val="0E0B91"/>
                <w:sz w:val="20"/>
              </w:rPr>
            </w:pPr>
            <w:r>
              <w:rPr>
                <w:rFonts w:ascii="宋体" w:hAnsi="宋体" w:cs="宋体" w:hint="eastAsia"/>
                <w:color w:val="0E0B91"/>
                <w:kern w:val="0"/>
                <w:sz w:val="20"/>
                <w:lang/>
              </w:rPr>
              <w:t>铝合金扣板吊顶</w:t>
            </w:r>
          </w:p>
        </w:tc>
      </w:tr>
      <w:tr w:rsidR="00866E11" w:rsidTr="00C92B04">
        <w:trPr>
          <w:trHeight w:val="240"/>
        </w:trPr>
        <w:tc>
          <w:tcPr>
            <w:tcW w:w="1144"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28</w:t>
            </w:r>
          </w:p>
        </w:tc>
        <w:tc>
          <w:tcPr>
            <w:tcW w:w="2137" w:type="dxa"/>
            <w:vMerge/>
            <w:tcBorders>
              <w:tl2br w:val="nil"/>
              <w:tr2bl w:val="nil"/>
            </w:tcBorders>
            <w:noWrap/>
            <w:vAlign w:val="center"/>
          </w:tcPr>
          <w:p w:rsidR="00866E11" w:rsidRDefault="00866E11" w:rsidP="00C92B04">
            <w:pPr>
              <w:jc w:val="center"/>
              <w:rPr>
                <w:rFonts w:ascii="宋体" w:hAnsi="宋体" w:cs="宋体" w:hint="eastAsia"/>
                <w:color w:val="000000"/>
                <w:sz w:val="20"/>
              </w:rPr>
            </w:pPr>
          </w:p>
        </w:tc>
        <w:tc>
          <w:tcPr>
            <w:tcW w:w="6176" w:type="dxa"/>
            <w:gridSpan w:val="3"/>
            <w:tcBorders>
              <w:tl2br w:val="nil"/>
              <w:tr2bl w:val="nil"/>
            </w:tcBorders>
            <w:vAlign w:val="center"/>
          </w:tcPr>
          <w:p w:rsidR="00866E11" w:rsidRDefault="00866E11" w:rsidP="00C92B04">
            <w:pPr>
              <w:widowControl/>
              <w:jc w:val="center"/>
              <w:textAlignment w:val="center"/>
              <w:rPr>
                <w:rFonts w:ascii="宋体" w:hAnsi="宋体" w:cs="宋体" w:hint="eastAsia"/>
                <w:color w:val="1010DE"/>
                <w:sz w:val="20"/>
              </w:rPr>
            </w:pPr>
            <w:r>
              <w:rPr>
                <w:rFonts w:ascii="宋体" w:hAnsi="宋体" w:cs="宋体" w:hint="eastAsia"/>
                <w:color w:val="1010DE"/>
                <w:kern w:val="0"/>
                <w:sz w:val="20"/>
                <w:lang/>
              </w:rPr>
              <w:t>配置有标准橱柜和烟机灶具。</w:t>
            </w:r>
          </w:p>
        </w:tc>
      </w:tr>
      <w:tr w:rsidR="00866E11" w:rsidTr="00C92B04">
        <w:trPr>
          <w:trHeight w:val="240"/>
        </w:trPr>
        <w:tc>
          <w:tcPr>
            <w:tcW w:w="1144"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29</w:t>
            </w:r>
          </w:p>
        </w:tc>
        <w:tc>
          <w:tcPr>
            <w:tcW w:w="2137" w:type="dxa"/>
            <w:vMerge w:val="restart"/>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卫生间装修及配置</w:t>
            </w:r>
          </w:p>
        </w:tc>
        <w:tc>
          <w:tcPr>
            <w:tcW w:w="3004" w:type="dxa"/>
            <w:gridSpan w:val="2"/>
            <w:tcBorders>
              <w:tl2br w:val="nil"/>
              <w:tr2bl w:val="nil"/>
            </w:tcBorders>
            <w:vAlign w:val="center"/>
          </w:tcPr>
          <w:p w:rsidR="00866E11" w:rsidRDefault="00866E11" w:rsidP="00C92B04">
            <w:pPr>
              <w:widowControl/>
              <w:jc w:val="center"/>
              <w:textAlignment w:val="center"/>
              <w:rPr>
                <w:rFonts w:ascii="宋体" w:hAnsi="宋体" w:cs="宋体" w:hint="eastAsia"/>
                <w:color w:val="0E0B91"/>
                <w:sz w:val="20"/>
              </w:rPr>
            </w:pPr>
            <w:r>
              <w:rPr>
                <w:rFonts w:ascii="宋体" w:hAnsi="宋体" w:cs="宋体" w:hint="eastAsia"/>
                <w:color w:val="0E0B91"/>
                <w:kern w:val="0"/>
                <w:sz w:val="20"/>
                <w:lang/>
              </w:rPr>
              <w:t>防滑地砖</w:t>
            </w:r>
          </w:p>
        </w:tc>
        <w:tc>
          <w:tcPr>
            <w:tcW w:w="3172" w:type="dxa"/>
            <w:tcBorders>
              <w:tl2br w:val="nil"/>
              <w:tr2bl w:val="nil"/>
            </w:tcBorders>
            <w:vAlign w:val="center"/>
          </w:tcPr>
          <w:p w:rsidR="00866E11" w:rsidRDefault="00866E11" w:rsidP="00C92B04">
            <w:pPr>
              <w:widowControl/>
              <w:jc w:val="center"/>
              <w:textAlignment w:val="center"/>
              <w:rPr>
                <w:rFonts w:ascii="宋体" w:hAnsi="宋体" w:cs="宋体" w:hint="eastAsia"/>
                <w:color w:val="0E0B91"/>
                <w:sz w:val="20"/>
              </w:rPr>
            </w:pPr>
            <w:r>
              <w:rPr>
                <w:rFonts w:ascii="宋体" w:hAnsi="宋体" w:cs="宋体" w:hint="eastAsia"/>
                <w:color w:val="0E0B91"/>
                <w:kern w:val="0"/>
                <w:sz w:val="20"/>
                <w:lang/>
              </w:rPr>
              <w:t>瓷砖满贴</w:t>
            </w:r>
          </w:p>
        </w:tc>
      </w:tr>
      <w:tr w:rsidR="00866E11" w:rsidTr="00C92B04">
        <w:trPr>
          <w:trHeight w:val="240"/>
        </w:trPr>
        <w:tc>
          <w:tcPr>
            <w:tcW w:w="1144"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30</w:t>
            </w:r>
          </w:p>
        </w:tc>
        <w:tc>
          <w:tcPr>
            <w:tcW w:w="2137" w:type="dxa"/>
            <w:vMerge/>
            <w:tcBorders>
              <w:tl2br w:val="nil"/>
              <w:tr2bl w:val="nil"/>
            </w:tcBorders>
            <w:vAlign w:val="center"/>
          </w:tcPr>
          <w:p w:rsidR="00866E11" w:rsidRDefault="00866E11" w:rsidP="00C92B04">
            <w:pPr>
              <w:jc w:val="center"/>
              <w:rPr>
                <w:rFonts w:ascii="宋体" w:hAnsi="宋体" w:cs="宋体" w:hint="eastAsia"/>
                <w:color w:val="000000"/>
                <w:sz w:val="20"/>
              </w:rPr>
            </w:pPr>
          </w:p>
        </w:tc>
        <w:tc>
          <w:tcPr>
            <w:tcW w:w="6176" w:type="dxa"/>
            <w:gridSpan w:val="3"/>
            <w:tcBorders>
              <w:tl2br w:val="nil"/>
              <w:tr2bl w:val="nil"/>
            </w:tcBorders>
            <w:noWrap/>
            <w:vAlign w:val="center"/>
          </w:tcPr>
          <w:p w:rsidR="00866E11" w:rsidRDefault="00866E11" w:rsidP="00C92B04">
            <w:pPr>
              <w:widowControl/>
              <w:jc w:val="center"/>
              <w:textAlignment w:val="center"/>
              <w:rPr>
                <w:rFonts w:ascii="宋体" w:hAnsi="宋体" w:cs="宋体" w:hint="eastAsia"/>
                <w:color w:val="1010DE"/>
                <w:sz w:val="20"/>
              </w:rPr>
            </w:pPr>
            <w:r>
              <w:rPr>
                <w:rFonts w:ascii="宋体" w:hAnsi="宋体" w:cs="宋体" w:hint="eastAsia"/>
                <w:color w:val="1010DE"/>
                <w:kern w:val="0"/>
                <w:sz w:val="20"/>
                <w:lang/>
              </w:rPr>
              <w:t>配置有洗面台、坐便器、淋浴器等设施设备。</w:t>
            </w:r>
          </w:p>
        </w:tc>
      </w:tr>
      <w:tr w:rsidR="00866E11" w:rsidTr="00C92B04">
        <w:trPr>
          <w:trHeight w:val="480"/>
        </w:trPr>
        <w:tc>
          <w:tcPr>
            <w:tcW w:w="1144"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31</w:t>
            </w:r>
          </w:p>
        </w:tc>
        <w:tc>
          <w:tcPr>
            <w:tcW w:w="2137"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室内设施设备配置</w:t>
            </w:r>
          </w:p>
        </w:tc>
        <w:tc>
          <w:tcPr>
            <w:tcW w:w="6176" w:type="dxa"/>
            <w:gridSpan w:val="3"/>
            <w:tcBorders>
              <w:tl2br w:val="nil"/>
              <w:tr2bl w:val="nil"/>
            </w:tcBorders>
            <w:noWrap/>
            <w:vAlign w:val="center"/>
          </w:tcPr>
          <w:p w:rsidR="00866E11" w:rsidRDefault="00866E11" w:rsidP="00C92B04">
            <w:pPr>
              <w:widowControl/>
              <w:jc w:val="center"/>
              <w:textAlignment w:val="center"/>
              <w:rPr>
                <w:rFonts w:ascii="宋体" w:hAnsi="宋体" w:cs="宋体" w:hint="eastAsia"/>
                <w:color w:val="1010DE"/>
                <w:sz w:val="20"/>
              </w:rPr>
            </w:pPr>
            <w:r>
              <w:rPr>
                <w:rFonts w:ascii="宋体" w:hAnsi="宋体" w:cs="宋体" w:hint="eastAsia"/>
                <w:color w:val="1010DE"/>
                <w:kern w:val="0"/>
                <w:sz w:val="20"/>
                <w:lang/>
              </w:rPr>
              <w:t>未配置有任何不可迁移设施设备。</w:t>
            </w:r>
          </w:p>
        </w:tc>
      </w:tr>
    </w:tbl>
    <w:p w:rsidR="00866E11" w:rsidRDefault="00866E11" w:rsidP="00866E11">
      <w:pPr>
        <w:adjustRightInd w:val="0"/>
        <w:snapToGrid w:val="0"/>
        <w:spacing w:line="360" w:lineRule="auto"/>
        <w:ind w:firstLineChars="200" w:firstLine="512"/>
        <w:rPr>
          <w:rFonts w:ascii="宋体" w:hAnsi="宋体" w:cs="宋体"/>
          <w:spacing w:val="8"/>
          <w:kern w:val="0"/>
          <w:sz w:val="24"/>
        </w:rPr>
      </w:pPr>
      <w:r>
        <w:rPr>
          <w:rFonts w:ascii="宋体" w:hAnsi="宋体" w:cs="宋体" w:hint="eastAsia"/>
          <w:spacing w:val="8"/>
          <w:kern w:val="0"/>
          <w:sz w:val="24"/>
        </w:rPr>
        <w:t>2.室内不可移动资产状况</w:t>
      </w:r>
    </w:p>
    <w:p w:rsidR="00866E11" w:rsidRDefault="00866E11" w:rsidP="00866E11">
      <w:pPr>
        <w:adjustRightInd w:val="0"/>
        <w:snapToGrid w:val="0"/>
        <w:spacing w:line="360" w:lineRule="auto"/>
        <w:ind w:firstLineChars="200" w:firstLine="512"/>
        <w:rPr>
          <w:rFonts w:ascii="宋体" w:hAnsi="宋体" w:cs="宋体"/>
          <w:spacing w:val="8"/>
          <w:kern w:val="0"/>
          <w:sz w:val="24"/>
        </w:rPr>
      </w:pPr>
      <w:r>
        <w:rPr>
          <w:rFonts w:ascii="宋体" w:hAnsi="宋体" w:cs="宋体" w:hint="eastAsia"/>
          <w:spacing w:val="8"/>
          <w:kern w:val="0"/>
          <w:sz w:val="24"/>
        </w:rPr>
        <w:t>包含室内装修和不可移动资产（</w:t>
      </w:r>
      <w:r>
        <w:rPr>
          <w:rFonts w:ascii="宋体" w:hAnsi="宋体" w:hint="eastAsia"/>
          <w:snapToGrid w:val="0"/>
          <w:kern w:val="0"/>
          <w:sz w:val="24"/>
        </w:rPr>
        <w:t>不可移动的柜体、固定储物架、洗碗池、油烟机、卫生间洗面台、坐便器、室内灯具、室内门、照明开关和插座等</w:t>
      </w:r>
      <w:r>
        <w:rPr>
          <w:rFonts w:ascii="宋体" w:hAnsi="宋体" w:cs="宋体" w:hint="eastAsia"/>
          <w:spacing w:val="8"/>
          <w:kern w:val="0"/>
          <w:sz w:val="24"/>
        </w:rPr>
        <w:t>）。</w:t>
      </w:r>
    </w:p>
    <w:p w:rsidR="00866E11" w:rsidRDefault="00866E11" w:rsidP="00866E11">
      <w:pPr>
        <w:adjustRightInd w:val="0"/>
        <w:snapToGrid w:val="0"/>
        <w:spacing w:line="360" w:lineRule="auto"/>
        <w:ind w:firstLineChars="200" w:firstLine="512"/>
        <w:rPr>
          <w:rFonts w:ascii="宋体" w:hAnsi="宋体" w:cs="宋体" w:hint="eastAsia"/>
          <w:spacing w:val="8"/>
          <w:kern w:val="0"/>
          <w:sz w:val="24"/>
        </w:rPr>
      </w:pPr>
      <w:r>
        <w:rPr>
          <w:rFonts w:ascii="宋体" w:hAnsi="宋体" w:cs="宋体" w:hint="eastAsia"/>
          <w:spacing w:val="8"/>
          <w:kern w:val="0"/>
          <w:sz w:val="24"/>
        </w:rPr>
        <w:t>3.土地实物状况</w:t>
      </w:r>
    </w:p>
    <w:p w:rsidR="00866E11" w:rsidRDefault="00866E11" w:rsidP="00866E11">
      <w:pPr>
        <w:spacing w:line="360" w:lineRule="auto"/>
        <w:ind w:firstLineChars="200" w:firstLine="480"/>
        <w:rPr>
          <w:rFonts w:ascii="宋体" w:hAnsi="宋体" w:hint="eastAsia"/>
          <w:snapToGrid w:val="0"/>
          <w:kern w:val="0"/>
          <w:sz w:val="24"/>
        </w:rPr>
      </w:pPr>
      <w:r>
        <w:rPr>
          <w:rFonts w:ascii="宋体" w:hAnsi="宋体" w:hint="eastAsia"/>
          <w:snapToGrid w:val="0"/>
          <w:kern w:val="0"/>
          <w:sz w:val="24"/>
        </w:rPr>
        <w:t>①宗地使用权人为谢成俊、张明，宗地座落在四川省遂宁市射洪县太和镇美丰大道富民小区3幢1层（-44）号、四川省遂宁市射洪县太和镇美丰大道富民小区3幢1层35号、四川省遂宁市射洪县太和镇美丰大道富民小区4幢4单元2层1号、四川省遂宁市射洪县太和镇美丰大道富民小区7幢1层（-37）号、四川省遂宁市射洪县太和镇美丰大道富民小区7幢1层37号、四川省遂宁市射洪县太和镇美丰大道富民小区8幢1层（-21）号、四川省遂宁市射洪县太和镇美丰大道富民小区8幢1层21号，宗地使用权总面积为30.48㎡，宗地用途为其他商服用地、城镇住宅用地，宗地使用权性质为划拨。</w:t>
      </w:r>
    </w:p>
    <w:p w:rsidR="00866E11" w:rsidRDefault="00866E11" w:rsidP="00866E11">
      <w:pPr>
        <w:spacing w:line="360" w:lineRule="auto"/>
        <w:ind w:firstLineChars="200" w:firstLine="480"/>
        <w:rPr>
          <w:rFonts w:ascii="宋体" w:hAnsi="宋体"/>
          <w:snapToGrid w:val="0"/>
          <w:kern w:val="0"/>
          <w:sz w:val="24"/>
        </w:rPr>
      </w:pPr>
      <w:r>
        <w:rPr>
          <w:rFonts w:ascii="宋体" w:hAnsi="宋体" w:hint="eastAsia"/>
          <w:snapToGrid w:val="0"/>
          <w:kern w:val="0"/>
          <w:sz w:val="24"/>
        </w:rPr>
        <w:t>②土地四至：北临富源路，南临美丰大道，西临鸿福小区，东临诚信花园。因估价对象所分摊的土地使用权无界址点坐标，上述“土地四至”为所在小区宗地四至，而非估价对象所分摊的土地四至。</w:t>
      </w:r>
    </w:p>
    <w:p w:rsidR="00866E11" w:rsidRDefault="00866E11" w:rsidP="00866E11">
      <w:pPr>
        <w:spacing w:line="360" w:lineRule="auto"/>
        <w:ind w:firstLineChars="200" w:firstLine="480"/>
        <w:rPr>
          <w:rFonts w:ascii="宋体" w:hAnsi="宋体"/>
          <w:snapToGrid w:val="0"/>
          <w:kern w:val="0"/>
          <w:sz w:val="24"/>
        </w:rPr>
      </w:pPr>
      <w:r>
        <w:rPr>
          <w:rFonts w:ascii="宋体" w:hAnsi="宋体" w:hint="eastAsia"/>
          <w:snapToGrid w:val="0"/>
          <w:kern w:val="0"/>
          <w:sz w:val="24"/>
        </w:rPr>
        <w:t>③地形、地势、地质、土壤</w:t>
      </w:r>
    </w:p>
    <w:p w:rsidR="00866E11" w:rsidRDefault="00866E11" w:rsidP="00866E11">
      <w:pPr>
        <w:spacing w:line="360" w:lineRule="auto"/>
        <w:ind w:firstLineChars="200" w:firstLine="480"/>
        <w:rPr>
          <w:rFonts w:ascii="宋体" w:hAnsi="宋体" w:hint="eastAsia"/>
          <w:snapToGrid w:val="0"/>
          <w:kern w:val="0"/>
          <w:sz w:val="24"/>
        </w:rPr>
      </w:pPr>
      <w:r>
        <w:rPr>
          <w:rFonts w:ascii="宋体" w:hAnsi="宋体" w:hint="eastAsia"/>
          <w:snapToGrid w:val="0"/>
          <w:kern w:val="0"/>
          <w:sz w:val="24"/>
        </w:rPr>
        <w:t>A.地形：该宗地大致呈较规则的多边形。</w:t>
      </w:r>
    </w:p>
    <w:p w:rsidR="00866E11" w:rsidRDefault="00866E11" w:rsidP="00866E11">
      <w:pPr>
        <w:spacing w:line="360" w:lineRule="auto"/>
        <w:ind w:firstLineChars="200" w:firstLine="480"/>
        <w:rPr>
          <w:rFonts w:ascii="宋体" w:hAnsi="宋体" w:hint="eastAsia"/>
          <w:snapToGrid w:val="0"/>
          <w:kern w:val="0"/>
          <w:sz w:val="24"/>
        </w:rPr>
      </w:pPr>
      <w:r>
        <w:rPr>
          <w:rFonts w:ascii="宋体" w:hAnsi="宋体" w:hint="eastAsia"/>
          <w:snapToGrid w:val="0"/>
          <w:kern w:val="0"/>
          <w:sz w:val="24"/>
        </w:rPr>
        <w:t>B.地势：地势平稳，无明显的坡度，易于施工。</w:t>
      </w:r>
    </w:p>
    <w:p w:rsidR="00866E11" w:rsidRDefault="00866E11" w:rsidP="00866E11">
      <w:pPr>
        <w:spacing w:line="360" w:lineRule="auto"/>
        <w:ind w:firstLineChars="200" w:firstLine="480"/>
        <w:rPr>
          <w:rFonts w:ascii="宋体" w:hAnsi="宋体" w:hint="eastAsia"/>
          <w:snapToGrid w:val="0"/>
          <w:kern w:val="0"/>
          <w:sz w:val="24"/>
        </w:rPr>
      </w:pPr>
      <w:r>
        <w:rPr>
          <w:rFonts w:ascii="宋体" w:hAnsi="宋体" w:hint="eastAsia"/>
          <w:snapToGrid w:val="0"/>
          <w:kern w:val="0"/>
          <w:sz w:val="24"/>
        </w:rPr>
        <w:t>C.地质：适宜建设用地。</w:t>
      </w:r>
    </w:p>
    <w:p w:rsidR="00866E11" w:rsidRDefault="00866E11" w:rsidP="00866E11">
      <w:pPr>
        <w:spacing w:line="360" w:lineRule="auto"/>
        <w:ind w:firstLineChars="200" w:firstLine="480"/>
        <w:rPr>
          <w:rFonts w:ascii="宋体" w:hAnsi="宋体"/>
          <w:snapToGrid w:val="0"/>
          <w:kern w:val="0"/>
          <w:sz w:val="24"/>
        </w:rPr>
      </w:pPr>
      <w:r>
        <w:rPr>
          <w:rFonts w:ascii="宋体" w:hAnsi="宋体" w:hint="eastAsia"/>
          <w:snapToGrid w:val="0"/>
          <w:kern w:val="0"/>
          <w:sz w:val="24"/>
        </w:rPr>
        <w:t>D.土壤：对建筑工程无不利影响。</w:t>
      </w:r>
    </w:p>
    <w:p w:rsidR="00866E11" w:rsidRDefault="00866E11" w:rsidP="00866E11">
      <w:pPr>
        <w:spacing w:line="360" w:lineRule="auto"/>
        <w:ind w:firstLineChars="200" w:firstLine="480"/>
        <w:rPr>
          <w:rFonts w:ascii="宋体" w:hAnsi="宋体"/>
          <w:snapToGrid w:val="0"/>
          <w:kern w:val="0"/>
          <w:sz w:val="24"/>
        </w:rPr>
      </w:pPr>
      <w:r>
        <w:rPr>
          <w:rFonts w:ascii="宋体" w:hAnsi="宋体" w:hint="eastAsia"/>
          <w:snapToGrid w:val="0"/>
          <w:kern w:val="0"/>
          <w:sz w:val="24"/>
        </w:rPr>
        <w:t>④开发程度</w:t>
      </w:r>
    </w:p>
    <w:p w:rsidR="00866E11" w:rsidRDefault="00866E11" w:rsidP="00866E11">
      <w:pPr>
        <w:spacing w:line="360" w:lineRule="auto"/>
        <w:ind w:firstLineChars="200" w:firstLine="480"/>
        <w:rPr>
          <w:rFonts w:ascii="宋体" w:hAnsi="宋体"/>
          <w:snapToGrid w:val="0"/>
          <w:kern w:val="0"/>
          <w:sz w:val="24"/>
        </w:rPr>
      </w:pPr>
      <w:r>
        <w:rPr>
          <w:rFonts w:ascii="宋体" w:hAnsi="宋体" w:hint="eastAsia"/>
          <w:snapToGrid w:val="0"/>
          <w:kern w:val="0"/>
          <w:sz w:val="24"/>
        </w:rPr>
        <w:t>根据委托人提供资料，估价对象实际开发程度为宗地外“六通”(通路、通电、通上水、通下水、通气、通讯)、宗地内“六通一平”(通路、通电、通上水、通下水、通气、通讯，场地平整)。</w:t>
      </w:r>
    </w:p>
    <w:p w:rsidR="00866E11" w:rsidRDefault="00866E11" w:rsidP="00866E11">
      <w:pPr>
        <w:adjustRightInd w:val="0"/>
        <w:snapToGrid w:val="0"/>
        <w:spacing w:line="360" w:lineRule="auto"/>
        <w:ind w:firstLineChars="200" w:firstLine="480"/>
        <w:rPr>
          <w:rFonts w:ascii="宋体" w:hAnsi="宋体" w:hint="eastAsia"/>
          <w:snapToGrid w:val="0"/>
          <w:kern w:val="0"/>
          <w:sz w:val="24"/>
        </w:rPr>
      </w:pPr>
      <w:r>
        <w:rPr>
          <w:rFonts w:ascii="宋体" w:hAnsi="宋体" w:hint="eastAsia"/>
          <w:snapToGrid w:val="0"/>
          <w:kern w:val="0"/>
          <w:sz w:val="24"/>
        </w:rPr>
        <w:t>（三）区域概述</w:t>
      </w:r>
    </w:p>
    <w:p w:rsidR="00866E11" w:rsidRDefault="00866E11" w:rsidP="00866E11">
      <w:pPr>
        <w:adjustRightInd w:val="0"/>
        <w:snapToGrid w:val="0"/>
        <w:spacing w:line="360" w:lineRule="auto"/>
        <w:ind w:firstLineChars="200" w:firstLine="480"/>
        <w:rPr>
          <w:rFonts w:ascii="宋体" w:hAnsi="宋体" w:hint="eastAsia"/>
          <w:snapToGrid w:val="0"/>
          <w:kern w:val="0"/>
          <w:sz w:val="24"/>
        </w:rPr>
      </w:pPr>
      <w:r>
        <w:rPr>
          <w:rFonts w:ascii="宋体" w:hAnsi="宋体" w:hint="eastAsia"/>
          <w:snapToGrid w:val="0"/>
          <w:kern w:val="0"/>
          <w:sz w:val="24"/>
        </w:rPr>
        <w:t>（1）位置描述</w:t>
      </w:r>
    </w:p>
    <w:p w:rsidR="00866E11" w:rsidRDefault="00866E11" w:rsidP="00866E11">
      <w:pPr>
        <w:adjustRightInd w:val="0"/>
        <w:snapToGrid w:val="0"/>
        <w:spacing w:line="360" w:lineRule="auto"/>
        <w:ind w:firstLineChars="200" w:firstLine="480"/>
        <w:rPr>
          <w:rFonts w:ascii="宋体" w:hAnsi="宋体"/>
          <w:snapToGrid w:val="0"/>
          <w:kern w:val="0"/>
          <w:sz w:val="24"/>
        </w:rPr>
      </w:pPr>
      <w:r>
        <w:rPr>
          <w:rFonts w:ascii="宋体" w:hAnsi="宋体" w:hint="eastAsia"/>
          <w:snapToGrid w:val="0"/>
          <w:kern w:val="0"/>
          <w:sz w:val="24"/>
        </w:rPr>
        <w:lastRenderedPageBreak/>
        <w:t>委估对象位置包含坐落、方位、朝向、楼层和楼栋等因素，详见结表7：</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627"/>
        <w:gridCol w:w="626"/>
        <w:gridCol w:w="7269"/>
      </w:tblGrid>
      <w:tr w:rsidR="00866E11" w:rsidTr="00C92B04">
        <w:trPr>
          <w:trHeight w:val="240"/>
        </w:trPr>
        <w:tc>
          <w:tcPr>
            <w:tcW w:w="9457" w:type="dxa"/>
            <w:gridSpan w:val="3"/>
            <w:tcBorders>
              <w:tl2br w:val="nil"/>
              <w:tr2bl w:val="nil"/>
            </w:tcBorders>
            <w:noWrap/>
            <w:vAlign w:val="bottom"/>
          </w:tcPr>
          <w:p w:rsidR="00866E11" w:rsidRDefault="00866E11" w:rsidP="00C92B04">
            <w:pPr>
              <w:widowControl/>
              <w:jc w:val="left"/>
              <w:textAlignment w:val="bottom"/>
              <w:rPr>
                <w:rFonts w:ascii="宋体" w:hAnsi="宋体" w:cs="宋体" w:hint="eastAsia"/>
                <w:b/>
                <w:bCs/>
                <w:color w:val="000000"/>
                <w:sz w:val="20"/>
              </w:rPr>
            </w:pPr>
            <w:r>
              <w:rPr>
                <w:rFonts w:ascii="宋体" w:hAnsi="宋体" w:cs="宋体" w:hint="eastAsia"/>
                <w:b/>
                <w:bCs/>
                <w:color w:val="000000"/>
                <w:kern w:val="0"/>
                <w:sz w:val="20"/>
                <w:lang/>
              </w:rPr>
              <w:t>结表7                                    位置状况表</w:t>
            </w:r>
          </w:p>
        </w:tc>
      </w:tr>
      <w:tr w:rsidR="00866E11" w:rsidTr="00C92B04">
        <w:trPr>
          <w:trHeight w:val="240"/>
        </w:trPr>
        <w:tc>
          <w:tcPr>
            <w:tcW w:w="675"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序号</w:t>
            </w:r>
          </w:p>
        </w:tc>
        <w:tc>
          <w:tcPr>
            <w:tcW w:w="675"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项目</w:t>
            </w:r>
          </w:p>
        </w:tc>
        <w:tc>
          <w:tcPr>
            <w:tcW w:w="8107"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位置描述</w:t>
            </w:r>
          </w:p>
        </w:tc>
      </w:tr>
      <w:tr w:rsidR="00866E11" w:rsidTr="00C92B04">
        <w:trPr>
          <w:trHeight w:val="240"/>
        </w:trPr>
        <w:tc>
          <w:tcPr>
            <w:tcW w:w="675"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1</w:t>
            </w:r>
          </w:p>
        </w:tc>
        <w:tc>
          <w:tcPr>
            <w:tcW w:w="675"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坐落</w:t>
            </w:r>
          </w:p>
        </w:tc>
        <w:tc>
          <w:tcPr>
            <w:tcW w:w="8107"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射洪市美丰大道富民小区</w:t>
            </w:r>
          </w:p>
        </w:tc>
      </w:tr>
      <w:tr w:rsidR="00866E11" w:rsidTr="00C92B04">
        <w:trPr>
          <w:trHeight w:val="280"/>
        </w:trPr>
        <w:tc>
          <w:tcPr>
            <w:tcW w:w="675"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2</w:t>
            </w:r>
          </w:p>
        </w:tc>
        <w:tc>
          <w:tcPr>
            <w:tcW w:w="675"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方位</w:t>
            </w:r>
          </w:p>
        </w:tc>
        <w:tc>
          <w:tcPr>
            <w:tcW w:w="8107" w:type="dxa"/>
            <w:tcBorders>
              <w:tl2br w:val="nil"/>
              <w:tr2bl w:val="nil"/>
            </w:tcBorders>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射洪市</w:t>
            </w:r>
          </w:p>
        </w:tc>
      </w:tr>
      <w:tr w:rsidR="00866E11" w:rsidTr="00C92B04">
        <w:trPr>
          <w:trHeight w:val="240"/>
        </w:trPr>
        <w:tc>
          <w:tcPr>
            <w:tcW w:w="675"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3</w:t>
            </w:r>
          </w:p>
        </w:tc>
        <w:tc>
          <w:tcPr>
            <w:tcW w:w="675"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朝向</w:t>
            </w:r>
          </w:p>
        </w:tc>
        <w:tc>
          <w:tcPr>
            <w:tcW w:w="8107"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住宅为南北朝向</w:t>
            </w:r>
          </w:p>
        </w:tc>
      </w:tr>
      <w:tr w:rsidR="00866E11" w:rsidTr="00C92B04">
        <w:trPr>
          <w:trHeight w:val="240"/>
        </w:trPr>
        <w:tc>
          <w:tcPr>
            <w:tcW w:w="675"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4</w:t>
            </w:r>
          </w:p>
        </w:tc>
        <w:tc>
          <w:tcPr>
            <w:tcW w:w="675"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楼层</w:t>
            </w:r>
          </w:p>
        </w:tc>
        <w:tc>
          <w:tcPr>
            <w:tcW w:w="8107"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住宅第2层，商业服务用房均位于1层</w:t>
            </w:r>
          </w:p>
        </w:tc>
      </w:tr>
      <w:tr w:rsidR="00866E11" w:rsidTr="00C92B04">
        <w:trPr>
          <w:trHeight w:val="255"/>
        </w:trPr>
        <w:tc>
          <w:tcPr>
            <w:tcW w:w="675"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5</w:t>
            </w:r>
          </w:p>
        </w:tc>
        <w:tc>
          <w:tcPr>
            <w:tcW w:w="675"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楼栋</w:t>
            </w:r>
          </w:p>
        </w:tc>
        <w:tc>
          <w:tcPr>
            <w:tcW w:w="8107"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不临街，商业服务用房均位于小区内部，临小区内部道路</w:t>
            </w:r>
          </w:p>
        </w:tc>
      </w:tr>
    </w:tbl>
    <w:p w:rsidR="00866E11" w:rsidRDefault="00866E11" w:rsidP="00866E11">
      <w:pPr>
        <w:spacing w:line="360" w:lineRule="auto"/>
        <w:ind w:firstLineChars="200" w:firstLine="480"/>
        <w:rPr>
          <w:rFonts w:ascii="宋体" w:hAnsi="宋体" w:hint="eastAsia"/>
          <w:snapToGrid w:val="0"/>
          <w:kern w:val="0"/>
          <w:sz w:val="24"/>
        </w:rPr>
      </w:pPr>
      <w:r>
        <w:rPr>
          <w:rFonts w:ascii="宋体" w:hAnsi="宋体" w:hint="eastAsia"/>
          <w:snapToGrid w:val="0"/>
          <w:kern w:val="0"/>
          <w:sz w:val="24"/>
        </w:rPr>
        <w:t>（2）交通描述</w:t>
      </w:r>
    </w:p>
    <w:p w:rsidR="00866E11" w:rsidRDefault="00866E11" w:rsidP="00866E11">
      <w:pPr>
        <w:spacing w:line="360" w:lineRule="auto"/>
        <w:ind w:firstLineChars="200" w:firstLine="480"/>
        <w:rPr>
          <w:rFonts w:ascii="宋体" w:hAnsi="宋体"/>
          <w:snapToGrid w:val="0"/>
          <w:kern w:val="0"/>
          <w:sz w:val="24"/>
        </w:rPr>
      </w:pPr>
      <w:r>
        <w:rPr>
          <w:rFonts w:ascii="宋体" w:hAnsi="宋体" w:hint="eastAsia"/>
          <w:snapToGrid w:val="0"/>
          <w:kern w:val="0"/>
          <w:sz w:val="24"/>
        </w:rPr>
        <w:t>交通状况主要包含道路状况、公共交通、交通管制和停车场地等因素，详见结表8：</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753"/>
        <w:gridCol w:w="1229"/>
        <w:gridCol w:w="6540"/>
      </w:tblGrid>
      <w:tr w:rsidR="00866E11" w:rsidTr="00C92B04">
        <w:trPr>
          <w:trHeight w:val="240"/>
        </w:trPr>
        <w:tc>
          <w:tcPr>
            <w:tcW w:w="9457" w:type="dxa"/>
            <w:gridSpan w:val="3"/>
            <w:tcBorders>
              <w:tl2br w:val="nil"/>
              <w:tr2bl w:val="nil"/>
            </w:tcBorders>
            <w:noWrap/>
            <w:vAlign w:val="bottom"/>
          </w:tcPr>
          <w:p w:rsidR="00866E11" w:rsidRDefault="00866E11" w:rsidP="00C92B04">
            <w:pPr>
              <w:widowControl/>
              <w:jc w:val="left"/>
              <w:textAlignment w:val="bottom"/>
              <w:rPr>
                <w:rFonts w:ascii="宋体" w:hAnsi="宋体" w:cs="宋体" w:hint="eastAsia"/>
                <w:b/>
                <w:bCs/>
                <w:color w:val="000000"/>
                <w:sz w:val="20"/>
              </w:rPr>
            </w:pPr>
            <w:r>
              <w:rPr>
                <w:rFonts w:ascii="宋体" w:hAnsi="宋体" w:cs="宋体" w:hint="eastAsia"/>
                <w:b/>
                <w:bCs/>
                <w:color w:val="000000"/>
                <w:kern w:val="0"/>
                <w:sz w:val="20"/>
                <w:lang/>
              </w:rPr>
              <w:t>结表8                               交通状况表</w:t>
            </w:r>
          </w:p>
        </w:tc>
      </w:tr>
      <w:tr w:rsidR="00866E11" w:rsidTr="00C92B04">
        <w:trPr>
          <w:trHeight w:val="240"/>
        </w:trPr>
        <w:tc>
          <w:tcPr>
            <w:tcW w:w="817"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序号</w:t>
            </w:r>
          </w:p>
        </w:tc>
        <w:tc>
          <w:tcPr>
            <w:tcW w:w="1349"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项目</w:t>
            </w:r>
          </w:p>
        </w:tc>
        <w:tc>
          <w:tcPr>
            <w:tcW w:w="7291"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交通状况描述</w:t>
            </w:r>
          </w:p>
        </w:tc>
      </w:tr>
      <w:tr w:rsidR="00866E11" w:rsidTr="00C92B04">
        <w:trPr>
          <w:trHeight w:val="660"/>
        </w:trPr>
        <w:tc>
          <w:tcPr>
            <w:tcW w:w="817"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1</w:t>
            </w:r>
          </w:p>
        </w:tc>
        <w:tc>
          <w:tcPr>
            <w:tcW w:w="1349"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道路状况</w:t>
            </w:r>
          </w:p>
        </w:tc>
        <w:tc>
          <w:tcPr>
            <w:tcW w:w="7291" w:type="dxa"/>
            <w:tcBorders>
              <w:tl2br w:val="nil"/>
              <w:tr2bl w:val="nil"/>
            </w:tcBorders>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附近由兴建巷、新阳街、建设街、文化路等城市干道和支路组成了该区域的交通网络，路面平坦，车流量大。为市区内道路，不存在地面路桥现场收费的情形</w:t>
            </w:r>
          </w:p>
        </w:tc>
      </w:tr>
      <w:tr w:rsidR="00866E11" w:rsidTr="00C92B04">
        <w:trPr>
          <w:trHeight w:val="440"/>
        </w:trPr>
        <w:tc>
          <w:tcPr>
            <w:tcW w:w="817"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2</w:t>
            </w:r>
          </w:p>
        </w:tc>
        <w:tc>
          <w:tcPr>
            <w:tcW w:w="1349"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公共交通</w:t>
            </w:r>
          </w:p>
        </w:tc>
        <w:tc>
          <w:tcPr>
            <w:tcW w:w="7291" w:type="dxa"/>
            <w:tcBorders>
              <w:tl2br w:val="nil"/>
              <w:tr2bl w:val="nil"/>
            </w:tcBorders>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附近有射洪3路、射洪8路等多条公交路线，距离公交车站约150米，平均每隔10分钟有一辆公交车通过</w:t>
            </w:r>
          </w:p>
        </w:tc>
      </w:tr>
      <w:tr w:rsidR="00866E11" w:rsidTr="00C92B04">
        <w:trPr>
          <w:trHeight w:val="255"/>
        </w:trPr>
        <w:tc>
          <w:tcPr>
            <w:tcW w:w="817"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3</w:t>
            </w:r>
          </w:p>
        </w:tc>
        <w:tc>
          <w:tcPr>
            <w:tcW w:w="1349"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交通管制</w:t>
            </w:r>
          </w:p>
        </w:tc>
        <w:tc>
          <w:tcPr>
            <w:tcW w:w="7291"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无交通管制。</w:t>
            </w:r>
          </w:p>
        </w:tc>
      </w:tr>
    </w:tbl>
    <w:p w:rsidR="00866E11" w:rsidRDefault="00866E11" w:rsidP="00866E11">
      <w:pPr>
        <w:spacing w:line="360" w:lineRule="auto"/>
        <w:ind w:firstLineChars="200" w:firstLine="480"/>
        <w:rPr>
          <w:rFonts w:ascii="宋体" w:hAnsi="宋体" w:hint="eastAsia"/>
          <w:snapToGrid w:val="0"/>
          <w:kern w:val="0"/>
          <w:sz w:val="24"/>
        </w:rPr>
      </w:pPr>
      <w:r>
        <w:rPr>
          <w:rFonts w:ascii="宋体" w:hAnsi="宋体" w:hint="eastAsia"/>
          <w:snapToGrid w:val="0"/>
          <w:kern w:val="0"/>
          <w:sz w:val="24"/>
        </w:rPr>
        <w:t>（3）周围环境和景观</w:t>
      </w:r>
    </w:p>
    <w:p w:rsidR="00866E11" w:rsidRDefault="00866E11" w:rsidP="00866E11">
      <w:pPr>
        <w:spacing w:line="360" w:lineRule="auto"/>
        <w:ind w:firstLineChars="200" w:firstLine="480"/>
        <w:rPr>
          <w:rFonts w:ascii="宋体" w:hAnsi="宋体"/>
          <w:snapToGrid w:val="0"/>
          <w:kern w:val="0"/>
          <w:sz w:val="24"/>
        </w:rPr>
      </w:pPr>
      <w:r>
        <w:rPr>
          <w:rFonts w:ascii="宋体" w:hAnsi="宋体" w:hint="eastAsia"/>
          <w:snapToGrid w:val="0"/>
          <w:kern w:val="0"/>
          <w:sz w:val="24"/>
        </w:rPr>
        <w:t xml:space="preserve"> 周围环境主要包含自然环境、人文环境和景观等因素，详见结表9：</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676"/>
        <w:gridCol w:w="1100"/>
        <w:gridCol w:w="1100"/>
        <w:gridCol w:w="968"/>
        <w:gridCol w:w="2065"/>
        <w:gridCol w:w="817"/>
        <w:gridCol w:w="968"/>
        <w:gridCol w:w="828"/>
      </w:tblGrid>
      <w:tr w:rsidR="00866E11" w:rsidTr="00C92B04">
        <w:trPr>
          <w:trHeight w:val="240"/>
        </w:trPr>
        <w:tc>
          <w:tcPr>
            <w:tcW w:w="9457" w:type="dxa"/>
            <w:gridSpan w:val="8"/>
            <w:tcBorders>
              <w:tl2br w:val="nil"/>
              <w:tr2bl w:val="nil"/>
            </w:tcBorders>
            <w:noWrap/>
            <w:vAlign w:val="bottom"/>
          </w:tcPr>
          <w:p w:rsidR="00866E11" w:rsidRDefault="00866E11" w:rsidP="00C92B04">
            <w:pPr>
              <w:widowControl/>
              <w:jc w:val="left"/>
              <w:textAlignment w:val="bottom"/>
              <w:rPr>
                <w:rFonts w:ascii="宋体" w:hAnsi="宋体" w:cs="宋体" w:hint="eastAsia"/>
                <w:b/>
                <w:bCs/>
                <w:color w:val="000000"/>
                <w:sz w:val="20"/>
              </w:rPr>
            </w:pPr>
            <w:r>
              <w:rPr>
                <w:rFonts w:ascii="宋体" w:hAnsi="宋体" w:cs="宋体" w:hint="eastAsia"/>
                <w:b/>
                <w:bCs/>
                <w:color w:val="000000"/>
                <w:kern w:val="0"/>
                <w:sz w:val="20"/>
                <w:lang/>
              </w:rPr>
              <w:t>结表9                           周围环境状况表</w:t>
            </w:r>
          </w:p>
        </w:tc>
      </w:tr>
      <w:tr w:rsidR="00866E11" w:rsidTr="00C92B04">
        <w:trPr>
          <w:trHeight w:val="240"/>
        </w:trPr>
        <w:tc>
          <w:tcPr>
            <w:tcW w:w="740"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序号</w:t>
            </w:r>
          </w:p>
        </w:tc>
        <w:tc>
          <w:tcPr>
            <w:tcW w:w="1222"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项目</w:t>
            </w:r>
          </w:p>
        </w:tc>
        <w:tc>
          <w:tcPr>
            <w:tcW w:w="7495" w:type="dxa"/>
            <w:gridSpan w:val="6"/>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周围环境状况描述</w:t>
            </w:r>
          </w:p>
        </w:tc>
      </w:tr>
      <w:tr w:rsidR="00866E11" w:rsidTr="00C92B04">
        <w:trPr>
          <w:trHeight w:val="240"/>
        </w:trPr>
        <w:tc>
          <w:tcPr>
            <w:tcW w:w="740"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1</w:t>
            </w:r>
          </w:p>
        </w:tc>
        <w:tc>
          <w:tcPr>
            <w:tcW w:w="1222" w:type="dxa"/>
            <w:tcBorders>
              <w:tl2br w:val="nil"/>
              <w:tr2bl w:val="nil"/>
            </w:tcBorders>
            <w:noWrap/>
            <w:vAlign w:val="bottom"/>
          </w:tcPr>
          <w:p w:rsidR="00866E11" w:rsidRDefault="00866E11" w:rsidP="00C92B04">
            <w:pPr>
              <w:widowControl/>
              <w:jc w:val="left"/>
              <w:textAlignment w:val="bottom"/>
              <w:rPr>
                <w:rFonts w:ascii="宋体" w:hAnsi="宋体" w:cs="宋体" w:hint="eastAsia"/>
                <w:color w:val="000000"/>
                <w:sz w:val="20"/>
              </w:rPr>
            </w:pPr>
            <w:r>
              <w:rPr>
                <w:rFonts w:ascii="宋体" w:hAnsi="宋体" w:cs="宋体" w:hint="eastAsia"/>
                <w:color w:val="000000"/>
                <w:kern w:val="0"/>
                <w:sz w:val="20"/>
                <w:lang/>
              </w:rPr>
              <w:t>自然环境</w:t>
            </w:r>
          </w:p>
        </w:tc>
        <w:tc>
          <w:tcPr>
            <w:tcW w:w="7495" w:type="dxa"/>
            <w:gridSpan w:val="6"/>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区域内无明显污染源，居住环境质量一般</w:t>
            </w:r>
          </w:p>
        </w:tc>
      </w:tr>
      <w:tr w:rsidR="00866E11" w:rsidTr="00C92B04">
        <w:trPr>
          <w:trHeight w:val="720"/>
        </w:trPr>
        <w:tc>
          <w:tcPr>
            <w:tcW w:w="740" w:type="dxa"/>
            <w:vMerge w:val="restart"/>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w:t>
            </w:r>
          </w:p>
        </w:tc>
        <w:tc>
          <w:tcPr>
            <w:tcW w:w="1222" w:type="dxa"/>
            <w:vMerge w:val="restart"/>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人文环境</w:t>
            </w:r>
          </w:p>
        </w:tc>
        <w:tc>
          <w:tcPr>
            <w:tcW w:w="1222"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评价指标</w:t>
            </w:r>
          </w:p>
        </w:tc>
        <w:tc>
          <w:tcPr>
            <w:tcW w:w="1071" w:type="dxa"/>
            <w:tcBorders>
              <w:tl2br w:val="nil"/>
              <w:tr2bl w:val="nil"/>
            </w:tcBorders>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居住区邻里关系状况</w:t>
            </w:r>
          </w:p>
        </w:tc>
        <w:tc>
          <w:tcPr>
            <w:tcW w:w="2319" w:type="dxa"/>
            <w:tcBorders>
              <w:tl2br w:val="nil"/>
              <w:tr2bl w:val="nil"/>
            </w:tcBorders>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居住区物业管理水平</w:t>
            </w:r>
          </w:p>
        </w:tc>
        <w:tc>
          <w:tcPr>
            <w:tcW w:w="900" w:type="dxa"/>
            <w:tcBorders>
              <w:tl2br w:val="nil"/>
              <w:tr2bl w:val="nil"/>
            </w:tcBorders>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建筑景观的美观与协调</w:t>
            </w:r>
          </w:p>
        </w:tc>
        <w:tc>
          <w:tcPr>
            <w:tcW w:w="1071" w:type="dxa"/>
            <w:tcBorders>
              <w:tl2br w:val="nil"/>
              <w:tr2bl w:val="nil"/>
            </w:tcBorders>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周边社区文化与氛围</w:t>
            </w:r>
          </w:p>
        </w:tc>
        <w:tc>
          <w:tcPr>
            <w:tcW w:w="912" w:type="dxa"/>
            <w:tcBorders>
              <w:tl2br w:val="nil"/>
              <w:tr2bl w:val="nil"/>
            </w:tcBorders>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周边区域特色与价值认可</w:t>
            </w:r>
          </w:p>
        </w:tc>
      </w:tr>
      <w:tr w:rsidR="00866E11" w:rsidTr="00C92B04">
        <w:trPr>
          <w:trHeight w:val="240"/>
        </w:trPr>
        <w:tc>
          <w:tcPr>
            <w:tcW w:w="740" w:type="dxa"/>
            <w:vMerge/>
            <w:tcBorders>
              <w:tl2br w:val="nil"/>
              <w:tr2bl w:val="nil"/>
            </w:tcBorders>
            <w:noWrap/>
            <w:vAlign w:val="center"/>
          </w:tcPr>
          <w:p w:rsidR="00866E11" w:rsidRDefault="00866E11" w:rsidP="00C92B04">
            <w:pPr>
              <w:jc w:val="center"/>
              <w:rPr>
                <w:rFonts w:ascii="宋体" w:hAnsi="宋体" w:cs="宋体" w:hint="eastAsia"/>
                <w:color w:val="000000"/>
                <w:sz w:val="20"/>
              </w:rPr>
            </w:pPr>
          </w:p>
        </w:tc>
        <w:tc>
          <w:tcPr>
            <w:tcW w:w="1222" w:type="dxa"/>
            <w:vMerge/>
            <w:tcBorders>
              <w:tl2br w:val="nil"/>
              <w:tr2bl w:val="nil"/>
            </w:tcBorders>
            <w:noWrap/>
            <w:vAlign w:val="center"/>
          </w:tcPr>
          <w:p w:rsidR="00866E11" w:rsidRDefault="00866E11" w:rsidP="00C92B04">
            <w:pPr>
              <w:jc w:val="center"/>
              <w:rPr>
                <w:rFonts w:ascii="宋体" w:hAnsi="宋体" w:cs="宋体" w:hint="eastAsia"/>
                <w:color w:val="000000"/>
                <w:sz w:val="20"/>
              </w:rPr>
            </w:pPr>
          </w:p>
        </w:tc>
        <w:tc>
          <w:tcPr>
            <w:tcW w:w="1222"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得分</w:t>
            </w:r>
          </w:p>
        </w:tc>
        <w:tc>
          <w:tcPr>
            <w:tcW w:w="1071"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1010DE"/>
                <w:sz w:val="20"/>
              </w:rPr>
            </w:pPr>
            <w:r>
              <w:rPr>
                <w:rFonts w:ascii="宋体" w:hAnsi="宋体" w:cs="宋体" w:hint="eastAsia"/>
                <w:color w:val="1010DE"/>
                <w:kern w:val="0"/>
                <w:sz w:val="20"/>
                <w:lang/>
              </w:rPr>
              <w:t>70</w:t>
            </w:r>
          </w:p>
        </w:tc>
        <w:tc>
          <w:tcPr>
            <w:tcW w:w="2319"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1010DE"/>
                <w:sz w:val="20"/>
              </w:rPr>
            </w:pPr>
            <w:r>
              <w:rPr>
                <w:rFonts w:ascii="宋体" w:hAnsi="宋体" w:cs="宋体" w:hint="eastAsia"/>
                <w:color w:val="1010DE"/>
                <w:kern w:val="0"/>
                <w:sz w:val="20"/>
                <w:lang/>
              </w:rPr>
              <w:t>70</w:t>
            </w:r>
          </w:p>
        </w:tc>
        <w:tc>
          <w:tcPr>
            <w:tcW w:w="900"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1010DE"/>
                <w:sz w:val="20"/>
              </w:rPr>
            </w:pPr>
            <w:r>
              <w:rPr>
                <w:rFonts w:ascii="宋体" w:hAnsi="宋体" w:cs="宋体" w:hint="eastAsia"/>
                <w:color w:val="1010DE"/>
                <w:kern w:val="0"/>
                <w:sz w:val="20"/>
                <w:lang/>
              </w:rPr>
              <w:t>75</w:t>
            </w:r>
          </w:p>
        </w:tc>
        <w:tc>
          <w:tcPr>
            <w:tcW w:w="1071"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1010DE"/>
                <w:sz w:val="20"/>
              </w:rPr>
            </w:pPr>
            <w:r>
              <w:rPr>
                <w:rFonts w:ascii="宋体" w:hAnsi="宋体" w:cs="宋体" w:hint="eastAsia"/>
                <w:color w:val="1010DE"/>
                <w:kern w:val="0"/>
                <w:sz w:val="20"/>
                <w:lang/>
              </w:rPr>
              <w:t>75</w:t>
            </w:r>
          </w:p>
        </w:tc>
        <w:tc>
          <w:tcPr>
            <w:tcW w:w="912"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1010DE"/>
                <w:sz w:val="20"/>
              </w:rPr>
            </w:pPr>
            <w:r>
              <w:rPr>
                <w:rFonts w:ascii="宋体" w:hAnsi="宋体" w:cs="宋体" w:hint="eastAsia"/>
                <w:color w:val="1010DE"/>
                <w:kern w:val="0"/>
                <w:sz w:val="20"/>
                <w:lang/>
              </w:rPr>
              <w:t>75</w:t>
            </w:r>
          </w:p>
        </w:tc>
      </w:tr>
      <w:tr w:rsidR="00866E11" w:rsidTr="00C92B04">
        <w:trPr>
          <w:trHeight w:val="255"/>
        </w:trPr>
        <w:tc>
          <w:tcPr>
            <w:tcW w:w="740" w:type="dxa"/>
            <w:vMerge/>
            <w:tcBorders>
              <w:tl2br w:val="nil"/>
              <w:tr2bl w:val="nil"/>
            </w:tcBorders>
            <w:noWrap/>
            <w:vAlign w:val="center"/>
          </w:tcPr>
          <w:p w:rsidR="00866E11" w:rsidRDefault="00866E11" w:rsidP="00C92B04">
            <w:pPr>
              <w:jc w:val="center"/>
              <w:rPr>
                <w:rFonts w:ascii="宋体" w:hAnsi="宋体" w:cs="宋体" w:hint="eastAsia"/>
                <w:color w:val="000000"/>
                <w:sz w:val="20"/>
              </w:rPr>
            </w:pPr>
          </w:p>
        </w:tc>
        <w:tc>
          <w:tcPr>
            <w:tcW w:w="1222" w:type="dxa"/>
            <w:vMerge/>
            <w:tcBorders>
              <w:tl2br w:val="nil"/>
              <w:tr2bl w:val="nil"/>
            </w:tcBorders>
            <w:noWrap/>
            <w:vAlign w:val="center"/>
          </w:tcPr>
          <w:p w:rsidR="00866E11" w:rsidRDefault="00866E11" w:rsidP="00C92B04">
            <w:pPr>
              <w:jc w:val="center"/>
              <w:rPr>
                <w:rFonts w:ascii="宋体" w:hAnsi="宋体" w:cs="宋体" w:hint="eastAsia"/>
                <w:color w:val="000000"/>
                <w:sz w:val="20"/>
              </w:rPr>
            </w:pPr>
          </w:p>
        </w:tc>
        <w:tc>
          <w:tcPr>
            <w:tcW w:w="1222"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平均得分</w:t>
            </w:r>
          </w:p>
        </w:tc>
        <w:tc>
          <w:tcPr>
            <w:tcW w:w="6273" w:type="dxa"/>
            <w:gridSpan w:val="5"/>
            <w:tcBorders>
              <w:tl2br w:val="nil"/>
              <w:tr2bl w:val="nil"/>
            </w:tcBorders>
            <w:noWrap/>
            <w:vAlign w:val="bottom"/>
          </w:tcPr>
          <w:p w:rsidR="00866E11" w:rsidRDefault="00866E11" w:rsidP="00C92B04">
            <w:pPr>
              <w:widowControl/>
              <w:jc w:val="center"/>
              <w:textAlignment w:val="bottom"/>
              <w:rPr>
                <w:rFonts w:ascii="宋体" w:hAnsi="宋体" w:cs="宋体" w:hint="eastAsia"/>
                <w:color w:val="1010DE"/>
                <w:sz w:val="20"/>
              </w:rPr>
            </w:pPr>
            <w:r>
              <w:rPr>
                <w:rFonts w:ascii="宋体" w:hAnsi="宋体" w:cs="宋体" w:hint="eastAsia"/>
                <w:color w:val="1010DE"/>
                <w:kern w:val="0"/>
                <w:sz w:val="20"/>
                <w:lang/>
              </w:rPr>
              <w:t>73</w:t>
            </w:r>
          </w:p>
        </w:tc>
      </w:tr>
    </w:tbl>
    <w:p w:rsidR="00866E11" w:rsidRDefault="00866E11" w:rsidP="00866E11">
      <w:pPr>
        <w:spacing w:line="360" w:lineRule="auto"/>
        <w:ind w:firstLineChars="200" w:firstLine="480"/>
        <w:rPr>
          <w:rFonts w:ascii="宋体" w:hAnsi="宋体" w:hint="eastAsia"/>
          <w:snapToGrid w:val="0"/>
          <w:kern w:val="0"/>
          <w:sz w:val="24"/>
        </w:rPr>
      </w:pPr>
      <w:r>
        <w:rPr>
          <w:rFonts w:ascii="宋体" w:hAnsi="宋体" w:hint="eastAsia"/>
          <w:snapToGrid w:val="0"/>
          <w:kern w:val="0"/>
          <w:sz w:val="24"/>
        </w:rPr>
        <w:t>（4）基础设施</w:t>
      </w:r>
    </w:p>
    <w:p w:rsidR="00866E11" w:rsidRDefault="00866E11" w:rsidP="00866E11">
      <w:pPr>
        <w:autoSpaceDE w:val="0"/>
        <w:autoSpaceDN w:val="0"/>
        <w:adjustRightInd w:val="0"/>
        <w:spacing w:line="360" w:lineRule="auto"/>
        <w:ind w:firstLine="480"/>
        <w:rPr>
          <w:rFonts w:ascii="宋体" w:cs="宋体"/>
          <w:kern w:val="0"/>
          <w:sz w:val="24"/>
          <w:szCs w:val="24"/>
          <w:lang w:val="zh-CN"/>
        </w:rPr>
      </w:pPr>
      <w:r>
        <w:rPr>
          <w:rFonts w:ascii="宋体" w:cs="宋体" w:hint="eastAsia"/>
          <w:kern w:val="0"/>
          <w:sz w:val="24"/>
          <w:szCs w:val="24"/>
          <w:lang w:val="zh-CN"/>
        </w:rPr>
        <w:t>①道路</w:t>
      </w:r>
    </w:p>
    <w:p w:rsidR="00866E11" w:rsidRDefault="00866E11" w:rsidP="00866E11">
      <w:pPr>
        <w:autoSpaceDE w:val="0"/>
        <w:autoSpaceDN w:val="0"/>
        <w:adjustRightInd w:val="0"/>
        <w:spacing w:line="360" w:lineRule="auto"/>
        <w:ind w:firstLine="480"/>
        <w:rPr>
          <w:rFonts w:ascii="宋体" w:cs="宋体"/>
          <w:kern w:val="0"/>
          <w:sz w:val="24"/>
          <w:szCs w:val="24"/>
          <w:lang w:val="zh-CN"/>
        </w:rPr>
      </w:pPr>
      <w:r>
        <w:rPr>
          <w:rFonts w:ascii="宋体" w:cs="宋体" w:hint="eastAsia"/>
          <w:kern w:val="0"/>
          <w:sz w:val="24"/>
          <w:szCs w:val="24"/>
          <w:lang w:val="zh-CN"/>
        </w:rPr>
        <w:t>估价对象所在区域内为城市干道和支路，道路等级较高。</w:t>
      </w:r>
    </w:p>
    <w:p w:rsidR="00866E11" w:rsidRDefault="00866E11" w:rsidP="00866E11">
      <w:pPr>
        <w:autoSpaceDE w:val="0"/>
        <w:autoSpaceDN w:val="0"/>
        <w:adjustRightInd w:val="0"/>
        <w:spacing w:line="360" w:lineRule="auto"/>
        <w:ind w:firstLine="480"/>
        <w:rPr>
          <w:rFonts w:ascii="宋体" w:cs="宋体"/>
          <w:kern w:val="0"/>
          <w:sz w:val="24"/>
          <w:szCs w:val="24"/>
          <w:lang w:val="zh-CN"/>
        </w:rPr>
      </w:pPr>
      <w:r>
        <w:rPr>
          <w:rFonts w:ascii="宋体" w:cs="宋体" w:hint="eastAsia"/>
          <w:kern w:val="0"/>
          <w:sz w:val="24"/>
          <w:szCs w:val="24"/>
          <w:lang w:val="zh-CN"/>
        </w:rPr>
        <w:t>②供水</w:t>
      </w:r>
    </w:p>
    <w:p w:rsidR="00866E11" w:rsidRDefault="00866E11" w:rsidP="00866E11">
      <w:pPr>
        <w:autoSpaceDE w:val="0"/>
        <w:autoSpaceDN w:val="0"/>
        <w:adjustRightInd w:val="0"/>
        <w:spacing w:line="360" w:lineRule="auto"/>
        <w:ind w:firstLine="480"/>
        <w:rPr>
          <w:rFonts w:ascii="宋体" w:cs="宋体"/>
          <w:kern w:val="0"/>
          <w:sz w:val="24"/>
          <w:szCs w:val="24"/>
          <w:lang w:val="zh-CN"/>
        </w:rPr>
      </w:pPr>
      <w:r>
        <w:rPr>
          <w:rFonts w:ascii="宋体" w:cs="宋体" w:hint="eastAsia"/>
          <w:kern w:val="0"/>
          <w:sz w:val="24"/>
          <w:szCs w:val="24"/>
          <w:lang w:val="zh-CN"/>
        </w:rPr>
        <w:t>估价对象区域内有自来水公司供水管网。</w:t>
      </w:r>
    </w:p>
    <w:p w:rsidR="00866E11" w:rsidRDefault="00866E11" w:rsidP="00866E11">
      <w:pPr>
        <w:autoSpaceDE w:val="0"/>
        <w:autoSpaceDN w:val="0"/>
        <w:adjustRightInd w:val="0"/>
        <w:spacing w:line="360" w:lineRule="auto"/>
        <w:ind w:firstLine="480"/>
        <w:rPr>
          <w:rFonts w:ascii="宋体" w:cs="宋体"/>
          <w:kern w:val="0"/>
          <w:sz w:val="24"/>
          <w:szCs w:val="24"/>
          <w:lang w:val="zh-CN"/>
        </w:rPr>
      </w:pPr>
      <w:r>
        <w:rPr>
          <w:rFonts w:ascii="宋体" w:cs="宋体" w:hint="eastAsia"/>
          <w:kern w:val="0"/>
          <w:sz w:val="24"/>
          <w:szCs w:val="24"/>
          <w:lang w:val="zh-CN"/>
        </w:rPr>
        <w:t>③供电</w:t>
      </w:r>
    </w:p>
    <w:p w:rsidR="00866E11" w:rsidRDefault="00866E11" w:rsidP="00866E11">
      <w:pPr>
        <w:autoSpaceDE w:val="0"/>
        <w:autoSpaceDN w:val="0"/>
        <w:adjustRightInd w:val="0"/>
        <w:spacing w:line="360" w:lineRule="auto"/>
        <w:ind w:firstLine="480"/>
        <w:rPr>
          <w:rFonts w:ascii="宋体" w:cs="宋体" w:hint="eastAsia"/>
          <w:kern w:val="0"/>
          <w:sz w:val="24"/>
          <w:szCs w:val="24"/>
          <w:lang w:val="zh-CN"/>
        </w:rPr>
      </w:pPr>
      <w:r>
        <w:rPr>
          <w:rFonts w:ascii="宋体" w:cs="宋体" w:hint="eastAsia"/>
          <w:kern w:val="0"/>
          <w:sz w:val="24"/>
          <w:szCs w:val="24"/>
          <w:lang w:val="zh-CN"/>
        </w:rPr>
        <w:t>估价对象区域内有市政供电系统。</w:t>
      </w:r>
    </w:p>
    <w:p w:rsidR="00866E11" w:rsidRDefault="00866E11" w:rsidP="00866E11">
      <w:pPr>
        <w:autoSpaceDE w:val="0"/>
        <w:autoSpaceDN w:val="0"/>
        <w:adjustRightInd w:val="0"/>
        <w:spacing w:line="360" w:lineRule="auto"/>
        <w:ind w:firstLine="480"/>
        <w:rPr>
          <w:rFonts w:ascii="宋体" w:cs="宋体" w:hint="eastAsia"/>
          <w:kern w:val="0"/>
          <w:sz w:val="24"/>
          <w:szCs w:val="24"/>
          <w:lang w:val="zh-CN"/>
        </w:rPr>
      </w:pPr>
      <w:r>
        <w:rPr>
          <w:rFonts w:ascii="宋体" w:cs="宋体" w:hint="eastAsia"/>
          <w:kern w:val="0"/>
          <w:sz w:val="24"/>
          <w:szCs w:val="24"/>
          <w:lang w:val="zh-CN"/>
        </w:rPr>
        <w:lastRenderedPageBreak/>
        <w:t>④管道天然气</w:t>
      </w:r>
    </w:p>
    <w:p w:rsidR="00866E11" w:rsidRDefault="00866E11" w:rsidP="00866E11">
      <w:pPr>
        <w:autoSpaceDE w:val="0"/>
        <w:autoSpaceDN w:val="0"/>
        <w:adjustRightInd w:val="0"/>
        <w:spacing w:line="360" w:lineRule="auto"/>
        <w:ind w:firstLine="480"/>
        <w:rPr>
          <w:rFonts w:ascii="宋体" w:cs="宋体"/>
          <w:kern w:val="0"/>
          <w:sz w:val="24"/>
          <w:szCs w:val="24"/>
          <w:lang w:val="zh-CN"/>
        </w:rPr>
      </w:pPr>
      <w:r>
        <w:rPr>
          <w:rFonts w:ascii="宋体" w:cs="宋体" w:hint="eastAsia"/>
          <w:kern w:val="0"/>
          <w:sz w:val="24"/>
          <w:szCs w:val="24"/>
          <w:lang w:val="zh-CN"/>
        </w:rPr>
        <w:t>估价对象所在区域有天然气管道网。</w:t>
      </w:r>
    </w:p>
    <w:p w:rsidR="00866E11" w:rsidRDefault="00866E11" w:rsidP="00866E11">
      <w:pPr>
        <w:autoSpaceDE w:val="0"/>
        <w:autoSpaceDN w:val="0"/>
        <w:adjustRightInd w:val="0"/>
        <w:spacing w:line="360" w:lineRule="auto"/>
        <w:ind w:firstLine="480"/>
        <w:rPr>
          <w:rFonts w:ascii="宋体" w:cs="宋体"/>
          <w:kern w:val="0"/>
          <w:sz w:val="24"/>
          <w:szCs w:val="24"/>
          <w:lang w:val="zh-CN"/>
        </w:rPr>
      </w:pPr>
      <w:r>
        <w:rPr>
          <w:rFonts w:ascii="宋体" w:cs="宋体" w:hint="eastAsia"/>
          <w:kern w:val="0"/>
          <w:sz w:val="24"/>
          <w:szCs w:val="24"/>
          <w:lang w:val="zh-CN"/>
        </w:rPr>
        <w:t>⑤通讯</w:t>
      </w:r>
    </w:p>
    <w:p w:rsidR="00866E11" w:rsidRDefault="00866E11" w:rsidP="00866E11">
      <w:pPr>
        <w:autoSpaceDE w:val="0"/>
        <w:autoSpaceDN w:val="0"/>
        <w:adjustRightInd w:val="0"/>
        <w:spacing w:line="360" w:lineRule="auto"/>
        <w:ind w:firstLine="480"/>
        <w:rPr>
          <w:rFonts w:ascii="宋体" w:cs="宋体" w:hint="eastAsia"/>
          <w:kern w:val="0"/>
          <w:sz w:val="24"/>
          <w:szCs w:val="24"/>
          <w:lang w:val="zh-CN"/>
        </w:rPr>
      </w:pPr>
      <w:r>
        <w:rPr>
          <w:rFonts w:ascii="宋体" w:cs="宋体" w:hint="eastAsia"/>
          <w:kern w:val="0"/>
          <w:sz w:val="24"/>
          <w:szCs w:val="24"/>
          <w:lang w:val="zh-CN"/>
        </w:rPr>
        <w:t>估价对象区域内中国移动、中国联通、中国电信讯号均能覆盖该区域，通讯设施能满足使用要求。</w:t>
      </w:r>
    </w:p>
    <w:p w:rsidR="00866E11" w:rsidRDefault="00866E11" w:rsidP="00866E11">
      <w:pPr>
        <w:spacing w:line="360" w:lineRule="auto"/>
        <w:ind w:firstLineChars="200" w:firstLine="480"/>
        <w:rPr>
          <w:rFonts w:ascii="宋体" w:hAnsi="宋体" w:hint="eastAsia"/>
          <w:snapToGrid w:val="0"/>
          <w:kern w:val="0"/>
          <w:sz w:val="24"/>
        </w:rPr>
      </w:pPr>
      <w:r>
        <w:rPr>
          <w:rFonts w:ascii="宋体" w:hAnsi="宋体" w:hint="eastAsia"/>
          <w:snapToGrid w:val="0"/>
          <w:kern w:val="0"/>
          <w:sz w:val="24"/>
        </w:rPr>
        <w:t>（5）外部配套服务设施</w:t>
      </w:r>
    </w:p>
    <w:p w:rsidR="00866E11" w:rsidRDefault="00866E11" w:rsidP="00866E11">
      <w:pPr>
        <w:spacing w:line="360" w:lineRule="auto"/>
        <w:ind w:firstLineChars="200" w:firstLine="480"/>
        <w:rPr>
          <w:rFonts w:ascii="宋体" w:hAnsi="宋体"/>
          <w:snapToGrid w:val="0"/>
          <w:kern w:val="0"/>
          <w:sz w:val="24"/>
        </w:rPr>
      </w:pPr>
      <w:r>
        <w:rPr>
          <w:rFonts w:ascii="宋体" w:hAnsi="宋体" w:hint="eastAsia"/>
          <w:snapToGrid w:val="0"/>
          <w:kern w:val="0"/>
          <w:sz w:val="24"/>
        </w:rPr>
        <w:t>外部配套服务设施主要包含区域内生活、教育和商业配套设施，详见结表10：</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01"/>
        <w:gridCol w:w="1218"/>
        <w:gridCol w:w="6703"/>
      </w:tblGrid>
      <w:tr w:rsidR="00866E11" w:rsidTr="00C92B04">
        <w:trPr>
          <w:trHeight w:val="240"/>
        </w:trPr>
        <w:tc>
          <w:tcPr>
            <w:tcW w:w="9457" w:type="dxa"/>
            <w:gridSpan w:val="3"/>
            <w:tcBorders>
              <w:tl2br w:val="nil"/>
              <w:tr2bl w:val="nil"/>
            </w:tcBorders>
            <w:noWrap/>
            <w:vAlign w:val="bottom"/>
          </w:tcPr>
          <w:p w:rsidR="00866E11" w:rsidRDefault="00866E11" w:rsidP="00C92B04">
            <w:pPr>
              <w:widowControl/>
              <w:jc w:val="left"/>
              <w:textAlignment w:val="bottom"/>
              <w:rPr>
                <w:rFonts w:ascii="宋体" w:hAnsi="宋体" w:cs="宋体" w:hint="eastAsia"/>
                <w:b/>
                <w:bCs/>
                <w:color w:val="000000"/>
                <w:sz w:val="20"/>
              </w:rPr>
            </w:pPr>
            <w:r>
              <w:rPr>
                <w:rFonts w:ascii="宋体" w:hAnsi="宋体" w:cs="宋体" w:hint="eastAsia"/>
                <w:b/>
                <w:bCs/>
                <w:color w:val="000000"/>
                <w:kern w:val="0"/>
                <w:sz w:val="20"/>
                <w:lang/>
              </w:rPr>
              <w:t>结表10                            外部配套设施状况表</w:t>
            </w:r>
          </w:p>
        </w:tc>
      </w:tr>
      <w:tr w:rsidR="00866E11" w:rsidTr="00C92B04">
        <w:trPr>
          <w:trHeight w:val="240"/>
        </w:trPr>
        <w:tc>
          <w:tcPr>
            <w:tcW w:w="645"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序号</w:t>
            </w:r>
          </w:p>
        </w:tc>
        <w:tc>
          <w:tcPr>
            <w:tcW w:w="1335"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项目</w:t>
            </w:r>
          </w:p>
        </w:tc>
        <w:tc>
          <w:tcPr>
            <w:tcW w:w="7477"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外部配套设施状况描述</w:t>
            </w:r>
          </w:p>
        </w:tc>
      </w:tr>
      <w:tr w:rsidR="00866E11" w:rsidTr="00C92B04">
        <w:trPr>
          <w:trHeight w:val="240"/>
        </w:trPr>
        <w:tc>
          <w:tcPr>
            <w:tcW w:w="645"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1</w:t>
            </w:r>
          </w:p>
        </w:tc>
        <w:tc>
          <w:tcPr>
            <w:tcW w:w="1335"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外部配套设施-生活</w:t>
            </w:r>
          </w:p>
        </w:tc>
        <w:tc>
          <w:tcPr>
            <w:tcW w:w="7477"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附近有农贸市场、邮政、干洗店、药店、餐馆、副食店等</w:t>
            </w:r>
          </w:p>
        </w:tc>
      </w:tr>
      <w:tr w:rsidR="00866E11" w:rsidTr="00C92B04">
        <w:trPr>
          <w:trHeight w:val="240"/>
        </w:trPr>
        <w:tc>
          <w:tcPr>
            <w:tcW w:w="645"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2</w:t>
            </w:r>
          </w:p>
        </w:tc>
        <w:tc>
          <w:tcPr>
            <w:tcW w:w="1335"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外部配套设施-教育医疗</w:t>
            </w:r>
          </w:p>
        </w:tc>
        <w:tc>
          <w:tcPr>
            <w:tcW w:w="7477"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附近有希望幼儿园(人和居西)、射洪四幼、射洪市第四小学校、射洪中学-射中、射洪市人民医院、射洪新协和医院、射洪百信医院等</w:t>
            </w:r>
          </w:p>
        </w:tc>
      </w:tr>
      <w:tr w:rsidR="00866E11" w:rsidTr="00C92B04">
        <w:trPr>
          <w:trHeight w:val="255"/>
        </w:trPr>
        <w:tc>
          <w:tcPr>
            <w:tcW w:w="645"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3</w:t>
            </w:r>
          </w:p>
        </w:tc>
        <w:tc>
          <w:tcPr>
            <w:tcW w:w="1335"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外部配套设施-商业</w:t>
            </w:r>
          </w:p>
        </w:tc>
        <w:tc>
          <w:tcPr>
            <w:tcW w:w="7477" w:type="dxa"/>
            <w:tcBorders>
              <w:tl2br w:val="nil"/>
              <w:tr2bl w:val="nil"/>
            </w:tcBorders>
            <w:noWrap/>
            <w:vAlign w:val="bottom"/>
          </w:tcPr>
          <w:p w:rsidR="00866E11" w:rsidRDefault="00866E11" w:rsidP="00C92B04">
            <w:pPr>
              <w:widowControl/>
              <w:jc w:val="center"/>
              <w:textAlignment w:val="bottom"/>
              <w:rPr>
                <w:rFonts w:ascii="宋体" w:hAnsi="宋体" w:cs="宋体" w:hint="eastAsia"/>
                <w:color w:val="000000"/>
                <w:sz w:val="20"/>
              </w:rPr>
            </w:pPr>
            <w:r>
              <w:rPr>
                <w:rFonts w:ascii="宋体" w:hAnsi="宋体" w:cs="宋体" w:hint="eastAsia"/>
                <w:color w:val="000000"/>
                <w:kern w:val="0"/>
                <w:sz w:val="20"/>
                <w:lang/>
              </w:rPr>
              <w:t>附近有新世纪商业广场、汇星百货、君莅快捷酒店、首座大酒店、遂宁银行、中国银行(射洪支行营业部)等</w:t>
            </w:r>
          </w:p>
        </w:tc>
      </w:tr>
    </w:tbl>
    <w:p w:rsidR="00866E11" w:rsidRDefault="00866E11" w:rsidP="00866E11">
      <w:pPr>
        <w:spacing w:line="360" w:lineRule="auto"/>
        <w:ind w:firstLineChars="200" w:firstLine="480"/>
        <w:rPr>
          <w:rFonts w:ascii="宋体" w:cs="宋体" w:hint="eastAsia"/>
          <w:kern w:val="0"/>
          <w:sz w:val="24"/>
          <w:szCs w:val="24"/>
          <w:lang w:val="zh-CN"/>
        </w:rPr>
      </w:pPr>
      <w:r>
        <w:rPr>
          <w:rFonts w:ascii="宋体" w:cs="宋体" w:hint="eastAsia"/>
          <w:kern w:val="0"/>
          <w:sz w:val="24"/>
          <w:szCs w:val="24"/>
          <w:lang w:val="zh-CN"/>
        </w:rPr>
        <w:t>（四）房地产权益状况</w:t>
      </w:r>
    </w:p>
    <w:p w:rsidR="00866E11" w:rsidRDefault="00866E11" w:rsidP="00866E11">
      <w:pPr>
        <w:spacing w:line="360" w:lineRule="auto"/>
        <w:ind w:firstLineChars="200" w:firstLine="480"/>
        <w:rPr>
          <w:rFonts w:ascii="宋体" w:cs="宋体" w:hint="eastAsia"/>
          <w:kern w:val="0"/>
          <w:sz w:val="24"/>
          <w:szCs w:val="24"/>
          <w:lang w:val="zh-CN"/>
        </w:rPr>
      </w:pPr>
      <w:r>
        <w:rPr>
          <w:rFonts w:ascii="宋体" w:cs="宋体" w:hint="eastAsia"/>
          <w:kern w:val="0"/>
          <w:sz w:val="24"/>
          <w:szCs w:val="24"/>
          <w:lang w:val="zh-CN"/>
        </w:rPr>
        <w:t>（1）土地权益状况</w:t>
      </w:r>
    </w:p>
    <w:p w:rsidR="00866E11" w:rsidRDefault="00866E11" w:rsidP="00866E11">
      <w:pPr>
        <w:spacing w:line="360" w:lineRule="auto"/>
        <w:ind w:firstLineChars="200" w:firstLine="480"/>
        <w:rPr>
          <w:rFonts w:ascii="宋体" w:cs="宋体" w:hint="eastAsia"/>
          <w:kern w:val="0"/>
          <w:sz w:val="24"/>
          <w:szCs w:val="24"/>
          <w:lang w:val="zh-CN"/>
        </w:rPr>
      </w:pPr>
      <w:r>
        <w:rPr>
          <w:rFonts w:ascii="宋体" w:cs="宋体" w:hint="eastAsia"/>
          <w:kern w:val="0"/>
          <w:sz w:val="24"/>
          <w:szCs w:val="24"/>
          <w:lang w:val="zh-CN"/>
        </w:rPr>
        <w:t>①土地所有权：在</w:t>
      </w:r>
      <w:r>
        <w:rPr>
          <w:rFonts w:ascii="宋体" w:cs="宋体" w:hint="eastAsia"/>
          <w:kern w:val="0"/>
          <w:sz w:val="24"/>
          <w:szCs w:val="24"/>
        </w:rPr>
        <w:t>价值时点</w:t>
      </w:r>
      <w:r>
        <w:rPr>
          <w:rFonts w:ascii="宋体" w:cs="宋体" w:hint="eastAsia"/>
          <w:kern w:val="0"/>
          <w:sz w:val="24"/>
          <w:szCs w:val="24"/>
          <w:lang w:val="zh-CN"/>
        </w:rPr>
        <w:t>，估价对象所分摊的土地为国有建设用地，其土地所有权属于国家，估价对象范围内的地下资源、埋藏物、市政公用设施不属</w:t>
      </w:r>
      <w:r>
        <w:rPr>
          <w:rFonts w:ascii="宋体" w:cs="宋体" w:hint="eastAsia"/>
          <w:kern w:val="0"/>
          <w:sz w:val="24"/>
          <w:szCs w:val="24"/>
        </w:rPr>
        <w:t>房屋所有权人</w:t>
      </w:r>
      <w:r>
        <w:rPr>
          <w:rFonts w:ascii="宋体" w:cs="宋体" w:hint="eastAsia"/>
          <w:kern w:val="0"/>
          <w:sz w:val="24"/>
          <w:szCs w:val="24"/>
          <w:lang w:val="zh-CN"/>
        </w:rPr>
        <w:t>所有。</w:t>
      </w:r>
      <w:r>
        <w:rPr>
          <w:rFonts w:ascii="宋体" w:hAnsi="宋体"/>
          <w:snapToGrid w:val="0"/>
          <w:kern w:val="0"/>
          <w:sz w:val="24"/>
        </w:rPr>
        <w:t>土地所有权包括对土地的占有、使用、收益和处分四项权能，同时对土地所有者及其代表行使权利不得违反法律、行政法规规定的义务</w:t>
      </w:r>
      <w:r>
        <w:rPr>
          <w:rFonts w:ascii="宋体" w:hAnsi="宋体" w:hint="eastAsia"/>
          <w:snapToGrid w:val="0"/>
          <w:kern w:val="0"/>
          <w:sz w:val="24"/>
        </w:rPr>
        <w:t>；不</w:t>
      </w:r>
      <w:r>
        <w:rPr>
          <w:rFonts w:ascii="宋体" w:hAnsi="宋体"/>
          <w:snapToGrid w:val="0"/>
          <w:kern w:val="0"/>
          <w:sz w:val="24"/>
        </w:rPr>
        <w:t>得违反其与土地使用者签订的</w:t>
      </w:r>
      <w:hyperlink r:id="rId7" w:tgtFrame="_blank" w:history="1">
        <w:r>
          <w:rPr>
            <w:rFonts w:ascii="宋体" w:hAnsi="宋体"/>
            <w:snapToGrid w:val="0"/>
            <w:kern w:val="0"/>
            <w:sz w:val="24"/>
          </w:rPr>
          <w:t>土地使用权出让</w:t>
        </w:r>
      </w:hyperlink>
      <w:r>
        <w:rPr>
          <w:rFonts w:ascii="宋体" w:hAnsi="宋体"/>
          <w:snapToGrid w:val="0"/>
          <w:kern w:val="0"/>
          <w:sz w:val="24"/>
        </w:rPr>
        <w:t>合同或者</w:t>
      </w:r>
      <w:hyperlink r:id="rId8" w:tgtFrame="_blank" w:history="1">
        <w:r>
          <w:rPr>
            <w:rFonts w:ascii="宋体" w:hAnsi="宋体"/>
            <w:snapToGrid w:val="0"/>
            <w:kern w:val="0"/>
            <w:sz w:val="24"/>
          </w:rPr>
          <w:t>土地承包合同</w:t>
        </w:r>
      </w:hyperlink>
      <w:r>
        <w:rPr>
          <w:rFonts w:ascii="宋体" w:hAnsi="宋体"/>
          <w:snapToGrid w:val="0"/>
          <w:kern w:val="0"/>
          <w:sz w:val="24"/>
        </w:rPr>
        <w:t>中约定的义务</w:t>
      </w:r>
      <w:r>
        <w:rPr>
          <w:rFonts w:ascii="宋体" w:hAnsi="宋体" w:hint="eastAsia"/>
          <w:snapToGrid w:val="0"/>
          <w:kern w:val="0"/>
          <w:sz w:val="24"/>
        </w:rPr>
        <w:t>；</w:t>
      </w:r>
      <w:r>
        <w:rPr>
          <w:rFonts w:ascii="宋体" w:hAnsi="宋体"/>
          <w:snapToGrid w:val="0"/>
          <w:kern w:val="0"/>
          <w:sz w:val="24"/>
        </w:rPr>
        <w:t>禁止交易</w:t>
      </w:r>
      <w:r>
        <w:rPr>
          <w:rFonts w:ascii="宋体" w:hAnsi="宋体" w:hint="eastAsia"/>
          <w:snapToGrid w:val="0"/>
          <w:kern w:val="0"/>
          <w:sz w:val="24"/>
        </w:rPr>
        <w:t>。</w:t>
      </w:r>
    </w:p>
    <w:p w:rsidR="00866E11" w:rsidRDefault="00866E11" w:rsidP="00866E11">
      <w:pPr>
        <w:spacing w:line="360" w:lineRule="auto"/>
        <w:ind w:firstLineChars="200" w:firstLine="480"/>
        <w:rPr>
          <w:rFonts w:ascii="宋体" w:cs="宋体" w:hint="eastAsia"/>
          <w:kern w:val="0"/>
          <w:sz w:val="24"/>
          <w:szCs w:val="24"/>
          <w:lang w:val="zh-CN"/>
        </w:rPr>
      </w:pPr>
      <w:r>
        <w:rPr>
          <w:rFonts w:ascii="宋体" w:cs="宋体" w:hint="eastAsia"/>
          <w:kern w:val="0"/>
          <w:sz w:val="24"/>
          <w:szCs w:val="24"/>
          <w:lang w:val="zh-CN"/>
        </w:rPr>
        <w:t>②宗地使用权：估价对象所分摊的土地是国有建设土地，谢成俊、张明拥有估价对象所分摊的土地使用权，享有</w:t>
      </w:r>
      <w:r>
        <w:rPr>
          <w:rFonts w:ascii="宋体" w:cs="宋体" w:hint="eastAsia"/>
          <w:kern w:val="0"/>
          <w:sz w:val="24"/>
          <w:szCs w:val="24"/>
        </w:rPr>
        <w:t>划拨</w:t>
      </w:r>
      <w:r>
        <w:rPr>
          <w:rFonts w:ascii="宋体" w:cs="宋体" w:hint="eastAsia"/>
          <w:kern w:val="0"/>
          <w:sz w:val="24"/>
          <w:szCs w:val="24"/>
          <w:lang w:val="zh-CN"/>
        </w:rPr>
        <w:t>土地使用权权益。详见结表</w:t>
      </w:r>
      <w:r>
        <w:rPr>
          <w:rFonts w:ascii="宋体" w:cs="宋体" w:hint="eastAsia"/>
          <w:kern w:val="0"/>
          <w:sz w:val="24"/>
          <w:szCs w:val="24"/>
        </w:rPr>
        <w:t>11</w:t>
      </w:r>
      <w:r>
        <w:rPr>
          <w:rFonts w:ascii="宋体" w:cs="宋体" w:hint="eastAsia"/>
          <w:kern w:val="0"/>
          <w:sz w:val="24"/>
          <w:szCs w:val="24"/>
          <w:lang w:val="zh-CN"/>
        </w:rPr>
        <w:t>：</w:t>
      </w:r>
    </w:p>
    <w:p w:rsidR="00866E11" w:rsidRDefault="00866E11" w:rsidP="00866E11">
      <w:pPr>
        <w:rPr>
          <w:rFonts w:ascii="宋体" w:cs="宋体"/>
          <w:b/>
          <w:kern w:val="0"/>
          <w:szCs w:val="21"/>
          <w:lang w:val="zh-CN"/>
        </w:rPr>
      </w:pPr>
      <w:r>
        <w:rPr>
          <w:rFonts w:ascii="宋体" w:cs="宋体" w:hint="eastAsia"/>
          <w:b/>
          <w:kern w:val="0"/>
          <w:szCs w:val="21"/>
          <w:lang w:val="zh-CN"/>
        </w:rPr>
        <w:t>结表</w:t>
      </w:r>
      <w:r>
        <w:rPr>
          <w:rFonts w:ascii="宋体" w:cs="宋体" w:hint="eastAsia"/>
          <w:b/>
          <w:kern w:val="0"/>
          <w:szCs w:val="21"/>
        </w:rPr>
        <w:t>11</w:t>
      </w:r>
      <w:r>
        <w:rPr>
          <w:rFonts w:ascii="宋体" w:cs="宋体" w:hint="eastAsia"/>
          <w:b/>
          <w:kern w:val="0"/>
          <w:szCs w:val="21"/>
          <w:lang w:val="zh-CN"/>
        </w:rPr>
        <w:t xml:space="preserve">                                宗地使用权一览表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764"/>
        <w:gridCol w:w="5693"/>
      </w:tblGrid>
      <w:tr w:rsidR="00866E11" w:rsidTr="00C92B04">
        <w:trPr>
          <w:trHeight w:val="270"/>
        </w:trPr>
        <w:tc>
          <w:tcPr>
            <w:tcW w:w="3764" w:type="dxa"/>
            <w:vAlign w:val="center"/>
          </w:tcPr>
          <w:p w:rsidR="00866E11" w:rsidRDefault="00866E11" w:rsidP="00C92B04">
            <w:pPr>
              <w:widowControl/>
              <w:jc w:val="center"/>
              <w:rPr>
                <w:rFonts w:ascii="宋体" w:hAnsi="宋体" w:cs="宋体" w:hint="eastAsia"/>
                <w:kern w:val="0"/>
                <w:szCs w:val="21"/>
              </w:rPr>
            </w:pPr>
            <w:r>
              <w:rPr>
                <w:rFonts w:ascii="宋体" w:hAnsi="宋体" w:cs="宋体" w:hint="eastAsia"/>
                <w:kern w:val="0"/>
                <w:szCs w:val="21"/>
              </w:rPr>
              <w:t>项     目</w:t>
            </w:r>
          </w:p>
        </w:tc>
        <w:tc>
          <w:tcPr>
            <w:tcW w:w="5693" w:type="dxa"/>
            <w:vAlign w:val="center"/>
          </w:tcPr>
          <w:p w:rsidR="00866E11" w:rsidRDefault="00866E11" w:rsidP="00C92B04">
            <w:pPr>
              <w:widowControl/>
              <w:jc w:val="center"/>
              <w:rPr>
                <w:rFonts w:ascii="宋体" w:hAnsi="宋体" w:cs="宋体" w:hint="eastAsia"/>
                <w:kern w:val="0"/>
                <w:szCs w:val="21"/>
              </w:rPr>
            </w:pPr>
            <w:r>
              <w:rPr>
                <w:rFonts w:ascii="宋体" w:hAnsi="宋体" w:cs="宋体" w:hint="eastAsia"/>
                <w:kern w:val="0"/>
                <w:szCs w:val="21"/>
              </w:rPr>
              <w:t>内     容</w:t>
            </w:r>
          </w:p>
        </w:tc>
      </w:tr>
      <w:tr w:rsidR="00866E11" w:rsidTr="00C92B04">
        <w:trPr>
          <w:trHeight w:val="270"/>
        </w:trPr>
        <w:tc>
          <w:tcPr>
            <w:tcW w:w="3764" w:type="dxa"/>
            <w:vAlign w:val="center"/>
          </w:tcPr>
          <w:p w:rsidR="00866E11" w:rsidRDefault="00866E11" w:rsidP="00C92B04">
            <w:pPr>
              <w:widowControl/>
              <w:jc w:val="left"/>
              <w:rPr>
                <w:rFonts w:ascii="宋体" w:hAnsi="宋体" w:cs="宋体"/>
                <w:kern w:val="0"/>
                <w:szCs w:val="21"/>
              </w:rPr>
            </w:pPr>
            <w:r>
              <w:rPr>
                <w:rFonts w:ascii="宋体" w:hAnsi="宋体" w:cs="宋体" w:hint="eastAsia"/>
                <w:kern w:val="0"/>
                <w:szCs w:val="21"/>
              </w:rPr>
              <w:t>宗地使用权人</w:t>
            </w:r>
          </w:p>
        </w:tc>
        <w:tc>
          <w:tcPr>
            <w:tcW w:w="5693" w:type="dxa"/>
            <w:vAlign w:val="center"/>
          </w:tcPr>
          <w:p w:rsidR="00866E11" w:rsidRDefault="00866E11" w:rsidP="00C92B04">
            <w:pPr>
              <w:widowControl/>
              <w:jc w:val="center"/>
              <w:rPr>
                <w:rFonts w:ascii="宋体" w:hAnsi="宋体" w:cs="宋体"/>
                <w:kern w:val="0"/>
                <w:szCs w:val="21"/>
              </w:rPr>
            </w:pPr>
            <w:r>
              <w:rPr>
                <w:rFonts w:ascii="宋体" w:hAnsi="宋体" w:cs="宋体" w:hint="eastAsia"/>
                <w:kern w:val="0"/>
                <w:szCs w:val="21"/>
              </w:rPr>
              <w:t>谢成俊、张明</w:t>
            </w:r>
          </w:p>
        </w:tc>
      </w:tr>
      <w:tr w:rsidR="00866E11" w:rsidTr="00C92B04">
        <w:trPr>
          <w:trHeight w:val="270"/>
        </w:trPr>
        <w:tc>
          <w:tcPr>
            <w:tcW w:w="3764" w:type="dxa"/>
            <w:vAlign w:val="center"/>
          </w:tcPr>
          <w:p w:rsidR="00866E11" w:rsidRDefault="00866E11" w:rsidP="00C92B04">
            <w:pPr>
              <w:widowControl/>
              <w:jc w:val="left"/>
              <w:rPr>
                <w:rFonts w:ascii="宋体" w:hAnsi="宋体" w:cs="宋体"/>
                <w:kern w:val="0"/>
                <w:szCs w:val="21"/>
              </w:rPr>
            </w:pPr>
            <w:r>
              <w:rPr>
                <w:rFonts w:ascii="宋体" w:hAnsi="宋体" w:cs="宋体" w:hint="eastAsia"/>
                <w:kern w:val="0"/>
                <w:szCs w:val="21"/>
              </w:rPr>
              <w:t>宗地共有权人</w:t>
            </w:r>
          </w:p>
        </w:tc>
        <w:tc>
          <w:tcPr>
            <w:tcW w:w="5693" w:type="dxa"/>
            <w:vAlign w:val="center"/>
          </w:tcPr>
          <w:p w:rsidR="00866E11" w:rsidRDefault="00866E11" w:rsidP="00C92B04">
            <w:pPr>
              <w:widowControl/>
              <w:jc w:val="center"/>
              <w:rPr>
                <w:rFonts w:ascii="宋体" w:hAnsi="宋体" w:cs="宋体" w:hint="eastAsia"/>
                <w:kern w:val="0"/>
                <w:szCs w:val="21"/>
              </w:rPr>
            </w:pPr>
            <w:r>
              <w:rPr>
                <w:rFonts w:ascii="宋体" w:cs="宋体" w:hint="eastAsia"/>
                <w:kern w:val="0"/>
                <w:szCs w:val="21"/>
              </w:rPr>
              <w:t>/</w:t>
            </w:r>
          </w:p>
        </w:tc>
      </w:tr>
      <w:tr w:rsidR="00866E11" w:rsidTr="00C92B04">
        <w:trPr>
          <w:trHeight w:val="270"/>
        </w:trPr>
        <w:tc>
          <w:tcPr>
            <w:tcW w:w="3764" w:type="dxa"/>
            <w:vAlign w:val="center"/>
          </w:tcPr>
          <w:p w:rsidR="00866E11" w:rsidRDefault="00866E11" w:rsidP="00C92B04">
            <w:pPr>
              <w:widowControl/>
              <w:jc w:val="left"/>
              <w:rPr>
                <w:rFonts w:ascii="宋体" w:hAnsi="宋体" w:cs="宋体" w:hint="eastAsia"/>
                <w:kern w:val="0"/>
                <w:szCs w:val="21"/>
              </w:rPr>
            </w:pPr>
            <w:r>
              <w:rPr>
                <w:rFonts w:ascii="宋体" w:hAnsi="宋体" w:cs="宋体" w:hint="eastAsia"/>
                <w:kern w:val="0"/>
                <w:szCs w:val="21"/>
              </w:rPr>
              <w:t>共有权类型</w:t>
            </w:r>
          </w:p>
        </w:tc>
        <w:tc>
          <w:tcPr>
            <w:tcW w:w="5693" w:type="dxa"/>
            <w:vAlign w:val="center"/>
          </w:tcPr>
          <w:p w:rsidR="00866E11" w:rsidRDefault="00866E11" w:rsidP="00C92B04">
            <w:pPr>
              <w:widowControl/>
              <w:jc w:val="center"/>
              <w:rPr>
                <w:rFonts w:ascii="宋体" w:hAnsi="宋体" w:cs="宋体"/>
                <w:kern w:val="0"/>
                <w:szCs w:val="21"/>
              </w:rPr>
            </w:pPr>
            <w:r>
              <w:rPr>
                <w:rFonts w:ascii="宋体" w:hAnsi="宋体" w:cs="宋体" w:hint="eastAsia"/>
                <w:kern w:val="0"/>
                <w:szCs w:val="21"/>
              </w:rPr>
              <w:t>共同共有</w:t>
            </w:r>
          </w:p>
        </w:tc>
      </w:tr>
      <w:tr w:rsidR="00866E11" w:rsidTr="00C92B04">
        <w:trPr>
          <w:trHeight w:val="270"/>
        </w:trPr>
        <w:tc>
          <w:tcPr>
            <w:tcW w:w="3764" w:type="dxa"/>
            <w:vAlign w:val="center"/>
          </w:tcPr>
          <w:p w:rsidR="00866E11" w:rsidRDefault="00866E11" w:rsidP="00C92B04">
            <w:pPr>
              <w:widowControl/>
              <w:jc w:val="left"/>
              <w:rPr>
                <w:rFonts w:ascii="宋体" w:hAnsi="宋体" w:cs="宋体"/>
                <w:kern w:val="0"/>
                <w:szCs w:val="21"/>
              </w:rPr>
            </w:pPr>
            <w:r>
              <w:rPr>
                <w:rFonts w:ascii="宋体" w:hAnsi="宋体" w:cs="宋体" w:hint="eastAsia"/>
                <w:kern w:val="0"/>
                <w:szCs w:val="21"/>
              </w:rPr>
              <w:t>宗地性质</w:t>
            </w:r>
          </w:p>
        </w:tc>
        <w:tc>
          <w:tcPr>
            <w:tcW w:w="5693" w:type="dxa"/>
            <w:vAlign w:val="center"/>
          </w:tcPr>
          <w:p w:rsidR="00866E11" w:rsidRDefault="00866E11" w:rsidP="00C92B04">
            <w:pPr>
              <w:widowControl/>
              <w:jc w:val="center"/>
              <w:rPr>
                <w:rFonts w:ascii="宋体" w:hAnsi="宋体" w:cs="宋体" w:hint="eastAsia"/>
                <w:kern w:val="0"/>
                <w:szCs w:val="21"/>
              </w:rPr>
            </w:pPr>
            <w:r>
              <w:rPr>
                <w:rFonts w:ascii="宋体" w:hAnsi="宋体" w:cs="宋体" w:hint="eastAsia"/>
                <w:kern w:val="0"/>
                <w:szCs w:val="21"/>
              </w:rPr>
              <w:t>国有划拨</w:t>
            </w:r>
          </w:p>
        </w:tc>
      </w:tr>
      <w:tr w:rsidR="00866E11" w:rsidTr="00C92B04">
        <w:trPr>
          <w:trHeight w:val="270"/>
        </w:trPr>
        <w:tc>
          <w:tcPr>
            <w:tcW w:w="3764" w:type="dxa"/>
            <w:vAlign w:val="center"/>
          </w:tcPr>
          <w:p w:rsidR="00866E11" w:rsidRDefault="00866E11" w:rsidP="00C92B04">
            <w:pPr>
              <w:widowControl/>
              <w:jc w:val="left"/>
              <w:rPr>
                <w:rFonts w:ascii="宋体" w:hAnsi="宋体" w:cs="宋体"/>
                <w:kern w:val="0"/>
                <w:szCs w:val="21"/>
              </w:rPr>
            </w:pPr>
            <w:r>
              <w:rPr>
                <w:rFonts w:ascii="宋体" w:hAnsi="宋体" w:cs="宋体" w:hint="eastAsia"/>
                <w:kern w:val="0"/>
                <w:szCs w:val="21"/>
              </w:rPr>
              <w:lastRenderedPageBreak/>
              <w:t>宗地用途</w:t>
            </w:r>
          </w:p>
        </w:tc>
        <w:tc>
          <w:tcPr>
            <w:tcW w:w="5693" w:type="dxa"/>
            <w:vAlign w:val="center"/>
          </w:tcPr>
          <w:p w:rsidR="00866E11" w:rsidRDefault="00866E11" w:rsidP="00C92B04">
            <w:pPr>
              <w:widowControl/>
              <w:jc w:val="center"/>
              <w:rPr>
                <w:rFonts w:ascii="宋体" w:hAnsi="宋体" w:cs="宋体"/>
                <w:kern w:val="0"/>
                <w:szCs w:val="21"/>
              </w:rPr>
            </w:pPr>
            <w:r>
              <w:rPr>
                <w:rFonts w:ascii="宋体" w:hAnsi="宋体" w:cs="宋体" w:hint="eastAsia"/>
                <w:kern w:val="0"/>
                <w:szCs w:val="21"/>
              </w:rPr>
              <w:t>城镇住宅用地、其他商服用地</w:t>
            </w:r>
          </w:p>
        </w:tc>
      </w:tr>
      <w:tr w:rsidR="00866E11" w:rsidTr="00C92B04">
        <w:trPr>
          <w:trHeight w:val="270"/>
        </w:trPr>
        <w:tc>
          <w:tcPr>
            <w:tcW w:w="3764" w:type="dxa"/>
            <w:vAlign w:val="center"/>
          </w:tcPr>
          <w:p w:rsidR="00866E11" w:rsidRDefault="00866E11" w:rsidP="00C92B04">
            <w:pPr>
              <w:widowControl/>
              <w:jc w:val="left"/>
              <w:rPr>
                <w:rFonts w:ascii="宋体" w:hAnsi="宋体" w:cs="宋体"/>
                <w:kern w:val="0"/>
                <w:szCs w:val="21"/>
              </w:rPr>
            </w:pPr>
            <w:r>
              <w:rPr>
                <w:rFonts w:ascii="宋体" w:hAnsi="宋体" w:cs="宋体" w:hint="eastAsia"/>
                <w:kern w:val="0"/>
                <w:szCs w:val="21"/>
              </w:rPr>
              <w:t>宗地使用权面积（㎡）</w:t>
            </w:r>
          </w:p>
        </w:tc>
        <w:tc>
          <w:tcPr>
            <w:tcW w:w="5693" w:type="dxa"/>
            <w:vAlign w:val="center"/>
          </w:tcPr>
          <w:p w:rsidR="00866E11" w:rsidRDefault="00866E11" w:rsidP="00C92B04">
            <w:pPr>
              <w:widowControl/>
              <w:jc w:val="center"/>
              <w:rPr>
                <w:rFonts w:ascii="宋体" w:hAnsi="宋体" w:cs="宋体"/>
                <w:kern w:val="0"/>
                <w:szCs w:val="21"/>
              </w:rPr>
            </w:pPr>
            <w:r>
              <w:rPr>
                <w:rFonts w:ascii="宋体" w:hAnsi="宋体" w:cs="宋体" w:hint="eastAsia"/>
                <w:kern w:val="0"/>
                <w:szCs w:val="21"/>
              </w:rPr>
              <w:t>30.48</w:t>
            </w:r>
          </w:p>
        </w:tc>
      </w:tr>
      <w:tr w:rsidR="00866E11" w:rsidTr="00C92B04">
        <w:trPr>
          <w:trHeight w:val="270"/>
        </w:trPr>
        <w:tc>
          <w:tcPr>
            <w:tcW w:w="3764" w:type="dxa"/>
            <w:vAlign w:val="center"/>
          </w:tcPr>
          <w:p w:rsidR="00866E11" w:rsidRDefault="00866E11" w:rsidP="00C92B04">
            <w:pPr>
              <w:widowControl/>
              <w:jc w:val="left"/>
              <w:rPr>
                <w:rFonts w:ascii="宋体" w:hAnsi="宋体" w:cs="宋体"/>
                <w:kern w:val="0"/>
                <w:szCs w:val="21"/>
              </w:rPr>
            </w:pPr>
            <w:r>
              <w:rPr>
                <w:rFonts w:ascii="宋体" w:hAnsi="宋体" w:cs="宋体" w:hint="eastAsia"/>
                <w:kern w:val="0"/>
                <w:szCs w:val="21"/>
              </w:rPr>
              <w:t>宗地使用权终止日期</w:t>
            </w:r>
          </w:p>
        </w:tc>
        <w:tc>
          <w:tcPr>
            <w:tcW w:w="5693" w:type="dxa"/>
            <w:vAlign w:val="center"/>
          </w:tcPr>
          <w:p w:rsidR="00866E11" w:rsidRDefault="00866E11" w:rsidP="00C92B04">
            <w:pPr>
              <w:widowControl/>
              <w:jc w:val="center"/>
              <w:rPr>
                <w:rFonts w:ascii="宋体" w:hAnsi="宋体" w:cs="宋体" w:hint="eastAsia"/>
                <w:kern w:val="0"/>
                <w:szCs w:val="21"/>
              </w:rPr>
            </w:pPr>
            <w:r>
              <w:rPr>
                <w:rFonts w:ascii="宋体" w:cs="宋体" w:hint="eastAsia"/>
                <w:kern w:val="0"/>
                <w:szCs w:val="21"/>
              </w:rPr>
              <w:t>/</w:t>
            </w:r>
          </w:p>
        </w:tc>
      </w:tr>
      <w:tr w:rsidR="00866E11" w:rsidTr="00C92B04">
        <w:trPr>
          <w:trHeight w:val="270"/>
        </w:trPr>
        <w:tc>
          <w:tcPr>
            <w:tcW w:w="3764" w:type="dxa"/>
            <w:vAlign w:val="center"/>
          </w:tcPr>
          <w:p w:rsidR="00866E11" w:rsidRDefault="00866E11" w:rsidP="00C92B04">
            <w:pPr>
              <w:widowControl/>
              <w:jc w:val="left"/>
              <w:rPr>
                <w:rFonts w:ascii="宋体" w:hAnsi="宋体" w:cs="宋体"/>
                <w:kern w:val="0"/>
                <w:szCs w:val="21"/>
              </w:rPr>
            </w:pPr>
            <w:r>
              <w:rPr>
                <w:rFonts w:ascii="宋体" w:hAnsi="宋体" w:cs="宋体" w:hint="eastAsia"/>
                <w:kern w:val="0"/>
                <w:szCs w:val="21"/>
              </w:rPr>
              <w:t>不动产权证号</w:t>
            </w:r>
          </w:p>
        </w:tc>
        <w:tc>
          <w:tcPr>
            <w:tcW w:w="5693" w:type="dxa"/>
            <w:vAlign w:val="center"/>
          </w:tcPr>
          <w:p w:rsidR="00866E11" w:rsidRDefault="00866E11" w:rsidP="00C92B04">
            <w:pPr>
              <w:widowControl/>
              <w:jc w:val="center"/>
              <w:rPr>
                <w:rFonts w:ascii="宋体" w:cs="宋体"/>
                <w:kern w:val="0"/>
                <w:szCs w:val="21"/>
              </w:rPr>
            </w:pPr>
            <w:r>
              <w:rPr>
                <w:rFonts w:ascii="宋体" w:cs="宋体" w:hint="eastAsia"/>
                <w:kern w:val="0"/>
                <w:szCs w:val="21"/>
              </w:rPr>
              <w:t>不动产权证号：川（2019）射洪县不动产权第0001048号、川（2019）射洪县不动产权第0001047号、川（2019）射洪县不动产权第0001046号、川（2019）射洪县不动产权第0001045号</w:t>
            </w:r>
          </w:p>
        </w:tc>
      </w:tr>
    </w:tbl>
    <w:p w:rsidR="00866E11" w:rsidRDefault="00866E11" w:rsidP="00866E11">
      <w:pPr>
        <w:spacing w:line="360" w:lineRule="auto"/>
        <w:ind w:firstLineChars="200" w:firstLine="480"/>
        <w:rPr>
          <w:rFonts w:ascii="宋体" w:cs="宋体" w:hint="eastAsia"/>
          <w:kern w:val="0"/>
          <w:sz w:val="24"/>
          <w:szCs w:val="24"/>
          <w:lang w:val="zh-CN"/>
        </w:rPr>
      </w:pPr>
      <w:r>
        <w:rPr>
          <w:rFonts w:ascii="宋体" w:cs="宋体" w:hint="eastAsia"/>
          <w:kern w:val="0"/>
          <w:sz w:val="24"/>
          <w:szCs w:val="24"/>
          <w:lang w:val="zh-CN"/>
        </w:rPr>
        <w:t>③规划条件：</w:t>
      </w:r>
      <w:r>
        <w:rPr>
          <w:rFonts w:ascii="宋体" w:hAnsi="宋体" w:hint="eastAsia"/>
          <w:snapToGrid w:val="0"/>
          <w:kern w:val="0"/>
          <w:sz w:val="24"/>
        </w:rPr>
        <w:t>已完工房地产，土地规划指标符合规划管理部门核发的《规划设计条件通知书》。</w:t>
      </w:r>
    </w:p>
    <w:p w:rsidR="00866E11" w:rsidRDefault="00866E11" w:rsidP="00866E11">
      <w:pPr>
        <w:spacing w:line="360" w:lineRule="auto"/>
        <w:ind w:firstLineChars="200" w:firstLine="480"/>
        <w:rPr>
          <w:rFonts w:ascii="宋体" w:cs="宋体" w:hint="eastAsia"/>
          <w:kern w:val="0"/>
          <w:sz w:val="24"/>
          <w:szCs w:val="24"/>
          <w:lang w:val="zh-CN"/>
        </w:rPr>
      </w:pPr>
      <w:r>
        <w:rPr>
          <w:rFonts w:ascii="宋体" w:cs="宋体" w:hint="eastAsia"/>
          <w:kern w:val="0"/>
          <w:sz w:val="24"/>
          <w:szCs w:val="24"/>
          <w:lang w:val="zh-CN"/>
        </w:rPr>
        <w:t>④宗地</w:t>
      </w:r>
      <w:r>
        <w:rPr>
          <w:rFonts w:ascii="宋体" w:hAnsi="宋体" w:hint="eastAsia"/>
          <w:snapToGrid w:val="0"/>
          <w:kern w:val="0"/>
          <w:sz w:val="24"/>
        </w:rPr>
        <w:t>权益状况主要包含用益物权、担保物权、拖欠税费情况和司法查封等情况</w:t>
      </w:r>
      <w:r>
        <w:rPr>
          <w:rFonts w:ascii="宋体" w:hAnsi="宋体" w:cs="宋体" w:hint="eastAsia"/>
          <w:kern w:val="0"/>
          <w:sz w:val="22"/>
          <w:szCs w:val="22"/>
        </w:rPr>
        <w:t>。</w:t>
      </w:r>
      <w:r>
        <w:rPr>
          <w:rFonts w:ascii="宋体" w:cs="宋体" w:hint="eastAsia"/>
          <w:kern w:val="0"/>
          <w:sz w:val="24"/>
          <w:szCs w:val="24"/>
          <w:lang w:val="zh-CN"/>
        </w:rPr>
        <w:t>如下结表</w:t>
      </w:r>
      <w:r>
        <w:rPr>
          <w:rFonts w:ascii="宋体" w:cs="宋体" w:hint="eastAsia"/>
          <w:kern w:val="0"/>
          <w:sz w:val="24"/>
          <w:szCs w:val="24"/>
        </w:rPr>
        <w:t>12</w:t>
      </w:r>
      <w:r>
        <w:rPr>
          <w:rFonts w:ascii="宋体" w:cs="宋体" w:hint="eastAsia"/>
          <w:kern w:val="0"/>
          <w:sz w:val="24"/>
          <w:szCs w:val="24"/>
          <w:lang w:val="zh-CN"/>
        </w:rPr>
        <w:t>：</w:t>
      </w:r>
    </w:p>
    <w:p w:rsidR="00866E11" w:rsidRDefault="00866E11" w:rsidP="00866E11">
      <w:pPr>
        <w:rPr>
          <w:rFonts w:ascii="宋体" w:cs="宋体" w:hint="eastAsia"/>
          <w:b/>
          <w:kern w:val="0"/>
          <w:szCs w:val="21"/>
          <w:lang w:val="zh-CN"/>
        </w:rPr>
      </w:pPr>
      <w:r>
        <w:rPr>
          <w:rFonts w:ascii="宋体" w:cs="宋体" w:hint="eastAsia"/>
          <w:b/>
          <w:kern w:val="0"/>
          <w:szCs w:val="21"/>
          <w:lang w:val="zh-CN"/>
        </w:rPr>
        <w:t>结表</w:t>
      </w:r>
      <w:r>
        <w:rPr>
          <w:rFonts w:ascii="宋体" w:cs="宋体" w:hint="eastAsia"/>
          <w:b/>
          <w:kern w:val="0"/>
          <w:szCs w:val="21"/>
        </w:rPr>
        <w:t>12</w:t>
      </w:r>
      <w:r>
        <w:rPr>
          <w:rFonts w:ascii="宋体" w:cs="宋体" w:hint="eastAsia"/>
          <w:b/>
          <w:kern w:val="0"/>
          <w:szCs w:val="21"/>
          <w:lang w:val="zh-CN"/>
        </w:rPr>
        <w:t xml:space="preserve">                               宗地权益情况表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697"/>
        <w:gridCol w:w="2760"/>
      </w:tblGrid>
      <w:tr w:rsidR="00866E11" w:rsidTr="00C92B04">
        <w:trPr>
          <w:trHeight w:val="270"/>
        </w:trPr>
        <w:tc>
          <w:tcPr>
            <w:tcW w:w="6697" w:type="dxa"/>
            <w:vAlign w:val="center"/>
          </w:tcPr>
          <w:p w:rsidR="00866E11" w:rsidRDefault="00866E11" w:rsidP="00C92B04">
            <w:pPr>
              <w:widowControl/>
              <w:jc w:val="center"/>
              <w:rPr>
                <w:rFonts w:ascii="宋体" w:hAnsi="宋体" w:cs="宋体"/>
                <w:kern w:val="0"/>
                <w:sz w:val="22"/>
                <w:szCs w:val="22"/>
              </w:rPr>
            </w:pPr>
            <w:r>
              <w:rPr>
                <w:rFonts w:ascii="宋体" w:hAnsi="宋体" w:cs="宋体" w:hint="eastAsia"/>
                <w:kern w:val="0"/>
                <w:sz w:val="22"/>
                <w:szCs w:val="22"/>
              </w:rPr>
              <w:t>项          目</w:t>
            </w:r>
          </w:p>
        </w:tc>
        <w:tc>
          <w:tcPr>
            <w:tcW w:w="2760" w:type="dxa"/>
            <w:vAlign w:val="center"/>
          </w:tcPr>
          <w:p w:rsidR="00866E11" w:rsidRDefault="00866E11" w:rsidP="00C92B04">
            <w:pPr>
              <w:widowControl/>
              <w:jc w:val="center"/>
              <w:rPr>
                <w:rFonts w:ascii="宋体" w:hAnsi="宋体" w:cs="宋体"/>
                <w:kern w:val="0"/>
                <w:sz w:val="22"/>
                <w:szCs w:val="22"/>
              </w:rPr>
            </w:pPr>
            <w:r>
              <w:rPr>
                <w:rFonts w:ascii="宋体" w:hAnsi="宋体" w:cs="宋体" w:hint="eastAsia"/>
                <w:kern w:val="0"/>
                <w:sz w:val="22"/>
                <w:szCs w:val="22"/>
              </w:rPr>
              <w:t>设立情况</w:t>
            </w:r>
          </w:p>
        </w:tc>
      </w:tr>
      <w:tr w:rsidR="00866E11" w:rsidTr="00C92B04">
        <w:trPr>
          <w:trHeight w:val="270"/>
        </w:trPr>
        <w:tc>
          <w:tcPr>
            <w:tcW w:w="6697" w:type="dxa"/>
            <w:vAlign w:val="center"/>
          </w:tcPr>
          <w:p w:rsidR="00866E11" w:rsidRDefault="00866E11" w:rsidP="00C92B04">
            <w:pPr>
              <w:widowControl/>
              <w:jc w:val="left"/>
              <w:rPr>
                <w:rFonts w:ascii="宋体" w:hAnsi="宋体" w:cs="宋体"/>
                <w:kern w:val="0"/>
                <w:sz w:val="22"/>
                <w:szCs w:val="22"/>
              </w:rPr>
            </w:pPr>
            <w:r>
              <w:rPr>
                <w:rFonts w:ascii="宋体" w:hAnsi="宋体" w:cs="宋体" w:hint="eastAsia"/>
                <w:kern w:val="0"/>
                <w:sz w:val="22"/>
                <w:szCs w:val="22"/>
              </w:rPr>
              <w:t>用益物权</w:t>
            </w:r>
          </w:p>
        </w:tc>
        <w:tc>
          <w:tcPr>
            <w:tcW w:w="2760" w:type="dxa"/>
            <w:vAlign w:val="center"/>
          </w:tcPr>
          <w:p w:rsidR="00866E11" w:rsidRDefault="00866E11" w:rsidP="00C92B04">
            <w:pPr>
              <w:widowControl/>
              <w:jc w:val="center"/>
              <w:rPr>
                <w:rFonts w:ascii="宋体" w:hAnsi="宋体" w:cs="宋体"/>
                <w:kern w:val="0"/>
                <w:sz w:val="22"/>
                <w:szCs w:val="22"/>
              </w:rPr>
            </w:pPr>
            <w:r>
              <w:rPr>
                <w:rFonts w:ascii="宋体" w:hAnsi="宋体" w:cs="宋体" w:hint="eastAsia"/>
                <w:kern w:val="0"/>
                <w:sz w:val="22"/>
                <w:szCs w:val="22"/>
              </w:rPr>
              <w:t>设立</w:t>
            </w:r>
          </w:p>
        </w:tc>
      </w:tr>
      <w:tr w:rsidR="00866E11" w:rsidTr="00C92B04">
        <w:trPr>
          <w:trHeight w:val="270"/>
        </w:trPr>
        <w:tc>
          <w:tcPr>
            <w:tcW w:w="6697" w:type="dxa"/>
            <w:vAlign w:val="center"/>
          </w:tcPr>
          <w:p w:rsidR="00866E11" w:rsidRDefault="00866E11" w:rsidP="00C92B04">
            <w:pPr>
              <w:widowControl/>
              <w:jc w:val="left"/>
              <w:rPr>
                <w:rFonts w:ascii="宋体" w:hAnsi="宋体" w:cs="宋体"/>
                <w:kern w:val="0"/>
                <w:sz w:val="22"/>
                <w:szCs w:val="22"/>
              </w:rPr>
            </w:pPr>
            <w:r>
              <w:rPr>
                <w:rFonts w:ascii="宋体" w:hAnsi="宋体" w:cs="宋体" w:hint="eastAsia"/>
                <w:kern w:val="0"/>
                <w:sz w:val="22"/>
                <w:szCs w:val="22"/>
              </w:rPr>
              <w:t>担保物权</w:t>
            </w:r>
          </w:p>
        </w:tc>
        <w:tc>
          <w:tcPr>
            <w:tcW w:w="2760" w:type="dxa"/>
            <w:vAlign w:val="center"/>
          </w:tcPr>
          <w:p w:rsidR="00866E11" w:rsidRDefault="00866E11" w:rsidP="00C92B04">
            <w:pPr>
              <w:widowControl/>
              <w:jc w:val="center"/>
              <w:rPr>
                <w:rFonts w:ascii="宋体" w:hAnsi="宋体" w:cs="宋体"/>
                <w:kern w:val="0"/>
                <w:sz w:val="22"/>
                <w:szCs w:val="22"/>
              </w:rPr>
            </w:pPr>
            <w:r>
              <w:rPr>
                <w:rFonts w:ascii="宋体" w:hAnsi="宋体" w:cs="宋体" w:hint="eastAsia"/>
                <w:kern w:val="0"/>
                <w:sz w:val="22"/>
                <w:szCs w:val="22"/>
              </w:rPr>
              <w:t>未设立</w:t>
            </w:r>
          </w:p>
        </w:tc>
      </w:tr>
      <w:tr w:rsidR="00866E11" w:rsidTr="00C92B04">
        <w:trPr>
          <w:trHeight w:val="270"/>
        </w:trPr>
        <w:tc>
          <w:tcPr>
            <w:tcW w:w="6697" w:type="dxa"/>
            <w:vAlign w:val="center"/>
          </w:tcPr>
          <w:p w:rsidR="00866E11" w:rsidRDefault="00866E11" w:rsidP="00C92B04">
            <w:pPr>
              <w:widowControl/>
              <w:jc w:val="left"/>
              <w:rPr>
                <w:rFonts w:ascii="宋体" w:hAnsi="宋体" w:cs="宋体"/>
                <w:kern w:val="0"/>
                <w:sz w:val="22"/>
                <w:szCs w:val="22"/>
              </w:rPr>
            </w:pPr>
            <w:r>
              <w:rPr>
                <w:rFonts w:ascii="宋体" w:hAnsi="宋体" w:cs="宋体" w:hint="eastAsia"/>
                <w:kern w:val="0"/>
                <w:sz w:val="22"/>
                <w:szCs w:val="22"/>
              </w:rPr>
              <w:t>租赁或占用情况</w:t>
            </w:r>
          </w:p>
        </w:tc>
        <w:tc>
          <w:tcPr>
            <w:tcW w:w="2760" w:type="dxa"/>
            <w:vAlign w:val="center"/>
          </w:tcPr>
          <w:p w:rsidR="00866E11" w:rsidRDefault="00866E11" w:rsidP="00C92B04">
            <w:pPr>
              <w:widowControl/>
              <w:jc w:val="center"/>
              <w:rPr>
                <w:rFonts w:ascii="宋体" w:hAnsi="宋体" w:cs="宋体"/>
                <w:kern w:val="0"/>
                <w:sz w:val="22"/>
                <w:szCs w:val="22"/>
              </w:rPr>
            </w:pPr>
            <w:r>
              <w:rPr>
                <w:rFonts w:ascii="宋体" w:hAnsi="宋体" w:cs="宋体" w:hint="eastAsia"/>
                <w:kern w:val="0"/>
                <w:sz w:val="22"/>
                <w:szCs w:val="22"/>
              </w:rPr>
              <w:t>自住、空置、出租</w:t>
            </w:r>
          </w:p>
        </w:tc>
      </w:tr>
      <w:tr w:rsidR="00866E11" w:rsidTr="00C92B04">
        <w:trPr>
          <w:trHeight w:val="270"/>
        </w:trPr>
        <w:tc>
          <w:tcPr>
            <w:tcW w:w="6697" w:type="dxa"/>
            <w:vAlign w:val="center"/>
          </w:tcPr>
          <w:p w:rsidR="00866E11" w:rsidRDefault="00866E11" w:rsidP="00C92B04">
            <w:pPr>
              <w:widowControl/>
              <w:jc w:val="left"/>
              <w:rPr>
                <w:rFonts w:ascii="宋体" w:hAnsi="宋体" w:cs="宋体"/>
                <w:kern w:val="0"/>
                <w:sz w:val="22"/>
                <w:szCs w:val="22"/>
              </w:rPr>
            </w:pPr>
            <w:r>
              <w:rPr>
                <w:rFonts w:ascii="宋体" w:hAnsi="宋体" w:cs="宋体" w:hint="eastAsia"/>
                <w:kern w:val="0"/>
                <w:sz w:val="22"/>
                <w:szCs w:val="22"/>
              </w:rPr>
              <w:t>拖欠税费情况</w:t>
            </w:r>
          </w:p>
        </w:tc>
        <w:tc>
          <w:tcPr>
            <w:tcW w:w="2760" w:type="dxa"/>
            <w:vAlign w:val="center"/>
          </w:tcPr>
          <w:p w:rsidR="00866E11" w:rsidRDefault="00866E11" w:rsidP="00C92B04">
            <w:pPr>
              <w:widowControl/>
              <w:jc w:val="center"/>
              <w:rPr>
                <w:rFonts w:ascii="宋体" w:hAnsi="宋体" w:cs="宋体"/>
                <w:kern w:val="0"/>
                <w:sz w:val="22"/>
                <w:szCs w:val="22"/>
              </w:rPr>
            </w:pPr>
            <w:r>
              <w:rPr>
                <w:rFonts w:ascii="宋体" w:hAnsi="宋体" w:cs="宋体" w:hint="eastAsia"/>
                <w:kern w:val="0"/>
                <w:sz w:val="22"/>
                <w:szCs w:val="22"/>
              </w:rPr>
              <w:t>无</w:t>
            </w:r>
          </w:p>
        </w:tc>
      </w:tr>
      <w:tr w:rsidR="00866E11" w:rsidTr="00C92B04">
        <w:trPr>
          <w:trHeight w:val="270"/>
        </w:trPr>
        <w:tc>
          <w:tcPr>
            <w:tcW w:w="6697" w:type="dxa"/>
            <w:vAlign w:val="center"/>
          </w:tcPr>
          <w:p w:rsidR="00866E11" w:rsidRDefault="00866E11" w:rsidP="00C92B04">
            <w:pPr>
              <w:widowControl/>
              <w:jc w:val="left"/>
              <w:rPr>
                <w:rFonts w:ascii="宋体" w:hAnsi="宋体" w:cs="宋体"/>
                <w:kern w:val="0"/>
                <w:sz w:val="22"/>
                <w:szCs w:val="22"/>
              </w:rPr>
            </w:pPr>
            <w:r>
              <w:rPr>
                <w:rFonts w:ascii="宋体" w:hAnsi="宋体" w:cs="宋体" w:hint="eastAsia"/>
                <w:kern w:val="0"/>
                <w:sz w:val="22"/>
                <w:szCs w:val="22"/>
              </w:rPr>
              <w:t>司法查封</w:t>
            </w:r>
          </w:p>
        </w:tc>
        <w:tc>
          <w:tcPr>
            <w:tcW w:w="2760" w:type="dxa"/>
            <w:vAlign w:val="center"/>
          </w:tcPr>
          <w:p w:rsidR="00866E11" w:rsidRDefault="00866E11" w:rsidP="00C92B04">
            <w:pPr>
              <w:widowControl/>
              <w:jc w:val="center"/>
              <w:rPr>
                <w:rFonts w:ascii="宋体" w:hAnsi="宋体" w:cs="宋体" w:hint="eastAsia"/>
                <w:kern w:val="0"/>
                <w:sz w:val="22"/>
                <w:szCs w:val="22"/>
              </w:rPr>
            </w:pPr>
            <w:r>
              <w:rPr>
                <w:rFonts w:ascii="宋体" w:hAnsi="宋体" w:cs="宋体" w:hint="eastAsia"/>
                <w:kern w:val="0"/>
                <w:sz w:val="22"/>
                <w:szCs w:val="22"/>
              </w:rPr>
              <w:t>有</w:t>
            </w:r>
          </w:p>
        </w:tc>
      </w:tr>
      <w:tr w:rsidR="00866E11" w:rsidTr="00C92B04">
        <w:trPr>
          <w:trHeight w:val="270"/>
        </w:trPr>
        <w:tc>
          <w:tcPr>
            <w:tcW w:w="6697" w:type="dxa"/>
            <w:vAlign w:val="center"/>
          </w:tcPr>
          <w:p w:rsidR="00866E11" w:rsidRDefault="00866E11" w:rsidP="00C92B04">
            <w:pPr>
              <w:widowControl/>
              <w:jc w:val="left"/>
              <w:rPr>
                <w:rFonts w:ascii="宋体" w:hAnsi="宋体" w:cs="宋体" w:hint="eastAsia"/>
                <w:kern w:val="0"/>
                <w:sz w:val="22"/>
                <w:szCs w:val="22"/>
              </w:rPr>
            </w:pPr>
            <w:r>
              <w:rPr>
                <w:rFonts w:ascii="宋体" w:hAnsi="宋体" w:cs="宋体" w:hint="eastAsia"/>
                <w:kern w:val="0"/>
                <w:sz w:val="22"/>
                <w:szCs w:val="22"/>
              </w:rPr>
              <w:t>权属</w:t>
            </w:r>
          </w:p>
        </w:tc>
        <w:tc>
          <w:tcPr>
            <w:tcW w:w="2760" w:type="dxa"/>
            <w:vAlign w:val="center"/>
          </w:tcPr>
          <w:p w:rsidR="00866E11" w:rsidRDefault="00866E11" w:rsidP="00C92B04">
            <w:pPr>
              <w:widowControl/>
              <w:jc w:val="center"/>
              <w:rPr>
                <w:rFonts w:ascii="宋体" w:hAnsi="宋体" w:cs="宋体" w:hint="eastAsia"/>
                <w:kern w:val="0"/>
                <w:sz w:val="22"/>
                <w:szCs w:val="22"/>
              </w:rPr>
            </w:pPr>
            <w:r>
              <w:rPr>
                <w:rFonts w:ascii="宋体" w:hAnsi="宋体" w:cs="宋体" w:hint="eastAsia"/>
                <w:kern w:val="0"/>
                <w:sz w:val="22"/>
                <w:szCs w:val="22"/>
              </w:rPr>
              <w:t>清晰</w:t>
            </w:r>
          </w:p>
        </w:tc>
      </w:tr>
    </w:tbl>
    <w:p w:rsidR="00866E11" w:rsidRDefault="00866E11" w:rsidP="00866E11">
      <w:pPr>
        <w:spacing w:line="360" w:lineRule="auto"/>
        <w:ind w:firstLineChars="200" w:firstLine="480"/>
        <w:rPr>
          <w:rFonts w:ascii="宋体" w:cs="宋体" w:hint="eastAsia"/>
          <w:kern w:val="0"/>
          <w:sz w:val="24"/>
          <w:szCs w:val="24"/>
          <w:lang w:val="zh-CN"/>
        </w:rPr>
      </w:pPr>
      <w:r>
        <w:rPr>
          <w:rFonts w:ascii="宋体" w:cs="宋体" w:hint="eastAsia"/>
          <w:kern w:val="0"/>
          <w:sz w:val="24"/>
          <w:szCs w:val="24"/>
          <w:lang w:val="zh-CN"/>
        </w:rPr>
        <w:t>（2）建筑物权益状况</w:t>
      </w:r>
    </w:p>
    <w:p w:rsidR="00866E11" w:rsidRDefault="00866E11" w:rsidP="00866E11">
      <w:pPr>
        <w:adjustRightInd w:val="0"/>
        <w:snapToGrid w:val="0"/>
        <w:spacing w:line="360" w:lineRule="auto"/>
        <w:ind w:firstLineChars="200" w:firstLine="480"/>
        <w:rPr>
          <w:rFonts w:ascii="宋体" w:cs="宋体" w:hint="eastAsia"/>
          <w:kern w:val="0"/>
          <w:sz w:val="24"/>
          <w:szCs w:val="24"/>
          <w:lang w:val="zh-CN"/>
        </w:rPr>
      </w:pPr>
      <w:r>
        <w:rPr>
          <w:rFonts w:ascii="宋体" w:hAnsi="宋体" w:hint="eastAsia"/>
          <w:snapToGrid w:val="0"/>
          <w:kern w:val="0"/>
          <w:sz w:val="24"/>
        </w:rPr>
        <w:t>①建筑物所有权：《不动产权证书》不动产权证号：川（2019）射洪县不动产权第0001048号、川（2019）射洪县不动产权第0001047号、川（2019）射洪县不动产权第0001046号、川（2019）射洪县不动产权第0001045号登记委估房屋所有权人为谢成俊、张明，房屋坐落于四川省遂宁市射洪县太和镇美丰大道富民小区3幢1层（-44）号、四川省遂宁市射洪县太和镇美丰大道富民小区3幢1层35号、四川省遂宁市射洪县太和镇美丰大道富民小区4幢4单元2层1号、四川省遂宁市射洪县太和镇美丰大道富民小区7幢1层（-37）号、四川省遂宁市射洪县太和镇美丰大道富民小区7幢1层37号、四川省遂宁市射洪县太和镇美丰大道富民小区8幢1层（-21）号、四川省遂宁市射洪县太和镇美丰大道富民小区8幢1层21号，</w:t>
      </w:r>
      <w:r>
        <w:rPr>
          <w:rFonts w:ascii="宋体" w:cs="宋体" w:hint="eastAsia"/>
          <w:kern w:val="0"/>
          <w:sz w:val="24"/>
          <w:szCs w:val="24"/>
          <w:lang w:val="zh-CN"/>
        </w:rPr>
        <w:t>用途为住宅、</w:t>
      </w:r>
      <w:r>
        <w:rPr>
          <w:rFonts w:ascii="宋体" w:cs="宋体" w:hint="eastAsia"/>
          <w:kern w:val="0"/>
          <w:sz w:val="24"/>
          <w:szCs w:val="24"/>
        </w:rPr>
        <w:t>商业服务</w:t>
      </w:r>
      <w:r>
        <w:rPr>
          <w:rFonts w:ascii="宋体" w:cs="宋体" w:hint="eastAsia"/>
          <w:kern w:val="0"/>
          <w:sz w:val="24"/>
          <w:szCs w:val="24"/>
          <w:lang w:val="zh-CN"/>
        </w:rPr>
        <w:t>，</w:t>
      </w:r>
      <w:r>
        <w:rPr>
          <w:rFonts w:ascii="宋体" w:hAnsi="宋体" w:hint="eastAsia"/>
          <w:snapToGrid w:val="0"/>
          <w:kern w:val="0"/>
          <w:sz w:val="24"/>
        </w:rPr>
        <w:t>所有权类型为</w:t>
      </w:r>
      <w:r>
        <w:rPr>
          <w:rFonts w:ascii="宋体" w:cs="宋体" w:hint="eastAsia"/>
          <w:kern w:val="0"/>
          <w:sz w:val="24"/>
          <w:szCs w:val="24"/>
        </w:rPr>
        <w:t>共同共有</w:t>
      </w:r>
      <w:r>
        <w:rPr>
          <w:rFonts w:ascii="宋体" w:cs="宋体" w:hint="eastAsia"/>
          <w:kern w:val="0"/>
          <w:sz w:val="24"/>
          <w:szCs w:val="24"/>
          <w:lang w:val="zh-CN"/>
        </w:rPr>
        <w:t>。建筑物所有权人享有占有、使用、收益和处分的权利。</w:t>
      </w:r>
    </w:p>
    <w:p w:rsidR="00866E11" w:rsidRDefault="00866E11" w:rsidP="00866E11">
      <w:pPr>
        <w:adjustRightInd w:val="0"/>
        <w:snapToGrid w:val="0"/>
        <w:spacing w:line="360" w:lineRule="auto"/>
        <w:ind w:firstLineChars="200" w:firstLine="480"/>
        <w:rPr>
          <w:rFonts w:ascii="宋体" w:hAnsi="宋体" w:hint="eastAsia"/>
          <w:snapToGrid w:val="0"/>
          <w:kern w:val="0"/>
          <w:sz w:val="24"/>
        </w:rPr>
      </w:pPr>
      <w:r>
        <w:rPr>
          <w:rFonts w:ascii="宋体" w:hAnsi="宋体" w:hint="eastAsia"/>
          <w:snapToGrid w:val="0"/>
          <w:kern w:val="0"/>
          <w:sz w:val="24"/>
        </w:rPr>
        <w:t>②建筑物使用权：委估房屋使用权人为谢成俊、张明，但委估对象所有权人让渡其使用权除外。</w:t>
      </w:r>
      <w:r>
        <w:rPr>
          <w:rFonts w:ascii="宋体" w:cs="宋体" w:hint="eastAsia"/>
          <w:kern w:val="0"/>
          <w:sz w:val="24"/>
          <w:szCs w:val="24"/>
          <w:lang w:val="zh-CN"/>
        </w:rPr>
        <w:t>建筑物使有权人享有占有、使用、收益的权利。</w:t>
      </w:r>
    </w:p>
    <w:p w:rsidR="00866E11" w:rsidRDefault="00866E11" w:rsidP="00866E11">
      <w:pPr>
        <w:adjustRightInd w:val="0"/>
        <w:snapToGrid w:val="0"/>
        <w:spacing w:line="360" w:lineRule="auto"/>
        <w:ind w:firstLineChars="200" w:firstLine="480"/>
        <w:rPr>
          <w:rFonts w:ascii="宋体" w:hAnsi="宋体" w:hint="eastAsia"/>
          <w:snapToGrid w:val="0"/>
          <w:kern w:val="0"/>
          <w:sz w:val="24"/>
        </w:rPr>
      </w:pPr>
      <w:r>
        <w:rPr>
          <w:rFonts w:ascii="宋体" w:hAnsi="宋体" w:hint="eastAsia"/>
          <w:snapToGrid w:val="0"/>
          <w:kern w:val="0"/>
          <w:sz w:val="24"/>
        </w:rPr>
        <w:t>③利用现状：截止价值时点，委估对象利用现状自用、空置、出租。</w:t>
      </w:r>
    </w:p>
    <w:p w:rsidR="00866E11" w:rsidRDefault="00866E11" w:rsidP="00866E11">
      <w:pPr>
        <w:adjustRightInd w:val="0"/>
        <w:snapToGrid w:val="0"/>
        <w:spacing w:line="360" w:lineRule="auto"/>
        <w:rPr>
          <w:rFonts w:ascii="宋体" w:hAnsi="宋体" w:hint="eastAsia"/>
          <w:snapToGrid w:val="0"/>
          <w:kern w:val="0"/>
          <w:sz w:val="24"/>
        </w:rPr>
      </w:pPr>
      <w:r>
        <w:rPr>
          <w:rFonts w:ascii="宋体" w:hAnsi="宋体" w:hint="eastAsia"/>
          <w:snapToGrid w:val="0"/>
          <w:kern w:val="0"/>
          <w:sz w:val="24"/>
        </w:rPr>
        <w:lastRenderedPageBreak/>
        <w:t xml:space="preserve">    ④建筑物权益状况主要包含用益物权、担保物权、拖欠税费情况和司法查封等情况。详见下表13：</w:t>
      </w:r>
    </w:p>
    <w:p w:rsidR="00866E11" w:rsidRDefault="00866E11" w:rsidP="00866E11">
      <w:pPr>
        <w:rPr>
          <w:rFonts w:ascii="宋体" w:hAnsi="宋体" w:hint="eastAsia"/>
          <w:b/>
          <w:snapToGrid w:val="0"/>
          <w:kern w:val="0"/>
          <w:szCs w:val="21"/>
        </w:rPr>
      </w:pPr>
      <w:r>
        <w:rPr>
          <w:rFonts w:ascii="宋体" w:hAnsi="宋体" w:hint="eastAsia"/>
          <w:b/>
          <w:snapToGrid w:val="0"/>
          <w:kern w:val="0"/>
          <w:szCs w:val="21"/>
        </w:rPr>
        <w:t>结表13                              建筑物权益情况表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697"/>
        <w:gridCol w:w="2760"/>
      </w:tblGrid>
      <w:tr w:rsidR="00866E11" w:rsidTr="00C92B04">
        <w:trPr>
          <w:trHeight w:val="270"/>
        </w:trPr>
        <w:tc>
          <w:tcPr>
            <w:tcW w:w="6697" w:type="dxa"/>
            <w:vAlign w:val="center"/>
          </w:tcPr>
          <w:p w:rsidR="00866E11" w:rsidRDefault="00866E11" w:rsidP="00C92B04">
            <w:pPr>
              <w:widowControl/>
              <w:jc w:val="center"/>
              <w:rPr>
                <w:rFonts w:ascii="宋体" w:hAnsi="宋体" w:cs="宋体"/>
                <w:kern w:val="0"/>
                <w:sz w:val="22"/>
                <w:szCs w:val="22"/>
              </w:rPr>
            </w:pPr>
            <w:r>
              <w:rPr>
                <w:rFonts w:ascii="宋体" w:hAnsi="宋体" w:cs="宋体" w:hint="eastAsia"/>
                <w:kern w:val="0"/>
                <w:sz w:val="22"/>
                <w:szCs w:val="22"/>
              </w:rPr>
              <w:t>项           目</w:t>
            </w:r>
          </w:p>
        </w:tc>
        <w:tc>
          <w:tcPr>
            <w:tcW w:w="2760" w:type="dxa"/>
            <w:vAlign w:val="center"/>
          </w:tcPr>
          <w:p w:rsidR="00866E11" w:rsidRDefault="00866E11" w:rsidP="00C92B04">
            <w:pPr>
              <w:widowControl/>
              <w:jc w:val="center"/>
              <w:rPr>
                <w:rFonts w:ascii="宋体" w:hAnsi="宋体" w:cs="宋体"/>
                <w:kern w:val="0"/>
                <w:sz w:val="22"/>
                <w:szCs w:val="22"/>
              </w:rPr>
            </w:pPr>
            <w:r>
              <w:rPr>
                <w:rFonts w:ascii="宋体" w:hAnsi="宋体" w:cs="宋体" w:hint="eastAsia"/>
                <w:kern w:val="0"/>
                <w:sz w:val="22"/>
                <w:szCs w:val="22"/>
              </w:rPr>
              <w:t>设立情况</w:t>
            </w:r>
          </w:p>
        </w:tc>
      </w:tr>
      <w:tr w:rsidR="00866E11" w:rsidTr="00C92B04">
        <w:trPr>
          <w:trHeight w:val="270"/>
        </w:trPr>
        <w:tc>
          <w:tcPr>
            <w:tcW w:w="6697" w:type="dxa"/>
            <w:vAlign w:val="center"/>
          </w:tcPr>
          <w:p w:rsidR="00866E11" w:rsidRDefault="00866E11" w:rsidP="00C92B04">
            <w:pPr>
              <w:widowControl/>
              <w:jc w:val="left"/>
              <w:rPr>
                <w:rFonts w:ascii="宋体" w:hAnsi="宋体" w:cs="宋体"/>
                <w:kern w:val="0"/>
                <w:sz w:val="22"/>
                <w:szCs w:val="22"/>
              </w:rPr>
            </w:pPr>
            <w:r>
              <w:rPr>
                <w:rFonts w:ascii="宋体" w:hAnsi="宋体" w:cs="宋体" w:hint="eastAsia"/>
                <w:kern w:val="0"/>
                <w:sz w:val="22"/>
                <w:szCs w:val="22"/>
              </w:rPr>
              <w:t>用益物权</w:t>
            </w:r>
          </w:p>
        </w:tc>
        <w:tc>
          <w:tcPr>
            <w:tcW w:w="2760" w:type="dxa"/>
            <w:vAlign w:val="center"/>
          </w:tcPr>
          <w:p w:rsidR="00866E11" w:rsidRDefault="00866E11" w:rsidP="00C92B04">
            <w:pPr>
              <w:widowControl/>
              <w:jc w:val="center"/>
              <w:rPr>
                <w:rFonts w:ascii="宋体" w:hAnsi="宋体" w:cs="宋体" w:hint="eastAsia"/>
                <w:kern w:val="0"/>
                <w:sz w:val="22"/>
                <w:szCs w:val="22"/>
              </w:rPr>
            </w:pPr>
            <w:r>
              <w:rPr>
                <w:rFonts w:ascii="宋体" w:hAnsi="宋体" w:cs="宋体" w:hint="eastAsia"/>
                <w:kern w:val="0"/>
                <w:sz w:val="22"/>
                <w:szCs w:val="22"/>
              </w:rPr>
              <w:t>未设立</w:t>
            </w:r>
          </w:p>
        </w:tc>
      </w:tr>
      <w:tr w:rsidR="00866E11" w:rsidTr="00C92B04">
        <w:trPr>
          <w:trHeight w:val="270"/>
        </w:trPr>
        <w:tc>
          <w:tcPr>
            <w:tcW w:w="6697" w:type="dxa"/>
            <w:vAlign w:val="center"/>
          </w:tcPr>
          <w:p w:rsidR="00866E11" w:rsidRDefault="00866E11" w:rsidP="00C92B04">
            <w:pPr>
              <w:widowControl/>
              <w:jc w:val="left"/>
              <w:rPr>
                <w:rFonts w:ascii="宋体" w:hAnsi="宋体" w:cs="宋体"/>
                <w:kern w:val="0"/>
                <w:sz w:val="22"/>
                <w:szCs w:val="22"/>
              </w:rPr>
            </w:pPr>
            <w:r>
              <w:rPr>
                <w:rFonts w:ascii="宋体" w:hAnsi="宋体" w:cs="宋体" w:hint="eastAsia"/>
                <w:kern w:val="0"/>
                <w:sz w:val="22"/>
                <w:szCs w:val="22"/>
              </w:rPr>
              <w:t>担保物权</w:t>
            </w:r>
          </w:p>
        </w:tc>
        <w:tc>
          <w:tcPr>
            <w:tcW w:w="2760" w:type="dxa"/>
            <w:vAlign w:val="center"/>
          </w:tcPr>
          <w:p w:rsidR="00866E11" w:rsidRDefault="00866E11" w:rsidP="00C92B04">
            <w:pPr>
              <w:widowControl/>
              <w:jc w:val="center"/>
              <w:rPr>
                <w:rFonts w:ascii="宋体" w:hAnsi="宋体" w:cs="宋体" w:hint="eastAsia"/>
                <w:kern w:val="0"/>
                <w:sz w:val="22"/>
                <w:szCs w:val="22"/>
              </w:rPr>
            </w:pPr>
            <w:r>
              <w:rPr>
                <w:rFonts w:ascii="宋体" w:hAnsi="宋体" w:cs="宋体" w:hint="eastAsia"/>
                <w:kern w:val="0"/>
                <w:sz w:val="22"/>
                <w:szCs w:val="22"/>
              </w:rPr>
              <w:t>未设立</w:t>
            </w:r>
          </w:p>
        </w:tc>
      </w:tr>
      <w:tr w:rsidR="00866E11" w:rsidTr="00C92B04">
        <w:trPr>
          <w:trHeight w:val="270"/>
        </w:trPr>
        <w:tc>
          <w:tcPr>
            <w:tcW w:w="6697" w:type="dxa"/>
            <w:vAlign w:val="center"/>
          </w:tcPr>
          <w:p w:rsidR="00866E11" w:rsidRDefault="00866E11" w:rsidP="00C92B04">
            <w:pPr>
              <w:widowControl/>
              <w:jc w:val="left"/>
              <w:rPr>
                <w:rFonts w:ascii="宋体" w:hAnsi="宋体" w:cs="宋体"/>
                <w:kern w:val="0"/>
                <w:sz w:val="22"/>
                <w:szCs w:val="22"/>
              </w:rPr>
            </w:pPr>
            <w:r>
              <w:rPr>
                <w:rFonts w:ascii="宋体" w:hAnsi="宋体" w:cs="宋体" w:hint="eastAsia"/>
                <w:kern w:val="0"/>
                <w:sz w:val="22"/>
                <w:szCs w:val="22"/>
              </w:rPr>
              <w:t>租赁或占用情况</w:t>
            </w:r>
          </w:p>
        </w:tc>
        <w:tc>
          <w:tcPr>
            <w:tcW w:w="2760" w:type="dxa"/>
            <w:vAlign w:val="center"/>
          </w:tcPr>
          <w:p w:rsidR="00866E11" w:rsidRDefault="00866E11" w:rsidP="00C92B04">
            <w:pPr>
              <w:widowControl/>
              <w:jc w:val="center"/>
              <w:rPr>
                <w:rFonts w:ascii="宋体" w:hAnsi="宋体" w:cs="宋体"/>
                <w:kern w:val="0"/>
                <w:sz w:val="22"/>
                <w:szCs w:val="22"/>
              </w:rPr>
            </w:pPr>
            <w:r>
              <w:rPr>
                <w:rFonts w:ascii="宋体" w:hAnsi="宋体" w:cs="宋体" w:hint="eastAsia"/>
                <w:kern w:val="0"/>
                <w:sz w:val="22"/>
                <w:szCs w:val="22"/>
              </w:rPr>
              <w:t>自用、空置、出租</w:t>
            </w:r>
          </w:p>
        </w:tc>
      </w:tr>
      <w:tr w:rsidR="00866E11" w:rsidTr="00C92B04">
        <w:trPr>
          <w:trHeight w:val="270"/>
        </w:trPr>
        <w:tc>
          <w:tcPr>
            <w:tcW w:w="6697" w:type="dxa"/>
            <w:vAlign w:val="center"/>
          </w:tcPr>
          <w:p w:rsidR="00866E11" w:rsidRDefault="00866E11" w:rsidP="00C92B04">
            <w:pPr>
              <w:widowControl/>
              <w:jc w:val="left"/>
              <w:rPr>
                <w:rFonts w:ascii="宋体" w:hAnsi="宋体" w:cs="宋体"/>
                <w:kern w:val="0"/>
                <w:sz w:val="22"/>
                <w:szCs w:val="22"/>
              </w:rPr>
            </w:pPr>
            <w:r>
              <w:rPr>
                <w:rFonts w:ascii="宋体" w:hAnsi="宋体" w:cs="宋体" w:hint="eastAsia"/>
                <w:kern w:val="0"/>
                <w:sz w:val="22"/>
                <w:szCs w:val="22"/>
              </w:rPr>
              <w:t>拖欠税费情况</w:t>
            </w:r>
          </w:p>
        </w:tc>
        <w:tc>
          <w:tcPr>
            <w:tcW w:w="2760" w:type="dxa"/>
            <w:vAlign w:val="center"/>
          </w:tcPr>
          <w:p w:rsidR="00866E11" w:rsidRDefault="00866E11" w:rsidP="00C92B04">
            <w:pPr>
              <w:widowControl/>
              <w:jc w:val="center"/>
              <w:rPr>
                <w:rFonts w:ascii="宋体" w:hAnsi="宋体" w:cs="宋体"/>
                <w:kern w:val="0"/>
                <w:sz w:val="22"/>
                <w:szCs w:val="22"/>
              </w:rPr>
            </w:pPr>
            <w:r>
              <w:rPr>
                <w:rFonts w:ascii="宋体" w:hAnsi="宋体" w:cs="宋体" w:hint="eastAsia"/>
                <w:kern w:val="0"/>
                <w:sz w:val="22"/>
                <w:szCs w:val="22"/>
              </w:rPr>
              <w:t>无</w:t>
            </w:r>
          </w:p>
        </w:tc>
      </w:tr>
      <w:tr w:rsidR="00866E11" w:rsidTr="00C92B04">
        <w:trPr>
          <w:trHeight w:val="270"/>
        </w:trPr>
        <w:tc>
          <w:tcPr>
            <w:tcW w:w="6697" w:type="dxa"/>
            <w:vAlign w:val="center"/>
          </w:tcPr>
          <w:p w:rsidR="00866E11" w:rsidRDefault="00866E11" w:rsidP="00C92B04">
            <w:pPr>
              <w:widowControl/>
              <w:jc w:val="left"/>
              <w:rPr>
                <w:rFonts w:ascii="宋体" w:hAnsi="宋体" w:cs="宋体"/>
                <w:kern w:val="0"/>
                <w:sz w:val="22"/>
                <w:szCs w:val="22"/>
              </w:rPr>
            </w:pPr>
            <w:r>
              <w:rPr>
                <w:rFonts w:ascii="宋体" w:hAnsi="宋体" w:cs="宋体" w:hint="eastAsia"/>
                <w:kern w:val="0"/>
                <w:sz w:val="22"/>
                <w:szCs w:val="22"/>
              </w:rPr>
              <w:t>司法查封</w:t>
            </w:r>
          </w:p>
        </w:tc>
        <w:tc>
          <w:tcPr>
            <w:tcW w:w="2760" w:type="dxa"/>
            <w:vAlign w:val="center"/>
          </w:tcPr>
          <w:p w:rsidR="00866E11" w:rsidRDefault="00866E11" w:rsidP="00C92B04">
            <w:pPr>
              <w:widowControl/>
              <w:jc w:val="center"/>
              <w:rPr>
                <w:rFonts w:ascii="宋体" w:hAnsi="宋体" w:cs="宋体" w:hint="eastAsia"/>
                <w:kern w:val="0"/>
                <w:sz w:val="22"/>
                <w:szCs w:val="22"/>
              </w:rPr>
            </w:pPr>
            <w:r>
              <w:rPr>
                <w:rFonts w:ascii="宋体" w:hAnsi="宋体" w:cs="宋体" w:hint="eastAsia"/>
                <w:kern w:val="0"/>
                <w:sz w:val="22"/>
                <w:szCs w:val="22"/>
              </w:rPr>
              <w:t>有</w:t>
            </w:r>
          </w:p>
        </w:tc>
      </w:tr>
      <w:tr w:rsidR="00866E11" w:rsidTr="00C92B04">
        <w:trPr>
          <w:trHeight w:val="270"/>
        </w:trPr>
        <w:tc>
          <w:tcPr>
            <w:tcW w:w="6697" w:type="dxa"/>
            <w:vAlign w:val="center"/>
          </w:tcPr>
          <w:p w:rsidR="00866E11" w:rsidRDefault="00866E11" w:rsidP="00C92B04">
            <w:pPr>
              <w:widowControl/>
              <w:jc w:val="left"/>
              <w:rPr>
                <w:rFonts w:ascii="宋体" w:hAnsi="宋体" w:cs="宋体" w:hint="eastAsia"/>
                <w:kern w:val="0"/>
                <w:sz w:val="22"/>
                <w:szCs w:val="22"/>
              </w:rPr>
            </w:pPr>
            <w:r>
              <w:rPr>
                <w:rFonts w:ascii="宋体" w:hAnsi="宋体" w:cs="宋体" w:hint="eastAsia"/>
                <w:kern w:val="0"/>
                <w:sz w:val="22"/>
                <w:szCs w:val="22"/>
              </w:rPr>
              <w:t>权属</w:t>
            </w:r>
          </w:p>
        </w:tc>
        <w:tc>
          <w:tcPr>
            <w:tcW w:w="2760" w:type="dxa"/>
            <w:vAlign w:val="center"/>
          </w:tcPr>
          <w:p w:rsidR="00866E11" w:rsidRDefault="00866E11" w:rsidP="00C92B04">
            <w:pPr>
              <w:widowControl/>
              <w:jc w:val="center"/>
              <w:rPr>
                <w:rFonts w:ascii="宋体" w:hAnsi="宋体" w:cs="宋体" w:hint="eastAsia"/>
                <w:kern w:val="0"/>
                <w:sz w:val="22"/>
                <w:szCs w:val="22"/>
              </w:rPr>
            </w:pPr>
            <w:r>
              <w:rPr>
                <w:rFonts w:ascii="宋体" w:hAnsi="宋体" w:cs="宋体" w:hint="eastAsia"/>
                <w:kern w:val="0"/>
                <w:sz w:val="22"/>
                <w:szCs w:val="22"/>
              </w:rPr>
              <w:t>清晰</w:t>
            </w:r>
          </w:p>
        </w:tc>
      </w:tr>
    </w:tbl>
    <w:p w:rsidR="00866E11" w:rsidRDefault="00866E11" w:rsidP="00866E11">
      <w:pPr>
        <w:pStyle w:val="2"/>
        <w:numPr>
          <w:ilvl w:val="0"/>
          <w:numId w:val="7"/>
        </w:numPr>
        <w:spacing w:line="360" w:lineRule="auto"/>
        <w:ind w:firstLineChars="200" w:firstLine="482"/>
        <w:rPr>
          <w:rFonts w:hint="eastAsia"/>
          <w:snapToGrid w:val="0"/>
          <w:kern w:val="0"/>
          <w:sz w:val="24"/>
        </w:rPr>
      </w:pPr>
      <w:bookmarkStart w:id="25" w:name="_Toc6996"/>
      <w:bookmarkStart w:id="26" w:name="_Toc17109"/>
      <w:r>
        <w:rPr>
          <w:rFonts w:hint="eastAsia"/>
          <w:snapToGrid w:val="0"/>
          <w:kern w:val="0"/>
          <w:sz w:val="24"/>
        </w:rPr>
        <w:t>估价目的</w:t>
      </w:r>
      <w:bookmarkEnd w:id="22"/>
      <w:bookmarkEnd w:id="23"/>
      <w:bookmarkEnd w:id="24"/>
      <w:bookmarkEnd w:id="25"/>
      <w:bookmarkEnd w:id="26"/>
    </w:p>
    <w:p w:rsidR="00866E11" w:rsidRDefault="00866E11" w:rsidP="00866E11">
      <w:pPr>
        <w:pStyle w:val="2"/>
        <w:spacing w:line="360" w:lineRule="auto"/>
        <w:rPr>
          <w:rFonts w:ascii="宋体" w:eastAsia="宋体" w:hAnsi="宋体"/>
          <w:b w:val="0"/>
          <w:bCs w:val="0"/>
          <w:snapToGrid w:val="0"/>
          <w:kern w:val="0"/>
          <w:sz w:val="24"/>
          <w:szCs w:val="20"/>
        </w:rPr>
      </w:pPr>
      <w:r>
        <w:rPr>
          <w:rFonts w:hint="eastAsia"/>
          <w:snapToGrid w:val="0"/>
          <w:kern w:val="0"/>
          <w:sz w:val="24"/>
        </w:rPr>
        <w:t xml:space="preserve">  </w:t>
      </w:r>
      <w:bookmarkStart w:id="27" w:name="_Toc20893"/>
      <w:bookmarkStart w:id="28" w:name="_Toc19678"/>
      <w:bookmarkStart w:id="29" w:name="_Toc22020"/>
      <w:bookmarkStart w:id="30" w:name="_Toc1584"/>
      <w:r>
        <w:rPr>
          <w:rFonts w:hint="eastAsia"/>
          <w:snapToGrid w:val="0"/>
          <w:kern w:val="0"/>
          <w:sz w:val="24"/>
        </w:rPr>
        <w:t xml:space="preserve"> </w:t>
      </w:r>
      <w:bookmarkStart w:id="31" w:name="_Toc11313"/>
      <w:bookmarkStart w:id="32" w:name="_Toc10073"/>
      <w:bookmarkStart w:id="33" w:name="_Toc2090"/>
      <w:bookmarkStart w:id="34" w:name="_Toc23483"/>
      <w:bookmarkStart w:id="35" w:name="_Toc27697"/>
      <w:bookmarkStart w:id="36" w:name="_Toc32228"/>
      <w:r>
        <w:rPr>
          <w:rFonts w:ascii="宋体" w:eastAsia="宋体" w:hAnsi="宋体" w:hint="eastAsia"/>
          <w:b w:val="0"/>
          <w:bCs w:val="0"/>
          <w:snapToGrid w:val="0"/>
          <w:kern w:val="0"/>
          <w:sz w:val="24"/>
          <w:szCs w:val="20"/>
        </w:rPr>
        <w:t>依据《涉执房地产处置司法评估指导意见（试行）》规定，本次评估目的是“为人民法院确定财产处置参考价提供参考依据”。</w:t>
      </w:r>
      <w:bookmarkEnd w:id="27"/>
      <w:bookmarkEnd w:id="28"/>
      <w:bookmarkEnd w:id="29"/>
      <w:bookmarkEnd w:id="30"/>
      <w:bookmarkEnd w:id="31"/>
      <w:bookmarkEnd w:id="32"/>
      <w:bookmarkEnd w:id="33"/>
      <w:bookmarkEnd w:id="34"/>
      <w:bookmarkEnd w:id="35"/>
      <w:bookmarkEnd w:id="36"/>
    </w:p>
    <w:p w:rsidR="00866E11" w:rsidRDefault="00866E11" w:rsidP="00866E11">
      <w:pPr>
        <w:pStyle w:val="2"/>
        <w:spacing w:line="460" w:lineRule="exact"/>
        <w:ind w:firstLineChars="200" w:firstLine="482"/>
        <w:rPr>
          <w:rFonts w:hint="eastAsia"/>
          <w:snapToGrid w:val="0"/>
          <w:kern w:val="0"/>
          <w:sz w:val="24"/>
        </w:rPr>
      </w:pPr>
      <w:bookmarkStart w:id="37" w:name="_Toc19431"/>
      <w:bookmarkStart w:id="38" w:name="_Toc27069"/>
      <w:bookmarkStart w:id="39" w:name="_Toc139699731"/>
      <w:bookmarkStart w:id="40" w:name="_Toc139699701"/>
      <w:bookmarkStart w:id="41" w:name="_Toc166130568"/>
      <w:r>
        <w:rPr>
          <w:rFonts w:hint="eastAsia"/>
          <w:snapToGrid w:val="0"/>
          <w:kern w:val="0"/>
          <w:sz w:val="24"/>
        </w:rPr>
        <w:t>五、价值时点</w:t>
      </w:r>
      <w:bookmarkEnd w:id="37"/>
      <w:bookmarkEnd w:id="38"/>
    </w:p>
    <w:p w:rsidR="00866E11" w:rsidRDefault="00866E11" w:rsidP="00866E11">
      <w:pPr>
        <w:pStyle w:val="a6"/>
        <w:spacing w:line="432" w:lineRule="auto"/>
        <w:ind w:firstLineChars="200" w:firstLine="480"/>
        <w:rPr>
          <w:snapToGrid w:val="0"/>
        </w:rPr>
      </w:pPr>
      <w:r>
        <w:rPr>
          <w:snapToGrid w:val="0"/>
          <w:szCs w:val="20"/>
        </w:rPr>
        <w:t>依据《涉执房地产处置司法评估指导意见（试行）》</w:t>
      </w:r>
      <w:r>
        <w:rPr>
          <w:snapToGrid w:val="0"/>
        </w:rPr>
        <w:t>之规定，本次评估以估价对象实地查勘完成之日为价值时点，即</w:t>
      </w:r>
      <w:bookmarkEnd w:id="39"/>
      <w:bookmarkEnd w:id="40"/>
      <w:bookmarkEnd w:id="41"/>
      <w:r>
        <w:rPr>
          <w:snapToGrid w:val="0"/>
        </w:rPr>
        <w:t>2022年5月9日。</w:t>
      </w:r>
    </w:p>
    <w:p w:rsidR="00866E11" w:rsidRDefault="00866E11" w:rsidP="00866E11">
      <w:pPr>
        <w:pStyle w:val="2"/>
        <w:spacing w:line="460" w:lineRule="exact"/>
        <w:ind w:firstLineChars="200" w:firstLine="482"/>
        <w:rPr>
          <w:snapToGrid w:val="0"/>
          <w:kern w:val="0"/>
          <w:sz w:val="24"/>
        </w:rPr>
      </w:pPr>
      <w:bookmarkStart w:id="42" w:name="_Toc139699732"/>
      <w:bookmarkStart w:id="43" w:name="_Toc139699702"/>
      <w:bookmarkStart w:id="44" w:name="_Toc166130569"/>
      <w:bookmarkStart w:id="45" w:name="_Toc21039"/>
      <w:bookmarkStart w:id="46" w:name="_Toc25502"/>
      <w:r>
        <w:rPr>
          <w:rFonts w:hint="eastAsia"/>
          <w:snapToGrid w:val="0"/>
          <w:kern w:val="0"/>
          <w:sz w:val="24"/>
        </w:rPr>
        <w:t>六、</w:t>
      </w:r>
      <w:bookmarkEnd w:id="42"/>
      <w:bookmarkEnd w:id="43"/>
      <w:bookmarkEnd w:id="44"/>
      <w:r>
        <w:rPr>
          <w:rFonts w:hint="eastAsia"/>
          <w:snapToGrid w:val="0"/>
          <w:kern w:val="0"/>
          <w:sz w:val="24"/>
        </w:rPr>
        <w:t>价值类型</w:t>
      </w:r>
      <w:bookmarkEnd w:id="45"/>
      <w:bookmarkEnd w:id="46"/>
    </w:p>
    <w:p w:rsidR="00866E11" w:rsidRDefault="00866E11" w:rsidP="00866E11">
      <w:pPr>
        <w:spacing w:line="450" w:lineRule="exact"/>
        <w:ind w:firstLine="480"/>
        <w:rPr>
          <w:rFonts w:ascii="宋体" w:hint="eastAsia"/>
          <w:bCs/>
          <w:sz w:val="24"/>
        </w:rPr>
      </w:pPr>
      <w:bookmarkStart w:id="47" w:name="_Toc139699733"/>
      <w:bookmarkStart w:id="48" w:name="_Toc139699703"/>
      <w:bookmarkStart w:id="49" w:name="_Toc166130570"/>
      <w:r>
        <w:rPr>
          <w:rFonts w:ascii="宋体" w:hint="eastAsia"/>
          <w:bCs/>
          <w:sz w:val="24"/>
        </w:rPr>
        <w:t>1.价值类型：市场价值。</w:t>
      </w:r>
    </w:p>
    <w:p w:rsidR="00866E11" w:rsidRDefault="00866E11" w:rsidP="00866E11">
      <w:pPr>
        <w:spacing w:line="450" w:lineRule="exact"/>
        <w:ind w:firstLine="480"/>
        <w:rPr>
          <w:rFonts w:ascii="宋体"/>
          <w:bCs/>
          <w:sz w:val="24"/>
        </w:rPr>
      </w:pPr>
      <w:r>
        <w:rPr>
          <w:rFonts w:ascii="宋体" w:hint="eastAsia"/>
          <w:bCs/>
          <w:sz w:val="24"/>
        </w:rPr>
        <w:t>2.价值定义：</w:t>
      </w:r>
      <w:r>
        <w:rPr>
          <w:rFonts w:ascii="宋体"/>
          <w:bCs/>
          <w:sz w:val="24"/>
        </w:rPr>
        <w:t>房地产拍卖（变卖）鉴定评估，鉴定评估价值定义为</w:t>
      </w:r>
      <w:r>
        <w:rPr>
          <w:rFonts w:hAnsi="宋体" w:hint="eastAsia"/>
          <w:snapToGrid w:val="0"/>
          <w:kern w:val="0"/>
          <w:sz w:val="24"/>
        </w:rPr>
        <w:t>估价对象在本次评估目的下，根据公开市场原则对估价对象法定用途使用时确定的在价值时点上的市场价格</w:t>
      </w:r>
      <w:r>
        <w:rPr>
          <w:rFonts w:ascii="宋体"/>
          <w:bCs/>
          <w:sz w:val="24"/>
        </w:rPr>
        <w:t>，不考虑房地产拍卖（变卖）成交后交易的税费以及税费的转移分担</w:t>
      </w:r>
      <w:r>
        <w:rPr>
          <w:rFonts w:ascii="宋体" w:hint="eastAsia"/>
          <w:bCs/>
          <w:sz w:val="24"/>
        </w:rPr>
        <w:t>对价值的影响，同时也未考虑</w:t>
      </w:r>
      <w:r>
        <w:rPr>
          <w:rFonts w:ascii="宋体"/>
          <w:bCs/>
          <w:sz w:val="24"/>
        </w:rPr>
        <w:t>抵押权及其他</w:t>
      </w:r>
      <w:hyperlink r:id="rId9" w:tgtFrame="_blank" w:history="1">
        <w:r>
          <w:rPr>
            <w:rFonts w:ascii="宋体"/>
            <w:bCs/>
            <w:sz w:val="24"/>
          </w:rPr>
          <w:t>担保物权</w:t>
        </w:r>
      </w:hyperlink>
      <w:r>
        <w:rPr>
          <w:rFonts w:ascii="宋体" w:hint="eastAsia"/>
          <w:bCs/>
          <w:sz w:val="24"/>
        </w:rPr>
        <w:t>对其价值的影响</w:t>
      </w:r>
      <w:r>
        <w:rPr>
          <w:rFonts w:ascii="宋体"/>
          <w:bCs/>
          <w:sz w:val="24"/>
        </w:rPr>
        <w:t>。</w:t>
      </w:r>
    </w:p>
    <w:p w:rsidR="00866E11" w:rsidRDefault="00866E11" w:rsidP="00866E11">
      <w:pPr>
        <w:spacing w:line="450" w:lineRule="exact"/>
        <w:ind w:firstLine="480"/>
        <w:rPr>
          <w:rFonts w:ascii="宋体" w:hint="eastAsia"/>
          <w:bCs/>
          <w:sz w:val="24"/>
        </w:rPr>
      </w:pPr>
      <w:r>
        <w:rPr>
          <w:rFonts w:ascii="宋体" w:hint="eastAsia"/>
          <w:bCs/>
          <w:sz w:val="24"/>
        </w:rPr>
        <w:t>市场价值，即在交易双方自愿进行交易，都追求各自最大利益、都了解交易对象、熟知市场行情、有较充裕的时间进行磋商谈判、不存在买者因特殊兴趣而给予附加出价的情况下最可能实现的价格。</w:t>
      </w:r>
    </w:p>
    <w:p w:rsidR="00866E11" w:rsidRDefault="00866E11" w:rsidP="00866E11">
      <w:pPr>
        <w:spacing w:line="450" w:lineRule="exact"/>
        <w:ind w:firstLine="480"/>
        <w:rPr>
          <w:rFonts w:ascii="宋体" w:hint="eastAsia"/>
          <w:bCs/>
          <w:sz w:val="24"/>
        </w:rPr>
      </w:pPr>
      <w:r>
        <w:rPr>
          <w:rFonts w:ascii="宋体" w:hint="eastAsia"/>
          <w:bCs/>
          <w:sz w:val="24"/>
        </w:rPr>
        <w:t>3.价值内涵</w:t>
      </w:r>
    </w:p>
    <w:p w:rsidR="00866E11" w:rsidRDefault="00866E11" w:rsidP="00866E11">
      <w:pPr>
        <w:spacing w:line="450" w:lineRule="exact"/>
        <w:rPr>
          <w:rFonts w:ascii="宋体" w:hint="eastAsia"/>
          <w:bCs/>
          <w:sz w:val="24"/>
        </w:rPr>
      </w:pPr>
      <w:r>
        <w:rPr>
          <w:rFonts w:ascii="宋体" w:hint="eastAsia"/>
          <w:bCs/>
          <w:sz w:val="24"/>
        </w:rPr>
        <w:t xml:space="preserve">  （1）土地使用权性质：划拨；</w:t>
      </w:r>
    </w:p>
    <w:p w:rsidR="00866E11" w:rsidRDefault="00866E11" w:rsidP="00866E11">
      <w:pPr>
        <w:spacing w:line="450" w:lineRule="exact"/>
        <w:rPr>
          <w:rFonts w:ascii="宋体" w:hint="eastAsia"/>
          <w:bCs/>
          <w:sz w:val="24"/>
        </w:rPr>
      </w:pPr>
      <w:r>
        <w:rPr>
          <w:rFonts w:ascii="宋体" w:hint="eastAsia"/>
          <w:bCs/>
          <w:sz w:val="24"/>
        </w:rPr>
        <w:t xml:space="preserve">  （2）土地用途：城镇住宅用地、其他商服用地；</w:t>
      </w:r>
    </w:p>
    <w:p w:rsidR="00866E11" w:rsidRDefault="00866E11" w:rsidP="00866E11">
      <w:pPr>
        <w:spacing w:line="450" w:lineRule="exact"/>
        <w:rPr>
          <w:rFonts w:ascii="宋体" w:hint="eastAsia"/>
          <w:bCs/>
          <w:sz w:val="24"/>
          <w:lang w:val="zh-CN"/>
        </w:rPr>
      </w:pPr>
      <w:r>
        <w:rPr>
          <w:rFonts w:ascii="宋体" w:hint="eastAsia"/>
          <w:bCs/>
          <w:sz w:val="24"/>
        </w:rPr>
        <w:lastRenderedPageBreak/>
        <w:t xml:space="preserve">  （3）土地使用权终止日期：</w:t>
      </w:r>
      <w:r>
        <w:rPr>
          <w:rFonts w:ascii="宋体" w:hAnsi="宋体" w:hint="eastAsia"/>
          <w:snapToGrid w:val="0"/>
          <w:kern w:val="0"/>
          <w:sz w:val="24"/>
        </w:rPr>
        <w:t>划拨，无土地终止日期</w:t>
      </w:r>
      <w:r>
        <w:rPr>
          <w:rFonts w:ascii="宋体" w:hint="eastAsia"/>
          <w:bCs/>
          <w:sz w:val="24"/>
          <w:lang w:val="zh-CN"/>
        </w:rPr>
        <w:t>；</w:t>
      </w:r>
    </w:p>
    <w:p w:rsidR="00866E11" w:rsidRDefault="00866E11" w:rsidP="00866E11">
      <w:pPr>
        <w:spacing w:line="450" w:lineRule="exact"/>
        <w:rPr>
          <w:rFonts w:ascii="宋体" w:hint="eastAsia"/>
          <w:bCs/>
          <w:sz w:val="24"/>
        </w:rPr>
      </w:pPr>
      <w:r>
        <w:rPr>
          <w:rFonts w:ascii="宋体" w:hint="eastAsia"/>
          <w:bCs/>
          <w:sz w:val="24"/>
        </w:rPr>
        <w:t xml:space="preserve">  （4）建筑物用途：住宅、商业服务；</w:t>
      </w:r>
    </w:p>
    <w:p w:rsidR="00866E11" w:rsidRDefault="00866E11" w:rsidP="00866E11">
      <w:pPr>
        <w:adjustRightInd w:val="0"/>
        <w:snapToGrid w:val="0"/>
        <w:spacing w:line="450" w:lineRule="exact"/>
        <w:rPr>
          <w:rFonts w:ascii="宋体" w:hAnsi="宋体" w:hint="eastAsia"/>
          <w:snapToGrid w:val="0"/>
          <w:kern w:val="0"/>
          <w:sz w:val="24"/>
          <w:szCs w:val="24"/>
        </w:rPr>
      </w:pPr>
      <w:r>
        <w:rPr>
          <w:rFonts w:ascii="宋体" w:hint="eastAsia"/>
          <w:bCs/>
          <w:sz w:val="24"/>
        </w:rPr>
        <w:t xml:space="preserve">  （5）本估价结果包含了建筑物所有权价值及土地使用权价值。不</w:t>
      </w:r>
      <w:r>
        <w:rPr>
          <w:rFonts w:ascii="宋体" w:hAnsi="宋体" w:hint="eastAsia"/>
          <w:snapToGrid w:val="0"/>
          <w:kern w:val="0"/>
          <w:sz w:val="24"/>
          <w:szCs w:val="24"/>
        </w:rPr>
        <w:t>包含房屋内可移动实物资产，同时也不附带入学指标、户口指标和债权债务等；</w:t>
      </w:r>
    </w:p>
    <w:p w:rsidR="00866E11" w:rsidRDefault="00866E11" w:rsidP="00866E11">
      <w:pPr>
        <w:adjustRightInd w:val="0"/>
        <w:snapToGrid w:val="0"/>
        <w:spacing w:line="450" w:lineRule="exact"/>
        <w:rPr>
          <w:rFonts w:ascii="宋体" w:hAnsi="宋体" w:hint="eastAsia"/>
          <w:bCs/>
          <w:sz w:val="24"/>
        </w:rPr>
      </w:pPr>
      <w:r>
        <w:rPr>
          <w:rFonts w:ascii="宋体" w:hAnsi="宋体" w:hint="eastAsia"/>
          <w:bCs/>
          <w:sz w:val="24"/>
        </w:rPr>
        <w:t xml:space="preserve">  （6）本估价结果为不含交易税费及其相关附加税费；</w:t>
      </w:r>
    </w:p>
    <w:p w:rsidR="00866E11" w:rsidRDefault="00866E11" w:rsidP="00866E11">
      <w:pPr>
        <w:adjustRightInd w:val="0"/>
        <w:snapToGrid w:val="0"/>
        <w:spacing w:line="450" w:lineRule="exact"/>
        <w:ind w:firstLineChars="100" w:firstLine="240"/>
        <w:rPr>
          <w:rFonts w:ascii="宋体" w:hAnsi="宋体" w:hint="eastAsia"/>
          <w:bCs/>
          <w:sz w:val="24"/>
        </w:rPr>
      </w:pPr>
      <w:r>
        <w:rPr>
          <w:rFonts w:ascii="宋体" w:hAnsi="宋体" w:hint="eastAsia"/>
          <w:bCs/>
          <w:sz w:val="24"/>
        </w:rPr>
        <w:t>（7）本估价结果未扣除其他如物业服务业、水电气费等拖欠的费用；</w:t>
      </w:r>
    </w:p>
    <w:p w:rsidR="00866E11" w:rsidRDefault="00866E11" w:rsidP="00866E11">
      <w:pPr>
        <w:spacing w:line="450" w:lineRule="exact"/>
        <w:rPr>
          <w:rFonts w:ascii="宋体" w:hAnsi="宋体" w:hint="eastAsia"/>
          <w:bCs/>
          <w:sz w:val="24"/>
        </w:rPr>
      </w:pPr>
      <w:r>
        <w:rPr>
          <w:rFonts w:ascii="宋体" w:hAnsi="宋体" w:hint="eastAsia"/>
          <w:bCs/>
          <w:sz w:val="24"/>
        </w:rPr>
        <w:t xml:space="preserve">  （8）货币单位：人民币元。</w:t>
      </w:r>
    </w:p>
    <w:p w:rsidR="00866E11" w:rsidRDefault="00866E11" w:rsidP="00866E11">
      <w:pPr>
        <w:spacing w:line="450" w:lineRule="exact"/>
        <w:ind w:firstLine="480"/>
        <w:rPr>
          <w:rFonts w:ascii="宋体" w:hAnsi="宋体" w:hint="eastAsia"/>
          <w:bCs/>
          <w:sz w:val="24"/>
        </w:rPr>
      </w:pPr>
      <w:r>
        <w:rPr>
          <w:rFonts w:ascii="宋体" w:hAnsi="宋体" w:hint="eastAsia"/>
          <w:bCs/>
          <w:sz w:val="24"/>
        </w:rPr>
        <w:t>因此，本次评估的估价结果为估价对象在价值时点时满足本估价报告中“估价的假设和限制条件”下的房地产市场价值。</w:t>
      </w:r>
    </w:p>
    <w:p w:rsidR="00866E11" w:rsidRDefault="00866E11" w:rsidP="00866E11">
      <w:pPr>
        <w:pStyle w:val="2"/>
        <w:spacing w:line="460" w:lineRule="exact"/>
        <w:ind w:firstLineChars="200" w:firstLine="482"/>
        <w:rPr>
          <w:snapToGrid w:val="0"/>
          <w:kern w:val="0"/>
          <w:sz w:val="24"/>
        </w:rPr>
      </w:pPr>
      <w:bookmarkStart w:id="50" w:name="_Toc5536"/>
      <w:bookmarkStart w:id="51" w:name="_Toc25805"/>
      <w:r>
        <w:rPr>
          <w:rFonts w:hint="eastAsia"/>
          <w:snapToGrid w:val="0"/>
          <w:kern w:val="0"/>
          <w:sz w:val="24"/>
        </w:rPr>
        <w:t>七、估价依据</w:t>
      </w:r>
      <w:bookmarkEnd w:id="47"/>
      <w:bookmarkEnd w:id="48"/>
      <w:bookmarkEnd w:id="49"/>
      <w:bookmarkEnd w:id="50"/>
      <w:bookmarkEnd w:id="51"/>
    </w:p>
    <w:p w:rsidR="00866E11" w:rsidRDefault="00866E11" w:rsidP="00866E11">
      <w:pPr>
        <w:adjustRightInd w:val="0"/>
        <w:snapToGrid w:val="0"/>
        <w:spacing w:line="360" w:lineRule="auto"/>
        <w:ind w:firstLineChars="200" w:firstLine="480"/>
        <w:rPr>
          <w:rFonts w:ascii="宋体" w:hAnsi="宋体" w:hint="eastAsia"/>
          <w:snapToGrid w:val="0"/>
          <w:kern w:val="0"/>
          <w:sz w:val="24"/>
        </w:rPr>
      </w:pPr>
      <w:bookmarkStart w:id="52" w:name="_Toc166130571"/>
      <w:bookmarkStart w:id="53" w:name="_Toc139699704"/>
      <w:bookmarkStart w:id="54" w:name="_Toc139699734"/>
      <w:r>
        <w:rPr>
          <w:rFonts w:ascii="宋体" w:hAnsi="宋体" w:hint="eastAsia"/>
          <w:snapToGrid w:val="0"/>
          <w:kern w:val="0"/>
          <w:sz w:val="24"/>
        </w:rPr>
        <w:t>1.法律、法规和政策性文件</w:t>
      </w:r>
    </w:p>
    <w:p w:rsidR="00866E11" w:rsidRDefault="00866E11" w:rsidP="00866E11">
      <w:pPr>
        <w:adjustRightInd w:val="0"/>
        <w:snapToGrid w:val="0"/>
        <w:spacing w:line="360" w:lineRule="auto"/>
        <w:ind w:firstLineChars="200" w:firstLine="480"/>
        <w:rPr>
          <w:rFonts w:ascii="宋体" w:hAnsi="宋体" w:hint="eastAsia"/>
          <w:snapToGrid w:val="0"/>
          <w:kern w:val="0"/>
          <w:sz w:val="24"/>
        </w:rPr>
      </w:pPr>
      <w:r>
        <w:rPr>
          <w:rFonts w:ascii="宋体" w:hAnsi="宋体" w:hint="eastAsia"/>
          <w:snapToGrid w:val="0"/>
          <w:kern w:val="0"/>
          <w:sz w:val="24"/>
        </w:rPr>
        <w:t>（1）《中华人民共和国城市房地产管理法》</w:t>
      </w:r>
      <w:r>
        <w:rPr>
          <w:rFonts w:ascii="宋体" w:hAnsi="宋体" w:hint="eastAsia"/>
          <w:bCs/>
          <w:sz w:val="24"/>
        </w:rPr>
        <w:t>(中华人民共和国主席令第72号）</w:t>
      </w:r>
      <w:r>
        <w:rPr>
          <w:rFonts w:ascii="宋体" w:hAnsi="宋体" w:hint="eastAsia"/>
          <w:snapToGrid w:val="0"/>
          <w:kern w:val="0"/>
          <w:sz w:val="24"/>
        </w:rPr>
        <w:t>；</w:t>
      </w:r>
    </w:p>
    <w:p w:rsidR="00866E11" w:rsidRDefault="00866E11" w:rsidP="00866E11">
      <w:pPr>
        <w:adjustRightInd w:val="0"/>
        <w:snapToGrid w:val="0"/>
        <w:spacing w:line="360" w:lineRule="auto"/>
        <w:ind w:firstLineChars="200" w:firstLine="480"/>
        <w:rPr>
          <w:rFonts w:ascii="宋体" w:hAnsi="宋体" w:hint="eastAsia"/>
          <w:snapToGrid w:val="0"/>
          <w:kern w:val="0"/>
          <w:sz w:val="24"/>
        </w:rPr>
      </w:pPr>
      <w:r>
        <w:rPr>
          <w:rFonts w:ascii="宋体" w:hAnsi="宋体" w:hint="eastAsia"/>
          <w:snapToGrid w:val="0"/>
          <w:kern w:val="0"/>
          <w:sz w:val="24"/>
        </w:rPr>
        <w:t>（2）《中华人民共和国城市土地管理法》</w:t>
      </w:r>
      <w:r>
        <w:rPr>
          <w:rFonts w:ascii="宋体" w:hAnsi="宋体" w:hint="eastAsia"/>
          <w:bCs/>
          <w:sz w:val="24"/>
        </w:rPr>
        <w:t>（中华人民共和国主席令第8号）</w:t>
      </w:r>
      <w:r>
        <w:rPr>
          <w:rFonts w:ascii="宋体" w:hAnsi="宋体" w:hint="eastAsia"/>
          <w:snapToGrid w:val="0"/>
          <w:kern w:val="0"/>
          <w:sz w:val="24"/>
        </w:rPr>
        <w:t>；</w:t>
      </w:r>
    </w:p>
    <w:p w:rsidR="00866E11" w:rsidRDefault="00866E11" w:rsidP="00866E11">
      <w:pPr>
        <w:adjustRightInd w:val="0"/>
        <w:snapToGrid w:val="0"/>
        <w:spacing w:line="360" w:lineRule="auto"/>
        <w:ind w:firstLineChars="200" w:firstLine="480"/>
        <w:rPr>
          <w:rFonts w:ascii="宋体" w:hAnsi="宋体" w:hint="eastAsia"/>
          <w:snapToGrid w:val="0"/>
          <w:kern w:val="0"/>
          <w:sz w:val="24"/>
        </w:rPr>
      </w:pPr>
      <w:r>
        <w:rPr>
          <w:rFonts w:ascii="宋体" w:hAnsi="宋体" w:hint="eastAsia"/>
          <w:snapToGrid w:val="0"/>
          <w:kern w:val="0"/>
          <w:sz w:val="24"/>
        </w:rPr>
        <w:t>（3）《中华人民共和国城市土地管理法实施条例》（</w:t>
      </w:r>
      <w:r>
        <w:rPr>
          <w:rFonts w:ascii="宋体" w:hAnsi="宋体" w:hint="eastAsia"/>
          <w:bCs/>
          <w:sz w:val="24"/>
        </w:rPr>
        <w:t>中华人民共和国国务院令第256号）</w:t>
      </w:r>
      <w:r>
        <w:rPr>
          <w:rFonts w:ascii="宋体" w:hAnsi="宋体" w:hint="eastAsia"/>
          <w:snapToGrid w:val="0"/>
          <w:kern w:val="0"/>
          <w:sz w:val="24"/>
        </w:rPr>
        <w:t>；</w:t>
      </w:r>
    </w:p>
    <w:p w:rsidR="00866E11" w:rsidRDefault="00866E11" w:rsidP="00866E11">
      <w:pPr>
        <w:adjustRightInd w:val="0"/>
        <w:snapToGrid w:val="0"/>
        <w:spacing w:line="360" w:lineRule="auto"/>
        <w:ind w:firstLineChars="200" w:firstLine="480"/>
        <w:rPr>
          <w:rFonts w:ascii="宋体" w:hAnsi="宋体" w:hint="eastAsia"/>
          <w:snapToGrid w:val="0"/>
          <w:kern w:val="0"/>
          <w:sz w:val="24"/>
        </w:rPr>
      </w:pPr>
      <w:r>
        <w:rPr>
          <w:rFonts w:ascii="宋体" w:hAnsi="宋体" w:hint="eastAsia"/>
          <w:snapToGrid w:val="0"/>
          <w:kern w:val="0"/>
          <w:sz w:val="24"/>
        </w:rPr>
        <w:t>（4）《中华人民共和国城镇国有土地使用权出让和转让暂行条例》（</w:t>
      </w:r>
      <w:r>
        <w:rPr>
          <w:rFonts w:ascii="宋体" w:hAnsi="宋体" w:hint="eastAsia"/>
          <w:bCs/>
          <w:sz w:val="24"/>
        </w:rPr>
        <w:t>中华人民共和国国务院令第55号）</w:t>
      </w:r>
      <w:r>
        <w:rPr>
          <w:rFonts w:ascii="宋体" w:hAnsi="宋体" w:hint="eastAsia"/>
          <w:snapToGrid w:val="0"/>
          <w:kern w:val="0"/>
          <w:sz w:val="24"/>
        </w:rPr>
        <w:t>；</w:t>
      </w:r>
    </w:p>
    <w:p w:rsidR="00866E11" w:rsidRDefault="00866E11" w:rsidP="00866E11">
      <w:pPr>
        <w:spacing w:line="360" w:lineRule="auto"/>
        <w:ind w:firstLine="480"/>
        <w:rPr>
          <w:rFonts w:ascii="宋体" w:hAnsi="宋体" w:hint="eastAsia"/>
          <w:snapToGrid w:val="0"/>
          <w:kern w:val="0"/>
          <w:sz w:val="24"/>
          <w:szCs w:val="22"/>
        </w:rPr>
      </w:pPr>
      <w:r>
        <w:rPr>
          <w:rFonts w:ascii="宋体" w:hAnsi="宋体" w:hint="eastAsia"/>
          <w:snapToGrid w:val="0"/>
          <w:kern w:val="0"/>
          <w:sz w:val="24"/>
          <w:szCs w:val="22"/>
        </w:rPr>
        <w:t>（5）《中华人民共和国民法典》（</w:t>
      </w:r>
      <w:r>
        <w:rPr>
          <w:rFonts w:ascii="宋体" w:hAnsi="宋体" w:hint="eastAsia"/>
          <w:snapToGrid w:val="0"/>
          <w:kern w:val="0"/>
          <w:sz w:val="24"/>
        </w:rPr>
        <w:t>中华人民</w:t>
      </w:r>
      <w:r>
        <w:rPr>
          <w:rFonts w:ascii="宋体" w:hAnsi="宋体" w:hint="eastAsia"/>
          <w:snapToGrid w:val="0"/>
          <w:kern w:val="0"/>
          <w:sz w:val="24"/>
          <w:szCs w:val="22"/>
        </w:rPr>
        <w:t>共和国主席令13届第45号）；</w:t>
      </w:r>
    </w:p>
    <w:p w:rsidR="00866E11" w:rsidRDefault="00866E11" w:rsidP="00866E11">
      <w:pPr>
        <w:spacing w:line="360" w:lineRule="auto"/>
        <w:ind w:firstLine="480"/>
        <w:rPr>
          <w:rFonts w:ascii="宋体" w:hAnsi="宋体" w:hint="eastAsia"/>
          <w:bCs/>
          <w:sz w:val="24"/>
        </w:rPr>
      </w:pPr>
      <w:r>
        <w:rPr>
          <w:rFonts w:ascii="宋体" w:hAnsi="宋体" w:hint="eastAsia"/>
          <w:snapToGrid w:val="0"/>
          <w:kern w:val="0"/>
          <w:sz w:val="24"/>
        </w:rPr>
        <w:t>（6）《中华人民共和国资产评估法》（中华人民共和国主席令第46号）；</w:t>
      </w:r>
    </w:p>
    <w:p w:rsidR="00866E11" w:rsidRDefault="00866E11" w:rsidP="00866E11">
      <w:pPr>
        <w:adjustRightInd w:val="0"/>
        <w:snapToGrid w:val="0"/>
        <w:spacing w:line="360" w:lineRule="auto"/>
        <w:ind w:firstLineChars="200" w:firstLine="480"/>
        <w:rPr>
          <w:rFonts w:ascii="宋体" w:hAnsi="宋体" w:hint="eastAsia"/>
          <w:snapToGrid w:val="0"/>
          <w:kern w:val="0"/>
          <w:sz w:val="24"/>
        </w:rPr>
      </w:pPr>
      <w:r>
        <w:rPr>
          <w:rFonts w:ascii="宋体" w:cs="宋体" w:hint="eastAsia"/>
          <w:kern w:val="0"/>
          <w:sz w:val="24"/>
          <w:szCs w:val="24"/>
          <w:lang w:val="zh-CN"/>
        </w:rPr>
        <w:t>（</w:t>
      </w:r>
      <w:r>
        <w:rPr>
          <w:rFonts w:ascii="宋体" w:cs="宋体" w:hint="eastAsia"/>
          <w:kern w:val="0"/>
          <w:sz w:val="24"/>
          <w:szCs w:val="24"/>
        </w:rPr>
        <w:t>7</w:t>
      </w:r>
      <w:r>
        <w:rPr>
          <w:rFonts w:ascii="宋体" w:cs="宋体" w:hint="eastAsia"/>
          <w:kern w:val="0"/>
          <w:sz w:val="24"/>
          <w:szCs w:val="24"/>
          <w:lang w:val="zh-CN"/>
        </w:rPr>
        <w:t>）其他相关法律法规。</w:t>
      </w:r>
    </w:p>
    <w:p w:rsidR="00866E11" w:rsidRDefault="00866E11" w:rsidP="00866E11">
      <w:pPr>
        <w:adjustRightInd w:val="0"/>
        <w:snapToGrid w:val="0"/>
        <w:spacing w:line="360" w:lineRule="auto"/>
        <w:ind w:firstLineChars="200" w:firstLine="480"/>
        <w:rPr>
          <w:rFonts w:ascii="宋体" w:hAnsi="宋体" w:hint="eastAsia"/>
          <w:snapToGrid w:val="0"/>
          <w:kern w:val="0"/>
          <w:sz w:val="24"/>
        </w:rPr>
      </w:pPr>
      <w:r>
        <w:rPr>
          <w:rFonts w:ascii="宋体" w:hAnsi="宋体" w:hint="eastAsia"/>
          <w:snapToGrid w:val="0"/>
          <w:kern w:val="0"/>
          <w:sz w:val="24"/>
        </w:rPr>
        <w:t>2.技术标准、规程、规范</w:t>
      </w:r>
    </w:p>
    <w:p w:rsidR="00866E11" w:rsidRDefault="00866E11" w:rsidP="00866E11">
      <w:pPr>
        <w:adjustRightInd w:val="0"/>
        <w:snapToGrid w:val="0"/>
        <w:spacing w:line="360" w:lineRule="auto"/>
        <w:ind w:firstLineChars="200" w:firstLine="480"/>
        <w:rPr>
          <w:rFonts w:ascii="宋体" w:hAnsi="宋体" w:hint="eastAsia"/>
          <w:snapToGrid w:val="0"/>
          <w:kern w:val="0"/>
          <w:sz w:val="24"/>
        </w:rPr>
      </w:pPr>
      <w:r>
        <w:rPr>
          <w:rFonts w:ascii="宋体" w:hAnsi="宋体" w:hint="eastAsia"/>
          <w:snapToGrid w:val="0"/>
          <w:kern w:val="0"/>
          <w:sz w:val="24"/>
        </w:rPr>
        <w:t>（1）</w:t>
      </w:r>
      <w:r>
        <w:rPr>
          <w:rFonts w:ascii="宋体" w:hAnsi="宋体"/>
          <w:snapToGrid w:val="0"/>
          <w:kern w:val="0"/>
          <w:sz w:val="24"/>
        </w:rPr>
        <w:t>GB/T50291</w:t>
      </w:r>
      <w:r>
        <w:rPr>
          <w:rFonts w:ascii="宋体" w:hAnsi="宋体" w:hint="eastAsia"/>
          <w:snapToGrid w:val="0"/>
          <w:kern w:val="0"/>
          <w:sz w:val="24"/>
        </w:rPr>
        <w:t>-2015《房地产估价规范》；</w:t>
      </w:r>
    </w:p>
    <w:p w:rsidR="00866E11" w:rsidRDefault="00866E11" w:rsidP="00866E11">
      <w:pPr>
        <w:adjustRightInd w:val="0"/>
        <w:snapToGrid w:val="0"/>
        <w:spacing w:line="360" w:lineRule="auto"/>
        <w:ind w:firstLineChars="200" w:firstLine="480"/>
        <w:rPr>
          <w:rFonts w:ascii="宋体" w:hAnsi="宋体" w:hint="eastAsia"/>
          <w:snapToGrid w:val="0"/>
          <w:kern w:val="0"/>
          <w:sz w:val="24"/>
        </w:rPr>
      </w:pPr>
      <w:r>
        <w:rPr>
          <w:rFonts w:ascii="宋体" w:hAnsi="宋体" w:hint="eastAsia"/>
          <w:snapToGrid w:val="0"/>
          <w:kern w:val="0"/>
          <w:sz w:val="24"/>
        </w:rPr>
        <w:t>（2）</w:t>
      </w:r>
      <w:r>
        <w:rPr>
          <w:rFonts w:ascii="宋体" w:hAnsi="宋体"/>
          <w:snapToGrid w:val="0"/>
          <w:kern w:val="0"/>
          <w:sz w:val="24"/>
        </w:rPr>
        <w:t>GB/T</w:t>
      </w:r>
      <w:r>
        <w:rPr>
          <w:rFonts w:ascii="宋体" w:hAnsi="宋体" w:hint="eastAsia"/>
          <w:snapToGrid w:val="0"/>
          <w:kern w:val="0"/>
          <w:sz w:val="24"/>
        </w:rPr>
        <w:t>18508-2014《城镇土地估价规程》；</w:t>
      </w:r>
    </w:p>
    <w:p w:rsidR="00866E11" w:rsidRDefault="00866E11" w:rsidP="00866E11">
      <w:pPr>
        <w:adjustRightInd w:val="0"/>
        <w:snapToGrid w:val="0"/>
        <w:spacing w:line="360" w:lineRule="auto"/>
        <w:ind w:firstLineChars="200" w:firstLine="480"/>
        <w:rPr>
          <w:rFonts w:ascii="宋体" w:hAnsi="宋体" w:hint="eastAsia"/>
          <w:snapToGrid w:val="0"/>
          <w:kern w:val="0"/>
          <w:sz w:val="24"/>
        </w:rPr>
      </w:pPr>
      <w:r>
        <w:rPr>
          <w:rFonts w:ascii="宋体" w:hAnsi="宋体" w:hint="eastAsia"/>
          <w:snapToGrid w:val="0"/>
          <w:kern w:val="0"/>
          <w:sz w:val="24"/>
        </w:rPr>
        <w:t>（3）GB/T50899-2013《房地产估价基本术语》；</w:t>
      </w:r>
    </w:p>
    <w:p w:rsidR="00866E11" w:rsidRDefault="00866E11" w:rsidP="00866E11">
      <w:pPr>
        <w:adjustRightInd w:val="0"/>
        <w:snapToGrid w:val="0"/>
        <w:spacing w:line="450" w:lineRule="exact"/>
        <w:ind w:firstLineChars="200" w:firstLine="480"/>
        <w:rPr>
          <w:rFonts w:ascii="宋体" w:hAnsi="宋体" w:hint="eastAsia"/>
          <w:snapToGrid w:val="0"/>
          <w:kern w:val="0"/>
          <w:sz w:val="24"/>
        </w:rPr>
      </w:pPr>
      <w:r>
        <w:rPr>
          <w:rFonts w:ascii="宋体" w:hAnsi="宋体" w:hint="eastAsia"/>
          <w:snapToGrid w:val="0"/>
          <w:kern w:val="0"/>
          <w:sz w:val="24"/>
        </w:rPr>
        <w:t>（4）</w:t>
      </w:r>
      <w:r>
        <w:rPr>
          <w:rFonts w:ascii="宋体" w:hAnsi="宋体"/>
          <w:snapToGrid w:val="0"/>
          <w:kern w:val="0"/>
          <w:sz w:val="24"/>
        </w:rPr>
        <w:t>关于印发《涉执房地产处置司法评估指导意见（试行）》的通知</w:t>
      </w:r>
      <w:r>
        <w:rPr>
          <w:rFonts w:ascii="宋体" w:hAnsi="宋体" w:hint="eastAsia"/>
          <w:snapToGrid w:val="0"/>
          <w:kern w:val="0"/>
          <w:sz w:val="24"/>
        </w:rPr>
        <w:t>（</w:t>
      </w:r>
      <w:r>
        <w:rPr>
          <w:rFonts w:ascii="宋体" w:hAnsi="宋体"/>
          <w:snapToGrid w:val="0"/>
          <w:kern w:val="0"/>
          <w:sz w:val="24"/>
        </w:rPr>
        <w:t>中房学〔2021〕37号</w:t>
      </w:r>
      <w:r>
        <w:rPr>
          <w:rFonts w:ascii="宋体" w:hAnsi="宋体" w:hint="eastAsia"/>
          <w:snapToGrid w:val="0"/>
          <w:kern w:val="0"/>
          <w:sz w:val="24"/>
        </w:rPr>
        <w:t>）。</w:t>
      </w:r>
    </w:p>
    <w:p w:rsidR="00866E11" w:rsidRDefault="00866E11" w:rsidP="00866E11">
      <w:pPr>
        <w:adjustRightInd w:val="0"/>
        <w:snapToGrid w:val="0"/>
        <w:spacing w:line="360" w:lineRule="auto"/>
        <w:ind w:firstLineChars="200" w:firstLine="480"/>
        <w:rPr>
          <w:rFonts w:ascii="宋体" w:hAnsi="宋体" w:hint="eastAsia"/>
          <w:snapToGrid w:val="0"/>
          <w:kern w:val="0"/>
          <w:sz w:val="24"/>
        </w:rPr>
      </w:pPr>
      <w:r>
        <w:rPr>
          <w:rFonts w:ascii="宋体" w:hAnsi="宋体" w:hint="eastAsia"/>
          <w:snapToGrid w:val="0"/>
          <w:kern w:val="0"/>
          <w:sz w:val="24"/>
        </w:rPr>
        <w:t>3.委托方提供的相关资料</w:t>
      </w:r>
    </w:p>
    <w:p w:rsidR="00866E11" w:rsidRDefault="00866E11" w:rsidP="00866E11">
      <w:pPr>
        <w:adjustRightInd w:val="0"/>
        <w:snapToGrid w:val="0"/>
        <w:spacing w:line="360" w:lineRule="auto"/>
        <w:ind w:firstLineChars="200" w:firstLine="480"/>
        <w:rPr>
          <w:rFonts w:ascii="宋体" w:hAnsi="宋体" w:hint="eastAsia"/>
          <w:snapToGrid w:val="0"/>
          <w:kern w:val="0"/>
          <w:sz w:val="24"/>
        </w:rPr>
      </w:pPr>
      <w:r>
        <w:rPr>
          <w:rFonts w:ascii="宋体" w:hAnsi="宋体" w:hint="eastAsia"/>
          <w:snapToGrid w:val="0"/>
          <w:kern w:val="0"/>
          <w:sz w:val="24"/>
        </w:rPr>
        <w:t>（1）《委托评估书》；</w:t>
      </w:r>
    </w:p>
    <w:p w:rsidR="00866E11" w:rsidRDefault="00866E11" w:rsidP="00866E11">
      <w:pPr>
        <w:adjustRightInd w:val="0"/>
        <w:snapToGrid w:val="0"/>
        <w:spacing w:line="360" w:lineRule="auto"/>
        <w:ind w:firstLineChars="200" w:firstLine="480"/>
        <w:rPr>
          <w:rFonts w:ascii="宋体" w:hAnsi="宋体" w:hint="eastAsia"/>
          <w:snapToGrid w:val="0"/>
          <w:kern w:val="0"/>
          <w:sz w:val="24"/>
        </w:rPr>
      </w:pPr>
      <w:r>
        <w:rPr>
          <w:rFonts w:ascii="宋体" w:hAnsi="宋体" w:hint="eastAsia"/>
          <w:snapToGrid w:val="0"/>
          <w:kern w:val="0"/>
          <w:sz w:val="24"/>
        </w:rPr>
        <w:lastRenderedPageBreak/>
        <w:t>（2）《射洪市不动产（房屋）信息查询结果》；</w:t>
      </w:r>
    </w:p>
    <w:p w:rsidR="00866E11" w:rsidRDefault="00866E11" w:rsidP="00866E11">
      <w:pPr>
        <w:adjustRightInd w:val="0"/>
        <w:snapToGrid w:val="0"/>
        <w:spacing w:line="360" w:lineRule="auto"/>
        <w:ind w:firstLineChars="200" w:firstLine="480"/>
        <w:rPr>
          <w:rFonts w:ascii="宋体" w:hAnsi="宋体"/>
          <w:snapToGrid w:val="0"/>
          <w:kern w:val="0"/>
          <w:sz w:val="24"/>
        </w:rPr>
      </w:pPr>
      <w:r>
        <w:rPr>
          <w:rFonts w:ascii="宋体" w:hAnsi="宋体" w:hint="eastAsia"/>
          <w:snapToGrid w:val="0"/>
          <w:kern w:val="0"/>
          <w:sz w:val="24"/>
        </w:rPr>
        <w:t>（3）平面图</w:t>
      </w:r>
    </w:p>
    <w:p w:rsidR="00866E11" w:rsidRDefault="00866E11" w:rsidP="00866E11">
      <w:pPr>
        <w:adjustRightInd w:val="0"/>
        <w:snapToGrid w:val="0"/>
        <w:spacing w:line="360" w:lineRule="auto"/>
        <w:ind w:firstLineChars="200" w:firstLine="480"/>
        <w:rPr>
          <w:rFonts w:ascii="宋体" w:hAnsi="宋体" w:hint="eastAsia"/>
          <w:snapToGrid w:val="0"/>
          <w:kern w:val="0"/>
          <w:sz w:val="24"/>
        </w:rPr>
      </w:pPr>
      <w:r>
        <w:rPr>
          <w:rFonts w:ascii="宋体" w:hAnsi="宋体" w:hint="eastAsia"/>
          <w:snapToGrid w:val="0"/>
          <w:kern w:val="0"/>
          <w:sz w:val="24"/>
        </w:rPr>
        <w:t>4.注册房地产估价师调查搜集的相关资料</w:t>
      </w:r>
    </w:p>
    <w:p w:rsidR="00866E11" w:rsidRDefault="00866E11" w:rsidP="00866E11">
      <w:pPr>
        <w:adjustRightInd w:val="0"/>
        <w:snapToGrid w:val="0"/>
        <w:spacing w:line="450" w:lineRule="exact"/>
        <w:ind w:firstLineChars="200" w:firstLine="480"/>
        <w:rPr>
          <w:rFonts w:ascii="宋体" w:hAnsi="宋体" w:hint="eastAsia"/>
          <w:snapToGrid w:val="0"/>
          <w:kern w:val="0"/>
          <w:sz w:val="24"/>
        </w:rPr>
      </w:pPr>
      <w:r>
        <w:rPr>
          <w:rFonts w:ascii="宋体" w:hAnsi="宋体" w:hint="eastAsia"/>
          <w:snapToGrid w:val="0"/>
          <w:kern w:val="0"/>
          <w:sz w:val="24"/>
        </w:rPr>
        <w:t>（1）注册房地产估价师实地查看和估价机构掌握的其他相关资料；</w:t>
      </w:r>
    </w:p>
    <w:p w:rsidR="00866E11" w:rsidRDefault="00866E11" w:rsidP="00866E11">
      <w:pPr>
        <w:adjustRightInd w:val="0"/>
        <w:snapToGrid w:val="0"/>
        <w:spacing w:line="450" w:lineRule="exact"/>
        <w:ind w:firstLineChars="200" w:firstLine="480"/>
        <w:rPr>
          <w:rFonts w:ascii="宋体" w:hAnsi="宋体" w:hint="eastAsia"/>
          <w:snapToGrid w:val="0"/>
          <w:kern w:val="0"/>
          <w:sz w:val="24"/>
        </w:rPr>
      </w:pPr>
      <w:r>
        <w:rPr>
          <w:rFonts w:ascii="宋体" w:hAnsi="宋体" w:hint="eastAsia"/>
          <w:snapToGrid w:val="0"/>
          <w:kern w:val="0"/>
          <w:sz w:val="24"/>
        </w:rPr>
        <w:t>（2）估价对象所在区域的房地产市场状况、同类房地产市场交易等数据资料。</w:t>
      </w:r>
    </w:p>
    <w:p w:rsidR="00866E11" w:rsidRDefault="00866E11" w:rsidP="00866E11">
      <w:pPr>
        <w:pStyle w:val="2"/>
        <w:spacing w:line="460" w:lineRule="exact"/>
        <w:ind w:firstLineChars="200" w:firstLine="482"/>
        <w:rPr>
          <w:rFonts w:hint="eastAsia"/>
          <w:snapToGrid w:val="0"/>
          <w:kern w:val="0"/>
          <w:sz w:val="24"/>
        </w:rPr>
      </w:pPr>
      <w:bookmarkStart w:id="55" w:name="_Toc11968"/>
      <w:bookmarkStart w:id="56" w:name="_Toc15133"/>
      <w:r>
        <w:rPr>
          <w:rFonts w:hint="eastAsia"/>
          <w:snapToGrid w:val="0"/>
          <w:kern w:val="0"/>
          <w:sz w:val="24"/>
        </w:rPr>
        <w:t>八、估价原则</w:t>
      </w:r>
      <w:bookmarkEnd w:id="52"/>
      <w:bookmarkEnd w:id="53"/>
      <w:bookmarkEnd w:id="54"/>
      <w:bookmarkEnd w:id="55"/>
      <w:bookmarkEnd w:id="56"/>
    </w:p>
    <w:p w:rsidR="00866E11" w:rsidRDefault="00866E11" w:rsidP="00866E11">
      <w:pPr>
        <w:adjustRightInd w:val="0"/>
        <w:snapToGrid w:val="0"/>
        <w:spacing w:line="460" w:lineRule="exact"/>
        <w:ind w:firstLineChars="200" w:firstLine="480"/>
        <w:rPr>
          <w:rFonts w:ascii="宋体" w:hAnsi="宋体" w:hint="eastAsia"/>
          <w:snapToGrid w:val="0"/>
          <w:kern w:val="0"/>
          <w:sz w:val="24"/>
        </w:rPr>
      </w:pPr>
      <w:r>
        <w:rPr>
          <w:rFonts w:ascii="宋体" w:hAnsi="宋体" w:hint="eastAsia"/>
          <w:snapToGrid w:val="0"/>
          <w:kern w:val="0"/>
          <w:sz w:val="24"/>
        </w:rPr>
        <w:t>本次估价除严格遵循“独立、客观、公正”的房地产估价基本原则外，还严格遵守以下房地产估价的技术性原则：合法原则、最高最佳使用原则、价值时点原则、替代原则、谨慎性原则。</w:t>
      </w:r>
    </w:p>
    <w:p w:rsidR="00866E11" w:rsidRDefault="00866E11" w:rsidP="00866E11">
      <w:pPr>
        <w:adjustRightInd w:val="0"/>
        <w:snapToGrid w:val="0"/>
        <w:spacing w:line="460" w:lineRule="exact"/>
        <w:ind w:firstLineChars="200" w:firstLine="480"/>
        <w:rPr>
          <w:rFonts w:ascii="宋体" w:hAnsi="宋体"/>
          <w:snapToGrid w:val="0"/>
          <w:kern w:val="0"/>
          <w:sz w:val="24"/>
        </w:rPr>
      </w:pPr>
      <w:r>
        <w:rPr>
          <w:rFonts w:ascii="宋体" w:hAnsi="宋体" w:hint="eastAsia"/>
          <w:snapToGrid w:val="0"/>
          <w:kern w:val="0"/>
          <w:sz w:val="24"/>
        </w:rPr>
        <w:t>独立、客观、公正原则   要求房地产估价师本着中立的立场，做出对各方当事人来说均是公平合理的价值判断。具体地说，“独立”的要求是房地产估价不受任何组织或个人的非法干预，完全凭借自己的专业知识、经验和应有的职业道德进行估价。“客观”的要求是不应带着注册房地产估价师个人的好恶、情感和偏见，完全从客观实际出发，反映估价对象的本来面目。“公正”的要求是估价中应公平正直，不偏袒相关当事人中的任何一方。</w:t>
      </w:r>
    </w:p>
    <w:p w:rsidR="00866E11" w:rsidRDefault="00866E11" w:rsidP="00866E11">
      <w:pPr>
        <w:adjustRightInd w:val="0"/>
        <w:snapToGrid w:val="0"/>
        <w:spacing w:line="460" w:lineRule="exact"/>
        <w:ind w:firstLineChars="200" w:firstLine="480"/>
        <w:rPr>
          <w:rFonts w:ascii="宋体" w:hAnsi="宋体"/>
          <w:snapToGrid w:val="0"/>
          <w:kern w:val="0"/>
          <w:sz w:val="24"/>
        </w:rPr>
      </w:pPr>
      <w:r>
        <w:rPr>
          <w:rFonts w:ascii="宋体" w:hAnsi="宋体" w:hint="eastAsia"/>
          <w:snapToGrid w:val="0"/>
          <w:kern w:val="0"/>
          <w:sz w:val="24"/>
        </w:rPr>
        <w:t>合法原则 应以估价对象的合法使用、合法处分为估价前提。所谓法不仅包括宪法和相关法律、行政法规、估价对象所在地的地方性法规、缔结或者参加的相关国际条约，还包括国务院及其相关部门颁发的相关决定、命令、部门规章和政策及技术规范，最高人民法院和最高人民检察院颁布的相关司法解释，估价对象所在地的国家机关颁发的相关地方政府规章和政策，以及估价对象的土地使用权出让合同、房屋租赁合同等。</w:t>
      </w:r>
    </w:p>
    <w:p w:rsidR="00866E11" w:rsidRDefault="00866E11" w:rsidP="00866E11">
      <w:pPr>
        <w:adjustRightInd w:val="0"/>
        <w:snapToGrid w:val="0"/>
        <w:spacing w:line="460" w:lineRule="exact"/>
        <w:ind w:firstLineChars="200" w:firstLine="480"/>
        <w:rPr>
          <w:rFonts w:ascii="宋体" w:hAnsi="宋体" w:hint="eastAsia"/>
          <w:snapToGrid w:val="0"/>
          <w:kern w:val="0"/>
          <w:sz w:val="24"/>
        </w:rPr>
      </w:pPr>
      <w:r>
        <w:rPr>
          <w:rFonts w:ascii="宋体" w:hAnsi="宋体" w:hint="eastAsia"/>
          <w:snapToGrid w:val="0"/>
          <w:kern w:val="0"/>
          <w:sz w:val="24"/>
        </w:rPr>
        <w:t>最高最佳利用原则 要求估价结果是在估价对象最高最佳利用下的价值。最高最佳利用是指估价对象在法律上许可、技术上可能、经济上可行，经过充分论证，能够使估价对象的价值最大化的一种最可能的使用。</w:t>
      </w:r>
    </w:p>
    <w:p w:rsidR="00866E11" w:rsidRDefault="00866E11" w:rsidP="00866E11">
      <w:pPr>
        <w:adjustRightInd w:val="0"/>
        <w:snapToGrid w:val="0"/>
        <w:spacing w:line="460" w:lineRule="exact"/>
        <w:ind w:firstLineChars="200" w:firstLine="480"/>
        <w:rPr>
          <w:rFonts w:ascii="宋体" w:hAnsi="宋体"/>
          <w:snapToGrid w:val="0"/>
          <w:kern w:val="0"/>
          <w:sz w:val="24"/>
        </w:rPr>
      </w:pPr>
      <w:r>
        <w:rPr>
          <w:rFonts w:ascii="宋体" w:hAnsi="宋体" w:hint="eastAsia"/>
          <w:snapToGrid w:val="0"/>
          <w:kern w:val="0"/>
          <w:sz w:val="24"/>
        </w:rPr>
        <w:t>价值时点原则 要求估价结果应是由估价目的决定的某个特定时间的价值。</w:t>
      </w:r>
    </w:p>
    <w:p w:rsidR="00866E11" w:rsidRDefault="00866E11" w:rsidP="00866E11">
      <w:pPr>
        <w:adjustRightInd w:val="0"/>
        <w:snapToGrid w:val="0"/>
        <w:spacing w:line="460" w:lineRule="exact"/>
        <w:ind w:firstLineChars="200" w:firstLine="480"/>
        <w:rPr>
          <w:rFonts w:ascii="宋体" w:hAnsi="宋体" w:hint="eastAsia"/>
          <w:snapToGrid w:val="0"/>
          <w:kern w:val="0"/>
          <w:sz w:val="24"/>
        </w:rPr>
      </w:pPr>
      <w:r>
        <w:rPr>
          <w:rFonts w:ascii="宋体" w:hAnsi="宋体" w:hint="eastAsia"/>
          <w:snapToGrid w:val="0"/>
          <w:kern w:val="0"/>
          <w:sz w:val="24"/>
        </w:rPr>
        <w:t>替代原则 根据经济学原理，估价对象的价格不得明显偏离类似房地产在同等条件下的正常价格。</w:t>
      </w:r>
    </w:p>
    <w:p w:rsidR="00866E11" w:rsidRDefault="00866E11" w:rsidP="00866E11">
      <w:pPr>
        <w:pStyle w:val="2"/>
        <w:spacing w:line="460" w:lineRule="exact"/>
        <w:ind w:firstLineChars="200" w:firstLine="482"/>
        <w:rPr>
          <w:snapToGrid w:val="0"/>
          <w:kern w:val="0"/>
          <w:sz w:val="24"/>
        </w:rPr>
      </w:pPr>
      <w:bookmarkStart w:id="57" w:name="_Toc139699735"/>
      <w:bookmarkStart w:id="58" w:name="_Toc139699705"/>
      <w:bookmarkStart w:id="59" w:name="_Toc166130572"/>
      <w:bookmarkStart w:id="60" w:name="_Toc13555"/>
      <w:bookmarkStart w:id="61" w:name="_Toc2248"/>
      <w:r>
        <w:rPr>
          <w:rFonts w:hint="eastAsia"/>
          <w:snapToGrid w:val="0"/>
          <w:kern w:val="0"/>
          <w:sz w:val="24"/>
        </w:rPr>
        <w:lastRenderedPageBreak/>
        <w:t>九、</w:t>
      </w:r>
      <w:bookmarkEnd w:id="57"/>
      <w:bookmarkEnd w:id="58"/>
      <w:bookmarkEnd w:id="59"/>
      <w:r>
        <w:rPr>
          <w:rFonts w:hint="eastAsia"/>
          <w:snapToGrid w:val="0"/>
          <w:kern w:val="0"/>
          <w:sz w:val="24"/>
        </w:rPr>
        <w:t>估价方法</w:t>
      </w:r>
      <w:bookmarkEnd w:id="60"/>
      <w:bookmarkEnd w:id="61"/>
    </w:p>
    <w:p w:rsidR="00866E11" w:rsidRDefault="00866E11" w:rsidP="00866E11">
      <w:pPr>
        <w:adjustRightInd w:val="0"/>
        <w:snapToGrid w:val="0"/>
        <w:spacing w:line="360" w:lineRule="auto"/>
        <w:ind w:firstLineChars="200" w:firstLine="480"/>
        <w:rPr>
          <w:rFonts w:ascii="宋体" w:hAnsi="宋体" w:hint="eastAsia"/>
          <w:snapToGrid w:val="0"/>
          <w:kern w:val="0"/>
          <w:sz w:val="24"/>
        </w:rPr>
      </w:pPr>
      <w:bookmarkStart w:id="62" w:name="_Toc139699736"/>
      <w:bookmarkStart w:id="63" w:name="_Toc166130573"/>
      <w:bookmarkStart w:id="64" w:name="_Toc139699706"/>
      <w:r>
        <w:rPr>
          <w:rFonts w:ascii="宋体" w:hAnsi="宋体" w:hint="eastAsia"/>
          <w:snapToGrid w:val="0"/>
          <w:kern w:val="0"/>
          <w:sz w:val="24"/>
        </w:rPr>
        <w:t>1.比较法</w:t>
      </w:r>
    </w:p>
    <w:p w:rsidR="00866E11" w:rsidRDefault="00866E11" w:rsidP="00866E11">
      <w:pPr>
        <w:adjustRightInd w:val="0"/>
        <w:snapToGrid w:val="0"/>
        <w:spacing w:line="360" w:lineRule="auto"/>
        <w:ind w:firstLineChars="200" w:firstLine="480"/>
        <w:rPr>
          <w:rFonts w:ascii="宋体" w:hAnsi="宋体" w:hint="eastAsia"/>
          <w:snapToGrid w:val="0"/>
          <w:kern w:val="0"/>
          <w:sz w:val="24"/>
        </w:rPr>
      </w:pPr>
      <w:r>
        <w:rPr>
          <w:rFonts w:ascii="宋体" w:hAnsi="宋体" w:hint="eastAsia"/>
          <w:snapToGrid w:val="0"/>
          <w:kern w:val="0"/>
          <w:sz w:val="24"/>
        </w:rPr>
        <w:t>比较法是根据房地产价格形成的替代原理，通过类似房地产的成交价格来求取估价对象价值的方法。首先选取一定数量的与估价对象在同一市场供需圈内近期发生的、具有可比性的交易案例作为可比案例，然后将各个可比案例分别与估价对象的交易情况、交易日期、区域因素、个别因素进行比较修正，得出估价对象在价值时点的市场价值。</w:t>
      </w:r>
    </w:p>
    <w:p w:rsidR="00866E11" w:rsidRDefault="00866E11" w:rsidP="00866E11">
      <w:pPr>
        <w:adjustRightInd w:val="0"/>
        <w:snapToGrid w:val="0"/>
        <w:spacing w:line="360" w:lineRule="auto"/>
        <w:ind w:firstLineChars="200" w:firstLine="480"/>
        <w:rPr>
          <w:rFonts w:ascii="宋体" w:hAnsi="宋体" w:hint="eastAsia"/>
          <w:snapToGrid w:val="0"/>
          <w:kern w:val="0"/>
          <w:sz w:val="24"/>
        </w:rPr>
      </w:pPr>
      <w:r>
        <w:rPr>
          <w:rFonts w:ascii="宋体" w:hAnsi="宋体" w:hint="eastAsia"/>
          <w:snapToGrid w:val="0"/>
          <w:kern w:val="0"/>
          <w:sz w:val="24"/>
        </w:rPr>
        <w:t>2.收益法</w:t>
      </w:r>
    </w:p>
    <w:p w:rsidR="00866E11" w:rsidRDefault="00866E11" w:rsidP="00866E11">
      <w:pPr>
        <w:adjustRightInd w:val="0"/>
        <w:snapToGrid w:val="0"/>
        <w:spacing w:line="360" w:lineRule="auto"/>
        <w:ind w:firstLineChars="200" w:firstLine="480"/>
        <w:rPr>
          <w:rFonts w:ascii="宋体" w:hAnsi="宋体" w:hint="eastAsia"/>
          <w:snapToGrid w:val="0"/>
          <w:kern w:val="0"/>
          <w:sz w:val="24"/>
        </w:rPr>
      </w:pPr>
      <w:r>
        <w:rPr>
          <w:rFonts w:ascii="宋体" w:hAnsi="宋体" w:hint="eastAsia"/>
          <w:snapToGrid w:val="0"/>
          <w:kern w:val="0"/>
          <w:sz w:val="24"/>
        </w:rPr>
        <w:t>收益法是根据预期原理，通过测算估价对象的预期未来收益来求取估价对象价值的方法。较具体地说，就是预测估价对象的未来收益，然后通过资本化将其转换为价值来求取估价对象价值的方法。</w:t>
      </w:r>
    </w:p>
    <w:p w:rsidR="00866E11" w:rsidRDefault="00866E11" w:rsidP="00866E11">
      <w:pPr>
        <w:adjustRightInd w:val="0"/>
        <w:snapToGrid w:val="0"/>
        <w:spacing w:line="360" w:lineRule="auto"/>
        <w:ind w:firstLineChars="200" w:firstLine="480"/>
        <w:rPr>
          <w:rFonts w:ascii="宋体" w:hAnsi="宋体" w:hint="eastAsia"/>
          <w:snapToGrid w:val="0"/>
          <w:kern w:val="0"/>
          <w:sz w:val="24"/>
        </w:rPr>
      </w:pPr>
      <w:r>
        <w:rPr>
          <w:rFonts w:ascii="宋体" w:hAnsi="宋体" w:hint="eastAsia"/>
          <w:snapToGrid w:val="0"/>
          <w:kern w:val="0"/>
          <w:sz w:val="24"/>
        </w:rPr>
        <w:t>3.成本法</w:t>
      </w:r>
    </w:p>
    <w:p w:rsidR="00866E11" w:rsidRDefault="00866E11" w:rsidP="00866E11">
      <w:pPr>
        <w:adjustRightInd w:val="0"/>
        <w:snapToGrid w:val="0"/>
        <w:spacing w:line="360" w:lineRule="auto"/>
        <w:ind w:firstLineChars="200" w:firstLine="480"/>
        <w:rPr>
          <w:rFonts w:ascii="宋体" w:hAnsi="宋体" w:hint="eastAsia"/>
          <w:snapToGrid w:val="0"/>
          <w:kern w:val="0"/>
          <w:sz w:val="24"/>
        </w:rPr>
      </w:pPr>
      <w:r>
        <w:rPr>
          <w:rFonts w:ascii="宋体" w:hAnsi="宋体" w:hint="eastAsia"/>
          <w:snapToGrid w:val="0"/>
          <w:kern w:val="0"/>
          <w:sz w:val="24"/>
        </w:rPr>
        <w:t>成本法是根据生产费用价值论(即：商品的价格是依据其生产所必要的费用而决定的)，通过测算估价对象在价值时点的重新购建价格和折旧，然后将重新购建价格扣减去折旧金额来求取估价对象价值的方法。所谓重新购建价格，是指假设在价值时点重新取得全新状况的估价对象的必要支出，或者重新开发建设全新状况的估价对象的必要支出和应得利润。所谓折旧，是指各种原因造成的房地产价值减损。</w:t>
      </w:r>
    </w:p>
    <w:p w:rsidR="00866E11" w:rsidRDefault="00866E11" w:rsidP="00866E11">
      <w:pPr>
        <w:adjustRightInd w:val="0"/>
        <w:snapToGrid w:val="0"/>
        <w:spacing w:line="360" w:lineRule="auto"/>
        <w:ind w:firstLineChars="200" w:firstLine="480"/>
        <w:rPr>
          <w:rFonts w:ascii="宋体" w:hAnsi="宋体" w:hint="eastAsia"/>
          <w:snapToGrid w:val="0"/>
          <w:kern w:val="0"/>
          <w:sz w:val="24"/>
        </w:rPr>
      </w:pPr>
      <w:r>
        <w:rPr>
          <w:rFonts w:ascii="宋体" w:hAnsi="宋体" w:hint="eastAsia"/>
          <w:snapToGrid w:val="0"/>
          <w:kern w:val="0"/>
          <w:sz w:val="24"/>
        </w:rPr>
        <w:t>4.假设开发法</w:t>
      </w:r>
    </w:p>
    <w:p w:rsidR="00866E11" w:rsidRDefault="00866E11" w:rsidP="00866E11">
      <w:pPr>
        <w:adjustRightInd w:val="0"/>
        <w:snapToGrid w:val="0"/>
        <w:spacing w:line="360" w:lineRule="auto"/>
        <w:ind w:firstLineChars="200" w:firstLine="480"/>
        <w:rPr>
          <w:rFonts w:ascii="宋体" w:hAnsi="宋体" w:hint="eastAsia"/>
          <w:snapToGrid w:val="0"/>
          <w:kern w:val="0"/>
          <w:sz w:val="24"/>
        </w:rPr>
      </w:pPr>
      <w:r>
        <w:rPr>
          <w:rFonts w:ascii="宋体" w:hAnsi="宋体" w:hint="eastAsia"/>
          <w:snapToGrid w:val="0"/>
          <w:kern w:val="0"/>
          <w:sz w:val="24"/>
        </w:rPr>
        <w:t>假设开发法是预测估价对象开发完成后的价值和后续开发建设的必要支出及应得利润，然后将开发完成后的价值减去后续开发建设的必要支出及应得利润来求取估价对象价值的方法。</w:t>
      </w:r>
    </w:p>
    <w:p w:rsidR="00866E11" w:rsidRDefault="00866E11" w:rsidP="00866E11">
      <w:pPr>
        <w:pStyle w:val="2"/>
        <w:spacing w:line="460" w:lineRule="exact"/>
        <w:ind w:firstLineChars="200" w:firstLine="482"/>
        <w:rPr>
          <w:rFonts w:hint="eastAsia"/>
          <w:snapToGrid w:val="0"/>
          <w:kern w:val="0"/>
          <w:sz w:val="24"/>
        </w:rPr>
      </w:pPr>
      <w:bookmarkStart w:id="65" w:name="_Toc21328"/>
      <w:bookmarkStart w:id="66" w:name="_Toc31203"/>
      <w:r>
        <w:rPr>
          <w:rFonts w:hint="eastAsia"/>
          <w:snapToGrid w:val="0"/>
          <w:kern w:val="0"/>
          <w:sz w:val="24"/>
        </w:rPr>
        <w:t>十、估价结果</w:t>
      </w:r>
      <w:bookmarkEnd w:id="62"/>
      <w:bookmarkEnd w:id="63"/>
      <w:bookmarkEnd w:id="64"/>
      <w:bookmarkEnd w:id="65"/>
      <w:bookmarkEnd w:id="66"/>
    </w:p>
    <w:p w:rsidR="00866E11" w:rsidRDefault="00866E11" w:rsidP="00866E11">
      <w:pPr>
        <w:spacing w:line="360" w:lineRule="auto"/>
        <w:ind w:firstLineChars="218" w:firstLine="523"/>
        <w:rPr>
          <w:rFonts w:ascii="宋体" w:hAnsi="宋体" w:hint="eastAsia"/>
          <w:snapToGrid w:val="0"/>
          <w:kern w:val="0"/>
          <w:sz w:val="24"/>
        </w:rPr>
      </w:pPr>
      <w:bookmarkStart w:id="67" w:name="_Toc139699737"/>
      <w:bookmarkStart w:id="68" w:name="_Toc166130574"/>
      <w:bookmarkStart w:id="69" w:name="_Toc139699707"/>
      <w:r>
        <w:rPr>
          <w:rFonts w:ascii="宋体" w:hAnsi="宋体" w:hint="eastAsia"/>
          <w:snapToGrid w:val="0"/>
          <w:kern w:val="0"/>
          <w:sz w:val="24"/>
        </w:rPr>
        <w:t>估价对象在满足本报告中“估价的假设和限制条件”下，于价值时点2022年5月9日的房地产总价值为96.32万元，大写玖拾陆万叁仟贰佰元整。详见结表14：</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06"/>
        <w:gridCol w:w="2826"/>
        <w:gridCol w:w="1005"/>
        <w:gridCol w:w="926"/>
        <w:gridCol w:w="992"/>
        <w:gridCol w:w="1190"/>
        <w:gridCol w:w="1077"/>
      </w:tblGrid>
      <w:tr w:rsidR="00866E11" w:rsidTr="00C92B04">
        <w:trPr>
          <w:trHeight w:val="509"/>
        </w:trPr>
        <w:tc>
          <w:tcPr>
            <w:tcW w:w="9457" w:type="dxa"/>
            <w:gridSpan w:val="7"/>
            <w:tcBorders>
              <w:tl2br w:val="nil"/>
              <w:tr2bl w:val="nil"/>
            </w:tcBorders>
            <w:noWrap/>
            <w:vAlign w:val="bottom"/>
          </w:tcPr>
          <w:p w:rsidR="00866E11" w:rsidRDefault="00866E11" w:rsidP="00C92B04">
            <w:pPr>
              <w:widowControl/>
              <w:jc w:val="center"/>
              <w:textAlignment w:val="bottom"/>
              <w:rPr>
                <w:rFonts w:ascii="宋体" w:hAnsi="宋体" w:cs="宋体" w:hint="eastAsia"/>
                <w:b/>
                <w:bCs/>
                <w:color w:val="000000"/>
                <w:sz w:val="20"/>
              </w:rPr>
            </w:pPr>
            <w:r>
              <w:rPr>
                <w:rFonts w:ascii="宋体" w:hAnsi="宋体" w:cs="宋体" w:hint="eastAsia"/>
                <w:b/>
                <w:bCs/>
                <w:color w:val="000000"/>
                <w:kern w:val="0"/>
                <w:sz w:val="24"/>
                <w:szCs w:val="24"/>
                <w:lang/>
              </w:rPr>
              <w:t>估价结果汇总表</w:t>
            </w:r>
          </w:p>
        </w:tc>
      </w:tr>
      <w:tr w:rsidR="00866E11" w:rsidTr="00C92B04">
        <w:trPr>
          <w:trHeight w:val="414"/>
        </w:trPr>
        <w:tc>
          <w:tcPr>
            <w:tcW w:w="9457" w:type="dxa"/>
            <w:gridSpan w:val="7"/>
            <w:tcBorders>
              <w:tl2br w:val="nil"/>
              <w:tr2bl w:val="nil"/>
            </w:tcBorders>
            <w:noWrap/>
            <w:vAlign w:val="bottom"/>
          </w:tcPr>
          <w:p w:rsidR="00866E11" w:rsidRDefault="00866E11" w:rsidP="00C92B04">
            <w:pPr>
              <w:widowControl/>
              <w:jc w:val="left"/>
              <w:textAlignment w:val="bottom"/>
              <w:rPr>
                <w:rFonts w:ascii="宋体" w:hAnsi="宋体" w:cs="宋体" w:hint="eastAsia"/>
                <w:color w:val="000000"/>
                <w:sz w:val="20"/>
              </w:rPr>
            </w:pPr>
            <w:r>
              <w:rPr>
                <w:rFonts w:ascii="宋体" w:hAnsi="宋体" w:cs="宋体" w:hint="eastAsia"/>
                <w:color w:val="000000"/>
                <w:kern w:val="0"/>
                <w:sz w:val="20"/>
                <w:lang/>
              </w:rPr>
              <w:t>结表14                                                                        币</w:t>
            </w:r>
            <w:r>
              <w:rPr>
                <w:rFonts w:ascii="宋体" w:hAnsi="宋体" w:cs="宋体" w:hint="eastAsia"/>
                <w:color w:val="000000"/>
                <w:kern w:val="0"/>
                <w:sz w:val="20"/>
                <w:lang/>
              </w:rPr>
              <w:lastRenderedPageBreak/>
              <w:t>种：人民币</w:t>
            </w:r>
          </w:p>
        </w:tc>
      </w:tr>
      <w:tr w:rsidR="00866E11" w:rsidTr="00C92B04">
        <w:trPr>
          <w:trHeight w:val="560"/>
        </w:trPr>
        <w:tc>
          <w:tcPr>
            <w:tcW w:w="543"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序号</w:t>
            </w:r>
          </w:p>
        </w:tc>
        <w:tc>
          <w:tcPr>
            <w:tcW w:w="3178"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估价对象坐落</w:t>
            </w:r>
          </w:p>
        </w:tc>
        <w:tc>
          <w:tcPr>
            <w:tcW w:w="1110"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 xml:space="preserve"> 用途 </w:t>
            </w:r>
          </w:p>
        </w:tc>
        <w:tc>
          <w:tcPr>
            <w:tcW w:w="1020"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评估方法</w:t>
            </w:r>
          </w:p>
        </w:tc>
        <w:tc>
          <w:tcPr>
            <w:tcW w:w="1095"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建筑面积</w:t>
            </w:r>
            <w:r>
              <w:rPr>
                <w:rFonts w:ascii="宋体" w:hAnsi="宋体" w:cs="宋体" w:hint="eastAsia"/>
                <w:color w:val="000000"/>
                <w:kern w:val="0"/>
                <w:sz w:val="20"/>
                <w:lang/>
              </w:rPr>
              <w:br/>
              <w:t>（㎡）</w:t>
            </w:r>
          </w:p>
        </w:tc>
        <w:tc>
          <w:tcPr>
            <w:tcW w:w="1320"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评估单价</w:t>
            </w:r>
            <w:r>
              <w:rPr>
                <w:rFonts w:ascii="宋体" w:hAnsi="宋体" w:cs="宋体" w:hint="eastAsia"/>
                <w:color w:val="000000"/>
                <w:kern w:val="0"/>
                <w:sz w:val="20"/>
                <w:lang/>
              </w:rPr>
              <w:br/>
              <w:t xml:space="preserve"> （元/㎡）</w:t>
            </w:r>
          </w:p>
        </w:tc>
        <w:tc>
          <w:tcPr>
            <w:tcW w:w="1191" w:type="dxa"/>
            <w:tcBorders>
              <w:tl2br w:val="nil"/>
              <w:tr2bl w:val="nil"/>
            </w:tcBorders>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评估总价</w:t>
            </w:r>
            <w:r>
              <w:rPr>
                <w:rFonts w:ascii="宋体" w:hAnsi="宋体" w:cs="宋体" w:hint="eastAsia"/>
                <w:color w:val="000000"/>
                <w:kern w:val="0"/>
                <w:sz w:val="20"/>
                <w:lang/>
              </w:rPr>
              <w:br/>
              <w:t>（万元）</w:t>
            </w:r>
          </w:p>
        </w:tc>
      </w:tr>
      <w:tr w:rsidR="00866E11" w:rsidTr="00C92B04">
        <w:trPr>
          <w:trHeight w:val="400"/>
        </w:trPr>
        <w:tc>
          <w:tcPr>
            <w:tcW w:w="543"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w:t>
            </w:r>
          </w:p>
        </w:tc>
        <w:tc>
          <w:tcPr>
            <w:tcW w:w="3178"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四川省遂宁市射洪县太和镇美丰大道富民小区8幢1层（-21）号</w:t>
            </w:r>
          </w:p>
        </w:tc>
        <w:tc>
          <w:tcPr>
            <w:tcW w:w="1110"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商业服务</w:t>
            </w:r>
          </w:p>
        </w:tc>
        <w:tc>
          <w:tcPr>
            <w:tcW w:w="1020"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收益法</w:t>
            </w:r>
          </w:p>
        </w:tc>
        <w:tc>
          <w:tcPr>
            <w:tcW w:w="1095"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15.78</w:t>
            </w:r>
          </w:p>
        </w:tc>
        <w:tc>
          <w:tcPr>
            <w:tcW w:w="1320"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 xml:space="preserve">5,510.00 </w:t>
            </w:r>
          </w:p>
        </w:tc>
        <w:tc>
          <w:tcPr>
            <w:tcW w:w="1191"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 xml:space="preserve">8.69 </w:t>
            </w:r>
          </w:p>
        </w:tc>
      </w:tr>
      <w:tr w:rsidR="00866E11" w:rsidTr="00C92B04">
        <w:trPr>
          <w:trHeight w:val="400"/>
        </w:trPr>
        <w:tc>
          <w:tcPr>
            <w:tcW w:w="543"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w:t>
            </w:r>
          </w:p>
        </w:tc>
        <w:tc>
          <w:tcPr>
            <w:tcW w:w="3178"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四川省遂宁市射洪县太和镇美丰大道富民小区7幢1层37号</w:t>
            </w:r>
          </w:p>
        </w:tc>
        <w:tc>
          <w:tcPr>
            <w:tcW w:w="1110"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商业服务</w:t>
            </w:r>
          </w:p>
        </w:tc>
        <w:tc>
          <w:tcPr>
            <w:tcW w:w="1020"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收益法</w:t>
            </w:r>
          </w:p>
        </w:tc>
        <w:tc>
          <w:tcPr>
            <w:tcW w:w="1095"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21</w:t>
            </w:r>
          </w:p>
        </w:tc>
        <w:tc>
          <w:tcPr>
            <w:tcW w:w="1320"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 xml:space="preserve">5,399.00 </w:t>
            </w:r>
          </w:p>
        </w:tc>
        <w:tc>
          <w:tcPr>
            <w:tcW w:w="1191"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 xml:space="preserve">11.34 </w:t>
            </w:r>
          </w:p>
        </w:tc>
      </w:tr>
      <w:tr w:rsidR="00866E11" w:rsidTr="00C92B04">
        <w:trPr>
          <w:trHeight w:val="400"/>
        </w:trPr>
        <w:tc>
          <w:tcPr>
            <w:tcW w:w="543"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w:t>
            </w:r>
          </w:p>
        </w:tc>
        <w:tc>
          <w:tcPr>
            <w:tcW w:w="3178"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四川省遂宁市射洪县太和镇美丰大道富民小区4幢4单元2层1号</w:t>
            </w:r>
          </w:p>
        </w:tc>
        <w:tc>
          <w:tcPr>
            <w:tcW w:w="1110"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住宅</w:t>
            </w:r>
          </w:p>
        </w:tc>
        <w:tc>
          <w:tcPr>
            <w:tcW w:w="1020"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比较法</w:t>
            </w:r>
          </w:p>
        </w:tc>
        <w:tc>
          <w:tcPr>
            <w:tcW w:w="1095"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117.09</w:t>
            </w:r>
          </w:p>
        </w:tc>
        <w:tc>
          <w:tcPr>
            <w:tcW w:w="1320"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 xml:space="preserve">3,927.00 </w:t>
            </w:r>
          </w:p>
        </w:tc>
        <w:tc>
          <w:tcPr>
            <w:tcW w:w="1191"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 xml:space="preserve">45.98 </w:t>
            </w:r>
          </w:p>
        </w:tc>
      </w:tr>
      <w:tr w:rsidR="00866E11" w:rsidTr="00C92B04">
        <w:trPr>
          <w:trHeight w:val="400"/>
        </w:trPr>
        <w:tc>
          <w:tcPr>
            <w:tcW w:w="543"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w:t>
            </w:r>
          </w:p>
        </w:tc>
        <w:tc>
          <w:tcPr>
            <w:tcW w:w="3178"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四川省遂宁市射洪县太和镇美丰大道富民小区3幢1层（-44）号</w:t>
            </w:r>
          </w:p>
        </w:tc>
        <w:tc>
          <w:tcPr>
            <w:tcW w:w="1110"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商业服务</w:t>
            </w:r>
          </w:p>
        </w:tc>
        <w:tc>
          <w:tcPr>
            <w:tcW w:w="1020"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收益法</w:t>
            </w:r>
          </w:p>
        </w:tc>
        <w:tc>
          <w:tcPr>
            <w:tcW w:w="1095"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8.15</w:t>
            </w:r>
          </w:p>
        </w:tc>
        <w:tc>
          <w:tcPr>
            <w:tcW w:w="1320"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 xml:space="preserve">5,400.00 </w:t>
            </w:r>
          </w:p>
        </w:tc>
        <w:tc>
          <w:tcPr>
            <w:tcW w:w="1191"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 xml:space="preserve">4.40 </w:t>
            </w:r>
          </w:p>
        </w:tc>
      </w:tr>
      <w:tr w:rsidR="00866E11" w:rsidTr="00C92B04">
        <w:trPr>
          <w:trHeight w:val="400"/>
        </w:trPr>
        <w:tc>
          <w:tcPr>
            <w:tcW w:w="543"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w:t>
            </w:r>
          </w:p>
        </w:tc>
        <w:tc>
          <w:tcPr>
            <w:tcW w:w="3178"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四川省遂宁市射洪县太和镇美丰大道富民小区7幢1层（-37）号</w:t>
            </w:r>
          </w:p>
        </w:tc>
        <w:tc>
          <w:tcPr>
            <w:tcW w:w="1110"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商业服务</w:t>
            </w:r>
          </w:p>
        </w:tc>
        <w:tc>
          <w:tcPr>
            <w:tcW w:w="1020"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收益法</w:t>
            </w:r>
          </w:p>
        </w:tc>
        <w:tc>
          <w:tcPr>
            <w:tcW w:w="1095"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8.13</w:t>
            </w:r>
          </w:p>
        </w:tc>
        <w:tc>
          <w:tcPr>
            <w:tcW w:w="1320"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 xml:space="preserve">5,399.00 </w:t>
            </w:r>
          </w:p>
        </w:tc>
        <w:tc>
          <w:tcPr>
            <w:tcW w:w="1191"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 xml:space="preserve">4.39 </w:t>
            </w:r>
          </w:p>
        </w:tc>
      </w:tr>
      <w:tr w:rsidR="00866E11" w:rsidTr="00C92B04">
        <w:trPr>
          <w:trHeight w:val="400"/>
        </w:trPr>
        <w:tc>
          <w:tcPr>
            <w:tcW w:w="543"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w:t>
            </w:r>
          </w:p>
        </w:tc>
        <w:tc>
          <w:tcPr>
            <w:tcW w:w="3178"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四川省遂宁市射洪县太和镇美丰大道富民小区8幢1层21号</w:t>
            </w:r>
          </w:p>
        </w:tc>
        <w:tc>
          <w:tcPr>
            <w:tcW w:w="1110"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商业服务</w:t>
            </w:r>
          </w:p>
        </w:tc>
        <w:tc>
          <w:tcPr>
            <w:tcW w:w="1020"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收益法</w:t>
            </w:r>
          </w:p>
        </w:tc>
        <w:tc>
          <w:tcPr>
            <w:tcW w:w="1095"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20.42</w:t>
            </w:r>
          </w:p>
        </w:tc>
        <w:tc>
          <w:tcPr>
            <w:tcW w:w="1320"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 xml:space="preserve">5,510.00 </w:t>
            </w:r>
          </w:p>
        </w:tc>
        <w:tc>
          <w:tcPr>
            <w:tcW w:w="1191"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 xml:space="preserve">11.25 </w:t>
            </w:r>
          </w:p>
        </w:tc>
      </w:tr>
      <w:tr w:rsidR="00866E11" w:rsidTr="00C92B04">
        <w:trPr>
          <w:trHeight w:val="400"/>
        </w:trPr>
        <w:tc>
          <w:tcPr>
            <w:tcW w:w="543"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7</w:t>
            </w:r>
          </w:p>
        </w:tc>
        <w:tc>
          <w:tcPr>
            <w:tcW w:w="3178"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四川省遂宁市射洪县太和镇美丰大道富民小区3幢1层35号</w:t>
            </w:r>
          </w:p>
        </w:tc>
        <w:tc>
          <w:tcPr>
            <w:tcW w:w="1110"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商业服务</w:t>
            </w:r>
          </w:p>
        </w:tc>
        <w:tc>
          <w:tcPr>
            <w:tcW w:w="1020"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收益法</w:t>
            </w:r>
          </w:p>
        </w:tc>
        <w:tc>
          <w:tcPr>
            <w:tcW w:w="1095"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19.01</w:t>
            </w:r>
          </w:p>
        </w:tc>
        <w:tc>
          <w:tcPr>
            <w:tcW w:w="1320"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 xml:space="preserve">5,400.00 </w:t>
            </w:r>
          </w:p>
        </w:tc>
        <w:tc>
          <w:tcPr>
            <w:tcW w:w="1191" w:type="dxa"/>
            <w:tcBorders>
              <w:tl2br w:val="nil"/>
              <w:tr2bl w:val="nil"/>
            </w:tcBorders>
            <w:noWrap/>
            <w:vAlign w:val="center"/>
          </w:tcPr>
          <w:p w:rsidR="00866E11" w:rsidRDefault="00866E11" w:rsidP="00C92B04">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 xml:space="preserve">10.27 </w:t>
            </w:r>
          </w:p>
        </w:tc>
      </w:tr>
      <w:tr w:rsidR="00866E11" w:rsidTr="00C92B04">
        <w:trPr>
          <w:trHeight w:val="400"/>
        </w:trPr>
        <w:tc>
          <w:tcPr>
            <w:tcW w:w="543" w:type="dxa"/>
            <w:tcBorders>
              <w:tl2br w:val="nil"/>
              <w:tr2bl w:val="nil"/>
            </w:tcBorders>
            <w:noWrap/>
            <w:vAlign w:val="center"/>
          </w:tcPr>
          <w:p w:rsidR="00866E11" w:rsidRDefault="00866E11" w:rsidP="00C92B04">
            <w:pPr>
              <w:widowControl/>
              <w:jc w:val="center"/>
              <w:textAlignment w:val="center"/>
              <w:rPr>
                <w:rFonts w:ascii="宋体" w:hAnsi="宋体" w:cs="宋体" w:hint="eastAsia"/>
                <w:b/>
                <w:bCs/>
                <w:color w:val="000000"/>
                <w:sz w:val="20"/>
              </w:rPr>
            </w:pPr>
            <w:r>
              <w:rPr>
                <w:rFonts w:ascii="宋体" w:hAnsi="宋体" w:cs="宋体" w:hint="eastAsia"/>
                <w:b/>
                <w:bCs/>
                <w:color w:val="000000"/>
                <w:kern w:val="0"/>
                <w:sz w:val="20"/>
                <w:lang/>
              </w:rPr>
              <w:t>8</w:t>
            </w:r>
          </w:p>
        </w:tc>
        <w:tc>
          <w:tcPr>
            <w:tcW w:w="3178" w:type="dxa"/>
            <w:tcBorders>
              <w:tl2br w:val="nil"/>
              <w:tr2bl w:val="nil"/>
            </w:tcBorders>
            <w:noWrap/>
            <w:vAlign w:val="center"/>
          </w:tcPr>
          <w:p w:rsidR="00866E11" w:rsidRDefault="00866E11" w:rsidP="00C92B04">
            <w:pPr>
              <w:widowControl/>
              <w:jc w:val="center"/>
              <w:textAlignment w:val="center"/>
              <w:rPr>
                <w:rFonts w:ascii="宋体" w:hAnsi="宋体" w:cs="宋体" w:hint="eastAsia"/>
                <w:b/>
                <w:bCs/>
                <w:color w:val="000000"/>
                <w:sz w:val="20"/>
              </w:rPr>
            </w:pPr>
            <w:r>
              <w:rPr>
                <w:rFonts w:ascii="宋体" w:hAnsi="宋体" w:cs="宋体" w:hint="eastAsia"/>
                <w:b/>
                <w:bCs/>
                <w:color w:val="000000"/>
                <w:kern w:val="0"/>
                <w:sz w:val="20"/>
                <w:lang/>
              </w:rPr>
              <w:t>合计</w:t>
            </w:r>
          </w:p>
        </w:tc>
        <w:tc>
          <w:tcPr>
            <w:tcW w:w="1110" w:type="dxa"/>
            <w:tcBorders>
              <w:tl2br w:val="nil"/>
              <w:tr2bl w:val="nil"/>
            </w:tcBorders>
            <w:noWrap/>
            <w:vAlign w:val="center"/>
          </w:tcPr>
          <w:p w:rsidR="00866E11" w:rsidRDefault="00866E11" w:rsidP="00C92B04">
            <w:pPr>
              <w:jc w:val="center"/>
              <w:rPr>
                <w:rFonts w:ascii="宋体" w:hAnsi="宋体" w:cs="宋体" w:hint="eastAsia"/>
                <w:b/>
                <w:bCs/>
                <w:color w:val="000000"/>
                <w:sz w:val="20"/>
              </w:rPr>
            </w:pPr>
          </w:p>
        </w:tc>
        <w:tc>
          <w:tcPr>
            <w:tcW w:w="1020" w:type="dxa"/>
            <w:tcBorders>
              <w:tl2br w:val="nil"/>
              <w:tr2bl w:val="nil"/>
            </w:tcBorders>
            <w:noWrap/>
            <w:vAlign w:val="center"/>
          </w:tcPr>
          <w:p w:rsidR="00866E11" w:rsidRDefault="00866E11" w:rsidP="00C92B04">
            <w:pPr>
              <w:jc w:val="center"/>
              <w:rPr>
                <w:rFonts w:ascii="宋体" w:hAnsi="宋体" w:cs="宋体" w:hint="eastAsia"/>
                <w:b/>
                <w:bCs/>
                <w:color w:val="000000"/>
                <w:sz w:val="20"/>
              </w:rPr>
            </w:pPr>
          </w:p>
        </w:tc>
        <w:tc>
          <w:tcPr>
            <w:tcW w:w="1095" w:type="dxa"/>
            <w:tcBorders>
              <w:tl2br w:val="nil"/>
              <w:tr2bl w:val="nil"/>
            </w:tcBorders>
            <w:noWrap/>
            <w:vAlign w:val="center"/>
          </w:tcPr>
          <w:p w:rsidR="00866E11" w:rsidRDefault="00866E11" w:rsidP="00C92B04">
            <w:pPr>
              <w:widowControl/>
              <w:jc w:val="center"/>
              <w:textAlignment w:val="center"/>
              <w:rPr>
                <w:rFonts w:ascii="宋体" w:hAnsi="宋体" w:cs="宋体" w:hint="eastAsia"/>
                <w:b/>
                <w:bCs/>
                <w:color w:val="000000"/>
                <w:sz w:val="20"/>
              </w:rPr>
            </w:pPr>
            <w:r>
              <w:rPr>
                <w:rFonts w:ascii="宋体" w:hAnsi="宋体" w:cs="宋体" w:hint="eastAsia"/>
                <w:b/>
                <w:bCs/>
                <w:color w:val="000000"/>
                <w:kern w:val="0"/>
                <w:sz w:val="20"/>
                <w:lang/>
              </w:rPr>
              <w:t>209.58</w:t>
            </w:r>
          </w:p>
        </w:tc>
        <w:tc>
          <w:tcPr>
            <w:tcW w:w="1320" w:type="dxa"/>
            <w:tcBorders>
              <w:tl2br w:val="nil"/>
              <w:tr2bl w:val="nil"/>
            </w:tcBorders>
            <w:noWrap/>
            <w:vAlign w:val="center"/>
          </w:tcPr>
          <w:p w:rsidR="00866E11" w:rsidRDefault="00866E11" w:rsidP="00C92B04">
            <w:pPr>
              <w:jc w:val="center"/>
              <w:rPr>
                <w:rFonts w:ascii="宋体" w:hAnsi="宋体" w:cs="宋体" w:hint="eastAsia"/>
                <w:b/>
                <w:bCs/>
                <w:color w:val="000000"/>
                <w:sz w:val="20"/>
              </w:rPr>
            </w:pPr>
          </w:p>
        </w:tc>
        <w:tc>
          <w:tcPr>
            <w:tcW w:w="1191" w:type="dxa"/>
            <w:tcBorders>
              <w:tl2br w:val="nil"/>
              <w:tr2bl w:val="nil"/>
            </w:tcBorders>
            <w:noWrap/>
            <w:vAlign w:val="center"/>
          </w:tcPr>
          <w:p w:rsidR="00866E11" w:rsidRDefault="00866E11" w:rsidP="00C92B04">
            <w:pPr>
              <w:widowControl/>
              <w:jc w:val="center"/>
              <w:textAlignment w:val="center"/>
              <w:rPr>
                <w:rFonts w:ascii="宋体" w:hAnsi="宋体" w:cs="宋体" w:hint="eastAsia"/>
                <w:b/>
                <w:bCs/>
                <w:color w:val="000000"/>
                <w:sz w:val="20"/>
              </w:rPr>
            </w:pPr>
            <w:r>
              <w:rPr>
                <w:rFonts w:ascii="宋体" w:hAnsi="宋体" w:cs="宋体" w:hint="eastAsia"/>
                <w:b/>
                <w:bCs/>
                <w:color w:val="000000"/>
                <w:kern w:val="0"/>
                <w:sz w:val="20"/>
                <w:lang/>
              </w:rPr>
              <w:t xml:space="preserve">96.32 </w:t>
            </w:r>
          </w:p>
        </w:tc>
      </w:tr>
    </w:tbl>
    <w:p w:rsidR="00866E11" w:rsidRDefault="00866E11" w:rsidP="00866E11">
      <w:pPr>
        <w:spacing w:line="360" w:lineRule="auto"/>
        <w:rPr>
          <w:rFonts w:ascii="宋体" w:hAnsi="宋体" w:hint="eastAsia"/>
          <w:b/>
          <w:snapToGrid w:val="0"/>
          <w:kern w:val="0"/>
          <w:szCs w:val="21"/>
        </w:rPr>
      </w:pPr>
      <w:r>
        <w:rPr>
          <w:rFonts w:ascii="宋体" w:hAnsi="宋体" w:hint="eastAsia"/>
          <w:b/>
          <w:snapToGrid w:val="0"/>
          <w:kern w:val="0"/>
          <w:szCs w:val="21"/>
        </w:rPr>
        <w:t>1、上述估价结果限制条件：</w:t>
      </w:r>
    </w:p>
    <w:p w:rsidR="00866E11" w:rsidRDefault="00866E11" w:rsidP="00866E11">
      <w:pPr>
        <w:spacing w:line="360" w:lineRule="auto"/>
        <w:rPr>
          <w:rFonts w:ascii="宋体" w:hAnsi="宋体" w:hint="eastAsia"/>
          <w:snapToGrid w:val="0"/>
          <w:kern w:val="0"/>
          <w:szCs w:val="21"/>
        </w:rPr>
      </w:pPr>
      <w:r>
        <w:rPr>
          <w:rFonts w:ascii="宋体" w:hAnsi="宋体" w:hint="eastAsia"/>
          <w:snapToGrid w:val="0"/>
          <w:kern w:val="0"/>
          <w:szCs w:val="21"/>
        </w:rPr>
        <w:t>（1）上述估价结果为房地合一价，即包含了房屋所分摊的土地使用权价值,包含室内装修和不可移动资产（如室内不可移动的柜体、固定储物架、洗碗池、油烟机、卫生间洗面台、坐便器、室内灯具、室内门、照明开关和插座等），但不包含附着在估价对象实体范围内可移动资产。</w:t>
      </w:r>
    </w:p>
    <w:p w:rsidR="00866E11" w:rsidRDefault="00866E11" w:rsidP="00866E11">
      <w:pPr>
        <w:spacing w:line="360" w:lineRule="auto"/>
        <w:rPr>
          <w:rFonts w:ascii="宋体" w:hAnsi="宋体" w:hint="eastAsia"/>
          <w:snapToGrid w:val="0"/>
          <w:kern w:val="0"/>
          <w:szCs w:val="21"/>
        </w:rPr>
      </w:pPr>
      <w:r>
        <w:rPr>
          <w:rFonts w:ascii="宋体" w:hAnsi="宋体" w:hint="eastAsia"/>
          <w:snapToGrid w:val="0"/>
          <w:kern w:val="0"/>
          <w:szCs w:val="21"/>
        </w:rPr>
        <w:t>（2）上述房地产价值评估结果为估价对象建筑结构为混合，房屋用途为住宅、商业服务，权属状况清晰合法，无他项权利及司法限制状态下于价值时点2022年5月9日的市场价值。</w:t>
      </w:r>
    </w:p>
    <w:p w:rsidR="00866E11" w:rsidRDefault="00866E11" w:rsidP="00866E11">
      <w:pPr>
        <w:spacing w:line="360" w:lineRule="auto"/>
        <w:jc w:val="left"/>
        <w:rPr>
          <w:rFonts w:ascii="宋体" w:hAnsi="宋体"/>
          <w:snapToGrid w:val="0"/>
          <w:kern w:val="0"/>
          <w:szCs w:val="21"/>
        </w:rPr>
      </w:pPr>
      <w:r>
        <w:rPr>
          <w:rFonts w:ascii="宋体" w:hAnsi="宋体" w:hint="eastAsia"/>
          <w:snapToGrid w:val="0"/>
          <w:kern w:val="0"/>
          <w:szCs w:val="21"/>
        </w:rPr>
        <w:t>（3）评估结果为委估对象“净价”，即</w:t>
      </w:r>
      <w:r>
        <w:rPr>
          <w:rFonts w:ascii="宋体" w:hAnsi="宋体"/>
          <w:snapToGrid w:val="0"/>
          <w:kern w:val="0"/>
          <w:szCs w:val="21"/>
        </w:rPr>
        <w:t>不考虑房地产拍卖（变卖）成交后交易的税费以及税费的转</w:t>
      </w:r>
    </w:p>
    <w:p w:rsidR="00866E11" w:rsidRDefault="00866E11" w:rsidP="00866E11">
      <w:pPr>
        <w:spacing w:line="360" w:lineRule="auto"/>
        <w:jc w:val="left"/>
        <w:rPr>
          <w:rFonts w:ascii="宋体" w:hAnsi="宋体" w:hint="eastAsia"/>
          <w:snapToGrid w:val="0"/>
          <w:kern w:val="0"/>
          <w:szCs w:val="21"/>
        </w:rPr>
      </w:pPr>
      <w:r>
        <w:rPr>
          <w:rFonts w:ascii="宋体" w:hAnsi="宋体" w:hint="eastAsia"/>
          <w:snapToGrid w:val="0"/>
          <w:kern w:val="0"/>
          <w:szCs w:val="21"/>
        </w:rPr>
        <w:t xml:space="preserve"> </w:t>
      </w:r>
      <w:r>
        <w:rPr>
          <w:rFonts w:ascii="宋体" w:hAnsi="宋体"/>
          <w:snapToGrid w:val="0"/>
          <w:kern w:val="0"/>
          <w:szCs w:val="21"/>
        </w:rPr>
        <w:t>移分担</w:t>
      </w:r>
      <w:r>
        <w:rPr>
          <w:rFonts w:ascii="宋体" w:hAnsi="宋体" w:hint="eastAsia"/>
          <w:snapToGrid w:val="0"/>
          <w:kern w:val="0"/>
          <w:szCs w:val="21"/>
        </w:rPr>
        <w:t>。</w:t>
      </w:r>
    </w:p>
    <w:p w:rsidR="00866E11" w:rsidRDefault="00866E11" w:rsidP="00866E11">
      <w:pPr>
        <w:spacing w:line="360" w:lineRule="auto"/>
        <w:jc w:val="left"/>
        <w:rPr>
          <w:rFonts w:ascii="宋体" w:hAnsi="宋体" w:hint="eastAsia"/>
          <w:snapToGrid w:val="0"/>
          <w:kern w:val="0"/>
          <w:szCs w:val="21"/>
        </w:rPr>
      </w:pPr>
      <w:r>
        <w:rPr>
          <w:rFonts w:ascii="宋体" w:hAnsi="宋体" w:hint="eastAsia"/>
          <w:snapToGrid w:val="0"/>
          <w:kern w:val="0"/>
          <w:szCs w:val="21"/>
        </w:rPr>
        <w:t>（4）上述估价结果为交易双方按相关法律法规负担各自应负担税费下的价格。</w:t>
      </w:r>
    </w:p>
    <w:p w:rsidR="00866E11" w:rsidRDefault="00866E11" w:rsidP="00866E11">
      <w:pPr>
        <w:spacing w:line="360" w:lineRule="auto"/>
        <w:jc w:val="left"/>
        <w:rPr>
          <w:rFonts w:ascii="宋体" w:hAnsi="宋体" w:hint="eastAsia"/>
          <w:snapToGrid w:val="0"/>
          <w:kern w:val="0"/>
          <w:szCs w:val="21"/>
        </w:rPr>
      </w:pPr>
      <w:r>
        <w:rPr>
          <w:rFonts w:ascii="宋体" w:hAnsi="宋体" w:hint="eastAsia"/>
          <w:snapToGrid w:val="0"/>
          <w:kern w:val="0"/>
          <w:szCs w:val="21"/>
        </w:rPr>
        <w:lastRenderedPageBreak/>
        <w:t>（5）上述估价结果未扣除委估对象所欠缴的物业服务费、水电气费等及其滞纳金。</w:t>
      </w:r>
    </w:p>
    <w:p w:rsidR="00866E11" w:rsidRDefault="00866E11" w:rsidP="00866E11">
      <w:pPr>
        <w:spacing w:line="360" w:lineRule="auto"/>
        <w:rPr>
          <w:rFonts w:ascii="宋体" w:hAnsi="宋体" w:hint="eastAsia"/>
          <w:b/>
          <w:snapToGrid w:val="0"/>
          <w:kern w:val="0"/>
          <w:szCs w:val="21"/>
        </w:rPr>
      </w:pPr>
      <w:r>
        <w:rPr>
          <w:rFonts w:ascii="宋体" w:hAnsi="宋体" w:hint="eastAsia"/>
          <w:b/>
          <w:snapToGrid w:val="0"/>
          <w:kern w:val="0"/>
          <w:szCs w:val="21"/>
        </w:rPr>
        <w:t>2、其他需要说明的事项：</w:t>
      </w:r>
    </w:p>
    <w:p w:rsidR="00866E11" w:rsidRDefault="00866E11" w:rsidP="00866E11">
      <w:pPr>
        <w:spacing w:line="360" w:lineRule="auto"/>
        <w:jc w:val="left"/>
        <w:rPr>
          <w:rFonts w:ascii="宋体" w:hAnsi="宋体" w:hint="eastAsia"/>
          <w:snapToGrid w:val="0"/>
          <w:kern w:val="0"/>
          <w:szCs w:val="21"/>
        </w:rPr>
      </w:pPr>
      <w:r>
        <w:rPr>
          <w:rFonts w:ascii="宋体" w:hAnsi="宋体" w:hint="eastAsia"/>
          <w:snapToGrid w:val="0"/>
          <w:kern w:val="0"/>
          <w:szCs w:val="21"/>
        </w:rPr>
        <w:t>（1）本次评估以估价对象在价值时点保持现状、持续使用为估价前提。</w:t>
      </w:r>
    </w:p>
    <w:p w:rsidR="00866E11" w:rsidRDefault="00866E11" w:rsidP="00866E11">
      <w:pPr>
        <w:spacing w:line="360" w:lineRule="auto"/>
        <w:jc w:val="left"/>
        <w:rPr>
          <w:rFonts w:ascii="宋体" w:hAnsi="宋体" w:hint="eastAsia"/>
          <w:snapToGrid w:val="0"/>
          <w:kern w:val="0"/>
          <w:szCs w:val="21"/>
        </w:rPr>
      </w:pPr>
      <w:r>
        <w:rPr>
          <w:rFonts w:ascii="宋体" w:hAnsi="宋体" w:hint="eastAsia"/>
          <w:snapToGrid w:val="0"/>
          <w:kern w:val="0"/>
          <w:szCs w:val="21"/>
        </w:rPr>
        <w:t>（2）报告中使用的各参数均以价值时点的国家、地方颁布的有关标准执行。</w:t>
      </w:r>
    </w:p>
    <w:p w:rsidR="00866E11" w:rsidRDefault="00866E11" w:rsidP="00866E11">
      <w:pPr>
        <w:rPr>
          <w:rFonts w:ascii="宋体" w:hAnsi="宋体" w:hint="eastAsia"/>
          <w:snapToGrid w:val="0"/>
          <w:kern w:val="0"/>
          <w:szCs w:val="21"/>
        </w:rPr>
      </w:pPr>
    </w:p>
    <w:p w:rsidR="00866E11" w:rsidRDefault="00866E11" w:rsidP="00866E11">
      <w:pPr>
        <w:pStyle w:val="2"/>
        <w:adjustRightInd w:val="0"/>
        <w:snapToGrid w:val="0"/>
        <w:spacing w:before="0" w:after="0" w:line="480" w:lineRule="auto"/>
        <w:ind w:firstLineChars="200" w:firstLine="482"/>
        <w:rPr>
          <w:snapToGrid w:val="0"/>
          <w:kern w:val="0"/>
          <w:sz w:val="24"/>
        </w:rPr>
      </w:pPr>
      <w:bookmarkStart w:id="70" w:name="_Toc22890"/>
      <w:bookmarkStart w:id="71" w:name="_Toc20306"/>
      <w:r>
        <w:rPr>
          <w:rFonts w:hint="eastAsia"/>
          <w:snapToGrid w:val="0"/>
          <w:kern w:val="0"/>
          <w:sz w:val="24"/>
        </w:rPr>
        <w:t>十一、</w:t>
      </w:r>
      <w:bookmarkEnd w:id="67"/>
      <w:bookmarkEnd w:id="68"/>
      <w:bookmarkEnd w:id="69"/>
      <w:r>
        <w:rPr>
          <w:rFonts w:hint="eastAsia"/>
          <w:snapToGrid w:val="0"/>
          <w:kern w:val="0"/>
          <w:sz w:val="24"/>
        </w:rPr>
        <w:t>注册房地产估价师</w:t>
      </w:r>
      <w:bookmarkEnd w:id="70"/>
      <w:bookmarkEnd w:id="71"/>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384"/>
        <w:gridCol w:w="1985"/>
        <w:gridCol w:w="3330"/>
        <w:gridCol w:w="2758"/>
      </w:tblGrid>
      <w:tr w:rsidR="00866E11" w:rsidTr="00C92B04">
        <w:trPr>
          <w:trHeight w:val="566"/>
          <w:jc w:val="center"/>
        </w:trPr>
        <w:tc>
          <w:tcPr>
            <w:tcW w:w="1384" w:type="dxa"/>
            <w:vAlign w:val="center"/>
          </w:tcPr>
          <w:p w:rsidR="00866E11" w:rsidRDefault="00866E11" w:rsidP="00C92B04">
            <w:pPr>
              <w:tabs>
                <w:tab w:val="left" w:pos="720"/>
              </w:tabs>
              <w:snapToGrid w:val="0"/>
              <w:spacing w:line="360" w:lineRule="auto"/>
              <w:jc w:val="center"/>
              <w:rPr>
                <w:rFonts w:ascii="宋体" w:hAnsi="宋体" w:hint="eastAsia"/>
                <w:snapToGrid w:val="0"/>
                <w:kern w:val="0"/>
                <w:szCs w:val="21"/>
              </w:rPr>
            </w:pPr>
            <w:r>
              <w:rPr>
                <w:rFonts w:ascii="宋体" w:hAnsi="宋体" w:hint="eastAsia"/>
                <w:snapToGrid w:val="0"/>
                <w:kern w:val="0"/>
                <w:szCs w:val="21"/>
              </w:rPr>
              <w:t>姓名</w:t>
            </w:r>
          </w:p>
        </w:tc>
        <w:tc>
          <w:tcPr>
            <w:tcW w:w="1985" w:type="dxa"/>
            <w:vAlign w:val="center"/>
          </w:tcPr>
          <w:p w:rsidR="00866E11" w:rsidRDefault="00866E11" w:rsidP="00C92B04">
            <w:pPr>
              <w:tabs>
                <w:tab w:val="left" w:pos="720"/>
              </w:tabs>
              <w:snapToGrid w:val="0"/>
              <w:spacing w:line="360" w:lineRule="auto"/>
              <w:jc w:val="center"/>
              <w:rPr>
                <w:rFonts w:ascii="宋体" w:hAnsi="宋体" w:hint="eastAsia"/>
                <w:snapToGrid w:val="0"/>
                <w:kern w:val="0"/>
                <w:szCs w:val="21"/>
              </w:rPr>
            </w:pPr>
            <w:r>
              <w:rPr>
                <w:rFonts w:ascii="宋体" w:hAnsi="宋体" w:hint="eastAsia"/>
                <w:snapToGrid w:val="0"/>
                <w:kern w:val="0"/>
                <w:szCs w:val="21"/>
              </w:rPr>
              <w:t>注册号</w:t>
            </w:r>
          </w:p>
        </w:tc>
        <w:tc>
          <w:tcPr>
            <w:tcW w:w="3330" w:type="dxa"/>
            <w:vAlign w:val="center"/>
          </w:tcPr>
          <w:p w:rsidR="00866E11" w:rsidRDefault="00866E11" w:rsidP="00C92B04">
            <w:pPr>
              <w:tabs>
                <w:tab w:val="left" w:pos="720"/>
              </w:tabs>
              <w:snapToGrid w:val="0"/>
              <w:spacing w:line="360" w:lineRule="auto"/>
              <w:jc w:val="center"/>
              <w:rPr>
                <w:rFonts w:ascii="宋体" w:hAnsi="宋体" w:hint="eastAsia"/>
                <w:snapToGrid w:val="0"/>
                <w:kern w:val="0"/>
                <w:szCs w:val="21"/>
              </w:rPr>
            </w:pPr>
            <w:r>
              <w:rPr>
                <w:rFonts w:ascii="宋体" w:hAnsi="宋体" w:hint="eastAsia"/>
                <w:snapToGrid w:val="0"/>
                <w:kern w:val="0"/>
                <w:szCs w:val="21"/>
              </w:rPr>
              <w:t>签名</w:t>
            </w:r>
          </w:p>
        </w:tc>
        <w:tc>
          <w:tcPr>
            <w:tcW w:w="2758" w:type="dxa"/>
            <w:vAlign w:val="center"/>
          </w:tcPr>
          <w:p w:rsidR="00866E11" w:rsidRDefault="00866E11" w:rsidP="00C92B04">
            <w:pPr>
              <w:tabs>
                <w:tab w:val="left" w:pos="720"/>
              </w:tabs>
              <w:snapToGrid w:val="0"/>
              <w:spacing w:line="360" w:lineRule="auto"/>
              <w:jc w:val="center"/>
              <w:rPr>
                <w:rFonts w:ascii="宋体" w:hAnsi="宋体" w:hint="eastAsia"/>
                <w:snapToGrid w:val="0"/>
                <w:kern w:val="0"/>
                <w:szCs w:val="21"/>
              </w:rPr>
            </w:pPr>
            <w:r>
              <w:rPr>
                <w:rFonts w:ascii="宋体" w:hAnsi="宋体" w:hint="eastAsia"/>
                <w:snapToGrid w:val="0"/>
                <w:kern w:val="0"/>
                <w:szCs w:val="21"/>
              </w:rPr>
              <w:t>签名日期</w:t>
            </w:r>
          </w:p>
        </w:tc>
      </w:tr>
      <w:tr w:rsidR="00866E11" w:rsidTr="00C92B04">
        <w:trPr>
          <w:trHeight w:val="734"/>
          <w:jc w:val="center"/>
        </w:trPr>
        <w:tc>
          <w:tcPr>
            <w:tcW w:w="1384" w:type="dxa"/>
            <w:vAlign w:val="center"/>
          </w:tcPr>
          <w:p w:rsidR="00866E11" w:rsidRDefault="00866E11" w:rsidP="00C92B04">
            <w:pPr>
              <w:tabs>
                <w:tab w:val="left" w:pos="720"/>
              </w:tabs>
              <w:snapToGrid w:val="0"/>
              <w:spacing w:line="360" w:lineRule="auto"/>
              <w:jc w:val="center"/>
              <w:rPr>
                <w:rFonts w:ascii="宋体" w:hAnsi="宋体" w:hint="eastAsia"/>
                <w:snapToGrid w:val="0"/>
                <w:kern w:val="0"/>
                <w:szCs w:val="21"/>
              </w:rPr>
            </w:pPr>
            <w:r>
              <w:rPr>
                <w:rFonts w:ascii="宋体" w:hAnsi="宋体" w:hint="eastAsia"/>
                <w:snapToGrid w:val="0"/>
                <w:kern w:val="0"/>
                <w:szCs w:val="21"/>
              </w:rPr>
              <w:t>何  艳</w:t>
            </w:r>
          </w:p>
        </w:tc>
        <w:tc>
          <w:tcPr>
            <w:tcW w:w="1985" w:type="dxa"/>
            <w:vAlign w:val="center"/>
          </w:tcPr>
          <w:p w:rsidR="00866E11" w:rsidRDefault="00866E11" w:rsidP="00C92B04">
            <w:pPr>
              <w:tabs>
                <w:tab w:val="left" w:pos="720"/>
              </w:tabs>
              <w:snapToGrid w:val="0"/>
              <w:spacing w:line="360" w:lineRule="auto"/>
              <w:jc w:val="center"/>
              <w:rPr>
                <w:rFonts w:ascii="宋体" w:hAnsi="宋体" w:hint="eastAsia"/>
                <w:snapToGrid w:val="0"/>
                <w:kern w:val="0"/>
                <w:szCs w:val="21"/>
              </w:rPr>
            </w:pPr>
            <w:r>
              <w:rPr>
                <w:rFonts w:ascii="宋体" w:hAnsi="宋体" w:hint="eastAsia"/>
                <w:snapToGrid w:val="0"/>
                <w:kern w:val="0"/>
                <w:szCs w:val="21"/>
              </w:rPr>
              <w:t>5120130020</w:t>
            </w:r>
          </w:p>
        </w:tc>
        <w:tc>
          <w:tcPr>
            <w:tcW w:w="3330" w:type="dxa"/>
            <w:vAlign w:val="center"/>
          </w:tcPr>
          <w:p w:rsidR="00866E11" w:rsidRDefault="00866E11" w:rsidP="00C92B04">
            <w:pPr>
              <w:tabs>
                <w:tab w:val="left" w:pos="720"/>
              </w:tabs>
              <w:snapToGrid w:val="0"/>
              <w:spacing w:line="360" w:lineRule="auto"/>
              <w:jc w:val="center"/>
              <w:rPr>
                <w:rFonts w:ascii="宋体" w:hAnsi="宋体" w:hint="eastAsia"/>
                <w:snapToGrid w:val="0"/>
                <w:kern w:val="0"/>
                <w:szCs w:val="21"/>
              </w:rPr>
            </w:pPr>
          </w:p>
        </w:tc>
        <w:tc>
          <w:tcPr>
            <w:tcW w:w="2758" w:type="dxa"/>
            <w:vAlign w:val="center"/>
          </w:tcPr>
          <w:p w:rsidR="00866E11" w:rsidRDefault="00866E11" w:rsidP="00C92B04">
            <w:pPr>
              <w:tabs>
                <w:tab w:val="left" w:pos="720"/>
              </w:tabs>
              <w:snapToGrid w:val="0"/>
              <w:spacing w:line="360" w:lineRule="auto"/>
              <w:jc w:val="center"/>
              <w:rPr>
                <w:rFonts w:ascii="宋体" w:hAnsi="宋体" w:hint="eastAsia"/>
                <w:snapToGrid w:val="0"/>
                <w:kern w:val="0"/>
                <w:szCs w:val="21"/>
              </w:rPr>
            </w:pPr>
            <w:r>
              <w:rPr>
                <w:rFonts w:ascii="宋体" w:hAnsi="宋体" w:hint="eastAsia"/>
                <w:snapToGrid w:val="0"/>
                <w:kern w:val="0"/>
                <w:szCs w:val="21"/>
              </w:rPr>
              <w:t>二〇二二年五月二十六日</w:t>
            </w:r>
          </w:p>
        </w:tc>
      </w:tr>
      <w:tr w:rsidR="00866E11" w:rsidTr="00C92B04">
        <w:trPr>
          <w:trHeight w:val="831"/>
          <w:jc w:val="center"/>
        </w:trPr>
        <w:tc>
          <w:tcPr>
            <w:tcW w:w="1384" w:type="dxa"/>
            <w:vAlign w:val="center"/>
          </w:tcPr>
          <w:p w:rsidR="00866E11" w:rsidRDefault="00866E11" w:rsidP="00C92B04">
            <w:pPr>
              <w:tabs>
                <w:tab w:val="left" w:pos="720"/>
              </w:tabs>
              <w:snapToGrid w:val="0"/>
              <w:spacing w:line="360" w:lineRule="auto"/>
              <w:jc w:val="center"/>
              <w:rPr>
                <w:rFonts w:ascii="宋体" w:hAnsi="宋体" w:hint="eastAsia"/>
                <w:snapToGrid w:val="0"/>
                <w:kern w:val="0"/>
                <w:szCs w:val="21"/>
              </w:rPr>
            </w:pPr>
            <w:r>
              <w:rPr>
                <w:rFonts w:ascii="宋体" w:hAnsi="宋体" w:hint="eastAsia"/>
                <w:snapToGrid w:val="0"/>
                <w:kern w:val="0"/>
                <w:szCs w:val="21"/>
              </w:rPr>
              <w:t>黄筱梅</w:t>
            </w:r>
          </w:p>
        </w:tc>
        <w:tc>
          <w:tcPr>
            <w:tcW w:w="1985" w:type="dxa"/>
            <w:vAlign w:val="center"/>
          </w:tcPr>
          <w:p w:rsidR="00866E11" w:rsidRDefault="00866E11" w:rsidP="00C92B04">
            <w:pPr>
              <w:tabs>
                <w:tab w:val="left" w:pos="720"/>
              </w:tabs>
              <w:snapToGrid w:val="0"/>
              <w:spacing w:line="360" w:lineRule="auto"/>
              <w:jc w:val="center"/>
              <w:rPr>
                <w:rFonts w:ascii="宋体" w:hAnsi="宋体" w:hint="eastAsia"/>
                <w:snapToGrid w:val="0"/>
                <w:kern w:val="0"/>
                <w:szCs w:val="21"/>
              </w:rPr>
            </w:pPr>
            <w:r>
              <w:rPr>
                <w:rFonts w:ascii="宋体" w:hAnsi="宋体" w:hint="eastAsia"/>
                <w:snapToGrid w:val="0"/>
                <w:kern w:val="0"/>
                <w:szCs w:val="21"/>
              </w:rPr>
              <w:t>5120040123</w:t>
            </w:r>
          </w:p>
        </w:tc>
        <w:tc>
          <w:tcPr>
            <w:tcW w:w="3330" w:type="dxa"/>
            <w:vAlign w:val="center"/>
          </w:tcPr>
          <w:p w:rsidR="00866E11" w:rsidRDefault="00866E11" w:rsidP="00C92B04">
            <w:pPr>
              <w:tabs>
                <w:tab w:val="left" w:pos="720"/>
              </w:tabs>
              <w:snapToGrid w:val="0"/>
              <w:spacing w:line="360" w:lineRule="auto"/>
              <w:jc w:val="center"/>
              <w:rPr>
                <w:rFonts w:ascii="宋体" w:hAnsi="宋体" w:hint="eastAsia"/>
                <w:snapToGrid w:val="0"/>
                <w:kern w:val="0"/>
                <w:szCs w:val="21"/>
              </w:rPr>
            </w:pPr>
          </w:p>
        </w:tc>
        <w:tc>
          <w:tcPr>
            <w:tcW w:w="2758" w:type="dxa"/>
            <w:vAlign w:val="center"/>
          </w:tcPr>
          <w:p w:rsidR="00866E11" w:rsidRDefault="00866E11" w:rsidP="00C92B04">
            <w:pPr>
              <w:tabs>
                <w:tab w:val="left" w:pos="720"/>
              </w:tabs>
              <w:snapToGrid w:val="0"/>
              <w:spacing w:line="360" w:lineRule="auto"/>
              <w:jc w:val="center"/>
              <w:rPr>
                <w:rFonts w:ascii="宋体" w:hAnsi="宋体" w:hint="eastAsia"/>
                <w:snapToGrid w:val="0"/>
                <w:kern w:val="0"/>
                <w:szCs w:val="21"/>
              </w:rPr>
            </w:pPr>
            <w:r>
              <w:rPr>
                <w:rFonts w:ascii="宋体" w:hAnsi="宋体" w:hint="eastAsia"/>
                <w:snapToGrid w:val="0"/>
                <w:kern w:val="0"/>
                <w:szCs w:val="21"/>
              </w:rPr>
              <w:t>二〇二二年五月二十六日</w:t>
            </w:r>
          </w:p>
        </w:tc>
      </w:tr>
    </w:tbl>
    <w:p w:rsidR="00866E11" w:rsidRDefault="00866E11" w:rsidP="00866E11">
      <w:pPr>
        <w:tabs>
          <w:tab w:val="left" w:pos="720"/>
        </w:tabs>
        <w:snapToGrid w:val="0"/>
        <w:spacing w:line="360" w:lineRule="auto"/>
        <w:ind w:firstLineChars="850" w:firstLine="2040"/>
        <w:rPr>
          <w:rFonts w:ascii="宋体" w:hAnsi="宋体" w:hint="eastAsia"/>
          <w:snapToGrid w:val="0"/>
          <w:kern w:val="0"/>
          <w:sz w:val="24"/>
        </w:rPr>
      </w:pPr>
    </w:p>
    <w:p w:rsidR="00866E11" w:rsidRDefault="00866E11" w:rsidP="00866E11">
      <w:pPr>
        <w:pStyle w:val="2"/>
        <w:adjustRightInd w:val="0"/>
        <w:snapToGrid w:val="0"/>
        <w:spacing w:before="0" w:after="0" w:line="480" w:lineRule="auto"/>
        <w:ind w:firstLineChars="200" w:firstLine="482"/>
        <w:rPr>
          <w:rFonts w:hint="eastAsia"/>
          <w:snapToGrid w:val="0"/>
          <w:kern w:val="0"/>
          <w:sz w:val="24"/>
        </w:rPr>
      </w:pPr>
      <w:bookmarkStart w:id="72" w:name="_Toc20736"/>
      <w:bookmarkStart w:id="73" w:name="_Toc9713"/>
      <w:r>
        <w:rPr>
          <w:rFonts w:hint="eastAsia"/>
          <w:snapToGrid w:val="0"/>
          <w:kern w:val="0"/>
          <w:sz w:val="24"/>
        </w:rPr>
        <w:t>十二、实地查勘期</w:t>
      </w:r>
      <w:bookmarkEnd w:id="72"/>
      <w:bookmarkEnd w:id="73"/>
    </w:p>
    <w:p w:rsidR="00866E11" w:rsidRDefault="00866E11" w:rsidP="00866E11">
      <w:pPr>
        <w:adjustRightInd w:val="0"/>
        <w:snapToGrid w:val="0"/>
        <w:spacing w:line="480" w:lineRule="auto"/>
        <w:ind w:firstLineChars="200" w:firstLine="480"/>
        <w:rPr>
          <w:rFonts w:ascii="宋体" w:hAnsi="宋体" w:hint="eastAsia"/>
          <w:snapToGrid w:val="0"/>
          <w:kern w:val="0"/>
          <w:sz w:val="24"/>
          <w:szCs w:val="24"/>
        </w:rPr>
      </w:pPr>
      <w:r>
        <w:rPr>
          <w:rFonts w:ascii="宋体" w:hAnsi="宋体" w:hint="eastAsia"/>
          <w:snapToGrid w:val="0"/>
          <w:kern w:val="0"/>
          <w:sz w:val="24"/>
          <w:szCs w:val="24"/>
        </w:rPr>
        <w:t>自二〇二二年五月九日至二〇二二年五月九日止。</w:t>
      </w:r>
    </w:p>
    <w:p w:rsidR="00866E11" w:rsidRDefault="00866E11" w:rsidP="00866E11">
      <w:pPr>
        <w:pStyle w:val="2"/>
        <w:adjustRightInd w:val="0"/>
        <w:snapToGrid w:val="0"/>
        <w:spacing w:before="0" w:after="0" w:line="480" w:lineRule="auto"/>
        <w:ind w:firstLineChars="200" w:firstLine="482"/>
        <w:rPr>
          <w:snapToGrid w:val="0"/>
          <w:kern w:val="0"/>
          <w:sz w:val="24"/>
        </w:rPr>
      </w:pPr>
      <w:bookmarkStart w:id="74" w:name="_Toc139699738"/>
      <w:bookmarkStart w:id="75" w:name="_Toc166130575"/>
      <w:bookmarkStart w:id="76" w:name="_Toc1066"/>
      <w:bookmarkStart w:id="77" w:name="_Toc139699708"/>
      <w:bookmarkStart w:id="78" w:name="_Toc27088"/>
      <w:r>
        <w:rPr>
          <w:rFonts w:hint="eastAsia"/>
          <w:snapToGrid w:val="0"/>
          <w:kern w:val="0"/>
          <w:sz w:val="24"/>
        </w:rPr>
        <w:t>十三、估价作业期</w:t>
      </w:r>
      <w:bookmarkEnd w:id="74"/>
      <w:bookmarkEnd w:id="75"/>
      <w:bookmarkEnd w:id="76"/>
      <w:bookmarkEnd w:id="77"/>
      <w:bookmarkEnd w:id="78"/>
    </w:p>
    <w:p w:rsidR="00866E11" w:rsidRDefault="00866E11" w:rsidP="00866E11">
      <w:pPr>
        <w:adjustRightInd w:val="0"/>
        <w:snapToGrid w:val="0"/>
        <w:spacing w:line="480" w:lineRule="auto"/>
        <w:ind w:firstLineChars="200" w:firstLine="480"/>
        <w:rPr>
          <w:rFonts w:ascii="宋体" w:hAnsi="宋体"/>
          <w:snapToGrid w:val="0"/>
          <w:kern w:val="0"/>
          <w:sz w:val="24"/>
        </w:rPr>
      </w:pPr>
      <w:r>
        <w:rPr>
          <w:rFonts w:ascii="宋体" w:hAnsi="宋体" w:hint="eastAsia"/>
          <w:snapToGrid w:val="0"/>
          <w:kern w:val="0"/>
          <w:sz w:val="24"/>
        </w:rPr>
        <w:t>自</w:t>
      </w:r>
      <w:r>
        <w:rPr>
          <w:rFonts w:ascii="宋体" w:hAnsi="宋体" w:hint="eastAsia"/>
          <w:snapToGrid w:val="0"/>
          <w:kern w:val="0"/>
          <w:sz w:val="24"/>
          <w:szCs w:val="24"/>
        </w:rPr>
        <w:t>二〇二二年五月九日</w:t>
      </w:r>
      <w:r>
        <w:rPr>
          <w:rFonts w:ascii="宋体" w:hAnsi="宋体" w:hint="eastAsia"/>
          <w:snapToGrid w:val="0"/>
          <w:kern w:val="0"/>
          <w:sz w:val="24"/>
        </w:rPr>
        <w:t>起至二〇二二年五月二十六日止。</w:t>
      </w:r>
    </w:p>
    <w:p w:rsidR="00866E11" w:rsidRDefault="00866E11" w:rsidP="00866E11">
      <w:pPr>
        <w:pStyle w:val="2"/>
        <w:adjustRightInd w:val="0"/>
        <w:snapToGrid w:val="0"/>
        <w:spacing w:before="0" w:after="0" w:line="480" w:lineRule="auto"/>
        <w:ind w:firstLineChars="200" w:firstLine="482"/>
        <w:rPr>
          <w:snapToGrid w:val="0"/>
          <w:kern w:val="0"/>
          <w:sz w:val="24"/>
        </w:rPr>
      </w:pPr>
      <w:bookmarkStart w:id="79" w:name="_Toc139699709"/>
      <w:bookmarkStart w:id="80" w:name="_Toc139699739"/>
      <w:bookmarkStart w:id="81" w:name="_Toc166130576"/>
      <w:bookmarkStart w:id="82" w:name="_Toc18332"/>
      <w:bookmarkStart w:id="83" w:name="_Toc4075"/>
      <w:r>
        <w:rPr>
          <w:rFonts w:hint="eastAsia"/>
          <w:snapToGrid w:val="0"/>
          <w:kern w:val="0"/>
          <w:sz w:val="24"/>
        </w:rPr>
        <w:t>十四、估价报告</w:t>
      </w:r>
      <w:bookmarkEnd w:id="79"/>
      <w:bookmarkEnd w:id="80"/>
      <w:bookmarkEnd w:id="81"/>
      <w:r>
        <w:rPr>
          <w:rFonts w:hint="eastAsia"/>
          <w:snapToGrid w:val="0"/>
          <w:kern w:val="0"/>
          <w:sz w:val="24"/>
        </w:rPr>
        <w:t>使用期限</w:t>
      </w:r>
      <w:bookmarkEnd w:id="82"/>
      <w:bookmarkEnd w:id="83"/>
    </w:p>
    <w:p w:rsidR="00866E11" w:rsidRDefault="00866E11" w:rsidP="00866E11">
      <w:pPr>
        <w:adjustRightInd w:val="0"/>
        <w:snapToGrid w:val="0"/>
        <w:spacing w:line="360" w:lineRule="auto"/>
        <w:ind w:firstLineChars="200" w:firstLine="480"/>
        <w:rPr>
          <w:rFonts w:ascii="宋体" w:hAnsi="宋体" w:hint="eastAsia"/>
          <w:snapToGrid w:val="0"/>
          <w:kern w:val="0"/>
          <w:sz w:val="24"/>
        </w:rPr>
      </w:pPr>
      <w:r>
        <w:rPr>
          <w:rFonts w:ascii="宋体" w:hAnsi="宋体" w:hint="eastAsia"/>
          <w:snapToGrid w:val="0"/>
          <w:kern w:val="0"/>
          <w:sz w:val="24"/>
        </w:rPr>
        <w:t>本估价报告应用的有效期自完成估价报告日二〇二二年五月二十六日起为壹年。</w:t>
      </w:r>
    </w:p>
    <w:p w:rsidR="00070D09" w:rsidRPr="00866E11" w:rsidRDefault="00070D09"/>
    <w:sectPr w:rsidR="00070D09" w:rsidRPr="00866E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D09" w:rsidRDefault="00070D09" w:rsidP="00866E11">
      <w:r>
        <w:separator/>
      </w:r>
    </w:p>
  </w:endnote>
  <w:endnote w:type="continuationSeparator" w:id="1">
    <w:p w:rsidR="00070D09" w:rsidRDefault="00070D09" w:rsidP="00866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楷体_GB2312">
    <w:panose1 w:val="02010609030101010101"/>
    <w:charset w:val="86"/>
    <w:family w:val="modern"/>
    <w:pitch w:val="fixed"/>
    <w:sig w:usb0="00000001" w:usb1="080E0000" w:usb2="00000010" w:usb3="00000000" w:csb0="00040000" w:csb1="00000000"/>
  </w:font>
  <w:font w:name="方正仿宋简体">
    <w:altName w:val="宋体"/>
    <w:charset w:val="7A"/>
    <w:family w:val="roman"/>
    <w:pitch w:val="default"/>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D09" w:rsidRDefault="00070D09" w:rsidP="00866E11">
      <w:r>
        <w:separator/>
      </w:r>
    </w:p>
  </w:footnote>
  <w:footnote w:type="continuationSeparator" w:id="1">
    <w:p w:rsidR="00070D09" w:rsidRDefault="00070D09" w:rsidP="00866E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88EE553"/>
    <w:lvl w:ilvl="0">
      <w:start w:val="4"/>
      <w:numFmt w:val="decimal"/>
      <w:suff w:val="nothing"/>
      <w:lvlText w:val="（%1）"/>
      <w:lvlJc w:val="left"/>
    </w:lvl>
  </w:abstractNum>
  <w:abstractNum w:abstractNumId="1">
    <w:nsid w:val="00000002"/>
    <w:multiLevelType w:val="multilevel"/>
    <w:tmpl w:val="374B69E1"/>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00000003"/>
    <w:multiLevelType w:val="singleLevel"/>
    <w:tmpl w:val="5718883C"/>
    <w:lvl w:ilvl="0">
      <w:start w:val="6"/>
      <w:numFmt w:val="chineseCounting"/>
      <w:suff w:val="nothing"/>
      <w:lvlText w:val="%1、"/>
      <w:lvlJc w:val="left"/>
    </w:lvl>
  </w:abstractNum>
  <w:abstractNum w:abstractNumId="3">
    <w:nsid w:val="00000004"/>
    <w:multiLevelType w:val="singleLevel"/>
    <w:tmpl w:val="571981BB"/>
    <w:lvl w:ilvl="0">
      <w:start w:val="5"/>
      <w:numFmt w:val="decimal"/>
      <w:suff w:val="nothing"/>
      <w:lvlText w:val="%1."/>
      <w:lvlJc w:val="left"/>
    </w:lvl>
  </w:abstractNum>
  <w:abstractNum w:abstractNumId="4">
    <w:nsid w:val="00000005"/>
    <w:multiLevelType w:val="singleLevel"/>
    <w:tmpl w:val="58A589CC"/>
    <w:lvl w:ilvl="0">
      <w:start w:val="1"/>
      <w:numFmt w:val="chineseCounting"/>
      <w:suff w:val="nothing"/>
      <w:lvlText w:val="%1、"/>
      <w:lvlJc w:val="left"/>
    </w:lvl>
  </w:abstractNum>
  <w:abstractNum w:abstractNumId="5">
    <w:nsid w:val="00000006"/>
    <w:multiLevelType w:val="singleLevel"/>
    <w:tmpl w:val="58A93D7A"/>
    <w:lvl w:ilvl="0">
      <w:start w:val="4"/>
      <w:numFmt w:val="chineseCounting"/>
      <w:suff w:val="nothing"/>
      <w:lvlText w:val="%1、"/>
      <w:lvlJc w:val="left"/>
    </w:lvl>
  </w:abstractNum>
  <w:abstractNum w:abstractNumId="6">
    <w:nsid w:val="00000007"/>
    <w:multiLevelType w:val="singleLevel"/>
    <w:tmpl w:val="58AAEEB2"/>
    <w:lvl w:ilvl="0">
      <w:start w:val="2"/>
      <w:numFmt w:val="chineseCounting"/>
      <w:suff w:val="nothing"/>
      <w:lvlText w:val="%1、"/>
      <w:lvlJc w:val="left"/>
    </w:lvl>
  </w:abstractNum>
  <w:abstractNum w:abstractNumId="7">
    <w:nsid w:val="00000008"/>
    <w:multiLevelType w:val="multilevel"/>
    <w:tmpl w:val="64B83F2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0"/>
  </w:num>
  <w:num w:numId="3">
    <w:abstractNumId w:val="7"/>
  </w:num>
  <w:num w:numId="4">
    <w:abstractNumId w:val="3"/>
  </w:num>
  <w:num w:numId="5">
    <w:abstractNumId w:val="2"/>
  </w:num>
  <w:num w:numId="6">
    <w:abstractNumId w:val="6"/>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6E11"/>
    <w:rsid w:val="00070D09"/>
    <w:rsid w:val="00866E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E11"/>
    <w:pPr>
      <w:widowControl w:val="0"/>
      <w:jc w:val="both"/>
    </w:pPr>
    <w:rPr>
      <w:rFonts w:ascii="Times New Roman" w:eastAsia="宋体" w:hAnsi="Times New Roman" w:cs="Times New Roman"/>
      <w:szCs w:val="20"/>
    </w:rPr>
  </w:style>
  <w:style w:type="paragraph" w:styleId="1">
    <w:name w:val="heading 1"/>
    <w:basedOn w:val="a"/>
    <w:next w:val="a"/>
    <w:link w:val="1Char"/>
    <w:qFormat/>
    <w:rsid w:val="00866E11"/>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866E1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866E1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66E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66E11"/>
    <w:rPr>
      <w:sz w:val="18"/>
      <w:szCs w:val="18"/>
    </w:rPr>
  </w:style>
  <w:style w:type="paragraph" w:styleId="a4">
    <w:name w:val="footer"/>
    <w:basedOn w:val="a"/>
    <w:link w:val="Char0"/>
    <w:unhideWhenUsed/>
    <w:rsid w:val="00866E11"/>
    <w:pPr>
      <w:tabs>
        <w:tab w:val="center" w:pos="4153"/>
        <w:tab w:val="right" w:pos="8306"/>
      </w:tabs>
      <w:snapToGrid w:val="0"/>
      <w:jc w:val="left"/>
    </w:pPr>
    <w:rPr>
      <w:sz w:val="18"/>
      <w:szCs w:val="18"/>
    </w:rPr>
  </w:style>
  <w:style w:type="character" w:customStyle="1" w:styleId="Char0">
    <w:name w:val="页脚 Char"/>
    <w:basedOn w:val="a0"/>
    <w:link w:val="a4"/>
    <w:rsid w:val="00866E11"/>
    <w:rPr>
      <w:sz w:val="18"/>
      <w:szCs w:val="18"/>
    </w:rPr>
  </w:style>
  <w:style w:type="character" w:customStyle="1" w:styleId="1Char">
    <w:name w:val="标题 1 Char"/>
    <w:basedOn w:val="a0"/>
    <w:link w:val="1"/>
    <w:rsid w:val="00866E11"/>
    <w:rPr>
      <w:rFonts w:ascii="Times New Roman" w:eastAsia="宋体" w:hAnsi="Times New Roman" w:cs="Times New Roman"/>
      <w:b/>
      <w:bCs/>
      <w:kern w:val="44"/>
      <w:sz w:val="44"/>
      <w:szCs w:val="44"/>
    </w:rPr>
  </w:style>
  <w:style w:type="character" w:customStyle="1" w:styleId="2Char">
    <w:name w:val="标题 2 Char"/>
    <w:basedOn w:val="a0"/>
    <w:link w:val="2"/>
    <w:rsid w:val="00866E11"/>
    <w:rPr>
      <w:rFonts w:ascii="Arial" w:eastAsia="黑体" w:hAnsi="Arial" w:cs="Times New Roman"/>
      <w:b/>
      <w:bCs/>
      <w:sz w:val="32"/>
      <w:szCs w:val="32"/>
    </w:rPr>
  </w:style>
  <w:style w:type="character" w:customStyle="1" w:styleId="3Char">
    <w:name w:val="标题 3 Char"/>
    <w:basedOn w:val="a0"/>
    <w:link w:val="3"/>
    <w:rsid w:val="00866E11"/>
    <w:rPr>
      <w:rFonts w:ascii="Times New Roman" w:eastAsia="宋体" w:hAnsi="Times New Roman" w:cs="Times New Roman"/>
      <w:b/>
      <w:bCs/>
      <w:sz w:val="32"/>
      <w:szCs w:val="32"/>
    </w:rPr>
  </w:style>
  <w:style w:type="paragraph" w:styleId="a5">
    <w:name w:val="Date"/>
    <w:basedOn w:val="a"/>
    <w:next w:val="a"/>
    <w:link w:val="Char1"/>
    <w:rsid w:val="00866E11"/>
    <w:pPr>
      <w:adjustRightInd w:val="0"/>
      <w:spacing w:line="312" w:lineRule="atLeast"/>
      <w:jc w:val="right"/>
      <w:textAlignment w:val="baseline"/>
    </w:pPr>
    <w:rPr>
      <w:rFonts w:ascii="宋体"/>
      <w:spacing w:val="20"/>
      <w:kern w:val="0"/>
      <w:sz w:val="28"/>
    </w:rPr>
  </w:style>
  <w:style w:type="character" w:customStyle="1" w:styleId="Char1">
    <w:name w:val="日期 Char"/>
    <w:basedOn w:val="a0"/>
    <w:link w:val="a5"/>
    <w:rsid w:val="00866E11"/>
    <w:rPr>
      <w:rFonts w:ascii="宋体" w:eastAsia="宋体" w:hAnsi="Times New Roman" w:cs="Times New Roman"/>
      <w:spacing w:val="20"/>
      <w:kern w:val="0"/>
      <w:sz w:val="28"/>
      <w:szCs w:val="20"/>
    </w:rPr>
  </w:style>
  <w:style w:type="paragraph" w:styleId="10">
    <w:name w:val="toc 1"/>
    <w:basedOn w:val="a"/>
    <w:next w:val="a"/>
    <w:rsid w:val="00866E11"/>
    <w:pPr>
      <w:tabs>
        <w:tab w:val="right" w:leader="middleDot" w:pos="9231"/>
      </w:tabs>
      <w:spacing w:before="120" w:after="120" w:line="420" w:lineRule="exact"/>
      <w:jc w:val="left"/>
    </w:pPr>
    <w:rPr>
      <w:b/>
      <w:bCs/>
      <w:caps/>
      <w:szCs w:val="24"/>
    </w:rPr>
  </w:style>
  <w:style w:type="paragraph" w:styleId="20">
    <w:name w:val="toc 2"/>
    <w:basedOn w:val="a"/>
    <w:next w:val="a"/>
    <w:rsid w:val="00866E11"/>
    <w:pPr>
      <w:tabs>
        <w:tab w:val="right" w:leader="middleDot" w:pos="9231"/>
      </w:tabs>
      <w:spacing w:line="400" w:lineRule="exact"/>
      <w:ind w:left="210"/>
      <w:jc w:val="left"/>
    </w:pPr>
    <w:rPr>
      <w:smallCaps/>
      <w:szCs w:val="24"/>
    </w:rPr>
  </w:style>
  <w:style w:type="paragraph" w:styleId="a6">
    <w:name w:val="Normal (Web)"/>
    <w:basedOn w:val="a"/>
    <w:rsid w:val="00866E11"/>
    <w:pPr>
      <w:widowControl/>
      <w:spacing w:before="100" w:beforeAutospacing="1" w:after="100" w:afterAutospacing="1"/>
      <w:jc w:val="left"/>
    </w:pPr>
    <w:rPr>
      <w:rFonts w:ascii="宋体" w:hAnsi="宋体" w:hint="eastAsia"/>
      <w:kern w:val="0"/>
      <w:sz w:val="24"/>
      <w:szCs w:val="24"/>
    </w:rPr>
  </w:style>
  <w:style w:type="character" w:customStyle="1" w:styleId="11">
    <w:name w:val="标题 1 字符"/>
    <w:rsid w:val="00866E11"/>
    <w:rPr>
      <w:rFonts w:ascii="Times New Roman" w:eastAsia="宋体" w:hAnsi="Times New Roman" w:cs="Times New Roman"/>
      <w:b/>
      <w:bCs/>
      <w:kern w:val="44"/>
      <w:sz w:val="44"/>
      <w:szCs w:val="44"/>
    </w:rPr>
  </w:style>
  <w:style w:type="character" w:customStyle="1" w:styleId="Char2">
    <w:name w:val="正文文本 Char"/>
    <w:basedOn w:val="a0"/>
    <w:link w:val="a7"/>
    <w:rsid w:val="00866E11"/>
    <w:rPr>
      <w:rFonts w:ascii="Times New Roman" w:eastAsia="宋体" w:hAnsi="Times New Roman" w:cs="Times New Roman"/>
    </w:rPr>
  </w:style>
  <w:style w:type="paragraph" w:styleId="a7">
    <w:name w:val="Body Text"/>
    <w:basedOn w:val="a"/>
    <w:link w:val="Char2"/>
    <w:rsid w:val="00866E11"/>
    <w:pPr>
      <w:spacing w:after="120"/>
    </w:pPr>
    <w:rPr>
      <w:szCs w:val="22"/>
    </w:rPr>
  </w:style>
  <w:style w:type="character" w:customStyle="1" w:styleId="Char10">
    <w:name w:val="正文文本 Char1"/>
    <w:basedOn w:val="a0"/>
    <w:link w:val="a7"/>
    <w:uiPriority w:val="99"/>
    <w:semiHidden/>
    <w:rsid w:val="00866E11"/>
    <w:rPr>
      <w:rFonts w:ascii="Times New Roman" w:eastAsia="宋体" w:hAnsi="Times New Roman" w:cs="Times New Roman"/>
      <w:szCs w:val="20"/>
    </w:rPr>
  </w:style>
  <w:style w:type="paragraph" w:styleId="a8">
    <w:name w:val="Body Text Indent"/>
    <w:basedOn w:val="a"/>
    <w:link w:val="Char3"/>
    <w:rsid w:val="00866E11"/>
    <w:pPr>
      <w:adjustRightInd w:val="0"/>
      <w:spacing w:line="360" w:lineRule="auto"/>
      <w:ind w:firstLine="660"/>
      <w:textAlignment w:val="baseline"/>
    </w:pPr>
    <w:rPr>
      <w:rFonts w:ascii="宋体"/>
      <w:spacing w:val="20"/>
      <w:kern w:val="0"/>
      <w:sz w:val="28"/>
    </w:rPr>
  </w:style>
  <w:style w:type="character" w:customStyle="1" w:styleId="Char3">
    <w:name w:val="正文文本缩进 Char"/>
    <w:basedOn w:val="a0"/>
    <w:link w:val="a8"/>
    <w:rsid w:val="00866E11"/>
    <w:rPr>
      <w:rFonts w:ascii="宋体" w:eastAsia="宋体" w:hAnsi="Times New Roman" w:cs="Times New Roman"/>
      <w:spacing w:val="20"/>
      <w:kern w:val="0"/>
      <w:sz w:val="28"/>
      <w:szCs w:val="20"/>
    </w:rPr>
  </w:style>
  <w:style w:type="paragraph" w:styleId="a9">
    <w:name w:val="Plain Text"/>
    <w:basedOn w:val="a"/>
    <w:link w:val="Char4"/>
    <w:rsid w:val="00866E11"/>
    <w:rPr>
      <w:rFonts w:ascii="宋体" w:hAnsi="Courier New"/>
    </w:rPr>
  </w:style>
  <w:style w:type="character" w:customStyle="1" w:styleId="Char4">
    <w:name w:val="纯文本 Char"/>
    <w:basedOn w:val="a0"/>
    <w:link w:val="a9"/>
    <w:rsid w:val="00866E11"/>
    <w:rPr>
      <w:rFonts w:ascii="宋体" w:eastAsia="宋体" w:hAnsi="Courier New" w:cs="Times New Roman"/>
      <w:szCs w:val="20"/>
    </w:rPr>
  </w:style>
  <w:style w:type="paragraph" w:styleId="21">
    <w:name w:val="Body Text Indent 2"/>
    <w:basedOn w:val="a"/>
    <w:link w:val="2Char0"/>
    <w:rsid w:val="00866E11"/>
    <w:pPr>
      <w:spacing w:line="360" w:lineRule="auto"/>
      <w:ind w:firstLine="624"/>
    </w:pPr>
    <w:rPr>
      <w:spacing w:val="20"/>
      <w:sz w:val="28"/>
    </w:rPr>
  </w:style>
  <w:style w:type="character" w:customStyle="1" w:styleId="2Char0">
    <w:name w:val="正文文本缩进 2 Char"/>
    <w:basedOn w:val="a0"/>
    <w:link w:val="21"/>
    <w:rsid w:val="00866E11"/>
    <w:rPr>
      <w:rFonts w:ascii="Times New Roman" w:eastAsia="宋体" w:hAnsi="Times New Roman" w:cs="Times New Roman"/>
      <w:spacing w:val="20"/>
      <w:sz w:val="28"/>
      <w:szCs w:val="20"/>
    </w:rPr>
  </w:style>
  <w:style w:type="paragraph" w:styleId="30">
    <w:name w:val="Body Text Indent 3"/>
    <w:basedOn w:val="a"/>
    <w:link w:val="3Char0"/>
    <w:rsid w:val="00866E11"/>
    <w:pPr>
      <w:adjustRightInd w:val="0"/>
      <w:spacing w:line="360" w:lineRule="auto"/>
      <w:ind w:firstLine="660"/>
      <w:jc w:val="left"/>
      <w:textAlignment w:val="baseline"/>
    </w:pPr>
    <w:rPr>
      <w:rFonts w:ascii="宋体"/>
      <w:spacing w:val="20"/>
      <w:kern w:val="0"/>
      <w:sz w:val="28"/>
    </w:rPr>
  </w:style>
  <w:style w:type="character" w:customStyle="1" w:styleId="3Char0">
    <w:name w:val="正文文本缩进 3 Char"/>
    <w:basedOn w:val="a0"/>
    <w:link w:val="30"/>
    <w:rsid w:val="00866E11"/>
    <w:rPr>
      <w:rFonts w:ascii="宋体" w:eastAsia="宋体" w:hAnsi="Times New Roman" w:cs="Times New Roman"/>
      <w:spacing w:val="20"/>
      <w:kern w:val="0"/>
      <w:sz w:val="28"/>
      <w:szCs w:val="20"/>
    </w:rPr>
  </w:style>
  <w:style w:type="paragraph" w:styleId="12">
    <w:name w:val="index 1"/>
    <w:basedOn w:val="a"/>
    <w:next w:val="a"/>
    <w:rsid w:val="00866E11"/>
  </w:style>
  <w:style w:type="table" w:styleId="aa">
    <w:name w:val="Table Grid"/>
    <w:basedOn w:val="a1"/>
    <w:rsid w:val="00866E1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866E11"/>
    <w:rPr>
      <w:rFonts w:ascii="Times New Roman" w:eastAsia="宋体" w:hAnsi="Times New Roman" w:cs="Times New Roman"/>
      <w:b/>
      <w:bCs/>
    </w:rPr>
  </w:style>
  <w:style w:type="character" w:styleId="ac">
    <w:name w:val="page number"/>
    <w:basedOn w:val="a0"/>
    <w:rsid w:val="00866E11"/>
    <w:rPr>
      <w:rFonts w:ascii="Times New Roman" w:eastAsia="宋体" w:hAnsi="Times New Roman" w:cs="Times New Roman"/>
    </w:rPr>
  </w:style>
  <w:style w:type="character" w:styleId="ad">
    <w:name w:val="FollowedHyperlink"/>
    <w:basedOn w:val="a0"/>
    <w:rsid w:val="00866E11"/>
    <w:rPr>
      <w:rFonts w:ascii="Times New Roman" w:eastAsia="宋体" w:hAnsi="Times New Roman" w:cs="Times New Roman"/>
      <w:color w:val="800080"/>
      <w:u w:val="single"/>
    </w:rPr>
  </w:style>
  <w:style w:type="character" w:styleId="ae">
    <w:name w:val="Emphasis"/>
    <w:basedOn w:val="a0"/>
    <w:qFormat/>
    <w:rsid w:val="00866E11"/>
    <w:rPr>
      <w:rFonts w:ascii="Times New Roman" w:eastAsia="宋体" w:hAnsi="Times New Roman" w:cs="Times New Roman"/>
      <w:i/>
    </w:rPr>
  </w:style>
  <w:style w:type="character" w:styleId="af">
    <w:name w:val="Hyperlink"/>
    <w:basedOn w:val="a0"/>
    <w:rsid w:val="00866E11"/>
    <w:rPr>
      <w:rFonts w:ascii="Times New Roman" w:eastAsia="宋体" w:hAnsi="Times New Roman" w:cs="Times New Roman"/>
      <w:color w:val="0000FF"/>
      <w:u w:val="single"/>
    </w:rPr>
  </w:style>
  <w:style w:type="character" w:customStyle="1" w:styleId="font01">
    <w:name w:val="font01"/>
    <w:basedOn w:val="a0"/>
    <w:rsid w:val="00866E11"/>
    <w:rPr>
      <w:rFonts w:ascii="宋体" w:eastAsia="宋体" w:hAnsi="宋体" w:cs="宋体" w:hint="eastAsia"/>
      <w:b/>
      <w:color w:val="000000"/>
      <w:sz w:val="24"/>
      <w:szCs w:val="24"/>
      <w:u w:val="none"/>
    </w:rPr>
  </w:style>
  <w:style w:type="character" w:customStyle="1" w:styleId="font31">
    <w:name w:val="font31"/>
    <w:basedOn w:val="a0"/>
    <w:rsid w:val="00866E11"/>
    <w:rPr>
      <w:rFonts w:ascii="宋体" w:eastAsia="宋体" w:hAnsi="宋体" w:cs="宋体" w:hint="eastAsia"/>
      <w:b/>
      <w:color w:val="000000"/>
      <w:sz w:val="20"/>
      <w:szCs w:val="20"/>
      <w:u w:val="none"/>
    </w:rPr>
  </w:style>
  <w:style w:type="character" w:customStyle="1" w:styleId="font71">
    <w:name w:val="font71"/>
    <w:basedOn w:val="a0"/>
    <w:rsid w:val="00866E11"/>
    <w:rPr>
      <w:rFonts w:ascii="宋体" w:eastAsia="宋体" w:hAnsi="宋体" w:cs="宋体" w:hint="eastAsia"/>
      <w:color w:val="000000"/>
      <w:sz w:val="18"/>
      <w:szCs w:val="18"/>
      <w:u w:val="none"/>
      <w:vertAlign w:val="superscript"/>
    </w:rPr>
  </w:style>
  <w:style w:type="character" w:customStyle="1" w:styleId="apple-style-span">
    <w:name w:val="apple-style-span"/>
    <w:basedOn w:val="a0"/>
    <w:rsid w:val="00866E11"/>
    <w:rPr>
      <w:rFonts w:ascii="Times New Roman" w:eastAsia="宋体" w:hAnsi="Times New Roman" w:cs="Times New Roman"/>
    </w:rPr>
  </w:style>
  <w:style w:type="character" w:customStyle="1" w:styleId="font61">
    <w:name w:val="font61"/>
    <w:basedOn w:val="a0"/>
    <w:rsid w:val="00866E11"/>
    <w:rPr>
      <w:rFonts w:ascii="宋体" w:eastAsia="宋体" w:hAnsi="宋体" w:cs="宋体" w:hint="eastAsia"/>
      <w:b/>
      <w:color w:val="000000"/>
      <w:sz w:val="24"/>
      <w:szCs w:val="24"/>
      <w:u w:val="none"/>
    </w:rPr>
  </w:style>
  <w:style w:type="character" w:customStyle="1" w:styleId="apple-converted-space">
    <w:name w:val="apple-converted-space"/>
    <w:basedOn w:val="a0"/>
    <w:rsid w:val="00866E11"/>
    <w:rPr>
      <w:rFonts w:ascii="Times New Roman" w:eastAsia="宋体" w:hAnsi="Times New Roman" w:cs="Times New Roman"/>
    </w:rPr>
  </w:style>
  <w:style w:type="character" w:customStyle="1" w:styleId="font41">
    <w:name w:val="font41"/>
    <w:basedOn w:val="a0"/>
    <w:rsid w:val="00866E11"/>
    <w:rPr>
      <w:rFonts w:ascii="Times New Roman" w:eastAsia="宋体" w:hAnsi="Times New Roman" w:cs="Times New Roman" w:hint="default"/>
      <w:b/>
      <w:color w:val="000000"/>
      <w:sz w:val="20"/>
      <w:szCs w:val="20"/>
      <w:u w:val="none"/>
    </w:rPr>
  </w:style>
  <w:style w:type="paragraph" w:styleId="af0">
    <w:name w:val="No Spacing"/>
    <w:qFormat/>
    <w:rsid w:val="00866E11"/>
    <w:pPr>
      <w:widowControl w:val="0"/>
      <w:ind w:firstLineChars="200" w:firstLine="200"/>
      <w:jc w:val="both"/>
    </w:pPr>
    <w:rPr>
      <w:rFonts w:ascii="Calibri" w:eastAsia="宋体" w:hAnsi="Calibri" w:cs="Times New Roman"/>
    </w:rPr>
  </w:style>
  <w:style w:type="paragraph" w:customStyle="1" w:styleId="xl65">
    <w:name w:val="xl65"/>
    <w:basedOn w:val="a"/>
    <w:rsid w:val="00866E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font9">
    <w:name w:val="font9"/>
    <w:basedOn w:val="a"/>
    <w:rsid w:val="00866E11"/>
    <w:pPr>
      <w:widowControl/>
      <w:spacing w:before="100" w:beforeAutospacing="1" w:after="100" w:afterAutospacing="1"/>
      <w:jc w:val="left"/>
    </w:pPr>
    <w:rPr>
      <w:rFonts w:ascii="宋体" w:hAnsi="宋体" w:cs="Arial Unicode MS" w:hint="eastAsia"/>
      <w:kern w:val="0"/>
      <w:sz w:val="16"/>
      <w:szCs w:val="16"/>
    </w:rPr>
  </w:style>
  <w:style w:type="paragraph" w:customStyle="1" w:styleId="font5">
    <w:name w:val="font5"/>
    <w:basedOn w:val="a"/>
    <w:rsid w:val="00866E11"/>
    <w:pPr>
      <w:widowControl/>
      <w:spacing w:before="100" w:beforeAutospacing="1" w:after="100" w:afterAutospacing="1"/>
      <w:jc w:val="left"/>
    </w:pPr>
    <w:rPr>
      <w:rFonts w:ascii="宋体" w:hAnsi="宋体" w:cs="Arial Unicode MS" w:hint="eastAsia"/>
      <w:kern w:val="0"/>
      <w:sz w:val="18"/>
      <w:szCs w:val="18"/>
    </w:rPr>
  </w:style>
  <w:style w:type="paragraph" w:customStyle="1" w:styleId="font1">
    <w:name w:val="font1"/>
    <w:basedOn w:val="a"/>
    <w:rsid w:val="00866E11"/>
    <w:pPr>
      <w:widowControl/>
      <w:spacing w:before="100" w:beforeAutospacing="1" w:after="100" w:afterAutospacing="1"/>
      <w:jc w:val="left"/>
    </w:pPr>
    <w:rPr>
      <w:rFonts w:ascii="宋体" w:hAnsi="宋体" w:cs="Arial Unicode MS" w:hint="eastAsia"/>
      <w:b/>
      <w:bCs/>
      <w:kern w:val="0"/>
      <w:sz w:val="24"/>
      <w:szCs w:val="24"/>
    </w:rPr>
  </w:style>
  <w:style w:type="paragraph" w:customStyle="1" w:styleId="font10">
    <w:name w:val="font10"/>
    <w:basedOn w:val="a"/>
    <w:rsid w:val="00866E11"/>
    <w:pPr>
      <w:widowControl/>
      <w:spacing w:before="100" w:beforeAutospacing="1" w:after="100" w:afterAutospacing="1"/>
      <w:jc w:val="left"/>
    </w:pPr>
    <w:rPr>
      <w:rFonts w:eastAsia="Arial Unicode MS"/>
      <w:color w:val="000000"/>
      <w:kern w:val="0"/>
      <w:sz w:val="18"/>
      <w:szCs w:val="18"/>
    </w:rPr>
  </w:style>
  <w:style w:type="paragraph" w:customStyle="1" w:styleId="xl28">
    <w:name w:val="xl28"/>
    <w:basedOn w:val="a"/>
    <w:rsid w:val="00866E11"/>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6">
    <w:name w:val="xl36"/>
    <w:basedOn w:val="a"/>
    <w:rsid w:val="00866E11"/>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78">
    <w:name w:val="xl78"/>
    <w:basedOn w:val="a"/>
    <w:rsid w:val="00866E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xl29">
    <w:name w:val="xl29"/>
    <w:basedOn w:val="a"/>
    <w:rsid w:val="00866E11"/>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4">
    <w:name w:val="xl34"/>
    <w:basedOn w:val="a"/>
    <w:rsid w:val="00866E1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71">
    <w:name w:val="xl71"/>
    <w:basedOn w:val="a"/>
    <w:rsid w:val="00866E11"/>
    <w:pPr>
      <w:widowControl/>
      <w:spacing w:before="100" w:beforeAutospacing="1" w:after="100" w:afterAutospacing="1"/>
      <w:jc w:val="left"/>
    </w:pPr>
    <w:rPr>
      <w:rFonts w:ascii="宋体" w:hAnsi="宋体" w:cs="宋体"/>
      <w:b/>
      <w:bCs/>
      <w:color w:val="000000"/>
      <w:kern w:val="0"/>
      <w:sz w:val="20"/>
    </w:rPr>
  </w:style>
  <w:style w:type="paragraph" w:customStyle="1" w:styleId="xl73">
    <w:name w:val="xl73"/>
    <w:basedOn w:val="a"/>
    <w:rsid w:val="00866E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68">
    <w:name w:val="xl68"/>
    <w:basedOn w:val="a"/>
    <w:rsid w:val="00866E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rPr>
  </w:style>
  <w:style w:type="paragraph" w:customStyle="1" w:styleId="xl39">
    <w:name w:val="xl39"/>
    <w:basedOn w:val="a"/>
    <w:rsid w:val="00866E11"/>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76">
    <w:name w:val="xl76"/>
    <w:basedOn w:val="a"/>
    <w:rsid w:val="00866E1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xl37">
    <w:name w:val="xl37"/>
    <w:basedOn w:val="a"/>
    <w:rsid w:val="00866E11"/>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Char5">
    <w:name w:val=" Char"/>
    <w:basedOn w:val="a"/>
    <w:rsid w:val="00866E11"/>
    <w:rPr>
      <w:rFonts w:eastAsia="楷体_GB2312"/>
      <w:color w:val="000000"/>
      <w:sz w:val="28"/>
    </w:rPr>
  </w:style>
  <w:style w:type="paragraph" w:customStyle="1" w:styleId="xl24">
    <w:name w:val="xl24"/>
    <w:basedOn w:val="a"/>
    <w:rsid w:val="00866E1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5">
    <w:name w:val="xl25"/>
    <w:basedOn w:val="a"/>
    <w:rsid w:val="00866E1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5">
    <w:name w:val="xl35"/>
    <w:basedOn w:val="a"/>
    <w:rsid w:val="00866E11"/>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1">
    <w:name w:val="xl31"/>
    <w:basedOn w:val="a"/>
    <w:rsid w:val="00866E11"/>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2">
    <w:name w:val="xl32"/>
    <w:basedOn w:val="a"/>
    <w:rsid w:val="00866E1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7">
    <w:name w:val="xl27"/>
    <w:basedOn w:val="a"/>
    <w:rsid w:val="00866E1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77">
    <w:name w:val="xl77"/>
    <w:basedOn w:val="a"/>
    <w:rsid w:val="00866E11"/>
    <w:pPr>
      <w:widowControl/>
      <w:spacing w:before="100" w:beforeAutospacing="1" w:after="100" w:afterAutospacing="1"/>
      <w:jc w:val="left"/>
    </w:pPr>
    <w:rPr>
      <w:rFonts w:ascii="方正仿宋简体" w:eastAsia="方正仿宋简体" w:hAnsi="宋体" w:cs="宋体"/>
      <w:color w:val="FF0000"/>
      <w:kern w:val="0"/>
      <w:sz w:val="20"/>
    </w:rPr>
  </w:style>
  <w:style w:type="paragraph" w:customStyle="1" w:styleId="xl26">
    <w:name w:val="xl26"/>
    <w:basedOn w:val="a"/>
    <w:rsid w:val="00866E1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11">
    <w:name w:val="font11"/>
    <w:basedOn w:val="a"/>
    <w:rsid w:val="00866E11"/>
    <w:pPr>
      <w:widowControl/>
      <w:spacing w:before="100" w:beforeAutospacing="1" w:after="100" w:afterAutospacing="1"/>
      <w:jc w:val="left"/>
    </w:pPr>
    <w:rPr>
      <w:rFonts w:eastAsia="Arial Unicode MS"/>
      <w:kern w:val="0"/>
      <w:sz w:val="16"/>
      <w:szCs w:val="16"/>
    </w:rPr>
  </w:style>
  <w:style w:type="paragraph" w:customStyle="1" w:styleId="xl69">
    <w:name w:val="xl69"/>
    <w:basedOn w:val="a"/>
    <w:rsid w:val="00866E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rPr>
  </w:style>
  <w:style w:type="paragraph" w:customStyle="1" w:styleId="font6">
    <w:name w:val="font6"/>
    <w:basedOn w:val="a"/>
    <w:rsid w:val="00866E11"/>
    <w:pPr>
      <w:widowControl/>
      <w:spacing w:before="100" w:beforeAutospacing="1" w:after="100" w:afterAutospacing="1"/>
      <w:jc w:val="left"/>
    </w:pPr>
    <w:rPr>
      <w:rFonts w:eastAsia="Arial Unicode MS"/>
      <w:kern w:val="0"/>
      <w:sz w:val="18"/>
      <w:szCs w:val="18"/>
    </w:rPr>
  </w:style>
  <w:style w:type="paragraph" w:customStyle="1" w:styleId="font8">
    <w:name w:val="font8"/>
    <w:basedOn w:val="a"/>
    <w:rsid w:val="00866E11"/>
    <w:pPr>
      <w:widowControl/>
      <w:spacing w:before="100" w:beforeAutospacing="1" w:after="100" w:afterAutospacing="1"/>
      <w:jc w:val="left"/>
    </w:pPr>
    <w:rPr>
      <w:rFonts w:ascii="宋体" w:hAnsi="宋体" w:cs="Arial Unicode MS" w:hint="eastAsia"/>
      <w:kern w:val="0"/>
      <w:sz w:val="16"/>
      <w:szCs w:val="16"/>
    </w:rPr>
  </w:style>
  <w:style w:type="paragraph" w:customStyle="1" w:styleId="xl72">
    <w:name w:val="xl72"/>
    <w:basedOn w:val="a"/>
    <w:rsid w:val="00866E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xl70">
    <w:name w:val="xl70"/>
    <w:basedOn w:val="a"/>
    <w:rsid w:val="00866E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rPr>
  </w:style>
  <w:style w:type="paragraph" w:customStyle="1" w:styleId="xl74">
    <w:name w:val="xl74"/>
    <w:basedOn w:val="a"/>
    <w:rsid w:val="00866E11"/>
    <w:pPr>
      <w:widowControl/>
      <w:spacing w:before="100" w:beforeAutospacing="1" w:after="100" w:afterAutospacing="1"/>
      <w:jc w:val="left"/>
    </w:pPr>
    <w:rPr>
      <w:rFonts w:ascii="宋体" w:hAnsi="宋体" w:cs="宋体"/>
      <w:color w:val="FF0000"/>
      <w:kern w:val="0"/>
      <w:sz w:val="20"/>
    </w:rPr>
  </w:style>
  <w:style w:type="paragraph" w:customStyle="1" w:styleId="font7">
    <w:name w:val="font7"/>
    <w:basedOn w:val="a"/>
    <w:rsid w:val="00866E11"/>
    <w:pPr>
      <w:widowControl/>
      <w:spacing w:before="100" w:beforeAutospacing="1" w:after="100" w:afterAutospacing="1"/>
      <w:jc w:val="left"/>
    </w:pPr>
    <w:rPr>
      <w:rFonts w:ascii="宋体" w:hAnsi="宋体" w:cs="Arial Unicode MS" w:hint="eastAsia"/>
      <w:color w:val="000000"/>
      <w:kern w:val="0"/>
      <w:sz w:val="18"/>
      <w:szCs w:val="18"/>
    </w:rPr>
  </w:style>
  <w:style w:type="paragraph" w:customStyle="1" w:styleId="xl66">
    <w:name w:val="xl66"/>
    <w:basedOn w:val="a"/>
    <w:rsid w:val="00866E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xl30">
    <w:name w:val="xl30"/>
    <w:basedOn w:val="a"/>
    <w:rsid w:val="00866E1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67">
    <w:name w:val="xl67"/>
    <w:basedOn w:val="a"/>
    <w:rsid w:val="00866E11"/>
    <w:pPr>
      <w:widowControl/>
      <w:spacing w:before="100" w:beforeAutospacing="1" w:after="100" w:afterAutospacing="1"/>
      <w:jc w:val="left"/>
    </w:pPr>
    <w:rPr>
      <w:rFonts w:ascii="方正仿宋简体" w:eastAsia="方正仿宋简体" w:hAnsi="宋体" w:cs="宋体"/>
      <w:color w:val="000000"/>
      <w:kern w:val="0"/>
      <w:sz w:val="20"/>
    </w:rPr>
  </w:style>
  <w:style w:type="paragraph" w:customStyle="1" w:styleId="xl33">
    <w:name w:val="xl33"/>
    <w:basedOn w:val="a"/>
    <w:rsid w:val="00866E1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8">
    <w:name w:val="xl38"/>
    <w:basedOn w:val="a"/>
    <w:rsid w:val="00866E1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75">
    <w:name w:val="xl75"/>
    <w:basedOn w:val="a"/>
    <w:rsid w:val="00866E11"/>
    <w:pPr>
      <w:widowControl/>
      <w:spacing w:before="100" w:beforeAutospacing="1" w:after="100" w:afterAutospacing="1"/>
      <w:jc w:val="left"/>
    </w:pPr>
    <w:rPr>
      <w:rFonts w:ascii="宋体" w:hAnsi="宋体" w:cs="宋体"/>
      <w:color w:val="000000"/>
      <w:kern w:val="0"/>
      <w:sz w:val="20"/>
    </w:rPr>
  </w:style>
  <w:style w:type="paragraph" w:styleId="af1">
    <w:name w:val="List Paragraph"/>
    <w:basedOn w:val="a"/>
    <w:qFormat/>
    <w:rsid w:val="00866E11"/>
    <w:pPr>
      <w:ind w:firstLineChars="200" w:firstLine="420"/>
    </w:pPr>
    <w:rPr>
      <w:rFonts w:ascii="Calibri" w:hAnsi="Calibri"/>
      <w:szCs w:val="22"/>
    </w:rPr>
  </w:style>
  <w:style w:type="character" w:customStyle="1" w:styleId="font51">
    <w:name w:val="font51"/>
    <w:basedOn w:val="a0"/>
    <w:rsid w:val="00866E11"/>
    <w:rPr>
      <w:rFonts w:ascii="宋体" w:eastAsia="宋体" w:hAnsi="宋体" w:cs="宋体" w:hint="eastAsia"/>
      <w:b/>
      <w:bCs/>
      <w:i w:val="0"/>
      <w:iCs w:val="0"/>
      <w:color w:val="000000"/>
      <w:sz w:val="20"/>
      <w:szCs w:val="20"/>
      <w:u w:val="none"/>
    </w:rPr>
  </w:style>
  <w:style w:type="paragraph" w:customStyle="1" w:styleId="af2">
    <w:name w:val="报告正文"/>
    <w:basedOn w:val="a"/>
    <w:rsid w:val="00866E11"/>
    <w:pPr>
      <w:spacing w:line="336" w:lineRule="auto"/>
      <w:ind w:left="2603"/>
    </w:pPr>
    <w:rPr>
      <w:rFonts w:ascii="华文细黑" w:eastAsia="华文细黑"/>
      <w:sz w:val="22"/>
    </w:rPr>
  </w:style>
  <w:style w:type="paragraph" w:customStyle="1" w:styleId="CharCharChar">
    <w:name w:val="报告正文 Char Char Char"/>
    <w:basedOn w:val="a"/>
    <w:rsid w:val="00866E11"/>
    <w:pPr>
      <w:spacing w:line="336" w:lineRule="auto"/>
      <w:ind w:left="2603"/>
    </w:pPr>
    <w:rPr>
      <w:rFonts w:ascii="华文细黑" w:eastAsia="华文细黑"/>
      <w:sz w:val="22"/>
    </w:rPr>
  </w:style>
  <w:style w:type="character" w:customStyle="1" w:styleId="font21">
    <w:name w:val="font21"/>
    <w:basedOn w:val="a0"/>
    <w:rsid w:val="00866E11"/>
    <w:rPr>
      <w:rFonts w:ascii="宋体" w:eastAsia="宋体" w:hAnsi="宋体" w:cs="宋体" w:hint="eastAsia"/>
      <w:i w:val="0"/>
      <w:iCs w:val="0"/>
      <w:color w:val="000000"/>
      <w:sz w:val="18"/>
      <w:szCs w:val="18"/>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3324742.htm" TargetMode="External"/><Relationship Id="rId3" Type="http://schemas.openxmlformats.org/officeDocument/2006/relationships/settings" Target="settings.xml"/><Relationship Id="rId7" Type="http://schemas.openxmlformats.org/officeDocument/2006/relationships/hyperlink" Target="http://baike.baidu.com/view/3639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ike.sogou.com/lemma/ShowInnerLink.htm?lemmaId=13898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1814</Words>
  <Characters>10343</Characters>
  <Application>Microsoft Office Word</Application>
  <DocSecurity>0</DocSecurity>
  <Lines>86</Lines>
  <Paragraphs>24</Paragraphs>
  <ScaleCrop>false</ScaleCrop>
  <Company>日喀则市合盛电子销售有限责任公司</Company>
  <LinksUpToDate>false</LinksUpToDate>
  <CharactersWithSpaces>12133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尼玛普赤</dc:creator>
  <cp:keywords/>
  <dc:description/>
  <cp:lastModifiedBy>尼玛普赤</cp:lastModifiedBy>
  <cp:revision>2</cp:revision>
  <dcterms:created xsi:type="dcterms:W3CDTF">2022-07-14T02:09:00Z</dcterms:created>
  <dcterms:modified xsi:type="dcterms:W3CDTF">2022-07-14T02:09:00Z</dcterms:modified>
</cp:coreProperties>
</file>