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35" w:rsidRDefault="00046635">
      <w:pPr>
        <w:spacing w:line="600" w:lineRule="exact"/>
        <w:jc w:val="center"/>
        <w:rPr>
          <w:rFonts w:ascii="黑体" w:eastAsia="黑体" w:hAnsi="宋体"/>
          <w:spacing w:val="-20"/>
          <w:sz w:val="52"/>
        </w:rPr>
      </w:pPr>
    </w:p>
    <w:p w:rsidR="00046635" w:rsidRDefault="00046635">
      <w:pPr>
        <w:jc w:val="center"/>
        <w:rPr>
          <w:rFonts w:ascii="黑体" w:eastAsia="黑体" w:hAnsi="宋体"/>
          <w:spacing w:val="-20"/>
          <w:sz w:val="52"/>
        </w:rPr>
      </w:pPr>
      <w:r>
        <w:rPr>
          <w:rFonts w:ascii="黑体" w:eastAsia="黑体" w:hAnsi="宋体" w:hint="eastAsia"/>
          <w:spacing w:val="-20"/>
          <w:sz w:val="52"/>
        </w:rPr>
        <w:t>涉执房地产处置司法评估报告</w:t>
      </w:r>
    </w:p>
    <w:p w:rsidR="00046635" w:rsidRDefault="00046635">
      <w:pPr>
        <w:spacing w:line="720" w:lineRule="exact"/>
        <w:rPr>
          <w:rFonts w:ascii="黑体" w:eastAsia="黑体" w:hAnsi="宋体"/>
          <w:sz w:val="32"/>
          <w:szCs w:val="32"/>
        </w:rPr>
      </w:pPr>
    </w:p>
    <w:p w:rsidR="00046635" w:rsidRDefault="00046635">
      <w:pPr>
        <w:spacing w:line="720" w:lineRule="exact"/>
        <w:rPr>
          <w:rFonts w:ascii="黑体" w:eastAsia="黑体" w:hAnsi="宋体"/>
          <w:sz w:val="32"/>
          <w:szCs w:val="32"/>
        </w:rPr>
      </w:pPr>
    </w:p>
    <w:p w:rsidR="00046635" w:rsidRDefault="00046635" w:rsidP="00790A14">
      <w:pPr>
        <w:tabs>
          <w:tab w:val="left" w:pos="1944"/>
          <w:tab w:val="left" w:pos="2160"/>
        </w:tabs>
        <w:spacing w:line="760" w:lineRule="exact"/>
        <w:ind w:leftChars="-5" w:left="3227" w:rightChars="37" w:right="78" w:hangingChars="975" w:hanging="3237"/>
        <w:rPr>
          <w:rFonts w:ascii="黑体" w:eastAsia="黑体" w:hAnsi="宋体"/>
          <w:sz w:val="32"/>
        </w:rPr>
      </w:pPr>
      <w:r>
        <w:rPr>
          <w:rFonts w:ascii="黑体" w:eastAsia="黑体" w:hAnsi="宋体" w:hint="eastAsia"/>
          <w:spacing w:val="6"/>
          <w:sz w:val="32"/>
        </w:rPr>
        <w:t>估价项目名称</w:t>
      </w:r>
      <w:r>
        <w:rPr>
          <w:rFonts w:ascii="黑体" w:eastAsia="黑体" w:hAnsi="宋体" w:hint="eastAsia"/>
          <w:sz w:val="32"/>
        </w:rPr>
        <w:t>：汕头市龙湖区黄河路</w:t>
      </w:r>
      <w:r>
        <w:rPr>
          <w:rFonts w:ascii="黑体" w:eastAsia="黑体" w:hAnsi="宋体"/>
          <w:sz w:val="32"/>
        </w:rPr>
        <w:t>23</w:t>
      </w:r>
      <w:r>
        <w:rPr>
          <w:rFonts w:ascii="黑体" w:eastAsia="黑体" w:hAnsi="宋体" w:hint="eastAsia"/>
          <w:sz w:val="32"/>
        </w:rPr>
        <w:t>号天河公寓</w:t>
      </w:r>
      <w:r>
        <w:rPr>
          <w:rFonts w:ascii="黑体" w:eastAsia="黑体" w:hAnsi="宋体"/>
          <w:sz w:val="32"/>
        </w:rPr>
        <w:t>105</w:t>
      </w:r>
      <w:r>
        <w:rPr>
          <w:rFonts w:ascii="黑体" w:eastAsia="黑体" w:hAnsi="宋体" w:hint="eastAsia"/>
          <w:sz w:val="32"/>
        </w:rPr>
        <w:t>号</w:t>
      </w:r>
    </w:p>
    <w:p w:rsidR="00046635" w:rsidRDefault="00046635" w:rsidP="00790A14">
      <w:pPr>
        <w:tabs>
          <w:tab w:val="left" w:pos="1944"/>
          <w:tab w:val="left" w:pos="2160"/>
        </w:tabs>
        <w:spacing w:line="760" w:lineRule="exact"/>
        <w:ind w:leftChars="942" w:left="3098" w:rightChars="37" w:right="78" w:hangingChars="350" w:hanging="1120"/>
        <w:rPr>
          <w:rFonts w:ascii="黑体" w:eastAsia="黑体" w:hAnsi="宋体"/>
          <w:sz w:val="32"/>
        </w:rPr>
      </w:pPr>
      <w:r>
        <w:rPr>
          <w:rFonts w:ascii="黑体" w:eastAsia="黑体" w:hAnsi="宋体" w:hint="eastAsia"/>
          <w:sz w:val="32"/>
        </w:rPr>
        <w:t>房等共二十四项房地产项目</w:t>
      </w:r>
      <w:r>
        <w:rPr>
          <w:rFonts w:ascii="黑体" w:eastAsia="黑体" w:hAnsi="宋体"/>
          <w:sz w:val="32"/>
        </w:rPr>
        <w:t xml:space="preserve"> </w:t>
      </w:r>
      <w:r>
        <w:rPr>
          <w:rFonts w:ascii="黑体" w:eastAsia="黑体" w:hAnsi="宋体" w:hint="eastAsia"/>
          <w:sz w:val="32"/>
        </w:rPr>
        <w:t>房地产价值评估</w:t>
      </w:r>
    </w:p>
    <w:p w:rsidR="00046635" w:rsidRDefault="00046635">
      <w:pPr>
        <w:spacing w:line="760" w:lineRule="exact"/>
        <w:rPr>
          <w:rFonts w:ascii="黑体" w:eastAsia="黑体" w:hAnsi="宋体"/>
          <w:sz w:val="32"/>
        </w:rPr>
      </w:pPr>
    </w:p>
    <w:p w:rsidR="00046635" w:rsidRDefault="00046635" w:rsidP="00790A14">
      <w:pPr>
        <w:spacing w:line="760" w:lineRule="exact"/>
        <w:ind w:left="211" w:hangingChars="66" w:hanging="211"/>
        <w:rPr>
          <w:rFonts w:ascii="黑体" w:eastAsia="黑体" w:hAnsi="宋体"/>
          <w:sz w:val="32"/>
        </w:rPr>
      </w:pPr>
      <w:r>
        <w:rPr>
          <w:rFonts w:ascii="黑体" w:eastAsia="黑体" w:hAnsi="宋体" w:hint="eastAsia"/>
          <w:sz w:val="32"/>
        </w:rPr>
        <w:t>估价委托人：汕头市澄海区人民法院</w:t>
      </w:r>
    </w:p>
    <w:p w:rsidR="00046635" w:rsidRDefault="00046635">
      <w:pPr>
        <w:spacing w:line="760" w:lineRule="exact"/>
        <w:rPr>
          <w:rFonts w:ascii="黑体" w:eastAsia="黑体" w:hAnsi="宋体"/>
          <w:sz w:val="32"/>
        </w:rPr>
      </w:pPr>
    </w:p>
    <w:p w:rsidR="00046635" w:rsidRDefault="00046635" w:rsidP="00790A14">
      <w:pPr>
        <w:spacing w:line="760" w:lineRule="exact"/>
        <w:ind w:left="211" w:rightChars="-164" w:right="-344" w:hangingChars="66" w:hanging="211"/>
        <w:rPr>
          <w:rFonts w:ascii="黑体" w:eastAsia="黑体" w:hAnsi="宋体"/>
          <w:sz w:val="32"/>
        </w:rPr>
      </w:pPr>
      <w:r>
        <w:rPr>
          <w:rFonts w:ascii="黑体" w:eastAsia="黑体" w:hAnsi="宋体" w:hint="eastAsia"/>
          <w:sz w:val="32"/>
        </w:rPr>
        <w:t>房地产估价机构：广东瑞基资产评估土地房地产估价有限公司</w:t>
      </w:r>
    </w:p>
    <w:p w:rsidR="00046635" w:rsidRDefault="00046635">
      <w:pPr>
        <w:spacing w:line="760" w:lineRule="exact"/>
        <w:rPr>
          <w:rFonts w:ascii="黑体" w:eastAsia="黑体" w:hAnsi="宋体"/>
          <w:sz w:val="32"/>
        </w:rPr>
      </w:pPr>
    </w:p>
    <w:p w:rsidR="00046635" w:rsidRPr="00055C92" w:rsidRDefault="00046635" w:rsidP="00790A14">
      <w:pPr>
        <w:spacing w:line="600" w:lineRule="exact"/>
        <w:ind w:left="211" w:hangingChars="66" w:hanging="211"/>
        <w:rPr>
          <w:rFonts w:ascii="黑体" w:eastAsia="黑体" w:hAnsi="宋体"/>
          <w:sz w:val="32"/>
          <w:szCs w:val="32"/>
        </w:rPr>
      </w:pPr>
      <w:r>
        <w:rPr>
          <w:rFonts w:ascii="黑体" w:eastAsia="黑体" w:hAnsi="宋体" w:hint="eastAsia"/>
          <w:sz w:val="32"/>
        </w:rPr>
        <w:t>注册房地产估价师：</w:t>
      </w:r>
      <w:r w:rsidRPr="00055C92">
        <w:rPr>
          <w:rFonts w:ascii="黑体" w:eastAsia="黑体" w:hAnsi="宋体" w:hint="eastAsia"/>
          <w:sz w:val="32"/>
          <w:szCs w:val="32"/>
        </w:rPr>
        <w:t>谢镇华（注册号</w:t>
      </w:r>
      <w:r w:rsidRPr="00055C92">
        <w:rPr>
          <w:rFonts w:ascii="黑体" w:eastAsia="黑体" w:hAnsi="宋体"/>
          <w:sz w:val="32"/>
          <w:szCs w:val="32"/>
        </w:rPr>
        <w:t>4419980067</w:t>
      </w:r>
      <w:r w:rsidRPr="00055C92">
        <w:rPr>
          <w:rFonts w:ascii="黑体" w:eastAsia="黑体" w:hAnsi="宋体" w:hint="eastAsia"/>
          <w:sz w:val="32"/>
          <w:szCs w:val="32"/>
        </w:rPr>
        <w:t>）</w:t>
      </w:r>
    </w:p>
    <w:p w:rsidR="00046635" w:rsidRPr="00055C92" w:rsidRDefault="00046635" w:rsidP="00790A14">
      <w:pPr>
        <w:spacing w:line="600" w:lineRule="exact"/>
        <w:ind w:firstLineChars="900" w:firstLine="2880"/>
        <w:rPr>
          <w:rFonts w:ascii="黑体" w:eastAsia="黑体" w:hAnsi="宋体"/>
          <w:sz w:val="32"/>
          <w:szCs w:val="32"/>
        </w:rPr>
      </w:pPr>
      <w:r w:rsidRPr="00055C92">
        <w:rPr>
          <w:rFonts w:ascii="黑体" w:eastAsia="黑体" w:hAnsi="宋体" w:hint="eastAsia"/>
          <w:sz w:val="32"/>
          <w:szCs w:val="32"/>
        </w:rPr>
        <w:t>黄翠竹（注册号</w:t>
      </w:r>
      <w:r w:rsidRPr="00055C92">
        <w:rPr>
          <w:rFonts w:ascii="黑体" w:eastAsia="黑体" w:hAnsi="宋体"/>
          <w:sz w:val="32"/>
          <w:szCs w:val="32"/>
        </w:rPr>
        <w:t>4420040143</w:t>
      </w:r>
      <w:r w:rsidRPr="00055C92">
        <w:rPr>
          <w:rFonts w:ascii="黑体" w:eastAsia="黑体" w:hAnsi="宋体" w:hint="eastAsia"/>
          <w:sz w:val="32"/>
          <w:szCs w:val="32"/>
        </w:rPr>
        <w:t>）</w:t>
      </w:r>
    </w:p>
    <w:p w:rsidR="00046635" w:rsidRDefault="00046635" w:rsidP="00790A14">
      <w:pPr>
        <w:spacing w:line="1000" w:lineRule="exact"/>
        <w:ind w:left="211" w:hangingChars="66" w:hanging="211"/>
        <w:rPr>
          <w:rFonts w:ascii="黑体" w:eastAsia="黑体" w:hAnsi="宋体"/>
          <w:sz w:val="32"/>
        </w:rPr>
      </w:pPr>
    </w:p>
    <w:p w:rsidR="00046635" w:rsidRDefault="00046635">
      <w:pPr>
        <w:spacing w:line="760" w:lineRule="exact"/>
        <w:ind w:left="1"/>
        <w:rPr>
          <w:rFonts w:ascii="黑体" w:eastAsia="黑体" w:hAnsi="宋体"/>
          <w:sz w:val="32"/>
        </w:rPr>
      </w:pPr>
      <w:r>
        <w:rPr>
          <w:rFonts w:ascii="黑体" w:eastAsia="黑体" w:hAnsi="宋体" w:hint="eastAsia"/>
          <w:spacing w:val="34"/>
          <w:sz w:val="32"/>
        </w:rPr>
        <w:t>报告出具日期</w:t>
      </w:r>
      <w:r>
        <w:rPr>
          <w:rFonts w:ascii="黑体" w:eastAsia="黑体" w:hAnsi="宋体" w:hint="eastAsia"/>
          <w:sz w:val="32"/>
        </w:rPr>
        <w:t>：</w:t>
      </w:r>
      <w:smartTag w:uri="urn:schemas-microsoft-com:office:smarttags" w:element="chsdate">
        <w:smartTagPr>
          <w:attr w:name="IsROCDate" w:val="False"/>
          <w:attr w:name="IsLunarDate" w:val="False"/>
          <w:attr w:name="Day" w:val="12"/>
          <w:attr w:name="Month" w:val="05"/>
          <w:attr w:name="Year" w:val="2022"/>
        </w:smartTagPr>
        <w:r>
          <w:rPr>
            <w:rFonts w:ascii="黑体" w:eastAsia="黑体" w:hAnsi="宋体"/>
            <w:sz w:val="32"/>
          </w:rPr>
          <w:t>2022</w:t>
        </w:r>
        <w:r>
          <w:rPr>
            <w:rFonts w:ascii="黑体" w:eastAsia="黑体" w:hAnsi="宋体" w:hint="eastAsia"/>
            <w:sz w:val="32"/>
          </w:rPr>
          <w:t>年</w:t>
        </w:r>
        <w:r>
          <w:rPr>
            <w:rFonts w:ascii="黑体" w:eastAsia="黑体" w:hAnsi="宋体"/>
            <w:sz w:val="32"/>
          </w:rPr>
          <w:t>05</w:t>
        </w:r>
        <w:r>
          <w:rPr>
            <w:rFonts w:ascii="黑体" w:eastAsia="黑体" w:hAnsi="宋体" w:hint="eastAsia"/>
            <w:sz w:val="32"/>
          </w:rPr>
          <w:t>月</w:t>
        </w:r>
        <w:r>
          <w:rPr>
            <w:rFonts w:ascii="黑体" w:eastAsia="黑体" w:hAnsi="宋体"/>
            <w:sz w:val="32"/>
          </w:rPr>
          <w:t>12</w:t>
        </w:r>
        <w:r>
          <w:rPr>
            <w:rFonts w:ascii="黑体" w:eastAsia="黑体" w:hAnsi="宋体" w:hint="eastAsia"/>
            <w:sz w:val="32"/>
          </w:rPr>
          <w:t>日</w:t>
        </w:r>
      </w:smartTag>
    </w:p>
    <w:p w:rsidR="00046635" w:rsidRDefault="00046635">
      <w:pPr>
        <w:spacing w:line="760" w:lineRule="exact"/>
        <w:rPr>
          <w:rFonts w:ascii="黑体" w:eastAsia="黑体" w:hAnsi="宋体"/>
          <w:sz w:val="32"/>
        </w:rPr>
      </w:pPr>
    </w:p>
    <w:p w:rsidR="00046635" w:rsidRDefault="00046635">
      <w:pPr>
        <w:spacing w:line="760" w:lineRule="exact"/>
        <w:rPr>
          <w:rFonts w:ascii="黑体" w:eastAsia="黑体" w:hAnsi="宋体"/>
          <w:sz w:val="32"/>
        </w:rPr>
      </w:pPr>
      <w:r>
        <w:rPr>
          <w:rFonts w:ascii="黑体" w:eastAsia="黑体" w:hAnsi="宋体" w:hint="eastAsia"/>
          <w:spacing w:val="34"/>
          <w:sz w:val="32"/>
        </w:rPr>
        <w:t>估价报告编号</w:t>
      </w:r>
      <w:r>
        <w:rPr>
          <w:rFonts w:ascii="黑体" w:eastAsia="黑体" w:hAnsi="宋体" w:hint="eastAsia"/>
          <w:sz w:val="32"/>
        </w:rPr>
        <w:t>：粤瑞基房估字</w:t>
      </w:r>
      <w:r>
        <w:rPr>
          <w:rFonts w:ascii="黑体" w:eastAsia="黑体" w:hAnsi="宋体"/>
          <w:sz w:val="32"/>
        </w:rPr>
        <w:t>[2022]</w:t>
      </w:r>
      <w:r>
        <w:rPr>
          <w:rFonts w:ascii="黑体" w:eastAsia="黑体" w:hAnsi="宋体" w:hint="eastAsia"/>
          <w:sz w:val="32"/>
        </w:rPr>
        <w:t>第</w:t>
      </w:r>
      <w:r>
        <w:rPr>
          <w:rFonts w:ascii="黑体" w:eastAsia="黑体" w:hAnsi="宋体"/>
          <w:sz w:val="32"/>
        </w:rPr>
        <w:t>314</w:t>
      </w:r>
      <w:r>
        <w:rPr>
          <w:rFonts w:ascii="黑体" w:eastAsia="黑体" w:hAnsi="宋体" w:hint="eastAsia"/>
          <w:sz w:val="32"/>
        </w:rPr>
        <w:t>号</w:t>
      </w:r>
    </w:p>
    <w:p w:rsidR="00046635" w:rsidRDefault="00046635">
      <w:pPr>
        <w:spacing w:line="760" w:lineRule="exact"/>
        <w:rPr>
          <w:rFonts w:ascii="黑体" w:eastAsia="黑体" w:hAnsi="宋体"/>
          <w:sz w:val="32"/>
        </w:rPr>
      </w:pPr>
    </w:p>
    <w:p w:rsidR="00046635" w:rsidRPr="00C41EFC" w:rsidRDefault="00046635">
      <w:pPr>
        <w:spacing w:line="760" w:lineRule="exact"/>
        <w:rPr>
          <w:rFonts w:ascii="黑体" w:eastAsia="黑体" w:hAnsi="宋体"/>
          <w:sz w:val="32"/>
        </w:rPr>
      </w:pPr>
    </w:p>
    <w:p w:rsidR="00046635" w:rsidRDefault="00046635">
      <w:pPr>
        <w:jc w:val="center"/>
        <w:rPr>
          <w:rFonts w:ascii="黑体" w:eastAsia="黑体" w:hAnsi="宋体"/>
          <w:sz w:val="44"/>
        </w:rPr>
      </w:pPr>
      <w:r>
        <w:rPr>
          <w:rFonts w:ascii="黑体" w:eastAsia="黑体" w:hAnsi="宋体" w:hint="eastAsia"/>
          <w:sz w:val="44"/>
        </w:rPr>
        <w:t>目录</w:t>
      </w:r>
    </w:p>
    <w:p w:rsidR="00046635" w:rsidRDefault="00046635">
      <w:pPr>
        <w:spacing w:line="440" w:lineRule="exact"/>
        <w:rPr>
          <w:rFonts w:ascii="宋体"/>
        </w:rPr>
      </w:pPr>
    </w:p>
    <w:p w:rsidR="00046635" w:rsidRDefault="00046635">
      <w:pPr>
        <w:tabs>
          <w:tab w:val="left" w:pos="6912"/>
          <w:tab w:val="left" w:pos="7120"/>
        </w:tabs>
        <w:spacing w:line="460" w:lineRule="exact"/>
        <w:rPr>
          <w:rFonts w:ascii="宋体"/>
          <w:b/>
          <w:bCs/>
          <w:sz w:val="24"/>
        </w:rPr>
      </w:pPr>
      <w:r>
        <w:rPr>
          <w:rFonts w:ascii="宋体" w:hAnsi="宋体" w:hint="eastAsia"/>
          <w:b/>
          <w:bCs/>
          <w:sz w:val="24"/>
        </w:rPr>
        <w:t>一、致估价委托人函……………………………………………………第</w:t>
      </w:r>
      <w:r>
        <w:rPr>
          <w:rFonts w:ascii="宋体" w:hAnsi="宋体"/>
          <w:b/>
          <w:bCs/>
          <w:sz w:val="24"/>
        </w:rPr>
        <w:t xml:space="preserve"> 1 </w:t>
      </w:r>
      <w:r>
        <w:rPr>
          <w:rFonts w:ascii="宋体" w:hAnsi="宋体" w:hint="eastAsia"/>
          <w:b/>
          <w:bCs/>
          <w:sz w:val="24"/>
        </w:rPr>
        <w:t>页</w:t>
      </w:r>
    </w:p>
    <w:p w:rsidR="00046635" w:rsidRDefault="00046635">
      <w:pPr>
        <w:spacing w:line="460" w:lineRule="exact"/>
        <w:rPr>
          <w:rFonts w:ascii="宋体"/>
          <w:b/>
          <w:bCs/>
          <w:sz w:val="24"/>
        </w:rPr>
      </w:pPr>
      <w:r>
        <w:rPr>
          <w:rFonts w:ascii="宋体" w:hAnsi="宋体" w:hint="eastAsia"/>
          <w:b/>
          <w:bCs/>
          <w:sz w:val="24"/>
        </w:rPr>
        <w:t>二、估价师声明…………………………………………………………第</w:t>
      </w:r>
      <w:r>
        <w:rPr>
          <w:rFonts w:ascii="宋体" w:hAnsi="宋体"/>
          <w:b/>
          <w:bCs/>
          <w:sz w:val="24"/>
        </w:rPr>
        <w:t xml:space="preserve"> 2 </w:t>
      </w:r>
      <w:r>
        <w:rPr>
          <w:rFonts w:ascii="宋体" w:hAnsi="宋体" w:hint="eastAsia"/>
          <w:b/>
          <w:bCs/>
          <w:sz w:val="24"/>
        </w:rPr>
        <w:t>页</w:t>
      </w:r>
    </w:p>
    <w:p w:rsidR="00046635" w:rsidRDefault="00046635">
      <w:pPr>
        <w:spacing w:line="460" w:lineRule="exact"/>
        <w:rPr>
          <w:rFonts w:ascii="宋体"/>
          <w:b/>
          <w:bCs/>
          <w:sz w:val="24"/>
        </w:rPr>
      </w:pPr>
      <w:r>
        <w:rPr>
          <w:rFonts w:ascii="宋体" w:hAnsi="宋体" w:hint="eastAsia"/>
          <w:b/>
          <w:bCs/>
          <w:sz w:val="24"/>
        </w:rPr>
        <w:t>三、估价的假设和限制条件……………………………………………第</w:t>
      </w:r>
      <w:r>
        <w:rPr>
          <w:rFonts w:ascii="宋体" w:hAnsi="宋体"/>
          <w:b/>
          <w:bCs/>
          <w:sz w:val="24"/>
        </w:rPr>
        <w:t xml:space="preserve"> 3 </w:t>
      </w:r>
      <w:r>
        <w:rPr>
          <w:rFonts w:ascii="宋体" w:hAnsi="宋体" w:hint="eastAsia"/>
          <w:b/>
          <w:bCs/>
          <w:sz w:val="24"/>
        </w:rPr>
        <w:t>页</w:t>
      </w:r>
    </w:p>
    <w:p w:rsidR="00046635" w:rsidRDefault="00046635">
      <w:pPr>
        <w:tabs>
          <w:tab w:val="left" w:pos="7128"/>
        </w:tabs>
        <w:spacing w:line="460" w:lineRule="exact"/>
        <w:rPr>
          <w:rFonts w:ascii="宋体"/>
          <w:b/>
          <w:bCs/>
          <w:sz w:val="24"/>
        </w:rPr>
      </w:pPr>
      <w:r>
        <w:rPr>
          <w:rFonts w:ascii="宋体" w:hAnsi="宋体" w:hint="eastAsia"/>
          <w:b/>
          <w:bCs/>
          <w:sz w:val="24"/>
        </w:rPr>
        <w:t>四、房地产估价结果报告………………………………………………第</w:t>
      </w:r>
      <w:r>
        <w:rPr>
          <w:rFonts w:ascii="宋体" w:hAnsi="宋体"/>
          <w:b/>
          <w:bCs/>
          <w:sz w:val="24"/>
        </w:rPr>
        <w:t xml:space="preserve"> 6 </w:t>
      </w:r>
      <w:r>
        <w:rPr>
          <w:rFonts w:ascii="宋体" w:hAnsi="宋体" w:hint="eastAsia"/>
          <w:b/>
          <w:bCs/>
          <w:sz w:val="24"/>
        </w:rPr>
        <w:t>页</w:t>
      </w:r>
    </w:p>
    <w:p w:rsidR="00046635" w:rsidRDefault="00046635">
      <w:pPr>
        <w:tabs>
          <w:tab w:val="left" w:pos="7128"/>
        </w:tabs>
        <w:spacing w:line="460" w:lineRule="exact"/>
        <w:rPr>
          <w:rFonts w:ascii="宋体"/>
          <w:sz w:val="24"/>
        </w:rPr>
      </w:pPr>
      <w:r>
        <w:rPr>
          <w:rFonts w:ascii="宋体" w:hAnsi="宋体" w:hint="eastAsia"/>
          <w:sz w:val="24"/>
        </w:rPr>
        <w:t>（一）估价委托人</w:t>
      </w:r>
    </w:p>
    <w:p w:rsidR="00046635" w:rsidRDefault="00046635">
      <w:pPr>
        <w:tabs>
          <w:tab w:val="left" w:pos="7128"/>
        </w:tabs>
        <w:spacing w:line="460" w:lineRule="exact"/>
        <w:rPr>
          <w:rFonts w:ascii="宋体"/>
          <w:sz w:val="24"/>
        </w:rPr>
      </w:pPr>
      <w:r>
        <w:rPr>
          <w:rFonts w:ascii="宋体" w:hAnsi="宋体" w:hint="eastAsia"/>
          <w:sz w:val="24"/>
        </w:rPr>
        <w:t>（二）房地产估价机构</w:t>
      </w:r>
    </w:p>
    <w:p w:rsidR="00046635" w:rsidRDefault="00046635">
      <w:pPr>
        <w:tabs>
          <w:tab w:val="left" w:pos="7128"/>
        </w:tabs>
        <w:spacing w:line="460" w:lineRule="exact"/>
        <w:rPr>
          <w:rFonts w:ascii="宋体"/>
          <w:sz w:val="24"/>
        </w:rPr>
      </w:pPr>
      <w:r>
        <w:rPr>
          <w:rFonts w:ascii="宋体" w:hAnsi="宋体" w:hint="eastAsia"/>
          <w:sz w:val="24"/>
        </w:rPr>
        <w:t>（三）估价对象</w:t>
      </w:r>
    </w:p>
    <w:p w:rsidR="00046635" w:rsidRDefault="00046635">
      <w:pPr>
        <w:tabs>
          <w:tab w:val="left" w:pos="7128"/>
        </w:tabs>
        <w:spacing w:line="460" w:lineRule="exact"/>
        <w:rPr>
          <w:rFonts w:ascii="宋体"/>
          <w:sz w:val="24"/>
        </w:rPr>
      </w:pPr>
      <w:r>
        <w:rPr>
          <w:rFonts w:ascii="宋体" w:hAnsi="宋体" w:hint="eastAsia"/>
          <w:sz w:val="24"/>
        </w:rPr>
        <w:t>（四）估价目的</w:t>
      </w:r>
    </w:p>
    <w:p w:rsidR="00046635" w:rsidRDefault="00046635">
      <w:pPr>
        <w:tabs>
          <w:tab w:val="left" w:pos="7128"/>
        </w:tabs>
        <w:spacing w:line="460" w:lineRule="exact"/>
        <w:rPr>
          <w:rFonts w:ascii="宋体"/>
          <w:sz w:val="24"/>
        </w:rPr>
      </w:pPr>
      <w:r>
        <w:rPr>
          <w:rFonts w:ascii="宋体" w:hAnsi="宋体" w:hint="eastAsia"/>
          <w:sz w:val="24"/>
        </w:rPr>
        <w:t>（五）价值时点</w:t>
      </w:r>
    </w:p>
    <w:p w:rsidR="00046635" w:rsidRDefault="00046635">
      <w:pPr>
        <w:tabs>
          <w:tab w:val="left" w:pos="7128"/>
        </w:tabs>
        <w:spacing w:line="460" w:lineRule="exact"/>
        <w:rPr>
          <w:rFonts w:ascii="宋体"/>
          <w:sz w:val="24"/>
        </w:rPr>
      </w:pPr>
      <w:r>
        <w:rPr>
          <w:rFonts w:ascii="宋体" w:hAnsi="宋体" w:hint="eastAsia"/>
          <w:sz w:val="24"/>
        </w:rPr>
        <w:t>（六）价值类型</w:t>
      </w:r>
    </w:p>
    <w:p w:rsidR="00046635" w:rsidRDefault="00046635">
      <w:pPr>
        <w:tabs>
          <w:tab w:val="left" w:pos="7128"/>
        </w:tabs>
        <w:spacing w:line="460" w:lineRule="exact"/>
        <w:rPr>
          <w:rFonts w:ascii="宋体"/>
          <w:sz w:val="24"/>
        </w:rPr>
      </w:pPr>
      <w:r>
        <w:rPr>
          <w:rFonts w:ascii="宋体" w:hAnsi="宋体" w:hint="eastAsia"/>
          <w:sz w:val="24"/>
        </w:rPr>
        <w:t>（七）估价依据</w:t>
      </w:r>
    </w:p>
    <w:p w:rsidR="00046635" w:rsidRDefault="00046635">
      <w:pPr>
        <w:tabs>
          <w:tab w:val="left" w:pos="7128"/>
        </w:tabs>
        <w:spacing w:line="460" w:lineRule="exact"/>
        <w:rPr>
          <w:rFonts w:ascii="宋体"/>
          <w:sz w:val="24"/>
        </w:rPr>
      </w:pPr>
      <w:r>
        <w:rPr>
          <w:rFonts w:ascii="宋体" w:hAnsi="宋体" w:hint="eastAsia"/>
          <w:sz w:val="24"/>
        </w:rPr>
        <w:t>（八）估价原则</w:t>
      </w:r>
    </w:p>
    <w:p w:rsidR="00046635" w:rsidRDefault="00046635">
      <w:pPr>
        <w:tabs>
          <w:tab w:val="left" w:pos="7128"/>
        </w:tabs>
        <w:spacing w:line="460" w:lineRule="exact"/>
        <w:rPr>
          <w:rFonts w:ascii="宋体"/>
          <w:sz w:val="24"/>
        </w:rPr>
      </w:pPr>
      <w:r>
        <w:rPr>
          <w:rFonts w:ascii="宋体" w:hAnsi="宋体" w:hint="eastAsia"/>
          <w:sz w:val="24"/>
        </w:rPr>
        <w:t>（九）估价方法</w:t>
      </w:r>
    </w:p>
    <w:p w:rsidR="00046635" w:rsidRDefault="00046635">
      <w:pPr>
        <w:tabs>
          <w:tab w:val="left" w:pos="7128"/>
        </w:tabs>
        <w:spacing w:line="460" w:lineRule="exact"/>
        <w:rPr>
          <w:rFonts w:ascii="宋体"/>
          <w:sz w:val="24"/>
        </w:rPr>
      </w:pPr>
      <w:r>
        <w:rPr>
          <w:rFonts w:ascii="宋体" w:hAnsi="宋体" w:hint="eastAsia"/>
          <w:sz w:val="24"/>
        </w:rPr>
        <w:t>（十）估价结果</w:t>
      </w:r>
    </w:p>
    <w:p w:rsidR="00046635" w:rsidRDefault="00046635">
      <w:pPr>
        <w:tabs>
          <w:tab w:val="left" w:pos="7128"/>
        </w:tabs>
        <w:spacing w:line="460" w:lineRule="exact"/>
        <w:rPr>
          <w:rFonts w:ascii="宋体"/>
          <w:sz w:val="24"/>
        </w:rPr>
      </w:pPr>
      <w:r>
        <w:rPr>
          <w:rFonts w:ascii="宋体" w:hAnsi="宋体" w:hint="eastAsia"/>
          <w:sz w:val="24"/>
        </w:rPr>
        <w:t>（十一）注册房地产估价师</w:t>
      </w:r>
    </w:p>
    <w:p w:rsidR="00046635" w:rsidRDefault="00046635">
      <w:pPr>
        <w:tabs>
          <w:tab w:val="left" w:pos="7128"/>
        </w:tabs>
        <w:spacing w:line="460" w:lineRule="exact"/>
        <w:rPr>
          <w:rFonts w:ascii="宋体"/>
          <w:sz w:val="24"/>
        </w:rPr>
      </w:pPr>
      <w:r>
        <w:rPr>
          <w:rFonts w:ascii="宋体" w:hAnsi="宋体" w:hint="eastAsia"/>
          <w:sz w:val="24"/>
        </w:rPr>
        <w:t>（十二）实地查勘期</w:t>
      </w:r>
    </w:p>
    <w:p w:rsidR="00046635" w:rsidRDefault="00046635">
      <w:pPr>
        <w:tabs>
          <w:tab w:val="left" w:pos="7128"/>
        </w:tabs>
        <w:spacing w:line="460" w:lineRule="exact"/>
        <w:rPr>
          <w:rFonts w:ascii="宋体"/>
          <w:sz w:val="24"/>
        </w:rPr>
      </w:pPr>
      <w:r>
        <w:rPr>
          <w:rFonts w:ascii="宋体" w:hAnsi="宋体" w:hint="eastAsia"/>
          <w:sz w:val="24"/>
        </w:rPr>
        <w:t>（十三）估价作业期</w:t>
      </w:r>
    </w:p>
    <w:p w:rsidR="00046635" w:rsidRDefault="00046635">
      <w:pPr>
        <w:tabs>
          <w:tab w:val="left" w:pos="7128"/>
        </w:tabs>
        <w:spacing w:line="460" w:lineRule="exact"/>
        <w:rPr>
          <w:rFonts w:ascii="宋体"/>
          <w:sz w:val="24"/>
        </w:rPr>
      </w:pPr>
      <w:r>
        <w:rPr>
          <w:rFonts w:ascii="宋体" w:hAnsi="宋体" w:hint="eastAsia"/>
          <w:sz w:val="24"/>
        </w:rPr>
        <w:t>（十四）估价报告书应用的有效期</w:t>
      </w:r>
    </w:p>
    <w:p w:rsidR="00046635" w:rsidRDefault="00046635">
      <w:pPr>
        <w:tabs>
          <w:tab w:val="left" w:pos="7344"/>
        </w:tabs>
        <w:spacing w:line="460" w:lineRule="exact"/>
        <w:rPr>
          <w:rFonts w:ascii="宋体"/>
          <w:b/>
          <w:bCs/>
          <w:sz w:val="24"/>
        </w:rPr>
      </w:pPr>
      <w:r>
        <w:rPr>
          <w:rFonts w:ascii="宋体" w:hAnsi="宋体" w:hint="eastAsia"/>
          <w:b/>
          <w:bCs/>
          <w:sz w:val="24"/>
        </w:rPr>
        <w:t>五、附件…………………………………</w:t>
      </w:r>
      <w:r>
        <w:rPr>
          <w:rFonts w:ascii="宋体" w:hint="eastAsia"/>
          <w:b/>
          <w:bCs/>
          <w:sz w:val="24"/>
        </w:rPr>
        <w:t>………………</w:t>
      </w:r>
      <w:r>
        <w:rPr>
          <w:rFonts w:ascii="宋体" w:hAnsi="宋体" w:hint="eastAsia"/>
          <w:b/>
          <w:bCs/>
          <w:sz w:val="24"/>
        </w:rPr>
        <w:t>…………</w:t>
      </w:r>
      <w:r>
        <w:rPr>
          <w:rFonts w:ascii="宋体" w:hint="eastAsia"/>
          <w:b/>
          <w:bCs/>
          <w:sz w:val="24"/>
        </w:rPr>
        <w:t>…</w:t>
      </w:r>
      <w:r>
        <w:rPr>
          <w:rFonts w:ascii="宋体" w:hAnsi="宋体" w:hint="eastAsia"/>
          <w:b/>
          <w:bCs/>
          <w:sz w:val="24"/>
        </w:rPr>
        <w:t>第</w:t>
      </w:r>
      <w:r>
        <w:rPr>
          <w:rFonts w:ascii="宋体" w:hAnsi="宋体"/>
          <w:b/>
          <w:bCs/>
          <w:sz w:val="24"/>
        </w:rPr>
        <w:t xml:space="preserve"> 12 </w:t>
      </w:r>
      <w:r>
        <w:rPr>
          <w:rFonts w:ascii="宋体" w:hAnsi="宋体" w:hint="eastAsia"/>
          <w:b/>
          <w:bCs/>
          <w:sz w:val="24"/>
        </w:rPr>
        <w:t>页</w:t>
      </w:r>
    </w:p>
    <w:p w:rsidR="00046635" w:rsidRDefault="00046635">
      <w:pPr>
        <w:tabs>
          <w:tab w:val="left" w:pos="7344"/>
        </w:tabs>
        <w:spacing w:line="460" w:lineRule="exact"/>
        <w:rPr>
          <w:rFonts w:ascii="宋体"/>
          <w:sz w:val="24"/>
        </w:rPr>
      </w:pPr>
      <w:r>
        <w:rPr>
          <w:rFonts w:ascii="宋体" w:hint="eastAsia"/>
          <w:sz w:val="24"/>
        </w:rPr>
        <w:t>（一）房产评估明细表</w:t>
      </w:r>
    </w:p>
    <w:p w:rsidR="00046635" w:rsidRDefault="00046635">
      <w:pPr>
        <w:tabs>
          <w:tab w:val="left" w:pos="7344"/>
        </w:tabs>
        <w:spacing w:line="460" w:lineRule="exact"/>
        <w:rPr>
          <w:rFonts w:ascii="宋体"/>
          <w:sz w:val="24"/>
        </w:rPr>
      </w:pPr>
      <w:r>
        <w:rPr>
          <w:rFonts w:ascii="宋体" w:hint="eastAsia"/>
          <w:sz w:val="24"/>
        </w:rPr>
        <w:t>（二）委估房地产现场照片</w:t>
      </w:r>
    </w:p>
    <w:p w:rsidR="00046635" w:rsidRPr="00055C92" w:rsidRDefault="00046635">
      <w:pPr>
        <w:tabs>
          <w:tab w:val="left" w:pos="7344"/>
        </w:tabs>
        <w:spacing w:line="460" w:lineRule="exact"/>
        <w:rPr>
          <w:rFonts w:ascii="宋体"/>
          <w:sz w:val="24"/>
        </w:rPr>
      </w:pPr>
      <w:r w:rsidRPr="00055C92">
        <w:rPr>
          <w:rFonts w:ascii="宋体" w:hint="eastAsia"/>
          <w:sz w:val="24"/>
        </w:rPr>
        <w:t>（三）《司法委托评估委托书》、《执行裁定书》及《协助执行通知书》（复印件）</w:t>
      </w:r>
    </w:p>
    <w:p w:rsidR="00046635" w:rsidRDefault="00046635">
      <w:pPr>
        <w:tabs>
          <w:tab w:val="left" w:pos="7344"/>
        </w:tabs>
        <w:spacing w:line="460" w:lineRule="exact"/>
        <w:rPr>
          <w:rFonts w:ascii="宋体"/>
          <w:sz w:val="24"/>
        </w:rPr>
      </w:pPr>
      <w:r>
        <w:rPr>
          <w:rFonts w:ascii="宋体" w:hint="eastAsia"/>
          <w:sz w:val="24"/>
        </w:rPr>
        <w:t>（四）《不动产产权证情况表》（复印件）</w:t>
      </w:r>
    </w:p>
    <w:p w:rsidR="00046635" w:rsidRDefault="00046635">
      <w:pPr>
        <w:tabs>
          <w:tab w:val="left" w:pos="7344"/>
        </w:tabs>
        <w:spacing w:line="460" w:lineRule="exact"/>
        <w:rPr>
          <w:rFonts w:ascii="宋体"/>
          <w:sz w:val="24"/>
        </w:rPr>
      </w:pPr>
      <w:r>
        <w:rPr>
          <w:rFonts w:ascii="宋体" w:hint="eastAsia"/>
          <w:sz w:val="24"/>
        </w:rPr>
        <w:t>（五）房地产评估机构《营业执照》（复印件）</w:t>
      </w:r>
    </w:p>
    <w:p w:rsidR="00046635" w:rsidRDefault="00046635">
      <w:pPr>
        <w:tabs>
          <w:tab w:val="left" w:pos="7344"/>
        </w:tabs>
        <w:spacing w:line="460" w:lineRule="exact"/>
        <w:rPr>
          <w:rFonts w:ascii="宋体"/>
          <w:b/>
          <w:bCs/>
          <w:sz w:val="24"/>
        </w:rPr>
      </w:pPr>
      <w:r>
        <w:rPr>
          <w:rFonts w:ascii="宋体" w:hint="eastAsia"/>
          <w:sz w:val="24"/>
        </w:rPr>
        <w:t>（六）房地产评估机构备案证书及注册房地产估价师资格证书（复印件）</w:t>
      </w:r>
    </w:p>
    <w:p w:rsidR="00046635" w:rsidRDefault="00046635">
      <w:pPr>
        <w:spacing w:line="440" w:lineRule="exact"/>
        <w:rPr>
          <w:rFonts w:ascii="宋体"/>
          <w:sz w:val="24"/>
        </w:rPr>
        <w:sectPr w:rsidR="00046635">
          <w:footnotePr>
            <w:numRestart w:val="eachPage"/>
          </w:footnotePr>
          <w:pgSz w:w="11907" w:h="16840"/>
          <w:pgMar w:top="1429" w:right="1803" w:bottom="1429" w:left="1803" w:header="737" w:footer="737" w:gutter="0"/>
          <w:pgNumType w:start="1"/>
          <w:cols w:space="0"/>
          <w:titlePg/>
          <w:docGrid w:linePitch="286"/>
        </w:sectPr>
      </w:pPr>
    </w:p>
    <w:p w:rsidR="00046635" w:rsidRDefault="00046635">
      <w:pPr>
        <w:jc w:val="center"/>
        <w:rPr>
          <w:rFonts w:ascii="黑体" w:eastAsia="黑体" w:hAnsi="宋体"/>
          <w:sz w:val="44"/>
        </w:rPr>
        <w:sectPr w:rsidR="00046635">
          <w:headerReference w:type="default" r:id="rId7"/>
          <w:footerReference w:type="even" r:id="rId8"/>
          <w:footerReference w:type="default" r:id="rId9"/>
          <w:footnotePr>
            <w:numRestart w:val="eachPage"/>
          </w:footnotePr>
          <w:type w:val="continuous"/>
          <w:pgSz w:w="11907" w:h="16840"/>
          <w:pgMar w:top="1429" w:right="1690" w:bottom="1429" w:left="1690" w:header="737" w:footer="737" w:gutter="0"/>
          <w:pgNumType w:start="1"/>
          <w:cols w:space="720"/>
          <w:docGrid w:linePitch="286" w:charSpace="1259"/>
        </w:sectPr>
      </w:pPr>
    </w:p>
    <w:p w:rsidR="00046635" w:rsidRDefault="00046635">
      <w:pPr>
        <w:jc w:val="center"/>
        <w:rPr>
          <w:rFonts w:ascii="黑体" w:eastAsia="黑体" w:hAnsi="宋体"/>
          <w:sz w:val="44"/>
        </w:rPr>
      </w:pPr>
      <w:r>
        <w:rPr>
          <w:rFonts w:ascii="黑体" w:eastAsia="黑体" w:hAnsi="宋体" w:hint="eastAsia"/>
          <w:sz w:val="44"/>
        </w:rPr>
        <w:lastRenderedPageBreak/>
        <w:t>一、致估价委托人函</w:t>
      </w:r>
    </w:p>
    <w:p w:rsidR="00046635" w:rsidRDefault="00046635">
      <w:pPr>
        <w:spacing w:line="360" w:lineRule="exact"/>
        <w:rPr>
          <w:rFonts w:ascii="宋体"/>
          <w:sz w:val="24"/>
        </w:rPr>
      </w:pPr>
    </w:p>
    <w:p w:rsidR="00046635" w:rsidRDefault="00046635">
      <w:pPr>
        <w:spacing w:line="600" w:lineRule="exact"/>
        <w:rPr>
          <w:rFonts w:ascii="宋体"/>
          <w:sz w:val="24"/>
        </w:rPr>
      </w:pPr>
      <w:r>
        <w:rPr>
          <w:rFonts w:ascii="宋体" w:hAnsi="宋体" w:hint="eastAsia"/>
          <w:sz w:val="24"/>
          <w:u w:val="single"/>
        </w:rPr>
        <w:t>汕头市澄海区人民法院</w:t>
      </w:r>
      <w:r>
        <w:rPr>
          <w:rFonts w:ascii="宋体" w:hAnsi="宋体" w:hint="eastAsia"/>
          <w:sz w:val="24"/>
        </w:rPr>
        <w:t>：</w:t>
      </w:r>
    </w:p>
    <w:p w:rsidR="00046635" w:rsidRDefault="00046635" w:rsidP="00790A14">
      <w:pPr>
        <w:spacing w:line="600" w:lineRule="exact"/>
        <w:ind w:firstLineChars="200" w:firstLine="480"/>
        <w:rPr>
          <w:rFonts w:ascii="宋体"/>
          <w:sz w:val="24"/>
        </w:rPr>
      </w:pPr>
      <w:r>
        <w:rPr>
          <w:rFonts w:ascii="宋体" w:hAnsi="宋体" w:hint="eastAsia"/>
          <w:sz w:val="24"/>
        </w:rPr>
        <w:t>受贵法院委托，我公司根据国家有关评估的规定，本着客观、独立、公正、科学的原则，按照公认的估价方法及必要的估价程序，对委估房地产的市场价值进行了评估。</w:t>
      </w:r>
    </w:p>
    <w:p w:rsidR="00046635" w:rsidRDefault="00046635" w:rsidP="00790A14">
      <w:pPr>
        <w:spacing w:line="600" w:lineRule="exact"/>
        <w:ind w:firstLineChars="200" w:firstLine="480"/>
        <w:rPr>
          <w:rFonts w:ascii="宋体"/>
          <w:sz w:val="24"/>
        </w:rPr>
      </w:pPr>
      <w:r>
        <w:rPr>
          <w:rFonts w:ascii="宋体" w:hAnsi="宋体" w:hint="eastAsia"/>
          <w:sz w:val="24"/>
        </w:rPr>
        <w:t>经过评估，委估的位于</w:t>
      </w:r>
      <w:r>
        <w:rPr>
          <w:rFonts w:ascii="宋体" w:hAnsi="宋体" w:hint="eastAsia"/>
          <w:sz w:val="24"/>
          <w:u w:val="single"/>
        </w:rPr>
        <w:t>汕头市龙湖区黄河路</w:t>
      </w:r>
      <w:r>
        <w:rPr>
          <w:rFonts w:ascii="宋体" w:hAnsi="宋体"/>
          <w:sz w:val="24"/>
          <w:u w:val="single"/>
        </w:rPr>
        <w:t>23</w:t>
      </w:r>
      <w:r>
        <w:rPr>
          <w:rFonts w:ascii="宋体" w:hAnsi="宋体" w:hint="eastAsia"/>
          <w:sz w:val="24"/>
          <w:u w:val="single"/>
        </w:rPr>
        <w:t>号天河公寓</w:t>
      </w:r>
      <w:r>
        <w:rPr>
          <w:rFonts w:ascii="宋体" w:hAnsi="宋体"/>
          <w:sz w:val="24"/>
          <w:u w:val="single"/>
        </w:rPr>
        <w:t>105</w:t>
      </w:r>
      <w:r>
        <w:rPr>
          <w:rFonts w:ascii="宋体" w:hAnsi="宋体" w:hint="eastAsia"/>
          <w:sz w:val="24"/>
          <w:u w:val="single"/>
        </w:rPr>
        <w:t>号房等共二十四项房地产项目</w:t>
      </w:r>
      <w:r>
        <w:rPr>
          <w:rFonts w:ascii="宋体" w:hAnsi="宋体" w:hint="eastAsia"/>
          <w:sz w:val="24"/>
        </w:rPr>
        <w:t>，建筑面积合计为</w:t>
      </w:r>
      <w:r>
        <w:rPr>
          <w:rFonts w:ascii="宋体" w:hAnsi="宋体"/>
          <w:sz w:val="24"/>
          <w:u w:val="single"/>
        </w:rPr>
        <w:t>1,639</w:t>
      </w:r>
      <w:r>
        <w:rPr>
          <w:rFonts w:ascii="宋体"/>
          <w:sz w:val="24"/>
          <w:u w:val="single"/>
        </w:rPr>
        <w:t>.</w:t>
      </w:r>
      <w:r>
        <w:rPr>
          <w:rFonts w:ascii="宋体" w:hAnsi="宋体"/>
          <w:sz w:val="24"/>
          <w:u w:val="single"/>
        </w:rPr>
        <w:t>49</w:t>
      </w:r>
      <w:r>
        <w:rPr>
          <w:rFonts w:ascii="宋体" w:hAnsi="宋体" w:hint="eastAsia"/>
          <w:sz w:val="24"/>
        </w:rPr>
        <w:t>㎡的房地产，于价值时点</w:t>
      </w:r>
      <w:r w:rsidR="00C41EFC">
        <w:rPr>
          <w:rFonts w:ascii="宋体" w:hAnsi="宋体"/>
          <w:sz w:val="24"/>
          <w:u w:val="single"/>
        </w:rPr>
        <w:t>2022年05月07日</w:t>
      </w:r>
      <w:r>
        <w:rPr>
          <w:rFonts w:ascii="宋体" w:hAnsi="宋体" w:hint="eastAsia"/>
          <w:sz w:val="24"/>
        </w:rPr>
        <w:t>市场价值合计为</w:t>
      </w:r>
      <w:r>
        <w:rPr>
          <w:rFonts w:ascii="宋体" w:hAnsi="宋体"/>
          <w:sz w:val="24"/>
        </w:rPr>
        <w:t>CNY</w:t>
      </w:r>
      <w:r>
        <w:rPr>
          <w:rFonts w:ascii="宋体" w:hAnsi="宋体"/>
          <w:sz w:val="24"/>
          <w:u w:val="single"/>
        </w:rPr>
        <w:t>40,466,300.00</w:t>
      </w:r>
      <w:r>
        <w:rPr>
          <w:rFonts w:ascii="宋体" w:hAnsi="宋体" w:hint="eastAsia"/>
          <w:sz w:val="24"/>
        </w:rPr>
        <w:t>元，大写：人民币</w:t>
      </w:r>
      <w:r>
        <w:rPr>
          <w:rFonts w:ascii="宋体" w:hAnsi="宋体" w:hint="eastAsia"/>
          <w:sz w:val="24"/>
          <w:u w:val="single"/>
        </w:rPr>
        <w:t>肆仟零肆拾陆万陆仟叁佰正</w:t>
      </w:r>
      <w:r>
        <w:rPr>
          <w:rFonts w:ascii="宋体" w:hAnsi="宋体" w:hint="eastAsia"/>
          <w:sz w:val="24"/>
        </w:rPr>
        <w:t>。</w:t>
      </w:r>
      <w:r>
        <w:rPr>
          <w:rFonts w:ascii="宋体" w:hAnsi="宋体" w:cs="Arial" w:hint="eastAsia"/>
          <w:color w:val="000000"/>
          <w:spacing w:val="9"/>
          <w:kern w:val="0"/>
          <w:sz w:val="24"/>
          <w:shd w:val="clear" w:color="auto" w:fill="FFFFFF"/>
        </w:rPr>
        <w:t>为人民法院确定财产处置参考价提供参考依据</w:t>
      </w:r>
      <w:r>
        <w:rPr>
          <w:rFonts w:ascii="宋体" w:hAnsi="宋体" w:hint="eastAsia"/>
          <w:sz w:val="24"/>
        </w:rPr>
        <w:t>；评估结果详见下表</w:t>
      </w:r>
      <w:r>
        <w:rPr>
          <w:rFonts w:ascii="宋体" w:hAnsi="宋体"/>
          <w:sz w:val="24"/>
        </w:rPr>
        <w:t>1-5</w:t>
      </w:r>
      <w:r>
        <w:rPr>
          <w:rFonts w:ascii="宋体" w:hAnsi="宋体" w:hint="eastAsia"/>
          <w:sz w:val="24"/>
        </w:rPr>
        <w:t>：</w:t>
      </w:r>
    </w:p>
    <w:p w:rsidR="00046635" w:rsidRPr="00FE45C6" w:rsidRDefault="00046635" w:rsidP="00FE45C6">
      <w:pPr>
        <w:spacing w:line="320" w:lineRule="exact"/>
        <w:ind w:firstLine="482"/>
        <w:jc w:val="center"/>
        <w:rPr>
          <w:rFonts w:ascii="宋体"/>
          <w:b/>
          <w:sz w:val="24"/>
        </w:rPr>
      </w:pPr>
      <w:r w:rsidRPr="00FE45C6">
        <w:rPr>
          <w:rFonts w:ascii="宋体" w:hAnsi="宋体" w:hint="eastAsia"/>
          <w:b/>
          <w:sz w:val="24"/>
        </w:rPr>
        <w:t>评估结果明细表</w:t>
      </w:r>
      <w:r w:rsidRPr="00FE45C6">
        <w:rPr>
          <w:rFonts w:ascii="宋体" w:hAnsi="宋体"/>
          <w:b/>
          <w:sz w:val="24"/>
        </w:rPr>
        <w:t>1</w:t>
      </w:r>
    </w:p>
    <w:p w:rsidR="00046635" w:rsidRPr="00FE45C6" w:rsidRDefault="00046635" w:rsidP="00FE45C6">
      <w:pPr>
        <w:spacing w:line="320" w:lineRule="exact"/>
        <w:ind w:firstLine="482"/>
        <w:jc w:val="center"/>
        <w:rPr>
          <w:rFonts w:ascii="宋体"/>
          <w:b/>
          <w:sz w:val="24"/>
        </w:rPr>
      </w:pPr>
    </w:p>
    <w:tbl>
      <w:tblPr>
        <w:tblW w:w="9039" w:type="dxa"/>
        <w:tblInd w:w="103" w:type="dxa"/>
        <w:tblLayout w:type="fixed"/>
        <w:tblLook w:val="00A0"/>
      </w:tblPr>
      <w:tblGrid>
        <w:gridCol w:w="417"/>
        <w:gridCol w:w="2282"/>
        <w:gridCol w:w="1701"/>
        <w:gridCol w:w="992"/>
        <w:gridCol w:w="827"/>
        <w:gridCol w:w="1200"/>
        <w:gridCol w:w="1620"/>
      </w:tblGrid>
      <w:tr w:rsidR="00046635" w:rsidRPr="00FE45C6" w:rsidTr="00FE45C6">
        <w:trPr>
          <w:trHeight w:val="665"/>
        </w:trPr>
        <w:tc>
          <w:tcPr>
            <w:tcW w:w="417" w:type="dxa"/>
            <w:tcBorders>
              <w:top w:val="single" w:sz="4" w:space="0" w:color="auto"/>
              <w:left w:val="single" w:sz="4" w:space="0" w:color="auto"/>
              <w:bottom w:val="single" w:sz="4" w:space="0" w:color="auto"/>
              <w:right w:val="single" w:sz="4" w:space="0" w:color="auto"/>
            </w:tcBorders>
            <w:vAlign w:val="center"/>
          </w:tcPr>
          <w:p w:rsidR="00046635" w:rsidRPr="00FE45C6" w:rsidRDefault="00046635" w:rsidP="00FE45C6">
            <w:pPr>
              <w:widowControl/>
              <w:jc w:val="center"/>
              <w:rPr>
                <w:rFonts w:ascii="宋体" w:cs="宋体"/>
                <w:b/>
                <w:bCs/>
                <w:kern w:val="0"/>
                <w:sz w:val="20"/>
                <w:szCs w:val="20"/>
              </w:rPr>
            </w:pPr>
            <w:r w:rsidRPr="00FE45C6">
              <w:rPr>
                <w:rFonts w:ascii="宋体" w:hAnsi="宋体" w:cs="宋体" w:hint="eastAsia"/>
                <w:b/>
                <w:bCs/>
                <w:kern w:val="0"/>
                <w:sz w:val="20"/>
                <w:szCs w:val="20"/>
              </w:rPr>
              <w:t>序号</w:t>
            </w:r>
          </w:p>
        </w:tc>
        <w:tc>
          <w:tcPr>
            <w:tcW w:w="2282"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b/>
                <w:bCs/>
                <w:kern w:val="0"/>
                <w:sz w:val="20"/>
                <w:szCs w:val="20"/>
              </w:rPr>
            </w:pPr>
            <w:r w:rsidRPr="00FE45C6">
              <w:rPr>
                <w:rFonts w:ascii="宋体" w:hAnsi="宋体" w:cs="宋体" w:hint="eastAsia"/>
                <w:b/>
                <w:bCs/>
                <w:kern w:val="0"/>
                <w:sz w:val="20"/>
                <w:szCs w:val="20"/>
              </w:rPr>
              <w:t>房地产项目</w:t>
            </w:r>
          </w:p>
        </w:tc>
        <w:tc>
          <w:tcPr>
            <w:tcW w:w="1701"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b/>
                <w:bCs/>
                <w:kern w:val="0"/>
                <w:sz w:val="20"/>
                <w:szCs w:val="20"/>
              </w:rPr>
            </w:pPr>
            <w:r w:rsidRPr="00FE45C6">
              <w:rPr>
                <w:rFonts w:ascii="宋体" w:hAnsi="宋体" w:cs="宋体" w:hint="eastAsia"/>
                <w:b/>
                <w:bCs/>
                <w:kern w:val="0"/>
                <w:sz w:val="20"/>
                <w:szCs w:val="20"/>
              </w:rPr>
              <w:t>《房地产权证》</w:t>
            </w:r>
          </w:p>
        </w:tc>
        <w:tc>
          <w:tcPr>
            <w:tcW w:w="992"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b/>
                <w:bCs/>
                <w:kern w:val="0"/>
                <w:sz w:val="20"/>
                <w:szCs w:val="20"/>
              </w:rPr>
            </w:pPr>
            <w:r w:rsidRPr="00FE45C6">
              <w:rPr>
                <w:rFonts w:ascii="宋体" w:hAnsi="宋体" w:cs="宋体" w:hint="eastAsia"/>
                <w:b/>
                <w:bCs/>
                <w:kern w:val="0"/>
                <w:sz w:val="20"/>
                <w:szCs w:val="20"/>
              </w:rPr>
              <w:t>权属人</w:t>
            </w:r>
          </w:p>
        </w:tc>
        <w:tc>
          <w:tcPr>
            <w:tcW w:w="827"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b/>
                <w:bCs/>
                <w:kern w:val="0"/>
                <w:sz w:val="20"/>
                <w:szCs w:val="20"/>
              </w:rPr>
            </w:pPr>
            <w:r w:rsidRPr="00FE45C6">
              <w:rPr>
                <w:rFonts w:ascii="宋体" w:hAnsi="宋体" w:cs="宋体" w:hint="eastAsia"/>
                <w:b/>
                <w:bCs/>
                <w:kern w:val="0"/>
                <w:sz w:val="20"/>
                <w:szCs w:val="20"/>
              </w:rPr>
              <w:t>建筑面积</w:t>
            </w:r>
            <w:r w:rsidRPr="00FE45C6">
              <w:rPr>
                <w:rFonts w:ascii="宋体" w:hAnsi="宋体" w:cs="宋体"/>
                <w:b/>
                <w:bCs/>
                <w:kern w:val="0"/>
                <w:sz w:val="20"/>
                <w:szCs w:val="20"/>
              </w:rPr>
              <w:t>(</w:t>
            </w:r>
            <w:r w:rsidRPr="00FE45C6">
              <w:rPr>
                <w:rFonts w:ascii="宋体" w:hAnsi="宋体" w:cs="宋体" w:hint="eastAsia"/>
                <w:b/>
                <w:bCs/>
                <w:kern w:val="0"/>
                <w:sz w:val="20"/>
                <w:szCs w:val="20"/>
              </w:rPr>
              <w:t>㎡</w:t>
            </w:r>
            <w:r w:rsidRPr="00FE45C6">
              <w:rPr>
                <w:rFonts w:ascii="宋体" w:hAnsi="宋体" w:cs="宋体"/>
                <w:b/>
                <w:bCs/>
                <w:kern w:val="0"/>
                <w:sz w:val="20"/>
                <w:szCs w:val="20"/>
              </w:rPr>
              <w:t>)</w:t>
            </w:r>
          </w:p>
        </w:tc>
        <w:tc>
          <w:tcPr>
            <w:tcW w:w="1200"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b/>
                <w:bCs/>
                <w:kern w:val="0"/>
                <w:sz w:val="20"/>
                <w:szCs w:val="20"/>
              </w:rPr>
            </w:pPr>
            <w:r w:rsidRPr="00FE45C6">
              <w:rPr>
                <w:rFonts w:ascii="宋体" w:hAnsi="宋体" w:cs="宋体" w:hint="eastAsia"/>
                <w:b/>
                <w:bCs/>
                <w:kern w:val="0"/>
                <w:sz w:val="20"/>
                <w:szCs w:val="20"/>
              </w:rPr>
              <w:t>单价</w:t>
            </w:r>
            <w:r w:rsidRPr="00FE45C6">
              <w:rPr>
                <w:rFonts w:ascii="宋体" w:hAnsi="宋体" w:cs="宋体"/>
                <w:b/>
                <w:bCs/>
                <w:kern w:val="0"/>
                <w:sz w:val="20"/>
                <w:szCs w:val="20"/>
              </w:rPr>
              <w:t>(</w:t>
            </w:r>
            <w:r w:rsidRPr="00FE45C6">
              <w:rPr>
                <w:rFonts w:ascii="宋体" w:hAnsi="宋体" w:cs="宋体" w:hint="eastAsia"/>
                <w:b/>
                <w:bCs/>
                <w:kern w:val="0"/>
                <w:sz w:val="20"/>
                <w:szCs w:val="20"/>
              </w:rPr>
              <w:t>元</w:t>
            </w:r>
            <w:r w:rsidRPr="00FE45C6">
              <w:rPr>
                <w:rFonts w:ascii="宋体" w:hAnsi="宋体" w:cs="宋体"/>
                <w:b/>
                <w:bCs/>
                <w:kern w:val="0"/>
                <w:sz w:val="20"/>
                <w:szCs w:val="20"/>
              </w:rPr>
              <w:t>/</w:t>
            </w:r>
            <w:r w:rsidRPr="00FE45C6">
              <w:rPr>
                <w:rFonts w:ascii="宋体" w:hAnsi="宋体" w:cs="宋体" w:hint="eastAsia"/>
                <w:b/>
                <w:bCs/>
                <w:kern w:val="0"/>
                <w:sz w:val="20"/>
                <w:szCs w:val="20"/>
              </w:rPr>
              <w:t>㎡</w:t>
            </w:r>
            <w:r w:rsidRPr="00FE45C6">
              <w:rPr>
                <w:rFonts w:ascii="宋体" w:hAnsi="宋体" w:cs="宋体"/>
                <w:b/>
                <w:bCs/>
                <w:kern w:val="0"/>
                <w:sz w:val="20"/>
                <w:szCs w:val="20"/>
              </w:rPr>
              <w:t>)</w:t>
            </w:r>
          </w:p>
        </w:tc>
        <w:tc>
          <w:tcPr>
            <w:tcW w:w="1620"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b/>
                <w:bCs/>
                <w:kern w:val="0"/>
                <w:sz w:val="20"/>
                <w:szCs w:val="20"/>
              </w:rPr>
            </w:pPr>
            <w:r w:rsidRPr="00FE45C6">
              <w:rPr>
                <w:rFonts w:ascii="宋体" w:hAnsi="宋体" w:cs="宋体" w:hint="eastAsia"/>
                <w:b/>
                <w:bCs/>
                <w:kern w:val="0"/>
                <w:sz w:val="20"/>
                <w:szCs w:val="20"/>
              </w:rPr>
              <w:t>市场价值</w:t>
            </w:r>
            <w:r w:rsidRPr="00FE45C6">
              <w:rPr>
                <w:rFonts w:ascii="宋体" w:hAnsi="宋体" w:cs="宋体"/>
                <w:b/>
                <w:bCs/>
                <w:kern w:val="0"/>
                <w:sz w:val="20"/>
                <w:szCs w:val="20"/>
              </w:rPr>
              <w:t>(</w:t>
            </w:r>
            <w:r w:rsidRPr="00FE45C6">
              <w:rPr>
                <w:rFonts w:ascii="宋体" w:hAnsi="宋体" w:cs="宋体" w:hint="eastAsia"/>
                <w:b/>
                <w:bCs/>
                <w:kern w:val="0"/>
                <w:sz w:val="20"/>
                <w:szCs w:val="20"/>
              </w:rPr>
              <w:t>元</w:t>
            </w:r>
            <w:r w:rsidRPr="00FE45C6">
              <w:rPr>
                <w:rFonts w:ascii="宋体" w:hAnsi="宋体" w:cs="宋体"/>
                <w:b/>
                <w:bCs/>
                <w:kern w:val="0"/>
                <w:sz w:val="20"/>
                <w:szCs w:val="20"/>
              </w:rPr>
              <w:t>)</w:t>
            </w:r>
          </w:p>
        </w:tc>
      </w:tr>
      <w:tr w:rsidR="00046635" w:rsidRPr="00FE45C6" w:rsidTr="00FE45C6">
        <w:trPr>
          <w:trHeight w:val="570"/>
        </w:trPr>
        <w:tc>
          <w:tcPr>
            <w:tcW w:w="417" w:type="dxa"/>
            <w:tcBorders>
              <w:top w:val="nil"/>
              <w:left w:val="single" w:sz="4" w:space="0" w:color="auto"/>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1</w:t>
            </w:r>
          </w:p>
        </w:tc>
        <w:tc>
          <w:tcPr>
            <w:tcW w:w="228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汕头市龙湖区黄河路</w:t>
            </w:r>
            <w:r w:rsidRPr="00FE45C6">
              <w:rPr>
                <w:rFonts w:ascii="宋体" w:hAnsi="宋体" w:cs="宋体"/>
                <w:kern w:val="0"/>
                <w:sz w:val="20"/>
                <w:szCs w:val="20"/>
              </w:rPr>
              <w:t>23</w:t>
            </w:r>
            <w:r w:rsidRPr="00FE45C6">
              <w:rPr>
                <w:rFonts w:ascii="宋体" w:hAnsi="宋体" w:cs="宋体" w:hint="eastAsia"/>
                <w:kern w:val="0"/>
                <w:sz w:val="20"/>
                <w:szCs w:val="20"/>
              </w:rPr>
              <w:t>号天河公寓</w:t>
            </w:r>
            <w:r w:rsidRPr="00FE45C6">
              <w:rPr>
                <w:rFonts w:ascii="宋体" w:hAnsi="宋体" w:cs="宋体"/>
                <w:kern w:val="0"/>
                <w:sz w:val="20"/>
                <w:szCs w:val="20"/>
              </w:rPr>
              <w:t>105</w:t>
            </w:r>
            <w:r w:rsidRPr="00FE45C6">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粤房地权证汕字第</w:t>
            </w:r>
            <w:r w:rsidRPr="00FE45C6">
              <w:rPr>
                <w:rFonts w:ascii="宋体" w:hAnsi="宋体" w:cs="宋体"/>
                <w:kern w:val="0"/>
                <w:sz w:val="20"/>
                <w:szCs w:val="20"/>
              </w:rPr>
              <w:t>1000099415</w:t>
            </w:r>
            <w:r w:rsidRPr="00FE45C6">
              <w:rPr>
                <w:rFonts w:ascii="宋体" w:hAnsi="宋体" w:cs="宋体" w:hint="eastAsia"/>
                <w:kern w:val="0"/>
                <w:sz w:val="20"/>
                <w:szCs w:val="20"/>
              </w:rPr>
              <w:t>号</w:t>
            </w:r>
          </w:p>
        </w:tc>
        <w:tc>
          <w:tcPr>
            <w:tcW w:w="99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朱主赐</w:t>
            </w:r>
          </w:p>
        </w:tc>
        <w:tc>
          <w:tcPr>
            <w:tcW w:w="827"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64.08 </w:t>
            </w:r>
          </w:p>
        </w:tc>
        <w:tc>
          <w:tcPr>
            <w:tcW w:w="120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35,000.00 </w:t>
            </w:r>
          </w:p>
        </w:tc>
        <w:tc>
          <w:tcPr>
            <w:tcW w:w="162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2,242,800.00 </w:t>
            </w:r>
          </w:p>
        </w:tc>
      </w:tr>
      <w:tr w:rsidR="00046635" w:rsidRPr="00FE45C6" w:rsidTr="00FE45C6">
        <w:trPr>
          <w:trHeight w:val="660"/>
        </w:trPr>
        <w:tc>
          <w:tcPr>
            <w:tcW w:w="417" w:type="dxa"/>
            <w:tcBorders>
              <w:top w:val="nil"/>
              <w:left w:val="single" w:sz="4" w:space="0" w:color="auto"/>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2</w:t>
            </w:r>
          </w:p>
        </w:tc>
        <w:tc>
          <w:tcPr>
            <w:tcW w:w="228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汕头市龙湖区黄河路</w:t>
            </w:r>
            <w:r w:rsidRPr="00FE45C6">
              <w:rPr>
                <w:rFonts w:ascii="宋体" w:hAnsi="宋体" w:cs="宋体"/>
                <w:kern w:val="0"/>
                <w:sz w:val="20"/>
                <w:szCs w:val="20"/>
              </w:rPr>
              <w:t>23</w:t>
            </w:r>
            <w:r w:rsidRPr="00FE45C6">
              <w:rPr>
                <w:rFonts w:ascii="宋体" w:hAnsi="宋体" w:cs="宋体" w:hint="eastAsia"/>
                <w:kern w:val="0"/>
                <w:sz w:val="20"/>
                <w:szCs w:val="20"/>
              </w:rPr>
              <w:t>号天河公寓</w:t>
            </w:r>
            <w:r w:rsidRPr="00FE45C6">
              <w:rPr>
                <w:rFonts w:ascii="宋体" w:hAnsi="宋体" w:cs="宋体"/>
                <w:kern w:val="0"/>
                <w:sz w:val="20"/>
                <w:szCs w:val="20"/>
              </w:rPr>
              <w:t>106</w:t>
            </w:r>
            <w:r w:rsidRPr="00FE45C6">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粤房地权证汕字第</w:t>
            </w:r>
            <w:r w:rsidRPr="00FE45C6">
              <w:rPr>
                <w:rFonts w:ascii="宋体" w:hAnsi="宋体" w:cs="宋体"/>
                <w:kern w:val="0"/>
                <w:sz w:val="20"/>
                <w:szCs w:val="20"/>
              </w:rPr>
              <w:t>1000099419</w:t>
            </w:r>
            <w:r w:rsidRPr="00FE45C6">
              <w:rPr>
                <w:rFonts w:ascii="宋体" w:hAnsi="宋体" w:cs="宋体" w:hint="eastAsia"/>
                <w:kern w:val="0"/>
                <w:sz w:val="20"/>
                <w:szCs w:val="20"/>
              </w:rPr>
              <w:t>号</w:t>
            </w:r>
          </w:p>
        </w:tc>
        <w:tc>
          <w:tcPr>
            <w:tcW w:w="99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朱主赐</w:t>
            </w:r>
          </w:p>
        </w:tc>
        <w:tc>
          <w:tcPr>
            <w:tcW w:w="827"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58.58 </w:t>
            </w:r>
          </w:p>
        </w:tc>
        <w:tc>
          <w:tcPr>
            <w:tcW w:w="120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35,000.00 </w:t>
            </w:r>
          </w:p>
        </w:tc>
        <w:tc>
          <w:tcPr>
            <w:tcW w:w="162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2,050,300.00 </w:t>
            </w:r>
          </w:p>
        </w:tc>
      </w:tr>
      <w:tr w:rsidR="00046635" w:rsidRPr="00FE45C6" w:rsidTr="00FE45C6">
        <w:trPr>
          <w:trHeight w:val="675"/>
        </w:trPr>
        <w:tc>
          <w:tcPr>
            <w:tcW w:w="417" w:type="dxa"/>
            <w:tcBorders>
              <w:top w:val="nil"/>
              <w:left w:val="single" w:sz="4" w:space="0" w:color="auto"/>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3</w:t>
            </w:r>
          </w:p>
        </w:tc>
        <w:tc>
          <w:tcPr>
            <w:tcW w:w="228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汕头市龙湖区黄河路</w:t>
            </w:r>
            <w:r w:rsidRPr="00FE45C6">
              <w:rPr>
                <w:rFonts w:ascii="宋体" w:hAnsi="宋体" w:cs="宋体"/>
                <w:kern w:val="0"/>
                <w:sz w:val="20"/>
                <w:szCs w:val="20"/>
              </w:rPr>
              <w:t>23</w:t>
            </w:r>
            <w:r w:rsidRPr="00FE45C6">
              <w:rPr>
                <w:rFonts w:ascii="宋体" w:hAnsi="宋体" w:cs="宋体" w:hint="eastAsia"/>
                <w:kern w:val="0"/>
                <w:sz w:val="20"/>
                <w:szCs w:val="20"/>
              </w:rPr>
              <w:t>号天河公寓</w:t>
            </w:r>
            <w:r w:rsidRPr="00FE45C6">
              <w:rPr>
                <w:rFonts w:ascii="宋体" w:hAnsi="宋体" w:cs="宋体"/>
                <w:kern w:val="0"/>
                <w:sz w:val="20"/>
                <w:szCs w:val="20"/>
              </w:rPr>
              <w:t>107</w:t>
            </w:r>
            <w:r w:rsidRPr="00FE45C6">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粤房地权证汕字第</w:t>
            </w:r>
            <w:r w:rsidRPr="00FE45C6">
              <w:rPr>
                <w:rFonts w:ascii="宋体" w:hAnsi="宋体" w:cs="宋体"/>
                <w:kern w:val="0"/>
                <w:sz w:val="20"/>
                <w:szCs w:val="20"/>
              </w:rPr>
              <w:t>1000099414</w:t>
            </w:r>
            <w:r w:rsidRPr="00FE45C6">
              <w:rPr>
                <w:rFonts w:ascii="宋体" w:hAnsi="宋体" w:cs="宋体" w:hint="eastAsia"/>
                <w:kern w:val="0"/>
                <w:sz w:val="20"/>
                <w:szCs w:val="20"/>
              </w:rPr>
              <w:t>号</w:t>
            </w:r>
          </w:p>
        </w:tc>
        <w:tc>
          <w:tcPr>
            <w:tcW w:w="99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朱主赐</w:t>
            </w:r>
          </w:p>
        </w:tc>
        <w:tc>
          <w:tcPr>
            <w:tcW w:w="827"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95.22 </w:t>
            </w:r>
          </w:p>
        </w:tc>
        <w:tc>
          <w:tcPr>
            <w:tcW w:w="120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35,000.00 </w:t>
            </w:r>
          </w:p>
        </w:tc>
        <w:tc>
          <w:tcPr>
            <w:tcW w:w="162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3,332,700.00 </w:t>
            </w:r>
          </w:p>
        </w:tc>
      </w:tr>
      <w:tr w:rsidR="00046635" w:rsidRPr="00FE45C6" w:rsidTr="00FE45C6">
        <w:trPr>
          <w:trHeight w:val="645"/>
        </w:trPr>
        <w:tc>
          <w:tcPr>
            <w:tcW w:w="417" w:type="dxa"/>
            <w:tcBorders>
              <w:top w:val="nil"/>
              <w:left w:val="single" w:sz="4" w:space="0" w:color="auto"/>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4</w:t>
            </w:r>
          </w:p>
        </w:tc>
        <w:tc>
          <w:tcPr>
            <w:tcW w:w="228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汕头市龙湖区黄河路</w:t>
            </w:r>
            <w:r w:rsidRPr="00FE45C6">
              <w:rPr>
                <w:rFonts w:ascii="宋体" w:hAnsi="宋体" w:cs="宋体"/>
                <w:kern w:val="0"/>
                <w:sz w:val="20"/>
                <w:szCs w:val="20"/>
              </w:rPr>
              <w:t>23</w:t>
            </w:r>
            <w:r w:rsidRPr="00FE45C6">
              <w:rPr>
                <w:rFonts w:ascii="宋体" w:hAnsi="宋体" w:cs="宋体" w:hint="eastAsia"/>
                <w:kern w:val="0"/>
                <w:sz w:val="20"/>
                <w:szCs w:val="20"/>
              </w:rPr>
              <w:t>号天河公寓</w:t>
            </w:r>
            <w:r w:rsidRPr="00FE45C6">
              <w:rPr>
                <w:rFonts w:ascii="宋体" w:hAnsi="宋体" w:cs="宋体"/>
                <w:kern w:val="0"/>
                <w:sz w:val="20"/>
                <w:szCs w:val="20"/>
              </w:rPr>
              <w:t>108</w:t>
            </w:r>
            <w:r w:rsidRPr="00FE45C6">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粤房地权证汕字第</w:t>
            </w:r>
            <w:r w:rsidRPr="00FE45C6">
              <w:rPr>
                <w:rFonts w:ascii="宋体" w:hAnsi="宋体" w:cs="宋体"/>
                <w:kern w:val="0"/>
                <w:sz w:val="20"/>
                <w:szCs w:val="20"/>
              </w:rPr>
              <w:t>1000099418</w:t>
            </w:r>
            <w:r w:rsidRPr="00FE45C6">
              <w:rPr>
                <w:rFonts w:ascii="宋体" w:hAnsi="宋体" w:cs="宋体" w:hint="eastAsia"/>
                <w:kern w:val="0"/>
                <w:sz w:val="20"/>
                <w:szCs w:val="20"/>
              </w:rPr>
              <w:t>号</w:t>
            </w:r>
          </w:p>
        </w:tc>
        <w:tc>
          <w:tcPr>
            <w:tcW w:w="99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姚素娥</w:t>
            </w:r>
          </w:p>
        </w:tc>
        <w:tc>
          <w:tcPr>
            <w:tcW w:w="827"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97.15 </w:t>
            </w:r>
          </w:p>
        </w:tc>
        <w:tc>
          <w:tcPr>
            <w:tcW w:w="120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35,000.00 </w:t>
            </w:r>
          </w:p>
        </w:tc>
        <w:tc>
          <w:tcPr>
            <w:tcW w:w="162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3,400,300.00 </w:t>
            </w:r>
          </w:p>
        </w:tc>
      </w:tr>
      <w:tr w:rsidR="00046635" w:rsidRPr="00FE45C6" w:rsidTr="00FE45C6">
        <w:trPr>
          <w:trHeight w:val="615"/>
        </w:trPr>
        <w:tc>
          <w:tcPr>
            <w:tcW w:w="417" w:type="dxa"/>
            <w:tcBorders>
              <w:top w:val="nil"/>
              <w:left w:val="single" w:sz="4" w:space="0" w:color="auto"/>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5</w:t>
            </w:r>
          </w:p>
        </w:tc>
        <w:tc>
          <w:tcPr>
            <w:tcW w:w="228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汕头市龙湖区黄河路</w:t>
            </w:r>
            <w:r w:rsidRPr="00FE45C6">
              <w:rPr>
                <w:rFonts w:ascii="宋体" w:hAnsi="宋体" w:cs="宋体"/>
                <w:kern w:val="0"/>
                <w:sz w:val="20"/>
                <w:szCs w:val="20"/>
              </w:rPr>
              <w:t>23</w:t>
            </w:r>
            <w:r w:rsidRPr="00FE45C6">
              <w:rPr>
                <w:rFonts w:ascii="宋体" w:hAnsi="宋体" w:cs="宋体" w:hint="eastAsia"/>
                <w:kern w:val="0"/>
                <w:sz w:val="20"/>
                <w:szCs w:val="20"/>
              </w:rPr>
              <w:t>号天河公寓</w:t>
            </w:r>
            <w:r w:rsidRPr="00FE45C6">
              <w:rPr>
                <w:rFonts w:ascii="宋体" w:hAnsi="宋体" w:cs="宋体"/>
                <w:kern w:val="0"/>
                <w:sz w:val="20"/>
                <w:szCs w:val="20"/>
              </w:rPr>
              <w:t>109</w:t>
            </w:r>
            <w:r w:rsidRPr="00FE45C6">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粤房地权证汕字第</w:t>
            </w:r>
            <w:r w:rsidRPr="00FE45C6">
              <w:rPr>
                <w:rFonts w:ascii="宋体" w:hAnsi="宋体" w:cs="宋体"/>
                <w:kern w:val="0"/>
                <w:sz w:val="20"/>
                <w:szCs w:val="20"/>
              </w:rPr>
              <w:t>1000099416</w:t>
            </w:r>
            <w:r w:rsidRPr="00FE45C6">
              <w:rPr>
                <w:rFonts w:ascii="宋体" w:hAnsi="宋体" w:cs="宋体" w:hint="eastAsia"/>
                <w:kern w:val="0"/>
                <w:sz w:val="20"/>
                <w:szCs w:val="20"/>
              </w:rPr>
              <w:t>号</w:t>
            </w:r>
          </w:p>
        </w:tc>
        <w:tc>
          <w:tcPr>
            <w:tcW w:w="99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姚素娥</w:t>
            </w:r>
          </w:p>
        </w:tc>
        <w:tc>
          <w:tcPr>
            <w:tcW w:w="827"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74.19 </w:t>
            </w:r>
          </w:p>
        </w:tc>
        <w:tc>
          <w:tcPr>
            <w:tcW w:w="120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35,000.00 </w:t>
            </w:r>
          </w:p>
        </w:tc>
        <w:tc>
          <w:tcPr>
            <w:tcW w:w="162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2,596,700.00 </w:t>
            </w:r>
          </w:p>
        </w:tc>
      </w:tr>
      <w:tr w:rsidR="00046635" w:rsidRPr="00FE45C6" w:rsidTr="00FE45C6">
        <w:trPr>
          <w:trHeight w:val="590"/>
        </w:trPr>
        <w:tc>
          <w:tcPr>
            <w:tcW w:w="417" w:type="dxa"/>
            <w:tcBorders>
              <w:top w:val="single" w:sz="4" w:space="0" w:color="auto"/>
              <w:left w:val="single" w:sz="4" w:space="0" w:color="auto"/>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6</w:t>
            </w:r>
          </w:p>
        </w:tc>
        <w:tc>
          <w:tcPr>
            <w:tcW w:w="2282"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汕头市龙湖区黄河路</w:t>
            </w:r>
            <w:r w:rsidRPr="00FE45C6">
              <w:rPr>
                <w:rFonts w:ascii="宋体" w:hAnsi="宋体" w:cs="宋体"/>
                <w:kern w:val="0"/>
                <w:sz w:val="20"/>
                <w:szCs w:val="20"/>
              </w:rPr>
              <w:t>23</w:t>
            </w:r>
            <w:r w:rsidRPr="00FE45C6">
              <w:rPr>
                <w:rFonts w:ascii="宋体" w:hAnsi="宋体" w:cs="宋体" w:hint="eastAsia"/>
                <w:kern w:val="0"/>
                <w:sz w:val="20"/>
                <w:szCs w:val="20"/>
              </w:rPr>
              <w:t>号天河公寓</w:t>
            </w:r>
            <w:r w:rsidRPr="00FE45C6">
              <w:rPr>
                <w:rFonts w:ascii="宋体" w:hAnsi="宋体" w:cs="宋体"/>
                <w:kern w:val="0"/>
                <w:sz w:val="20"/>
                <w:szCs w:val="20"/>
              </w:rPr>
              <w:t>110</w:t>
            </w:r>
            <w:r w:rsidRPr="00FE45C6">
              <w:rPr>
                <w:rFonts w:ascii="宋体" w:hAnsi="宋体" w:cs="宋体" w:hint="eastAsia"/>
                <w:kern w:val="0"/>
                <w:sz w:val="20"/>
                <w:szCs w:val="20"/>
              </w:rPr>
              <w:t>号房</w:t>
            </w:r>
          </w:p>
        </w:tc>
        <w:tc>
          <w:tcPr>
            <w:tcW w:w="1701"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粤房地权证汕字第</w:t>
            </w:r>
            <w:r w:rsidRPr="00FE45C6">
              <w:rPr>
                <w:rFonts w:ascii="宋体" w:hAnsi="宋体" w:cs="宋体"/>
                <w:kern w:val="0"/>
                <w:sz w:val="20"/>
                <w:szCs w:val="20"/>
              </w:rPr>
              <w:t>1000099420</w:t>
            </w:r>
            <w:r w:rsidRPr="00FE45C6">
              <w:rPr>
                <w:rFonts w:ascii="宋体" w:hAnsi="宋体" w:cs="宋体" w:hint="eastAsia"/>
                <w:kern w:val="0"/>
                <w:sz w:val="20"/>
                <w:szCs w:val="20"/>
              </w:rPr>
              <w:t>号</w:t>
            </w:r>
          </w:p>
        </w:tc>
        <w:tc>
          <w:tcPr>
            <w:tcW w:w="992"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姚素娥</w:t>
            </w:r>
          </w:p>
        </w:tc>
        <w:tc>
          <w:tcPr>
            <w:tcW w:w="827"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114.09 </w:t>
            </w:r>
          </w:p>
        </w:tc>
        <w:tc>
          <w:tcPr>
            <w:tcW w:w="1200"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35,000.00 </w:t>
            </w:r>
          </w:p>
        </w:tc>
        <w:tc>
          <w:tcPr>
            <w:tcW w:w="1620" w:type="dxa"/>
            <w:tcBorders>
              <w:top w:val="single" w:sz="4" w:space="0" w:color="auto"/>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3,993,200.00 </w:t>
            </w:r>
          </w:p>
        </w:tc>
      </w:tr>
      <w:tr w:rsidR="00046635" w:rsidRPr="00FE45C6" w:rsidTr="00FE45C6">
        <w:trPr>
          <w:trHeight w:val="675"/>
        </w:trPr>
        <w:tc>
          <w:tcPr>
            <w:tcW w:w="417" w:type="dxa"/>
            <w:tcBorders>
              <w:top w:val="nil"/>
              <w:left w:val="single" w:sz="4" w:space="0" w:color="auto"/>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7</w:t>
            </w:r>
          </w:p>
        </w:tc>
        <w:tc>
          <w:tcPr>
            <w:tcW w:w="228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汕头市龙湖区黄河路</w:t>
            </w:r>
            <w:r w:rsidRPr="00FE45C6">
              <w:rPr>
                <w:rFonts w:ascii="宋体" w:hAnsi="宋体" w:cs="宋体"/>
                <w:kern w:val="0"/>
                <w:sz w:val="20"/>
                <w:szCs w:val="20"/>
              </w:rPr>
              <w:t>23</w:t>
            </w:r>
            <w:r w:rsidRPr="00FE45C6">
              <w:rPr>
                <w:rFonts w:ascii="宋体" w:hAnsi="宋体" w:cs="宋体" w:hint="eastAsia"/>
                <w:kern w:val="0"/>
                <w:sz w:val="20"/>
                <w:szCs w:val="20"/>
              </w:rPr>
              <w:t>号天河公寓</w:t>
            </w:r>
            <w:r w:rsidRPr="00FE45C6">
              <w:rPr>
                <w:rFonts w:ascii="宋体" w:hAnsi="宋体" w:cs="宋体"/>
                <w:kern w:val="0"/>
                <w:sz w:val="20"/>
                <w:szCs w:val="20"/>
              </w:rPr>
              <w:t>212</w:t>
            </w:r>
            <w:r w:rsidRPr="00FE45C6">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粤房地权证汕字第</w:t>
            </w:r>
            <w:r w:rsidRPr="00FE45C6">
              <w:rPr>
                <w:rFonts w:ascii="宋体" w:hAnsi="宋体" w:cs="宋体"/>
                <w:kern w:val="0"/>
                <w:sz w:val="20"/>
                <w:szCs w:val="20"/>
              </w:rPr>
              <w:t>1000099421</w:t>
            </w:r>
            <w:r w:rsidRPr="00FE45C6">
              <w:rPr>
                <w:rFonts w:ascii="宋体" w:hAnsi="宋体" w:cs="宋体" w:hint="eastAsia"/>
                <w:kern w:val="0"/>
                <w:sz w:val="20"/>
                <w:szCs w:val="20"/>
              </w:rPr>
              <w:t>号</w:t>
            </w:r>
          </w:p>
        </w:tc>
        <w:tc>
          <w:tcPr>
            <w:tcW w:w="99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朱主赐</w:t>
            </w:r>
          </w:p>
        </w:tc>
        <w:tc>
          <w:tcPr>
            <w:tcW w:w="827"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116.00 </w:t>
            </w:r>
          </w:p>
        </w:tc>
        <w:tc>
          <w:tcPr>
            <w:tcW w:w="120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8,000.00 </w:t>
            </w:r>
          </w:p>
        </w:tc>
        <w:tc>
          <w:tcPr>
            <w:tcW w:w="162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928,000.00 </w:t>
            </w:r>
          </w:p>
        </w:tc>
      </w:tr>
      <w:tr w:rsidR="00046635" w:rsidRPr="00FE45C6" w:rsidTr="00FE45C6">
        <w:trPr>
          <w:trHeight w:val="645"/>
        </w:trPr>
        <w:tc>
          <w:tcPr>
            <w:tcW w:w="417" w:type="dxa"/>
            <w:tcBorders>
              <w:top w:val="nil"/>
              <w:left w:val="single" w:sz="4" w:space="0" w:color="auto"/>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8</w:t>
            </w:r>
          </w:p>
        </w:tc>
        <w:tc>
          <w:tcPr>
            <w:tcW w:w="228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汕头市龙湖区黄河路</w:t>
            </w:r>
            <w:r w:rsidRPr="00FE45C6">
              <w:rPr>
                <w:rFonts w:ascii="宋体" w:hAnsi="宋体" w:cs="宋体"/>
                <w:kern w:val="0"/>
                <w:sz w:val="20"/>
                <w:szCs w:val="20"/>
              </w:rPr>
              <w:t>23</w:t>
            </w:r>
            <w:r w:rsidRPr="00FE45C6">
              <w:rPr>
                <w:rFonts w:ascii="宋体" w:hAnsi="宋体" w:cs="宋体" w:hint="eastAsia"/>
                <w:kern w:val="0"/>
                <w:sz w:val="20"/>
                <w:szCs w:val="20"/>
              </w:rPr>
              <w:t>号天河公寓</w:t>
            </w:r>
            <w:r w:rsidRPr="00FE45C6">
              <w:rPr>
                <w:rFonts w:ascii="宋体" w:hAnsi="宋体" w:cs="宋体"/>
                <w:kern w:val="0"/>
                <w:sz w:val="20"/>
                <w:szCs w:val="20"/>
              </w:rPr>
              <w:t>213</w:t>
            </w:r>
            <w:r w:rsidRPr="00FE45C6">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粤房地权证汕字第</w:t>
            </w:r>
            <w:r w:rsidRPr="00FE45C6">
              <w:rPr>
                <w:rFonts w:ascii="宋体" w:hAnsi="宋体" w:cs="宋体"/>
                <w:kern w:val="0"/>
                <w:sz w:val="20"/>
                <w:szCs w:val="20"/>
              </w:rPr>
              <w:t>1000099413</w:t>
            </w:r>
            <w:r w:rsidRPr="00FE45C6">
              <w:rPr>
                <w:rFonts w:ascii="宋体" w:hAnsi="宋体" w:cs="宋体" w:hint="eastAsia"/>
                <w:kern w:val="0"/>
                <w:sz w:val="20"/>
                <w:szCs w:val="20"/>
              </w:rPr>
              <w:t>号</w:t>
            </w:r>
          </w:p>
        </w:tc>
        <w:tc>
          <w:tcPr>
            <w:tcW w:w="99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朱主赐</w:t>
            </w:r>
          </w:p>
        </w:tc>
        <w:tc>
          <w:tcPr>
            <w:tcW w:w="827"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76.00 </w:t>
            </w:r>
          </w:p>
        </w:tc>
        <w:tc>
          <w:tcPr>
            <w:tcW w:w="120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8,000.00 </w:t>
            </w:r>
          </w:p>
        </w:tc>
        <w:tc>
          <w:tcPr>
            <w:tcW w:w="162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608,000.00 </w:t>
            </w:r>
          </w:p>
        </w:tc>
      </w:tr>
      <w:tr w:rsidR="00046635" w:rsidRPr="00FE45C6" w:rsidTr="00FE45C6">
        <w:trPr>
          <w:trHeight w:val="675"/>
        </w:trPr>
        <w:tc>
          <w:tcPr>
            <w:tcW w:w="417" w:type="dxa"/>
            <w:tcBorders>
              <w:top w:val="nil"/>
              <w:left w:val="single" w:sz="4" w:space="0" w:color="auto"/>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9</w:t>
            </w:r>
          </w:p>
        </w:tc>
        <w:tc>
          <w:tcPr>
            <w:tcW w:w="228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汕头市龙湖区黄河路</w:t>
            </w:r>
            <w:r w:rsidRPr="00FE45C6">
              <w:rPr>
                <w:rFonts w:ascii="宋体" w:hAnsi="宋体" w:cs="宋体"/>
                <w:kern w:val="0"/>
                <w:sz w:val="20"/>
                <w:szCs w:val="20"/>
              </w:rPr>
              <w:t>23</w:t>
            </w:r>
            <w:r w:rsidRPr="00FE45C6">
              <w:rPr>
                <w:rFonts w:ascii="宋体" w:hAnsi="宋体" w:cs="宋体" w:hint="eastAsia"/>
                <w:kern w:val="0"/>
                <w:sz w:val="20"/>
                <w:szCs w:val="20"/>
              </w:rPr>
              <w:t>号天河公寓</w:t>
            </w:r>
            <w:r w:rsidRPr="00FE45C6">
              <w:rPr>
                <w:rFonts w:ascii="宋体" w:hAnsi="宋体" w:cs="宋体"/>
                <w:kern w:val="0"/>
                <w:sz w:val="20"/>
                <w:szCs w:val="20"/>
              </w:rPr>
              <w:t>214</w:t>
            </w:r>
            <w:r w:rsidRPr="00FE45C6">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粤房地权证汕字第</w:t>
            </w:r>
            <w:r w:rsidRPr="00FE45C6">
              <w:rPr>
                <w:rFonts w:ascii="宋体" w:hAnsi="宋体" w:cs="宋体"/>
                <w:kern w:val="0"/>
                <w:sz w:val="20"/>
                <w:szCs w:val="20"/>
              </w:rPr>
              <w:t>1000099417</w:t>
            </w:r>
            <w:r w:rsidRPr="00FE45C6">
              <w:rPr>
                <w:rFonts w:ascii="宋体" w:hAnsi="宋体" w:cs="宋体" w:hint="eastAsia"/>
                <w:kern w:val="0"/>
                <w:sz w:val="20"/>
                <w:szCs w:val="20"/>
              </w:rPr>
              <w:t>号</w:t>
            </w:r>
          </w:p>
        </w:tc>
        <w:tc>
          <w:tcPr>
            <w:tcW w:w="99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hint="eastAsia"/>
                <w:kern w:val="0"/>
                <w:sz w:val="20"/>
                <w:szCs w:val="20"/>
              </w:rPr>
              <w:t>朱主赐</w:t>
            </w:r>
          </w:p>
        </w:tc>
        <w:tc>
          <w:tcPr>
            <w:tcW w:w="827"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91.39 </w:t>
            </w:r>
          </w:p>
        </w:tc>
        <w:tc>
          <w:tcPr>
            <w:tcW w:w="120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8,000.00 </w:t>
            </w:r>
          </w:p>
        </w:tc>
        <w:tc>
          <w:tcPr>
            <w:tcW w:w="162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hAnsi="宋体" w:cs="宋体"/>
                <w:kern w:val="0"/>
                <w:sz w:val="20"/>
                <w:szCs w:val="20"/>
              </w:rPr>
              <w:t xml:space="preserve">731,100.00 </w:t>
            </w:r>
          </w:p>
        </w:tc>
      </w:tr>
      <w:tr w:rsidR="00046635" w:rsidRPr="00FE45C6" w:rsidTr="00FE45C6">
        <w:trPr>
          <w:trHeight w:val="442"/>
        </w:trPr>
        <w:tc>
          <w:tcPr>
            <w:tcW w:w="2699" w:type="dxa"/>
            <w:gridSpan w:val="2"/>
            <w:tcBorders>
              <w:top w:val="single" w:sz="4" w:space="0" w:color="auto"/>
              <w:left w:val="single" w:sz="4" w:space="0" w:color="auto"/>
              <w:bottom w:val="single" w:sz="4" w:space="0" w:color="auto"/>
              <w:right w:val="single" w:sz="4" w:space="0" w:color="000000"/>
            </w:tcBorders>
            <w:vAlign w:val="center"/>
          </w:tcPr>
          <w:p w:rsidR="00046635" w:rsidRPr="00FE45C6" w:rsidRDefault="00046635" w:rsidP="00FE45C6">
            <w:pPr>
              <w:widowControl/>
              <w:jc w:val="center"/>
              <w:rPr>
                <w:rFonts w:ascii="宋体" w:cs="宋体"/>
                <w:b/>
                <w:bCs/>
                <w:kern w:val="0"/>
                <w:sz w:val="20"/>
                <w:szCs w:val="20"/>
              </w:rPr>
            </w:pPr>
            <w:r w:rsidRPr="00FE45C6">
              <w:rPr>
                <w:rFonts w:ascii="宋体" w:hAnsi="宋体" w:cs="宋体" w:hint="eastAsia"/>
                <w:b/>
                <w:bCs/>
                <w:kern w:val="0"/>
                <w:sz w:val="20"/>
                <w:szCs w:val="20"/>
              </w:rPr>
              <w:t>合计</w:t>
            </w:r>
          </w:p>
        </w:tc>
        <w:tc>
          <w:tcPr>
            <w:tcW w:w="1701"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cs="宋体"/>
                <w:kern w:val="0"/>
                <w:sz w:val="20"/>
                <w:szCs w:val="20"/>
              </w:rPr>
              <w:t>-</w:t>
            </w:r>
          </w:p>
        </w:tc>
        <w:tc>
          <w:tcPr>
            <w:tcW w:w="992"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kern w:val="0"/>
                <w:sz w:val="20"/>
                <w:szCs w:val="20"/>
              </w:rPr>
            </w:pPr>
            <w:r w:rsidRPr="00FE45C6">
              <w:rPr>
                <w:rFonts w:ascii="宋体" w:cs="宋体"/>
                <w:kern w:val="0"/>
                <w:sz w:val="20"/>
                <w:szCs w:val="20"/>
              </w:rPr>
              <w:t>-</w:t>
            </w:r>
          </w:p>
        </w:tc>
        <w:tc>
          <w:tcPr>
            <w:tcW w:w="827"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b/>
                <w:kern w:val="0"/>
                <w:sz w:val="20"/>
                <w:szCs w:val="20"/>
              </w:rPr>
            </w:pPr>
            <w:r w:rsidRPr="00FE45C6">
              <w:rPr>
                <w:rFonts w:ascii="宋体" w:hAnsi="宋体" w:cs="宋体"/>
                <w:b/>
                <w:kern w:val="0"/>
                <w:sz w:val="20"/>
                <w:szCs w:val="20"/>
              </w:rPr>
              <w:t xml:space="preserve">786.70 </w:t>
            </w:r>
          </w:p>
        </w:tc>
        <w:tc>
          <w:tcPr>
            <w:tcW w:w="1200" w:type="dxa"/>
            <w:tcBorders>
              <w:top w:val="nil"/>
              <w:left w:val="nil"/>
              <w:bottom w:val="single" w:sz="4" w:space="0" w:color="auto"/>
              <w:right w:val="single" w:sz="4" w:space="0" w:color="auto"/>
            </w:tcBorders>
            <w:vAlign w:val="center"/>
          </w:tcPr>
          <w:p w:rsidR="00046635" w:rsidRPr="00FE45C6" w:rsidRDefault="00046635" w:rsidP="00FE45C6">
            <w:pPr>
              <w:widowControl/>
              <w:jc w:val="center"/>
              <w:rPr>
                <w:rFonts w:ascii="宋体" w:cs="宋体"/>
                <w:b/>
                <w:kern w:val="0"/>
                <w:sz w:val="20"/>
                <w:szCs w:val="20"/>
              </w:rPr>
            </w:pPr>
            <w:r w:rsidRPr="00FE45C6">
              <w:rPr>
                <w:rFonts w:ascii="宋体" w:cs="宋体"/>
                <w:b/>
                <w:kern w:val="0"/>
                <w:sz w:val="20"/>
                <w:szCs w:val="20"/>
              </w:rPr>
              <w:t>-</w:t>
            </w:r>
          </w:p>
        </w:tc>
        <w:tc>
          <w:tcPr>
            <w:tcW w:w="1620" w:type="dxa"/>
            <w:tcBorders>
              <w:top w:val="nil"/>
              <w:left w:val="nil"/>
              <w:bottom w:val="single" w:sz="4" w:space="0" w:color="auto"/>
              <w:right w:val="single" w:sz="4" w:space="0" w:color="auto"/>
            </w:tcBorders>
            <w:vAlign w:val="center"/>
          </w:tcPr>
          <w:p w:rsidR="00046635" w:rsidRPr="00FE45C6" w:rsidRDefault="00046635" w:rsidP="00E942C5">
            <w:pPr>
              <w:widowControl/>
              <w:jc w:val="center"/>
              <w:rPr>
                <w:rFonts w:ascii="宋体" w:cs="宋体"/>
                <w:b/>
                <w:kern w:val="0"/>
                <w:sz w:val="20"/>
                <w:szCs w:val="20"/>
              </w:rPr>
            </w:pPr>
            <w:r>
              <w:rPr>
                <w:rFonts w:ascii="宋体" w:hAnsi="宋体" w:cs="宋体"/>
                <w:b/>
                <w:kern w:val="0"/>
                <w:sz w:val="20"/>
                <w:szCs w:val="20"/>
              </w:rPr>
              <w:t>19</w:t>
            </w:r>
            <w:r w:rsidRPr="00FE45C6">
              <w:rPr>
                <w:rFonts w:ascii="宋体" w:cs="宋体"/>
                <w:b/>
                <w:kern w:val="0"/>
                <w:sz w:val="20"/>
                <w:szCs w:val="20"/>
              </w:rPr>
              <w:t>,</w:t>
            </w:r>
            <w:r>
              <w:rPr>
                <w:rFonts w:ascii="宋体" w:hAnsi="宋体" w:cs="宋体"/>
                <w:b/>
                <w:kern w:val="0"/>
                <w:sz w:val="20"/>
                <w:szCs w:val="20"/>
              </w:rPr>
              <w:t>883</w:t>
            </w:r>
            <w:r w:rsidRPr="00FE45C6">
              <w:rPr>
                <w:rFonts w:ascii="宋体" w:cs="宋体"/>
                <w:b/>
                <w:kern w:val="0"/>
                <w:sz w:val="20"/>
                <w:szCs w:val="20"/>
              </w:rPr>
              <w:t>,</w:t>
            </w:r>
            <w:r>
              <w:rPr>
                <w:rFonts w:ascii="宋体" w:hAnsi="宋体" w:cs="宋体"/>
                <w:b/>
                <w:kern w:val="0"/>
                <w:sz w:val="20"/>
                <w:szCs w:val="20"/>
              </w:rPr>
              <w:t>1</w:t>
            </w:r>
            <w:r w:rsidRPr="00FE45C6">
              <w:rPr>
                <w:rFonts w:ascii="宋体" w:hAnsi="宋体" w:cs="宋体"/>
                <w:b/>
                <w:kern w:val="0"/>
                <w:sz w:val="20"/>
                <w:szCs w:val="20"/>
              </w:rPr>
              <w:t xml:space="preserve">00.00 </w:t>
            </w:r>
          </w:p>
        </w:tc>
      </w:tr>
    </w:tbl>
    <w:p w:rsidR="00046635" w:rsidRPr="00E942C5" w:rsidRDefault="00046635" w:rsidP="00E942C5">
      <w:pPr>
        <w:spacing w:line="320" w:lineRule="exact"/>
        <w:ind w:firstLine="482"/>
        <w:jc w:val="center"/>
        <w:rPr>
          <w:rFonts w:ascii="宋体"/>
          <w:b/>
          <w:sz w:val="24"/>
        </w:rPr>
      </w:pPr>
      <w:r w:rsidRPr="00E942C5">
        <w:rPr>
          <w:rFonts w:ascii="宋体" w:hAnsi="宋体" w:hint="eastAsia"/>
          <w:b/>
          <w:sz w:val="24"/>
        </w:rPr>
        <w:lastRenderedPageBreak/>
        <w:t>评估结果明细表</w:t>
      </w:r>
      <w:r w:rsidRPr="00E942C5">
        <w:rPr>
          <w:rFonts w:ascii="宋体" w:hAnsi="宋体"/>
          <w:b/>
          <w:sz w:val="24"/>
        </w:rPr>
        <w:t>2</w:t>
      </w:r>
    </w:p>
    <w:p w:rsidR="00046635" w:rsidRPr="00E942C5" w:rsidRDefault="00046635" w:rsidP="00E942C5">
      <w:pPr>
        <w:spacing w:line="320" w:lineRule="exact"/>
        <w:ind w:firstLine="482"/>
        <w:jc w:val="center"/>
        <w:rPr>
          <w:rFonts w:ascii="宋体"/>
          <w:b/>
          <w:sz w:val="24"/>
        </w:rPr>
      </w:pPr>
    </w:p>
    <w:tbl>
      <w:tblPr>
        <w:tblW w:w="9054" w:type="dxa"/>
        <w:tblInd w:w="103" w:type="dxa"/>
        <w:tblLayout w:type="fixed"/>
        <w:tblLook w:val="00A0"/>
      </w:tblPr>
      <w:tblGrid>
        <w:gridCol w:w="417"/>
        <w:gridCol w:w="2282"/>
        <w:gridCol w:w="1701"/>
        <w:gridCol w:w="859"/>
        <w:gridCol w:w="960"/>
        <w:gridCol w:w="1215"/>
        <w:gridCol w:w="1620"/>
      </w:tblGrid>
      <w:tr w:rsidR="00046635" w:rsidRPr="00E942C5" w:rsidTr="006F35CC">
        <w:trPr>
          <w:trHeight w:val="667"/>
        </w:trPr>
        <w:tc>
          <w:tcPr>
            <w:tcW w:w="417" w:type="dxa"/>
            <w:tcBorders>
              <w:top w:val="single" w:sz="4" w:space="0" w:color="auto"/>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序号</w:t>
            </w:r>
          </w:p>
        </w:tc>
        <w:tc>
          <w:tcPr>
            <w:tcW w:w="2282"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房地产项目</w:t>
            </w:r>
          </w:p>
        </w:tc>
        <w:tc>
          <w:tcPr>
            <w:tcW w:w="1701"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《房地产权证》</w:t>
            </w:r>
          </w:p>
        </w:tc>
        <w:tc>
          <w:tcPr>
            <w:tcW w:w="859"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权属人</w:t>
            </w:r>
          </w:p>
        </w:tc>
        <w:tc>
          <w:tcPr>
            <w:tcW w:w="960"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建筑面积</w:t>
            </w:r>
            <w:r w:rsidRPr="00E942C5">
              <w:rPr>
                <w:rFonts w:ascii="宋体" w:hAnsi="宋体" w:cs="宋体"/>
                <w:b/>
                <w:bCs/>
                <w:kern w:val="0"/>
                <w:sz w:val="20"/>
                <w:szCs w:val="20"/>
              </w:rPr>
              <w:t>(</w:t>
            </w:r>
            <w:r w:rsidRPr="00E942C5">
              <w:rPr>
                <w:rFonts w:ascii="宋体" w:hAnsi="宋体" w:cs="宋体" w:hint="eastAsia"/>
                <w:b/>
                <w:bCs/>
                <w:kern w:val="0"/>
                <w:sz w:val="20"/>
                <w:szCs w:val="20"/>
              </w:rPr>
              <w:t>㎡</w:t>
            </w:r>
            <w:r w:rsidRPr="00E942C5">
              <w:rPr>
                <w:rFonts w:ascii="宋体" w:hAnsi="宋体" w:cs="宋体"/>
                <w:b/>
                <w:bCs/>
                <w:kern w:val="0"/>
                <w:sz w:val="20"/>
                <w:szCs w:val="20"/>
              </w:rPr>
              <w:t>)</w:t>
            </w:r>
          </w:p>
        </w:tc>
        <w:tc>
          <w:tcPr>
            <w:tcW w:w="1215"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单价</w:t>
            </w:r>
            <w:r w:rsidRPr="00E942C5">
              <w:rPr>
                <w:rFonts w:ascii="宋体" w:hAnsi="宋体" w:cs="宋体"/>
                <w:b/>
                <w:bCs/>
                <w:kern w:val="0"/>
                <w:sz w:val="20"/>
                <w:szCs w:val="20"/>
              </w:rPr>
              <w:t>(</w:t>
            </w:r>
            <w:r w:rsidRPr="00E942C5">
              <w:rPr>
                <w:rFonts w:ascii="宋体" w:hAnsi="宋体" w:cs="宋体" w:hint="eastAsia"/>
                <w:b/>
                <w:bCs/>
                <w:kern w:val="0"/>
                <w:sz w:val="20"/>
                <w:szCs w:val="20"/>
              </w:rPr>
              <w:t>元</w:t>
            </w:r>
            <w:r w:rsidRPr="00E942C5">
              <w:rPr>
                <w:rFonts w:ascii="宋体" w:hAnsi="宋体" w:cs="宋体"/>
                <w:b/>
                <w:bCs/>
                <w:kern w:val="0"/>
                <w:sz w:val="20"/>
                <w:szCs w:val="20"/>
              </w:rPr>
              <w:t>/</w:t>
            </w:r>
            <w:r w:rsidRPr="00E942C5">
              <w:rPr>
                <w:rFonts w:ascii="宋体" w:hAnsi="宋体" w:cs="宋体" w:hint="eastAsia"/>
                <w:b/>
                <w:bCs/>
                <w:kern w:val="0"/>
                <w:sz w:val="20"/>
                <w:szCs w:val="20"/>
              </w:rPr>
              <w:t>㎡</w:t>
            </w:r>
            <w:r w:rsidRPr="00E942C5">
              <w:rPr>
                <w:rFonts w:ascii="宋体" w:hAnsi="宋体" w:cs="宋体"/>
                <w:b/>
                <w:bCs/>
                <w:kern w:val="0"/>
                <w:sz w:val="20"/>
                <w:szCs w:val="20"/>
              </w:rPr>
              <w:t>)</w:t>
            </w:r>
          </w:p>
        </w:tc>
        <w:tc>
          <w:tcPr>
            <w:tcW w:w="1620"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市场价值</w:t>
            </w:r>
            <w:r w:rsidRPr="00E942C5">
              <w:rPr>
                <w:rFonts w:ascii="宋体" w:hAnsi="宋体" w:cs="宋体"/>
                <w:b/>
                <w:bCs/>
                <w:kern w:val="0"/>
                <w:sz w:val="20"/>
                <w:szCs w:val="20"/>
              </w:rPr>
              <w:t>(</w:t>
            </w:r>
            <w:r w:rsidRPr="00E942C5">
              <w:rPr>
                <w:rFonts w:ascii="宋体" w:hAnsi="宋体" w:cs="宋体" w:hint="eastAsia"/>
                <w:b/>
                <w:bCs/>
                <w:kern w:val="0"/>
                <w:sz w:val="20"/>
                <w:szCs w:val="20"/>
              </w:rPr>
              <w:t>元</w:t>
            </w:r>
            <w:r w:rsidRPr="00E942C5">
              <w:rPr>
                <w:rFonts w:ascii="宋体" w:hAnsi="宋体" w:cs="宋体"/>
                <w:b/>
                <w:bCs/>
                <w:kern w:val="0"/>
                <w:sz w:val="20"/>
                <w:szCs w:val="20"/>
              </w:rPr>
              <w:t>)</w:t>
            </w:r>
          </w:p>
        </w:tc>
      </w:tr>
      <w:tr w:rsidR="00046635" w:rsidRPr="00E942C5" w:rsidTr="006F35CC">
        <w:trPr>
          <w:trHeight w:val="587"/>
        </w:trPr>
        <w:tc>
          <w:tcPr>
            <w:tcW w:w="417"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10</w:t>
            </w:r>
          </w:p>
        </w:tc>
        <w:tc>
          <w:tcPr>
            <w:tcW w:w="2282"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60</w:t>
            </w:r>
            <w:r w:rsidRPr="00E942C5">
              <w:rPr>
                <w:rFonts w:ascii="宋体" w:hAnsi="宋体" w:cs="宋体" w:hint="eastAsia"/>
                <w:kern w:val="0"/>
                <w:sz w:val="20"/>
                <w:szCs w:val="20"/>
              </w:rPr>
              <w:t>幢</w:t>
            </w:r>
            <w:r w:rsidRPr="00E942C5">
              <w:rPr>
                <w:rFonts w:ascii="宋体" w:hAnsi="宋体" w:cs="宋体"/>
                <w:kern w:val="0"/>
                <w:sz w:val="20"/>
                <w:szCs w:val="20"/>
              </w:rPr>
              <w:t>101</w:t>
            </w:r>
            <w:r w:rsidRPr="00E942C5">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0987387</w:t>
            </w:r>
            <w:r w:rsidRPr="00E942C5">
              <w:rPr>
                <w:rFonts w:ascii="宋体" w:hAnsi="宋体" w:cs="宋体" w:hint="eastAsia"/>
                <w:kern w:val="0"/>
                <w:sz w:val="20"/>
                <w:szCs w:val="20"/>
              </w:rPr>
              <w:t>号</w:t>
            </w:r>
          </w:p>
        </w:tc>
        <w:tc>
          <w:tcPr>
            <w:tcW w:w="859"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朱主赐</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70.82 </w:t>
            </w:r>
          </w:p>
        </w:tc>
        <w:tc>
          <w:tcPr>
            <w:tcW w:w="1215" w:type="dxa"/>
            <w:tcBorders>
              <w:top w:val="nil"/>
              <w:left w:val="nil"/>
              <w:bottom w:val="single" w:sz="4" w:space="0" w:color="auto"/>
              <w:right w:val="single" w:sz="4" w:space="0" w:color="auto"/>
            </w:tcBorders>
            <w:vAlign w:val="center"/>
          </w:tcPr>
          <w:p w:rsidR="00046635" w:rsidRPr="008B012C" w:rsidRDefault="00046635" w:rsidP="008B012C">
            <w:pPr>
              <w:widowControl/>
              <w:jc w:val="center"/>
              <w:rPr>
                <w:rFonts w:ascii="宋体" w:cs="宋体"/>
                <w:kern w:val="0"/>
                <w:sz w:val="20"/>
                <w:szCs w:val="20"/>
              </w:rPr>
            </w:pPr>
            <w:r w:rsidRPr="008B012C">
              <w:rPr>
                <w:rFonts w:ascii="宋体" w:hAnsi="宋体" w:cs="宋体"/>
                <w:kern w:val="0"/>
                <w:sz w:val="20"/>
                <w:szCs w:val="20"/>
              </w:rPr>
              <w:t xml:space="preserve">48,000.00 </w:t>
            </w:r>
          </w:p>
        </w:tc>
        <w:tc>
          <w:tcPr>
            <w:tcW w:w="1620" w:type="dxa"/>
            <w:tcBorders>
              <w:top w:val="nil"/>
              <w:left w:val="nil"/>
              <w:bottom w:val="single" w:sz="4" w:space="0" w:color="auto"/>
              <w:right w:val="single" w:sz="4" w:space="0" w:color="auto"/>
            </w:tcBorders>
            <w:vAlign w:val="center"/>
          </w:tcPr>
          <w:p w:rsidR="00046635" w:rsidRPr="008B012C" w:rsidRDefault="00046635" w:rsidP="008B012C">
            <w:pPr>
              <w:widowControl/>
              <w:jc w:val="center"/>
              <w:rPr>
                <w:rFonts w:ascii="宋体" w:cs="宋体"/>
                <w:kern w:val="0"/>
                <w:sz w:val="20"/>
                <w:szCs w:val="20"/>
              </w:rPr>
            </w:pPr>
            <w:r w:rsidRPr="008B012C">
              <w:rPr>
                <w:rFonts w:ascii="宋体" w:hAnsi="宋体" w:cs="宋体"/>
                <w:kern w:val="0"/>
                <w:sz w:val="20"/>
                <w:szCs w:val="20"/>
              </w:rPr>
              <w:t xml:space="preserve">3,399,400.00 </w:t>
            </w:r>
          </w:p>
        </w:tc>
      </w:tr>
      <w:tr w:rsidR="00046635" w:rsidRPr="00E942C5" w:rsidTr="006F35CC">
        <w:trPr>
          <w:trHeight w:val="587"/>
        </w:trPr>
        <w:tc>
          <w:tcPr>
            <w:tcW w:w="417"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11</w:t>
            </w:r>
          </w:p>
        </w:tc>
        <w:tc>
          <w:tcPr>
            <w:tcW w:w="2282"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60</w:t>
            </w:r>
            <w:r w:rsidRPr="00E942C5">
              <w:rPr>
                <w:rFonts w:ascii="宋体" w:hAnsi="宋体" w:cs="宋体" w:hint="eastAsia"/>
                <w:kern w:val="0"/>
                <w:sz w:val="20"/>
                <w:szCs w:val="20"/>
              </w:rPr>
              <w:t>幢</w:t>
            </w:r>
            <w:r w:rsidRPr="00E942C5">
              <w:rPr>
                <w:rFonts w:ascii="宋体" w:hAnsi="宋体" w:cs="宋体"/>
                <w:kern w:val="0"/>
                <w:sz w:val="20"/>
                <w:szCs w:val="20"/>
              </w:rPr>
              <w:t>102</w:t>
            </w:r>
            <w:r w:rsidRPr="00E942C5">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C1443352</w:t>
            </w:r>
            <w:r w:rsidRPr="00E942C5">
              <w:rPr>
                <w:rFonts w:ascii="宋体" w:hAnsi="宋体" w:cs="宋体" w:hint="eastAsia"/>
                <w:kern w:val="0"/>
                <w:sz w:val="20"/>
                <w:szCs w:val="20"/>
              </w:rPr>
              <w:t>号</w:t>
            </w:r>
          </w:p>
        </w:tc>
        <w:tc>
          <w:tcPr>
            <w:tcW w:w="859"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姚素娥</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93.55 </w:t>
            </w:r>
          </w:p>
        </w:tc>
        <w:tc>
          <w:tcPr>
            <w:tcW w:w="1215" w:type="dxa"/>
            <w:tcBorders>
              <w:top w:val="nil"/>
              <w:left w:val="nil"/>
              <w:bottom w:val="single" w:sz="4" w:space="0" w:color="auto"/>
              <w:right w:val="single" w:sz="4" w:space="0" w:color="auto"/>
            </w:tcBorders>
            <w:vAlign w:val="center"/>
          </w:tcPr>
          <w:p w:rsidR="00046635" w:rsidRPr="008B012C" w:rsidRDefault="00046635" w:rsidP="008B012C">
            <w:pPr>
              <w:widowControl/>
              <w:jc w:val="center"/>
              <w:rPr>
                <w:rFonts w:ascii="宋体" w:cs="宋体"/>
                <w:kern w:val="0"/>
                <w:sz w:val="20"/>
                <w:szCs w:val="20"/>
              </w:rPr>
            </w:pPr>
            <w:r w:rsidRPr="008B012C">
              <w:rPr>
                <w:rFonts w:ascii="宋体" w:hAnsi="宋体" w:cs="宋体"/>
                <w:kern w:val="0"/>
                <w:sz w:val="20"/>
                <w:szCs w:val="20"/>
              </w:rPr>
              <w:t xml:space="preserve">48,000.00 </w:t>
            </w:r>
          </w:p>
        </w:tc>
        <w:tc>
          <w:tcPr>
            <w:tcW w:w="1620" w:type="dxa"/>
            <w:tcBorders>
              <w:top w:val="nil"/>
              <w:left w:val="nil"/>
              <w:bottom w:val="single" w:sz="4" w:space="0" w:color="auto"/>
              <w:right w:val="single" w:sz="4" w:space="0" w:color="auto"/>
            </w:tcBorders>
            <w:vAlign w:val="center"/>
          </w:tcPr>
          <w:p w:rsidR="00046635" w:rsidRPr="008B012C" w:rsidRDefault="00046635" w:rsidP="008B012C">
            <w:pPr>
              <w:widowControl/>
              <w:jc w:val="center"/>
              <w:rPr>
                <w:rFonts w:ascii="宋体" w:cs="宋体"/>
                <w:kern w:val="0"/>
                <w:sz w:val="20"/>
                <w:szCs w:val="20"/>
              </w:rPr>
            </w:pPr>
            <w:r w:rsidRPr="008B012C">
              <w:rPr>
                <w:rFonts w:ascii="宋体" w:hAnsi="宋体" w:cs="宋体"/>
                <w:kern w:val="0"/>
                <w:sz w:val="20"/>
                <w:szCs w:val="20"/>
              </w:rPr>
              <w:t xml:space="preserve">4,490,400.00 </w:t>
            </w:r>
          </w:p>
        </w:tc>
      </w:tr>
      <w:tr w:rsidR="00046635" w:rsidRPr="00E942C5" w:rsidTr="006F35CC">
        <w:trPr>
          <w:trHeight w:val="607"/>
        </w:trPr>
        <w:tc>
          <w:tcPr>
            <w:tcW w:w="417"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12</w:t>
            </w:r>
          </w:p>
        </w:tc>
        <w:tc>
          <w:tcPr>
            <w:tcW w:w="2282"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60</w:t>
            </w:r>
            <w:r w:rsidRPr="00E942C5">
              <w:rPr>
                <w:rFonts w:ascii="宋体" w:hAnsi="宋体" w:cs="宋体" w:hint="eastAsia"/>
                <w:kern w:val="0"/>
                <w:sz w:val="20"/>
                <w:szCs w:val="20"/>
              </w:rPr>
              <w:t>幢</w:t>
            </w:r>
            <w:r w:rsidRPr="00E942C5">
              <w:rPr>
                <w:rFonts w:ascii="宋体" w:hAnsi="宋体" w:cs="宋体"/>
                <w:kern w:val="0"/>
                <w:sz w:val="20"/>
                <w:szCs w:val="20"/>
              </w:rPr>
              <w:t>103</w:t>
            </w:r>
            <w:r w:rsidRPr="00E942C5">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2820251</w:t>
            </w:r>
            <w:r w:rsidRPr="00E942C5">
              <w:rPr>
                <w:rFonts w:ascii="宋体" w:hAnsi="宋体" w:cs="宋体" w:hint="eastAsia"/>
                <w:kern w:val="0"/>
                <w:sz w:val="20"/>
                <w:szCs w:val="20"/>
              </w:rPr>
              <w:t>号</w:t>
            </w:r>
          </w:p>
        </w:tc>
        <w:tc>
          <w:tcPr>
            <w:tcW w:w="859"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朱主赐</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132.06 </w:t>
            </w:r>
          </w:p>
        </w:tc>
        <w:tc>
          <w:tcPr>
            <w:tcW w:w="1215" w:type="dxa"/>
            <w:tcBorders>
              <w:top w:val="nil"/>
              <w:left w:val="nil"/>
              <w:bottom w:val="single" w:sz="4" w:space="0" w:color="auto"/>
              <w:right w:val="single" w:sz="4" w:space="0" w:color="auto"/>
            </w:tcBorders>
            <w:vAlign w:val="center"/>
          </w:tcPr>
          <w:p w:rsidR="00046635" w:rsidRPr="008B012C" w:rsidRDefault="00046635" w:rsidP="008B012C">
            <w:pPr>
              <w:widowControl/>
              <w:jc w:val="center"/>
              <w:rPr>
                <w:rFonts w:ascii="宋体" w:cs="宋体"/>
                <w:kern w:val="0"/>
                <w:sz w:val="20"/>
                <w:szCs w:val="20"/>
              </w:rPr>
            </w:pPr>
            <w:r w:rsidRPr="008B012C">
              <w:rPr>
                <w:rFonts w:ascii="宋体" w:hAnsi="宋体" w:cs="宋体"/>
                <w:kern w:val="0"/>
                <w:sz w:val="20"/>
                <w:szCs w:val="20"/>
              </w:rPr>
              <w:t xml:space="preserve">48,000.00 </w:t>
            </w:r>
          </w:p>
        </w:tc>
        <w:tc>
          <w:tcPr>
            <w:tcW w:w="1620" w:type="dxa"/>
            <w:tcBorders>
              <w:top w:val="nil"/>
              <w:left w:val="nil"/>
              <w:bottom w:val="single" w:sz="4" w:space="0" w:color="auto"/>
              <w:right w:val="single" w:sz="4" w:space="0" w:color="auto"/>
            </w:tcBorders>
            <w:vAlign w:val="center"/>
          </w:tcPr>
          <w:p w:rsidR="00046635" w:rsidRPr="008B012C" w:rsidRDefault="00046635" w:rsidP="008B012C">
            <w:pPr>
              <w:widowControl/>
              <w:jc w:val="center"/>
              <w:rPr>
                <w:rFonts w:ascii="宋体" w:cs="宋体"/>
                <w:kern w:val="0"/>
                <w:sz w:val="20"/>
                <w:szCs w:val="20"/>
              </w:rPr>
            </w:pPr>
            <w:r w:rsidRPr="008B012C">
              <w:rPr>
                <w:rFonts w:ascii="宋体" w:hAnsi="宋体" w:cs="宋体"/>
                <w:kern w:val="0"/>
                <w:sz w:val="20"/>
                <w:szCs w:val="20"/>
              </w:rPr>
              <w:t xml:space="preserve">6,338,900.00 </w:t>
            </w:r>
          </w:p>
        </w:tc>
      </w:tr>
      <w:tr w:rsidR="00046635" w:rsidRPr="00E942C5" w:rsidTr="006F35CC">
        <w:trPr>
          <w:trHeight w:val="442"/>
        </w:trPr>
        <w:tc>
          <w:tcPr>
            <w:tcW w:w="2699" w:type="dxa"/>
            <w:gridSpan w:val="2"/>
            <w:tcBorders>
              <w:top w:val="single" w:sz="4" w:space="0" w:color="auto"/>
              <w:left w:val="single" w:sz="4" w:space="0" w:color="auto"/>
              <w:bottom w:val="single" w:sz="4" w:space="0" w:color="auto"/>
              <w:right w:val="single" w:sz="4" w:space="0" w:color="000000"/>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合计</w:t>
            </w:r>
          </w:p>
        </w:tc>
        <w:tc>
          <w:tcPr>
            <w:tcW w:w="170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cs="宋体"/>
                <w:kern w:val="0"/>
                <w:sz w:val="20"/>
                <w:szCs w:val="20"/>
              </w:rPr>
              <w:t>-</w:t>
            </w:r>
          </w:p>
        </w:tc>
        <w:tc>
          <w:tcPr>
            <w:tcW w:w="859"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kern w:val="0"/>
                <w:sz w:val="20"/>
                <w:szCs w:val="20"/>
              </w:rPr>
            </w:pPr>
            <w:r w:rsidRPr="00E942C5">
              <w:rPr>
                <w:rFonts w:ascii="宋体" w:cs="宋体"/>
                <w:b/>
                <w:kern w:val="0"/>
                <w:sz w:val="20"/>
                <w:szCs w:val="20"/>
              </w:rPr>
              <w:t>-</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kern w:val="0"/>
                <w:sz w:val="20"/>
                <w:szCs w:val="20"/>
              </w:rPr>
            </w:pPr>
            <w:r w:rsidRPr="00E942C5">
              <w:rPr>
                <w:rFonts w:ascii="宋体" w:hAnsi="宋体" w:cs="宋体"/>
                <w:b/>
                <w:kern w:val="0"/>
                <w:sz w:val="20"/>
                <w:szCs w:val="20"/>
              </w:rPr>
              <w:t xml:space="preserve">296.43 </w:t>
            </w:r>
          </w:p>
        </w:tc>
        <w:tc>
          <w:tcPr>
            <w:tcW w:w="1215"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kern w:val="0"/>
                <w:sz w:val="20"/>
                <w:szCs w:val="20"/>
              </w:rPr>
            </w:pPr>
            <w:r w:rsidRPr="00E942C5">
              <w:rPr>
                <w:rFonts w:ascii="宋体" w:cs="宋体"/>
                <w:b/>
                <w:kern w:val="0"/>
                <w:sz w:val="20"/>
                <w:szCs w:val="20"/>
              </w:rPr>
              <w:t>-</w:t>
            </w:r>
          </w:p>
        </w:tc>
        <w:tc>
          <w:tcPr>
            <w:tcW w:w="1620" w:type="dxa"/>
            <w:tcBorders>
              <w:top w:val="nil"/>
              <w:left w:val="nil"/>
              <w:bottom w:val="single" w:sz="4" w:space="0" w:color="auto"/>
              <w:right w:val="single" w:sz="4" w:space="0" w:color="auto"/>
            </w:tcBorders>
            <w:vAlign w:val="center"/>
          </w:tcPr>
          <w:p w:rsidR="00046635" w:rsidRPr="00E942C5" w:rsidRDefault="00046635" w:rsidP="008B012C">
            <w:pPr>
              <w:widowControl/>
              <w:jc w:val="center"/>
              <w:rPr>
                <w:rFonts w:ascii="宋体" w:cs="宋体"/>
                <w:b/>
                <w:kern w:val="0"/>
                <w:sz w:val="20"/>
                <w:szCs w:val="20"/>
              </w:rPr>
            </w:pPr>
            <w:r w:rsidRPr="00E942C5">
              <w:rPr>
                <w:rFonts w:ascii="宋体" w:hAnsi="宋体" w:cs="宋体"/>
                <w:b/>
                <w:kern w:val="0"/>
                <w:sz w:val="20"/>
                <w:szCs w:val="20"/>
              </w:rPr>
              <w:t>14,</w:t>
            </w:r>
            <w:r>
              <w:rPr>
                <w:rFonts w:ascii="宋体" w:hAnsi="宋体" w:cs="宋体"/>
                <w:b/>
                <w:kern w:val="0"/>
                <w:sz w:val="20"/>
                <w:szCs w:val="20"/>
              </w:rPr>
              <w:t>228</w:t>
            </w:r>
            <w:r w:rsidRPr="00E942C5">
              <w:rPr>
                <w:rFonts w:ascii="宋体" w:cs="宋体"/>
                <w:b/>
                <w:kern w:val="0"/>
                <w:sz w:val="20"/>
                <w:szCs w:val="20"/>
              </w:rPr>
              <w:t>,</w:t>
            </w:r>
            <w:r>
              <w:rPr>
                <w:rFonts w:ascii="宋体" w:hAnsi="宋体" w:cs="宋体"/>
                <w:b/>
                <w:kern w:val="0"/>
                <w:sz w:val="20"/>
                <w:szCs w:val="20"/>
              </w:rPr>
              <w:t>7</w:t>
            </w:r>
            <w:r w:rsidRPr="00E942C5">
              <w:rPr>
                <w:rFonts w:ascii="宋体" w:hAnsi="宋体" w:cs="宋体"/>
                <w:b/>
                <w:kern w:val="0"/>
                <w:sz w:val="20"/>
                <w:szCs w:val="20"/>
              </w:rPr>
              <w:t xml:space="preserve">00.00 </w:t>
            </w:r>
          </w:p>
        </w:tc>
      </w:tr>
    </w:tbl>
    <w:p w:rsidR="00046635" w:rsidRPr="00E942C5" w:rsidRDefault="00046635" w:rsidP="00E942C5">
      <w:pPr>
        <w:spacing w:line="320" w:lineRule="exact"/>
        <w:ind w:firstLine="482"/>
        <w:rPr>
          <w:rFonts w:ascii="宋体"/>
          <w:b/>
          <w:sz w:val="24"/>
        </w:rPr>
      </w:pPr>
    </w:p>
    <w:p w:rsidR="00046635" w:rsidRPr="00E942C5" w:rsidRDefault="00046635" w:rsidP="00E942C5">
      <w:pPr>
        <w:spacing w:line="320" w:lineRule="exact"/>
        <w:ind w:firstLine="482"/>
        <w:jc w:val="center"/>
        <w:rPr>
          <w:rFonts w:ascii="宋体"/>
          <w:b/>
          <w:sz w:val="24"/>
        </w:rPr>
      </w:pPr>
    </w:p>
    <w:p w:rsidR="00046635" w:rsidRPr="00E942C5" w:rsidRDefault="00046635" w:rsidP="00E942C5">
      <w:pPr>
        <w:spacing w:line="320" w:lineRule="exact"/>
        <w:ind w:firstLine="482"/>
        <w:jc w:val="center"/>
        <w:rPr>
          <w:rFonts w:ascii="宋体"/>
          <w:b/>
          <w:sz w:val="24"/>
        </w:rPr>
      </w:pPr>
      <w:r w:rsidRPr="00E942C5">
        <w:rPr>
          <w:rFonts w:ascii="宋体" w:hAnsi="宋体" w:hint="eastAsia"/>
          <w:b/>
          <w:sz w:val="24"/>
        </w:rPr>
        <w:t>评估结果明细表</w:t>
      </w:r>
      <w:r w:rsidRPr="00E942C5">
        <w:rPr>
          <w:rFonts w:ascii="宋体" w:hAnsi="宋体"/>
          <w:b/>
          <w:sz w:val="24"/>
        </w:rPr>
        <w:t>3</w:t>
      </w:r>
    </w:p>
    <w:p w:rsidR="00046635" w:rsidRPr="00E942C5" w:rsidRDefault="00046635" w:rsidP="00E942C5">
      <w:pPr>
        <w:spacing w:line="320" w:lineRule="exact"/>
        <w:ind w:firstLine="482"/>
        <w:rPr>
          <w:rFonts w:ascii="宋体"/>
          <w:b/>
          <w:sz w:val="24"/>
        </w:rPr>
      </w:pPr>
    </w:p>
    <w:tbl>
      <w:tblPr>
        <w:tblW w:w="9084" w:type="dxa"/>
        <w:tblInd w:w="103" w:type="dxa"/>
        <w:tblLayout w:type="fixed"/>
        <w:tblLook w:val="00A0"/>
      </w:tblPr>
      <w:tblGrid>
        <w:gridCol w:w="433"/>
        <w:gridCol w:w="2456"/>
        <w:gridCol w:w="1511"/>
        <w:gridCol w:w="874"/>
        <w:gridCol w:w="960"/>
        <w:gridCol w:w="1200"/>
        <w:gridCol w:w="1650"/>
      </w:tblGrid>
      <w:tr w:rsidR="00046635" w:rsidRPr="00E942C5" w:rsidTr="006F35CC">
        <w:trPr>
          <w:trHeight w:val="639"/>
        </w:trPr>
        <w:tc>
          <w:tcPr>
            <w:tcW w:w="433" w:type="dxa"/>
            <w:tcBorders>
              <w:top w:val="single" w:sz="4" w:space="0" w:color="auto"/>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序号</w:t>
            </w:r>
          </w:p>
        </w:tc>
        <w:tc>
          <w:tcPr>
            <w:tcW w:w="2456"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房地产项目</w:t>
            </w:r>
          </w:p>
        </w:tc>
        <w:tc>
          <w:tcPr>
            <w:tcW w:w="1511"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《房地产权证》</w:t>
            </w:r>
          </w:p>
        </w:tc>
        <w:tc>
          <w:tcPr>
            <w:tcW w:w="874"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权属人</w:t>
            </w:r>
          </w:p>
        </w:tc>
        <w:tc>
          <w:tcPr>
            <w:tcW w:w="960"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建筑面积</w:t>
            </w:r>
            <w:r w:rsidRPr="00E942C5">
              <w:rPr>
                <w:rFonts w:ascii="宋体" w:hAnsi="宋体" w:cs="宋体"/>
                <w:b/>
                <w:bCs/>
                <w:kern w:val="0"/>
                <w:sz w:val="20"/>
                <w:szCs w:val="20"/>
              </w:rPr>
              <w:t>(</w:t>
            </w:r>
            <w:r w:rsidRPr="00E942C5">
              <w:rPr>
                <w:rFonts w:ascii="宋体" w:hAnsi="宋体" w:cs="宋体" w:hint="eastAsia"/>
                <w:b/>
                <w:bCs/>
                <w:kern w:val="0"/>
                <w:sz w:val="20"/>
                <w:szCs w:val="20"/>
              </w:rPr>
              <w:t>㎡</w:t>
            </w:r>
            <w:r w:rsidRPr="00E942C5">
              <w:rPr>
                <w:rFonts w:ascii="宋体" w:hAnsi="宋体" w:cs="宋体"/>
                <w:b/>
                <w:bCs/>
                <w:kern w:val="0"/>
                <w:sz w:val="20"/>
                <w:szCs w:val="20"/>
              </w:rPr>
              <w:t>)</w:t>
            </w:r>
          </w:p>
        </w:tc>
        <w:tc>
          <w:tcPr>
            <w:tcW w:w="1200"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单价</w:t>
            </w:r>
            <w:r w:rsidRPr="00E942C5">
              <w:rPr>
                <w:rFonts w:ascii="宋体" w:hAnsi="宋体" w:cs="宋体"/>
                <w:b/>
                <w:bCs/>
                <w:kern w:val="0"/>
                <w:sz w:val="20"/>
                <w:szCs w:val="20"/>
              </w:rPr>
              <w:t>(</w:t>
            </w:r>
            <w:r w:rsidRPr="00E942C5">
              <w:rPr>
                <w:rFonts w:ascii="宋体" w:hAnsi="宋体" w:cs="宋体" w:hint="eastAsia"/>
                <w:b/>
                <w:bCs/>
                <w:kern w:val="0"/>
                <w:sz w:val="20"/>
                <w:szCs w:val="20"/>
              </w:rPr>
              <w:t>元</w:t>
            </w:r>
            <w:r w:rsidRPr="00E942C5">
              <w:rPr>
                <w:rFonts w:ascii="宋体" w:hAnsi="宋体" w:cs="宋体"/>
                <w:b/>
                <w:bCs/>
                <w:kern w:val="0"/>
                <w:sz w:val="20"/>
                <w:szCs w:val="20"/>
              </w:rPr>
              <w:t>/</w:t>
            </w:r>
            <w:r w:rsidRPr="00E942C5">
              <w:rPr>
                <w:rFonts w:ascii="宋体" w:hAnsi="宋体" w:cs="宋体" w:hint="eastAsia"/>
                <w:b/>
                <w:bCs/>
                <w:kern w:val="0"/>
                <w:sz w:val="20"/>
                <w:szCs w:val="20"/>
              </w:rPr>
              <w:t>㎡</w:t>
            </w:r>
            <w:r w:rsidRPr="00E942C5">
              <w:rPr>
                <w:rFonts w:ascii="宋体" w:hAnsi="宋体" w:cs="宋体"/>
                <w:b/>
                <w:bCs/>
                <w:kern w:val="0"/>
                <w:sz w:val="20"/>
                <w:szCs w:val="20"/>
              </w:rPr>
              <w:t>)</w:t>
            </w:r>
          </w:p>
        </w:tc>
        <w:tc>
          <w:tcPr>
            <w:tcW w:w="1650"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市场价值</w:t>
            </w:r>
            <w:r w:rsidRPr="00E942C5">
              <w:rPr>
                <w:rFonts w:ascii="宋体" w:hAnsi="宋体" w:cs="宋体"/>
                <w:b/>
                <w:bCs/>
                <w:kern w:val="0"/>
                <w:sz w:val="20"/>
                <w:szCs w:val="20"/>
              </w:rPr>
              <w:t>(</w:t>
            </w:r>
            <w:r w:rsidRPr="00E942C5">
              <w:rPr>
                <w:rFonts w:ascii="宋体" w:hAnsi="宋体" w:cs="宋体" w:hint="eastAsia"/>
                <w:b/>
                <w:bCs/>
                <w:kern w:val="0"/>
                <w:sz w:val="20"/>
                <w:szCs w:val="20"/>
              </w:rPr>
              <w:t>元</w:t>
            </w:r>
            <w:r w:rsidRPr="00E942C5">
              <w:rPr>
                <w:rFonts w:ascii="宋体" w:hAnsi="宋体" w:cs="宋体"/>
                <w:b/>
                <w:bCs/>
                <w:kern w:val="0"/>
                <w:sz w:val="20"/>
                <w:szCs w:val="20"/>
              </w:rPr>
              <w:t>)</w:t>
            </w:r>
          </w:p>
        </w:tc>
      </w:tr>
      <w:tr w:rsidR="00046635" w:rsidRPr="00E942C5" w:rsidTr="006F35CC">
        <w:trPr>
          <w:trHeight w:val="604"/>
        </w:trPr>
        <w:tc>
          <w:tcPr>
            <w:tcW w:w="433"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13</w:t>
            </w:r>
          </w:p>
        </w:tc>
        <w:tc>
          <w:tcPr>
            <w:tcW w:w="2456"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61</w:t>
            </w:r>
            <w:r w:rsidRPr="00E942C5">
              <w:rPr>
                <w:rFonts w:ascii="宋体" w:hAnsi="宋体" w:cs="宋体" w:hint="eastAsia"/>
                <w:kern w:val="0"/>
                <w:sz w:val="20"/>
                <w:szCs w:val="20"/>
              </w:rPr>
              <w:t>、</w:t>
            </w:r>
            <w:r w:rsidRPr="00E942C5">
              <w:rPr>
                <w:rFonts w:ascii="宋体" w:hAnsi="宋体" w:cs="宋体"/>
                <w:kern w:val="0"/>
                <w:sz w:val="20"/>
                <w:szCs w:val="20"/>
              </w:rPr>
              <w:t>62</w:t>
            </w:r>
            <w:r w:rsidRPr="00E942C5">
              <w:rPr>
                <w:rFonts w:ascii="宋体" w:hAnsi="宋体" w:cs="宋体" w:hint="eastAsia"/>
                <w:kern w:val="0"/>
                <w:sz w:val="20"/>
                <w:szCs w:val="20"/>
              </w:rPr>
              <w:t>幢</w:t>
            </w:r>
            <w:r w:rsidRPr="00E942C5">
              <w:rPr>
                <w:rFonts w:ascii="宋体" w:hAnsi="宋体" w:cs="宋体"/>
                <w:kern w:val="0"/>
                <w:sz w:val="20"/>
                <w:szCs w:val="20"/>
              </w:rPr>
              <w:t>61</w:t>
            </w:r>
            <w:r w:rsidRPr="00E942C5">
              <w:rPr>
                <w:rFonts w:ascii="宋体" w:hAnsi="宋体" w:cs="宋体" w:hint="eastAsia"/>
                <w:kern w:val="0"/>
                <w:sz w:val="20"/>
                <w:szCs w:val="20"/>
              </w:rPr>
              <w:t>幢</w:t>
            </w:r>
            <w:r w:rsidRPr="00E942C5">
              <w:rPr>
                <w:rFonts w:ascii="宋体" w:hAnsi="宋体" w:cs="宋体"/>
                <w:kern w:val="0"/>
                <w:sz w:val="20"/>
                <w:szCs w:val="20"/>
              </w:rPr>
              <w:t>101</w:t>
            </w:r>
            <w:r w:rsidRPr="00E942C5">
              <w:rPr>
                <w:rFonts w:ascii="宋体" w:hAnsi="宋体" w:cs="宋体" w:hint="eastAsia"/>
                <w:kern w:val="0"/>
                <w:sz w:val="20"/>
                <w:szCs w:val="20"/>
              </w:rPr>
              <w:t>号房</w:t>
            </w:r>
          </w:p>
        </w:tc>
        <w:tc>
          <w:tcPr>
            <w:tcW w:w="151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2849315</w:t>
            </w:r>
            <w:r w:rsidRPr="00E942C5">
              <w:rPr>
                <w:rFonts w:ascii="宋体" w:hAnsi="宋体" w:cs="宋体" w:hint="eastAsia"/>
                <w:kern w:val="0"/>
                <w:sz w:val="20"/>
                <w:szCs w:val="20"/>
              </w:rPr>
              <w:t>号</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姚素娥</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37.04 </w:t>
            </w:r>
          </w:p>
        </w:tc>
        <w:tc>
          <w:tcPr>
            <w:tcW w:w="120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14,000.00 </w:t>
            </w:r>
          </w:p>
        </w:tc>
        <w:tc>
          <w:tcPr>
            <w:tcW w:w="165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518,600.00 </w:t>
            </w:r>
          </w:p>
        </w:tc>
      </w:tr>
      <w:tr w:rsidR="00046635" w:rsidRPr="00E942C5" w:rsidTr="006F35CC">
        <w:trPr>
          <w:trHeight w:val="639"/>
        </w:trPr>
        <w:tc>
          <w:tcPr>
            <w:tcW w:w="433" w:type="dxa"/>
            <w:tcBorders>
              <w:top w:val="single" w:sz="4" w:space="0" w:color="auto"/>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14</w:t>
            </w:r>
          </w:p>
        </w:tc>
        <w:tc>
          <w:tcPr>
            <w:tcW w:w="2456"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61</w:t>
            </w:r>
            <w:r w:rsidRPr="00E942C5">
              <w:rPr>
                <w:rFonts w:ascii="宋体" w:hAnsi="宋体" w:cs="宋体" w:hint="eastAsia"/>
                <w:kern w:val="0"/>
                <w:sz w:val="20"/>
                <w:szCs w:val="20"/>
              </w:rPr>
              <w:t>、</w:t>
            </w:r>
            <w:r w:rsidRPr="00E942C5">
              <w:rPr>
                <w:rFonts w:ascii="宋体" w:hAnsi="宋体" w:cs="宋体"/>
                <w:kern w:val="0"/>
                <w:sz w:val="20"/>
                <w:szCs w:val="20"/>
              </w:rPr>
              <w:t>62</w:t>
            </w:r>
            <w:r w:rsidRPr="00E942C5">
              <w:rPr>
                <w:rFonts w:ascii="宋体" w:hAnsi="宋体" w:cs="宋体" w:hint="eastAsia"/>
                <w:kern w:val="0"/>
                <w:sz w:val="20"/>
                <w:szCs w:val="20"/>
              </w:rPr>
              <w:t>幢</w:t>
            </w:r>
            <w:r w:rsidRPr="00E942C5">
              <w:rPr>
                <w:rFonts w:ascii="宋体" w:hAnsi="宋体" w:cs="宋体"/>
                <w:kern w:val="0"/>
                <w:sz w:val="20"/>
                <w:szCs w:val="20"/>
              </w:rPr>
              <w:t>61</w:t>
            </w:r>
            <w:r w:rsidRPr="00E942C5">
              <w:rPr>
                <w:rFonts w:ascii="宋体" w:hAnsi="宋体" w:cs="宋体" w:hint="eastAsia"/>
                <w:kern w:val="0"/>
                <w:sz w:val="20"/>
                <w:szCs w:val="20"/>
              </w:rPr>
              <w:t>幢</w:t>
            </w:r>
            <w:r w:rsidRPr="00E942C5">
              <w:rPr>
                <w:rFonts w:ascii="宋体" w:hAnsi="宋体" w:cs="宋体"/>
                <w:kern w:val="0"/>
                <w:sz w:val="20"/>
                <w:szCs w:val="20"/>
              </w:rPr>
              <w:t>102</w:t>
            </w:r>
            <w:r w:rsidRPr="00E942C5">
              <w:rPr>
                <w:rFonts w:ascii="宋体" w:hAnsi="宋体" w:cs="宋体" w:hint="eastAsia"/>
                <w:kern w:val="0"/>
                <w:sz w:val="20"/>
                <w:szCs w:val="20"/>
              </w:rPr>
              <w:t>号房</w:t>
            </w:r>
          </w:p>
        </w:tc>
        <w:tc>
          <w:tcPr>
            <w:tcW w:w="1511"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2849316</w:t>
            </w:r>
            <w:r w:rsidRPr="00E942C5">
              <w:rPr>
                <w:rFonts w:ascii="宋体" w:hAnsi="宋体" w:cs="宋体" w:hint="eastAsia"/>
                <w:kern w:val="0"/>
                <w:sz w:val="20"/>
                <w:szCs w:val="20"/>
              </w:rPr>
              <w:t>号</w:t>
            </w:r>
          </w:p>
        </w:tc>
        <w:tc>
          <w:tcPr>
            <w:tcW w:w="874"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姚素娥</w:t>
            </w:r>
          </w:p>
        </w:tc>
        <w:tc>
          <w:tcPr>
            <w:tcW w:w="960"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39.87 </w:t>
            </w:r>
          </w:p>
        </w:tc>
        <w:tc>
          <w:tcPr>
            <w:tcW w:w="1200" w:type="dxa"/>
            <w:tcBorders>
              <w:top w:val="single" w:sz="4" w:space="0" w:color="auto"/>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14,000.00 </w:t>
            </w:r>
          </w:p>
        </w:tc>
        <w:tc>
          <w:tcPr>
            <w:tcW w:w="1650" w:type="dxa"/>
            <w:tcBorders>
              <w:top w:val="single" w:sz="4" w:space="0" w:color="auto"/>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677,200.00 </w:t>
            </w:r>
          </w:p>
        </w:tc>
      </w:tr>
      <w:tr w:rsidR="00046635" w:rsidRPr="00E942C5" w:rsidTr="006F35CC">
        <w:trPr>
          <w:trHeight w:val="604"/>
        </w:trPr>
        <w:tc>
          <w:tcPr>
            <w:tcW w:w="433"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15</w:t>
            </w:r>
          </w:p>
        </w:tc>
        <w:tc>
          <w:tcPr>
            <w:tcW w:w="2456"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61</w:t>
            </w:r>
            <w:r w:rsidRPr="00E942C5">
              <w:rPr>
                <w:rFonts w:ascii="宋体" w:hAnsi="宋体" w:cs="宋体" w:hint="eastAsia"/>
                <w:kern w:val="0"/>
                <w:sz w:val="20"/>
                <w:szCs w:val="20"/>
              </w:rPr>
              <w:t>、</w:t>
            </w:r>
            <w:r w:rsidRPr="00E942C5">
              <w:rPr>
                <w:rFonts w:ascii="宋体" w:hAnsi="宋体" w:cs="宋体"/>
                <w:kern w:val="0"/>
                <w:sz w:val="20"/>
                <w:szCs w:val="20"/>
              </w:rPr>
              <w:t>62</w:t>
            </w:r>
            <w:r w:rsidRPr="00E942C5">
              <w:rPr>
                <w:rFonts w:ascii="宋体" w:hAnsi="宋体" w:cs="宋体" w:hint="eastAsia"/>
                <w:kern w:val="0"/>
                <w:sz w:val="20"/>
                <w:szCs w:val="20"/>
              </w:rPr>
              <w:t>幢</w:t>
            </w:r>
            <w:r w:rsidRPr="00E942C5">
              <w:rPr>
                <w:rFonts w:ascii="宋体" w:hAnsi="宋体" w:cs="宋体"/>
                <w:kern w:val="0"/>
                <w:sz w:val="20"/>
                <w:szCs w:val="20"/>
              </w:rPr>
              <w:t>61</w:t>
            </w:r>
            <w:r w:rsidRPr="00E942C5">
              <w:rPr>
                <w:rFonts w:ascii="宋体" w:hAnsi="宋体" w:cs="宋体" w:hint="eastAsia"/>
                <w:kern w:val="0"/>
                <w:sz w:val="20"/>
                <w:szCs w:val="20"/>
              </w:rPr>
              <w:t>幢</w:t>
            </w:r>
            <w:r w:rsidRPr="00E942C5">
              <w:rPr>
                <w:rFonts w:ascii="宋体" w:hAnsi="宋体" w:cs="宋体"/>
                <w:kern w:val="0"/>
                <w:sz w:val="20"/>
                <w:szCs w:val="20"/>
              </w:rPr>
              <w:t>103</w:t>
            </w:r>
            <w:r w:rsidRPr="00E942C5">
              <w:rPr>
                <w:rFonts w:ascii="宋体" w:hAnsi="宋体" w:cs="宋体" w:hint="eastAsia"/>
                <w:kern w:val="0"/>
                <w:sz w:val="20"/>
                <w:szCs w:val="20"/>
              </w:rPr>
              <w:t>号房</w:t>
            </w:r>
          </w:p>
        </w:tc>
        <w:tc>
          <w:tcPr>
            <w:tcW w:w="151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2849317</w:t>
            </w:r>
            <w:r w:rsidRPr="00E942C5">
              <w:rPr>
                <w:rFonts w:ascii="宋体" w:hAnsi="宋体" w:cs="宋体" w:hint="eastAsia"/>
                <w:kern w:val="0"/>
                <w:sz w:val="20"/>
                <w:szCs w:val="20"/>
              </w:rPr>
              <w:t>号</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朱主赐</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48.37 </w:t>
            </w:r>
          </w:p>
        </w:tc>
        <w:tc>
          <w:tcPr>
            <w:tcW w:w="120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14,000.00 </w:t>
            </w:r>
          </w:p>
        </w:tc>
        <w:tc>
          <w:tcPr>
            <w:tcW w:w="165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677,200.00 </w:t>
            </w:r>
          </w:p>
        </w:tc>
      </w:tr>
      <w:tr w:rsidR="00046635" w:rsidRPr="00E942C5" w:rsidTr="006F35CC">
        <w:trPr>
          <w:trHeight w:val="604"/>
        </w:trPr>
        <w:tc>
          <w:tcPr>
            <w:tcW w:w="433"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16</w:t>
            </w:r>
          </w:p>
        </w:tc>
        <w:tc>
          <w:tcPr>
            <w:tcW w:w="2456"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61</w:t>
            </w:r>
            <w:r w:rsidRPr="00E942C5">
              <w:rPr>
                <w:rFonts w:ascii="宋体" w:hAnsi="宋体" w:cs="宋体" w:hint="eastAsia"/>
                <w:kern w:val="0"/>
                <w:sz w:val="20"/>
                <w:szCs w:val="20"/>
              </w:rPr>
              <w:t>、</w:t>
            </w:r>
            <w:r w:rsidRPr="00E942C5">
              <w:rPr>
                <w:rFonts w:ascii="宋体" w:hAnsi="宋体" w:cs="宋体"/>
                <w:kern w:val="0"/>
                <w:sz w:val="20"/>
                <w:szCs w:val="20"/>
              </w:rPr>
              <w:t>62</w:t>
            </w:r>
            <w:r w:rsidRPr="00E942C5">
              <w:rPr>
                <w:rFonts w:ascii="宋体" w:hAnsi="宋体" w:cs="宋体" w:hint="eastAsia"/>
                <w:kern w:val="0"/>
                <w:sz w:val="20"/>
                <w:szCs w:val="20"/>
              </w:rPr>
              <w:t>幢</w:t>
            </w:r>
            <w:r w:rsidRPr="00E942C5">
              <w:rPr>
                <w:rFonts w:ascii="宋体" w:hAnsi="宋体" w:cs="宋体"/>
                <w:kern w:val="0"/>
                <w:sz w:val="20"/>
                <w:szCs w:val="20"/>
              </w:rPr>
              <w:t>61</w:t>
            </w:r>
            <w:r w:rsidRPr="00E942C5">
              <w:rPr>
                <w:rFonts w:ascii="宋体" w:hAnsi="宋体" w:cs="宋体" w:hint="eastAsia"/>
                <w:kern w:val="0"/>
                <w:sz w:val="20"/>
                <w:szCs w:val="20"/>
              </w:rPr>
              <w:t>幢</w:t>
            </w:r>
            <w:r w:rsidRPr="00E942C5">
              <w:rPr>
                <w:rFonts w:ascii="宋体" w:hAnsi="宋体" w:cs="宋体"/>
                <w:kern w:val="0"/>
                <w:sz w:val="20"/>
                <w:szCs w:val="20"/>
              </w:rPr>
              <w:t>104</w:t>
            </w:r>
            <w:r w:rsidRPr="00E942C5">
              <w:rPr>
                <w:rFonts w:ascii="宋体" w:hAnsi="宋体" w:cs="宋体" w:hint="eastAsia"/>
                <w:kern w:val="0"/>
                <w:sz w:val="20"/>
                <w:szCs w:val="20"/>
              </w:rPr>
              <w:t>号房</w:t>
            </w:r>
          </w:p>
        </w:tc>
        <w:tc>
          <w:tcPr>
            <w:tcW w:w="151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2849318</w:t>
            </w:r>
            <w:r w:rsidRPr="00E942C5">
              <w:rPr>
                <w:rFonts w:ascii="宋体" w:hAnsi="宋体" w:cs="宋体" w:hint="eastAsia"/>
                <w:kern w:val="0"/>
                <w:sz w:val="20"/>
                <w:szCs w:val="20"/>
              </w:rPr>
              <w:t>号</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朱主赐</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36.53 </w:t>
            </w:r>
          </w:p>
        </w:tc>
        <w:tc>
          <w:tcPr>
            <w:tcW w:w="120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14,000.00 </w:t>
            </w:r>
          </w:p>
        </w:tc>
        <w:tc>
          <w:tcPr>
            <w:tcW w:w="165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511,400.00 </w:t>
            </w:r>
          </w:p>
        </w:tc>
      </w:tr>
      <w:tr w:rsidR="00046635" w:rsidRPr="00E942C5" w:rsidTr="006F35CC">
        <w:trPr>
          <w:trHeight w:val="559"/>
        </w:trPr>
        <w:tc>
          <w:tcPr>
            <w:tcW w:w="433"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17</w:t>
            </w:r>
          </w:p>
        </w:tc>
        <w:tc>
          <w:tcPr>
            <w:tcW w:w="2456"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61</w:t>
            </w:r>
            <w:r w:rsidRPr="00E942C5">
              <w:rPr>
                <w:rFonts w:ascii="宋体" w:hAnsi="宋体" w:cs="宋体" w:hint="eastAsia"/>
                <w:kern w:val="0"/>
                <w:sz w:val="20"/>
                <w:szCs w:val="20"/>
              </w:rPr>
              <w:t>、</w:t>
            </w:r>
            <w:r w:rsidRPr="00E942C5">
              <w:rPr>
                <w:rFonts w:ascii="宋体" w:hAnsi="宋体" w:cs="宋体"/>
                <w:kern w:val="0"/>
                <w:sz w:val="20"/>
                <w:szCs w:val="20"/>
              </w:rPr>
              <w:t>62</w:t>
            </w:r>
            <w:r w:rsidRPr="00E942C5">
              <w:rPr>
                <w:rFonts w:ascii="宋体" w:hAnsi="宋体" w:cs="宋体" w:hint="eastAsia"/>
                <w:kern w:val="0"/>
                <w:sz w:val="20"/>
                <w:szCs w:val="20"/>
              </w:rPr>
              <w:t>幢</w:t>
            </w:r>
            <w:r w:rsidRPr="00E942C5">
              <w:rPr>
                <w:rFonts w:ascii="宋体" w:hAnsi="宋体" w:cs="宋体"/>
                <w:kern w:val="0"/>
                <w:sz w:val="20"/>
                <w:szCs w:val="20"/>
              </w:rPr>
              <w:t>61</w:t>
            </w:r>
            <w:r w:rsidRPr="00E942C5">
              <w:rPr>
                <w:rFonts w:ascii="宋体" w:hAnsi="宋体" w:cs="宋体" w:hint="eastAsia"/>
                <w:kern w:val="0"/>
                <w:sz w:val="20"/>
                <w:szCs w:val="20"/>
              </w:rPr>
              <w:t>幢</w:t>
            </w:r>
            <w:r w:rsidRPr="00E942C5">
              <w:rPr>
                <w:rFonts w:ascii="宋体" w:hAnsi="宋体" w:cs="宋体"/>
                <w:kern w:val="0"/>
                <w:sz w:val="20"/>
                <w:szCs w:val="20"/>
              </w:rPr>
              <w:t>105</w:t>
            </w:r>
            <w:r w:rsidRPr="00E942C5">
              <w:rPr>
                <w:rFonts w:ascii="宋体" w:hAnsi="宋体" w:cs="宋体" w:hint="eastAsia"/>
                <w:kern w:val="0"/>
                <w:sz w:val="20"/>
                <w:szCs w:val="20"/>
              </w:rPr>
              <w:t>号房</w:t>
            </w:r>
          </w:p>
        </w:tc>
        <w:tc>
          <w:tcPr>
            <w:tcW w:w="151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2849319</w:t>
            </w:r>
            <w:r w:rsidRPr="00E942C5">
              <w:rPr>
                <w:rFonts w:ascii="宋体" w:hAnsi="宋体" w:cs="宋体" w:hint="eastAsia"/>
                <w:kern w:val="0"/>
                <w:sz w:val="20"/>
                <w:szCs w:val="20"/>
              </w:rPr>
              <w:t>号</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朱主赐</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36.53 </w:t>
            </w:r>
          </w:p>
        </w:tc>
        <w:tc>
          <w:tcPr>
            <w:tcW w:w="120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14,000.00 </w:t>
            </w:r>
          </w:p>
        </w:tc>
        <w:tc>
          <w:tcPr>
            <w:tcW w:w="165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511,400.00 </w:t>
            </w:r>
          </w:p>
        </w:tc>
      </w:tr>
      <w:tr w:rsidR="00046635" w:rsidRPr="00E942C5" w:rsidTr="006F35CC">
        <w:trPr>
          <w:trHeight w:val="574"/>
        </w:trPr>
        <w:tc>
          <w:tcPr>
            <w:tcW w:w="433"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18</w:t>
            </w:r>
          </w:p>
        </w:tc>
        <w:tc>
          <w:tcPr>
            <w:tcW w:w="2456"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61</w:t>
            </w:r>
            <w:r w:rsidRPr="00E942C5">
              <w:rPr>
                <w:rFonts w:ascii="宋体" w:hAnsi="宋体" w:cs="宋体" w:hint="eastAsia"/>
                <w:kern w:val="0"/>
                <w:sz w:val="20"/>
                <w:szCs w:val="20"/>
              </w:rPr>
              <w:t>、</w:t>
            </w:r>
            <w:r w:rsidRPr="00E942C5">
              <w:rPr>
                <w:rFonts w:ascii="宋体" w:hAnsi="宋体" w:cs="宋体"/>
                <w:kern w:val="0"/>
                <w:sz w:val="20"/>
                <w:szCs w:val="20"/>
              </w:rPr>
              <w:t>62</w:t>
            </w:r>
            <w:r w:rsidRPr="00E942C5">
              <w:rPr>
                <w:rFonts w:ascii="宋体" w:hAnsi="宋体" w:cs="宋体" w:hint="eastAsia"/>
                <w:kern w:val="0"/>
                <w:sz w:val="20"/>
                <w:szCs w:val="20"/>
              </w:rPr>
              <w:t>幢</w:t>
            </w:r>
            <w:r w:rsidRPr="00E942C5">
              <w:rPr>
                <w:rFonts w:ascii="宋体" w:hAnsi="宋体" w:cs="宋体"/>
                <w:kern w:val="0"/>
                <w:sz w:val="20"/>
                <w:szCs w:val="20"/>
              </w:rPr>
              <w:t>61</w:t>
            </w:r>
            <w:r w:rsidRPr="00E942C5">
              <w:rPr>
                <w:rFonts w:ascii="宋体" w:hAnsi="宋体" w:cs="宋体" w:hint="eastAsia"/>
                <w:kern w:val="0"/>
                <w:sz w:val="20"/>
                <w:szCs w:val="20"/>
              </w:rPr>
              <w:t>幢</w:t>
            </w:r>
            <w:r w:rsidRPr="00E942C5">
              <w:rPr>
                <w:rFonts w:ascii="宋体" w:hAnsi="宋体" w:cs="宋体"/>
                <w:kern w:val="0"/>
                <w:sz w:val="20"/>
                <w:szCs w:val="20"/>
              </w:rPr>
              <w:t>106</w:t>
            </w:r>
            <w:r w:rsidRPr="00E942C5">
              <w:rPr>
                <w:rFonts w:ascii="宋体" w:hAnsi="宋体" w:cs="宋体" w:hint="eastAsia"/>
                <w:kern w:val="0"/>
                <w:sz w:val="20"/>
                <w:szCs w:val="20"/>
              </w:rPr>
              <w:t>号房</w:t>
            </w:r>
          </w:p>
        </w:tc>
        <w:tc>
          <w:tcPr>
            <w:tcW w:w="151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2849320</w:t>
            </w:r>
            <w:r w:rsidRPr="00E942C5">
              <w:rPr>
                <w:rFonts w:ascii="宋体" w:hAnsi="宋体" w:cs="宋体" w:hint="eastAsia"/>
                <w:kern w:val="0"/>
                <w:sz w:val="20"/>
                <w:szCs w:val="20"/>
              </w:rPr>
              <w:t>号</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朱主赐</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48.37 </w:t>
            </w:r>
          </w:p>
        </w:tc>
        <w:tc>
          <w:tcPr>
            <w:tcW w:w="120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14,000.00 </w:t>
            </w:r>
          </w:p>
        </w:tc>
        <w:tc>
          <w:tcPr>
            <w:tcW w:w="165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677,200.00 </w:t>
            </w:r>
          </w:p>
        </w:tc>
      </w:tr>
      <w:tr w:rsidR="00046635" w:rsidRPr="00E942C5" w:rsidTr="006F35CC">
        <w:trPr>
          <w:trHeight w:val="838"/>
        </w:trPr>
        <w:tc>
          <w:tcPr>
            <w:tcW w:w="433"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19</w:t>
            </w:r>
          </w:p>
        </w:tc>
        <w:tc>
          <w:tcPr>
            <w:tcW w:w="2456"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61</w:t>
            </w:r>
            <w:r w:rsidRPr="00E942C5">
              <w:rPr>
                <w:rFonts w:ascii="宋体" w:hAnsi="宋体" w:cs="宋体" w:hint="eastAsia"/>
                <w:kern w:val="0"/>
                <w:sz w:val="20"/>
                <w:szCs w:val="20"/>
              </w:rPr>
              <w:t>、</w:t>
            </w:r>
            <w:r w:rsidRPr="00E942C5">
              <w:rPr>
                <w:rFonts w:ascii="宋体" w:hAnsi="宋体" w:cs="宋体"/>
                <w:kern w:val="0"/>
                <w:sz w:val="20"/>
                <w:szCs w:val="20"/>
              </w:rPr>
              <w:t>62</w:t>
            </w:r>
            <w:r w:rsidRPr="00E942C5">
              <w:rPr>
                <w:rFonts w:ascii="宋体" w:hAnsi="宋体" w:cs="宋体" w:hint="eastAsia"/>
                <w:kern w:val="0"/>
                <w:sz w:val="20"/>
                <w:szCs w:val="20"/>
              </w:rPr>
              <w:t>幢</w:t>
            </w:r>
            <w:r w:rsidRPr="00E942C5">
              <w:rPr>
                <w:rFonts w:ascii="宋体" w:hAnsi="宋体" w:cs="宋体"/>
                <w:kern w:val="0"/>
                <w:sz w:val="20"/>
                <w:szCs w:val="20"/>
              </w:rPr>
              <w:t>61</w:t>
            </w:r>
            <w:r w:rsidRPr="00E942C5">
              <w:rPr>
                <w:rFonts w:ascii="宋体" w:hAnsi="宋体" w:cs="宋体" w:hint="eastAsia"/>
                <w:kern w:val="0"/>
                <w:sz w:val="20"/>
                <w:szCs w:val="20"/>
              </w:rPr>
              <w:t>幢</w:t>
            </w:r>
            <w:r w:rsidRPr="00E942C5">
              <w:rPr>
                <w:rFonts w:ascii="宋体" w:hAnsi="宋体" w:cs="宋体"/>
                <w:kern w:val="0"/>
                <w:sz w:val="20"/>
                <w:szCs w:val="20"/>
              </w:rPr>
              <w:t>112,113</w:t>
            </w:r>
            <w:r w:rsidRPr="00E942C5">
              <w:rPr>
                <w:rFonts w:ascii="宋体" w:hAnsi="宋体" w:cs="宋体" w:hint="eastAsia"/>
                <w:kern w:val="0"/>
                <w:sz w:val="20"/>
                <w:szCs w:val="20"/>
              </w:rPr>
              <w:t>号房</w:t>
            </w:r>
          </w:p>
        </w:tc>
        <w:tc>
          <w:tcPr>
            <w:tcW w:w="151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C0790947</w:t>
            </w:r>
            <w:r w:rsidRPr="00E942C5">
              <w:rPr>
                <w:rFonts w:ascii="宋体" w:hAnsi="宋体" w:cs="宋体" w:hint="eastAsia"/>
                <w:kern w:val="0"/>
                <w:sz w:val="20"/>
                <w:szCs w:val="20"/>
              </w:rPr>
              <w:t>号</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朱主赐</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34.88 </w:t>
            </w:r>
          </w:p>
        </w:tc>
        <w:tc>
          <w:tcPr>
            <w:tcW w:w="120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14,000.00 </w:t>
            </w:r>
          </w:p>
        </w:tc>
        <w:tc>
          <w:tcPr>
            <w:tcW w:w="165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488,300.00 </w:t>
            </w:r>
          </w:p>
        </w:tc>
      </w:tr>
      <w:tr w:rsidR="00046635" w:rsidRPr="00E942C5" w:rsidTr="006F35CC">
        <w:trPr>
          <w:trHeight w:val="634"/>
        </w:trPr>
        <w:tc>
          <w:tcPr>
            <w:tcW w:w="433"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20</w:t>
            </w:r>
          </w:p>
        </w:tc>
        <w:tc>
          <w:tcPr>
            <w:tcW w:w="2456"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61</w:t>
            </w:r>
            <w:r w:rsidRPr="00E942C5">
              <w:rPr>
                <w:rFonts w:ascii="宋体" w:hAnsi="宋体" w:cs="宋体" w:hint="eastAsia"/>
                <w:kern w:val="0"/>
                <w:sz w:val="20"/>
                <w:szCs w:val="20"/>
              </w:rPr>
              <w:t>、</w:t>
            </w:r>
            <w:r w:rsidRPr="00E942C5">
              <w:rPr>
                <w:rFonts w:ascii="宋体" w:hAnsi="宋体" w:cs="宋体"/>
                <w:kern w:val="0"/>
                <w:sz w:val="20"/>
                <w:szCs w:val="20"/>
              </w:rPr>
              <w:t>62</w:t>
            </w:r>
            <w:r w:rsidRPr="00E942C5">
              <w:rPr>
                <w:rFonts w:ascii="宋体" w:hAnsi="宋体" w:cs="宋体" w:hint="eastAsia"/>
                <w:kern w:val="0"/>
                <w:sz w:val="20"/>
                <w:szCs w:val="20"/>
              </w:rPr>
              <w:t>幢</w:t>
            </w:r>
            <w:r w:rsidRPr="00E942C5">
              <w:rPr>
                <w:rFonts w:ascii="宋体" w:hAnsi="宋体" w:cs="宋体"/>
                <w:kern w:val="0"/>
                <w:sz w:val="20"/>
                <w:szCs w:val="20"/>
              </w:rPr>
              <w:t>61</w:t>
            </w:r>
            <w:r w:rsidRPr="00E942C5">
              <w:rPr>
                <w:rFonts w:ascii="宋体" w:hAnsi="宋体" w:cs="宋体" w:hint="eastAsia"/>
                <w:kern w:val="0"/>
                <w:sz w:val="20"/>
                <w:szCs w:val="20"/>
              </w:rPr>
              <w:t>幢</w:t>
            </w:r>
            <w:r w:rsidRPr="00E942C5">
              <w:rPr>
                <w:rFonts w:ascii="宋体" w:hAnsi="宋体" w:cs="宋体"/>
                <w:kern w:val="0"/>
                <w:sz w:val="20"/>
                <w:szCs w:val="20"/>
              </w:rPr>
              <w:t>110</w:t>
            </w:r>
            <w:r w:rsidRPr="00E942C5">
              <w:rPr>
                <w:rFonts w:ascii="宋体" w:hAnsi="宋体" w:cs="宋体" w:hint="eastAsia"/>
                <w:kern w:val="0"/>
                <w:sz w:val="20"/>
                <w:szCs w:val="20"/>
              </w:rPr>
              <w:t>号房</w:t>
            </w:r>
          </w:p>
        </w:tc>
        <w:tc>
          <w:tcPr>
            <w:tcW w:w="151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0903172</w:t>
            </w:r>
            <w:r w:rsidRPr="00E942C5">
              <w:rPr>
                <w:rFonts w:ascii="宋体" w:hAnsi="宋体" w:cs="宋体" w:hint="eastAsia"/>
                <w:kern w:val="0"/>
                <w:sz w:val="20"/>
                <w:szCs w:val="20"/>
              </w:rPr>
              <w:t>号</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朱主赐</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24.89 </w:t>
            </w:r>
          </w:p>
        </w:tc>
        <w:tc>
          <w:tcPr>
            <w:tcW w:w="120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14,000.00 </w:t>
            </w:r>
          </w:p>
        </w:tc>
        <w:tc>
          <w:tcPr>
            <w:tcW w:w="165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348,500.00 </w:t>
            </w:r>
          </w:p>
        </w:tc>
      </w:tr>
      <w:tr w:rsidR="00046635" w:rsidRPr="00E942C5" w:rsidTr="006F35CC">
        <w:trPr>
          <w:trHeight w:val="619"/>
        </w:trPr>
        <w:tc>
          <w:tcPr>
            <w:tcW w:w="433"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21</w:t>
            </w:r>
          </w:p>
        </w:tc>
        <w:tc>
          <w:tcPr>
            <w:tcW w:w="2456"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61</w:t>
            </w:r>
            <w:r w:rsidRPr="00E942C5">
              <w:rPr>
                <w:rFonts w:ascii="宋体" w:hAnsi="宋体" w:cs="宋体" w:hint="eastAsia"/>
                <w:kern w:val="0"/>
                <w:sz w:val="20"/>
                <w:szCs w:val="20"/>
              </w:rPr>
              <w:t>、</w:t>
            </w:r>
            <w:r w:rsidRPr="00E942C5">
              <w:rPr>
                <w:rFonts w:ascii="宋体" w:hAnsi="宋体" w:cs="宋体"/>
                <w:kern w:val="0"/>
                <w:sz w:val="20"/>
                <w:szCs w:val="20"/>
              </w:rPr>
              <w:t>62</w:t>
            </w:r>
            <w:r w:rsidRPr="00E942C5">
              <w:rPr>
                <w:rFonts w:ascii="宋体" w:hAnsi="宋体" w:cs="宋体" w:hint="eastAsia"/>
                <w:kern w:val="0"/>
                <w:sz w:val="20"/>
                <w:szCs w:val="20"/>
              </w:rPr>
              <w:t>幢</w:t>
            </w:r>
            <w:r w:rsidRPr="00E942C5">
              <w:rPr>
                <w:rFonts w:ascii="宋体" w:hAnsi="宋体" w:cs="宋体"/>
                <w:kern w:val="0"/>
                <w:sz w:val="20"/>
                <w:szCs w:val="20"/>
              </w:rPr>
              <w:t>61</w:t>
            </w:r>
            <w:r w:rsidRPr="00E942C5">
              <w:rPr>
                <w:rFonts w:ascii="宋体" w:hAnsi="宋体" w:cs="宋体" w:hint="eastAsia"/>
                <w:kern w:val="0"/>
                <w:sz w:val="20"/>
                <w:szCs w:val="20"/>
              </w:rPr>
              <w:t>幢</w:t>
            </w:r>
            <w:r w:rsidRPr="00E942C5">
              <w:rPr>
                <w:rFonts w:ascii="宋体" w:hAnsi="宋体" w:cs="宋体"/>
                <w:kern w:val="0"/>
                <w:sz w:val="20"/>
                <w:szCs w:val="20"/>
              </w:rPr>
              <w:t>111</w:t>
            </w:r>
            <w:r w:rsidRPr="00E942C5">
              <w:rPr>
                <w:rFonts w:ascii="宋体" w:hAnsi="宋体" w:cs="宋体" w:hint="eastAsia"/>
                <w:kern w:val="0"/>
                <w:sz w:val="20"/>
                <w:szCs w:val="20"/>
              </w:rPr>
              <w:t>号房</w:t>
            </w:r>
          </w:p>
        </w:tc>
        <w:tc>
          <w:tcPr>
            <w:tcW w:w="151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0903171</w:t>
            </w:r>
            <w:r w:rsidRPr="00E942C5">
              <w:rPr>
                <w:rFonts w:ascii="宋体" w:hAnsi="宋体" w:cs="宋体" w:hint="eastAsia"/>
                <w:kern w:val="0"/>
                <w:sz w:val="20"/>
                <w:szCs w:val="20"/>
              </w:rPr>
              <w:t>号</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朱主赐</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18.88 </w:t>
            </w:r>
          </w:p>
        </w:tc>
        <w:tc>
          <w:tcPr>
            <w:tcW w:w="120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14,000.00 </w:t>
            </w:r>
          </w:p>
        </w:tc>
        <w:tc>
          <w:tcPr>
            <w:tcW w:w="165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264,300.00 </w:t>
            </w:r>
          </w:p>
        </w:tc>
      </w:tr>
      <w:tr w:rsidR="00046635" w:rsidRPr="00E942C5" w:rsidTr="006F35CC">
        <w:trPr>
          <w:trHeight w:val="631"/>
        </w:trPr>
        <w:tc>
          <w:tcPr>
            <w:tcW w:w="433"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22</w:t>
            </w:r>
          </w:p>
        </w:tc>
        <w:tc>
          <w:tcPr>
            <w:tcW w:w="2456"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61</w:t>
            </w:r>
            <w:r w:rsidRPr="00E942C5">
              <w:rPr>
                <w:rFonts w:ascii="宋体" w:hAnsi="宋体" w:cs="宋体" w:hint="eastAsia"/>
                <w:kern w:val="0"/>
                <w:sz w:val="20"/>
                <w:szCs w:val="20"/>
              </w:rPr>
              <w:t>、</w:t>
            </w:r>
            <w:r w:rsidRPr="00E942C5">
              <w:rPr>
                <w:rFonts w:ascii="宋体" w:hAnsi="宋体" w:cs="宋体"/>
                <w:kern w:val="0"/>
                <w:sz w:val="20"/>
                <w:szCs w:val="20"/>
              </w:rPr>
              <w:t>62</w:t>
            </w:r>
            <w:r w:rsidRPr="00E942C5">
              <w:rPr>
                <w:rFonts w:ascii="宋体" w:hAnsi="宋体" w:cs="宋体" w:hint="eastAsia"/>
                <w:kern w:val="0"/>
                <w:sz w:val="20"/>
                <w:szCs w:val="20"/>
              </w:rPr>
              <w:t>幢</w:t>
            </w:r>
            <w:r w:rsidRPr="00E942C5">
              <w:rPr>
                <w:rFonts w:ascii="宋体" w:hAnsi="宋体" w:cs="宋体"/>
                <w:kern w:val="0"/>
                <w:sz w:val="20"/>
                <w:szCs w:val="20"/>
              </w:rPr>
              <w:t>62</w:t>
            </w:r>
            <w:r w:rsidRPr="00E942C5">
              <w:rPr>
                <w:rFonts w:ascii="宋体" w:hAnsi="宋体" w:cs="宋体" w:hint="eastAsia"/>
                <w:kern w:val="0"/>
                <w:sz w:val="20"/>
                <w:szCs w:val="20"/>
              </w:rPr>
              <w:t>幢</w:t>
            </w:r>
            <w:r w:rsidRPr="00E942C5">
              <w:rPr>
                <w:rFonts w:ascii="宋体" w:hAnsi="宋体" w:cs="宋体"/>
                <w:kern w:val="0"/>
                <w:sz w:val="20"/>
                <w:szCs w:val="20"/>
              </w:rPr>
              <w:t>110</w:t>
            </w:r>
            <w:r w:rsidRPr="00E942C5">
              <w:rPr>
                <w:rFonts w:ascii="宋体" w:hAnsi="宋体" w:cs="宋体" w:hint="eastAsia"/>
                <w:kern w:val="0"/>
                <w:sz w:val="20"/>
                <w:szCs w:val="20"/>
              </w:rPr>
              <w:t>号房</w:t>
            </w:r>
          </w:p>
        </w:tc>
        <w:tc>
          <w:tcPr>
            <w:tcW w:w="151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0903170</w:t>
            </w:r>
            <w:r w:rsidRPr="00E942C5">
              <w:rPr>
                <w:rFonts w:ascii="宋体" w:hAnsi="宋体" w:cs="宋体" w:hint="eastAsia"/>
                <w:kern w:val="0"/>
                <w:sz w:val="20"/>
                <w:szCs w:val="20"/>
              </w:rPr>
              <w:t>号</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朱主赐</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21.93 </w:t>
            </w:r>
          </w:p>
        </w:tc>
        <w:tc>
          <w:tcPr>
            <w:tcW w:w="120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14,000.00 </w:t>
            </w:r>
          </w:p>
        </w:tc>
        <w:tc>
          <w:tcPr>
            <w:tcW w:w="1650" w:type="dxa"/>
            <w:tcBorders>
              <w:top w:val="nil"/>
              <w:left w:val="nil"/>
              <w:bottom w:val="single" w:sz="4" w:space="0" w:color="auto"/>
              <w:right w:val="single" w:sz="4" w:space="0" w:color="auto"/>
            </w:tcBorders>
            <w:vAlign w:val="center"/>
          </w:tcPr>
          <w:p w:rsidR="00046635" w:rsidRPr="006F35CC" w:rsidRDefault="00046635" w:rsidP="006F35CC">
            <w:pPr>
              <w:widowControl/>
              <w:jc w:val="center"/>
              <w:rPr>
                <w:rFonts w:ascii="宋体" w:cs="宋体"/>
                <w:kern w:val="0"/>
                <w:sz w:val="20"/>
                <w:szCs w:val="20"/>
              </w:rPr>
            </w:pPr>
            <w:r w:rsidRPr="006F35CC">
              <w:rPr>
                <w:rFonts w:ascii="宋体" w:hAnsi="宋体" w:cs="宋体"/>
                <w:kern w:val="0"/>
                <w:sz w:val="20"/>
                <w:szCs w:val="20"/>
              </w:rPr>
              <w:t xml:space="preserve">307,000.00 </w:t>
            </w:r>
          </w:p>
        </w:tc>
      </w:tr>
      <w:tr w:rsidR="00046635" w:rsidRPr="00E942C5" w:rsidTr="006F35CC">
        <w:trPr>
          <w:trHeight w:val="453"/>
        </w:trPr>
        <w:tc>
          <w:tcPr>
            <w:tcW w:w="2889" w:type="dxa"/>
            <w:gridSpan w:val="2"/>
            <w:tcBorders>
              <w:top w:val="single" w:sz="4" w:space="0" w:color="auto"/>
              <w:left w:val="single" w:sz="4" w:space="0" w:color="auto"/>
              <w:bottom w:val="single" w:sz="4" w:space="0" w:color="auto"/>
              <w:right w:val="single" w:sz="4" w:space="0" w:color="000000"/>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合计</w:t>
            </w:r>
          </w:p>
        </w:tc>
        <w:tc>
          <w:tcPr>
            <w:tcW w:w="1511"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kern w:val="0"/>
                <w:sz w:val="20"/>
                <w:szCs w:val="20"/>
              </w:rPr>
            </w:pPr>
            <w:r w:rsidRPr="00E942C5">
              <w:rPr>
                <w:rFonts w:ascii="宋体" w:cs="宋体"/>
                <w:b/>
                <w:kern w:val="0"/>
                <w:sz w:val="20"/>
                <w:szCs w:val="20"/>
              </w:rPr>
              <w:t>-</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kern w:val="0"/>
                <w:sz w:val="20"/>
                <w:szCs w:val="20"/>
              </w:rPr>
            </w:pPr>
            <w:r w:rsidRPr="00E942C5">
              <w:rPr>
                <w:rFonts w:ascii="宋体" w:cs="宋体"/>
                <w:b/>
                <w:kern w:val="0"/>
                <w:sz w:val="20"/>
                <w:szCs w:val="20"/>
              </w:rPr>
              <w:t>-</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kern w:val="0"/>
                <w:sz w:val="20"/>
                <w:szCs w:val="20"/>
              </w:rPr>
            </w:pPr>
            <w:r w:rsidRPr="00E942C5">
              <w:rPr>
                <w:rFonts w:ascii="宋体" w:hAnsi="宋体" w:cs="宋体"/>
                <w:b/>
                <w:kern w:val="0"/>
                <w:sz w:val="20"/>
                <w:szCs w:val="20"/>
              </w:rPr>
              <w:t xml:space="preserve">347.29 </w:t>
            </w:r>
          </w:p>
        </w:tc>
        <w:tc>
          <w:tcPr>
            <w:tcW w:w="120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kern w:val="0"/>
                <w:sz w:val="20"/>
                <w:szCs w:val="20"/>
              </w:rPr>
            </w:pPr>
            <w:r w:rsidRPr="00E942C5">
              <w:rPr>
                <w:rFonts w:ascii="宋体" w:cs="宋体"/>
                <w:b/>
                <w:kern w:val="0"/>
                <w:sz w:val="20"/>
                <w:szCs w:val="20"/>
              </w:rPr>
              <w:t>-</w:t>
            </w:r>
          </w:p>
        </w:tc>
        <w:tc>
          <w:tcPr>
            <w:tcW w:w="1650" w:type="dxa"/>
            <w:tcBorders>
              <w:top w:val="nil"/>
              <w:left w:val="nil"/>
              <w:bottom w:val="single" w:sz="4" w:space="0" w:color="auto"/>
              <w:right w:val="single" w:sz="4" w:space="0" w:color="auto"/>
            </w:tcBorders>
            <w:vAlign w:val="center"/>
          </w:tcPr>
          <w:p w:rsidR="00046635" w:rsidRPr="00E942C5" w:rsidRDefault="00951F73" w:rsidP="006F35CC">
            <w:pPr>
              <w:widowControl/>
              <w:jc w:val="center"/>
              <w:rPr>
                <w:rFonts w:ascii="宋体" w:cs="宋体"/>
                <w:b/>
                <w:kern w:val="0"/>
                <w:sz w:val="20"/>
                <w:szCs w:val="20"/>
              </w:rPr>
            </w:pPr>
            <w:r>
              <w:rPr>
                <w:rFonts w:ascii="宋体" w:hAnsi="宋体" w:cs="宋体"/>
                <w:b/>
                <w:kern w:val="0"/>
                <w:sz w:val="20"/>
                <w:szCs w:val="20"/>
              </w:rPr>
              <w:t>4,981,100.00</w:t>
            </w:r>
            <w:r w:rsidR="00046635" w:rsidRPr="00E942C5">
              <w:rPr>
                <w:rFonts w:ascii="宋体" w:hAnsi="宋体" w:cs="宋体"/>
                <w:b/>
                <w:kern w:val="0"/>
                <w:sz w:val="20"/>
                <w:szCs w:val="20"/>
              </w:rPr>
              <w:t xml:space="preserve"> </w:t>
            </w:r>
          </w:p>
        </w:tc>
      </w:tr>
    </w:tbl>
    <w:p w:rsidR="00046635" w:rsidRPr="00E942C5" w:rsidRDefault="00046635" w:rsidP="00E942C5">
      <w:pPr>
        <w:spacing w:line="320" w:lineRule="exact"/>
        <w:ind w:firstLine="482"/>
        <w:rPr>
          <w:rFonts w:ascii="宋体"/>
          <w:b/>
          <w:sz w:val="24"/>
        </w:rPr>
      </w:pPr>
    </w:p>
    <w:p w:rsidR="00046635" w:rsidRDefault="00046635" w:rsidP="00E942C5">
      <w:pPr>
        <w:spacing w:line="320" w:lineRule="exact"/>
        <w:ind w:firstLine="482"/>
        <w:jc w:val="center"/>
        <w:rPr>
          <w:rFonts w:ascii="宋体"/>
          <w:b/>
          <w:sz w:val="24"/>
        </w:rPr>
      </w:pPr>
    </w:p>
    <w:p w:rsidR="00046635" w:rsidRDefault="00046635" w:rsidP="00E942C5">
      <w:pPr>
        <w:spacing w:line="320" w:lineRule="exact"/>
        <w:ind w:firstLine="482"/>
        <w:jc w:val="center"/>
        <w:rPr>
          <w:rFonts w:ascii="宋体"/>
          <w:b/>
          <w:sz w:val="24"/>
        </w:rPr>
      </w:pPr>
    </w:p>
    <w:p w:rsidR="00046635" w:rsidRDefault="00046635" w:rsidP="00E942C5">
      <w:pPr>
        <w:spacing w:line="320" w:lineRule="exact"/>
        <w:ind w:firstLine="482"/>
        <w:jc w:val="center"/>
        <w:rPr>
          <w:rFonts w:ascii="宋体"/>
          <w:b/>
          <w:sz w:val="24"/>
        </w:rPr>
      </w:pPr>
    </w:p>
    <w:p w:rsidR="00046635" w:rsidRPr="00E942C5" w:rsidRDefault="00046635" w:rsidP="00E942C5">
      <w:pPr>
        <w:spacing w:line="320" w:lineRule="exact"/>
        <w:ind w:firstLine="482"/>
        <w:jc w:val="center"/>
        <w:rPr>
          <w:rFonts w:ascii="宋体"/>
          <w:b/>
          <w:sz w:val="24"/>
        </w:rPr>
      </w:pPr>
    </w:p>
    <w:p w:rsidR="00046635" w:rsidRPr="00E942C5" w:rsidRDefault="00046635" w:rsidP="00E942C5">
      <w:pPr>
        <w:spacing w:line="320" w:lineRule="exact"/>
        <w:ind w:firstLine="482"/>
        <w:jc w:val="center"/>
        <w:rPr>
          <w:rFonts w:ascii="宋体"/>
          <w:b/>
          <w:sz w:val="24"/>
        </w:rPr>
      </w:pPr>
      <w:r w:rsidRPr="00E942C5">
        <w:rPr>
          <w:rFonts w:ascii="宋体" w:hAnsi="宋体" w:hint="eastAsia"/>
          <w:b/>
          <w:sz w:val="24"/>
        </w:rPr>
        <w:lastRenderedPageBreak/>
        <w:t>评估结果明细表</w:t>
      </w:r>
      <w:r w:rsidRPr="00E942C5">
        <w:rPr>
          <w:rFonts w:ascii="宋体" w:hAnsi="宋体"/>
          <w:b/>
          <w:sz w:val="24"/>
        </w:rPr>
        <w:t>4</w:t>
      </w:r>
    </w:p>
    <w:p w:rsidR="00046635" w:rsidRPr="00E942C5" w:rsidRDefault="00046635" w:rsidP="00E942C5">
      <w:pPr>
        <w:spacing w:line="320" w:lineRule="exact"/>
        <w:ind w:firstLine="482"/>
        <w:jc w:val="center"/>
        <w:rPr>
          <w:rFonts w:ascii="宋体"/>
          <w:b/>
          <w:sz w:val="24"/>
        </w:rPr>
      </w:pPr>
    </w:p>
    <w:tbl>
      <w:tblPr>
        <w:tblW w:w="9108" w:type="dxa"/>
        <w:tblInd w:w="94" w:type="dxa"/>
        <w:tblLayout w:type="fixed"/>
        <w:tblLook w:val="00A0"/>
      </w:tblPr>
      <w:tblGrid>
        <w:gridCol w:w="417"/>
        <w:gridCol w:w="2432"/>
        <w:gridCol w:w="1560"/>
        <w:gridCol w:w="874"/>
        <w:gridCol w:w="960"/>
        <w:gridCol w:w="1215"/>
        <w:gridCol w:w="1650"/>
      </w:tblGrid>
      <w:tr w:rsidR="00046635" w:rsidRPr="00E942C5" w:rsidTr="00F14FD4">
        <w:trPr>
          <w:trHeight w:val="615"/>
        </w:trPr>
        <w:tc>
          <w:tcPr>
            <w:tcW w:w="417" w:type="dxa"/>
            <w:tcBorders>
              <w:top w:val="single" w:sz="4" w:space="0" w:color="auto"/>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序号</w:t>
            </w:r>
          </w:p>
        </w:tc>
        <w:tc>
          <w:tcPr>
            <w:tcW w:w="2432"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房地产项目</w:t>
            </w:r>
          </w:p>
        </w:tc>
        <w:tc>
          <w:tcPr>
            <w:tcW w:w="1560"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《房地产权证》</w:t>
            </w:r>
          </w:p>
        </w:tc>
        <w:tc>
          <w:tcPr>
            <w:tcW w:w="874"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权属人</w:t>
            </w:r>
          </w:p>
        </w:tc>
        <w:tc>
          <w:tcPr>
            <w:tcW w:w="960"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建筑面积</w:t>
            </w:r>
            <w:r w:rsidRPr="00E942C5">
              <w:rPr>
                <w:rFonts w:ascii="宋体" w:hAnsi="宋体" w:cs="宋体"/>
                <w:b/>
                <w:bCs/>
                <w:kern w:val="0"/>
                <w:sz w:val="20"/>
                <w:szCs w:val="20"/>
              </w:rPr>
              <w:t>(</w:t>
            </w:r>
            <w:r w:rsidRPr="00E942C5">
              <w:rPr>
                <w:rFonts w:ascii="宋体" w:hAnsi="宋体" w:cs="宋体" w:hint="eastAsia"/>
                <w:b/>
                <w:bCs/>
                <w:kern w:val="0"/>
                <w:sz w:val="20"/>
                <w:szCs w:val="20"/>
              </w:rPr>
              <w:t>㎡</w:t>
            </w:r>
            <w:r w:rsidRPr="00E942C5">
              <w:rPr>
                <w:rFonts w:ascii="宋体" w:hAnsi="宋体" w:cs="宋体"/>
                <w:b/>
                <w:bCs/>
                <w:kern w:val="0"/>
                <w:sz w:val="20"/>
                <w:szCs w:val="20"/>
              </w:rPr>
              <w:t>)</w:t>
            </w:r>
          </w:p>
        </w:tc>
        <w:tc>
          <w:tcPr>
            <w:tcW w:w="1215"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单价</w:t>
            </w:r>
            <w:r w:rsidRPr="00E942C5">
              <w:rPr>
                <w:rFonts w:ascii="宋体" w:hAnsi="宋体" w:cs="宋体"/>
                <w:b/>
                <w:bCs/>
                <w:kern w:val="0"/>
                <w:sz w:val="20"/>
                <w:szCs w:val="20"/>
              </w:rPr>
              <w:t>(</w:t>
            </w:r>
            <w:r w:rsidRPr="00E942C5">
              <w:rPr>
                <w:rFonts w:ascii="宋体" w:hAnsi="宋体" w:cs="宋体" w:hint="eastAsia"/>
                <w:b/>
                <w:bCs/>
                <w:kern w:val="0"/>
                <w:sz w:val="20"/>
                <w:szCs w:val="20"/>
              </w:rPr>
              <w:t>元</w:t>
            </w:r>
            <w:r w:rsidRPr="00E942C5">
              <w:rPr>
                <w:rFonts w:ascii="宋体" w:hAnsi="宋体" w:cs="宋体"/>
                <w:b/>
                <w:bCs/>
                <w:kern w:val="0"/>
                <w:sz w:val="20"/>
                <w:szCs w:val="20"/>
              </w:rPr>
              <w:t>/</w:t>
            </w:r>
            <w:r w:rsidRPr="00E942C5">
              <w:rPr>
                <w:rFonts w:ascii="宋体" w:hAnsi="宋体" w:cs="宋体" w:hint="eastAsia"/>
                <w:b/>
                <w:bCs/>
                <w:kern w:val="0"/>
                <w:sz w:val="20"/>
                <w:szCs w:val="20"/>
              </w:rPr>
              <w:t>㎡</w:t>
            </w:r>
            <w:r w:rsidRPr="00E942C5">
              <w:rPr>
                <w:rFonts w:ascii="宋体" w:hAnsi="宋体" w:cs="宋体"/>
                <w:b/>
                <w:bCs/>
                <w:kern w:val="0"/>
                <w:sz w:val="20"/>
                <w:szCs w:val="20"/>
              </w:rPr>
              <w:t>)</w:t>
            </w:r>
          </w:p>
        </w:tc>
        <w:tc>
          <w:tcPr>
            <w:tcW w:w="1650"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市场价值</w:t>
            </w:r>
            <w:r w:rsidRPr="00E942C5">
              <w:rPr>
                <w:rFonts w:ascii="宋体" w:hAnsi="宋体" w:cs="宋体"/>
                <w:b/>
                <w:bCs/>
                <w:kern w:val="0"/>
                <w:sz w:val="20"/>
                <w:szCs w:val="20"/>
              </w:rPr>
              <w:t>(</w:t>
            </w:r>
            <w:r w:rsidRPr="00E942C5">
              <w:rPr>
                <w:rFonts w:ascii="宋体" w:hAnsi="宋体" w:cs="宋体" w:hint="eastAsia"/>
                <w:b/>
                <w:bCs/>
                <w:kern w:val="0"/>
                <w:sz w:val="20"/>
                <w:szCs w:val="20"/>
              </w:rPr>
              <w:t>元</w:t>
            </w:r>
            <w:r w:rsidRPr="00E942C5">
              <w:rPr>
                <w:rFonts w:ascii="宋体" w:hAnsi="宋体" w:cs="宋体"/>
                <w:b/>
                <w:bCs/>
                <w:kern w:val="0"/>
                <w:sz w:val="20"/>
                <w:szCs w:val="20"/>
              </w:rPr>
              <w:t>)</w:t>
            </w:r>
          </w:p>
        </w:tc>
      </w:tr>
      <w:tr w:rsidR="00046635" w:rsidRPr="00E942C5" w:rsidTr="00F14FD4">
        <w:trPr>
          <w:trHeight w:val="722"/>
        </w:trPr>
        <w:tc>
          <w:tcPr>
            <w:tcW w:w="417"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23</w:t>
            </w:r>
          </w:p>
        </w:tc>
        <w:tc>
          <w:tcPr>
            <w:tcW w:w="2432"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Pr>
                <w:rFonts w:ascii="宋体" w:hAnsi="宋体" w:cs="宋体" w:hint="eastAsia"/>
                <w:kern w:val="0"/>
                <w:sz w:val="20"/>
                <w:szCs w:val="20"/>
              </w:rPr>
              <w:t>汕头市龙湖区金涛庄东区</w:t>
            </w:r>
            <w:r>
              <w:rPr>
                <w:rFonts w:ascii="宋体" w:hAnsi="宋体" w:cs="宋体"/>
                <w:kern w:val="0"/>
                <w:sz w:val="20"/>
                <w:szCs w:val="20"/>
              </w:rPr>
              <w:t>61-62</w:t>
            </w:r>
            <w:r>
              <w:rPr>
                <w:rFonts w:ascii="宋体" w:hAnsi="宋体" w:cs="宋体" w:hint="eastAsia"/>
                <w:kern w:val="0"/>
                <w:sz w:val="20"/>
                <w:szCs w:val="20"/>
              </w:rPr>
              <w:t>幢</w:t>
            </w:r>
            <w:r>
              <w:rPr>
                <w:rFonts w:ascii="宋体" w:hAnsi="宋体" w:cs="宋体"/>
                <w:kern w:val="0"/>
                <w:sz w:val="20"/>
                <w:szCs w:val="20"/>
              </w:rPr>
              <w:t>62</w:t>
            </w:r>
            <w:r>
              <w:rPr>
                <w:rFonts w:ascii="宋体" w:hAnsi="宋体" w:cs="宋体" w:hint="eastAsia"/>
                <w:kern w:val="0"/>
                <w:sz w:val="20"/>
                <w:szCs w:val="20"/>
              </w:rPr>
              <w:t>幢</w:t>
            </w:r>
            <w:r>
              <w:rPr>
                <w:rFonts w:ascii="宋体" w:hAnsi="宋体" w:cs="宋体"/>
                <w:kern w:val="0"/>
                <w:sz w:val="20"/>
                <w:szCs w:val="20"/>
              </w:rPr>
              <w:t>201</w:t>
            </w:r>
            <w:r>
              <w:rPr>
                <w:rFonts w:ascii="宋体" w:hAnsi="宋体" w:cs="宋体" w:hint="eastAsia"/>
                <w:kern w:val="0"/>
                <w:sz w:val="20"/>
                <w:szCs w:val="20"/>
              </w:rPr>
              <w:t>号房</w:t>
            </w:r>
          </w:p>
        </w:tc>
        <w:tc>
          <w:tcPr>
            <w:tcW w:w="15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2820237</w:t>
            </w:r>
            <w:r w:rsidRPr="00E942C5">
              <w:rPr>
                <w:rFonts w:ascii="宋体" w:hAnsi="宋体" w:cs="宋体" w:hint="eastAsia"/>
                <w:kern w:val="0"/>
                <w:sz w:val="20"/>
                <w:szCs w:val="20"/>
              </w:rPr>
              <w:t>号</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朱彪弟</w:t>
            </w:r>
          </w:p>
        </w:tc>
        <w:tc>
          <w:tcPr>
            <w:tcW w:w="9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87.41 </w:t>
            </w:r>
          </w:p>
        </w:tc>
        <w:tc>
          <w:tcPr>
            <w:tcW w:w="1215"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7,500.00 </w:t>
            </w:r>
          </w:p>
        </w:tc>
        <w:tc>
          <w:tcPr>
            <w:tcW w:w="165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655,600.00 </w:t>
            </w:r>
          </w:p>
        </w:tc>
      </w:tr>
    </w:tbl>
    <w:p w:rsidR="00046635" w:rsidRPr="00E942C5" w:rsidRDefault="00046635" w:rsidP="00E942C5">
      <w:pPr>
        <w:spacing w:line="320" w:lineRule="exact"/>
        <w:ind w:firstLine="482"/>
        <w:rPr>
          <w:rFonts w:ascii="宋体"/>
          <w:b/>
          <w:sz w:val="24"/>
        </w:rPr>
      </w:pPr>
    </w:p>
    <w:p w:rsidR="00046635" w:rsidRPr="00E942C5" w:rsidRDefault="00046635" w:rsidP="00E942C5">
      <w:pPr>
        <w:spacing w:line="320" w:lineRule="exact"/>
        <w:ind w:firstLine="482"/>
        <w:jc w:val="center"/>
        <w:rPr>
          <w:rFonts w:ascii="宋体"/>
          <w:b/>
          <w:sz w:val="24"/>
        </w:rPr>
      </w:pPr>
    </w:p>
    <w:p w:rsidR="00046635" w:rsidRPr="00E942C5" w:rsidRDefault="00046635" w:rsidP="00E942C5">
      <w:pPr>
        <w:spacing w:line="320" w:lineRule="exact"/>
        <w:ind w:firstLine="482"/>
        <w:jc w:val="center"/>
        <w:rPr>
          <w:rFonts w:ascii="宋体"/>
          <w:b/>
          <w:sz w:val="24"/>
        </w:rPr>
      </w:pPr>
      <w:r w:rsidRPr="00E942C5">
        <w:rPr>
          <w:rFonts w:ascii="宋体" w:hAnsi="宋体" w:hint="eastAsia"/>
          <w:b/>
          <w:sz w:val="24"/>
        </w:rPr>
        <w:t>评估结果明细表</w:t>
      </w:r>
      <w:r w:rsidRPr="00E942C5">
        <w:rPr>
          <w:rFonts w:ascii="宋体" w:hAnsi="宋体"/>
          <w:b/>
          <w:sz w:val="24"/>
        </w:rPr>
        <w:t>5</w:t>
      </w:r>
    </w:p>
    <w:p w:rsidR="00046635" w:rsidRPr="00E942C5" w:rsidRDefault="00046635" w:rsidP="00E942C5">
      <w:pPr>
        <w:spacing w:line="320" w:lineRule="exact"/>
        <w:ind w:firstLine="482"/>
        <w:jc w:val="center"/>
        <w:rPr>
          <w:rFonts w:ascii="宋体"/>
          <w:b/>
          <w:sz w:val="24"/>
        </w:rPr>
      </w:pPr>
    </w:p>
    <w:tbl>
      <w:tblPr>
        <w:tblW w:w="9138" w:type="dxa"/>
        <w:tblInd w:w="94" w:type="dxa"/>
        <w:tblLayout w:type="fixed"/>
        <w:tblLook w:val="00A0"/>
      </w:tblPr>
      <w:tblGrid>
        <w:gridCol w:w="423"/>
        <w:gridCol w:w="2426"/>
        <w:gridCol w:w="1560"/>
        <w:gridCol w:w="874"/>
        <w:gridCol w:w="975"/>
        <w:gridCol w:w="1185"/>
        <w:gridCol w:w="1695"/>
      </w:tblGrid>
      <w:tr w:rsidR="00046635" w:rsidRPr="00E942C5" w:rsidTr="006F35CC">
        <w:trPr>
          <w:trHeight w:val="663"/>
        </w:trPr>
        <w:tc>
          <w:tcPr>
            <w:tcW w:w="423" w:type="dxa"/>
            <w:tcBorders>
              <w:top w:val="single" w:sz="4" w:space="0" w:color="auto"/>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序号</w:t>
            </w:r>
          </w:p>
        </w:tc>
        <w:tc>
          <w:tcPr>
            <w:tcW w:w="2426"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房地产项目</w:t>
            </w:r>
          </w:p>
        </w:tc>
        <w:tc>
          <w:tcPr>
            <w:tcW w:w="1560"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《房地产权证》</w:t>
            </w:r>
          </w:p>
        </w:tc>
        <w:tc>
          <w:tcPr>
            <w:tcW w:w="874"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权属人</w:t>
            </w:r>
          </w:p>
        </w:tc>
        <w:tc>
          <w:tcPr>
            <w:tcW w:w="975"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建筑面积</w:t>
            </w:r>
            <w:r w:rsidRPr="00E942C5">
              <w:rPr>
                <w:rFonts w:ascii="宋体" w:hAnsi="宋体" w:cs="宋体"/>
                <w:b/>
                <w:bCs/>
                <w:kern w:val="0"/>
                <w:sz w:val="20"/>
                <w:szCs w:val="20"/>
              </w:rPr>
              <w:t>(</w:t>
            </w:r>
            <w:r w:rsidRPr="00E942C5">
              <w:rPr>
                <w:rFonts w:ascii="宋体" w:hAnsi="宋体" w:cs="宋体" w:hint="eastAsia"/>
                <w:b/>
                <w:bCs/>
                <w:kern w:val="0"/>
                <w:sz w:val="20"/>
                <w:szCs w:val="20"/>
              </w:rPr>
              <w:t>㎡</w:t>
            </w:r>
            <w:r w:rsidRPr="00E942C5">
              <w:rPr>
                <w:rFonts w:ascii="宋体" w:hAnsi="宋体" w:cs="宋体"/>
                <w:b/>
                <w:bCs/>
                <w:kern w:val="0"/>
                <w:sz w:val="20"/>
                <w:szCs w:val="20"/>
              </w:rPr>
              <w:t>)</w:t>
            </w:r>
          </w:p>
        </w:tc>
        <w:tc>
          <w:tcPr>
            <w:tcW w:w="1185"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单价</w:t>
            </w:r>
            <w:r w:rsidRPr="00E942C5">
              <w:rPr>
                <w:rFonts w:ascii="宋体" w:hAnsi="宋体" w:cs="宋体"/>
                <w:b/>
                <w:bCs/>
                <w:kern w:val="0"/>
                <w:sz w:val="20"/>
                <w:szCs w:val="20"/>
              </w:rPr>
              <w:t>(</w:t>
            </w:r>
            <w:r w:rsidRPr="00E942C5">
              <w:rPr>
                <w:rFonts w:ascii="宋体" w:hAnsi="宋体" w:cs="宋体" w:hint="eastAsia"/>
                <w:b/>
                <w:bCs/>
                <w:kern w:val="0"/>
                <w:sz w:val="20"/>
                <w:szCs w:val="20"/>
              </w:rPr>
              <w:t>元</w:t>
            </w:r>
            <w:r w:rsidRPr="00E942C5">
              <w:rPr>
                <w:rFonts w:ascii="宋体" w:hAnsi="宋体" w:cs="宋体"/>
                <w:b/>
                <w:bCs/>
                <w:kern w:val="0"/>
                <w:sz w:val="20"/>
                <w:szCs w:val="20"/>
              </w:rPr>
              <w:t>/</w:t>
            </w:r>
            <w:r w:rsidRPr="00E942C5">
              <w:rPr>
                <w:rFonts w:ascii="宋体" w:hAnsi="宋体" w:cs="宋体" w:hint="eastAsia"/>
                <w:b/>
                <w:bCs/>
                <w:kern w:val="0"/>
                <w:sz w:val="20"/>
                <w:szCs w:val="20"/>
              </w:rPr>
              <w:t>㎡</w:t>
            </w:r>
            <w:r w:rsidRPr="00E942C5">
              <w:rPr>
                <w:rFonts w:ascii="宋体" w:hAnsi="宋体" w:cs="宋体"/>
                <w:b/>
                <w:bCs/>
                <w:kern w:val="0"/>
                <w:sz w:val="20"/>
                <w:szCs w:val="20"/>
              </w:rPr>
              <w:t>)</w:t>
            </w:r>
          </w:p>
        </w:tc>
        <w:tc>
          <w:tcPr>
            <w:tcW w:w="1695" w:type="dxa"/>
            <w:tcBorders>
              <w:top w:val="single" w:sz="4" w:space="0" w:color="auto"/>
              <w:left w:val="nil"/>
              <w:bottom w:val="single" w:sz="4" w:space="0" w:color="auto"/>
              <w:right w:val="single" w:sz="4" w:space="0" w:color="auto"/>
            </w:tcBorders>
            <w:vAlign w:val="center"/>
          </w:tcPr>
          <w:p w:rsidR="00046635" w:rsidRPr="00E942C5" w:rsidRDefault="00046635" w:rsidP="00E942C5">
            <w:pPr>
              <w:widowControl/>
              <w:jc w:val="center"/>
              <w:rPr>
                <w:rFonts w:ascii="宋体" w:cs="宋体"/>
                <w:b/>
                <w:bCs/>
                <w:kern w:val="0"/>
                <w:sz w:val="20"/>
                <w:szCs w:val="20"/>
              </w:rPr>
            </w:pPr>
            <w:r w:rsidRPr="00E942C5">
              <w:rPr>
                <w:rFonts w:ascii="宋体" w:hAnsi="宋体" w:cs="宋体" w:hint="eastAsia"/>
                <w:b/>
                <w:bCs/>
                <w:kern w:val="0"/>
                <w:sz w:val="20"/>
                <w:szCs w:val="20"/>
              </w:rPr>
              <w:t>市场价值</w:t>
            </w:r>
            <w:r w:rsidRPr="00E942C5">
              <w:rPr>
                <w:rFonts w:ascii="宋体" w:hAnsi="宋体" w:cs="宋体"/>
                <w:b/>
                <w:bCs/>
                <w:kern w:val="0"/>
                <w:sz w:val="20"/>
                <w:szCs w:val="20"/>
              </w:rPr>
              <w:t>(</w:t>
            </w:r>
            <w:r w:rsidRPr="00E942C5">
              <w:rPr>
                <w:rFonts w:ascii="宋体" w:hAnsi="宋体" w:cs="宋体" w:hint="eastAsia"/>
                <w:b/>
                <w:bCs/>
                <w:kern w:val="0"/>
                <w:sz w:val="20"/>
                <w:szCs w:val="20"/>
              </w:rPr>
              <w:t>元</w:t>
            </w:r>
            <w:r w:rsidRPr="00E942C5">
              <w:rPr>
                <w:rFonts w:ascii="宋体" w:hAnsi="宋体" w:cs="宋体"/>
                <w:b/>
                <w:bCs/>
                <w:kern w:val="0"/>
                <w:sz w:val="20"/>
                <w:szCs w:val="20"/>
              </w:rPr>
              <w:t>)</w:t>
            </w:r>
          </w:p>
        </w:tc>
      </w:tr>
      <w:tr w:rsidR="00046635" w:rsidRPr="00E942C5" w:rsidTr="006F35CC">
        <w:trPr>
          <w:trHeight w:val="770"/>
        </w:trPr>
        <w:tc>
          <w:tcPr>
            <w:tcW w:w="423" w:type="dxa"/>
            <w:tcBorders>
              <w:top w:val="nil"/>
              <w:left w:val="single" w:sz="4" w:space="0" w:color="auto"/>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24</w:t>
            </w:r>
          </w:p>
        </w:tc>
        <w:tc>
          <w:tcPr>
            <w:tcW w:w="2426"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汕头市龙湖区金涛庄东区</w:t>
            </w:r>
            <w:r w:rsidRPr="00E942C5">
              <w:rPr>
                <w:rFonts w:ascii="宋体" w:hAnsi="宋体" w:cs="宋体"/>
                <w:kern w:val="0"/>
                <w:sz w:val="20"/>
                <w:szCs w:val="20"/>
              </w:rPr>
              <w:t>61-62</w:t>
            </w:r>
            <w:r w:rsidRPr="00E942C5">
              <w:rPr>
                <w:rFonts w:ascii="宋体" w:hAnsi="宋体" w:cs="宋体" w:hint="eastAsia"/>
                <w:kern w:val="0"/>
                <w:sz w:val="20"/>
                <w:szCs w:val="20"/>
              </w:rPr>
              <w:t>幢</w:t>
            </w:r>
            <w:r w:rsidRPr="00E942C5">
              <w:rPr>
                <w:rFonts w:ascii="宋体" w:hAnsi="宋体" w:cs="宋体"/>
                <w:kern w:val="0"/>
                <w:sz w:val="20"/>
                <w:szCs w:val="20"/>
              </w:rPr>
              <w:t>61</w:t>
            </w:r>
            <w:r w:rsidRPr="00E942C5">
              <w:rPr>
                <w:rFonts w:ascii="宋体" w:hAnsi="宋体" w:cs="宋体" w:hint="eastAsia"/>
                <w:kern w:val="0"/>
                <w:sz w:val="20"/>
                <w:szCs w:val="20"/>
              </w:rPr>
              <w:t>幢</w:t>
            </w:r>
            <w:r w:rsidRPr="00E942C5">
              <w:rPr>
                <w:rFonts w:ascii="宋体" w:hAnsi="宋体" w:cs="宋体"/>
                <w:kern w:val="0"/>
                <w:sz w:val="20"/>
                <w:szCs w:val="20"/>
              </w:rPr>
              <w:t>702</w:t>
            </w:r>
            <w:r w:rsidRPr="00E942C5">
              <w:rPr>
                <w:rFonts w:ascii="宋体" w:hAnsi="宋体" w:cs="宋体" w:hint="eastAsia"/>
                <w:kern w:val="0"/>
                <w:sz w:val="20"/>
                <w:szCs w:val="20"/>
              </w:rPr>
              <w:t>号房</w:t>
            </w:r>
          </w:p>
        </w:tc>
        <w:tc>
          <w:tcPr>
            <w:tcW w:w="1560"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粤房地证字第</w:t>
            </w:r>
            <w:r w:rsidRPr="00E942C5">
              <w:rPr>
                <w:rFonts w:ascii="宋体" w:hAnsi="宋体" w:cs="宋体"/>
                <w:kern w:val="0"/>
                <w:sz w:val="20"/>
                <w:szCs w:val="20"/>
              </w:rPr>
              <w:t>2820238</w:t>
            </w:r>
            <w:r w:rsidRPr="00E942C5">
              <w:rPr>
                <w:rFonts w:ascii="宋体" w:hAnsi="宋体" w:cs="宋体" w:hint="eastAsia"/>
                <w:kern w:val="0"/>
                <w:sz w:val="20"/>
                <w:szCs w:val="20"/>
              </w:rPr>
              <w:t>号</w:t>
            </w:r>
          </w:p>
        </w:tc>
        <w:tc>
          <w:tcPr>
            <w:tcW w:w="874"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hint="eastAsia"/>
                <w:kern w:val="0"/>
                <w:sz w:val="20"/>
                <w:szCs w:val="20"/>
              </w:rPr>
              <w:t>朱主赐</w:t>
            </w:r>
          </w:p>
        </w:tc>
        <w:tc>
          <w:tcPr>
            <w:tcW w:w="975"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121.66 </w:t>
            </w:r>
          </w:p>
        </w:tc>
        <w:tc>
          <w:tcPr>
            <w:tcW w:w="1185"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5,900.00 </w:t>
            </w:r>
          </w:p>
        </w:tc>
        <w:tc>
          <w:tcPr>
            <w:tcW w:w="1695" w:type="dxa"/>
            <w:tcBorders>
              <w:top w:val="nil"/>
              <w:left w:val="nil"/>
              <w:bottom w:val="single" w:sz="4" w:space="0" w:color="auto"/>
              <w:right w:val="single" w:sz="4" w:space="0" w:color="auto"/>
            </w:tcBorders>
            <w:vAlign w:val="center"/>
          </w:tcPr>
          <w:p w:rsidR="00046635" w:rsidRPr="00E942C5" w:rsidRDefault="00046635" w:rsidP="00E942C5">
            <w:pPr>
              <w:widowControl/>
              <w:jc w:val="center"/>
              <w:rPr>
                <w:rFonts w:ascii="宋体" w:cs="宋体"/>
                <w:kern w:val="0"/>
                <w:sz w:val="20"/>
                <w:szCs w:val="20"/>
              </w:rPr>
            </w:pPr>
            <w:r w:rsidRPr="00E942C5">
              <w:rPr>
                <w:rFonts w:ascii="宋体" w:hAnsi="宋体" w:cs="宋体"/>
                <w:kern w:val="0"/>
                <w:sz w:val="20"/>
                <w:szCs w:val="20"/>
              </w:rPr>
              <w:t xml:space="preserve">717,800.00 </w:t>
            </w:r>
          </w:p>
        </w:tc>
      </w:tr>
    </w:tbl>
    <w:p w:rsidR="00046635" w:rsidRDefault="00046635" w:rsidP="00790A14">
      <w:pPr>
        <w:spacing w:line="600" w:lineRule="exact"/>
        <w:ind w:firstLineChars="200" w:firstLine="480"/>
        <w:rPr>
          <w:rFonts w:ascii="宋体"/>
          <w:sz w:val="24"/>
        </w:rPr>
      </w:pPr>
    </w:p>
    <w:p w:rsidR="00046635" w:rsidRDefault="00046635" w:rsidP="00790A14">
      <w:pPr>
        <w:spacing w:line="600" w:lineRule="exact"/>
        <w:ind w:firstLineChars="200" w:firstLine="480"/>
        <w:rPr>
          <w:rFonts w:ascii="宋体"/>
          <w:sz w:val="24"/>
        </w:rPr>
      </w:pPr>
      <w:r>
        <w:rPr>
          <w:rFonts w:ascii="宋体" w:hAnsi="宋体" w:hint="eastAsia"/>
          <w:sz w:val="24"/>
        </w:rPr>
        <w:t>评估的详细结</w:t>
      </w:r>
      <w:bookmarkStart w:id="0" w:name="_GoBack"/>
      <w:bookmarkEnd w:id="0"/>
      <w:r>
        <w:rPr>
          <w:rFonts w:ascii="宋体" w:hAnsi="宋体" w:hint="eastAsia"/>
          <w:sz w:val="24"/>
        </w:rPr>
        <w:t>果及有关说明，请阅读估价结果报告书。</w:t>
      </w:r>
    </w:p>
    <w:p w:rsidR="00046635" w:rsidRDefault="00046635" w:rsidP="00790A14">
      <w:pPr>
        <w:spacing w:line="600" w:lineRule="exact"/>
        <w:ind w:firstLineChars="200" w:firstLine="480"/>
        <w:rPr>
          <w:rFonts w:ascii="宋体"/>
          <w:sz w:val="24"/>
        </w:rPr>
      </w:pPr>
    </w:p>
    <w:p w:rsidR="00046635" w:rsidRDefault="00046635" w:rsidP="00790A14">
      <w:pPr>
        <w:spacing w:line="600" w:lineRule="exact"/>
        <w:ind w:firstLineChars="200" w:firstLine="480"/>
        <w:rPr>
          <w:rFonts w:ascii="宋体"/>
          <w:sz w:val="24"/>
        </w:rPr>
      </w:pPr>
    </w:p>
    <w:p w:rsidR="00046635" w:rsidRDefault="00046635" w:rsidP="00790A14">
      <w:pPr>
        <w:spacing w:line="600" w:lineRule="exact"/>
        <w:ind w:firstLineChars="1650" w:firstLine="3960"/>
        <w:rPr>
          <w:rFonts w:ascii="宋体"/>
          <w:sz w:val="24"/>
        </w:rPr>
      </w:pPr>
      <w:r>
        <w:rPr>
          <w:rFonts w:ascii="宋体" w:hAnsi="宋体" w:hint="eastAsia"/>
          <w:sz w:val="24"/>
        </w:rPr>
        <w:t>广东瑞基资产评估土地房地产估价有限公司</w:t>
      </w:r>
    </w:p>
    <w:p w:rsidR="00046635" w:rsidRDefault="00046635">
      <w:pPr>
        <w:spacing w:line="600" w:lineRule="exact"/>
        <w:rPr>
          <w:rFonts w:ascii="宋体"/>
          <w:sz w:val="24"/>
        </w:rPr>
      </w:pPr>
    </w:p>
    <w:p w:rsidR="00046635" w:rsidRDefault="00046635" w:rsidP="00790A14">
      <w:pPr>
        <w:tabs>
          <w:tab w:val="left" w:pos="4500"/>
        </w:tabs>
        <w:spacing w:line="600" w:lineRule="exact"/>
        <w:ind w:firstLineChars="1450" w:firstLine="3480"/>
        <w:rPr>
          <w:rFonts w:ascii="宋体"/>
          <w:sz w:val="24"/>
        </w:rPr>
      </w:pPr>
      <w:r>
        <w:rPr>
          <w:rFonts w:ascii="宋体" w:hAnsi="宋体" w:hint="eastAsia"/>
          <w:sz w:val="24"/>
        </w:rPr>
        <w:t>法定代表人：</w:t>
      </w:r>
    </w:p>
    <w:p w:rsidR="00046635" w:rsidRDefault="00046635">
      <w:pPr>
        <w:tabs>
          <w:tab w:val="left" w:pos="4500"/>
        </w:tabs>
        <w:spacing w:line="600" w:lineRule="exact"/>
        <w:rPr>
          <w:rFonts w:ascii="宋体"/>
          <w:sz w:val="24"/>
        </w:rPr>
      </w:pPr>
    </w:p>
    <w:p w:rsidR="00046635" w:rsidRDefault="00046635" w:rsidP="00790A14">
      <w:pPr>
        <w:spacing w:line="600" w:lineRule="exact"/>
        <w:ind w:leftChars="2551" w:left="7438" w:hangingChars="867" w:hanging="2081"/>
        <w:rPr>
          <w:rFonts w:ascii="宋体"/>
          <w:sz w:val="24"/>
        </w:rPr>
      </w:pPr>
      <w:smartTag w:uri="urn:schemas-microsoft-com:office:smarttags" w:element="chsdate">
        <w:smartTagPr>
          <w:attr w:name="IsROCDate" w:val="False"/>
          <w:attr w:name="IsLunarDate" w:val="False"/>
          <w:attr w:name="Day" w:val="12"/>
          <w:attr w:name="Month" w:val="05"/>
          <w:attr w:name="Year" w:val="2022"/>
        </w:smartTagPr>
        <w:r>
          <w:rPr>
            <w:rFonts w:ascii="宋体" w:hAnsi="宋体"/>
            <w:sz w:val="24"/>
          </w:rPr>
          <w:t>2022</w:t>
        </w:r>
        <w:r>
          <w:rPr>
            <w:rFonts w:ascii="宋体" w:hAnsi="宋体" w:hint="eastAsia"/>
            <w:sz w:val="24"/>
          </w:rPr>
          <w:t>年</w:t>
        </w:r>
        <w:r>
          <w:rPr>
            <w:rFonts w:ascii="宋体" w:hAnsi="宋体"/>
            <w:sz w:val="24"/>
          </w:rPr>
          <w:t>05</w:t>
        </w:r>
        <w:r>
          <w:rPr>
            <w:rFonts w:ascii="宋体" w:hAnsi="宋体" w:hint="eastAsia"/>
            <w:sz w:val="24"/>
          </w:rPr>
          <w:t>月</w:t>
        </w:r>
        <w:r>
          <w:rPr>
            <w:rFonts w:ascii="宋体" w:hAnsi="宋体"/>
            <w:sz w:val="24"/>
          </w:rPr>
          <w:t>12</w:t>
        </w:r>
        <w:r>
          <w:rPr>
            <w:rFonts w:ascii="宋体" w:hAnsi="宋体" w:hint="eastAsia"/>
            <w:sz w:val="24"/>
          </w:rPr>
          <w:t>日</w:t>
        </w:r>
      </w:smartTag>
    </w:p>
    <w:p w:rsidR="00046635" w:rsidRDefault="00046635" w:rsidP="00790A14">
      <w:pPr>
        <w:spacing w:line="600" w:lineRule="exact"/>
        <w:ind w:leftChars="100" w:left="7453" w:hangingChars="3018" w:hanging="7243"/>
        <w:rPr>
          <w:rFonts w:ascii="宋体"/>
          <w:sz w:val="24"/>
        </w:rPr>
      </w:pPr>
    </w:p>
    <w:p w:rsidR="00046635" w:rsidRDefault="00046635" w:rsidP="00790A14">
      <w:pPr>
        <w:spacing w:line="600" w:lineRule="exact"/>
        <w:ind w:leftChars="100" w:left="7453" w:hangingChars="3018" w:hanging="7243"/>
        <w:rPr>
          <w:rFonts w:ascii="宋体"/>
          <w:sz w:val="24"/>
        </w:rPr>
      </w:pPr>
    </w:p>
    <w:p w:rsidR="00046635" w:rsidRDefault="00046635" w:rsidP="00790A14">
      <w:pPr>
        <w:spacing w:line="600" w:lineRule="exact"/>
        <w:ind w:leftChars="100" w:left="7453" w:hangingChars="3018" w:hanging="7243"/>
        <w:rPr>
          <w:rFonts w:ascii="宋体"/>
          <w:sz w:val="24"/>
        </w:rPr>
      </w:pPr>
    </w:p>
    <w:p w:rsidR="00046635" w:rsidRDefault="00046635" w:rsidP="00790A14">
      <w:pPr>
        <w:spacing w:line="600" w:lineRule="exact"/>
        <w:ind w:leftChars="100" w:left="7453" w:hangingChars="3018" w:hanging="7243"/>
        <w:rPr>
          <w:rFonts w:ascii="宋体"/>
          <w:sz w:val="24"/>
        </w:rPr>
      </w:pPr>
    </w:p>
    <w:p w:rsidR="00046635" w:rsidRDefault="00046635" w:rsidP="00790A14">
      <w:pPr>
        <w:spacing w:line="600" w:lineRule="exact"/>
        <w:ind w:leftChars="100" w:left="7453" w:hangingChars="3018" w:hanging="7243"/>
        <w:rPr>
          <w:rFonts w:ascii="宋体"/>
          <w:sz w:val="24"/>
        </w:rPr>
      </w:pPr>
    </w:p>
    <w:p w:rsidR="00046635" w:rsidRDefault="00046635" w:rsidP="00790A14">
      <w:pPr>
        <w:spacing w:line="600" w:lineRule="exact"/>
        <w:ind w:leftChars="100" w:left="7453" w:hangingChars="3018" w:hanging="7243"/>
        <w:rPr>
          <w:rFonts w:ascii="宋体"/>
          <w:sz w:val="24"/>
        </w:rPr>
      </w:pPr>
    </w:p>
    <w:p w:rsidR="00046635" w:rsidRDefault="00046635">
      <w:pPr>
        <w:jc w:val="center"/>
        <w:rPr>
          <w:rFonts w:ascii="黑体" w:eastAsia="黑体" w:hAnsi="宋体"/>
          <w:sz w:val="44"/>
        </w:rPr>
      </w:pPr>
      <w:r>
        <w:rPr>
          <w:rFonts w:ascii="黑体" w:eastAsia="黑体" w:hAnsi="宋体" w:hint="eastAsia"/>
          <w:sz w:val="44"/>
        </w:rPr>
        <w:lastRenderedPageBreak/>
        <w:t>二、估价师声明</w:t>
      </w:r>
    </w:p>
    <w:p w:rsidR="00046635" w:rsidRPr="007C6CAE" w:rsidRDefault="00046635" w:rsidP="007C6CAE">
      <w:pPr>
        <w:tabs>
          <w:tab w:val="right" w:pos="8901"/>
        </w:tabs>
        <w:spacing w:line="640" w:lineRule="exact"/>
        <w:rPr>
          <w:rFonts w:ascii="宋体"/>
          <w:sz w:val="24"/>
        </w:rPr>
      </w:pPr>
      <w:r w:rsidRPr="007C6CAE">
        <w:rPr>
          <w:rFonts w:ascii="宋体" w:hint="eastAsia"/>
          <w:sz w:val="24"/>
        </w:rPr>
        <w:t>我们郑重声明：</w:t>
      </w:r>
    </w:p>
    <w:p w:rsidR="00046635" w:rsidRPr="007C6CAE" w:rsidRDefault="00046635" w:rsidP="00790A14">
      <w:pPr>
        <w:tabs>
          <w:tab w:val="right" w:pos="8901"/>
        </w:tabs>
        <w:spacing w:line="560" w:lineRule="exact"/>
        <w:ind w:firstLineChars="200" w:firstLine="480"/>
        <w:rPr>
          <w:rFonts w:hAnsi="宋体"/>
          <w:sz w:val="24"/>
        </w:rPr>
      </w:pPr>
      <w:r w:rsidRPr="007C6CAE">
        <w:rPr>
          <w:rFonts w:ascii="宋体"/>
          <w:sz w:val="24"/>
        </w:rPr>
        <w:t>1</w:t>
      </w:r>
      <w:r w:rsidRPr="007C6CAE">
        <w:rPr>
          <w:rFonts w:ascii="宋体" w:hint="eastAsia"/>
          <w:sz w:val="24"/>
        </w:rPr>
        <w:t>、</w:t>
      </w:r>
      <w:r w:rsidRPr="007C6CAE">
        <w:rPr>
          <w:rFonts w:hAnsi="宋体" w:hint="eastAsia"/>
          <w:sz w:val="24"/>
        </w:rPr>
        <w:t>我们在本估价报告中陈述的事实是真实的和准确的，没有虚假记载、误导性陈述和重大遗漏；</w:t>
      </w:r>
    </w:p>
    <w:p w:rsidR="00046635" w:rsidRPr="007C6CAE" w:rsidRDefault="00046635" w:rsidP="007C6CAE">
      <w:pPr>
        <w:tabs>
          <w:tab w:val="right" w:pos="8901"/>
        </w:tabs>
        <w:adjustRightInd w:val="0"/>
        <w:snapToGrid w:val="0"/>
        <w:spacing w:line="560" w:lineRule="exact"/>
        <w:ind w:firstLine="480"/>
        <w:rPr>
          <w:sz w:val="24"/>
        </w:rPr>
      </w:pPr>
      <w:r w:rsidRPr="007C6CAE">
        <w:rPr>
          <w:rFonts w:ascii="宋体"/>
          <w:sz w:val="24"/>
        </w:rPr>
        <w:t>2</w:t>
      </w:r>
      <w:r w:rsidRPr="007C6CAE">
        <w:rPr>
          <w:rFonts w:ascii="宋体" w:hint="eastAsia"/>
          <w:sz w:val="24"/>
        </w:rPr>
        <w:t>、</w:t>
      </w:r>
      <w:r w:rsidRPr="007C6CAE">
        <w:rPr>
          <w:rFonts w:hint="eastAsia"/>
          <w:sz w:val="24"/>
        </w:rPr>
        <w:t>本估价报告中的分析、意见和结论是我们独立、客观、公正的专业分析、意见和结论，但受到本估价报告中已说明的假设和限制条件的限制；</w:t>
      </w:r>
    </w:p>
    <w:p w:rsidR="00046635" w:rsidRPr="007C6CAE" w:rsidRDefault="00046635" w:rsidP="007C6CAE">
      <w:pPr>
        <w:tabs>
          <w:tab w:val="right" w:pos="8901"/>
        </w:tabs>
        <w:adjustRightInd w:val="0"/>
        <w:snapToGrid w:val="0"/>
        <w:spacing w:line="560" w:lineRule="exact"/>
        <w:ind w:firstLine="480"/>
        <w:rPr>
          <w:sz w:val="24"/>
        </w:rPr>
      </w:pPr>
      <w:r w:rsidRPr="007C6CAE">
        <w:rPr>
          <w:rFonts w:ascii="宋体"/>
          <w:sz w:val="24"/>
        </w:rPr>
        <w:t>3</w:t>
      </w:r>
      <w:r w:rsidRPr="007C6CAE">
        <w:rPr>
          <w:rFonts w:ascii="宋体" w:hint="eastAsia"/>
          <w:sz w:val="24"/>
        </w:rPr>
        <w:t>、</w:t>
      </w:r>
      <w:r w:rsidRPr="007C6CAE">
        <w:rPr>
          <w:rFonts w:hint="eastAsia"/>
          <w:sz w:val="24"/>
        </w:rPr>
        <w:t>我们与本估价报告中的被评估对象没有利害关系，也与有关当事人没有个人利害关系或偏见。</w:t>
      </w:r>
    </w:p>
    <w:p w:rsidR="00046635" w:rsidRPr="007C6CAE" w:rsidRDefault="00046635" w:rsidP="007C6CAE">
      <w:pPr>
        <w:tabs>
          <w:tab w:val="right" w:pos="8901"/>
        </w:tabs>
        <w:adjustRightInd w:val="0"/>
        <w:snapToGrid w:val="0"/>
        <w:spacing w:line="560" w:lineRule="exact"/>
        <w:ind w:firstLine="480"/>
        <w:rPr>
          <w:sz w:val="24"/>
        </w:rPr>
      </w:pPr>
      <w:r w:rsidRPr="007C6CAE">
        <w:rPr>
          <w:rFonts w:ascii="宋体"/>
          <w:sz w:val="24"/>
        </w:rPr>
        <w:t>4</w:t>
      </w:r>
      <w:r w:rsidRPr="007C6CAE">
        <w:rPr>
          <w:rFonts w:ascii="宋体" w:hint="eastAsia"/>
          <w:sz w:val="24"/>
        </w:rPr>
        <w:t>、</w:t>
      </w:r>
      <w:r w:rsidRPr="007C6CAE">
        <w:rPr>
          <w:rFonts w:hint="eastAsia"/>
          <w:sz w:val="24"/>
        </w:rPr>
        <w:t>我们依照中华人民共和国国家标准《房地产估价规范》</w:t>
      </w:r>
      <w:r w:rsidRPr="007C6CAE">
        <w:rPr>
          <w:rFonts w:ascii="宋体" w:hAnsi="宋体" w:cs="宋体" w:hint="eastAsia"/>
          <w:sz w:val="24"/>
        </w:rPr>
        <w:t>（</w:t>
      </w:r>
      <w:r w:rsidRPr="007C6CAE">
        <w:rPr>
          <w:rFonts w:ascii="宋体" w:hAnsi="宋体" w:cs="宋体"/>
          <w:sz w:val="24"/>
        </w:rPr>
        <w:t>GB/T 50291-2015</w:t>
      </w:r>
      <w:r w:rsidRPr="007C6CAE">
        <w:rPr>
          <w:rFonts w:ascii="宋体" w:hAnsi="宋体" w:cs="宋体" w:hint="eastAsia"/>
          <w:sz w:val="24"/>
        </w:rPr>
        <w:t>）、</w:t>
      </w:r>
      <w:r w:rsidRPr="007C6CAE">
        <w:rPr>
          <w:rFonts w:hint="eastAsia"/>
          <w:sz w:val="24"/>
        </w:rPr>
        <w:t>《房地产估价基本术语标准》</w:t>
      </w:r>
      <w:r w:rsidRPr="007C6CAE">
        <w:rPr>
          <w:rFonts w:ascii="宋体" w:hAnsi="宋体" w:cs="宋体" w:hint="eastAsia"/>
          <w:sz w:val="24"/>
        </w:rPr>
        <w:t>（</w:t>
      </w:r>
      <w:r w:rsidRPr="007C6CAE">
        <w:rPr>
          <w:rFonts w:ascii="宋体" w:hAnsi="宋体" w:cs="宋体"/>
          <w:sz w:val="24"/>
        </w:rPr>
        <w:t>GB/T 50899-2013</w:t>
      </w:r>
      <w:r w:rsidRPr="007C6CAE">
        <w:rPr>
          <w:rFonts w:ascii="宋体" w:hAnsi="宋体" w:cs="宋体" w:hint="eastAsia"/>
          <w:sz w:val="24"/>
        </w:rPr>
        <w:t>）</w:t>
      </w:r>
      <w:r w:rsidRPr="007C6CAE">
        <w:rPr>
          <w:rFonts w:hint="eastAsia"/>
          <w:sz w:val="24"/>
        </w:rPr>
        <w:t>进行估价工作，撰写估价报告。</w:t>
      </w:r>
    </w:p>
    <w:p w:rsidR="00046635" w:rsidRPr="007C6CAE" w:rsidRDefault="00046635" w:rsidP="00790A14">
      <w:pPr>
        <w:tabs>
          <w:tab w:val="left" w:pos="900"/>
          <w:tab w:val="left" w:pos="1080"/>
          <w:tab w:val="left" w:pos="1288"/>
        </w:tabs>
        <w:snapToGrid w:val="0"/>
        <w:spacing w:line="560" w:lineRule="exact"/>
        <w:ind w:firstLineChars="177" w:firstLine="425"/>
        <w:rPr>
          <w:sz w:val="24"/>
        </w:rPr>
      </w:pPr>
      <w:r w:rsidRPr="007C6CAE">
        <w:rPr>
          <w:rFonts w:ascii="宋体"/>
          <w:sz w:val="24"/>
        </w:rPr>
        <w:t>5</w:t>
      </w:r>
      <w:r w:rsidRPr="007C6CAE">
        <w:rPr>
          <w:rFonts w:ascii="宋体" w:hint="eastAsia"/>
          <w:sz w:val="24"/>
        </w:rPr>
        <w:t>、</w:t>
      </w:r>
      <w:r w:rsidRPr="007C6CAE">
        <w:rPr>
          <w:rFonts w:ascii="宋体" w:hAnsi="宋体" w:hint="eastAsia"/>
          <w:sz w:val="24"/>
        </w:rPr>
        <w:t>我们已对本估价报告中的估价对象进行了实地查勘，勘查日期为</w:t>
      </w:r>
      <w:smartTag w:uri="urn:schemas-microsoft-com:office:smarttags" w:element="chsdate">
        <w:smartTagPr>
          <w:attr w:name="IsROCDate" w:val="False"/>
          <w:attr w:name="IsLunarDate" w:val="False"/>
          <w:attr w:name="Day" w:val="07"/>
          <w:attr w:name="Month" w:val="05"/>
          <w:attr w:name="Year" w:val="2022"/>
        </w:smartTagPr>
        <w:r w:rsidRPr="007C6CAE">
          <w:rPr>
            <w:rFonts w:ascii="宋体" w:hAnsi="宋体"/>
            <w:sz w:val="24"/>
          </w:rPr>
          <w:t>2022</w:t>
        </w:r>
        <w:r w:rsidRPr="007C6CAE">
          <w:rPr>
            <w:rFonts w:ascii="宋体" w:hAnsi="宋体" w:hint="eastAsia"/>
            <w:sz w:val="24"/>
          </w:rPr>
          <w:t>年</w:t>
        </w:r>
        <w:r w:rsidRPr="007C6CAE">
          <w:rPr>
            <w:rFonts w:ascii="宋体"/>
            <w:sz w:val="24"/>
          </w:rPr>
          <w:t>0</w:t>
        </w:r>
        <w:r>
          <w:rPr>
            <w:rFonts w:ascii="宋体" w:hAnsi="宋体"/>
            <w:sz w:val="24"/>
          </w:rPr>
          <w:t>5</w:t>
        </w:r>
        <w:r w:rsidRPr="007C6CAE">
          <w:rPr>
            <w:rFonts w:ascii="宋体" w:hAnsi="宋体" w:hint="eastAsia"/>
            <w:sz w:val="24"/>
          </w:rPr>
          <w:t>月</w:t>
        </w:r>
        <w:r>
          <w:rPr>
            <w:rFonts w:ascii="宋体"/>
            <w:sz w:val="24"/>
          </w:rPr>
          <w:t>0</w:t>
        </w:r>
        <w:r w:rsidRPr="007C6CAE">
          <w:rPr>
            <w:rFonts w:ascii="宋体" w:hAnsi="宋体"/>
            <w:sz w:val="24"/>
          </w:rPr>
          <w:t>7</w:t>
        </w:r>
        <w:r w:rsidRPr="007C6CAE">
          <w:rPr>
            <w:rFonts w:ascii="宋体" w:hAnsi="宋体" w:hint="eastAsia"/>
            <w:sz w:val="24"/>
          </w:rPr>
          <w:t>日</w:t>
        </w:r>
      </w:smartTag>
      <w:r w:rsidRPr="007C6CAE">
        <w:rPr>
          <w:rFonts w:ascii="宋体" w:hAnsi="宋体" w:hint="eastAsia"/>
          <w:sz w:val="24"/>
        </w:rPr>
        <w:t>。估价师仅对委估房地产的区位状况、外观及公共部位作一般性勘查，评估时亦没有接受进行结构测试和设备检验的要求，因此不能确定其是否存在内部缺损。</w:t>
      </w:r>
      <w:r w:rsidRPr="007C6CAE">
        <w:rPr>
          <w:rFonts w:hint="eastAsia"/>
          <w:sz w:val="24"/>
        </w:rPr>
        <w:t>我们已对房屋安全、环境污染等影响估价对象价值的重大因素给予了关注。在无理由怀疑估价对象存在安全、环境污染隐患且无相应的专业机构进行鉴定、检测的情况下，假定估价对象能正常安全使用。</w:t>
      </w:r>
    </w:p>
    <w:p w:rsidR="00046635" w:rsidRPr="007C6CAE" w:rsidRDefault="00046635" w:rsidP="00790A14">
      <w:pPr>
        <w:spacing w:line="560" w:lineRule="exact"/>
        <w:ind w:firstLineChars="200" w:firstLine="480"/>
        <w:rPr>
          <w:rFonts w:ascii="宋体"/>
          <w:sz w:val="24"/>
        </w:rPr>
      </w:pPr>
      <w:r w:rsidRPr="007C6CAE">
        <w:rPr>
          <w:rFonts w:ascii="宋体" w:hAnsi="宋体"/>
          <w:sz w:val="24"/>
        </w:rPr>
        <w:t>6</w:t>
      </w:r>
      <w:r w:rsidRPr="007C6CAE">
        <w:rPr>
          <w:rFonts w:ascii="宋体" w:hAnsi="宋体" w:hint="eastAsia"/>
          <w:sz w:val="24"/>
        </w:rPr>
        <w:t>、没有人对本估价报告提供了重要专业帮助。</w:t>
      </w:r>
    </w:p>
    <w:p w:rsidR="00046635" w:rsidRPr="007C6CAE" w:rsidRDefault="00046635" w:rsidP="00790A14">
      <w:pPr>
        <w:spacing w:line="560" w:lineRule="exact"/>
        <w:ind w:firstLineChars="200" w:firstLine="480"/>
        <w:rPr>
          <w:rFonts w:ascii="宋体"/>
          <w:sz w:val="24"/>
        </w:rPr>
      </w:pPr>
      <w:r w:rsidRPr="007C6CAE">
        <w:rPr>
          <w:rFonts w:ascii="宋体" w:hAnsi="宋体"/>
          <w:sz w:val="24"/>
        </w:rPr>
        <w:t>7</w:t>
      </w:r>
      <w:r w:rsidRPr="007C6CAE">
        <w:rPr>
          <w:rFonts w:ascii="宋体" w:hAnsi="宋体" w:hint="eastAsia"/>
          <w:sz w:val="24"/>
        </w:rPr>
        <w:t>、房地产面积以《房地产权结果信息一览表》写明的面积为准，估价人员未作实地丈量。</w:t>
      </w:r>
    </w:p>
    <w:p w:rsidR="00046635" w:rsidRPr="007C6CAE" w:rsidRDefault="00046635" w:rsidP="00790A14">
      <w:pPr>
        <w:spacing w:line="360" w:lineRule="exact"/>
        <w:ind w:firstLineChars="200" w:firstLine="480"/>
        <w:rPr>
          <w:rFonts w:ascii="宋体"/>
          <w:sz w:val="24"/>
        </w:rPr>
      </w:pPr>
    </w:p>
    <w:tbl>
      <w:tblPr>
        <w:tblW w:w="795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048"/>
        <w:gridCol w:w="1462"/>
        <w:gridCol w:w="2467"/>
        <w:gridCol w:w="1975"/>
      </w:tblGrid>
      <w:tr w:rsidR="00046635" w:rsidRPr="007C6CAE" w:rsidTr="00175C77">
        <w:trPr>
          <w:trHeight w:val="641"/>
          <w:jc w:val="center"/>
        </w:trPr>
        <w:tc>
          <w:tcPr>
            <w:tcW w:w="2048" w:type="dxa"/>
            <w:tcBorders>
              <w:top w:val="single" w:sz="4" w:space="0" w:color="auto"/>
            </w:tcBorders>
            <w:vAlign w:val="center"/>
          </w:tcPr>
          <w:p w:rsidR="00046635" w:rsidRPr="007C6CAE" w:rsidRDefault="00046635" w:rsidP="007C6CAE">
            <w:pPr>
              <w:widowControl/>
              <w:jc w:val="center"/>
              <w:rPr>
                <w:rFonts w:ascii="宋体"/>
                <w:szCs w:val="21"/>
              </w:rPr>
            </w:pPr>
            <w:r w:rsidRPr="007C6CAE">
              <w:rPr>
                <w:rFonts w:ascii="宋体" w:hAnsi="宋体" w:hint="eastAsia"/>
                <w:szCs w:val="21"/>
              </w:rPr>
              <w:t>注册房地产估价师</w:t>
            </w:r>
          </w:p>
        </w:tc>
        <w:tc>
          <w:tcPr>
            <w:tcW w:w="1462" w:type="dxa"/>
            <w:tcBorders>
              <w:top w:val="single" w:sz="4" w:space="0" w:color="auto"/>
            </w:tcBorders>
            <w:vAlign w:val="center"/>
          </w:tcPr>
          <w:p w:rsidR="00046635" w:rsidRPr="007C6CAE" w:rsidRDefault="00046635" w:rsidP="007C6CAE">
            <w:pPr>
              <w:widowControl/>
              <w:jc w:val="center"/>
              <w:rPr>
                <w:rFonts w:ascii="宋体"/>
                <w:szCs w:val="21"/>
              </w:rPr>
            </w:pPr>
            <w:r w:rsidRPr="007C6CAE">
              <w:rPr>
                <w:rFonts w:ascii="宋体" w:hAnsi="宋体" w:hint="eastAsia"/>
                <w:szCs w:val="21"/>
              </w:rPr>
              <w:t>注册号</w:t>
            </w:r>
          </w:p>
        </w:tc>
        <w:tc>
          <w:tcPr>
            <w:tcW w:w="2467" w:type="dxa"/>
            <w:tcBorders>
              <w:top w:val="single" w:sz="4" w:space="0" w:color="auto"/>
            </w:tcBorders>
            <w:vAlign w:val="center"/>
          </w:tcPr>
          <w:p w:rsidR="00046635" w:rsidRPr="007C6CAE" w:rsidRDefault="00046635" w:rsidP="007C6CAE">
            <w:pPr>
              <w:widowControl/>
              <w:jc w:val="center"/>
              <w:rPr>
                <w:rFonts w:ascii="宋体" w:cs="宋体"/>
                <w:bCs/>
                <w:kern w:val="0"/>
                <w:szCs w:val="21"/>
              </w:rPr>
            </w:pPr>
            <w:r w:rsidRPr="007C6CAE">
              <w:rPr>
                <w:rFonts w:ascii="宋体" w:hAnsi="宋体" w:hint="eastAsia"/>
                <w:szCs w:val="21"/>
              </w:rPr>
              <w:t>签名</w:t>
            </w:r>
          </w:p>
        </w:tc>
        <w:tc>
          <w:tcPr>
            <w:tcW w:w="1975" w:type="dxa"/>
            <w:tcBorders>
              <w:top w:val="single" w:sz="4" w:space="0" w:color="auto"/>
            </w:tcBorders>
            <w:vAlign w:val="center"/>
          </w:tcPr>
          <w:p w:rsidR="00046635" w:rsidRPr="007C6CAE" w:rsidRDefault="00046635" w:rsidP="007C6CAE">
            <w:pPr>
              <w:widowControl/>
              <w:jc w:val="center"/>
              <w:rPr>
                <w:rFonts w:ascii="宋体" w:cs="宋体"/>
                <w:bCs/>
                <w:kern w:val="0"/>
                <w:szCs w:val="21"/>
              </w:rPr>
            </w:pPr>
            <w:r w:rsidRPr="007C6CAE">
              <w:rPr>
                <w:rFonts w:ascii="宋体" w:hAnsi="宋体" w:cs="宋体" w:hint="eastAsia"/>
                <w:bCs/>
                <w:kern w:val="0"/>
                <w:szCs w:val="21"/>
              </w:rPr>
              <w:t>签名日期</w:t>
            </w:r>
          </w:p>
        </w:tc>
      </w:tr>
      <w:tr w:rsidR="00046635" w:rsidRPr="007C6CAE" w:rsidTr="00175C77">
        <w:trPr>
          <w:trHeight w:val="958"/>
          <w:jc w:val="center"/>
        </w:trPr>
        <w:tc>
          <w:tcPr>
            <w:tcW w:w="2048" w:type="dxa"/>
            <w:vAlign w:val="center"/>
          </w:tcPr>
          <w:p w:rsidR="00046635" w:rsidRPr="007C6CAE" w:rsidRDefault="00046635" w:rsidP="007C6CAE">
            <w:pPr>
              <w:widowControl/>
              <w:jc w:val="center"/>
              <w:rPr>
                <w:rFonts w:ascii="宋体"/>
                <w:szCs w:val="21"/>
              </w:rPr>
            </w:pPr>
            <w:r w:rsidRPr="007C6CAE">
              <w:rPr>
                <w:rFonts w:ascii="宋体" w:hAnsi="宋体" w:hint="eastAsia"/>
                <w:szCs w:val="21"/>
              </w:rPr>
              <w:t>谢镇华</w:t>
            </w:r>
          </w:p>
        </w:tc>
        <w:tc>
          <w:tcPr>
            <w:tcW w:w="1462" w:type="dxa"/>
            <w:noWrap/>
            <w:vAlign w:val="center"/>
          </w:tcPr>
          <w:p w:rsidR="00046635" w:rsidRPr="007C6CAE" w:rsidRDefault="00046635" w:rsidP="007C6CAE">
            <w:pPr>
              <w:spacing w:line="240" w:lineRule="exact"/>
              <w:jc w:val="center"/>
              <w:rPr>
                <w:rFonts w:ascii="宋体" w:cs="宋体"/>
                <w:kern w:val="0"/>
                <w:szCs w:val="21"/>
              </w:rPr>
            </w:pPr>
            <w:r w:rsidRPr="007C6CAE">
              <w:rPr>
                <w:rFonts w:ascii="宋体" w:hAnsi="宋体"/>
                <w:szCs w:val="21"/>
              </w:rPr>
              <w:t>4419980067</w:t>
            </w:r>
          </w:p>
        </w:tc>
        <w:tc>
          <w:tcPr>
            <w:tcW w:w="2467" w:type="dxa"/>
            <w:vAlign w:val="center"/>
          </w:tcPr>
          <w:p w:rsidR="00046635" w:rsidRPr="007C6CAE" w:rsidRDefault="00046635" w:rsidP="007C6CAE">
            <w:pPr>
              <w:spacing w:line="240" w:lineRule="exact"/>
              <w:jc w:val="center"/>
              <w:rPr>
                <w:rFonts w:ascii="宋体" w:cs="宋体"/>
                <w:kern w:val="0"/>
                <w:szCs w:val="21"/>
              </w:rPr>
            </w:pPr>
          </w:p>
        </w:tc>
        <w:tc>
          <w:tcPr>
            <w:tcW w:w="1975" w:type="dxa"/>
            <w:vAlign w:val="center"/>
          </w:tcPr>
          <w:p w:rsidR="00046635" w:rsidRPr="007C6CAE" w:rsidRDefault="00046635" w:rsidP="007C6CAE">
            <w:pPr>
              <w:spacing w:line="240" w:lineRule="exact"/>
              <w:jc w:val="center"/>
              <w:rPr>
                <w:rFonts w:ascii="宋体" w:cs="宋体"/>
                <w:kern w:val="0"/>
                <w:szCs w:val="21"/>
              </w:rPr>
            </w:pPr>
            <w:smartTag w:uri="urn:schemas-microsoft-com:office:smarttags" w:element="chsdate">
              <w:smartTagPr>
                <w:attr w:name="IsROCDate" w:val="False"/>
                <w:attr w:name="IsLunarDate" w:val="False"/>
                <w:attr w:name="Day" w:val="12"/>
                <w:attr w:name="Month" w:val="05"/>
                <w:attr w:name="Year" w:val="2022"/>
              </w:smartTagPr>
              <w:r w:rsidRPr="007C6CAE">
                <w:rPr>
                  <w:rFonts w:ascii="宋体" w:hAnsi="宋体"/>
                  <w:szCs w:val="21"/>
                </w:rPr>
                <w:t>2022</w:t>
              </w:r>
              <w:r w:rsidRPr="007C6CAE">
                <w:rPr>
                  <w:rFonts w:ascii="宋体" w:hAnsi="宋体" w:hint="eastAsia"/>
                  <w:szCs w:val="21"/>
                </w:rPr>
                <w:t>年</w:t>
              </w:r>
              <w:r w:rsidRPr="007C6CAE">
                <w:rPr>
                  <w:rFonts w:ascii="宋体"/>
                  <w:szCs w:val="21"/>
                </w:rPr>
                <w:t>0</w:t>
              </w:r>
              <w:r>
                <w:rPr>
                  <w:rFonts w:ascii="宋体" w:hAnsi="宋体"/>
                  <w:szCs w:val="21"/>
                </w:rPr>
                <w:t>5</w:t>
              </w:r>
              <w:r w:rsidRPr="007C6CAE">
                <w:rPr>
                  <w:rFonts w:ascii="宋体" w:hAnsi="宋体" w:hint="eastAsia"/>
                  <w:szCs w:val="21"/>
                </w:rPr>
                <w:t>月</w:t>
              </w:r>
              <w:r w:rsidRPr="007C6CAE">
                <w:rPr>
                  <w:rFonts w:ascii="宋体" w:hAnsi="宋体"/>
                  <w:szCs w:val="21"/>
                </w:rPr>
                <w:t>1</w:t>
              </w:r>
              <w:r>
                <w:rPr>
                  <w:rFonts w:ascii="宋体" w:hAnsi="宋体"/>
                  <w:szCs w:val="21"/>
                </w:rPr>
                <w:t>2</w:t>
              </w:r>
              <w:r w:rsidRPr="007C6CAE">
                <w:rPr>
                  <w:rFonts w:ascii="宋体" w:hAnsi="宋体" w:hint="eastAsia"/>
                  <w:szCs w:val="21"/>
                </w:rPr>
                <w:t>日</w:t>
              </w:r>
            </w:smartTag>
          </w:p>
        </w:tc>
      </w:tr>
      <w:tr w:rsidR="00046635" w:rsidRPr="007C6CAE" w:rsidTr="00175C77">
        <w:trPr>
          <w:trHeight w:val="1000"/>
          <w:jc w:val="center"/>
        </w:trPr>
        <w:tc>
          <w:tcPr>
            <w:tcW w:w="2048" w:type="dxa"/>
            <w:tcBorders>
              <w:bottom w:val="single" w:sz="4" w:space="0" w:color="auto"/>
            </w:tcBorders>
            <w:vAlign w:val="center"/>
          </w:tcPr>
          <w:p w:rsidR="00046635" w:rsidRPr="007C6CAE" w:rsidRDefault="00046635" w:rsidP="007C6CAE">
            <w:pPr>
              <w:widowControl/>
              <w:jc w:val="center"/>
              <w:rPr>
                <w:rFonts w:ascii="宋体"/>
                <w:szCs w:val="21"/>
              </w:rPr>
            </w:pPr>
            <w:r w:rsidRPr="007C6CAE">
              <w:rPr>
                <w:rFonts w:ascii="宋体" w:hAnsi="宋体" w:hint="eastAsia"/>
                <w:szCs w:val="21"/>
              </w:rPr>
              <w:t>黄翠竹</w:t>
            </w:r>
          </w:p>
        </w:tc>
        <w:tc>
          <w:tcPr>
            <w:tcW w:w="1462" w:type="dxa"/>
            <w:tcBorders>
              <w:bottom w:val="single" w:sz="4" w:space="0" w:color="auto"/>
            </w:tcBorders>
            <w:noWrap/>
            <w:vAlign w:val="center"/>
          </w:tcPr>
          <w:p w:rsidR="00046635" w:rsidRPr="007C6CAE" w:rsidRDefault="00046635" w:rsidP="007C6CAE">
            <w:pPr>
              <w:spacing w:line="240" w:lineRule="exact"/>
              <w:jc w:val="center"/>
              <w:rPr>
                <w:rFonts w:ascii="宋体" w:cs="宋体"/>
                <w:kern w:val="0"/>
                <w:szCs w:val="21"/>
              </w:rPr>
            </w:pPr>
            <w:r w:rsidRPr="007C6CAE">
              <w:rPr>
                <w:rFonts w:ascii="宋体" w:hAnsi="宋体"/>
                <w:szCs w:val="21"/>
              </w:rPr>
              <w:t>4420040143</w:t>
            </w:r>
          </w:p>
        </w:tc>
        <w:tc>
          <w:tcPr>
            <w:tcW w:w="2467" w:type="dxa"/>
            <w:tcBorders>
              <w:bottom w:val="single" w:sz="4" w:space="0" w:color="auto"/>
            </w:tcBorders>
            <w:vAlign w:val="center"/>
          </w:tcPr>
          <w:p w:rsidR="00046635" w:rsidRPr="007C6CAE" w:rsidRDefault="00046635" w:rsidP="007C6CAE">
            <w:pPr>
              <w:spacing w:line="240" w:lineRule="exact"/>
              <w:jc w:val="center"/>
              <w:rPr>
                <w:rFonts w:ascii="宋体" w:cs="宋体"/>
                <w:kern w:val="0"/>
                <w:szCs w:val="21"/>
              </w:rPr>
            </w:pPr>
          </w:p>
        </w:tc>
        <w:tc>
          <w:tcPr>
            <w:tcW w:w="1975" w:type="dxa"/>
            <w:tcBorders>
              <w:bottom w:val="single" w:sz="4" w:space="0" w:color="auto"/>
            </w:tcBorders>
            <w:vAlign w:val="center"/>
          </w:tcPr>
          <w:p w:rsidR="00046635" w:rsidRPr="007C6CAE" w:rsidRDefault="00046635" w:rsidP="007C6CAE">
            <w:pPr>
              <w:spacing w:line="240" w:lineRule="exact"/>
              <w:jc w:val="center"/>
              <w:rPr>
                <w:rFonts w:ascii="宋体" w:cs="宋体"/>
                <w:kern w:val="0"/>
                <w:szCs w:val="21"/>
              </w:rPr>
            </w:pPr>
            <w:smartTag w:uri="urn:schemas-microsoft-com:office:smarttags" w:element="chsdate">
              <w:smartTagPr>
                <w:attr w:name="IsROCDate" w:val="False"/>
                <w:attr w:name="IsLunarDate" w:val="False"/>
                <w:attr w:name="Day" w:val="12"/>
                <w:attr w:name="Month" w:val="05"/>
                <w:attr w:name="Year" w:val="2022"/>
              </w:smartTagPr>
              <w:r w:rsidRPr="007C6CAE">
                <w:rPr>
                  <w:rFonts w:ascii="宋体" w:hAnsi="宋体"/>
                  <w:szCs w:val="21"/>
                </w:rPr>
                <w:t>2022</w:t>
              </w:r>
              <w:r w:rsidRPr="007C6CAE">
                <w:rPr>
                  <w:rFonts w:ascii="宋体" w:hAnsi="宋体" w:hint="eastAsia"/>
                  <w:szCs w:val="21"/>
                </w:rPr>
                <w:t>年</w:t>
              </w:r>
              <w:r w:rsidRPr="007C6CAE">
                <w:rPr>
                  <w:rFonts w:ascii="宋体"/>
                  <w:szCs w:val="21"/>
                </w:rPr>
                <w:t>0</w:t>
              </w:r>
              <w:r>
                <w:rPr>
                  <w:rFonts w:ascii="宋体" w:hAnsi="宋体"/>
                  <w:szCs w:val="21"/>
                </w:rPr>
                <w:t>5</w:t>
              </w:r>
              <w:r w:rsidRPr="007C6CAE">
                <w:rPr>
                  <w:rFonts w:ascii="宋体" w:hAnsi="宋体" w:hint="eastAsia"/>
                  <w:szCs w:val="21"/>
                </w:rPr>
                <w:t>月</w:t>
              </w:r>
              <w:r w:rsidRPr="007C6CAE">
                <w:rPr>
                  <w:rFonts w:ascii="宋体" w:hAnsi="宋体"/>
                  <w:szCs w:val="21"/>
                </w:rPr>
                <w:t>1</w:t>
              </w:r>
              <w:r>
                <w:rPr>
                  <w:rFonts w:ascii="宋体" w:hAnsi="宋体"/>
                  <w:szCs w:val="21"/>
                </w:rPr>
                <w:t>2</w:t>
              </w:r>
              <w:r w:rsidRPr="007C6CAE">
                <w:rPr>
                  <w:rFonts w:ascii="宋体" w:hAnsi="宋体" w:hint="eastAsia"/>
                  <w:szCs w:val="21"/>
                </w:rPr>
                <w:t>日</w:t>
              </w:r>
            </w:smartTag>
          </w:p>
        </w:tc>
      </w:tr>
    </w:tbl>
    <w:p w:rsidR="00046635" w:rsidRDefault="00046635" w:rsidP="00FB5C59">
      <w:pPr>
        <w:spacing w:line="120" w:lineRule="exact"/>
        <w:rPr>
          <w:rFonts w:ascii="宋体"/>
          <w:sz w:val="24"/>
        </w:rPr>
      </w:pPr>
    </w:p>
    <w:p w:rsidR="00046635" w:rsidRDefault="00046635">
      <w:pPr>
        <w:jc w:val="center"/>
        <w:rPr>
          <w:rFonts w:ascii="黑体" w:eastAsia="黑体" w:hAnsi="宋体"/>
          <w:sz w:val="44"/>
        </w:rPr>
      </w:pPr>
      <w:r>
        <w:rPr>
          <w:rFonts w:ascii="黑体" w:eastAsia="黑体" w:hAnsi="宋体" w:hint="eastAsia"/>
          <w:sz w:val="44"/>
        </w:rPr>
        <w:lastRenderedPageBreak/>
        <w:t>三、估价的假设和限制条件</w:t>
      </w:r>
    </w:p>
    <w:p w:rsidR="00046635" w:rsidRDefault="00046635" w:rsidP="00790A14">
      <w:pPr>
        <w:snapToGrid w:val="0"/>
        <w:spacing w:line="400" w:lineRule="exact"/>
        <w:ind w:firstLineChars="177" w:firstLine="425"/>
        <w:rPr>
          <w:rFonts w:ascii="宋体"/>
          <w:sz w:val="24"/>
        </w:rPr>
      </w:pPr>
    </w:p>
    <w:p w:rsidR="00046635" w:rsidRDefault="00046635" w:rsidP="00790A14">
      <w:pPr>
        <w:snapToGrid w:val="0"/>
        <w:spacing w:line="600" w:lineRule="exact"/>
        <w:ind w:firstLineChars="177" w:firstLine="426"/>
        <w:rPr>
          <w:rFonts w:ascii="宋体"/>
          <w:b/>
          <w:bCs/>
          <w:sz w:val="24"/>
        </w:rPr>
      </w:pPr>
      <w:r>
        <w:rPr>
          <w:rFonts w:ascii="宋体" w:hAnsi="宋体" w:hint="eastAsia"/>
          <w:b/>
          <w:bCs/>
          <w:sz w:val="24"/>
        </w:rPr>
        <w:t>（一）一般假设</w:t>
      </w:r>
    </w:p>
    <w:p w:rsidR="00046635" w:rsidRDefault="00046635" w:rsidP="00790A14">
      <w:pPr>
        <w:snapToGrid w:val="0"/>
        <w:spacing w:line="560" w:lineRule="exact"/>
        <w:ind w:firstLineChars="177" w:firstLine="425"/>
        <w:rPr>
          <w:rFonts w:ascii="宋体" w:cs="宋体"/>
          <w:sz w:val="24"/>
        </w:rPr>
      </w:pPr>
      <w:r>
        <w:rPr>
          <w:rFonts w:ascii="宋体" w:hAnsi="宋体" w:cs="宋体"/>
          <w:sz w:val="24"/>
        </w:rPr>
        <w:t>1</w:t>
      </w:r>
      <w:r>
        <w:rPr>
          <w:rFonts w:ascii="宋体" w:hAnsi="宋体" w:cs="宋体" w:hint="eastAsia"/>
          <w:sz w:val="24"/>
        </w:rPr>
        <w:t>、</w:t>
      </w:r>
      <w:r>
        <w:rPr>
          <w:rFonts w:ascii="宋体" w:hAnsi="宋体" w:hint="eastAsia"/>
          <w:sz w:val="24"/>
        </w:rPr>
        <w:t>本评估报告建立在估价委托人提供所有文件、资料真实、准确、完整、客观基础上，为估价委托人指定的评估对象在价值时点的市场价值。</w:t>
      </w:r>
      <w:r>
        <w:rPr>
          <w:rFonts w:ascii="宋体" w:hAnsi="宋体" w:cs="宋体" w:hint="eastAsia"/>
          <w:sz w:val="24"/>
        </w:rPr>
        <w:t>我们慎审检查了估价委托人提供的</w:t>
      </w:r>
      <w:r>
        <w:rPr>
          <w:rFonts w:ascii="宋体" w:hAnsi="宋体" w:hint="eastAsia"/>
          <w:sz w:val="24"/>
        </w:rPr>
        <w:t>《不动产产权情况表》</w:t>
      </w:r>
      <w:r>
        <w:rPr>
          <w:rFonts w:ascii="宋体" w:hAnsi="宋体" w:cs="宋体" w:hint="eastAsia"/>
          <w:sz w:val="24"/>
        </w:rPr>
        <w:t>及其它相关资料（复印件），但未能核查其资料原件，并未能向政府有关部门进行核实。在无理由怀疑其合法性、真实性、准确性和完整性的情况下，本次估价假定估价委托人提供的资料是合法、真实、准确、完整的。估价人员及估价机构不对上述资料的合法、真实、准确、完整性负责。本次估价以上述资料所载的相关内容作为估价依据。</w:t>
      </w:r>
    </w:p>
    <w:p w:rsidR="00046635" w:rsidRDefault="00046635" w:rsidP="00790A14">
      <w:pPr>
        <w:snapToGrid w:val="0"/>
        <w:spacing w:line="560" w:lineRule="exact"/>
        <w:ind w:firstLineChars="177" w:firstLine="425"/>
        <w:rPr>
          <w:rFonts w:ascii="宋体" w:cs="宋体"/>
          <w:sz w:val="24"/>
        </w:rPr>
      </w:pPr>
      <w:r>
        <w:rPr>
          <w:rFonts w:ascii="宋体" w:hAnsi="宋体" w:cs="宋体"/>
          <w:sz w:val="24"/>
        </w:rPr>
        <w:t>2</w:t>
      </w:r>
      <w:r>
        <w:rPr>
          <w:rFonts w:ascii="宋体" w:hAnsi="宋体" w:cs="宋体" w:hint="eastAsia"/>
          <w:sz w:val="24"/>
        </w:rPr>
        <w:t>、我们未获得估价对象的地块面积、建筑面积的测量专业意见，亦未对其进行专业测量。本次估价时我们以委托人提供的</w:t>
      </w:r>
      <w:r>
        <w:rPr>
          <w:rFonts w:ascii="宋体" w:hAnsi="宋体" w:hint="eastAsia"/>
          <w:sz w:val="24"/>
        </w:rPr>
        <w:t>《不动产产权情况表》</w:t>
      </w:r>
      <w:r>
        <w:rPr>
          <w:rFonts w:ascii="宋体" w:hAnsi="宋体" w:cs="宋体" w:hint="eastAsia"/>
          <w:sz w:val="24"/>
        </w:rPr>
        <w:t>复印件</w:t>
      </w:r>
      <w:r>
        <w:rPr>
          <w:rFonts w:ascii="宋体" w:hAnsi="宋体" w:hint="eastAsia"/>
          <w:sz w:val="24"/>
        </w:rPr>
        <w:t>中载明数据</w:t>
      </w:r>
      <w:r>
        <w:rPr>
          <w:rFonts w:ascii="宋体" w:hAnsi="宋体" w:cs="宋体" w:hint="eastAsia"/>
          <w:sz w:val="24"/>
        </w:rPr>
        <w:t>为准进行相关说明和测算。</w:t>
      </w:r>
    </w:p>
    <w:p w:rsidR="00046635" w:rsidRDefault="00046635" w:rsidP="00790A14">
      <w:pPr>
        <w:snapToGrid w:val="0"/>
        <w:spacing w:line="560" w:lineRule="exact"/>
        <w:ind w:firstLineChars="177" w:firstLine="425"/>
        <w:rPr>
          <w:rFonts w:ascii="宋体" w:cs="宋体"/>
          <w:sz w:val="24"/>
        </w:rPr>
      </w:pPr>
      <w:r>
        <w:rPr>
          <w:rFonts w:ascii="宋体" w:hAnsi="宋体" w:cs="宋体"/>
          <w:sz w:val="24"/>
        </w:rPr>
        <w:t>3</w:t>
      </w:r>
      <w:r>
        <w:rPr>
          <w:rFonts w:ascii="宋体" w:hAnsi="宋体" w:cs="宋体" w:hint="eastAsia"/>
          <w:sz w:val="24"/>
        </w:rPr>
        <w:t>、我们对估价对象进行了实地查勘，但我们对估价对象的查勘仅限于其外观和使用状况，并未进行结构测量和设备测试以确认估价对象是否存在结构性损害或其他缺陷；我们已对房屋安全、环境污染等影响估价对象价值的重大因素给予了关注。在无理由怀疑估价对象存在安全、环境污染隐患且无相应的专业机构进行鉴定、检测的情况下，假定估价对象能正常安全使用。于价值时点，该房地产正处于被执行人居住使用中。</w:t>
      </w:r>
    </w:p>
    <w:p w:rsidR="00046635" w:rsidRDefault="00046635" w:rsidP="00790A14">
      <w:pPr>
        <w:snapToGrid w:val="0"/>
        <w:spacing w:line="560" w:lineRule="exact"/>
        <w:ind w:firstLineChars="177" w:firstLine="425"/>
        <w:rPr>
          <w:rFonts w:ascii="宋体" w:cs="宋体"/>
          <w:sz w:val="24"/>
        </w:rPr>
      </w:pPr>
      <w:r>
        <w:rPr>
          <w:rFonts w:ascii="宋体" w:hAnsi="宋体" w:cs="宋体"/>
          <w:sz w:val="24"/>
        </w:rPr>
        <w:t>4</w:t>
      </w:r>
      <w:r>
        <w:rPr>
          <w:rFonts w:ascii="宋体" w:hAnsi="宋体" w:cs="宋体" w:hint="eastAsia"/>
          <w:sz w:val="24"/>
        </w:rPr>
        <w:t>、估价对象在价值时点的房地产市场为公开、平等、自愿的市场交易，即能满足以下条件：</w:t>
      </w:r>
    </w:p>
    <w:p w:rsidR="00046635" w:rsidRDefault="00046635" w:rsidP="00790A14">
      <w:pPr>
        <w:tabs>
          <w:tab w:val="left" w:pos="900"/>
          <w:tab w:val="left" w:pos="1004"/>
          <w:tab w:val="left" w:pos="1080"/>
          <w:tab w:val="left" w:pos="1288"/>
        </w:tabs>
        <w:snapToGrid w:val="0"/>
        <w:spacing w:line="560" w:lineRule="exact"/>
        <w:ind w:leftChars="200" w:left="42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）交易双方是自愿地进行交易的；</w:t>
      </w:r>
    </w:p>
    <w:p w:rsidR="00046635" w:rsidRDefault="00046635" w:rsidP="00790A14">
      <w:pPr>
        <w:tabs>
          <w:tab w:val="left" w:pos="900"/>
          <w:tab w:val="left" w:pos="1004"/>
          <w:tab w:val="left" w:pos="1080"/>
          <w:tab w:val="left" w:pos="1288"/>
        </w:tabs>
        <w:snapToGrid w:val="0"/>
        <w:spacing w:line="560" w:lineRule="exact"/>
        <w:ind w:leftChars="200" w:left="42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）交易双方是出于利己动机进行交易的；</w:t>
      </w:r>
    </w:p>
    <w:p w:rsidR="00046635" w:rsidRDefault="00046635" w:rsidP="00790A14">
      <w:pPr>
        <w:tabs>
          <w:tab w:val="left" w:pos="900"/>
          <w:tab w:val="left" w:pos="1004"/>
          <w:tab w:val="left" w:pos="1080"/>
          <w:tab w:val="left" w:pos="1288"/>
        </w:tabs>
        <w:snapToGrid w:val="0"/>
        <w:spacing w:line="600" w:lineRule="exact"/>
        <w:ind w:leftChars="200" w:left="42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）交易双方是精明的、谨慎行事的，并且了解交易对象、知晓市场行情；</w:t>
      </w:r>
    </w:p>
    <w:p w:rsidR="00046635" w:rsidRDefault="00046635" w:rsidP="00790A14">
      <w:pPr>
        <w:tabs>
          <w:tab w:val="left" w:pos="900"/>
          <w:tab w:val="left" w:pos="1004"/>
          <w:tab w:val="left" w:pos="1080"/>
          <w:tab w:val="left" w:pos="1288"/>
        </w:tabs>
        <w:snapToGrid w:val="0"/>
        <w:spacing w:line="600" w:lineRule="exact"/>
        <w:ind w:leftChars="200" w:left="42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）交易双方有较充裕的时间进行交易；</w:t>
      </w:r>
    </w:p>
    <w:p w:rsidR="00046635" w:rsidRDefault="00046635" w:rsidP="00790A14">
      <w:pPr>
        <w:tabs>
          <w:tab w:val="left" w:pos="900"/>
          <w:tab w:val="left" w:pos="1004"/>
          <w:tab w:val="left" w:pos="1080"/>
          <w:tab w:val="left" w:pos="1288"/>
        </w:tabs>
        <w:snapToGrid w:val="0"/>
        <w:spacing w:line="600" w:lineRule="exact"/>
        <w:ind w:leftChars="200" w:left="420"/>
        <w:rPr>
          <w:rFonts w:ascii="宋体" w:cs="宋体"/>
          <w:sz w:val="24"/>
        </w:rPr>
      </w:pPr>
      <w:r>
        <w:rPr>
          <w:rFonts w:ascii="宋体" w:hAnsi="宋体" w:cs="宋体" w:hint="eastAsia"/>
          <w:sz w:val="24"/>
        </w:rPr>
        <w:lastRenderedPageBreak/>
        <w:t>（</w:t>
      </w:r>
      <w:r>
        <w:rPr>
          <w:rFonts w:ascii="宋体" w:hAnsi="宋体" w:cs="宋体"/>
          <w:sz w:val="24"/>
        </w:rPr>
        <w:t>5</w:t>
      </w:r>
      <w:r>
        <w:rPr>
          <w:rFonts w:ascii="宋体" w:hAnsi="宋体" w:cs="宋体" w:hint="eastAsia"/>
          <w:sz w:val="24"/>
        </w:rPr>
        <w:t>）该房地产可以继续使用；</w:t>
      </w:r>
    </w:p>
    <w:p w:rsidR="00046635" w:rsidRDefault="00046635" w:rsidP="00790A14">
      <w:pPr>
        <w:tabs>
          <w:tab w:val="left" w:pos="900"/>
          <w:tab w:val="left" w:pos="1004"/>
          <w:tab w:val="left" w:pos="1080"/>
          <w:tab w:val="left" w:pos="1288"/>
        </w:tabs>
        <w:snapToGrid w:val="0"/>
        <w:spacing w:line="600" w:lineRule="exact"/>
        <w:ind w:leftChars="200" w:left="42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w:t>
      </w:r>
      <w:r>
        <w:rPr>
          <w:rFonts w:ascii="宋体" w:hAnsi="宋体" w:cs="宋体" w:hint="eastAsia"/>
          <w:snapToGrid w:val="0"/>
          <w:kern w:val="0"/>
          <w:sz w:val="24"/>
        </w:rPr>
        <w:t>在此期间物业价值将保持稳定</w:t>
      </w:r>
      <w:r>
        <w:rPr>
          <w:rFonts w:ascii="宋体" w:hAnsi="宋体" w:cs="宋体" w:hint="eastAsia"/>
          <w:sz w:val="24"/>
        </w:rPr>
        <w:t>；</w:t>
      </w:r>
    </w:p>
    <w:p w:rsidR="00046635" w:rsidRDefault="00046635" w:rsidP="00790A14">
      <w:pPr>
        <w:tabs>
          <w:tab w:val="left" w:pos="900"/>
          <w:tab w:val="left" w:pos="1004"/>
          <w:tab w:val="left" w:pos="1080"/>
          <w:tab w:val="left" w:pos="1288"/>
        </w:tabs>
        <w:snapToGrid w:val="0"/>
        <w:spacing w:line="600" w:lineRule="exact"/>
        <w:ind w:leftChars="200" w:left="420"/>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）不考虑特殊买家的额外出价。</w:t>
      </w:r>
    </w:p>
    <w:p w:rsidR="00046635" w:rsidRDefault="00046635" w:rsidP="00790A14">
      <w:pPr>
        <w:snapToGrid w:val="0"/>
        <w:spacing w:line="600" w:lineRule="exact"/>
        <w:ind w:firstLineChars="177" w:firstLine="426"/>
        <w:rPr>
          <w:rFonts w:ascii="宋体"/>
          <w:b/>
          <w:bCs/>
          <w:sz w:val="24"/>
        </w:rPr>
      </w:pPr>
      <w:r>
        <w:rPr>
          <w:rFonts w:ascii="宋体" w:hAnsi="宋体" w:hint="eastAsia"/>
          <w:b/>
          <w:bCs/>
          <w:sz w:val="24"/>
        </w:rPr>
        <w:t>（二）未定事项假设</w:t>
      </w:r>
    </w:p>
    <w:p w:rsidR="00046635" w:rsidRDefault="00046635" w:rsidP="00790A14">
      <w:pPr>
        <w:snapToGrid w:val="0"/>
        <w:spacing w:line="600" w:lineRule="exact"/>
        <w:ind w:firstLineChars="177" w:firstLine="425"/>
        <w:rPr>
          <w:sz w:val="24"/>
        </w:rPr>
      </w:pPr>
      <w:r>
        <w:rPr>
          <w:rFonts w:hint="eastAsia"/>
          <w:sz w:val="24"/>
        </w:rPr>
        <w:t>无。</w:t>
      </w:r>
    </w:p>
    <w:p w:rsidR="00046635" w:rsidRDefault="00046635" w:rsidP="00790A14">
      <w:pPr>
        <w:snapToGrid w:val="0"/>
        <w:spacing w:line="600" w:lineRule="exact"/>
        <w:ind w:firstLineChars="177" w:firstLine="426"/>
        <w:rPr>
          <w:rFonts w:ascii="宋体"/>
          <w:b/>
          <w:bCs/>
          <w:sz w:val="24"/>
        </w:rPr>
      </w:pPr>
      <w:r>
        <w:rPr>
          <w:rFonts w:ascii="宋体" w:hAnsi="宋体" w:hint="eastAsia"/>
          <w:b/>
          <w:bCs/>
          <w:sz w:val="24"/>
        </w:rPr>
        <w:t>（三）背离事实假设</w:t>
      </w:r>
    </w:p>
    <w:p w:rsidR="00046635" w:rsidRDefault="00046635" w:rsidP="00790A14">
      <w:pPr>
        <w:snapToGrid w:val="0"/>
        <w:spacing w:line="600" w:lineRule="exact"/>
        <w:ind w:firstLineChars="177" w:firstLine="425"/>
        <w:rPr>
          <w:rFonts w:ascii="宋体" w:cs="宋体"/>
          <w:sz w:val="24"/>
        </w:rPr>
      </w:pPr>
      <w:r>
        <w:rPr>
          <w:rFonts w:ascii="宋体" w:hAnsi="宋体" w:cs="宋体" w:hint="eastAsia"/>
          <w:sz w:val="24"/>
        </w:rPr>
        <w:t>在价值时点，估价对象已设立抵押权，本次估价不考虑该因素对估价对象已的影响</w:t>
      </w:r>
      <w:r>
        <w:rPr>
          <w:rFonts w:ascii="宋体" w:cs="宋体" w:hint="eastAsia"/>
          <w:sz w:val="24"/>
        </w:rPr>
        <w:t>，</w:t>
      </w:r>
      <w:r>
        <w:rPr>
          <w:rFonts w:ascii="宋体" w:hAnsi="宋体" w:cs="宋体" w:hint="eastAsia"/>
          <w:sz w:val="24"/>
        </w:rPr>
        <w:t>提请报告使用人注意该事项。</w:t>
      </w:r>
    </w:p>
    <w:p w:rsidR="00046635" w:rsidRDefault="00046635" w:rsidP="00790A14">
      <w:pPr>
        <w:snapToGrid w:val="0"/>
        <w:spacing w:line="600" w:lineRule="exact"/>
        <w:ind w:firstLineChars="177" w:firstLine="426"/>
        <w:rPr>
          <w:rFonts w:ascii="宋体"/>
          <w:b/>
          <w:bCs/>
          <w:sz w:val="24"/>
        </w:rPr>
      </w:pPr>
      <w:r>
        <w:rPr>
          <w:rFonts w:ascii="宋体" w:hAnsi="宋体" w:hint="eastAsia"/>
          <w:b/>
          <w:bCs/>
          <w:sz w:val="24"/>
        </w:rPr>
        <w:t>（四）不相一致假设</w:t>
      </w:r>
    </w:p>
    <w:p w:rsidR="00046635" w:rsidRDefault="00046635" w:rsidP="00790A14">
      <w:pPr>
        <w:snapToGrid w:val="0"/>
        <w:spacing w:line="600" w:lineRule="exact"/>
        <w:ind w:firstLineChars="177" w:firstLine="425"/>
        <w:rPr>
          <w:rFonts w:ascii="宋体" w:cs="宋体"/>
          <w:sz w:val="24"/>
        </w:rPr>
      </w:pPr>
      <w:r>
        <w:rPr>
          <w:rFonts w:ascii="宋体" w:hAnsi="宋体" w:cs="宋体" w:hint="eastAsia"/>
          <w:sz w:val="24"/>
        </w:rPr>
        <w:t>估价对象不存在不相一致事项，故本估价报告无不相一致假设。</w:t>
      </w:r>
    </w:p>
    <w:p w:rsidR="00046635" w:rsidRDefault="00046635" w:rsidP="00790A14">
      <w:pPr>
        <w:snapToGrid w:val="0"/>
        <w:spacing w:line="600" w:lineRule="exact"/>
        <w:ind w:firstLineChars="177" w:firstLine="426"/>
        <w:rPr>
          <w:rFonts w:ascii="宋体"/>
          <w:b/>
          <w:bCs/>
          <w:sz w:val="24"/>
        </w:rPr>
      </w:pPr>
      <w:r>
        <w:rPr>
          <w:rFonts w:ascii="宋体" w:hAnsi="宋体" w:hint="eastAsia"/>
          <w:b/>
          <w:bCs/>
          <w:sz w:val="24"/>
        </w:rPr>
        <w:t>（五）依据不足假设</w:t>
      </w:r>
    </w:p>
    <w:p w:rsidR="00046635" w:rsidRDefault="00046635" w:rsidP="00790A14">
      <w:pPr>
        <w:snapToGrid w:val="0"/>
        <w:spacing w:line="600" w:lineRule="exact"/>
        <w:ind w:firstLineChars="177" w:firstLine="425"/>
        <w:rPr>
          <w:rFonts w:ascii="宋体" w:cs="宋体"/>
          <w:sz w:val="24"/>
        </w:rPr>
      </w:pPr>
      <w:r>
        <w:rPr>
          <w:rFonts w:ascii="宋体" w:hAnsi="宋体" w:cs="宋体" w:hint="eastAsia"/>
          <w:sz w:val="24"/>
        </w:rPr>
        <w:t>本次估价假设估价委托人提供的</w:t>
      </w:r>
      <w:r>
        <w:rPr>
          <w:rFonts w:ascii="宋体" w:hAnsi="宋体" w:hint="eastAsia"/>
          <w:sz w:val="24"/>
        </w:rPr>
        <w:t>《不动产产权情况表》及相关资料</w:t>
      </w:r>
      <w:r>
        <w:rPr>
          <w:rFonts w:ascii="宋体" w:hAnsi="宋体"/>
          <w:sz w:val="24"/>
        </w:rPr>
        <w:t>(</w:t>
      </w:r>
      <w:r>
        <w:rPr>
          <w:rFonts w:ascii="宋体" w:hAnsi="宋体" w:cs="宋体" w:hint="eastAsia"/>
          <w:sz w:val="24"/>
        </w:rPr>
        <w:t>复印件</w:t>
      </w:r>
      <w:r>
        <w:rPr>
          <w:rFonts w:ascii="宋体" w:hAnsi="宋体" w:cs="宋体"/>
          <w:sz w:val="24"/>
        </w:rPr>
        <w:t>)</w:t>
      </w:r>
      <w:r>
        <w:rPr>
          <w:rFonts w:ascii="宋体" w:hAnsi="宋体" w:cs="宋体" w:hint="eastAsia"/>
          <w:sz w:val="24"/>
        </w:rPr>
        <w:t>所记载信息合法、真实、准确、完整为估价前提。</w:t>
      </w:r>
    </w:p>
    <w:p w:rsidR="00046635" w:rsidRDefault="00046635" w:rsidP="00790A14">
      <w:pPr>
        <w:snapToGrid w:val="0"/>
        <w:spacing w:line="600" w:lineRule="exact"/>
        <w:ind w:firstLineChars="177" w:firstLine="426"/>
        <w:rPr>
          <w:rFonts w:ascii="宋体"/>
          <w:b/>
          <w:bCs/>
          <w:sz w:val="24"/>
        </w:rPr>
      </w:pPr>
      <w:r>
        <w:rPr>
          <w:rFonts w:ascii="宋体" w:hAnsi="宋体" w:hint="eastAsia"/>
          <w:b/>
          <w:bCs/>
          <w:sz w:val="24"/>
        </w:rPr>
        <w:t>（六）估价报告使用限制</w:t>
      </w:r>
    </w:p>
    <w:p w:rsidR="00046635" w:rsidRDefault="00046635" w:rsidP="00790A14">
      <w:pPr>
        <w:snapToGrid w:val="0"/>
        <w:spacing w:line="600" w:lineRule="exact"/>
        <w:ind w:firstLineChars="177" w:firstLine="425"/>
        <w:rPr>
          <w:rFonts w:ascii="宋体" w:cs="宋体"/>
          <w:sz w:val="24"/>
        </w:rPr>
      </w:pPr>
      <w:r>
        <w:rPr>
          <w:rFonts w:ascii="宋体" w:hAnsi="宋体" w:cs="宋体"/>
          <w:sz w:val="24"/>
        </w:rPr>
        <w:t>1</w:t>
      </w:r>
      <w:r>
        <w:rPr>
          <w:rFonts w:ascii="宋体" w:hAnsi="宋体" w:cs="宋体" w:hint="eastAsia"/>
          <w:sz w:val="24"/>
        </w:rPr>
        <w:t>、本估价报告</w:t>
      </w:r>
      <w:r>
        <w:rPr>
          <w:rFonts w:ascii="宋体" w:hAnsi="宋体" w:hint="eastAsia"/>
          <w:sz w:val="24"/>
        </w:rPr>
        <w:t>为人民法院确定财产处置参考价提供参考依据</w:t>
      </w:r>
      <w:r>
        <w:rPr>
          <w:rFonts w:ascii="宋体" w:hAnsi="宋体" w:cs="宋体" w:hint="eastAsia"/>
          <w:sz w:val="24"/>
        </w:rPr>
        <w:t>而评估房地产市场价值，不对其他用途负责。</w:t>
      </w:r>
    </w:p>
    <w:p w:rsidR="00046635" w:rsidRDefault="00046635" w:rsidP="00790A14">
      <w:pPr>
        <w:snapToGrid w:val="0"/>
        <w:spacing w:line="600" w:lineRule="exact"/>
        <w:ind w:firstLineChars="177" w:firstLine="425"/>
        <w:rPr>
          <w:rFonts w:ascii="宋体" w:cs="宋体"/>
          <w:sz w:val="24"/>
        </w:rPr>
      </w:pPr>
      <w:r>
        <w:rPr>
          <w:rFonts w:ascii="宋体" w:hAnsi="宋体" w:cs="宋体"/>
          <w:sz w:val="24"/>
        </w:rPr>
        <w:t>2</w:t>
      </w:r>
      <w:r>
        <w:rPr>
          <w:rFonts w:ascii="宋体" w:hAnsi="宋体" w:cs="宋体" w:hint="eastAsia"/>
          <w:sz w:val="24"/>
        </w:rPr>
        <w:t>、本估价报告的使用者为估价委托人和国家法律、法规规定的估价报告使用者。估价机构不承担上述以外的任何单位和个人对本估价报告书的全文或部分内容提出的任何责任。</w:t>
      </w:r>
    </w:p>
    <w:p w:rsidR="00046635" w:rsidRDefault="00046635" w:rsidP="00790A14">
      <w:pPr>
        <w:snapToGrid w:val="0"/>
        <w:spacing w:line="600" w:lineRule="exact"/>
        <w:ind w:firstLineChars="177" w:firstLine="425"/>
        <w:rPr>
          <w:rFonts w:ascii="宋体" w:cs="宋体"/>
          <w:sz w:val="24"/>
        </w:rPr>
      </w:pPr>
      <w:r>
        <w:rPr>
          <w:rFonts w:ascii="宋体" w:hAnsi="宋体" w:cs="宋体"/>
          <w:sz w:val="24"/>
        </w:rPr>
        <w:t>3</w:t>
      </w:r>
      <w:r>
        <w:rPr>
          <w:rFonts w:ascii="宋体" w:hAnsi="宋体" w:cs="宋体" w:hint="eastAsia"/>
          <w:sz w:val="24"/>
        </w:rPr>
        <w:t>、本估价报告包括致估价委托人函、估价师声明、估价的假设和限制条件、估价结果报告、估价技术报告、附件共六部分，必须完整使用方为有效，对使用本报告中部分内容而导致的损失，我公司不承担责任。</w:t>
      </w:r>
    </w:p>
    <w:p w:rsidR="00046635" w:rsidRDefault="00046635" w:rsidP="00790A14">
      <w:pPr>
        <w:snapToGrid w:val="0"/>
        <w:spacing w:line="600" w:lineRule="exact"/>
        <w:ind w:firstLineChars="177" w:firstLine="425"/>
        <w:rPr>
          <w:rFonts w:ascii="宋体" w:cs="宋体"/>
          <w:sz w:val="24"/>
        </w:rPr>
      </w:pPr>
      <w:r>
        <w:rPr>
          <w:rFonts w:ascii="宋体" w:hAnsi="宋体" w:cs="宋体"/>
          <w:sz w:val="24"/>
        </w:rPr>
        <w:t>4</w:t>
      </w:r>
      <w:r>
        <w:rPr>
          <w:rFonts w:ascii="宋体" w:hAnsi="宋体" w:cs="宋体" w:hint="eastAsia"/>
          <w:sz w:val="24"/>
        </w:rPr>
        <w:t>、使用本报告有关人士，如有疑问，可向本公司咨询，任何其它单位或个人</w:t>
      </w:r>
      <w:r>
        <w:rPr>
          <w:rFonts w:ascii="宋体" w:hAnsi="宋体" w:cs="宋体" w:hint="eastAsia"/>
          <w:sz w:val="24"/>
        </w:rPr>
        <w:lastRenderedPageBreak/>
        <w:t>意见不代表我公司对该物业价值之意见。如报告使用不当引起的任何法律、民事责任等与估价机构无关，同时，估价机构保留追究因报告使用不当给估价机构造成损失的法律责任。</w:t>
      </w:r>
    </w:p>
    <w:p w:rsidR="00046635" w:rsidRPr="00FB5C59" w:rsidRDefault="00046635" w:rsidP="00790A14">
      <w:pPr>
        <w:snapToGrid w:val="0"/>
        <w:spacing w:line="600" w:lineRule="exact"/>
        <w:ind w:firstLineChars="177" w:firstLine="425"/>
        <w:rPr>
          <w:rFonts w:ascii="宋体" w:cs="宋体"/>
          <w:sz w:val="24"/>
        </w:rPr>
      </w:pPr>
      <w:r w:rsidRPr="00FB5C59">
        <w:rPr>
          <w:rFonts w:ascii="宋体" w:hAnsi="宋体" w:cs="宋体"/>
          <w:sz w:val="24"/>
        </w:rPr>
        <w:t>5</w:t>
      </w:r>
      <w:r w:rsidRPr="00FB5C59">
        <w:rPr>
          <w:rFonts w:ascii="宋体" w:hAnsi="宋体" w:cs="宋体" w:hint="eastAsia"/>
          <w:sz w:val="24"/>
        </w:rPr>
        <w:t>、本报告在市场无较大波动情况下的使用期为自出具报告书之日起一年内，若在此期间房地产行情发生较大变动或者国家相关政策发生变化，该估价结果应作相应调整或重新估价。</w:t>
      </w:r>
    </w:p>
    <w:p w:rsidR="00046635" w:rsidRDefault="00046635" w:rsidP="00790A14">
      <w:pPr>
        <w:snapToGrid w:val="0"/>
        <w:spacing w:line="600" w:lineRule="exact"/>
        <w:ind w:firstLineChars="177" w:firstLine="425"/>
        <w:rPr>
          <w:rFonts w:ascii="宋体" w:cs="宋体"/>
          <w:sz w:val="24"/>
        </w:rPr>
      </w:pPr>
      <w:r>
        <w:rPr>
          <w:rFonts w:ascii="宋体" w:hAnsi="宋体" w:cs="宋体"/>
          <w:sz w:val="24"/>
        </w:rPr>
        <w:t>6</w:t>
      </w:r>
      <w:r>
        <w:rPr>
          <w:rFonts w:ascii="宋体" w:hAnsi="宋体" w:cs="宋体" w:hint="eastAsia"/>
          <w:sz w:val="24"/>
        </w:rPr>
        <w:t>、未经本公司同意，任何单位或个人不得将本报告的全部或部分内容在任何公开的文件、通告或声明中引用，亦不得以其他任何方式公开发表。</w:t>
      </w:r>
    </w:p>
    <w:p w:rsidR="00046635" w:rsidRDefault="00046635" w:rsidP="00790A14">
      <w:pPr>
        <w:snapToGrid w:val="0"/>
        <w:spacing w:line="600" w:lineRule="exact"/>
        <w:ind w:firstLineChars="177" w:firstLine="425"/>
        <w:rPr>
          <w:rFonts w:ascii="宋体" w:cs="宋体"/>
          <w:sz w:val="24"/>
        </w:rPr>
      </w:pPr>
      <w:r>
        <w:rPr>
          <w:rFonts w:ascii="宋体" w:hAnsi="宋体" w:cs="宋体"/>
          <w:sz w:val="24"/>
        </w:rPr>
        <w:t>7</w:t>
      </w:r>
      <w:r>
        <w:rPr>
          <w:rFonts w:ascii="宋体" w:hAnsi="宋体" w:cs="宋体" w:hint="eastAsia"/>
          <w:sz w:val="24"/>
        </w:rPr>
        <w:t>、本估价报告分为《房地产估价结果报告》和《房地产估价技术报告》；其中《房地产估价结果报告》提供委托方使用，《房地产估价技术报告》仅供估价机构存档之用。</w:t>
      </w:r>
    </w:p>
    <w:p w:rsidR="00046635" w:rsidRDefault="00046635" w:rsidP="00790A14">
      <w:pPr>
        <w:snapToGrid w:val="0"/>
        <w:spacing w:line="600" w:lineRule="exact"/>
        <w:ind w:firstLineChars="177" w:firstLine="426"/>
        <w:rPr>
          <w:rFonts w:ascii="宋体"/>
          <w:b/>
          <w:bCs/>
          <w:sz w:val="24"/>
        </w:rPr>
      </w:pPr>
      <w:r>
        <w:rPr>
          <w:rFonts w:ascii="宋体" w:hAnsi="宋体" w:hint="eastAsia"/>
          <w:b/>
          <w:bCs/>
          <w:sz w:val="24"/>
        </w:rPr>
        <w:t>（七）评估报告和评估结果使用的特别提示</w:t>
      </w:r>
    </w:p>
    <w:p w:rsidR="00046635" w:rsidRDefault="00046635" w:rsidP="00790A14">
      <w:pPr>
        <w:snapToGrid w:val="0"/>
        <w:spacing w:line="600" w:lineRule="exact"/>
        <w:ind w:firstLineChars="177" w:firstLine="425"/>
        <w:rPr>
          <w:rFonts w:ascii="宋体" w:cs="宋体"/>
          <w:sz w:val="24"/>
        </w:rPr>
      </w:pPr>
      <w:r>
        <w:rPr>
          <w:rFonts w:ascii="宋体" w:hAnsi="宋体" w:cs="宋体"/>
          <w:sz w:val="24"/>
        </w:rPr>
        <w:t>1</w:t>
      </w:r>
      <w:r>
        <w:rPr>
          <w:rFonts w:ascii="宋体" w:hAnsi="宋体" w:cs="宋体" w:hint="eastAsia"/>
          <w:sz w:val="24"/>
        </w:rPr>
        <w:t>、应当按照法律规定和评估报告载明的用途、使用人、使用期限等使用范围使用评估报告。否则，房地产估价机构和注册房地产估价师依法不承担责任；</w:t>
      </w:r>
    </w:p>
    <w:p w:rsidR="00046635" w:rsidRDefault="00046635" w:rsidP="00790A14">
      <w:pPr>
        <w:snapToGrid w:val="0"/>
        <w:spacing w:line="600" w:lineRule="exact"/>
        <w:ind w:firstLineChars="177" w:firstLine="425"/>
        <w:rPr>
          <w:rFonts w:ascii="宋体" w:cs="宋体"/>
          <w:sz w:val="24"/>
        </w:rPr>
      </w:pPr>
      <w:r>
        <w:rPr>
          <w:rFonts w:ascii="宋体" w:hAnsi="宋体" w:cs="宋体"/>
          <w:sz w:val="24"/>
        </w:rPr>
        <w:t>2</w:t>
      </w:r>
      <w:r>
        <w:rPr>
          <w:rFonts w:ascii="宋体" w:hAnsi="宋体" w:cs="宋体" w:hint="eastAsia"/>
          <w:sz w:val="24"/>
        </w:rPr>
        <w:t>、评估结果仅为人民法院确定财产处置参考价服务，不是评估对象处置可实现的成交价格，也不应当被视为对评估对象处置成交价格的保证；</w:t>
      </w:r>
    </w:p>
    <w:p w:rsidR="00046635" w:rsidRDefault="00046635" w:rsidP="00790A14">
      <w:pPr>
        <w:snapToGrid w:val="0"/>
        <w:spacing w:line="600" w:lineRule="exact"/>
        <w:ind w:firstLineChars="177" w:firstLine="425"/>
        <w:rPr>
          <w:rFonts w:ascii="宋体" w:cs="宋体"/>
          <w:sz w:val="24"/>
        </w:rPr>
      </w:pPr>
      <w:r>
        <w:rPr>
          <w:rFonts w:ascii="宋体" w:hAnsi="宋体" w:cs="宋体"/>
          <w:sz w:val="24"/>
        </w:rPr>
        <w:t>3</w:t>
      </w:r>
      <w:r>
        <w:rPr>
          <w:rFonts w:ascii="宋体" w:hAnsi="宋体" w:cs="宋体" w:hint="eastAsia"/>
          <w:sz w:val="24"/>
        </w:rPr>
        <w:t>、财产拍卖或者变卖之日与价值时点不一致，可能导致评估结果对应的评估对象状况、房地产市场状况、欠缴税费状况等与财产拍卖或者变卖时的相应状况不一致，发生明显变化的，评估结果应当进行相应调整后才可使用；</w:t>
      </w:r>
    </w:p>
    <w:p w:rsidR="00046635" w:rsidRDefault="00046635" w:rsidP="00790A14">
      <w:pPr>
        <w:snapToGrid w:val="0"/>
        <w:spacing w:line="600" w:lineRule="exact"/>
        <w:ind w:firstLineChars="177" w:firstLine="425"/>
        <w:rPr>
          <w:rFonts w:ascii="宋体" w:cs="宋体"/>
          <w:sz w:val="24"/>
        </w:rPr>
      </w:pPr>
      <w:r>
        <w:rPr>
          <w:rFonts w:ascii="宋体" w:hAnsi="宋体" w:cs="宋体"/>
          <w:sz w:val="24"/>
        </w:rPr>
        <w:t>4</w:t>
      </w:r>
      <w:r>
        <w:rPr>
          <w:rFonts w:ascii="宋体" w:hAnsi="宋体" w:cs="宋体" w:hint="eastAsia"/>
          <w:sz w:val="24"/>
        </w:rPr>
        <w:t>、在评估报告使用期限或者评估结果有效期内，评估报告或者评估结果未使用之前，如果评估对象状况或者房地产市场状况发生明显变化的，评估结果应当进行相应调整后才可使用。</w:t>
      </w:r>
    </w:p>
    <w:p w:rsidR="00046635" w:rsidRDefault="00046635" w:rsidP="00790A14">
      <w:pPr>
        <w:snapToGrid w:val="0"/>
        <w:spacing w:line="600" w:lineRule="exact"/>
        <w:ind w:firstLineChars="177" w:firstLine="425"/>
        <w:rPr>
          <w:rFonts w:ascii="宋体" w:cs="宋体"/>
          <w:sz w:val="24"/>
        </w:rPr>
      </w:pPr>
    </w:p>
    <w:p w:rsidR="00046635" w:rsidRDefault="00046635" w:rsidP="00790A14">
      <w:pPr>
        <w:snapToGrid w:val="0"/>
        <w:spacing w:line="600" w:lineRule="exact"/>
        <w:ind w:firstLineChars="177" w:firstLine="425"/>
        <w:rPr>
          <w:rFonts w:ascii="宋体" w:cs="宋体"/>
          <w:sz w:val="24"/>
        </w:rPr>
      </w:pPr>
    </w:p>
    <w:p w:rsidR="00046635" w:rsidRDefault="00046635" w:rsidP="00790A14">
      <w:pPr>
        <w:spacing w:line="480" w:lineRule="exact"/>
        <w:ind w:firstLineChars="200" w:firstLine="880"/>
        <w:jc w:val="center"/>
        <w:rPr>
          <w:rFonts w:ascii="黑体" w:eastAsia="黑体" w:hAnsi="宋体"/>
          <w:sz w:val="44"/>
        </w:rPr>
      </w:pPr>
      <w:r>
        <w:rPr>
          <w:rFonts w:ascii="黑体" w:eastAsia="黑体" w:hAnsi="宋体" w:hint="eastAsia"/>
          <w:sz w:val="44"/>
        </w:rPr>
        <w:t>四、房地产估价结果报告</w:t>
      </w:r>
    </w:p>
    <w:p w:rsidR="00046635" w:rsidRDefault="00046635" w:rsidP="00FB5C59">
      <w:pPr>
        <w:spacing w:line="440" w:lineRule="exact"/>
        <w:rPr>
          <w:rFonts w:ascii="宋体"/>
          <w:b/>
          <w:bCs/>
        </w:rPr>
      </w:pPr>
    </w:p>
    <w:p w:rsidR="00046635" w:rsidRDefault="00046635" w:rsidP="00790A14">
      <w:pPr>
        <w:spacing w:line="660" w:lineRule="exact"/>
        <w:ind w:firstLineChars="200" w:firstLine="482"/>
        <w:rPr>
          <w:rFonts w:ascii="宋体"/>
          <w:b/>
          <w:bCs/>
          <w:sz w:val="24"/>
        </w:rPr>
      </w:pPr>
      <w:r>
        <w:rPr>
          <w:rFonts w:ascii="宋体" w:hAnsi="宋体" w:hint="eastAsia"/>
          <w:b/>
          <w:bCs/>
          <w:sz w:val="24"/>
        </w:rPr>
        <w:t>（一）估价委托人</w:t>
      </w:r>
    </w:p>
    <w:p w:rsidR="00046635" w:rsidRDefault="00046635" w:rsidP="00790A14">
      <w:pPr>
        <w:spacing w:line="720" w:lineRule="exact"/>
        <w:ind w:firstLineChars="200" w:firstLine="480"/>
        <w:rPr>
          <w:rFonts w:ascii="宋体"/>
          <w:sz w:val="24"/>
        </w:rPr>
      </w:pPr>
      <w:r>
        <w:rPr>
          <w:rFonts w:ascii="宋体" w:hAnsi="宋体" w:hint="eastAsia"/>
          <w:sz w:val="24"/>
        </w:rPr>
        <w:t>名称：汕头市澄海区人民法院</w:t>
      </w:r>
    </w:p>
    <w:p w:rsidR="00046635" w:rsidRDefault="00046635" w:rsidP="00790A14">
      <w:pPr>
        <w:spacing w:line="720" w:lineRule="exact"/>
        <w:ind w:firstLineChars="200" w:firstLine="480"/>
        <w:rPr>
          <w:rFonts w:ascii="宋体"/>
          <w:sz w:val="24"/>
        </w:rPr>
      </w:pPr>
      <w:r>
        <w:rPr>
          <w:rFonts w:ascii="宋体" w:hAnsi="宋体" w:hint="eastAsia"/>
          <w:sz w:val="24"/>
        </w:rPr>
        <w:t>地址：汕头市澄海区玉潭路东侧</w:t>
      </w:r>
    </w:p>
    <w:p w:rsidR="00046635" w:rsidRDefault="00046635" w:rsidP="00790A14">
      <w:pPr>
        <w:spacing w:line="720" w:lineRule="exact"/>
        <w:ind w:firstLineChars="200" w:firstLine="480"/>
        <w:rPr>
          <w:rFonts w:ascii="宋体"/>
          <w:sz w:val="24"/>
        </w:rPr>
      </w:pPr>
      <w:r>
        <w:rPr>
          <w:rFonts w:ascii="宋体" w:hAnsi="宋体" w:hint="eastAsia"/>
          <w:sz w:val="24"/>
        </w:rPr>
        <w:t>联系电话：</w:t>
      </w:r>
      <w:r>
        <w:rPr>
          <w:rFonts w:ascii="宋体" w:hAnsi="宋体"/>
          <w:sz w:val="24"/>
        </w:rPr>
        <w:t>0754-86985041</w:t>
      </w:r>
    </w:p>
    <w:p w:rsidR="00046635" w:rsidRDefault="00046635" w:rsidP="00790A14">
      <w:pPr>
        <w:spacing w:line="720" w:lineRule="exact"/>
        <w:ind w:firstLineChars="200" w:firstLine="480"/>
        <w:rPr>
          <w:rFonts w:ascii="宋体"/>
          <w:sz w:val="24"/>
        </w:rPr>
      </w:pPr>
      <w:r>
        <w:rPr>
          <w:rFonts w:ascii="宋体" w:hAnsi="宋体" w:hint="eastAsia"/>
          <w:sz w:val="24"/>
        </w:rPr>
        <w:t>邮政编码：</w:t>
      </w:r>
      <w:r>
        <w:rPr>
          <w:rFonts w:ascii="宋体" w:hAnsi="宋体"/>
          <w:sz w:val="24"/>
        </w:rPr>
        <w:t>515800</w:t>
      </w:r>
    </w:p>
    <w:p w:rsidR="00046635" w:rsidRDefault="00046635" w:rsidP="00790A14">
      <w:pPr>
        <w:spacing w:line="660" w:lineRule="exact"/>
        <w:ind w:firstLineChars="200" w:firstLine="482"/>
        <w:rPr>
          <w:rFonts w:ascii="宋体"/>
          <w:b/>
          <w:bCs/>
          <w:sz w:val="24"/>
        </w:rPr>
      </w:pPr>
      <w:r>
        <w:rPr>
          <w:rFonts w:ascii="宋体" w:hAnsi="宋体" w:hint="eastAsia"/>
          <w:b/>
          <w:bCs/>
          <w:sz w:val="24"/>
        </w:rPr>
        <w:t>（二）房地产估价机构</w:t>
      </w:r>
    </w:p>
    <w:p w:rsidR="00046635" w:rsidRDefault="00046635" w:rsidP="00790A14">
      <w:pPr>
        <w:spacing w:line="660" w:lineRule="exact"/>
        <w:ind w:firstLineChars="200" w:firstLine="480"/>
        <w:rPr>
          <w:rFonts w:ascii="宋体"/>
          <w:sz w:val="24"/>
        </w:rPr>
      </w:pPr>
      <w:bookmarkStart w:id="1" w:name="OLE_LINK4"/>
      <w:r>
        <w:rPr>
          <w:rFonts w:ascii="宋体" w:hAnsi="宋体" w:hint="eastAsia"/>
          <w:sz w:val="24"/>
        </w:rPr>
        <w:t>名称：广东瑞基资产评估土地房地产估价有限公司</w:t>
      </w:r>
    </w:p>
    <w:p w:rsidR="00046635" w:rsidRDefault="00046635" w:rsidP="00790A14">
      <w:pPr>
        <w:spacing w:line="660" w:lineRule="exact"/>
        <w:ind w:firstLineChars="200" w:firstLine="480"/>
        <w:rPr>
          <w:rFonts w:ascii="宋体"/>
          <w:sz w:val="24"/>
        </w:rPr>
      </w:pPr>
      <w:r>
        <w:rPr>
          <w:rFonts w:ascii="宋体" w:hAnsi="宋体" w:hint="eastAsia"/>
          <w:sz w:val="24"/>
        </w:rPr>
        <w:t>法定代表人：谢镇华</w:t>
      </w:r>
    </w:p>
    <w:p w:rsidR="00046635" w:rsidRDefault="00046635" w:rsidP="00790A14">
      <w:pPr>
        <w:spacing w:line="660" w:lineRule="exact"/>
        <w:ind w:firstLineChars="200" w:firstLine="480"/>
        <w:rPr>
          <w:rFonts w:ascii="宋体"/>
          <w:sz w:val="24"/>
        </w:rPr>
      </w:pPr>
      <w:r>
        <w:rPr>
          <w:rFonts w:ascii="宋体" w:hAnsi="宋体" w:hint="eastAsia"/>
          <w:sz w:val="24"/>
        </w:rPr>
        <w:t>住所：汕头市龙眼路</w:t>
      </w:r>
      <w:r>
        <w:rPr>
          <w:rFonts w:ascii="宋体" w:hAnsi="宋体"/>
          <w:sz w:val="24"/>
        </w:rPr>
        <w:t>20</w:t>
      </w:r>
      <w:r>
        <w:rPr>
          <w:rFonts w:ascii="宋体" w:hAnsi="宋体" w:hint="eastAsia"/>
          <w:sz w:val="24"/>
        </w:rPr>
        <w:t>号泰联商厦十楼东侧</w:t>
      </w:r>
      <w:r>
        <w:rPr>
          <w:rFonts w:ascii="宋体" w:hAnsi="宋体"/>
          <w:sz w:val="24"/>
        </w:rPr>
        <w:t>1002</w:t>
      </w:r>
      <w:r>
        <w:rPr>
          <w:rFonts w:ascii="宋体" w:hAnsi="宋体" w:hint="eastAsia"/>
          <w:sz w:val="24"/>
        </w:rPr>
        <w:t>房</w:t>
      </w:r>
    </w:p>
    <w:p w:rsidR="00046635" w:rsidRDefault="00046635" w:rsidP="00790A14">
      <w:pPr>
        <w:spacing w:line="660" w:lineRule="exact"/>
        <w:ind w:firstLineChars="200" w:firstLine="480"/>
        <w:rPr>
          <w:rFonts w:ascii="宋体"/>
          <w:sz w:val="24"/>
        </w:rPr>
      </w:pPr>
      <w:r>
        <w:rPr>
          <w:rFonts w:ascii="宋体" w:hAnsi="宋体" w:hint="eastAsia"/>
          <w:sz w:val="24"/>
        </w:rPr>
        <w:t>统一社会信用代码：</w:t>
      </w:r>
      <w:r>
        <w:rPr>
          <w:rFonts w:ascii="宋体" w:hAnsi="宋体"/>
          <w:sz w:val="24"/>
        </w:rPr>
        <w:t>914405007270883063</w:t>
      </w:r>
    </w:p>
    <w:p w:rsidR="00046635" w:rsidRDefault="00046635" w:rsidP="00790A14">
      <w:pPr>
        <w:spacing w:line="660" w:lineRule="exact"/>
        <w:ind w:firstLineChars="200" w:firstLine="480"/>
        <w:rPr>
          <w:rFonts w:ascii="宋体"/>
          <w:sz w:val="24"/>
        </w:rPr>
      </w:pPr>
      <w:r>
        <w:rPr>
          <w:rFonts w:ascii="宋体" w:hAnsi="宋体" w:hint="eastAsia"/>
          <w:sz w:val="24"/>
        </w:rPr>
        <w:t>资质等级：贰级</w:t>
      </w:r>
    </w:p>
    <w:p w:rsidR="00046635" w:rsidRDefault="00046635" w:rsidP="00790A14">
      <w:pPr>
        <w:spacing w:line="660" w:lineRule="exact"/>
        <w:ind w:firstLineChars="200" w:firstLine="480"/>
        <w:rPr>
          <w:rFonts w:ascii="宋体"/>
          <w:sz w:val="24"/>
        </w:rPr>
      </w:pPr>
      <w:r>
        <w:rPr>
          <w:rFonts w:ascii="宋体" w:hAnsi="宋体" w:hint="eastAsia"/>
          <w:sz w:val="24"/>
        </w:rPr>
        <w:t>证书编号：粤房估备字贰</w:t>
      </w:r>
      <w:r>
        <w:rPr>
          <w:rFonts w:ascii="宋体" w:hAnsi="宋体"/>
          <w:sz w:val="24"/>
        </w:rPr>
        <w:t>0400004</w:t>
      </w:r>
    </w:p>
    <w:p w:rsidR="00046635" w:rsidRDefault="00046635" w:rsidP="00790A14">
      <w:pPr>
        <w:spacing w:line="660" w:lineRule="exact"/>
        <w:ind w:firstLineChars="200" w:firstLine="480"/>
        <w:rPr>
          <w:rFonts w:ascii="宋体"/>
          <w:sz w:val="24"/>
        </w:rPr>
      </w:pPr>
      <w:r>
        <w:rPr>
          <w:rFonts w:ascii="宋体" w:hAnsi="宋体" w:hint="eastAsia"/>
          <w:sz w:val="24"/>
        </w:rPr>
        <w:t>联系电话：</w:t>
      </w:r>
      <w:r>
        <w:rPr>
          <w:rFonts w:ascii="宋体" w:hAnsi="宋体"/>
          <w:sz w:val="24"/>
        </w:rPr>
        <w:t>0754—88525964</w:t>
      </w:r>
    </w:p>
    <w:bookmarkEnd w:id="1"/>
    <w:p w:rsidR="00046635" w:rsidRDefault="00046635" w:rsidP="00790A14">
      <w:pPr>
        <w:spacing w:line="660" w:lineRule="exact"/>
        <w:ind w:firstLineChars="200" w:firstLine="482"/>
        <w:rPr>
          <w:rFonts w:ascii="宋体"/>
          <w:b/>
          <w:bCs/>
          <w:sz w:val="24"/>
        </w:rPr>
      </w:pPr>
      <w:r>
        <w:rPr>
          <w:rFonts w:ascii="宋体" w:hAnsi="宋体" w:hint="eastAsia"/>
          <w:b/>
          <w:bCs/>
          <w:sz w:val="24"/>
        </w:rPr>
        <w:t>（三）估价对象</w:t>
      </w:r>
    </w:p>
    <w:p w:rsidR="00046635" w:rsidRDefault="00046635" w:rsidP="00790A14">
      <w:pPr>
        <w:spacing w:line="660" w:lineRule="exact"/>
        <w:ind w:firstLineChars="200" w:firstLine="480"/>
        <w:rPr>
          <w:rFonts w:ascii="宋体"/>
          <w:sz w:val="24"/>
        </w:rPr>
      </w:pPr>
      <w:r>
        <w:rPr>
          <w:rFonts w:ascii="宋体" w:hAnsi="宋体"/>
          <w:sz w:val="24"/>
        </w:rPr>
        <w:t>1</w:t>
      </w:r>
      <w:r>
        <w:rPr>
          <w:rFonts w:ascii="宋体" w:hAnsi="宋体" w:hint="eastAsia"/>
          <w:sz w:val="24"/>
        </w:rPr>
        <w:t>、名称及范围</w:t>
      </w:r>
    </w:p>
    <w:p w:rsidR="00046635" w:rsidRPr="00FB5C59" w:rsidRDefault="00046635" w:rsidP="00790A14">
      <w:pPr>
        <w:spacing w:line="600" w:lineRule="atLeast"/>
        <w:ind w:firstLineChars="200" w:firstLine="480"/>
        <w:rPr>
          <w:rFonts w:ascii="宋体"/>
          <w:sz w:val="24"/>
        </w:rPr>
      </w:pPr>
      <w:r>
        <w:rPr>
          <w:rFonts w:ascii="宋体" w:hAnsi="宋体" w:hint="eastAsia"/>
          <w:sz w:val="24"/>
        </w:rPr>
        <w:t>估价对象为汕头市龙湖区黄河路</w:t>
      </w:r>
      <w:r>
        <w:rPr>
          <w:rFonts w:ascii="宋体" w:hAnsi="宋体"/>
          <w:sz w:val="24"/>
        </w:rPr>
        <w:t>23</w:t>
      </w:r>
      <w:r>
        <w:rPr>
          <w:rFonts w:ascii="宋体" w:hAnsi="宋体" w:hint="eastAsia"/>
          <w:sz w:val="24"/>
        </w:rPr>
        <w:t>号天河公寓</w:t>
      </w:r>
      <w:r>
        <w:rPr>
          <w:rFonts w:ascii="宋体" w:hAnsi="宋体"/>
          <w:sz w:val="24"/>
        </w:rPr>
        <w:t>105</w:t>
      </w:r>
      <w:r>
        <w:rPr>
          <w:rFonts w:ascii="宋体" w:hAnsi="宋体" w:hint="eastAsia"/>
          <w:sz w:val="24"/>
        </w:rPr>
        <w:t>号房等共二十四项</w:t>
      </w:r>
      <w:r w:rsidRPr="00FB5C59">
        <w:rPr>
          <w:rFonts w:ascii="宋体" w:hAnsi="宋体" w:hint="eastAsia"/>
          <w:sz w:val="24"/>
        </w:rPr>
        <w:t>，建筑面积合计为</w:t>
      </w:r>
      <w:r w:rsidRPr="00FB5C59">
        <w:rPr>
          <w:rFonts w:ascii="宋体" w:hAnsi="宋体"/>
          <w:sz w:val="24"/>
        </w:rPr>
        <w:t xml:space="preserve">1,639.49 </w:t>
      </w:r>
      <w:r w:rsidRPr="00FB5C59">
        <w:rPr>
          <w:rFonts w:ascii="宋体" w:hAnsi="宋体" w:hint="eastAsia"/>
          <w:sz w:val="24"/>
        </w:rPr>
        <w:t>㎡</w:t>
      </w:r>
      <w:r>
        <w:rPr>
          <w:rFonts w:ascii="宋体" w:hAnsi="宋体" w:hint="eastAsia"/>
          <w:sz w:val="24"/>
        </w:rPr>
        <w:t>的房地产项目</w:t>
      </w:r>
      <w:r w:rsidRPr="00FB5C59">
        <w:rPr>
          <w:rFonts w:ascii="宋体" w:hAnsi="宋体" w:hint="eastAsia"/>
          <w:sz w:val="24"/>
        </w:rPr>
        <w:t>。</w:t>
      </w:r>
    </w:p>
    <w:p w:rsidR="00046635" w:rsidRDefault="00046635" w:rsidP="00790A14">
      <w:pPr>
        <w:spacing w:line="660" w:lineRule="exact"/>
        <w:ind w:firstLineChars="200" w:firstLine="480"/>
        <w:rPr>
          <w:rFonts w:ascii="宋体"/>
          <w:sz w:val="24"/>
        </w:rPr>
      </w:pPr>
      <w:r>
        <w:rPr>
          <w:rFonts w:ascii="宋体" w:hAnsi="宋体" w:hint="eastAsia"/>
          <w:sz w:val="24"/>
        </w:rPr>
        <w:t>具体详见下表：</w:t>
      </w:r>
    </w:p>
    <w:tbl>
      <w:tblPr>
        <w:tblW w:w="8222" w:type="dxa"/>
        <w:jc w:val="center"/>
        <w:tblLayout w:type="fixed"/>
        <w:tblLook w:val="00A0"/>
      </w:tblPr>
      <w:tblGrid>
        <w:gridCol w:w="426"/>
        <w:gridCol w:w="4111"/>
        <w:gridCol w:w="1701"/>
        <w:gridCol w:w="850"/>
        <w:gridCol w:w="1134"/>
      </w:tblGrid>
      <w:tr w:rsidR="00046635" w:rsidRPr="00FB5C59" w:rsidTr="006F35CC">
        <w:trPr>
          <w:trHeight w:val="705"/>
          <w:jc w:val="center"/>
        </w:trPr>
        <w:tc>
          <w:tcPr>
            <w:tcW w:w="426" w:type="dxa"/>
            <w:tcBorders>
              <w:top w:val="single" w:sz="4" w:space="0" w:color="auto"/>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b/>
                <w:bCs/>
                <w:kern w:val="0"/>
                <w:sz w:val="20"/>
                <w:szCs w:val="20"/>
              </w:rPr>
            </w:pPr>
            <w:r w:rsidRPr="00FB5C59">
              <w:rPr>
                <w:rFonts w:ascii="宋体" w:hAnsi="宋体" w:cs="宋体" w:hint="eastAsia"/>
                <w:b/>
                <w:bCs/>
                <w:kern w:val="0"/>
                <w:sz w:val="20"/>
                <w:szCs w:val="20"/>
              </w:rPr>
              <w:lastRenderedPageBreak/>
              <w:t>序号</w:t>
            </w:r>
          </w:p>
        </w:tc>
        <w:tc>
          <w:tcPr>
            <w:tcW w:w="4111" w:type="dxa"/>
            <w:tcBorders>
              <w:top w:val="single" w:sz="4" w:space="0" w:color="auto"/>
              <w:left w:val="nil"/>
              <w:bottom w:val="single" w:sz="4" w:space="0" w:color="auto"/>
              <w:right w:val="single" w:sz="4" w:space="0" w:color="auto"/>
            </w:tcBorders>
            <w:vAlign w:val="center"/>
          </w:tcPr>
          <w:p w:rsidR="00046635" w:rsidRPr="00FB5C59" w:rsidRDefault="00046635" w:rsidP="00FB5C59">
            <w:pPr>
              <w:widowControl/>
              <w:jc w:val="center"/>
              <w:rPr>
                <w:rFonts w:ascii="宋体" w:cs="宋体"/>
                <w:b/>
                <w:bCs/>
                <w:kern w:val="0"/>
                <w:sz w:val="20"/>
                <w:szCs w:val="20"/>
              </w:rPr>
            </w:pPr>
            <w:r w:rsidRPr="00FB5C59">
              <w:rPr>
                <w:rFonts w:ascii="宋体" w:hAnsi="宋体" w:cs="宋体" w:hint="eastAsia"/>
                <w:b/>
                <w:bCs/>
                <w:kern w:val="0"/>
                <w:sz w:val="20"/>
                <w:szCs w:val="20"/>
              </w:rPr>
              <w:t>房地产项目</w:t>
            </w:r>
          </w:p>
        </w:tc>
        <w:tc>
          <w:tcPr>
            <w:tcW w:w="1701" w:type="dxa"/>
            <w:tcBorders>
              <w:top w:val="single" w:sz="4" w:space="0" w:color="auto"/>
              <w:left w:val="nil"/>
              <w:bottom w:val="single" w:sz="4" w:space="0" w:color="auto"/>
              <w:right w:val="single" w:sz="4" w:space="0" w:color="auto"/>
            </w:tcBorders>
            <w:vAlign w:val="center"/>
          </w:tcPr>
          <w:p w:rsidR="00046635" w:rsidRPr="00FB5C59" w:rsidRDefault="00046635" w:rsidP="00FB5C59">
            <w:pPr>
              <w:widowControl/>
              <w:jc w:val="center"/>
              <w:rPr>
                <w:rFonts w:ascii="宋体" w:cs="宋体"/>
                <w:b/>
                <w:bCs/>
                <w:kern w:val="0"/>
                <w:sz w:val="20"/>
                <w:szCs w:val="20"/>
              </w:rPr>
            </w:pPr>
            <w:r w:rsidRPr="00FB5C59">
              <w:rPr>
                <w:rFonts w:ascii="宋体" w:hAnsi="宋体" w:cs="宋体" w:hint="eastAsia"/>
                <w:b/>
                <w:bCs/>
                <w:kern w:val="0"/>
                <w:sz w:val="20"/>
                <w:szCs w:val="20"/>
              </w:rPr>
              <w:t>《房地产权证》</w:t>
            </w:r>
          </w:p>
        </w:tc>
        <w:tc>
          <w:tcPr>
            <w:tcW w:w="850" w:type="dxa"/>
            <w:tcBorders>
              <w:top w:val="single" w:sz="4" w:space="0" w:color="auto"/>
              <w:left w:val="nil"/>
              <w:bottom w:val="single" w:sz="4" w:space="0" w:color="auto"/>
              <w:right w:val="single" w:sz="4" w:space="0" w:color="auto"/>
            </w:tcBorders>
            <w:vAlign w:val="center"/>
          </w:tcPr>
          <w:p w:rsidR="00046635" w:rsidRPr="00FB5C59" w:rsidRDefault="00046635" w:rsidP="00FB5C59">
            <w:pPr>
              <w:widowControl/>
              <w:jc w:val="center"/>
              <w:rPr>
                <w:rFonts w:ascii="宋体" w:cs="宋体"/>
                <w:b/>
                <w:bCs/>
                <w:kern w:val="0"/>
                <w:sz w:val="20"/>
                <w:szCs w:val="20"/>
              </w:rPr>
            </w:pPr>
            <w:r w:rsidRPr="00FB5C59">
              <w:rPr>
                <w:rFonts w:ascii="宋体" w:hAnsi="宋体" w:cs="宋体" w:hint="eastAsia"/>
                <w:b/>
                <w:bCs/>
                <w:kern w:val="0"/>
                <w:sz w:val="20"/>
                <w:szCs w:val="20"/>
              </w:rPr>
              <w:t>权属人</w:t>
            </w:r>
          </w:p>
        </w:tc>
        <w:tc>
          <w:tcPr>
            <w:tcW w:w="1134" w:type="dxa"/>
            <w:tcBorders>
              <w:top w:val="single" w:sz="4" w:space="0" w:color="auto"/>
              <w:left w:val="nil"/>
              <w:bottom w:val="single" w:sz="4" w:space="0" w:color="auto"/>
              <w:right w:val="single" w:sz="4" w:space="0" w:color="auto"/>
            </w:tcBorders>
            <w:vAlign w:val="center"/>
          </w:tcPr>
          <w:p w:rsidR="00046635" w:rsidRPr="00FB5C59" w:rsidRDefault="00046635" w:rsidP="00FB5C59">
            <w:pPr>
              <w:widowControl/>
              <w:jc w:val="center"/>
              <w:rPr>
                <w:rFonts w:ascii="宋体" w:cs="宋体"/>
                <w:b/>
                <w:bCs/>
                <w:kern w:val="0"/>
                <w:sz w:val="20"/>
                <w:szCs w:val="20"/>
              </w:rPr>
            </w:pPr>
            <w:r w:rsidRPr="00FB5C59">
              <w:rPr>
                <w:rFonts w:ascii="宋体" w:hAnsi="宋体" w:cs="宋体" w:hint="eastAsia"/>
                <w:b/>
                <w:bCs/>
                <w:kern w:val="0"/>
                <w:sz w:val="20"/>
                <w:szCs w:val="20"/>
              </w:rPr>
              <w:t>建筑面积</w:t>
            </w:r>
            <w:r w:rsidRPr="00FB5C59">
              <w:rPr>
                <w:rFonts w:ascii="宋体" w:hAnsi="宋体" w:cs="宋体"/>
                <w:b/>
                <w:bCs/>
                <w:kern w:val="0"/>
                <w:sz w:val="20"/>
                <w:szCs w:val="20"/>
              </w:rPr>
              <w:t>(</w:t>
            </w:r>
            <w:r w:rsidRPr="00FB5C59">
              <w:rPr>
                <w:rFonts w:ascii="宋体" w:hAnsi="宋体" w:cs="宋体" w:hint="eastAsia"/>
                <w:b/>
                <w:bCs/>
                <w:kern w:val="0"/>
                <w:sz w:val="20"/>
                <w:szCs w:val="20"/>
              </w:rPr>
              <w:t>㎡</w:t>
            </w:r>
            <w:r w:rsidRPr="00FB5C59">
              <w:rPr>
                <w:rFonts w:ascii="宋体" w:hAnsi="宋体" w:cs="宋体"/>
                <w:b/>
                <w:bCs/>
                <w:kern w:val="0"/>
                <w:sz w:val="20"/>
                <w:szCs w:val="20"/>
              </w:rPr>
              <w:t>)</w:t>
            </w:r>
          </w:p>
        </w:tc>
      </w:tr>
      <w:tr w:rsidR="00046635" w:rsidRPr="00FB5C59" w:rsidTr="006F35CC">
        <w:trPr>
          <w:trHeight w:val="465"/>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1</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汕头市龙湖区黄河路</w:t>
            </w:r>
            <w:r w:rsidRPr="00FB5C59">
              <w:rPr>
                <w:rFonts w:ascii="宋体" w:hAnsi="宋体" w:cs="宋体"/>
                <w:kern w:val="0"/>
                <w:sz w:val="20"/>
                <w:szCs w:val="20"/>
              </w:rPr>
              <w:t>23</w:t>
            </w:r>
            <w:r w:rsidRPr="00FB5C59">
              <w:rPr>
                <w:rFonts w:ascii="宋体" w:hAnsi="宋体" w:cs="宋体" w:hint="eastAsia"/>
                <w:kern w:val="0"/>
                <w:sz w:val="20"/>
                <w:szCs w:val="20"/>
              </w:rPr>
              <w:t>号天河公寓</w:t>
            </w:r>
            <w:r w:rsidRPr="00FB5C59">
              <w:rPr>
                <w:rFonts w:ascii="宋体" w:hAnsi="宋体" w:cs="宋体"/>
                <w:kern w:val="0"/>
                <w:sz w:val="20"/>
                <w:szCs w:val="20"/>
              </w:rPr>
              <w:t>105</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粤房地权证汕字第</w:t>
            </w:r>
            <w:r w:rsidRPr="00FB5C59">
              <w:rPr>
                <w:rFonts w:ascii="宋体" w:hAnsi="宋体" w:cs="宋体"/>
                <w:kern w:val="0"/>
                <w:sz w:val="20"/>
                <w:szCs w:val="20"/>
              </w:rPr>
              <w:t>1000099415</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64.08 </w:t>
            </w:r>
          </w:p>
        </w:tc>
      </w:tr>
      <w:tr w:rsidR="00046635" w:rsidRPr="00FB5C59" w:rsidTr="006F35CC">
        <w:trPr>
          <w:trHeight w:val="435"/>
          <w:jc w:val="center"/>
        </w:trPr>
        <w:tc>
          <w:tcPr>
            <w:tcW w:w="426" w:type="dxa"/>
            <w:tcBorders>
              <w:top w:val="single" w:sz="4" w:space="0" w:color="auto"/>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2</w:t>
            </w:r>
          </w:p>
        </w:tc>
        <w:tc>
          <w:tcPr>
            <w:tcW w:w="4111" w:type="dxa"/>
            <w:tcBorders>
              <w:top w:val="single" w:sz="4" w:space="0" w:color="auto"/>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汕头市龙湖区黄河路</w:t>
            </w:r>
            <w:r w:rsidRPr="00FB5C59">
              <w:rPr>
                <w:rFonts w:ascii="宋体" w:hAnsi="宋体" w:cs="宋体"/>
                <w:kern w:val="0"/>
                <w:sz w:val="20"/>
                <w:szCs w:val="20"/>
              </w:rPr>
              <w:t>23</w:t>
            </w:r>
            <w:r w:rsidRPr="00FB5C59">
              <w:rPr>
                <w:rFonts w:ascii="宋体" w:hAnsi="宋体" w:cs="宋体" w:hint="eastAsia"/>
                <w:kern w:val="0"/>
                <w:sz w:val="20"/>
                <w:szCs w:val="20"/>
              </w:rPr>
              <w:t>号天河公寓</w:t>
            </w:r>
            <w:r w:rsidRPr="00FB5C59">
              <w:rPr>
                <w:rFonts w:ascii="宋体" w:hAnsi="宋体" w:cs="宋体"/>
                <w:kern w:val="0"/>
                <w:sz w:val="20"/>
                <w:szCs w:val="20"/>
              </w:rPr>
              <w:t>106</w:t>
            </w:r>
            <w:r w:rsidRPr="00FB5C59">
              <w:rPr>
                <w:rFonts w:ascii="宋体" w:hAnsi="宋体" w:cs="宋体" w:hint="eastAsia"/>
                <w:kern w:val="0"/>
                <w:sz w:val="20"/>
                <w:szCs w:val="20"/>
              </w:rPr>
              <w:t>号房</w:t>
            </w:r>
          </w:p>
        </w:tc>
        <w:tc>
          <w:tcPr>
            <w:tcW w:w="1701" w:type="dxa"/>
            <w:tcBorders>
              <w:top w:val="single" w:sz="4" w:space="0" w:color="auto"/>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粤房地权证汕字第</w:t>
            </w:r>
            <w:r w:rsidRPr="00FB5C59">
              <w:rPr>
                <w:rFonts w:ascii="宋体" w:hAnsi="宋体" w:cs="宋体"/>
                <w:kern w:val="0"/>
                <w:sz w:val="20"/>
                <w:szCs w:val="20"/>
              </w:rPr>
              <w:t>1000099419</w:t>
            </w:r>
            <w:r w:rsidRPr="00FB5C59">
              <w:rPr>
                <w:rFonts w:ascii="宋体" w:hAnsi="宋体" w:cs="宋体" w:hint="eastAsia"/>
                <w:kern w:val="0"/>
                <w:sz w:val="20"/>
                <w:szCs w:val="20"/>
              </w:rPr>
              <w:t>号</w:t>
            </w:r>
          </w:p>
        </w:tc>
        <w:tc>
          <w:tcPr>
            <w:tcW w:w="850" w:type="dxa"/>
            <w:tcBorders>
              <w:top w:val="single" w:sz="4" w:space="0" w:color="auto"/>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single" w:sz="4" w:space="0" w:color="auto"/>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58.58 </w:t>
            </w:r>
          </w:p>
        </w:tc>
      </w:tr>
      <w:tr w:rsidR="00046635" w:rsidRPr="00FB5C59" w:rsidTr="006F35CC">
        <w:trPr>
          <w:trHeight w:val="45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3</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汕头市龙湖区黄河路</w:t>
            </w:r>
            <w:r w:rsidRPr="00FB5C59">
              <w:rPr>
                <w:rFonts w:ascii="宋体" w:hAnsi="宋体" w:cs="宋体"/>
                <w:kern w:val="0"/>
                <w:sz w:val="20"/>
                <w:szCs w:val="20"/>
              </w:rPr>
              <w:t>23</w:t>
            </w:r>
            <w:r w:rsidRPr="00FB5C59">
              <w:rPr>
                <w:rFonts w:ascii="宋体" w:hAnsi="宋体" w:cs="宋体" w:hint="eastAsia"/>
                <w:kern w:val="0"/>
                <w:sz w:val="20"/>
                <w:szCs w:val="20"/>
              </w:rPr>
              <w:t>号天河公寓</w:t>
            </w:r>
            <w:r w:rsidRPr="00FB5C59">
              <w:rPr>
                <w:rFonts w:ascii="宋体" w:hAnsi="宋体" w:cs="宋体"/>
                <w:kern w:val="0"/>
                <w:sz w:val="20"/>
                <w:szCs w:val="20"/>
              </w:rPr>
              <w:t>107</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粤房地权证汕字第</w:t>
            </w:r>
            <w:r w:rsidRPr="00FB5C59">
              <w:rPr>
                <w:rFonts w:ascii="宋体" w:hAnsi="宋体" w:cs="宋体"/>
                <w:kern w:val="0"/>
                <w:sz w:val="20"/>
                <w:szCs w:val="20"/>
              </w:rPr>
              <w:t>1000099414</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95.22 </w:t>
            </w:r>
          </w:p>
        </w:tc>
      </w:tr>
      <w:tr w:rsidR="00046635" w:rsidRPr="00FB5C59" w:rsidTr="006F35CC">
        <w:trPr>
          <w:trHeight w:val="435"/>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4</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汕头市龙湖区黄河路</w:t>
            </w:r>
            <w:r w:rsidRPr="00FB5C59">
              <w:rPr>
                <w:rFonts w:ascii="宋体" w:hAnsi="宋体" w:cs="宋体"/>
                <w:kern w:val="0"/>
                <w:sz w:val="20"/>
                <w:szCs w:val="20"/>
              </w:rPr>
              <w:t>23</w:t>
            </w:r>
            <w:r w:rsidRPr="00FB5C59">
              <w:rPr>
                <w:rFonts w:ascii="宋体" w:hAnsi="宋体" w:cs="宋体" w:hint="eastAsia"/>
                <w:kern w:val="0"/>
                <w:sz w:val="20"/>
                <w:szCs w:val="20"/>
              </w:rPr>
              <w:t>号天河公寓</w:t>
            </w:r>
            <w:r w:rsidRPr="00FB5C59">
              <w:rPr>
                <w:rFonts w:ascii="宋体" w:hAnsi="宋体" w:cs="宋体"/>
                <w:kern w:val="0"/>
                <w:sz w:val="20"/>
                <w:szCs w:val="20"/>
              </w:rPr>
              <w:t>108</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粤房地权证汕字第</w:t>
            </w:r>
            <w:r w:rsidRPr="00FB5C59">
              <w:rPr>
                <w:rFonts w:ascii="宋体" w:hAnsi="宋体" w:cs="宋体"/>
                <w:kern w:val="0"/>
                <w:sz w:val="20"/>
                <w:szCs w:val="20"/>
              </w:rPr>
              <w:t>1000099418</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姚素娥</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97.15 </w:t>
            </w:r>
          </w:p>
        </w:tc>
      </w:tr>
      <w:tr w:rsidR="00046635" w:rsidRPr="00FB5C59" w:rsidTr="006F35CC">
        <w:trPr>
          <w:trHeight w:val="45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5</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汕头市龙湖区黄河路</w:t>
            </w:r>
            <w:r w:rsidRPr="00FB5C59">
              <w:rPr>
                <w:rFonts w:ascii="宋体" w:hAnsi="宋体" w:cs="宋体"/>
                <w:kern w:val="0"/>
                <w:sz w:val="20"/>
                <w:szCs w:val="20"/>
              </w:rPr>
              <w:t>23</w:t>
            </w:r>
            <w:r w:rsidRPr="00FB5C59">
              <w:rPr>
                <w:rFonts w:ascii="宋体" w:hAnsi="宋体" w:cs="宋体" w:hint="eastAsia"/>
                <w:kern w:val="0"/>
                <w:sz w:val="20"/>
                <w:szCs w:val="20"/>
              </w:rPr>
              <w:t>号天河公寓</w:t>
            </w:r>
            <w:r w:rsidRPr="00FB5C59">
              <w:rPr>
                <w:rFonts w:ascii="宋体" w:hAnsi="宋体" w:cs="宋体"/>
                <w:kern w:val="0"/>
                <w:sz w:val="20"/>
                <w:szCs w:val="20"/>
              </w:rPr>
              <w:t>109</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粤房地权证汕字第</w:t>
            </w:r>
            <w:r w:rsidRPr="00FB5C59">
              <w:rPr>
                <w:rFonts w:ascii="宋体" w:hAnsi="宋体" w:cs="宋体"/>
                <w:kern w:val="0"/>
                <w:sz w:val="20"/>
                <w:szCs w:val="20"/>
              </w:rPr>
              <w:t>1000099416</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姚素娥</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74.19 </w:t>
            </w:r>
          </w:p>
        </w:tc>
      </w:tr>
      <w:tr w:rsidR="00046635" w:rsidRPr="00FB5C59" w:rsidTr="006F35CC">
        <w:trPr>
          <w:trHeight w:val="435"/>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6</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汕头市龙湖区黄河路</w:t>
            </w:r>
            <w:r w:rsidRPr="00FB5C59">
              <w:rPr>
                <w:rFonts w:ascii="宋体" w:hAnsi="宋体" w:cs="宋体"/>
                <w:kern w:val="0"/>
                <w:sz w:val="20"/>
                <w:szCs w:val="20"/>
              </w:rPr>
              <w:t>23</w:t>
            </w:r>
            <w:r w:rsidRPr="00FB5C59">
              <w:rPr>
                <w:rFonts w:ascii="宋体" w:hAnsi="宋体" w:cs="宋体" w:hint="eastAsia"/>
                <w:kern w:val="0"/>
                <w:sz w:val="20"/>
                <w:szCs w:val="20"/>
              </w:rPr>
              <w:t>号天河公寓</w:t>
            </w:r>
            <w:r w:rsidRPr="00FB5C59">
              <w:rPr>
                <w:rFonts w:ascii="宋体" w:hAnsi="宋体" w:cs="宋体"/>
                <w:kern w:val="0"/>
                <w:sz w:val="20"/>
                <w:szCs w:val="20"/>
              </w:rPr>
              <w:t>110</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粤房地权证汕字第</w:t>
            </w:r>
            <w:r w:rsidRPr="00FB5C59">
              <w:rPr>
                <w:rFonts w:ascii="宋体" w:hAnsi="宋体" w:cs="宋体"/>
                <w:kern w:val="0"/>
                <w:sz w:val="20"/>
                <w:szCs w:val="20"/>
              </w:rPr>
              <w:t>1000099420</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姚素娥</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114.09 </w:t>
            </w:r>
          </w:p>
        </w:tc>
      </w:tr>
      <w:tr w:rsidR="00046635" w:rsidRPr="00FB5C59" w:rsidTr="006F35CC">
        <w:trPr>
          <w:trHeight w:val="45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7</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汕头市龙湖区黄河路</w:t>
            </w:r>
            <w:r w:rsidRPr="00FB5C59">
              <w:rPr>
                <w:rFonts w:ascii="宋体" w:hAnsi="宋体" w:cs="宋体"/>
                <w:kern w:val="0"/>
                <w:sz w:val="20"/>
                <w:szCs w:val="20"/>
              </w:rPr>
              <w:t>23</w:t>
            </w:r>
            <w:r w:rsidRPr="00FB5C59">
              <w:rPr>
                <w:rFonts w:ascii="宋体" w:hAnsi="宋体" w:cs="宋体" w:hint="eastAsia"/>
                <w:kern w:val="0"/>
                <w:sz w:val="20"/>
                <w:szCs w:val="20"/>
              </w:rPr>
              <w:t>号天河公寓</w:t>
            </w:r>
            <w:r w:rsidRPr="00FB5C59">
              <w:rPr>
                <w:rFonts w:ascii="宋体" w:hAnsi="宋体" w:cs="宋体"/>
                <w:kern w:val="0"/>
                <w:sz w:val="20"/>
                <w:szCs w:val="20"/>
              </w:rPr>
              <w:t>212</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粤房地权证汕字第</w:t>
            </w:r>
            <w:r w:rsidRPr="00FB5C59">
              <w:rPr>
                <w:rFonts w:ascii="宋体" w:hAnsi="宋体" w:cs="宋体"/>
                <w:kern w:val="0"/>
                <w:sz w:val="20"/>
                <w:szCs w:val="20"/>
              </w:rPr>
              <w:t>1000099421</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116.00 </w:t>
            </w:r>
          </w:p>
        </w:tc>
      </w:tr>
      <w:tr w:rsidR="00046635" w:rsidRPr="00FB5C59" w:rsidTr="006F35CC">
        <w:trPr>
          <w:trHeight w:val="405"/>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8</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汕头市龙湖区黄河路</w:t>
            </w:r>
            <w:r w:rsidRPr="00FB5C59">
              <w:rPr>
                <w:rFonts w:ascii="宋体" w:hAnsi="宋体" w:cs="宋体"/>
                <w:kern w:val="0"/>
                <w:sz w:val="20"/>
                <w:szCs w:val="20"/>
              </w:rPr>
              <w:t>23</w:t>
            </w:r>
            <w:r w:rsidRPr="00FB5C59">
              <w:rPr>
                <w:rFonts w:ascii="宋体" w:hAnsi="宋体" w:cs="宋体" w:hint="eastAsia"/>
                <w:kern w:val="0"/>
                <w:sz w:val="20"/>
                <w:szCs w:val="20"/>
              </w:rPr>
              <w:t>号天河公寓</w:t>
            </w:r>
            <w:r w:rsidRPr="00FB5C59">
              <w:rPr>
                <w:rFonts w:ascii="宋体" w:hAnsi="宋体" w:cs="宋体"/>
                <w:kern w:val="0"/>
                <w:sz w:val="20"/>
                <w:szCs w:val="20"/>
              </w:rPr>
              <w:t>213</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粤房地权证汕字第</w:t>
            </w:r>
            <w:r w:rsidRPr="00FB5C59">
              <w:rPr>
                <w:rFonts w:ascii="宋体" w:hAnsi="宋体" w:cs="宋体"/>
                <w:kern w:val="0"/>
                <w:sz w:val="20"/>
                <w:szCs w:val="20"/>
              </w:rPr>
              <w:t>1000099413</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76.00 </w:t>
            </w:r>
          </w:p>
        </w:tc>
      </w:tr>
      <w:tr w:rsidR="00046635" w:rsidRPr="00FB5C59" w:rsidTr="006F35CC">
        <w:trPr>
          <w:trHeight w:val="435"/>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9</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汕头市龙湖区黄河路</w:t>
            </w:r>
            <w:r w:rsidRPr="00FB5C59">
              <w:rPr>
                <w:rFonts w:ascii="宋体" w:hAnsi="宋体" w:cs="宋体"/>
                <w:kern w:val="0"/>
                <w:sz w:val="20"/>
                <w:szCs w:val="20"/>
              </w:rPr>
              <w:t>23</w:t>
            </w:r>
            <w:r w:rsidRPr="00FB5C59">
              <w:rPr>
                <w:rFonts w:ascii="宋体" w:hAnsi="宋体" w:cs="宋体" w:hint="eastAsia"/>
                <w:kern w:val="0"/>
                <w:sz w:val="20"/>
                <w:szCs w:val="20"/>
              </w:rPr>
              <w:t>号天河公寓</w:t>
            </w:r>
            <w:r w:rsidRPr="00FB5C59">
              <w:rPr>
                <w:rFonts w:ascii="宋体" w:hAnsi="宋体" w:cs="宋体"/>
                <w:kern w:val="0"/>
                <w:sz w:val="20"/>
                <w:szCs w:val="20"/>
              </w:rPr>
              <w:t>214</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粤房地权证汕字第</w:t>
            </w:r>
            <w:r w:rsidRPr="00FB5C59">
              <w:rPr>
                <w:rFonts w:ascii="宋体" w:hAnsi="宋体" w:cs="宋体"/>
                <w:kern w:val="0"/>
                <w:sz w:val="20"/>
                <w:szCs w:val="20"/>
              </w:rPr>
              <w:t>1000099417</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91.39 </w:t>
            </w:r>
          </w:p>
        </w:tc>
      </w:tr>
      <w:tr w:rsidR="00046635" w:rsidRPr="00FB5C59" w:rsidTr="006F35CC">
        <w:trPr>
          <w:trHeight w:val="405"/>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10</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60</w:t>
            </w:r>
            <w:r w:rsidRPr="00FB5C59">
              <w:rPr>
                <w:rFonts w:ascii="宋体" w:hAnsi="宋体" w:cs="宋体" w:hint="eastAsia"/>
                <w:kern w:val="0"/>
                <w:sz w:val="20"/>
                <w:szCs w:val="20"/>
              </w:rPr>
              <w:t>幢</w:t>
            </w:r>
            <w:r w:rsidRPr="00FB5C59">
              <w:rPr>
                <w:rFonts w:ascii="宋体" w:hAnsi="宋体" w:cs="宋体"/>
                <w:kern w:val="0"/>
                <w:sz w:val="20"/>
                <w:szCs w:val="20"/>
              </w:rPr>
              <w:t>101</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0987387</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70.82 </w:t>
            </w:r>
          </w:p>
        </w:tc>
      </w:tr>
      <w:tr w:rsidR="00046635" w:rsidRPr="00FB5C59" w:rsidTr="006F35CC">
        <w:trPr>
          <w:trHeight w:val="39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11</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60</w:t>
            </w:r>
            <w:r w:rsidRPr="00FB5C59">
              <w:rPr>
                <w:rFonts w:ascii="宋体" w:hAnsi="宋体" w:cs="宋体" w:hint="eastAsia"/>
                <w:kern w:val="0"/>
                <w:sz w:val="20"/>
                <w:szCs w:val="20"/>
              </w:rPr>
              <w:t>幢</w:t>
            </w:r>
            <w:r w:rsidRPr="00FB5C59">
              <w:rPr>
                <w:rFonts w:ascii="宋体" w:hAnsi="宋体" w:cs="宋体"/>
                <w:kern w:val="0"/>
                <w:sz w:val="20"/>
                <w:szCs w:val="20"/>
              </w:rPr>
              <w:t>102</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C1443352</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姚素娥</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93.55 </w:t>
            </w:r>
          </w:p>
        </w:tc>
      </w:tr>
      <w:tr w:rsidR="00046635" w:rsidRPr="00FB5C59" w:rsidTr="006F35CC">
        <w:trPr>
          <w:trHeight w:val="45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12</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60</w:t>
            </w:r>
            <w:r w:rsidRPr="00FB5C59">
              <w:rPr>
                <w:rFonts w:ascii="宋体" w:hAnsi="宋体" w:cs="宋体" w:hint="eastAsia"/>
                <w:kern w:val="0"/>
                <w:sz w:val="20"/>
                <w:szCs w:val="20"/>
              </w:rPr>
              <w:t>幢</w:t>
            </w:r>
            <w:r w:rsidRPr="00FB5C59">
              <w:rPr>
                <w:rFonts w:ascii="宋体" w:hAnsi="宋体" w:cs="宋体"/>
                <w:kern w:val="0"/>
                <w:sz w:val="20"/>
                <w:szCs w:val="20"/>
              </w:rPr>
              <w:t>103</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2820251</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132.06 </w:t>
            </w:r>
          </w:p>
        </w:tc>
      </w:tr>
      <w:tr w:rsidR="00046635" w:rsidRPr="00FB5C59" w:rsidTr="006F35CC">
        <w:trPr>
          <w:trHeight w:val="375"/>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13</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61</w:t>
            </w:r>
            <w:r w:rsidRPr="00FB5C59">
              <w:rPr>
                <w:rFonts w:ascii="宋体" w:hAnsi="宋体" w:cs="宋体" w:hint="eastAsia"/>
                <w:kern w:val="0"/>
                <w:sz w:val="20"/>
                <w:szCs w:val="20"/>
              </w:rPr>
              <w:t>、</w:t>
            </w:r>
            <w:r w:rsidRPr="00FB5C59">
              <w:rPr>
                <w:rFonts w:ascii="宋体" w:hAnsi="宋体" w:cs="宋体"/>
                <w:kern w:val="0"/>
                <w:sz w:val="20"/>
                <w:szCs w:val="20"/>
              </w:rPr>
              <w:t>62</w:t>
            </w:r>
            <w:r w:rsidRPr="00FB5C59">
              <w:rPr>
                <w:rFonts w:ascii="宋体" w:hAnsi="宋体" w:cs="宋体" w:hint="eastAsia"/>
                <w:kern w:val="0"/>
                <w:sz w:val="20"/>
                <w:szCs w:val="20"/>
              </w:rPr>
              <w:t>幢</w:t>
            </w:r>
            <w:r w:rsidRPr="00FB5C59">
              <w:rPr>
                <w:rFonts w:ascii="宋体" w:hAnsi="宋体" w:cs="宋体"/>
                <w:kern w:val="0"/>
                <w:sz w:val="20"/>
                <w:szCs w:val="20"/>
              </w:rPr>
              <w:t>61</w:t>
            </w:r>
            <w:r w:rsidRPr="00FB5C59">
              <w:rPr>
                <w:rFonts w:ascii="宋体" w:hAnsi="宋体" w:cs="宋体" w:hint="eastAsia"/>
                <w:kern w:val="0"/>
                <w:sz w:val="20"/>
                <w:szCs w:val="20"/>
              </w:rPr>
              <w:t>幢</w:t>
            </w:r>
            <w:r w:rsidRPr="00FB5C59">
              <w:rPr>
                <w:rFonts w:ascii="宋体" w:hAnsi="宋体" w:cs="宋体"/>
                <w:kern w:val="0"/>
                <w:sz w:val="20"/>
                <w:szCs w:val="20"/>
              </w:rPr>
              <w:t>101</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2849315</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姚素娥</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37.04 </w:t>
            </w:r>
          </w:p>
        </w:tc>
      </w:tr>
      <w:tr w:rsidR="00046635" w:rsidRPr="00FB5C59" w:rsidTr="006F35CC">
        <w:trPr>
          <w:trHeight w:val="435"/>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14</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61</w:t>
            </w:r>
            <w:r w:rsidRPr="00FB5C59">
              <w:rPr>
                <w:rFonts w:ascii="宋体" w:hAnsi="宋体" w:cs="宋体" w:hint="eastAsia"/>
                <w:kern w:val="0"/>
                <w:sz w:val="20"/>
                <w:szCs w:val="20"/>
              </w:rPr>
              <w:t>、</w:t>
            </w:r>
            <w:r w:rsidRPr="00FB5C59">
              <w:rPr>
                <w:rFonts w:ascii="宋体" w:hAnsi="宋体" w:cs="宋体"/>
                <w:kern w:val="0"/>
                <w:sz w:val="20"/>
                <w:szCs w:val="20"/>
              </w:rPr>
              <w:t>62</w:t>
            </w:r>
            <w:r w:rsidRPr="00FB5C59">
              <w:rPr>
                <w:rFonts w:ascii="宋体" w:hAnsi="宋体" w:cs="宋体" w:hint="eastAsia"/>
                <w:kern w:val="0"/>
                <w:sz w:val="20"/>
                <w:szCs w:val="20"/>
              </w:rPr>
              <w:t>幢</w:t>
            </w:r>
            <w:r w:rsidRPr="00FB5C59">
              <w:rPr>
                <w:rFonts w:ascii="宋体" w:hAnsi="宋体" w:cs="宋体"/>
                <w:kern w:val="0"/>
                <w:sz w:val="20"/>
                <w:szCs w:val="20"/>
              </w:rPr>
              <w:t>61</w:t>
            </w:r>
            <w:r w:rsidRPr="00FB5C59">
              <w:rPr>
                <w:rFonts w:ascii="宋体" w:hAnsi="宋体" w:cs="宋体" w:hint="eastAsia"/>
                <w:kern w:val="0"/>
                <w:sz w:val="20"/>
                <w:szCs w:val="20"/>
              </w:rPr>
              <w:t>幢</w:t>
            </w:r>
            <w:r w:rsidRPr="00FB5C59">
              <w:rPr>
                <w:rFonts w:ascii="宋体" w:hAnsi="宋体" w:cs="宋体"/>
                <w:kern w:val="0"/>
                <w:sz w:val="20"/>
                <w:szCs w:val="20"/>
              </w:rPr>
              <w:t>102</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2849316</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姚素娥</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39.87 </w:t>
            </w:r>
          </w:p>
        </w:tc>
      </w:tr>
      <w:tr w:rsidR="00046635" w:rsidRPr="00FB5C59" w:rsidTr="006F35CC">
        <w:trPr>
          <w:trHeight w:val="42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15</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61</w:t>
            </w:r>
            <w:r w:rsidRPr="00FB5C59">
              <w:rPr>
                <w:rFonts w:ascii="宋体" w:hAnsi="宋体" w:cs="宋体" w:hint="eastAsia"/>
                <w:kern w:val="0"/>
                <w:sz w:val="20"/>
                <w:szCs w:val="20"/>
              </w:rPr>
              <w:t>、</w:t>
            </w:r>
            <w:r w:rsidRPr="00FB5C59">
              <w:rPr>
                <w:rFonts w:ascii="宋体" w:hAnsi="宋体" w:cs="宋体"/>
                <w:kern w:val="0"/>
                <w:sz w:val="20"/>
                <w:szCs w:val="20"/>
              </w:rPr>
              <w:t>62</w:t>
            </w:r>
            <w:r w:rsidRPr="00FB5C59">
              <w:rPr>
                <w:rFonts w:ascii="宋体" w:hAnsi="宋体" w:cs="宋体" w:hint="eastAsia"/>
                <w:kern w:val="0"/>
                <w:sz w:val="20"/>
                <w:szCs w:val="20"/>
              </w:rPr>
              <w:t>幢</w:t>
            </w:r>
            <w:r w:rsidRPr="00FB5C59">
              <w:rPr>
                <w:rFonts w:ascii="宋体" w:hAnsi="宋体" w:cs="宋体"/>
                <w:kern w:val="0"/>
                <w:sz w:val="20"/>
                <w:szCs w:val="20"/>
              </w:rPr>
              <w:t>61</w:t>
            </w:r>
            <w:r w:rsidRPr="00FB5C59">
              <w:rPr>
                <w:rFonts w:ascii="宋体" w:hAnsi="宋体" w:cs="宋体" w:hint="eastAsia"/>
                <w:kern w:val="0"/>
                <w:sz w:val="20"/>
                <w:szCs w:val="20"/>
              </w:rPr>
              <w:t>幢</w:t>
            </w:r>
            <w:r w:rsidRPr="00FB5C59">
              <w:rPr>
                <w:rFonts w:ascii="宋体" w:hAnsi="宋体" w:cs="宋体"/>
                <w:kern w:val="0"/>
                <w:sz w:val="20"/>
                <w:szCs w:val="20"/>
              </w:rPr>
              <w:t>103</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2849317</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48.37 </w:t>
            </w:r>
          </w:p>
        </w:tc>
      </w:tr>
      <w:tr w:rsidR="00046635" w:rsidRPr="00FB5C59" w:rsidTr="006F35CC">
        <w:trPr>
          <w:trHeight w:val="39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16</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61</w:t>
            </w:r>
            <w:r w:rsidRPr="00FB5C59">
              <w:rPr>
                <w:rFonts w:ascii="宋体" w:hAnsi="宋体" w:cs="宋体" w:hint="eastAsia"/>
                <w:kern w:val="0"/>
                <w:sz w:val="20"/>
                <w:szCs w:val="20"/>
              </w:rPr>
              <w:t>、</w:t>
            </w:r>
            <w:r w:rsidRPr="00FB5C59">
              <w:rPr>
                <w:rFonts w:ascii="宋体" w:hAnsi="宋体" w:cs="宋体"/>
                <w:kern w:val="0"/>
                <w:sz w:val="20"/>
                <w:szCs w:val="20"/>
              </w:rPr>
              <w:t>62</w:t>
            </w:r>
            <w:r w:rsidRPr="00FB5C59">
              <w:rPr>
                <w:rFonts w:ascii="宋体" w:hAnsi="宋体" w:cs="宋体" w:hint="eastAsia"/>
                <w:kern w:val="0"/>
                <w:sz w:val="20"/>
                <w:szCs w:val="20"/>
              </w:rPr>
              <w:t>幢</w:t>
            </w:r>
            <w:r w:rsidRPr="00FB5C59">
              <w:rPr>
                <w:rFonts w:ascii="宋体" w:hAnsi="宋体" w:cs="宋体"/>
                <w:kern w:val="0"/>
                <w:sz w:val="20"/>
                <w:szCs w:val="20"/>
              </w:rPr>
              <w:t>61</w:t>
            </w:r>
            <w:r w:rsidRPr="00FB5C59">
              <w:rPr>
                <w:rFonts w:ascii="宋体" w:hAnsi="宋体" w:cs="宋体" w:hint="eastAsia"/>
                <w:kern w:val="0"/>
                <w:sz w:val="20"/>
                <w:szCs w:val="20"/>
              </w:rPr>
              <w:t>幢</w:t>
            </w:r>
            <w:r w:rsidRPr="00FB5C59">
              <w:rPr>
                <w:rFonts w:ascii="宋体" w:hAnsi="宋体" w:cs="宋体"/>
                <w:kern w:val="0"/>
                <w:sz w:val="20"/>
                <w:szCs w:val="20"/>
              </w:rPr>
              <w:t>104</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2849318</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36.53 </w:t>
            </w:r>
          </w:p>
        </w:tc>
      </w:tr>
      <w:tr w:rsidR="00046635" w:rsidRPr="00FB5C59" w:rsidTr="006F35CC">
        <w:trPr>
          <w:trHeight w:val="42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17</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61</w:t>
            </w:r>
            <w:r w:rsidRPr="00FB5C59">
              <w:rPr>
                <w:rFonts w:ascii="宋体" w:hAnsi="宋体" w:cs="宋体" w:hint="eastAsia"/>
                <w:kern w:val="0"/>
                <w:sz w:val="20"/>
                <w:szCs w:val="20"/>
              </w:rPr>
              <w:t>、</w:t>
            </w:r>
            <w:r w:rsidRPr="00FB5C59">
              <w:rPr>
                <w:rFonts w:ascii="宋体" w:hAnsi="宋体" w:cs="宋体"/>
                <w:kern w:val="0"/>
                <w:sz w:val="20"/>
                <w:szCs w:val="20"/>
              </w:rPr>
              <w:t>62</w:t>
            </w:r>
            <w:r w:rsidRPr="00FB5C59">
              <w:rPr>
                <w:rFonts w:ascii="宋体" w:hAnsi="宋体" w:cs="宋体" w:hint="eastAsia"/>
                <w:kern w:val="0"/>
                <w:sz w:val="20"/>
                <w:szCs w:val="20"/>
              </w:rPr>
              <w:t>幢</w:t>
            </w:r>
            <w:r w:rsidRPr="00FB5C59">
              <w:rPr>
                <w:rFonts w:ascii="宋体" w:hAnsi="宋体" w:cs="宋体"/>
                <w:kern w:val="0"/>
                <w:sz w:val="20"/>
                <w:szCs w:val="20"/>
              </w:rPr>
              <w:t>61</w:t>
            </w:r>
            <w:r w:rsidRPr="00FB5C59">
              <w:rPr>
                <w:rFonts w:ascii="宋体" w:hAnsi="宋体" w:cs="宋体" w:hint="eastAsia"/>
                <w:kern w:val="0"/>
                <w:sz w:val="20"/>
                <w:szCs w:val="20"/>
              </w:rPr>
              <w:t>幢</w:t>
            </w:r>
            <w:r w:rsidRPr="00FB5C59">
              <w:rPr>
                <w:rFonts w:ascii="宋体" w:hAnsi="宋体" w:cs="宋体"/>
                <w:kern w:val="0"/>
                <w:sz w:val="20"/>
                <w:szCs w:val="20"/>
              </w:rPr>
              <w:t>105</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2849319</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36.53 </w:t>
            </w:r>
          </w:p>
        </w:tc>
      </w:tr>
      <w:tr w:rsidR="00046635" w:rsidRPr="00FB5C59" w:rsidTr="006F35CC">
        <w:trPr>
          <w:trHeight w:val="375"/>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18</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61</w:t>
            </w:r>
            <w:r w:rsidRPr="00FB5C59">
              <w:rPr>
                <w:rFonts w:ascii="宋体" w:hAnsi="宋体" w:cs="宋体" w:hint="eastAsia"/>
                <w:kern w:val="0"/>
                <w:sz w:val="20"/>
                <w:szCs w:val="20"/>
              </w:rPr>
              <w:t>、</w:t>
            </w:r>
            <w:r w:rsidRPr="00FB5C59">
              <w:rPr>
                <w:rFonts w:ascii="宋体" w:hAnsi="宋体" w:cs="宋体"/>
                <w:kern w:val="0"/>
                <w:sz w:val="20"/>
                <w:szCs w:val="20"/>
              </w:rPr>
              <w:t>62</w:t>
            </w:r>
            <w:r w:rsidRPr="00FB5C59">
              <w:rPr>
                <w:rFonts w:ascii="宋体" w:hAnsi="宋体" w:cs="宋体" w:hint="eastAsia"/>
                <w:kern w:val="0"/>
                <w:sz w:val="20"/>
                <w:szCs w:val="20"/>
              </w:rPr>
              <w:t>幢</w:t>
            </w:r>
            <w:r w:rsidRPr="00FB5C59">
              <w:rPr>
                <w:rFonts w:ascii="宋体" w:hAnsi="宋体" w:cs="宋体"/>
                <w:kern w:val="0"/>
                <w:sz w:val="20"/>
                <w:szCs w:val="20"/>
              </w:rPr>
              <w:t>61</w:t>
            </w:r>
            <w:r w:rsidRPr="00FB5C59">
              <w:rPr>
                <w:rFonts w:ascii="宋体" w:hAnsi="宋体" w:cs="宋体" w:hint="eastAsia"/>
                <w:kern w:val="0"/>
                <w:sz w:val="20"/>
                <w:szCs w:val="20"/>
              </w:rPr>
              <w:t>幢</w:t>
            </w:r>
            <w:r w:rsidRPr="00FB5C59">
              <w:rPr>
                <w:rFonts w:ascii="宋体" w:hAnsi="宋体" w:cs="宋体"/>
                <w:kern w:val="0"/>
                <w:sz w:val="20"/>
                <w:szCs w:val="20"/>
              </w:rPr>
              <w:t>106</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2849320</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48.37 </w:t>
            </w:r>
          </w:p>
        </w:tc>
      </w:tr>
      <w:tr w:rsidR="00046635" w:rsidRPr="00FB5C59" w:rsidTr="006F35CC">
        <w:trPr>
          <w:trHeight w:val="465"/>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19</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61</w:t>
            </w:r>
            <w:r w:rsidRPr="00FB5C59">
              <w:rPr>
                <w:rFonts w:ascii="宋体" w:hAnsi="宋体" w:cs="宋体" w:hint="eastAsia"/>
                <w:kern w:val="0"/>
                <w:sz w:val="20"/>
                <w:szCs w:val="20"/>
              </w:rPr>
              <w:t>、</w:t>
            </w:r>
            <w:r w:rsidRPr="00FB5C59">
              <w:rPr>
                <w:rFonts w:ascii="宋体" w:hAnsi="宋体" w:cs="宋体"/>
                <w:kern w:val="0"/>
                <w:sz w:val="20"/>
                <w:szCs w:val="20"/>
              </w:rPr>
              <w:t>62</w:t>
            </w:r>
            <w:r w:rsidRPr="00FB5C59">
              <w:rPr>
                <w:rFonts w:ascii="宋体" w:hAnsi="宋体" w:cs="宋体" w:hint="eastAsia"/>
                <w:kern w:val="0"/>
                <w:sz w:val="20"/>
                <w:szCs w:val="20"/>
              </w:rPr>
              <w:t>幢</w:t>
            </w:r>
            <w:r w:rsidRPr="00FB5C59">
              <w:rPr>
                <w:rFonts w:ascii="宋体" w:hAnsi="宋体" w:cs="宋体"/>
                <w:kern w:val="0"/>
                <w:sz w:val="20"/>
                <w:szCs w:val="20"/>
              </w:rPr>
              <w:t>61</w:t>
            </w:r>
            <w:r w:rsidRPr="00FB5C59">
              <w:rPr>
                <w:rFonts w:ascii="宋体" w:hAnsi="宋体" w:cs="宋体" w:hint="eastAsia"/>
                <w:kern w:val="0"/>
                <w:sz w:val="20"/>
                <w:szCs w:val="20"/>
              </w:rPr>
              <w:t>幢</w:t>
            </w:r>
            <w:r w:rsidRPr="00FB5C59">
              <w:rPr>
                <w:rFonts w:ascii="宋体" w:hAnsi="宋体" w:cs="宋体"/>
                <w:kern w:val="0"/>
                <w:sz w:val="20"/>
                <w:szCs w:val="20"/>
              </w:rPr>
              <w:t>112,113</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C0790947</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34.88 </w:t>
            </w:r>
          </w:p>
        </w:tc>
      </w:tr>
      <w:tr w:rsidR="00046635" w:rsidRPr="00FB5C59" w:rsidTr="006F35CC">
        <w:trPr>
          <w:trHeight w:val="42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20</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61</w:t>
            </w:r>
            <w:r w:rsidRPr="00FB5C59">
              <w:rPr>
                <w:rFonts w:ascii="宋体" w:hAnsi="宋体" w:cs="宋体" w:hint="eastAsia"/>
                <w:kern w:val="0"/>
                <w:sz w:val="20"/>
                <w:szCs w:val="20"/>
              </w:rPr>
              <w:t>、</w:t>
            </w:r>
            <w:r w:rsidRPr="00FB5C59">
              <w:rPr>
                <w:rFonts w:ascii="宋体" w:hAnsi="宋体" w:cs="宋体"/>
                <w:kern w:val="0"/>
                <w:sz w:val="20"/>
                <w:szCs w:val="20"/>
              </w:rPr>
              <w:t>62</w:t>
            </w:r>
            <w:r w:rsidRPr="00FB5C59">
              <w:rPr>
                <w:rFonts w:ascii="宋体" w:hAnsi="宋体" w:cs="宋体" w:hint="eastAsia"/>
                <w:kern w:val="0"/>
                <w:sz w:val="20"/>
                <w:szCs w:val="20"/>
              </w:rPr>
              <w:t>幢</w:t>
            </w:r>
            <w:r w:rsidRPr="00FB5C59">
              <w:rPr>
                <w:rFonts w:ascii="宋体" w:hAnsi="宋体" w:cs="宋体"/>
                <w:kern w:val="0"/>
                <w:sz w:val="20"/>
                <w:szCs w:val="20"/>
              </w:rPr>
              <w:t>61</w:t>
            </w:r>
            <w:r w:rsidRPr="00FB5C59">
              <w:rPr>
                <w:rFonts w:ascii="宋体" w:hAnsi="宋体" w:cs="宋体" w:hint="eastAsia"/>
                <w:kern w:val="0"/>
                <w:sz w:val="20"/>
                <w:szCs w:val="20"/>
              </w:rPr>
              <w:t>幢</w:t>
            </w:r>
            <w:r w:rsidRPr="00FB5C59">
              <w:rPr>
                <w:rFonts w:ascii="宋体" w:hAnsi="宋体" w:cs="宋体"/>
                <w:kern w:val="0"/>
                <w:sz w:val="20"/>
                <w:szCs w:val="20"/>
              </w:rPr>
              <w:t>110</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0903172</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24.89 </w:t>
            </w:r>
          </w:p>
        </w:tc>
      </w:tr>
      <w:tr w:rsidR="00046635" w:rsidRPr="00FB5C59" w:rsidTr="006F35CC">
        <w:trPr>
          <w:trHeight w:val="42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21</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61</w:t>
            </w:r>
            <w:r w:rsidRPr="00FB5C59">
              <w:rPr>
                <w:rFonts w:ascii="宋体" w:hAnsi="宋体" w:cs="宋体" w:hint="eastAsia"/>
                <w:kern w:val="0"/>
                <w:sz w:val="20"/>
                <w:szCs w:val="20"/>
              </w:rPr>
              <w:t>、</w:t>
            </w:r>
            <w:r w:rsidRPr="00FB5C59">
              <w:rPr>
                <w:rFonts w:ascii="宋体" w:hAnsi="宋体" w:cs="宋体"/>
                <w:kern w:val="0"/>
                <w:sz w:val="20"/>
                <w:szCs w:val="20"/>
              </w:rPr>
              <w:t>62</w:t>
            </w:r>
            <w:r w:rsidRPr="00FB5C59">
              <w:rPr>
                <w:rFonts w:ascii="宋体" w:hAnsi="宋体" w:cs="宋体" w:hint="eastAsia"/>
                <w:kern w:val="0"/>
                <w:sz w:val="20"/>
                <w:szCs w:val="20"/>
              </w:rPr>
              <w:t>幢</w:t>
            </w:r>
            <w:r w:rsidRPr="00FB5C59">
              <w:rPr>
                <w:rFonts w:ascii="宋体" w:hAnsi="宋体" w:cs="宋体"/>
                <w:kern w:val="0"/>
                <w:sz w:val="20"/>
                <w:szCs w:val="20"/>
              </w:rPr>
              <w:t>61</w:t>
            </w:r>
            <w:r w:rsidRPr="00FB5C59">
              <w:rPr>
                <w:rFonts w:ascii="宋体" w:hAnsi="宋体" w:cs="宋体" w:hint="eastAsia"/>
                <w:kern w:val="0"/>
                <w:sz w:val="20"/>
                <w:szCs w:val="20"/>
              </w:rPr>
              <w:t>幢</w:t>
            </w:r>
            <w:r w:rsidRPr="00FB5C59">
              <w:rPr>
                <w:rFonts w:ascii="宋体" w:hAnsi="宋体" w:cs="宋体"/>
                <w:kern w:val="0"/>
                <w:sz w:val="20"/>
                <w:szCs w:val="20"/>
              </w:rPr>
              <w:t>111</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0903171</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18.88 </w:t>
            </w:r>
          </w:p>
        </w:tc>
      </w:tr>
      <w:tr w:rsidR="00046635" w:rsidRPr="00FB5C59" w:rsidTr="006F35CC">
        <w:trPr>
          <w:trHeight w:val="42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22</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61</w:t>
            </w:r>
            <w:r w:rsidRPr="00FB5C59">
              <w:rPr>
                <w:rFonts w:ascii="宋体" w:hAnsi="宋体" w:cs="宋体" w:hint="eastAsia"/>
                <w:kern w:val="0"/>
                <w:sz w:val="20"/>
                <w:szCs w:val="20"/>
              </w:rPr>
              <w:t>、</w:t>
            </w:r>
            <w:r w:rsidRPr="00FB5C59">
              <w:rPr>
                <w:rFonts w:ascii="宋体" w:hAnsi="宋体" w:cs="宋体"/>
                <w:kern w:val="0"/>
                <w:sz w:val="20"/>
                <w:szCs w:val="20"/>
              </w:rPr>
              <w:t>62</w:t>
            </w:r>
            <w:r w:rsidRPr="00FB5C59">
              <w:rPr>
                <w:rFonts w:ascii="宋体" w:hAnsi="宋体" w:cs="宋体" w:hint="eastAsia"/>
                <w:kern w:val="0"/>
                <w:sz w:val="20"/>
                <w:szCs w:val="20"/>
              </w:rPr>
              <w:t>幢</w:t>
            </w:r>
            <w:r w:rsidRPr="00FB5C59">
              <w:rPr>
                <w:rFonts w:ascii="宋体" w:hAnsi="宋体" w:cs="宋体"/>
                <w:kern w:val="0"/>
                <w:sz w:val="20"/>
                <w:szCs w:val="20"/>
              </w:rPr>
              <w:t>62</w:t>
            </w:r>
            <w:r w:rsidRPr="00FB5C59">
              <w:rPr>
                <w:rFonts w:ascii="宋体" w:hAnsi="宋体" w:cs="宋体" w:hint="eastAsia"/>
                <w:kern w:val="0"/>
                <w:sz w:val="20"/>
                <w:szCs w:val="20"/>
              </w:rPr>
              <w:t>幢</w:t>
            </w:r>
            <w:r w:rsidRPr="00FB5C59">
              <w:rPr>
                <w:rFonts w:ascii="宋体" w:hAnsi="宋体" w:cs="宋体"/>
                <w:kern w:val="0"/>
                <w:sz w:val="20"/>
                <w:szCs w:val="20"/>
              </w:rPr>
              <w:t>110</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0903170</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21.93 </w:t>
            </w:r>
          </w:p>
        </w:tc>
      </w:tr>
      <w:tr w:rsidR="00046635" w:rsidRPr="00FB5C59" w:rsidTr="006F35CC">
        <w:trPr>
          <w:trHeight w:val="375"/>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23</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Pr>
                <w:rFonts w:ascii="宋体" w:hAnsi="宋体" w:cs="宋体" w:hint="eastAsia"/>
                <w:kern w:val="0"/>
                <w:sz w:val="20"/>
                <w:szCs w:val="20"/>
              </w:rPr>
              <w:t>汕头市龙湖区金涛庄东区</w:t>
            </w:r>
            <w:r>
              <w:rPr>
                <w:rFonts w:ascii="宋体" w:hAnsi="宋体" w:cs="宋体"/>
                <w:kern w:val="0"/>
                <w:sz w:val="20"/>
                <w:szCs w:val="20"/>
              </w:rPr>
              <w:t>61-62</w:t>
            </w:r>
            <w:r>
              <w:rPr>
                <w:rFonts w:ascii="宋体" w:hAnsi="宋体" w:cs="宋体" w:hint="eastAsia"/>
                <w:kern w:val="0"/>
                <w:sz w:val="20"/>
                <w:szCs w:val="20"/>
              </w:rPr>
              <w:t>幢</w:t>
            </w:r>
            <w:r>
              <w:rPr>
                <w:rFonts w:ascii="宋体" w:hAnsi="宋体" w:cs="宋体"/>
                <w:kern w:val="0"/>
                <w:sz w:val="20"/>
                <w:szCs w:val="20"/>
              </w:rPr>
              <w:t>62</w:t>
            </w:r>
            <w:r>
              <w:rPr>
                <w:rFonts w:ascii="宋体" w:hAnsi="宋体" w:cs="宋体" w:hint="eastAsia"/>
                <w:kern w:val="0"/>
                <w:sz w:val="20"/>
                <w:szCs w:val="20"/>
              </w:rPr>
              <w:t>幢</w:t>
            </w:r>
            <w:r>
              <w:rPr>
                <w:rFonts w:ascii="宋体" w:hAnsi="宋体" w:cs="宋体"/>
                <w:kern w:val="0"/>
                <w:sz w:val="20"/>
                <w:szCs w:val="20"/>
              </w:rPr>
              <w:t>201</w:t>
            </w:r>
            <w:r>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2820237</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朱彪弟</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87.41 </w:t>
            </w:r>
          </w:p>
        </w:tc>
      </w:tr>
      <w:tr w:rsidR="00046635" w:rsidRPr="00FB5C59" w:rsidTr="006F35CC">
        <w:trPr>
          <w:trHeight w:val="450"/>
          <w:jc w:val="center"/>
        </w:trPr>
        <w:tc>
          <w:tcPr>
            <w:tcW w:w="426" w:type="dxa"/>
            <w:tcBorders>
              <w:top w:val="nil"/>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24</w:t>
            </w:r>
          </w:p>
        </w:tc>
        <w:tc>
          <w:tcPr>
            <w:tcW w:w="411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汕头市龙湖区金涛庄东区</w:t>
            </w:r>
            <w:r w:rsidRPr="00FB5C59">
              <w:rPr>
                <w:rFonts w:ascii="宋体" w:hAnsi="宋体" w:cs="宋体"/>
                <w:kern w:val="0"/>
                <w:sz w:val="20"/>
                <w:szCs w:val="20"/>
              </w:rPr>
              <w:t>61-62</w:t>
            </w:r>
            <w:r w:rsidRPr="00FB5C59">
              <w:rPr>
                <w:rFonts w:ascii="宋体" w:hAnsi="宋体" w:cs="宋体" w:hint="eastAsia"/>
                <w:kern w:val="0"/>
                <w:sz w:val="20"/>
                <w:szCs w:val="20"/>
              </w:rPr>
              <w:t>幢</w:t>
            </w:r>
            <w:r w:rsidRPr="00FB5C59">
              <w:rPr>
                <w:rFonts w:ascii="宋体" w:hAnsi="宋体" w:cs="宋体"/>
                <w:kern w:val="0"/>
                <w:sz w:val="20"/>
                <w:szCs w:val="20"/>
              </w:rPr>
              <w:t>61</w:t>
            </w:r>
            <w:r w:rsidRPr="00FB5C59">
              <w:rPr>
                <w:rFonts w:ascii="宋体" w:hAnsi="宋体" w:cs="宋体" w:hint="eastAsia"/>
                <w:kern w:val="0"/>
                <w:sz w:val="20"/>
                <w:szCs w:val="20"/>
              </w:rPr>
              <w:t>幢</w:t>
            </w:r>
            <w:r w:rsidRPr="00FB5C59">
              <w:rPr>
                <w:rFonts w:ascii="宋体" w:hAnsi="宋体" w:cs="宋体"/>
                <w:kern w:val="0"/>
                <w:sz w:val="20"/>
                <w:szCs w:val="20"/>
              </w:rPr>
              <w:t>702</w:t>
            </w:r>
            <w:r w:rsidRPr="00FB5C59">
              <w:rPr>
                <w:rFonts w:ascii="宋体" w:hAnsi="宋体" w:cs="宋体" w:hint="eastAsia"/>
                <w:kern w:val="0"/>
                <w:sz w:val="20"/>
                <w:szCs w:val="20"/>
              </w:rPr>
              <w:t>号房</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粤房地证字第</w:t>
            </w:r>
            <w:r w:rsidRPr="00FB5C59">
              <w:rPr>
                <w:rFonts w:ascii="宋体" w:hAnsi="宋体" w:cs="宋体"/>
                <w:kern w:val="0"/>
                <w:sz w:val="20"/>
                <w:szCs w:val="20"/>
              </w:rPr>
              <w:t>2820238</w:t>
            </w:r>
            <w:r w:rsidRPr="00FB5C59">
              <w:rPr>
                <w:rFonts w:ascii="宋体" w:hAnsi="宋体" w:cs="宋体" w:hint="eastAsia"/>
                <w:kern w:val="0"/>
                <w:sz w:val="20"/>
                <w:szCs w:val="20"/>
              </w:rPr>
              <w:t>号</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hint="eastAsia"/>
                <w:kern w:val="0"/>
                <w:sz w:val="20"/>
                <w:szCs w:val="20"/>
              </w:rPr>
              <w:t>朱主赐</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121.66 </w:t>
            </w:r>
          </w:p>
        </w:tc>
      </w:tr>
      <w:tr w:rsidR="00046635" w:rsidRPr="00FB5C59" w:rsidTr="006F35CC">
        <w:trPr>
          <w:trHeight w:val="540"/>
          <w:jc w:val="center"/>
        </w:trPr>
        <w:tc>
          <w:tcPr>
            <w:tcW w:w="4537" w:type="dxa"/>
            <w:gridSpan w:val="2"/>
            <w:tcBorders>
              <w:top w:val="single" w:sz="4" w:space="0" w:color="auto"/>
              <w:left w:val="single" w:sz="4" w:space="0" w:color="auto"/>
              <w:bottom w:val="single" w:sz="4" w:space="0" w:color="auto"/>
              <w:right w:val="single" w:sz="4" w:space="0" w:color="auto"/>
            </w:tcBorders>
            <w:vAlign w:val="center"/>
          </w:tcPr>
          <w:p w:rsidR="00046635" w:rsidRPr="00FB5C59" w:rsidRDefault="00046635" w:rsidP="00FB5C59">
            <w:pPr>
              <w:widowControl/>
              <w:jc w:val="center"/>
              <w:rPr>
                <w:rFonts w:ascii="宋体" w:cs="宋体"/>
                <w:b/>
                <w:bCs/>
                <w:kern w:val="0"/>
                <w:sz w:val="20"/>
                <w:szCs w:val="20"/>
              </w:rPr>
            </w:pPr>
            <w:r w:rsidRPr="00FB5C59">
              <w:rPr>
                <w:rFonts w:ascii="宋体" w:hAnsi="宋体" w:cs="宋体" w:hint="eastAsia"/>
                <w:b/>
                <w:bCs/>
                <w:kern w:val="0"/>
                <w:sz w:val="20"/>
                <w:szCs w:val="20"/>
              </w:rPr>
              <w:t>合计</w:t>
            </w:r>
          </w:p>
        </w:tc>
        <w:tc>
          <w:tcPr>
            <w:tcW w:w="1701"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cs="宋体"/>
                <w:kern w:val="0"/>
                <w:sz w:val="20"/>
                <w:szCs w:val="20"/>
              </w:rPr>
              <w:t>-</w:t>
            </w:r>
          </w:p>
        </w:tc>
        <w:tc>
          <w:tcPr>
            <w:tcW w:w="850"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cs="宋体"/>
                <w:kern w:val="0"/>
                <w:sz w:val="20"/>
                <w:szCs w:val="20"/>
              </w:rPr>
              <w:t>-</w:t>
            </w:r>
          </w:p>
        </w:tc>
        <w:tc>
          <w:tcPr>
            <w:tcW w:w="1134" w:type="dxa"/>
            <w:tcBorders>
              <w:top w:val="nil"/>
              <w:left w:val="nil"/>
              <w:bottom w:val="single" w:sz="4" w:space="0" w:color="auto"/>
              <w:right w:val="single" w:sz="4" w:space="0" w:color="auto"/>
            </w:tcBorders>
            <w:vAlign w:val="center"/>
          </w:tcPr>
          <w:p w:rsidR="00046635" w:rsidRPr="00FB5C59" w:rsidRDefault="00046635" w:rsidP="00FB5C59">
            <w:pPr>
              <w:widowControl/>
              <w:jc w:val="center"/>
              <w:rPr>
                <w:rFonts w:ascii="宋体" w:cs="宋体"/>
                <w:kern w:val="0"/>
                <w:sz w:val="20"/>
                <w:szCs w:val="20"/>
              </w:rPr>
            </w:pPr>
            <w:r w:rsidRPr="00FB5C59">
              <w:rPr>
                <w:rFonts w:ascii="宋体" w:hAnsi="宋体" w:cs="宋体"/>
                <w:kern w:val="0"/>
                <w:sz w:val="20"/>
                <w:szCs w:val="20"/>
              </w:rPr>
              <w:t xml:space="preserve">1,639.49 </w:t>
            </w:r>
          </w:p>
        </w:tc>
      </w:tr>
    </w:tbl>
    <w:p w:rsidR="00046635" w:rsidRDefault="00046635" w:rsidP="00790A14">
      <w:pPr>
        <w:spacing w:line="660" w:lineRule="exact"/>
        <w:ind w:firstLineChars="200" w:firstLine="480"/>
        <w:rPr>
          <w:rFonts w:ascii="宋体"/>
          <w:sz w:val="24"/>
        </w:rPr>
      </w:pPr>
      <w:r>
        <w:rPr>
          <w:rFonts w:ascii="宋体" w:hAnsi="宋体"/>
          <w:sz w:val="24"/>
        </w:rPr>
        <w:lastRenderedPageBreak/>
        <w:t>2</w:t>
      </w:r>
      <w:r>
        <w:rPr>
          <w:rFonts w:ascii="宋体" w:hAnsi="宋体" w:hint="eastAsia"/>
          <w:sz w:val="24"/>
        </w:rPr>
        <w:t>、权属状况</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根据《不动产产权情况表》载明：</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1</w:t>
      </w:r>
      <w:r w:rsidRPr="00FB5C59">
        <w:rPr>
          <w:rFonts w:ascii="宋体" w:hAnsi="宋体" w:hint="eastAsia"/>
          <w:sz w:val="24"/>
        </w:rPr>
        <w:t>权证号列：粤房地权证汕字第</w:t>
      </w:r>
      <w:r w:rsidRPr="00FB5C59">
        <w:rPr>
          <w:rFonts w:ascii="宋体" w:hAnsi="宋体"/>
          <w:sz w:val="24"/>
        </w:rPr>
        <w:t>1000099415</w:t>
      </w:r>
      <w:r w:rsidRPr="00FB5C59">
        <w:rPr>
          <w:rFonts w:ascii="宋体" w:hAnsi="宋体" w:hint="eastAsia"/>
          <w:sz w:val="24"/>
        </w:rPr>
        <w:t>号，房地产权属人为朱主赐，房屋所有权取得方式为</w:t>
      </w:r>
      <w:r w:rsidRPr="00FB5C59">
        <w:rPr>
          <w:rFonts w:ascii="宋体" w:hAnsi="宋体"/>
          <w:sz w:val="24"/>
        </w:rPr>
        <w:t>2009</w:t>
      </w:r>
      <w:r w:rsidRPr="00FB5C59">
        <w:rPr>
          <w:rFonts w:ascii="宋体" w:hAnsi="宋体" w:hint="eastAsia"/>
          <w:sz w:val="24"/>
        </w:rPr>
        <w:t>年</w:t>
      </w:r>
      <w:r w:rsidRPr="00FB5C59">
        <w:rPr>
          <w:rFonts w:ascii="宋体" w:hAnsi="宋体"/>
          <w:sz w:val="24"/>
        </w:rPr>
        <w:t>7</w:t>
      </w:r>
      <w:r w:rsidRPr="00FB5C59">
        <w:rPr>
          <w:rFonts w:ascii="宋体" w:hAnsi="宋体" w:hint="eastAsia"/>
          <w:sz w:val="24"/>
        </w:rPr>
        <w:t>月购买，房屋用途为经营。土地用途为综合，终止日期为</w:t>
      </w:r>
      <w:smartTag w:uri="urn:schemas-microsoft-com:office:smarttags" w:element="chsdate">
        <w:smartTagPr>
          <w:attr w:name="IsROCDate" w:val="False"/>
          <w:attr w:name="IsLunarDate" w:val="False"/>
          <w:attr w:name="Day" w:val="15"/>
          <w:attr w:name="Month" w:val="01"/>
          <w:attr w:name="Year" w:val="2047"/>
        </w:smartTagPr>
        <w:r w:rsidRPr="00FB5C59">
          <w:rPr>
            <w:rFonts w:ascii="宋体" w:hAnsi="宋体"/>
            <w:sz w:val="24"/>
          </w:rPr>
          <w:t>2047</w:t>
        </w:r>
        <w:r w:rsidRPr="00FB5C59">
          <w:rPr>
            <w:rFonts w:ascii="宋体" w:hAnsi="宋体" w:hint="eastAsia"/>
            <w:sz w:val="24"/>
          </w:rPr>
          <w:t>年</w:t>
        </w:r>
        <w:r w:rsidRPr="00FB5C59">
          <w:rPr>
            <w:rFonts w:ascii="宋体" w:hAnsi="宋体"/>
            <w:sz w:val="24"/>
          </w:rPr>
          <w:t>01</w:t>
        </w:r>
        <w:r w:rsidRPr="00FB5C59">
          <w:rPr>
            <w:rFonts w:ascii="宋体" w:hAnsi="宋体" w:hint="eastAsia"/>
            <w:sz w:val="24"/>
          </w:rPr>
          <w:t>月</w:t>
        </w:r>
        <w:r w:rsidRPr="00FB5C59">
          <w:rPr>
            <w:rFonts w:ascii="宋体" w:hAnsi="宋体"/>
            <w:sz w:val="24"/>
          </w:rPr>
          <w:t>15</w:t>
        </w:r>
        <w:r w:rsidRPr="00FB5C59">
          <w:rPr>
            <w:rFonts w:ascii="宋体" w:hAnsi="宋体" w:hint="eastAsia"/>
            <w:sz w:val="24"/>
          </w:rPr>
          <w:t>日</w:t>
        </w:r>
      </w:smartTag>
      <w:r w:rsidRPr="00FB5C59">
        <w:rPr>
          <w:rFonts w:ascii="宋体" w:hAnsi="宋体" w:hint="eastAsia"/>
          <w:sz w:val="24"/>
        </w:rPr>
        <w:t>。</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2</w:t>
      </w:r>
      <w:r w:rsidRPr="00FB5C59">
        <w:rPr>
          <w:rFonts w:ascii="宋体" w:hAnsi="宋体" w:hint="eastAsia"/>
          <w:sz w:val="24"/>
        </w:rPr>
        <w:t>权证号列：粤房地权证汕字第</w:t>
      </w:r>
      <w:r w:rsidRPr="00FB5C59">
        <w:rPr>
          <w:rFonts w:ascii="宋体" w:hAnsi="宋体"/>
          <w:sz w:val="24"/>
        </w:rPr>
        <w:t>1000099419</w:t>
      </w:r>
      <w:r w:rsidRPr="00FB5C59">
        <w:rPr>
          <w:rFonts w:ascii="宋体" w:hAnsi="宋体" w:hint="eastAsia"/>
          <w:sz w:val="24"/>
        </w:rPr>
        <w:t>号，房地产权属人为朱主赐，房屋所有权取得方式为</w:t>
      </w:r>
      <w:r w:rsidRPr="00FB5C59">
        <w:rPr>
          <w:rFonts w:ascii="宋体" w:hAnsi="宋体"/>
          <w:sz w:val="24"/>
        </w:rPr>
        <w:t>2009</w:t>
      </w:r>
      <w:r w:rsidRPr="00FB5C59">
        <w:rPr>
          <w:rFonts w:ascii="宋体" w:hAnsi="宋体" w:hint="eastAsia"/>
          <w:sz w:val="24"/>
        </w:rPr>
        <w:t>年</w:t>
      </w:r>
      <w:r w:rsidRPr="00FB5C59">
        <w:rPr>
          <w:rFonts w:ascii="宋体" w:hAnsi="宋体"/>
          <w:sz w:val="24"/>
        </w:rPr>
        <w:t>7</w:t>
      </w:r>
      <w:r w:rsidRPr="00FB5C59">
        <w:rPr>
          <w:rFonts w:ascii="宋体" w:hAnsi="宋体" w:hint="eastAsia"/>
          <w:sz w:val="24"/>
        </w:rPr>
        <w:t>月购买，房屋用途为经营。土地用途为综合，终止日期为</w:t>
      </w:r>
      <w:smartTag w:uri="urn:schemas-microsoft-com:office:smarttags" w:element="chsdate">
        <w:smartTagPr>
          <w:attr w:name="IsROCDate" w:val="False"/>
          <w:attr w:name="IsLunarDate" w:val="False"/>
          <w:attr w:name="Day" w:val="15"/>
          <w:attr w:name="Month" w:val="01"/>
          <w:attr w:name="Year" w:val="2047"/>
        </w:smartTagPr>
        <w:r w:rsidRPr="00FB5C59">
          <w:rPr>
            <w:rFonts w:ascii="宋体" w:hAnsi="宋体"/>
            <w:sz w:val="24"/>
          </w:rPr>
          <w:t>2047</w:t>
        </w:r>
        <w:r w:rsidRPr="00FB5C59">
          <w:rPr>
            <w:rFonts w:ascii="宋体" w:hAnsi="宋体" w:hint="eastAsia"/>
            <w:sz w:val="24"/>
          </w:rPr>
          <w:t>年</w:t>
        </w:r>
        <w:r w:rsidRPr="00FB5C59">
          <w:rPr>
            <w:rFonts w:ascii="宋体" w:hAnsi="宋体"/>
            <w:sz w:val="24"/>
          </w:rPr>
          <w:t>01</w:t>
        </w:r>
        <w:r w:rsidRPr="00FB5C59">
          <w:rPr>
            <w:rFonts w:ascii="宋体" w:hAnsi="宋体" w:hint="eastAsia"/>
            <w:sz w:val="24"/>
          </w:rPr>
          <w:t>月</w:t>
        </w:r>
        <w:r w:rsidRPr="00FB5C59">
          <w:rPr>
            <w:rFonts w:ascii="宋体" w:hAnsi="宋体"/>
            <w:sz w:val="24"/>
          </w:rPr>
          <w:t>15</w:t>
        </w:r>
        <w:r w:rsidRPr="00FB5C59">
          <w:rPr>
            <w:rFonts w:ascii="宋体" w:hAnsi="宋体" w:hint="eastAsia"/>
            <w:sz w:val="24"/>
          </w:rPr>
          <w:t>日</w:t>
        </w:r>
      </w:smartTag>
      <w:r w:rsidRPr="00FB5C59">
        <w:rPr>
          <w:rFonts w:ascii="宋体" w:hAnsi="宋体" w:hint="eastAsia"/>
          <w:sz w:val="24"/>
        </w:rPr>
        <w:t>。</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3</w:t>
      </w:r>
      <w:r w:rsidRPr="00FB5C59">
        <w:rPr>
          <w:rFonts w:ascii="宋体" w:hAnsi="宋体" w:hint="eastAsia"/>
          <w:sz w:val="24"/>
        </w:rPr>
        <w:t>权证号列：粤房地权证汕字第</w:t>
      </w:r>
      <w:r w:rsidRPr="00FB5C59">
        <w:rPr>
          <w:rFonts w:ascii="宋体" w:hAnsi="宋体"/>
          <w:sz w:val="24"/>
        </w:rPr>
        <w:t>1000099414</w:t>
      </w:r>
      <w:r w:rsidRPr="00FB5C59">
        <w:rPr>
          <w:rFonts w:ascii="宋体" w:hAnsi="宋体" w:hint="eastAsia"/>
          <w:sz w:val="24"/>
        </w:rPr>
        <w:t>号，房地产权属人为朱主赐，房屋所有权取得方式为</w:t>
      </w:r>
      <w:r w:rsidRPr="00FB5C59">
        <w:rPr>
          <w:rFonts w:ascii="宋体" w:hAnsi="宋体"/>
          <w:sz w:val="24"/>
        </w:rPr>
        <w:t>2009</w:t>
      </w:r>
      <w:r w:rsidRPr="00FB5C59">
        <w:rPr>
          <w:rFonts w:ascii="宋体" w:hAnsi="宋体" w:hint="eastAsia"/>
          <w:sz w:val="24"/>
        </w:rPr>
        <w:t>年</w:t>
      </w:r>
      <w:r w:rsidRPr="00FB5C59">
        <w:rPr>
          <w:rFonts w:ascii="宋体" w:hAnsi="宋体"/>
          <w:sz w:val="24"/>
        </w:rPr>
        <w:t>7</w:t>
      </w:r>
      <w:r w:rsidRPr="00FB5C59">
        <w:rPr>
          <w:rFonts w:ascii="宋体" w:hAnsi="宋体" w:hint="eastAsia"/>
          <w:sz w:val="24"/>
        </w:rPr>
        <w:t>月购买，房屋用途为经营。土地用途为综合，终止日期为</w:t>
      </w:r>
      <w:r w:rsidRPr="00FB5C59">
        <w:rPr>
          <w:rFonts w:ascii="宋体" w:hAnsi="宋体"/>
          <w:sz w:val="24"/>
        </w:rPr>
        <w:t>2047</w:t>
      </w:r>
      <w:r w:rsidRPr="00FB5C59">
        <w:rPr>
          <w:rFonts w:ascii="宋体" w:hAnsi="宋体" w:hint="eastAsia"/>
          <w:sz w:val="24"/>
        </w:rPr>
        <w:t>年</w:t>
      </w:r>
      <w:r w:rsidRPr="00FB5C59">
        <w:rPr>
          <w:rFonts w:ascii="宋体" w:hAnsi="宋体"/>
          <w:sz w:val="24"/>
        </w:rPr>
        <w:t>01</w:t>
      </w:r>
      <w:r w:rsidRPr="00FB5C59">
        <w:rPr>
          <w:rFonts w:ascii="宋体" w:hAnsi="宋体" w:hint="eastAsia"/>
          <w:sz w:val="24"/>
        </w:rPr>
        <w:t>月</w:t>
      </w:r>
      <w:r w:rsidRPr="00FB5C59">
        <w:rPr>
          <w:rFonts w:ascii="宋体" w:hAnsi="宋体"/>
          <w:sz w:val="24"/>
        </w:rPr>
        <w:t>15</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4</w:t>
      </w:r>
      <w:r w:rsidRPr="00FB5C59">
        <w:rPr>
          <w:rFonts w:ascii="宋体" w:hAnsi="宋体" w:hint="eastAsia"/>
          <w:sz w:val="24"/>
        </w:rPr>
        <w:t>权证号列：粤房地权证汕字第</w:t>
      </w:r>
      <w:r w:rsidRPr="00FB5C59">
        <w:rPr>
          <w:rFonts w:ascii="宋体" w:hAnsi="宋体"/>
          <w:sz w:val="24"/>
        </w:rPr>
        <w:t>1000099418</w:t>
      </w:r>
      <w:r w:rsidRPr="00FB5C59">
        <w:rPr>
          <w:rFonts w:ascii="宋体" w:hAnsi="宋体" w:hint="eastAsia"/>
          <w:sz w:val="24"/>
        </w:rPr>
        <w:t>号，房地产权属人为姚素娥，房屋所有权取得方式为</w:t>
      </w:r>
      <w:r w:rsidRPr="00FB5C59">
        <w:rPr>
          <w:rFonts w:ascii="宋体" w:hAnsi="宋体"/>
          <w:sz w:val="24"/>
        </w:rPr>
        <w:t>2009</w:t>
      </w:r>
      <w:r w:rsidRPr="00FB5C59">
        <w:rPr>
          <w:rFonts w:ascii="宋体" w:hAnsi="宋体" w:hint="eastAsia"/>
          <w:sz w:val="24"/>
        </w:rPr>
        <w:t>年</w:t>
      </w:r>
      <w:r w:rsidRPr="00FB5C59">
        <w:rPr>
          <w:rFonts w:ascii="宋体" w:hAnsi="宋体"/>
          <w:sz w:val="24"/>
        </w:rPr>
        <w:t>7</w:t>
      </w:r>
      <w:r w:rsidRPr="00FB5C59">
        <w:rPr>
          <w:rFonts w:ascii="宋体" w:hAnsi="宋体" w:hint="eastAsia"/>
          <w:sz w:val="24"/>
        </w:rPr>
        <w:t>月购买，房屋用途为经营。土地用途为综合，终止日期为</w:t>
      </w:r>
      <w:r w:rsidRPr="00FB5C59">
        <w:rPr>
          <w:rFonts w:ascii="宋体" w:hAnsi="宋体"/>
          <w:sz w:val="24"/>
        </w:rPr>
        <w:t>2047</w:t>
      </w:r>
      <w:r w:rsidRPr="00FB5C59">
        <w:rPr>
          <w:rFonts w:ascii="宋体" w:hAnsi="宋体" w:hint="eastAsia"/>
          <w:sz w:val="24"/>
        </w:rPr>
        <w:t>年</w:t>
      </w:r>
      <w:r w:rsidRPr="00FB5C59">
        <w:rPr>
          <w:rFonts w:ascii="宋体" w:hAnsi="宋体"/>
          <w:sz w:val="24"/>
        </w:rPr>
        <w:t>01</w:t>
      </w:r>
      <w:r w:rsidRPr="00FB5C59">
        <w:rPr>
          <w:rFonts w:ascii="宋体" w:hAnsi="宋体" w:hint="eastAsia"/>
          <w:sz w:val="24"/>
        </w:rPr>
        <w:t>月</w:t>
      </w:r>
      <w:r w:rsidRPr="00FB5C59">
        <w:rPr>
          <w:rFonts w:ascii="宋体" w:hAnsi="宋体"/>
          <w:sz w:val="24"/>
        </w:rPr>
        <w:t>15</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5</w:t>
      </w:r>
      <w:r w:rsidRPr="00FB5C59">
        <w:rPr>
          <w:rFonts w:ascii="宋体" w:hAnsi="宋体" w:hint="eastAsia"/>
          <w:sz w:val="24"/>
        </w:rPr>
        <w:t>权证号列：粤房地权证汕字第</w:t>
      </w:r>
      <w:r w:rsidRPr="00FB5C59">
        <w:rPr>
          <w:rFonts w:ascii="宋体" w:hAnsi="宋体"/>
          <w:sz w:val="24"/>
        </w:rPr>
        <w:t>1000099416</w:t>
      </w:r>
      <w:r w:rsidRPr="00FB5C59">
        <w:rPr>
          <w:rFonts w:ascii="宋体" w:hAnsi="宋体" w:hint="eastAsia"/>
          <w:sz w:val="24"/>
        </w:rPr>
        <w:t>号，房地产权属人为姚素娥，房屋所有权取得方式为</w:t>
      </w:r>
      <w:r w:rsidRPr="00FB5C59">
        <w:rPr>
          <w:rFonts w:ascii="宋体" w:hAnsi="宋体"/>
          <w:sz w:val="24"/>
        </w:rPr>
        <w:t>2009</w:t>
      </w:r>
      <w:r w:rsidRPr="00FB5C59">
        <w:rPr>
          <w:rFonts w:ascii="宋体" w:hAnsi="宋体" w:hint="eastAsia"/>
          <w:sz w:val="24"/>
        </w:rPr>
        <w:t>年</w:t>
      </w:r>
      <w:r w:rsidRPr="00FB5C59">
        <w:rPr>
          <w:rFonts w:ascii="宋体" w:hAnsi="宋体"/>
          <w:sz w:val="24"/>
        </w:rPr>
        <w:t>7</w:t>
      </w:r>
      <w:r w:rsidRPr="00FB5C59">
        <w:rPr>
          <w:rFonts w:ascii="宋体" w:hAnsi="宋体" w:hint="eastAsia"/>
          <w:sz w:val="24"/>
        </w:rPr>
        <w:t>月购买，房屋用途为经营。土地用途为综合，终止日期为</w:t>
      </w:r>
      <w:r w:rsidRPr="00FB5C59">
        <w:rPr>
          <w:rFonts w:ascii="宋体" w:hAnsi="宋体"/>
          <w:sz w:val="24"/>
        </w:rPr>
        <w:t>2047</w:t>
      </w:r>
      <w:r w:rsidRPr="00FB5C59">
        <w:rPr>
          <w:rFonts w:ascii="宋体" w:hAnsi="宋体" w:hint="eastAsia"/>
          <w:sz w:val="24"/>
        </w:rPr>
        <w:t>年</w:t>
      </w:r>
      <w:r w:rsidRPr="00FB5C59">
        <w:rPr>
          <w:rFonts w:ascii="宋体" w:hAnsi="宋体"/>
          <w:sz w:val="24"/>
        </w:rPr>
        <w:t>01</w:t>
      </w:r>
      <w:r w:rsidRPr="00FB5C59">
        <w:rPr>
          <w:rFonts w:ascii="宋体" w:hAnsi="宋体" w:hint="eastAsia"/>
          <w:sz w:val="24"/>
        </w:rPr>
        <w:t>月</w:t>
      </w:r>
      <w:r w:rsidRPr="00FB5C59">
        <w:rPr>
          <w:rFonts w:ascii="宋体" w:hAnsi="宋体"/>
          <w:sz w:val="24"/>
        </w:rPr>
        <w:t>15</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6</w:t>
      </w:r>
      <w:r w:rsidRPr="00FB5C59">
        <w:rPr>
          <w:rFonts w:ascii="宋体" w:hAnsi="宋体" w:hint="eastAsia"/>
          <w:sz w:val="24"/>
        </w:rPr>
        <w:t>权证号列：粤房地权证汕字第</w:t>
      </w:r>
      <w:r w:rsidRPr="00FB5C59">
        <w:rPr>
          <w:rFonts w:ascii="宋体" w:hAnsi="宋体"/>
          <w:sz w:val="24"/>
        </w:rPr>
        <w:t>1000099420</w:t>
      </w:r>
      <w:r w:rsidRPr="00FB5C59">
        <w:rPr>
          <w:rFonts w:ascii="宋体" w:hAnsi="宋体" w:hint="eastAsia"/>
          <w:sz w:val="24"/>
        </w:rPr>
        <w:t>号，房地产权属人为姚素娥，房屋所有权取得方式为</w:t>
      </w:r>
      <w:r w:rsidRPr="00FB5C59">
        <w:rPr>
          <w:rFonts w:ascii="宋体" w:hAnsi="宋体"/>
          <w:sz w:val="24"/>
        </w:rPr>
        <w:t>2009</w:t>
      </w:r>
      <w:r w:rsidRPr="00FB5C59">
        <w:rPr>
          <w:rFonts w:ascii="宋体" w:hAnsi="宋体" w:hint="eastAsia"/>
          <w:sz w:val="24"/>
        </w:rPr>
        <w:t>年</w:t>
      </w:r>
      <w:r w:rsidRPr="00FB5C59">
        <w:rPr>
          <w:rFonts w:ascii="宋体" w:hAnsi="宋体"/>
          <w:sz w:val="24"/>
        </w:rPr>
        <w:t>7</w:t>
      </w:r>
      <w:r w:rsidRPr="00FB5C59">
        <w:rPr>
          <w:rFonts w:ascii="宋体" w:hAnsi="宋体" w:hint="eastAsia"/>
          <w:sz w:val="24"/>
        </w:rPr>
        <w:t>月购买，房屋用途为经营。土地用途为综合，终止日期为</w:t>
      </w:r>
      <w:r w:rsidRPr="00FB5C59">
        <w:rPr>
          <w:rFonts w:ascii="宋体" w:hAnsi="宋体"/>
          <w:sz w:val="24"/>
        </w:rPr>
        <w:t>2047</w:t>
      </w:r>
      <w:r w:rsidRPr="00FB5C59">
        <w:rPr>
          <w:rFonts w:ascii="宋体" w:hAnsi="宋体" w:hint="eastAsia"/>
          <w:sz w:val="24"/>
        </w:rPr>
        <w:t>年</w:t>
      </w:r>
      <w:r w:rsidRPr="00FB5C59">
        <w:rPr>
          <w:rFonts w:ascii="宋体" w:hAnsi="宋体"/>
          <w:sz w:val="24"/>
        </w:rPr>
        <w:t>01</w:t>
      </w:r>
      <w:r w:rsidRPr="00FB5C59">
        <w:rPr>
          <w:rFonts w:ascii="宋体" w:hAnsi="宋体" w:hint="eastAsia"/>
          <w:sz w:val="24"/>
        </w:rPr>
        <w:t>月</w:t>
      </w:r>
      <w:r w:rsidRPr="00FB5C59">
        <w:rPr>
          <w:rFonts w:ascii="宋体" w:hAnsi="宋体"/>
          <w:sz w:val="24"/>
        </w:rPr>
        <w:t>15</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7</w:t>
      </w:r>
      <w:r w:rsidRPr="00FB5C59">
        <w:rPr>
          <w:rFonts w:ascii="宋体" w:hAnsi="宋体" w:hint="eastAsia"/>
          <w:sz w:val="24"/>
        </w:rPr>
        <w:t>权证号列：粤房地权证汕字第</w:t>
      </w:r>
      <w:r w:rsidRPr="00FB5C59">
        <w:rPr>
          <w:rFonts w:ascii="宋体" w:hAnsi="宋体"/>
          <w:sz w:val="24"/>
        </w:rPr>
        <w:t>1000099421</w:t>
      </w:r>
      <w:r w:rsidRPr="00FB5C59">
        <w:rPr>
          <w:rFonts w:ascii="宋体" w:hAnsi="宋体" w:hint="eastAsia"/>
          <w:sz w:val="24"/>
        </w:rPr>
        <w:t>号，房地产权属人为朱主赐，房屋所有权取得方式为</w:t>
      </w:r>
      <w:r w:rsidRPr="00FB5C59">
        <w:rPr>
          <w:rFonts w:ascii="宋体" w:hAnsi="宋体"/>
          <w:sz w:val="24"/>
        </w:rPr>
        <w:t>2009</w:t>
      </w:r>
      <w:r w:rsidRPr="00FB5C59">
        <w:rPr>
          <w:rFonts w:ascii="宋体" w:hAnsi="宋体" w:hint="eastAsia"/>
          <w:sz w:val="24"/>
        </w:rPr>
        <w:t>年</w:t>
      </w:r>
      <w:r w:rsidRPr="00FB5C59">
        <w:rPr>
          <w:rFonts w:ascii="宋体" w:hAnsi="宋体"/>
          <w:sz w:val="24"/>
        </w:rPr>
        <w:t>7</w:t>
      </w:r>
      <w:r w:rsidRPr="00FB5C59">
        <w:rPr>
          <w:rFonts w:ascii="宋体" w:hAnsi="宋体" w:hint="eastAsia"/>
          <w:sz w:val="24"/>
        </w:rPr>
        <w:t>月购买，房屋用途为经营。土地用途为综合，终止日期为</w:t>
      </w:r>
      <w:r w:rsidRPr="00FB5C59">
        <w:rPr>
          <w:rFonts w:ascii="宋体" w:hAnsi="宋体"/>
          <w:sz w:val="24"/>
        </w:rPr>
        <w:t>2047</w:t>
      </w:r>
      <w:r w:rsidRPr="00FB5C59">
        <w:rPr>
          <w:rFonts w:ascii="宋体" w:hAnsi="宋体" w:hint="eastAsia"/>
          <w:sz w:val="24"/>
        </w:rPr>
        <w:t>年</w:t>
      </w:r>
      <w:r w:rsidRPr="00FB5C59">
        <w:rPr>
          <w:rFonts w:ascii="宋体" w:hAnsi="宋体"/>
          <w:sz w:val="24"/>
        </w:rPr>
        <w:t>01</w:t>
      </w:r>
      <w:r w:rsidRPr="00FB5C59">
        <w:rPr>
          <w:rFonts w:ascii="宋体" w:hAnsi="宋体" w:hint="eastAsia"/>
          <w:sz w:val="24"/>
        </w:rPr>
        <w:t>月</w:t>
      </w:r>
      <w:r w:rsidRPr="00FB5C59">
        <w:rPr>
          <w:rFonts w:ascii="宋体" w:hAnsi="宋体"/>
          <w:sz w:val="24"/>
        </w:rPr>
        <w:t>15</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lastRenderedPageBreak/>
        <w:t>估价对象</w:t>
      </w:r>
      <w:r w:rsidRPr="00FB5C59">
        <w:rPr>
          <w:rFonts w:ascii="宋体" w:hAnsi="宋体"/>
          <w:sz w:val="24"/>
        </w:rPr>
        <w:t>8</w:t>
      </w:r>
      <w:r w:rsidRPr="00FB5C59">
        <w:rPr>
          <w:rFonts w:ascii="宋体" w:hAnsi="宋体" w:hint="eastAsia"/>
          <w:sz w:val="24"/>
        </w:rPr>
        <w:t>权证号列：粤房地权证汕字第</w:t>
      </w:r>
      <w:r w:rsidRPr="00FB5C59">
        <w:rPr>
          <w:rFonts w:ascii="宋体" w:hAnsi="宋体"/>
          <w:sz w:val="24"/>
        </w:rPr>
        <w:t>1000099413</w:t>
      </w:r>
      <w:r w:rsidRPr="00FB5C59">
        <w:rPr>
          <w:rFonts w:ascii="宋体" w:hAnsi="宋体" w:hint="eastAsia"/>
          <w:sz w:val="24"/>
        </w:rPr>
        <w:t>号，房地产权属人为朱主赐，房屋所有权取得方式为</w:t>
      </w:r>
      <w:r w:rsidRPr="00FB5C59">
        <w:rPr>
          <w:rFonts w:ascii="宋体" w:hAnsi="宋体"/>
          <w:sz w:val="24"/>
        </w:rPr>
        <w:t>2009</w:t>
      </w:r>
      <w:r w:rsidRPr="00FB5C59">
        <w:rPr>
          <w:rFonts w:ascii="宋体" w:hAnsi="宋体" w:hint="eastAsia"/>
          <w:sz w:val="24"/>
        </w:rPr>
        <w:t>年</w:t>
      </w:r>
      <w:r w:rsidRPr="00FB5C59">
        <w:rPr>
          <w:rFonts w:ascii="宋体" w:hAnsi="宋体"/>
          <w:sz w:val="24"/>
        </w:rPr>
        <w:t>7</w:t>
      </w:r>
      <w:r w:rsidRPr="00FB5C59">
        <w:rPr>
          <w:rFonts w:ascii="宋体" w:hAnsi="宋体" w:hint="eastAsia"/>
          <w:sz w:val="24"/>
        </w:rPr>
        <w:t>月购买，房屋用途为经营。土地用途为综合，终止日期为</w:t>
      </w:r>
      <w:r w:rsidRPr="00FB5C59">
        <w:rPr>
          <w:rFonts w:ascii="宋体" w:hAnsi="宋体"/>
          <w:sz w:val="24"/>
        </w:rPr>
        <w:t>2047</w:t>
      </w:r>
      <w:r w:rsidRPr="00FB5C59">
        <w:rPr>
          <w:rFonts w:ascii="宋体" w:hAnsi="宋体" w:hint="eastAsia"/>
          <w:sz w:val="24"/>
        </w:rPr>
        <w:t>年</w:t>
      </w:r>
      <w:r w:rsidRPr="00FB5C59">
        <w:rPr>
          <w:rFonts w:ascii="宋体" w:hAnsi="宋体"/>
          <w:sz w:val="24"/>
        </w:rPr>
        <w:t>01</w:t>
      </w:r>
      <w:r w:rsidRPr="00FB5C59">
        <w:rPr>
          <w:rFonts w:ascii="宋体" w:hAnsi="宋体" w:hint="eastAsia"/>
          <w:sz w:val="24"/>
        </w:rPr>
        <w:t>月</w:t>
      </w:r>
      <w:r w:rsidRPr="00FB5C59">
        <w:rPr>
          <w:rFonts w:ascii="宋体" w:hAnsi="宋体"/>
          <w:sz w:val="24"/>
        </w:rPr>
        <w:t>15</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9</w:t>
      </w:r>
      <w:r w:rsidRPr="00FB5C59">
        <w:rPr>
          <w:rFonts w:ascii="宋体" w:hAnsi="宋体" w:hint="eastAsia"/>
          <w:sz w:val="24"/>
        </w:rPr>
        <w:t>权证号列：粤房地权证汕字第</w:t>
      </w:r>
      <w:r w:rsidRPr="00FB5C59">
        <w:rPr>
          <w:rFonts w:ascii="宋体" w:hAnsi="宋体"/>
          <w:sz w:val="24"/>
        </w:rPr>
        <w:t>1000099417</w:t>
      </w:r>
      <w:r w:rsidRPr="00FB5C59">
        <w:rPr>
          <w:rFonts w:ascii="宋体" w:hAnsi="宋体" w:hint="eastAsia"/>
          <w:sz w:val="24"/>
        </w:rPr>
        <w:t>号，房地产权属人为朱主赐，房屋所有权取得方式为</w:t>
      </w:r>
      <w:r w:rsidRPr="00FB5C59">
        <w:rPr>
          <w:rFonts w:ascii="宋体" w:hAnsi="宋体"/>
          <w:sz w:val="24"/>
        </w:rPr>
        <w:t>2009</w:t>
      </w:r>
      <w:r w:rsidRPr="00FB5C59">
        <w:rPr>
          <w:rFonts w:ascii="宋体" w:hAnsi="宋体" w:hint="eastAsia"/>
          <w:sz w:val="24"/>
        </w:rPr>
        <w:t>年</w:t>
      </w:r>
      <w:r w:rsidRPr="00FB5C59">
        <w:rPr>
          <w:rFonts w:ascii="宋体" w:hAnsi="宋体"/>
          <w:sz w:val="24"/>
        </w:rPr>
        <w:t>7</w:t>
      </w:r>
      <w:r w:rsidRPr="00FB5C59">
        <w:rPr>
          <w:rFonts w:ascii="宋体" w:hAnsi="宋体" w:hint="eastAsia"/>
          <w:sz w:val="24"/>
        </w:rPr>
        <w:t>月购买，房屋用途为经营。土地用途为综合，终止日期为</w:t>
      </w:r>
      <w:r w:rsidRPr="00FB5C59">
        <w:rPr>
          <w:rFonts w:ascii="宋体" w:hAnsi="宋体"/>
          <w:sz w:val="24"/>
        </w:rPr>
        <w:t>2047</w:t>
      </w:r>
      <w:r w:rsidRPr="00FB5C59">
        <w:rPr>
          <w:rFonts w:ascii="宋体" w:hAnsi="宋体" w:hint="eastAsia"/>
          <w:sz w:val="24"/>
        </w:rPr>
        <w:t>年</w:t>
      </w:r>
      <w:r w:rsidRPr="00FB5C59">
        <w:rPr>
          <w:rFonts w:ascii="宋体" w:hAnsi="宋体"/>
          <w:sz w:val="24"/>
        </w:rPr>
        <w:t>01</w:t>
      </w:r>
      <w:r w:rsidRPr="00FB5C59">
        <w:rPr>
          <w:rFonts w:ascii="宋体" w:hAnsi="宋体" w:hint="eastAsia"/>
          <w:sz w:val="24"/>
        </w:rPr>
        <w:t>月</w:t>
      </w:r>
      <w:r w:rsidRPr="00FB5C59">
        <w:rPr>
          <w:rFonts w:ascii="宋体" w:hAnsi="宋体"/>
          <w:sz w:val="24"/>
        </w:rPr>
        <w:t>15</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10</w:t>
      </w:r>
      <w:r w:rsidRPr="00FB5C59">
        <w:rPr>
          <w:rFonts w:ascii="宋体" w:hAnsi="宋体" w:hint="eastAsia"/>
          <w:sz w:val="24"/>
        </w:rPr>
        <w:t>权证号列：粤房地证字第</w:t>
      </w:r>
      <w:r w:rsidRPr="00FB5C59">
        <w:rPr>
          <w:rFonts w:ascii="宋体" w:hAnsi="宋体"/>
          <w:sz w:val="24"/>
        </w:rPr>
        <w:t>0987387</w:t>
      </w:r>
      <w:r w:rsidRPr="00FB5C59">
        <w:rPr>
          <w:rFonts w:ascii="宋体" w:hAnsi="宋体" w:hint="eastAsia"/>
          <w:sz w:val="24"/>
        </w:rPr>
        <w:t>号，房地产权属人为朱主赐，房屋所有权取得方式为</w:t>
      </w:r>
      <w:r w:rsidRPr="00FB5C59">
        <w:rPr>
          <w:rFonts w:ascii="宋体" w:hAnsi="宋体"/>
          <w:sz w:val="24"/>
        </w:rPr>
        <w:t>97</w:t>
      </w:r>
      <w:r w:rsidRPr="00FB5C59">
        <w:rPr>
          <w:rFonts w:ascii="宋体" w:hAnsi="宋体" w:hint="eastAsia"/>
          <w:sz w:val="24"/>
        </w:rPr>
        <w:t>年</w:t>
      </w:r>
      <w:r w:rsidRPr="00FB5C59">
        <w:rPr>
          <w:rFonts w:ascii="宋体" w:hAnsi="宋体"/>
          <w:sz w:val="24"/>
        </w:rPr>
        <w:t>3</w:t>
      </w:r>
      <w:r w:rsidRPr="00FB5C59">
        <w:rPr>
          <w:rFonts w:ascii="宋体" w:hAnsi="宋体" w:hint="eastAsia"/>
          <w:sz w:val="24"/>
        </w:rPr>
        <w:t>月购买，土地用途为综合，终止日期为</w:t>
      </w:r>
      <w:r w:rsidRPr="00FB5C59">
        <w:rPr>
          <w:rFonts w:ascii="宋体" w:hAnsi="宋体"/>
          <w:sz w:val="24"/>
        </w:rPr>
        <w:t>2043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11</w:t>
      </w:r>
      <w:r w:rsidRPr="00FB5C59">
        <w:rPr>
          <w:rFonts w:ascii="宋体" w:hAnsi="宋体" w:hint="eastAsia"/>
          <w:sz w:val="24"/>
        </w:rPr>
        <w:t>权证号列：粤房地证字第</w:t>
      </w:r>
      <w:r w:rsidRPr="00FB5C59">
        <w:rPr>
          <w:rFonts w:ascii="宋体" w:hAnsi="宋体"/>
          <w:sz w:val="24"/>
        </w:rPr>
        <w:t>C1443352</w:t>
      </w:r>
      <w:r w:rsidRPr="00FB5C59">
        <w:rPr>
          <w:rFonts w:ascii="宋体" w:hAnsi="宋体" w:hint="eastAsia"/>
          <w:sz w:val="24"/>
        </w:rPr>
        <w:t>号，房地产权属人为姚素娥，房屋所有权取得方式为</w:t>
      </w:r>
      <w:r w:rsidRPr="00FB5C59">
        <w:rPr>
          <w:rFonts w:ascii="宋体" w:hAnsi="宋体"/>
          <w:sz w:val="24"/>
        </w:rPr>
        <w:t>1997</w:t>
      </w:r>
      <w:r w:rsidRPr="00FB5C59">
        <w:rPr>
          <w:rFonts w:ascii="宋体" w:hAnsi="宋体" w:hint="eastAsia"/>
          <w:sz w:val="24"/>
        </w:rPr>
        <w:t>年</w:t>
      </w:r>
      <w:r w:rsidRPr="00FB5C59">
        <w:rPr>
          <w:rFonts w:ascii="宋体" w:hAnsi="宋体"/>
          <w:sz w:val="24"/>
        </w:rPr>
        <w:t>3</w:t>
      </w:r>
      <w:r w:rsidRPr="00FB5C59">
        <w:rPr>
          <w:rFonts w:ascii="宋体" w:hAnsi="宋体" w:hint="eastAsia"/>
          <w:sz w:val="24"/>
        </w:rPr>
        <w:t>月购买，土地用途为综合，终止日期为</w:t>
      </w:r>
      <w:r w:rsidRPr="00FB5C59">
        <w:rPr>
          <w:rFonts w:ascii="宋体" w:hAnsi="宋体"/>
          <w:sz w:val="24"/>
        </w:rPr>
        <w:t>2043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12</w:t>
      </w:r>
      <w:r w:rsidRPr="00FB5C59">
        <w:rPr>
          <w:rFonts w:ascii="宋体" w:hAnsi="宋体" w:hint="eastAsia"/>
          <w:sz w:val="24"/>
        </w:rPr>
        <w:t>权证号列：粤房地证字第</w:t>
      </w:r>
      <w:r w:rsidRPr="00FB5C59">
        <w:rPr>
          <w:rFonts w:ascii="宋体" w:hAnsi="宋体"/>
          <w:sz w:val="24"/>
        </w:rPr>
        <w:t>2820251</w:t>
      </w:r>
      <w:r w:rsidRPr="00FB5C59">
        <w:rPr>
          <w:rFonts w:ascii="宋体" w:hAnsi="宋体" w:hint="eastAsia"/>
          <w:sz w:val="24"/>
        </w:rPr>
        <w:t>号，房地产权属人为朱主赐，房屋所有权取得方式为</w:t>
      </w:r>
      <w:r w:rsidRPr="00FB5C59">
        <w:rPr>
          <w:rFonts w:ascii="宋体" w:hAnsi="宋体"/>
          <w:sz w:val="24"/>
        </w:rPr>
        <w:t>2000</w:t>
      </w:r>
      <w:r w:rsidRPr="00FB5C59">
        <w:rPr>
          <w:rFonts w:ascii="宋体" w:hAnsi="宋体" w:hint="eastAsia"/>
          <w:sz w:val="24"/>
        </w:rPr>
        <w:t>年</w:t>
      </w:r>
      <w:r w:rsidRPr="00FB5C59">
        <w:rPr>
          <w:rFonts w:ascii="宋体" w:hAnsi="宋体"/>
          <w:sz w:val="24"/>
        </w:rPr>
        <w:t>2</w:t>
      </w:r>
      <w:r w:rsidRPr="00FB5C59">
        <w:rPr>
          <w:rFonts w:ascii="宋体" w:hAnsi="宋体" w:hint="eastAsia"/>
          <w:sz w:val="24"/>
        </w:rPr>
        <w:t>月购买，土地用途为住宅用地，终止日期为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13</w:t>
      </w:r>
      <w:r w:rsidRPr="00FB5C59">
        <w:rPr>
          <w:rFonts w:ascii="宋体" w:hAnsi="宋体" w:hint="eastAsia"/>
          <w:sz w:val="24"/>
        </w:rPr>
        <w:t>权证号列：粤房地证字第</w:t>
      </w:r>
      <w:r w:rsidRPr="00FB5C59">
        <w:rPr>
          <w:rFonts w:ascii="宋体" w:hAnsi="宋体"/>
          <w:sz w:val="24"/>
        </w:rPr>
        <w:t>2849315</w:t>
      </w:r>
      <w:r w:rsidRPr="00FB5C59">
        <w:rPr>
          <w:rFonts w:ascii="宋体" w:hAnsi="宋体" w:hint="eastAsia"/>
          <w:sz w:val="24"/>
        </w:rPr>
        <w:t>号，房地产权属人为姚素娥，房屋所有权取得方式为</w:t>
      </w:r>
      <w:r w:rsidRPr="00FB5C59">
        <w:rPr>
          <w:rFonts w:ascii="宋体" w:hAnsi="宋体"/>
          <w:sz w:val="24"/>
        </w:rPr>
        <w:t>97</w:t>
      </w:r>
      <w:r w:rsidRPr="00FB5C59">
        <w:rPr>
          <w:rFonts w:ascii="宋体" w:hAnsi="宋体" w:hint="eastAsia"/>
          <w:sz w:val="24"/>
        </w:rPr>
        <w:t>年</w:t>
      </w:r>
      <w:r w:rsidRPr="00FB5C59">
        <w:rPr>
          <w:rFonts w:ascii="宋体" w:hAnsi="宋体"/>
          <w:sz w:val="24"/>
        </w:rPr>
        <w:t>3</w:t>
      </w:r>
      <w:r w:rsidRPr="00FB5C59">
        <w:rPr>
          <w:rFonts w:ascii="宋体" w:hAnsi="宋体" w:hint="eastAsia"/>
          <w:sz w:val="24"/>
        </w:rPr>
        <w:t>月购买，土地用途为住宅用地，终止日期为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14</w:t>
      </w:r>
      <w:r w:rsidRPr="00FB5C59">
        <w:rPr>
          <w:rFonts w:ascii="宋体" w:hAnsi="宋体" w:hint="eastAsia"/>
          <w:sz w:val="24"/>
        </w:rPr>
        <w:t>权证号列：粤房地证字第</w:t>
      </w:r>
      <w:r w:rsidRPr="00FB5C59">
        <w:rPr>
          <w:rFonts w:ascii="宋体" w:hAnsi="宋体"/>
          <w:sz w:val="24"/>
        </w:rPr>
        <w:t>2849316</w:t>
      </w:r>
      <w:r w:rsidRPr="00FB5C59">
        <w:rPr>
          <w:rFonts w:ascii="宋体" w:hAnsi="宋体" w:hint="eastAsia"/>
          <w:sz w:val="24"/>
        </w:rPr>
        <w:t>号，房地产权属人为姚素娥，房屋所有权取得方式为</w:t>
      </w:r>
      <w:r w:rsidRPr="00FB5C59">
        <w:rPr>
          <w:rFonts w:ascii="宋体" w:hAnsi="宋体"/>
          <w:sz w:val="24"/>
        </w:rPr>
        <w:t>97</w:t>
      </w:r>
      <w:r w:rsidRPr="00FB5C59">
        <w:rPr>
          <w:rFonts w:ascii="宋体" w:hAnsi="宋体" w:hint="eastAsia"/>
          <w:sz w:val="24"/>
        </w:rPr>
        <w:t>年</w:t>
      </w:r>
      <w:r w:rsidRPr="00FB5C59">
        <w:rPr>
          <w:rFonts w:ascii="宋体" w:hAnsi="宋体"/>
          <w:sz w:val="24"/>
        </w:rPr>
        <w:t>3</w:t>
      </w:r>
      <w:r w:rsidRPr="00FB5C59">
        <w:rPr>
          <w:rFonts w:ascii="宋体" w:hAnsi="宋体" w:hint="eastAsia"/>
          <w:sz w:val="24"/>
        </w:rPr>
        <w:t>月购买，土地用途为住宅用地，终止日期为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15</w:t>
      </w:r>
      <w:r w:rsidRPr="00FB5C59">
        <w:rPr>
          <w:rFonts w:ascii="宋体" w:hAnsi="宋体" w:hint="eastAsia"/>
          <w:sz w:val="24"/>
        </w:rPr>
        <w:t>权证号列：粤房地证字第</w:t>
      </w:r>
      <w:r w:rsidRPr="00FB5C59">
        <w:rPr>
          <w:rFonts w:ascii="宋体" w:hAnsi="宋体"/>
          <w:sz w:val="24"/>
        </w:rPr>
        <w:t>2849317</w:t>
      </w:r>
      <w:r w:rsidRPr="00FB5C59">
        <w:rPr>
          <w:rFonts w:ascii="宋体" w:hAnsi="宋体" w:hint="eastAsia"/>
          <w:sz w:val="24"/>
        </w:rPr>
        <w:t>号，房地产权属人为朱主赐，房屋所有权取得方式为</w:t>
      </w:r>
      <w:r w:rsidRPr="00FB5C59">
        <w:rPr>
          <w:rFonts w:ascii="宋体" w:hAnsi="宋体"/>
          <w:sz w:val="24"/>
        </w:rPr>
        <w:t>97</w:t>
      </w:r>
      <w:r w:rsidRPr="00FB5C59">
        <w:rPr>
          <w:rFonts w:ascii="宋体" w:hAnsi="宋体" w:hint="eastAsia"/>
          <w:sz w:val="24"/>
        </w:rPr>
        <w:t>年</w:t>
      </w:r>
      <w:r w:rsidRPr="00FB5C59">
        <w:rPr>
          <w:rFonts w:ascii="宋体" w:hAnsi="宋体"/>
          <w:sz w:val="24"/>
        </w:rPr>
        <w:t>3</w:t>
      </w:r>
      <w:r w:rsidRPr="00FB5C59">
        <w:rPr>
          <w:rFonts w:ascii="宋体" w:hAnsi="宋体" w:hint="eastAsia"/>
          <w:sz w:val="24"/>
        </w:rPr>
        <w:t>月购买，土地用途为住宅用地，终止日期为</w:t>
      </w:r>
      <w:r w:rsidRPr="00FB5C59">
        <w:rPr>
          <w:rFonts w:ascii="宋体" w:hAnsi="宋体"/>
          <w:sz w:val="24"/>
        </w:rPr>
        <w:t>2063</w:t>
      </w:r>
      <w:r w:rsidRPr="00FB5C59">
        <w:rPr>
          <w:rFonts w:ascii="宋体" w:hAnsi="宋体" w:hint="eastAsia"/>
          <w:sz w:val="24"/>
        </w:rPr>
        <w:lastRenderedPageBreak/>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16</w:t>
      </w:r>
      <w:r w:rsidRPr="00FB5C59">
        <w:rPr>
          <w:rFonts w:ascii="宋体" w:hAnsi="宋体" w:hint="eastAsia"/>
          <w:sz w:val="24"/>
        </w:rPr>
        <w:t>权证号列：粤房地证字第</w:t>
      </w:r>
      <w:r w:rsidRPr="00FB5C59">
        <w:rPr>
          <w:rFonts w:ascii="宋体" w:hAnsi="宋体"/>
          <w:sz w:val="24"/>
        </w:rPr>
        <w:t>2849318</w:t>
      </w:r>
      <w:r w:rsidRPr="00FB5C59">
        <w:rPr>
          <w:rFonts w:ascii="宋体" w:hAnsi="宋体" w:hint="eastAsia"/>
          <w:sz w:val="24"/>
        </w:rPr>
        <w:t>号，房地产权属人为朱主赐，房屋所有权取得方式为</w:t>
      </w:r>
      <w:r w:rsidRPr="00FB5C59">
        <w:rPr>
          <w:rFonts w:ascii="宋体" w:hAnsi="宋体"/>
          <w:sz w:val="24"/>
        </w:rPr>
        <w:t>97</w:t>
      </w:r>
      <w:r w:rsidRPr="00FB5C59">
        <w:rPr>
          <w:rFonts w:ascii="宋体" w:hAnsi="宋体" w:hint="eastAsia"/>
          <w:sz w:val="24"/>
        </w:rPr>
        <w:t>年</w:t>
      </w:r>
      <w:r w:rsidRPr="00FB5C59">
        <w:rPr>
          <w:rFonts w:ascii="宋体" w:hAnsi="宋体"/>
          <w:sz w:val="24"/>
        </w:rPr>
        <w:t>3</w:t>
      </w:r>
      <w:r w:rsidRPr="00FB5C59">
        <w:rPr>
          <w:rFonts w:ascii="宋体" w:hAnsi="宋体" w:hint="eastAsia"/>
          <w:sz w:val="24"/>
        </w:rPr>
        <w:t>月购买，土地用途为住宅用地，终止日期为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17</w:t>
      </w:r>
      <w:r w:rsidRPr="00FB5C59">
        <w:rPr>
          <w:rFonts w:ascii="宋体" w:hAnsi="宋体" w:hint="eastAsia"/>
          <w:sz w:val="24"/>
        </w:rPr>
        <w:t>权证号列：粤房地证字第</w:t>
      </w:r>
      <w:r w:rsidRPr="00FB5C59">
        <w:rPr>
          <w:rFonts w:ascii="宋体" w:hAnsi="宋体"/>
          <w:sz w:val="24"/>
        </w:rPr>
        <w:t>2849319</w:t>
      </w:r>
      <w:r w:rsidRPr="00FB5C59">
        <w:rPr>
          <w:rFonts w:ascii="宋体" w:hAnsi="宋体" w:hint="eastAsia"/>
          <w:sz w:val="24"/>
        </w:rPr>
        <w:t>号，房地产权属人为朱主赐，房屋所有权取得方式为</w:t>
      </w:r>
      <w:r w:rsidRPr="00FB5C59">
        <w:rPr>
          <w:rFonts w:ascii="宋体" w:hAnsi="宋体"/>
          <w:sz w:val="24"/>
        </w:rPr>
        <w:t>97</w:t>
      </w:r>
      <w:r w:rsidRPr="00FB5C59">
        <w:rPr>
          <w:rFonts w:ascii="宋体" w:hAnsi="宋体" w:hint="eastAsia"/>
          <w:sz w:val="24"/>
        </w:rPr>
        <w:t>年</w:t>
      </w:r>
      <w:r w:rsidRPr="00FB5C59">
        <w:rPr>
          <w:rFonts w:ascii="宋体" w:hAnsi="宋体"/>
          <w:sz w:val="24"/>
        </w:rPr>
        <w:t>3</w:t>
      </w:r>
      <w:r w:rsidRPr="00FB5C59">
        <w:rPr>
          <w:rFonts w:ascii="宋体" w:hAnsi="宋体" w:hint="eastAsia"/>
          <w:sz w:val="24"/>
        </w:rPr>
        <w:t>月购买，土地用途为住宅用地，终止日期为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18</w:t>
      </w:r>
      <w:r w:rsidRPr="00FB5C59">
        <w:rPr>
          <w:rFonts w:ascii="宋体" w:hAnsi="宋体" w:hint="eastAsia"/>
          <w:sz w:val="24"/>
        </w:rPr>
        <w:t>权证号列：粤房地证字第</w:t>
      </w:r>
      <w:r w:rsidRPr="00FB5C59">
        <w:rPr>
          <w:rFonts w:ascii="宋体" w:hAnsi="宋体"/>
          <w:sz w:val="24"/>
        </w:rPr>
        <w:t>2849320</w:t>
      </w:r>
      <w:r w:rsidRPr="00FB5C59">
        <w:rPr>
          <w:rFonts w:ascii="宋体" w:hAnsi="宋体" w:hint="eastAsia"/>
          <w:sz w:val="24"/>
        </w:rPr>
        <w:t>号，房地产权属人为朱主赐，房屋所有权取得方式为</w:t>
      </w:r>
      <w:r w:rsidRPr="00FB5C59">
        <w:rPr>
          <w:rFonts w:ascii="宋体" w:hAnsi="宋体"/>
          <w:sz w:val="24"/>
        </w:rPr>
        <w:t>97</w:t>
      </w:r>
      <w:r w:rsidRPr="00FB5C59">
        <w:rPr>
          <w:rFonts w:ascii="宋体" w:hAnsi="宋体" w:hint="eastAsia"/>
          <w:sz w:val="24"/>
        </w:rPr>
        <w:t>年</w:t>
      </w:r>
      <w:r w:rsidRPr="00FB5C59">
        <w:rPr>
          <w:rFonts w:ascii="宋体" w:hAnsi="宋体"/>
          <w:sz w:val="24"/>
        </w:rPr>
        <w:t>3</w:t>
      </w:r>
      <w:r w:rsidRPr="00FB5C59">
        <w:rPr>
          <w:rFonts w:ascii="宋体" w:hAnsi="宋体" w:hint="eastAsia"/>
          <w:sz w:val="24"/>
        </w:rPr>
        <w:t>月购买，土地用途为住宅用地，终止日期为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19</w:t>
      </w:r>
      <w:r w:rsidRPr="00FB5C59">
        <w:rPr>
          <w:rFonts w:ascii="宋体" w:hAnsi="宋体" w:hint="eastAsia"/>
          <w:sz w:val="24"/>
        </w:rPr>
        <w:t>权证号列：粤房地证字第</w:t>
      </w:r>
      <w:r w:rsidRPr="00FB5C59">
        <w:rPr>
          <w:rFonts w:ascii="宋体" w:hAnsi="宋体"/>
          <w:sz w:val="24"/>
        </w:rPr>
        <w:t>C0790947</w:t>
      </w:r>
      <w:r w:rsidRPr="00FB5C59">
        <w:rPr>
          <w:rFonts w:ascii="宋体" w:hAnsi="宋体" w:hint="eastAsia"/>
          <w:sz w:val="24"/>
        </w:rPr>
        <w:t>号，房地产权属人为朱主赐，房屋所有权取得方式为</w:t>
      </w:r>
      <w:r w:rsidRPr="00FB5C59">
        <w:rPr>
          <w:rFonts w:ascii="宋体" w:hAnsi="宋体"/>
          <w:sz w:val="24"/>
        </w:rPr>
        <w:t>2001</w:t>
      </w:r>
      <w:r w:rsidRPr="00FB5C59">
        <w:rPr>
          <w:rFonts w:ascii="宋体" w:hAnsi="宋体" w:hint="eastAsia"/>
          <w:sz w:val="24"/>
        </w:rPr>
        <w:t>年</w:t>
      </w:r>
      <w:r w:rsidRPr="00FB5C59">
        <w:rPr>
          <w:rFonts w:ascii="宋体" w:hAnsi="宋体"/>
          <w:sz w:val="24"/>
        </w:rPr>
        <w:t>3</w:t>
      </w:r>
      <w:r w:rsidRPr="00FB5C59">
        <w:rPr>
          <w:rFonts w:ascii="宋体" w:hAnsi="宋体" w:hint="eastAsia"/>
          <w:sz w:val="24"/>
        </w:rPr>
        <w:t>月</w:t>
      </w:r>
      <w:r w:rsidRPr="00FB5C59">
        <w:rPr>
          <w:rFonts w:ascii="宋体" w:hAnsi="宋体"/>
          <w:sz w:val="24"/>
        </w:rPr>
        <w:t>20</w:t>
      </w:r>
      <w:r w:rsidRPr="00FB5C59">
        <w:rPr>
          <w:rFonts w:ascii="宋体" w:hAnsi="宋体" w:hint="eastAsia"/>
          <w:sz w:val="24"/>
        </w:rPr>
        <w:t>日购买，房屋用途为住宅，土地用途为住宅用地，终止日期为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20</w:t>
      </w:r>
      <w:r w:rsidRPr="00FB5C59">
        <w:rPr>
          <w:rFonts w:ascii="宋体" w:hAnsi="宋体" w:hint="eastAsia"/>
          <w:sz w:val="24"/>
        </w:rPr>
        <w:t>权证号列：粤房地证字第</w:t>
      </w:r>
      <w:r w:rsidRPr="00FB5C59">
        <w:rPr>
          <w:rFonts w:ascii="宋体" w:hAnsi="宋体"/>
          <w:sz w:val="24"/>
        </w:rPr>
        <w:t>0903172</w:t>
      </w:r>
      <w:r w:rsidRPr="00FB5C59">
        <w:rPr>
          <w:rFonts w:ascii="宋体" w:hAnsi="宋体" w:hint="eastAsia"/>
          <w:sz w:val="24"/>
        </w:rPr>
        <w:t>号，房地产权属人为朱主赐，房屋所有权取得方式为</w:t>
      </w:r>
      <w:r w:rsidRPr="00FB5C59">
        <w:rPr>
          <w:rFonts w:ascii="宋体" w:hAnsi="宋体"/>
          <w:sz w:val="24"/>
        </w:rPr>
        <w:t>200</w:t>
      </w:r>
      <w:r w:rsidRPr="00FB5C59">
        <w:rPr>
          <w:rFonts w:ascii="宋体"/>
          <w:sz w:val="24"/>
        </w:rPr>
        <w:t>0</w:t>
      </w:r>
      <w:r w:rsidRPr="00FB5C59">
        <w:rPr>
          <w:rFonts w:ascii="宋体" w:hAnsi="宋体" w:hint="eastAsia"/>
          <w:sz w:val="24"/>
        </w:rPr>
        <w:t>年</w:t>
      </w:r>
      <w:r w:rsidRPr="00FB5C59">
        <w:rPr>
          <w:rFonts w:ascii="宋体" w:hAnsi="宋体"/>
          <w:sz w:val="24"/>
        </w:rPr>
        <w:t>10</w:t>
      </w:r>
      <w:r w:rsidRPr="00FB5C59">
        <w:rPr>
          <w:rFonts w:ascii="宋体" w:hAnsi="宋体" w:hint="eastAsia"/>
          <w:sz w:val="24"/>
        </w:rPr>
        <w:t>月购买，土地用途为住宅用地，终止日期为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21</w:t>
      </w:r>
      <w:r w:rsidRPr="00FB5C59">
        <w:rPr>
          <w:rFonts w:ascii="宋体" w:hAnsi="宋体" w:hint="eastAsia"/>
          <w:sz w:val="24"/>
        </w:rPr>
        <w:t>权证号列：粤房地证字第</w:t>
      </w:r>
      <w:r w:rsidRPr="00FB5C59">
        <w:rPr>
          <w:rFonts w:ascii="宋体" w:hAnsi="宋体"/>
          <w:sz w:val="24"/>
        </w:rPr>
        <w:t>0903171</w:t>
      </w:r>
      <w:r w:rsidRPr="00FB5C59">
        <w:rPr>
          <w:rFonts w:ascii="宋体" w:hAnsi="宋体" w:hint="eastAsia"/>
          <w:sz w:val="24"/>
        </w:rPr>
        <w:t>号，房地产权属人为朱主赐，房屋所有权取得方式为</w:t>
      </w:r>
      <w:r w:rsidRPr="00FB5C59">
        <w:rPr>
          <w:rFonts w:ascii="宋体" w:hAnsi="宋体"/>
          <w:sz w:val="24"/>
        </w:rPr>
        <w:t>2000</w:t>
      </w:r>
      <w:r w:rsidRPr="00FB5C59">
        <w:rPr>
          <w:rFonts w:ascii="宋体" w:hAnsi="宋体" w:hint="eastAsia"/>
          <w:sz w:val="24"/>
        </w:rPr>
        <w:t>年</w:t>
      </w:r>
      <w:r w:rsidRPr="00FB5C59">
        <w:rPr>
          <w:rFonts w:ascii="宋体" w:hAnsi="宋体"/>
          <w:sz w:val="24"/>
        </w:rPr>
        <w:t>10</w:t>
      </w:r>
      <w:r w:rsidRPr="00FB5C59">
        <w:rPr>
          <w:rFonts w:ascii="宋体" w:hAnsi="宋体" w:hint="eastAsia"/>
          <w:sz w:val="24"/>
        </w:rPr>
        <w:t>月购买，土地用途为住宅用地，终止日期为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sz w:val="24"/>
        </w:rPr>
        <w:t>0</w:t>
      </w:r>
      <w:r w:rsidRPr="00FB5C59">
        <w:rPr>
          <w:rFonts w:ascii="宋体" w:hAnsi="宋体"/>
          <w:sz w:val="24"/>
        </w:rPr>
        <w:t>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22</w:t>
      </w:r>
      <w:r w:rsidRPr="00FB5C59">
        <w:rPr>
          <w:rFonts w:ascii="宋体" w:hAnsi="宋体" w:hint="eastAsia"/>
          <w:sz w:val="24"/>
        </w:rPr>
        <w:t>权证号列：粤房地证字第</w:t>
      </w:r>
      <w:r w:rsidRPr="00FB5C59">
        <w:rPr>
          <w:rFonts w:ascii="宋体" w:hAnsi="宋体"/>
          <w:sz w:val="24"/>
        </w:rPr>
        <w:t>0903170</w:t>
      </w:r>
      <w:r w:rsidRPr="00FB5C59">
        <w:rPr>
          <w:rFonts w:ascii="宋体" w:hAnsi="宋体" w:hint="eastAsia"/>
          <w:sz w:val="24"/>
        </w:rPr>
        <w:t>号，房地产权属人为朱主赐，房屋所有权取得方式为</w:t>
      </w:r>
      <w:r w:rsidRPr="00FB5C59">
        <w:rPr>
          <w:rFonts w:ascii="宋体" w:hAnsi="宋体"/>
          <w:sz w:val="24"/>
        </w:rPr>
        <w:t>2000</w:t>
      </w:r>
      <w:r w:rsidRPr="00FB5C59">
        <w:rPr>
          <w:rFonts w:ascii="宋体" w:hAnsi="宋体" w:hint="eastAsia"/>
          <w:sz w:val="24"/>
        </w:rPr>
        <w:t>年</w:t>
      </w:r>
      <w:r w:rsidRPr="00FB5C59">
        <w:rPr>
          <w:rFonts w:ascii="宋体" w:hAnsi="宋体"/>
          <w:sz w:val="24"/>
        </w:rPr>
        <w:t>10</w:t>
      </w:r>
      <w:r w:rsidRPr="00FB5C59">
        <w:rPr>
          <w:rFonts w:ascii="宋体" w:hAnsi="宋体" w:hint="eastAsia"/>
          <w:sz w:val="24"/>
        </w:rPr>
        <w:t>月购买，土地用途为住宅用地，终止日期为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23</w:t>
      </w:r>
      <w:r w:rsidRPr="00FB5C59">
        <w:rPr>
          <w:rFonts w:ascii="宋体" w:hAnsi="宋体" w:hint="eastAsia"/>
          <w:sz w:val="24"/>
        </w:rPr>
        <w:t>权证号列：粤房地证字第</w:t>
      </w:r>
      <w:r w:rsidRPr="00FB5C59">
        <w:rPr>
          <w:rFonts w:ascii="宋体" w:hAnsi="宋体"/>
          <w:sz w:val="24"/>
        </w:rPr>
        <w:t>2820237</w:t>
      </w:r>
      <w:r w:rsidRPr="00FB5C59">
        <w:rPr>
          <w:rFonts w:ascii="宋体" w:hAnsi="宋体" w:hint="eastAsia"/>
          <w:sz w:val="24"/>
        </w:rPr>
        <w:t>号，房地产权属人为朱彪弟，</w:t>
      </w:r>
      <w:r w:rsidRPr="00FB5C59">
        <w:rPr>
          <w:rFonts w:ascii="宋体" w:hAnsi="宋体" w:hint="eastAsia"/>
          <w:sz w:val="24"/>
        </w:rPr>
        <w:lastRenderedPageBreak/>
        <w:t>房屋所有权取得方式为</w:t>
      </w:r>
      <w:r w:rsidRPr="00FB5C59">
        <w:rPr>
          <w:rFonts w:ascii="宋体" w:hAnsi="宋体"/>
          <w:sz w:val="24"/>
        </w:rPr>
        <w:t>97</w:t>
      </w:r>
      <w:r w:rsidRPr="00FB5C59">
        <w:rPr>
          <w:rFonts w:ascii="宋体" w:hAnsi="宋体" w:hint="eastAsia"/>
          <w:sz w:val="24"/>
        </w:rPr>
        <w:t>年</w:t>
      </w:r>
      <w:r w:rsidRPr="00FB5C59">
        <w:rPr>
          <w:rFonts w:ascii="宋体" w:hAnsi="宋体"/>
          <w:sz w:val="24"/>
        </w:rPr>
        <w:t>12</w:t>
      </w:r>
      <w:r w:rsidRPr="00FB5C59">
        <w:rPr>
          <w:rFonts w:ascii="宋体" w:hAnsi="宋体" w:hint="eastAsia"/>
          <w:sz w:val="24"/>
        </w:rPr>
        <w:t>月购买，房屋用途为住宅，土地用途为住宅用地，终止日期为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估价对象</w:t>
      </w:r>
      <w:r w:rsidRPr="00FB5C59">
        <w:rPr>
          <w:rFonts w:ascii="宋体" w:hAnsi="宋体"/>
          <w:sz w:val="24"/>
        </w:rPr>
        <w:t>24</w:t>
      </w:r>
      <w:r w:rsidRPr="00FB5C59">
        <w:rPr>
          <w:rFonts w:ascii="宋体" w:hAnsi="宋体" w:hint="eastAsia"/>
          <w:sz w:val="24"/>
        </w:rPr>
        <w:t>权证号列：粤房地证字第</w:t>
      </w:r>
      <w:r w:rsidRPr="00FB5C59">
        <w:rPr>
          <w:rFonts w:ascii="宋体" w:hAnsi="宋体"/>
          <w:sz w:val="24"/>
        </w:rPr>
        <w:t>2820238</w:t>
      </w:r>
      <w:r w:rsidRPr="00FB5C59">
        <w:rPr>
          <w:rFonts w:ascii="宋体" w:hAnsi="宋体" w:hint="eastAsia"/>
          <w:sz w:val="24"/>
        </w:rPr>
        <w:t>号，房地产权属人为朱主赐，房屋所有权取得方式为</w:t>
      </w:r>
      <w:r w:rsidRPr="00FB5C59">
        <w:rPr>
          <w:rFonts w:ascii="宋体" w:hAnsi="宋体"/>
          <w:sz w:val="24"/>
        </w:rPr>
        <w:t>97</w:t>
      </w:r>
      <w:r w:rsidRPr="00FB5C59">
        <w:rPr>
          <w:rFonts w:ascii="宋体" w:hAnsi="宋体" w:hint="eastAsia"/>
          <w:sz w:val="24"/>
        </w:rPr>
        <w:t>年</w:t>
      </w:r>
      <w:r w:rsidRPr="00FB5C59">
        <w:rPr>
          <w:rFonts w:ascii="宋体" w:hAnsi="宋体"/>
          <w:sz w:val="24"/>
        </w:rPr>
        <w:t>3</w:t>
      </w:r>
      <w:r w:rsidRPr="00FB5C59">
        <w:rPr>
          <w:rFonts w:ascii="宋体" w:hAnsi="宋体" w:hint="eastAsia"/>
          <w:sz w:val="24"/>
        </w:rPr>
        <w:t>月购买，房屋用途为住宅，土地用途为住宅用地，终止日期为</w:t>
      </w:r>
      <w:r w:rsidRPr="00FB5C59">
        <w:rPr>
          <w:rFonts w:ascii="宋体" w:hAnsi="宋体"/>
          <w:sz w:val="24"/>
        </w:rPr>
        <w:t>2063</w:t>
      </w:r>
      <w:r w:rsidRPr="00FB5C59">
        <w:rPr>
          <w:rFonts w:ascii="宋体" w:hAnsi="宋体" w:hint="eastAsia"/>
          <w:sz w:val="24"/>
        </w:rPr>
        <w:t>年</w:t>
      </w:r>
      <w:r w:rsidRPr="00FB5C59">
        <w:rPr>
          <w:rFonts w:ascii="宋体" w:hAnsi="宋体"/>
          <w:sz w:val="24"/>
        </w:rPr>
        <w:t>02</w:t>
      </w:r>
      <w:r w:rsidRPr="00FB5C59">
        <w:rPr>
          <w:rFonts w:ascii="宋体" w:hAnsi="宋体" w:hint="eastAsia"/>
          <w:sz w:val="24"/>
        </w:rPr>
        <w:t>月</w:t>
      </w:r>
      <w:r w:rsidRPr="00FB5C59">
        <w:rPr>
          <w:rFonts w:ascii="宋体" w:hAnsi="宋体"/>
          <w:sz w:val="24"/>
        </w:rPr>
        <w:t>18</w:t>
      </w:r>
      <w:r w:rsidRPr="00FB5C59">
        <w:rPr>
          <w:rFonts w:ascii="宋体" w:hAnsi="宋体" w:hint="eastAsia"/>
          <w:sz w:val="24"/>
        </w:rPr>
        <w:t>日。</w:t>
      </w:r>
    </w:p>
    <w:p w:rsidR="00046635" w:rsidRPr="00FB5C59" w:rsidRDefault="00046635" w:rsidP="00790A14">
      <w:pPr>
        <w:spacing w:line="600" w:lineRule="exact"/>
        <w:ind w:firstLineChars="200" w:firstLine="480"/>
        <w:rPr>
          <w:rFonts w:ascii="宋体"/>
          <w:sz w:val="24"/>
        </w:rPr>
      </w:pPr>
      <w:r w:rsidRPr="00FB5C59">
        <w:rPr>
          <w:rFonts w:ascii="宋体" w:hAnsi="宋体" w:hint="eastAsia"/>
          <w:sz w:val="24"/>
        </w:rPr>
        <w:t>以上共二十四项房地产项目已于</w:t>
      </w:r>
      <w:r>
        <w:rPr>
          <w:rFonts w:ascii="宋体" w:hAnsi="宋体" w:hint="eastAsia"/>
          <w:sz w:val="24"/>
        </w:rPr>
        <w:t>二</w:t>
      </w:r>
      <w:r>
        <w:rPr>
          <w:rFonts w:ascii="宋体"/>
          <w:sz w:val="24"/>
        </w:rPr>
        <w:t>0</w:t>
      </w:r>
      <w:r>
        <w:rPr>
          <w:rFonts w:ascii="宋体" w:hAnsi="宋体" w:hint="eastAsia"/>
          <w:sz w:val="24"/>
        </w:rPr>
        <w:t>一九</w:t>
      </w:r>
      <w:r w:rsidRPr="00FB5C59">
        <w:rPr>
          <w:rFonts w:ascii="宋体" w:hAnsi="宋体" w:hint="eastAsia"/>
          <w:sz w:val="24"/>
        </w:rPr>
        <w:t>年</w:t>
      </w:r>
      <w:r>
        <w:rPr>
          <w:rFonts w:ascii="宋体" w:hAnsi="宋体" w:hint="eastAsia"/>
          <w:sz w:val="24"/>
        </w:rPr>
        <w:t>一</w:t>
      </w:r>
      <w:r w:rsidRPr="00FB5C59">
        <w:rPr>
          <w:rFonts w:ascii="宋体" w:hAnsi="宋体" w:hint="eastAsia"/>
          <w:sz w:val="24"/>
        </w:rPr>
        <w:t>月</w:t>
      </w:r>
      <w:r>
        <w:rPr>
          <w:rFonts w:ascii="宋体" w:hAnsi="宋体" w:hint="eastAsia"/>
          <w:sz w:val="24"/>
        </w:rPr>
        <w:t>二十一</w:t>
      </w:r>
      <w:r w:rsidRPr="00FB5C59">
        <w:rPr>
          <w:rFonts w:ascii="宋体" w:hAnsi="宋体" w:hint="eastAsia"/>
          <w:sz w:val="24"/>
        </w:rPr>
        <w:t>日、</w:t>
      </w:r>
      <w:r>
        <w:rPr>
          <w:rFonts w:ascii="宋体" w:hAnsi="宋体" w:hint="eastAsia"/>
          <w:sz w:val="24"/>
        </w:rPr>
        <w:t>二</w:t>
      </w:r>
      <w:r>
        <w:rPr>
          <w:rFonts w:ascii="宋体"/>
          <w:sz w:val="24"/>
        </w:rPr>
        <w:t>0</w:t>
      </w:r>
      <w:r>
        <w:rPr>
          <w:rFonts w:ascii="宋体" w:hAnsi="宋体" w:hint="eastAsia"/>
          <w:sz w:val="24"/>
        </w:rPr>
        <w:t>二</w:t>
      </w:r>
      <w:r>
        <w:rPr>
          <w:rFonts w:ascii="宋体"/>
          <w:sz w:val="24"/>
        </w:rPr>
        <w:t>0</w:t>
      </w:r>
      <w:r w:rsidRPr="00FB5C59">
        <w:rPr>
          <w:rFonts w:ascii="宋体" w:hAnsi="宋体" w:hint="eastAsia"/>
          <w:sz w:val="24"/>
        </w:rPr>
        <w:t>年</w:t>
      </w:r>
      <w:r>
        <w:rPr>
          <w:rFonts w:ascii="宋体" w:hAnsi="宋体" w:hint="eastAsia"/>
          <w:sz w:val="24"/>
        </w:rPr>
        <w:t>八</w:t>
      </w:r>
      <w:r w:rsidRPr="00FB5C59">
        <w:rPr>
          <w:rFonts w:ascii="宋体" w:hAnsi="宋体" w:hint="eastAsia"/>
          <w:sz w:val="24"/>
        </w:rPr>
        <w:t>月</w:t>
      </w:r>
      <w:r>
        <w:rPr>
          <w:rFonts w:ascii="宋体" w:hAnsi="宋体" w:hint="eastAsia"/>
          <w:sz w:val="24"/>
        </w:rPr>
        <w:t>六</w:t>
      </w:r>
      <w:r w:rsidRPr="00FB5C59">
        <w:rPr>
          <w:rFonts w:ascii="宋体" w:hAnsi="宋体" w:hint="eastAsia"/>
          <w:sz w:val="24"/>
        </w:rPr>
        <w:t>日由汕头市澄海区人民法院以</w:t>
      </w:r>
      <w:r w:rsidR="00790A14" w:rsidRPr="00FB5C59">
        <w:rPr>
          <w:rFonts w:ascii="宋体" w:hAnsi="宋体" w:hint="eastAsia"/>
          <w:sz w:val="24"/>
        </w:rPr>
        <w:t>（</w:t>
      </w:r>
      <w:r w:rsidR="00790A14" w:rsidRPr="00FB5C59">
        <w:rPr>
          <w:rFonts w:ascii="宋体" w:hAnsi="宋体"/>
          <w:sz w:val="24"/>
        </w:rPr>
        <w:t>2018</w:t>
      </w:r>
      <w:r w:rsidR="00790A14" w:rsidRPr="00FB5C59">
        <w:rPr>
          <w:rFonts w:ascii="宋体" w:hAnsi="宋体" w:hint="eastAsia"/>
          <w:sz w:val="24"/>
        </w:rPr>
        <w:t>）粤</w:t>
      </w:r>
      <w:r w:rsidR="00790A14" w:rsidRPr="00FB5C59">
        <w:rPr>
          <w:rFonts w:ascii="宋体" w:hAnsi="宋体"/>
          <w:sz w:val="24"/>
        </w:rPr>
        <w:t>0515</w:t>
      </w:r>
      <w:r w:rsidR="00790A14" w:rsidRPr="00FB5C59">
        <w:rPr>
          <w:rFonts w:ascii="宋体" w:hAnsi="宋体" w:hint="eastAsia"/>
          <w:sz w:val="24"/>
        </w:rPr>
        <w:t>执</w:t>
      </w:r>
      <w:r w:rsidR="00790A14" w:rsidRPr="00FB5C59">
        <w:rPr>
          <w:rFonts w:ascii="宋体" w:hAnsi="宋体"/>
          <w:sz w:val="24"/>
        </w:rPr>
        <w:t>1373</w:t>
      </w:r>
      <w:r w:rsidR="00790A14" w:rsidRPr="00FB5C59">
        <w:rPr>
          <w:rFonts w:ascii="宋体" w:hAnsi="宋体" w:hint="eastAsia"/>
          <w:sz w:val="24"/>
        </w:rPr>
        <w:t>号</w:t>
      </w:r>
      <w:r w:rsidR="00790A14">
        <w:rPr>
          <w:rFonts w:ascii="宋体" w:hAnsi="宋体" w:hint="eastAsia"/>
          <w:sz w:val="24"/>
        </w:rPr>
        <w:t>、</w:t>
      </w:r>
      <w:r w:rsidRPr="00FB5C59">
        <w:rPr>
          <w:rFonts w:ascii="宋体" w:hAnsi="宋体" w:hint="eastAsia"/>
          <w:sz w:val="24"/>
        </w:rPr>
        <w:t>（</w:t>
      </w:r>
      <w:r w:rsidRPr="00FB5C59">
        <w:rPr>
          <w:rFonts w:ascii="宋体" w:hAnsi="宋体"/>
          <w:sz w:val="24"/>
        </w:rPr>
        <w:t>2018</w:t>
      </w:r>
      <w:r w:rsidRPr="00FB5C59">
        <w:rPr>
          <w:rFonts w:ascii="宋体" w:hAnsi="宋体" w:hint="eastAsia"/>
          <w:sz w:val="24"/>
        </w:rPr>
        <w:t>）粤</w:t>
      </w:r>
      <w:r w:rsidRPr="00FB5C59">
        <w:rPr>
          <w:rFonts w:ascii="宋体" w:hAnsi="宋体"/>
          <w:sz w:val="24"/>
        </w:rPr>
        <w:t>0515</w:t>
      </w:r>
      <w:r w:rsidRPr="00FB5C59">
        <w:rPr>
          <w:rFonts w:ascii="宋体" w:hAnsi="宋体" w:hint="eastAsia"/>
          <w:sz w:val="24"/>
        </w:rPr>
        <w:t>执</w:t>
      </w:r>
      <w:r w:rsidRPr="00FB5C59">
        <w:rPr>
          <w:rFonts w:ascii="宋体" w:hAnsi="宋体"/>
          <w:sz w:val="24"/>
        </w:rPr>
        <w:t>1373</w:t>
      </w:r>
      <w:r w:rsidRPr="00FB5C59">
        <w:rPr>
          <w:rFonts w:ascii="宋体" w:hAnsi="宋体" w:hint="eastAsia"/>
          <w:sz w:val="24"/>
        </w:rPr>
        <w:t>号</w:t>
      </w:r>
      <w:r>
        <w:rPr>
          <w:rFonts w:ascii="宋体" w:hAnsi="宋体" w:hint="eastAsia"/>
          <w:sz w:val="24"/>
        </w:rPr>
        <w:t>之二</w:t>
      </w:r>
      <w:r w:rsidRPr="00FB5C59">
        <w:rPr>
          <w:rFonts w:ascii="宋体" w:hAnsi="宋体" w:hint="eastAsia"/>
          <w:sz w:val="24"/>
        </w:rPr>
        <w:t>、（</w:t>
      </w:r>
      <w:r w:rsidRPr="00FB5C59">
        <w:rPr>
          <w:rFonts w:ascii="宋体" w:hAnsi="宋体"/>
          <w:sz w:val="24"/>
        </w:rPr>
        <w:t>2018</w:t>
      </w:r>
      <w:r w:rsidRPr="00FB5C59">
        <w:rPr>
          <w:rFonts w:ascii="宋体" w:hAnsi="宋体" w:hint="eastAsia"/>
          <w:sz w:val="24"/>
        </w:rPr>
        <w:t>）粤</w:t>
      </w:r>
      <w:r w:rsidRPr="00FB5C59">
        <w:rPr>
          <w:rFonts w:ascii="宋体" w:hAnsi="宋体"/>
          <w:sz w:val="24"/>
        </w:rPr>
        <w:t>0515</w:t>
      </w:r>
      <w:r w:rsidRPr="00FB5C59">
        <w:rPr>
          <w:rFonts w:ascii="宋体" w:hAnsi="宋体" w:hint="eastAsia"/>
          <w:sz w:val="24"/>
        </w:rPr>
        <w:t>执</w:t>
      </w:r>
      <w:r w:rsidRPr="00FB5C59">
        <w:rPr>
          <w:rFonts w:ascii="宋体" w:hAnsi="宋体"/>
          <w:sz w:val="24"/>
        </w:rPr>
        <w:t>1374</w:t>
      </w:r>
      <w:r w:rsidRPr="00FB5C59">
        <w:rPr>
          <w:rFonts w:ascii="宋体" w:hAnsi="宋体" w:hint="eastAsia"/>
          <w:sz w:val="24"/>
        </w:rPr>
        <w:t>号、（</w:t>
      </w:r>
      <w:r w:rsidRPr="00FB5C59">
        <w:rPr>
          <w:rFonts w:ascii="宋体" w:hAnsi="宋体"/>
          <w:sz w:val="24"/>
        </w:rPr>
        <w:t>2018</w:t>
      </w:r>
      <w:r w:rsidRPr="00FB5C59">
        <w:rPr>
          <w:rFonts w:ascii="宋体" w:hAnsi="宋体" w:hint="eastAsia"/>
          <w:sz w:val="24"/>
        </w:rPr>
        <w:t>）粤</w:t>
      </w:r>
      <w:r w:rsidRPr="00FB5C59">
        <w:rPr>
          <w:rFonts w:ascii="宋体" w:hAnsi="宋体"/>
          <w:sz w:val="24"/>
        </w:rPr>
        <w:t>0515</w:t>
      </w:r>
      <w:r w:rsidRPr="00FB5C59">
        <w:rPr>
          <w:rFonts w:ascii="宋体" w:hAnsi="宋体" w:hint="eastAsia"/>
          <w:sz w:val="24"/>
        </w:rPr>
        <w:t>执</w:t>
      </w:r>
      <w:r w:rsidRPr="00FB5C59">
        <w:rPr>
          <w:rFonts w:ascii="宋体" w:hAnsi="宋体"/>
          <w:sz w:val="24"/>
        </w:rPr>
        <w:t>1375</w:t>
      </w:r>
      <w:r w:rsidRPr="00FB5C59">
        <w:rPr>
          <w:rFonts w:ascii="宋体" w:hAnsi="宋体" w:hint="eastAsia"/>
          <w:sz w:val="24"/>
        </w:rPr>
        <w:t>号之一、（</w:t>
      </w:r>
      <w:r w:rsidRPr="00FB5C59">
        <w:rPr>
          <w:rFonts w:ascii="宋体" w:hAnsi="宋体"/>
          <w:sz w:val="24"/>
        </w:rPr>
        <w:t>20</w:t>
      </w:r>
      <w:r>
        <w:rPr>
          <w:rFonts w:ascii="宋体" w:hAnsi="宋体"/>
          <w:sz w:val="24"/>
        </w:rPr>
        <w:t>20</w:t>
      </w:r>
      <w:r w:rsidRPr="00FB5C59">
        <w:rPr>
          <w:rFonts w:ascii="宋体" w:hAnsi="宋体" w:hint="eastAsia"/>
          <w:sz w:val="24"/>
        </w:rPr>
        <w:t>）粤</w:t>
      </w:r>
      <w:r w:rsidRPr="00FB5C59">
        <w:rPr>
          <w:rFonts w:ascii="宋体" w:hAnsi="宋体"/>
          <w:sz w:val="24"/>
        </w:rPr>
        <w:t>0515</w:t>
      </w:r>
      <w:r w:rsidRPr="00FB5C59">
        <w:rPr>
          <w:rFonts w:ascii="宋体" w:hAnsi="宋体" w:hint="eastAsia"/>
          <w:sz w:val="24"/>
        </w:rPr>
        <w:t>执</w:t>
      </w:r>
      <w:r>
        <w:rPr>
          <w:rFonts w:ascii="宋体" w:hAnsi="宋体" w:hint="eastAsia"/>
          <w:sz w:val="24"/>
        </w:rPr>
        <w:t>恢</w:t>
      </w:r>
      <w:r>
        <w:rPr>
          <w:rFonts w:ascii="宋体" w:hAnsi="宋体"/>
          <w:sz w:val="24"/>
        </w:rPr>
        <w:t>190</w:t>
      </w:r>
      <w:r>
        <w:rPr>
          <w:rFonts w:ascii="宋体" w:hAnsi="宋体" w:hint="eastAsia"/>
          <w:sz w:val="24"/>
        </w:rPr>
        <w:t>号</w:t>
      </w:r>
      <w:r w:rsidRPr="00FB5C59">
        <w:rPr>
          <w:rFonts w:ascii="宋体" w:hAnsi="宋体" w:hint="eastAsia"/>
          <w:sz w:val="24"/>
        </w:rPr>
        <w:t>《执行裁定书》裁定查封，并委托评估〔评估委托书列：（</w:t>
      </w:r>
      <w:r w:rsidRPr="00FB5C59">
        <w:rPr>
          <w:rFonts w:ascii="宋体" w:hAnsi="宋体"/>
          <w:sz w:val="24"/>
        </w:rPr>
        <w:t>2020</w:t>
      </w:r>
      <w:r w:rsidRPr="00FB5C59">
        <w:rPr>
          <w:rFonts w:ascii="宋体" w:hAnsi="宋体" w:hint="eastAsia"/>
          <w:sz w:val="24"/>
        </w:rPr>
        <w:t>）汕澄法技鉴字第</w:t>
      </w:r>
      <w:r>
        <w:rPr>
          <w:rFonts w:ascii="宋体" w:hAnsi="宋体"/>
          <w:sz w:val="24"/>
        </w:rPr>
        <w:t>205</w:t>
      </w:r>
      <w:r w:rsidRPr="00FB5C59">
        <w:rPr>
          <w:rFonts w:ascii="宋体" w:hAnsi="宋体" w:hint="eastAsia"/>
          <w:sz w:val="24"/>
        </w:rPr>
        <w:t>号</w:t>
      </w:r>
      <w:r>
        <w:rPr>
          <w:rFonts w:ascii="宋体" w:hAnsi="宋体" w:hint="eastAsia"/>
          <w:sz w:val="24"/>
        </w:rPr>
        <w:t>（评第</w:t>
      </w:r>
      <w:r>
        <w:rPr>
          <w:rFonts w:ascii="宋体" w:hAnsi="宋体"/>
          <w:sz w:val="24"/>
        </w:rPr>
        <w:t>21</w:t>
      </w:r>
      <w:r>
        <w:rPr>
          <w:rFonts w:ascii="宋体" w:hAnsi="宋体" w:hint="eastAsia"/>
          <w:sz w:val="24"/>
        </w:rPr>
        <w:t>号）</w:t>
      </w:r>
      <w:r w:rsidRPr="00FB5C59">
        <w:rPr>
          <w:rFonts w:ascii="宋体" w:hAnsi="宋体" w:hint="eastAsia"/>
          <w:sz w:val="24"/>
        </w:rPr>
        <w:t>、（</w:t>
      </w:r>
      <w:r w:rsidRPr="00FB5C59">
        <w:rPr>
          <w:rFonts w:ascii="宋体" w:hAnsi="宋体"/>
          <w:sz w:val="24"/>
        </w:rPr>
        <w:t>20</w:t>
      </w:r>
      <w:r>
        <w:rPr>
          <w:rFonts w:ascii="宋体" w:hAnsi="宋体"/>
          <w:sz w:val="24"/>
        </w:rPr>
        <w:t>22</w:t>
      </w:r>
      <w:r w:rsidRPr="00FB5C59">
        <w:rPr>
          <w:rFonts w:ascii="宋体" w:hAnsi="宋体" w:hint="eastAsia"/>
          <w:sz w:val="24"/>
        </w:rPr>
        <w:t>）汕澄法</w:t>
      </w:r>
      <w:r>
        <w:rPr>
          <w:rFonts w:ascii="宋体" w:hAnsi="宋体" w:hint="eastAsia"/>
          <w:sz w:val="24"/>
        </w:rPr>
        <w:t>技鉴</w:t>
      </w:r>
      <w:r w:rsidRPr="00FB5C59">
        <w:rPr>
          <w:rFonts w:ascii="宋体" w:hAnsi="宋体" w:hint="eastAsia"/>
          <w:sz w:val="24"/>
        </w:rPr>
        <w:t>字第</w:t>
      </w:r>
      <w:r>
        <w:rPr>
          <w:rFonts w:ascii="宋体" w:hAnsi="宋体"/>
          <w:sz w:val="24"/>
        </w:rPr>
        <w:t>206</w:t>
      </w:r>
      <w:r w:rsidRPr="00FB5C59">
        <w:rPr>
          <w:rFonts w:ascii="宋体" w:hAnsi="宋体" w:hint="eastAsia"/>
          <w:sz w:val="24"/>
        </w:rPr>
        <w:t>号</w:t>
      </w:r>
      <w:r>
        <w:rPr>
          <w:rFonts w:ascii="宋体" w:hAnsi="宋体" w:hint="eastAsia"/>
          <w:sz w:val="24"/>
        </w:rPr>
        <w:t>（评第</w:t>
      </w:r>
      <w:r>
        <w:rPr>
          <w:rFonts w:ascii="宋体" w:hAnsi="宋体"/>
          <w:sz w:val="24"/>
        </w:rPr>
        <w:t>22</w:t>
      </w:r>
      <w:r>
        <w:rPr>
          <w:rFonts w:ascii="宋体" w:hAnsi="宋体" w:hint="eastAsia"/>
          <w:sz w:val="24"/>
        </w:rPr>
        <w:t>号）</w:t>
      </w:r>
      <w:r w:rsidRPr="00FB5C59">
        <w:rPr>
          <w:rFonts w:ascii="宋体" w:hAnsi="宋体" w:hint="eastAsia"/>
          <w:sz w:val="24"/>
        </w:rPr>
        <w:t>、（</w:t>
      </w:r>
      <w:r w:rsidRPr="00FB5C59">
        <w:rPr>
          <w:rFonts w:ascii="宋体" w:hAnsi="宋体"/>
          <w:sz w:val="24"/>
        </w:rPr>
        <w:t>20</w:t>
      </w:r>
      <w:r>
        <w:rPr>
          <w:rFonts w:ascii="宋体" w:hAnsi="宋体"/>
          <w:sz w:val="24"/>
        </w:rPr>
        <w:t>22</w:t>
      </w:r>
      <w:r w:rsidRPr="00FB5C59">
        <w:rPr>
          <w:rFonts w:ascii="宋体" w:hAnsi="宋体" w:hint="eastAsia"/>
          <w:sz w:val="24"/>
        </w:rPr>
        <w:t>）汕澄法</w:t>
      </w:r>
      <w:r>
        <w:rPr>
          <w:rFonts w:ascii="宋体" w:hAnsi="宋体" w:hint="eastAsia"/>
          <w:sz w:val="24"/>
        </w:rPr>
        <w:t>技鉴</w:t>
      </w:r>
      <w:r w:rsidRPr="00FB5C59">
        <w:rPr>
          <w:rFonts w:ascii="宋体" w:hAnsi="宋体" w:hint="eastAsia"/>
          <w:sz w:val="24"/>
        </w:rPr>
        <w:t>字第</w:t>
      </w:r>
      <w:r>
        <w:rPr>
          <w:rFonts w:ascii="宋体" w:hAnsi="宋体"/>
          <w:sz w:val="24"/>
        </w:rPr>
        <w:t>208</w:t>
      </w:r>
      <w:r w:rsidRPr="00FB5C59">
        <w:rPr>
          <w:rFonts w:ascii="宋体" w:hAnsi="宋体" w:hint="eastAsia"/>
          <w:sz w:val="24"/>
        </w:rPr>
        <w:t>号</w:t>
      </w:r>
      <w:r>
        <w:rPr>
          <w:rFonts w:ascii="宋体" w:hAnsi="宋体" w:hint="eastAsia"/>
          <w:sz w:val="24"/>
        </w:rPr>
        <w:t>（评第</w:t>
      </w:r>
      <w:r>
        <w:rPr>
          <w:rFonts w:ascii="宋体" w:hAnsi="宋体"/>
          <w:sz w:val="24"/>
        </w:rPr>
        <w:t>24</w:t>
      </w:r>
      <w:r>
        <w:rPr>
          <w:rFonts w:ascii="宋体" w:hAnsi="宋体" w:hint="eastAsia"/>
          <w:sz w:val="24"/>
        </w:rPr>
        <w:t>号）</w:t>
      </w:r>
      <w:r w:rsidRPr="00FB5C59">
        <w:rPr>
          <w:rFonts w:ascii="宋体" w:hAnsi="宋体" w:hint="eastAsia"/>
          <w:sz w:val="24"/>
        </w:rPr>
        <w:t>、（</w:t>
      </w:r>
      <w:r w:rsidRPr="00FB5C59">
        <w:rPr>
          <w:rFonts w:ascii="宋体" w:hAnsi="宋体"/>
          <w:sz w:val="24"/>
        </w:rPr>
        <w:t>202</w:t>
      </w:r>
      <w:r>
        <w:rPr>
          <w:rFonts w:ascii="宋体" w:hAnsi="宋体"/>
          <w:sz w:val="24"/>
        </w:rPr>
        <w:t>2</w:t>
      </w:r>
      <w:r w:rsidRPr="00FB5C59">
        <w:rPr>
          <w:rFonts w:ascii="宋体" w:hAnsi="宋体" w:hint="eastAsia"/>
          <w:sz w:val="24"/>
        </w:rPr>
        <w:t>）汕澄法技鉴字第</w:t>
      </w:r>
      <w:r>
        <w:rPr>
          <w:rFonts w:ascii="宋体" w:hAnsi="宋体"/>
          <w:sz w:val="24"/>
        </w:rPr>
        <w:t>207</w:t>
      </w:r>
      <w:r w:rsidRPr="00FB5C59">
        <w:rPr>
          <w:rFonts w:ascii="宋体" w:hAnsi="宋体" w:hint="eastAsia"/>
          <w:sz w:val="24"/>
        </w:rPr>
        <w:t>号（评第</w:t>
      </w:r>
      <w:r>
        <w:rPr>
          <w:rFonts w:ascii="宋体" w:hAnsi="宋体"/>
          <w:sz w:val="24"/>
        </w:rPr>
        <w:t>23</w:t>
      </w:r>
      <w:r w:rsidRPr="00FB5C59">
        <w:rPr>
          <w:rFonts w:ascii="宋体" w:hAnsi="宋体" w:hint="eastAsia"/>
          <w:sz w:val="24"/>
        </w:rPr>
        <w:t>号）。</w:t>
      </w:r>
    </w:p>
    <w:p w:rsidR="00046635" w:rsidRDefault="00046635" w:rsidP="00790A14">
      <w:pPr>
        <w:spacing w:line="660" w:lineRule="exact"/>
        <w:ind w:firstLineChars="200" w:firstLine="480"/>
        <w:rPr>
          <w:rFonts w:ascii="宋体"/>
          <w:sz w:val="24"/>
        </w:rPr>
      </w:pPr>
      <w:r>
        <w:rPr>
          <w:rFonts w:ascii="宋体" w:hAnsi="宋体"/>
          <w:sz w:val="24"/>
        </w:rPr>
        <w:t>3</w:t>
      </w:r>
      <w:r>
        <w:rPr>
          <w:rFonts w:ascii="宋体" w:hAnsi="宋体" w:hint="eastAsia"/>
          <w:sz w:val="24"/>
        </w:rPr>
        <w:t>、实物状况分析</w:t>
      </w:r>
    </w:p>
    <w:p w:rsidR="00046635" w:rsidRPr="009E2CDB" w:rsidRDefault="00046635" w:rsidP="00790A14">
      <w:pPr>
        <w:spacing w:line="600" w:lineRule="atLeast"/>
        <w:ind w:firstLineChars="200" w:firstLine="480"/>
        <w:rPr>
          <w:rFonts w:ascii="宋体"/>
          <w:sz w:val="24"/>
        </w:rPr>
      </w:pPr>
      <w:r w:rsidRPr="009E2CDB">
        <w:rPr>
          <w:rFonts w:ascii="宋体" w:hAnsi="宋体" w:hint="eastAsia"/>
          <w:sz w:val="24"/>
        </w:rPr>
        <w:t>估价对象</w:t>
      </w:r>
      <w:r w:rsidRPr="009E2CDB">
        <w:rPr>
          <w:rFonts w:ascii="宋体" w:hAnsi="宋体"/>
          <w:sz w:val="24"/>
        </w:rPr>
        <w:t>1-9</w:t>
      </w:r>
      <w:r w:rsidRPr="009E2CDB">
        <w:rPr>
          <w:rFonts w:ascii="宋体" w:hAnsi="宋体" w:hint="eastAsia"/>
          <w:sz w:val="24"/>
        </w:rPr>
        <w:t>所在建筑物位于龙湖区黄河路</w:t>
      </w:r>
      <w:r w:rsidRPr="009E2CDB">
        <w:rPr>
          <w:rFonts w:ascii="宋体" w:hAnsi="宋体"/>
          <w:sz w:val="24"/>
        </w:rPr>
        <w:t>23</w:t>
      </w:r>
      <w:r w:rsidRPr="009E2CDB">
        <w:rPr>
          <w:rFonts w:ascii="宋体" w:hAnsi="宋体" w:hint="eastAsia"/>
          <w:sz w:val="24"/>
        </w:rPr>
        <w:t>号天河公寓，建筑结构为钢混结构，竣工日期为</w:t>
      </w:r>
      <w:r w:rsidRPr="009E2CDB">
        <w:rPr>
          <w:rFonts w:ascii="宋体" w:hAnsi="宋体"/>
          <w:sz w:val="24"/>
        </w:rPr>
        <w:t>2010</w:t>
      </w:r>
      <w:r w:rsidRPr="009E2CDB">
        <w:rPr>
          <w:rFonts w:ascii="宋体" w:hAnsi="宋体" w:hint="eastAsia"/>
          <w:sz w:val="24"/>
        </w:rPr>
        <w:t>年。建筑物外墙面为条形砖，配置铝合金玻璃窗，外部整体观感较好。</w:t>
      </w:r>
    </w:p>
    <w:p w:rsidR="00046635" w:rsidRPr="009E2CDB" w:rsidRDefault="00046635" w:rsidP="00790A14">
      <w:pPr>
        <w:spacing w:line="600" w:lineRule="atLeast"/>
        <w:ind w:firstLineChars="200" w:firstLine="480"/>
        <w:rPr>
          <w:rFonts w:ascii="宋体"/>
          <w:sz w:val="24"/>
        </w:rPr>
      </w:pPr>
      <w:r w:rsidRPr="009E2CDB">
        <w:rPr>
          <w:rFonts w:ascii="宋体" w:hAnsi="宋体" w:hint="eastAsia"/>
          <w:sz w:val="24"/>
        </w:rPr>
        <w:t>估价对象</w:t>
      </w:r>
      <w:r w:rsidRPr="009E2CDB">
        <w:rPr>
          <w:rFonts w:ascii="宋体" w:hAnsi="宋体"/>
          <w:sz w:val="24"/>
        </w:rPr>
        <w:t>1-9</w:t>
      </w:r>
      <w:r w:rsidRPr="009E2CDB">
        <w:rPr>
          <w:rFonts w:ascii="宋体" w:hAnsi="宋体" w:hint="eastAsia"/>
          <w:sz w:val="24"/>
        </w:rPr>
        <w:t>为该建筑物</w:t>
      </w:r>
      <w:r w:rsidRPr="009E2CDB">
        <w:rPr>
          <w:rFonts w:ascii="宋体" w:hAnsi="宋体"/>
          <w:sz w:val="24"/>
        </w:rPr>
        <w:t>1-2</w:t>
      </w:r>
      <w:r w:rsidRPr="009E2CDB">
        <w:rPr>
          <w:rFonts w:ascii="宋体" w:hAnsi="宋体" w:hint="eastAsia"/>
          <w:sz w:val="24"/>
        </w:rPr>
        <w:t>层，估价对象</w:t>
      </w:r>
      <w:r w:rsidRPr="009E2CDB">
        <w:rPr>
          <w:rFonts w:ascii="宋体" w:hAnsi="宋体"/>
          <w:sz w:val="24"/>
        </w:rPr>
        <w:t>105</w:t>
      </w:r>
      <w:r w:rsidRPr="009E2CDB">
        <w:rPr>
          <w:rFonts w:ascii="宋体" w:hAnsi="宋体" w:hint="eastAsia"/>
          <w:sz w:val="24"/>
        </w:rPr>
        <w:t>号房、</w:t>
      </w:r>
      <w:r w:rsidRPr="009E2CDB">
        <w:rPr>
          <w:rFonts w:ascii="宋体" w:hAnsi="宋体"/>
          <w:sz w:val="24"/>
        </w:rPr>
        <w:t>106</w:t>
      </w:r>
      <w:r w:rsidRPr="009E2CDB">
        <w:rPr>
          <w:rFonts w:ascii="宋体" w:hAnsi="宋体" w:hint="eastAsia"/>
          <w:sz w:val="24"/>
        </w:rPr>
        <w:t>号房、</w:t>
      </w:r>
      <w:r w:rsidRPr="009E2CDB">
        <w:rPr>
          <w:rFonts w:ascii="宋体" w:hAnsi="宋体"/>
          <w:sz w:val="24"/>
        </w:rPr>
        <w:t>107</w:t>
      </w:r>
      <w:r w:rsidRPr="009E2CDB">
        <w:rPr>
          <w:rFonts w:ascii="宋体" w:hAnsi="宋体" w:hint="eastAsia"/>
          <w:sz w:val="24"/>
        </w:rPr>
        <w:t>号房、</w:t>
      </w:r>
      <w:r w:rsidRPr="009E2CDB">
        <w:rPr>
          <w:rFonts w:ascii="宋体" w:hAnsi="宋体"/>
          <w:sz w:val="24"/>
        </w:rPr>
        <w:t>108</w:t>
      </w:r>
      <w:r w:rsidRPr="009E2CDB">
        <w:rPr>
          <w:rFonts w:ascii="宋体" w:hAnsi="宋体" w:hint="eastAsia"/>
          <w:sz w:val="24"/>
        </w:rPr>
        <w:t>号房、</w:t>
      </w:r>
      <w:r w:rsidRPr="009E2CDB">
        <w:rPr>
          <w:rFonts w:ascii="宋体" w:hAnsi="宋体"/>
          <w:sz w:val="24"/>
        </w:rPr>
        <w:t>109</w:t>
      </w:r>
      <w:r w:rsidRPr="009E2CDB">
        <w:rPr>
          <w:rFonts w:ascii="宋体" w:hAnsi="宋体" w:hint="eastAsia"/>
          <w:sz w:val="24"/>
        </w:rPr>
        <w:t>号房、</w:t>
      </w:r>
      <w:r w:rsidRPr="009E2CDB">
        <w:rPr>
          <w:rFonts w:ascii="宋体" w:hAnsi="宋体"/>
          <w:sz w:val="24"/>
        </w:rPr>
        <w:t>110</w:t>
      </w:r>
      <w:r w:rsidRPr="009E2CDB">
        <w:rPr>
          <w:rFonts w:ascii="宋体" w:hAnsi="宋体" w:hint="eastAsia"/>
          <w:sz w:val="24"/>
        </w:rPr>
        <w:t>号房打通为一体使用，室内设有楼梯连接二层</w:t>
      </w:r>
      <w:r w:rsidRPr="009E2CDB">
        <w:rPr>
          <w:rFonts w:ascii="宋体" w:hAnsi="宋体"/>
          <w:sz w:val="24"/>
        </w:rPr>
        <w:t>212</w:t>
      </w:r>
      <w:r w:rsidRPr="009E2CDB">
        <w:rPr>
          <w:rFonts w:ascii="宋体" w:hAnsi="宋体" w:hint="eastAsia"/>
          <w:sz w:val="24"/>
        </w:rPr>
        <w:t>号房、</w:t>
      </w:r>
      <w:r w:rsidRPr="009E2CDB">
        <w:rPr>
          <w:rFonts w:ascii="宋体" w:hAnsi="宋体"/>
          <w:sz w:val="24"/>
        </w:rPr>
        <w:t>213</w:t>
      </w:r>
      <w:r w:rsidRPr="009E2CDB">
        <w:rPr>
          <w:rFonts w:ascii="宋体" w:hAnsi="宋体" w:hint="eastAsia"/>
          <w:sz w:val="24"/>
        </w:rPr>
        <w:t>号房、</w:t>
      </w:r>
      <w:r w:rsidRPr="009E2CDB">
        <w:rPr>
          <w:rFonts w:ascii="宋体" w:hAnsi="宋体"/>
          <w:sz w:val="24"/>
        </w:rPr>
        <w:t>213</w:t>
      </w:r>
      <w:r w:rsidRPr="009E2CDB">
        <w:rPr>
          <w:rFonts w:ascii="宋体" w:hAnsi="宋体" w:hint="eastAsia"/>
          <w:sz w:val="24"/>
        </w:rPr>
        <w:t>号房一起使用，进户门为落地玻璃门和拉闸门，一层：楼地面铺抛光砖，内墙面刷白色乳胶漆、天花吊顶；二层：楼地面抛光地砖，内墙面刷白色乳胶漆。</w:t>
      </w:r>
    </w:p>
    <w:p w:rsidR="00046635" w:rsidRPr="009E2CDB" w:rsidRDefault="00046635" w:rsidP="00790A14">
      <w:pPr>
        <w:spacing w:line="600" w:lineRule="atLeast"/>
        <w:ind w:firstLineChars="200" w:firstLine="480"/>
        <w:rPr>
          <w:rFonts w:ascii="宋体"/>
          <w:sz w:val="24"/>
        </w:rPr>
      </w:pPr>
      <w:r w:rsidRPr="009E2CDB">
        <w:rPr>
          <w:rFonts w:ascii="宋体" w:hAnsi="宋体" w:hint="eastAsia"/>
          <w:sz w:val="24"/>
        </w:rPr>
        <w:t>估价对象</w:t>
      </w:r>
      <w:r w:rsidRPr="009E2CDB">
        <w:rPr>
          <w:rFonts w:ascii="宋体" w:hAnsi="宋体"/>
          <w:sz w:val="24"/>
        </w:rPr>
        <w:t>10-12</w:t>
      </w:r>
      <w:r w:rsidRPr="009E2CDB">
        <w:rPr>
          <w:rFonts w:ascii="宋体" w:hAnsi="宋体" w:hint="eastAsia"/>
          <w:sz w:val="24"/>
        </w:rPr>
        <w:t>所在建筑物位于龙湖区金涛庄东区</w:t>
      </w:r>
      <w:r w:rsidRPr="009E2CDB">
        <w:rPr>
          <w:rFonts w:ascii="宋体" w:hAnsi="宋体"/>
          <w:sz w:val="24"/>
        </w:rPr>
        <w:t>60</w:t>
      </w:r>
      <w:r w:rsidRPr="009E2CDB">
        <w:rPr>
          <w:rFonts w:ascii="宋体" w:hAnsi="宋体" w:hint="eastAsia"/>
          <w:sz w:val="24"/>
        </w:rPr>
        <w:t>幢，建筑结构为钢混结构，竣工日期为</w:t>
      </w:r>
      <w:r w:rsidRPr="009E2CDB">
        <w:rPr>
          <w:rFonts w:ascii="宋体" w:hAnsi="宋体"/>
          <w:sz w:val="24"/>
        </w:rPr>
        <w:t>1998</w:t>
      </w:r>
      <w:r w:rsidRPr="009E2CDB">
        <w:rPr>
          <w:rFonts w:ascii="宋体" w:hAnsi="宋体" w:hint="eastAsia"/>
          <w:sz w:val="24"/>
        </w:rPr>
        <w:t>年。建筑物外墙面为马赛克，配置铝合金玻璃窗，外部整体</w:t>
      </w:r>
      <w:r w:rsidRPr="009E2CDB">
        <w:rPr>
          <w:rFonts w:ascii="宋体" w:hAnsi="宋体" w:hint="eastAsia"/>
          <w:sz w:val="24"/>
        </w:rPr>
        <w:lastRenderedPageBreak/>
        <w:t>观感一般。</w:t>
      </w:r>
    </w:p>
    <w:p w:rsidR="00046635" w:rsidRPr="009E2CDB" w:rsidRDefault="00046635" w:rsidP="00790A14">
      <w:pPr>
        <w:spacing w:line="600" w:lineRule="atLeast"/>
        <w:ind w:firstLineChars="200" w:firstLine="480"/>
        <w:rPr>
          <w:rFonts w:ascii="宋体"/>
          <w:sz w:val="24"/>
        </w:rPr>
      </w:pPr>
      <w:r w:rsidRPr="009E2CDB">
        <w:rPr>
          <w:rFonts w:ascii="宋体" w:hAnsi="宋体" w:hint="eastAsia"/>
          <w:sz w:val="24"/>
        </w:rPr>
        <w:t>估价对象</w:t>
      </w:r>
      <w:r w:rsidRPr="009E2CDB">
        <w:rPr>
          <w:rFonts w:ascii="宋体" w:hAnsi="宋体"/>
          <w:sz w:val="24"/>
        </w:rPr>
        <w:t>10-12</w:t>
      </w:r>
      <w:r w:rsidRPr="009E2CDB">
        <w:rPr>
          <w:rFonts w:ascii="宋体" w:hAnsi="宋体" w:hint="eastAsia"/>
          <w:sz w:val="24"/>
        </w:rPr>
        <w:t>为该建筑物首层，估价对象</w:t>
      </w:r>
      <w:r w:rsidRPr="009E2CDB">
        <w:rPr>
          <w:rFonts w:ascii="宋体" w:hAnsi="宋体"/>
          <w:sz w:val="24"/>
        </w:rPr>
        <w:t>101</w:t>
      </w:r>
      <w:r w:rsidRPr="009E2CDB">
        <w:rPr>
          <w:rFonts w:ascii="宋体" w:hAnsi="宋体" w:hint="eastAsia"/>
          <w:sz w:val="24"/>
        </w:rPr>
        <w:t>号房、</w:t>
      </w:r>
      <w:r w:rsidRPr="009E2CDB">
        <w:rPr>
          <w:rFonts w:ascii="宋体" w:hAnsi="宋体"/>
          <w:sz w:val="24"/>
        </w:rPr>
        <w:t>102</w:t>
      </w:r>
      <w:r w:rsidRPr="009E2CDB">
        <w:rPr>
          <w:rFonts w:ascii="宋体" w:hAnsi="宋体" w:hint="eastAsia"/>
          <w:sz w:val="24"/>
        </w:rPr>
        <w:t>号房、</w:t>
      </w:r>
      <w:r w:rsidRPr="009E2CDB">
        <w:rPr>
          <w:rFonts w:ascii="宋体" w:hAnsi="宋体"/>
          <w:sz w:val="24"/>
        </w:rPr>
        <w:t>103</w:t>
      </w:r>
      <w:r w:rsidRPr="009E2CDB">
        <w:rPr>
          <w:rFonts w:ascii="宋体" w:hAnsi="宋体" w:hint="eastAsia"/>
          <w:sz w:val="24"/>
        </w:rPr>
        <w:t>号房打通为一体使用，进户门为落地玻璃门和拉闸门，一层：楼地面铺抛光砖，内墙面刷白色乳胶漆、天花吊顶。</w:t>
      </w:r>
    </w:p>
    <w:p w:rsidR="00046635" w:rsidRPr="009E2CDB" w:rsidRDefault="00046635" w:rsidP="00790A14">
      <w:pPr>
        <w:spacing w:line="600" w:lineRule="atLeast"/>
        <w:ind w:firstLineChars="200" w:firstLine="480"/>
        <w:rPr>
          <w:rFonts w:ascii="宋体"/>
          <w:sz w:val="24"/>
        </w:rPr>
      </w:pPr>
      <w:r w:rsidRPr="009E2CDB">
        <w:rPr>
          <w:rFonts w:ascii="宋体" w:hAnsi="宋体" w:hint="eastAsia"/>
          <w:sz w:val="24"/>
        </w:rPr>
        <w:t>估价对象</w:t>
      </w:r>
      <w:r w:rsidRPr="009E2CDB">
        <w:rPr>
          <w:rFonts w:ascii="宋体" w:hAnsi="宋体"/>
          <w:sz w:val="24"/>
        </w:rPr>
        <w:t>13-22</w:t>
      </w:r>
      <w:r w:rsidRPr="009E2CDB">
        <w:rPr>
          <w:rFonts w:ascii="宋体" w:hAnsi="宋体" w:hint="eastAsia"/>
          <w:sz w:val="24"/>
        </w:rPr>
        <w:t>所在建筑物位于龙湖区金涛庄东区</w:t>
      </w:r>
      <w:r w:rsidRPr="009E2CDB">
        <w:rPr>
          <w:rFonts w:ascii="宋体" w:hAnsi="宋体"/>
          <w:sz w:val="24"/>
        </w:rPr>
        <w:t>61</w:t>
      </w:r>
      <w:r w:rsidRPr="009E2CDB">
        <w:rPr>
          <w:rFonts w:ascii="宋体" w:hAnsi="宋体" w:hint="eastAsia"/>
          <w:sz w:val="24"/>
        </w:rPr>
        <w:t>、</w:t>
      </w:r>
      <w:r w:rsidRPr="009E2CDB">
        <w:rPr>
          <w:rFonts w:ascii="宋体" w:hAnsi="宋体"/>
          <w:sz w:val="24"/>
        </w:rPr>
        <w:t>62</w:t>
      </w:r>
      <w:r w:rsidRPr="009E2CDB">
        <w:rPr>
          <w:rFonts w:ascii="宋体" w:hAnsi="宋体" w:hint="eastAsia"/>
          <w:sz w:val="24"/>
        </w:rPr>
        <w:t>幢</w:t>
      </w:r>
      <w:r w:rsidRPr="009E2CDB">
        <w:rPr>
          <w:rFonts w:ascii="宋体" w:hAnsi="宋体"/>
          <w:sz w:val="24"/>
        </w:rPr>
        <w:t>61</w:t>
      </w:r>
      <w:r w:rsidRPr="009E2CDB">
        <w:rPr>
          <w:rFonts w:ascii="宋体" w:hAnsi="宋体" w:hint="eastAsia"/>
          <w:sz w:val="24"/>
        </w:rPr>
        <w:t>幢及</w:t>
      </w:r>
      <w:r w:rsidRPr="009E2CDB">
        <w:rPr>
          <w:rFonts w:ascii="宋体" w:hAnsi="宋体"/>
          <w:sz w:val="24"/>
        </w:rPr>
        <w:t>62</w:t>
      </w:r>
      <w:r w:rsidRPr="009E2CDB">
        <w:rPr>
          <w:rFonts w:ascii="宋体" w:hAnsi="宋体" w:hint="eastAsia"/>
          <w:sz w:val="24"/>
        </w:rPr>
        <w:t>幢，建筑结构为钢混结构，竣工日期为</w:t>
      </w:r>
      <w:r w:rsidRPr="009E2CDB">
        <w:rPr>
          <w:rFonts w:ascii="宋体" w:hAnsi="宋体"/>
          <w:sz w:val="24"/>
        </w:rPr>
        <w:t>1997</w:t>
      </w:r>
      <w:r w:rsidRPr="009E2CDB">
        <w:rPr>
          <w:rFonts w:ascii="宋体" w:hAnsi="宋体" w:hint="eastAsia"/>
          <w:sz w:val="24"/>
        </w:rPr>
        <w:t>年。建筑物外墙面为马赛克，配置铝合金玻璃窗，外部整体观感一般。</w:t>
      </w:r>
    </w:p>
    <w:p w:rsidR="00046635" w:rsidRPr="009E2CDB" w:rsidRDefault="00046635" w:rsidP="00790A14">
      <w:pPr>
        <w:spacing w:line="600" w:lineRule="atLeast"/>
        <w:ind w:firstLineChars="200" w:firstLine="480"/>
        <w:rPr>
          <w:rFonts w:ascii="宋体"/>
          <w:sz w:val="24"/>
        </w:rPr>
      </w:pPr>
      <w:r w:rsidRPr="009E2CDB">
        <w:rPr>
          <w:rFonts w:ascii="宋体" w:hAnsi="宋体" w:hint="eastAsia"/>
          <w:sz w:val="24"/>
        </w:rPr>
        <w:t>估价对象</w:t>
      </w:r>
      <w:r w:rsidRPr="009E2CDB">
        <w:rPr>
          <w:rFonts w:ascii="宋体" w:hAnsi="宋体"/>
          <w:sz w:val="24"/>
        </w:rPr>
        <w:t>13-22</w:t>
      </w:r>
      <w:r w:rsidRPr="009E2CDB">
        <w:rPr>
          <w:rFonts w:ascii="宋体" w:hAnsi="宋体" w:hint="eastAsia"/>
          <w:sz w:val="24"/>
        </w:rPr>
        <w:t>为该建筑物</w:t>
      </w:r>
      <w:r w:rsidRPr="009E2CDB">
        <w:rPr>
          <w:rFonts w:ascii="宋体" w:hAnsi="宋体"/>
          <w:sz w:val="24"/>
        </w:rPr>
        <w:t>1</w:t>
      </w:r>
      <w:r w:rsidRPr="009E2CDB">
        <w:rPr>
          <w:rFonts w:ascii="宋体" w:hAnsi="宋体" w:hint="eastAsia"/>
          <w:sz w:val="24"/>
        </w:rPr>
        <w:t>层，现</w:t>
      </w:r>
      <w:r w:rsidRPr="009E2CDB">
        <w:rPr>
          <w:rFonts w:ascii="宋体" w:hAnsi="宋体"/>
          <w:sz w:val="24"/>
        </w:rPr>
        <w:t>61</w:t>
      </w:r>
      <w:r w:rsidRPr="009E2CDB">
        <w:rPr>
          <w:rFonts w:ascii="宋体" w:hAnsi="宋体" w:hint="eastAsia"/>
          <w:sz w:val="24"/>
        </w:rPr>
        <w:t>幢</w:t>
      </w:r>
      <w:r w:rsidRPr="009E2CDB">
        <w:rPr>
          <w:rFonts w:ascii="宋体" w:hAnsi="宋体"/>
          <w:sz w:val="24"/>
        </w:rPr>
        <w:t>101</w:t>
      </w:r>
      <w:r w:rsidRPr="009E2CDB">
        <w:rPr>
          <w:rFonts w:ascii="宋体" w:hAnsi="宋体" w:hint="eastAsia"/>
          <w:sz w:val="24"/>
        </w:rPr>
        <w:t>号房、</w:t>
      </w:r>
      <w:r w:rsidRPr="009E2CDB">
        <w:rPr>
          <w:rFonts w:ascii="宋体" w:hAnsi="宋体"/>
          <w:sz w:val="24"/>
        </w:rPr>
        <w:t>102</w:t>
      </w:r>
      <w:r w:rsidRPr="009E2CDB">
        <w:rPr>
          <w:rFonts w:ascii="宋体" w:hAnsi="宋体" w:hint="eastAsia"/>
          <w:sz w:val="24"/>
        </w:rPr>
        <w:t>号房、</w:t>
      </w:r>
      <w:r w:rsidRPr="009E2CDB">
        <w:rPr>
          <w:rFonts w:ascii="宋体" w:hAnsi="宋体"/>
          <w:sz w:val="24"/>
        </w:rPr>
        <w:t>103</w:t>
      </w:r>
      <w:r w:rsidRPr="009E2CDB">
        <w:rPr>
          <w:rFonts w:ascii="宋体" w:hAnsi="宋体" w:hint="eastAsia"/>
          <w:sz w:val="24"/>
        </w:rPr>
        <w:t>号房、</w:t>
      </w:r>
      <w:r w:rsidRPr="009E2CDB">
        <w:rPr>
          <w:rFonts w:ascii="宋体" w:hAnsi="宋体"/>
          <w:sz w:val="24"/>
        </w:rPr>
        <w:t>112</w:t>
      </w:r>
      <w:r w:rsidRPr="009E2CDB">
        <w:rPr>
          <w:rFonts w:ascii="宋体" w:hAnsi="宋体" w:hint="eastAsia"/>
          <w:sz w:val="24"/>
        </w:rPr>
        <w:t>、</w:t>
      </w:r>
      <w:r w:rsidRPr="009E2CDB">
        <w:rPr>
          <w:rFonts w:ascii="宋体" w:hAnsi="宋体"/>
          <w:sz w:val="24"/>
        </w:rPr>
        <w:t>113</w:t>
      </w:r>
      <w:r w:rsidRPr="009E2CDB">
        <w:rPr>
          <w:rFonts w:ascii="宋体" w:hAnsi="宋体" w:hint="eastAsia"/>
          <w:sz w:val="24"/>
        </w:rPr>
        <w:t>号房、</w:t>
      </w:r>
      <w:r w:rsidRPr="009E2CDB">
        <w:rPr>
          <w:rFonts w:ascii="宋体" w:hAnsi="宋体"/>
          <w:sz w:val="24"/>
        </w:rPr>
        <w:t>110</w:t>
      </w:r>
      <w:r w:rsidRPr="009E2CDB">
        <w:rPr>
          <w:rFonts w:ascii="宋体" w:hAnsi="宋体" w:hint="eastAsia"/>
          <w:sz w:val="24"/>
        </w:rPr>
        <w:t>号房、</w:t>
      </w:r>
      <w:r w:rsidRPr="009E2CDB">
        <w:rPr>
          <w:rFonts w:ascii="宋体" w:hAnsi="宋体"/>
          <w:sz w:val="24"/>
        </w:rPr>
        <w:t>111</w:t>
      </w:r>
      <w:r w:rsidRPr="009E2CDB">
        <w:rPr>
          <w:rFonts w:ascii="宋体" w:hAnsi="宋体" w:hint="eastAsia"/>
          <w:sz w:val="24"/>
        </w:rPr>
        <w:t>号房、</w:t>
      </w:r>
      <w:r w:rsidRPr="009E2CDB">
        <w:rPr>
          <w:rFonts w:ascii="宋体" w:hAnsi="宋体"/>
          <w:sz w:val="24"/>
        </w:rPr>
        <w:t>62</w:t>
      </w:r>
      <w:r w:rsidRPr="009E2CDB">
        <w:rPr>
          <w:rFonts w:ascii="宋体" w:hAnsi="宋体" w:hint="eastAsia"/>
          <w:sz w:val="24"/>
        </w:rPr>
        <w:t>幢</w:t>
      </w:r>
      <w:r w:rsidRPr="009E2CDB">
        <w:rPr>
          <w:rFonts w:ascii="宋体" w:hAnsi="宋体"/>
          <w:sz w:val="24"/>
        </w:rPr>
        <w:t>110</w:t>
      </w:r>
      <w:r w:rsidRPr="009E2CDB">
        <w:rPr>
          <w:rFonts w:ascii="宋体" w:hAnsi="宋体" w:hint="eastAsia"/>
          <w:sz w:val="24"/>
        </w:rPr>
        <w:t>号房打通为一体，现作仓库使用，另</w:t>
      </w:r>
      <w:r w:rsidRPr="009E2CDB">
        <w:rPr>
          <w:rFonts w:ascii="宋体" w:hAnsi="宋体"/>
          <w:sz w:val="24"/>
        </w:rPr>
        <w:t>104</w:t>
      </w:r>
      <w:r w:rsidRPr="009E2CDB">
        <w:rPr>
          <w:rFonts w:ascii="宋体" w:hAnsi="宋体" w:hint="eastAsia"/>
          <w:sz w:val="24"/>
        </w:rPr>
        <w:t>号房、</w:t>
      </w:r>
      <w:r w:rsidRPr="009E2CDB">
        <w:rPr>
          <w:rFonts w:ascii="宋体" w:hAnsi="宋体"/>
          <w:sz w:val="24"/>
        </w:rPr>
        <w:t>105</w:t>
      </w:r>
      <w:r w:rsidRPr="009E2CDB">
        <w:rPr>
          <w:rFonts w:ascii="宋体" w:hAnsi="宋体" w:hint="eastAsia"/>
          <w:sz w:val="24"/>
        </w:rPr>
        <w:t>号房打通为一体，现作办公使用，</w:t>
      </w:r>
      <w:r w:rsidRPr="009E2CDB">
        <w:rPr>
          <w:rFonts w:ascii="宋体" w:hAnsi="宋体"/>
          <w:sz w:val="24"/>
        </w:rPr>
        <w:t>106</w:t>
      </w:r>
      <w:r w:rsidRPr="009E2CDB">
        <w:rPr>
          <w:rFonts w:ascii="宋体" w:hAnsi="宋体" w:hint="eastAsia"/>
          <w:sz w:val="24"/>
        </w:rPr>
        <w:t>号房单独为一间，现在仓库使用，进户门均为拉闸门，楼地面铺抛光砖，内墙面刷白色乳胶漆、天花吊顶。</w:t>
      </w:r>
    </w:p>
    <w:p w:rsidR="00046635" w:rsidRPr="009E2CDB" w:rsidRDefault="00046635" w:rsidP="00790A14">
      <w:pPr>
        <w:spacing w:line="600" w:lineRule="atLeast"/>
        <w:ind w:firstLineChars="200" w:firstLine="480"/>
        <w:rPr>
          <w:rFonts w:ascii="宋体"/>
          <w:sz w:val="24"/>
        </w:rPr>
      </w:pPr>
      <w:r w:rsidRPr="009E2CDB">
        <w:rPr>
          <w:rFonts w:ascii="宋体" w:hAnsi="宋体" w:hint="eastAsia"/>
          <w:sz w:val="24"/>
        </w:rPr>
        <w:t>估价对象</w:t>
      </w:r>
      <w:r w:rsidRPr="009E2CDB">
        <w:rPr>
          <w:rFonts w:ascii="宋体" w:hAnsi="宋体"/>
          <w:sz w:val="24"/>
        </w:rPr>
        <w:t>23</w:t>
      </w:r>
      <w:r w:rsidRPr="009E2CDB">
        <w:rPr>
          <w:rFonts w:ascii="宋体" w:hAnsi="宋体" w:hint="eastAsia"/>
          <w:sz w:val="24"/>
        </w:rPr>
        <w:t>所在建筑物位于龙湖区金涛庄</w:t>
      </w:r>
      <w:r w:rsidRPr="009E2CDB">
        <w:rPr>
          <w:rFonts w:ascii="宋体" w:hAnsi="宋体"/>
          <w:sz w:val="24"/>
        </w:rPr>
        <w:t>61-62</w:t>
      </w:r>
      <w:r w:rsidRPr="009E2CDB">
        <w:rPr>
          <w:rFonts w:ascii="宋体" w:hAnsi="宋体" w:hint="eastAsia"/>
          <w:sz w:val="24"/>
        </w:rPr>
        <w:t>幢</w:t>
      </w:r>
      <w:r w:rsidRPr="009E2CDB">
        <w:rPr>
          <w:rFonts w:ascii="宋体" w:hAnsi="宋体"/>
          <w:sz w:val="24"/>
        </w:rPr>
        <w:t>62</w:t>
      </w:r>
      <w:r w:rsidRPr="009E2CDB">
        <w:rPr>
          <w:rFonts w:ascii="宋体" w:hAnsi="宋体" w:hint="eastAsia"/>
          <w:sz w:val="24"/>
        </w:rPr>
        <w:t>幢，建筑结构为钢混结构，竣工日期为</w:t>
      </w:r>
      <w:r w:rsidRPr="009E2CDB">
        <w:rPr>
          <w:rFonts w:ascii="宋体" w:hAnsi="宋体"/>
          <w:sz w:val="24"/>
        </w:rPr>
        <w:t>1997</w:t>
      </w:r>
      <w:r w:rsidRPr="009E2CDB">
        <w:rPr>
          <w:rFonts w:ascii="宋体" w:hAnsi="宋体" w:hint="eastAsia"/>
          <w:sz w:val="24"/>
        </w:rPr>
        <w:t>年。建筑物外墙面为马赛克，配置铝合金玻璃窗，外部整体观感较好。</w:t>
      </w:r>
    </w:p>
    <w:p w:rsidR="00046635" w:rsidRPr="009E2CDB" w:rsidRDefault="00046635" w:rsidP="00790A14">
      <w:pPr>
        <w:spacing w:line="640" w:lineRule="exact"/>
        <w:ind w:firstLineChars="200" w:firstLine="480"/>
        <w:rPr>
          <w:rFonts w:ascii="宋体"/>
          <w:sz w:val="24"/>
        </w:rPr>
      </w:pPr>
      <w:r w:rsidRPr="009E2CDB">
        <w:rPr>
          <w:rFonts w:ascii="宋体" w:hAnsi="宋体" w:hint="eastAsia"/>
          <w:sz w:val="24"/>
        </w:rPr>
        <w:t>估价对象</w:t>
      </w:r>
      <w:r w:rsidRPr="009E2CDB">
        <w:rPr>
          <w:rFonts w:ascii="宋体" w:hAnsi="宋体"/>
          <w:sz w:val="24"/>
        </w:rPr>
        <w:t>23</w:t>
      </w:r>
      <w:r w:rsidRPr="009E2CDB">
        <w:rPr>
          <w:rFonts w:ascii="宋体" w:hAnsi="宋体" w:hint="eastAsia"/>
          <w:sz w:val="24"/>
        </w:rPr>
        <w:t>为该建筑物</w:t>
      </w:r>
      <w:r w:rsidRPr="009E2CDB">
        <w:rPr>
          <w:rFonts w:ascii="宋体" w:hAnsi="宋体"/>
          <w:sz w:val="24"/>
        </w:rPr>
        <w:t>2</w:t>
      </w:r>
      <w:r w:rsidRPr="009E2CDB">
        <w:rPr>
          <w:rFonts w:ascii="宋体" w:hAnsi="宋体" w:hint="eastAsia"/>
          <w:sz w:val="24"/>
        </w:rPr>
        <w:t>层，进户门为不锈钢防盗门配实木门，楼地面为：厅为无釉抛光砖；房间铺地砖。内墙面刷乳胶漆，天花合板吊顶并刷乳胶漆，其平面布局较好，整体采光、通风条件良好。</w:t>
      </w:r>
    </w:p>
    <w:p w:rsidR="00046635" w:rsidRPr="009E2CDB" w:rsidRDefault="00046635" w:rsidP="00790A14">
      <w:pPr>
        <w:spacing w:line="600" w:lineRule="atLeast"/>
        <w:ind w:firstLineChars="200" w:firstLine="480"/>
        <w:rPr>
          <w:rFonts w:ascii="宋体"/>
          <w:sz w:val="24"/>
        </w:rPr>
      </w:pPr>
      <w:r w:rsidRPr="009E2CDB">
        <w:rPr>
          <w:rFonts w:ascii="宋体" w:hAnsi="宋体" w:hint="eastAsia"/>
          <w:sz w:val="24"/>
        </w:rPr>
        <w:t>估价对象</w:t>
      </w:r>
      <w:r w:rsidRPr="009E2CDB">
        <w:rPr>
          <w:rFonts w:ascii="宋体" w:hAnsi="宋体"/>
          <w:sz w:val="24"/>
        </w:rPr>
        <w:t>24</w:t>
      </w:r>
      <w:r w:rsidRPr="009E2CDB">
        <w:rPr>
          <w:rFonts w:ascii="宋体" w:hAnsi="宋体" w:hint="eastAsia"/>
          <w:sz w:val="24"/>
        </w:rPr>
        <w:t>所在建筑物位于龙湖区金涛庄</w:t>
      </w:r>
      <w:r w:rsidRPr="009E2CDB">
        <w:rPr>
          <w:rFonts w:ascii="宋体" w:hAnsi="宋体"/>
          <w:sz w:val="24"/>
        </w:rPr>
        <w:t>61-62</w:t>
      </w:r>
      <w:r w:rsidRPr="009E2CDB">
        <w:rPr>
          <w:rFonts w:ascii="宋体" w:hAnsi="宋体" w:hint="eastAsia"/>
          <w:sz w:val="24"/>
        </w:rPr>
        <w:t>幢</w:t>
      </w:r>
      <w:r w:rsidRPr="009E2CDB">
        <w:rPr>
          <w:rFonts w:ascii="宋体" w:hAnsi="宋体"/>
          <w:sz w:val="24"/>
        </w:rPr>
        <w:t>61</w:t>
      </w:r>
      <w:r w:rsidRPr="009E2CDB">
        <w:rPr>
          <w:rFonts w:ascii="宋体" w:hAnsi="宋体" w:hint="eastAsia"/>
          <w:sz w:val="24"/>
        </w:rPr>
        <w:t>幢，建筑结构为钢混结构，竣工日期为</w:t>
      </w:r>
      <w:r w:rsidRPr="009E2CDB">
        <w:rPr>
          <w:rFonts w:ascii="宋体" w:hAnsi="宋体"/>
          <w:sz w:val="24"/>
        </w:rPr>
        <w:t>1997</w:t>
      </w:r>
      <w:r w:rsidRPr="009E2CDB">
        <w:rPr>
          <w:rFonts w:ascii="宋体" w:hAnsi="宋体" w:hint="eastAsia"/>
          <w:sz w:val="24"/>
        </w:rPr>
        <w:t>年。建筑物外墙面为马赛克，配置铝合金玻璃窗，外部整体观感较好。</w:t>
      </w:r>
    </w:p>
    <w:p w:rsidR="00046635" w:rsidRPr="009E2CDB" w:rsidRDefault="00046635" w:rsidP="00790A14">
      <w:pPr>
        <w:spacing w:line="640" w:lineRule="exact"/>
        <w:ind w:firstLineChars="200" w:firstLine="480"/>
        <w:rPr>
          <w:rFonts w:ascii="宋体"/>
          <w:sz w:val="24"/>
        </w:rPr>
      </w:pPr>
      <w:r w:rsidRPr="009E2CDB">
        <w:rPr>
          <w:rFonts w:ascii="宋体" w:hAnsi="宋体" w:hint="eastAsia"/>
          <w:sz w:val="24"/>
        </w:rPr>
        <w:t>估价对象</w:t>
      </w:r>
      <w:r w:rsidRPr="009E2CDB">
        <w:rPr>
          <w:rFonts w:ascii="宋体" w:hAnsi="宋体"/>
          <w:sz w:val="24"/>
        </w:rPr>
        <w:t>24</w:t>
      </w:r>
      <w:r w:rsidRPr="009E2CDB">
        <w:rPr>
          <w:rFonts w:ascii="宋体" w:hAnsi="宋体" w:hint="eastAsia"/>
          <w:sz w:val="24"/>
        </w:rPr>
        <w:t>为该建筑物</w:t>
      </w:r>
      <w:r w:rsidRPr="009E2CDB">
        <w:rPr>
          <w:rFonts w:ascii="宋体" w:hAnsi="宋体"/>
          <w:sz w:val="24"/>
        </w:rPr>
        <w:t>7</w:t>
      </w:r>
      <w:r w:rsidRPr="009E2CDB">
        <w:rPr>
          <w:rFonts w:ascii="宋体" w:hAnsi="宋体" w:hint="eastAsia"/>
          <w:sz w:val="24"/>
        </w:rPr>
        <w:t>层，进户门为不锈钢防盗门配实木门，楼地面为：厅为无釉抛光砖；房间铺地砖。内墙面刷乳胶漆，天花合板吊顶并刷乳胶漆，其平</w:t>
      </w:r>
      <w:r w:rsidRPr="009E2CDB">
        <w:rPr>
          <w:rFonts w:ascii="宋体" w:hAnsi="宋体" w:hint="eastAsia"/>
          <w:sz w:val="24"/>
        </w:rPr>
        <w:lastRenderedPageBreak/>
        <w:t>面布局较好，整体采光、通风条件良好。</w:t>
      </w:r>
    </w:p>
    <w:p w:rsidR="00046635" w:rsidRDefault="00046635" w:rsidP="00790A14">
      <w:pPr>
        <w:spacing w:line="660" w:lineRule="exact"/>
        <w:ind w:firstLineChars="200" w:firstLine="480"/>
        <w:rPr>
          <w:rFonts w:ascii="宋体"/>
          <w:sz w:val="24"/>
        </w:rPr>
      </w:pPr>
      <w:r>
        <w:rPr>
          <w:rFonts w:ascii="宋体" w:hAnsi="宋体"/>
          <w:sz w:val="24"/>
        </w:rPr>
        <w:t>4</w:t>
      </w:r>
      <w:r>
        <w:rPr>
          <w:rFonts w:ascii="宋体" w:hAnsi="宋体" w:hint="eastAsia"/>
          <w:sz w:val="24"/>
        </w:rPr>
        <w:t>、区位状况分析</w:t>
      </w:r>
    </w:p>
    <w:p w:rsidR="00046635" w:rsidRPr="009E2CDB" w:rsidRDefault="00046635" w:rsidP="00790A14">
      <w:pPr>
        <w:spacing w:line="620" w:lineRule="exact"/>
        <w:ind w:firstLineChars="200" w:firstLine="480"/>
        <w:rPr>
          <w:rFonts w:ascii="宋体"/>
          <w:sz w:val="24"/>
        </w:rPr>
      </w:pPr>
      <w:r w:rsidRPr="009E2CDB">
        <w:rPr>
          <w:rFonts w:ascii="宋体" w:hAnsi="宋体" w:hint="eastAsia"/>
          <w:sz w:val="24"/>
        </w:rPr>
        <w:t>估价对象</w:t>
      </w:r>
      <w:r w:rsidRPr="009E2CDB">
        <w:rPr>
          <w:rFonts w:ascii="宋体" w:hAnsi="宋体"/>
          <w:sz w:val="24"/>
        </w:rPr>
        <w:t>1-9</w:t>
      </w:r>
      <w:r w:rsidRPr="009E2CDB">
        <w:rPr>
          <w:rFonts w:ascii="宋体" w:hAnsi="宋体" w:hint="eastAsia"/>
          <w:sz w:val="24"/>
        </w:rPr>
        <w:t>所在区域南临黄河路，西临天山路，交通便捷，周围有汕头商贸城、中行高新技术开发区支行及华信苑、衡山庄、智汇时代、蓬勃花园等住宅区，规划及环境条件一般。</w:t>
      </w:r>
    </w:p>
    <w:p w:rsidR="00046635" w:rsidRPr="009E2CDB" w:rsidRDefault="00046635" w:rsidP="00790A14">
      <w:pPr>
        <w:spacing w:line="620" w:lineRule="exact"/>
        <w:ind w:firstLineChars="200" w:firstLine="480"/>
        <w:rPr>
          <w:rFonts w:ascii="宋体"/>
          <w:sz w:val="24"/>
        </w:rPr>
      </w:pPr>
      <w:r w:rsidRPr="009E2CDB">
        <w:rPr>
          <w:rFonts w:ascii="宋体" w:hAnsi="宋体" w:hint="eastAsia"/>
          <w:sz w:val="24"/>
        </w:rPr>
        <w:t>估价对象</w:t>
      </w:r>
      <w:r w:rsidRPr="009E2CDB">
        <w:rPr>
          <w:rFonts w:ascii="宋体" w:hAnsi="宋体"/>
          <w:sz w:val="24"/>
        </w:rPr>
        <w:t>10-24</w:t>
      </w:r>
      <w:r w:rsidRPr="009E2CDB">
        <w:rPr>
          <w:rFonts w:ascii="宋体" w:hAnsi="宋体" w:hint="eastAsia"/>
          <w:sz w:val="24"/>
        </w:rPr>
        <w:t>所在区域为长平路南侧金涛庄东区，东为嵩山南路，南为韩江路，西为衡山路，北为长平东路。周围有新城市广场、世贸电脑城、金涛小学、衡山市场及阳光雅轩、恒信花园、中泰花园、金碧庄、帝苑等住宅小区。该区域各项生活、商业、教育、市政等设施配套完善。</w:t>
      </w:r>
    </w:p>
    <w:p w:rsidR="00046635" w:rsidRDefault="00046635" w:rsidP="00790A14">
      <w:pPr>
        <w:spacing w:line="660" w:lineRule="exact"/>
        <w:ind w:firstLineChars="200" w:firstLine="482"/>
        <w:rPr>
          <w:rFonts w:ascii="宋体"/>
          <w:b/>
          <w:bCs/>
          <w:sz w:val="24"/>
        </w:rPr>
      </w:pPr>
      <w:r>
        <w:rPr>
          <w:rFonts w:ascii="宋体" w:hAnsi="宋体" w:hint="eastAsia"/>
          <w:b/>
          <w:bCs/>
          <w:sz w:val="24"/>
        </w:rPr>
        <w:t>（四）估价目的</w:t>
      </w:r>
    </w:p>
    <w:p w:rsidR="00046635" w:rsidRDefault="00046635" w:rsidP="00790A14">
      <w:pPr>
        <w:spacing w:line="600" w:lineRule="exact"/>
        <w:ind w:firstLineChars="200" w:firstLine="480"/>
        <w:rPr>
          <w:rFonts w:ascii="宋体"/>
          <w:sz w:val="24"/>
        </w:rPr>
      </w:pPr>
      <w:r>
        <w:rPr>
          <w:rFonts w:ascii="宋体" w:hAnsi="宋体" w:hint="eastAsia"/>
          <w:sz w:val="24"/>
        </w:rPr>
        <w:t>为人民法院确定</w:t>
      </w:r>
      <w:r>
        <w:rPr>
          <w:rFonts w:ascii="宋体" w:hAnsi="宋体" w:hint="eastAsia"/>
          <w:sz w:val="24"/>
          <w:u w:val="single"/>
        </w:rPr>
        <w:t>财产处置参考价</w:t>
      </w:r>
      <w:r>
        <w:rPr>
          <w:rFonts w:ascii="宋体" w:hAnsi="宋体" w:hint="eastAsia"/>
          <w:sz w:val="24"/>
        </w:rPr>
        <w:t>提供参考依据。</w:t>
      </w:r>
    </w:p>
    <w:p w:rsidR="00046635" w:rsidRDefault="00046635" w:rsidP="00790A14">
      <w:pPr>
        <w:spacing w:line="620" w:lineRule="exact"/>
        <w:ind w:firstLineChars="200" w:firstLine="482"/>
        <w:rPr>
          <w:rFonts w:ascii="宋体"/>
          <w:b/>
          <w:bCs/>
          <w:sz w:val="24"/>
        </w:rPr>
      </w:pPr>
      <w:r>
        <w:rPr>
          <w:rFonts w:ascii="宋体" w:hAnsi="宋体" w:hint="eastAsia"/>
          <w:b/>
          <w:bCs/>
          <w:sz w:val="24"/>
        </w:rPr>
        <w:t>（五）价值时点</w:t>
      </w:r>
    </w:p>
    <w:p w:rsidR="00046635" w:rsidRDefault="00046635" w:rsidP="00790A14">
      <w:pPr>
        <w:spacing w:line="620" w:lineRule="exact"/>
        <w:ind w:firstLineChars="200" w:firstLine="480"/>
        <w:rPr>
          <w:rFonts w:ascii="宋体"/>
          <w:sz w:val="24"/>
        </w:rPr>
      </w:pPr>
      <w:r>
        <w:rPr>
          <w:rFonts w:ascii="宋体" w:hAnsi="宋体" w:hint="eastAsia"/>
          <w:sz w:val="24"/>
        </w:rPr>
        <w:t>本次评估在法院工作人员的陪同下，于</w:t>
      </w:r>
      <w:r>
        <w:rPr>
          <w:rFonts w:ascii="宋体" w:hAnsi="宋体"/>
          <w:sz w:val="24"/>
        </w:rPr>
        <w:t>2022</w:t>
      </w:r>
      <w:r>
        <w:rPr>
          <w:rFonts w:ascii="宋体" w:hAnsi="宋体" w:hint="eastAsia"/>
          <w:sz w:val="24"/>
        </w:rPr>
        <w:t>年</w:t>
      </w:r>
      <w:r>
        <w:rPr>
          <w:rFonts w:ascii="宋体" w:hAnsi="宋体"/>
          <w:sz w:val="24"/>
        </w:rPr>
        <w:t>05</w:t>
      </w:r>
      <w:r>
        <w:rPr>
          <w:rFonts w:ascii="宋体" w:hAnsi="宋体" w:hint="eastAsia"/>
          <w:sz w:val="24"/>
        </w:rPr>
        <w:t>月</w:t>
      </w:r>
      <w:r>
        <w:rPr>
          <w:rFonts w:ascii="宋体" w:hAnsi="宋体"/>
          <w:sz w:val="24"/>
        </w:rPr>
        <w:t>07</w:t>
      </w:r>
      <w:r>
        <w:rPr>
          <w:rFonts w:ascii="宋体" w:hAnsi="宋体" w:hint="eastAsia"/>
          <w:sz w:val="24"/>
        </w:rPr>
        <w:t>日对涉执房地产进行现场勘查，故以现场勘查日期作为本次评估的价值时点，即价值时点为</w:t>
      </w:r>
      <w:r>
        <w:rPr>
          <w:rFonts w:ascii="宋体" w:hAnsi="宋体"/>
          <w:sz w:val="24"/>
        </w:rPr>
        <w:t>2022</w:t>
      </w:r>
      <w:r>
        <w:rPr>
          <w:rFonts w:ascii="宋体" w:hAnsi="宋体" w:hint="eastAsia"/>
          <w:sz w:val="24"/>
        </w:rPr>
        <w:t>年</w:t>
      </w:r>
      <w:r>
        <w:rPr>
          <w:rFonts w:ascii="宋体" w:hAnsi="宋体"/>
          <w:sz w:val="24"/>
        </w:rPr>
        <w:t>05</w:t>
      </w:r>
      <w:r>
        <w:rPr>
          <w:rFonts w:ascii="宋体" w:hAnsi="宋体" w:hint="eastAsia"/>
          <w:sz w:val="24"/>
        </w:rPr>
        <w:t>月</w:t>
      </w:r>
      <w:r>
        <w:rPr>
          <w:rFonts w:ascii="宋体" w:hAnsi="宋体"/>
          <w:sz w:val="24"/>
        </w:rPr>
        <w:t>07</w:t>
      </w:r>
      <w:r>
        <w:rPr>
          <w:rFonts w:ascii="宋体" w:hAnsi="宋体" w:hint="eastAsia"/>
          <w:sz w:val="24"/>
        </w:rPr>
        <w:t>日。</w:t>
      </w:r>
    </w:p>
    <w:p w:rsidR="00046635" w:rsidRDefault="00046635" w:rsidP="00790A14">
      <w:pPr>
        <w:spacing w:line="620" w:lineRule="exact"/>
        <w:ind w:firstLineChars="200" w:firstLine="482"/>
        <w:rPr>
          <w:rFonts w:ascii="宋体"/>
          <w:b/>
          <w:bCs/>
          <w:sz w:val="24"/>
        </w:rPr>
      </w:pPr>
      <w:r>
        <w:rPr>
          <w:rFonts w:ascii="宋体" w:hAnsi="宋体" w:hint="eastAsia"/>
          <w:b/>
          <w:bCs/>
          <w:sz w:val="24"/>
        </w:rPr>
        <w:t>（六）价值类型</w:t>
      </w:r>
    </w:p>
    <w:p w:rsidR="00046635" w:rsidRDefault="00046635" w:rsidP="00790A14">
      <w:pPr>
        <w:spacing w:line="620" w:lineRule="exact"/>
        <w:ind w:firstLineChars="200" w:firstLine="480"/>
        <w:rPr>
          <w:rFonts w:ascii="宋体"/>
          <w:sz w:val="24"/>
        </w:rPr>
      </w:pPr>
      <w:r>
        <w:rPr>
          <w:rFonts w:ascii="宋体" w:hAnsi="宋体" w:hint="eastAsia"/>
          <w:sz w:val="24"/>
        </w:rPr>
        <w:t>为估价对象在现实权利状况下，以及公开市场假设条件下，于价值时点的市场价值。</w:t>
      </w:r>
    </w:p>
    <w:p w:rsidR="00046635" w:rsidRDefault="00046635" w:rsidP="00790A14">
      <w:pPr>
        <w:spacing w:line="620" w:lineRule="exact"/>
        <w:ind w:firstLineChars="200" w:firstLine="482"/>
        <w:rPr>
          <w:rFonts w:ascii="宋体"/>
          <w:b/>
          <w:bCs/>
          <w:sz w:val="24"/>
        </w:rPr>
      </w:pPr>
      <w:r>
        <w:rPr>
          <w:rFonts w:ascii="宋体" w:hAnsi="宋体" w:hint="eastAsia"/>
          <w:b/>
          <w:bCs/>
          <w:sz w:val="24"/>
        </w:rPr>
        <w:t>（七）估价依据</w:t>
      </w:r>
    </w:p>
    <w:p w:rsidR="00046635" w:rsidRDefault="00046635" w:rsidP="00790A14">
      <w:pPr>
        <w:pStyle w:val="a6"/>
        <w:tabs>
          <w:tab w:val="left" w:pos="105"/>
        </w:tabs>
        <w:snapToGrid w:val="0"/>
        <w:spacing w:line="620" w:lineRule="exact"/>
        <w:ind w:firstLineChars="200" w:firstLine="420"/>
        <w:rPr>
          <w:rFonts w:hAnsi="宋体"/>
          <w:szCs w:val="24"/>
        </w:rPr>
      </w:pPr>
      <w:r>
        <w:rPr>
          <w:rFonts w:hAnsi="宋体" w:hint="eastAsia"/>
          <w:szCs w:val="24"/>
        </w:rPr>
        <w:t>本次评估依据国家、广东省和汕头市人民政府及其有关部门颁布的法律规定和政策性文件以及评估房地产的具体资料，主要有：</w:t>
      </w:r>
    </w:p>
    <w:p w:rsidR="00046635" w:rsidRDefault="00046635" w:rsidP="00790A14">
      <w:pPr>
        <w:pStyle w:val="a6"/>
        <w:tabs>
          <w:tab w:val="left" w:pos="105"/>
        </w:tabs>
        <w:snapToGrid w:val="0"/>
        <w:spacing w:line="620" w:lineRule="exact"/>
        <w:ind w:firstLineChars="200" w:firstLine="420"/>
        <w:rPr>
          <w:rFonts w:hAnsi="宋体"/>
          <w:szCs w:val="24"/>
        </w:rPr>
      </w:pPr>
      <w:r>
        <w:rPr>
          <w:rFonts w:hAnsi="宋体"/>
          <w:szCs w:val="24"/>
        </w:rPr>
        <w:t>1</w:t>
      </w:r>
      <w:r>
        <w:rPr>
          <w:rFonts w:hAnsi="宋体" w:hint="eastAsia"/>
          <w:szCs w:val="24"/>
        </w:rPr>
        <w:t>、法律、法规和政策文件</w:t>
      </w:r>
    </w:p>
    <w:p w:rsidR="00046635" w:rsidRDefault="00046635" w:rsidP="00790A14">
      <w:pPr>
        <w:tabs>
          <w:tab w:val="left" w:pos="105"/>
        </w:tabs>
        <w:snapToGrid w:val="0"/>
        <w:spacing w:line="620" w:lineRule="exact"/>
        <w:ind w:firstLineChars="200" w:firstLine="480"/>
        <w:rPr>
          <w:rFonts w:ascii="宋体"/>
          <w:sz w:val="24"/>
        </w:rPr>
      </w:pPr>
      <w:r>
        <w:rPr>
          <w:rFonts w:ascii="宋体" w:hAnsi="宋体" w:hint="eastAsia"/>
          <w:sz w:val="24"/>
        </w:rPr>
        <w:lastRenderedPageBreak/>
        <w:t>（</w:t>
      </w:r>
      <w:r>
        <w:rPr>
          <w:rFonts w:ascii="宋体" w:hAnsi="宋体"/>
          <w:sz w:val="24"/>
        </w:rPr>
        <w:t>1</w:t>
      </w:r>
      <w:r>
        <w:rPr>
          <w:rFonts w:ascii="宋体" w:hAnsi="宋体" w:hint="eastAsia"/>
          <w:sz w:val="24"/>
        </w:rPr>
        <w:t>）《中华人民共和国城市房地产管理法》（主席令第</w:t>
      </w:r>
      <w:r>
        <w:rPr>
          <w:rFonts w:ascii="宋体" w:hAnsi="宋体"/>
          <w:sz w:val="24"/>
        </w:rPr>
        <w:t>32</w:t>
      </w:r>
      <w:r>
        <w:rPr>
          <w:rFonts w:ascii="宋体" w:hAnsi="宋体" w:hint="eastAsia"/>
          <w:sz w:val="24"/>
        </w:rPr>
        <w:t>号</w:t>
      </w:r>
      <w:r>
        <w:rPr>
          <w:rFonts w:ascii="宋体" w:hAnsi="宋体"/>
          <w:sz w:val="24"/>
        </w:rPr>
        <w:t>2019</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26</w:t>
      </w:r>
      <w:r>
        <w:rPr>
          <w:rFonts w:ascii="宋体" w:hAnsi="宋体" w:hint="eastAsia"/>
          <w:sz w:val="24"/>
        </w:rPr>
        <w:t>日修改）；</w:t>
      </w:r>
    </w:p>
    <w:p w:rsidR="00046635" w:rsidRDefault="00046635" w:rsidP="00790A14">
      <w:pPr>
        <w:tabs>
          <w:tab w:val="left" w:pos="105"/>
        </w:tabs>
        <w:snapToGrid w:val="0"/>
        <w:spacing w:line="620" w:lineRule="exact"/>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）《中华人民共和国土地管理法》（主席令第</w:t>
      </w:r>
      <w:r>
        <w:rPr>
          <w:rFonts w:ascii="宋体" w:hAnsi="宋体"/>
          <w:sz w:val="24"/>
        </w:rPr>
        <w:t>32</w:t>
      </w:r>
      <w:r>
        <w:rPr>
          <w:rFonts w:ascii="宋体" w:hAnsi="宋体" w:hint="eastAsia"/>
          <w:sz w:val="24"/>
        </w:rPr>
        <w:t>号</w:t>
      </w:r>
      <w:r>
        <w:rPr>
          <w:rFonts w:ascii="宋体" w:hAnsi="宋体"/>
          <w:sz w:val="24"/>
        </w:rPr>
        <w:t>2019</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26</w:t>
      </w:r>
      <w:r>
        <w:rPr>
          <w:rFonts w:ascii="宋体" w:hAnsi="宋体" w:hint="eastAsia"/>
          <w:sz w:val="24"/>
        </w:rPr>
        <w:t>日修改）；</w:t>
      </w:r>
    </w:p>
    <w:p w:rsidR="00046635" w:rsidRDefault="00046635" w:rsidP="00790A14">
      <w:pPr>
        <w:tabs>
          <w:tab w:val="left" w:pos="105"/>
        </w:tabs>
        <w:snapToGrid w:val="0"/>
        <w:spacing w:line="62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）《中华人民共和国民法典》（</w:t>
      </w:r>
      <w:r>
        <w:rPr>
          <w:rFonts w:ascii="宋体" w:hAnsi="宋体"/>
          <w:sz w:val="24"/>
        </w:rPr>
        <w:t>2020</w:t>
      </w:r>
      <w:r>
        <w:rPr>
          <w:rFonts w:ascii="宋体" w:hAnsi="宋体" w:hint="eastAsia"/>
          <w:sz w:val="24"/>
        </w:rPr>
        <w:t>年</w:t>
      </w:r>
      <w:r>
        <w:rPr>
          <w:rFonts w:ascii="宋体" w:hAnsi="宋体"/>
          <w:sz w:val="24"/>
        </w:rPr>
        <w:t>5</w:t>
      </w:r>
      <w:r>
        <w:rPr>
          <w:rFonts w:ascii="宋体" w:hAnsi="宋体" w:hint="eastAsia"/>
          <w:sz w:val="24"/>
        </w:rPr>
        <w:t>月</w:t>
      </w:r>
      <w:r>
        <w:rPr>
          <w:rFonts w:ascii="宋体" w:hAnsi="宋体"/>
          <w:sz w:val="24"/>
        </w:rPr>
        <w:t>28</w:t>
      </w:r>
      <w:r>
        <w:rPr>
          <w:rFonts w:ascii="宋体" w:hAnsi="宋体" w:hint="eastAsia"/>
          <w:sz w:val="24"/>
        </w:rPr>
        <w:t>日第十三届全国人民代表大会第三次会议用过，自</w:t>
      </w:r>
      <w:r>
        <w:rPr>
          <w:rFonts w:ascii="宋体" w:hAnsi="宋体"/>
          <w:sz w:val="24"/>
        </w:rPr>
        <w:t>2021</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日起施行）；</w:t>
      </w:r>
    </w:p>
    <w:p w:rsidR="00046635" w:rsidRDefault="00046635" w:rsidP="00790A14">
      <w:pPr>
        <w:tabs>
          <w:tab w:val="left" w:pos="105"/>
        </w:tabs>
        <w:snapToGrid w:val="0"/>
        <w:spacing w:line="620" w:lineRule="exact"/>
        <w:ind w:firstLineChars="200" w:firstLine="480"/>
        <w:rPr>
          <w:rFonts w:ascii="宋体"/>
          <w:sz w:val="24"/>
        </w:rPr>
      </w:pPr>
      <w:r>
        <w:rPr>
          <w:rFonts w:ascii="宋体" w:hAnsi="宋体" w:hint="eastAsia"/>
          <w:sz w:val="24"/>
        </w:rPr>
        <w:t>（</w:t>
      </w:r>
      <w:r>
        <w:rPr>
          <w:rFonts w:ascii="宋体" w:hAnsi="宋体"/>
          <w:sz w:val="24"/>
        </w:rPr>
        <w:t>4</w:t>
      </w:r>
      <w:r>
        <w:rPr>
          <w:rFonts w:ascii="宋体" w:hAnsi="宋体" w:hint="eastAsia"/>
          <w:sz w:val="24"/>
        </w:rPr>
        <w:t>）《中华人民共和国城乡规划法》（主席令第</w:t>
      </w:r>
      <w:r>
        <w:rPr>
          <w:rFonts w:ascii="宋体" w:hAnsi="宋体"/>
          <w:sz w:val="24"/>
        </w:rPr>
        <w:t>74</w:t>
      </w:r>
      <w:r>
        <w:rPr>
          <w:rFonts w:ascii="宋体" w:hAnsi="宋体" w:hint="eastAsia"/>
          <w:sz w:val="24"/>
        </w:rPr>
        <w:t>号</w:t>
      </w:r>
      <w:r>
        <w:rPr>
          <w:rFonts w:ascii="宋体" w:hAnsi="宋体"/>
          <w:sz w:val="24"/>
        </w:rPr>
        <w:t>2008</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日起实施）；</w:t>
      </w:r>
    </w:p>
    <w:p w:rsidR="00046635" w:rsidRDefault="00046635" w:rsidP="00790A14">
      <w:pPr>
        <w:tabs>
          <w:tab w:val="left" w:pos="105"/>
        </w:tabs>
        <w:snapToGrid w:val="0"/>
        <w:spacing w:line="620" w:lineRule="exact"/>
        <w:ind w:firstLineChars="200" w:firstLine="480"/>
        <w:rPr>
          <w:rFonts w:ascii="宋体"/>
          <w:sz w:val="24"/>
        </w:rPr>
      </w:pPr>
      <w:r>
        <w:rPr>
          <w:rFonts w:ascii="宋体" w:hAnsi="宋体" w:hint="eastAsia"/>
          <w:sz w:val="24"/>
        </w:rPr>
        <w:t>（</w:t>
      </w:r>
      <w:r>
        <w:rPr>
          <w:rFonts w:ascii="宋体" w:hAnsi="宋体"/>
          <w:sz w:val="24"/>
        </w:rPr>
        <w:t>5</w:t>
      </w:r>
      <w:r>
        <w:rPr>
          <w:rFonts w:ascii="宋体" w:hAnsi="宋体" w:hint="eastAsia"/>
          <w:sz w:val="24"/>
        </w:rPr>
        <w:t>）《中华人民共和国资产评估法》（自</w:t>
      </w:r>
      <w:r>
        <w:rPr>
          <w:rFonts w:ascii="宋体" w:hAnsi="宋体"/>
          <w:sz w:val="24"/>
        </w:rPr>
        <w:t>2016</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1</w:t>
      </w:r>
      <w:r>
        <w:rPr>
          <w:rFonts w:ascii="宋体" w:hAnsi="宋体" w:hint="eastAsia"/>
          <w:sz w:val="24"/>
        </w:rPr>
        <w:t>日起施行）；</w:t>
      </w:r>
    </w:p>
    <w:p w:rsidR="00046635" w:rsidRDefault="00046635" w:rsidP="00790A14">
      <w:pPr>
        <w:tabs>
          <w:tab w:val="left" w:pos="105"/>
        </w:tabs>
        <w:snapToGrid w:val="0"/>
        <w:spacing w:line="620" w:lineRule="exact"/>
        <w:ind w:firstLineChars="200" w:firstLine="480"/>
        <w:rPr>
          <w:rFonts w:ascii="宋体"/>
          <w:sz w:val="24"/>
        </w:rPr>
      </w:pPr>
      <w:r>
        <w:rPr>
          <w:rFonts w:ascii="宋体" w:hAnsi="宋体"/>
          <w:sz w:val="24"/>
        </w:rPr>
        <w:t>2</w:t>
      </w:r>
      <w:r>
        <w:rPr>
          <w:rFonts w:ascii="宋体" w:hAnsi="宋体" w:hint="eastAsia"/>
          <w:sz w:val="24"/>
        </w:rPr>
        <w:t>、技术规程</w:t>
      </w:r>
    </w:p>
    <w:p w:rsidR="00046635" w:rsidRDefault="00046635" w:rsidP="00790A14">
      <w:pPr>
        <w:pStyle w:val="a6"/>
        <w:tabs>
          <w:tab w:val="left" w:pos="105"/>
        </w:tabs>
        <w:snapToGrid w:val="0"/>
        <w:spacing w:line="620" w:lineRule="exact"/>
        <w:ind w:firstLineChars="200" w:firstLine="420"/>
        <w:rPr>
          <w:rFonts w:hAnsi="宋体"/>
          <w:szCs w:val="24"/>
        </w:rPr>
      </w:pPr>
      <w:r>
        <w:rPr>
          <w:rFonts w:hAnsi="宋体" w:hint="eastAsia"/>
          <w:szCs w:val="24"/>
        </w:rPr>
        <w:t>（</w:t>
      </w:r>
      <w:r>
        <w:rPr>
          <w:rFonts w:hAnsi="宋体"/>
          <w:szCs w:val="24"/>
        </w:rPr>
        <w:t>1</w:t>
      </w:r>
      <w:r>
        <w:rPr>
          <w:rFonts w:hAnsi="宋体" w:hint="eastAsia"/>
          <w:szCs w:val="24"/>
        </w:rPr>
        <w:t>）《房地产估价规范》（</w:t>
      </w:r>
      <w:r>
        <w:rPr>
          <w:rFonts w:hAnsi="宋体"/>
          <w:szCs w:val="24"/>
        </w:rPr>
        <w:t>GB/T50291-2015</w:t>
      </w:r>
      <w:r>
        <w:rPr>
          <w:rFonts w:hAnsi="宋体" w:hint="eastAsia"/>
          <w:szCs w:val="24"/>
        </w:rPr>
        <w:t>）；</w:t>
      </w:r>
    </w:p>
    <w:p w:rsidR="00046635" w:rsidRDefault="00046635" w:rsidP="00790A14">
      <w:pPr>
        <w:pStyle w:val="a6"/>
        <w:tabs>
          <w:tab w:val="left" w:pos="105"/>
        </w:tabs>
        <w:snapToGrid w:val="0"/>
        <w:spacing w:line="620" w:lineRule="exact"/>
        <w:ind w:firstLineChars="200" w:firstLine="420"/>
        <w:rPr>
          <w:rFonts w:hAnsi="宋体"/>
          <w:szCs w:val="24"/>
        </w:rPr>
      </w:pPr>
      <w:r>
        <w:rPr>
          <w:rFonts w:hAnsi="宋体" w:hint="eastAsia"/>
          <w:szCs w:val="24"/>
        </w:rPr>
        <w:t>（</w:t>
      </w:r>
      <w:r>
        <w:rPr>
          <w:rFonts w:hAnsi="宋体"/>
          <w:szCs w:val="24"/>
        </w:rPr>
        <w:t>2</w:t>
      </w:r>
      <w:r>
        <w:rPr>
          <w:rFonts w:hAnsi="宋体" w:hint="eastAsia"/>
          <w:szCs w:val="24"/>
        </w:rPr>
        <w:t>）《房地产估价基本术语标准》（</w:t>
      </w:r>
      <w:r>
        <w:rPr>
          <w:rFonts w:hAnsi="宋体"/>
          <w:szCs w:val="24"/>
        </w:rPr>
        <w:t>GB/T50899-2013</w:t>
      </w:r>
      <w:r>
        <w:rPr>
          <w:rFonts w:hAnsi="宋体" w:hint="eastAsia"/>
          <w:szCs w:val="24"/>
        </w:rPr>
        <w:t>）；</w:t>
      </w:r>
    </w:p>
    <w:p w:rsidR="00046635" w:rsidRDefault="00046635" w:rsidP="00790A14">
      <w:pPr>
        <w:tabs>
          <w:tab w:val="left" w:pos="105"/>
        </w:tabs>
        <w:snapToGrid w:val="0"/>
        <w:spacing w:line="620" w:lineRule="exact"/>
        <w:ind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）《涉执房地产处置司法评估指导意见（试行）》（</w:t>
      </w:r>
      <w:r>
        <w:rPr>
          <w:rFonts w:ascii="宋体" w:hAnsi="宋体" w:cs="宋体" w:hint="eastAsia"/>
          <w:color w:val="000000"/>
          <w:sz w:val="24"/>
          <w:szCs w:val="24"/>
          <w:shd w:val="clear" w:color="auto" w:fill="FFFFFF"/>
        </w:rPr>
        <w:t>中房学〔</w:t>
      </w:r>
      <w:r>
        <w:rPr>
          <w:rFonts w:ascii="宋体" w:hAnsi="宋体" w:cs="宋体"/>
          <w:color w:val="000000"/>
          <w:sz w:val="24"/>
          <w:szCs w:val="24"/>
          <w:shd w:val="clear" w:color="auto" w:fill="FFFFFF"/>
        </w:rPr>
        <w:t>2021</w:t>
      </w:r>
      <w:r>
        <w:rPr>
          <w:rFonts w:ascii="宋体" w:hAnsi="宋体" w:cs="宋体" w:hint="eastAsia"/>
          <w:color w:val="000000"/>
          <w:sz w:val="24"/>
          <w:szCs w:val="24"/>
          <w:shd w:val="clear" w:color="auto" w:fill="FFFFFF"/>
        </w:rPr>
        <w:t>〕</w:t>
      </w:r>
      <w:r>
        <w:rPr>
          <w:rFonts w:ascii="宋体" w:hAnsi="宋体" w:cs="宋体"/>
          <w:color w:val="000000"/>
          <w:sz w:val="24"/>
          <w:szCs w:val="24"/>
          <w:shd w:val="clear" w:color="auto" w:fill="FFFFFF"/>
        </w:rPr>
        <w:t>37</w:t>
      </w:r>
      <w:r>
        <w:rPr>
          <w:rFonts w:ascii="宋体" w:hAnsi="宋体" w:cs="宋体" w:hint="eastAsia"/>
          <w:color w:val="000000"/>
          <w:sz w:val="24"/>
          <w:szCs w:val="24"/>
          <w:shd w:val="clear" w:color="auto" w:fill="FFFFFF"/>
        </w:rPr>
        <w:t>号，</w:t>
      </w:r>
      <w:r>
        <w:rPr>
          <w:rFonts w:ascii="宋体" w:hAnsi="宋体" w:hint="eastAsia"/>
          <w:sz w:val="24"/>
        </w:rPr>
        <w:t>自</w:t>
      </w:r>
      <w:r>
        <w:rPr>
          <w:rFonts w:ascii="宋体" w:hAnsi="宋体"/>
          <w:sz w:val="24"/>
        </w:rPr>
        <w:t>2021</w:t>
      </w:r>
      <w:r>
        <w:rPr>
          <w:rFonts w:ascii="宋体" w:hAnsi="宋体" w:hint="eastAsia"/>
          <w:sz w:val="24"/>
        </w:rPr>
        <w:t>年</w:t>
      </w:r>
      <w:r>
        <w:rPr>
          <w:rFonts w:ascii="宋体" w:hAnsi="宋体"/>
          <w:sz w:val="24"/>
        </w:rPr>
        <w:t>9</w:t>
      </w:r>
      <w:r>
        <w:rPr>
          <w:rFonts w:ascii="宋体" w:hAnsi="宋体" w:hint="eastAsia"/>
          <w:sz w:val="24"/>
        </w:rPr>
        <w:t>月</w:t>
      </w:r>
      <w:r>
        <w:rPr>
          <w:rFonts w:ascii="宋体" w:hAnsi="宋体"/>
          <w:sz w:val="24"/>
        </w:rPr>
        <w:t>1</w:t>
      </w:r>
      <w:r>
        <w:rPr>
          <w:rFonts w:ascii="宋体" w:hAnsi="宋体" w:hint="eastAsia"/>
          <w:sz w:val="24"/>
        </w:rPr>
        <w:t>日起施行</w:t>
      </w:r>
      <w:r>
        <w:rPr>
          <w:rFonts w:ascii="宋体" w:hAnsi="宋体" w:cs="宋体" w:hint="eastAsia"/>
          <w:color w:val="000000"/>
          <w:sz w:val="24"/>
          <w:szCs w:val="24"/>
          <w:shd w:val="clear" w:color="auto" w:fill="FFFFFF"/>
        </w:rPr>
        <w:t>）。</w:t>
      </w:r>
    </w:p>
    <w:p w:rsidR="00046635" w:rsidRDefault="00046635" w:rsidP="00790A14">
      <w:pPr>
        <w:pStyle w:val="a6"/>
        <w:tabs>
          <w:tab w:val="left" w:pos="105"/>
        </w:tabs>
        <w:snapToGrid w:val="0"/>
        <w:spacing w:line="620" w:lineRule="exact"/>
        <w:ind w:firstLineChars="200" w:firstLine="420"/>
        <w:rPr>
          <w:rFonts w:hAnsi="宋体"/>
          <w:szCs w:val="24"/>
        </w:rPr>
      </w:pPr>
      <w:r>
        <w:rPr>
          <w:rFonts w:hAnsi="宋体"/>
          <w:szCs w:val="24"/>
        </w:rPr>
        <w:t>3</w:t>
      </w:r>
      <w:r>
        <w:rPr>
          <w:rFonts w:hAnsi="宋体" w:hint="eastAsia"/>
          <w:szCs w:val="24"/>
        </w:rPr>
        <w:t>、估价委托人提供的资料</w:t>
      </w:r>
    </w:p>
    <w:p w:rsidR="00046635" w:rsidRDefault="00046635" w:rsidP="00790A14">
      <w:pPr>
        <w:pStyle w:val="a6"/>
        <w:tabs>
          <w:tab w:val="left" w:pos="105"/>
        </w:tabs>
        <w:snapToGrid w:val="0"/>
        <w:spacing w:line="640" w:lineRule="exact"/>
        <w:ind w:firstLineChars="200" w:firstLine="420"/>
        <w:rPr>
          <w:rFonts w:hAnsi="宋体"/>
          <w:szCs w:val="24"/>
        </w:rPr>
      </w:pPr>
      <w:r>
        <w:rPr>
          <w:rFonts w:hAnsi="宋体" w:hint="eastAsia"/>
          <w:szCs w:val="24"/>
        </w:rPr>
        <w:t>（</w:t>
      </w:r>
      <w:r>
        <w:rPr>
          <w:rFonts w:hAnsi="宋体"/>
          <w:szCs w:val="24"/>
        </w:rPr>
        <w:t>1</w:t>
      </w:r>
      <w:r>
        <w:rPr>
          <w:rFonts w:hAnsi="宋体" w:hint="eastAsia"/>
          <w:szCs w:val="24"/>
        </w:rPr>
        <w:t>）</w:t>
      </w:r>
      <w:r>
        <w:rPr>
          <w:rFonts w:hAnsi="宋体" w:hint="eastAsia"/>
        </w:rPr>
        <w:t>《鉴定委托书》</w:t>
      </w:r>
      <w:r>
        <w:rPr>
          <w:rFonts w:hAnsi="宋体" w:hint="eastAsia"/>
          <w:szCs w:val="24"/>
        </w:rPr>
        <w:t>；</w:t>
      </w:r>
    </w:p>
    <w:p w:rsidR="00046635" w:rsidRDefault="00046635" w:rsidP="00790A14">
      <w:pPr>
        <w:pStyle w:val="a6"/>
        <w:tabs>
          <w:tab w:val="left" w:pos="105"/>
        </w:tabs>
        <w:snapToGrid w:val="0"/>
        <w:spacing w:line="640" w:lineRule="exact"/>
        <w:ind w:firstLineChars="200" w:firstLine="420"/>
        <w:rPr>
          <w:rFonts w:hAnsi="宋体"/>
          <w:color w:val="FF0000"/>
          <w:szCs w:val="24"/>
        </w:rPr>
      </w:pPr>
      <w:r>
        <w:rPr>
          <w:rFonts w:hAnsi="宋体" w:hint="eastAsia"/>
          <w:szCs w:val="24"/>
        </w:rPr>
        <w:t>（</w:t>
      </w:r>
      <w:r>
        <w:rPr>
          <w:rFonts w:hAnsi="宋体"/>
          <w:szCs w:val="24"/>
        </w:rPr>
        <w:t>2</w:t>
      </w:r>
      <w:r>
        <w:rPr>
          <w:rFonts w:hAnsi="宋体" w:hint="eastAsia"/>
          <w:szCs w:val="24"/>
        </w:rPr>
        <w:t>）</w:t>
      </w:r>
      <w:r>
        <w:rPr>
          <w:rFonts w:hAnsi="宋体" w:hint="eastAsia"/>
        </w:rPr>
        <w:t>《不动产产权证情况表》等相关资料</w:t>
      </w:r>
      <w:r>
        <w:rPr>
          <w:rFonts w:hAnsi="宋体" w:hint="eastAsia"/>
          <w:szCs w:val="24"/>
        </w:rPr>
        <w:t>复印件；</w:t>
      </w:r>
    </w:p>
    <w:p w:rsidR="00046635" w:rsidRDefault="00046635" w:rsidP="00790A14">
      <w:pPr>
        <w:pStyle w:val="a6"/>
        <w:tabs>
          <w:tab w:val="left" w:pos="105"/>
        </w:tabs>
        <w:snapToGrid w:val="0"/>
        <w:spacing w:line="640" w:lineRule="exact"/>
        <w:ind w:firstLineChars="200" w:firstLine="420"/>
        <w:rPr>
          <w:rFonts w:hAnsi="宋体"/>
          <w:szCs w:val="24"/>
        </w:rPr>
      </w:pPr>
      <w:r>
        <w:rPr>
          <w:rFonts w:hAnsi="宋体"/>
          <w:szCs w:val="24"/>
        </w:rPr>
        <w:t>4</w:t>
      </w:r>
      <w:r>
        <w:rPr>
          <w:rFonts w:hAnsi="宋体" w:hint="eastAsia"/>
          <w:szCs w:val="24"/>
        </w:rPr>
        <w:t>、其他资料</w:t>
      </w:r>
    </w:p>
    <w:p w:rsidR="00046635" w:rsidRDefault="00046635" w:rsidP="00790A14">
      <w:pPr>
        <w:pStyle w:val="a6"/>
        <w:tabs>
          <w:tab w:val="left" w:pos="105"/>
        </w:tabs>
        <w:snapToGrid w:val="0"/>
        <w:spacing w:line="640" w:lineRule="exact"/>
        <w:ind w:firstLineChars="200" w:firstLine="420"/>
        <w:rPr>
          <w:rFonts w:hAnsi="宋体"/>
          <w:szCs w:val="24"/>
        </w:rPr>
      </w:pPr>
      <w:r>
        <w:rPr>
          <w:rFonts w:hAnsi="宋体" w:hint="eastAsia"/>
          <w:szCs w:val="24"/>
        </w:rPr>
        <w:t>（</w:t>
      </w:r>
      <w:r>
        <w:rPr>
          <w:rFonts w:hAnsi="宋体"/>
          <w:szCs w:val="24"/>
        </w:rPr>
        <w:t>1</w:t>
      </w:r>
      <w:r>
        <w:rPr>
          <w:rFonts w:hAnsi="宋体" w:hint="eastAsia"/>
          <w:szCs w:val="24"/>
        </w:rPr>
        <w:t>）估价人员现场勘察调查获得的实况和资料；</w:t>
      </w:r>
    </w:p>
    <w:p w:rsidR="00046635" w:rsidRDefault="00046635" w:rsidP="00790A14">
      <w:pPr>
        <w:pStyle w:val="a6"/>
        <w:tabs>
          <w:tab w:val="left" w:pos="105"/>
        </w:tabs>
        <w:snapToGrid w:val="0"/>
        <w:spacing w:line="640" w:lineRule="exact"/>
        <w:ind w:firstLineChars="200" w:firstLine="420"/>
        <w:rPr>
          <w:szCs w:val="24"/>
        </w:rPr>
      </w:pPr>
      <w:r>
        <w:rPr>
          <w:rFonts w:hint="eastAsia"/>
          <w:szCs w:val="24"/>
        </w:rPr>
        <w:t>（</w:t>
      </w:r>
      <w:r>
        <w:rPr>
          <w:szCs w:val="24"/>
        </w:rPr>
        <w:t>2</w:t>
      </w:r>
      <w:r>
        <w:rPr>
          <w:rFonts w:hint="eastAsia"/>
          <w:szCs w:val="24"/>
        </w:rPr>
        <w:t>）当地近期房地产市场交易资料及技术参数；</w:t>
      </w:r>
    </w:p>
    <w:p w:rsidR="00046635" w:rsidRDefault="00046635" w:rsidP="00790A14">
      <w:pPr>
        <w:pStyle w:val="a6"/>
        <w:tabs>
          <w:tab w:val="left" w:pos="105"/>
        </w:tabs>
        <w:snapToGrid w:val="0"/>
        <w:spacing w:line="640" w:lineRule="exact"/>
        <w:ind w:firstLineChars="200" w:firstLine="420"/>
        <w:rPr>
          <w:szCs w:val="24"/>
        </w:rPr>
      </w:pPr>
      <w:r>
        <w:rPr>
          <w:rFonts w:hint="eastAsia"/>
          <w:szCs w:val="24"/>
        </w:rPr>
        <w:t>（</w:t>
      </w:r>
      <w:r>
        <w:rPr>
          <w:szCs w:val="24"/>
        </w:rPr>
        <w:t>3</w:t>
      </w:r>
      <w:r>
        <w:rPr>
          <w:rFonts w:hint="eastAsia"/>
          <w:szCs w:val="24"/>
        </w:rPr>
        <w:t>）估价机构及估价人员掌握的其他相关信息资料。</w:t>
      </w:r>
    </w:p>
    <w:p w:rsidR="00046635" w:rsidRDefault="00046635" w:rsidP="00790A14">
      <w:pPr>
        <w:spacing w:line="640" w:lineRule="exact"/>
        <w:ind w:firstLineChars="200" w:firstLine="482"/>
        <w:rPr>
          <w:rFonts w:ascii="宋体"/>
          <w:b/>
          <w:bCs/>
          <w:sz w:val="24"/>
        </w:rPr>
      </w:pPr>
      <w:r>
        <w:rPr>
          <w:rFonts w:ascii="宋体" w:hAnsi="宋体" w:hint="eastAsia"/>
          <w:b/>
          <w:bCs/>
          <w:sz w:val="24"/>
        </w:rPr>
        <w:t>（八）估价原则</w:t>
      </w:r>
    </w:p>
    <w:p w:rsidR="00046635" w:rsidRDefault="00046635" w:rsidP="00790A14">
      <w:pPr>
        <w:spacing w:line="640" w:lineRule="exact"/>
        <w:ind w:firstLineChars="200" w:firstLine="480"/>
        <w:rPr>
          <w:rFonts w:ascii="宋体"/>
          <w:sz w:val="24"/>
        </w:rPr>
      </w:pPr>
      <w:r>
        <w:rPr>
          <w:rFonts w:ascii="宋体" w:hAnsi="宋体"/>
          <w:sz w:val="24"/>
        </w:rPr>
        <w:t>1</w:t>
      </w:r>
      <w:r>
        <w:rPr>
          <w:rFonts w:ascii="宋体" w:hAnsi="宋体" w:hint="eastAsia"/>
          <w:sz w:val="24"/>
        </w:rPr>
        <w:t>、遵循独立、客观、公正的原则，评估价值应为对各方的估价利害关系人均</w:t>
      </w:r>
      <w:r>
        <w:rPr>
          <w:rFonts w:ascii="宋体" w:hAnsi="宋体" w:hint="eastAsia"/>
          <w:sz w:val="24"/>
        </w:rPr>
        <w:lastRenderedPageBreak/>
        <w:t>是公平合理的价值或价格；</w:t>
      </w:r>
    </w:p>
    <w:p w:rsidR="00046635" w:rsidRDefault="00046635" w:rsidP="00790A14">
      <w:pPr>
        <w:spacing w:line="640" w:lineRule="exact"/>
        <w:ind w:firstLineChars="200" w:firstLine="480"/>
        <w:rPr>
          <w:rFonts w:ascii="宋体"/>
          <w:sz w:val="24"/>
        </w:rPr>
      </w:pPr>
      <w:r>
        <w:rPr>
          <w:rFonts w:ascii="宋体" w:hAnsi="宋体"/>
          <w:sz w:val="24"/>
        </w:rPr>
        <w:t>2</w:t>
      </w:r>
      <w:r>
        <w:rPr>
          <w:rFonts w:ascii="宋体" w:hAnsi="宋体" w:hint="eastAsia"/>
          <w:sz w:val="24"/>
        </w:rPr>
        <w:t>、遵循合法原则，评估价值应为在依法判定的估价对象状况下的价值或价格；</w:t>
      </w:r>
    </w:p>
    <w:p w:rsidR="00046635" w:rsidRDefault="00046635" w:rsidP="00790A14">
      <w:pPr>
        <w:spacing w:line="640" w:lineRule="exact"/>
        <w:ind w:firstLineChars="200" w:firstLine="480"/>
        <w:rPr>
          <w:rFonts w:ascii="宋体"/>
          <w:sz w:val="24"/>
        </w:rPr>
      </w:pPr>
      <w:r>
        <w:rPr>
          <w:rFonts w:ascii="宋体" w:hAnsi="宋体"/>
          <w:sz w:val="24"/>
        </w:rPr>
        <w:t>3</w:t>
      </w:r>
      <w:r>
        <w:rPr>
          <w:rFonts w:ascii="宋体" w:hAnsi="宋体" w:hint="eastAsia"/>
          <w:sz w:val="24"/>
        </w:rPr>
        <w:t>、遵循价值时点原则，评估价值应为在根据估价目的确定的某一特定时间的价值或价格；</w:t>
      </w:r>
    </w:p>
    <w:p w:rsidR="00046635" w:rsidRDefault="00046635" w:rsidP="00790A14">
      <w:pPr>
        <w:spacing w:line="640" w:lineRule="exact"/>
        <w:ind w:firstLineChars="200" w:firstLine="480"/>
        <w:rPr>
          <w:rFonts w:ascii="宋体"/>
          <w:sz w:val="24"/>
        </w:rPr>
      </w:pPr>
      <w:r>
        <w:rPr>
          <w:rFonts w:ascii="宋体" w:hAnsi="宋体"/>
          <w:sz w:val="24"/>
        </w:rPr>
        <w:t>4</w:t>
      </w:r>
      <w:r>
        <w:rPr>
          <w:rFonts w:ascii="宋体" w:hAnsi="宋体" w:hint="eastAsia"/>
          <w:sz w:val="24"/>
        </w:rPr>
        <w:t>、遵循替代原则，评估价值与估价对象的类似房地产在同等条件下的价值或价格偏差应在合理范围内；</w:t>
      </w:r>
    </w:p>
    <w:p w:rsidR="00046635" w:rsidRDefault="00046635" w:rsidP="00790A14">
      <w:pPr>
        <w:spacing w:line="640" w:lineRule="exact"/>
        <w:ind w:firstLineChars="200" w:firstLine="480"/>
        <w:rPr>
          <w:rFonts w:ascii="宋体"/>
          <w:sz w:val="24"/>
        </w:rPr>
      </w:pPr>
      <w:r>
        <w:rPr>
          <w:rFonts w:ascii="宋体" w:hAnsi="宋体"/>
          <w:sz w:val="24"/>
        </w:rPr>
        <w:t>5</w:t>
      </w:r>
      <w:r>
        <w:rPr>
          <w:rFonts w:ascii="宋体" w:hAnsi="宋体" w:hint="eastAsia"/>
          <w:sz w:val="24"/>
        </w:rPr>
        <w:t>、遵循最高最佳利用原则，评估价值应为在估价对象最高最佳利用状况下的价值或价格；</w:t>
      </w:r>
    </w:p>
    <w:p w:rsidR="00046635" w:rsidRDefault="00046635" w:rsidP="00790A14">
      <w:pPr>
        <w:spacing w:line="640" w:lineRule="exact"/>
        <w:ind w:firstLineChars="200" w:firstLine="482"/>
        <w:rPr>
          <w:rFonts w:ascii="宋体"/>
          <w:b/>
          <w:bCs/>
          <w:sz w:val="24"/>
        </w:rPr>
      </w:pPr>
      <w:r>
        <w:rPr>
          <w:rFonts w:ascii="宋体" w:hAnsi="宋体" w:hint="eastAsia"/>
          <w:b/>
          <w:bCs/>
          <w:sz w:val="24"/>
        </w:rPr>
        <w:t>（九）估价方法</w:t>
      </w:r>
    </w:p>
    <w:p w:rsidR="00046635" w:rsidRPr="009E2CDB" w:rsidRDefault="00046635" w:rsidP="00790A14">
      <w:pPr>
        <w:spacing w:line="620" w:lineRule="exact"/>
        <w:ind w:firstLineChars="200" w:firstLine="480"/>
        <w:rPr>
          <w:rFonts w:ascii="宋体"/>
          <w:sz w:val="24"/>
        </w:rPr>
      </w:pPr>
      <w:r w:rsidRPr="009E2CDB">
        <w:rPr>
          <w:rFonts w:ascii="宋体" w:hAnsi="宋体" w:hint="eastAsia"/>
          <w:sz w:val="24"/>
        </w:rPr>
        <w:t>本次评估，估价人员根据不同类型的房地产项目分别采用收益法及比较法进行评估。</w:t>
      </w:r>
    </w:p>
    <w:p w:rsidR="00046635" w:rsidRPr="009E2CDB" w:rsidRDefault="00046635" w:rsidP="00790A14">
      <w:pPr>
        <w:spacing w:line="600" w:lineRule="exact"/>
        <w:ind w:firstLineChars="200" w:firstLine="480"/>
        <w:rPr>
          <w:rFonts w:ascii="宋体"/>
          <w:spacing w:val="4"/>
          <w:sz w:val="24"/>
        </w:rPr>
      </w:pPr>
      <w:r w:rsidRPr="009E2CDB">
        <w:rPr>
          <w:rFonts w:ascii="宋体" w:hAnsi="宋体" w:hint="eastAsia"/>
          <w:sz w:val="24"/>
        </w:rPr>
        <w:t>收益法就是在持续使用假设前提下，通过预计估价对象在未来有效使用期限内的正常年净收益，并选用适当的报酬率将其折现到价值时点后累加，以此估算估价对象在价值时点的客观合理价值的方法。</w:t>
      </w:r>
    </w:p>
    <w:p w:rsidR="00046635" w:rsidRPr="009E2CDB" w:rsidRDefault="00046635" w:rsidP="00790A14">
      <w:pPr>
        <w:spacing w:line="600" w:lineRule="atLeast"/>
        <w:ind w:firstLineChars="200" w:firstLine="480"/>
        <w:rPr>
          <w:rFonts w:ascii="宋体"/>
          <w:sz w:val="24"/>
          <w:szCs w:val="24"/>
        </w:rPr>
      </w:pPr>
      <w:r w:rsidRPr="009E2CDB">
        <w:rPr>
          <w:rFonts w:ascii="宋体" w:hAnsi="宋体" w:hint="eastAsia"/>
          <w:sz w:val="24"/>
          <w:szCs w:val="24"/>
        </w:rPr>
        <w:t>比较法就是依据替代原理，将估价对象与在价值时点近期有过交易的类似房地产进行比较，并对这些类似房地产的已知价格作适当的修正，以此估算估价对象在价值时点的客观合理价值的方法。</w:t>
      </w:r>
    </w:p>
    <w:p w:rsidR="00046635" w:rsidRDefault="00046635" w:rsidP="00790A14">
      <w:pPr>
        <w:spacing w:line="640" w:lineRule="exact"/>
        <w:ind w:firstLineChars="200" w:firstLine="482"/>
        <w:rPr>
          <w:rFonts w:ascii="宋体"/>
          <w:b/>
          <w:bCs/>
          <w:sz w:val="24"/>
        </w:rPr>
      </w:pPr>
      <w:r>
        <w:rPr>
          <w:rFonts w:ascii="宋体" w:hAnsi="宋体" w:hint="eastAsia"/>
          <w:b/>
          <w:bCs/>
          <w:sz w:val="24"/>
        </w:rPr>
        <w:t>（十）估价结果</w:t>
      </w:r>
    </w:p>
    <w:p w:rsidR="00046635" w:rsidRDefault="00046635" w:rsidP="00790A14">
      <w:pPr>
        <w:spacing w:line="640" w:lineRule="exact"/>
        <w:ind w:firstLineChars="200" w:firstLine="480"/>
        <w:rPr>
          <w:rFonts w:ascii="宋体"/>
          <w:sz w:val="24"/>
        </w:rPr>
      </w:pPr>
      <w:r>
        <w:rPr>
          <w:rFonts w:ascii="宋体" w:hAnsi="宋体" w:hint="eastAsia"/>
          <w:sz w:val="24"/>
        </w:rPr>
        <w:t>经过评估，估价委托人委估的位于</w:t>
      </w:r>
      <w:r>
        <w:rPr>
          <w:rFonts w:ascii="宋体" w:hAnsi="宋体" w:hint="eastAsia"/>
          <w:sz w:val="24"/>
          <w:u w:val="single"/>
        </w:rPr>
        <w:t>汕头市龙湖区黄河路</w:t>
      </w:r>
      <w:r>
        <w:rPr>
          <w:rFonts w:ascii="宋体" w:hAnsi="宋体"/>
          <w:sz w:val="24"/>
          <w:u w:val="single"/>
        </w:rPr>
        <w:t>23</w:t>
      </w:r>
      <w:r>
        <w:rPr>
          <w:rFonts w:ascii="宋体" w:hAnsi="宋体" w:hint="eastAsia"/>
          <w:sz w:val="24"/>
          <w:u w:val="single"/>
        </w:rPr>
        <w:t>号天河公寓</w:t>
      </w:r>
      <w:r>
        <w:rPr>
          <w:rFonts w:ascii="宋体" w:hAnsi="宋体"/>
          <w:sz w:val="24"/>
          <w:u w:val="single"/>
        </w:rPr>
        <w:t>105</w:t>
      </w:r>
      <w:r>
        <w:rPr>
          <w:rFonts w:ascii="宋体" w:hAnsi="宋体" w:hint="eastAsia"/>
          <w:sz w:val="24"/>
          <w:u w:val="single"/>
        </w:rPr>
        <w:t>号房等共二十四项房地产项目</w:t>
      </w:r>
      <w:r>
        <w:rPr>
          <w:rFonts w:ascii="宋体" w:hAnsi="宋体" w:hint="eastAsia"/>
          <w:sz w:val="24"/>
        </w:rPr>
        <w:t>，</w:t>
      </w:r>
      <w:r>
        <w:rPr>
          <w:rFonts w:ascii="宋体" w:hAnsi="宋体" w:hint="eastAsia"/>
          <w:spacing w:val="-6"/>
          <w:sz w:val="24"/>
        </w:rPr>
        <w:t>建筑面积合计</w:t>
      </w:r>
      <w:r>
        <w:rPr>
          <w:rFonts w:ascii="宋体" w:hAnsi="宋体"/>
          <w:spacing w:val="-6"/>
          <w:sz w:val="24"/>
          <w:u w:val="single"/>
        </w:rPr>
        <w:t>1,639.49</w:t>
      </w:r>
      <w:r>
        <w:rPr>
          <w:rFonts w:ascii="宋体" w:hAnsi="宋体" w:hint="eastAsia"/>
          <w:sz w:val="24"/>
          <w:u w:val="single"/>
        </w:rPr>
        <w:t>㎡</w:t>
      </w:r>
      <w:r>
        <w:rPr>
          <w:rFonts w:ascii="宋体" w:hAnsi="宋体" w:hint="eastAsia"/>
          <w:sz w:val="24"/>
        </w:rPr>
        <w:t>的房地产于价值时点</w:t>
      </w:r>
      <w:r>
        <w:rPr>
          <w:rFonts w:ascii="宋体" w:hAnsi="宋体"/>
          <w:sz w:val="24"/>
          <w:u w:val="single"/>
        </w:rPr>
        <w:t>2022</w:t>
      </w:r>
      <w:r>
        <w:rPr>
          <w:rFonts w:ascii="宋体" w:hAnsi="宋体" w:hint="eastAsia"/>
          <w:sz w:val="24"/>
          <w:u w:val="single"/>
        </w:rPr>
        <w:t>年</w:t>
      </w:r>
      <w:r>
        <w:rPr>
          <w:rFonts w:ascii="宋体" w:hAnsi="宋体"/>
          <w:sz w:val="24"/>
          <w:u w:val="single"/>
        </w:rPr>
        <w:t>05</w:t>
      </w:r>
      <w:r>
        <w:rPr>
          <w:rFonts w:ascii="宋体" w:hAnsi="宋体" w:hint="eastAsia"/>
          <w:sz w:val="24"/>
          <w:u w:val="single"/>
        </w:rPr>
        <w:t>月</w:t>
      </w:r>
      <w:r>
        <w:rPr>
          <w:rFonts w:ascii="宋体" w:hAnsi="宋体"/>
          <w:sz w:val="24"/>
          <w:u w:val="single"/>
        </w:rPr>
        <w:t>07</w:t>
      </w:r>
      <w:r>
        <w:rPr>
          <w:rFonts w:ascii="宋体" w:hAnsi="宋体" w:hint="eastAsia"/>
          <w:sz w:val="24"/>
          <w:u w:val="single"/>
        </w:rPr>
        <w:t>日</w:t>
      </w:r>
      <w:r>
        <w:rPr>
          <w:rFonts w:ascii="宋体" w:hAnsi="宋体" w:hint="eastAsia"/>
          <w:sz w:val="24"/>
        </w:rPr>
        <w:t>市场价值合计为</w:t>
      </w:r>
      <w:r>
        <w:rPr>
          <w:rFonts w:ascii="宋体" w:hAnsi="宋体"/>
          <w:sz w:val="24"/>
        </w:rPr>
        <w:t>CNY</w:t>
      </w:r>
      <w:r>
        <w:rPr>
          <w:rFonts w:ascii="宋体" w:hAnsi="宋体"/>
          <w:sz w:val="24"/>
          <w:u w:val="single"/>
        </w:rPr>
        <w:t>40,466,300.00</w:t>
      </w:r>
      <w:r>
        <w:rPr>
          <w:rFonts w:ascii="宋体" w:hAnsi="宋体" w:hint="eastAsia"/>
          <w:sz w:val="24"/>
        </w:rPr>
        <w:t>元，大写：人民币</w:t>
      </w:r>
      <w:r>
        <w:rPr>
          <w:rFonts w:ascii="宋体" w:hAnsi="宋体" w:hint="eastAsia"/>
          <w:sz w:val="24"/>
          <w:u w:val="single"/>
        </w:rPr>
        <w:t>肆仟零肆拾陆万陆仟叁佰元正</w:t>
      </w:r>
      <w:r>
        <w:rPr>
          <w:rFonts w:ascii="宋体" w:hAnsi="宋体" w:hint="eastAsia"/>
          <w:sz w:val="24"/>
        </w:rPr>
        <w:t>。</w:t>
      </w:r>
    </w:p>
    <w:p w:rsidR="00046635" w:rsidRDefault="00046635" w:rsidP="00790A14">
      <w:pPr>
        <w:spacing w:line="660" w:lineRule="exact"/>
        <w:ind w:firstLineChars="200" w:firstLine="482"/>
        <w:rPr>
          <w:rFonts w:ascii="宋体"/>
          <w:b/>
          <w:bCs/>
          <w:sz w:val="24"/>
        </w:rPr>
      </w:pPr>
      <w:r>
        <w:rPr>
          <w:rFonts w:ascii="宋体" w:hAnsi="宋体" w:hint="eastAsia"/>
          <w:b/>
          <w:bCs/>
          <w:sz w:val="24"/>
        </w:rPr>
        <w:lastRenderedPageBreak/>
        <w:t>（十一）注册房地产估价师</w:t>
      </w:r>
    </w:p>
    <w:p w:rsidR="00046635" w:rsidRDefault="00046635" w:rsidP="00790A14">
      <w:pPr>
        <w:spacing w:line="100" w:lineRule="exact"/>
        <w:ind w:firstLineChars="200" w:firstLine="482"/>
        <w:rPr>
          <w:rFonts w:ascii="宋体"/>
          <w:b/>
          <w:bCs/>
          <w:sz w:val="24"/>
        </w:rPr>
      </w:pPr>
    </w:p>
    <w:tbl>
      <w:tblPr>
        <w:tblW w:w="87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900"/>
        <w:gridCol w:w="1643"/>
        <w:gridCol w:w="3305"/>
        <w:gridCol w:w="1900"/>
      </w:tblGrid>
      <w:tr w:rsidR="00046635">
        <w:trPr>
          <w:trHeight w:val="1014"/>
          <w:jc w:val="center"/>
        </w:trPr>
        <w:tc>
          <w:tcPr>
            <w:tcW w:w="1900" w:type="dxa"/>
            <w:tcBorders>
              <w:top w:val="single" w:sz="4" w:space="0" w:color="auto"/>
            </w:tcBorders>
            <w:vAlign w:val="center"/>
          </w:tcPr>
          <w:p w:rsidR="00046635" w:rsidRDefault="00046635">
            <w:pPr>
              <w:widowControl/>
              <w:jc w:val="center"/>
              <w:rPr>
                <w:rFonts w:ascii="宋体"/>
                <w:szCs w:val="21"/>
              </w:rPr>
            </w:pPr>
            <w:r>
              <w:rPr>
                <w:rFonts w:ascii="宋体" w:hAnsi="宋体" w:hint="eastAsia"/>
                <w:szCs w:val="21"/>
              </w:rPr>
              <w:t>注册房地产估价师</w:t>
            </w:r>
          </w:p>
        </w:tc>
        <w:tc>
          <w:tcPr>
            <w:tcW w:w="1643" w:type="dxa"/>
            <w:tcBorders>
              <w:top w:val="single" w:sz="4" w:space="0" w:color="auto"/>
            </w:tcBorders>
            <w:vAlign w:val="center"/>
          </w:tcPr>
          <w:p w:rsidR="00046635" w:rsidRDefault="00046635">
            <w:pPr>
              <w:widowControl/>
              <w:jc w:val="center"/>
              <w:rPr>
                <w:rFonts w:ascii="宋体"/>
                <w:szCs w:val="21"/>
              </w:rPr>
            </w:pPr>
            <w:r>
              <w:rPr>
                <w:rFonts w:ascii="宋体" w:hAnsi="宋体" w:hint="eastAsia"/>
                <w:szCs w:val="21"/>
              </w:rPr>
              <w:t>注册号</w:t>
            </w:r>
          </w:p>
        </w:tc>
        <w:tc>
          <w:tcPr>
            <w:tcW w:w="3305" w:type="dxa"/>
            <w:tcBorders>
              <w:top w:val="single" w:sz="4" w:space="0" w:color="auto"/>
            </w:tcBorders>
            <w:vAlign w:val="center"/>
          </w:tcPr>
          <w:p w:rsidR="00046635" w:rsidRDefault="00046635">
            <w:pPr>
              <w:widowControl/>
              <w:jc w:val="center"/>
              <w:rPr>
                <w:rFonts w:ascii="宋体" w:cs="宋体"/>
                <w:bCs/>
                <w:kern w:val="0"/>
                <w:szCs w:val="21"/>
              </w:rPr>
            </w:pPr>
            <w:r>
              <w:rPr>
                <w:rFonts w:ascii="宋体" w:hAnsi="宋体" w:hint="eastAsia"/>
                <w:szCs w:val="21"/>
              </w:rPr>
              <w:t>签名</w:t>
            </w:r>
          </w:p>
        </w:tc>
        <w:tc>
          <w:tcPr>
            <w:tcW w:w="1900" w:type="dxa"/>
            <w:tcBorders>
              <w:top w:val="single" w:sz="4" w:space="0" w:color="auto"/>
            </w:tcBorders>
            <w:vAlign w:val="center"/>
          </w:tcPr>
          <w:p w:rsidR="00046635" w:rsidRDefault="00046635">
            <w:pPr>
              <w:widowControl/>
              <w:jc w:val="center"/>
              <w:rPr>
                <w:rFonts w:ascii="宋体" w:cs="宋体"/>
                <w:bCs/>
                <w:kern w:val="0"/>
                <w:szCs w:val="21"/>
              </w:rPr>
            </w:pPr>
            <w:r>
              <w:rPr>
                <w:rFonts w:ascii="宋体" w:hAnsi="宋体" w:cs="宋体" w:hint="eastAsia"/>
                <w:bCs/>
                <w:kern w:val="0"/>
                <w:szCs w:val="21"/>
              </w:rPr>
              <w:t>签名日期</w:t>
            </w:r>
          </w:p>
        </w:tc>
      </w:tr>
      <w:tr w:rsidR="00046635">
        <w:trPr>
          <w:trHeight w:val="1086"/>
          <w:jc w:val="center"/>
        </w:trPr>
        <w:tc>
          <w:tcPr>
            <w:tcW w:w="1900" w:type="dxa"/>
            <w:vAlign w:val="center"/>
          </w:tcPr>
          <w:p w:rsidR="00046635" w:rsidRDefault="00046635">
            <w:pPr>
              <w:widowControl/>
              <w:jc w:val="center"/>
              <w:rPr>
                <w:rFonts w:ascii="宋体"/>
                <w:sz w:val="24"/>
                <w:szCs w:val="24"/>
              </w:rPr>
            </w:pPr>
            <w:r>
              <w:rPr>
                <w:rFonts w:ascii="宋体" w:hAnsi="宋体" w:hint="eastAsia"/>
                <w:sz w:val="24"/>
              </w:rPr>
              <w:t>谢</w:t>
            </w:r>
            <w:r>
              <w:rPr>
                <w:rFonts w:ascii="宋体" w:hAnsi="宋体"/>
                <w:sz w:val="24"/>
              </w:rPr>
              <w:t xml:space="preserve"> </w:t>
            </w:r>
            <w:r>
              <w:rPr>
                <w:rFonts w:ascii="宋体" w:hAnsi="宋体" w:hint="eastAsia"/>
                <w:sz w:val="24"/>
              </w:rPr>
              <w:t>镇</w:t>
            </w:r>
            <w:r>
              <w:rPr>
                <w:rFonts w:ascii="宋体" w:hAnsi="宋体"/>
                <w:sz w:val="24"/>
              </w:rPr>
              <w:t xml:space="preserve"> </w:t>
            </w:r>
            <w:r>
              <w:rPr>
                <w:rFonts w:ascii="宋体" w:hAnsi="宋体" w:hint="eastAsia"/>
                <w:sz w:val="24"/>
              </w:rPr>
              <w:t>华</w:t>
            </w:r>
          </w:p>
        </w:tc>
        <w:tc>
          <w:tcPr>
            <w:tcW w:w="1643" w:type="dxa"/>
            <w:noWrap/>
            <w:vAlign w:val="center"/>
          </w:tcPr>
          <w:p w:rsidR="00046635" w:rsidRDefault="00046635">
            <w:pPr>
              <w:spacing w:line="240" w:lineRule="exact"/>
              <w:jc w:val="center"/>
              <w:rPr>
                <w:rFonts w:ascii="宋体" w:cs="宋体"/>
                <w:kern w:val="0"/>
                <w:szCs w:val="21"/>
              </w:rPr>
            </w:pPr>
            <w:r>
              <w:rPr>
                <w:rFonts w:ascii="宋体" w:hAnsi="宋体"/>
                <w:sz w:val="24"/>
              </w:rPr>
              <w:t>4419980067</w:t>
            </w:r>
          </w:p>
        </w:tc>
        <w:tc>
          <w:tcPr>
            <w:tcW w:w="3305" w:type="dxa"/>
            <w:vAlign w:val="center"/>
          </w:tcPr>
          <w:p w:rsidR="00046635" w:rsidRDefault="00046635">
            <w:pPr>
              <w:spacing w:line="240" w:lineRule="exact"/>
              <w:jc w:val="center"/>
              <w:rPr>
                <w:rFonts w:ascii="宋体" w:cs="宋体"/>
                <w:kern w:val="0"/>
                <w:szCs w:val="21"/>
              </w:rPr>
            </w:pPr>
          </w:p>
        </w:tc>
        <w:tc>
          <w:tcPr>
            <w:tcW w:w="1900" w:type="dxa"/>
            <w:vAlign w:val="center"/>
          </w:tcPr>
          <w:p w:rsidR="00046635" w:rsidRDefault="00046635">
            <w:pPr>
              <w:spacing w:line="240" w:lineRule="exact"/>
              <w:jc w:val="center"/>
              <w:rPr>
                <w:rFonts w:ascii="宋体" w:cs="宋体"/>
                <w:kern w:val="0"/>
                <w:szCs w:val="21"/>
              </w:rPr>
            </w:pPr>
            <w:r>
              <w:rPr>
                <w:rFonts w:ascii="宋体" w:hAnsi="宋体"/>
                <w:szCs w:val="21"/>
              </w:rPr>
              <w:t>2022</w:t>
            </w:r>
            <w:r>
              <w:rPr>
                <w:rFonts w:ascii="宋体" w:hAnsi="宋体" w:hint="eastAsia"/>
                <w:szCs w:val="21"/>
              </w:rPr>
              <w:t>年</w:t>
            </w:r>
            <w:r>
              <w:rPr>
                <w:rFonts w:ascii="宋体" w:hAnsi="宋体"/>
                <w:szCs w:val="21"/>
              </w:rPr>
              <w:t>05</w:t>
            </w:r>
            <w:r>
              <w:rPr>
                <w:rFonts w:ascii="宋体" w:hAnsi="宋体" w:hint="eastAsia"/>
                <w:szCs w:val="21"/>
              </w:rPr>
              <w:t>月</w:t>
            </w:r>
            <w:r>
              <w:rPr>
                <w:rFonts w:ascii="宋体" w:hAnsi="宋体"/>
                <w:szCs w:val="21"/>
              </w:rPr>
              <w:t>12</w:t>
            </w:r>
            <w:r>
              <w:rPr>
                <w:rFonts w:ascii="宋体" w:hAnsi="宋体" w:hint="eastAsia"/>
                <w:szCs w:val="21"/>
              </w:rPr>
              <w:t>日</w:t>
            </w:r>
          </w:p>
        </w:tc>
      </w:tr>
      <w:tr w:rsidR="00046635">
        <w:trPr>
          <w:trHeight w:val="1133"/>
          <w:jc w:val="center"/>
        </w:trPr>
        <w:tc>
          <w:tcPr>
            <w:tcW w:w="1900" w:type="dxa"/>
            <w:tcBorders>
              <w:bottom w:val="single" w:sz="4" w:space="0" w:color="auto"/>
            </w:tcBorders>
            <w:vAlign w:val="center"/>
          </w:tcPr>
          <w:p w:rsidR="00046635" w:rsidRDefault="00046635">
            <w:pPr>
              <w:widowControl/>
              <w:jc w:val="center"/>
              <w:rPr>
                <w:rFonts w:ascii="宋体"/>
                <w:sz w:val="24"/>
                <w:szCs w:val="24"/>
              </w:rPr>
            </w:pPr>
            <w:r>
              <w:rPr>
                <w:rFonts w:ascii="宋体" w:hAnsi="宋体" w:hint="eastAsia"/>
                <w:sz w:val="24"/>
                <w:szCs w:val="24"/>
              </w:rPr>
              <w:t>黄翠竹</w:t>
            </w:r>
          </w:p>
        </w:tc>
        <w:tc>
          <w:tcPr>
            <w:tcW w:w="1643" w:type="dxa"/>
            <w:tcBorders>
              <w:bottom w:val="single" w:sz="4" w:space="0" w:color="auto"/>
            </w:tcBorders>
            <w:noWrap/>
            <w:vAlign w:val="center"/>
          </w:tcPr>
          <w:p w:rsidR="00046635" w:rsidRDefault="00046635">
            <w:pPr>
              <w:spacing w:line="240" w:lineRule="exact"/>
              <w:jc w:val="center"/>
              <w:rPr>
                <w:rFonts w:ascii="宋体" w:cs="宋体"/>
                <w:kern w:val="0"/>
                <w:szCs w:val="21"/>
              </w:rPr>
            </w:pPr>
            <w:r>
              <w:rPr>
                <w:rFonts w:ascii="宋体" w:hAnsi="宋体"/>
                <w:sz w:val="24"/>
              </w:rPr>
              <w:t>4420040143</w:t>
            </w:r>
          </w:p>
        </w:tc>
        <w:tc>
          <w:tcPr>
            <w:tcW w:w="3305" w:type="dxa"/>
            <w:tcBorders>
              <w:bottom w:val="single" w:sz="4" w:space="0" w:color="auto"/>
            </w:tcBorders>
            <w:vAlign w:val="center"/>
          </w:tcPr>
          <w:p w:rsidR="00046635" w:rsidRDefault="00046635">
            <w:pPr>
              <w:spacing w:line="240" w:lineRule="exact"/>
              <w:jc w:val="center"/>
              <w:rPr>
                <w:rFonts w:ascii="宋体" w:cs="宋体"/>
                <w:kern w:val="0"/>
                <w:szCs w:val="21"/>
              </w:rPr>
            </w:pPr>
          </w:p>
        </w:tc>
        <w:tc>
          <w:tcPr>
            <w:tcW w:w="1900" w:type="dxa"/>
            <w:tcBorders>
              <w:bottom w:val="single" w:sz="4" w:space="0" w:color="auto"/>
            </w:tcBorders>
            <w:vAlign w:val="center"/>
          </w:tcPr>
          <w:p w:rsidR="00046635" w:rsidRDefault="00046635">
            <w:pPr>
              <w:spacing w:line="240" w:lineRule="exact"/>
              <w:jc w:val="center"/>
              <w:rPr>
                <w:rFonts w:ascii="宋体" w:cs="宋体"/>
                <w:kern w:val="0"/>
                <w:szCs w:val="21"/>
              </w:rPr>
            </w:pPr>
            <w:r>
              <w:rPr>
                <w:rFonts w:ascii="宋体" w:hAnsi="宋体"/>
                <w:szCs w:val="21"/>
              </w:rPr>
              <w:t>2022</w:t>
            </w:r>
            <w:r>
              <w:rPr>
                <w:rFonts w:ascii="宋体" w:hAnsi="宋体" w:hint="eastAsia"/>
                <w:szCs w:val="21"/>
              </w:rPr>
              <w:t>年</w:t>
            </w:r>
            <w:r>
              <w:rPr>
                <w:rFonts w:ascii="宋体" w:hAnsi="宋体"/>
                <w:szCs w:val="21"/>
              </w:rPr>
              <w:t>05</w:t>
            </w:r>
            <w:r>
              <w:rPr>
                <w:rFonts w:ascii="宋体" w:hAnsi="宋体" w:hint="eastAsia"/>
                <w:szCs w:val="21"/>
              </w:rPr>
              <w:t>月</w:t>
            </w:r>
            <w:r>
              <w:rPr>
                <w:rFonts w:ascii="宋体" w:hAnsi="宋体"/>
                <w:szCs w:val="21"/>
              </w:rPr>
              <w:t>12</w:t>
            </w:r>
            <w:r>
              <w:rPr>
                <w:rFonts w:ascii="宋体" w:hAnsi="宋体" w:hint="eastAsia"/>
                <w:szCs w:val="21"/>
              </w:rPr>
              <w:t>日</w:t>
            </w:r>
          </w:p>
        </w:tc>
      </w:tr>
    </w:tbl>
    <w:p w:rsidR="00046635" w:rsidRDefault="00046635">
      <w:pPr>
        <w:spacing w:line="340" w:lineRule="exact"/>
        <w:rPr>
          <w:rFonts w:ascii="宋体"/>
          <w:sz w:val="24"/>
        </w:rPr>
      </w:pPr>
    </w:p>
    <w:p w:rsidR="00046635" w:rsidRDefault="00046635" w:rsidP="00790A14">
      <w:pPr>
        <w:spacing w:line="660" w:lineRule="exact"/>
        <w:ind w:firstLineChars="200" w:firstLine="482"/>
        <w:rPr>
          <w:rFonts w:ascii="宋体"/>
          <w:b/>
          <w:bCs/>
          <w:sz w:val="24"/>
        </w:rPr>
      </w:pPr>
      <w:r>
        <w:rPr>
          <w:rFonts w:ascii="宋体" w:hAnsi="宋体" w:hint="eastAsia"/>
          <w:b/>
          <w:bCs/>
          <w:sz w:val="24"/>
        </w:rPr>
        <w:t>（十二）实地查勘期</w:t>
      </w:r>
    </w:p>
    <w:p w:rsidR="00046635" w:rsidRDefault="00046635" w:rsidP="00790A14">
      <w:pPr>
        <w:spacing w:line="660" w:lineRule="exact"/>
        <w:ind w:firstLineChars="200" w:firstLine="480"/>
        <w:rPr>
          <w:rFonts w:ascii="宋体"/>
          <w:sz w:val="24"/>
        </w:rPr>
      </w:pPr>
      <w:r>
        <w:rPr>
          <w:rFonts w:ascii="宋体" w:hAnsi="宋体"/>
          <w:sz w:val="24"/>
        </w:rPr>
        <w:t>2022</w:t>
      </w:r>
      <w:r>
        <w:rPr>
          <w:rFonts w:ascii="宋体" w:hAnsi="宋体" w:hint="eastAsia"/>
          <w:sz w:val="24"/>
        </w:rPr>
        <w:t>年</w:t>
      </w:r>
      <w:r>
        <w:rPr>
          <w:rFonts w:ascii="宋体" w:hAnsi="宋体"/>
          <w:sz w:val="24"/>
        </w:rPr>
        <w:t>05</w:t>
      </w:r>
      <w:r>
        <w:rPr>
          <w:rFonts w:ascii="宋体" w:hAnsi="宋体" w:hint="eastAsia"/>
          <w:sz w:val="24"/>
        </w:rPr>
        <w:t>月</w:t>
      </w:r>
      <w:r>
        <w:rPr>
          <w:rFonts w:ascii="宋体" w:hAnsi="宋体"/>
          <w:sz w:val="24"/>
        </w:rPr>
        <w:t>07</w:t>
      </w:r>
      <w:r>
        <w:rPr>
          <w:rFonts w:ascii="宋体" w:hAnsi="宋体" w:hint="eastAsia"/>
          <w:sz w:val="24"/>
        </w:rPr>
        <w:t>日</w:t>
      </w:r>
    </w:p>
    <w:p w:rsidR="00046635" w:rsidRDefault="00046635" w:rsidP="00790A14">
      <w:pPr>
        <w:spacing w:line="660" w:lineRule="exact"/>
        <w:ind w:firstLineChars="200" w:firstLine="482"/>
        <w:rPr>
          <w:rFonts w:ascii="宋体"/>
          <w:b/>
          <w:bCs/>
          <w:sz w:val="24"/>
        </w:rPr>
      </w:pPr>
      <w:r>
        <w:rPr>
          <w:rFonts w:ascii="宋体" w:hAnsi="宋体" w:hint="eastAsia"/>
          <w:b/>
          <w:bCs/>
          <w:sz w:val="24"/>
        </w:rPr>
        <w:t>（十三）估价作业期</w:t>
      </w:r>
    </w:p>
    <w:p w:rsidR="00046635" w:rsidRDefault="00046635" w:rsidP="00790A14">
      <w:pPr>
        <w:spacing w:line="660" w:lineRule="exact"/>
        <w:ind w:firstLineChars="200" w:firstLine="480"/>
        <w:rPr>
          <w:rFonts w:ascii="宋体"/>
          <w:sz w:val="24"/>
        </w:rPr>
      </w:pPr>
      <w:r>
        <w:rPr>
          <w:rFonts w:ascii="宋体" w:hAnsi="宋体"/>
          <w:sz w:val="24"/>
        </w:rPr>
        <w:t>2022</w:t>
      </w:r>
      <w:r>
        <w:rPr>
          <w:rFonts w:ascii="宋体" w:hAnsi="宋体" w:hint="eastAsia"/>
          <w:sz w:val="24"/>
        </w:rPr>
        <w:t>年</w:t>
      </w:r>
      <w:r>
        <w:rPr>
          <w:rFonts w:ascii="宋体" w:hAnsi="宋体"/>
          <w:sz w:val="24"/>
        </w:rPr>
        <w:t>05</w:t>
      </w:r>
      <w:r>
        <w:rPr>
          <w:rFonts w:ascii="宋体" w:hAnsi="宋体" w:hint="eastAsia"/>
          <w:sz w:val="24"/>
        </w:rPr>
        <w:t>月</w:t>
      </w:r>
      <w:r>
        <w:rPr>
          <w:rFonts w:ascii="宋体" w:hAnsi="宋体"/>
          <w:sz w:val="24"/>
        </w:rPr>
        <w:t>07</w:t>
      </w:r>
      <w:r>
        <w:rPr>
          <w:rFonts w:ascii="宋体" w:hAnsi="宋体" w:hint="eastAsia"/>
          <w:sz w:val="24"/>
        </w:rPr>
        <w:t>日至</w:t>
      </w:r>
      <w:r>
        <w:rPr>
          <w:rFonts w:ascii="宋体" w:hAnsi="宋体"/>
          <w:sz w:val="24"/>
        </w:rPr>
        <w:t>2022</w:t>
      </w:r>
      <w:r>
        <w:rPr>
          <w:rFonts w:ascii="宋体" w:hAnsi="宋体" w:hint="eastAsia"/>
          <w:sz w:val="24"/>
        </w:rPr>
        <w:t>年</w:t>
      </w:r>
      <w:r>
        <w:rPr>
          <w:rFonts w:ascii="宋体" w:hAnsi="宋体"/>
          <w:sz w:val="24"/>
        </w:rPr>
        <w:t>05</w:t>
      </w:r>
      <w:r>
        <w:rPr>
          <w:rFonts w:ascii="宋体" w:hAnsi="宋体" w:hint="eastAsia"/>
          <w:sz w:val="24"/>
        </w:rPr>
        <w:t>月</w:t>
      </w:r>
      <w:r>
        <w:rPr>
          <w:rFonts w:ascii="宋体" w:hAnsi="宋体"/>
          <w:sz w:val="24"/>
        </w:rPr>
        <w:t>12</w:t>
      </w:r>
      <w:r>
        <w:rPr>
          <w:rFonts w:ascii="宋体" w:hAnsi="宋体" w:hint="eastAsia"/>
          <w:sz w:val="24"/>
        </w:rPr>
        <w:t>日。</w:t>
      </w:r>
    </w:p>
    <w:p w:rsidR="00046635" w:rsidRDefault="00046635" w:rsidP="00790A14">
      <w:pPr>
        <w:spacing w:line="660" w:lineRule="exact"/>
        <w:ind w:firstLineChars="200" w:firstLine="482"/>
        <w:rPr>
          <w:rFonts w:ascii="宋体"/>
          <w:b/>
          <w:bCs/>
          <w:sz w:val="24"/>
        </w:rPr>
      </w:pPr>
      <w:r>
        <w:rPr>
          <w:rFonts w:ascii="宋体" w:hAnsi="宋体" w:hint="eastAsia"/>
          <w:b/>
          <w:bCs/>
          <w:sz w:val="24"/>
        </w:rPr>
        <w:t>（十四）估价报告书应用的有效期</w:t>
      </w:r>
    </w:p>
    <w:p w:rsidR="00046635" w:rsidRDefault="00046635" w:rsidP="00790A14">
      <w:pPr>
        <w:spacing w:line="660" w:lineRule="exact"/>
        <w:ind w:firstLineChars="200" w:firstLine="480"/>
        <w:rPr>
          <w:rFonts w:ascii="宋体"/>
          <w:sz w:val="24"/>
        </w:rPr>
      </w:pPr>
      <w:r>
        <w:rPr>
          <w:rFonts w:ascii="宋体" w:hAnsi="宋体" w:hint="eastAsia"/>
          <w:sz w:val="24"/>
        </w:rPr>
        <w:t>本估价报告书应用的有效期自报告书出具之日起一年内有效。</w:t>
      </w:r>
    </w:p>
    <w:p w:rsidR="00046635" w:rsidRDefault="00046635" w:rsidP="00790A14">
      <w:pPr>
        <w:spacing w:line="660" w:lineRule="exact"/>
        <w:ind w:firstLineChars="200" w:firstLine="480"/>
        <w:rPr>
          <w:rFonts w:ascii="宋体"/>
          <w:sz w:val="24"/>
        </w:rPr>
      </w:pPr>
    </w:p>
    <w:p w:rsidR="00046635" w:rsidRDefault="00046635" w:rsidP="00790A14">
      <w:pPr>
        <w:spacing w:line="660" w:lineRule="exact"/>
        <w:ind w:firstLineChars="200" w:firstLine="480"/>
        <w:rPr>
          <w:rFonts w:ascii="宋体"/>
          <w:sz w:val="24"/>
        </w:rPr>
      </w:pPr>
    </w:p>
    <w:p w:rsidR="00046635" w:rsidRDefault="00046635" w:rsidP="00790A14">
      <w:pPr>
        <w:spacing w:line="660" w:lineRule="exact"/>
        <w:ind w:firstLineChars="1650" w:firstLine="3960"/>
        <w:rPr>
          <w:rFonts w:ascii="宋体"/>
          <w:sz w:val="24"/>
        </w:rPr>
      </w:pPr>
      <w:r>
        <w:rPr>
          <w:rFonts w:ascii="宋体" w:hAnsi="宋体" w:hint="eastAsia"/>
          <w:sz w:val="24"/>
        </w:rPr>
        <w:t>广东瑞基资产评估土地房地产估价有限公司</w:t>
      </w:r>
    </w:p>
    <w:p w:rsidR="00046635" w:rsidRDefault="00046635" w:rsidP="00790A14">
      <w:pPr>
        <w:spacing w:line="660" w:lineRule="exact"/>
        <w:ind w:firstLineChars="2200" w:firstLine="5280"/>
        <w:rPr>
          <w:rFonts w:ascii="宋体"/>
          <w:sz w:val="24"/>
        </w:rPr>
      </w:pPr>
      <w:r>
        <w:rPr>
          <w:rFonts w:ascii="宋体" w:hAnsi="宋体"/>
          <w:sz w:val="24"/>
        </w:rPr>
        <w:t>2022</w:t>
      </w:r>
      <w:r>
        <w:rPr>
          <w:rFonts w:ascii="宋体" w:hAnsi="宋体" w:hint="eastAsia"/>
          <w:sz w:val="24"/>
        </w:rPr>
        <w:t>年</w:t>
      </w:r>
      <w:r>
        <w:rPr>
          <w:rFonts w:ascii="宋体" w:hAnsi="宋体"/>
          <w:sz w:val="24"/>
        </w:rPr>
        <w:t>05</w:t>
      </w:r>
      <w:r>
        <w:rPr>
          <w:rFonts w:ascii="宋体" w:hAnsi="宋体" w:hint="eastAsia"/>
          <w:sz w:val="24"/>
        </w:rPr>
        <w:t>月</w:t>
      </w:r>
      <w:r>
        <w:rPr>
          <w:rFonts w:ascii="宋体" w:hAnsi="宋体"/>
          <w:sz w:val="24"/>
        </w:rPr>
        <w:t>12</w:t>
      </w:r>
      <w:r>
        <w:rPr>
          <w:rFonts w:ascii="宋体" w:hAnsi="宋体" w:hint="eastAsia"/>
          <w:sz w:val="24"/>
        </w:rPr>
        <w:t>日</w:t>
      </w:r>
    </w:p>
    <w:p w:rsidR="00046635" w:rsidRDefault="00046635" w:rsidP="00790A14">
      <w:pPr>
        <w:spacing w:line="660" w:lineRule="exact"/>
        <w:ind w:firstLineChars="200" w:firstLine="480"/>
        <w:rPr>
          <w:rFonts w:ascii="宋体"/>
          <w:sz w:val="24"/>
        </w:rPr>
      </w:pPr>
    </w:p>
    <w:p w:rsidR="00046635" w:rsidRDefault="00046635" w:rsidP="00790A14">
      <w:pPr>
        <w:spacing w:line="660" w:lineRule="exact"/>
        <w:ind w:firstLineChars="200" w:firstLine="480"/>
        <w:rPr>
          <w:rFonts w:ascii="宋体"/>
          <w:sz w:val="24"/>
        </w:rPr>
      </w:pPr>
    </w:p>
    <w:p w:rsidR="00046635" w:rsidRDefault="00046635" w:rsidP="00790A14">
      <w:pPr>
        <w:spacing w:line="660" w:lineRule="exact"/>
        <w:ind w:firstLineChars="200" w:firstLine="480"/>
        <w:rPr>
          <w:rFonts w:ascii="宋体"/>
          <w:sz w:val="24"/>
        </w:rPr>
      </w:pPr>
    </w:p>
    <w:p w:rsidR="00046635" w:rsidRDefault="00046635">
      <w:pPr>
        <w:spacing w:line="480" w:lineRule="exact"/>
        <w:rPr>
          <w:rFonts w:ascii="黑体" w:eastAsia="黑体" w:hAnsi="宋体"/>
          <w:sz w:val="44"/>
        </w:rPr>
        <w:sectPr w:rsidR="00046635">
          <w:footerReference w:type="default" r:id="rId10"/>
          <w:footnotePr>
            <w:numRestart w:val="eachPage"/>
          </w:footnotePr>
          <w:type w:val="oddPage"/>
          <w:pgSz w:w="11907" w:h="16840"/>
          <w:pgMar w:top="1429" w:right="1690" w:bottom="1402" w:left="1690" w:header="737" w:footer="737" w:gutter="0"/>
          <w:cols w:space="720"/>
          <w:docGrid w:linePitch="286" w:charSpace="1259"/>
        </w:sectPr>
      </w:pPr>
    </w:p>
    <w:p w:rsidR="00046635" w:rsidRDefault="00046635">
      <w:pPr>
        <w:spacing w:line="480" w:lineRule="exact"/>
        <w:rPr>
          <w:rFonts w:ascii="黑体" w:eastAsia="黑体" w:hAnsi="宋体"/>
          <w:sz w:val="44"/>
        </w:rPr>
      </w:pPr>
    </w:p>
    <w:p w:rsidR="00046635" w:rsidRDefault="00046635">
      <w:pPr>
        <w:spacing w:line="480" w:lineRule="exact"/>
        <w:rPr>
          <w:rFonts w:ascii="黑体" w:eastAsia="黑体" w:hAnsi="宋体" w:hint="eastAsia"/>
          <w:sz w:val="44"/>
        </w:rPr>
      </w:pPr>
    </w:p>
    <w:p w:rsidR="003B2105" w:rsidRDefault="003B2105">
      <w:pPr>
        <w:spacing w:line="480" w:lineRule="exact"/>
        <w:rPr>
          <w:rFonts w:ascii="黑体" w:eastAsia="黑体" w:hAnsi="宋体" w:hint="eastAsia"/>
          <w:sz w:val="44"/>
        </w:rPr>
      </w:pPr>
    </w:p>
    <w:p w:rsidR="003B2105" w:rsidRDefault="003B2105">
      <w:pPr>
        <w:spacing w:line="480" w:lineRule="exact"/>
        <w:rPr>
          <w:rFonts w:ascii="黑体" w:eastAsia="黑体" w:hAnsi="宋体"/>
          <w:sz w:val="44"/>
        </w:rPr>
      </w:pPr>
    </w:p>
    <w:p w:rsidR="00046635" w:rsidRDefault="00046635" w:rsidP="00790A14">
      <w:pPr>
        <w:spacing w:line="480" w:lineRule="exact"/>
        <w:ind w:leftChars="200" w:left="11900" w:hangingChars="2609" w:hanging="11480"/>
        <w:jc w:val="center"/>
        <w:rPr>
          <w:rFonts w:ascii="黑体" w:eastAsia="黑体" w:hAnsi="宋体"/>
          <w:sz w:val="44"/>
        </w:rPr>
      </w:pPr>
      <w:r>
        <w:rPr>
          <w:rFonts w:ascii="黑体" w:eastAsia="黑体" w:hAnsi="宋体" w:hint="eastAsia"/>
          <w:sz w:val="44"/>
        </w:rPr>
        <w:t>五、附件</w:t>
      </w:r>
    </w:p>
    <w:p w:rsidR="00046635" w:rsidRDefault="00046635" w:rsidP="00790A14">
      <w:pPr>
        <w:spacing w:line="560" w:lineRule="exact"/>
        <w:ind w:leftChars="200" w:left="5116" w:hangingChars="2609" w:hanging="4696"/>
        <w:rPr>
          <w:rFonts w:ascii="宋体"/>
          <w:sz w:val="18"/>
        </w:rPr>
      </w:pPr>
    </w:p>
    <w:p w:rsidR="00046635" w:rsidRDefault="00046635" w:rsidP="00790A14">
      <w:pPr>
        <w:spacing w:line="560" w:lineRule="exact"/>
        <w:ind w:leftChars="200" w:left="5116" w:hangingChars="2609" w:hanging="4696"/>
        <w:rPr>
          <w:rFonts w:ascii="宋体"/>
          <w:sz w:val="18"/>
        </w:rPr>
      </w:pPr>
    </w:p>
    <w:p w:rsidR="00046635" w:rsidRDefault="00046635" w:rsidP="00790A14">
      <w:pPr>
        <w:spacing w:line="720" w:lineRule="exact"/>
        <w:ind w:leftChars="200" w:left="6682" w:hangingChars="2609" w:hanging="6262"/>
        <w:rPr>
          <w:rFonts w:ascii="宋体"/>
          <w:sz w:val="24"/>
        </w:rPr>
      </w:pPr>
      <w:r>
        <w:rPr>
          <w:rFonts w:ascii="宋体" w:hAnsi="宋体" w:hint="eastAsia"/>
          <w:sz w:val="24"/>
        </w:rPr>
        <w:t>（一）房产评估明细表</w:t>
      </w:r>
    </w:p>
    <w:p w:rsidR="00046635" w:rsidRDefault="00046635" w:rsidP="00790A14">
      <w:pPr>
        <w:spacing w:line="720" w:lineRule="exact"/>
        <w:ind w:leftChars="200" w:left="6682" w:hangingChars="2609" w:hanging="6262"/>
        <w:rPr>
          <w:rFonts w:ascii="宋体"/>
          <w:sz w:val="24"/>
        </w:rPr>
      </w:pPr>
      <w:r>
        <w:rPr>
          <w:rFonts w:ascii="宋体" w:hAnsi="宋体" w:hint="eastAsia"/>
          <w:sz w:val="24"/>
        </w:rPr>
        <w:t>（二）委估房地产现场照片</w:t>
      </w:r>
    </w:p>
    <w:p w:rsidR="00046635" w:rsidRDefault="00046635" w:rsidP="00790A14">
      <w:pPr>
        <w:spacing w:line="720" w:lineRule="exact"/>
        <w:ind w:leftChars="200" w:left="6682" w:hangingChars="2609" w:hanging="6262"/>
        <w:rPr>
          <w:rFonts w:ascii="宋体"/>
          <w:sz w:val="24"/>
        </w:rPr>
      </w:pPr>
      <w:r>
        <w:rPr>
          <w:rFonts w:ascii="宋体" w:hAnsi="宋体" w:hint="eastAsia"/>
          <w:sz w:val="24"/>
        </w:rPr>
        <w:t>（三）《司法委托评估委托书》、《执行裁定书》及《协助执行通知书》（复</w:t>
      </w:r>
    </w:p>
    <w:p w:rsidR="00046635" w:rsidRDefault="00046635" w:rsidP="00790A14">
      <w:pPr>
        <w:spacing w:line="720" w:lineRule="exact"/>
        <w:ind w:leftChars="599" w:left="6680" w:hangingChars="2259" w:hanging="5422"/>
        <w:rPr>
          <w:rFonts w:ascii="宋体"/>
          <w:sz w:val="24"/>
        </w:rPr>
      </w:pPr>
      <w:r>
        <w:rPr>
          <w:rFonts w:ascii="宋体" w:hAnsi="宋体" w:hint="eastAsia"/>
          <w:sz w:val="24"/>
        </w:rPr>
        <w:t>印件）</w:t>
      </w:r>
    </w:p>
    <w:p w:rsidR="00046635" w:rsidRDefault="00046635" w:rsidP="00790A14">
      <w:pPr>
        <w:spacing w:line="720" w:lineRule="exact"/>
        <w:ind w:leftChars="200" w:left="1301" w:hangingChars="367" w:hanging="881"/>
        <w:rPr>
          <w:rFonts w:ascii="宋体"/>
          <w:sz w:val="24"/>
        </w:rPr>
      </w:pPr>
      <w:r>
        <w:rPr>
          <w:rFonts w:ascii="宋体" w:hAnsi="宋体" w:hint="eastAsia"/>
          <w:sz w:val="24"/>
        </w:rPr>
        <w:t>（四）《不动产产权证情况表》等相关资料（复印件）</w:t>
      </w:r>
    </w:p>
    <w:p w:rsidR="00046635" w:rsidRDefault="00046635" w:rsidP="00790A14">
      <w:pPr>
        <w:spacing w:line="700" w:lineRule="exact"/>
        <w:ind w:leftChars="200" w:left="6682" w:hangingChars="2609" w:hanging="6262"/>
        <w:rPr>
          <w:rFonts w:ascii="宋体"/>
          <w:sz w:val="24"/>
        </w:rPr>
      </w:pPr>
      <w:r>
        <w:rPr>
          <w:rFonts w:ascii="宋体" w:hAnsi="宋体" w:hint="eastAsia"/>
          <w:sz w:val="24"/>
        </w:rPr>
        <w:t>（五）房地产评估机构《营业执照》（复印件）</w:t>
      </w:r>
    </w:p>
    <w:p w:rsidR="00046635" w:rsidRDefault="00046635" w:rsidP="007C3450">
      <w:pPr>
        <w:spacing w:line="720" w:lineRule="exact"/>
        <w:ind w:leftChars="200" w:left="6682" w:hangingChars="2609" w:hanging="6262"/>
      </w:pPr>
      <w:r>
        <w:rPr>
          <w:rFonts w:ascii="宋体" w:hAnsi="宋体" w:hint="eastAsia"/>
          <w:sz w:val="24"/>
        </w:rPr>
        <w:t>（六）房地产评估机构备案证书及注册房地产估价师资格证书（复印件）</w:t>
      </w:r>
    </w:p>
    <w:sectPr w:rsidR="00046635" w:rsidSect="00064C81">
      <w:footerReference w:type="default" r:id="rId11"/>
      <w:footnotePr>
        <w:numRestart w:val="eachPage"/>
      </w:footnotePr>
      <w:pgSz w:w="11907" w:h="16840"/>
      <w:pgMar w:top="1429" w:right="1690" w:bottom="1985" w:left="1690" w:header="737" w:footer="737" w:gutter="0"/>
      <w:pgNumType w:start="13"/>
      <w:cols w:space="720"/>
      <w:docGrid w:linePitch="286" w:charSpace="1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C6C" w:rsidRDefault="005E0C6C" w:rsidP="00064C81">
      <w:r>
        <w:separator/>
      </w:r>
    </w:p>
  </w:endnote>
  <w:endnote w:type="continuationSeparator" w:id="1">
    <w:p w:rsidR="005E0C6C" w:rsidRDefault="005E0C6C" w:rsidP="00064C8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华文隶书">
    <w:altName w:val="微软雅黑"/>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5" w:rsidRDefault="0060782C">
    <w:pPr>
      <w:pStyle w:val="a9"/>
      <w:framePr w:wrap="around" w:vAnchor="text" w:hAnchor="margin" w:xAlign="right" w:y="1"/>
      <w:rPr>
        <w:rStyle w:val="ae"/>
      </w:rPr>
    </w:pPr>
    <w:r>
      <w:rPr>
        <w:rStyle w:val="ae"/>
      </w:rPr>
      <w:fldChar w:fldCharType="begin"/>
    </w:r>
    <w:r w:rsidR="00046635">
      <w:rPr>
        <w:rStyle w:val="ae"/>
      </w:rPr>
      <w:instrText xml:space="preserve">PAGE  </w:instrText>
    </w:r>
    <w:r>
      <w:rPr>
        <w:rStyle w:val="ae"/>
      </w:rPr>
      <w:fldChar w:fldCharType="separate"/>
    </w:r>
    <w:r w:rsidR="00046635">
      <w:rPr>
        <w:rStyle w:val="ae"/>
      </w:rPr>
      <w:t>10</w:t>
    </w:r>
    <w:r>
      <w:rPr>
        <w:rStyle w:val="ae"/>
      </w:rPr>
      <w:fldChar w:fldCharType="end"/>
    </w:r>
  </w:p>
  <w:p w:rsidR="00046635" w:rsidRDefault="0004663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5" w:rsidRDefault="00046635">
    <w:pPr>
      <w:pStyle w:val="a9"/>
      <w:framePr w:wrap="around" w:vAnchor="text" w:hAnchor="margin" w:xAlign="right" w:y="1"/>
      <w:rPr>
        <w:rStyle w:val="ae"/>
      </w:rPr>
    </w:pPr>
  </w:p>
  <w:p w:rsidR="00046635" w:rsidRDefault="0004663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5" w:rsidRPr="00175C77" w:rsidRDefault="00046635">
    <w:pPr>
      <w:pStyle w:val="a9"/>
      <w:ind w:right="-113"/>
      <w:rPr>
        <w:rFonts w:ascii="宋体"/>
        <w:bCs/>
        <w:sz w:val="21"/>
        <w:szCs w:val="21"/>
        <w:u w:val="single"/>
      </w:rPr>
    </w:pPr>
    <w:r>
      <w:rPr>
        <w:rFonts w:ascii="宋体" w:hAnsi="宋体"/>
        <w:bCs/>
        <w:sz w:val="21"/>
        <w:szCs w:val="21"/>
        <w:u w:val="single"/>
      </w:rPr>
      <w:t xml:space="preserve">                                                                                 </w:t>
    </w:r>
  </w:p>
  <w:p w:rsidR="00046635" w:rsidRDefault="00046635">
    <w:pPr>
      <w:pStyle w:val="a9"/>
      <w:ind w:right="-113"/>
      <w:rPr>
        <w:rFonts w:ascii="宋体"/>
        <w:bCs/>
        <w:sz w:val="21"/>
      </w:rPr>
    </w:pPr>
    <w:r>
      <w:rPr>
        <w:rFonts w:ascii="宋体" w:hAnsi="宋体" w:hint="eastAsia"/>
        <w:bCs/>
        <w:sz w:val="21"/>
        <w:szCs w:val="21"/>
      </w:rPr>
      <w:t>粤瑞基房估字</w:t>
    </w:r>
    <w:r>
      <w:rPr>
        <w:rFonts w:ascii="宋体" w:hAnsi="宋体"/>
        <w:bCs/>
        <w:sz w:val="21"/>
        <w:szCs w:val="21"/>
      </w:rPr>
      <w:t>[2022]</w:t>
    </w:r>
    <w:r>
      <w:rPr>
        <w:rFonts w:ascii="宋体" w:hAnsi="宋体" w:hint="eastAsia"/>
        <w:bCs/>
        <w:sz w:val="21"/>
        <w:szCs w:val="21"/>
      </w:rPr>
      <w:t>第</w:t>
    </w:r>
    <w:r>
      <w:rPr>
        <w:rFonts w:ascii="宋体" w:hAnsi="宋体"/>
        <w:bCs/>
        <w:sz w:val="21"/>
        <w:szCs w:val="21"/>
      </w:rPr>
      <w:t>314</w:t>
    </w:r>
    <w:r>
      <w:rPr>
        <w:rFonts w:ascii="宋体" w:hAnsi="宋体" w:hint="eastAsia"/>
        <w:bCs/>
        <w:sz w:val="21"/>
        <w:szCs w:val="21"/>
      </w:rPr>
      <w:t>号</w:t>
    </w:r>
    <w:r>
      <w:rPr>
        <w:rFonts w:ascii="宋体" w:hAnsi="宋体"/>
        <w:bCs/>
        <w:sz w:val="21"/>
        <w:szCs w:val="21"/>
      </w:rPr>
      <w:t xml:space="preserve">                                                </w:t>
    </w:r>
    <w:r>
      <w:rPr>
        <w:rFonts w:ascii="宋体" w:hAnsi="宋体" w:hint="eastAsia"/>
        <w:bCs/>
        <w:sz w:val="21"/>
        <w:szCs w:val="21"/>
      </w:rPr>
      <w:t>第</w:t>
    </w:r>
    <w:r w:rsidR="0060782C">
      <w:rPr>
        <w:rStyle w:val="ae"/>
        <w:rFonts w:ascii="宋体" w:hAnsi="宋体"/>
        <w:bCs/>
        <w:sz w:val="21"/>
        <w:szCs w:val="21"/>
      </w:rPr>
      <w:fldChar w:fldCharType="begin"/>
    </w:r>
    <w:r>
      <w:rPr>
        <w:rStyle w:val="ae"/>
        <w:rFonts w:ascii="宋体" w:hAnsi="宋体"/>
        <w:bCs/>
        <w:sz w:val="21"/>
        <w:szCs w:val="21"/>
      </w:rPr>
      <w:instrText xml:space="preserve"> PAGE </w:instrText>
    </w:r>
    <w:r w:rsidR="0060782C">
      <w:rPr>
        <w:rStyle w:val="ae"/>
        <w:rFonts w:ascii="宋体" w:hAnsi="宋体"/>
        <w:bCs/>
        <w:sz w:val="21"/>
        <w:szCs w:val="21"/>
      </w:rPr>
      <w:fldChar w:fldCharType="separate"/>
    </w:r>
    <w:r w:rsidR="003B2105">
      <w:rPr>
        <w:rStyle w:val="ae"/>
        <w:rFonts w:ascii="宋体" w:hAnsi="宋体"/>
        <w:bCs/>
        <w:noProof/>
        <w:sz w:val="21"/>
        <w:szCs w:val="21"/>
      </w:rPr>
      <w:t>20</w:t>
    </w:r>
    <w:r w:rsidR="0060782C">
      <w:rPr>
        <w:rStyle w:val="ae"/>
        <w:rFonts w:ascii="宋体" w:hAnsi="宋体"/>
        <w:bCs/>
        <w:sz w:val="21"/>
        <w:szCs w:val="21"/>
      </w:rPr>
      <w:fldChar w:fldCharType="end"/>
    </w:r>
    <w:r>
      <w:rPr>
        <w:rFonts w:ascii="宋体" w:hAnsi="宋体" w:hint="eastAsia"/>
        <w:bCs/>
        <w:sz w:val="21"/>
        <w:szCs w:val="21"/>
      </w:rPr>
      <w:t>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5" w:rsidRDefault="0060782C">
    <w:pPr>
      <w:pStyle w:val="a9"/>
      <w:ind w:right="360"/>
      <w:rPr>
        <w:rFonts w:ascii="宋体"/>
        <w:b/>
        <w:sz w:val="21"/>
      </w:rPr>
    </w:pPr>
    <w:r w:rsidRPr="0060782C">
      <w:rPr>
        <w:noProof/>
      </w:rPr>
      <w:pict>
        <v:shapetype id="_x0000_t202" coordsize="21600,21600" o:spt="202" path="m,l,21600r21600,l21600,xe">
          <v:stroke joinstyle="miter"/>
          <v:path gradientshapeok="t" o:connecttype="rect"/>
        </v:shapetype>
        <v:shape id="_x0000_s2049" type="#_x0000_t202" style="position:absolute;margin-left:0;margin-top:-44.55pt;width:450pt;height:13.6pt;z-index:1;mso-position-horizontal-relative:margin" filled="f" stroked="f">
          <v:textbox style="mso-fit-shape-to-text:t" inset="0,0,0,0">
            <w:txbxContent>
              <w:p w:rsidR="00046635" w:rsidRPr="00175C77" w:rsidRDefault="00046635">
                <w:pPr>
                  <w:pStyle w:val="a9"/>
                  <w:ind w:right="360"/>
                  <w:rPr>
                    <w:rFonts w:ascii="宋体"/>
                    <w:bCs/>
                    <w:sz w:val="21"/>
                    <w:szCs w:val="21"/>
                    <w:u w:val="single"/>
                  </w:rPr>
                </w:pPr>
                <w:r>
                  <w:rPr>
                    <w:rFonts w:ascii="宋体" w:hAnsi="宋体"/>
                    <w:bCs/>
                    <w:sz w:val="21"/>
                    <w:szCs w:val="21"/>
                    <w:u w:val="single"/>
                  </w:rPr>
                  <w:t xml:space="preserve">                                                                                 </w:t>
                </w:r>
              </w:p>
              <w:p w:rsidR="00046635" w:rsidRDefault="00046635">
                <w:pPr>
                  <w:pStyle w:val="a9"/>
                  <w:ind w:right="360"/>
                </w:pPr>
                <w:r>
                  <w:rPr>
                    <w:rFonts w:ascii="宋体" w:hAnsi="宋体" w:hint="eastAsia"/>
                    <w:bCs/>
                    <w:sz w:val="21"/>
                    <w:szCs w:val="21"/>
                  </w:rPr>
                  <w:t>粤瑞基房估字</w:t>
                </w:r>
                <w:r>
                  <w:rPr>
                    <w:rFonts w:ascii="宋体" w:hAnsi="宋体"/>
                    <w:bCs/>
                    <w:sz w:val="21"/>
                    <w:szCs w:val="21"/>
                  </w:rPr>
                  <w:t>[2022]</w:t>
                </w:r>
                <w:r>
                  <w:rPr>
                    <w:rFonts w:ascii="宋体" w:hAnsi="宋体" w:hint="eastAsia"/>
                    <w:bCs/>
                    <w:sz w:val="21"/>
                    <w:szCs w:val="21"/>
                  </w:rPr>
                  <w:t>第</w:t>
                </w:r>
                <w:r>
                  <w:rPr>
                    <w:rFonts w:ascii="宋体" w:hAnsi="宋体"/>
                    <w:bCs/>
                    <w:sz w:val="21"/>
                    <w:szCs w:val="21"/>
                  </w:rPr>
                  <w:t>314</w:t>
                </w:r>
                <w:r>
                  <w:rPr>
                    <w:rFonts w:ascii="宋体" w:hAnsi="宋体" w:hint="eastAsia"/>
                    <w:bCs/>
                    <w:sz w:val="21"/>
                    <w:szCs w:val="21"/>
                  </w:rPr>
                  <w:t>号</w:t>
                </w:r>
                <w:r>
                  <w:rPr>
                    <w:rFonts w:ascii="宋体" w:hAnsi="宋体"/>
                    <w:bCs/>
                    <w:sz w:val="21"/>
                    <w:szCs w:val="21"/>
                  </w:rPr>
                  <w:t xml:space="preserve">                                              </w:t>
                </w:r>
                <w:r>
                  <w:rPr>
                    <w:rFonts w:ascii="宋体" w:hAnsi="宋体" w:hint="eastAsia"/>
                    <w:bCs/>
                    <w:sz w:val="21"/>
                    <w:szCs w:val="21"/>
                  </w:rPr>
                  <w:t>第</w:t>
                </w:r>
                <w:r>
                  <w:rPr>
                    <w:rStyle w:val="ae"/>
                    <w:rFonts w:ascii="宋体" w:hAnsi="宋体"/>
                    <w:bCs/>
                    <w:sz w:val="21"/>
                    <w:szCs w:val="21"/>
                  </w:rPr>
                  <w:t xml:space="preserve">12 </w:t>
                </w:r>
                <w:r>
                  <w:rPr>
                    <w:rFonts w:ascii="宋体" w:hAnsi="宋体" w:hint="eastAsia"/>
                    <w:bCs/>
                    <w:sz w:val="21"/>
                    <w:szCs w:val="21"/>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C6C" w:rsidRDefault="005E0C6C" w:rsidP="00064C81">
      <w:r>
        <w:separator/>
      </w:r>
    </w:p>
  </w:footnote>
  <w:footnote w:type="continuationSeparator" w:id="1">
    <w:p w:rsidR="005E0C6C" w:rsidRDefault="005E0C6C" w:rsidP="00064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5" w:rsidRDefault="003B2105">
    <w:pPr>
      <w:pStyle w:val="aa"/>
      <w:tabs>
        <w:tab w:val="left" w:pos="2916"/>
      </w:tabs>
      <w:wordWrap w:val="0"/>
      <w:jc w:val="right"/>
    </w:pPr>
    <w:r w:rsidRPr="0060782C">
      <w:rPr>
        <w:rFonts w:ascii="华文隶书" w:eastAsia="华文隶书"/>
        <w: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65pt">
          <v:imagedata r:id="rId1" o:title=""/>
        </v:shape>
      </w:pict>
    </w:r>
    <w:r w:rsidR="00046635">
      <w:rPr>
        <w:rFonts w:ascii="宋体" w:hAnsi="宋体" w:hint="eastAsia"/>
        <w:i/>
        <w:sz w:val="22"/>
        <w:szCs w:val="22"/>
      </w:rPr>
      <w:t>广东瑞基资产评估土地房地产估价有限公司</w:t>
    </w:r>
    <w:r w:rsidR="00046635">
      <w:rPr>
        <w:rFonts w:ascii="宋体" w:hAnsi="宋体" w:hint="eastAsia"/>
        <w:i/>
        <w:sz w:val="21"/>
        <w:szCs w:val="21"/>
      </w:rPr>
      <w:t>《涉执房地产处置司法评估报告》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E30E1"/>
    <w:multiLevelType w:val="multilevel"/>
    <w:tmpl w:val="74DE30E1"/>
    <w:lvl w:ilvl="0">
      <w:start w:val="7"/>
      <w:numFmt w:val="bullet"/>
      <w:lvlText w:val="※"/>
      <w:lvlJc w:val="left"/>
      <w:pPr>
        <w:tabs>
          <w:tab w:val="left" w:pos="840"/>
        </w:tabs>
        <w:ind w:left="840" w:hanging="360"/>
      </w:pPr>
      <w:rPr>
        <w:rFonts w:ascii="宋体" w:eastAsia="宋体" w:hAnsi="宋体" w:hint="eastAsia"/>
        <w:b/>
        <w:sz w:val="2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10242"/>
    <o:shapelayout v:ext="edit">
      <o:idmap v:ext="edit" data="2"/>
    </o:shapelayout>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147"/>
    <w:rsid w:val="00001CB8"/>
    <w:rsid w:val="00006D1C"/>
    <w:rsid w:val="000258BD"/>
    <w:rsid w:val="00027736"/>
    <w:rsid w:val="000302D4"/>
    <w:rsid w:val="00046635"/>
    <w:rsid w:val="00055C92"/>
    <w:rsid w:val="00062888"/>
    <w:rsid w:val="00064C81"/>
    <w:rsid w:val="000659C3"/>
    <w:rsid w:val="00073335"/>
    <w:rsid w:val="00086C0E"/>
    <w:rsid w:val="000A381A"/>
    <w:rsid w:val="000D0376"/>
    <w:rsid w:val="000D14BE"/>
    <w:rsid w:val="000E0BEE"/>
    <w:rsid w:val="000F2DBB"/>
    <w:rsid w:val="00112923"/>
    <w:rsid w:val="00134218"/>
    <w:rsid w:val="00141354"/>
    <w:rsid w:val="00150983"/>
    <w:rsid w:val="00153948"/>
    <w:rsid w:val="00175C77"/>
    <w:rsid w:val="00185ECF"/>
    <w:rsid w:val="00190D9C"/>
    <w:rsid w:val="00192C97"/>
    <w:rsid w:val="001B1ABB"/>
    <w:rsid w:val="001B7F2E"/>
    <w:rsid w:val="001C3B6E"/>
    <w:rsid w:val="001C652D"/>
    <w:rsid w:val="001D446A"/>
    <w:rsid w:val="001D6FD4"/>
    <w:rsid w:val="001F7D27"/>
    <w:rsid w:val="00201E38"/>
    <w:rsid w:val="00211899"/>
    <w:rsid w:val="00212682"/>
    <w:rsid w:val="0021414E"/>
    <w:rsid w:val="00223B18"/>
    <w:rsid w:val="002E1F1A"/>
    <w:rsid w:val="002F31F6"/>
    <w:rsid w:val="00303DD1"/>
    <w:rsid w:val="00334A7C"/>
    <w:rsid w:val="00347147"/>
    <w:rsid w:val="003716F0"/>
    <w:rsid w:val="00372D13"/>
    <w:rsid w:val="00374749"/>
    <w:rsid w:val="003B2105"/>
    <w:rsid w:val="003B5585"/>
    <w:rsid w:val="003C3278"/>
    <w:rsid w:val="00420648"/>
    <w:rsid w:val="00423FCD"/>
    <w:rsid w:val="00434FCF"/>
    <w:rsid w:val="00436A7C"/>
    <w:rsid w:val="004529E1"/>
    <w:rsid w:val="004569B3"/>
    <w:rsid w:val="00471E19"/>
    <w:rsid w:val="0047227C"/>
    <w:rsid w:val="00472A6E"/>
    <w:rsid w:val="0047311E"/>
    <w:rsid w:val="00477409"/>
    <w:rsid w:val="00484532"/>
    <w:rsid w:val="004940E7"/>
    <w:rsid w:val="004A01A0"/>
    <w:rsid w:val="004A19BE"/>
    <w:rsid w:val="004A7845"/>
    <w:rsid w:val="004C3463"/>
    <w:rsid w:val="004C4773"/>
    <w:rsid w:val="004D54E0"/>
    <w:rsid w:val="004F1E46"/>
    <w:rsid w:val="004F7FE2"/>
    <w:rsid w:val="0051274F"/>
    <w:rsid w:val="00513CA7"/>
    <w:rsid w:val="0051768C"/>
    <w:rsid w:val="00523156"/>
    <w:rsid w:val="005315C4"/>
    <w:rsid w:val="00550254"/>
    <w:rsid w:val="00556474"/>
    <w:rsid w:val="00560067"/>
    <w:rsid w:val="00577A9D"/>
    <w:rsid w:val="005815A1"/>
    <w:rsid w:val="0058303A"/>
    <w:rsid w:val="005A63F0"/>
    <w:rsid w:val="005A6BFC"/>
    <w:rsid w:val="005C7953"/>
    <w:rsid w:val="005E0C6C"/>
    <w:rsid w:val="005E4B82"/>
    <w:rsid w:val="00601B8D"/>
    <w:rsid w:val="0060782C"/>
    <w:rsid w:val="00615462"/>
    <w:rsid w:val="00627029"/>
    <w:rsid w:val="00634C96"/>
    <w:rsid w:val="00636058"/>
    <w:rsid w:val="00641DCB"/>
    <w:rsid w:val="00643E98"/>
    <w:rsid w:val="00650A38"/>
    <w:rsid w:val="00651DFF"/>
    <w:rsid w:val="00653F3E"/>
    <w:rsid w:val="00663A02"/>
    <w:rsid w:val="00664ECE"/>
    <w:rsid w:val="00675025"/>
    <w:rsid w:val="00680FBC"/>
    <w:rsid w:val="00690B6C"/>
    <w:rsid w:val="006946FE"/>
    <w:rsid w:val="00695D5C"/>
    <w:rsid w:val="006A6CB3"/>
    <w:rsid w:val="006D0DD1"/>
    <w:rsid w:val="006D17E3"/>
    <w:rsid w:val="006F02AA"/>
    <w:rsid w:val="006F35CC"/>
    <w:rsid w:val="00701179"/>
    <w:rsid w:val="0070345F"/>
    <w:rsid w:val="00704CEC"/>
    <w:rsid w:val="00705CA7"/>
    <w:rsid w:val="007304CE"/>
    <w:rsid w:val="00745BDC"/>
    <w:rsid w:val="00782078"/>
    <w:rsid w:val="007824E6"/>
    <w:rsid w:val="00787D05"/>
    <w:rsid w:val="00790A14"/>
    <w:rsid w:val="007C3450"/>
    <w:rsid w:val="007C6CAE"/>
    <w:rsid w:val="007D08ED"/>
    <w:rsid w:val="007D413C"/>
    <w:rsid w:val="007D71A3"/>
    <w:rsid w:val="007F35EB"/>
    <w:rsid w:val="00806641"/>
    <w:rsid w:val="0081501A"/>
    <w:rsid w:val="00825E7B"/>
    <w:rsid w:val="008356ED"/>
    <w:rsid w:val="00842778"/>
    <w:rsid w:val="0089669E"/>
    <w:rsid w:val="008A0043"/>
    <w:rsid w:val="008A4FC8"/>
    <w:rsid w:val="008B012C"/>
    <w:rsid w:val="008D0389"/>
    <w:rsid w:val="008D0F2A"/>
    <w:rsid w:val="008D7C96"/>
    <w:rsid w:val="008E1205"/>
    <w:rsid w:val="008F3B2A"/>
    <w:rsid w:val="0090266A"/>
    <w:rsid w:val="0091025B"/>
    <w:rsid w:val="009210CF"/>
    <w:rsid w:val="00930172"/>
    <w:rsid w:val="0093262E"/>
    <w:rsid w:val="00936CC5"/>
    <w:rsid w:val="00943974"/>
    <w:rsid w:val="00946410"/>
    <w:rsid w:val="0094714B"/>
    <w:rsid w:val="00951F73"/>
    <w:rsid w:val="00953C96"/>
    <w:rsid w:val="00954A21"/>
    <w:rsid w:val="00955E00"/>
    <w:rsid w:val="0097146B"/>
    <w:rsid w:val="00980669"/>
    <w:rsid w:val="009813BC"/>
    <w:rsid w:val="009816FF"/>
    <w:rsid w:val="0098347D"/>
    <w:rsid w:val="009900E3"/>
    <w:rsid w:val="00991731"/>
    <w:rsid w:val="009A1AE8"/>
    <w:rsid w:val="009B6DBB"/>
    <w:rsid w:val="009C7863"/>
    <w:rsid w:val="009E15C0"/>
    <w:rsid w:val="009E2CDB"/>
    <w:rsid w:val="009F5BBE"/>
    <w:rsid w:val="00A220D9"/>
    <w:rsid w:val="00A36BBC"/>
    <w:rsid w:val="00A37C46"/>
    <w:rsid w:val="00A4723A"/>
    <w:rsid w:val="00A47F89"/>
    <w:rsid w:val="00A65441"/>
    <w:rsid w:val="00A67523"/>
    <w:rsid w:val="00A73C76"/>
    <w:rsid w:val="00A92FAB"/>
    <w:rsid w:val="00AB517E"/>
    <w:rsid w:val="00AB6E2C"/>
    <w:rsid w:val="00AC4E57"/>
    <w:rsid w:val="00AC5967"/>
    <w:rsid w:val="00B0465D"/>
    <w:rsid w:val="00B2199E"/>
    <w:rsid w:val="00B300F9"/>
    <w:rsid w:val="00B73679"/>
    <w:rsid w:val="00B81C32"/>
    <w:rsid w:val="00BA5FA0"/>
    <w:rsid w:val="00BA7BB1"/>
    <w:rsid w:val="00BB0BB8"/>
    <w:rsid w:val="00BD2517"/>
    <w:rsid w:val="00BE7A60"/>
    <w:rsid w:val="00BF4BF3"/>
    <w:rsid w:val="00BF6506"/>
    <w:rsid w:val="00C1264F"/>
    <w:rsid w:val="00C255C1"/>
    <w:rsid w:val="00C258BE"/>
    <w:rsid w:val="00C41EFC"/>
    <w:rsid w:val="00C43D47"/>
    <w:rsid w:val="00C63F7E"/>
    <w:rsid w:val="00C9466C"/>
    <w:rsid w:val="00CA39D3"/>
    <w:rsid w:val="00CB3B07"/>
    <w:rsid w:val="00CB784F"/>
    <w:rsid w:val="00CE19CB"/>
    <w:rsid w:val="00CE56F1"/>
    <w:rsid w:val="00CE7AED"/>
    <w:rsid w:val="00CF2888"/>
    <w:rsid w:val="00D004DB"/>
    <w:rsid w:val="00D023CB"/>
    <w:rsid w:val="00D119F0"/>
    <w:rsid w:val="00D44908"/>
    <w:rsid w:val="00D9277B"/>
    <w:rsid w:val="00D94B9C"/>
    <w:rsid w:val="00DA2A31"/>
    <w:rsid w:val="00DB024F"/>
    <w:rsid w:val="00DB72FB"/>
    <w:rsid w:val="00DC5ED0"/>
    <w:rsid w:val="00E02FB6"/>
    <w:rsid w:val="00E144E8"/>
    <w:rsid w:val="00E23AA1"/>
    <w:rsid w:val="00E2494B"/>
    <w:rsid w:val="00E42DA2"/>
    <w:rsid w:val="00E54982"/>
    <w:rsid w:val="00E66B3B"/>
    <w:rsid w:val="00E872B9"/>
    <w:rsid w:val="00E91378"/>
    <w:rsid w:val="00E942C5"/>
    <w:rsid w:val="00E9687D"/>
    <w:rsid w:val="00E96D95"/>
    <w:rsid w:val="00EB27F3"/>
    <w:rsid w:val="00EB6416"/>
    <w:rsid w:val="00ED7353"/>
    <w:rsid w:val="00EE02D9"/>
    <w:rsid w:val="00EF636B"/>
    <w:rsid w:val="00F14FD4"/>
    <w:rsid w:val="00F15B87"/>
    <w:rsid w:val="00F17D6E"/>
    <w:rsid w:val="00F30556"/>
    <w:rsid w:val="00F43086"/>
    <w:rsid w:val="00F4355D"/>
    <w:rsid w:val="00F50325"/>
    <w:rsid w:val="00F70C7C"/>
    <w:rsid w:val="00F71F51"/>
    <w:rsid w:val="00F80B5C"/>
    <w:rsid w:val="00F824E5"/>
    <w:rsid w:val="00F82B71"/>
    <w:rsid w:val="00F8674B"/>
    <w:rsid w:val="00F94014"/>
    <w:rsid w:val="00F94AB8"/>
    <w:rsid w:val="00FA1460"/>
    <w:rsid w:val="00FB0904"/>
    <w:rsid w:val="00FB4ED2"/>
    <w:rsid w:val="00FB5C59"/>
    <w:rsid w:val="00FC0749"/>
    <w:rsid w:val="00FD573A"/>
    <w:rsid w:val="00FE0B4C"/>
    <w:rsid w:val="00FE1710"/>
    <w:rsid w:val="00FE45C6"/>
    <w:rsid w:val="00FF73B7"/>
    <w:rsid w:val="00FF74BE"/>
    <w:rsid w:val="01444FF5"/>
    <w:rsid w:val="01457E59"/>
    <w:rsid w:val="01745A6F"/>
    <w:rsid w:val="01C5484D"/>
    <w:rsid w:val="02127C89"/>
    <w:rsid w:val="02734D71"/>
    <w:rsid w:val="027445E8"/>
    <w:rsid w:val="02A55E16"/>
    <w:rsid w:val="02B32051"/>
    <w:rsid w:val="02DC7F42"/>
    <w:rsid w:val="03124311"/>
    <w:rsid w:val="03235EBE"/>
    <w:rsid w:val="03594770"/>
    <w:rsid w:val="03A622F6"/>
    <w:rsid w:val="041535E8"/>
    <w:rsid w:val="04CE0943"/>
    <w:rsid w:val="04E03A9E"/>
    <w:rsid w:val="04E92DA5"/>
    <w:rsid w:val="04EA1355"/>
    <w:rsid w:val="04F5046F"/>
    <w:rsid w:val="05851910"/>
    <w:rsid w:val="05EB20C0"/>
    <w:rsid w:val="062F26C2"/>
    <w:rsid w:val="066C303D"/>
    <w:rsid w:val="068F4A04"/>
    <w:rsid w:val="06A664D8"/>
    <w:rsid w:val="06C76DAD"/>
    <w:rsid w:val="06E42B85"/>
    <w:rsid w:val="06EA5646"/>
    <w:rsid w:val="071333A2"/>
    <w:rsid w:val="07207E52"/>
    <w:rsid w:val="073B09B1"/>
    <w:rsid w:val="073C02DA"/>
    <w:rsid w:val="07B26114"/>
    <w:rsid w:val="07B66970"/>
    <w:rsid w:val="07CD0875"/>
    <w:rsid w:val="07D448D2"/>
    <w:rsid w:val="07EE7AD9"/>
    <w:rsid w:val="08443606"/>
    <w:rsid w:val="086D7A46"/>
    <w:rsid w:val="0885379A"/>
    <w:rsid w:val="08A57D9C"/>
    <w:rsid w:val="08F32020"/>
    <w:rsid w:val="09BD3097"/>
    <w:rsid w:val="09CC38A6"/>
    <w:rsid w:val="09D10C99"/>
    <w:rsid w:val="09DE4DC7"/>
    <w:rsid w:val="09DF5738"/>
    <w:rsid w:val="09E507C1"/>
    <w:rsid w:val="0A385471"/>
    <w:rsid w:val="0A3E7BBF"/>
    <w:rsid w:val="0A7B0829"/>
    <w:rsid w:val="0A8D74D4"/>
    <w:rsid w:val="0A985DF1"/>
    <w:rsid w:val="0AA267D3"/>
    <w:rsid w:val="0ADD39C6"/>
    <w:rsid w:val="0B0A0ABF"/>
    <w:rsid w:val="0B1632E0"/>
    <w:rsid w:val="0B3E5E5B"/>
    <w:rsid w:val="0B420802"/>
    <w:rsid w:val="0B646987"/>
    <w:rsid w:val="0B6B2D3D"/>
    <w:rsid w:val="0B8C0804"/>
    <w:rsid w:val="0BC902A1"/>
    <w:rsid w:val="0BD33B84"/>
    <w:rsid w:val="0C032137"/>
    <w:rsid w:val="0C295920"/>
    <w:rsid w:val="0C300478"/>
    <w:rsid w:val="0CC95AB1"/>
    <w:rsid w:val="0D016246"/>
    <w:rsid w:val="0D13272C"/>
    <w:rsid w:val="0D383D3F"/>
    <w:rsid w:val="0D3A79F8"/>
    <w:rsid w:val="0D773E69"/>
    <w:rsid w:val="0D832218"/>
    <w:rsid w:val="0DD30CCA"/>
    <w:rsid w:val="0DD82DC1"/>
    <w:rsid w:val="0DF96E72"/>
    <w:rsid w:val="0DFF2562"/>
    <w:rsid w:val="0E165BF3"/>
    <w:rsid w:val="0E2F7083"/>
    <w:rsid w:val="0EC00FF1"/>
    <w:rsid w:val="0ECF0F15"/>
    <w:rsid w:val="0ED83B86"/>
    <w:rsid w:val="0EEC438A"/>
    <w:rsid w:val="0EF36955"/>
    <w:rsid w:val="0EF40544"/>
    <w:rsid w:val="0F5A6512"/>
    <w:rsid w:val="0F6514A0"/>
    <w:rsid w:val="0F7614AE"/>
    <w:rsid w:val="0F8275E6"/>
    <w:rsid w:val="0F8E3E77"/>
    <w:rsid w:val="107214A6"/>
    <w:rsid w:val="107829EB"/>
    <w:rsid w:val="10C85C66"/>
    <w:rsid w:val="111F74C9"/>
    <w:rsid w:val="116923F5"/>
    <w:rsid w:val="11793B09"/>
    <w:rsid w:val="119B69AF"/>
    <w:rsid w:val="11CC0C66"/>
    <w:rsid w:val="12091D59"/>
    <w:rsid w:val="127A5350"/>
    <w:rsid w:val="127D65F8"/>
    <w:rsid w:val="12AD486D"/>
    <w:rsid w:val="12B63D0E"/>
    <w:rsid w:val="12BB71B7"/>
    <w:rsid w:val="12E37199"/>
    <w:rsid w:val="12F315CC"/>
    <w:rsid w:val="131A2325"/>
    <w:rsid w:val="1362664D"/>
    <w:rsid w:val="13C940A6"/>
    <w:rsid w:val="13D160F1"/>
    <w:rsid w:val="13E22E1D"/>
    <w:rsid w:val="13F00CB6"/>
    <w:rsid w:val="13F27158"/>
    <w:rsid w:val="140B1472"/>
    <w:rsid w:val="143B0B34"/>
    <w:rsid w:val="144F4ACB"/>
    <w:rsid w:val="145D0CCA"/>
    <w:rsid w:val="146017C4"/>
    <w:rsid w:val="14805458"/>
    <w:rsid w:val="14927C72"/>
    <w:rsid w:val="1494436F"/>
    <w:rsid w:val="14C10222"/>
    <w:rsid w:val="14C67460"/>
    <w:rsid w:val="150571DB"/>
    <w:rsid w:val="150B11FE"/>
    <w:rsid w:val="152E211B"/>
    <w:rsid w:val="153A2B0A"/>
    <w:rsid w:val="153B0547"/>
    <w:rsid w:val="15863797"/>
    <w:rsid w:val="15CD1B4C"/>
    <w:rsid w:val="164763D5"/>
    <w:rsid w:val="16690B6A"/>
    <w:rsid w:val="166B253E"/>
    <w:rsid w:val="166C01FA"/>
    <w:rsid w:val="16905375"/>
    <w:rsid w:val="16BB2372"/>
    <w:rsid w:val="16D24DA6"/>
    <w:rsid w:val="171F6D23"/>
    <w:rsid w:val="1721053D"/>
    <w:rsid w:val="17326E2C"/>
    <w:rsid w:val="17A35CF4"/>
    <w:rsid w:val="180074EA"/>
    <w:rsid w:val="186042FF"/>
    <w:rsid w:val="186F6A8E"/>
    <w:rsid w:val="189A11BB"/>
    <w:rsid w:val="18E61506"/>
    <w:rsid w:val="18E84498"/>
    <w:rsid w:val="190A1C6E"/>
    <w:rsid w:val="192649D4"/>
    <w:rsid w:val="19362ED7"/>
    <w:rsid w:val="193B276A"/>
    <w:rsid w:val="19670EB3"/>
    <w:rsid w:val="19A315A8"/>
    <w:rsid w:val="19AA1174"/>
    <w:rsid w:val="19B521F9"/>
    <w:rsid w:val="19D17C90"/>
    <w:rsid w:val="1A6313C1"/>
    <w:rsid w:val="1A645A6A"/>
    <w:rsid w:val="1A991654"/>
    <w:rsid w:val="1AA01114"/>
    <w:rsid w:val="1AF80926"/>
    <w:rsid w:val="1AFD3DD1"/>
    <w:rsid w:val="1B1065F4"/>
    <w:rsid w:val="1B810CD3"/>
    <w:rsid w:val="1B8415B5"/>
    <w:rsid w:val="1B975EA1"/>
    <w:rsid w:val="1BB95A6D"/>
    <w:rsid w:val="1BC1551F"/>
    <w:rsid w:val="1C486666"/>
    <w:rsid w:val="1C4B32B9"/>
    <w:rsid w:val="1CB82D97"/>
    <w:rsid w:val="1CE465C0"/>
    <w:rsid w:val="1CF4108E"/>
    <w:rsid w:val="1D057FC7"/>
    <w:rsid w:val="1D3E525C"/>
    <w:rsid w:val="1D5222D0"/>
    <w:rsid w:val="1D5A4BFC"/>
    <w:rsid w:val="1D612833"/>
    <w:rsid w:val="1D64225E"/>
    <w:rsid w:val="1DA53F67"/>
    <w:rsid w:val="1DE54937"/>
    <w:rsid w:val="1E176D28"/>
    <w:rsid w:val="1E30409F"/>
    <w:rsid w:val="1E7377D8"/>
    <w:rsid w:val="1EEF584A"/>
    <w:rsid w:val="1EF41297"/>
    <w:rsid w:val="1F160566"/>
    <w:rsid w:val="1FB26E13"/>
    <w:rsid w:val="1FDE0201"/>
    <w:rsid w:val="1FE876EC"/>
    <w:rsid w:val="1FF65B5E"/>
    <w:rsid w:val="20075CBB"/>
    <w:rsid w:val="201130DF"/>
    <w:rsid w:val="20125160"/>
    <w:rsid w:val="201B1CD0"/>
    <w:rsid w:val="20565EA9"/>
    <w:rsid w:val="208330A9"/>
    <w:rsid w:val="20BD354F"/>
    <w:rsid w:val="20FC4A29"/>
    <w:rsid w:val="21024D9D"/>
    <w:rsid w:val="210F44EA"/>
    <w:rsid w:val="214C6853"/>
    <w:rsid w:val="2165495C"/>
    <w:rsid w:val="216A6767"/>
    <w:rsid w:val="21AC1EC3"/>
    <w:rsid w:val="21E36166"/>
    <w:rsid w:val="22355889"/>
    <w:rsid w:val="223A5B1E"/>
    <w:rsid w:val="22590F9E"/>
    <w:rsid w:val="22752F27"/>
    <w:rsid w:val="22876D8F"/>
    <w:rsid w:val="22AC3FC1"/>
    <w:rsid w:val="22DD2862"/>
    <w:rsid w:val="231E6A12"/>
    <w:rsid w:val="232D4544"/>
    <w:rsid w:val="23472574"/>
    <w:rsid w:val="2347680C"/>
    <w:rsid w:val="234A1F1F"/>
    <w:rsid w:val="235744E1"/>
    <w:rsid w:val="236144F9"/>
    <w:rsid w:val="238E2D1E"/>
    <w:rsid w:val="23DA7461"/>
    <w:rsid w:val="23DA7A8C"/>
    <w:rsid w:val="23DB7D8D"/>
    <w:rsid w:val="23EC4C12"/>
    <w:rsid w:val="240410C1"/>
    <w:rsid w:val="244E17B1"/>
    <w:rsid w:val="24BC3A76"/>
    <w:rsid w:val="24C4547B"/>
    <w:rsid w:val="25563E10"/>
    <w:rsid w:val="25942B1D"/>
    <w:rsid w:val="25A62219"/>
    <w:rsid w:val="25B736EE"/>
    <w:rsid w:val="25CB3A61"/>
    <w:rsid w:val="25EE1831"/>
    <w:rsid w:val="26AF328E"/>
    <w:rsid w:val="26D9549C"/>
    <w:rsid w:val="26DA068F"/>
    <w:rsid w:val="26DA09FB"/>
    <w:rsid w:val="26F95AA1"/>
    <w:rsid w:val="270D28AF"/>
    <w:rsid w:val="271323ED"/>
    <w:rsid w:val="271754AE"/>
    <w:rsid w:val="27434EF5"/>
    <w:rsid w:val="27996848"/>
    <w:rsid w:val="27D05136"/>
    <w:rsid w:val="285A5560"/>
    <w:rsid w:val="28673119"/>
    <w:rsid w:val="28676DE9"/>
    <w:rsid w:val="28724950"/>
    <w:rsid w:val="28B23521"/>
    <w:rsid w:val="28D6717A"/>
    <w:rsid w:val="29156099"/>
    <w:rsid w:val="29367D38"/>
    <w:rsid w:val="295815BB"/>
    <w:rsid w:val="29BF0478"/>
    <w:rsid w:val="29CD59F6"/>
    <w:rsid w:val="29EE6827"/>
    <w:rsid w:val="2A2A303F"/>
    <w:rsid w:val="2A2E4173"/>
    <w:rsid w:val="2B5A6AD1"/>
    <w:rsid w:val="2B715626"/>
    <w:rsid w:val="2BDA30C7"/>
    <w:rsid w:val="2C077DC8"/>
    <w:rsid w:val="2C200E58"/>
    <w:rsid w:val="2C223063"/>
    <w:rsid w:val="2C501FA8"/>
    <w:rsid w:val="2C6C1522"/>
    <w:rsid w:val="2C760586"/>
    <w:rsid w:val="2C8D2FC2"/>
    <w:rsid w:val="2CAB7BD6"/>
    <w:rsid w:val="2CCA11CE"/>
    <w:rsid w:val="2D170D45"/>
    <w:rsid w:val="2D365949"/>
    <w:rsid w:val="2D6434DB"/>
    <w:rsid w:val="2D7D4126"/>
    <w:rsid w:val="2D990A3E"/>
    <w:rsid w:val="2DA21184"/>
    <w:rsid w:val="2DBF0395"/>
    <w:rsid w:val="2DE5532A"/>
    <w:rsid w:val="2DF063F5"/>
    <w:rsid w:val="2E32086A"/>
    <w:rsid w:val="2E731CE5"/>
    <w:rsid w:val="2EB64F1B"/>
    <w:rsid w:val="2EE647D1"/>
    <w:rsid w:val="2EF63556"/>
    <w:rsid w:val="2F16588F"/>
    <w:rsid w:val="2F236C85"/>
    <w:rsid w:val="2F3C3E1D"/>
    <w:rsid w:val="2F4D79E7"/>
    <w:rsid w:val="2F9D678F"/>
    <w:rsid w:val="30084A95"/>
    <w:rsid w:val="300F557D"/>
    <w:rsid w:val="30222CF3"/>
    <w:rsid w:val="304A01E7"/>
    <w:rsid w:val="304B5A75"/>
    <w:rsid w:val="30552685"/>
    <w:rsid w:val="30DC01EA"/>
    <w:rsid w:val="3118029D"/>
    <w:rsid w:val="313A57C1"/>
    <w:rsid w:val="316079AA"/>
    <w:rsid w:val="317B22BF"/>
    <w:rsid w:val="31A45BB8"/>
    <w:rsid w:val="31AF3E05"/>
    <w:rsid w:val="31B82634"/>
    <w:rsid w:val="31D310F4"/>
    <w:rsid w:val="31DA7C17"/>
    <w:rsid w:val="31DE2031"/>
    <w:rsid w:val="3225168B"/>
    <w:rsid w:val="3244508E"/>
    <w:rsid w:val="3251529D"/>
    <w:rsid w:val="32532E96"/>
    <w:rsid w:val="32644545"/>
    <w:rsid w:val="32B708C0"/>
    <w:rsid w:val="32E13848"/>
    <w:rsid w:val="32E87959"/>
    <w:rsid w:val="32FA574F"/>
    <w:rsid w:val="330E5F14"/>
    <w:rsid w:val="331E5652"/>
    <w:rsid w:val="33360C3B"/>
    <w:rsid w:val="336B55DD"/>
    <w:rsid w:val="3379662A"/>
    <w:rsid w:val="33AE5D61"/>
    <w:rsid w:val="33F82941"/>
    <w:rsid w:val="3402518E"/>
    <w:rsid w:val="344D1F09"/>
    <w:rsid w:val="347B2774"/>
    <w:rsid w:val="34813061"/>
    <w:rsid w:val="34831C67"/>
    <w:rsid w:val="34946443"/>
    <w:rsid w:val="34D5030C"/>
    <w:rsid w:val="350B600E"/>
    <w:rsid w:val="351669D8"/>
    <w:rsid w:val="35397B93"/>
    <w:rsid w:val="353E2209"/>
    <w:rsid w:val="354C270B"/>
    <w:rsid w:val="358A25DE"/>
    <w:rsid w:val="35D34AA3"/>
    <w:rsid w:val="361D355A"/>
    <w:rsid w:val="364447B6"/>
    <w:rsid w:val="364A513D"/>
    <w:rsid w:val="365860D0"/>
    <w:rsid w:val="365A7F0C"/>
    <w:rsid w:val="367E16C4"/>
    <w:rsid w:val="36F15FEF"/>
    <w:rsid w:val="37180846"/>
    <w:rsid w:val="373766E4"/>
    <w:rsid w:val="384001D9"/>
    <w:rsid w:val="384E6890"/>
    <w:rsid w:val="385B1461"/>
    <w:rsid w:val="386D4AAC"/>
    <w:rsid w:val="38737F36"/>
    <w:rsid w:val="387B5656"/>
    <w:rsid w:val="38C03CD4"/>
    <w:rsid w:val="38C3035A"/>
    <w:rsid w:val="395D7FA6"/>
    <w:rsid w:val="399E73A3"/>
    <w:rsid w:val="39B368AF"/>
    <w:rsid w:val="3A0372DC"/>
    <w:rsid w:val="3A135980"/>
    <w:rsid w:val="3A6C37A1"/>
    <w:rsid w:val="3AD8799A"/>
    <w:rsid w:val="3AF57B08"/>
    <w:rsid w:val="3B371488"/>
    <w:rsid w:val="3B456A90"/>
    <w:rsid w:val="3BF26AE1"/>
    <w:rsid w:val="3C675BBC"/>
    <w:rsid w:val="3C8F5908"/>
    <w:rsid w:val="3CBD3EEF"/>
    <w:rsid w:val="3D5720CE"/>
    <w:rsid w:val="3D6300AC"/>
    <w:rsid w:val="3D8D1A7C"/>
    <w:rsid w:val="3D8D7105"/>
    <w:rsid w:val="3D9E1BA3"/>
    <w:rsid w:val="3DA2525E"/>
    <w:rsid w:val="3DA96F19"/>
    <w:rsid w:val="3DDB1754"/>
    <w:rsid w:val="3DE46193"/>
    <w:rsid w:val="3E186EC2"/>
    <w:rsid w:val="3EAB6642"/>
    <w:rsid w:val="3EFA5534"/>
    <w:rsid w:val="3F0317BE"/>
    <w:rsid w:val="3F196602"/>
    <w:rsid w:val="3F422B2E"/>
    <w:rsid w:val="3FB71E5B"/>
    <w:rsid w:val="40340CA0"/>
    <w:rsid w:val="408B4CDD"/>
    <w:rsid w:val="40D90285"/>
    <w:rsid w:val="40FA73AE"/>
    <w:rsid w:val="41050558"/>
    <w:rsid w:val="41110BA5"/>
    <w:rsid w:val="411562D2"/>
    <w:rsid w:val="411F4F2B"/>
    <w:rsid w:val="413A35B2"/>
    <w:rsid w:val="41DA3F0D"/>
    <w:rsid w:val="41F835E4"/>
    <w:rsid w:val="421B19DF"/>
    <w:rsid w:val="4229365B"/>
    <w:rsid w:val="426913D1"/>
    <w:rsid w:val="42B80459"/>
    <w:rsid w:val="4310400A"/>
    <w:rsid w:val="43163C87"/>
    <w:rsid w:val="43577531"/>
    <w:rsid w:val="436F5FF3"/>
    <w:rsid w:val="43EB5A8D"/>
    <w:rsid w:val="43FE3A18"/>
    <w:rsid w:val="4415467E"/>
    <w:rsid w:val="447F4B34"/>
    <w:rsid w:val="44991098"/>
    <w:rsid w:val="44A6181D"/>
    <w:rsid w:val="451131D0"/>
    <w:rsid w:val="45BA084F"/>
    <w:rsid w:val="460A092B"/>
    <w:rsid w:val="46253D96"/>
    <w:rsid w:val="46322069"/>
    <w:rsid w:val="463E71A2"/>
    <w:rsid w:val="46401D91"/>
    <w:rsid w:val="464D5E16"/>
    <w:rsid w:val="46610993"/>
    <w:rsid w:val="46A150C1"/>
    <w:rsid w:val="46E61B88"/>
    <w:rsid w:val="46FA02F0"/>
    <w:rsid w:val="46FC2296"/>
    <w:rsid w:val="47531EC0"/>
    <w:rsid w:val="47A8648A"/>
    <w:rsid w:val="47B43088"/>
    <w:rsid w:val="47DC4783"/>
    <w:rsid w:val="47DD1D94"/>
    <w:rsid w:val="47E81501"/>
    <w:rsid w:val="484F4BF7"/>
    <w:rsid w:val="48927EDB"/>
    <w:rsid w:val="48956F02"/>
    <w:rsid w:val="48BF5671"/>
    <w:rsid w:val="49171A95"/>
    <w:rsid w:val="491F3CC6"/>
    <w:rsid w:val="493E42F5"/>
    <w:rsid w:val="4980275D"/>
    <w:rsid w:val="498A347C"/>
    <w:rsid w:val="49934655"/>
    <w:rsid w:val="49A02ECE"/>
    <w:rsid w:val="49AF385B"/>
    <w:rsid w:val="49DA2A93"/>
    <w:rsid w:val="49DD7414"/>
    <w:rsid w:val="4B041FED"/>
    <w:rsid w:val="4B1C1078"/>
    <w:rsid w:val="4BA82777"/>
    <w:rsid w:val="4BE65721"/>
    <w:rsid w:val="4BFC7B77"/>
    <w:rsid w:val="4C2624B1"/>
    <w:rsid w:val="4C353211"/>
    <w:rsid w:val="4C9D4E04"/>
    <w:rsid w:val="4D2E1FA6"/>
    <w:rsid w:val="4D3B4607"/>
    <w:rsid w:val="4D4D15DF"/>
    <w:rsid w:val="4D80157E"/>
    <w:rsid w:val="4DC433A6"/>
    <w:rsid w:val="4DDB6B96"/>
    <w:rsid w:val="4DF6723F"/>
    <w:rsid w:val="4DFF24DB"/>
    <w:rsid w:val="4E4E28E7"/>
    <w:rsid w:val="4EA41FEF"/>
    <w:rsid w:val="4EC6036D"/>
    <w:rsid w:val="4EF6370E"/>
    <w:rsid w:val="4EF7221B"/>
    <w:rsid w:val="4F067EA5"/>
    <w:rsid w:val="4F333C78"/>
    <w:rsid w:val="4F972666"/>
    <w:rsid w:val="4F9F768E"/>
    <w:rsid w:val="4FA569CD"/>
    <w:rsid w:val="4FEC1DAF"/>
    <w:rsid w:val="4FF36532"/>
    <w:rsid w:val="4FF920E6"/>
    <w:rsid w:val="50053C72"/>
    <w:rsid w:val="501573C4"/>
    <w:rsid w:val="504A2CBE"/>
    <w:rsid w:val="5067332C"/>
    <w:rsid w:val="50713188"/>
    <w:rsid w:val="50A57C30"/>
    <w:rsid w:val="50D27D64"/>
    <w:rsid w:val="50DE6C40"/>
    <w:rsid w:val="50F236A5"/>
    <w:rsid w:val="50F42D13"/>
    <w:rsid w:val="513053D0"/>
    <w:rsid w:val="513A22A6"/>
    <w:rsid w:val="5166357C"/>
    <w:rsid w:val="51755F0B"/>
    <w:rsid w:val="5186402D"/>
    <w:rsid w:val="518E1973"/>
    <w:rsid w:val="51A90799"/>
    <w:rsid w:val="51D777A5"/>
    <w:rsid w:val="51E95C10"/>
    <w:rsid w:val="522B6FF7"/>
    <w:rsid w:val="52305BFB"/>
    <w:rsid w:val="528653A3"/>
    <w:rsid w:val="529D2A99"/>
    <w:rsid w:val="52B03D1F"/>
    <w:rsid w:val="52CF1436"/>
    <w:rsid w:val="52D04F71"/>
    <w:rsid w:val="52EB707B"/>
    <w:rsid w:val="530C63E9"/>
    <w:rsid w:val="53210358"/>
    <w:rsid w:val="535A3EB0"/>
    <w:rsid w:val="535E6770"/>
    <w:rsid w:val="5387516A"/>
    <w:rsid w:val="543F4502"/>
    <w:rsid w:val="545057B0"/>
    <w:rsid w:val="545336D3"/>
    <w:rsid w:val="545C4917"/>
    <w:rsid w:val="5484439D"/>
    <w:rsid w:val="55156DFB"/>
    <w:rsid w:val="55A553E4"/>
    <w:rsid w:val="56287F96"/>
    <w:rsid w:val="562F6AF8"/>
    <w:rsid w:val="56520409"/>
    <w:rsid w:val="565D4C27"/>
    <w:rsid w:val="56670E17"/>
    <w:rsid w:val="56D651AC"/>
    <w:rsid w:val="56E951DE"/>
    <w:rsid w:val="56F94158"/>
    <w:rsid w:val="57447015"/>
    <w:rsid w:val="57D87EED"/>
    <w:rsid w:val="57FD307E"/>
    <w:rsid w:val="58151ED1"/>
    <w:rsid w:val="58473B6D"/>
    <w:rsid w:val="58623273"/>
    <w:rsid w:val="58A63438"/>
    <w:rsid w:val="58D43F1E"/>
    <w:rsid w:val="58F15073"/>
    <w:rsid w:val="58F47F80"/>
    <w:rsid w:val="59A3521F"/>
    <w:rsid w:val="59D900B4"/>
    <w:rsid w:val="5A11762A"/>
    <w:rsid w:val="5A4345A2"/>
    <w:rsid w:val="5A89397A"/>
    <w:rsid w:val="5AA275B4"/>
    <w:rsid w:val="5ABE511A"/>
    <w:rsid w:val="5AD0033D"/>
    <w:rsid w:val="5AD7154E"/>
    <w:rsid w:val="5B102488"/>
    <w:rsid w:val="5B2A254E"/>
    <w:rsid w:val="5B3772EF"/>
    <w:rsid w:val="5B543925"/>
    <w:rsid w:val="5B572CD6"/>
    <w:rsid w:val="5B5D10F5"/>
    <w:rsid w:val="5B857FDE"/>
    <w:rsid w:val="5BB004D1"/>
    <w:rsid w:val="5BD97B56"/>
    <w:rsid w:val="5BEA5577"/>
    <w:rsid w:val="5BF236D4"/>
    <w:rsid w:val="5C33279B"/>
    <w:rsid w:val="5C5C6520"/>
    <w:rsid w:val="5C973C2D"/>
    <w:rsid w:val="5CAC76A5"/>
    <w:rsid w:val="5D6770BC"/>
    <w:rsid w:val="5DBD2A3C"/>
    <w:rsid w:val="5DD31A5D"/>
    <w:rsid w:val="5E010C17"/>
    <w:rsid w:val="5E404AF6"/>
    <w:rsid w:val="5E7F2CF1"/>
    <w:rsid w:val="5EA10654"/>
    <w:rsid w:val="5EA20211"/>
    <w:rsid w:val="5F0B1A23"/>
    <w:rsid w:val="5F1300FC"/>
    <w:rsid w:val="5F1503ED"/>
    <w:rsid w:val="5F50613E"/>
    <w:rsid w:val="5F7F15B6"/>
    <w:rsid w:val="5FD368DF"/>
    <w:rsid w:val="5FD76279"/>
    <w:rsid w:val="5FDF04E6"/>
    <w:rsid w:val="5FF96B04"/>
    <w:rsid w:val="6021584A"/>
    <w:rsid w:val="60257EFE"/>
    <w:rsid w:val="604216C2"/>
    <w:rsid w:val="606A46CC"/>
    <w:rsid w:val="606B1F00"/>
    <w:rsid w:val="60ED6DF0"/>
    <w:rsid w:val="61207B37"/>
    <w:rsid w:val="614E2442"/>
    <w:rsid w:val="616D5AEB"/>
    <w:rsid w:val="622E4F6F"/>
    <w:rsid w:val="623B4EDD"/>
    <w:rsid w:val="62705BEB"/>
    <w:rsid w:val="62773B03"/>
    <w:rsid w:val="627C1BA3"/>
    <w:rsid w:val="62936812"/>
    <w:rsid w:val="629507B4"/>
    <w:rsid w:val="629814E7"/>
    <w:rsid w:val="62E95C22"/>
    <w:rsid w:val="63116529"/>
    <w:rsid w:val="632C3F0F"/>
    <w:rsid w:val="634A0FE9"/>
    <w:rsid w:val="63506BED"/>
    <w:rsid w:val="63674B1D"/>
    <w:rsid w:val="637E6BA8"/>
    <w:rsid w:val="63946A62"/>
    <w:rsid w:val="63A63C92"/>
    <w:rsid w:val="63A8797D"/>
    <w:rsid w:val="63AB7820"/>
    <w:rsid w:val="643C5CEE"/>
    <w:rsid w:val="644C25F3"/>
    <w:rsid w:val="647C427E"/>
    <w:rsid w:val="64B16680"/>
    <w:rsid w:val="64D3120F"/>
    <w:rsid w:val="64DC1198"/>
    <w:rsid w:val="65016015"/>
    <w:rsid w:val="65300C04"/>
    <w:rsid w:val="65383BA8"/>
    <w:rsid w:val="65551052"/>
    <w:rsid w:val="658B4410"/>
    <w:rsid w:val="65A54885"/>
    <w:rsid w:val="66186E86"/>
    <w:rsid w:val="66254959"/>
    <w:rsid w:val="66456CDB"/>
    <w:rsid w:val="66655EF3"/>
    <w:rsid w:val="66686599"/>
    <w:rsid w:val="666C61B1"/>
    <w:rsid w:val="669B3D48"/>
    <w:rsid w:val="66B54702"/>
    <w:rsid w:val="67247706"/>
    <w:rsid w:val="674F6B6C"/>
    <w:rsid w:val="67571E42"/>
    <w:rsid w:val="67AF15CA"/>
    <w:rsid w:val="67C073F1"/>
    <w:rsid w:val="68673A6F"/>
    <w:rsid w:val="68802679"/>
    <w:rsid w:val="68D13B74"/>
    <w:rsid w:val="68D25354"/>
    <w:rsid w:val="68D42EF3"/>
    <w:rsid w:val="68EC0068"/>
    <w:rsid w:val="690610FD"/>
    <w:rsid w:val="691654A7"/>
    <w:rsid w:val="692E5E8D"/>
    <w:rsid w:val="69444687"/>
    <w:rsid w:val="69477F1C"/>
    <w:rsid w:val="69BE4501"/>
    <w:rsid w:val="69DC35B4"/>
    <w:rsid w:val="69ED45F9"/>
    <w:rsid w:val="6A0D4828"/>
    <w:rsid w:val="6A3076DB"/>
    <w:rsid w:val="6A4357BF"/>
    <w:rsid w:val="6AC37DF2"/>
    <w:rsid w:val="6AD30D1A"/>
    <w:rsid w:val="6ADD14F9"/>
    <w:rsid w:val="6B29028D"/>
    <w:rsid w:val="6B2A2119"/>
    <w:rsid w:val="6B3A2BDA"/>
    <w:rsid w:val="6B625E81"/>
    <w:rsid w:val="6B6E2FAA"/>
    <w:rsid w:val="6B825DA7"/>
    <w:rsid w:val="6BAC3837"/>
    <w:rsid w:val="6BE26F04"/>
    <w:rsid w:val="6C550066"/>
    <w:rsid w:val="6CA67574"/>
    <w:rsid w:val="6CDD1CFA"/>
    <w:rsid w:val="6D470BCD"/>
    <w:rsid w:val="6D7F1ACE"/>
    <w:rsid w:val="6D820324"/>
    <w:rsid w:val="6E1F36BA"/>
    <w:rsid w:val="6E4A7FDD"/>
    <w:rsid w:val="6E8150CD"/>
    <w:rsid w:val="6EC111B3"/>
    <w:rsid w:val="6EC80EDF"/>
    <w:rsid w:val="6ED26587"/>
    <w:rsid w:val="6EE51E1B"/>
    <w:rsid w:val="6F1F588E"/>
    <w:rsid w:val="6F2075B5"/>
    <w:rsid w:val="6F2C4CAA"/>
    <w:rsid w:val="6F5A53DE"/>
    <w:rsid w:val="6F7567CE"/>
    <w:rsid w:val="6F7C4501"/>
    <w:rsid w:val="6FC557BB"/>
    <w:rsid w:val="6FD76122"/>
    <w:rsid w:val="6FDB1674"/>
    <w:rsid w:val="6FE874CD"/>
    <w:rsid w:val="70397651"/>
    <w:rsid w:val="70511F75"/>
    <w:rsid w:val="706D6FDB"/>
    <w:rsid w:val="707A461B"/>
    <w:rsid w:val="709C1A26"/>
    <w:rsid w:val="70A179B2"/>
    <w:rsid w:val="711247C5"/>
    <w:rsid w:val="71982EA5"/>
    <w:rsid w:val="71B62749"/>
    <w:rsid w:val="71C00FB3"/>
    <w:rsid w:val="71D42AF9"/>
    <w:rsid w:val="71FB1DA0"/>
    <w:rsid w:val="721329D9"/>
    <w:rsid w:val="7220696E"/>
    <w:rsid w:val="72272B55"/>
    <w:rsid w:val="724F0EA0"/>
    <w:rsid w:val="72A03CF9"/>
    <w:rsid w:val="72A96318"/>
    <w:rsid w:val="72B64B54"/>
    <w:rsid w:val="72EE5814"/>
    <w:rsid w:val="73515B32"/>
    <w:rsid w:val="737F7DCD"/>
    <w:rsid w:val="73CC1B89"/>
    <w:rsid w:val="74062BCC"/>
    <w:rsid w:val="740E345F"/>
    <w:rsid w:val="741A1598"/>
    <w:rsid w:val="743E2314"/>
    <w:rsid w:val="746A4401"/>
    <w:rsid w:val="74BE33BD"/>
    <w:rsid w:val="752B7E73"/>
    <w:rsid w:val="756D544A"/>
    <w:rsid w:val="758D39D6"/>
    <w:rsid w:val="759647A9"/>
    <w:rsid w:val="75B839D8"/>
    <w:rsid w:val="76060A00"/>
    <w:rsid w:val="761C577E"/>
    <w:rsid w:val="76353217"/>
    <w:rsid w:val="76BA3656"/>
    <w:rsid w:val="76C85D65"/>
    <w:rsid w:val="76F761EA"/>
    <w:rsid w:val="77AD0364"/>
    <w:rsid w:val="77CB11AD"/>
    <w:rsid w:val="7888230B"/>
    <w:rsid w:val="78941A76"/>
    <w:rsid w:val="789E76C2"/>
    <w:rsid w:val="78AD68A1"/>
    <w:rsid w:val="78E427B1"/>
    <w:rsid w:val="79555C68"/>
    <w:rsid w:val="79802F49"/>
    <w:rsid w:val="79BD7BEB"/>
    <w:rsid w:val="79D868C0"/>
    <w:rsid w:val="7A0F6EE8"/>
    <w:rsid w:val="7A312D6F"/>
    <w:rsid w:val="7A9752EC"/>
    <w:rsid w:val="7AB05926"/>
    <w:rsid w:val="7AD25729"/>
    <w:rsid w:val="7ADC5F95"/>
    <w:rsid w:val="7B4D695A"/>
    <w:rsid w:val="7B616F56"/>
    <w:rsid w:val="7BB3278F"/>
    <w:rsid w:val="7BBB786E"/>
    <w:rsid w:val="7C7B7D8C"/>
    <w:rsid w:val="7C7F1E63"/>
    <w:rsid w:val="7C8538A6"/>
    <w:rsid w:val="7CAF32A2"/>
    <w:rsid w:val="7CAF7B43"/>
    <w:rsid w:val="7CB139BF"/>
    <w:rsid w:val="7CEB1654"/>
    <w:rsid w:val="7D92734B"/>
    <w:rsid w:val="7DA07444"/>
    <w:rsid w:val="7E1D43E9"/>
    <w:rsid w:val="7E3F5827"/>
    <w:rsid w:val="7E484200"/>
    <w:rsid w:val="7E7256F6"/>
    <w:rsid w:val="7E9835FD"/>
    <w:rsid w:val="7E9F3859"/>
    <w:rsid w:val="7EF80310"/>
    <w:rsid w:val="7F0C5228"/>
    <w:rsid w:val="7F2B5D0A"/>
    <w:rsid w:val="7F4E13D8"/>
    <w:rsid w:val="7F9576A5"/>
    <w:rsid w:val="7FFE1B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64C81"/>
    <w:pPr>
      <w:widowControl w:val="0"/>
      <w:jc w:val="both"/>
    </w:pPr>
    <w:rPr>
      <w:rFonts w:ascii="Calibri" w:hAnsi="Calibri"/>
      <w:kern w:val="2"/>
      <w:sz w:val="21"/>
      <w:szCs w:val="22"/>
    </w:rPr>
  </w:style>
  <w:style w:type="paragraph" w:styleId="1">
    <w:name w:val="heading 1"/>
    <w:basedOn w:val="a"/>
    <w:next w:val="a"/>
    <w:link w:val="1Char"/>
    <w:uiPriority w:val="99"/>
    <w:qFormat/>
    <w:rsid w:val="00064C81"/>
    <w:pPr>
      <w:keepNext/>
      <w:spacing w:line="400" w:lineRule="exact"/>
      <w:jc w:val="center"/>
      <w:outlineLvl w:val="0"/>
    </w:pPr>
    <w:rPr>
      <w:rFonts w:ascii="Times New Roman" w:eastAsia="楷体_GB2312" w:hAnsi="Times New Roman"/>
      <w:b/>
      <w:bCs/>
      <w:kern w:val="0"/>
      <w:sz w:val="24"/>
      <w:szCs w:val="24"/>
    </w:rPr>
  </w:style>
  <w:style w:type="paragraph" w:styleId="2">
    <w:name w:val="heading 2"/>
    <w:basedOn w:val="a"/>
    <w:next w:val="a"/>
    <w:link w:val="2Char"/>
    <w:uiPriority w:val="99"/>
    <w:qFormat/>
    <w:rsid w:val="00064C81"/>
    <w:pPr>
      <w:keepNext/>
      <w:spacing w:line="480" w:lineRule="exact"/>
      <w:outlineLvl w:val="1"/>
    </w:pPr>
    <w:rPr>
      <w:rFonts w:ascii="Times New Roman" w:eastAsia="楷体_GB2312" w:hAnsi="Times New Roman"/>
      <w:b/>
      <w:bCs/>
      <w:kern w:val="0"/>
      <w:sz w:val="24"/>
      <w:szCs w:val="24"/>
    </w:rPr>
  </w:style>
  <w:style w:type="paragraph" w:styleId="3">
    <w:name w:val="heading 3"/>
    <w:basedOn w:val="a"/>
    <w:next w:val="a"/>
    <w:link w:val="3Char"/>
    <w:uiPriority w:val="99"/>
    <w:qFormat/>
    <w:rsid w:val="00064C81"/>
    <w:pPr>
      <w:keepLines/>
      <w:widowControl/>
      <w:adjustRightInd w:val="0"/>
      <w:spacing w:before="120" w:line="360" w:lineRule="auto"/>
      <w:jc w:val="left"/>
      <w:textAlignment w:val="baseline"/>
      <w:outlineLvl w:val="2"/>
    </w:pPr>
    <w:rPr>
      <w:rFonts w:ascii="Times New Roman" w:eastAsia="仿宋_GB2312" w:hAnsi="Times New Roman"/>
      <w:kern w:val="24"/>
      <w:sz w:val="20"/>
      <w:szCs w:val="20"/>
    </w:rPr>
  </w:style>
  <w:style w:type="paragraph" w:styleId="4">
    <w:name w:val="heading 4"/>
    <w:basedOn w:val="a"/>
    <w:next w:val="a"/>
    <w:link w:val="4Char"/>
    <w:uiPriority w:val="99"/>
    <w:qFormat/>
    <w:rsid w:val="00064C81"/>
    <w:pPr>
      <w:keepLines/>
      <w:widowControl/>
      <w:adjustRightInd w:val="0"/>
      <w:spacing w:line="360" w:lineRule="auto"/>
      <w:jc w:val="left"/>
      <w:textAlignment w:val="baseline"/>
      <w:outlineLvl w:val="3"/>
    </w:pPr>
    <w:rPr>
      <w:rFonts w:ascii="Times New Roman" w:eastAsia="仿宋_GB2312" w:hAnsi="Times New Roman"/>
      <w:kern w:val="24"/>
      <w:sz w:val="20"/>
      <w:szCs w:val="20"/>
    </w:rPr>
  </w:style>
  <w:style w:type="paragraph" w:styleId="5">
    <w:name w:val="heading 5"/>
    <w:basedOn w:val="a"/>
    <w:next w:val="a"/>
    <w:link w:val="5Char"/>
    <w:uiPriority w:val="99"/>
    <w:qFormat/>
    <w:rsid w:val="00064C81"/>
    <w:pPr>
      <w:keepLines/>
      <w:widowControl/>
      <w:adjustRightInd w:val="0"/>
      <w:spacing w:line="360" w:lineRule="auto"/>
      <w:jc w:val="left"/>
      <w:textAlignment w:val="baseline"/>
      <w:outlineLvl w:val="4"/>
    </w:pPr>
    <w:rPr>
      <w:rFonts w:ascii="Times New Roman" w:eastAsia="仿宋_GB2312" w:hAnsi="Times New Roman"/>
      <w:kern w:val="24"/>
      <w:sz w:val="20"/>
      <w:szCs w:val="20"/>
    </w:rPr>
  </w:style>
  <w:style w:type="paragraph" w:styleId="6">
    <w:name w:val="heading 6"/>
    <w:basedOn w:val="a"/>
    <w:next w:val="a"/>
    <w:link w:val="6Char"/>
    <w:uiPriority w:val="99"/>
    <w:qFormat/>
    <w:rsid w:val="00064C81"/>
    <w:pPr>
      <w:keepLines/>
      <w:widowControl/>
      <w:adjustRightInd w:val="0"/>
      <w:spacing w:line="360" w:lineRule="auto"/>
      <w:jc w:val="left"/>
      <w:textAlignment w:val="baseline"/>
      <w:outlineLvl w:val="5"/>
    </w:pPr>
    <w:rPr>
      <w:rFonts w:ascii="Arial" w:eastAsia="黑体" w:hAnsi="Arial"/>
      <w:b/>
      <w:kern w:val="24"/>
      <w:sz w:val="20"/>
      <w:szCs w:val="20"/>
    </w:rPr>
  </w:style>
  <w:style w:type="paragraph" w:styleId="7">
    <w:name w:val="heading 7"/>
    <w:basedOn w:val="a"/>
    <w:next w:val="a"/>
    <w:link w:val="7Char"/>
    <w:uiPriority w:val="99"/>
    <w:qFormat/>
    <w:rsid w:val="00064C81"/>
    <w:pPr>
      <w:keepLines/>
      <w:widowControl/>
      <w:adjustRightInd w:val="0"/>
      <w:spacing w:line="360" w:lineRule="auto"/>
      <w:jc w:val="left"/>
      <w:textAlignment w:val="baseline"/>
      <w:outlineLvl w:val="6"/>
    </w:pPr>
    <w:rPr>
      <w:rFonts w:ascii="Times New Roman" w:eastAsia="仿宋_GB2312" w:hAnsi="Times New Roman"/>
      <w:b/>
      <w:kern w:val="24"/>
      <w:sz w:val="20"/>
      <w:szCs w:val="20"/>
    </w:rPr>
  </w:style>
  <w:style w:type="paragraph" w:styleId="8">
    <w:name w:val="heading 8"/>
    <w:basedOn w:val="a"/>
    <w:next w:val="a"/>
    <w:link w:val="8Char"/>
    <w:uiPriority w:val="99"/>
    <w:qFormat/>
    <w:rsid w:val="00064C81"/>
    <w:pPr>
      <w:keepLines/>
      <w:widowControl/>
      <w:adjustRightInd w:val="0"/>
      <w:spacing w:line="360" w:lineRule="auto"/>
      <w:jc w:val="left"/>
      <w:textAlignment w:val="baseline"/>
      <w:outlineLvl w:val="7"/>
    </w:pPr>
    <w:rPr>
      <w:rFonts w:ascii="Arial" w:eastAsia="黑体" w:hAnsi="Arial"/>
      <w:kern w:val="24"/>
      <w:sz w:val="20"/>
      <w:szCs w:val="20"/>
    </w:rPr>
  </w:style>
  <w:style w:type="paragraph" w:styleId="9">
    <w:name w:val="heading 9"/>
    <w:basedOn w:val="a"/>
    <w:next w:val="a"/>
    <w:link w:val="9Char"/>
    <w:uiPriority w:val="99"/>
    <w:qFormat/>
    <w:rsid w:val="00064C81"/>
    <w:pPr>
      <w:keepLines/>
      <w:widowControl/>
      <w:adjustRightInd w:val="0"/>
      <w:spacing w:line="360" w:lineRule="auto"/>
      <w:jc w:val="left"/>
      <w:textAlignment w:val="baseline"/>
      <w:outlineLvl w:val="8"/>
    </w:pPr>
    <w:rPr>
      <w:rFonts w:ascii="Arial" w:eastAsia="黑体" w:hAnsi="Arial"/>
      <w:kern w:val="24"/>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64C81"/>
    <w:rPr>
      <w:rFonts w:ascii="Times New Roman" w:eastAsia="楷体_GB2312" w:hAnsi="Times New Roman"/>
      <w:b/>
      <w:sz w:val="24"/>
    </w:rPr>
  </w:style>
  <w:style w:type="character" w:customStyle="1" w:styleId="2Char">
    <w:name w:val="标题 2 Char"/>
    <w:basedOn w:val="a0"/>
    <w:link w:val="2"/>
    <w:uiPriority w:val="99"/>
    <w:locked/>
    <w:rsid w:val="00064C81"/>
    <w:rPr>
      <w:rFonts w:ascii="Times New Roman" w:eastAsia="楷体_GB2312" w:hAnsi="Times New Roman"/>
      <w:b/>
      <w:sz w:val="24"/>
    </w:rPr>
  </w:style>
  <w:style w:type="character" w:customStyle="1" w:styleId="3Char">
    <w:name w:val="标题 3 Char"/>
    <w:basedOn w:val="a0"/>
    <w:link w:val="3"/>
    <w:uiPriority w:val="99"/>
    <w:locked/>
    <w:rsid w:val="00064C81"/>
    <w:rPr>
      <w:rFonts w:ascii="Times New Roman" w:eastAsia="仿宋_GB2312" w:hAnsi="Times New Roman"/>
      <w:kern w:val="24"/>
      <w:sz w:val="20"/>
    </w:rPr>
  </w:style>
  <w:style w:type="character" w:customStyle="1" w:styleId="4Char">
    <w:name w:val="标题 4 Char"/>
    <w:basedOn w:val="a0"/>
    <w:link w:val="4"/>
    <w:uiPriority w:val="99"/>
    <w:locked/>
    <w:rsid w:val="00064C81"/>
    <w:rPr>
      <w:rFonts w:ascii="Times New Roman" w:eastAsia="仿宋_GB2312" w:hAnsi="Times New Roman"/>
      <w:kern w:val="24"/>
      <w:sz w:val="20"/>
    </w:rPr>
  </w:style>
  <w:style w:type="character" w:customStyle="1" w:styleId="5Char">
    <w:name w:val="标题 5 Char"/>
    <w:basedOn w:val="a0"/>
    <w:link w:val="5"/>
    <w:uiPriority w:val="99"/>
    <w:locked/>
    <w:rsid w:val="00064C81"/>
    <w:rPr>
      <w:rFonts w:ascii="Times New Roman" w:eastAsia="仿宋_GB2312" w:hAnsi="Times New Roman"/>
      <w:kern w:val="24"/>
      <w:sz w:val="20"/>
    </w:rPr>
  </w:style>
  <w:style w:type="character" w:customStyle="1" w:styleId="6Char">
    <w:name w:val="标题 6 Char"/>
    <w:basedOn w:val="a0"/>
    <w:link w:val="6"/>
    <w:uiPriority w:val="99"/>
    <w:locked/>
    <w:rsid w:val="00064C81"/>
    <w:rPr>
      <w:rFonts w:ascii="Arial" w:eastAsia="黑体" w:hAnsi="Arial"/>
      <w:b/>
      <w:kern w:val="24"/>
      <w:sz w:val="20"/>
    </w:rPr>
  </w:style>
  <w:style w:type="character" w:customStyle="1" w:styleId="7Char">
    <w:name w:val="标题 7 Char"/>
    <w:basedOn w:val="a0"/>
    <w:link w:val="7"/>
    <w:uiPriority w:val="99"/>
    <w:locked/>
    <w:rsid w:val="00064C81"/>
    <w:rPr>
      <w:rFonts w:ascii="Times New Roman" w:eastAsia="仿宋_GB2312" w:hAnsi="Times New Roman"/>
      <w:b/>
      <w:kern w:val="24"/>
      <w:sz w:val="20"/>
    </w:rPr>
  </w:style>
  <w:style w:type="character" w:customStyle="1" w:styleId="8Char">
    <w:name w:val="标题 8 Char"/>
    <w:basedOn w:val="a0"/>
    <w:link w:val="8"/>
    <w:uiPriority w:val="99"/>
    <w:locked/>
    <w:rsid w:val="00064C81"/>
    <w:rPr>
      <w:rFonts w:ascii="Arial" w:eastAsia="黑体" w:hAnsi="Arial"/>
      <w:kern w:val="24"/>
      <w:sz w:val="20"/>
    </w:rPr>
  </w:style>
  <w:style w:type="character" w:customStyle="1" w:styleId="9Char">
    <w:name w:val="标题 9 Char"/>
    <w:basedOn w:val="a0"/>
    <w:link w:val="9"/>
    <w:uiPriority w:val="99"/>
    <w:locked/>
    <w:rsid w:val="00064C81"/>
    <w:rPr>
      <w:rFonts w:ascii="Arial" w:eastAsia="黑体" w:hAnsi="Arial"/>
      <w:kern w:val="24"/>
      <w:sz w:val="20"/>
    </w:rPr>
  </w:style>
  <w:style w:type="paragraph" w:styleId="a3">
    <w:name w:val="Body Text"/>
    <w:basedOn w:val="a"/>
    <w:link w:val="Char"/>
    <w:uiPriority w:val="99"/>
    <w:rsid w:val="00064C81"/>
    <w:pPr>
      <w:spacing w:after="120"/>
    </w:pPr>
    <w:rPr>
      <w:rFonts w:ascii="Times New Roman" w:hAnsi="Times New Roman"/>
      <w:kern w:val="0"/>
      <w:sz w:val="20"/>
      <w:szCs w:val="20"/>
    </w:rPr>
  </w:style>
  <w:style w:type="character" w:customStyle="1" w:styleId="BodyTextChar">
    <w:name w:val="Body Text Char"/>
    <w:basedOn w:val="a0"/>
    <w:link w:val="a3"/>
    <w:uiPriority w:val="99"/>
    <w:locked/>
    <w:rsid w:val="00064C81"/>
    <w:rPr>
      <w:sz w:val="24"/>
    </w:rPr>
  </w:style>
  <w:style w:type="paragraph" w:styleId="a4">
    <w:name w:val="Body Text First Indent"/>
    <w:basedOn w:val="a3"/>
    <w:link w:val="Char0"/>
    <w:uiPriority w:val="99"/>
    <w:rsid w:val="00064C81"/>
    <w:pPr>
      <w:ind w:firstLineChars="100" w:firstLine="420"/>
    </w:pPr>
  </w:style>
  <w:style w:type="character" w:customStyle="1" w:styleId="BodyTextFirstIndentChar">
    <w:name w:val="Body Text First Indent Char"/>
    <w:basedOn w:val="BodyTextChar"/>
    <w:link w:val="a4"/>
    <w:uiPriority w:val="99"/>
    <w:locked/>
    <w:rsid w:val="00064C81"/>
  </w:style>
  <w:style w:type="paragraph" w:styleId="a5">
    <w:name w:val="Body Text Indent"/>
    <w:basedOn w:val="a"/>
    <w:link w:val="Char1"/>
    <w:uiPriority w:val="99"/>
    <w:rsid w:val="00064C81"/>
    <w:pPr>
      <w:spacing w:line="520" w:lineRule="exact"/>
      <w:ind w:leftChars="14" w:left="30"/>
    </w:pPr>
    <w:rPr>
      <w:rFonts w:ascii="宋体" w:hAnsi="宋体"/>
      <w:kern w:val="0"/>
      <w:sz w:val="24"/>
      <w:szCs w:val="24"/>
    </w:rPr>
  </w:style>
  <w:style w:type="character" w:customStyle="1" w:styleId="Char1">
    <w:name w:val="正文文本缩进 Char"/>
    <w:basedOn w:val="a0"/>
    <w:link w:val="a5"/>
    <w:uiPriority w:val="99"/>
    <w:locked/>
    <w:rsid w:val="00064C81"/>
    <w:rPr>
      <w:rFonts w:ascii="宋体" w:eastAsia="宋体" w:hAnsi="宋体"/>
      <w:sz w:val="24"/>
    </w:rPr>
  </w:style>
  <w:style w:type="paragraph" w:styleId="a6">
    <w:name w:val="Plain Text"/>
    <w:basedOn w:val="a"/>
    <w:link w:val="Char2"/>
    <w:uiPriority w:val="99"/>
    <w:rsid w:val="00064C81"/>
    <w:rPr>
      <w:rFonts w:ascii="宋体" w:hAnsi="Courier New"/>
      <w:kern w:val="0"/>
      <w:szCs w:val="20"/>
      <w:lang/>
    </w:rPr>
  </w:style>
  <w:style w:type="character" w:customStyle="1" w:styleId="PlainTextChar">
    <w:name w:val="Plain Text Char"/>
    <w:basedOn w:val="a0"/>
    <w:link w:val="a6"/>
    <w:uiPriority w:val="99"/>
    <w:locked/>
    <w:rsid w:val="00064C81"/>
    <w:rPr>
      <w:rFonts w:ascii="宋体" w:hAnsi="Courier New"/>
      <w:sz w:val="24"/>
    </w:rPr>
  </w:style>
  <w:style w:type="paragraph" w:styleId="a7">
    <w:name w:val="Date"/>
    <w:basedOn w:val="a"/>
    <w:next w:val="a"/>
    <w:link w:val="Char3"/>
    <w:uiPriority w:val="99"/>
    <w:rsid w:val="00064C81"/>
    <w:pPr>
      <w:ind w:leftChars="2500" w:left="100"/>
    </w:pPr>
    <w:rPr>
      <w:rFonts w:ascii="宋体" w:hAnsi="宋体"/>
      <w:kern w:val="0"/>
      <w:sz w:val="24"/>
      <w:szCs w:val="24"/>
    </w:rPr>
  </w:style>
  <w:style w:type="character" w:customStyle="1" w:styleId="Char3">
    <w:name w:val="日期 Char"/>
    <w:basedOn w:val="a0"/>
    <w:link w:val="a7"/>
    <w:uiPriority w:val="99"/>
    <w:locked/>
    <w:rsid w:val="00064C81"/>
    <w:rPr>
      <w:rFonts w:ascii="宋体" w:eastAsia="宋体" w:hAnsi="宋体"/>
      <w:sz w:val="24"/>
    </w:rPr>
  </w:style>
  <w:style w:type="paragraph" w:styleId="20">
    <w:name w:val="Body Text Indent 2"/>
    <w:basedOn w:val="a"/>
    <w:link w:val="2Char0"/>
    <w:uiPriority w:val="99"/>
    <w:rsid w:val="00064C81"/>
    <w:pPr>
      <w:spacing w:line="540" w:lineRule="exact"/>
      <w:ind w:firstLineChars="200" w:firstLine="432"/>
    </w:pPr>
    <w:rPr>
      <w:rFonts w:ascii="Times New Roman" w:hAnsi="Times New Roman"/>
      <w:kern w:val="0"/>
      <w:sz w:val="20"/>
      <w:szCs w:val="20"/>
    </w:rPr>
  </w:style>
  <w:style w:type="character" w:customStyle="1" w:styleId="BodyTextIndent2Char">
    <w:name w:val="Body Text Indent 2 Char"/>
    <w:basedOn w:val="a0"/>
    <w:link w:val="20"/>
    <w:uiPriority w:val="99"/>
    <w:locked/>
    <w:rsid w:val="00064C81"/>
    <w:rPr>
      <w:rFonts w:ascii="宋体" w:eastAsia="宋体"/>
      <w:sz w:val="24"/>
    </w:rPr>
  </w:style>
  <w:style w:type="paragraph" w:styleId="a8">
    <w:name w:val="Balloon Text"/>
    <w:basedOn w:val="a"/>
    <w:link w:val="Char4"/>
    <w:uiPriority w:val="99"/>
    <w:semiHidden/>
    <w:rsid w:val="00064C81"/>
    <w:rPr>
      <w:rFonts w:ascii="Times New Roman" w:hAnsi="Times New Roman"/>
      <w:kern w:val="0"/>
      <w:sz w:val="18"/>
      <w:szCs w:val="18"/>
    </w:rPr>
  </w:style>
  <w:style w:type="character" w:customStyle="1" w:styleId="Char4">
    <w:name w:val="批注框文本 Char"/>
    <w:basedOn w:val="a0"/>
    <w:link w:val="a8"/>
    <w:uiPriority w:val="99"/>
    <w:semiHidden/>
    <w:locked/>
    <w:rsid w:val="00064C81"/>
    <w:rPr>
      <w:rFonts w:ascii="Times New Roman" w:eastAsia="宋体" w:hAnsi="Times New Roman"/>
      <w:sz w:val="18"/>
    </w:rPr>
  </w:style>
  <w:style w:type="paragraph" w:styleId="a9">
    <w:name w:val="footer"/>
    <w:basedOn w:val="a"/>
    <w:link w:val="Char5"/>
    <w:uiPriority w:val="99"/>
    <w:rsid w:val="00064C81"/>
    <w:pPr>
      <w:tabs>
        <w:tab w:val="center" w:pos="4153"/>
        <w:tab w:val="right" w:pos="8306"/>
      </w:tabs>
      <w:snapToGrid w:val="0"/>
      <w:jc w:val="left"/>
    </w:pPr>
    <w:rPr>
      <w:rFonts w:ascii="Times New Roman" w:hAnsi="Times New Roman"/>
      <w:kern w:val="0"/>
      <w:sz w:val="18"/>
      <w:szCs w:val="18"/>
    </w:rPr>
  </w:style>
  <w:style w:type="character" w:customStyle="1" w:styleId="Char5">
    <w:name w:val="页脚 Char"/>
    <w:basedOn w:val="a0"/>
    <w:link w:val="a9"/>
    <w:uiPriority w:val="99"/>
    <w:semiHidden/>
    <w:locked/>
    <w:rsid w:val="00064C81"/>
    <w:rPr>
      <w:sz w:val="18"/>
    </w:rPr>
  </w:style>
  <w:style w:type="paragraph" w:styleId="aa">
    <w:name w:val="header"/>
    <w:basedOn w:val="a"/>
    <w:link w:val="Char6"/>
    <w:uiPriority w:val="99"/>
    <w:rsid w:val="00064C81"/>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6">
    <w:name w:val="页眉 Char"/>
    <w:basedOn w:val="a0"/>
    <w:link w:val="aa"/>
    <w:uiPriority w:val="99"/>
    <w:locked/>
    <w:rsid w:val="00064C81"/>
    <w:rPr>
      <w:sz w:val="18"/>
    </w:rPr>
  </w:style>
  <w:style w:type="paragraph" w:styleId="ab">
    <w:name w:val="footnote text"/>
    <w:basedOn w:val="a"/>
    <w:link w:val="Char7"/>
    <w:uiPriority w:val="99"/>
    <w:rsid w:val="00064C81"/>
    <w:pPr>
      <w:snapToGrid w:val="0"/>
      <w:jc w:val="left"/>
    </w:pPr>
    <w:rPr>
      <w:rFonts w:ascii="Times New Roman" w:hAnsi="Times New Roman"/>
      <w:kern w:val="0"/>
      <w:sz w:val="18"/>
      <w:szCs w:val="20"/>
      <w:lang/>
    </w:rPr>
  </w:style>
  <w:style w:type="character" w:customStyle="1" w:styleId="FootnoteTextChar">
    <w:name w:val="Footnote Text Char"/>
    <w:basedOn w:val="a0"/>
    <w:link w:val="ab"/>
    <w:uiPriority w:val="99"/>
    <w:locked/>
    <w:rsid w:val="00064C81"/>
    <w:rPr>
      <w:sz w:val="18"/>
    </w:rPr>
  </w:style>
  <w:style w:type="paragraph" w:styleId="30">
    <w:name w:val="Body Text Indent 3"/>
    <w:basedOn w:val="a"/>
    <w:link w:val="3Char0"/>
    <w:uiPriority w:val="99"/>
    <w:rsid w:val="00064C81"/>
    <w:pPr>
      <w:spacing w:line="520" w:lineRule="exact"/>
      <w:ind w:firstLineChars="200" w:firstLine="420"/>
    </w:pPr>
    <w:rPr>
      <w:rFonts w:ascii="宋体" w:hAnsi="宋体"/>
      <w:kern w:val="0"/>
      <w:sz w:val="24"/>
      <w:szCs w:val="24"/>
    </w:rPr>
  </w:style>
  <w:style w:type="character" w:customStyle="1" w:styleId="3Char0">
    <w:name w:val="正文文本缩进 3 Char"/>
    <w:basedOn w:val="a0"/>
    <w:link w:val="30"/>
    <w:uiPriority w:val="99"/>
    <w:locked/>
    <w:rsid w:val="00064C81"/>
    <w:rPr>
      <w:rFonts w:ascii="宋体" w:eastAsia="宋体" w:hAnsi="宋体"/>
      <w:sz w:val="24"/>
    </w:rPr>
  </w:style>
  <w:style w:type="paragraph" w:styleId="ac">
    <w:name w:val="table of figures"/>
    <w:basedOn w:val="a"/>
    <w:next w:val="a"/>
    <w:uiPriority w:val="99"/>
    <w:semiHidden/>
    <w:rsid w:val="00064C81"/>
    <w:pPr>
      <w:ind w:leftChars="200" w:left="840" w:hangingChars="200" w:hanging="420"/>
    </w:pPr>
    <w:rPr>
      <w:rFonts w:ascii="Times New Roman" w:hAnsi="Times New Roman"/>
      <w:szCs w:val="24"/>
    </w:rPr>
  </w:style>
  <w:style w:type="paragraph" w:styleId="HTML">
    <w:name w:val="HTML Preformatted"/>
    <w:basedOn w:val="a"/>
    <w:link w:val="HTMLChar"/>
    <w:uiPriority w:val="99"/>
    <w:rsid w:val="00064C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ourier New" w:hAnsi="Courier New"/>
      <w:kern w:val="0"/>
      <w:sz w:val="20"/>
      <w:szCs w:val="20"/>
      <w:lang/>
    </w:rPr>
  </w:style>
  <w:style w:type="character" w:customStyle="1" w:styleId="HTMLPreformattedChar">
    <w:name w:val="HTML Preformatted Char"/>
    <w:basedOn w:val="a0"/>
    <w:link w:val="HTML"/>
    <w:uiPriority w:val="99"/>
    <w:locked/>
    <w:rsid w:val="00064C81"/>
    <w:rPr>
      <w:rFonts w:ascii="Arial" w:hAnsi="Arial"/>
      <w:sz w:val="21"/>
    </w:rPr>
  </w:style>
  <w:style w:type="paragraph" w:styleId="ad">
    <w:name w:val="Normal (Web)"/>
    <w:basedOn w:val="a"/>
    <w:uiPriority w:val="99"/>
    <w:rsid w:val="00064C81"/>
    <w:pPr>
      <w:widowControl/>
      <w:spacing w:before="100" w:beforeAutospacing="1" w:after="100" w:afterAutospacing="1"/>
      <w:jc w:val="left"/>
    </w:pPr>
    <w:rPr>
      <w:rFonts w:ascii="宋体" w:hAnsi="宋体" w:cs="宋体"/>
      <w:kern w:val="0"/>
      <w:sz w:val="24"/>
      <w:szCs w:val="24"/>
    </w:rPr>
  </w:style>
  <w:style w:type="character" w:styleId="ae">
    <w:name w:val="page number"/>
    <w:basedOn w:val="a0"/>
    <w:uiPriority w:val="99"/>
    <w:rsid w:val="00064C81"/>
    <w:rPr>
      <w:rFonts w:cs="Times New Roman"/>
    </w:rPr>
  </w:style>
  <w:style w:type="character" w:styleId="af">
    <w:name w:val="FollowedHyperlink"/>
    <w:basedOn w:val="a0"/>
    <w:uiPriority w:val="99"/>
    <w:rsid w:val="00064C81"/>
    <w:rPr>
      <w:rFonts w:cs="Times New Roman"/>
      <w:color w:val="800080"/>
      <w:u w:val="single"/>
    </w:rPr>
  </w:style>
  <w:style w:type="character" w:styleId="af0">
    <w:name w:val="Hyperlink"/>
    <w:basedOn w:val="a0"/>
    <w:uiPriority w:val="99"/>
    <w:rsid w:val="00064C81"/>
    <w:rPr>
      <w:rFonts w:cs="Times New Roman"/>
      <w:color w:val="0000FF"/>
      <w:u w:val="single"/>
    </w:rPr>
  </w:style>
  <w:style w:type="character" w:styleId="af1">
    <w:name w:val="annotation reference"/>
    <w:basedOn w:val="a0"/>
    <w:uiPriority w:val="99"/>
    <w:rsid w:val="00064C81"/>
    <w:rPr>
      <w:rFonts w:cs="Times New Roman"/>
      <w:sz w:val="21"/>
    </w:rPr>
  </w:style>
  <w:style w:type="character" w:styleId="af2">
    <w:name w:val="footnote reference"/>
    <w:basedOn w:val="a0"/>
    <w:uiPriority w:val="99"/>
    <w:semiHidden/>
    <w:rsid w:val="00064C81"/>
    <w:rPr>
      <w:rFonts w:cs="Times New Roman"/>
      <w:vertAlign w:val="superscript"/>
    </w:rPr>
  </w:style>
  <w:style w:type="table" w:styleId="af3">
    <w:name w:val="Table Grid"/>
    <w:basedOn w:val="a1"/>
    <w:uiPriority w:val="99"/>
    <w:rsid w:val="00064C8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064C81"/>
  </w:style>
  <w:style w:type="character" w:customStyle="1" w:styleId="kbz">
    <w:name w:val="kbz"/>
    <w:uiPriority w:val="99"/>
    <w:rsid w:val="00064C81"/>
  </w:style>
  <w:style w:type="character" w:customStyle="1" w:styleId="style101">
    <w:name w:val="style101"/>
    <w:uiPriority w:val="99"/>
    <w:rsid w:val="00064C81"/>
    <w:rPr>
      <w:rFonts w:ascii="宋体" w:eastAsia="宋体" w:hAnsi="宋体"/>
      <w:b/>
      <w:sz w:val="33"/>
    </w:rPr>
  </w:style>
  <w:style w:type="character" w:customStyle="1" w:styleId="Char8">
    <w:name w:val="编号—列表 Char"/>
    <w:link w:val="af4"/>
    <w:uiPriority w:val="99"/>
    <w:locked/>
    <w:rsid w:val="00064C81"/>
    <w:rPr>
      <w:rFonts w:ascii="华文细黑" w:eastAsia="华文细黑" w:hAnsi="华文细黑"/>
      <w:sz w:val="24"/>
    </w:rPr>
  </w:style>
  <w:style w:type="paragraph" w:customStyle="1" w:styleId="af4">
    <w:name w:val="编号—列表"/>
    <w:basedOn w:val="a"/>
    <w:next w:val="a"/>
    <w:link w:val="Char8"/>
    <w:uiPriority w:val="99"/>
    <w:rsid w:val="00064C81"/>
    <w:pPr>
      <w:spacing w:line="500" w:lineRule="exact"/>
      <w:jc w:val="center"/>
    </w:pPr>
    <w:rPr>
      <w:rFonts w:ascii="华文细黑" w:eastAsia="华文细黑" w:hAnsi="华文细黑"/>
      <w:kern w:val="0"/>
      <w:sz w:val="24"/>
      <w:szCs w:val="20"/>
      <w:lang/>
    </w:rPr>
  </w:style>
  <w:style w:type="character" w:customStyle="1" w:styleId="BodyTextChar1">
    <w:name w:val="Body Text Char1"/>
    <w:uiPriority w:val="99"/>
    <w:semiHidden/>
    <w:locked/>
    <w:rsid w:val="00064C81"/>
  </w:style>
  <w:style w:type="character" w:customStyle="1" w:styleId="Char">
    <w:name w:val="正文文本 Char"/>
    <w:link w:val="a3"/>
    <w:uiPriority w:val="99"/>
    <w:semiHidden/>
    <w:locked/>
    <w:rsid w:val="00064C81"/>
  </w:style>
  <w:style w:type="character" w:customStyle="1" w:styleId="PlainTextChar1">
    <w:name w:val="Plain Text Char1"/>
    <w:uiPriority w:val="99"/>
    <w:semiHidden/>
    <w:locked/>
    <w:rsid w:val="00064C81"/>
    <w:rPr>
      <w:rFonts w:ascii="宋体" w:hAnsi="Courier New"/>
      <w:sz w:val="21"/>
    </w:rPr>
  </w:style>
  <w:style w:type="character" w:customStyle="1" w:styleId="Char2">
    <w:name w:val="纯文本 Char"/>
    <w:link w:val="a6"/>
    <w:uiPriority w:val="99"/>
    <w:semiHidden/>
    <w:locked/>
    <w:rsid w:val="00064C81"/>
    <w:rPr>
      <w:rFonts w:ascii="宋体" w:eastAsia="宋体" w:hAnsi="Courier New"/>
      <w:sz w:val="21"/>
    </w:rPr>
  </w:style>
  <w:style w:type="character" w:customStyle="1" w:styleId="FootnoteTextChar1">
    <w:name w:val="Footnote Text Char1"/>
    <w:uiPriority w:val="99"/>
    <w:semiHidden/>
    <w:locked/>
    <w:rsid w:val="00064C81"/>
    <w:rPr>
      <w:sz w:val="18"/>
    </w:rPr>
  </w:style>
  <w:style w:type="character" w:customStyle="1" w:styleId="Char7">
    <w:name w:val="脚注文本 Char"/>
    <w:link w:val="ab"/>
    <w:uiPriority w:val="99"/>
    <w:semiHidden/>
    <w:locked/>
    <w:rsid w:val="00064C81"/>
    <w:rPr>
      <w:sz w:val="18"/>
    </w:rPr>
  </w:style>
  <w:style w:type="character" w:customStyle="1" w:styleId="BodyTextIndent2Char1">
    <w:name w:val="Body Text Indent 2 Char1"/>
    <w:uiPriority w:val="99"/>
    <w:semiHidden/>
    <w:locked/>
    <w:rsid w:val="00064C81"/>
  </w:style>
  <w:style w:type="character" w:customStyle="1" w:styleId="2Char0">
    <w:name w:val="正文文本缩进 2 Char"/>
    <w:link w:val="20"/>
    <w:uiPriority w:val="99"/>
    <w:semiHidden/>
    <w:locked/>
    <w:rsid w:val="00064C81"/>
  </w:style>
  <w:style w:type="character" w:customStyle="1" w:styleId="BodyTextFirstIndentChar1">
    <w:name w:val="Body Text First Indent Char1"/>
    <w:uiPriority w:val="99"/>
    <w:semiHidden/>
    <w:locked/>
    <w:rsid w:val="00064C81"/>
  </w:style>
  <w:style w:type="character" w:customStyle="1" w:styleId="Char0">
    <w:name w:val="正文首行缩进 Char"/>
    <w:link w:val="a4"/>
    <w:uiPriority w:val="99"/>
    <w:semiHidden/>
    <w:locked/>
    <w:rsid w:val="00064C81"/>
  </w:style>
  <w:style w:type="character" w:customStyle="1" w:styleId="HTMLPreformattedChar1">
    <w:name w:val="HTML Preformatted Char1"/>
    <w:uiPriority w:val="99"/>
    <w:semiHidden/>
    <w:locked/>
    <w:rsid w:val="00064C81"/>
    <w:rPr>
      <w:rFonts w:ascii="Courier New" w:hAnsi="Courier New"/>
      <w:sz w:val="20"/>
    </w:rPr>
  </w:style>
  <w:style w:type="character" w:customStyle="1" w:styleId="HTMLChar">
    <w:name w:val="HTML 预设格式 Char"/>
    <w:link w:val="HTML"/>
    <w:uiPriority w:val="99"/>
    <w:semiHidden/>
    <w:locked/>
    <w:rsid w:val="00064C81"/>
    <w:rPr>
      <w:rFonts w:ascii="Courier New" w:hAnsi="Courier New"/>
      <w:sz w:val="20"/>
    </w:rPr>
  </w:style>
  <w:style w:type="paragraph" w:customStyle="1" w:styleId="af5">
    <w:name w:val="表格文字"/>
    <w:basedOn w:val="a"/>
    <w:uiPriority w:val="99"/>
    <w:rsid w:val="00064C81"/>
    <w:pPr>
      <w:jc w:val="center"/>
    </w:pPr>
    <w:rPr>
      <w:rFonts w:ascii="Times New Roman" w:hAnsi="Times New Roman"/>
      <w:sz w:val="18"/>
      <w:szCs w:val="24"/>
    </w:rPr>
  </w:style>
  <w:style w:type="character" w:customStyle="1" w:styleId="font31">
    <w:name w:val="font31"/>
    <w:uiPriority w:val="99"/>
    <w:rsid w:val="00064C81"/>
    <w:rPr>
      <w:rFonts w:ascii="宋体" w:eastAsia="宋体" w:hAnsi="宋体"/>
      <w:color w:val="000000"/>
      <w:sz w:val="18"/>
      <w:u w:val="none"/>
    </w:rPr>
  </w:style>
  <w:style w:type="character" w:customStyle="1" w:styleId="font01">
    <w:name w:val="font01"/>
    <w:uiPriority w:val="99"/>
    <w:rsid w:val="00064C81"/>
    <w:rPr>
      <w:rFonts w:ascii="宋体" w:eastAsia="宋体" w:hAnsi="宋体"/>
      <w:color w:val="000000"/>
      <w:sz w:val="18"/>
      <w:u w:val="none"/>
    </w:rPr>
  </w:style>
  <w:style w:type="character" w:customStyle="1" w:styleId="font21">
    <w:name w:val="font21"/>
    <w:uiPriority w:val="99"/>
    <w:rsid w:val="00064C81"/>
    <w:rPr>
      <w:rFonts w:ascii="宋体" w:eastAsia="宋体" w:hAnsi="宋体"/>
      <w:color w:val="000000"/>
      <w:sz w:val="18"/>
      <w:u w:val="none"/>
    </w:rPr>
  </w:style>
  <w:style w:type="character" w:customStyle="1" w:styleId="font51">
    <w:name w:val="font51"/>
    <w:uiPriority w:val="99"/>
    <w:rsid w:val="00064C81"/>
    <w:rPr>
      <w:rFonts w:ascii="宋体" w:eastAsia="宋体" w:hAnsi="宋体"/>
      <w:color w:val="000000"/>
      <w:sz w:val="18"/>
      <w:u w:val="none"/>
    </w:rPr>
  </w:style>
  <w:style w:type="character" w:customStyle="1" w:styleId="font11">
    <w:name w:val="font11"/>
    <w:uiPriority w:val="99"/>
    <w:rsid w:val="00064C81"/>
    <w:rPr>
      <w:rFonts w:ascii="宋体" w:eastAsia="宋体" w:hAnsi="宋体"/>
      <w:b/>
      <w:color w:val="000000"/>
      <w:sz w:val="18"/>
      <w:u w:val="none"/>
    </w:rPr>
  </w:style>
  <w:style w:type="table" w:customStyle="1" w:styleId="10">
    <w:name w:val="网格型1"/>
    <w:uiPriority w:val="99"/>
    <w:rsid w:val="00055C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83558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1897</Words>
  <Characters>10813</Characters>
  <Application>Microsoft Office Word</Application>
  <DocSecurity>0</DocSecurity>
  <Lines>90</Lines>
  <Paragraphs>25</Paragraphs>
  <ScaleCrop>false</ScaleCrop>
  <Company>http://www.xitongtiandi.com</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XiTongTianDI</dc:creator>
  <cp:keywords/>
  <dc:description/>
  <cp:lastModifiedBy>XiTongTianDI</cp:lastModifiedBy>
  <cp:revision>25</cp:revision>
  <cp:lastPrinted>2022-05-25T03:06:00Z</cp:lastPrinted>
  <dcterms:created xsi:type="dcterms:W3CDTF">2021-05-06T03:03:00Z</dcterms:created>
  <dcterms:modified xsi:type="dcterms:W3CDTF">2022-07-28T08:44:00Z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BDFBCFF57AB4458DA8212AEC7838B8C1</vt:lpwstr>
  </property>
</Properties>
</file>