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D5" w:rsidRPr="00B634D5" w:rsidRDefault="00B634D5" w:rsidP="00B634D5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 w:cs="Tahoma"/>
          <w:color w:val="333333"/>
          <w:sz w:val="44"/>
          <w:szCs w:val="44"/>
          <w:shd w:val="clear" w:color="auto" w:fill="FFFFFF"/>
        </w:rPr>
      </w:pPr>
      <w:r w:rsidRPr="00B634D5">
        <w:rPr>
          <w:rFonts w:ascii="方正小标宋简体" w:eastAsia="方正小标宋简体" w:hAnsi="仿宋" w:cs="Tahoma" w:hint="eastAsia"/>
          <w:color w:val="333333"/>
          <w:sz w:val="44"/>
          <w:szCs w:val="44"/>
          <w:shd w:val="clear" w:color="auto" w:fill="FFFFFF"/>
        </w:rPr>
        <w:t>乐陵市人民法院</w:t>
      </w:r>
    </w:p>
    <w:p w:rsidR="00B634D5" w:rsidRPr="00B634D5" w:rsidRDefault="00B634D5" w:rsidP="00B634D5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 w:cs="Times New Roman"/>
          <w:sz w:val="52"/>
          <w:szCs w:val="52"/>
        </w:rPr>
      </w:pPr>
      <w:r w:rsidRPr="00B634D5">
        <w:rPr>
          <w:rFonts w:ascii="方正小标宋简体" w:eastAsia="方正小标宋简体" w:hAnsi="仿宋" w:cs="Times New Roman" w:hint="eastAsia"/>
          <w:sz w:val="52"/>
          <w:szCs w:val="52"/>
        </w:rPr>
        <w:t>执 行 裁 定 书</w:t>
      </w:r>
    </w:p>
    <w:p w:rsidR="00B634D5" w:rsidRPr="00B634D5" w:rsidRDefault="00B634D5" w:rsidP="00B634D5">
      <w:pPr>
        <w:adjustRightInd w:val="0"/>
        <w:snapToGrid w:val="0"/>
        <w:spacing w:line="600" w:lineRule="exact"/>
        <w:ind w:rightChars="200" w:right="420"/>
        <w:jc w:val="right"/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</w:pPr>
    </w:p>
    <w:p w:rsidR="00B634D5" w:rsidRPr="00B634D5" w:rsidRDefault="00B634D5" w:rsidP="00B634D5">
      <w:pPr>
        <w:adjustRightInd w:val="0"/>
        <w:snapToGrid w:val="0"/>
        <w:spacing w:line="600" w:lineRule="exact"/>
        <w:ind w:rightChars="200" w:right="420"/>
        <w:jc w:val="right"/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</w:pPr>
      <w:r w:rsidRPr="00B634D5">
        <w:rPr>
          <w:rFonts w:ascii="仿宋" w:eastAsia="仿宋" w:hAnsi="仿宋" w:cs="Tahoma"/>
          <w:color w:val="333333"/>
          <w:sz w:val="32"/>
          <w:szCs w:val="32"/>
          <w:shd w:val="clear" w:color="auto" w:fill="FFFFFF"/>
        </w:rPr>
        <w:t>(2022)鲁1481执558号</w:t>
      </w:r>
    </w:p>
    <w:p w:rsidR="00B634D5" w:rsidRPr="00B634D5" w:rsidRDefault="00B634D5" w:rsidP="00B634D5">
      <w:pPr>
        <w:adjustRightInd w:val="0"/>
        <w:snapToGrid w:val="0"/>
        <w:spacing w:line="600" w:lineRule="exact"/>
        <w:ind w:rightChars="200" w:right="420"/>
        <w:jc w:val="right"/>
        <w:rPr>
          <w:rFonts w:ascii="仿宋" w:eastAsia="仿宋" w:hAnsi="仿宋" w:cs="Times New Roman"/>
          <w:sz w:val="32"/>
          <w:szCs w:val="32"/>
        </w:rPr>
      </w:pPr>
    </w:p>
    <w:p w:rsidR="00B634D5" w:rsidRPr="00B634D5" w:rsidRDefault="00B634D5" w:rsidP="00B634D5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634D5">
        <w:rPr>
          <w:rFonts w:ascii="仿宋" w:eastAsia="仿宋" w:hAnsi="仿宋" w:cs="Times New Roman" w:hint="eastAsia"/>
          <w:sz w:val="32"/>
          <w:szCs w:val="32"/>
        </w:rPr>
        <w:t>申请执行人：章国明，男，1979年10月2日出生，汉族，住山东省宁津县。</w:t>
      </w:r>
    </w:p>
    <w:p w:rsidR="00B634D5" w:rsidRPr="00B634D5" w:rsidRDefault="00B634D5" w:rsidP="00B634D5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634D5">
        <w:rPr>
          <w:rFonts w:ascii="仿宋" w:eastAsia="仿宋" w:hAnsi="仿宋" w:cs="Times New Roman" w:hint="eastAsia"/>
          <w:sz w:val="32"/>
          <w:szCs w:val="32"/>
        </w:rPr>
        <w:t>被执行人：贾井文，男，1976年1月10日出生，汉族，住山东省乐陵市。</w:t>
      </w:r>
    </w:p>
    <w:p w:rsidR="00B634D5" w:rsidRPr="00B634D5" w:rsidRDefault="00B634D5" w:rsidP="00B634D5">
      <w:pPr>
        <w:adjustRightInd w:val="0"/>
        <w:snapToGrid w:val="0"/>
        <w:spacing w:line="600" w:lineRule="exact"/>
        <w:ind w:firstLine="645"/>
        <w:rPr>
          <w:rFonts w:ascii="仿宋" w:eastAsia="仿宋" w:hAnsi="仿宋" w:cs="Times New Roman"/>
          <w:sz w:val="32"/>
          <w:szCs w:val="32"/>
        </w:rPr>
      </w:pPr>
      <w:r w:rsidRPr="00B634D5">
        <w:rPr>
          <w:rFonts w:ascii="仿宋" w:eastAsia="仿宋" w:hAnsi="仿宋" w:cs="Times New Roman" w:hint="eastAsia"/>
          <w:kern w:val="0"/>
          <w:sz w:val="32"/>
          <w:szCs w:val="32"/>
        </w:rPr>
        <w:t>本</w:t>
      </w:r>
      <w:r w:rsidRPr="00B634D5">
        <w:rPr>
          <w:rFonts w:ascii="仿宋" w:eastAsia="仿宋" w:hAnsi="仿宋" w:cs="仿宋_GB2312" w:hint="eastAsia"/>
          <w:sz w:val="32"/>
          <w:szCs w:val="32"/>
        </w:rPr>
        <w:t>院在执行</w:t>
      </w:r>
      <w:r w:rsidRPr="00B634D5">
        <w:rPr>
          <w:rFonts w:ascii="仿宋" w:eastAsia="仿宋" w:hAnsi="仿宋" w:cs="Times New Roman" w:hint="eastAsia"/>
          <w:sz w:val="32"/>
          <w:szCs w:val="32"/>
        </w:rPr>
        <w:t>申请执行人</w:t>
      </w:r>
      <w:r w:rsidRPr="00B634D5">
        <w:rPr>
          <w:rFonts w:ascii="仿宋" w:eastAsia="仿宋" w:hAnsi="仿宋" w:cs="Tahoma" w:hint="eastAsia"/>
          <w:color w:val="333333"/>
          <w:sz w:val="32"/>
          <w:szCs w:val="32"/>
        </w:rPr>
        <w:t>章国明</w:t>
      </w:r>
      <w:r w:rsidRPr="00B634D5">
        <w:rPr>
          <w:rFonts w:ascii="仿宋" w:eastAsia="仿宋" w:hAnsi="仿宋" w:cs="Times New Roman" w:hint="eastAsia"/>
          <w:sz w:val="32"/>
          <w:szCs w:val="32"/>
        </w:rPr>
        <w:t>与被执行人</w:t>
      </w:r>
      <w:r w:rsidRPr="00B634D5">
        <w:rPr>
          <w:rFonts w:ascii="仿宋" w:eastAsia="仿宋" w:hAnsi="仿宋" w:cs="Tahoma" w:hint="eastAsia"/>
          <w:color w:val="333333"/>
          <w:sz w:val="32"/>
          <w:szCs w:val="32"/>
        </w:rPr>
        <w:t>贾井文</w:t>
      </w:r>
      <w:r w:rsidRPr="00B634D5">
        <w:rPr>
          <w:rFonts w:ascii="仿宋" w:eastAsia="仿宋" w:hAnsi="仿宋" w:cs="Times New Roman" w:hint="eastAsia"/>
          <w:sz w:val="32"/>
          <w:szCs w:val="32"/>
        </w:rPr>
        <w:t>为</w:t>
      </w:r>
      <w:r w:rsidRPr="00B634D5">
        <w:rPr>
          <w:rFonts w:ascii="仿宋" w:eastAsia="仿宋" w:hAnsi="仿宋" w:cs="Tahoma" w:hint="eastAsia"/>
          <w:color w:val="333333"/>
          <w:sz w:val="32"/>
          <w:szCs w:val="32"/>
          <w:shd w:val="clear" w:color="auto" w:fill="FFFFFF"/>
        </w:rPr>
        <w:t>追偿权纠纷</w:t>
      </w:r>
      <w:r w:rsidRPr="00B634D5">
        <w:rPr>
          <w:rFonts w:ascii="仿宋" w:eastAsia="仿宋" w:hAnsi="仿宋" w:cs="Times New Roman" w:hint="eastAsia"/>
          <w:sz w:val="32"/>
          <w:szCs w:val="32"/>
        </w:rPr>
        <w:t>一案中</w:t>
      </w:r>
      <w:r w:rsidRPr="00B634D5">
        <w:rPr>
          <w:rFonts w:ascii="仿宋" w:eastAsia="仿宋" w:hAnsi="仿宋" w:cs="仿宋_GB2312" w:hint="eastAsia"/>
          <w:sz w:val="32"/>
          <w:szCs w:val="32"/>
        </w:rPr>
        <w:t>，乐陵市人民法院</w:t>
      </w:r>
      <w:proofErr w:type="gramStart"/>
      <w:r w:rsidRPr="00B634D5">
        <w:rPr>
          <w:rFonts w:ascii="仿宋" w:eastAsia="仿宋" w:hAnsi="仿宋" w:cs="仿宋_GB2312"/>
          <w:sz w:val="32"/>
          <w:szCs w:val="32"/>
        </w:rPr>
        <w:t>作出</w:t>
      </w:r>
      <w:proofErr w:type="gramEnd"/>
      <w:r w:rsidRPr="00B634D5">
        <w:rPr>
          <w:rFonts w:ascii="仿宋" w:eastAsia="仿宋" w:hAnsi="仿宋" w:cs="仿宋_GB2312"/>
          <w:sz w:val="32"/>
          <w:szCs w:val="32"/>
        </w:rPr>
        <w:t>的</w:t>
      </w:r>
      <w:r w:rsidRPr="00B634D5">
        <w:rPr>
          <w:rFonts w:ascii="仿宋" w:eastAsia="仿宋" w:hAnsi="仿宋" w:cs="Times New Roman" w:hint="eastAsia"/>
          <w:sz w:val="32"/>
          <w:szCs w:val="32"/>
        </w:rPr>
        <w:t>（2021）鲁1481民初2455号民事判决书</w:t>
      </w:r>
      <w:r w:rsidRPr="00B634D5">
        <w:rPr>
          <w:rFonts w:ascii="仿宋" w:eastAsia="仿宋" w:hAnsi="仿宋" w:cs="仿宋_GB2312" w:hint="eastAsia"/>
          <w:sz w:val="32"/>
          <w:szCs w:val="32"/>
        </w:rPr>
        <w:t>已经发生法律效力。本院以（2022）鲁1481执 558号之一</w:t>
      </w:r>
      <w:r w:rsidRPr="00B634D5">
        <w:rPr>
          <w:rFonts w:ascii="仿宋" w:eastAsia="仿宋" w:hAnsi="仿宋" w:cs="仿宋_GB2312"/>
          <w:sz w:val="32"/>
          <w:szCs w:val="32"/>
        </w:rPr>
        <w:t>执行裁定</w:t>
      </w:r>
      <w:r w:rsidRPr="00B634D5">
        <w:rPr>
          <w:rFonts w:ascii="仿宋" w:eastAsia="仿宋" w:hAnsi="仿宋" w:cs="仿宋_GB2312" w:hint="eastAsia"/>
          <w:sz w:val="32"/>
          <w:szCs w:val="32"/>
        </w:rPr>
        <w:t>书查封了被执行人贾井</w:t>
      </w:r>
      <w:proofErr w:type="gramStart"/>
      <w:r w:rsidRPr="00B634D5">
        <w:rPr>
          <w:rFonts w:ascii="仿宋" w:eastAsia="仿宋" w:hAnsi="仿宋" w:cs="仿宋_GB2312" w:hint="eastAsia"/>
          <w:sz w:val="32"/>
          <w:szCs w:val="32"/>
        </w:rPr>
        <w:t>文</w:t>
      </w:r>
      <w:r w:rsidRPr="00B634D5">
        <w:rPr>
          <w:rFonts w:ascii="仿宋" w:eastAsia="仿宋" w:hAnsi="仿宋" w:cs="Times New Roman" w:hint="eastAsia"/>
          <w:color w:val="000000"/>
          <w:spacing w:val="10"/>
          <w:kern w:val="0"/>
          <w:sz w:val="32"/>
          <w:szCs w:val="32"/>
          <w:u w:color="000000"/>
        </w:rPr>
        <w:t>所有</w:t>
      </w:r>
      <w:proofErr w:type="gramEnd"/>
      <w:r w:rsidRPr="00B634D5">
        <w:rPr>
          <w:rFonts w:ascii="仿宋" w:eastAsia="仿宋" w:hAnsi="仿宋" w:cs="Times New Roman" w:hint="eastAsia"/>
          <w:color w:val="000000"/>
          <w:spacing w:val="10"/>
          <w:kern w:val="0"/>
          <w:sz w:val="32"/>
          <w:szCs w:val="32"/>
          <w:u w:color="000000"/>
        </w:rPr>
        <w:t>的位于乐陵市</w:t>
      </w:r>
      <w:proofErr w:type="gramStart"/>
      <w:r w:rsidRPr="00B634D5">
        <w:rPr>
          <w:rFonts w:ascii="仿宋" w:eastAsia="仿宋" w:hAnsi="仿宋" w:cs="Times New Roman" w:hint="eastAsia"/>
          <w:color w:val="000000"/>
          <w:spacing w:val="10"/>
          <w:kern w:val="0"/>
          <w:sz w:val="32"/>
          <w:szCs w:val="32"/>
          <w:u w:color="000000"/>
        </w:rPr>
        <w:t>阜</w:t>
      </w:r>
      <w:proofErr w:type="gramEnd"/>
      <w:r w:rsidRPr="00B634D5">
        <w:rPr>
          <w:rFonts w:ascii="仿宋" w:eastAsia="仿宋" w:hAnsi="仿宋" w:cs="Times New Roman" w:hint="eastAsia"/>
          <w:color w:val="000000"/>
          <w:spacing w:val="10"/>
          <w:kern w:val="0"/>
          <w:sz w:val="32"/>
          <w:szCs w:val="32"/>
          <w:u w:color="000000"/>
        </w:rPr>
        <w:t>盛西路616号凤凰城小区C25幢2单元7层701室，不动产证号为鲁（2019）乐陵市不动产权第0007974号，</w:t>
      </w:r>
      <w:r w:rsidRPr="00B634D5">
        <w:rPr>
          <w:rFonts w:ascii="仿宋" w:eastAsia="仿宋" w:hAnsi="仿宋" w:cs="仿宋_GB2312" w:hint="eastAsia"/>
          <w:sz w:val="32"/>
          <w:szCs w:val="32"/>
        </w:rPr>
        <w:t>并责令被执行人限期履行义务，但被执行人至今未履行生效法律文书确定的义务。依照《中华人民共和国民事诉讼法》第五十一条、第二百五十四条和《最高人民法院关于人民法院网络司法拍卖若干问题的规定》第十条规定，裁定如下：</w:t>
      </w:r>
      <w:r w:rsidRPr="00B634D5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B634D5" w:rsidRPr="00B634D5" w:rsidRDefault="00B634D5" w:rsidP="00B634D5">
      <w:pPr>
        <w:adjustRightInd w:val="0"/>
        <w:snapToGrid w:val="0"/>
        <w:spacing w:line="600" w:lineRule="exact"/>
        <w:ind w:firstLine="645"/>
        <w:jc w:val="left"/>
        <w:rPr>
          <w:rFonts w:ascii="仿宋" w:eastAsia="仿宋" w:hAnsi="仿宋" w:cs="Times New Roman"/>
          <w:color w:val="000000"/>
          <w:spacing w:val="10"/>
          <w:kern w:val="0"/>
          <w:sz w:val="32"/>
          <w:szCs w:val="32"/>
          <w:u w:color="000000"/>
        </w:rPr>
      </w:pPr>
      <w:r w:rsidRPr="00B634D5">
        <w:rPr>
          <w:rFonts w:ascii="仿宋" w:eastAsia="仿宋" w:hAnsi="仿宋" w:cs="仿宋_GB2312" w:hint="eastAsia"/>
          <w:sz w:val="32"/>
          <w:szCs w:val="32"/>
        </w:rPr>
        <w:t>拍卖被执行人贾井文</w:t>
      </w:r>
      <w:r w:rsidRPr="00B634D5">
        <w:rPr>
          <w:rFonts w:ascii="仿宋" w:eastAsia="仿宋" w:hAnsi="仿宋" w:cs="Times New Roman" w:hint="eastAsia"/>
          <w:color w:val="000000"/>
          <w:kern w:val="0"/>
          <w:sz w:val="32"/>
          <w:szCs w:val="32"/>
          <w:u w:color="000000"/>
        </w:rPr>
        <w:t>查封</w:t>
      </w:r>
      <w:r w:rsidRPr="00B634D5">
        <w:rPr>
          <w:rFonts w:ascii="仿宋" w:eastAsia="仿宋" w:hAnsi="仿宋" w:cs="Times New Roman" w:hint="eastAsia"/>
          <w:color w:val="000000"/>
          <w:spacing w:val="10"/>
          <w:kern w:val="0"/>
          <w:sz w:val="32"/>
          <w:szCs w:val="32"/>
          <w:u w:color="000000"/>
        </w:rPr>
        <w:t>被执行人贾井</w:t>
      </w:r>
      <w:proofErr w:type="gramStart"/>
      <w:r w:rsidRPr="00B634D5">
        <w:rPr>
          <w:rFonts w:ascii="仿宋" w:eastAsia="仿宋" w:hAnsi="仿宋" w:cs="Times New Roman" w:hint="eastAsia"/>
          <w:color w:val="000000"/>
          <w:spacing w:val="10"/>
          <w:kern w:val="0"/>
          <w:sz w:val="32"/>
          <w:szCs w:val="32"/>
          <w:u w:color="000000"/>
        </w:rPr>
        <w:t>文所有</w:t>
      </w:r>
      <w:proofErr w:type="gramEnd"/>
      <w:r w:rsidRPr="00B634D5">
        <w:rPr>
          <w:rFonts w:ascii="仿宋" w:eastAsia="仿宋" w:hAnsi="仿宋" w:cs="Times New Roman" w:hint="eastAsia"/>
          <w:color w:val="000000"/>
          <w:spacing w:val="10"/>
          <w:kern w:val="0"/>
          <w:sz w:val="32"/>
          <w:szCs w:val="32"/>
          <w:u w:color="000000"/>
        </w:rPr>
        <w:t>的位于乐陵市</w:t>
      </w:r>
      <w:proofErr w:type="gramStart"/>
      <w:r w:rsidRPr="00B634D5">
        <w:rPr>
          <w:rFonts w:ascii="仿宋" w:eastAsia="仿宋" w:hAnsi="仿宋" w:cs="Times New Roman" w:hint="eastAsia"/>
          <w:color w:val="000000"/>
          <w:spacing w:val="10"/>
          <w:kern w:val="0"/>
          <w:sz w:val="32"/>
          <w:szCs w:val="32"/>
          <w:u w:color="000000"/>
        </w:rPr>
        <w:t>阜</w:t>
      </w:r>
      <w:proofErr w:type="gramEnd"/>
      <w:r w:rsidRPr="00B634D5">
        <w:rPr>
          <w:rFonts w:ascii="仿宋" w:eastAsia="仿宋" w:hAnsi="仿宋" w:cs="Times New Roman" w:hint="eastAsia"/>
          <w:color w:val="000000"/>
          <w:spacing w:val="10"/>
          <w:kern w:val="0"/>
          <w:sz w:val="32"/>
          <w:szCs w:val="32"/>
          <w:u w:color="000000"/>
        </w:rPr>
        <w:t>盛西路616号凤凰城小区C25幢2单元7层701</w:t>
      </w:r>
      <w:r w:rsidRPr="00B634D5">
        <w:rPr>
          <w:rFonts w:ascii="仿宋" w:eastAsia="仿宋" w:hAnsi="仿宋" w:cs="Times New Roman" w:hint="eastAsia"/>
          <w:color w:val="000000"/>
          <w:spacing w:val="10"/>
          <w:kern w:val="0"/>
          <w:sz w:val="32"/>
          <w:szCs w:val="32"/>
          <w:u w:color="000000"/>
        </w:rPr>
        <w:lastRenderedPageBreak/>
        <w:t>室</w:t>
      </w:r>
      <w:bookmarkStart w:id="0" w:name="_GoBack"/>
      <w:r w:rsidR="0050157C">
        <w:rPr>
          <w:rFonts w:ascii="仿宋" w:eastAsia="仿宋" w:hAnsi="仿宋" w:cs="Times New Roman" w:hint="eastAsia"/>
          <w:color w:val="000000"/>
          <w:spacing w:val="10"/>
          <w:kern w:val="0"/>
          <w:sz w:val="32"/>
          <w:szCs w:val="32"/>
          <w:u w:color="000000"/>
        </w:rPr>
        <w:t>（含储藏室一间）</w:t>
      </w:r>
      <w:bookmarkEnd w:id="0"/>
      <w:r w:rsidRPr="00B634D5">
        <w:rPr>
          <w:rFonts w:ascii="仿宋" w:eastAsia="仿宋" w:hAnsi="仿宋" w:cs="Times New Roman" w:hint="eastAsia"/>
          <w:color w:val="000000"/>
          <w:spacing w:val="10"/>
          <w:kern w:val="0"/>
          <w:sz w:val="32"/>
          <w:szCs w:val="32"/>
          <w:u w:color="000000"/>
        </w:rPr>
        <w:t xml:space="preserve">，不动产证号为鲁（2019）乐陵市不动产权第0007974号。  </w:t>
      </w:r>
    </w:p>
    <w:p w:rsidR="00B634D5" w:rsidRPr="00B634D5" w:rsidRDefault="00B634D5" w:rsidP="00B634D5">
      <w:pPr>
        <w:spacing w:line="600" w:lineRule="exact"/>
        <w:ind w:firstLine="645"/>
        <w:jc w:val="left"/>
        <w:rPr>
          <w:rFonts w:ascii="仿宋" w:eastAsia="仿宋" w:hAnsi="仿宋" w:cs="Times New Roman"/>
          <w:sz w:val="32"/>
          <w:szCs w:val="32"/>
        </w:rPr>
      </w:pPr>
      <w:r w:rsidRPr="00B634D5">
        <w:rPr>
          <w:rFonts w:ascii="仿宋" w:eastAsia="仿宋" w:hAnsi="仿宋" w:cs="仿宋_GB2312" w:hint="eastAsia"/>
          <w:sz w:val="32"/>
          <w:szCs w:val="32"/>
        </w:rPr>
        <w:t>本裁定送达立即执行。</w:t>
      </w:r>
    </w:p>
    <w:p w:rsidR="00B634D5" w:rsidRPr="00B634D5" w:rsidRDefault="00B634D5" w:rsidP="00B634D5">
      <w:pPr>
        <w:spacing w:line="420" w:lineRule="exact"/>
        <w:ind w:firstLine="645"/>
        <w:jc w:val="left"/>
        <w:rPr>
          <w:rFonts w:ascii="仿宋" w:eastAsia="仿宋" w:hAnsi="仿宋" w:cs="Times New Roman"/>
          <w:sz w:val="32"/>
          <w:szCs w:val="32"/>
        </w:rPr>
      </w:pPr>
    </w:p>
    <w:p w:rsidR="00B634D5" w:rsidRPr="00B634D5" w:rsidRDefault="00B634D5" w:rsidP="00B634D5">
      <w:pPr>
        <w:spacing w:line="420" w:lineRule="exact"/>
        <w:ind w:firstLine="645"/>
        <w:jc w:val="left"/>
        <w:rPr>
          <w:rFonts w:ascii="仿宋" w:eastAsia="仿宋" w:hAnsi="仿宋" w:cs="Times New Roman"/>
          <w:sz w:val="32"/>
          <w:szCs w:val="32"/>
        </w:rPr>
      </w:pPr>
    </w:p>
    <w:p w:rsidR="00B634D5" w:rsidRPr="00B634D5" w:rsidRDefault="00B634D5" w:rsidP="00B634D5">
      <w:pPr>
        <w:adjustRightInd w:val="0"/>
        <w:snapToGrid w:val="0"/>
        <w:spacing w:line="420" w:lineRule="exact"/>
        <w:ind w:firstLine="645"/>
        <w:jc w:val="left"/>
        <w:rPr>
          <w:rFonts w:ascii="仿宋" w:eastAsia="仿宋" w:hAnsi="仿宋" w:cs="Times New Roman"/>
          <w:sz w:val="32"/>
          <w:szCs w:val="32"/>
        </w:rPr>
      </w:pPr>
    </w:p>
    <w:p w:rsidR="00B634D5" w:rsidRPr="00B634D5" w:rsidRDefault="00B634D5" w:rsidP="00B634D5">
      <w:pPr>
        <w:adjustRightInd w:val="0"/>
        <w:snapToGrid w:val="0"/>
        <w:spacing w:line="420" w:lineRule="exact"/>
        <w:ind w:firstLine="645"/>
        <w:jc w:val="left"/>
        <w:rPr>
          <w:rFonts w:ascii="仿宋" w:eastAsia="仿宋" w:hAnsi="仿宋" w:cs="Times New Roman"/>
          <w:sz w:val="32"/>
          <w:szCs w:val="32"/>
        </w:rPr>
      </w:pPr>
    </w:p>
    <w:p w:rsidR="00B634D5" w:rsidRPr="00B634D5" w:rsidRDefault="00B634D5" w:rsidP="00B634D5">
      <w:pPr>
        <w:adjustRightInd w:val="0"/>
        <w:snapToGrid w:val="0"/>
        <w:spacing w:line="420" w:lineRule="exact"/>
        <w:ind w:firstLine="645"/>
        <w:jc w:val="left"/>
        <w:rPr>
          <w:rFonts w:ascii="仿宋" w:eastAsia="仿宋" w:hAnsi="仿宋" w:cs="Times New Roman"/>
          <w:sz w:val="32"/>
          <w:szCs w:val="32"/>
        </w:rPr>
      </w:pPr>
    </w:p>
    <w:p w:rsidR="00B634D5" w:rsidRPr="00B634D5" w:rsidRDefault="00B634D5" w:rsidP="00B634D5">
      <w:pPr>
        <w:ind w:rightChars="200" w:right="420"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  <w:r w:rsidRPr="00B634D5">
        <w:rPr>
          <w:rFonts w:ascii="仿宋" w:eastAsia="仿宋" w:hAnsi="仿宋" w:cs="Times New Roman" w:hint="eastAsia"/>
          <w:sz w:val="32"/>
          <w:szCs w:val="32"/>
        </w:rPr>
        <w:t xml:space="preserve">审  判  长　　</w:t>
      </w:r>
      <w:proofErr w:type="gramStart"/>
      <w:r w:rsidRPr="00B634D5">
        <w:rPr>
          <w:rFonts w:ascii="仿宋" w:eastAsia="仿宋" w:hAnsi="仿宋" w:cs="Times New Roman" w:hint="eastAsia"/>
          <w:sz w:val="32"/>
          <w:szCs w:val="32"/>
        </w:rPr>
        <w:t xml:space="preserve">　</w:t>
      </w:r>
      <w:proofErr w:type="gramEnd"/>
      <w:r w:rsidRPr="00B634D5">
        <w:rPr>
          <w:rFonts w:ascii="仿宋" w:eastAsia="仿宋" w:hAnsi="仿宋" w:cs="Times New Roman" w:hint="eastAsia"/>
          <w:sz w:val="32"/>
          <w:szCs w:val="32"/>
        </w:rPr>
        <w:t>王  勇</w:t>
      </w:r>
    </w:p>
    <w:p w:rsidR="00B634D5" w:rsidRPr="00B634D5" w:rsidRDefault="00B634D5" w:rsidP="00B634D5">
      <w:pPr>
        <w:ind w:rightChars="200" w:right="420"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  <w:r w:rsidRPr="00B634D5">
        <w:rPr>
          <w:rFonts w:ascii="仿宋" w:eastAsia="仿宋" w:hAnsi="仿宋" w:cs="Times New Roman" w:hint="eastAsia"/>
          <w:sz w:val="32"/>
          <w:szCs w:val="32"/>
        </w:rPr>
        <w:t xml:space="preserve">审  判  员　　</w:t>
      </w:r>
      <w:proofErr w:type="gramStart"/>
      <w:r w:rsidRPr="00B634D5">
        <w:rPr>
          <w:rFonts w:ascii="仿宋" w:eastAsia="仿宋" w:hAnsi="仿宋" w:cs="Times New Roman" w:hint="eastAsia"/>
          <w:sz w:val="32"/>
          <w:szCs w:val="32"/>
        </w:rPr>
        <w:t xml:space="preserve">　</w:t>
      </w:r>
      <w:proofErr w:type="gramEnd"/>
      <w:r w:rsidRPr="00B634D5">
        <w:rPr>
          <w:rFonts w:ascii="仿宋" w:eastAsia="仿宋" w:hAnsi="仿宋" w:cs="Times New Roman" w:hint="eastAsia"/>
          <w:sz w:val="32"/>
          <w:szCs w:val="32"/>
        </w:rPr>
        <w:t>国洪峰</w:t>
      </w:r>
    </w:p>
    <w:p w:rsidR="00B634D5" w:rsidRPr="00B634D5" w:rsidRDefault="00B634D5" w:rsidP="00B634D5">
      <w:pPr>
        <w:ind w:rightChars="200" w:right="420"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  <w:r w:rsidRPr="00B634D5">
        <w:rPr>
          <w:rFonts w:ascii="仿宋" w:eastAsia="仿宋" w:hAnsi="仿宋" w:cs="Times New Roman" w:hint="eastAsia"/>
          <w:sz w:val="32"/>
          <w:szCs w:val="32"/>
        </w:rPr>
        <w:t xml:space="preserve">审  判  员　　</w:t>
      </w:r>
      <w:proofErr w:type="gramStart"/>
      <w:r w:rsidRPr="00B634D5">
        <w:rPr>
          <w:rFonts w:ascii="仿宋" w:eastAsia="仿宋" w:hAnsi="仿宋" w:cs="Times New Roman" w:hint="eastAsia"/>
          <w:sz w:val="32"/>
          <w:szCs w:val="32"/>
        </w:rPr>
        <w:t xml:space="preserve">　</w:t>
      </w:r>
      <w:proofErr w:type="gramEnd"/>
      <w:r w:rsidRPr="00B634D5">
        <w:rPr>
          <w:rFonts w:ascii="仿宋" w:eastAsia="仿宋" w:hAnsi="仿宋" w:cs="Times New Roman" w:hint="eastAsia"/>
          <w:sz w:val="32"/>
          <w:szCs w:val="32"/>
        </w:rPr>
        <w:t>蔡清泉</w:t>
      </w:r>
    </w:p>
    <w:p w:rsidR="00B634D5" w:rsidRPr="00B634D5" w:rsidRDefault="00B634D5" w:rsidP="00B634D5">
      <w:pPr>
        <w:ind w:rightChars="200" w:right="420"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</w:p>
    <w:p w:rsidR="00B634D5" w:rsidRPr="00B634D5" w:rsidRDefault="00B634D5" w:rsidP="00B634D5">
      <w:pPr>
        <w:ind w:rightChars="200" w:right="420"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</w:p>
    <w:p w:rsidR="00B634D5" w:rsidRPr="00B634D5" w:rsidRDefault="00B634D5" w:rsidP="00B634D5">
      <w:pPr>
        <w:ind w:rightChars="200" w:right="420" w:firstLineChars="200" w:firstLine="641"/>
        <w:jc w:val="right"/>
        <w:rPr>
          <w:rFonts w:ascii="仿宋" w:eastAsia="仿宋" w:hAnsi="仿宋" w:cs="Times New Roman"/>
          <w:sz w:val="32"/>
          <w:szCs w:val="32"/>
        </w:rPr>
      </w:pPr>
      <w:r w:rsidRPr="00B634D5">
        <w:rPr>
          <w:rFonts w:ascii="华文中宋" w:eastAsia="华文中宋" w:hAnsi="华文中宋" w:cs="Times New Roman" w:hint="eastAsia"/>
          <w:b/>
          <w:color w:val="FF0000"/>
          <w:sz w:val="32"/>
          <w:szCs w:val="32"/>
        </w:rPr>
        <w:t xml:space="preserve">      </w:t>
      </w:r>
      <w:r w:rsidRPr="00B634D5"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二〇二二年九月二十七日</w:t>
      </w:r>
    </w:p>
    <w:p w:rsidR="00B634D5" w:rsidRPr="00B634D5" w:rsidRDefault="00B634D5" w:rsidP="00B634D5">
      <w:pPr>
        <w:wordWrap w:val="0"/>
        <w:ind w:rightChars="200" w:right="420" w:firstLineChars="200" w:firstLine="641"/>
        <w:jc w:val="right"/>
        <w:rPr>
          <w:rFonts w:ascii="华文中宋" w:eastAsia="华文中宋" w:hAnsi="华文中宋" w:cs="Times New Roman"/>
          <w:b/>
          <w:sz w:val="32"/>
          <w:szCs w:val="32"/>
        </w:rPr>
      </w:pPr>
      <w:r w:rsidRPr="00B634D5">
        <w:rPr>
          <w:rFonts w:ascii="华文中宋" w:eastAsia="华文中宋" w:hAnsi="华文中宋" w:cs="Times New Roman" w:hint="eastAsia"/>
          <w:b/>
          <w:color w:val="FF0000"/>
          <w:sz w:val="32"/>
          <w:szCs w:val="32"/>
        </w:rPr>
        <w:t>本件与原本核对无异</w:t>
      </w:r>
      <w:r w:rsidRPr="00B634D5">
        <w:rPr>
          <w:rFonts w:ascii="华文中宋" w:eastAsia="华文中宋" w:hAnsi="华文中宋" w:cs="Times New Roman" w:hint="eastAsia"/>
          <w:b/>
          <w:sz w:val="32"/>
          <w:szCs w:val="32"/>
        </w:rPr>
        <w:t xml:space="preserve">                          </w:t>
      </w:r>
    </w:p>
    <w:p w:rsidR="00B634D5" w:rsidRPr="00B634D5" w:rsidRDefault="00B634D5" w:rsidP="00B634D5">
      <w:pPr>
        <w:ind w:rightChars="200" w:right="420"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  <w:r w:rsidRPr="00B634D5">
        <w:rPr>
          <w:rFonts w:ascii="仿宋" w:eastAsia="仿宋" w:hAnsi="仿宋" w:cs="Times New Roman" w:hint="eastAsia"/>
          <w:sz w:val="32"/>
          <w:szCs w:val="32"/>
        </w:rPr>
        <w:t xml:space="preserve">书  记  员　　</w:t>
      </w:r>
      <w:proofErr w:type="gramStart"/>
      <w:r w:rsidRPr="00B634D5">
        <w:rPr>
          <w:rFonts w:ascii="仿宋" w:eastAsia="仿宋" w:hAnsi="仿宋" w:cs="Times New Roman" w:hint="eastAsia"/>
          <w:sz w:val="32"/>
          <w:szCs w:val="32"/>
        </w:rPr>
        <w:t xml:space="preserve">　</w:t>
      </w:r>
      <w:proofErr w:type="gramEnd"/>
      <w:r w:rsidRPr="00B634D5">
        <w:rPr>
          <w:rFonts w:ascii="仿宋" w:eastAsia="仿宋" w:hAnsi="仿宋" w:cs="Times New Roman" w:hint="eastAsia"/>
          <w:sz w:val="32"/>
          <w:szCs w:val="32"/>
        </w:rPr>
        <w:t>张  晨</w:t>
      </w:r>
    </w:p>
    <w:p w:rsidR="0046397A" w:rsidRDefault="0046397A"/>
    <w:sectPr w:rsidR="00463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66" w:rsidRDefault="00C91566" w:rsidP="00B634D5">
      <w:r>
        <w:separator/>
      </w:r>
    </w:p>
  </w:endnote>
  <w:endnote w:type="continuationSeparator" w:id="0">
    <w:p w:rsidR="00C91566" w:rsidRDefault="00C91566" w:rsidP="00B6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66" w:rsidRDefault="00C91566" w:rsidP="00B634D5">
      <w:r>
        <w:separator/>
      </w:r>
    </w:p>
  </w:footnote>
  <w:footnote w:type="continuationSeparator" w:id="0">
    <w:p w:rsidR="00C91566" w:rsidRDefault="00C91566" w:rsidP="00B63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0C"/>
    <w:rsid w:val="0000360C"/>
    <w:rsid w:val="000A5DB0"/>
    <w:rsid w:val="001151B5"/>
    <w:rsid w:val="00117CAB"/>
    <w:rsid w:val="001F44CF"/>
    <w:rsid w:val="00305FD9"/>
    <w:rsid w:val="0031641B"/>
    <w:rsid w:val="0038016C"/>
    <w:rsid w:val="004155F6"/>
    <w:rsid w:val="00424347"/>
    <w:rsid w:val="0042737C"/>
    <w:rsid w:val="0046397A"/>
    <w:rsid w:val="00482BFF"/>
    <w:rsid w:val="004D229A"/>
    <w:rsid w:val="004F1E34"/>
    <w:rsid w:val="0050157C"/>
    <w:rsid w:val="00515963"/>
    <w:rsid w:val="00533476"/>
    <w:rsid w:val="00597493"/>
    <w:rsid w:val="005C1AB8"/>
    <w:rsid w:val="005F67D8"/>
    <w:rsid w:val="0062010A"/>
    <w:rsid w:val="0063462A"/>
    <w:rsid w:val="006770C9"/>
    <w:rsid w:val="00685E8E"/>
    <w:rsid w:val="00696179"/>
    <w:rsid w:val="00704642"/>
    <w:rsid w:val="00711C67"/>
    <w:rsid w:val="00716E17"/>
    <w:rsid w:val="00752DF4"/>
    <w:rsid w:val="007733E5"/>
    <w:rsid w:val="007C0BC8"/>
    <w:rsid w:val="007D2AD3"/>
    <w:rsid w:val="007D2EC0"/>
    <w:rsid w:val="00801826"/>
    <w:rsid w:val="00820DF3"/>
    <w:rsid w:val="00824355"/>
    <w:rsid w:val="0089779C"/>
    <w:rsid w:val="008B6548"/>
    <w:rsid w:val="009C2AE9"/>
    <w:rsid w:val="009D79A3"/>
    <w:rsid w:val="009D7B86"/>
    <w:rsid w:val="009E6021"/>
    <w:rsid w:val="009F0C74"/>
    <w:rsid w:val="00A04654"/>
    <w:rsid w:val="00A04DE5"/>
    <w:rsid w:val="00AD7787"/>
    <w:rsid w:val="00AE6B6D"/>
    <w:rsid w:val="00B634D5"/>
    <w:rsid w:val="00BB65E1"/>
    <w:rsid w:val="00C91566"/>
    <w:rsid w:val="00CE77C4"/>
    <w:rsid w:val="00D303E4"/>
    <w:rsid w:val="00DA6A42"/>
    <w:rsid w:val="00DE42EC"/>
    <w:rsid w:val="00DE7E20"/>
    <w:rsid w:val="00E0097B"/>
    <w:rsid w:val="00E23AAC"/>
    <w:rsid w:val="00E56A11"/>
    <w:rsid w:val="00EF5E1D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3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34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3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4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3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34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3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4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王勇</dc:creator>
  <cp:lastModifiedBy>郝志华</cp:lastModifiedBy>
  <cp:revision>3</cp:revision>
  <dcterms:created xsi:type="dcterms:W3CDTF">2022-10-20T07:42:00Z</dcterms:created>
  <dcterms:modified xsi:type="dcterms:W3CDTF">2022-10-20T08:36:00Z</dcterms:modified>
</cp:coreProperties>
</file>