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5" w:rsidRDefault="00273845" w:rsidP="00273845">
      <w:pPr>
        <w:adjustRightInd w:val="0"/>
        <w:snapToGrid w:val="0"/>
        <w:spacing w:line="360" w:lineRule="auto"/>
        <w:jc w:val="center"/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</w:pPr>
    </w:p>
    <w:p w:rsidR="00273845" w:rsidRDefault="00273845" w:rsidP="00273845">
      <w:pPr>
        <w:adjustRightInd w:val="0"/>
        <w:snapToGrid w:val="0"/>
        <w:spacing w:line="360" w:lineRule="auto"/>
        <w:jc w:val="center"/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</w:pPr>
    </w:p>
    <w:p w:rsidR="00273845" w:rsidRDefault="00273845" w:rsidP="0027384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Tahoma" w:hint="eastAsia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cs="Tahoma" w:hint="eastAsia"/>
          <w:color w:val="333333"/>
          <w:sz w:val="44"/>
          <w:szCs w:val="44"/>
          <w:shd w:val="clear" w:color="auto" w:fill="FFFFFF"/>
        </w:rPr>
        <w:t>乐陵市人民法院</w:t>
      </w:r>
    </w:p>
    <w:p w:rsidR="00273845" w:rsidRDefault="00273845" w:rsidP="0027384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hint="eastAsia"/>
          <w:sz w:val="52"/>
          <w:szCs w:val="52"/>
        </w:rPr>
      </w:pPr>
      <w:r>
        <w:rPr>
          <w:rFonts w:ascii="方正小标宋简体" w:eastAsia="方正小标宋简体" w:hAnsi="仿宋" w:hint="eastAsia"/>
          <w:sz w:val="52"/>
          <w:szCs w:val="52"/>
        </w:rPr>
        <w:t>执 行 裁 定 书</w:t>
      </w:r>
    </w:p>
    <w:p w:rsidR="00273845" w:rsidRDefault="00273845" w:rsidP="00273845">
      <w:pPr>
        <w:adjustRightInd w:val="0"/>
        <w:snapToGrid w:val="0"/>
        <w:spacing w:line="360" w:lineRule="auto"/>
        <w:ind w:rightChars="200" w:right="420"/>
        <w:jc w:val="right"/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</w:pPr>
    </w:p>
    <w:p w:rsidR="00273845" w:rsidRDefault="00273845" w:rsidP="00273845">
      <w:pPr>
        <w:adjustRightInd w:val="0"/>
        <w:snapToGrid w:val="0"/>
        <w:spacing w:line="360" w:lineRule="auto"/>
        <w:ind w:rightChars="200" w:right="420"/>
        <w:jc w:val="right"/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(2022)鲁1481执1041号</w:t>
      </w:r>
    </w:p>
    <w:p w:rsidR="00273845" w:rsidRDefault="00273845" w:rsidP="00273845">
      <w:pPr>
        <w:adjustRightInd w:val="0"/>
        <w:snapToGrid w:val="0"/>
        <w:spacing w:line="360" w:lineRule="auto"/>
        <w:ind w:rightChars="200" w:right="420"/>
        <w:jc w:val="right"/>
        <w:rPr>
          <w:rFonts w:ascii="仿宋" w:eastAsia="仿宋" w:hAnsi="仿宋" w:hint="eastAsia"/>
          <w:sz w:val="32"/>
          <w:szCs w:val="32"/>
        </w:rPr>
      </w:pPr>
    </w:p>
    <w:p w:rsidR="00273845" w:rsidRDefault="00273845" w:rsidP="0027384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ahoma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尹海磊，男，1992年4月4日出生，汉族，住山东省乐陵市。</w:t>
      </w:r>
    </w:p>
    <w:p w:rsidR="00273845" w:rsidRDefault="00273845" w:rsidP="00273845">
      <w:pPr>
        <w:spacing w:line="360" w:lineRule="auto"/>
        <w:ind w:firstLine="645"/>
        <w:rPr>
          <w:rFonts w:ascii="仿宋" w:eastAsia="仿宋" w:hAnsi="仿宋" w:cs="Tahoma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李宪忠，男，1972年6月6日出生，汉族，住山东省乐陵市。</w:t>
      </w:r>
    </w:p>
    <w:p w:rsidR="00273845" w:rsidRDefault="00273845" w:rsidP="00273845">
      <w:pPr>
        <w:spacing w:line="360" w:lineRule="auto"/>
        <w:ind w:firstLine="645"/>
        <w:rPr>
          <w:rFonts w:ascii="仿宋" w:eastAsia="仿宋" w:hAnsi="仿宋" w:cs="Tahoma" w:hint="eastAsia"/>
          <w:color w:val="333333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被执行人：王双，女，1970年12月7日出生，汉族，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住山东省</w:t>
      </w:r>
      <w:bookmarkStart w:id="0" w:name="_GoBack"/>
      <w:bookmarkEnd w:id="0"/>
      <w:r>
        <w:rPr>
          <w:rFonts w:ascii="仿宋" w:eastAsia="仿宋" w:hAnsi="仿宋" w:cs="Tahoma" w:hint="eastAsia"/>
          <w:color w:val="333333"/>
          <w:sz w:val="32"/>
          <w:szCs w:val="32"/>
        </w:rPr>
        <w:t>乐陵市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。</w:t>
      </w:r>
    </w:p>
    <w:p w:rsidR="00273845" w:rsidRDefault="00273845" w:rsidP="00273845">
      <w:pPr>
        <w:spacing w:line="360" w:lineRule="auto"/>
        <w:ind w:firstLine="645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</w:t>
      </w:r>
      <w:r>
        <w:rPr>
          <w:rFonts w:ascii="仿宋" w:eastAsia="仿宋" w:hAnsi="仿宋" w:cs="仿宋_GB2312" w:hint="eastAsia"/>
          <w:sz w:val="32"/>
          <w:szCs w:val="32"/>
        </w:rPr>
        <w:t>院在执行</w:t>
      </w:r>
      <w:r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尹海磊</w:t>
      </w:r>
      <w:r>
        <w:rPr>
          <w:rFonts w:ascii="仿宋" w:eastAsia="仿宋" w:hAnsi="仿宋" w:hint="eastAsia"/>
          <w:sz w:val="32"/>
          <w:szCs w:val="32"/>
        </w:rPr>
        <w:t>与被执行人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李宪忠、王双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买卖合同纠纷</w:t>
      </w:r>
      <w:r>
        <w:rPr>
          <w:rFonts w:ascii="仿宋" w:eastAsia="仿宋" w:hAnsi="仿宋" w:hint="eastAsia"/>
          <w:sz w:val="32"/>
          <w:szCs w:val="32"/>
        </w:rPr>
        <w:t>一案中</w:t>
      </w:r>
      <w:r>
        <w:rPr>
          <w:rFonts w:ascii="仿宋" w:eastAsia="仿宋" w:hAnsi="仿宋" w:cs="仿宋_GB2312" w:hint="eastAsia"/>
          <w:sz w:val="32"/>
          <w:szCs w:val="32"/>
        </w:rPr>
        <w:t>，乐陵市人民法院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的（2022）鲁1481民初824号民事调解书已经发生法律效力。本院以(2022)鲁1481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执保218号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执行裁定书查封了被执行人李宪忠、王双名下位于</w:t>
      </w:r>
      <w:r>
        <w:rPr>
          <w:rFonts w:ascii="仿宋" w:eastAsia="仿宋" w:hAnsi="仿宋" w:hint="eastAsia"/>
          <w:sz w:val="32"/>
          <w:szCs w:val="32"/>
        </w:rPr>
        <w:t>乐陵市</w:t>
      </w:r>
      <w:proofErr w:type="gramStart"/>
      <w:r>
        <w:rPr>
          <w:rFonts w:ascii="仿宋" w:eastAsia="仿宋" w:hAnsi="仿宋" w:hint="eastAsia"/>
          <w:sz w:val="32"/>
          <w:szCs w:val="32"/>
        </w:rPr>
        <w:t>阜</w:t>
      </w:r>
      <w:proofErr w:type="gramEnd"/>
      <w:r>
        <w:rPr>
          <w:rFonts w:ascii="仿宋" w:eastAsia="仿宋" w:hAnsi="仿宋" w:hint="eastAsia"/>
          <w:sz w:val="32"/>
          <w:szCs w:val="32"/>
        </w:rPr>
        <w:t>盛西路北侧盛世清华园小区3221号房产一套，证号为</w:t>
      </w:r>
      <w:r>
        <w:rPr>
          <w:rFonts w:ascii="仿宋" w:eastAsia="仿宋" w:hAnsi="仿宋" w:cs="华文仿宋" w:hint="eastAsia"/>
          <w:b/>
          <w:color w:val="000000"/>
          <w:sz w:val="32"/>
          <w:szCs w:val="32"/>
        </w:rPr>
        <w:t>10021076</w:t>
      </w:r>
      <w:r>
        <w:rPr>
          <w:rFonts w:ascii="仿宋" w:eastAsia="仿宋" w:hAnsi="仿宋" w:cs="仿宋_GB2312" w:hint="eastAsia"/>
          <w:sz w:val="32"/>
          <w:szCs w:val="32"/>
        </w:rPr>
        <w:t>，并责令被执行人限期履行义务，但被执行人至今未履行生效法律文书确定的义务。依照《中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华人民共和国民事诉讼法》第二百五十一条、第二百五十四条和《最高人民法院关于人民法院网络司法拍卖若干问题的规定》第十条规定，裁定如下：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73845" w:rsidRDefault="00273845" w:rsidP="00273845">
      <w:pPr>
        <w:spacing w:line="420" w:lineRule="exact"/>
        <w:ind w:firstLine="645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拍卖被执行人李宪忠、王双名下位于</w:t>
      </w:r>
      <w:r>
        <w:rPr>
          <w:rFonts w:ascii="仿宋" w:eastAsia="仿宋" w:hAnsi="仿宋" w:hint="eastAsia"/>
          <w:sz w:val="32"/>
          <w:szCs w:val="32"/>
        </w:rPr>
        <w:t>乐陵市</w:t>
      </w:r>
      <w:proofErr w:type="gramStart"/>
      <w:r>
        <w:rPr>
          <w:rFonts w:ascii="仿宋" w:eastAsia="仿宋" w:hAnsi="仿宋" w:hint="eastAsia"/>
          <w:sz w:val="32"/>
          <w:szCs w:val="32"/>
        </w:rPr>
        <w:t>阜</w:t>
      </w:r>
      <w:proofErr w:type="gramEnd"/>
      <w:r>
        <w:rPr>
          <w:rFonts w:ascii="仿宋" w:eastAsia="仿宋" w:hAnsi="仿宋" w:hint="eastAsia"/>
          <w:sz w:val="32"/>
          <w:szCs w:val="32"/>
        </w:rPr>
        <w:t>盛西路北侧盛世清华园小区3221号房产一套（证号为</w:t>
      </w:r>
      <w:r>
        <w:rPr>
          <w:rFonts w:ascii="仿宋" w:eastAsia="仿宋" w:hAnsi="仿宋" w:cs="华文仿宋" w:hint="eastAsia"/>
          <w:b/>
          <w:color w:val="000000"/>
          <w:sz w:val="32"/>
          <w:szCs w:val="32"/>
        </w:rPr>
        <w:t>10021076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73845" w:rsidRDefault="00273845" w:rsidP="00273845">
      <w:pPr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本裁定送达立即执行。</w:t>
      </w:r>
    </w:p>
    <w:p w:rsidR="00273845" w:rsidRDefault="00273845" w:rsidP="00273845">
      <w:pPr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273845" w:rsidRDefault="00273845" w:rsidP="00273845">
      <w:pPr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273845" w:rsidRDefault="00273845" w:rsidP="0027384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273845" w:rsidRDefault="00273845" w:rsidP="0027384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273845" w:rsidRDefault="00273845" w:rsidP="0027384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273845" w:rsidRDefault="00273845" w:rsidP="002738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长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王  勇</w:t>
      </w:r>
    </w:p>
    <w:p w:rsidR="00273845" w:rsidRDefault="00273845" w:rsidP="002738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国洪峰</w:t>
      </w:r>
    </w:p>
    <w:p w:rsidR="00273845" w:rsidRDefault="00273845" w:rsidP="002738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蔡清泉</w:t>
      </w:r>
    </w:p>
    <w:p w:rsidR="00273845" w:rsidRDefault="00273845" w:rsidP="002738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273845" w:rsidRDefault="00273845" w:rsidP="002738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273845" w:rsidRDefault="00273845" w:rsidP="00273845">
      <w:pPr>
        <w:ind w:rightChars="200" w:right="420" w:firstLineChars="200" w:firstLine="641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 xml:space="preserve">      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二〇二二年九月三十日</w:t>
      </w:r>
    </w:p>
    <w:p w:rsidR="00273845" w:rsidRDefault="00273845" w:rsidP="00273845">
      <w:pPr>
        <w:wordWrap w:val="0"/>
        <w:ind w:rightChars="200" w:right="420" w:firstLineChars="200" w:firstLine="641"/>
        <w:jc w:val="righ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</w:t>
      </w:r>
    </w:p>
    <w:p w:rsidR="00273845" w:rsidRDefault="00273845" w:rsidP="00273845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张  晨</w:t>
      </w:r>
    </w:p>
    <w:p w:rsidR="000371FC" w:rsidRDefault="000371FC"/>
    <w:sectPr w:rsidR="0003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86"/>
    <w:rsid w:val="000371FC"/>
    <w:rsid w:val="000B689C"/>
    <w:rsid w:val="000D2D7A"/>
    <w:rsid w:val="00171D02"/>
    <w:rsid w:val="00237CFC"/>
    <w:rsid w:val="00273845"/>
    <w:rsid w:val="00297F0E"/>
    <w:rsid w:val="00303914"/>
    <w:rsid w:val="003F477E"/>
    <w:rsid w:val="004B3B93"/>
    <w:rsid w:val="005A0D07"/>
    <w:rsid w:val="007E544A"/>
    <w:rsid w:val="008641CB"/>
    <w:rsid w:val="008D2634"/>
    <w:rsid w:val="008D2886"/>
    <w:rsid w:val="00944405"/>
    <w:rsid w:val="00A05DBA"/>
    <w:rsid w:val="00AA7845"/>
    <w:rsid w:val="00BD0900"/>
    <w:rsid w:val="00BD210A"/>
    <w:rsid w:val="00C74435"/>
    <w:rsid w:val="00D019F9"/>
    <w:rsid w:val="00D17F20"/>
    <w:rsid w:val="00DD5159"/>
    <w:rsid w:val="00E57DCF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郝志华</dc:creator>
  <cp:keywords/>
  <dc:description/>
  <cp:lastModifiedBy>郝志华</cp:lastModifiedBy>
  <cp:revision>2</cp:revision>
  <dcterms:created xsi:type="dcterms:W3CDTF">2022-10-14T02:52:00Z</dcterms:created>
  <dcterms:modified xsi:type="dcterms:W3CDTF">2022-10-14T02:52:00Z</dcterms:modified>
</cp:coreProperties>
</file>