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9A" w:rsidRPr="00851750" w:rsidRDefault="00B644DA" w:rsidP="0047557E">
      <w:pPr>
        <w:ind w:rightChars="151" w:right="423" w:firstLineChars="0" w:firstLine="0"/>
        <w:jc w:val="right"/>
        <w:rPr>
          <w:rFonts w:ascii="宋体" w:hAnsi="宋体"/>
          <w:b/>
          <w:color w:val="000000"/>
          <w:spacing w:val="86"/>
          <w:sz w:val="30"/>
          <w:szCs w:val="30"/>
          <w14:shadow w14:blurRad="50800" w14:dist="38100" w14:dir="2700000" w14:sx="100000" w14:sy="100000" w14:kx="0" w14:ky="0" w14:algn="tl">
            <w14:srgbClr w14:val="000000">
              <w14:alpha w14:val="60000"/>
            </w14:srgbClr>
          </w14:shadow>
        </w:rPr>
      </w:pPr>
      <w:bookmarkStart w:id="0" w:name="PO_qrcode_100"/>
      <w:r>
        <w:rPr>
          <w:rFonts w:ascii="宋体" w:hAnsi="宋体"/>
          <w:b/>
          <w:noProof/>
          <w:color w:val="000000"/>
          <w:spacing w:val="86"/>
          <w:sz w:val="52"/>
          <w:szCs w:val="52"/>
        </w:rPr>
        <w:drawing>
          <wp:anchor distT="0" distB="0" distL="114300" distR="114300" simplePos="0" relativeHeight="251762688" behindDoc="0" locked="0" layoutInCell="1" allowOverlap="1" wp14:anchorId="63065988" wp14:editId="05A59EA3">
            <wp:simplePos x="0" y="0"/>
            <wp:positionH relativeFrom="column">
              <wp:posOffset>3810</wp:posOffset>
            </wp:positionH>
            <wp:positionV relativeFrom="paragraph">
              <wp:posOffset>-5080</wp:posOffset>
            </wp:positionV>
            <wp:extent cx="2152650" cy="1004570"/>
            <wp:effectExtent l="0" t="0" r="0"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55170" cy="1005746"/>
                    </a:xfrm>
                    <a:prstGeom prst="rect">
                      <a:avLst/>
                    </a:prstGeom>
                  </pic:spPr>
                </pic:pic>
              </a:graphicData>
            </a:graphic>
            <wp14:sizeRelH relativeFrom="margin">
              <wp14:pctWidth>0</wp14:pctWidth>
            </wp14:sizeRelH>
            <wp14:sizeRelV relativeFrom="margin">
              <wp14:pctHeight>0</wp14:pctHeight>
            </wp14:sizeRelV>
          </wp:anchor>
        </w:drawing>
      </w:r>
      <w:r w:rsidR="00726317">
        <w:rPr>
          <w:rFonts w:ascii="宋体" w:hAnsi="宋体" w:hint="eastAsia"/>
          <w:b/>
          <w:color w:val="000000"/>
          <w:spacing w:val="86"/>
          <w:sz w:val="30"/>
          <w:szCs w:val="30"/>
          <w14:shadow w14:blurRad="50800" w14:dist="38100" w14:dir="2700000" w14:sx="100000" w14:sy="100000" w14:kx="0" w14:ky="0" w14:algn="tl">
            <w14:srgbClr w14:val="000000">
              <w14:alpha w14:val="60000"/>
            </w14:srgbClr>
          </w14:shadow>
        </w:rPr>
        <w:t xml:space="preserve">               </w:t>
      </w:r>
      <w:bookmarkEnd w:id="0"/>
    </w:p>
    <w:p w:rsidR="00C41E9A" w:rsidRPr="00851750"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41E9A" w:rsidRDefault="00C41E9A" w:rsidP="00C41E9A">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
    <w:p w:rsidR="00C57861" w:rsidRPr="00591D88"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proofErr w:type="gramStart"/>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涉执房地产</w:t>
      </w:r>
      <w:proofErr w:type="gramEnd"/>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处置</w:t>
      </w:r>
    </w:p>
    <w:p w:rsidR="00C41E9A" w:rsidRPr="00851750" w:rsidRDefault="00C57861" w:rsidP="00C57861">
      <w:pPr>
        <w:ind w:leftChars="101" w:left="283" w:rightChars="151" w:right="423" w:firstLineChars="0" w:firstLine="0"/>
        <w:jc w:val="center"/>
        <w:rPr>
          <w:rFonts w:ascii="宋体" w:hAnsi="宋体"/>
          <w:b/>
          <w:color w:val="000000"/>
          <w:spacing w:val="86"/>
          <w:sz w:val="52"/>
          <w:szCs w:val="52"/>
          <w14:shadow w14:blurRad="50800" w14:dist="38100" w14:dir="2700000" w14:sx="100000" w14:sy="100000" w14:kx="0" w14:ky="0" w14:algn="tl">
            <w14:srgbClr w14:val="000000">
              <w14:alpha w14:val="60000"/>
            </w14:srgbClr>
          </w14:shadow>
        </w:rPr>
      </w:pPr>
      <w:r w:rsidRPr="00591D88">
        <w:rPr>
          <w:rFonts w:ascii="宋体" w:hAnsi="宋体" w:hint="eastAsia"/>
          <w:b/>
          <w:color w:val="000000"/>
          <w:spacing w:val="86"/>
          <w:sz w:val="52"/>
          <w:szCs w:val="52"/>
          <w14:shadow w14:blurRad="50800" w14:dist="38100" w14:dir="2700000" w14:sx="100000" w14:sy="100000" w14:kx="0" w14:ky="0" w14:algn="tl">
            <w14:srgbClr w14:val="000000">
              <w14:alpha w14:val="60000"/>
            </w14:srgbClr>
          </w14:shadow>
        </w:rPr>
        <w:t>司法估价报告</w:t>
      </w:r>
    </w:p>
    <w:p w:rsidR="00C41E9A" w:rsidRPr="00E41B03"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EE28E9" w:rsidRDefault="00C41E9A" w:rsidP="00C41E9A">
      <w:pPr>
        <w:ind w:leftChars="101" w:left="283" w:rightChars="151" w:right="423" w:firstLineChars="0" w:firstLine="0"/>
        <w:jc w:val="center"/>
        <w:rPr>
          <w:rFonts w:ascii="宋体" w:hAnsi="宋体"/>
          <w:b/>
          <w:color w:val="000000"/>
        </w:rPr>
      </w:pPr>
    </w:p>
    <w:p w:rsidR="00C41E9A" w:rsidRPr="00642F3A" w:rsidRDefault="00C41E9A" w:rsidP="00C41E9A">
      <w:pPr>
        <w:ind w:leftChars="101" w:left="283" w:rightChars="151" w:right="423" w:firstLineChars="0" w:firstLine="0"/>
        <w:jc w:val="center"/>
        <w:rPr>
          <w:rFonts w:ascii="宋体" w:hAnsi="宋体"/>
          <w:color w:val="000000"/>
        </w:rPr>
      </w:pPr>
    </w:p>
    <w:p w:rsidR="007A5AFA" w:rsidRDefault="007A5AFA" w:rsidP="00C41E9A">
      <w:pPr>
        <w:ind w:leftChars="101" w:left="283" w:rightChars="151" w:right="423" w:firstLineChars="0" w:firstLine="0"/>
        <w:jc w:val="center"/>
        <w:rPr>
          <w:rFonts w:ascii="宋体" w:hAnsi="宋体"/>
          <w:b/>
          <w:color w:val="000000"/>
        </w:rPr>
      </w:pPr>
    </w:p>
    <w:p w:rsidR="007A5AFA" w:rsidRPr="00EE28E9" w:rsidRDefault="007A5AFA" w:rsidP="00C41E9A">
      <w:pPr>
        <w:ind w:leftChars="101" w:left="283" w:rightChars="151" w:right="423" w:firstLineChars="0" w:firstLine="0"/>
        <w:jc w:val="center"/>
        <w:rPr>
          <w:rFonts w:ascii="宋体" w:hAnsi="宋体"/>
          <w:b/>
          <w:color w:val="000000"/>
        </w:rPr>
      </w:pPr>
    </w:p>
    <w:p w:rsidR="00C41E9A" w:rsidRDefault="00C41E9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4E25DA" w:rsidRDefault="004E25DA" w:rsidP="00C41E9A">
      <w:pPr>
        <w:ind w:leftChars="101" w:left="283" w:rightChars="151" w:right="423" w:firstLineChars="0" w:firstLine="0"/>
        <w:jc w:val="center"/>
        <w:rPr>
          <w:rFonts w:ascii="宋体" w:hAnsi="宋体"/>
          <w:b/>
          <w:color w:val="000000"/>
        </w:rPr>
      </w:pPr>
    </w:p>
    <w:p w:rsidR="00C57861" w:rsidRDefault="00C57861" w:rsidP="00C41E9A">
      <w:pPr>
        <w:ind w:leftChars="101" w:left="283" w:rightChars="151" w:right="423" w:firstLineChars="0" w:firstLine="0"/>
        <w:jc w:val="center"/>
        <w:rPr>
          <w:rFonts w:ascii="宋体" w:hAnsi="宋体"/>
          <w:b/>
          <w:color w:val="000000"/>
        </w:rPr>
      </w:pPr>
    </w:p>
    <w:p w:rsidR="00C41E9A" w:rsidRPr="00D83FC5" w:rsidRDefault="00C41E9A" w:rsidP="00C41E9A">
      <w:pPr>
        <w:spacing w:line="360" w:lineRule="auto"/>
        <w:ind w:leftChars="101" w:left="2846" w:rightChars="151" w:right="423" w:hangingChars="639" w:hanging="2563"/>
        <w:jc w:val="left"/>
        <w:rPr>
          <w:rFonts w:ascii="宋体" w:hAnsi="宋体"/>
          <w:snapToGrid w:val="0"/>
          <w:color w:val="000000"/>
        </w:rPr>
      </w:pPr>
      <w:r w:rsidRPr="00957BCD">
        <w:rPr>
          <w:rFonts w:ascii="宋体" w:hAnsi="宋体" w:hint="eastAsia"/>
          <w:b/>
          <w:snapToGrid w:val="0"/>
          <w:color w:val="000000"/>
          <w:spacing w:val="60"/>
        </w:rPr>
        <w:t>估价项目名</w:t>
      </w:r>
      <w:r w:rsidRPr="00EE28E9">
        <w:rPr>
          <w:rFonts w:ascii="宋体" w:hAnsi="宋体" w:hint="eastAsia"/>
          <w:b/>
          <w:snapToGrid w:val="0"/>
          <w:color w:val="000000"/>
        </w:rPr>
        <w:t>称：</w:t>
      </w:r>
      <w:proofErr w:type="gramStart"/>
      <w:r w:rsidR="00CA7B50" w:rsidRPr="00FE0B37">
        <w:rPr>
          <w:rFonts w:ascii="宋体" w:hAnsi="宋体" w:hint="eastAsia"/>
          <w:snapToGrid w:val="0"/>
          <w:color w:val="000000"/>
        </w:rPr>
        <w:t>盘州市</w:t>
      </w:r>
      <w:proofErr w:type="gramEnd"/>
      <w:r w:rsidR="00CA7B50" w:rsidRPr="00FE0B37">
        <w:rPr>
          <w:rFonts w:ascii="宋体" w:hAnsi="宋体" w:hint="eastAsia"/>
          <w:snapToGrid w:val="0"/>
          <w:color w:val="000000"/>
        </w:rPr>
        <w:t>人民法院</w:t>
      </w:r>
      <w:r w:rsidRPr="00D83FC5">
        <w:rPr>
          <w:rFonts w:ascii="宋体" w:hAnsi="宋体" w:hint="eastAsia"/>
          <w:snapToGrid w:val="0"/>
          <w:color w:val="000000"/>
        </w:rPr>
        <w:t>因</w:t>
      </w:r>
      <w:r w:rsidR="00B8573A">
        <w:rPr>
          <w:rFonts w:ascii="宋体" w:hAnsi="宋体" w:hint="eastAsia"/>
          <w:snapToGrid w:val="0"/>
          <w:color w:val="000000"/>
        </w:rPr>
        <w:t>执行案件确定房地产</w:t>
      </w:r>
      <w:r w:rsidR="008902C3">
        <w:rPr>
          <w:rFonts w:ascii="宋体" w:hAnsi="宋体" w:hint="eastAsia"/>
          <w:snapToGrid w:val="0"/>
          <w:color w:val="000000"/>
        </w:rPr>
        <w:t>处置参考</w:t>
      </w:r>
      <w:proofErr w:type="gramStart"/>
      <w:r w:rsidR="008902C3">
        <w:rPr>
          <w:rFonts w:ascii="宋体" w:hAnsi="宋体" w:hint="eastAsia"/>
          <w:snapToGrid w:val="0"/>
          <w:color w:val="000000"/>
        </w:rPr>
        <w:t>价</w:t>
      </w:r>
      <w:r w:rsidRPr="00D83FC5">
        <w:rPr>
          <w:rFonts w:ascii="宋体" w:hAnsi="宋体" w:hint="eastAsia"/>
          <w:snapToGrid w:val="0"/>
          <w:color w:val="000000"/>
        </w:rPr>
        <w:t>提供</w:t>
      </w:r>
      <w:proofErr w:type="gramEnd"/>
      <w:r w:rsidRPr="00D83FC5">
        <w:rPr>
          <w:rFonts w:ascii="宋体" w:hAnsi="宋体" w:hint="eastAsia"/>
          <w:snapToGrid w:val="0"/>
          <w:color w:val="000000"/>
        </w:rPr>
        <w:t>参考依据而委托对</w:t>
      </w:r>
      <w:r w:rsidR="00CA7B50">
        <w:rPr>
          <w:rFonts w:ascii="宋体" w:hAnsi="宋体" w:hint="eastAsia"/>
          <w:snapToGrid w:val="0"/>
          <w:color w:val="000000"/>
        </w:rPr>
        <w:t>刘江彦</w:t>
      </w:r>
      <w:r w:rsidR="00B72279">
        <w:rPr>
          <w:rFonts w:ascii="宋体" w:hAnsi="宋体" w:hint="eastAsia"/>
          <w:snapToGrid w:val="0"/>
          <w:color w:val="000000"/>
        </w:rPr>
        <w:t>所有的</w:t>
      </w:r>
      <w:proofErr w:type="gramStart"/>
      <w:r w:rsidR="00CD317F">
        <w:rPr>
          <w:rFonts w:ascii="宋体" w:hAnsi="宋体" w:hint="eastAsia"/>
          <w:snapToGrid w:val="0"/>
          <w:color w:val="000000"/>
        </w:rPr>
        <w:t>位于</w:t>
      </w:r>
      <w:r w:rsidR="00CA7B50">
        <w:rPr>
          <w:rFonts w:ascii="宋体" w:hAnsi="宋体" w:hint="eastAsia"/>
          <w:snapToGrid w:val="0"/>
          <w:color w:val="000000"/>
        </w:rPr>
        <w:t>盘州</w:t>
      </w:r>
      <w:proofErr w:type="gramEnd"/>
      <w:r w:rsidR="00CA7B50">
        <w:rPr>
          <w:rFonts w:ascii="宋体" w:hAnsi="宋体" w:hint="eastAsia"/>
          <w:snapToGrid w:val="0"/>
          <w:color w:val="000000"/>
        </w:rPr>
        <w:t>市红果镇红果经济开发区干沟桥机电公司</w:t>
      </w:r>
      <w:proofErr w:type="gramStart"/>
      <w:r w:rsidR="00CA7B50">
        <w:rPr>
          <w:rFonts w:ascii="宋体" w:hAnsi="宋体" w:hint="eastAsia"/>
          <w:snapToGrid w:val="0"/>
          <w:color w:val="000000"/>
        </w:rPr>
        <w:t>旁金豪家园</w:t>
      </w:r>
      <w:proofErr w:type="gramEnd"/>
      <w:r w:rsidR="00CA7B50">
        <w:rPr>
          <w:rFonts w:ascii="宋体" w:hAnsi="宋体" w:hint="eastAsia"/>
          <w:snapToGrid w:val="0"/>
          <w:color w:val="000000"/>
        </w:rPr>
        <w:t>1幢3单元6层1号</w:t>
      </w:r>
      <w:r w:rsidR="00851680">
        <w:rPr>
          <w:rFonts w:ascii="宋体" w:hAnsi="宋体" w:hint="eastAsia"/>
          <w:snapToGrid w:val="0"/>
          <w:color w:val="000000"/>
        </w:rPr>
        <w:t>住宅用房</w:t>
      </w:r>
      <w:r w:rsidRPr="00D83FC5">
        <w:rPr>
          <w:rFonts w:ascii="宋体" w:hAnsi="宋体" w:hint="eastAsia"/>
          <w:snapToGrid w:val="0"/>
          <w:color w:val="000000"/>
        </w:rPr>
        <w:t>的房地产</w:t>
      </w:r>
      <w:r w:rsidR="00B8573A">
        <w:rPr>
          <w:rFonts w:ascii="宋体" w:hAnsi="宋体" w:hint="eastAsia"/>
          <w:snapToGrid w:val="0"/>
          <w:color w:val="000000"/>
        </w:rPr>
        <w:t>市场价值</w:t>
      </w:r>
      <w:r w:rsidR="00D83FC5" w:rsidRPr="00D83FC5">
        <w:rPr>
          <w:rFonts w:ascii="宋体" w:hAnsi="宋体" w:hint="eastAsia"/>
          <w:snapToGrid w:val="0"/>
          <w:color w:val="000000"/>
        </w:rPr>
        <w:t>进行</w:t>
      </w:r>
      <w:r w:rsidRPr="00D83FC5">
        <w:rPr>
          <w:rFonts w:ascii="宋体" w:hAnsi="宋体" w:hint="eastAsia"/>
          <w:snapToGrid w:val="0"/>
          <w:color w:val="000000"/>
        </w:rPr>
        <w:t>估价</w:t>
      </w:r>
    </w:p>
    <w:p w:rsidR="00C41E9A" w:rsidRPr="00EE28E9" w:rsidRDefault="00C41E9A" w:rsidP="00C41E9A">
      <w:pPr>
        <w:spacing w:line="360" w:lineRule="auto"/>
        <w:ind w:leftChars="101" w:left="5294" w:rightChars="151" w:right="423" w:hangingChars="1008" w:hanging="5011"/>
        <w:jc w:val="left"/>
        <w:outlineLvl w:val="0"/>
        <w:rPr>
          <w:rFonts w:ascii="宋体" w:hAnsi="宋体"/>
          <w:color w:val="000000"/>
          <w:szCs w:val="28"/>
        </w:rPr>
      </w:pPr>
      <w:bookmarkStart w:id="1" w:name="_Toc463857926"/>
      <w:bookmarkStart w:id="2" w:name="_Toc483128444"/>
      <w:bookmarkStart w:id="3" w:name="_Toc483132379"/>
      <w:bookmarkStart w:id="4" w:name="_Toc483133002"/>
      <w:bookmarkStart w:id="5" w:name="_Toc486433558"/>
      <w:bookmarkStart w:id="6" w:name="_Toc2010092"/>
      <w:bookmarkStart w:id="7" w:name="_Toc2010474"/>
      <w:bookmarkStart w:id="8" w:name="_Toc91245698"/>
      <w:bookmarkStart w:id="9" w:name="_Toc102647003"/>
      <w:r w:rsidRPr="00957BCD">
        <w:rPr>
          <w:rFonts w:ascii="宋体" w:hAnsi="宋体" w:hint="eastAsia"/>
          <w:b/>
          <w:snapToGrid w:val="0"/>
          <w:color w:val="000000"/>
          <w:spacing w:val="108"/>
        </w:rPr>
        <w:t>估价委托</w:t>
      </w:r>
      <w:r w:rsidRPr="00EE28E9">
        <w:rPr>
          <w:rFonts w:ascii="宋体" w:hAnsi="宋体" w:hint="eastAsia"/>
          <w:b/>
          <w:snapToGrid w:val="0"/>
          <w:color w:val="000000"/>
        </w:rPr>
        <w:t>人</w:t>
      </w:r>
      <w:bookmarkEnd w:id="1"/>
      <w:r w:rsidRPr="00EE28E9">
        <w:rPr>
          <w:rFonts w:ascii="宋体" w:hAnsi="宋体" w:hint="eastAsia"/>
          <w:b/>
          <w:snapToGrid w:val="0"/>
          <w:color w:val="000000"/>
        </w:rPr>
        <w:t>：</w:t>
      </w:r>
      <w:bookmarkEnd w:id="2"/>
      <w:bookmarkEnd w:id="3"/>
      <w:bookmarkEnd w:id="4"/>
      <w:bookmarkEnd w:id="5"/>
      <w:bookmarkEnd w:id="6"/>
      <w:bookmarkEnd w:id="7"/>
      <w:proofErr w:type="gramStart"/>
      <w:r w:rsidR="00CA7B50">
        <w:rPr>
          <w:rFonts w:ascii="宋体" w:hAnsi="宋体" w:hint="eastAsia"/>
          <w:snapToGrid w:val="0"/>
          <w:color w:val="000000"/>
        </w:rPr>
        <w:t>盘州市</w:t>
      </w:r>
      <w:proofErr w:type="gramEnd"/>
      <w:r w:rsidR="00CA7B50">
        <w:rPr>
          <w:rFonts w:ascii="宋体" w:hAnsi="宋体" w:hint="eastAsia"/>
          <w:snapToGrid w:val="0"/>
          <w:color w:val="000000"/>
        </w:rPr>
        <w:t>人民法院</w:t>
      </w:r>
      <w:bookmarkEnd w:id="8"/>
      <w:bookmarkEnd w:id="9"/>
    </w:p>
    <w:p w:rsidR="00C41E9A" w:rsidRPr="00EE28E9" w:rsidRDefault="00C41E9A" w:rsidP="00C41E9A">
      <w:pPr>
        <w:spacing w:line="360" w:lineRule="auto"/>
        <w:ind w:leftChars="101" w:left="3641" w:rightChars="151" w:right="423" w:hangingChars="1008" w:hanging="3358"/>
        <w:jc w:val="left"/>
        <w:outlineLvl w:val="0"/>
        <w:rPr>
          <w:rFonts w:ascii="宋体" w:hAnsi="宋体"/>
          <w:snapToGrid w:val="0"/>
          <w:color w:val="000000"/>
        </w:rPr>
      </w:pPr>
      <w:bookmarkStart w:id="10" w:name="_Toc463857927"/>
      <w:bookmarkStart w:id="11" w:name="_Toc483128445"/>
      <w:bookmarkStart w:id="12" w:name="_Toc483132380"/>
      <w:bookmarkStart w:id="13" w:name="_Toc483133003"/>
      <w:bookmarkStart w:id="14" w:name="_Toc486433559"/>
      <w:bookmarkStart w:id="15" w:name="_Toc2010093"/>
      <w:bookmarkStart w:id="16" w:name="_Toc2010475"/>
      <w:bookmarkStart w:id="17" w:name="_Toc91245699"/>
      <w:bookmarkStart w:id="18" w:name="_Toc102647004"/>
      <w:r w:rsidRPr="00957BCD">
        <w:rPr>
          <w:rFonts w:ascii="宋体" w:hAnsi="宋体" w:hint="eastAsia"/>
          <w:b/>
          <w:snapToGrid w:val="0"/>
          <w:color w:val="000000"/>
          <w:spacing w:val="26"/>
        </w:rPr>
        <w:t>房地产估价机</w:t>
      </w:r>
      <w:r w:rsidRPr="00EE28E9">
        <w:rPr>
          <w:rFonts w:ascii="宋体" w:hAnsi="宋体" w:hint="eastAsia"/>
          <w:b/>
          <w:snapToGrid w:val="0"/>
          <w:color w:val="000000"/>
        </w:rPr>
        <w:t>构：</w:t>
      </w:r>
      <w:r w:rsidRPr="00EE28E9">
        <w:rPr>
          <w:rFonts w:ascii="宋体" w:hAnsi="宋体" w:hint="eastAsia"/>
          <w:snapToGrid w:val="0"/>
          <w:color w:val="000000"/>
        </w:rPr>
        <w:t>贵州惠仕房地产资产评估有限公司</w:t>
      </w:r>
      <w:bookmarkEnd w:id="10"/>
      <w:bookmarkEnd w:id="11"/>
      <w:bookmarkEnd w:id="12"/>
      <w:bookmarkEnd w:id="13"/>
      <w:bookmarkEnd w:id="14"/>
      <w:bookmarkEnd w:id="15"/>
      <w:bookmarkEnd w:id="16"/>
      <w:bookmarkEnd w:id="17"/>
      <w:bookmarkEnd w:id="18"/>
    </w:p>
    <w:p w:rsidR="007A5AFA" w:rsidRPr="007A5AFA" w:rsidRDefault="00C41E9A" w:rsidP="007A5AFA">
      <w:pPr>
        <w:spacing w:line="360" w:lineRule="auto"/>
        <w:ind w:leftChars="101" w:left="2799" w:rightChars="151" w:right="423" w:hangingChars="895" w:hanging="2516"/>
        <w:jc w:val="left"/>
        <w:rPr>
          <w:rFonts w:ascii="宋体" w:hAnsi="宋体"/>
          <w:snapToGrid w:val="0"/>
          <w:color w:val="000000"/>
        </w:rPr>
      </w:pPr>
      <w:r w:rsidRPr="00957BCD">
        <w:rPr>
          <w:rFonts w:ascii="宋体" w:hAnsi="宋体" w:hint="eastAsia"/>
          <w:b/>
          <w:snapToGrid w:val="0"/>
          <w:color w:val="000000"/>
        </w:rPr>
        <w:t>注册房地产估价</w:t>
      </w:r>
      <w:r w:rsidRPr="00EE28E9">
        <w:rPr>
          <w:rFonts w:ascii="宋体" w:hAnsi="宋体" w:hint="eastAsia"/>
          <w:b/>
          <w:snapToGrid w:val="0"/>
          <w:color w:val="000000"/>
        </w:rPr>
        <w:t>师：</w:t>
      </w:r>
      <w:r w:rsidR="00317471">
        <w:rPr>
          <w:rFonts w:ascii="宋体" w:hAnsi="宋体" w:hint="eastAsia"/>
          <w:snapToGrid w:val="0"/>
          <w:color w:val="000000"/>
        </w:rPr>
        <w:t>张</w:t>
      </w:r>
      <w:proofErr w:type="gramStart"/>
      <w:r w:rsidR="00317471">
        <w:rPr>
          <w:rFonts w:ascii="宋体" w:hAnsi="宋体" w:hint="eastAsia"/>
          <w:snapToGrid w:val="0"/>
          <w:color w:val="000000"/>
        </w:rPr>
        <w:t>世</w:t>
      </w:r>
      <w:proofErr w:type="gramEnd"/>
      <w:r w:rsidR="00317471">
        <w:rPr>
          <w:rFonts w:ascii="宋体" w:hAnsi="宋体" w:hint="eastAsia"/>
          <w:snapToGrid w:val="0"/>
          <w:color w:val="000000"/>
        </w:rPr>
        <w:t>昌</w:t>
      </w:r>
      <w:r w:rsidR="007A5AFA" w:rsidRPr="007A5AFA">
        <w:rPr>
          <w:rFonts w:ascii="宋体" w:hAnsi="宋体" w:hint="eastAsia"/>
          <w:snapToGrid w:val="0"/>
          <w:color w:val="000000"/>
        </w:rPr>
        <w:t xml:space="preserve">      注册证号：</w:t>
      </w:r>
      <w:r w:rsidR="00317471">
        <w:rPr>
          <w:rFonts w:ascii="宋体" w:hAnsi="宋体" w:hint="eastAsia"/>
          <w:snapToGrid w:val="0"/>
          <w:color w:val="000000"/>
        </w:rPr>
        <w:t>5320190039</w:t>
      </w:r>
    </w:p>
    <w:p w:rsidR="00C41E9A" w:rsidRPr="00EE28E9" w:rsidRDefault="00AA510A" w:rsidP="007A5AFA">
      <w:pPr>
        <w:spacing w:line="360" w:lineRule="auto"/>
        <w:ind w:leftChars="1025" w:left="2870" w:rightChars="151" w:right="423" w:firstLineChars="0" w:firstLine="0"/>
        <w:jc w:val="left"/>
        <w:rPr>
          <w:rFonts w:ascii="宋体" w:hAnsi="宋体"/>
          <w:snapToGrid w:val="0"/>
          <w:color w:val="000000"/>
        </w:rPr>
      </w:pPr>
      <w:r>
        <w:rPr>
          <w:rFonts w:ascii="宋体" w:hAnsi="宋体" w:hint="eastAsia"/>
          <w:snapToGrid w:val="0"/>
          <w:color w:val="000000"/>
        </w:rPr>
        <w:t>蔡大运</w:t>
      </w:r>
      <w:r w:rsidR="007A5AFA" w:rsidRPr="007A5AFA">
        <w:rPr>
          <w:rFonts w:ascii="宋体" w:hAnsi="宋体" w:hint="eastAsia"/>
          <w:snapToGrid w:val="0"/>
          <w:color w:val="000000"/>
        </w:rPr>
        <w:t xml:space="preserve">      注册证号：</w:t>
      </w:r>
      <w:r>
        <w:rPr>
          <w:rFonts w:ascii="宋体" w:hAnsi="宋体"/>
          <w:snapToGrid w:val="0"/>
          <w:color w:val="000000"/>
        </w:rPr>
        <w:t>5220200008</w:t>
      </w:r>
    </w:p>
    <w:p w:rsidR="00C41E9A" w:rsidRPr="00EE28E9" w:rsidRDefault="00E41012" w:rsidP="00E41012">
      <w:pPr>
        <w:spacing w:line="360" w:lineRule="auto"/>
        <w:ind w:leftChars="101" w:left="3641" w:rightChars="151" w:right="423" w:hangingChars="1008" w:hanging="3358"/>
        <w:jc w:val="left"/>
        <w:rPr>
          <w:rFonts w:ascii="宋体" w:hAnsi="宋体"/>
          <w:snapToGrid w:val="0"/>
          <w:color w:val="000000"/>
          <w:spacing w:val="-8"/>
          <w:szCs w:val="28"/>
        </w:rPr>
      </w:pPr>
      <w:r w:rsidRPr="00E41012">
        <w:rPr>
          <w:rFonts w:ascii="宋体" w:hAnsi="宋体" w:hint="eastAsia"/>
          <w:b/>
          <w:snapToGrid w:val="0"/>
          <w:color w:val="000000"/>
          <w:spacing w:val="26"/>
        </w:rPr>
        <w:t>估价报告出具日期</w:t>
      </w:r>
      <w:r w:rsidR="00C41E9A" w:rsidRPr="00EE28E9">
        <w:rPr>
          <w:rFonts w:ascii="宋体" w:hAnsi="宋体" w:hint="eastAsia"/>
          <w:b/>
          <w:snapToGrid w:val="0"/>
          <w:color w:val="000000"/>
        </w:rPr>
        <w:t>：</w:t>
      </w:r>
      <w:r w:rsidR="00CA7B50">
        <w:rPr>
          <w:rFonts w:ascii="宋体" w:hAnsi="宋体" w:hint="eastAsia"/>
          <w:snapToGrid w:val="0"/>
          <w:color w:val="000000"/>
        </w:rPr>
        <w:t>二○二二年八月十六日</w:t>
      </w:r>
    </w:p>
    <w:p w:rsidR="00B03C28" w:rsidRDefault="00C41E9A" w:rsidP="00EC7657">
      <w:pPr>
        <w:spacing w:line="360" w:lineRule="auto"/>
        <w:ind w:leftChars="101" w:left="4205" w:rightChars="151" w:right="423" w:hangingChars="1008" w:hanging="3922"/>
        <w:jc w:val="left"/>
        <w:rPr>
          <w:rFonts w:ascii="宋体" w:hAnsi="宋体"/>
          <w:snapToGrid w:val="0"/>
          <w:color w:val="000000"/>
        </w:rPr>
        <w:sectPr w:rsidR="00B03C28" w:rsidSect="00EC7657">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851" w:footer="992" w:gutter="0"/>
          <w:pgNumType w:start="1"/>
          <w:cols w:space="425"/>
          <w:docGrid w:type="lines" w:linePitch="381"/>
        </w:sectPr>
      </w:pPr>
      <w:r w:rsidRPr="00957BCD">
        <w:rPr>
          <w:rFonts w:ascii="宋体" w:hAnsi="宋体" w:hint="eastAsia"/>
          <w:b/>
          <w:snapToGrid w:val="0"/>
          <w:color w:val="000000"/>
          <w:spacing w:val="54"/>
        </w:rPr>
        <w:t>估价报告编</w:t>
      </w:r>
      <w:r w:rsidRPr="00EE28E9">
        <w:rPr>
          <w:rFonts w:ascii="宋体" w:hAnsi="宋体" w:hint="eastAsia"/>
          <w:b/>
          <w:snapToGrid w:val="0"/>
          <w:color w:val="000000"/>
        </w:rPr>
        <w:t>号</w:t>
      </w:r>
      <w:r w:rsidRPr="00EE28E9">
        <w:rPr>
          <w:rFonts w:ascii="宋体" w:hAnsi="宋体" w:hint="eastAsia"/>
          <w:b/>
          <w:color w:val="000000"/>
        </w:rPr>
        <w:t>：</w:t>
      </w:r>
      <w:r w:rsidR="00446F8D">
        <w:rPr>
          <w:rFonts w:ascii="宋体" w:hAnsi="宋体" w:hint="eastAsia"/>
          <w:snapToGrid w:val="0"/>
          <w:color w:val="000000"/>
        </w:rPr>
        <w:t>黔惠仕（2022）</w:t>
      </w:r>
      <w:proofErr w:type="gramStart"/>
      <w:r w:rsidR="00446F8D">
        <w:rPr>
          <w:rFonts w:ascii="宋体" w:hAnsi="宋体" w:hint="eastAsia"/>
          <w:snapToGrid w:val="0"/>
          <w:color w:val="000000"/>
        </w:rPr>
        <w:t>估字第080047号</w:t>
      </w:r>
      <w:proofErr w:type="gramEnd"/>
    </w:p>
    <w:p w:rsidR="003374F4" w:rsidRPr="00B03C28" w:rsidRDefault="003374F4" w:rsidP="00B03C28">
      <w:pPr>
        <w:ind w:firstLine="883"/>
        <w:jc w:val="center"/>
        <w:rPr>
          <w:b/>
          <w:sz w:val="44"/>
          <w:szCs w:val="44"/>
        </w:rPr>
      </w:pPr>
      <w:r w:rsidRPr="00B03C28">
        <w:rPr>
          <w:rFonts w:hint="eastAsia"/>
          <w:b/>
          <w:sz w:val="44"/>
          <w:szCs w:val="44"/>
        </w:rPr>
        <w:lastRenderedPageBreak/>
        <w:t>致</w:t>
      </w:r>
      <w:r w:rsidRPr="00B03C28">
        <w:rPr>
          <w:rFonts w:hint="eastAsia"/>
          <w:b/>
          <w:sz w:val="44"/>
          <w:szCs w:val="44"/>
        </w:rPr>
        <w:t xml:space="preserve"> </w:t>
      </w:r>
      <w:r w:rsidRPr="00B03C28">
        <w:rPr>
          <w:rFonts w:hint="eastAsia"/>
          <w:b/>
          <w:sz w:val="44"/>
          <w:szCs w:val="44"/>
        </w:rPr>
        <w:t>估</w:t>
      </w:r>
      <w:r w:rsidRPr="00B03C28">
        <w:rPr>
          <w:rFonts w:hint="eastAsia"/>
          <w:b/>
          <w:sz w:val="44"/>
          <w:szCs w:val="44"/>
        </w:rPr>
        <w:t xml:space="preserve"> </w:t>
      </w:r>
      <w:r w:rsidRPr="00B03C28">
        <w:rPr>
          <w:rFonts w:hint="eastAsia"/>
          <w:b/>
          <w:sz w:val="44"/>
          <w:szCs w:val="44"/>
        </w:rPr>
        <w:t>价</w:t>
      </w:r>
      <w:r w:rsidRPr="00B03C28">
        <w:rPr>
          <w:rFonts w:hint="eastAsia"/>
          <w:b/>
          <w:sz w:val="44"/>
          <w:szCs w:val="44"/>
        </w:rPr>
        <w:t xml:space="preserve"> </w:t>
      </w:r>
      <w:r w:rsidRPr="00B03C28">
        <w:rPr>
          <w:rFonts w:hint="eastAsia"/>
          <w:b/>
          <w:sz w:val="44"/>
          <w:szCs w:val="44"/>
        </w:rPr>
        <w:t>委</w:t>
      </w:r>
      <w:r w:rsidRPr="00B03C28">
        <w:rPr>
          <w:rFonts w:hint="eastAsia"/>
          <w:b/>
          <w:sz w:val="44"/>
          <w:szCs w:val="44"/>
        </w:rPr>
        <w:t xml:space="preserve"> </w:t>
      </w:r>
      <w:r w:rsidRPr="00B03C28">
        <w:rPr>
          <w:rFonts w:hint="eastAsia"/>
          <w:b/>
          <w:sz w:val="44"/>
          <w:szCs w:val="44"/>
        </w:rPr>
        <w:t>托</w:t>
      </w:r>
      <w:r w:rsidRPr="00B03C28">
        <w:rPr>
          <w:rFonts w:hint="eastAsia"/>
          <w:b/>
          <w:sz w:val="44"/>
          <w:szCs w:val="44"/>
        </w:rPr>
        <w:t xml:space="preserve"> </w:t>
      </w:r>
      <w:r w:rsidRPr="00B03C28">
        <w:rPr>
          <w:rFonts w:hint="eastAsia"/>
          <w:b/>
          <w:sz w:val="44"/>
          <w:szCs w:val="44"/>
        </w:rPr>
        <w:t>人</w:t>
      </w:r>
      <w:r w:rsidRPr="00B03C28">
        <w:rPr>
          <w:rFonts w:hint="eastAsia"/>
          <w:b/>
          <w:sz w:val="44"/>
          <w:szCs w:val="44"/>
        </w:rPr>
        <w:t xml:space="preserve"> </w:t>
      </w:r>
      <w:r w:rsidRPr="00B03C28">
        <w:rPr>
          <w:rFonts w:hint="eastAsia"/>
          <w:b/>
          <w:sz w:val="44"/>
          <w:szCs w:val="44"/>
        </w:rPr>
        <w:t>函</w:t>
      </w:r>
    </w:p>
    <w:p w:rsidR="00B03C28" w:rsidRDefault="00B03C28" w:rsidP="00B03C28">
      <w:pPr>
        <w:widowControl/>
        <w:adjustRightInd/>
        <w:snapToGrid/>
        <w:spacing w:line="480" w:lineRule="exact"/>
        <w:ind w:firstLineChars="0" w:firstLine="0"/>
        <w:jc w:val="left"/>
        <w:rPr>
          <w:rFonts w:asciiTheme="minorEastAsia" w:hAnsiTheme="minorEastAsia"/>
          <w:b/>
          <w:szCs w:val="28"/>
        </w:rPr>
      </w:pPr>
    </w:p>
    <w:p w:rsidR="003374F4" w:rsidRPr="00726317" w:rsidRDefault="00CA7B50" w:rsidP="00B03C28">
      <w:pPr>
        <w:widowControl/>
        <w:adjustRightInd/>
        <w:snapToGrid/>
        <w:spacing w:line="480" w:lineRule="exact"/>
        <w:ind w:firstLineChars="0" w:firstLine="0"/>
        <w:jc w:val="left"/>
        <w:rPr>
          <w:rFonts w:asciiTheme="minorEastAsia" w:hAnsiTheme="minorEastAsia"/>
          <w:b/>
          <w:szCs w:val="28"/>
        </w:rPr>
      </w:pPr>
      <w:proofErr w:type="gramStart"/>
      <w:r>
        <w:rPr>
          <w:rFonts w:asciiTheme="minorEastAsia" w:hAnsiTheme="minorEastAsia" w:hint="eastAsia"/>
          <w:b/>
          <w:szCs w:val="28"/>
        </w:rPr>
        <w:t>盘州市</w:t>
      </w:r>
      <w:proofErr w:type="gramEnd"/>
      <w:r>
        <w:rPr>
          <w:rFonts w:asciiTheme="minorEastAsia" w:hAnsiTheme="minorEastAsia" w:hint="eastAsia"/>
          <w:b/>
          <w:szCs w:val="28"/>
        </w:rPr>
        <w:t>人民法院</w:t>
      </w:r>
      <w:r w:rsidR="003374F4">
        <w:rPr>
          <w:rFonts w:asciiTheme="minorEastAsia" w:hAnsiTheme="minorEastAsia" w:hint="eastAsia"/>
          <w:b/>
          <w:szCs w:val="28"/>
        </w:rPr>
        <w:t>：</w:t>
      </w:r>
    </w:p>
    <w:p w:rsidR="003374F4" w:rsidRPr="00726317" w:rsidRDefault="003374F4" w:rsidP="00B03C28">
      <w:pPr>
        <w:spacing w:line="480" w:lineRule="exact"/>
        <w:ind w:firstLine="560"/>
        <w:rPr>
          <w:rFonts w:asciiTheme="minorEastAsia" w:hAnsiTheme="minorEastAsia"/>
          <w:szCs w:val="28"/>
        </w:rPr>
      </w:pPr>
      <w:r w:rsidRPr="00726317">
        <w:rPr>
          <w:rFonts w:asciiTheme="minorEastAsia" w:hAnsiTheme="minorEastAsia" w:hint="eastAsia"/>
          <w:szCs w:val="28"/>
        </w:rPr>
        <w:t>受</w:t>
      </w:r>
      <w:proofErr w:type="gramStart"/>
      <w:r w:rsidRPr="00726317">
        <w:rPr>
          <w:rFonts w:asciiTheme="minorEastAsia" w:hAnsiTheme="minorEastAsia" w:hint="eastAsia"/>
          <w:szCs w:val="28"/>
        </w:rPr>
        <w:t>贵法院</w:t>
      </w:r>
      <w:proofErr w:type="gramEnd"/>
      <w:r w:rsidRPr="00726317">
        <w:rPr>
          <w:rFonts w:asciiTheme="minorEastAsia" w:hAnsiTheme="minorEastAsia" w:hint="eastAsia"/>
          <w:szCs w:val="28"/>
        </w:rPr>
        <w:t>的委托，我公司已指派注册房地产估价师对</w:t>
      </w:r>
      <w:proofErr w:type="gramStart"/>
      <w:r>
        <w:rPr>
          <w:rFonts w:asciiTheme="minorEastAsia" w:hAnsiTheme="minorEastAsia" w:hint="eastAsia"/>
          <w:szCs w:val="28"/>
        </w:rPr>
        <w:t>贵</w:t>
      </w:r>
      <w:r w:rsidRPr="00726317">
        <w:rPr>
          <w:rFonts w:asciiTheme="minorEastAsia" w:hAnsiTheme="minorEastAsia" w:hint="eastAsia"/>
          <w:szCs w:val="28"/>
        </w:rPr>
        <w:t>法院</w:t>
      </w:r>
      <w:proofErr w:type="gramEnd"/>
      <w:r w:rsidRPr="00726317">
        <w:rPr>
          <w:rFonts w:asciiTheme="minorEastAsia" w:hAnsiTheme="minorEastAsia" w:hint="eastAsia"/>
          <w:szCs w:val="28"/>
        </w:rPr>
        <w:t>所委托的</w:t>
      </w:r>
      <w:r w:rsidR="00CA7B50">
        <w:rPr>
          <w:rFonts w:asciiTheme="minorEastAsia" w:hAnsiTheme="minorEastAsia" w:hint="eastAsia"/>
          <w:szCs w:val="28"/>
        </w:rPr>
        <w:t>刘江彦</w:t>
      </w:r>
      <w:r w:rsidRPr="00726317">
        <w:rPr>
          <w:rFonts w:asciiTheme="minorEastAsia" w:hAnsiTheme="minorEastAsia" w:hint="eastAsia"/>
          <w:szCs w:val="28"/>
        </w:rPr>
        <w:t>所有的</w:t>
      </w:r>
      <w:proofErr w:type="gramStart"/>
      <w:r w:rsidRPr="00726317">
        <w:rPr>
          <w:rFonts w:asciiTheme="minorEastAsia" w:hAnsiTheme="minorEastAsia" w:hint="eastAsia"/>
          <w:szCs w:val="28"/>
        </w:rPr>
        <w:t>位于</w:t>
      </w:r>
      <w:r w:rsidR="00CA7B50">
        <w:rPr>
          <w:rFonts w:asciiTheme="minorEastAsia" w:hAnsiTheme="minorEastAsia" w:hint="eastAsia"/>
          <w:szCs w:val="28"/>
        </w:rPr>
        <w:t>盘州</w:t>
      </w:r>
      <w:proofErr w:type="gramEnd"/>
      <w:r w:rsidR="00CA7B50">
        <w:rPr>
          <w:rFonts w:asciiTheme="minorEastAsia" w:hAnsiTheme="minorEastAsia" w:hint="eastAsia"/>
          <w:szCs w:val="28"/>
        </w:rPr>
        <w:t>市红果镇红果经济开发区干沟桥机电公司</w:t>
      </w:r>
      <w:proofErr w:type="gramStart"/>
      <w:r w:rsidR="00CA7B50">
        <w:rPr>
          <w:rFonts w:asciiTheme="minorEastAsia" w:hAnsiTheme="minorEastAsia" w:hint="eastAsia"/>
          <w:szCs w:val="28"/>
        </w:rPr>
        <w:t>旁金豪家园</w:t>
      </w:r>
      <w:proofErr w:type="gramEnd"/>
      <w:r w:rsidR="00CA7B50">
        <w:rPr>
          <w:rFonts w:asciiTheme="minorEastAsia" w:hAnsiTheme="minorEastAsia" w:hint="eastAsia"/>
          <w:szCs w:val="28"/>
        </w:rPr>
        <w:t>1幢3单元6层1号</w:t>
      </w:r>
      <w:r w:rsidRPr="00726317">
        <w:rPr>
          <w:rFonts w:asciiTheme="minorEastAsia" w:hAnsiTheme="minorEastAsia" w:hint="eastAsia"/>
          <w:szCs w:val="28"/>
        </w:rPr>
        <w:t>住宅用房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w:t>
      </w:r>
      <w:r w:rsidR="00CA7B50">
        <w:rPr>
          <w:rFonts w:asciiTheme="minorEastAsia" w:hAnsiTheme="minorEastAsia" w:hint="eastAsia"/>
          <w:szCs w:val="28"/>
        </w:rPr>
        <w:t>2022年8月9日</w:t>
      </w:r>
      <w:r w:rsidRPr="00726317">
        <w:rPr>
          <w:rFonts w:asciiTheme="minorEastAsia" w:hAnsiTheme="minorEastAsia" w:hint="eastAsia"/>
          <w:szCs w:val="28"/>
        </w:rPr>
        <w:t>的市场价值进行了估价。现将估价结果汇报如下：</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一、估价对象</w:t>
      </w:r>
    </w:p>
    <w:p w:rsidR="003374F4" w:rsidRPr="00726317" w:rsidRDefault="00D87344" w:rsidP="00B03C28">
      <w:pPr>
        <w:spacing w:line="480" w:lineRule="exact"/>
        <w:ind w:firstLine="560"/>
        <w:rPr>
          <w:rFonts w:asciiTheme="minorEastAsia" w:hAnsiTheme="minorEastAsia"/>
          <w:szCs w:val="28"/>
        </w:rPr>
      </w:pPr>
      <w:r w:rsidRPr="00D87344">
        <w:rPr>
          <w:rFonts w:asciiTheme="minorEastAsia" w:hAnsiTheme="minorEastAsia" w:hint="eastAsia"/>
          <w:szCs w:val="28"/>
        </w:rPr>
        <w:t>估价对象</w:t>
      </w:r>
      <w:r>
        <w:rPr>
          <w:rFonts w:asciiTheme="minorEastAsia" w:hAnsiTheme="minorEastAsia" w:hint="eastAsia"/>
          <w:szCs w:val="28"/>
        </w:rPr>
        <w:t>为</w:t>
      </w:r>
      <w:r w:rsidR="00CA7B50">
        <w:rPr>
          <w:rFonts w:asciiTheme="minorEastAsia" w:hAnsiTheme="minorEastAsia" w:hint="eastAsia"/>
          <w:szCs w:val="28"/>
        </w:rPr>
        <w:t>刘江彦</w:t>
      </w:r>
      <w:r w:rsidR="003374F4" w:rsidRPr="00726317">
        <w:rPr>
          <w:rFonts w:asciiTheme="minorEastAsia" w:hAnsiTheme="minorEastAsia" w:hint="eastAsia"/>
          <w:szCs w:val="28"/>
        </w:rPr>
        <w:t>所有的</w:t>
      </w:r>
      <w:proofErr w:type="gramStart"/>
      <w:r w:rsidR="003374F4" w:rsidRPr="00726317">
        <w:rPr>
          <w:rFonts w:asciiTheme="minorEastAsia" w:hAnsiTheme="minorEastAsia" w:hint="eastAsia"/>
          <w:szCs w:val="28"/>
        </w:rPr>
        <w:t>位于</w:t>
      </w:r>
      <w:r w:rsidR="00CA7B50">
        <w:rPr>
          <w:rFonts w:asciiTheme="minorEastAsia" w:hAnsiTheme="minorEastAsia" w:hint="eastAsia"/>
          <w:szCs w:val="28"/>
        </w:rPr>
        <w:t>盘州</w:t>
      </w:r>
      <w:proofErr w:type="gramEnd"/>
      <w:r w:rsidR="00CA7B50">
        <w:rPr>
          <w:rFonts w:asciiTheme="minorEastAsia" w:hAnsiTheme="minorEastAsia" w:hint="eastAsia"/>
          <w:szCs w:val="28"/>
        </w:rPr>
        <w:t>市红果镇红果经济开发区干沟桥机电公司</w:t>
      </w:r>
      <w:proofErr w:type="gramStart"/>
      <w:r w:rsidR="00CA7B50">
        <w:rPr>
          <w:rFonts w:asciiTheme="minorEastAsia" w:hAnsiTheme="minorEastAsia" w:hint="eastAsia"/>
          <w:szCs w:val="28"/>
        </w:rPr>
        <w:t>旁金豪家园</w:t>
      </w:r>
      <w:proofErr w:type="gramEnd"/>
      <w:r w:rsidR="00CA7B50">
        <w:rPr>
          <w:rFonts w:asciiTheme="minorEastAsia" w:hAnsiTheme="minorEastAsia" w:hint="eastAsia"/>
          <w:szCs w:val="28"/>
        </w:rPr>
        <w:t>1幢3单元6层1号</w:t>
      </w:r>
      <w:r w:rsidR="003374F4" w:rsidRPr="00726317">
        <w:rPr>
          <w:rFonts w:asciiTheme="minorEastAsia" w:hAnsiTheme="minorEastAsia" w:hint="eastAsia"/>
          <w:szCs w:val="28"/>
        </w:rPr>
        <w:t>住宅用房，建筑面积为</w:t>
      </w:r>
      <w:r w:rsidR="00D14016">
        <w:rPr>
          <w:rFonts w:asciiTheme="minorEastAsia" w:hAnsiTheme="minorEastAsia" w:hint="eastAsia"/>
          <w:szCs w:val="28"/>
        </w:rPr>
        <w:t>153.44</w:t>
      </w:r>
      <w:r w:rsidR="003374F4" w:rsidRPr="00726317">
        <w:rPr>
          <w:rFonts w:asciiTheme="minorEastAsia" w:hAnsiTheme="minorEastAsia" w:hint="eastAsia"/>
          <w:szCs w:val="28"/>
        </w:rPr>
        <w:t>平方米</w:t>
      </w:r>
      <w:r w:rsidRPr="00D87344">
        <w:rPr>
          <w:rFonts w:asciiTheme="minorEastAsia" w:hAnsiTheme="minorEastAsia" w:hint="eastAsia"/>
          <w:szCs w:val="28"/>
        </w:rPr>
        <w:t>，</w:t>
      </w:r>
      <w:r w:rsidR="00D14016">
        <w:rPr>
          <w:rFonts w:asciiTheme="minorEastAsia" w:hAnsiTheme="minorEastAsia" w:hint="eastAsia"/>
          <w:szCs w:val="28"/>
        </w:rPr>
        <w:t>混合</w:t>
      </w:r>
      <w:r w:rsidRPr="00D87344">
        <w:rPr>
          <w:rFonts w:asciiTheme="minorEastAsia" w:hAnsiTheme="minorEastAsia" w:hint="eastAsia"/>
          <w:szCs w:val="28"/>
        </w:rPr>
        <w:t>结构。财产范围包括估价对象建筑物（含室内固定装修）、分摊的土地使用权和以及满足估价对象使用功能且无法从建筑物主体剥离的配套设施，不包括动产、债权债务、特许经营权等其他财产或权益</w:t>
      </w:r>
      <w:r>
        <w:rPr>
          <w:rFonts w:asciiTheme="minorEastAsia" w:hAnsiTheme="minorEastAsia" w:hint="eastAsia"/>
          <w:szCs w:val="28"/>
        </w:rPr>
        <w:t>。</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二、估价目的</w:t>
      </w:r>
    </w:p>
    <w:p w:rsidR="003374F4" w:rsidRPr="00726317" w:rsidRDefault="003374F4" w:rsidP="00B03C28">
      <w:pPr>
        <w:spacing w:line="480" w:lineRule="exact"/>
        <w:ind w:firstLine="560"/>
        <w:rPr>
          <w:rFonts w:asciiTheme="minorEastAsia" w:hAnsiTheme="minorEastAsia"/>
          <w:szCs w:val="28"/>
        </w:rPr>
      </w:pPr>
      <w:r w:rsidRPr="00726317">
        <w:rPr>
          <w:rFonts w:asciiTheme="minorEastAsia" w:hAnsiTheme="minorEastAsia" w:hint="eastAsia"/>
          <w:szCs w:val="28"/>
        </w:rPr>
        <w:t>为人民法院确定财产处置参考</w:t>
      </w:r>
      <w:proofErr w:type="gramStart"/>
      <w:r w:rsidRPr="00726317">
        <w:rPr>
          <w:rFonts w:asciiTheme="minorEastAsia" w:hAnsiTheme="minorEastAsia" w:hint="eastAsia"/>
          <w:szCs w:val="28"/>
        </w:rPr>
        <w:t>价提供</w:t>
      </w:r>
      <w:proofErr w:type="gramEnd"/>
      <w:r w:rsidRPr="00726317">
        <w:rPr>
          <w:rFonts w:asciiTheme="minorEastAsia" w:hAnsiTheme="minorEastAsia" w:hint="eastAsia"/>
          <w:szCs w:val="28"/>
        </w:rPr>
        <w:t>参考依据而评估房地产市场价值。</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三、价值时点</w:t>
      </w:r>
    </w:p>
    <w:p w:rsidR="003374F4" w:rsidRPr="00726317" w:rsidRDefault="003374F4" w:rsidP="00B03C28">
      <w:pPr>
        <w:spacing w:line="480" w:lineRule="exact"/>
        <w:ind w:firstLine="560"/>
        <w:rPr>
          <w:rFonts w:asciiTheme="minorEastAsia" w:hAnsiTheme="minorEastAsia"/>
          <w:szCs w:val="28"/>
        </w:rPr>
      </w:pPr>
      <w:r w:rsidRPr="001B1C5A">
        <w:rPr>
          <w:rFonts w:asciiTheme="minorEastAsia" w:hAnsiTheme="minorEastAsia" w:hint="eastAsia"/>
          <w:szCs w:val="28"/>
        </w:rPr>
        <w:t>我公司于</w:t>
      </w:r>
      <w:r w:rsidR="00D14016">
        <w:rPr>
          <w:rFonts w:asciiTheme="minorEastAsia" w:hAnsiTheme="minorEastAsia" w:hint="eastAsia"/>
          <w:szCs w:val="28"/>
        </w:rPr>
        <w:t>2022年8月8日</w:t>
      </w:r>
      <w:proofErr w:type="gramStart"/>
      <w:r w:rsidRPr="001B1C5A">
        <w:rPr>
          <w:rFonts w:asciiTheme="minorEastAsia" w:hAnsiTheme="minorEastAsia" w:hint="eastAsia"/>
          <w:szCs w:val="28"/>
        </w:rPr>
        <w:t>接受</w:t>
      </w:r>
      <w:r w:rsidR="00CA7B50">
        <w:rPr>
          <w:rFonts w:asciiTheme="minorEastAsia" w:hAnsiTheme="minorEastAsia" w:hint="eastAsia"/>
          <w:szCs w:val="28"/>
        </w:rPr>
        <w:t>盘州</w:t>
      </w:r>
      <w:proofErr w:type="gramEnd"/>
      <w:r w:rsidR="00CA7B50">
        <w:rPr>
          <w:rFonts w:asciiTheme="minorEastAsia" w:hAnsiTheme="minorEastAsia" w:hint="eastAsia"/>
          <w:szCs w:val="28"/>
        </w:rPr>
        <w:t>市人民法院</w:t>
      </w:r>
      <w:r w:rsidRPr="001B1C5A">
        <w:rPr>
          <w:rFonts w:asciiTheme="minorEastAsia" w:hAnsiTheme="minorEastAsia" w:hint="eastAsia"/>
          <w:szCs w:val="28"/>
        </w:rPr>
        <w:t>委托，并指派注册房地产估价师于</w:t>
      </w:r>
      <w:r w:rsidR="00CA7B50">
        <w:rPr>
          <w:rFonts w:asciiTheme="minorEastAsia" w:hAnsiTheme="minorEastAsia" w:hint="eastAsia"/>
          <w:szCs w:val="28"/>
        </w:rPr>
        <w:t>2022年8月9日</w:t>
      </w:r>
      <w:r w:rsidRPr="001B1C5A">
        <w:rPr>
          <w:rFonts w:asciiTheme="minorEastAsia" w:hAnsiTheme="minorEastAsia" w:hint="eastAsia"/>
          <w:szCs w:val="28"/>
        </w:rPr>
        <w:t>对委托评估房地产进行了实地查勘。故本次估价依据客观、公正的估价原则以注册房地产估价师</w:t>
      </w:r>
      <w:r w:rsidR="00D87344">
        <w:rPr>
          <w:rFonts w:asciiTheme="minorEastAsia" w:hAnsiTheme="minorEastAsia" w:hint="eastAsia"/>
          <w:szCs w:val="28"/>
        </w:rPr>
        <w:t>完成</w:t>
      </w:r>
      <w:r w:rsidRPr="001B1C5A">
        <w:rPr>
          <w:rFonts w:asciiTheme="minorEastAsia" w:hAnsiTheme="minorEastAsia" w:hint="eastAsia"/>
          <w:szCs w:val="28"/>
        </w:rPr>
        <w:t>实地查勘日</w:t>
      </w:r>
      <w:r w:rsidR="00CA7B50">
        <w:rPr>
          <w:rFonts w:asciiTheme="minorEastAsia" w:hAnsiTheme="minorEastAsia" w:hint="eastAsia"/>
          <w:szCs w:val="28"/>
        </w:rPr>
        <w:t>2022年8月9日</w:t>
      </w:r>
      <w:r w:rsidRPr="001B1C5A">
        <w:rPr>
          <w:rFonts w:asciiTheme="minorEastAsia" w:hAnsiTheme="minorEastAsia" w:hint="eastAsia"/>
          <w:szCs w:val="28"/>
        </w:rPr>
        <w:t>作为本次估价的价值时点</w:t>
      </w:r>
      <w:r w:rsidRPr="00726317">
        <w:rPr>
          <w:rFonts w:asciiTheme="minorEastAsia" w:hAnsiTheme="minorEastAsia" w:hint="eastAsia"/>
          <w:szCs w:val="28"/>
        </w:rPr>
        <w:t>。</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 xml:space="preserve">四、价值类型 </w:t>
      </w:r>
    </w:p>
    <w:p w:rsidR="003374F4" w:rsidRPr="00726317" w:rsidRDefault="003374F4" w:rsidP="00B03C28">
      <w:pPr>
        <w:spacing w:line="480" w:lineRule="exact"/>
        <w:ind w:firstLine="560"/>
        <w:rPr>
          <w:rFonts w:asciiTheme="minorEastAsia" w:hAnsiTheme="minorEastAsia"/>
          <w:szCs w:val="28"/>
        </w:rPr>
      </w:pPr>
      <w:r w:rsidRPr="00726317">
        <w:rPr>
          <w:rFonts w:asciiTheme="minorEastAsia" w:hAnsiTheme="minorEastAsia" w:hint="eastAsia"/>
          <w:szCs w:val="28"/>
        </w:rPr>
        <w:t>本报告书提供的房地产价值是满足本报告假设限制条件下于价值时点</w:t>
      </w:r>
      <w:r w:rsidR="00CA7B50">
        <w:rPr>
          <w:rFonts w:asciiTheme="minorEastAsia" w:hAnsiTheme="minorEastAsia" w:hint="eastAsia"/>
          <w:szCs w:val="28"/>
        </w:rPr>
        <w:t>2022年8月9日</w:t>
      </w:r>
      <w:r w:rsidRPr="00726317">
        <w:rPr>
          <w:rFonts w:asciiTheme="minorEastAsia" w:hAnsiTheme="minorEastAsia" w:hint="eastAsia"/>
          <w:szCs w:val="28"/>
        </w:rPr>
        <w:t>的房地产市场价值。其中：</w:t>
      </w:r>
    </w:p>
    <w:p w:rsidR="003374F4" w:rsidRPr="00726317" w:rsidRDefault="003374F4" w:rsidP="00B03C28">
      <w:pPr>
        <w:spacing w:line="480" w:lineRule="exact"/>
        <w:ind w:firstLine="560"/>
        <w:rPr>
          <w:rFonts w:asciiTheme="minorEastAsia" w:hAnsiTheme="minorEastAsia"/>
          <w:szCs w:val="28"/>
        </w:rPr>
      </w:pPr>
      <w:r w:rsidRPr="00726317">
        <w:rPr>
          <w:rFonts w:asciiTheme="minorEastAsia" w:hAnsiTheme="minorEastAsia" w:hint="eastAsia"/>
          <w:szCs w:val="28"/>
        </w:rPr>
        <w:t>房地产市场价值是指估价对象经适当营销后，由熟悉情况、谨慎行事且不受强迫的交易双方，以公平交易方式在价值时点自愿进行交易的金额。</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lastRenderedPageBreak/>
        <w:t>五、估价方法</w:t>
      </w:r>
    </w:p>
    <w:p w:rsidR="003374F4" w:rsidRPr="00726317" w:rsidRDefault="003374F4" w:rsidP="00B03C28">
      <w:pPr>
        <w:tabs>
          <w:tab w:val="left" w:pos="5535"/>
        </w:tabs>
        <w:spacing w:line="480" w:lineRule="exact"/>
        <w:ind w:firstLine="560"/>
        <w:rPr>
          <w:rFonts w:asciiTheme="minorEastAsia" w:hAnsiTheme="minorEastAsia"/>
          <w:szCs w:val="28"/>
        </w:rPr>
      </w:pPr>
      <w:r w:rsidRPr="00726317">
        <w:rPr>
          <w:rFonts w:asciiTheme="minorEastAsia" w:hAnsiTheme="minorEastAsia" w:hint="eastAsia"/>
          <w:szCs w:val="28"/>
        </w:rPr>
        <w:t>比较法。</w:t>
      </w:r>
    </w:p>
    <w:p w:rsidR="003374F4" w:rsidRPr="00B03C28" w:rsidRDefault="003374F4" w:rsidP="00B03C28">
      <w:pPr>
        <w:spacing w:line="480" w:lineRule="exact"/>
        <w:ind w:firstLineChars="71"/>
        <w:rPr>
          <w:rFonts w:asciiTheme="minorEastAsia" w:hAnsiTheme="minorEastAsia"/>
          <w:b/>
          <w:szCs w:val="28"/>
        </w:rPr>
      </w:pPr>
      <w:r w:rsidRPr="00B03C28">
        <w:rPr>
          <w:rFonts w:asciiTheme="minorEastAsia" w:hAnsiTheme="minorEastAsia" w:hint="eastAsia"/>
          <w:b/>
          <w:szCs w:val="28"/>
        </w:rPr>
        <w:t>六、估价结果</w:t>
      </w:r>
    </w:p>
    <w:p w:rsidR="003374F4" w:rsidRPr="00726317" w:rsidRDefault="003374F4" w:rsidP="00D14016">
      <w:pPr>
        <w:spacing w:line="440" w:lineRule="exact"/>
        <w:ind w:firstLine="560"/>
        <w:rPr>
          <w:szCs w:val="28"/>
        </w:rPr>
      </w:pPr>
      <w:r w:rsidRPr="00726317">
        <w:rPr>
          <w:rFonts w:asciiTheme="minorEastAsia" w:hAnsiTheme="minorEastAsia" w:hint="eastAsia"/>
          <w:szCs w:val="28"/>
        </w:rPr>
        <w:t>我公司估价人员依据全国人大常委会、国务院、建设部、国土资源部以及贵州省人民政府有关部门颁布的有关法律、法规和政策文件；中华人民共和国国家标准GB/T50291—2015《房地产估价规范》及《房地产估价基本术语标准》(GB/T50899-2013)；委托方提供的有关资料；我公司所掌握的</w:t>
      </w:r>
      <w:r>
        <w:rPr>
          <w:rFonts w:asciiTheme="minorEastAsia" w:hAnsiTheme="minorEastAsia" w:hint="eastAsia"/>
          <w:szCs w:val="28"/>
        </w:rPr>
        <w:t>当地</w:t>
      </w:r>
      <w:r w:rsidRPr="00726317">
        <w:rPr>
          <w:rFonts w:asciiTheme="minorEastAsia" w:hAnsiTheme="minorEastAsia" w:hint="eastAsia"/>
          <w:szCs w:val="28"/>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w:t>
      </w:r>
      <w:r w:rsidR="00CA7B50">
        <w:rPr>
          <w:rFonts w:asciiTheme="minorEastAsia" w:hAnsiTheme="minorEastAsia" w:hint="eastAsia"/>
          <w:szCs w:val="28"/>
        </w:rPr>
        <w:t>2022年8月9日</w:t>
      </w:r>
      <w:r w:rsidRPr="00726317">
        <w:rPr>
          <w:rFonts w:asciiTheme="minorEastAsia" w:hAnsiTheme="minorEastAsia" w:hint="eastAsia"/>
          <w:szCs w:val="28"/>
        </w:rPr>
        <w:t>）的公开市场价值为</w:t>
      </w:r>
      <w:r w:rsidR="00EE6CD7">
        <w:rPr>
          <w:rFonts w:asciiTheme="minorEastAsia" w:hAnsiTheme="minorEastAsia" w:hint="eastAsia"/>
          <w:b/>
          <w:szCs w:val="28"/>
        </w:rPr>
        <w:t>人民币伍拾万零玖仟陆佰元整</w:t>
      </w:r>
      <w:r w:rsidRPr="00726317">
        <w:rPr>
          <w:rFonts w:asciiTheme="minorEastAsia" w:hAnsiTheme="minorEastAsia" w:hint="eastAsia"/>
          <w:b/>
          <w:szCs w:val="28"/>
        </w:rPr>
        <w:t>（￥</w:t>
      </w:r>
      <w:r w:rsidR="00EE6CD7">
        <w:rPr>
          <w:rFonts w:asciiTheme="minorEastAsia" w:hAnsiTheme="minorEastAsia" w:hint="eastAsia"/>
          <w:b/>
          <w:szCs w:val="28"/>
        </w:rPr>
        <w:t>50.96</w:t>
      </w:r>
      <w:r w:rsidRPr="00726317">
        <w:rPr>
          <w:rFonts w:asciiTheme="minorEastAsia" w:hAnsiTheme="minorEastAsia" w:hint="eastAsia"/>
          <w:b/>
          <w:szCs w:val="28"/>
        </w:rPr>
        <w:t>万元）</w:t>
      </w:r>
      <w:r w:rsidRPr="00726317">
        <w:rPr>
          <w:rFonts w:asciiTheme="minorEastAsia" w:hAnsiTheme="minorEastAsia" w:hint="eastAsia"/>
          <w:szCs w:val="28"/>
        </w:rPr>
        <w:t>，其具体情况如下：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3827"/>
        <w:gridCol w:w="709"/>
        <w:gridCol w:w="1134"/>
        <w:gridCol w:w="2126"/>
        <w:gridCol w:w="1049"/>
      </w:tblGrid>
      <w:tr w:rsidR="003374F4" w:rsidRPr="00DF6B41" w:rsidTr="00D14016">
        <w:trPr>
          <w:trHeight w:val="195"/>
          <w:jc w:val="center"/>
        </w:trPr>
        <w:tc>
          <w:tcPr>
            <w:tcW w:w="909" w:type="dxa"/>
            <w:vMerge w:val="restart"/>
            <w:vAlign w:val="center"/>
          </w:tcPr>
          <w:p w:rsidR="003374F4" w:rsidRPr="00D27E6E" w:rsidRDefault="003374F4" w:rsidP="003374F4">
            <w:pPr>
              <w:pStyle w:val="a4"/>
              <w:rPr>
                <w:b/>
              </w:rPr>
            </w:pPr>
            <w:r w:rsidRPr="00D27E6E">
              <w:rPr>
                <w:rFonts w:hint="eastAsia"/>
                <w:b/>
              </w:rPr>
              <w:t>权利人</w:t>
            </w:r>
          </w:p>
        </w:tc>
        <w:tc>
          <w:tcPr>
            <w:tcW w:w="3827" w:type="dxa"/>
            <w:vMerge w:val="restart"/>
            <w:vAlign w:val="center"/>
          </w:tcPr>
          <w:p w:rsidR="003374F4" w:rsidRPr="00D27E6E" w:rsidRDefault="003374F4" w:rsidP="003374F4">
            <w:pPr>
              <w:pStyle w:val="a4"/>
              <w:rPr>
                <w:b/>
              </w:rPr>
            </w:pPr>
            <w:r w:rsidRPr="00D27E6E">
              <w:rPr>
                <w:rFonts w:hint="eastAsia"/>
                <w:b/>
              </w:rPr>
              <w:t>坐落位置</w:t>
            </w:r>
          </w:p>
        </w:tc>
        <w:tc>
          <w:tcPr>
            <w:tcW w:w="709" w:type="dxa"/>
            <w:vMerge w:val="restart"/>
            <w:vAlign w:val="center"/>
          </w:tcPr>
          <w:p w:rsidR="003374F4" w:rsidRPr="00D27E6E" w:rsidRDefault="003374F4" w:rsidP="003374F4">
            <w:pPr>
              <w:pStyle w:val="a4"/>
              <w:rPr>
                <w:b/>
              </w:rPr>
            </w:pPr>
            <w:r w:rsidRPr="00D27E6E">
              <w:rPr>
                <w:rFonts w:hint="eastAsia"/>
                <w:b/>
              </w:rPr>
              <w:t>用途</w:t>
            </w:r>
          </w:p>
        </w:tc>
        <w:tc>
          <w:tcPr>
            <w:tcW w:w="1134" w:type="dxa"/>
            <w:vMerge w:val="restart"/>
            <w:vAlign w:val="center"/>
          </w:tcPr>
          <w:p w:rsidR="003374F4" w:rsidRPr="00D27E6E" w:rsidRDefault="003374F4" w:rsidP="003374F4">
            <w:pPr>
              <w:pStyle w:val="a4"/>
              <w:rPr>
                <w:b/>
              </w:rPr>
            </w:pPr>
            <w:r w:rsidRPr="00D27E6E">
              <w:rPr>
                <w:rFonts w:hint="eastAsia"/>
                <w:b/>
              </w:rPr>
              <w:t>建筑面积</w:t>
            </w:r>
          </w:p>
          <w:p w:rsidR="003374F4" w:rsidRPr="00D27E6E" w:rsidRDefault="003374F4" w:rsidP="003374F4">
            <w:pPr>
              <w:pStyle w:val="a4"/>
              <w:rPr>
                <w:b/>
              </w:rPr>
            </w:pPr>
            <w:r w:rsidRPr="00D27E6E">
              <w:rPr>
                <w:rFonts w:hint="eastAsia"/>
                <w:b/>
              </w:rPr>
              <w:t>（</w:t>
            </w:r>
            <w:r w:rsidRPr="00D27E6E">
              <w:rPr>
                <w:rFonts w:hint="eastAsia"/>
                <w:b/>
              </w:rPr>
              <w:t>m</w:t>
            </w:r>
            <w:r w:rsidRPr="00D27E6E">
              <w:rPr>
                <w:rFonts w:hint="eastAsia"/>
                <w:b/>
                <w:vertAlign w:val="superscript"/>
              </w:rPr>
              <w:t>2</w:t>
            </w:r>
            <w:r w:rsidRPr="00D27E6E">
              <w:rPr>
                <w:rFonts w:hint="eastAsia"/>
                <w:b/>
              </w:rPr>
              <w:t>）</w:t>
            </w:r>
          </w:p>
        </w:tc>
        <w:tc>
          <w:tcPr>
            <w:tcW w:w="3175" w:type="dxa"/>
            <w:gridSpan w:val="2"/>
            <w:vAlign w:val="center"/>
          </w:tcPr>
          <w:p w:rsidR="003374F4" w:rsidRPr="00D27E6E" w:rsidRDefault="003374F4" w:rsidP="003374F4">
            <w:pPr>
              <w:pStyle w:val="a4"/>
              <w:rPr>
                <w:b/>
              </w:rPr>
            </w:pPr>
            <w:r w:rsidRPr="00D27E6E">
              <w:rPr>
                <w:rFonts w:hint="eastAsia"/>
                <w:b/>
              </w:rPr>
              <w:t>公开市场价值</w:t>
            </w:r>
          </w:p>
        </w:tc>
      </w:tr>
      <w:tr w:rsidR="003374F4" w:rsidRPr="00DF6B41" w:rsidTr="00D14016">
        <w:trPr>
          <w:trHeight w:val="231"/>
          <w:jc w:val="center"/>
        </w:trPr>
        <w:tc>
          <w:tcPr>
            <w:tcW w:w="909" w:type="dxa"/>
            <w:vMerge/>
            <w:vAlign w:val="center"/>
          </w:tcPr>
          <w:p w:rsidR="003374F4" w:rsidRPr="00D27E6E" w:rsidRDefault="003374F4" w:rsidP="003374F4">
            <w:pPr>
              <w:pStyle w:val="a4"/>
              <w:rPr>
                <w:b/>
              </w:rPr>
            </w:pPr>
          </w:p>
        </w:tc>
        <w:tc>
          <w:tcPr>
            <w:tcW w:w="3827" w:type="dxa"/>
            <w:vMerge/>
            <w:vAlign w:val="center"/>
          </w:tcPr>
          <w:p w:rsidR="003374F4" w:rsidRPr="00D27E6E" w:rsidRDefault="003374F4" w:rsidP="003374F4">
            <w:pPr>
              <w:pStyle w:val="a4"/>
              <w:rPr>
                <w:b/>
              </w:rPr>
            </w:pPr>
          </w:p>
        </w:tc>
        <w:tc>
          <w:tcPr>
            <w:tcW w:w="709" w:type="dxa"/>
            <w:vMerge/>
            <w:vAlign w:val="center"/>
          </w:tcPr>
          <w:p w:rsidR="003374F4" w:rsidRPr="00D27E6E" w:rsidRDefault="003374F4" w:rsidP="003374F4">
            <w:pPr>
              <w:pStyle w:val="a4"/>
              <w:rPr>
                <w:b/>
              </w:rPr>
            </w:pPr>
          </w:p>
        </w:tc>
        <w:tc>
          <w:tcPr>
            <w:tcW w:w="1134" w:type="dxa"/>
            <w:vMerge/>
            <w:vAlign w:val="center"/>
          </w:tcPr>
          <w:p w:rsidR="003374F4" w:rsidRPr="00D27E6E" w:rsidRDefault="003374F4" w:rsidP="003374F4">
            <w:pPr>
              <w:pStyle w:val="a4"/>
              <w:rPr>
                <w:b/>
              </w:rPr>
            </w:pPr>
          </w:p>
        </w:tc>
        <w:tc>
          <w:tcPr>
            <w:tcW w:w="2126" w:type="dxa"/>
            <w:vAlign w:val="center"/>
          </w:tcPr>
          <w:p w:rsidR="003374F4" w:rsidRPr="00D27E6E" w:rsidRDefault="003374F4" w:rsidP="003374F4">
            <w:pPr>
              <w:pStyle w:val="a4"/>
              <w:rPr>
                <w:b/>
              </w:rPr>
            </w:pPr>
            <w:r w:rsidRPr="00D27E6E">
              <w:rPr>
                <w:rFonts w:hint="eastAsia"/>
                <w:b/>
              </w:rPr>
              <w:t>评估单价</w:t>
            </w:r>
          </w:p>
          <w:p w:rsidR="003374F4" w:rsidRPr="00D27E6E" w:rsidRDefault="003374F4" w:rsidP="003374F4">
            <w:pPr>
              <w:pStyle w:val="a4"/>
              <w:rPr>
                <w:b/>
              </w:rPr>
            </w:pPr>
            <w:r w:rsidRPr="00D27E6E">
              <w:rPr>
                <w:rFonts w:hint="eastAsia"/>
                <w:b/>
              </w:rPr>
              <w:t>（元</w:t>
            </w:r>
            <w:r w:rsidRPr="00D27E6E">
              <w:rPr>
                <w:rFonts w:hint="eastAsia"/>
                <w:b/>
              </w:rPr>
              <w:t>/m</w:t>
            </w:r>
            <w:r w:rsidRPr="00D27E6E">
              <w:rPr>
                <w:rFonts w:hint="eastAsia"/>
                <w:b/>
                <w:vertAlign w:val="superscript"/>
              </w:rPr>
              <w:t>2</w:t>
            </w:r>
            <w:r w:rsidRPr="00D27E6E">
              <w:rPr>
                <w:rFonts w:hint="eastAsia"/>
                <w:b/>
              </w:rPr>
              <w:t>•</w:t>
            </w:r>
            <w:r w:rsidRPr="00D27E6E">
              <w:rPr>
                <w:rFonts w:hint="eastAsia"/>
                <w:b/>
              </w:rPr>
              <w:t xml:space="preserve"> </w:t>
            </w:r>
            <w:r w:rsidRPr="00D27E6E">
              <w:rPr>
                <w:rFonts w:hint="eastAsia"/>
                <w:b/>
              </w:rPr>
              <w:t>建筑面积）</w:t>
            </w:r>
          </w:p>
        </w:tc>
        <w:tc>
          <w:tcPr>
            <w:tcW w:w="1049" w:type="dxa"/>
            <w:vAlign w:val="center"/>
          </w:tcPr>
          <w:p w:rsidR="003374F4" w:rsidRPr="00D27E6E" w:rsidRDefault="003374F4" w:rsidP="003374F4">
            <w:pPr>
              <w:pStyle w:val="a4"/>
              <w:rPr>
                <w:b/>
              </w:rPr>
            </w:pPr>
            <w:r w:rsidRPr="00D27E6E">
              <w:rPr>
                <w:rFonts w:hint="eastAsia"/>
                <w:b/>
              </w:rPr>
              <w:t>总价</w:t>
            </w:r>
          </w:p>
          <w:p w:rsidR="003374F4" w:rsidRPr="00D27E6E" w:rsidRDefault="003374F4" w:rsidP="003374F4">
            <w:pPr>
              <w:pStyle w:val="a4"/>
              <w:rPr>
                <w:b/>
              </w:rPr>
            </w:pPr>
            <w:r w:rsidRPr="00D27E6E">
              <w:rPr>
                <w:rFonts w:hint="eastAsia"/>
                <w:b/>
              </w:rPr>
              <w:t>（万元）</w:t>
            </w:r>
          </w:p>
        </w:tc>
      </w:tr>
      <w:tr w:rsidR="003374F4" w:rsidRPr="00DF6B41" w:rsidTr="00D14016">
        <w:trPr>
          <w:trHeight w:val="70"/>
          <w:jc w:val="center"/>
        </w:trPr>
        <w:tc>
          <w:tcPr>
            <w:tcW w:w="909" w:type="dxa"/>
            <w:vAlign w:val="center"/>
          </w:tcPr>
          <w:p w:rsidR="003374F4" w:rsidRPr="00DF6B41" w:rsidRDefault="00CA7B50" w:rsidP="003374F4">
            <w:pPr>
              <w:pStyle w:val="a4"/>
            </w:pPr>
            <w:r>
              <w:rPr>
                <w:rFonts w:hint="eastAsia"/>
              </w:rPr>
              <w:t>刘江彦</w:t>
            </w:r>
          </w:p>
        </w:tc>
        <w:tc>
          <w:tcPr>
            <w:tcW w:w="3827" w:type="dxa"/>
            <w:shd w:val="clear" w:color="auto" w:fill="auto"/>
            <w:vAlign w:val="center"/>
          </w:tcPr>
          <w:p w:rsidR="003374F4" w:rsidRPr="00DF6B41" w:rsidRDefault="00CA7B50" w:rsidP="003374F4">
            <w:pPr>
              <w:pStyle w:val="a4"/>
            </w:pPr>
            <w:proofErr w:type="gramStart"/>
            <w:r>
              <w:rPr>
                <w:rFonts w:hint="eastAsia"/>
              </w:rPr>
              <w:t>盘州市</w:t>
            </w:r>
            <w:proofErr w:type="gramEnd"/>
            <w:r>
              <w:rPr>
                <w:rFonts w:hint="eastAsia"/>
              </w:rPr>
              <w:t>红果镇红果经济开发区干沟桥机电公司</w:t>
            </w:r>
            <w:proofErr w:type="gramStart"/>
            <w:r>
              <w:rPr>
                <w:rFonts w:hint="eastAsia"/>
              </w:rPr>
              <w:t>旁金豪家园</w:t>
            </w:r>
            <w:proofErr w:type="gramEnd"/>
            <w:r>
              <w:rPr>
                <w:rFonts w:hint="eastAsia"/>
              </w:rPr>
              <w:t>1</w:t>
            </w:r>
            <w:r>
              <w:rPr>
                <w:rFonts w:hint="eastAsia"/>
              </w:rPr>
              <w:t>幢</w:t>
            </w:r>
            <w:r>
              <w:rPr>
                <w:rFonts w:hint="eastAsia"/>
              </w:rPr>
              <w:t>3</w:t>
            </w:r>
            <w:r>
              <w:rPr>
                <w:rFonts w:hint="eastAsia"/>
              </w:rPr>
              <w:t>单元</w:t>
            </w:r>
            <w:r>
              <w:rPr>
                <w:rFonts w:hint="eastAsia"/>
              </w:rPr>
              <w:t>6</w:t>
            </w:r>
            <w:r>
              <w:rPr>
                <w:rFonts w:hint="eastAsia"/>
              </w:rPr>
              <w:t>层</w:t>
            </w:r>
            <w:r>
              <w:rPr>
                <w:rFonts w:hint="eastAsia"/>
              </w:rPr>
              <w:t>1</w:t>
            </w:r>
            <w:r>
              <w:rPr>
                <w:rFonts w:hint="eastAsia"/>
              </w:rPr>
              <w:t>号</w:t>
            </w:r>
          </w:p>
        </w:tc>
        <w:tc>
          <w:tcPr>
            <w:tcW w:w="709" w:type="dxa"/>
            <w:shd w:val="clear" w:color="auto" w:fill="auto"/>
            <w:vAlign w:val="center"/>
          </w:tcPr>
          <w:p w:rsidR="003374F4" w:rsidRPr="00DF6B41" w:rsidRDefault="003374F4" w:rsidP="003374F4">
            <w:pPr>
              <w:pStyle w:val="a4"/>
            </w:pPr>
            <w:r>
              <w:rPr>
                <w:rFonts w:hint="eastAsia"/>
              </w:rPr>
              <w:t>住宅</w:t>
            </w:r>
          </w:p>
        </w:tc>
        <w:tc>
          <w:tcPr>
            <w:tcW w:w="1134" w:type="dxa"/>
            <w:vAlign w:val="center"/>
          </w:tcPr>
          <w:p w:rsidR="003374F4" w:rsidRPr="00DF6B41" w:rsidRDefault="00D14016" w:rsidP="003374F4">
            <w:pPr>
              <w:pStyle w:val="a4"/>
            </w:pPr>
            <w:r>
              <w:rPr>
                <w:rFonts w:hint="eastAsia"/>
              </w:rPr>
              <w:t>153.44</w:t>
            </w:r>
          </w:p>
        </w:tc>
        <w:tc>
          <w:tcPr>
            <w:tcW w:w="2126" w:type="dxa"/>
            <w:vAlign w:val="center"/>
          </w:tcPr>
          <w:p w:rsidR="003374F4" w:rsidRPr="00DF6B41" w:rsidRDefault="00EE6CD7" w:rsidP="003374F4">
            <w:pPr>
              <w:pStyle w:val="a4"/>
            </w:pPr>
            <w:r>
              <w:t>3321</w:t>
            </w:r>
          </w:p>
        </w:tc>
        <w:tc>
          <w:tcPr>
            <w:tcW w:w="1049" w:type="dxa"/>
            <w:vAlign w:val="center"/>
          </w:tcPr>
          <w:p w:rsidR="003374F4" w:rsidRPr="00DF6B41" w:rsidRDefault="00EE6CD7" w:rsidP="003374F4">
            <w:pPr>
              <w:pStyle w:val="a4"/>
            </w:pPr>
            <w:r>
              <w:rPr>
                <w:rFonts w:hint="eastAsia"/>
              </w:rPr>
              <w:t>50.96</w:t>
            </w:r>
          </w:p>
        </w:tc>
      </w:tr>
      <w:tr w:rsidR="003374F4" w:rsidRPr="00DF6B41" w:rsidTr="00D14016">
        <w:trPr>
          <w:trHeight w:val="279"/>
          <w:jc w:val="center"/>
        </w:trPr>
        <w:tc>
          <w:tcPr>
            <w:tcW w:w="4736" w:type="dxa"/>
            <w:gridSpan w:val="2"/>
            <w:vAlign w:val="center"/>
          </w:tcPr>
          <w:p w:rsidR="003374F4" w:rsidRPr="00DF6B41" w:rsidRDefault="003374F4" w:rsidP="003374F4">
            <w:pPr>
              <w:pStyle w:val="a4"/>
            </w:pPr>
            <w:r w:rsidRPr="00DF6B41">
              <w:rPr>
                <w:rFonts w:hint="eastAsia"/>
              </w:rPr>
              <w:t>房地产</w:t>
            </w:r>
            <w:r>
              <w:rPr>
                <w:rFonts w:hint="eastAsia"/>
              </w:rPr>
              <w:t>市场价值</w:t>
            </w:r>
            <w:r w:rsidRPr="00DF6B41">
              <w:rPr>
                <w:rFonts w:hint="eastAsia"/>
              </w:rPr>
              <w:t>（万元）</w:t>
            </w:r>
          </w:p>
        </w:tc>
        <w:tc>
          <w:tcPr>
            <w:tcW w:w="5018" w:type="dxa"/>
            <w:gridSpan w:val="4"/>
            <w:shd w:val="clear" w:color="auto" w:fill="auto"/>
            <w:vAlign w:val="center"/>
          </w:tcPr>
          <w:p w:rsidR="003374F4" w:rsidRPr="00DF6B41" w:rsidRDefault="00EE6CD7" w:rsidP="003374F4">
            <w:pPr>
              <w:pStyle w:val="a4"/>
            </w:pPr>
            <w:r>
              <w:rPr>
                <w:rFonts w:hint="eastAsia"/>
              </w:rPr>
              <w:t>50.96</w:t>
            </w:r>
          </w:p>
        </w:tc>
      </w:tr>
    </w:tbl>
    <w:p w:rsidR="003374F4" w:rsidRPr="00B03C28" w:rsidRDefault="003374F4" w:rsidP="00B03C28">
      <w:pPr>
        <w:spacing w:line="440" w:lineRule="exact"/>
        <w:ind w:firstLineChars="71"/>
        <w:rPr>
          <w:rFonts w:asciiTheme="minorEastAsia" w:hAnsiTheme="minorEastAsia"/>
          <w:b/>
          <w:szCs w:val="28"/>
        </w:rPr>
      </w:pPr>
      <w:bookmarkStart w:id="19" w:name="_Toc2010483"/>
      <w:r w:rsidRPr="00B03C28">
        <w:rPr>
          <w:rFonts w:asciiTheme="minorEastAsia" w:hAnsiTheme="minorEastAsia" w:hint="eastAsia"/>
          <w:b/>
          <w:szCs w:val="28"/>
        </w:rPr>
        <w:t>七、</w:t>
      </w:r>
      <w:bookmarkEnd w:id="19"/>
      <w:r w:rsidRPr="00B03C28">
        <w:rPr>
          <w:rFonts w:asciiTheme="minorEastAsia" w:hAnsiTheme="minorEastAsia" w:hint="eastAsia"/>
          <w:b/>
          <w:szCs w:val="28"/>
        </w:rPr>
        <w:t>估价报告应用的使用期限</w:t>
      </w:r>
    </w:p>
    <w:p w:rsidR="003374F4" w:rsidRPr="00726317" w:rsidRDefault="003374F4" w:rsidP="003374F4">
      <w:pPr>
        <w:spacing w:line="360" w:lineRule="exact"/>
        <w:ind w:firstLine="560"/>
        <w:rPr>
          <w:rFonts w:asciiTheme="minorEastAsia" w:hAnsiTheme="minorEastAsia"/>
          <w:szCs w:val="28"/>
        </w:rPr>
      </w:pPr>
      <w:r w:rsidRPr="00726317">
        <w:rPr>
          <w:rFonts w:asciiTheme="minorEastAsia" w:hAnsiTheme="minorEastAsia" w:hint="eastAsia"/>
          <w:szCs w:val="28"/>
        </w:rPr>
        <w:t>随时间的变化，评估对象的价值也应作相应调整，故本报告使用期限为壹年（即</w:t>
      </w:r>
      <w:r w:rsidR="00CA7B50">
        <w:rPr>
          <w:rFonts w:asciiTheme="minorEastAsia" w:hAnsiTheme="minorEastAsia" w:hint="eastAsia"/>
          <w:szCs w:val="28"/>
        </w:rPr>
        <w:t>二○二二年八月十六日</w:t>
      </w:r>
      <w:r w:rsidRPr="00726317">
        <w:rPr>
          <w:rFonts w:asciiTheme="minorEastAsia" w:hAnsiTheme="minorEastAsia" w:hint="eastAsia"/>
          <w:szCs w:val="28"/>
        </w:rPr>
        <w:t>至</w:t>
      </w:r>
      <w:r w:rsidR="00D14016">
        <w:rPr>
          <w:rFonts w:asciiTheme="minorEastAsia" w:hAnsiTheme="minorEastAsia" w:hint="eastAsia"/>
          <w:szCs w:val="28"/>
        </w:rPr>
        <w:t>二○二三年八月十五日</w:t>
      </w:r>
      <w:r w:rsidRPr="00726317">
        <w:rPr>
          <w:rFonts w:asciiTheme="minorEastAsia" w:hAnsiTheme="minorEastAsia" w:hint="eastAsia"/>
          <w:szCs w:val="28"/>
        </w:rPr>
        <w:t>止）。</w:t>
      </w:r>
    </w:p>
    <w:p w:rsidR="003374F4" w:rsidRPr="00726317" w:rsidRDefault="003374F4" w:rsidP="003374F4">
      <w:pPr>
        <w:spacing w:line="360" w:lineRule="exact"/>
        <w:ind w:firstLine="560"/>
        <w:rPr>
          <w:rFonts w:asciiTheme="minorEastAsia" w:hAnsiTheme="minorEastAsia"/>
          <w:szCs w:val="28"/>
        </w:rPr>
      </w:pPr>
      <w:r w:rsidRPr="00726317">
        <w:rPr>
          <w:rFonts w:asciiTheme="minorEastAsia" w:hAnsiTheme="minorEastAsia" w:hint="eastAsia"/>
          <w:szCs w:val="28"/>
        </w:rPr>
        <w:t>评估的详细结果，见《估价结果报告》。</w:t>
      </w:r>
    </w:p>
    <w:p w:rsidR="003374F4" w:rsidRPr="00726317" w:rsidRDefault="003374F4" w:rsidP="003374F4">
      <w:pPr>
        <w:widowControl/>
        <w:adjustRightInd/>
        <w:snapToGrid/>
        <w:spacing w:line="360" w:lineRule="exact"/>
        <w:ind w:firstLineChars="300" w:firstLine="840"/>
        <w:jc w:val="left"/>
        <w:rPr>
          <w:rFonts w:asciiTheme="minorEastAsia" w:hAnsiTheme="minorEastAsia"/>
          <w:szCs w:val="28"/>
        </w:rPr>
      </w:pPr>
      <w:r w:rsidRPr="00726317">
        <w:rPr>
          <w:rFonts w:asciiTheme="minorEastAsia" w:hAnsiTheme="minorEastAsia" w:hint="eastAsia"/>
          <w:szCs w:val="28"/>
        </w:rPr>
        <w:t>此  致</w:t>
      </w:r>
    </w:p>
    <w:p w:rsidR="003374F4" w:rsidRDefault="003374F4" w:rsidP="003374F4">
      <w:pPr>
        <w:widowControl/>
        <w:adjustRightInd/>
        <w:snapToGrid/>
        <w:spacing w:line="420" w:lineRule="exact"/>
        <w:ind w:leftChars="1923" w:left="5384" w:firstLineChars="0" w:firstLine="0"/>
        <w:jc w:val="left"/>
        <w:rPr>
          <w:rFonts w:asciiTheme="minorEastAsia" w:hAnsiTheme="minorEastAsia"/>
          <w:b/>
          <w:szCs w:val="28"/>
        </w:rPr>
      </w:pPr>
    </w:p>
    <w:p w:rsidR="003374F4" w:rsidRPr="00726317" w:rsidRDefault="003374F4" w:rsidP="00B03C28">
      <w:pPr>
        <w:widowControl/>
        <w:adjustRightInd/>
        <w:snapToGrid/>
        <w:spacing w:line="48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贵州惠仕房地产资产评估有限公司</w:t>
      </w:r>
    </w:p>
    <w:p w:rsidR="003374F4" w:rsidRPr="00726317" w:rsidRDefault="003374F4" w:rsidP="00B03C28">
      <w:pPr>
        <w:widowControl/>
        <w:adjustRightInd/>
        <w:snapToGrid/>
        <w:spacing w:line="480" w:lineRule="auto"/>
        <w:ind w:leftChars="1923" w:left="5384" w:firstLineChars="0" w:firstLine="0"/>
        <w:jc w:val="left"/>
        <w:rPr>
          <w:rFonts w:asciiTheme="minorEastAsia" w:hAnsiTheme="minorEastAsia"/>
          <w:b/>
          <w:szCs w:val="28"/>
        </w:rPr>
      </w:pPr>
      <w:r w:rsidRPr="00726317">
        <w:rPr>
          <w:rFonts w:asciiTheme="minorEastAsia" w:hAnsiTheme="minorEastAsia" w:hint="eastAsia"/>
          <w:b/>
          <w:szCs w:val="28"/>
        </w:rPr>
        <w:t>法定代表人：</w:t>
      </w:r>
    </w:p>
    <w:p w:rsidR="003374F4" w:rsidRDefault="00CA7B50" w:rsidP="00B03C28">
      <w:pPr>
        <w:widowControl/>
        <w:adjustRightInd/>
        <w:snapToGrid/>
        <w:spacing w:line="480" w:lineRule="auto"/>
        <w:ind w:firstLineChars="0" w:firstLine="0"/>
        <w:jc w:val="right"/>
        <w:rPr>
          <w:rFonts w:asciiTheme="minorEastAsia" w:hAnsiTheme="minorEastAsia"/>
          <w:b/>
          <w:szCs w:val="28"/>
        </w:rPr>
        <w:sectPr w:rsidR="003374F4" w:rsidSect="00EC7657">
          <w:headerReference w:type="default" r:id="rId16"/>
          <w:footerReference w:type="default" r:id="rId17"/>
          <w:pgSz w:w="11906" w:h="16838" w:code="9"/>
          <w:pgMar w:top="1418" w:right="1134" w:bottom="1134" w:left="1134" w:header="851" w:footer="992" w:gutter="0"/>
          <w:pgNumType w:start="1"/>
          <w:cols w:space="425"/>
          <w:docGrid w:type="lines" w:linePitch="381"/>
        </w:sectPr>
      </w:pPr>
      <w:r>
        <w:rPr>
          <w:rFonts w:asciiTheme="minorEastAsia" w:hAnsiTheme="minorEastAsia" w:hint="eastAsia"/>
          <w:b/>
          <w:szCs w:val="28"/>
        </w:rPr>
        <w:t>二○二二年八月十六日</w:t>
      </w:r>
    </w:p>
    <w:p w:rsidR="00DF6B41" w:rsidRPr="004E25DA" w:rsidRDefault="00DF6B41" w:rsidP="003374F4">
      <w:pPr>
        <w:widowControl/>
        <w:adjustRightInd/>
        <w:snapToGrid/>
        <w:ind w:firstLineChars="0" w:firstLine="0"/>
        <w:jc w:val="center"/>
        <w:rPr>
          <w:b/>
          <w:sz w:val="44"/>
          <w:szCs w:val="44"/>
        </w:rPr>
      </w:pPr>
      <w:r w:rsidRPr="004E25DA">
        <w:rPr>
          <w:rFonts w:hint="eastAsia"/>
          <w:b/>
          <w:sz w:val="44"/>
          <w:szCs w:val="44"/>
        </w:rPr>
        <w:lastRenderedPageBreak/>
        <w:t>目</w:t>
      </w:r>
      <w:r w:rsidR="00D83FC5" w:rsidRPr="004E25DA">
        <w:rPr>
          <w:rFonts w:hint="eastAsia"/>
          <w:b/>
          <w:sz w:val="44"/>
          <w:szCs w:val="44"/>
        </w:rPr>
        <w:t xml:space="preserve">    </w:t>
      </w:r>
      <w:r w:rsidRPr="004E25DA">
        <w:rPr>
          <w:rFonts w:hint="eastAsia"/>
          <w:b/>
          <w:sz w:val="44"/>
          <w:szCs w:val="44"/>
        </w:rPr>
        <w:t>录</w:t>
      </w:r>
    </w:p>
    <w:p w:rsidR="00B03C28" w:rsidRPr="00B03C28" w:rsidRDefault="00DF6B41" w:rsidP="00B03C28">
      <w:pPr>
        <w:pStyle w:val="10"/>
        <w:rPr>
          <w:rFonts w:cstheme="minorBidi"/>
          <w:b w:val="0"/>
          <w:bCs w:val="0"/>
          <w:caps w:val="0"/>
          <w:sz w:val="30"/>
          <w:szCs w:val="30"/>
        </w:rPr>
      </w:pPr>
      <w:r w:rsidRPr="00D83FC5">
        <w:fldChar w:fldCharType="begin"/>
      </w:r>
      <w:r w:rsidRPr="00D83FC5">
        <w:instrText xml:space="preserve"> </w:instrText>
      </w:r>
      <w:r w:rsidRPr="00D83FC5">
        <w:rPr>
          <w:rFonts w:hint="eastAsia"/>
        </w:rPr>
        <w:instrText>TOC \o "1-1" \h \z \u</w:instrText>
      </w:r>
      <w:r w:rsidRPr="00D83FC5">
        <w:instrText xml:space="preserve"> </w:instrText>
      </w:r>
      <w:r w:rsidRPr="00D83FC5">
        <w:fldChar w:fldCharType="separate"/>
      </w:r>
    </w:p>
    <w:p w:rsidR="00B03C28" w:rsidRPr="00B03C28" w:rsidRDefault="00312973" w:rsidP="009332C7">
      <w:pPr>
        <w:pStyle w:val="10"/>
        <w:rPr>
          <w:rFonts w:cstheme="minorBidi"/>
          <w:b w:val="0"/>
          <w:bCs w:val="0"/>
          <w:caps w:val="0"/>
          <w:sz w:val="30"/>
          <w:szCs w:val="30"/>
        </w:rPr>
      </w:pPr>
      <w:hyperlink w:anchor="_Toc102647005" w:history="1">
        <w:r w:rsidR="00B03C28" w:rsidRPr="00B03C28">
          <w:rPr>
            <w:rStyle w:val="a6"/>
            <w:rFonts w:hint="eastAsia"/>
            <w:sz w:val="30"/>
            <w:szCs w:val="30"/>
          </w:rPr>
          <w:t>估</w:t>
        </w:r>
        <w:r w:rsidR="00B03C28" w:rsidRPr="00B03C28">
          <w:rPr>
            <w:rStyle w:val="a6"/>
            <w:sz w:val="30"/>
            <w:szCs w:val="30"/>
          </w:rPr>
          <w:t xml:space="preserve">  </w:t>
        </w:r>
        <w:r w:rsidR="00B03C28" w:rsidRPr="00B03C28">
          <w:rPr>
            <w:rStyle w:val="a6"/>
            <w:rFonts w:hint="eastAsia"/>
            <w:sz w:val="30"/>
            <w:szCs w:val="30"/>
          </w:rPr>
          <w:t>价</w:t>
        </w:r>
        <w:r w:rsidR="00B03C28" w:rsidRPr="00B03C28">
          <w:rPr>
            <w:rStyle w:val="a6"/>
            <w:sz w:val="30"/>
            <w:szCs w:val="30"/>
          </w:rPr>
          <w:t xml:space="preserve">  </w:t>
        </w:r>
        <w:r w:rsidR="00B03C28" w:rsidRPr="00B03C28">
          <w:rPr>
            <w:rStyle w:val="a6"/>
            <w:rFonts w:hint="eastAsia"/>
            <w:sz w:val="30"/>
            <w:szCs w:val="30"/>
          </w:rPr>
          <w:t>师</w:t>
        </w:r>
        <w:r w:rsidR="00B03C28" w:rsidRPr="00B03C28">
          <w:rPr>
            <w:rStyle w:val="a6"/>
            <w:sz w:val="30"/>
            <w:szCs w:val="30"/>
          </w:rPr>
          <w:t xml:space="preserve">  </w:t>
        </w:r>
        <w:r w:rsidR="00B03C28" w:rsidRPr="00B03C28">
          <w:rPr>
            <w:rStyle w:val="a6"/>
            <w:rFonts w:hint="eastAsia"/>
            <w:sz w:val="30"/>
            <w:szCs w:val="30"/>
          </w:rPr>
          <w:t>声</w:t>
        </w:r>
        <w:r w:rsidR="00B03C28" w:rsidRPr="00B03C28">
          <w:rPr>
            <w:rStyle w:val="a6"/>
            <w:sz w:val="30"/>
            <w:szCs w:val="30"/>
          </w:rPr>
          <w:t xml:space="preserve">  </w:t>
        </w:r>
        <w:r w:rsidR="00B03C28" w:rsidRPr="00B03C28">
          <w:rPr>
            <w:rStyle w:val="a6"/>
            <w:rFonts w:hint="eastAsia"/>
            <w:sz w:val="30"/>
            <w:szCs w:val="30"/>
          </w:rPr>
          <w:t>明</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_Toc102647005 \h </w:instrText>
        </w:r>
        <w:r w:rsidR="00B03C28" w:rsidRPr="00B03C28">
          <w:rPr>
            <w:webHidden/>
            <w:sz w:val="30"/>
            <w:szCs w:val="30"/>
          </w:rPr>
        </w:r>
        <w:r w:rsidR="00B03C28" w:rsidRPr="00B03C28">
          <w:rPr>
            <w:webHidden/>
            <w:sz w:val="30"/>
            <w:szCs w:val="30"/>
          </w:rPr>
          <w:fldChar w:fldCharType="separate"/>
        </w:r>
        <w:r w:rsidR="00410B90">
          <w:rPr>
            <w:webHidden/>
            <w:sz w:val="30"/>
            <w:szCs w:val="30"/>
          </w:rPr>
          <w:t>1</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06" w:history="1">
        <w:r w:rsidR="00B03C28" w:rsidRPr="00B03C28">
          <w:rPr>
            <w:rStyle w:val="a6"/>
            <w:rFonts w:hint="eastAsia"/>
            <w:sz w:val="30"/>
            <w:szCs w:val="30"/>
          </w:rPr>
          <w:t>估价的假设和限制条件</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_Toc102647006 \h </w:instrText>
        </w:r>
        <w:r w:rsidR="00B03C28" w:rsidRPr="00B03C28">
          <w:rPr>
            <w:webHidden/>
            <w:sz w:val="30"/>
            <w:szCs w:val="30"/>
          </w:rPr>
        </w:r>
        <w:r w:rsidR="00B03C28" w:rsidRPr="00B03C28">
          <w:rPr>
            <w:webHidden/>
            <w:sz w:val="30"/>
            <w:szCs w:val="30"/>
          </w:rPr>
          <w:fldChar w:fldCharType="separate"/>
        </w:r>
        <w:r w:rsidR="00410B90">
          <w:rPr>
            <w:webHidden/>
            <w:sz w:val="30"/>
            <w:szCs w:val="30"/>
          </w:rPr>
          <w:t>2</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07" w:history="1">
        <w:r w:rsidR="00B03C28" w:rsidRPr="00B03C28">
          <w:rPr>
            <w:rStyle w:val="a6"/>
            <w:rFonts w:hint="eastAsia"/>
            <w:sz w:val="30"/>
            <w:szCs w:val="30"/>
          </w:rPr>
          <w:t>一、本次估价的各项假设</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_Toc102647007 \h </w:instrText>
        </w:r>
        <w:r w:rsidR="00B03C28" w:rsidRPr="00B03C28">
          <w:rPr>
            <w:webHidden/>
            <w:sz w:val="30"/>
            <w:szCs w:val="30"/>
          </w:rPr>
        </w:r>
        <w:r w:rsidR="00B03C28" w:rsidRPr="00B03C28">
          <w:rPr>
            <w:webHidden/>
            <w:sz w:val="30"/>
            <w:szCs w:val="30"/>
          </w:rPr>
          <w:fldChar w:fldCharType="separate"/>
        </w:r>
        <w:r w:rsidR="00410B90">
          <w:rPr>
            <w:webHidden/>
            <w:sz w:val="30"/>
            <w:szCs w:val="30"/>
          </w:rPr>
          <w:t>2</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08" w:history="1">
        <w:r w:rsidR="00B03C28" w:rsidRPr="00B03C28">
          <w:rPr>
            <w:rStyle w:val="a6"/>
            <w:rFonts w:hint="eastAsia"/>
            <w:sz w:val="30"/>
            <w:szCs w:val="30"/>
          </w:rPr>
          <w:t>二、估价报告使用限制</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_Toc102647008 \h </w:instrText>
        </w:r>
        <w:r w:rsidR="00B03C28" w:rsidRPr="00B03C28">
          <w:rPr>
            <w:webHidden/>
            <w:sz w:val="30"/>
            <w:szCs w:val="30"/>
          </w:rPr>
        </w:r>
        <w:r w:rsidR="00B03C28" w:rsidRPr="00B03C28">
          <w:rPr>
            <w:webHidden/>
            <w:sz w:val="30"/>
            <w:szCs w:val="30"/>
          </w:rPr>
          <w:fldChar w:fldCharType="separate"/>
        </w:r>
        <w:r w:rsidR="00410B90">
          <w:rPr>
            <w:webHidden/>
            <w:sz w:val="30"/>
            <w:szCs w:val="30"/>
          </w:rPr>
          <w:t>3</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09" w:history="1">
        <w:r w:rsidR="00B03C28" w:rsidRPr="00B03C28">
          <w:rPr>
            <w:rStyle w:val="a6"/>
            <w:rFonts w:asciiTheme="minorEastAsia" w:hAnsiTheme="minorEastAsia" w:hint="eastAsia"/>
            <w:sz w:val="30"/>
            <w:szCs w:val="30"/>
          </w:rPr>
          <w:t>三、需特别提示的事项</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_Toc102647009 \h </w:instrText>
        </w:r>
        <w:r w:rsidR="00B03C28" w:rsidRPr="00B03C28">
          <w:rPr>
            <w:webHidden/>
            <w:sz w:val="30"/>
            <w:szCs w:val="30"/>
          </w:rPr>
        </w:r>
        <w:r w:rsidR="00B03C28" w:rsidRPr="00B03C28">
          <w:rPr>
            <w:webHidden/>
            <w:sz w:val="30"/>
            <w:szCs w:val="30"/>
          </w:rPr>
          <w:fldChar w:fldCharType="separate"/>
        </w:r>
        <w:r w:rsidR="00410B90">
          <w:rPr>
            <w:webHidden/>
            <w:sz w:val="30"/>
            <w:szCs w:val="30"/>
          </w:rPr>
          <w:t>4</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0" w:history="1">
        <w:r w:rsidR="00B03C28" w:rsidRPr="00B03C28">
          <w:rPr>
            <w:rStyle w:val="a6"/>
            <w:rFonts w:hint="eastAsia"/>
            <w:sz w:val="30"/>
            <w:szCs w:val="30"/>
          </w:rPr>
          <w:t>房地产估价结果报告</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_Toc102647010 \h </w:instrText>
        </w:r>
        <w:r w:rsidR="00B03C28" w:rsidRPr="00B03C28">
          <w:rPr>
            <w:webHidden/>
            <w:sz w:val="30"/>
            <w:szCs w:val="30"/>
          </w:rPr>
        </w:r>
        <w:r w:rsidR="00B03C28" w:rsidRPr="00B03C28">
          <w:rPr>
            <w:webHidden/>
            <w:sz w:val="30"/>
            <w:szCs w:val="30"/>
          </w:rPr>
          <w:fldChar w:fldCharType="separate"/>
        </w:r>
        <w:r w:rsidR="00410B90">
          <w:rPr>
            <w:webHidden/>
            <w:sz w:val="30"/>
            <w:szCs w:val="30"/>
          </w:rPr>
          <w:t>5</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1" w:history="1">
        <w:r w:rsidR="00B03C28" w:rsidRPr="00B03C28">
          <w:rPr>
            <w:rStyle w:val="a6"/>
            <w:rFonts w:hint="eastAsia"/>
            <w:sz w:val="30"/>
            <w:szCs w:val="30"/>
          </w:rPr>
          <w:t>一、估价委托人</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_Toc102647011 \h </w:instrText>
        </w:r>
        <w:r w:rsidR="00B03C28" w:rsidRPr="00B03C28">
          <w:rPr>
            <w:webHidden/>
            <w:sz w:val="30"/>
            <w:szCs w:val="30"/>
          </w:rPr>
        </w:r>
        <w:r w:rsidR="00B03C28" w:rsidRPr="00B03C28">
          <w:rPr>
            <w:webHidden/>
            <w:sz w:val="30"/>
            <w:szCs w:val="30"/>
          </w:rPr>
          <w:fldChar w:fldCharType="separate"/>
        </w:r>
        <w:r w:rsidR="00410B90">
          <w:rPr>
            <w:webHidden/>
            <w:sz w:val="30"/>
            <w:szCs w:val="30"/>
          </w:rPr>
          <w:t>5</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2" w:history="1">
        <w:r w:rsidR="00B03C28" w:rsidRPr="00B03C28">
          <w:rPr>
            <w:rStyle w:val="a6"/>
            <w:rFonts w:hint="eastAsia"/>
            <w:sz w:val="30"/>
            <w:szCs w:val="30"/>
          </w:rPr>
          <w:t>二、房地产估价机构</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_Toc102647012 \h </w:instrText>
        </w:r>
        <w:r w:rsidR="00B03C28" w:rsidRPr="00B03C28">
          <w:rPr>
            <w:webHidden/>
            <w:sz w:val="30"/>
            <w:szCs w:val="30"/>
          </w:rPr>
        </w:r>
        <w:r w:rsidR="00B03C28" w:rsidRPr="00B03C28">
          <w:rPr>
            <w:webHidden/>
            <w:sz w:val="30"/>
            <w:szCs w:val="30"/>
          </w:rPr>
          <w:fldChar w:fldCharType="separate"/>
        </w:r>
        <w:r w:rsidR="00410B90">
          <w:rPr>
            <w:webHidden/>
            <w:sz w:val="30"/>
            <w:szCs w:val="30"/>
          </w:rPr>
          <w:t>5</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3" w:history="1">
        <w:r w:rsidR="00B03C28" w:rsidRPr="00B03C28">
          <w:rPr>
            <w:rStyle w:val="a6"/>
            <w:rFonts w:hint="eastAsia"/>
            <w:sz w:val="30"/>
            <w:szCs w:val="30"/>
          </w:rPr>
          <w:t>三、估价目的</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_Toc102647013 \h </w:instrText>
        </w:r>
        <w:r w:rsidR="00B03C28" w:rsidRPr="00B03C28">
          <w:rPr>
            <w:webHidden/>
            <w:sz w:val="30"/>
            <w:szCs w:val="30"/>
          </w:rPr>
        </w:r>
        <w:r w:rsidR="00B03C28" w:rsidRPr="00B03C28">
          <w:rPr>
            <w:webHidden/>
            <w:sz w:val="30"/>
            <w:szCs w:val="30"/>
          </w:rPr>
          <w:fldChar w:fldCharType="separate"/>
        </w:r>
        <w:r w:rsidR="00410B90">
          <w:rPr>
            <w:webHidden/>
            <w:sz w:val="30"/>
            <w:szCs w:val="30"/>
          </w:rPr>
          <w:t>5</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4" w:history="1">
        <w:r w:rsidR="00B03C28" w:rsidRPr="00B03C28">
          <w:rPr>
            <w:rStyle w:val="a6"/>
            <w:rFonts w:hint="eastAsia"/>
            <w:sz w:val="30"/>
            <w:szCs w:val="30"/>
          </w:rPr>
          <w:t>四、估价对象</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_Toc102647014 \h </w:instrText>
        </w:r>
        <w:r w:rsidR="00B03C28" w:rsidRPr="00B03C28">
          <w:rPr>
            <w:webHidden/>
            <w:sz w:val="30"/>
            <w:szCs w:val="30"/>
          </w:rPr>
        </w:r>
        <w:r w:rsidR="00B03C28" w:rsidRPr="00B03C28">
          <w:rPr>
            <w:webHidden/>
            <w:sz w:val="30"/>
            <w:szCs w:val="30"/>
          </w:rPr>
          <w:fldChar w:fldCharType="separate"/>
        </w:r>
        <w:r w:rsidR="00410B90">
          <w:rPr>
            <w:webHidden/>
            <w:sz w:val="30"/>
            <w:szCs w:val="30"/>
          </w:rPr>
          <w:t>6</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5" w:history="1">
        <w:r w:rsidR="00B03C28" w:rsidRPr="00B03C28">
          <w:rPr>
            <w:rStyle w:val="a6"/>
            <w:rFonts w:hint="eastAsia"/>
            <w:sz w:val="30"/>
            <w:szCs w:val="30"/>
          </w:rPr>
          <w:t>五、价值时点</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_Toc102647015 \h </w:instrText>
        </w:r>
        <w:r w:rsidR="00B03C28" w:rsidRPr="00B03C28">
          <w:rPr>
            <w:webHidden/>
            <w:sz w:val="30"/>
            <w:szCs w:val="30"/>
          </w:rPr>
        </w:r>
        <w:r w:rsidR="00B03C28" w:rsidRPr="00B03C28">
          <w:rPr>
            <w:webHidden/>
            <w:sz w:val="30"/>
            <w:szCs w:val="30"/>
          </w:rPr>
          <w:fldChar w:fldCharType="separate"/>
        </w:r>
        <w:r w:rsidR="00410B90">
          <w:rPr>
            <w:webHidden/>
            <w:sz w:val="30"/>
            <w:szCs w:val="30"/>
          </w:rPr>
          <w:t>9</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6" w:history="1">
        <w:r w:rsidR="00B03C28" w:rsidRPr="00B03C28">
          <w:rPr>
            <w:rStyle w:val="a6"/>
            <w:rFonts w:hint="eastAsia"/>
            <w:sz w:val="30"/>
            <w:szCs w:val="30"/>
          </w:rPr>
          <w:t>六、价值类型</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_Toc102647016 \h </w:instrText>
        </w:r>
        <w:r w:rsidR="00B03C28" w:rsidRPr="00B03C28">
          <w:rPr>
            <w:webHidden/>
            <w:sz w:val="30"/>
            <w:szCs w:val="30"/>
          </w:rPr>
        </w:r>
        <w:r w:rsidR="00B03C28" w:rsidRPr="00B03C28">
          <w:rPr>
            <w:webHidden/>
            <w:sz w:val="30"/>
            <w:szCs w:val="30"/>
          </w:rPr>
          <w:fldChar w:fldCharType="separate"/>
        </w:r>
        <w:r w:rsidR="00410B90">
          <w:rPr>
            <w:webHidden/>
            <w:sz w:val="30"/>
            <w:szCs w:val="30"/>
          </w:rPr>
          <w:t>9</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7" w:history="1">
        <w:r w:rsidR="00B03C28" w:rsidRPr="00B03C28">
          <w:rPr>
            <w:rStyle w:val="a6"/>
            <w:rFonts w:hint="eastAsia"/>
            <w:sz w:val="30"/>
            <w:szCs w:val="30"/>
          </w:rPr>
          <w:t>七、估价依据</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_Toc102647017 \h </w:instrText>
        </w:r>
        <w:r w:rsidR="00B03C28" w:rsidRPr="00B03C28">
          <w:rPr>
            <w:webHidden/>
            <w:sz w:val="30"/>
            <w:szCs w:val="30"/>
          </w:rPr>
        </w:r>
        <w:r w:rsidR="00B03C28" w:rsidRPr="00B03C28">
          <w:rPr>
            <w:webHidden/>
            <w:sz w:val="30"/>
            <w:szCs w:val="30"/>
          </w:rPr>
          <w:fldChar w:fldCharType="separate"/>
        </w:r>
        <w:r w:rsidR="00410B90">
          <w:rPr>
            <w:webHidden/>
            <w:sz w:val="30"/>
            <w:szCs w:val="30"/>
          </w:rPr>
          <w:t>9</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8" w:history="1">
        <w:r w:rsidR="00B03C28" w:rsidRPr="00B03C28">
          <w:rPr>
            <w:rStyle w:val="a6"/>
            <w:rFonts w:hint="eastAsia"/>
            <w:sz w:val="30"/>
            <w:szCs w:val="30"/>
          </w:rPr>
          <w:t>八、估价原则</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_Toc102647018 \h </w:instrText>
        </w:r>
        <w:r w:rsidR="00B03C28" w:rsidRPr="00B03C28">
          <w:rPr>
            <w:webHidden/>
            <w:sz w:val="30"/>
            <w:szCs w:val="30"/>
          </w:rPr>
        </w:r>
        <w:r w:rsidR="00B03C28" w:rsidRPr="00B03C28">
          <w:rPr>
            <w:webHidden/>
            <w:sz w:val="30"/>
            <w:szCs w:val="30"/>
          </w:rPr>
          <w:fldChar w:fldCharType="separate"/>
        </w:r>
        <w:r w:rsidR="00410B90">
          <w:rPr>
            <w:webHidden/>
            <w:sz w:val="30"/>
            <w:szCs w:val="30"/>
          </w:rPr>
          <w:t>10</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19" w:history="1">
        <w:r w:rsidR="00B03C28" w:rsidRPr="00B03C28">
          <w:rPr>
            <w:rStyle w:val="a6"/>
            <w:rFonts w:hint="eastAsia"/>
            <w:sz w:val="30"/>
            <w:szCs w:val="30"/>
          </w:rPr>
          <w:t>九、估价方法的选用</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_Toc102647019 \h </w:instrText>
        </w:r>
        <w:r w:rsidR="00B03C28" w:rsidRPr="00B03C28">
          <w:rPr>
            <w:webHidden/>
            <w:sz w:val="30"/>
            <w:szCs w:val="30"/>
          </w:rPr>
        </w:r>
        <w:r w:rsidR="00B03C28" w:rsidRPr="00B03C28">
          <w:rPr>
            <w:webHidden/>
            <w:sz w:val="30"/>
            <w:szCs w:val="30"/>
          </w:rPr>
          <w:fldChar w:fldCharType="separate"/>
        </w:r>
        <w:r w:rsidR="00410B90">
          <w:rPr>
            <w:webHidden/>
            <w:sz w:val="30"/>
            <w:szCs w:val="30"/>
          </w:rPr>
          <w:t>10</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20" w:history="1">
        <w:r w:rsidR="00B03C28" w:rsidRPr="00B03C28">
          <w:rPr>
            <w:rStyle w:val="a6"/>
            <w:rFonts w:hint="eastAsia"/>
            <w:sz w:val="30"/>
            <w:szCs w:val="30"/>
          </w:rPr>
          <w:t>十、估价结果</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_Toc102647020 \h </w:instrText>
        </w:r>
        <w:r w:rsidR="00B03C28" w:rsidRPr="00B03C28">
          <w:rPr>
            <w:webHidden/>
            <w:sz w:val="30"/>
            <w:szCs w:val="30"/>
          </w:rPr>
        </w:r>
        <w:r w:rsidR="00B03C28" w:rsidRPr="00B03C28">
          <w:rPr>
            <w:webHidden/>
            <w:sz w:val="30"/>
            <w:szCs w:val="30"/>
          </w:rPr>
          <w:fldChar w:fldCharType="separate"/>
        </w:r>
        <w:r w:rsidR="00410B90">
          <w:rPr>
            <w:webHidden/>
            <w:sz w:val="30"/>
            <w:szCs w:val="30"/>
          </w:rPr>
          <w:t>12</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21" w:history="1">
        <w:r w:rsidR="00B03C28" w:rsidRPr="00B03C28">
          <w:rPr>
            <w:rStyle w:val="a6"/>
            <w:rFonts w:hint="eastAsia"/>
            <w:sz w:val="30"/>
            <w:szCs w:val="30"/>
          </w:rPr>
          <w:t>十一、</w:t>
        </w:r>
        <w:r w:rsidR="00B03C28" w:rsidRPr="00B03C28">
          <w:rPr>
            <w:rStyle w:val="a6"/>
            <w:sz w:val="30"/>
            <w:szCs w:val="30"/>
          </w:rPr>
          <w:t xml:space="preserve"> </w:t>
        </w:r>
        <w:r w:rsidR="00B03C28" w:rsidRPr="00B03C28">
          <w:rPr>
            <w:rStyle w:val="a6"/>
            <w:rFonts w:hint="eastAsia"/>
            <w:sz w:val="30"/>
            <w:szCs w:val="30"/>
          </w:rPr>
          <w:t>估价人员</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_Toc102647021 \h </w:instrText>
        </w:r>
        <w:r w:rsidR="00B03C28" w:rsidRPr="00B03C28">
          <w:rPr>
            <w:webHidden/>
            <w:sz w:val="30"/>
            <w:szCs w:val="30"/>
          </w:rPr>
        </w:r>
        <w:r w:rsidR="00B03C28" w:rsidRPr="00B03C28">
          <w:rPr>
            <w:webHidden/>
            <w:sz w:val="30"/>
            <w:szCs w:val="30"/>
          </w:rPr>
          <w:fldChar w:fldCharType="separate"/>
        </w:r>
        <w:r w:rsidR="00410B90">
          <w:rPr>
            <w:webHidden/>
            <w:sz w:val="30"/>
            <w:szCs w:val="30"/>
          </w:rPr>
          <w:t>12</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22" w:history="1">
        <w:r w:rsidR="00B03C28" w:rsidRPr="00B03C28">
          <w:rPr>
            <w:rStyle w:val="a6"/>
            <w:rFonts w:hint="eastAsia"/>
            <w:sz w:val="30"/>
            <w:szCs w:val="30"/>
          </w:rPr>
          <w:t>十二、实地查勘期</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_Toc102647022 \h </w:instrText>
        </w:r>
        <w:r w:rsidR="00B03C28" w:rsidRPr="00B03C28">
          <w:rPr>
            <w:webHidden/>
            <w:sz w:val="30"/>
            <w:szCs w:val="30"/>
          </w:rPr>
        </w:r>
        <w:r w:rsidR="00B03C28" w:rsidRPr="00B03C28">
          <w:rPr>
            <w:webHidden/>
            <w:sz w:val="30"/>
            <w:szCs w:val="30"/>
          </w:rPr>
          <w:fldChar w:fldCharType="separate"/>
        </w:r>
        <w:r w:rsidR="00410B90">
          <w:rPr>
            <w:webHidden/>
            <w:sz w:val="30"/>
            <w:szCs w:val="30"/>
          </w:rPr>
          <w:t>12</w:t>
        </w:r>
        <w:r w:rsidR="00B03C28" w:rsidRPr="00B03C28">
          <w:rPr>
            <w:webHidden/>
            <w:sz w:val="30"/>
            <w:szCs w:val="30"/>
          </w:rPr>
          <w:fldChar w:fldCharType="end"/>
        </w:r>
      </w:hyperlink>
    </w:p>
    <w:p w:rsidR="00B03C28" w:rsidRPr="00B03C28" w:rsidRDefault="00312973" w:rsidP="009332C7">
      <w:pPr>
        <w:pStyle w:val="10"/>
        <w:rPr>
          <w:rFonts w:cstheme="minorBidi"/>
          <w:b w:val="0"/>
          <w:bCs w:val="0"/>
          <w:caps w:val="0"/>
          <w:sz w:val="30"/>
          <w:szCs w:val="30"/>
        </w:rPr>
      </w:pPr>
      <w:hyperlink w:anchor="_Toc102647023" w:history="1">
        <w:r w:rsidR="00B03C28" w:rsidRPr="00B03C28">
          <w:rPr>
            <w:rStyle w:val="a6"/>
            <w:rFonts w:hint="eastAsia"/>
            <w:sz w:val="30"/>
            <w:szCs w:val="30"/>
          </w:rPr>
          <w:t>十三、估价作业日期</w:t>
        </w:r>
        <w:r w:rsidR="00B03C28" w:rsidRPr="00B03C28">
          <w:rPr>
            <w:webHidden/>
            <w:sz w:val="30"/>
            <w:szCs w:val="30"/>
          </w:rPr>
          <w:tab/>
        </w:r>
        <w:r w:rsidR="00B03C28" w:rsidRPr="00B03C28">
          <w:rPr>
            <w:webHidden/>
            <w:sz w:val="30"/>
            <w:szCs w:val="30"/>
          </w:rPr>
          <w:fldChar w:fldCharType="begin"/>
        </w:r>
        <w:r w:rsidR="00B03C28" w:rsidRPr="00B03C28">
          <w:rPr>
            <w:webHidden/>
            <w:sz w:val="30"/>
            <w:szCs w:val="30"/>
          </w:rPr>
          <w:instrText xml:space="preserve"> PAGEREF _Toc102647023 \h </w:instrText>
        </w:r>
        <w:r w:rsidR="00B03C28" w:rsidRPr="00B03C28">
          <w:rPr>
            <w:webHidden/>
            <w:sz w:val="30"/>
            <w:szCs w:val="30"/>
          </w:rPr>
        </w:r>
        <w:r w:rsidR="00B03C28" w:rsidRPr="00B03C28">
          <w:rPr>
            <w:webHidden/>
            <w:sz w:val="30"/>
            <w:szCs w:val="30"/>
          </w:rPr>
          <w:fldChar w:fldCharType="separate"/>
        </w:r>
        <w:r w:rsidR="00410B90">
          <w:rPr>
            <w:webHidden/>
            <w:sz w:val="30"/>
            <w:szCs w:val="30"/>
          </w:rPr>
          <w:t>12</w:t>
        </w:r>
        <w:r w:rsidR="00B03C28" w:rsidRPr="00B03C28">
          <w:rPr>
            <w:webHidden/>
            <w:sz w:val="30"/>
            <w:szCs w:val="30"/>
          </w:rPr>
          <w:fldChar w:fldCharType="end"/>
        </w:r>
      </w:hyperlink>
    </w:p>
    <w:p w:rsidR="00B03C28" w:rsidRPr="00B03C28" w:rsidRDefault="00312973" w:rsidP="009332C7">
      <w:pPr>
        <w:pStyle w:val="10"/>
        <w:rPr>
          <w:rStyle w:val="a6"/>
          <w:sz w:val="30"/>
          <w:szCs w:val="30"/>
        </w:rPr>
      </w:pPr>
      <w:hyperlink w:anchor="_Toc102647024" w:history="1">
        <w:r w:rsidR="00B03C28" w:rsidRPr="00B03C28">
          <w:rPr>
            <w:rStyle w:val="a6"/>
            <w:rFonts w:hint="eastAsia"/>
            <w:sz w:val="30"/>
            <w:szCs w:val="30"/>
          </w:rPr>
          <w:t>房地产估价技术报告（存档）</w:t>
        </w:r>
      </w:hyperlink>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Default="00B03C28" w:rsidP="00B03C28">
      <w:pPr>
        <w:ind w:firstLine="560"/>
        <w:rPr>
          <w:noProof/>
        </w:rPr>
      </w:pPr>
    </w:p>
    <w:p w:rsidR="00B03C28" w:rsidRPr="00B03C28" w:rsidRDefault="00B03C28" w:rsidP="00B03C28">
      <w:pPr>
        <w:ind w:firstLine="560"/>
        <w:rPr>
          <w:noProof/>
        </w:rPr>
      </w:pPr>
    </w:p>
    <w:p w:rsidR="00351FB3" w:rsidRPr="00B03C28" w:rsidRDefault="00DF6B41" w:rsidP="00EC7657">
      <w:pPr>
        <w:widowControl/>
        <w:adjustRightInd/>
        <w:snapToGrid/>
        <w:ind w:firstLineChars="0" w:firstLine="0"/>
        <w:jc w:val="left"/>
        <w:rPr>
          <w:sz w:val="32"/>
          <w:szCs w:val="32"/>
        </w:rPr>
      </w:pPr>
      <w:r w:rsidRPr="00D83FC5">
        <w:rPr>
          <w:sz w:val="24"/>
          <w:szCs w:val="24"/>
        </w:rPr>
        <w:lastRenderedPageBreak/>
        <w:fldChar w:fldCharType="end"/>
      </w:r>
      <w:r w:rsidR="00351FB3" w:rsidRPr="00B03C28">
        <w:rPr>
          <w:rFonts w:hint="eastAsia"/>
          <w:b/>
          <w:sz w:val="32"/>
          <w:szCs w:val="32"/>
        </w:rPr>
        <w:t>附件</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1</w:t>
      </w:r>
      <w:r w:rsidRPr="00B03C28">
        <w:rPr>
          <w:rFonts w:hint="eastAsia"/>
          <w:sz w:val="32"/>
          <w:szCs w:val="32"/>
        </w:rPr>
        <w:t>、</w:t>
      </w:r>
      <w:r w:rsidR="00877429" w:rsidRPr="00B03C28">
        <w:rPr>
          <w:rFonts w:hint="eastAsia"/>
          <w:sz w:val="32"/>
          <w:szCs w:val="32"/>
        </w:rPr>
        <w:t>房屋照片及区位图</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2</w:t>
      </w:r>
      <w:r w:rsidRPr="00B03C28">
        <w:rPr>
          <w:rFonts w:hint="eastAsia"/>
          <w:sz w:val="32"/>
          <w:szCs w:val="32"/>
        </w:rPr>
        <w:t>、</w:t>
      </w:r>
      <w:r w:rsidR="00877429" w:rsidRPr="00B03C28">
        <w:rPr>
          <w:rFonts w:hint="eastAsia"/>
          <w:sz w:val="32"/>
          <w:szCs w:val="32"/>
        </w:rPr>
        <w:t>评估委托书</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3</w:t>
      </w:r>
      <w:r w:rsidRPr="00B03C28">
        <w:rPr>
          <w:rFonts w:hint="eastAsia"/>
          <w:sz w:val="32"/>
          <w:szCs w:val="32"/>
        </w:rPr>
        <w:t>、</w:t>
      </w:r>
      <w:r w:rsidR="00877429" w:rsidRPr="00B03C28">
        <w:rPr>
          <w:rFonts w:hint="eastAsia"/>
          <w:sz w:val="32"/>
          <w:szCs w:val="32"/>
        </w:rPr>
        <w:t>《贵州省不动产登记查询结果》</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4</w:t>
      </w:r>
      <w:r w:rsidRPr="00B03C28">
        <w:rPr>
          <w:rFonts w:hint="eastAsia"/>
          <w:sz w:val="32"/>
          <w:szCs w:val="32"/>
        </w:rPr>
        <w:t>、</w:t>
      </w:r>
      <w:r w:rsidR="00877429">
        <w:rPr>
          <w:rFonts w:hint="eastAsia"/>
          <w:sz w:val="32"/>
          <w:szCs w:val="32"/>
        </w:rPr>
        <w:t>《商品房买卖合同》</w:t>
      </w:r>
      <w:r w:rsidR="00351FB3" w:rsidRPr="00B03C28">
        <w:rPr>
          <w:rFonts w:hint="eastAsia"/>
          <w:sz w:val="32"/>
          <w:szCs w:val="32"/>
        </w:rPr>
        <w:t>；</w:t>
      </w:r>
    </w:p>
    <w:p w:rsidR="00351FB3" w:rsidRPr="00B03C28" w:rsidRDefault="00B03C28" w:rsidP="00B03C28">
      <w:pPr>
        <w:widowControl/>
        <w:adjustRightInd/>
        <w:snapToGrid/>
        <w:ind w:firstLine="640"/>
        <w:jc w:val="left"/>
        <w:rPr>
          <w:sz w:val="32"/>
          <w:szCs w:val="32"/>
        </w:rPr>
      </w:pPr>
      <w:r w:rsidRPr="00B03C28">
        <w:rPr>
          <w:rFonts w:hint="eastAsia"/>
          <w:sz w:val="32"/>
          <w:szCs w:val="32"/>
        </w:rPr>
        <w:t>5</w:t>
      </w:r>
      <w:r w:rsidRPr="00B03C28">
        <w:rPr>
          <w:rFonts w:hint="eastAsia"/>
          <w:sz w:val="32"/>
          <w:szCs w:val="32"/>
        </w:rPr>
        <w:t>、</w:t>
      </w:r>
      <w:r w:rsidR="00351FB3" w:rsidRPr="00B03C28">
        <w:rPr>
          <w:rFonts w:hint="eastAsia"/>
          <w:sz w:val="32"/>
          <w:szCs w:val="32"/>
        </w:rPr>
        <w:t>估价机构企业法人营业执照；</w:t>
      </w:r>
    </w:p>
    <w:p w:rsidR="00351FB3" w:rsidRPr="00B03C28" w:rsidRDefault="00B03C28" w:rsidP="00B03C28">
      <w:pPr>
        <w:widowControl/>
        <w:adjustRightInd/>
        <w:snapToGrid/>
        <w:ind w:firstLine="640"/>
        <w:jc w:val="left"/>
        <w:rPr>
          <w:sz w:val="32"/>
          <w:szCs w:val="32"/>
        </w:rPr>
      </w:pPr>
      <w:r w:rsidRPr="00B03C28">
        <w:rPr>
          <w:rFonts w:hint="eastAsia"/>
          <w:sz w:val="32"/>
          <w:szCs w:val="32"/>
        </w:rPr>
        <w:t>6</w:t>
      </w:r>
      <w:r w:rsidRPr="00B03C28">
        <w:rPr>
          <w:rFonts w:hint="eastAsia"/>
          <w:sz w:val="32"/>
          <w:szCs w:val="32"/>
        </w:rPr>
        <w:t>、</w:t>
      </w:r>
      <w:r w:rsidR="00351FB3" w:rsidRPr="00B03C28">
        <w:rPr>
          <w:rFonts w:hint="eastAsia"/>
          <w:sz w:val="32"/>
          <w:szCs w:val="32"/>
        </w:rPr>
        <w:t>估价人员资格证；</w:t>
      </w:r>
    </w:p>
    <w:p w:rsidR="00351FB3" w:rsidRPr="00B03C28" w:rsidRDefault="00B03C28" w:rsidP="00B03C28">
      <w:pPr>
        <w:widowControl/>
        <w:adjustRightInd/>
        <w:snapToGrid/>
        <w:ind w:firstLine="640"/>
        <w:jc w:val="left"/>
        <w:rPr>
          <w:sz w:val="32"/>
          <w:szCs w:val="32"/>
        </w:rPr>
      </w:pPr>
      <w:r w:rsidRPr="00B03C28">
        <w:rPr>
          <w:rFonts w:hint="eastAsia"/>
          <w:sz w:val="32"/>
          <w:szCs w:val="32"/>
        </w:rPr>
        <w:t>7</w:t>
      </w:r>
      <w:r w:rsidRPr="00B03C28">
        <w:rPr>
          <w:rFonts w:hint="eastAsia"/>
          <w:sz w:val="32"/>
          <w:szCs w:val="32"/>
        </w:rPr>
        <w:t>、</w:t>
      </w:r>
      <w:r w:rsidR="00351FB3" w:rsidRPr="00B03C28">
        <w:rPr>
          <w:rFonts w:hint="eastAsia"/>
          <w:sz w:val="32"/>
          <w:szCs w:val="32"/>
        </w:rPr>
        <w:t>房地产评估机构资格证；</w:t>
      </w:r>
    </w:p>
    <w:p w:rsidR="00351FB3" w:rsidRPr="00B03C28" w:rsidRDefault="00B03C28" w:rsidP="00B03C28">
      <w:pPr>
        <w:widowControl/>
        <w:adjustRightInd/>
        <w:snapToGrid/>
        <w:ind w:firstLine="640"/>
        <w:jc w:val="left"/>
        <w:rPr>
          <w:sz w:val="32"/>
          <w:szCs w:val="32"/>
        </w:rPr>
      </w:pPr>
      <w:r w:rsidRPr="00B03C28">
        <w:rPr>
          <w:rFonts w:hint="eastAsia"/>
          <w:sz w:val="32"/>
          <w:szCs w:val="32"/>
        </w:rPr>
        <w:t>8</w:t>
      </w:r>
      <w:r w:rsidRPr="00B03C28">
        <w:rPr>
          <w:rFonts w:hint="eastAsia"/>
          <w:sz w:val="32"/>
          <w:szCs w:val="32"/>
        </w:rPr>
        <w:t>、</w:t>
      </w:r>
      <w:r w:rsidR="00351FB3" w:rsidRPr="00B03C28">
        <w:rPr>
          <w:rFonts w:hint="eastAsia"/>
          <w:sz w:val="32"/>
          <w:szCs w:val="32"/>
        </w:rPr>
        <w:t>中国房地产估价师学会团体会员证书。</w:t>
      </w:r>
    </w:p>
    <w:p w:rsidR="00351FB3" w:rsidRDefault="00351FB3" w:rsidP="00B03C28">
      <w:pPr>
        <w:widowControl/>
        <w:adjustRightInd/>
        <w:snapToGrid/>
        <w:ind w:firstLine="640"/>
        <w:jc w:val="left"/>
      </w:pPr>
      <w:r w:rsidRPr="00B03C28">
        <w:rPr>
          <w:rFonts w:hint="eastAsia"/>
          <w:sz w:val="32"/>
          <w:szCs w:val="32"/>
        </w:rPr>
        <w:t>（以上均为复印件</w:t>
      </w:r>
      <w:r>
        <w:rPr>
          <w:rFonts w:hint="eastAsia"/>
        </w:rPr>
        <w:t>）</w:t>
      </w:r>
    </w:p>
    <w:p w:rsidR="00B03C28" w:rsidRDefault="00B03C28" w:rsidP="00DF6B41">
      <w:pPr>
        <w:widowControl/>
        <w:adjustRightInd/>
        <w:snapToGrid/>
        <w:ind w:firstLineChars="0" w:firstLine="0"/>
        <w:jc w:val="left"/>
        <w:sectPr w:rsidR="00B03C28" w:rsidSect="00EC7657">
          <w:footerReference w:type="default" r:id="rId18"/>
          <w:pgSz w:w="11906" w:h="16838" w:code="9"/>
          <w:pgMar w:top="1418" w:right="1134" w:bottom="1134" w:left="1134" w:header="851" w:footer="992" w:gutter="0"/>
          <w:pgNumType w:start="1"/>
          <w:cols w:space="425"/>
          <w:docGrid w:type="lines" w:linePitch="381"/>
        </w:sectPr>
      </w:pPr>
    </w:p>
    <w:p w:rsidR="00351FB3" w:rsidRDefault="00351FB3" w:rsidP="00EC7657">
      <w:pPr>
        <w:pStyle w:val="a3"/>
        <w:spacing w:before="571" w:after="381"/>
      </w:pPr>
      <w:bookmarkStart w:id="20" w:name="_Toc102647005"/>
      <w:proofErr w:type="gramStart"/>
      <w:r>
        <w:rPr>
          <w:rFonts w:hint="eastAsia"/>
        </w:rPr>
        <w:lastRenderedPageBreak/>
        <w:t>估</w:t>
      </w:r>
      <w:proofErr w:type="gramEnd"/>
      <w:r>
        <w:rPr>
          <w:rFonts w:hint="eastAsia"/>
        </w:rPr>
        <w:t xml:space="preserve">  </w:t>
      </w:r>
      <w:r>
        <w:rPr>
          <w:rFonts w:hint="eastAsia"/>
        </w:rPr>
        <w:t>价</w:t>
      </w:r>
      <w:r>
        <w:rPr>
          <w:rFonts w:hint="eastAsia"/>
        </w:rPr>
        <w:t xml:space="preserve">  </w:t>
      </w:r>
      <w:r>
        <w:rPr>
          <w:rFonts w:hint="eastAsia"/>
        </w:rPr>
        <w:t>师</w:t>
      </w:r>
      <w:r>
        <w:rPr>
          <w:rFonts w:hint="eastAsia"/>
        </w:rPr>
        <w:t xml:space="preserve">  </w:t>
      </w:r>
      <w:r>
        <w:rPr>
          <w:rFonts w:hint="eastAsia"/>
        </w:rPr>
        <w:t>声</w:t>
      </w:r>
      <w:r>
        <w:rPr>
          <w:rFonts w:hint="eastAsia"/>
        </w:rPr>
        <w:t xml:space="preserve">  </w:t>
      </w:r>
      <w:r>
        <w:rPr>
          <w:rFonts w:hint="eastAsia"/>
        </w:rPr>
        <w:t>明</w:t>
      </w:r>
      <w:bookmarkEnd w:id="20"/>
    </w:p>
    <w:p w:rsidR="00351FB3" w:rsidRDefault="00351FB3" w:rsidP="00351FB3">
      <w:pPr>
        <w:ind w:firstLineChars="0" w:firstLine="0"/>
      </w:pPr>
      <w:r>
        <w:rPr>
          <w:rFonts w:hint="eastAsia"/>
        </w:rPr>
        <w:t>我们郑重声明：</w:t>
      </w:r>
    </w:p>
    <w:p w:rsidR="000E0FB9" w:rsidRDefault="000E0FB9" w:rsidP="000E0FB9">
      <w:pPr>
        <w:ind w:firstLine="560"/>
      </w:pPr>
      <w:r>
        <w:rPr>
          <w:rFonts w:hint="eastAsia"/>
        </w:rPr>
        <w:t>1</w:t>
      </w:r>
      <w:r>
        <w:rPr>
          <w:rFonts w:hint="eastAsia"/>
        </w:rPr>
        <w:t>．我们在本估价报告中对事实的说明是真实和准确的，没有虚假记载、误导性陈述和重大遗漏。</w:t>
      </w:r>
    </w:p>
    <w:p w:rsidR="000E0FB9" w:rsidRDefault="000E0FB9" w:rsidP="000E0FB9">
      <w:pPr>
        <w:ind w:firstLine="560"/>
      </w:pPr>
      <w:r>
        <w:rPr>
          <w:rFonts w:hint="eastAsia"/>
        </w:rPr>
        <w:t>2</w:t>
      </w:r>
      <w:r>
        <w:rPr>
          <w:rFonts w:hint="eastAsia"/>
        </w:rPr>
        <w:t>．本估价报告中的分析、意见和结论是注册房地产估价师独立、客观、公正的专业分析、意见和结论，但受到本估价报告中已说明的估价假设和限制条件的限制。</w:t>
      </w:r>
    </w:p>
    <w:p w:rsidR="000E0FB9" w:rsidRDefault="000E0FB9" w:rsidP="000E0FB9">
      <w:pPr>
        <w:ind w:firstLine="560"/>
      </w:pPr>
      <w:r>
        <w:rPr>
          <w:rFonts w:hint="eastAsia"/>
        </w:rPr>
        <w:t>3</w:t>
      </w:r>
      <w:r>
        <w:rPr>
          <w:rFonts w:hint="eastAsia"/>
        </w:rPr>
        <w:t>．注册房地产估价师与估价报告中的估价对象没有现实或潜在的利害，与估价委托人及估价利害关系人没有利害关系，也对估价对象、估价委托人及估价利害关系人没有偏见。</w:t>
      </w:r>
    </w:p>
    <w:p w:rsidR="00351FB3" w:rsidRDefault="000E0FB9" w:rsidP="000E0FB9">
      <w:pPr>
        <w:ind w:firstLine="560"/>
      </w:pPr>
      <w:r>
        <w:rPr>
          <w:rFonts w:hint="eastAsia"/>
        </w:rPr>
        <w:t>4</w:t>
      </w:r>
      <w:r>
        <w:rPr>
          <w:rFonts w:hint="eastAsia"/>
        </w:rPr>
        <w:t>．我们依照中华人民共和国国家标准</w:t>
      </w:r>
      <w:r>
        <w:rPr>
          <w:rFonts w:hint="eastAsia"/>
        </w:rPr>
        <w:t>GB/T50291</w:t>
      </w:r>
      <w:r>
        <w:rPr>
          <w:rFonts w:hint="eastAsia"/>
        </w:rPr>
        <w:t>—</w:t>
      </w:r>
      <w:r>
        <w:rPr>
          <w:rFonts w:hint="eastAsia"/>
        </w:rPr>
        <w:t>2015</w:t>
      </w:r>
      <w:r>
        <w:rPr>
          <w:rFonts w:hint="eastAsia"/>
        </w:rPr>
        <w:t>《房地产估价规范》、《房地产估价基本术语标准》</w:t>
      </w:r>
      <w:r>
        <w:rPr>
          <w:rFonts w:hint="eastAsia"/>
        </w:rPr>
        <w:t xml:space="preserve">(GB/T50899-2013) </w:t>
      </w:r>
      <w:r>
        <w:rPr>
          <w:rFonts w:hint="eastAsia"/>
        </w:rPr>
        <w:t>及《涉执房地产处置司法评估指导意见（试行）》（中房学〔</w:t>
      </w:r>
      <w:r>
        <w:rPr>
          <w:rFonts w:hint="eastAsia"/>
        </w:rPr>
        <w:t>2021</w:t>
      </w:r>
      <w:r>
        <w:rPr>
          <w:rFonts w:hint="eastAsia"/>
        </w:rPr>
        <w:t>〕</w:t>
      </w:r>
      <w:r>
        <w:rPr>
          <w:rFonts w:hint="eastAsia"/>
        </w:rPr>
        <w:t>37</w:t>
      </w:r>
      <w:r>
        <w:rPr>
          <w:rFonts w:hint="eastAsia"/>
        </w:rPr>
        <w:t>号）进行估价工作，撰写本估价报告。</w:t>
      </w:r>
    </w:p>
    <w:p w:rsidR="00351FB3" w:rsidRDefault="00351FB3" w:rsidP="00351FB3">
      <w:pPr>
        <w:ind w:firstLine="560"/>
      </w:pPr>
      <w:r>
        <w:rPr>
          <w:rFonts w:hint="eastAsia"/>
        </w:rPr>
        <w:t>5</w:t>
      </w:r>
      <w:r>
        <w:rPr>
          <w:rFonts w:hint="eastAsia"/>
        </w:rPr>
        <w:t>．我们已于</w:t>
      </w:r>
      <w:r w:rsidR="00CA7B50">
        <w:rPr>
          <w:rFonts w:hint="eastAsia"/>
        </w:rPr>
        <w:t>2022</w:t>
      </w:r>
      <w:r w:rsidR="00CA7B50">
        <w:rPr>
          <w:rFonts w:hint="eastAsia"/>
        </w:rPr>
        <w:t>年</w:t>
      </w:r>
      <w:r w:rsidR="00CA7B50">
        <w:rPr>
          <w:rFonts w:hint="eastAsia"/>
        </w:rPr>
        <w:t>8</w:t>
      </w:r>
      <w:r w:rsidR="00CA7B50">
        <w:rPr>
          <w:rFonts w:hint="eastAsia"/>
        </w:rPr>
        <w:t>月</w:t>
      </w:r>
      <w:r w:rsidR="00CA7B50">
        <w:rPr>
          <w:rFonts w:hint="eastAsia"/>
        </w:rPr>
        <w:t>9</w:t>
      </w:r>
      <w:r w:rsidR="00CA7B50">
        <w:rPr>
          <w:rFonts w:hint="eastAsia"/>
        </w:rPr>
        <w:t>日</w:t>
      </w:r>
      <w:r>
        <w:rPr>
          <w:rFonts w:hint="eastAsia"/>
        </w:rPr>
        <w:t>对本估价报告中的估价对象进行了实地查勘，</w:t>
      </w:r>
      <w:r w:rsidR="001014B3" w:rsidRPr="001014B3">
        <w:rPr>
          <w:rFonts w:hint="eastAsia"/>
        </w:rPr>
        <w:t>并对估价对象附近地区同类房屋进行调查和比较、根据评估需要选择了可比实例</w:t>
      </w:r>
      <w:r>
        <w:rPr>
          <w:rFonts w:hint="eastAsia"/>
        </w:rPr>
        <w:t>。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58535B">
        <w:rPr>
          <w:rFonts w:hint="eastAsia"/>
        </w:rPr>
        <w:t>张</w:t>
      </w:r>
      <w:proofErr w:type="gramStart"/>
      <w:r w:rsidR="0058535B">
        <w:rPr>
          <w:rFonts w:hint="eastAsia"/>
        </w:rPr>
        <w:t>世</w:t>
      </w:r>
      <w:proofErr w:type="gramEnd"/>
      <w:r w:rsidR="0058535B">
        <w:rPr>
          <w:rFonts w:hint="eastAsia"/>
        </w:rPr>
        <w:t>昌</w:t>
      </w:r>
      <w:r w:rsidR="000176A4">
        <w:rPr>
          <w:rFonts w:hint="eastAsia"/>
        </w:rPr>
        <w:t>、</w:t>
      </w:r>
      <w:r w:rsidR="00AA510A">
        <w:rPr>
          <w:rFonts w:hint="eastAsia"/>
        </w:rPr>
        <w:t>蔡大运</w:t>
      </w:r>
      <w:r>
        <w:rPr>
          <w:rFonts w:hint="eastAsia"/>
        </w:rPr>
        <w:t>。其他估价人员未对本估价报告中的估价对象进行实地查勘。</w:t>
      </w:r>
    </w:p>
    <w:p w:rsidR="00351FB3" w:rsidRDefault="00351FB3" w:rsidP="00351FB3">
      <w:pPr>
        <w:ind w:firstLine="560"/>
      </w:pPr>
      <w:r>
        <w:rPr>
          <w:rFonts w:hint="eastAsia"/>
        </w:rPr>
        <w:t>6</w:t>
      </w:r>
      <w:r>
        <w:rPr>
          <w:rFonts w:hint="eastAsia"/>
        </w:rPr>
        <w:t>．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rsidR="00351FB3" w:rsidRDefault="00351FB3" w:rsidP="00351FB3">
      <w:pPr>
        <w:ind w:firstLine="560"/>
      </w:pPr>
      <w:r>
        <w:rPr>
          <w:rFonts w:hint="eastAsia"/>
        </w:rPr>
        <w:t>7</w:t>
      </w:r>
      <w:r>
        <w:rPr>
          <w:rFonts w:hint="eastAsia"/>
        </w:rPr>
        <w:t>．没有人对本估价报告提供了重要专业帮助。</w:t>
      </w:r>
    </w:p>
    <w:tbl>
      <w:tblPr>
        <w:tblW w:w="9005"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337"/>
        <w:gridCol w:w="3137"/>
      </w:tblGrid>
      <w:tr w:rsidR="00351FB3" w:rsidRPr="00DF6B41" w:rsidTr="000E0FB9">
        <w:trPr>
          <w:trHeight w:val="473"/>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中国注册房地产估价师</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注册证号</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726317" w:rsidRDefault="00351FB3" w:rsidP="00DF6B41">
            <w:pPr>
              <w:pStyle w:val="a4"/>
              <w:rPr>
                <w:b/>
              </w:rPr>
            </w:pPr>
            <w:r w:rsidRPr="00726317">
              <w:rPr>
                <w:rFonts w:hint="eastAsia"/>
                <w:b/>
              </w:rPr>
              <w:t>声明人签字</w:t>
            </w:r>
          </w:p>
        </w:tc>
      </w:tr>
      <w:tr w:rsidR="00351FB3" w:rsidRPr="00DF6B41" w:rsidTr="000E0FB9">
        <w:trPr>
          <w:trHeight w:val="809"/>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rPr>
                <w:rFonts w:hint="eastAsia"/>
              </w:rPr>
              <w:t>张</w:t>
            </w:r>
            <w:proofErr w:type="gramStart"/>
            <w:r>
              <w:rPr>
                <w:rFonts w:hint="eastAsia"/>
              </w:rPr>
              <w:t>世</w:t>
            </w:r>
            <w:proofErr w:type="gramEnd"/>
            <w:r>
              <w:rPr>
                <w:rFonts w:hint="eastAsia"/>
              </w:rPr>
              <w:t>昌</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317471" w:rsidP="00DF6B41">
            <w:pPr>
              <w:pStyle w:val="a4"/>
            </w:pPr>
            <w:r>
              <w:t>5320190039</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r w:rsidR="00351FB3" w:rsidRPr="00DF6B41" w:rsidTr="000E0FB9">
        <w:trPr>
          <w:trHeight w:val="809"/>
          <w:jc w:val="center"/>
        </w:trPr>
        <w:tc>
          <w:tcPr>
            <w:tcW w:w="3531" w:type="dxa"/>
            <w:tcBorders>
              <w:top w:val="single" w:sz="4" w:space="0" w:color="auto"/>
              <w:left w:val="single" w:sz="4" w:space="0" w:color="auto"/>
              <w:bottom w:val="single" w:sz="4" w:space="0" w:color="auto"/>
              <w:right w:val="single" w:sz="4" w:space="0" w:color="auto"/>
            </w:tcBorders>
            <w:vAlign w:val="center"/>
          </w:tcPr>
          <w:p w:rsidR="00351FB3" w:rsidRPr="00DF6B41" w:rsidRDefault="00AA510A" w:rsidP="00DF6B41">
            <w:pPr>
              <w:pStyle w:val="a4"/>
            </w:pPr>
            <w:r>
              <w:rPr>
                <w:rFonts w:hint="eastAsia"/>
              </w:rPr>
              <w:t>蔡大运</w:t>
            </w:r>
          </w:p>
        </w:tc>
        <w:tc>
          <w:tcPr>
            <w:tcW w:w="2337" w:type="dxa"/>
            <w:tcBorders>
              <w:top w:val="single" w:sz="4" w:space="0" w:color="auto"/>
              <w:left w:val="single" w:sz="4" w:space="0" w:color="auto"/>
              <w:bottom w:val="single" w:sz="4" w:space="0" w:color="auto"/>
              <w:right w:val="single" w:sz="4" w:space="0" w:color="auto"/>
            </w:tcBorders>
            <w:vAlign w:val="center"/>
          </w:tcPr>
          <w:p w:rsidR="00351FB3" w:rsidRPr="00DF6B41" w:rsidRDefault="00AA510A" w:rsidP="00DF6B41">
            <w:pPr>
              <w:pStyle w:val="a4"/>
            </w:pPr>
            <w:r>
              <w:t>5220200008</w:t>
            </w:r>
          </w:p>
        </w:tc>
        <w:tc>
          <w:tcPr>
            <w:tcW w:w="3137" w:type="dxa"/>
            <w:tcBorders>
              <w:top w:val="single" w:sz="4" w:space="0" w:color="auto"/>
              <w:left w:val="single" w:sz="4" w:space="0" w:color="auto"/>
              <w:bottom w:val="single" w:sz="4" w:space="0" w:color="auto"/>
              <w:right w:val="single" w:sz="4" w:space="0" w:color="auto"/>
            </w:tcBorders>
            <w:vAlign w:val="center"/>
          </w:tcPr>
          <w:p w:rsidR="00351FB3" w:rsidRPr="00DF6B41" w:rsidRDefault="00351FB3" w:rsidP="00DF6B41">
            <w:pPr>
              <w:pStyle w:val="a4"/>
            </w:pPr>
          </w:p>
        </w:tc>
      </w:tr>
    </w:tbl>
    <w:p w:rsidR="00351FB3" w:rsidRDefault="00351FB3" w:rsidP="00351FB3">
      <w:pPr>
        <w:widowControl/>
        <w:adjustRightInd/>
        <w:snapToGrid/>
        <w:ind w:firstLineChars="0" w:firstLine="0"/>
        <w:jc w:val="left"/>
      </w:pPr>
      <w:r>
        <w:t xml:space="preserve">                </w:t>
      </w:r>
    </w:p>
    <w:p w:rsidR="00351FB3" w:rsidRDefault="00351FB3" w:rsidP="00DF6B41">
      <w:pPr>
        <w:widowControl/>
        <w:adjustRightInd/>
        <w:snapToGrid/>
        <w:ind w:leftChars="2025" w:left="5670" w:firstLineChars="0" w:firstLine="0"/>
        <w:jc w:val="left"/>
      </w:pPr>
      <w:r>
        <w:rPr>
          <w:rFonts w:hint="eastAsia"/>
        </w:rPr>
        <w:t xml:space="preserve"> </w:t>
      </w:r>
      <w:r w:rsidR="00CA7B50">
        <w:rPr>
          <w:rFonts w:hint="eastAsia"/>
        </w:rPr>
        <w:t>二○二二年八月十六日</w:t>
      </w:r>
    </w:p>
    <w:p w:rsidR="00351FB3" w:rsidRDefault="00351FB3">
      <w:pPr>
        <w:widowControl/>
        <w:adjustRightInd/>
        <w:snapToGrid/>
        <w:ind w:firstLineChars="0" w:firstLine="0"/>
        <w:jc w:val="left"/>
      </w:pPr>
      <w:r>
        <w:br w:type="page"/>
      </w:r>
    </w:p>
    <w:p w:rsidR="00351FB3" w:rsidRDefault="00351FB3" w:rsidP="00EC7657">
      <w:pPr>
        <w:pStyle w:val="a3"/>
        <w:spacing w:before="571" w:after="381"/>
      </w:pPr>
      <w:bookmarkStart w:id="21" w:name="_Toc102647006"/>
      <w:r>
        <w:rPr>
          <w:rFonts w:hint="eastAsia"/>
        </w:rPr>
        <w:lastRenderedPageBreak/>
        <w:t>估价的假设和限制条件</w:t>
      </w:r>
      <w:bookmarkEnd w:id="21"/>
    </w:p>
    <w:p w:rsidR="00351FB3" w:rsidRDefault="00351FB3" w:rsidP="00747663">
      <w:pPr>
        <w:pStyle w:val="1"/>
      </w:pPr>
      <w:bookmarkStart w:id="22" w:name="_Toc102647007"/>
      <w:r>
        <w:rPr>
          <w:rFonts w:hint="eastAsia"/>
        </w:rPr>
        <w:t>一、本次估价的各项假设</w:t>
      </w:r>
      <w:bookmarkEnd w:id="22"/>
    </w:p>
    <w:p w:rsidR="00351FB3" w:rsidRDefault="00351FB3" w:rsidP="00733F6F">
      <w:pPr>
        <w:spacing w:line="340" w:lineRule="exact"/>
        <w:ind w:firstLine="560"/>
      </w:pPr>
      <w:r>
        <w:rPr>
          <w:rFonts w:hint="eastAsia"/>
        </w:rPr>
        <w:t>（一）一般假设</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1、不动产权利人对估价对象拥有占有、使用、收益和处置的权利，此次以估价对象在价值</w:t>
      </w:r>
      <w:proofErr w:type="gramStart"/>
      <w:r w:rsidRPr="00B633D0">
        <w:rPr>
          <w:rFonts w:asciiTheme="minorEastAsia" w:hAnsiTheme="minorEastAsia" w:hint="eastAsia"/>
        </w:rPr>
        <w:t>时点未</w:t>
      </w:r>
      <w:proofErr w:type="gramEnd"/>
      <w:r w:rsidRPr="00B633D0">
        <w:rPr>
          <w:rFonts w:asciiTheme="minorEastAsia" w:hAnsiTheme="minorEastAsia" w:hint="eastAsia"/>
        </w:rPr>
        <w:t>发生任何形式的产权转移行为为估价前提。</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2、估价委托人提供了估价对象的</w:t>
      </w:r>
      <w:r w:rsidRPr="000C77FB">
        <w:rPr>
          <w:rFonts w:asciiTheme="minorEastAsia" w:hAnsiTheme="minorEastAsia" w:hint="eastAsia"/>
        </w:rPr>
        <w:t>《</w:t>
      </w:r>
      <w:r w:rsidR="00B358FB">
        <w:rPr>
          <w:rFonts w:asciiTheme="minorEastAsia" w:hAnsiTheme="minorEastAsia" w:hint="eastAsia"/>
        </w:rPr>
        <w:t>贵州省不动产登记查询结果</w:t>
      </w:r>
      <w:r w:rsidRPr="000C77FB">
        <w:rPr>
          <w:rFonts w:asciiTheme="minorEastAsia" w:hAnsiTheme="minorEastAsia" w:hint="eastAsia"/>
        </w:rPr>
        <w:t>》</w:t>
      </w:r>
      <w:r w:rsidR="00855474">
        <w:rPr>
          <w:rFonts w:asciiTheme="minorEastAsia" w:hAnsiTheme="minorEastAsia" w:hint="eastAsia"/>
        </w:rPr>
        <w:t>和《商品房买卖合同》</w:t>
      </w:r>
      <w:r w:rsidRPr="00B633D0">
        <w:rPr>
          <w:rFonts w:asciiTheme="minorEastAsia" w:hAnsiTheme="minorEastAsia" w:hint="eastAsia"/>
        </w:rPr>
        <w:t>，在无理由怀疑其合法性、真实性、准确性和完整性的情况下，此次假定估价委托人承诺的事项和提供的资料合法、真实、准确、完整，且不属于行政法规规定不得转让的房地产，可在公开市场上自由转让。</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3、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4、估价委托人引领估价人员进行实地查勘的房地产与所提供的权属证书所记载的坐落一致，且具有唯一性。</w:t>
      </w:r>
    </w:p>
    <w:p w:rsidR="000C77FB" w:rsidRPr="00B633D0" w:rsidRDefault="000C77FB" w:rsidP="00733F6F">
      <w:pPr>
        <w:spacing w:line="360" w:lineRule="exact"/>
        <w:ind w:firstLine="560"/>
        <w:rPr>
          <w:rFonts w:asciiTheme="minorEastAsia" w:hAnsiTheme="minorEastAsia"/>
        </w:rPr>
      </w:pPr>
      <w:r w:rsidRPr="00B633D0">
        <w:rPr>
          <w:rFonts w:asciiTheme="minorEastAsia" w:hAnsiTheme="minorEastAsia" w:hint="eastAsia"/>
        </w:rPr>
        <w:t>5、本报告提供的在假设未设立法定优先受偿权利下的市场价值，是估价对象于价值时点的公开市场价值。所谓公开市场价值是指估价对象于价值时点在市场上公开出售并按以下条件进行交易最可能实现的价值。</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（1）交易双方是自愿地进行交易的；</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（2）交易双方进行交易的目的是追求自身利益的最大化；</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（3）交易双方具有必要的专业知识、知晓市场行情，并了解交易对象；</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（4）交易双方是理性而谨慎的；</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（5）交易双方有较充裕的时进行交易；</w:t>
      </w:r>
    </w:p>
    <w:p w:rsidR="00733F6F" w:rsidRPr="00733F6F" w:rsidRDefault="00733F6F" w:rsidP="00733F6F">
      <w:pPr>
        <w:spacing w:line="360" w:lineRule="exact"/>
        <w:ind w:firstLine="560"/>
        <w:rPr>
          <w:rFonts w:asciiTheme="minorEastAsia" w:hAnsiTheme="minorEastAsia"/>
        </w:rPr>
      </w:pPr>
      <w:r w:rsidRPr="00733F6F">
        <w:rPr>
          <w:rFonts w:asciiTheme="minorEastAsia" w:hAnsiTheme="minorEastAsia" w:hint="eastAsia"/>
        </w:rPr>
        <w:t>（6）不存在买者因特殊兴趣而给予附加出价；</w:t>
      </w:r>
    </w:p>
    <w:p w:rsidR="000C77FB" w:rsidRPr="00B633D0" w:rsidRDefault="00733F6F" w:rsidP="00733F6F">
      <w:pPr>
        <w:spacing w:line="360" w:lineRule="exact"/>
        <w:ind w:firstLine="560"/>
        <w:rPr>
          <w:rFonts w:asciiTheme="minorEastAsia" w:hAnsiTheme="minorEastAsia"/>
        </w:rPr>
      </w:pPr>
      <w:r w:rsidRPr="00733F6F">
        <w:rPr>
          <w:rFonts w:asciiTheme="minorEastAsia" w:hAnsiTheme="minorEastAsia" w:hint="eastAsia"/>
        </w:rPr>
        <w:t>（7）交易双方承担各应负担的税费。</w:t>
      </w:r>
    </w:p>
    <w:p w:rsidR="000C77FB" w:rsidRPr="00B633D0" w:rsidRDefault="000C77FB" w:rsidP="00733F6F">
      <w:pPr>
        <w:spacing w:line="360" w:lineRule="exact"/>
        <w:ind w:firstLine="560"/>
        <w:rPr>
          <w:rFonts w:asciiTheme="minorEastAsia" w:hAnsiTheme="minorEastAsia"/>
        </w:rPr>
      </w:pPr>
      <w:r w:rsidRPr="00B633D0">
        <w:rPr>
          <w:rFonts w:asciiTheme="minorEastAsia" w:hAnsiTheme="minorEastAsia" w:hint="eastAsia"/>
        </w:rPr>
        <w:t>6、估价人员已根据委托方提供估价对象</w:t>
      </w:r>
      <w:r w:rsidR="00855474" w:rsidRPr="00855474">
        <w:rPr>
          <w:rFonts w:asciiTheme="minorEastAsia" w:hAnsiTheme="minorEastAsia" w:hint="eastAsia"/>
        </w:rPr>
        <w:t>《贵州省不动产登记查询结果》和《商品房买卖合同》</w:t>
      </w:r>
      <w:r w:rsidRPr="00B633D0">
        <w:rPr>
          <w:rFonts w:asciiTheme="minorEastAsia" w:hAnsiTheme="minorEastAsia" w:hint="eastAsia"/>
        </w:rPr>
        <w:t>复印件，并到上述不动产管理部门对权属证明材料及其记载的内容进行核实。</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7、</w:t>
      </w:r>
      <w:r w:rsidR="000E0FB9" w:rsidRPr="000E0FB9">
        <w:rPr>
          <w:rFonts w:asciiTheme="minorEastAsia" w:hAnsiTheme="minorEastAsia" w:hint="eastAsia"/>
        </w:rPr>
        <w:t>本次估价对象建筑面积来源于估价委托人提供的《</w:t>
      </w:r>
      <w:r w:rsidR="00855474" w:rsidRPr="00855474">
        <w:rPr>
          <w:rFonts w:asciiTheme="minorEastAsia" w:hAnsiTheme="minorEastAsia" w:hint="eastAsia"/>
        </w:rPr>
        <w:t>商品房买卖合同</w:t>
      </w:r>
      <w:r w:rsidR="000E0FB9" w:rsidRPr="000E0FB9">
        <w:rPr>
          <w:rFonts w:asciiTheme="minorEastAsia" w:hAnsiTheme="minorEastAsia" w:hint="eastAsia"/>
        </w:rPr>
        <w:t>》。经注册房地产估价师实地查勘观察，估价对象房屋建筑面积与《</w:t>
      </w:r>
      <w:r w:rsidR="00855474" w:rsidRPr="00855474">
        <w:rPr>
          <w:rFonts w:asciiTheme="minorEastAsia" w:hAnsiTheme="minorEastAsia" w:hint="eastAsia"/>
        </w:rPr>
        <w:t>商品房买卖合同</w:t>
      </w:r>
      <w:r w:rsidR="000E0FB9" w:rsidRPr="000E0FB9">
        <w:rPr>
          <w:rFonts w:asciiTheme="minorEastAsia" w:hAnsiTheme="minorEastAsia" w:hint="eastAsia"/>
        </w:rPr>
        <w:t>》记载建筑面积大体相当，在注册房地产估价师尚无专业测绘对房屋建筑面积进行专业测量的情况下，假定其准确、无误。</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8、估价对象应享有公共部位的通行权和水电及其他共用设施的使用权。</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9、估价对象在价值时点和未来合理存续期间，按目前实物状况、用途和使用方式、规模、环境等情况下可以继续使用。</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10、评估对象不存在租赁权、用益物权及占有使用情况。</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（二）未定事项假设</w:t>
      </w:r>
    </w:p>
    <w:p w:rsidR="000C77FB" w:rsidRPr="00B633D0" w:rsidRDefault="000C77FB" w:rsidP="00733F6F">
      <w:pPr>
        <w:spacing w:line="340" w:lineRule="exact"/>
        <w:ind w:firstLine="560"/>
        <w:rPr>
          <w:rFonts w:asciiTheme="minorEastAsia" w:hAnsiTheme="minorEastAsia"/>
        </w:rPr>
      </w:pPr>
      <w:r w:rsidRPr="00B633D0">
        <w:rPr>
          <w:rFonts w:asciiTheme="minorEastAsia" w:hAnsiTheme="minorEastAsia" w:hint="eastAsia"/>
        </w:rPr>
        <w:t>1、估价结果是反映估价对象于价值时点、在本次估价目的下的公开市场价</w:t>
      </w:r>
      <w:r w:rsidRPr="00B633D0">
        <w:rPr>
          <w:rFonts w:asciiTheme="minorEastAsia" w:hAnsiTheme="minorEastAsia" w:hint="eastAsia"/>
        </w:rPr>
        <w:lastRenderedPageBreak/>
        <w:t>值参考，估价时没有考虑国家宏观经济政策变化、市场供应关系变化市场结构变化、遇有自然力和其他不可抗力等因素对房地产价值的影响。</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2、估价结果未考虑未来可能发生的处置风险。但在本估价报告是已对有关问题进行了一定分析和提示。</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3、由于估价对象及可比实例所在小区的规划条件、可比实例的土地剩余年限及室内固定装修年份等资料无法获悉，</w:t>
      </w:r>
      <w:proofErr w:type="gramStart"/>
      <w:r w:rsidRPr="00B633D0">
        <w:rPr>
          <w:rFonts w:asciiTheme="minorEastAsia" w:hAnsiTheme="minorEastAsia" w:hint="eastAsia"/>
        </w:rPr>
        <w:t>且调查</w:t>
      </w:r>
      <w:proofErr w:type="gramEnd"/>
      <w:r w:rsidRPr="00B633D0">
        <w:rPr>
          <w:rFonts w:asciiTheme="minorEastAsia" w:hAnsiTheme="minorEastAsia" w:hint="eastAsia"/>
        </w:rPr>
        <w:t>难度极大，故有关的描述及调整只能根据估价师的经验判断。</w:t>
      </w:r>
    </w:p>
    <w:p w:rsidR="000C77FB" w:rsidRPr="00B633D0" w:rsidRDefault="000C77FB" w:rsidP="000C77FB">
      <w:pPr>
        <w:ind w:firstLine="560"/>
        <w:rPr>
          <w:rFonts w:asciiTheme="minorEastAsia" w:hAnsiTheme="minorEastAsia"/>
        </w:rPr>
      </w:pPr>
      <w:r w:rsidRPr="00B633D0">
        <w:rPr>
          <w:rFonts w:asciiTheme="minorEastAsia" w:hAnsiTheme="minorEastAsia" w:hint="eastAsia"/>
        </w:rPr>
        <w:t>4、</w:t>
      </w:r>
      <w:r w:rsidR="000E0FB9" w:rsidRPr="000E0FB9">
        <w:rPr>
          <w:rFonts w:asciiTheme="minorEastAsia" w:hAnsiTheme="minorEastAsia" w:hint="eastAsia"/>
        </w:rPr>
        <w:t>本次估价根据《中华人民共和国民法典》第三百五十九条规定住宅建设用地使用权期限届满的，自动续期。续期费用的缴纳或者减免，依照法律、行政法规的规定办理。</w:t>
      </w:r>
    </w:p>
    <w:p w:rsidR="000C77FB" w:rsidRPr="00B633D0" w:rsidRDefault="000C77FB" w:rsidP="000C77FB">
      <w:pPr>
        <w:spacing w:line="480" w:lineRule="exact"/>
        <w:ind w:firstLine="560"/>
        <w:rPr>
          <w:rFonts w:asciiTheme="minorEastAsia" w:hAnsiTheme="minorEastAsia"/>
        </w:rPr>
      </w:pPr>
      <w:r w:rsidRPr="00B633D0">
        <w:rPr>
          <w:rFonts w:asciiTheme="minorEastAsia" w:hAnsiTheme="minorEastAsia" w:hint="eastAsia"/>
        </w:rPr>
        <w:t>（三）背离事实假设</w:t>
      </w:r>
    </w:p>
    <w:p w:rsidR="00A068F0" w:rsidRPr="00A068F0" w:rsidRDefault="000C77FB" w:rsidP="000C77FB">
      <w:pPr>
        <w:ind w:firstLine="560"/>
      </w:pPr>
      <w:r w:rsidRPr="00B633D0">
        <w:rPr>
          <w:rFonts w:asciiTheme="minorEastAsia" w:hAnsiTheme="minorEastAsia" w:hint="eastAsia"/>
        </w:rPr>
        <w:t>本次估价</w:t>
      </w:r>
      <w:proofErr w:type="gramStart"/>
      <w:r w:rsidRPr="00B633D0">
        <w:rPr>
          <w:rFonts w:asciiTheme="minorEastAsia" w:hAnsiTheme="minorEastAsia" w:hint="eastAsia"/>
        </w:rPr>
        <w:t>是涉执房地产</w:t>
      </w:r>
      <w:proofErr w:type="gramEnd"/>
      <w:r w:rsidRPr="00B633D0">
        <w:rPr>
          <w:rFonts w:asciiTheme="minorEastAsia" w:hAnsiTheme="minorEastAsia" w:hint="eastAsia"/>
        </w:rPr>
        <w:t>处置司法评估，故本次估价未考虑评估对象被查封以及原有的担保物权和其他优先受偿</w:t>
      </w:r>
      <w:proofErr w:type="gramStart"/>
      <w:r w:rsidRPr="00B633D0">
        <w:rPr>
          <w:rFonts w:asciiTheme="minorEastAsia" w:hAnsiTheme="minorEastAsia" w:hint="eastAsia"/>
        </w:rPr>
        <w:t>权情况</w:t>
      </w:r>
      <w:proofErr w:type="gramEnd"/>
      <w:r w:rsidRPr="00B633D0">
        <w:rPr>
          <w:rFonts w:asciiTheme="minorEastAsia" w:hAnsiTheme="minorEastAsia" w:hint="eastAsia"/>
        </w:rPr>
        <w:t>对其价值的影响。</w:t>
      </w:r>
    </w:p>
    <w:p w:rsidR="00351FB3" w:rsidRDefault="00351FB3" w:rsidP="00351FB3">
      <w:pPr>
        <w:ind w:firstLine="560"/>
      </w:pPr>
      <w:r>
        <w:rPr>
          <w:rFonts w:hint="eastAsia"/>
        </w:rPr>
        <w:t>（四）不相一致假设</w:t>
      </w:r>
    </w:p>
    <w:p w:rsidR="000C77FB" w:rsidRDefault="00B358FB" w:rsidP="00351FB3">
      <w:pPr>
        <w:ind w:firstLine="560"/>
      </w:pPr>
      <w:r>
        <w:rPr>
          <w:rFonts w:hint="eastAsia"/>
        </w:rPr>
        <w:t>无</w:t>
      </w:r>
      <w:r w:rsidR="000C77FB">
        <w:rPr>
          <w:rFonts w:asciiTheme="minorEastAsia" w:hAnsiTheme="minorEastAsia" w:hint="eastAsia"/>
        </w:rPr>
        <w:t>。</w:t>
      </w:r>
    </w:p>
    <w:p w:rsidR="00351FB3" w:rsidRDefault="00351FB3" w:rsidP="00351FB3">
      <w:pPr>
        <w:ind w:firstLine="560"/>
      </w:pPr>
      <w:r>
        <w:rPr>
          <w:rFonts w:hint="eastAsia"/>
        </w:rPr>
        <w:t>（五）依据不足假设</w:t>
      </w:r>
    </w:p>
    <w:p w:rsidR="00313F6A" w:rsidRDefault="00313F6A" w:rsidP="00313F6A">
      <w:pPr>
        <w:ind w:firstLine="560"/>
      </w:pPr>
      <w:r>
        <w:rPr>
          <w:rFonts w:hint="eastAsia"/>
        </w:rPr>
        <w:t>由于估价人员无法取得相关资料来判定可比实例在成交时是否家庭唯一生活用房，故本次估价假设可比实例在成交时，不是家庭唯一生活用房并已满</w:t>
      </w:r>
      <w:r>
        <w:rPr>
          <w:rFonts w:hint="eastAsia"/>
        </w:rPr>
        <w:t>2</w:t>
      </w:r>
      <w:r>
        <w:rPr>
          <w:rFonts w:hint="eastAsia"/>
        </w:rPr>
        <w:t>年，且不存在税费转嫁。</w:t>
      </w:r>
    </w:p>
    <w:p w:rsidR="00351FB3" w:rsidRDefault="00351FB3" w:rsidP="00747663">
      <w:pPr>
        <w:pStyle w:val="1"/>
      </w:pPr>
      <w:bookmarkStart w:id="23" w:name="_Toc102647008"/>
      <w:r>
        <w:rPr>
          <w:rFonts w:hint="eastAsia"/>
        </w:rPr>
        <w:t>二、估价报告使用限制</w:t>
      </w:r>
      <w:bookmarkEnd w:id="23"/>
    </w:p>
    <w:p w:rsidR="00351FB3" w:rsidRDefault="00351FB3" w:rsidP="00351FB3">
      <w:pPr>
        <w:ind w:firstLine="560"/>
      </w:pPr>
      <w:r>
        <w:rPr>
          <w:rFonts w:hint="eastAsia"/>
        </w:rPr>
        <w:t>1</w:t>
      </w:r>
      <w:r>
        <w:rPr>
          <w:rFonts w:hint="eastAsia"/>
        </w:rPr>
        <w:t>、</w:t>
      </w:r>
      <w:r w:rsidR="00960090" w:rsidRPr="00960090">
        <w:rPr>
          <w:rFonts w:hint="eastAsia"/>
        </w:rPr>
        <w:t>本评估报告及附件内容仅为司法部门执行案件确定估价对象房地产处置参考</w:t>
      </w:r>
      <w:proofErr w:type="gramStart"/>
      <w:r w:rsidR="00960090" w:rsidRPr="00960090">
        <w:rPr>
          <w:rFonts w:hint="eastAsia"/>
        </w:rPr>
        <w:t>价提供</w:t>
      </w:r>
      <w:proofErr w:type="gramEnd"/>
      <w:r w:rsidR="00960090" w:rsidRPr="00960090">
        <w:rPr>
          <w:rFonts w:hint="eastAsia"/>
        </w:rPr>
        <w:t>参考时使用，不作其他任何用途使用。非为法律、行政法规规定的需要，报告及附件的全部或部分内容不得向委托方和评估审查部门以外的单位和个人提供，未经委托估价单位许可，不得见诸于公开媒体或复制或引证</w:t>
      </w:r>
      <w:r>
        <w:rPr>
          <w:rFonts w:hint="eastAsia"/>
        </w:rPr>
        <w:t>。</w:t>
      </w:r>
    </w:p>
    <w:p w:rsidR="00351FB3" w:rsidRDefault="00351FB3" w:rsidP="00351FB3">
      <w:pPr>
        <w:ind w:firstLine="560"/>
      </w:pPr>
      <w:r>
        <w:rPr>
          <w:rFonts w:hint="eastAsia"/>
        </w:rPr>
        <w:t>2</w:t>
      </w:r>
      <w:r>
        <w:rPr>
          <w:rFonts w:hint="eastAsia"/>
        </w:rPr>
        <w:t>、本估价报告的使用期限为壹年（即</w:t>
      </w:r>
      <w:r w:rsidR="00CA7B50">
        <w:rPr>
          <w:rFonts w:hint="eastAsia"/>
        </w:rPr>
        <w:t>二○二二年八月十六日</w:t>
      </w:r>
      <w:r>
        <w:rPr>
          <w:rFonts w:hint="eastAsia"/>
        </w:rPr>
        <w:t>至</w:t>
      </w:r>
      <w:r w:rsidR="00D14016">
        <w:rPr>
          <w:rFonts w:hint="eastAsia"/>
        </w:rPr>
        <w:t>二○二三年八月十五日</w:t>
      </w:r>
      <w:proofErr w:type="gramStart"/>
      <w:r>
        <w:rPr>
          <w:rFonts w:hint="eastAsia"/>
        </w:rPr>
        <w:t>止</w:t>
      </w:r>
      <w:proofErr w:type="gramEnd"/>
      <w:r>
        <w:rPr>
          <w:rFonts w:hint="eastAsia"/>
        </w:rPr>
        <w:t>），委托方应在本报告的使用期限内合理使用本报告。如超过使用期限</w:t>
      </w:r>
      <w:r>
        <w:rPr>
          <w:rFonts w:hint="eastAsia"/>
        </w:rPr>
        <w:t>,</w:t>
      </w:r>
      <w:r>
        <w:rPr>
          <w:rFonts w:hint="eastAsia"/>
        </w:rPr>
        <w:t>或价值时点之后、使用期限之内估价对象或国家经济形势、城市规划、房地产税费政策等发生变化，对估价结果产生明显影响时，委托方应及时聘请房地产评估机构对估价结果作相应调整或重新估价。</w:t>
      </w:r>
    </w:p>
    <w:p w:rsidR="00351FB3" w:rsidRDefault="00351FB3" w:rsidP="00351FB3">
      <w:pPr>
        <w:ind w:firstLine="560"/>
      </w:pPr>
      <w:r>
        <w:rPr>
          <w:rFonts w:hint="eastAsia"/>
        </w:rPr>
        <w:t>3</w:t>
      </w:r>
      <w:r>
        <w:rPr>
          <w:rFonts w:hint="eastAsia"/>
        </w:rPr>
        <w:t>、本估价报告仅供估价委托人、放贷银行及登记机关使用，本估价报告的全部或部分内容只能表述在与本次估价目的有关的资料中，除此之外，未经本公司书面许可，不得向其他单位或个人提供。</w:t>
      </w:r>
    </w:p>
    <w:p w:rsidR="00351FB3" w:rsidRDefault="007D74AC" w:rsidP="00351FB3">
      <w:pPr>
        <w:ind w:firstLine="560"/>
      </w:pPr>
      <w:r>
        <w:rPr>
          <w:rFonts w:hint="eastAsia"/>
        </w:rPr>
        <w:t>4</w:t>
      </w:r>
      <w:r w:rsidR="00351FB3">
        <w:rPr>
          <w:rFonts w:hint="eastAsia"/>
        </w:rPr>
        <w:t>、应用本估价报告时，估价报告使用人应明确本次估价的“价值类型”和“估价假设和限制条件”部分所载明的内容，严格按照本估价报告全部完整地应用。</w:t>
      </w:r>
    </w:p>
    <w:p w:rsidR="00351FB3" w:rsidRDefault="007D74AC" w:rsidP="00351FB3">
      <w:pPr>
        <w:ind w:firstLine="560"/>
      </w:pPr>
      <w:r>
        <w:rPr>
          <w:rFonts w:hint="eastAsia"/>
        </w:rPr>
        <w:t>5</w:t>
      </w:r>
      <w:r w:rsidR="00351FB3">
        <w:rPr>
          <w:rFonts w:hint="eastAsia"/>
        </w:rPr>
        <w:t>、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w:t>
      </w:r>
      <w:r w:rsidR="00351FB3">
        <w:rPr>
          <w:rFonts w:hint="eastAsia"/>
        </w:rPr>
        <w:lastRenderedPageBreak/>
        <w:t>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估价报告使用期限内，当上述条件发生变化时，估价结果将随之发生相应变化，估价结果需进行调整或重新出具估价报告。</w:t>
      </w:r>
    </w:p>
    <w:p w:rsidR="00351FB3" w:rsidRDefault="007D74AC" w:rsidP="00351FB3">
      <w:pPr>
        <w:ind w:firstLine="560"/>
      </w:pPr>
      <w:r>
        <w:rPr>
          <w:rFonts w:hint="eastAsia"/>
        </w:rPr>
        <w:t>6</w:t>
      </w:r>
      <w:r w:rsidR="00351FB3">
        <w:rPr>
          <w:rFonts w:hint="eastAsia"/>
        </w:rPr>
        <w:t>、本估价报告的估价结果，须经</w:t>
      </w:r>
      <w:r w:rsidR="00D83FC5">
        <w:rPr>
          <w:rFonts w:hint="eastAsia"/>
        </w:rPr>
        <w:t>贵州惠仕房地</w:t>
      </w:r>
      <w:r w:rsidR="00351FB3">
        <w:rPr>
          <w:rFonts w:hint="eastAsia"/>
        </w:rPr>
        <w:t>产资产评估有限公司盖章及在该公司执业的</w:t>
      </w:r>
      <w:r w:rsidR="00351FB3">
        <w:rPr>
          <w:rFonts w:hint="eastAsia"/>
        </w:rPr>
        <w:t>2</w:t>
      </w:r>
      <w:r w:rsidR="00351FB3">
        <w:rPr>
          <w:rFonts w:hint="eastAsia"/>
        </w:rPr>
        <w:t>名注册房地产估价师签字，并作为一个整体完整使用时有效。</w:t>
      </w:r>
    </w:p>
    <w:p w:rsidR="00351FB3" w:rsidRDefault="007D74AC" w:rsidP="00351FB3">
      <w:pPr>
        <w:ind w:firstLine="560"/>
      </w:pPr>
      <w:r>
        <w:rPr>
          <w:rFonts w:hint="eastAsia"/>
        </w:rPr>
        <w:t>7</w:t>
      </w:r>
      <w:r w:rsidR="00351FB3">
        <w:rPr>
          <w:rFonts w:hint="eastAsia"/>
        </w:rPr>
        <w:t>、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rsidR="00946A4B" w:rsidRDefault="007D74AC" w:rsidP="00946A4B">
      <w:pPr>
        <w:ind w:firstLine="560"/>
      </w:pPr>
      <w:r>
        <w:rPr>
          <w:rFonts w:hint="eastAsia"/>
        </w:rPr>
        <w:t>8</w:t>
      </w:r>
      <w:r w:rsidR="00351FB3">
        <w:rPr>
          <w:rFonts w:hint="eastAsia"/>
        </w:rPr>
        <w:t>、本估价报告分为“估价结果报告”和“估价技术报告”两部分。“估价结果报告”提供给委托方，“估价技术报告”部分内容根据有关规定由估价机构存档。</w:t>
      </w:r>
    </w:p>
    <w:p w:rsidR="00960090" w:rsidRPr="00B633D0" w:rsidRDefault="00960090" w:rsidP="00960090">
      <w:pPr>
        <w:pStyle w:val="1"/>
        <w:rPr>
          <w:rFonts w:asciiTheme="minorEastAsia" w:hAnsiTheme="minorEastAsia"/>
        </w:rPr>
      </w:pPr>
      <w:bookmarkStart w:id="24" w:name="_Toc44491057"/>
      <w:bookmarkStart w:id="25" w:name="_Toc56603887"/>
      <w:bookmarkStart w:id="26" w:name="_Toc69919534"/>
      <w:bookmarkStart w:id="27" w:name="_Toc102647009"/>
      <w:r w:rsidRPr="00B633D0">
        <w:rPr>
          <w:rFonts w:asciiTheme="minorEastAsia" w:hAnsiTheme="minorEastAsia" w:hint="eastAsia"/>
        </w:rPr>
        <w:t>三、</w:t>
      </w:r>
      <w:bookmarkEnd w:id="24"/>
      <w:bookmarkEnd w:id="25"/>
      <w:bookmarkEnd w:id="26"/>
      <w:r w:rsidRPr="00B633D0">
        <w:rPr>
          <w:rFonts w:asciiTheme="minorEastAsia" w:hAnsiTheme="minorEastAsia" w:hint="eastAsia"/>
        </w:rPr>
        <w:t>需特别提示的事项</w:t>
      </w:r>
      <w:bookmarkEnd w:id="27"/>
    </w:p>
    <w:p w:rsidR="00960090" w:rsidRPr="00960090" w:rsidRDefault="00960090" w:rsidP="00960090">
      <w:pPr>
        <w:ind w:firstLine="560"/>
      </w:pPr>
      <w:r w:rsidRPr="00960090">
        <w:rPr>
          <w:rFonts w:hint="eastAsia"/>
        </w:rPr>
        <w:t>评估报告应当</w:t>
      </w:r>
      <w:proofErr w:type="gramStart"/>
      <w:r w:rsidRPr="00960090">
        <w:rPr>
          <w:rFonts w:hint="eastAsia"/>
        </w:rPr>
        <w:t>作出</w:t>
      </w:r>
      <w:proofErr w:type="gramEnd"/>
      <w:r w:rsidRPr="00960090">
        <w:rPr>
          <w:rFonts w:hint="eastAsia"/>
        </w:rPr>
        <w:t>下列评估报告和评估结果使用的特别提示：</w:t>
      </w:r>
    </w:p>
    <w:p w:rsidR="00960090" w:rsidRPr="00960090" w:rsidRDefault="00960090" w:rsidP="00960090">
      <w:pPr>
        <w:ind w:firstLine="560"/>
      </w:pPr>
      <w:r w:rsidRPr="00960090">
        <w:rPr>
          <w:rFonts w:hint="eastAsia"/>
        </w:rPr>
        <w:t>（一）应当按照法律规定和评估报告载明的用途、使用人、使用期限等使用范围使用评估报告。否则，房地产估价机构和注册房地产估价师依法不承担责任；</w:t>
      </w:r>
    </w:p>
    <w:p w:rsidR="00960090" w:rsidRPr="00960090" w:rsidRDefault="00960090" w:rsidP="00960090">
      <w:pPr>
        <w:ind w:firstLine="560"/>
      </w:pPr>
      <w:r w:rsidRPr="00960090">
        <w:rPr>
          <w:rFonts w:hint="eastAsia"/>
        </w:rPr>
        <w:t>（二）评估结果仅为人民法院确定财产处置参考价服务，不是评估对象处置可实现的成交价格，也不应当被视为对评估对象处置成交价格的保证；</w:t>
      </w:r>
    </w:p>
    <w:p w:rsidR="00960090" w:rsidRPr="00960090" w:rsidRDefault="00960090" w:rsidP="00960090">
      <w:pPr>
        <w:ind w:firstLine="560"/>
      </w:pPr>
      <w:r w:rsidRPr="00960090">
        <w:rPr>
          <w:rFonts w:hint="eastAsia"/>
        </w:rPr>
        <w:t>（三）财产拍卖或者变卖之日与价值时点不一致，可能导致评估结果对应的评估对象状况、房地产市场状况、欠缴税</w:t>
      </w:r>
      <w:proofErr w:type="gramStart"/>
      <w:r w:rsidRPr="00960090">
        <w:rPr>
          <w:rFonts w:hint="eastAsia"/>
        </w:rPr>
        <w:t>费状况</w:t>
      </w:r>
      <w:proofErr w:type="gramEnd"/>
      <w:r w:rsidRPr="00960090">
        <w:rPr>
          <w:rFonts w:hint="eastAsia"/>
        </w:rPr>
        <w:t>等与财产拍卖或者变卖时的相应状况不一致，发生明显变化的，评估结果应当进行相应调整后才可使用；</w:t>
      </w:r>
    </w:p>
    <w:p w:rsidR="00960090" w:rsidRPr="00960090" w:rsidRDefault="00960090" w:rsidP="00960090">
      <w:pPr>
        <w:ind w:firstLine="560"/>
      </w:pPr>
      <w:r w:rsidRPr="00960090">
        <w:rPr>
          <w:rFonts w:hint="eastAsia"/>
        </w:rPr>
        <w:t>（四）在评估报告使用期限或者评估结果有效期内，评估报告或者评估结果未使用之前，如果评估对象状况或者房地产市场状况发生明显变化的，评估结果应当进行相应调整后才可使用；</w:t>
      </w:r>
    </w:p>
    <w:p w:rsidR="00960090" w:rsidRPr="00960090" w:rsidRDefault="00960090" w:rsidP="00946A4B">
      <w:pPr>
        <w:ind w:firstLine="560"/>
      </w:pPr>
      <w:r w:rsidRPr="00960090">
        <w:rPr>
          <w:rFonts w:hint="eastAsia"/>
        </w:rPr>
        <w:t>（五）当事人、利害关系人收到评估报告后五日内可对评估报告的参照标准、计算方法或者评估结果等向人民法院提出书面异议；当事人、利害关系人对评估机构</w:t>
      </w:r>
      <w:proofErr w:type="gramStart"/>
      <w:r w:rsidRPr="00960090">
        <w:rPr>
          <w:rFonts w:hint="eastAsia"/>
        </w:rPr>
        <w:t>作出</w:t>
      </w:r>
      <w:proofErr w:type="gramEnd"/>
      <w:r w:rsidRPr="00960090">
        <w:rPr>
          <w:rFonts w:hint="eastAsia"/>
        </w:rPr>
        <w:t>的说明仍有异议的，可以提请人民法院委托评估行业组织进行专业技术评审。</w:t>
      </w:r>
    </w:p>
    <w:p w:rsidR="00BE39F6" w:rsidRDefault="00946A4B">
      <w:pPr>
        <w:widowControl/>
        <w:adjustRightInd/>
        <w:snapToGrid/>
        <w:ind w:firstLineChars="0" w:firstLine="0"/>
        <w:jc w:val="left"/>
        <w:sectPr w:rsidR="00BE39F6" w:rsidSect="004C5815">
          <w:headerReference w:type="even" r:id="rId19"/>
          <w:headerReference w:type="default" r:id="rId20"/>
          <w:footerReference w:type="default" r:id="rId21"/>
          <w:headerReference w:type="first" r:id="rId22"/>
          <w:pgSz w:w="11906" w:h="16838" w:code="9"/>
          <w:pgMar w:top="1418" w:right="1134" w:bottom="1134" w:left="1134" w:header="851" w:footer="624" w:gutter="0"/>
          <w:pgNumType w:start="1"/>
          <w:cols w:space="425"/>
          <w:docGrid w:type="lines" w:linePitch="381"/>
        </w:sectPr>
      </w:pPr>
      <w:r>
        <w:br w:type="page"/>
      </w:r>
    </w:p>
    <w:p w:rsidR="007D74AC" w:rsidRDefault="007D74AC" w:rsidP="009460E0">
      <w:pPr>
        <w:ind w:firstLineChars="0" w:firstLine="0"/>
        <w:jc w:val="center"/>
      </w:pPr>
    </w:p>
    <w:p w:rsidR="00351FB3" w:rsidRDefault="00877429" w:rsidP="00946A4B">
      <w:pPr>
        <w:widowControl/>
        <w:adjustRightInd/>
        <w:snapToGrid/>
        <w:spacing w:beforeLines="950" w:before="3619"/>
        <w:ind w:firstLineChars="0" w:firstLine="0"/>
        <w:jc w:val="center"/>
      </w:pPr>
      <w:r w:rsidRPr="00877429">
        <w:rPr>
          <w:rFonts w:ascii="等线" w:eastAsia="等线" w:hAnsi="等线" w:cs="等线"/>
          <w:noProof/>
          <w:sz w:val="21"/>
        </w:rPr>
        <w:drawing>
          <wp:anchor distT="0" distB="0" distL="114300" distR="114300" simplePos="0" relativeHeight="251782144" behindDoc="1" locked="0" layoutInCell="1" allowOverlap="1" wp14:anchorId="4687F6D7" wp14:editId="69157BA2">
            <wp:simplePos x="0" y="0"/>
            <wp:positionH relativeFrom="column">
              <wp:posOffset>53721</wp:posOffset>
            </wp:positionH>
            <wp:positionV relativeFrom="paragraph">
              <wp:posOffset>130020</wp:posOffset>
            </wp:positionV>
            <wp:extent cx="6084570" cy="253619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4570" cy="25361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sz w:val="21"/>
        </w:rPr>
        <w:t xml:space="preserve"> </w:t>
      </w:r>
      <w:r w:rsidR="00446F8D">
        <w:rPr>
          <w:rFonts w:hint="eastAsia"/>
          <w:sz w:val="21"/>
        </w:rPr>
        <w:t>黔惠仕（</w:t>
      </w:r>
      <w:r w:rsidR="00446F8D">
        <w:rPr>
          <w:rFonts w:hint="eastAsia"/>
          <w:sz w:val="21"/>
        </w:rPr>
        <w:t>2022</w:t>
      </w:r>
      <w:r w:rsidR="00446F8D">
        <w:rPr>
          <w:rFonts w:hint="eastAsia"/>
          <w:sz w:val="21"/>
        </w:rPr>
        <w:t>）</w:t>
      </w:r>
      <w:proofErr w:type="gramStart"/>
      <w:r w:rsidR="00446F8D">
        <w:rPr>
          <w:rFonts w:hint="eastAsia"/>
          <w:sz w:val="21"/>
        </w:rPr>
        <w:t>估字第</w:t>
      </w:r>
      <w:r w:rsidR="00446F8D">
        <w:rPr>
          <w:rFonts w:hint="eastAsia"/>
          <w:sz w:val="21"/>
        </w:rPr>
        <w:t>080047</w:t>
      </w:r>
      <w:r w:rsidR="00446F8D">
        <w:rPr>
          <w:rFonts w:hint="eastAsia"/>
          <w:sz w:val="21"/>
        </w:rPr>
        <w:t>号</w:t>
      </w:r>
      <w:proofErr w:type="gramEnd"/>
    </w:p>
    <w:p w:rsidR="00351FB3" w:rsidRDefault="00351FB3" w:rsidP="00EC7657">
      <w:pPr>
        <w:pStyle w:val="a3"/>
        <w:spacing w:before="571" w:after="381"/>
      </w:pPr>
      <w:bookmarkStart w:id="28" w:name="_Toc102647010"/>
      <w:r>
        <w:rPr>
          <w:rFonts w:hint="eastAsia"/>
        </w:rPr>
        <w:t>房地产估价结果报告</w:t>
      </w:r>
      <w:bookmarkEnd w:id="28"/>
    </w:p>
    <w:p w:rsidR="00877429" w:rsidRDefault="00877429" w:rsidP="00747663">
      <w:pPr>
        <w:pStyle w:val="1"/>
      </w:pPr>
      <w:bookmarkStart w:id="29" w:name="_Toc102647011"/>
    </w:p>
    <w:p w:rsidR="00351FB3" w:rsidRDefault="00351FB3" w:rsidP="00747663">
      <w:pPr>
        <w:pStyle w:val="1"/>
      </w:pPr>
      <w:r>
        <w:rPr>
          <w:rFonts w:hint="eastAsia"/>
        </w:rPr>
        <w:t>一、估价委托人</w:t>
      </w:r>
      <w:bookmarkEnd w:id="29"/>
    </w:p>
    <w:p w:rsidR="00351FB3" w:rsidRDefault="00351FB3" w:rsidP="00477FF6">
      <w:pPr>
        <w:spacing w:line="440" w:lineRule="exact"/>
        <w:ind w:firstLine="560"/>
      </w:pPr>
      <w:r>
        <w:rPr>
          <w:rFonts w:hint="eastAsia"/>
        </w:rPr>
        <w:t>委托估价方：</w:t>
      </w:r>
      <w:proofErr w:type="gramStart"/>
      <w:r w:rsidR="00CA7B50">
        <w:rPr>
          <w:rFonts w:hint="eastAsia"/>
        </w:rPr>
        <w:t>盘州市</w:t>
      </w:r>
      <w:proofErr w:type="gramEnd"/>
      <w:r w:rsidR="00CA7B50">
        <w:rPr>
          <w:rFonts w:hint="eastAsia"/>
        </w:rPr>
        <w:t>人民法院</w:t>
      </w:r>
    </w:p>
    <w:p w:rsidR="00351FB3" w:rsidRDefault="00351FB3" w:rsidP="00477FF6">
      <w:pPr>
        <w:spacing w:line="440" w:lineRule="exact"/>
        <w:ind w:firstLine="560"/>
      </w:pPr>
      <w:r>
        <w:rPr>
          <w:rFonts w:hint="eastAsia"/>
        </w:rPr>
        <w:t>联系电话：</w:t>
      </w:r>
      <w:r w:rsidR="00247C2F">
        <w:rPr>
          <w:rFonts w:hint="eastAsia"/>
        </w:rPr>
        <w:t>085</w:t>
      </w:r>
      <w:r w:rsidR="00A076C0">
        <w:rPr>
          <w:rFonts w:hint="eastAsia"/>
        </w:rPr>
        <w:t>8</w:t>
      </w:r>
      <w:r w:rsidR="00247C2F">
        <w:rPr>
          <w:rFonts w:hint="eastAsia"/>
        </w:rPr>
        <w:t>-</w:t>
      </w:r>
      <w:r w:rsidR="00A076C0">
        <w:rPr>
          <w:rFonts w:hint="eastAsia"/>
        </w:rPr>
        <w:t>3664077</w:t>
      </w:r>
    </w:p>
    <w:p w:rsidR="00351FB3" w:rsidRDefault="00351FB3" w:rsidP="00747663">
      <w:pPr>
        <w:pStyle w:val="1"/>
      </w:pPr>
      <w:bookmarkStart w:id="30" w:name="_Toc102647012"/>
      <w:r>
        <w:rPr>
          <w:rFonts w:hint="eastAsia"/>
        </w:rPr>
        <w:t>二、房地产估价机构</w:t>
      </w:r>
      <w:bookmarkEnd w:id="30"/>
    </w:p>
    <w:p w:rsidR="00351FB3" w:rsidRDefault="00351FB3" w:rsidP="00477FF6">
      <w:pPr>
        <w:spacing w:line="440" w:lineRule="exact"/>
        <w:ind w:leftChars="202" w:left="566" w:firstLineChars="0" w:firstLine="0"/>
      </w:pPr>
      <w:r>
        <w:rPr>
          <w:rFonts w:hint="eastAsia"/>
        </w:rPr>
        <w:t>房地产估价机构名称：贵州惠仕房地产资产评估有限公司</w:t>
      </w:r>
    </w:p>
    <w:p w:rsidR="00351FB3" w:rsidRDefault="00351FB3" w:rsidP="00477FF6">
      <w:pPr>
        <w:spacing w:line="440" w:lineRule="exact"/>
        <w:ind w:leftChars="202" w:left="566" w:firstLineChars="0" w:firstLine="0"/>
      </w:pPr>
      <w:r>
        <w:rPr>
          <w:rFonts w:hint="eastAsia"/>
        </w:rPr>
        <w:t>房地产机构住所：贵州省贵阳市南明区花果园路花果园项目</w:t>
      </w:r>
      <w:r>
        <w:rPr>
          <w:rFonts w:hint="eastAsia"/>
        </w:rPr>
        <w:t>R-1</w:t>
      </w:r>
      <w:r>
        <w:rPr>
          <w:rFonts w:hint="eastAsia"/>
        </w:rPr>
        <w:t>区第一栋（贵阳都会）</w:t>
      </w:r>
      <w:r>
        <w:rPr>
          <w:rFonts w:hint="eastAsia"/>
        </w:rPr>
        <w:t xml:space="preserve"> 1-21-</w:t>
      </w:r>
      <w:r w:rsidR="001B1C5A">
        <w:rPr>
          <w:rFonts w:hint="eastAsia"/>
        </w:rPr>
        <w:t>20</w:t>
      </w:r>
      <w:r>
        <w:rPr>
          <w:rFonts w:hint="eastAsia"/>
        </w:rPr>
        <w:t>号</w:t>
      </w:r>
    </w:p>
    <w:p w:rsidR="00351FB3" w:rsidRDefault="00351FB3" w:rsidP="00477FF6">
      <w:pPr>
        <w:spacing w:line="440" w:lineRule="exact"/>
        <w:ind w:leftChars="202" w:left="566" w:firstLineChars="0" w:firstLine="0"/>
      </w:pPr>
      <w:r>
        <w:rPr>
          <w:rFonts w:hint="eastAsia"/>
        </w:rPr>
        <w:t>营业执照注册号：</w:t>
      </w:r>
      <w:r>
        <w:rPr>
          <w:rFonts w:hint="eastAsia"/>
        </w:rPr>
        <w:t>915200002144360615</w:t>
      </w:r>
    </w:p>
    <w:p w:rsidR="00351FB3" w:rsidRDefault="00351FB3" w:rsidP="00477FF6">
      <w:pPr>
        <w:spacing w:line="440" w:lineRule="exact"/>
        <w:ind w:leftChars="202" w:left="566" w:firstLineChars="0" w:firstLine="0"/>
      </w:pPr>
      <w:r>
        <w:rPr>
          <w:rFonts w:hint="eastAsia"/>
        </w:rPr>
        <w:t>房地产估价机构资质等级：壹级</w:t>
      </w:r>
    </w:p>
    <w:p w:rsidR="00351FB3" w:rsidRDefault="00351FB3" w:rsidP="00477FF6">
      <w:pPr>
        <w:spacing w:line="440" w:lineRule="exact"/>
        <w:ind w:leftChars="202" w:left="566" w:firstLineChars="0" w:firstLine="0"/>
      </w:pPr>
      <w:r>
        <w:rPr>
          <w:rFonts w:hint="eastAsia"/>
        </w:rPr>
        <w:t>行政许可决定书号：建住房许（</w:t>
      </w:r>
      <w:r>
        <w:rPr>
          <w:rFonts w:hint="eastAsia"/>
        </w:rPr>
        <w:t>2013</w:t>
      </w:r>
      <w:r>
        <w:rPr>
          <w:rFonts w:hint="eastAsia"/>
        </w:rPr>
        <w:t>）</w:t>
      </w:r>
      <w:r>
        <w:rPr>
          <w:rFonts w:hint="eastAsia"/>
        </w:rPr>
        <w:t>007</w:t>
      </w:r>
    </w:p>
    <w:p w:rsidR="00351FB3" w:rsidRPr="0058535B" w:rsidRDefault="00351FB3" w:rsidP="00477FF6">
      <w:pPr>
        <w:spacing w:line="440" w:lineRule="exact"/>
        <w:ind w:leftChars="202" w:left="566" w:firstLineChars="0" w:firstLine="0"/>
        <w:rPr>
          <w:color w:val="000000" w:themeColor="text1"/>
        </w:rPr>
      </w:pPr>
      <w:r>
        <w:rPr>
          <w:rFonts w:hint="eastAsia"/>
        </w:rPr>
        <w:t>资质证书编号：</w:t>
      </w:r>
      <w:proofErr w:type="gramStart"/>
      <w:r w:rsidRPr="0058535B">
        <w:rPr>
          <w:rFonts w:hint="eastAsia"/>
          <w:color w:val="000000" w:themeColor="text1"/>
        </w:rPr>
        <w:t>建房估证字</w:t>
      </w:r>
      <w:proofErr w:type="gramEnd"/>
      <w:r w:rsidRPr="0058535B">
        <w:rPr>
          <w:rFonts w:hint="eastAsia"/>
          <w:color w:val="000000" w:themeColor="text1"/>
        </w:rPr>
        <w:t>[2013]007</w:t>
      </w:r>
      <w:r w:rsidRPr="0058535B">
        <w:rPr>
          <w:rFonts w:hint="eastAsia"/>
          <w:color w:val="000000" w:themeColor="text1"/>
        </w:rPr>
        <w:t>号</w:t>
      </w:r>
    </w:p>
    <w:p w:rsidR="00351FB3" w:rsidRDefault="00351FB3" w:rsidP="00477FF6">
      <w:pPr>
        <w:spacing w:line="440" w:lineRule="exact"/>
        <w:ind w:leftChars="202" w:left="566" w:firstLineChars="0" w:firstLine="0"/>
      </w:pPr>
      <w:r w:rsidRPr="0058535B">
        <w:rPr>
          <w:rFonts w:hint="eastAsia"/>
          <w:color w:val="000000" w:themeColor="text1"/>
        </w:rPr>
        <w:t>资质使用期限：</w:t>
      </w:r>
      <w:r w:rsidRPr="0058535B">
        <w:rPr>
          <w:rFonts w:hint="eastAsia"/>
          <w:color w:val="000000" w:themeColor="text1"/>
        </w:rPr>
        <w:t>20</w:t>
      </w:r>
      <w:r w:rsidR="00D83FC5" w:rsidRPr="0058535B">
        <w:rPr>
          <w:rFonts w:hint="eastAsia"/>
          <w:color w:val="000000" w:themeColor="text1"/>
        </w:rPr>
        <w:t>2</w:t>
      </w:r>
      <w:r w:rsidR="00823AD3" w:rsidRPr="0058535B">
        <w:rPr>
          <w:rFonts w:hint="eastAsia"/>
          <w:color w:val="000000" w:themeColor="text1"/>
        </w:rPr>
        <w:t>4</w:t>
      </w:r>
      <w:r w:rsidRPr="0058535B">
        <w:rPr>
          <w:rFonts w:hint="eastAsia"/>
          <w:color w:val="000000" w:themeColor="text1"/>
        </w:rPr>
        <w:t>年</w:t>
      </w:r>
      <w:r w:rsidRPr="0058535B">
        <w:rPr>
          <w:rFonts w:hint="eastAsia"/>
          <w:color w:val="000000" w:themeColor="text1"/>
        </w:rPr>
        <w:t>11</w:t>
      </w:r>
      <w:r w:rsidRPr="0058535B">
        <w:rPr>
          <w:rFonts w:hint="eastAsia"/>
          <w:color w:val="000000" w:themeColor="text1"/>
        </w:rPr>
        <w:t>月</w:t>
      </w:r>
      <w:r w:rsidRPr="0058535B">
        <w:rPr>
          <w:rFonts w:hint="eastAsia"/>
          <w:color w:val="000000" w:themeColor="text1"/>
        </w:rPr>
        <w:t>29</w:t>
      </w:r>
      <w:r w:rsidRPr="0058535B">
        <w:rPr>
          <w:rFonts w:hint="eastAsia"/>
          <w:color w:val="000000" w:themeColor="text1"/>
        </w:rPr>
        <w:t>日</w:t>
      </w:r>
    </w:p>
    <w:p w:rsidR="00351FB3" w:rsidRDefault="00351FB3" w:rsidP="00477FF6">
      <w:pPr>
        <w:spacing w:line="440" w:lineRule="exact"/>
        <w:ind w:leftChars="202" w:left="566" w:firstLineChars="0" w:firstLine="0"/>
      </w:pPr>
      <w:r>
        <w:rPr>
          <w:rFonts w:hint="eastAsia"/>
        </w:rPr>
        <w:t>法定代表人：</w:t>
      </w:r>
      <w:r w:rsidR="001B1C5A">
        <w:rPr>
          <w:rFonts w:hint="eastAsia"/>
        </w:rPr>
        <w:t>龙翊</w:t>
      </w:r>
    </w:p>
    <w:p w:rsidR="00351FB3" w:rsidRDefault="00351FB3" w:rsidP="00477FF6">
      <w:pPr>
        <w:spacing w:line="440" w:lineRule="exact"/>
        <w:ind w:leftChars="202" w:left="566" w:firstLineChars="0" w:firstLine="0"/>
      </w:pPr>
      <w:r>
        <w:rPr>
          <w:rFonts w:hint="eastAsia"/>
        </w:rPr>
        <w:t>联系电话：</w:t>
      </w:r>
      <w:r>
        <w:rPr>
          <w:rFonts w:hint="eastAsia"/>
        </w:rPr>
        <w:t>0851-86856628    86861893</w:t>
      </w:r>
    </w:p>
    <w:p w:rsidR="00351FB3" w:rsidRDefault="00351FB3" w:rsidP="00747663">
      <w:pPr>
        <w:pStyle w:val="1"/>
      </w:pPr>
      <w:bookmarkStart w:id="31" w:name="_Toc102647013"/>
      <w:r>
        <w:rPr>
          <w:rFonts w:hint="eastAsia"/>
        </w:rPr>
        <w:t>三、估价目的</w:t>
      </w:r>
      <w:bookmarkEnd w:id="31"/>
    </w:p>
    <w:p w:rsidR="00BE39F6" w:rsidRDefault="006848C0" w:rsidP="008C0A24">
      <w:pPr>
        <w:ind w:firstLine="560"/>
        <w:sectPr w:rsidR="00BE39F6" w:rsidSect="00BE39F6">
          <w:headerReference w:type="default" r:id="rId24"/>
          <w:pgSz w:w="11906" w:h="16838" w:code="9"/>
          <w:pgMar w:top="1418" w:right="1134" w:bottom="1134" w:left="1134" w:header="851" w:footer="624" w:gutter="0"/>
          <w:cols w:space="425"/>
          <w:docGrid w:type="lines" w:linePitch="381"/>
        </w:sectPr>
      </w:pPr>
      <w:r>
        <w:rPr>
          <w:rFonts w:hint="eastAsia"/>
        </w:rPr>
        <w:t>为人民法院确定财产处置参考</w:t>
      </w:r>
      <w:proofErr w:type="gramStart"/>
      <w:r>
        <w:rPr>
          <w:rFonts w:hint="eastAsia"/>
        </w:rPr>
        <w:t>价提供</w:t>
      </w:r>
      <w:proofErr w:type="gramEnd"/>
      <w:r>
        <w:rPr>
          <w:rFonts w:hint="eastAsia"/>
        </w:rPr>
        <w:t>参考依据</w:t>
      </w:r>
      <w:r w:rsidR="008C0A24" w:rsidRPr="008C0A24">
        <w:rPr>
          <w:rFonts w:hint="eastAsia"/>
        </w:rPr>
        <w:t>而评估房地产市场价值。</w:t>
      </w:r>
    </w:p>
    <w:p w:rsidR="00351FB3" w:rsidRDefault="00351FB3" w:rsidP="00747663">
      <w:pPr>
        <w:pStyle w:val="1"/>
      </w:pPr>
      <w:bookmarkStart w:id="32" w:name="_Toc102647014"/>
      <w:r>
        <w:rPr>
          <w:rFonts w:hint="eastAsia"/>
        </w:rPr>
        <w:lastRenderedPageBreak/>
        <w:t>四、估价对象</w:t>
      </w:r>
      <w:bookmarkEnd w:id="32"/>
    </w:p>
    <w:p w:rsidR="00351FB3" w:rsidRDefault="00351FB3" w:rsidP="007D648B">
      <w:pPr>
        <w:spacing w:line="440" w:lineRule="exact"/>
        <w:ind w:firstLine="560"/>
      </w:pPr>
      <w:r>
        <w:rPr>
          <w:rFonts w:hint="eastAsia"/>
        </w:rPr>
        <w:t>1</w:t>
      </w:r>
      <w:r>
        <w:rPr>
          <w:rFonts w:hint="eastAsia"/>
        </w:rPr>
        <w:t>、估价对象</w:t>
      </w:r>
    </w:p>
    <w:p w:rsidR="00351FB3" w:rsidRDefault="00D87344" w:rsidP="007D648B">
      <w:pPr>
        <w:spacing w:line="440" w:lineRule="exact"/>
        <w:ind w:firstLine="560"/>
      </w:pPr>
      <w:r w:rsidRPr="00D87344">
        <w:rPr>
          <w:rFonts w:hint="eastAsia"/>
        </w:rPr>
        <w:t>估价对象为</w:t>
      </w:r>
      <w:r w:rsidR="00CA7B50">
        <w:rPr>
          <w:rFonts w:hint="eastAsia"/>
        </w:rPr>
        <w:t>刘江彦</w:t>
      </w:r>
      <w:r w:rsidRPr="00D87344">
        <w:rPr>
          <w:rFonts w:hint="eastAsia"/>
        </w:rPr>
        <w:t>所有的</w:t>
      </w:r>
      <w:proofErr w:type="gramStart"/>
      <w:r w:rsidRPr="00D87344">
        <w:rPr>
          <w:rFonts w:hint="eastAsia"/>
        </w:rPr>
        <w:t>位于</w:t>
      </w:r>
      <w:r w:rsidR="00CA7B50">
        <w:rPr>
          <w:rFonts w:hint="eastAsia"/>
        </w:rPr>
        <w:t>盘州</w:t>
      </w:r>
      <w:proofErr w:type="gramEnd"/>
      <w:r w:rsidR="00CA7B50">
        <w:rPr>
          <w:rFonts w:hint="eastAsia"/>
        </w:rPr>
        <w:t>市红果镇红果经济开发区干沟桥机电公司</w:t>
      </w:r>
      <w:proofErr w:type="gramStart"/>
      <w:r w:rsidR="00CA7B50">
        <w:rPr>
          <w:rFonts w:hint="eastAsia"/>
        </w:rPr>
        <w:t>旁金豪家园</w:t>
      </w:r>
      <w:proofErr w:type="gramEnd"/>
      <w:r w:rsidR="00CA7B50">
        <w:rPr>
          <w:rFonts w:hint="eastAsia"/>
        </w:rPr>
        <w:t>1</w:t>
      </w:r>
      <w:r w:rsidR="00CA7B50">
        <w:rPr>
          <w:rFonts w:hint="eastAsia"/>
        </w:rPr>
        <w:t>幢</w:t>
      </w:r>
      <w:r w:rsidR="00CA7B50">
        <w:rPr>
          <w:rFonts w:hint="eastAsia"/>
        </w:rPr>
        <w:t>3</w:t>
      </w:r>
      <w:r w:rsidR="00CA7B50">
        <w:rPr>
          <w:rFonts w:hint="eastAsia"/>
        </w:rPr>
        <w:t>单元</w:t>
      </w:r>
      <w:r w:rsidR="00CA7B50">
        <w:rPr>
          <w:rFonts w:hint="eastAsia"/>
        </w:rPr>
        <w:t>6</w:t>
      </w:r>
      <w:r w:rsidR="00CA7B50">
        <w:rPr>
          <w:rFonts w:hint="eastAsia"/>
        </w:rPr>
        <w:t>层</w:t>
      </w:r>
      <w:r w:rsidR="00CA7B50">
        <w:rPr>
          <w:rFonts w:hint="eastAsia"/>
        </w:rPr>
        <w:t>1</w:t>
      </w:r>
      <w:r w:rsidR="00CA7B50">
        <w:rPr>
          <w:rFonts w:hint="eastAsia"/>
        </w:rPr>
        <w:t>号</w:t>
      </w:r>
      <w:r w:rsidRPr="00D87344">
        <w:rPr>
          <w:rFonts w:hint="eastAsia"/>
        </w:rPr>
        <w:t>住宅用房，建筑面积为</w:t>
      </w:r>
      <w:r w:rsidR="00D14016">
        <w:rPr>
          <w:rFonts w:hint="eastAsia"/>
        </w:rPr>
        <w:t>153.44</w:t>
      </w:r>
      <w:r w:rsidRPr="00D87344">
        <w:rPr>
          <w:rFonts w:hint="eastAsia"/>
        </w:rPr>
        <w:t>平方米，</w:t>
      </w:r>
      <w:r w:rsidR="00A076C0">
        <w:rPr>
          <w:rFonts w:hint="eastAsia"/>
        </w:rPr>
        <w:t>混合</w:t>
      </w:r>
      <w:r w:rsidRPr="00D87344">
        <w:rPr>
          <w:rFonts w:hint="eastAsia"/>
        </w:rPr>
        <w:t>结构。财产范围包括估价对象建筑物（含室内固定装修）、分摊的土地使用权和以及满足估价对象使用功能且无法从建筑物主体剥离的配套设施，不包括动产、债权债务、特许经营权等其他财产或权益</w:t>
      </w:r>
      <w:r w:rsidR="00351FB3">
        <w:rPr>
          <w:rFonts w:hint="eastAsia"/>
        </w:rPr>
        <w:t>。</w:t>
      </w:r>
    </w:p>
    <w:p w:rsidR="00351FB3" w:rsidRDefault="00351FB3" w:rsidP="007D648B">
      <w:pPr>
        <w:spacing w:line="440" w:lineRule="exact"/>
        <w:ind w:firstLine="560"/>
      </w:pPr>
      <w:r>
        <w:rPr>
          <w:rFonts w:hint="eastAsia"/>
        </w:rPr>
        <w:t>2</w:t>
      </w:r>
      <w:r>
        <w:rPr>
          <w:rFonts w:hint="eastAsia"/>
        </w:rPr>
        <w:t>、估价对象基本情况</w:t>
      </w:r>
    </w:p>
    <w:p w:rsidR="00351FB3" w:rsidRDefault="00351FB3" w:rsidP="007D648B">
      <w:pPr>
        <w:spacing w:line="440" w:lineRule="exact"/>
        <w:ind w:firstLine="560"/>
      </w:pPr>
      <w:r>
        <w:rPr>
          <w:rFonts w:hint="eastAsia"/>
        </w:rPr>
        <w:t>（</w:t>
      </w:r>
      <w:r>
        <w:rPr>
          <w:rFonts w:hint="eastAsia"/>
        </w:rPr>
        <w:t>1</w:t>
      </w:r>
      <w:r>
        <w:rPr>
          <w:rFonts w:hint="eastAsia"/>
        </w:rPr>
        <w:t>）、名称、坐落：</w:t>
      </w:r>
      <w:proofErr w:type="gramStart"/>
      <w:r w:rsidR="00CA7B50">
        <w:rPr>
          <w:rFonts w:hint="eastAsia"/>
        </w:rPr>
        <w:t>盘州市</w:t>
      </w:r>
      <w:proofErr w:type="gramEnd"/>
      <w:r w:rsidR="00CA7B50">
        <w:rPr>
          <w:rFonts w:hint="eastAsia"/>
        </w:rPr>
        <w:t>红果镇红果经济开发区干沟桥机电公司</w:t>
      </w:r>
      <w:proofErr w:type="gramStart"/>
      <w:r w:rsidR="00CA7B50">
        <w:rPr>
          <w:rFonts w:hint="eastAsia"/>
        </w:rPr>
        <w:t>旁金豪家园</w:t>
      </w:r>
      <w:proofErr w:type="gramEnd"/>
      <w:r w:rsidR="00CA7B50">
        <w:rPr>
          <w:rFonts w:hint="eastAsia"/>
        </w:rPr>
        <w:t>1</w:t>
      </w:r>
      <w:r w:rsidR="00CA7B50">
        <w:rPr>
          <w:rFonts w:hint="eastAsia"/>
        </w:rPr>
        <w:t>幢</w:t>
      </w:r>
      <w:r w:rsidR="00CA7B50">
        <w:rPr>
          <w:rFonts w:hint="eastAsia"/>
        </w:rPr>
        <w:t>3</w:t>
      </w:r>
      <w:r w:rsidR="00CA7B50">
        <w:rPr>
          <w:rFonts w:hint="eastAsia"/>
        </w:rPr>
        <w:t>单元</w:t>
      </w:r>
      <w:r w:rsidR="00CA7B50">
        <w:rPr>
          <w:rFonts w:hint="eastAsia"/>
        </w:rPr>
        <w:t>6</w:t>
      </w:r>
      <w:r w:rsidR="00CA7B50">
        <w:rPr>
          <w:rFonts w:hint="eastAsia"/>
        </w:rPr>
        <w:t>层</w:t>
      </w:r>
      <w:r w:rsidR="00CA7B50">
        <w:rPr>
          <w:rFonts w:hint="eastAsia"/>
        </w:rPr>
        <w:t>1</w:t>
      </w:r>
      <w:r w:rsidR="00CA7B50">
        <w:rPr>
          <w:rFonts w:hint="eastAsia"/>
        </w:rPr>
        <w:t>号</w:t>
      </w:r>
      <w:r w:rsidR="00D145F3">
        <w:rPr>
          <w:rFonts w:hint="eastAsia"/>
        </w:rPr>
        <w:t>住宅</w:t>
      </w:r>
      <w:r w:rsidR="006613EF" w:rsidRPr="006613EF">
        <w:rPr>
          <w:rFonts w:hint="eastAsia"/>
        </w:rPr>
        <w:t>用房</w:t>
      </w:r>
      <w:r>
        <w:rPr>
          <w:rFonts w:hint="eastAsia"/>
        </w:rPr>
        <w:t>。</w:t>
      </w:r>
    </w:p>
    <w:p w:rsidR="00351FB3" w:rsidRDefault="00351FB3" w:rsidP="007D648B">
      <w:pPr>
        <w:spacing w:line="440" w:lineRule="exact"/>
        <w:ind w:firstLine="560"/>
      </w:pPr>
      <w:r>
        <w:rPr>
          <w:rFonts w:hint="eastAsia"/>
        </w:rPr>
        <w:t>（</w:t>
      </w:r>
      <w:r>
        <w:rPr>
          <w:rFonts w:hint="eastAsia"/>
        </w:rPr>
        <w:t>2</w:t>
      </w:r>
      <w:r w:rsidR="00D145F3">
        <w:rPr>
          <w:rFonts w:hint="eastAsia"/>
        </w:rPr>
        <w:t>）、规模：房屋</w:t>
      </w:r>
      <w:r>
        <w:rPr>
          <w:rFonts w:hint="eastAsia"/>
        </w:rPr>
        <w:t>建筑面积为</w:t>
      </w:r>
      <w:r w:rsidR="00D14016">
        <w:rPr>
          <w:rFonts w:hint="eastAsia"/>
        </w:rPr>
        <w:t>153.44</w:t>
      </w:r>
      <w:r w:rsidR="006613EF">
        <w:rPr>
          <w:rFonts w:hint="eastAsia"/>
        </w:rPr>
        <w:t>㎡</w:t>
      </w:r>
      <w:r>
        <w:rPr>
          <w:rFonts w:hint="eastAsia"/>
        </w:rPr>
        <w:t>。</w:t>
      </w:r>
    </w:p>
    <w:p w:rsidR="00351FB3" w:rsidRDefault="00351FB3" w:rsidP="007D648B">
      <w:pPr>
        <w:spacing w:line="440" w:lineRule="exact"/>
        <w:ind w:firstLine="560"/>
      </w:pPr>
      <w:r>
        <w:rPr>
          <w:rFonts w:hint="eastAsia"/>
        </w:rPr>
        <w:t>（</w:t>
      </w:r>
      <w:r>
        <w:rPr>
          <w:rFonts w:hint="eastAsia"/>
        </w:rPr>
        <w:t>3</w:t>
      </w:r>
      <w:r>
        <w:rPr>
          <w:rFonts w:hint="eastAsia"/>
        </w:rPr>
        <w:t>）、用途：法定及实际用途均为</w:t>
      </w:r>
      <w:r w:rsidR="00D145F3">
        <w:rPr>
          <w:rFonts w:hint="eastAsia"/>
        </w:rPr>
        <w:t>住宅</w:t>
      </w:r>
      <w:r>
        <w:rPr>
          <w:rFonts w:hint="eastAsia"/>
        </w:rPr>
        <w:t>。</w:t>
      </w:r>
    </w:p>
    <w:p w:rsidR="00351FB3" w:rsidRDefault="00351FB3" w:rsidP="007D648B">
      <w:pPr>
        <w:spacing w:line="440" w:lineRule="exact"/>
        <w:ind w:firstLine="560"/>
      </w:pPr>
      <w:r>
        <w:rPr>
          <w:rFonts w:hint="eastAsia"/>
        </w:rPr>
        <w:t>（</w:t>
      </w:r>
      <w:r>
        <w:rPr>
          <w:rFonts w:hint="eastAsia"/>
        </w:rPr>
        <w:t>4</w:t>
      </w:r>
      <w:r>
        <w:rPr>
          <w:rFonts w:hint="eastAsia"/>
        </w:rPr>
        <w:t>）、权属：</w:t>
      </w:r>
    </w:p>
    <w:p w:rsidR="00351FB3" w:rsidRDefault="00351FB3" w:rsidP="007D648B">
      <w:pPr>
        <w:spacing w:line="440" w:lineRule="exact"/>
        <w:ind w:firstLine="560"/>
      </w:pPr>
      <w:r>
        <w:rPr>
          <w:rFonts w:hint="eastAsia"/>
        </w:rPr>
        <w:t>4-1</w:t>
      </w:r>
      <w:r>
        <w:rPr>
          <w:rFonts w:hint="eastAsia"/>
        </w:rPr>
        <w:t>）、产权登记状况</w:t>
      </w:r>
    </w:p>
    <w:p w:rsidR="00351FB3" w:rsidRDefault="00351FB3" w:rsidP="007D648B">
      <w:pPr>
        <w:spacing w:line="440" w:lineRule="exact"/>
        <w:ind w:firstLine="560"/>
      </w:pPr>
      <w:r>
        <w:rPr>
          <w:rFonts w:hint="eastAsia"/>
        </w:rPr>
        <w:t>根据估价委托人提供的《</w:t>
      </w:r>
      <w:r w:rsidR="00B358FB">
        <w:rPr>
          <w:rFonts w:hint="eastAsia"/>
        </w:rPr>
        <w:t>贵州省不动产登记查询结果</w:t>
      </w:r>
      <w:r>
        <w:rPr>
          <w:rFonts w:hint="eastAsia"/>
        </w:rPr>
        <w:t>》</w:t>
      </w:r>
      <w:r w:rsidR="007D648B">
        <w:rPr>
          <w:rFonts w:hint="eastAsia"/>
        </w:rPr>
        <w:t>和《</w:t>
      </w:r>
      <w:r w:rsidR="007D648B" w:rsidRPr="007D648B">
        <w:rPr>
          <w:rFonts w:hint="eastAsia"/>
        </w:rPr>
        <w:t>商品房买卖合同</w:t>
      </w:r>
      <w:r w:rsidR="007D648B">
        <w:rPr>
          <w:rFonts w:hint="eastAsia"/>
        </w:rPr>
        <w:t>》</w:t>
      </w:r>
      <w:r>
        <w:rPr>
          <w:rFonts w:hint="eastAsia"/>
        </w:rPr>
        <w:t>记载，估价对象土地所有权为国家所有，房屋所有权人及土地使用权人均为</w:t>
      </w:r>
      <w:r w:rsidR="00CA7B50">
        <w:rPr>
          <w:rFonts w:hint="eastAsia"/>
        </w:rPr>
        <w:t>刘江彦</w:t>
      </w:r>
      <w:r w:rsidR="006613EF">
        <w:rPr>
          <w:rFonts w:hint="eastAsia"/>
        </w:rPr>
        <w:t>；房屋</w:t>
      </w:r>
      <w:r w:rsidR="00247C2F" w:rsidRPr="00247C2F">
        <w:rPr>
          <w:rFonts w:hint="eastAsia"/>
        </w:rPr>
        <w:t>以购买商品房方式所得</w:t>
      </w:r>
      <w:r>
        <w:rPr>
          <w:rFonts w:hint="eastAsia"/>
        </w:rPr>
        <w:t>。估价人员通过估价委托人获悉，估价对象</w:t>
      </w:r>
      <w:r w:rsidR="00247C2F">
        <w:rPr>
          <w:rFonts w:hint="eastAsia"/>
        </w:rPr>
        <w:t>已</w:t>
      </w:r>
      <w:r>
        <w:rPr>
          <w:rFonts w:hint="eastAsia"/>
        </w:rPr>
        <w:t>设立有抵押权。其产权登记情况具体情况如下：</w:t>
      </w:r>
    </w:p>
    <w:p w:rsidR="007D648B" w:rsidRPr="007D648B" w:rsidRDefault="007D648B" w:rsidP="007D648B">
      <w:pPr>
        <w:spacing w:line="480" w:lineRule="exact"/>
        <w:ind w:firstLine="482"/>
        <w:jc w:val="center"/>
        <w:rPr>
          <w:b/>
          <w:sz w:val="24"/>
          <w:szCs w:val="24"/>
        </w:rPr>
      </w:pPr>
      <w:r w:rsidRPr="007D648B">
        <w:rPr>
          <w:rFonts w:hint="eastAsia"/>
          <w:b/>
          <w:sz w:val="24"/>
          <w:szCs w:val="24"/>
        </w:rPr>
        <w:t>《贵州省不动产登记查询结果》</w:t>
      </w:r>
    </w:p>
    <w:tbl>
      <w:tblPr>
        <w:tblW w:w="5000" w:type="pct"/>
        <w:tblLayout w:type="fixed"/>
        <w:tblLook w:val="04A0" w:firstRow="1" w:lastRow="0" w:firstColumn="1" w:lastColumn="0" w:noHBand="0" w:noVBand="1"/>
      </w:tblPr>
      <w:tblGrid>
        <w:gridCol w:w="1384"/>
        <w:gridCol w:w="1559"/>
        <w:gridCol w:w="1561"/>
        <w:gridCol w:w="2692"/>
        <w:gridCol w:w="849"/>
        <w:gridCol w:w="690"/>
        <w:gridCol w:w="1119"/>
      </w:tblGrid>
      <w:tr w:rsidR="00B358FB" w:rsidRPr="006F0593" w:rsidTr="005F4CF2">
        <w:trPr>
          <w:trHeight w:val="285"/>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B3" w:rsidRPr="00D87344" w:rsidRDefault="00B358FB"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登记时间</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B358FB"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不动产权证号</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不动产单元号</w:t>
            </w:r>
          </w:p>
        </w:tc>
        <w:tc>
          <w:tcPr>
            <w:tcW w:w="1366" w:type="pct"/>
            <w:tcBorders>
              <w:top w:val="single" w:sz="4" w:space="0" w:color="auto"/>
              <w:left w:val="nil"/>
              <w:bottom w:val="single" w:sz="4" w:space="0" w:color="auto"/>
              <w:right w:val="single" w:sz="4" w:space="0" w:color="auto"/>
            </w:tcBorders>
            <w:vAlign w:val="center"/>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坐落</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权利人</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3637B3" w:rsidRPr="00D87344"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规划用途</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3637B3" w:rsidRDefault="003637B3" w:rsidP="00367A70">
            <w:pPr>
              <w:widowControl/>
              <w:adjustRightInd/>
              <w:snapToGrid/>
              <w:spacing w:line="240" w:lineRule="exact"/>
              <w:ind w:firstLineChars="0" w:firstLine="0"/>
              <w:jc w:val="center"/>
              <w:rPr>
                <w:rFonts w:ascii="宋体" w:hAnsi="宋体" w:cs="宋体"/>
                <w:b/>
                <w:kern w:val="0"/>
                <w:sz w:val="21"/>
                <w:szCs w:val="21"/>
              </w:rPr>
            </w:pPr>
            <w:r w:rsidRPr="00D87344">
              <w:rPr>
                <w:rFonts w:ascii="宋体" w:hAnsi="宋体" w:cs="宋体" w:hint="eastAsia"/>
                <w:b/>
                <w:kern w:val="0"/>
                <w:sz w:val="21"/>
                <w:szCs w:val="21"/>
              </w:rPr>
              <w:t>建筑面积</w:t>
            </w:r>
          </w:p>
          <w:p w:rsidR="00BF6640" w:rsidRPr="00D87344" w:rsidRDefault="00BF6640" w:rsidP="00367A70">
            <w:pPr>
              <w:widowControl/>
              <w:adjustRightInd/>
              <w:snapToGrid/>
              <w:spacing w:line="240" w:lineRule="exact"/>
              <w:ind w:firstLineChars="0" w:firstLine="0"/>
              <w:jc w:val="center"/>
              <w:rPr>
                <w:rFonts w:ascii="宋体" w:hAnsi="宋体" w:cs="宋体"/>
                <w:b/>
                <w:kern w:val="0"/>
                <w:sz w:val="21"/>
                <w:szCs w:val="21"/>
              </w:rPr>
            </w:pPr>
            <w:r w:rsidRPr="00BF6640">
              <w:rPr>
                <w:rFonts w:ascii="宋体" w:hAnsi="宋体" w:cs="宋体" w:hint="eastAsia"/>
                <w:b/>
                <w:kern w:val="0"/>
                <w:sz w:val="21"/>
                <w:szCs w:val="21"/>
              </w:rPr>
              <w:t>（m</w:t>
            </w:r>
            <w:r w:rsidRPr="00BF6640">
              <w:rPr>
                <w:rFonts w:ascii="宋体" w:hAnsi="宋体" w:cs="宋体" w:hint="eastAsia"/>
                <w:b/>
                <w:kern w:val="0"/>
                <w:sz w:val="21"/>
                <w:szCs w:val="21"/>
                <w:vertAlign w:val="superscript"/>
              </w:rPr>
              <w:t>2</w:t>
            </w:r>
            <w:r w:rsidRPr="00BF6640">
              <w:rPr>
                <w:rFonts w:ascii="宋体" w:hAnsi="宋体" w:cs="宋体" w:hint="eastAsia"/>
                <w:b/>
                <w:kern w:val="0"/>
                <w:sz w:val="21"/>
                <w:szCs w:val="21"/>
              </w:rPr>
              <w:t>）</w:t>
            </w:r>
          </w:p>
        </w:tc>
      </w:tr>
      <w:tr w:rsidR="00B358FB" w:rsidRPr="006F0593" w:rsidTr="00877429">
        <w:trPr>
          <w:trHeight w:val="70"/>
        </w:trPr>
        <w:tc>
          <w:tcPr>
            <w:tcW w:w="7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37B3" w:rsidRPr="006F0593" w:rsidRDefault="003637B3" w:rsidP="00247C2F">
            <w:pPr>
              <w:widowControl/>
              <w:adjustRightInd/>
              <w:snapToGrid/>
              <w:spacing w:line="240" w:lineRule="exact"/>
              <w:ind w:firstLineChars="0" w:firstLine="0"/>
              <w:jc w:val="center"/>
              <w:rPr>
                <w:rFonts w:ascii="宋体" w:hAnsi="宋体" w:cs="宋体"/>
                <w:kern w:val="0"/>
                <w:sz w:val="21"/>
                <w:szCs w:val="21"/>
              </w:rPr>
            </w:pP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3637B3" w:rsidRPr="006F0593" w:rsidRDefault="003637B3" w:rsidP="001B1C5A">
            <w:pPr>
              <w:widowControl/>
              <w:adjustRightInd/>
              <w:snapToGrid/>
              <w:spacing w:line="240" w:lineRule="exact"/>
              <w:ind w:firstLineChars="0" w:firstLine="0"/>
              <w:jc w:val="center"/>
              <w:rPr>
                <w:rFonts w:ascii="宋体" w:hAnsi="宋体" w:cs="宋体"/>
                <w:kern w:val="0"/>
                <w:sz w:val="21"/>
                <w:szCs w:val="21"/>
              </w:rPr>
            </w:pP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3637B3" w:rsidRPr="006F0593" w:rsidRDefault="00247C2F" w:rsidP="00FF3A97">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520402008003GB00003F00010029</w:t>
            </w:r>
          </w:p>
        </w:tc>
        <w:tc>
          <w:tcPr>
            <w:tcW w:w="1366" w:type="pct"/>
            <w:tcBorders>
              <w:top w:val="single" w:sz="4" w:space="0" w:color="auto"/>
              <w:left w:val="nil"/>
              <w:bottom w:val="single" w:sz="4" w:space="0" w:color="auto"/>
              <w:right w:val="single" w:sz="4" w:space="0" w:color="auto"/>
            </w:tcBorders>
            <w:vAlign w:val="center"/>
          </w:tcPr>
          <w:p w:rsidR="003637B3" w:rsidRPr="006F0593" w:rsidRDefault="00CA7B50" w:rsidP="00367A70">
            <w:pPr>
              <w:widowControl/>
              <w:adjustRightInd/>
              <w:snapToGrid/>
              <w:spacing w:line="240" w:lineRule="exact"/>
              <w:ind w:firstLineChars="0" w:firstLine="0"/>
              <w:jc w:val="center"/>
              <w:rPr>
                <w:rFonts w:ascii="宋体" w:hAnsi="宋体" w:cs="宋体"/>
                <w:kern w:val="0"/>
                <w:sz w:val="21"/>
                <w:szCs w:val="21"/>
              </w:rPr>
            </w:pPr>
            <w:proofErr w:type="gramStart"/>
            <w:r>
              <w:rPr>
                <w:rFonts w:ascii="宋体" w:hAnsi="宋体" w:cs="宋体" w:hint="eastAsia"/>
                <w:kern w:val="0"/>
                <w:sz w:val="21"/>
                <w:szCs w:val="21"/>
              </w:rPr>
              <w:t>盘州市</w:t>
            </w:r>
            <w:proofErr w:type="gramEnd"/>
            <w:r>
              <w:rPr>
                <w:rFonts w:ascii="宋体" w:hAnsi="宋体" w:cs="宋体" w:hint="eastAsia"/>
                <w:kern w:val="0"/>
                <w:sz w:val="21"/>
                <w:szCs w:val="21"/>
              </w:rPr>
              <w:t>红果镇红果经济开发区干沟桥机电公司</w:t>
            </w:r>
            <w:proofErr w:type="gramStart"/>
            <w:r>
              <w:rPr>
                <w:rFonts w:ascii="宋体" w:hAnsi="宋体" w:cs="宋体" w:hint="eastAsia"/>
                <w:kern w:val="0"/>
                <w:sz w:val="21"/>
                <w:szCs w:val="21"/>
              </w:rPr>
              <w:t>旁金豪家园</w:t>
            </w:r>
            <w:proofErr w:type="gramEnd"/>
            <w:r>
              <w:rPr>
                <w:rFonts w:ascii="宋体" w:hAnsi="宋体" w:cs="宋体" w:hint="eastAsia"/>
                <w:kern w:val="0"/>
                <w:sz w:val="21"/>
                <w:szCs w:val="21"/>
              </w:rPr>
              <w:t>1幢3单元6层1号</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37B3" w:rsidRPr="006F0593" w:rsidRDefault="00CA7B50"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刘江彦</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3637B3" w:rsidRPr="006F0593" w:rsidRDefault="003637B3"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住宅</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3637B3" w:rsidRPr="006F0593" w:rsidRDefault="00877429" w:rsidP="00367A70">
            <w:pPr>
              <w:widowControl/>
              <w:adjustRightInd/>
              <w:snapToGrid/>
              <w:spacing w:line="240" w:lineRule="exact"/>
              <w:ind w:firstLineChars="0" w:firstLine="0"/>
              <w:jc w:val="center"/>
              <w:rPr>
                <w:rFonts w:ascii="宋体" w:hAnsi="宋体" w:cs="宋体"/>
                <w:kern w:val="0"/>
                <w:sz w:val="21"/>
                <w:szCs w:val="21"/>
              </w:rPr>
            </w:pPr>
            <w:r>
              <w:rPr>
                <w:rFonts w:ascii="宋体" w:hAnsi="宋体" w:cs="宋体" w:hint="eastAsia"/>
                <w:kern w:val="0"/>
                <w:sz w:val="21"/>
                <w:szCs w:val="21"/>
              </w:rPr>
              <w:t>0</w:t>
            </w:r>
          </w:p>
        </w:tc>
      </w:tr>
    </w:tbl>
    <w:p w:rsidR="007D648B" w:rsidRPr="007D648B" w:rsidRDefault="007D648B" w:rsidP="007D648B">
      <w:pPr>
        <w:spacing w:line="480" w:lineRule="exact"/>
        <w:ind w:firstLine="482"/>
        <w:jc w:val="center"/>
        <w:rPr>
          <w:b/>
          <w:sz w:val="24"/>
          <w:szCs w:val="24"/>
        </w:rPr>
      </w:pPr>
      <w:r w:rsidRPr="007D648B">
        <w:rPr>
          <w:rFonts w:hint="eastAsia"/>
          <w:b/>
          <w:sz w:val="24"/>
          <w:szCs w:val="24"/>
        </w:rPr>
        <w:t>《商品房买卖合同》</w:t>
      </w:r>
    </w:p>
    <w:tbl>
      <w:tblPr>
        <w:tblStyle w:val="a5"/>
        <w:tblW w:w="0" w:type="auto"/>
        <w:jc w:val="center"/>
        <w:tblLayout w:type="fixed"/>
        <w:tblLook w:val="04A0" w:firstRow="1" w:lastRow="0" w:firstColumn="1" w:lastColumn="0" w:noHBand="0" w:noVBand="1"/>
      </w:tblPr>
      <w:tblGrid>
        <w:gridCol w:w="2093"/>
        <w:gridCol w:w="709"/>
        <w:gridCol w:w="425"/>
        <w:gridCol w:w="992"/>
        <w:gridCol w:w="1276"/>
        <w:gridCol w:w="567"/>
        <w:gridCol w:w="567"/>
        <w:gridCol w:w="2268"/>
        <w:gridCol w:w="957"/>
      </w:tblGrid>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Pr>
                <w:rFonts w:hint="eastAsia"/>
              </w:rPr>
              <w:t>买受人</w:t>
            </w:r>
          </w:p>
        </w:tc>
        <w:tc>
          <w:tcPr>
            <w:tcW w:w="1417" w:type="dxa"/>
            <w:gridSpan w:val="2"/>
            <w:vAlign w:val="center"/>
          </w:tcPr>
          <w:p w:rsidR="007D648B" w:rsidRPr="00D73B01" w:rsidRDefault="00877429" w:rsidP="005F4CF2">
            <w:pPr>
              <w:pStyle w:val="ae"/>
              <w:spacing w:line="300" w:lineRule="exact"/>
            </w:pPr>
            <w:r>
              <w:rPr>
                <w:rFonts w:hint="eastAsia"/>
              </w:rPr>
              <w:t>刘江彦</w:t>
            </w:r>
          </w:p>
        </w:tc>
        <w:tc>
          <w:tcPr>
            <w:tcW w:w="1843" w:type="dxa"/>
            <w:gridSpan w:val="2"/>
            <w:vAlign w:val="center"/>
          </w:tcPr>
          <w:p w:rsidR="007D648B" w:rsidRPr="00D73B01" w:rsidRDefault="007D648B" w:rsidP="005F4CF2">
            <w:pPr>
              <w:pStyle w:val="ae"/>
              <w:spacing w:line="300" w:lineRule="exact"/>
            </w:pPr>
            <w:r w:rsidRPr="007D648B">
              <w:rPr>
                <w:rFonts w:hint="eastAsia"/>
              </w:rPr>
              <w:t>身份证号</w:t>
            </w:r>
          </w:p>
        </w:tc>
        <w:tc>
          <w:tcPr>
            <w:tcW w:w="3792" w:type="dxa"/>
            <w:gridSpan w:val="3"/>
            <w:vAlign w:val="center"/>
          </w:tcPr>
          <w:p w:rsidR="007D648B" w:rsidRPr="00D73B01" w:rsidRDefault="007D648B" w:rsidP="005F4CF2">
            <w:pPr>
              <w:pStyle w:val="ae"/>
              <w:spacing w:line="300" w:lineRule="exact"/>
            </w:pPr>
            <w:r>
              <w:rPr>
                <w:rFonts w:hint="eastAsia"/>
              </w:rPr>
              <w:t>520202197504053235</w:t>
            </w:r>
          </w:p>
        </w:tc>
      </w:tr>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Pr>
                <w:rFonts w:hint="eastAsia"/>
              </w:rPr>
              <w:t>土地使用权出让合同号</w:t>
            </w:r>
          </w:p>
        </w:tc>
        <w:tc>
          <w:tcPr>
            <w:tcW w:w="7052" w:type="dxa"/>
            <w:gridSpan w:val="7"/>
            <w:vAlign w:val="center"/>
          </w:tcPr>
          <w:p w:rsidR="007D648B" w:rsidRPr="00D73B01" w:rsidRDefault="007D648B" w:rsidP="005F4CF2">
            <w:pPr>
              <w:pStyle w:val="ae"/>
              <w:spacing w:line="300" w:lineRule="exact"/>
            </w:pPr>
            <w:r>
              <w:rPr>
                <w:rFonts w:hint="eastAsia"/>
              </w:rPr>
              <w:t>2004001</w:t>
            </w:r>
          </w:p>
        </w:tc>
      </w:tr>
      <w:tr w:rsidR="007D648B" w:rsidTr="005F4CF2">
        <w:trPr>
          <w:trHeight w:val="340"/>
          <w:jc w:val="center"/>
        </w:trPr>
        <w:tc>
          <w:tcPr>
            <w:tcW w:w="2802" w:type="dxa"/>
            <w:gridSpan w:val="2"/>
            <w:vAlign w:val="center"/>
          </w:tcPr>
          <w:p w:rsidR="007D648B" w:rsidRDefault="007D648B" w:rsidP="005F4CF2">
            <w:pPr>
              <w:pStyle w:val="ae"/>
              <w:spacing w:line="300" w:lineRule="exact"/>
            </w:pPr>
            <w:r>
              <w:rPr>
                <w:rFonts w:hint="eastAsia"/>
              </w:rPr>
              <w:t>地块编号</w:t>
            </w:r>
          </w:p>
        </w:tc>
        <w:tc>
          <w:tcPr>
            <w:tcW w:w="7052" w:type="dxa"/>
            <w:gridSpan w:val="7"/>
            <w:vAlign w:val="center"/>
          </w:tcPr>
          <w:p w:rsidR="007D648B" w:rsidRDefault="007D648B" w:rsidP="005F4CF2">
            <w:pPr>
              <w:pStyle w:val="ae"/>
              <w:spacing w:line="300" w:lineRule="exact"/>
            </w:pPr>
            <w:r>
              <w:rPr>
                <w:rFonts w:hint="eastAsia"/>
              </w:rPr>
              <w:t>（</w:t>
            </w:r>
            <w:r>
              <w:rPr>
                <w:rFonts w:hint="eastAsia"/>
              </w:rPr>
              <w:t>2007</w:t>
            </w:r>
            <w:r>
              <w:rPr>
                <w:rFonts w:hint="eastAsia"/>
              </w:rPr>
              <w:t>）</w:t>
            </w:r>
            <w:r>
              <w:rPr>
                <w:rFonts w:hint="eastAsia"/>
              </w:rPr>
              <w:t>0147</w:t>
            </w:r>
          </w:p>
        </w:tc>
      </w:tr>
      <w:tr w:rsidR="005F4CF2" w:rsidTr="005F4CF2">
        <w:trPr>
          <w:trHeight w:val="340"/>
          <w:jc w:val="center"/>
        </w:trPr>
        <w:tc>
          <w:tcPr>
            <w:tcW w:w="2802" w:type="dxa"/>
            <w:gridSpan w:val="2"/>
            <w:vAlign w:val="center"/>
          </w:tcPr>
          <w:p w:rsidR="005F4CF2" w:rsidRDefault="005F4CF2" w:rsidP="005F4CF2">
            <w:pPr>
              <w:pStyle w:val="ae"/>
              <w:spacing w:line="300" w:lineRule="exact"/>
            </w:pPr>
            <w:r>
              <w:rPr>
                <w:rFonts w:hint="eastAsia"/>
              </w:rPr>
              <w:t>土地面积</w:t>
            </w:r>
          </w:p>
        </w:tc>
        <w:tc>
          <w:tcPr>
            <w:tcW w:w="7052" w:type="dxa"/>
            <w:gridSpan w:val="7"/>
            <w:vAlign w:val="center"/>
          </w:tcPr>
          <w:p w:rsidR="005F4CF2" w:rsidRDefault="005F4CF2" w:rsidP="005F4CF2">
            <w:pPr>
              <w:pStyle w:val="ae"/>
              <w:spacing w:line="300" w:lineRule="exact"/>
            </w:pPr>
            <w:r>
              <w:rPr>
                <w:rFonts w:hint="eastAsia"/>
              </w:rPr>
              <w:t>2964.61m</w:t>
            </w:r>
            <w:r w:rsidRPr="005F4CF2">
              <w:rPr>
                <w:rFonts w:hint="eastAsia"/>
                <w:vertAlign w:val="superscript"/>
              </w:rPr>
              <w:t>2</w:t>
            </w:r>
          </w:p>
        </w:tc>
      </w:tr>
      <w:tr w:rsidR="007D648B" w:rsidTr="005F4CF2">
        <w:trPr>
          <w:trHeight w:val="340"/>
          <w:jc w:val="center"/>
        </w:trPr>
        <w:tc>
          <w:tcPr>
            <w:tcW w:w="2802" w:type="dxa"/>
            <w:gridSpan w:val="2"/>
            <w:vAlign w:val="center"/>
          </w:tcPr>
          <w:p w:rsidR="007D648B" w:rsidRDefault="007D648B" w:rsidP="005F4CF2">
            <w:pPr>
              <w:pStyle w:val="ae"/>
              <w:spacing w:line="300" w:lineRule="exact"/>
            </w:pPr>
            <w:r>
              <w:rPr>
                <w:rFonts w:hint="eastAsia"/>
              </w:rPr>
              <w:t>土地规划用途</w:t>
            </w:r>
          </w:p>
        </w:tc>
        <w:tc>
          <w:tcPr>
            <w:tcW w:w="7052" w:type="dxa"/>
            <w:gridSpan w:val="7"/>
            <w:vAlign w:val="center"/>
          </w:tcPr>
          <w:p w:rsidR="007D648B" w:rsidRDefault="007D648B" w:rsidP="005F4CF2">
            <w:pPr>
              <w:pStyle w:val="ae"/>
              <w:spacing w:line="300" w:lineRule="exact"/>
            </w:pPr>
            <w:r>
              <w:rPr>
                <w:rFonts w:hint="eastAsia"/>
              </w:rPr>
              <w:t>综合楼</w:t>
            </w:r>
          </w:p>
        </w:tc>
      </w:tr>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Pr>
                <w:rFonts w:hint="eastAsia"/>
              </w:rPr>
              <w:t>土地使用权年限</w:t>
            </w:r>
          </w:p>
        </w:tc>
        <w:tc>
          <w:tcPr>
            <w:tcW w:w="7052" w:type="dxa"/>
            <w:gridSpan w:val="7"/>
            <w:vAlign w:val="center"/>
          </w:tcPr>
          <w:p w:rsidR="007D648B" w:rsidRDefault="007D648B" w:rsidP="005F4CF2">
            <w:pPr>
              <w:pStyle w:val="ae"/>
              <w:spacing w:line="300" w:lineRule="exact"/>
            </w:pPr>
            <w:r>
              <w:rPr>
                <w:rFonts w:hint="eastAsia"/>
              </w:rPr>
              <w:t>自</w:t>
            </w:r>
            <w:r>
              <w:rPr>
                <w:rFonts w:hint="eastAsia"/>
              </w:rPr>
              <w:t>2008</w:t>
            </w:r>
            <w:r>
              <w:rPr>
                <w:rFonts w:hint="eastAsia"/>
              </w:rPr>
              <w:t>年</w:t>
            </w:r>
            <w:r>
              <w:rPr>
                <w:rFonts w:hint="eastAsia"/>
              </w:rPr>
              <w:t>5</w:t>
            </w:r>
            <w:r>
              <w:rPr>
                <w:rFonts w:hint="eastAsia"/>
              </w:rPr>
              <w:t>月</w:t>
            </w:r>
            <w:r>
              <w:rPr>
                <w:rFonts w:hint="eastAsia"/>
              </w:rPr>
              <w:t>30</w:t>
            </w:r>
            <w:r>
              <w:rPr>
                <w:rFonts w:hint="eastAsia"/>
              </w:rPr>
              <w:t>日起至</w:t>
            </w:r>
            <w:r>
              <w:rPr>
                <w:rFonts w:hint="eastAsia"/>
              </w:rPr>
              <w:t>2058</w:t>
            </w:r>
            <w:r>
              <w:rPr>
                <w:rFonts w:hint="eastAsia"/>
              </w:rPr>
              <w:t>年</w:t>
            </w:r>
            <w:r>
              <w:rPr>
                <w:rFonts w:hint="eastAsia"/>
              </w:rPr>
              <w:t>5</w:t>
            </w:r>
            <w:r>
              <w:rPr>
                <w:rFonts w:hint="eastAsia"/>
              </w:rPr>
              <w:t>月</w:t>
            </w:r>
            <w:r>
              <w:rPr>
                <w:rFonts w:hint="eastAsia"/>
              </w:rPr>
              <w:t>30</w:t>
            </w:r>
            <w:r>
              <w:rPr>
                <w:rFonts w:hint="eastAsia"/>
              </w:rPr>
              <w:t>日止</w:t>
            </w:r>
          </w:p>
        </w:tc>
      </w:tr>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Pr>
                <w:rFonts w:hint="eastAsia"/>
              </w:rPr>
              <w:t>建设工程规划许可证号</w:t>
            </w:r>
          </w:p>
        </w:tc>
        <w:tc>
          <w:tcPr>
            <w:tcW w:w="7052" w:type="dxa"/>
            <w:gridSpan w:val="7"/>
            <w:vAlign w:val="center"/>
          </w:tcPr>
          <w:p w:rsidR="007D648B" w:rsidRPr="00D73B01" w:rsidRDefault="007D648B" w:rsidP="005F4CF2">
            <w:pPr>
              <w:pStyle w:val="ae"/>
              <w:spacing w:line="300" w:lineRule="exact"/>
            </w:pPr>
            <w:r>
              <w:rPr>
                <w:rFonts w:hint="eastAsia"/>
              </w:rPr>
              <w:t>红果（</w:t>
            </w:r>
            <w:r>
              <w:rPr>
                <w:rFonts w:hint="eastAsia"/>
              </w:rPr>
              <w:t>2008</w:t>
            </w:r>
            <w:r>
              <w:rPr>
                <w:rFonts w:hint="eastAsia"/>
              </w:rPr>
              <w:t>）</w:t>
            </w:r>
            <w:r>
              <w:rPr>
                <w:rFonts w:hint="eastAsia"/>
              </w:rPr>
              <w:t>28</w:t>
            </w:r>
            <w:r>
              <w:rPr>
                <w:rFonts w:hint="eastAsia"/>
              </w:rPr>
              <w:t>号</w:t>
            </w:r>
          </w:p>
        </w:tc>
      </w:tr>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Pr>
                <w:rFonts w:hint="eastAsia"/>
              </w:rPr>
              <w:t>建筑工程施工许可证号</w:t>
            </w:r>
          </w:p>
        </w:tc>
        <w:tc>
          <w:tcPr>
            <w:tcW w:w="7052" w:type="dxa"/>
            <w:gridSpan w:val="7"/>
            <w:vAlign w:val="center"/>
          </w:tcPr>
          <w:p w:rsidR="007D648B" w:rsidRPr="00D73B01" w:rsidRDefault="007D648B" w:rsidP="005F4CF2">
            <w:pPr>
              <w:pStyle w:val="ae"/>
              <w:spacing w:line="300" w:lineRule="exact"/>
            </w:pPr>
            <w:r>
              <w:rPr>
                <w:rFonts w:hint="eastAsia"/>
              </w:rPr>
              <w:t>50202200804110601</w:t>
            </w:r>
          </w:p>
        </w:tc>
      </w:tr>
      <w:tr w:rsidR="007D648B" w:rsidTr="005F4CF2">
        <w:trPr>
          <w:trHeight w:val="340"/>
          <w:jc w:val="center"/>
        </w:trPr>
        <w:tc>
          <w:tcPr>
            <w:tcW w:w="2802" w:type="dxa"/>
            <w:gridSpan w:val="2"/>
            <w:vAlign w:val="center"/>
          </w:tcPr>
          <w:p w:rsidR="007D648B" w:rsidRDefault="007D648B" w:rsidP="005F4CF2">
            <w:pPr>
              <w:pStyle w:val="ae"/>
              <w:spacing w:line="300" w:lineRule="exact"/>
            </w:pPr>
            <w:r>
              <w:rPr>
                <w:rFonts w:hint="eastAsia"/>
              </w:rPr>
              <w:t>坐落</w:t>
            </w:r>
          </w:p>
        </w:tc>
        <w:tc>
          <w:tcPr>
            <w:tcW w:w="7052" w:type="dxa"/>
            <w:gridSpan w:val="7"/>
            <w:vAlign w:val="center"/>
          </w:tcPr>
          <w:p w:rsidR="007D648B" w:rsidRDefault="00877429" w:rsidP="005F4CF2">
            <w:pPr>
              <w:pStyle w:val="ae"/>
              <w:spacing w:line="300" w:lineRule="exact"/>
            </w:pPr>
            <w:r w:rsidRPr="00877429">
              <w:rPr>
                <w:rFonts w:hint="eastAsia"/>
              </w:rPr>
              <w:t>干沟桥机电公司</w:t>
            </w:r>
            <w:proofErr w:type="gramStart"/>
            <w:r w:rsidRPr="00877429">
              <w:rPr>
                <w:rFonts w:hint="eastAsia"/>
              </w:rPr>
              <w:t>旁</w:t>
            </w:r>
            <w:r w:rsidR="005F4CF2">
              <w:rPr>
                <w:rFonts w:hint="eastAsia"/>
              </w:rPr>
              <w:t>金豪家园第</w:t>
            </w:r>
            <w:proofErr w:type="gramEnd"/>
            <w:r w:rsidR="005F4CF2">
              <w:rPr>
                <w:rFonts w:hint="eastAsia"/>
              </w:rPr>
              <w:t>A</w:t>
            </w:r>
            <w:r w:rsidR="005F4CF2">
              <w:rPr>
                <w:rFonts w:hint="eastAsia"/>
              </w:rPr>
              <w:t>幢</w:t>
            </w:r>
            <w:r w:rsidR="005F4CF2">
              <w:rPr>
                <w:rFonts w:hint="eastAsia"/>
              </w:rPr>
              <w:t>3</w:t>
            </w:r>
            <w:r w:rsidR="005F4CF2">
              <w:rPr>
                <w:rFonts w:hint="eastAsia"/>
              </w:rPr>
              <w:t>单元</w:t>
            </w:r>
            <w:r w:rsidR="005F4CF2">
              <w:rPr>
                <w:rFonts w:hint="eastAsia"/>
              </w:rPr>
              <w:t>601</w:t>
            </w:r>
            <w:r w:rsidR="005F4CF2">
              <w:rPr>
                <w:rFonts w:hint="eastAsia"/>
              </w:rPr>
              <w:t>号</w:t>
            </w:r>
          </w:p>
        </w:tc>
      </w:tr>
      <w:tr w:rsidR="007D648B" w:rsidTr="005F4CF2">
        <w:trPr>
          <w:trHeight w:val="340"/>
          <w:jc w:val="center"/>
        </w:trPr>
        <w:tc>
          <w:tcPr>
            <w:tcW w:w="2093" w:type="dxa"/>
            <w:vAlign w:val="center"/>
          </w:tcPr>
          <w:p w:rsidR="007D648B" w:rsidRPr="00D73B01" w:rsidRDefault="007D648B" w:rsidP="005F4CF2">
            <w:pPr>
              <w:pStyle w:val="ae"/>
              <w:spacing w:line="300" w:lineRule="exact"/>
            </w:pPr>
            <w:r w:rsidRPr="00D73B01">
              <w:rPr>
                <w:rFonts w:hint="eastAsia"/>
              </w:rPr>
              <w:t>建筑面积（</w:t>
            </w:r>
            <w:r w:rsidR="005F4CF2">
              <w:rPr>
                <w:rFonts w:hint="eastAsia"/>
              </w:rPr>
              <w:t>m</w:t>
            </w:r>
            <w:r w:rsidR="005F4CF2" w:rsidRPr="005F4CF2">
              <w:rPr>
                <w:rFonts w:hint="eastAsia"/>
                <w:vertAlign w:val="superscript"/>
              </w:rPr>
              <w:t>2</w:t>
            </w:r>
            <w:r w:rsidRPr="00D73B01">
              <w:rPr>
                <w:rFonts w:hint="eastAsia"/>
              </w:rPr>
              <w:t>）</w:t>
            </w:r>
          </w:p>
        </w:tc>
        <w:tc>
          <w:tcPr>
            <w:tcW w:w="1134" w:type="dxa"/>
            <w:gridSpan w:val="2"/>
            <w:vAlign w:val="center"/>
          </w:tcPr>
          <w:p w:rsidR="007D648B" w:rsidRPr="00D73B01" w:rsidRDefault="005F4CF2" w:rsidP="005F4CF2">
            <w:pPr>
              <w:pStyle w:val="ae"/>
              <w:spacing w:line="300" w:lineRule="exact"/>
            </w:pPr>
            <w:r>
              <w:rPr>
                <w:rFonts w:hint="eastAsia"/>
              </w:rPr>
              <w:t>153.44</w:t>
            </w:r>
          </w:p>
        </w:tc>
        <w:tc>
          <w:tcPr>
            <w:tcW w:w="2268" w:type="dxa"/>
            <w:gridSpan w:val="2"/>
            <w:vAlign w:val="center"/>
          </w:tcPr>
          <w:p w:rsidR="007D648B" w:rsidRPr="00D73B01" w:rsidRDefault="007D648B" w:rsidP="005F4CF2">
            <w:pPr>
              <w:pStyle w:val="ae"/>
              <w:spacing w:line="300" w:lineRule="exact"/>
            </w:pPr>
            <w:r w:rsidRPr="007D648B">
              <w:rPr>
                <w:rFonts w:hint="eastAsia"/>
              </w:rPr>
              <w:t>专有建筑面积（</w:t>
            </w:r>
            <w:r w:rsidR="005F4CF2">
              <w:rPr>
                <w:rFonts w:hint="eastAsia"/>
              </w:rPr>
              <w:t>m</w:t>
            </w:r>
            <w:r w:rsidR="005F4CF2" w:rsidRPr="005F4CF2">
              <w:rPr>
                <w:rFonts w:hint="eastAsia"/>
                <w:vertAlign w:val="superscript"/>
              </w:rPr>
              <w:t>2</w:t>
            </w:r>
            <w:r w:rsidRPr="007D648B">
              <w:rPr>
                <w:rFonts w:hint="eastAsia"/>
              </w:rPr>
              <w:t>）</w:t>
            </w:r>
          </w:p>
        </w:tc>
        <w:tc>
          <w:tcPr>
            <w:tcW w:w="1134" w:type="dxa"/>
            <w:gridSpan w:val="2"/>
            <w:vAlign w:val="center"/>
          </w:tcPr>
          <w:p w:rsidR="007D648B" w:rsidRPr="00D73B01" w:rsidRDefault="005F4CF2" w:rsidP="005F4CF2">
            <w:pPr>
              <w:pStyle w:val="ae"/>
              <w:spacing w:line="300" w:lineRule="exact"/>
            </w:pPr>
            <w:r>
              <w:rPr>
                <w:rFonts w:hint="eastAsia"/>
              </w:rPr>
              <w:t>136.235</w:t>
            </w:r>
          </w:p>
        </w:tc>
        <w:tc>
          <w:tcPr>
            <w:tcW w:w="2268" w:type="dxa"/>
            <w:vAlign w:val="center"/>
          </w:tcPr>
          <w:p w:rsidR="007D648B" w:rsidRPr="00D73B01" w:rsidRDefault="007D648B" w:rsidP="005F4CF2">
            <w:pPr>
              <w:pStyle w:val="ae"/>
              <w:spacing w:line="300" w:lineRule="exact"/>
            </w:pPr>
            <w:r w:rsidRPr="007D648B">
              <w:rPr>
                <w:rFonts w:hint="eastAsia"/>
              </w:rPr>
              <w:t>分摊建筑面积（</w:t>
            </w:r>
            <w:r w:rsidR="005F4CF2">
              <w:rPr>
                <w:rFonts w:hint="eastAsia"/>
              </w:rPr>
              <w:t>m</w:t>
            </w:r>
            <w:r w:rsidR="005F4CF2" w:rsidRPr="005F4CF2">
              <w:rPr>
                <w:rFonts w:hint="eastAsia"/>
                <w:vertAlign w:val="superscript"/>
              </w:rPr>
              <w:t>2</w:t>
            </w:r>
            <w:r w:rsidRPr="007D648B">
              <w:rPr>
                <w:rFonts w:hint="eastAsia"/>
              </w:rPr>
              <w:t>）</w:t>
            </w:r>
          </w:p>
        </w:tc>
        <w:tc>
          <w:tcPr>
            <w:tcW w:w="957" w:type="dxa"/>
            <w:vAlign w:val="center"/>
          </w:tcPr>
          <w:p w:rsidR="007D648B" w:rsidRPr="00D73B01" w:rsidRDefault="005F4CF2" w:rsidP="005F4CF2">
            <w:pPr>
              <w:pStyle w:val="ae"/>
              <w:spacing w:line="300" w:lineRule="exact"/>
            </w:pPr>
            <w:r>
              <w:rPr>
                <w:rFonts w:hint="eastAsia"/>
              </w:rPr>
              <w:t>17.204</w:t>
            </w:r>
          </w:p>
        </w:tc>
      </w:tr>
      <w:tr w:rsidR="007D648B" w:rsidTr="005F4CF2">
        <w:trPr>
          <w:trHeight w:val="340"/>
          <w:jc w:val="center"/>
        </w:trPr>
        <w:tc>
          <w:tcPr>
            <w:tcW w:w="2802" w:type="dxa"/>
            <w:gridSpan w:val="2"/>
            <w:vAlign w:val="center"/>
          </w:tcPr>
          <w:p w:rsidR="007D648B" w:rsidRPr="00D73B01" w:rsidRDefault="007D648B" w:rsidP="005F4CF2">
            <w:pPr>
              <w:pStyle w:val="ae"/>
              <w:spacing w:line="300" w:lineRule="exact"/>
            </w:pPr>
            <w:r w:rsidRPr="00D73B01">
              <w:rPr>
                <w:rFonts w:hint="eastAsia"/>
              </w:rPr>
              <w:t>规划用途</w:t>
            </w:r>
          </w:p>
        </w:tc>
        <w:tc>
          <w:tcPr>
            <w:tcW w:w="7052" w:type="dxa"/>
            <w:gridSpan w:val="7"/>
            <w:vAlign w:val="center"/>
          </w:tcPr>
          <w:p w:rsidR="007D648B" w:rsidRPr="00D73B01" w:rsidRDefault="007D648B" w:rsidP="005F4CF2">
            <w:pPr>
              <w:pStyle w:val="ae"/>
              <w:spacing w:line="300" w:lineRule="exact"/>
            </w:pPr>
            <w:r>
              <w:rPr>
                <w:rFonts w:hint="eastAsia"/>
              </w:rPr>
              <w:t>住宅</w:t>
            </w:r>
          </w:p>
        </w:tc>
      </w:tr>
    </w:tbl>
    <w:p w:rsidR="00351FB3" w:rsidRDefault="00351FB3" w:rsidP="005F4CF2">
      <w:pPr>
        <w:spacing w:line="400" w:lineRule="exact"/>
        <w:ind w:firstLine="560"/>
      </w:pPr>
      <w:r>
        <w:rPr>
          <w:rFonts w:hint="eastAsia"/>
        </w:rPr>
        <w:lastRenderedPageBreak/>
        <w:t>4-2</w:t>
      </w:r>
      <w:r>
        <w:rPr>
          <w:rFonts w:hint="eastAsia"/>
        </w:rPr>
        <w:t>）</w:t>
      </w:r>
      <w:r w:rsidR="006613EF">
        <w:rPr>
          <w:rFonts w:hint="eastAsia"/>
        </w:rPr>
        <w:t>、</w:t>
      </w:r>
      <w:r>
        <w:rPr>
          <w:rFonts w:hint="eastAsia"/>
        </w:rPr>
        <w:t>不动产权利状况</w:t>
      </w:r>
    </w:p>
    <w:p w:rsidR="00351FB3" w:rsidRDefault="005F4CF2" w:rsidP="005F4CF2">
      <w:pPr>
        <w:spacing w:line="400" w:lineRule="exact"/>
        <w:ind w:firstLineChars="0"/>
      </w:pPr>
      <w:r>
        <w:rPr>
          <w:rFonts w:hint="eastAsia"/>
        </w:rPr>
        <w:t>①</w:t>
      </w:r>
      <w:r w:rsidR="00E67AB2">
        <w:rPr>
          <w:rFonts w:hint="eastAsia"/>
        </w:rPr>
        <w:t>不</w:t>
      </w:r>
      <w:r w:rsidR="00351FB3">
        <w:rPr>
          <w:rFonts w:hint="eastAsia"/>
        </w:rPr>
        <w:t>动产权利情况</w:t>
      </w:r>
    </w:p>
    <w:p w:rsidR="00351FB3" w:rsidRDefault="00351FB3" w:rsidP="005F4CF2">
      <w:pPr>
        <w:spacing w:line="400" w:lineRule="exact"/>
        <w:ind w:firstLine="560"/>
      </w:pPr>
      <w:r>
        <w:rPr>
          <w:rFonts w:hint="eastAsia"/>
        </w:rPr>
        <w:t>在价值时点，估价对象</w:t>
      </w:r>
      <w:proofErr w:type="gramStart"/>
      <w:r>
        <w:rPr>
          <w:rFonts w:hint="eastAsia"/>
        </w:rPr>
        <w:t>不动产权系</w:t>
      </w:r>
      <w:r w:rsidR="00CA7B50">
        <w:rPr>
          <w:rFonts w:hint="eastAsia"/>
        </w:rPr>
        <w:t>刘江彦</w:t>
      </w:r>
      <w:proofErr w:type="gramEnd"/>
      <w:r w:rsidR="00313F6A">
        <w:rPr>
          <w:rFonts w:hint="eastAsia"/>
        </w:rPr>
        <w:t>所有</w:t>
      </w:r>
      <w:r w:rsidR="005F4CF2">
        <w:rPr>
          <w:rFonts w:hint="eastAsia"/>
        </w:rPr>
        <w:t>，</w:t>
      </w:r>
      <w:r w:rsidR="005F4CF2" w:rsidRPr="005F4CF2">
        <w:rPr>
          <w:rFonts w:hint="eastAsia"/>
        </w:rPr>
        <w:t>分摊的土地使用权以出让方式取得。</w:t>
      </w:r>
    </w:p>
    <w:p w:rsidR="00351FB3" w:rsidRDefault="00351FB3" w:rsidP="005F4CF2">
      <w:pPr>
        <w:spacing w:line="400" w:lineRule="exact"/>
        <w:ind w:firstLine="560"/>
      </w:pPr>
      <w:r>
        <w:rPr>
          <w:rFonts w:hint="eastAsia"/>
        </w:rPr>
        <w:t>②用益物权设定情况</w:t>
      </w:r>
    </w:p>
    <w:p w:rsidR="00351FB3" w:rsidRDefault="00351FB3" w:rsidP="005F4CF2">
      <w:pPr>
        <w:spacing w:line="400" w:lineRule="exact"/>
        <w:ind w:firstLine="560"/>
      </w:pPr>
      <w:r>
        <w:rPr>
          <w:rFonts w:hint="eastAsia"/>
        </w:rPr>
        <w:t>根据估价委托人提供的评估资料和注册房地产估价师查阅的相关资料，未发现估价对象存在用益物权的设定情况。</w:t>
      </w:r>
    </w:p>
    <w:p w:rsidR="00351FB3" w:rsidRDefault="00351FB3" w:rsidP="005F4CF2">
      <w:pPr>
        <w:spacing w:line="400" w:lineRule="exact"/>
        <w:ind w:firstLine="560"/>
      </w:pPr>
      <w:r>
        <w:rPr>
          <w:rFonts w:hint="eastAsia"/>
        </w:rPr>
        <w:t>③租赁或占用情况</w:t>
      </w:r>
    </w:p>
    <w:p w:rsidR="00351FB3" w:rsidRDefault="00351FB3" w:rsidP="005F4CF2">
      <w:pPr>
        <w:spacing w:line="400" w:lineRule="exact"/>
        <w:ind w:firstLine="560"/>
      </w:pPr>
      <w:r>
        <w:rPr>
          <w:rFonts w:hint="eastAsia"/>
        </w:rPr>
        <w:t>经估价委托人现场介绍及注册房地产估价师实地查勘知悉：在价值时点，</w:t>
      </w:r>
      <w:r w:rsidR="002A732E" w:rsidRPr="002A732E">
        <w:rPr>
          <w:rFonts w:hint="eastAsia"/>
        </w:rPr>
        <w:t>估价对象</w:t>
      </w:r>
      <w:r w:rsidR="00EE4C99">
        <w:rPr>
          <w:rFonts w:hint="eastAsia"/>
        </w:rPr>
        <w:t>为</w:t>
      </w:r>
      <w:r w:rsidR="00130F14">
        <w:rPr>
          <w:rFonts w:hint="eastAsia"/>
        </w:rPr>
        <w:t>自用</w:t>
      </w:r>
      <w:r w:rsidR="002A732E" w:rsidRPr="002A732E">
        <w:rPr>
          <w:rFonts w:hint="eastAsia"/>
        </w:rPr>
        <w:t>，</w:t>
      </w:r>
      <w:r w:rsidR="002A732E">
        <w:rPr>
          <w:rFonts w:hint="eastAsia"/>
        </w:rPr>
        <w:t>无</w:t>
      </w:r>
      <w:r w:rsidR="002A732E" w:rsidRPr="002A732E">
        <w:rPr>
          <w:rFonts w:hint="eastAsia"/>
        </w:rPr>
        <w:t>租赁限制</w:t>
      </w:r>
      <w:r>
        <w:rPr>
          <w:rFonts w:hint="eastAsia"/>
        </w:rPr>
        <w:t>。</w:t>
      </w:r>
    </w:p>
    <w:p w:rsidR="00351FB3" w:rsidRDefault="00351FB3" w:rsidP="005F4CF2">
      <w:pPr>
        <w:spacing w:line="400" w:lineRule="exact"/>
        <w:ind w:firstLine="560"/>
      </w:pPr>
      <w:r>
        <w:rPr>
          <w:rFonts w:hint="eastAsia"/>
        </w:rPr>
        <w:t>④担保物</w:t>
      </w:r>
      <w:proofErr w:type="gramStart"/>
      <w:r>
        <w:rPr>
          <w:rFonts w:hint="eastAsia"/>
        </w:rPr>
        <w:t>权设立</w:t>
      </w:r>
      <w:proofErr w:type="gramEnd"/>
      <w:r>
        <w:rPr>
          <w:rFonts w:hint="eastAsia"/>
        </w:rPr>
        <w:t>情况</w:t>
      </w:r>
    </w:p>
    <w:p w:rsidR="00351FB3" w:rsidRDefault="00351FB3" w:rsidP="005F4CF2">
      <w:pPr>
        <w:spacing w:line="400" w:lineRule="exact"/>
        <w:ind w:firstLine="560"/>
      </w:pPr>
      <w:r>
        <w:rPr>
          <w:rFonts w:hint="eastAsia"/>
        </w:rPr>
        <w:t>根据估价委托人提供的《</w:t>
      </w:r>
      <w:r w:rsidR="00B358FB">
        <w:rPr>
          <w:rFonts w:hint="eastAsia"/>
        </w:rPr>
        <w:t>贵州省不动产登记查询结果</w:t>
      </w:r>
      <w:r w:rsidR="00703DF7">
        <w:rPr>
          <w:rFonts w:hint="eastAsia"/>
        </w:rPr>
        <w:t>》</w:t>
      </w:r>
      <w:r>
        <w:rPr>
          <w:rFonts w:hint="eastAsia"/>
        </w:rPr>
        <w:t>等资料知悉，在价值时点，估价对象</w:t>
      </w:r>
      <w:r w:rsidR="0033147E">
        <w:rPr>
          <w:rFonts w:hint="eastAsia"/>
        </w:rPr>
        <w:t>已</w:t>
      </w:r>
      <w:r>
        <w:rPr>
          <w:rFonts w:hint="eastAsia"/>
        </w:rPr>
        <w:t>设定抵押、担保等他项权利。</w:t>
      </w:r>
    </w:p>
    <w:p w:rsidR="00351FB3" w:rsidRDefault="00351FB3" w:rsidP="005F4CF2">
      <w:pPr>
        <w:spacing w:line="400" w:lineRule="exact"/>
        <w:ind w:firstLine="560"/>
      </w:pPr>
      <w:r>
        <w:rPr>
          <w:rFonts w:hint="eastAsia"/>
        </w:rPr>
        <w:t>⑤查封等其他他项权状况</w:t>
      </w:r>
    </w:p>
    <w:p w:rsidR="00351FB3" w:rsidRDefault="00351FB3" w:rsidP="005F4CF2">
      <w:pPr>
        <w:spacing w:line="400" w:lineRule="exact"/>
        <w:ind w:firstLine="560"/>
      </w:pPr>
      <w:r>
        <w:rPr>
          <w:rFonts w:hint="eastAsia"/>
        </w:rPr>
        <w:t>注册房地产估价师查阅的相关资料，在价值时点，发现估价对象</w:t>
      </w:r>
      <w:r w:rsidR="006E51A5">
        <w:rPr>
          <w:rFonts w:hint="eastAsia"/>
        </w:rPr>
        <w:t>现已</w:t>
      </w:r>
      <w:proofErr w:type="gramStart"/>
      <w:r w:rsidR="006E51A5">
        <w:rPr>
          <w:rFonts w:hint="eastAsia"/>
        </w:rPr>
        <w:t>被</w:t>
      </w:r>
      <w:r w:rsidR="00CA7B50">
        <w:rPr>
          <w:rFonts w:hint="eastAsia"/>
        </w:rPr>
        <w:t>盘州市</w:t>
      </w:r>
      <w:proofErr w:type="gramEnd"/>
      <w:r w:rsidR="00CA7B50">
        <w:rPr>
          <w:rFonts w:hint="eastAsia"/>
        </w:rPr>
        <w:t>人民法院</w:t>
      </w:r>
      <w:r>
        <w:rPr>
          <w:rFonts w:hint="eastAsia"/>
        </w:rPr>
        <w:t>财产保全。</w:t>
      </w:r>
    </w:p>
    <w:p w:rsidR="00351FB3" w:rsidRDefault="00351FB3" w:rsidP="005F4CF2">
      <w:pPr>
        <w:spacing w:line="400" w:lineRule="exact"/>
        <w:ind w:firstLine="560"/>
      </w:pPr>
      <w:r>
        <w:rPr>
          <w:rFonts w:hint="eastAsia"/>
        </w:rPr>
        <w:t>3</w:t>
      </w:r>
      <w:r>
        <w:rPr>
          <w:rFonts w:hint="eastAsia"/>
        </w:rPr>
        <w:t>、估价对象实物状况</w:t>
      </w:r>
    </w:p>
    <w:p w:rsidR="00351FB3" w:rsidRDefault="00351FB3" w:rsidP="005F4CF2">
      <w:pPr>
        <w:spacing w:line="400" w:lineRule="exact"/>
        <w:ind w:firstLine="560"/>
      </w:pPr>
      <w:r>
        <w:rPr>
          <w:rFonts w:hint="eastAsia"/>
        </w:rPr>
        <w:t>（</w:t>
      </w:r>
      <w:r>
        <w:rPr>
          <w:rFonts w:hint="eastAsia"/>
        </w:rPr>
        <w:t>1</w:t>
      </w:r>
      <w:r>
        <w:rPr>
          <w:rFonts w:hint="eastAsia"/>
        </w:rPr>
        <w:t>）土地状况描述</w:t>
      </w:r>
    </w:p>
    <w:p w:rsidR="00351FB3" w:rsidRDefault="00351FB3" w:rsidP="005F4CF2">
      <w:pPr>
        <w:spacing w:line="400" w:lineRule="exact"/>
        <w:ind w:firstLine="560"/>
      </w:pPr>
      <w:r>
        <w:rPr>
          <w:rFonts w:hint="eastAsia"/>
        </w:rPr>
        <w:t>根据注册房地产估价师实地查勘和调查了解，估价对象所属宗地的土地实物状况详见</w:t>
      </w:r>
      <w:r w:rsidR="00703DF7">
        <w:rPr>
          <w:rFonts w:hint="eastAsia"/>
        </w:rPr>
        <w:t>下</w:t>
      </w:r>
      <w:r>
        <w:rPr>
          <w:rFonts w:hint="eastAsia"/>
        </w:rPr>
        <w:t>表：</w:t>
      </w:r>
    </w:p>
    <w:p w:rsidR="00AD79D0" w:rsidRPr="0062415C" w:rsidRDefault="00AD79D0" w:rsidP="00AD79D0">
      <w:pPr>
        <w:spacing w:line="360" w:lineRule="exact"/>
        <w:ind w:firstLine="482"/>
        <w:jc w:val="center"/>
        <w:rPr>
          <w:rFonts w:ascii="宋体" w:hAnsi="宋体"/>
          <w:b/>
          <w:sz w:val="24"/>
          <w:szCs w:val="24"/>
        </w:rPr>
      </w:pPr>
      <w:r w:rsidRPr="0062415C">
        <w:rPr>
          <w:rFonts w:ascii="宋体" w:hAnsi="宋体" w:hint="eastAsia"/>
          <w:b/>
          <w:sz w:val="24"/>
          <w:szCs w:val="24"/>
        </w:rPr>
        <w:t>估价对象土地实物状况一览表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7912"/>
      </w:tblGrid>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rPr>
            </w:pPr>
            <w:r w:rsidRPr="00312973">
              <w:rPr>
                <w:rFonts w:hint="eastAsia"/>
                <w:b/>
                <w:spacing w:val="405"/>
                <w:kern w:val="0"/>
                <w:fitText w:val="1260" w:id="-1523895552"/>
              </w:rPr>
              <w:t>名</w:t>
            </w:r>
            <w:r w:rsidRPr="00312973">
              <w:rPr>
                <w:rFonts w:hint="eastAsia"/>
                <w:b/>
                <w:kern w:val="0"/>
                <w:fitText w:val="1260" w:id="-1523895552"/>
              </w:rPr>
              <w:t>称</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pPr>
            <w:r w:rsidRPr="00AD79D0">
              <w:rPr>
                <w:rFonts w:hint="eastAsia"/>
              </w:rPr>
              <w:t>基本情况说明</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土地面</w:t>
            </w:r>
            <w:r w:rsidRPr="00312973">
              <w:rPr>
                <w:rFonts w:hint="eastAsia"/>
                <w:b/>
                <w:kern w:val="0"/>
                <w:fitText w:val="1260" w:id="-1523895552"/>
              </w:rPr>
              <w:t>积</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5F4CF2" w:rsidP="00BF2A10">
            <w:pPr>
              <w:pStyle w:val="a4"/>
              <w:spacing w:line="320" w:lineRule="exact"/>
              <w:jc w:val="left"/>
            </w:pPr>
            <w:r w:rsidRPr="005F4CF2">
              <w:rPr>
                <w:rFonts w:hint="eastAsia"/>
              </w:rPr>
              <w:t>根据估价委托人提供估价对象《商品房买卖合同》，得知其共有宗地的土地使用权面积为</w:t>
            </w:r>
            <w:r>
              <w:rPr>
                <w:rFonts w:hint="eastAsia"/>
              </w:rPr>
              <w:t>2964.61</w:t>
            </w:r>
            <w:r w:rsidRPr="005F4CF2">
              <w:rPr>
                <w:rFonts w:hint="eastAsia"/>
              </w:rPr>
              <w:t>平方米</w:t>
            </w:r>
            <w:r w:rsidR="00AD79D0" w:rsidRPr="00AD79D0">
              <w:rPr>
                <w:rFonts w:hint="eastAsia"/>
              </w:rPr>
              <w:t>。</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土地四</w:t>
            </w:r>
            <w:r w:rsidRPr="00312973">
              <w:rPr>
                <w:rFonts w:hint="eastAsia"/>
                <w:b/>
                <w:kern w:val="0"/>
                <w:fitText w:val="1260" w:id="-1523895552"/>
              </w:rPr>
              <w:t>至</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jc w:val="left"/>
            </w:pPr>
            <w:r w:rsidRPr="00AD79D0">
              <w:rPr>
                <w:rFonts w:hint="eastAsia"/>
              </w:rPr>
              <w:t>根据现场实地查勘估价对象东</w:t>
            </w:r>
            <w:proofErr w:type="gramStart"/>
            <w:r w:rsidRPr="00AD79D0">
              <w:rPr>
                <w:rFonts w:hint="eastAsia"/>
              </w:rPr>
              <w:t>临</w:t>
            </w:r>
            <w:r w:rsidR="00C96FE1">
              <w:rPr>
                <w:rFonts w:hint="eastAsia"/>
              </w:rPr>
              <w:t>规划</w:t>
            </w:r>
            <w:proofErr w:type="gramEnd"/>
            <w:r w:rsidR="00C96FE1">
              <w:rPr>
                <w:rFonts w:hint="eastAsia"/>
              </w:rPr>
              <w:t>道路</w:t>
            </w:r>
            <w:r w:rsidRPr="00AD79D0">
              <w:rPr>
                <w:rFonts w:hint="eastAsia"/>
              </w:rPr>
              <w:t>、南临</w:t>
            </w:r>
            <w:r w:rsidR="00C96FE1">
              <w:rPr>
                <w:rFonts w:hint="eastAsia"/>
              </w:rPr>
              <w:t>翰林苑住宅小区</w:t>
            </w:r>
            <w:r w:rsidRPr="00AD79D0">
              <w:rPr>
                <w:rFonts w:hint="eastAsia"/>
              </w:rPr>
              <w:t>、西临</w:t>
            </w:r>
            <w:r w:rsidR="00C96FE1">
              <w:rPr>
                <w:rFonts w:hint="eastAsia"/>
              </w:rPr>
              <w:t>翰林苑住宅小区</w:t>
            </w:r>
            <w:r w:rsidRPr="00AD79D0">
              <w:rPr>
                <w:rFonts w:hint="eastAsia"/>
              </w:rPr>
              <w:t>、</w:t>
            </w:r>
            <w:proofErr w:type="gramStart"/>
            <w:r w:rsidRPr="00AD79D0">
              <w:rPr>
                <w:rFonts w:hint="eastAsia"/>
              </w:rPr>
              <w:t>北临</w:t>
            </w:r>
            <w:r w:rsidR="00C96FE1">
              <w:rPr>
                <w:rFonts w:hint="eastAsia"/>
              </w:rPr>
              <w:t>翠屏</w:t>
            </w:r>
            <w:proofErr w:type="gramEnd"/>
            <w:r w:rsidR="00C96FE1">
              <w:rPr>
                <w:rFonts w:hint="eastAsia"/>
              </w:rPr>
              <w:t>小区</w:t>
            </w:r>
            <w:r w:rsidRPr="00AD79D0">
              <w:rPr>
                <w:rFonts w:hint="eastAsia"/>
              </w:rPr>
              <w:t>。</w:t>
            </w:r>
          </w:p>
        </w:tc>
      </w:tr>
      <w:tr w:rsidR="00785483"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tcPr>
          <w:p w:rsidR="00785483" w:rsidRPr="00D87344" w:rsidRDefault="0066779D" w:rsidP="00BF2A10">
            <w:pPr>
              <w:pStyle w:val="a4"/>
              <w:spacing w:line="320" w:lineRule="exact"/>
              <w:rPr>
                <w:b/>
                <w:spacing w:val="420"/>
                <w:kern w:val="0"/>
              </w:rPr>
            </w:pPr>
            <w:r w:rsidRPr="00312973">
              <w:rPr>
                <w:rFonts w:hint="eastAsia"/>
                <w:b/>
                <w:spacing w:val="15"/>
                <w:kern w:val="0"/>
                <w:fitText w:val="1260" w:id="-1523895296"/>
              </w:rPr>
              <w:t>使用权类</w:t>
            </w:r>
            <w:r w:rsidRPr="00312973">
              <w:rPr>
                <w:rFonts w:hint="eastAsia"/>
                <w:b/>
                <w:spacing w:val="7"/>
                <w:kern w:val="0"/>
                <w:fitText w:val="1260" w:id="-1523895296"/>
              </w:rPr>
              <w:t>型</w:t>
            </w:r>
          </w:p>
        </w:tc>
        <w:tc>
          <w:tcPr>
            <w:tcW w:w="7912" w:type="dxa"/>
            <w:tcBorders>
              <w:top w:val="single" w:sz="4" w:space="0" w:color="auto"/>
              <w:left w:val="single" w:sz="4" w:space="0" w:color="auto"/>
              <w:bottom w:val="single" w:sz="4" w:space="0" w:color="auto"/>
              <w:right w:val="single" w:sz="4" w:space="0" w:color="auto"/>
            </w:tcBorders>
            <w:vAlign w:val="center"/>
          </w:tcPr>
          <w:p w:rsidR="00785483" w:rsidRPr="00AD79D0" w:rsidRDefault="0066779D" w:rsidP="00BF2A10">
            <w:pPr>
              <w:pStyle w:val="a4"/>
              <w:spacing w:line="320" w:lineRule="exact"/>
              <w:jc w:val="left"/>
            </w:pPr>
            <w:r>
              <w:t>国有</w:t>
            </w:r>
            <w:r w:rsidR="006D0184">
              <w:rPr>
                <w:rFonts w:hint="eastAsia"/>
              </w:rPr>
              <w:t>出让</w:t>
            </w:r>
          </w:p>
        </w:tc>
      </w:tr>
      <w:tr w:rsidR="0066779D"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tcPr>
          <w:p w:rsidR="0066779D" w:rsidRPr="00D87344" w:rsidRDefault="0066779D" w:rsidP="00BF2A10">
            <w:pPr>
              <w:pStyle w:val="a4"/>
              <w:spacing w:line="320" w:lineRule="exact"/>
              <w:rPr>
                <w:b/>
                <w:spacing w:val="420"/>
                <w:kern w:val="0"/>
              </w:rPr>
            </w:pPr>
            <w:r w:rsidRPr="00312973">
              <w:rPr>
                <w:rFonts w:hint="eastAsia"/>
                <w:b/>
                <w:w w:val="93"/>
                <w:kern w:val="0"/>
                <w:fitText w:val="1260" w:id="-1523895552"/>
              </w:rPr>
              <w:t>土地使用期</w:t>
            </w:r>
            <w:r w:rsidRPr="00312973">
              <w:rPr>
                <w:rFonts w:hint="eastAsia"/>
                <w:b/>
                <w:spacing w:val="-45"/>
                <w:w w:val="93"/>
                <w:kern w:val="0"/>
                <w:fitText w:val="1260" w:id="-1523895552"/>
              </w:rPr>
              <w:t>限</w:t>
            </w:r>
          </w:p>
        </w:tc>
        <w:tc>
          <w:tcPr>
            <w:tcW w:w="7912" w:type="dxa"/>
            <w:tcBorders>
              <w:top w:val="single" w:sz="4" w:space="0" w:color="auto"/>
              <w:left w:val="single" w:sz="4" w:space="0" w:color="auto"/>
              <w:bottom w:val="single" w:sz="4" w:space="0" w:color="auto"/>
              <w:right w:val="single" w:sz="4" w:space="0" w:color="auto"/>
            </w:tcBorders>
            <w:vAlign w:val="center"/>
          </w:tcPr>
          <w:p w:rsidR="0066779D" w:rsidRPr="00AD79D0" w:rsidRDefault="00C96FE1" w:rsidP="00BF2A10">
            <w:pPr>
              <w:pStyle w:val="a4"/>
              <w:spacing w:line="320" w:lineRule="exact"/>
              <w:jc w:val="left"/>
            </w:pPr>
            <w:r w:rsidRPr="00C96FE1">
              <w:rPr>
                <w:rFonts w:hint="eastAsia"/>
              </w:rPr>
              <w:t>自</w:t>
            </w:r>
            <w:r w:rsidRPr="00C96FE1">
              <w:rPr>
                <w:rFonts w:hint="eastAsia"/>
              </w:rPr>
              <w:t>2008</w:t>
            </w:r>
            <w:r w:rsidRPr="00C96FE1">
              <w:rPr>
                <w:rFonts w:hint="eastAsia"/>
              </w:rPr>
              <w:t>年</w:t>
            </w:r>
            <w:r w:rsidRPr="00C96FE1">
              <w:rPr>
                <w:rFonts w:hint="eastAsia"/>
              </w:rPr>
              <w:t>5</w:t>
            </w:r>
            <w:r w:rsidRPr="00C96FE1">
              <w:rPr>
                <w:rFonts w:hint="eastAsia"/>
              </w:rPr>
              <w:t>月</w:t>
            </w:r>
            <w:r w:rsidRPr="00C96FE1">
              <w:rPr>
                <w:rFonts w:hint="eastAsia"/>
              </w:rPr>
              <w:t>30</w:t>
            </w:r>
            <w:r w:rsidRPr="00C96FE1">
              <w:rPr>
                <w:rFonts w:hint="eastAsia"/>
              </w:rPr>
              <w:t>日起至</w:t>
            </w:r>
            <w:r w:rsidRPr="00C96FE1">
              <w:rPr>
                <w:rFonts w:hint="eastAsia"/>
              </w:rPr>
              <w:t>2058</w:t>
            </w:r>
            <w:r w:rsidRPr="00C96FE1">
              <w:rPr>
                <w:rFonts w:hint="eastAsia"/>
              </w:rPr>
              <w:t>年</w:t>
            </w:r>
            <w:r w:rsidRPr="00C96FE1">
              <w:rPr>
                <w:rFonts w:hint="eastAsia"/>
              </w:rPr>
              <w:t>5</w:t>
            </w:r>
            <w:r w:rsidRPr="00C96FE1">
              <w:rPr>
                <w:rFonts w:hint="eastAsia"/>
              </w:rPr>
              <w:t>月</w:t>
            </w:r>
            <w:r w:rsidRPr="00C96FE1">
              <w:rPr>
                <w:rFonts w:hint="eastAsia"/>
              </w:rPr>
              <w:t>30</w:t>
            </w:r>
            <w:r w:rsidRPr="00C96FE1">
              <w:rPr>
                <w:rFonts w:hint="eastAsia"/>
              </w:rPr>
              <w:t>日止</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水文条</w:t>
            </w:r>
            <w:r w:rsidRPr="00312973">
              <w:rPr>
                <w:rFonts w:hint="eastAsia"/>
                <w:b/>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tcPr>
          <w:p w:rsidR="00AD79D0" w:rsidRPr="00AD79D0" w:rsidRDefault="00AD79D0" w:rsidP="00BF2A10">
            <w:pPr>
              <w:pStyle w:val="a4"/>
              <w:spacing w:line="320" w:lineRule="exact"/>
              <w:jc w:val="left"/>
            </w:pPr>
            <w:r w:rsidRPr="00AD79D0">
              <w:rPr>
                <w:rFonts w:hint="eastAsia"/>
              </w:rPr>
              <w:t>可满足正常生活需要</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土地形</w:t>
            </w:r>
            <w:r w:rsidRPr="00312973">
              <w:rPr>
                <w:rFonts w:hint="eastAsia"/>
                <w:b/>
                <w:kern w:val="0"/>
                <w:fitText w:val="1260" w:id="-1523895552"/>
              </w:rPr>
              <w:t>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jc w:val="left"/>
            </w:pPr>
            <w:r w:rsidRPr="00AD79D0">
              <w:rPr>
                <w:rFonts w:hint="eastAsia"/>
              </w:rPr>
              <w:t>所属宗地呈规则多边形分布</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15"/>
                <w:kern w:val="0"/>
                <w:fitText w:val="1260" w:id="-1523895552"/>
              </w:rPr>
              <w:t>地形和地</w:t>
            </w:r>
            <w:r w:rsidRPr="00312973">
              <w:rPr>
                <w:rFonts w:hint="eastAsia"/>
                <w:b/>
                <w:spacing w:val="7"/>
                <w:kern w:val="0"/>
                <w:fitText w:val="1260" w:id="-1523895552"/>
              </w:rPr>
              <w:t>势</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jc w:val="left"/>
            </w:pPr>
            <w:r w:rsidRPr="00AD79D0">
              <w:rPr>
                <w:rFonts w:hint="eastAsia"/>
              </w:rPr>
              <w:t>估价对象占用的宗地与相邻土地现均为场地平整后的状况，宗地内标高与相邻土地和道路标高相差不大，不影响自然排水；场地平坦，无明显的坡度；地基地质条件良好，适合建筑</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地质条</w:t>
            </w:r>
            <w:r w:rsidRPr="00312973">
              <w:rPr>
                <w:rFonts w:hint="eastAsia"/>
                <w:b/>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jc w:val="left"/>
            </w:pPr>
            <w:r w:rsidRPr="00AD79D0">
              <w:rPr>
                <w:rFonts w:hint="eastAsia"/>
              </w:rPr>
              <w:t>地基承载能力强，稳定性高，无特殊地质现象</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spacing w:val="60"/>
                <w:kern w:val="0"/>
                <w:fitText w:val="1260" w:id="-1523895552"/>
              </w:rPr>
              <w:t>开发程</w:t>
            </w:r>
            <w:r w:rsidRPr="00312973">
              <w:rPr>
                <w:rFonts w:hint="eastAsia"/>
                <w:b/>
                <w:kern w:val="0"/>
                <w:fitText w:val="1260" w:id="-1523895552"/>
              </w:rPr>
              <w:t>度</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AD79D0" w:rsidP="00BF2A10">
            <w:pPr>
              <w:pStyle w:val="a4"/>
              <w:spacing w:line="320" w:lineRule="exact"/>
              <w:jc w:val="left"/>
            </w:pPr>
            <w:r w:rsidRPr="00AD79D0">
              <w:rPr>
                <w:rFonts w:hint="eastAsia"/>
              </w:rPr>
              <w:t>估价对象实际开发程度宗地外“</w:t>
            </w:r>
            <w:r w:rsidR="00C96FE1">
              <w:rPr>
                <w:rFonts w:hint="eastAsia"/>
              </w:rPr>
              <w:t>五</w:t>
            </w:r>
            <w:r w:rsidRPr="00AD79D0">
              <w:rPr>
                <w:rFonts w:hint="eastAsia"/>
              </w:rPr>
              <w:t>通”</w:t>
            </w:r>
            <w:r w:rsidRPr="00AD79D0">
              <w:rPr>
                <w:rFonts w:hint="eastAsia"/>
              </w:rPr>
              <w:t>(</w:t>
            </w:r>
            <w:r w:rsidRPr="00AD79D0">
              <w:rPr>
                <w:rFonts w:hint="eastAsia"/>
              </w:rPr>
              <w:t>通上水、通下水、通电、通路、通讯</w:t>
            </w:r>
            <w:r w:rsidRPr="00AD79D0">
              <w:rPr>
                <w:rFonts w:hint="eastAsia"/>
              </w:rPr>
              <w:t>)</w:t>
            </w:r>
            <w:r w:rsidRPr="00AD79D0">
              <w:rPr>
                <w:rFonts w:hint="eastAsia"/>
              </w:rPr>
              <w:t>，宗地内“</w:t>
            </w:r>
            <w:r w:rsidR="00C96FE1">
              <w:rPr>
                <w:rFonts w:hint="eastAsia"/>
              </w:rPr>
              <w:t>五</w:t>
            </w:r>
            <w:r w:rsidRPr="00AD79D0">
              <w:rPr>
                <w:rFonts w:hint="eastAsia"/>
              </w:rPr>
              <w:t>通一平”</w:t>
            </w:r>
            <w:r w:rsidRPr="00AD79D0">
              <w:rPr>
                <w:rFonts w:hint="eastAsia"/>
              </w:rPr>
              <w:t>(</w:t>
            </w:r>
            <w:r w:rsidRPr="00AD79D0">
              <w:rPr>
                <w:rFonts w:hint="eastAsia"/>
              </w:rPr>
              <w:t>通上水、通下水、通电、通路、通讯及场地平整</w:t>
            </w:r>
            <w:r w:rsidRPr="00AD79D0">
              <w:rPr>
                <w:rFonts w:hint="eastAsia"/>
              </w:rPr>
              <w:t>)</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w w:val="93"/>
                <w:kern w:val="0"/>
                <w:fitText w:val="1260" w:id="-1523895552"/>
              </w:rPr>
              <w:t>规划限制条</w:t>
            </w:r>
            <w:r w:rsidRPr="00312973">
              <w:rPr>
                <w:rFonts w:hint="eastAsia"/>
                <w:b/>
                <w:spacing w:val="-45"/>
                <w:w w:val="93"/>
                <w:kern w:val="0"/>
                <w:fitText w:val="1260" w:id="-1523895552"/>
              </w:rPr>
              <w:t>件</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313F6A" w:rsidP="00BF2A10">
            <w:pPr>
              <w:pStyle w:val="a4"/>
              <w:spacing w:line="320" w:lineRule="exact"/>
              <w:jc w:val="left"/>
            </w:pPr>
            <w:r>
              <w:rPr>
                <w:rFonts w:hint="eastAsia"/>
              </w:rPr>
              <w:t>住宅</w:t>
            </w:r>
            <w:r w:rsidR="00AD79D0" w:rsidRPr="00AD79D0">
              <w:rPr>
                <w:rFonts w:hint="eastAsia"/>
              </w:rPr>
              <w:t>用地</w:t>
            </w:r>
            <w:r w:rsidR="00AD79D0" w:rsidRPr="00AD79D0">
              <w:rPr>
                <w:rFonts w:hint="eastAsia"/>
              </w:rPr>
              <w:t>,</w:t>
            </w:r>
            <w:r w:rsidR="0066779D">
              <w:rPr>
                <w:rFonts w:hint="eastAsia"/>
              </w:rPr>
              <w:t xml:space="preserve"> </w:t>
            </w:r>
            <w:r w:rsidR="0066779D">
              <w:rPr>
                <w:rFonts w:hint="eastAsia"/>
              </w:rPr>
              <w:t>因资料有限，</w:t>
            </w:r>
            <w:proofErr w:type="gramStart"/>
            <w:r w:rsidR="0066779D">
              <w:rPr>
                <w:rFonts w:hint="eastAsia"/>
              </w:rPr>
              <w:t>故所在</w:t>
            </w:r>
            <w:proofErr w:type="gramEnd"/>
            <w:r w:rsidR="0066779D">
              <w:rPr>
                <w:rFonts w:hint="eastAsia"/>
              </w:rPr>
              <w:t>项目容积率不能确定</w:t>
            </w:r>
            <w:r w:rsidR="00AD79D0" w:rsidRPr="00AD79D0">
              <w:rPr>
                <w:rFonts w:hint="eastAsia"/>
              </w:rPr>
              <w:t>。</w:t>
            </w:r>
          </w:p>
        </w:tc>
      </w:tr>
      <w:tr w:rsidR="00AD79D0" w:rsidRPr="00AD79D0" w:rsidTr="005F4CF2">
        <w:trPr>
          <w:trHeight w:val="170"/>
          <w:jc w:val="center"/>
        </w:trPr>
        <w:tc>
          <w:tcPr>
            <w:tcW w:w="1677"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320" w:lineRule="exact"/>
              <w:rPr>
                <w:b/>
                <w:spacing w:val="420"/>
                <w:kern w:val="0"/>
              </w:rPr>
            </w:pPr>
            <w:r w:rsidRPr="00312973">
              <w:rPr>
                <w:rFonts w:hint="eastAsia"/>
                <w:b/>
                <w:w w:val="93"/>
                <w:kern w:val="0"/>
                <w:fitText w:val="1260" w:id="-1523895552"/>
              </w:rPr>
              <w:t>土地利用状</w:t>
            </w:r>
            <w:r w:rsidRPr="00312973">
              <w:rPr>
                <w:rFonts w:hint="eastAsia"/>
                <w:b/>
                <w:spacing w:val="-45"/>
                <w:w w:val="93"/>
                <w:kern w:val="0"/>
                <w:fitText w:val="1260" w:id="-1523895552"/>
              </w:rPr>
              <w:t>况</w:t>
            </w:r>
          </w:p>
        </w:tc>
        <w:tc>
          <w:tcPr>
            <w:tcW w:w="7912" w:type="dxa"/>
            <w:tcBorders>
              <w:top w:val="single" w:sz="4" w:space="0" w:color="auto"/>
              <w:left w:val="single" w:sz="4" w:space="0" w:color="auto"/>
              <w:bottom w:val="single" w:sz="4" w:space="0" w:color="auto"/>
              <w:right w:val="single" w:sz="4" w:space="0" w:color="auto"/>
            </w:tcBorders>
            <w:vAlign w:val="center"/>
            <w:hideMark/>
          </w:tcPr>
          <w:p w:rsidR="00AD79D0" w:rsidRPr="00AD79D0" w:rsidRDefault="0066779D" w:rsidP="00BF2A10">
            <w:pPr>
              <w:pStyle w:val="a4"/>
              <w:spacing w:line="320" w:lineRule="exact"/>
              <w:jc w:val="left"/>
            </w:pPr>
            <w:r w:rsidRPr="0066779D">
              <w:rPr>
                <w:rFonts w:hint="eastAsia"/>
              </w:rPr>
              <w:t>所属宗地内修建有多栋</w:t>
            </w:r>
            <w:r w:rsidR="00C96FE1">
              <w:rPr>
                <w:rFonts w:hint="eastAsia"/>
              </w:rPr>
              <w:t>多</w:t>
            </w:r>
            <w:r w:rsidR="00313F6A">
              <w:rPr>
                <w:rFonts w:hint="eastAsia"/>
              </w:rPr>
              <w:t>层住宅用房</w:t>
            </w:r>
            <w:r w:rsidRPr="0066779D">
              <w:rPr>
                <w:rFonts w:hint="eastAsia"/>
              </w:rPr>
              <w:t>，估价对象</w:t>
            </w:r>
            <w:proofErr w:type="gramStart"/>
            <w:r w:rsidRPr="0066779D">
              <w:rPr>
                <w:rFonts w:hint="eastAsia"/>
              </w:rPr>
              <w:t>位于</w:t>
            </w:r>
            <w:r w:rsidR="00CA7B50">
              <w:rPr>
                <w:rFonts w:hint="eastAsia"/>
              </w:rPr>
              <w:t>盘州</w:t>
            </w:r>
            <w:proofErr w:type="gramEnd"/>
            <w:r w:rsidR="00CA7B50">
              <w:rPr>
                <w:rFonts w:hint="eastAsia"/>
              </w:rPr>
              <w:t>市红果镇红果经济开发区干沟桥机电公司</w:t>
            </w:r>
            <w:proofErr w:type="gramStart"/>
            <w:r w:rsidR="00CA7B50">
              <w:rPr>
                <w:rFonts w:hint="eastAsia"/>
              </w:rPr>
              <w:t>旁金豪家园</w:t>
            </w:r>
            <w:proofErr w:type="gramEnd"/>
            <w:r w:rsidR="00CA7B50">
              <w:rPr>
                <w:rFonts w:hint="eastAsia"/>
              </w:rPr>
              <w:t>1</w:t>
            </w:r>
            <w:r w:rsidR="00CA7B50">
              <w:rPr>
                <w:rFonts w:hint="eastAsia"/>
              </w:rPr>
              <w:t>幢</w:t>
            </w:r>
            <w:r w:rsidR="00CA7B50">
              <w:rPr>
                <w:rFonts w:hint="eastAsia"/>
              </w:rPr>
              <w:t>3</w:t>
            </w:r>
            <w:r w:rsidR="00CA7B50">
              <w:rPr>
                <w:rFonts w:hint="eastAsia"/>
              </w:rPr>
              <w:t>单元</w:t>
            </w:r>
            <w:r w:rsidR="00CA7B50">
              <w:rPr>
                <w:rFonts w:hint="eastAsia"/>
              </w:rPr>
              <w:t>6</w:t>
            </w:r>
            <w:r w:rsidR="00CA7B50">
              <w:rPr>
                <w:rFonts w:hint="eastAsia"/>
              </w:rPr>
              <w:t>层</w:t>
            </w:r>
            <w:r w:rsidR="00CA7B50">
              <w:rPr>
                <w:rFonts w:hint="eastAsia"/>
              </w:rPr>
              <w:t>1</w:t>
            </w:r>
            <w:r w:rsidR="00CA7B50">
              <w:rPr>
                <w:rFonts w:hint="eastAsia"/>
              </w:rPr>
              <w:t>号</w:t>
            </w:r>
            <w:r w:rsidR="00AD79D0" w:rsidRPr="00AD79D0">
              <w:rPr>
                <w:rFonts w:hint="eastAsia"/>
              </w:rPr>
              <w:t>。</w:t>
            </w:r>
          </w:p>
        </w:tc>
      </w:tr>
    </w:tbl>
    <w:p w:rsidR="00351FB3" w:rsidRDefault="00351FB3" w:rsidP="004231EB">
      <w:pPr>
        <w:spacing w:line="320" w:lineRule="exact"/>
        <w:ind w:firstLine="560"/>
      </w:pPr>
      <w:r>
        <w:rPr>
          <w:rFonts w:hint="eastAsia"/>
        </w:rPr>
        <w:lastRenderedPageBreak/>
        <w:t>（</w:t>
      </w:r>
      <w:r>
        <w:rPr>
          <w:rFonts w:hint="eastAsia"/>
        </w:rPr>
        <w:t>2</w:t>
      </w:r>
      <w:r>
        <w:rPr>
          <w:rFonts w:hint="eastAsia"/>
        </w:rPr>
        <w:t>）、建筑物状况描述</w:t>
      </w:r>
    </w:p>
    <w:p w:rsidR="00351FB3" w:rsidRDefault="00351FB3" w:rsidP="004231EB">
      <w:pPr>
        <w:spacing w:line="320" w:lineRule="exact"/>
        <w:ind w:firstLine="560"/>
      </w:pPr>
      <w:r>
        <w:rPr>
          <w:rFonts w:hint="eastAsia"/>
        </w:rPr>
        <w:t>根据注册房地产估价师实地查勘和调查了解，估价对象建筑物实物状况详见</w:t>
      </w:r>
      <w:r w:rsidR="00703DF7">
        <w:rPr>
          <w:rFonts w:hint="eastAsia"/>
        </w:rPr>
        <w:t>下</w:t>
      </w:r>
      <w:r>
        <w:rPr>
          <w:rFonts w:hint="eastAsia"/>
        </w:rPr>
        <w:t>表：</w:t>
      </w:r>
    </w:p>
    <w:p w:rsidR="00AD79D0" w:rsidRDefault="00AD79D0" w:rsidP="004231EB">
      <w:pPr>
        <w:pStyle w:val="ab"/>
        <w:tabs>
          <w:tab w:val="left" w:pos="900"/>
          <w:tab w:val="left" w:pos="1080"/>
        </w:tabs>
        <w:adjustRightInd w:val="0"/>
        <w:snapToGrid w:val="0"/>
        <w:spacing w:line="320" w:lineRule="exact"/>
        <w:ind w:firstLine="360"/>
        <w:jc w:val="center"/>
        <w:rPr>
          <w:rFonts w:ascii="宋体" w:hAnsi="宋体" w:cs="宋体"/>
          <w:b/>
          <w:bCs/>
          <w:color w:val="000000"/>
          <w:kern w:val="10"/>
          <w:sz w:val="24"/>
        </w:rPr>
      </w:pPr>
      <w:r>
        <w:rPr>
          <w:rFonts w:ascii="宋体" w:hAnsi="宋体" w:cs="宋体" w:hint="eastAsia"/>
          <w:b/>
          <w:bCs/>
          <w:color w:val="000000"/>
          <w:kern w:val="10"/>
          <w:sz w:val="24"/>
        </w:rPr>
        <w:t>估价对象建筑物状况一览表</w:t>
      </w:r>
    </w:p>
    <w:tbl>
      <w:tblPr>
        <w:tblW w:w="98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252"/>
        <w:gridCol w:w="1843"/>
        <w:gridCol w:w="1325"/>
        <w:gridCol w:w="1584"/>
        <w:gridCol w:w="1585"/>
        <w:gridCol w:w="2284"/>
      </w:tblGrid>
      <w:tr w:rsidR="00AD79D0" w:rsidTr="007D6048">
        <w:trPr>
          <w:trHeight w:val="170"/>
          <w:jc w:val="center"/>
        </w:trPr>
        <w:tc>
          <w:tcPr>
            <w:tcW w:w="1252" w:type="dxa"/>
            <w:tcBorders>
              <w:top w:val="single" w:sz="8" w:space="0" w:color="auto"/>
              <w:left w:val="single" w:sz="8" w:space="0" w:color="auto"/>
              <w:bottom w:val="single" w:sz="6" w:space="0" w:color="auto"/>
              <w:right w:val="single" w:sz="6" w:space="0" w:color="auto"/>
            </w:tcBorders>
            <w:vAlign w:val="center"/>
            <w:hideMark/>
          </w:tcPr>
          <w:p w:rsidR="00AD79D0" w:rsidRPr="00D87344" w:rsidRDefault="00AD79D0" w:rsidP="00BF2A10">
            <w:pPr>
              <w:pStyle w:val="a4"/>
              <w:spacing w:line="260" w:lineRule="exact"/>
              <w:rPr>
                <w:b/>
                <w:snapToGrid w:val="0"/>
              </w:rPr>
            </w:pPr>
            <w:r w:rsidRPr="00312973">
              <w:rPr>
                <w:rFonts w:hint="eastAsia"/>
                <w:b/>
                <w:snapToGrid w:val="0"/>
                <w:spacing w:val="195"/>
                <w:kern w:val="0"/>
                <w:fitText w:val="840" w:id="-1523895295"/>
              </w:rPr>
              <w:t>名</w:t>
            </w:r>
            <w:r w:rsidRPr="00312973">
              <w:rPr>
                <w:rFonts w:hint="eastAsia"/>
                <w:b/>
                <w:snapToGrid w:val="0"/>
                <w:kern w:val="0"/>
                <w:fitText w:val="840" w:id="-1523895295"/>
              </w:rPr>
              <w:t>称</w:t>
            </w:r>
          </w:p>
        </w:tc>
        <w:tc>
          <w:tcPr>
            <w:tcW w:w="8621" w:type="dxa"/>
            <w:gridSpan w:val="5"/>
            <w:tcBorders>
              <w:top w:val="single" w:sz="8" w:space="0" w:color="auto"/>
              <w:left w:val="single" w:sz="6" w:space="0" w:color="auto"/>
              <w:bottom w:val="single" w:sz="6" w:space="0" w:color="auto"/>
              <w:right w:val="single" w:sz="8" w:space="0" w:color="auto"/>
            </w:tcBorders>
            <w:vAlign w:val="center"/>
            <w:hideMark/>
          </w:tcPr>
          <w:p w:rsidR="00AD79D0" w:rsidRDefault="00CA7B50" w:rsidP="00BF2A10">
            <w:pPr>
              <w:pStyle w:val="a4"/>
              <w:spacing w:line="260" w:lineRule="exact"/>
              <w:rPr>
                <w:snapToGrid w:val="0"/>
              </w:rPr>
            </w:pPr>
            <w:proofErr w:type="gramStart"/>
            <w:r>
              <w:rPr>
                <w:rFonts w:hint="eastAsia"/>
                <w:snapToGrid w:val="0"/>
              </w:rPr>
              <w:t>盘州市</w:t>
            </w:r>
            <w:proofErr w:type="gramEnd"/>
            <w:r>
              <w:rPr>
                <w:rFonts w:hint="eastAsia"/>
                <w:snapToGrid w:val="0"/>
              </w:rPr>
              <w:t>红果镇红果经济开发区干沟桥机电公司</w:t>
            </w:r>
            <w:proofErr w:type="gramStart"/>
            <w:r>
              <w:rPr>
                <w:rFonts w:hint="eastAsia"/>
                <w:snapToGrid w:val="0"/>
              </w:rPr>
              <w:t>旁金豪家园</w:t>
            </w:r>
            <w:proofErr w:type="gramEnd"/>
            <w:r>
              <w:rPr>
                <w:rFonts w:hint="eastAsia"/>
                <w:snapToGrid w:val="0"/>
              </w:rPr>
              <w:t>1</w:t>
            </w:r>
            <w:r>
              <w:rPr>
                <w:rFonts w:hint="eastAsia"/>
                <w:snapToGrid w:val="0"/>
              </w:rPr>
              <w:t>幢</w:t>
            </w:r>
            <w:r>
              <w:rPr>
                <w:rFonts w:hint="eastAsia"/>
                <w:snapToGrid w:val="0"/>
              </w:rPr>
              <w:t>3</w:t>
            </w:r>
            <w:r>
              <w:rPr>
                <w:rFonts w:hint="eastAsia"/>
                <w:snapToGrid w:val="0"/>
              </w:rPr>
              <w:t>单元</w:t>
            </w:r>
            <w:r>
              <w:rPr>
                <w:rFonts w:hint="eastAsia"/>
                <w:snapToGrid w:val="0"/>
              </w:rPr>
              <w:t>6</w:t>
            </w:r>
            <w:r>
              <w:rPr>
                <w:rFonts w:hint="eastAsia"/>
                <w:snapToGrid w:val="0"/>
              </w:rPr>
              <w:t>层</w:t>
            </w:r>
            <w:r>
              <w:rPr>
                <w:rFonts w:hint="eastAsia"/>
                <w:snapToGrid w:val="0"/>
              </w:rPr>
              <w:t>1</w:t>
            </w:r>
            <w:r>
              <w:rPr>
                <w:rFonts w:hint="eastAsia"/>
                <w:snapToGrid w:val="0"/>
              </w:rPr>
              <w:t>号</w:t>
            </w:r>
          </w:p>
        </w:tc>
      </w:tr>
      <w:tr w:rsidR="00AD79D0" w:rsidTr="007D6048">
        <w:trPr>
          <w:trHeight w:val="170"/>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spacing w:val="195"/>
                <w:kern w:val="0"/>
                <w:fitText w:val="840" w:id="-1523895295"/>
              </w:rPr>
              <w:t>规</w:t>
            </w:r>
            <w:r w:rsidRPr="00312973">
              <w:rPr>
                <w:rFonts w:hint="eastAsia"/>
                <w:b/>
                <w:snapToGrid w:val="0"/>
                <w:kern w:val="0"/>
                <w:fitText w:val="840" w:id="-1523895295"/>
              </w:rPr>
              <w:t>模</w:t>
            </w:r>
          </w:p>
        </w:tc>
        <w:tc>
          <w:tcPr>
            <w:tcW w:w="8621" w:type="dxa"/>
            <w:gridSpan w:val="5"/>
            <w:tcBorders>
              <w:top w:val="single" w:sz="6" w:space="0" w:color="auto"/>
              <w:left w:val="single" w:sz="6" w:space="0" w:color="auto"/>
              <w:bottom w:val="single" w:sz="6" w:space="0" w:color="auto"/>
              <w:right w:val="single" w:sz="8" w:space="0" w:color="auto"/>
            </w:tcBorders>
            <w:vAlign w:val="center"/>
            <w:hideMark/>
          </w:tcPr>
          <w:p w:rsidR="00AD79D0" w:rsidRDefault="00AD79D0" w:rsidP="00BF2A10">
            <w:pPr>
              <w:pStyle w:val="a4"/>
              <w:spacing w:line="260" w:lineRule="exact"/>
              <w:rPr>
                <w:snapToGrid w:val="0"/>
              </w:rPr>
            </w:pPr>
            <w:r>
              <w:rPr>
                <w:rFonts w:hint="eastAsia"/>
                <w:snapToGrid w:val="0"/>
              </w:rPr>
              <w:t>估价对象建筑面积为</w:t>
            </w:r>
            <w:r w:rsidR="00D14016">
              <w:rPr>
                <w:rFonts w:hint="eastAsia"/>
                <w:snapToGrid w:val="0"/>
              </w:rPr>
              <w:t>153.44</w:t>
            </w:r>
            <w:r>
              <w:rPr>
                <w:rFonts w:hint="eastAsia"/>
                <w:snapToGrid w:val="0"/>
              </w:rPr>
              <w:t>㎡，作为</w:t>
            </w:r>
            <w:r w:rsidR="00733F6F">
              <w:rPr>
                <w:rFonts w:hint="eastAsia"/>
                <w:snapToGrid w:val="0"/>
              </w:rPr>
              <w:t>普通</w:t>
            </w:r>
            <w:r w:rsidR="006D0184">
              <w:rPr>
                <w:rFonts w:hint="eastAsia"/>
                <w:snapToGrid w:val="0"/>
              </w:rPr>
              <w:t>住宅</w:t>
            </w:r>
            <w:r w:rsidR="00513B05">
              <w:rPr>
                <w:rFonts w:hint="eastAsia"/>
                <w:snapToGrid w:val="0"/>
              </w:rPr>
              <w:t>用房</w:t>
            </w:r>
            <w:r>
              <w:rPr>
                <w:rFonts w:hint="eastAsia"/>
                <w:snapToGrid w:val="0"/>
              </w:rPr>
              <w:t>，其建筑规模</w:t>
            </w:r>
            <w:r w:rsidR="00877429">
              <w:rPr>
                <w:rFonts w:hint="eastAsia"/>
                <w:snapToGrid w:val="0"/>
              </w:rPr>
              <w:t>较大</w:t>
            </w:r>
          </w:p>
        </w:tc>
      </w:tr>
      <w:tr w:rsidR="00AD79D0" w:rsidTr="006D72D6">
        <w:trPr>
          <w:trHeight w:val="170"/>
          <w:jc w:val="center"/>
        </w:trPr>
        <w:tc>
          <w:tcPr>
            <w:tcW w:w="1252" w:type="dxa"/>
            <w:tcBorders>
              <w:top w:val="single" w:sz="6" w:space="0" w:color="auto"/>
              <w:left w:val="single" w:sz="8" w:space="0" w:color="auto"/>
              <w:bottom w:val="single" w:sz="6" w:space="0" w:color="auto"/>
              <w:right w:val="single" w:sz="6"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w w:val="93"/>
                <w:kern w:val="0"/>
                <w:fitText w:val="840" w:id="-1523895295"/>
              </w:rPr>
              <w:t>房屋结</w:t>
            </w:r>
            <w:r w:rsidRPr="00312973">
              <w:rPr>
                <w:rFonts w:hint="eastAsia"/>
                <w:b/>
                <w:snapToGrid w:val="0"/>
                <w:spacing w:val="-30"/>
                <w:w w:val="93"/>
                <w:kern w:val="0"/>
                <w:fitText w:val="840" w:id="-1523895295"/>
              </w:rPr>
              <w:t>构</w:t>
            </w:r>
          </w:p>
        </w:tc>
        <w:tc>
          <w:tcPr>
            <w:tcW w:w="1843" w:type="dxa"/>
            <w:tcBorders>
              <w:top w:val="single" w:sz="6" w:space="0" w:color="auto"/>
              <w:left w:val="single" w:sz="6" w:space="0" w:color="auto"/>
              <w:bottom w:val="single" w:sz="6" w:space="0" w:color="auto"/>
              <w:right w:val="single" w:sz="6" w:space="0" w:color="auto"/>
            </w:tcBorders>
            <w:vAlign w:val="center"/>
            <w:hideMark/>
          </w:tcPr>
          <w:p w:rsidR="00AD79D0" w:rsidRDefault="00C96FE1" w:rsidP="00BF2A10">
            <w:pPr>
              <w:pStyle w:val="a4"/>
              <w:spacing w:line="260" w:lineRule="exact"/>
              <w:rPr>
                <w:snapToGrid w:val="0"/>
              </w:rPr>
            </w:pPr>
            <w:r>
              <w:rPr>
                <w:rFonts w:hint="eastAsia"/>
                <w:snapToGrid w:val="0"/>
              </w:rPr>
              <w:t>混合</w:t>
            </w:r>
          </w:p>
        </w:tc>
        <w:tc>
          <w:tcPr>
            <w:tcW w:w="1325" w:type="dxa"/>
            <w:tcBorders>
              <w:top w:val="single" w:sz="6" w:space="0" w:color="auto"/>
              <w:left w:val="single" w:sz="6" w:space="0" w:color="auto"/>
              <w:bottom w:val="single" w:sz="6" w:space="0" w:color="auto"/>
              <w:right w:val="single" w:sz="6"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建成年</w:t>
            </w:r>
            <w:r w:rsidRPr="00312973">
              <w:rPr>
                <w:rFonts w:hint="eastAsia"/>
                <w:b/>
                <w:snapToGrid w:val="0"/>
                <w:spacing w:val="-30"/>
                <w:w w:val="93"/>
                <w:kern w:val="0"/>
                <w:fitText w:val="840" w:id="-1523895295"/>
              </w:rPr>
              <w:t>代</w:t>
            </w:r>
          </w:p>
        </w:tc>
        <w:tc>
          <w:tcPr>
            <w:tcW w:w="1584" w:type="dxa"/>
            <w:tcBorders>
              <w:top w:val="single" w:sz="6" w:space="0" w:color="auto"/>
              <w:left w:val="single" w:sz="6" w:space="0" w:color="auto"/>
              <w:bottom w:val="single" w:sz="6" w:space="0" w:color="auto"/>
              <w:right w:val="single" w:sz="6" w:space="0" w:color="auto"/>
            </w:tcBorders>
            <w:vAlign w:val="center"/>
            <w:hideMark/>
          </w:tcPr>
          <w:p w:rsidR="00AD79D0" w:rsidRDefault="00EE4C99" w:rsidP="00BF2A10">
            <w:pPr>
              <w:pStyle w:val="a4"/>
              <w:spacing w:line="260" w:lineRule="exact"/>
              <w:rPr>
                <w:snapToGrid w:val="0"/>
              </w:rPr>
            </w:pPr>
            <w:r>
              <w:rPr>
                <w:rFonts w:hint="eastAsia"/>
                <w:snapToGrid w:val="0"/>
              </w:rPr>
              <w:t>20</w:t>
            </w:r>
            <w:r w:rsidR="00C96FE1">
              <w:rPr>
                <w:rFonts w:hint="eastAsia"/>
                <w:snapToGrid w:val="0"/>
              </w:rPr>
              <w:t>10</w:t>
            </w:r>
            <w:r w:rsidR="00AD79D0">
              <w:rPr>
                <w:rFonts w:hint="eastAsia"/>
                <w:snapToGrid w:val="0"/>
              </w:rPr>
              <w:t>年</w:t>
            </w:r>
          </w:p>
        </w:tc>
        <w:tc>
          <w:tcPr>
            <w:tcW w:w="1585" w:type="dxa"/>
            <w:tcBorders>
              <w:top w:val="single" w:sz="6" w:space="0" w:color="auto"/>
              <w:left w:val="single" w:sz="6" w:space="0" w:color="auto"/>
              <w:bottom w:val="single" w:sz="6" w:space="0" w:color="auto"/>
              <w:right w:val="single" w:sz="6"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w w:val="93"/>
                <w:kern w:val="0"/>
                <w:fitText w:val="840" w:id="-1523895295"/>
              </w:rPr>
              <w:t>实际用</w:t>
            </w:r>
            <w:r w:rsidRPr="00312973">
              <w:rPr>
                <w:rFonts w:hint="eastAsia"/>
                <w:b/>
                <w:snapToGrid w:val="0"/>
                <w:spacing w:val="-30"/>
                <w:w w:val="93"/>
                <w:kern w:val="0"/>
                <w:fitText w:val="840" w:id="-1523895295"/>
              </w:rPr>
              <w:t>途</w:t>
            </w:r>
          </w:p>
        </w:tc>
        <w:tc>
          <w:tcPr>
            <w:tcW w:w="2284" w:type="dxa"/>
            <w:tcBorders>
              <w:top w:val="single" w:sz="6" w:space="0" w:color="auto"/>
              <w:left w:val="single" w:sz="6" w:space="0" w:color="auto"/>
              <w:bottom w:val="single" w:sz="6" w:space="0" w:color="auto"/>
              <w:right w:val="single" w:sz="8" w:space="0" w:color="auto"/>
            </w:tcBorders>
            <w:vAlign w:val="center"/>
            <w:hideMark/>
          </w:tcPr>
          <w:p w:rsidR="00AD79D0" w:rsidRDefault="00472278" w:rsidP="00BF2A10">
            <w:pPr>
              <w:pStyle w:val="a4"/>
              <w:spacing w:line="260" w:lineRule="exact"/>
              <w:rPr>
                <w:snapToGrid w:val="0"/>
              </w:rPr>
            </w:pPr>
            <w:r>
              <w:rPr>
                <w:rFonts w:hint="eastAsia"/>
                <w:snapToGrid w:val="0"/>
              </w:rPr>
              <w:t>住宅，</w:t>
            </w:r>
            <w:r w:rsidR="009C2BE2">
              <w:rPr>
                <w:rFonts w:hint="eastAsia"/>
                <w:snapToGrid w:val="0"/>
              </w:rPr>
              <w:t>现</w:t>
            </w:r>
            <w:r w:rsidR="0033147E">
              <w:rPr>
                <w:rFonts w:hint="eastAsia"/>
                <w:snapToGrid w:val="0"/>
              </w:rPr>
              <w:t>自用</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spacing w:val="30"/>
                <w:kern w:val="0"/>
                <w:fitText w:val="840" w:id="-1523895295"/>
              </w:rPr>
              <w:t>总楼</w:t>
            </w:r>
            <w:r w:rsidRPr="00312973">
              <w:rPr>
                <w:rFonts w:hint="eastAsia"/>
                <w:b/>
                <w:snapToGrid w:val="0"/>
                <w:spacing w:val="22"/>
                <w:kern w:val="0"/>
                <w:fitText w:val="840" w:id="-1523895295"/>
              </w:rPr>
              <w:t>层</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BF2A10" w:rsidP="00BF2A10">
            <w:pPr>
              <w:pStyle w:val="a4"/>
              <w:spacing w:line="260" w:lineRule="exact"/>
              <w:rPr>
                <w:snapToGrid w:val="0"/>
              </w:rPr>
            </w:pPr>
            <w:r>
              <w:rPr>
                <w:rFonts w:hint="eastAsia"/>
                <w:snapToGrid w:val="0"/>
              </w:rPr>
              <w:t>7</w:t>
            </w:r>
            <w:r w:rsidR="00AD79D0">
              <w:rPr>
                <w:rFonts w:hint="eastAsia"/>
                <w:snapToGrid w:val="0"/>
              </w:rPr>
              <w:t>层</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所在楼</w:t>
            </w:r>
            <w:r w:rsidRPr="00312973">
              <w:rPr>
                <w:rFonts w:hint="eastAsia"/>
                <w:b/>
                <w:snapToGrid w:val="0"/>
                <w:spacing w:val="-30"/>
                <w:w w:val="93"/>
                <w:kern w:val="0"/>
                <w:fitText w:val="840" w:id="-1523895295"/>
              </w:rPr>
              <w:t>层</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BF2A10" w:rsidP="00BF2A10">
            <w:pPr>
              <w:pStyle w:val="a4"/>
              <w:spacing w:line="260" w:lineRule="exact"/>
              <w:rPr>
                <w:snapToGrid w:val="0"/>
              </w:rPr>
            </w:pPr>
            <w:r>
              <w:rPr>
                <w:rFonts w:hint="eastAsia"/>
                <w:snapToGrid w:val="0"/>
              </w:rPr>
              <w:t>第</w:t>
            </w:r>
            <w:r w:rsidR="00C96FE1">
              <w:rPr>
                <w:rFonts w:hint="eastAsia"/>
                <w:snapToGrid w:val="0"/>
              </w:rPr>
              <w:t>6</w:t>
            </w:r>
            <w:r>
              <w:rPr>
                <w:rFonts w:hint="eastAsia"/>
                <w:snapToGrid w:val="0"/>
              </w:rPr>
              <w:t>跃</w:t>
            </w:r>
            <w:r w:rsidR="00AD79D0">
              <w:rPr>
                <w:rFonts w:hint="eastAsia"/>
                <w:snapToGrid w:val="0"/>
              </w:rPr>
              <w:t>层</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spacing w:val="195"/>
                <w:kern w:val="0"/>
                <w:fitText w:val="840" w:id="-1523895295"/>
              </w:rPr>
              <w:t>总</w:t>
            </w:r>
            <w:r w:rsidRPr="00312973">
              <w:rPr>
                <w:rFonts w:hint="eastAsia"/>
                <w:b/>
                <w:snapToGrid w:val="0"/>
                <w:kern w:val="0"/>
                <w:fitText w:val="840" w:id="-1523895295"/>
              </w:rPr>
              <w:t>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BF2A10">
            <w:pPr>
              <w:pStyle w:val="a4"/>
              <w:spacing w:line="260" w:lineRule="exact"/>
              <w:rPr>
                <w:snapToGrid w:val="0"/>
              </w:rPr>
            </w:pPr>
            <w:r>
              <w:rPr>
                <w:rFonts w:hint="eastAsia"/>
                <w:snapToGrid w:val="0"/>
              </w:rPr>
              <w:t>约</w:t>
            </w:r>
            <w:r w:rsidR="00C96FE1">
              <w:rPr>
                <w:rFonts w:hint="eastAsia"/>
                <w:snapToGrid w:val="0"/>
              </w:rPr>
              <w:t>20</w:t>
            </w:r>
            <w:r>
              <w:rPr>
                <w:rFonts w:hint="eastAsia"/>
                <w:snapToGrid w:val="0"/>
              </w:rPr>
              <w:t>M</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w w:val="93"/>
                <w:kern w:val="0"/>
                <w:fitText w:val="840" w:id="-1523895295"/>
              </w:rPr>
              <w:t>空间布</w:t>
            </w:r>
            <w:r w:rsidRPr="00312973">
              <w:rPr>
                <w:rFonts w:hint="eastAsia"/>
                <w:b/>
                <w:snapToGrid w:val="0"/>
                <w:spacing w:val="-30"/>
                <w:w w:val="93"/>
                <w:kern w:val="0"/>
                <w:fitText w:val="840" w:id="-1523895295"/>
              </w:rPr>
              <w:t>局</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C96FE1" w:rsidP="00BF2A10">
            <w:pPr>
              <w:pStyle w:val="a4"/>
              <w:spacing w:line="260" w:lineRule="exact"/>
              <w:rPr>
                <w:snapToGrid w:val="0"/>
              </w:rPr>
            </w:pPr>
            <w:r>
              <w:rPr>
                <w:rFonts w:hint="eastAsia"/>
                <w:snapToGrid w:val="0"/>
              </w:rPr>
              <w:t>跃</w:t>
            </w:r>
            <w:r w:rsidR="006D72D6" w:rsidRPr="006D72D6">
              <w:rPr>
                <w:rFonts w:hint="eastAsia"/>
                <w:snapToGrid w:val="0"/>
              </w:rPr>
              <w:t>层，</w:t>
            </w:r>
            <w:r>
              <w:rPr>
                <w:rFonts w:hint="eastAsia"/>
                <w:snapToGrid w:val="0"/>
              </w:rPr>
              <w:t>1</w:t>
            </w:r>
            <w:r w:rsidR="005B0A68">
              <w:rPr>
                <w:rFonts w:hint="eastAsia"/>
                <w:snapToGrid w:val="0"/>
              </w:rPr>
              <w:t>梯</w:t>
            </w:r>
            <w:r>
              <w:rPr>
                <w:rFonts w:hint="eastAsia"/>
                <w:snapToGrid w:val="0"/>
              </w:rPr>
              <w:t>2</w:t>
            </w:r>
            <w:r w:rsidR="005B0A68">
              <w:rPr>
                <w:rFonts w:hint="eastAsia"/>
                <w:snapToGrid w:val="0"/>
              </w:rPr>
              <w:t>户</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临街状</w:t>
            </w:r>
            <w:r w:rsidRPr="00312973">
              <w:rPr>
                <w:rFonts w:hint="eastAsia"/>
                <w:b/>
                <w:snapToGrid w:val="0"/>
                <w:spacing w:val="-30"/>
                <w:w w:val="93"/>
                <w:kern w:val="0"/>
                <w:fitText w:val="840" w:id="-1523895295"/>
              </w:rPr>
              <w:t>况</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C96FE1" w:rsidP="00BF2A10">
            <w:pPr>
              <w:pStyle w:val="a4"/>
              <w:spacing w:line="260" w:lineRule="exact"/>
              <w:rPr>
                <w:snapToGrid w:val="0"/>
              </w:rPr>
            </w:pPr>
            <w:r>
              <w:rPr>
                <w:rFonts w:hint="eastAsia"/>
                <w:snapToGrid w:val="0"/>
              </w:rPr>
              <w:t>一</w:t>
            </w:r>
            <w:r w:rsidR="007D6048">
              <w:rPr>
                <w:rFonts w:hint="eastAsia"/>
                <w:snapToGrid w:val="0"/>
              </w:rPr>
              <w:t>面</w:t>
            </w:r>
            <w:r w:rsidR="00AD79D0">
              <w:rPr>
                <w:rFonts w:hint="eastAsia"/>
                <w:snapToGrid w:val="0"/>
              </w:rPr>
              <w:t>临</w:t>
            </w:r>
            <w:r w:rsidR="003507B6">
              <w:rPr>
                <w:rFonts w:hint="eastAsia"/>
                <w:snapToGrid w:val="0"/>
              </w:rPr>
              <w:t>路</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spacing w:val="195"/>
                <w:kern w:val="0"/>
                <w:fitText w:val="840" w:id="-1523895295"/>
              </w:rPr>
              <w:t>层</w:t>
            </w:r>
            <w:r w:rsidRPr="00312973">
              <w:rPr>
                <w:rFonts w:hint="eastAsia"/>
                <w:b/>
                <w:snapToGrid w:val="0"/>
                <w:kern w:val="0"/>
                <w:fitText w:val="840" w:id="-1523895295"/>
              </w:rPr>
              <w:t>高</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BF2A10">
            <w:pPr>
              <w:pStyle w:val="a4"/>
              <w:spacing w:line="260" w:lineRule="exact"/>
              <w:rPr>
                <w:snapToGrid w:val="0"/>
              </w:rPr>
            </w:pPr>
            <w:r>
              <w:rPr>
                <w:rFonts w:hint="eastAsia"/>
                <w:snapToGrid w:val="0"/>
              </w:rPr>
              <w:t>约</w:t>
            </w:r>
            <w:r w:rsidR="00194FF4">
              <w:rPr>
                <w:rFonts w:hint="eastAsia"/>
                <w:snapToGrid w:val="0"/>
              </w:rPr>
              <w:t>3</w:t>
            </w:r>
            <w:r>
              <w:rPr>
                <w:rFonts w:hint="eastAsia"/>
                <w:snapToGrid w:val="0"/>
              </w:rPr>
              <w:t>M</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spacing w:val="195"/>
                <w:kern w:val="0"/>
                <w:fitText w:val="840" w:id="-1523895295"/>
              </w:rPr>
              <w:t>车</w:t>
            </w:r>
            <w:r w:rsidRPr="00312973">
              <w:rPr>
                <w:rFonts w:hint="eastAsia"/>
                <w:b/>
                <w:snapToGrid w:val="0"/>
                <w:kern w:val="0"/>
                <w:fitText w:val="840" w:id="-1523895295"/>
              </w:rPr>
              <w:t>位</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920026" w:rsidP="00BF2A10">
            <w:pPr>
              <w:pStyle w:val="a4"/>
              <w:spacing w:line="260" w:lineRule="exact"/>
              <w:rPr>
                <w:snapToGrid w:val="0"/>
              </w:rPr>
            </w:pPr>
            <w:r>
              <w:rPr>
                <w:rFonts w:hint="eastAsia"/>
                <w:snapToGrid w:val="0"/>
              </w:rPr>
              <w:t>室外</w:t>
            </w:r>
            <w:r w:rsidR="00513B05">
              <w:rPr>
                <w:rFonts w:hint="eastAsia"/>
                <w:snapToGrid w:val="0"/>
              </w:rPr>
              <w:t>停</w:t>
            </w:r>
            <w:r w:rsidR="00AD79D0">
              <w:rPr>
                <w:rFonts w:hint="eastAsia"/>
                <w:snapToGrid w:val="0"/>
              </w:rPr>
              <w:t>车位</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楼房形</w:t>
            </w:r>
            <w:r w:rsidRPr="00312973">
              <w:rPr>
                <w:rFonts w:hint="eastAsia"/>
                <w:b/>
                <w:snapToGrid w:val="0"/>
                <w:spacing w:val="-30"/>
                <w:w w:val="93"/>
                <w:kern w:val="0"/>
                <w:fitText w:val="840" w:id="-1523895295"/>
              </w:rPr>
              <w:t>状</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513B05" w:rsidP="00BF2A10">
            <w:pPr>
              <w:pStyle w:val="a4"/>
              <w:spacing w:line="260" w:lineRule="exact"/>
              <w:rPr>
                <w:snapToGrid w:val="0"/>
              </w:rPr>
            </w:pPr>
            <w:r>
              <w:rPr>
                <w:rFonts w:hint="eastAsia"/>
                <w:snapToGrid w:val="0"/>
              </w:rPr>
              <w:t>长</w:t>
            </w:r>
            <w:r w:rsidR="00AD79D0">
              <w:rPr>
                <w:rFonts w:hint="eastAsia"/>
                <w:snapToGrid w:val="0"/>
              </w:rPr>
              <w:t>方形</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spacing w:val="195"/>
                <w:kern w:val="0"/>
                <w:fitText w:val="840" w:id="-1523895295"/>
              </w:rPr>
              <w:t>朝</w:t>
            </w:r>
            <w:r w:rsidRPr="00312973">
              <w:rPr>
                <w:rFonts w:hint="eastAsia"/>
                <w:b/>
                <w:snapToGrid w:val="0"/>
                <w:kern w:val="0"/>
                <w:fitText w:val="840" w:id="-1523895295"/>
              </w:rPr>
              <w:t>向</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920026" w:rsidP="00BF2A10">
            <w:pPr>
              <w:pStyle w:val="a4"/>
              <w:spacing w:line="260" w:lineRule="exact"/>
              <w:rPr>
                <w:snapToGrid w:val="0"/>
              </w:rPr>
            </w:pPr>
            <w:r>
              <w:rPr>
                <w:rFonts w:hint="eastAsia"/>
                <w:snapToGrid w:val="0"/>
              </w:rPr>
              <w:t>北</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spacing w:val="195"/>
                <w:kern w:val="0"/>
                <w:fitText w:val="840" w:id="-1523895295"/>
              </w:rPr>
              <w:t>外</w:t>
            </w:r>
            <w:r w:rsidRPr="00312973">
              <w:rPr>
                <w:rFonts w:hint="eastAsia"/>
                <w:b/>
                <w:snapToGrid w:val="0"/>
                <w:kern w:val="0"/>
                <w:fitText w:val="840" w:id="-1523895295"/>
              </w:rPr>
              <w:t>墙</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194FF4" w:rsidP="00BF2A10">
            <w:pPr>
              <w:pStyle w:val="a4"/>
              <w:spacing w:line="260" w:lineRule="exact"/>
              <w:rPr>
                <w:snapToGrid w:val="0"/>
              </w:rPr>
            </w:pPr>
            <w:r>
              <w:rPr>
                <w:rFonts w:hint="eastAsia"/>
                <w:snapToGrid w:val="0"/>
              </w:rPr>
              <w:t>涂料</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proofErr w:type="gramStart"/>
            <w:r w:rsidRPr="00312973">
              <w:rPr>
                <w:rFonts w:hint="eastAsia"/>
                <w:b/>
                <w:snapToGrid w:val="0"/>
                <w:w w:val="93"/>
                <w:kern w:val="0"/>
                <w:fitText w:val="840" w:id="-1523895295"/>
              </w:rPr>
              <w:t>完损状</w:t>
            </w:r>
            <w:r w:rsidRPr="00312973">
              <w:rPr>
                <w:rFonts w:hint="eastAsia"/>
                <w:b/>
                <w:snapToGrid w:val="0"/>
                <w:spacing w:val="-30"/>
                <w:w w:val="93"/>
                <w:kern w:val="0"/>
                <w:fitText w:val="840" w:id="-1523895295"/>
              </w:rPr>
              <w:t>况</w:t>
            </w:r>
            <w:proofErr w:type="gramEnd"/>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C96FE1" w:rsidP="00BF2A10">
            <w:pPr>
              <w:pStyle w:val="a4"/>
              <w:spacing w:line="260" w:lineRule="exact"/>
              <w:rPr>
                <w:snapToGrid w:val="0"/>
              </w:rPr>
            </w:pPr>
            <w:r>
              <w:rPr>
                <w:rFonts w:hint="eastAsia"/>
                <w:snapToGrid w:val="0"/>
              </w:rPr>
              <w:t>一般</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w w:val="93"/>
                <w:kern w:val="0"/>
                <w:fitText w:val="840" w:id="-1523895295"/>
              </w:rPr>
              <w:t>户型结</w:t>
            </w:r>
            <w:r w:rsidRPr="00312973">
              <w:rPr>
                <w:rFonts w:hint="eastAsia"/>
                <w:b/>
                <w:snapToGrid w:val="0"/>
                <w:spacing w:val="-30"/>
                <w:w w:val="93"/>
                <w:kern w:val="0"/>
                <w:fitText w:val="840" w:id="-1523895295"/>
              </w:rPr>
              <w:t>构</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C96FE1" w:rsidP="00BF2A10">
            <w:pPr>
              <w:pStyle w:val="a4"/>
              <w:spacing w:line="260" w:lineRule="exact"/>
              <w:rPr>
                <w:snapToGrid w:val="0"/>
              </w:rPr>
            </w:pPr>
            <w:r>
              <w:rPr>
                <w:rFonts w:hint="eastAsia"/>
                <w:snapToGrid w:val="0"/>
              </w:rPr>
              <w:t>5</w:t>
            </w:r>
            <w:r w:rsidRPr="00C96FE1">
              <w:rPr>
                <w:rFonts w:hint="eastAsia"/>
                <w:snapToGrid w:val="0"/>
              </w:rPr>
              <w:t>室</w:t>
            </w:r>
            <w:r w:rsidRPr="00C96FE1">
              <w:rPr>
                <w:rFonts w:hint="eastAsia"/>
                <w:snapToGrid w:val="0"/>
              </w:rPr>
              <w:t>2</w:t>
            </w:r>
            <w:r w:rsidRPr="00C96FE1">
              <w:rPr>
                <w:rFonts w:hint="eastAsia"/>
                <w:snapToGrid w:val="0"/>
              </w:rPr>
              <w:t>厅</w:t>
            </w:r>
            <w:r w:rsidRPr="00C96FE1">
              <w:rPr>
                <w:rFonts w:hint="eastAsia"/>
                <w:snapToGrid w:val="0"/>
              </w:rPr>
              <w:t>1</w:t>
            </w:r>
            <w:r w:rsidRPr="00C96FE1">
              <w:rPr>
                <w:rFonts w:hint="eastAsia"/>
                <w:snapToGrid w:val="0"/>
              </w:rPr>
              <w:t>厨</w:t>
            </w:r>
            <w:r>
              <w:rPr>
                <w:rFonts w:hint="eastAsia"/>
                <w:snapToGrid w:val="0"/>
              </w:rPr>
              <w:t>3</w:t>
            </w:r>
            <w:r w:rsidRPr="00C96FE1">
              <w:rPr>
                <w:rFonts w:hint="eastAsia"/>
                <w:snapToGrid w:val="0"/>
              </w:rPr>
              <w:t>卫</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w w:val="93"/>
                <w:kern w:val="0"/>
                <w:fitText w:val="840" w:id="-1523895295"/>
              </w:rPr>
              <w:t>装修档</w:t>
            </w:r>
            <w:r w:rsidRPr="00312973">
              <w:rPr>
                <w:rFonts w:hint="eastAsia"/>
                <w:b/>
                <w:snapToGrid w:val="0"/>
                <w:spacing w:val="-30"/>
                <w:w w:val="93"/>
                <w:kern w:val="0"/>
                <w:fitText w:val="840" w:id="-1523895295"/>
              </w:rPr>
              <w:t>次</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920026" w:rsidP="00BF2A10">
            <w:pPr>
              <w:pStyle w:val="a4"/>
              <w:spacing w:line="260" w:lineRule="exact"/>
              <w:rPr>
                <w:snapToGrid w:val="0"/>
              </w:rPr>
            </w:pPr>
            <w:r>
              <w:rPr>
                <w:rFonts w:hint="eastAsia"/>
                <w:snapToGrid w:val="0"/>
              </w:rPr>
              <w:t>普通</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维护保</w:t>
            </w:r>
            <w:r w:rsidRPr="00312973">
              <w:rPr>
                <w:rFonts w:hint="eastAsia"/>
                <w:b/>
                <w:snapToGrid w:val="0"/>
                <w:spacing w:val="-30"/>
                <w:w w:val="93"/>
                <w:kern w:val="0"/>
                <w:fitText w:val="840" w:id="-1523895295"/>
              </w:rPr>
              <w:t>养</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C96FE1" w:rsidP="00BF2A10">
            <w:pPr>
              <w:pStyle w:val="a4"/>
              <w:spacing w:line="260" w:lineRule="exact"/>
              <w:rPr>
                <w:snapToGrid w:val="0"/>
              </w:rPr>
            </w:pPr>
            <w:r>
              <w:rPr>
                <w:rFonts w:hint="eastAsia"/>
                <w:snapToGrid w:val="0"/>
              </w:rPr>
              <w:t>较差</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w w:val="93"/>
                <w:kern w:val="0"/>
                <w:fitText w:val="840" w:id="-1523895295"/>
              </w:rPr>
              <w:t>物业管</w:t>
            </w:r>
            <w:r w:rsidRPr="00312973">
              <w:rPr>
                <w:rFonts w:hint="eastAsia"/>
                <w:b/>
                <w:snapToGrid w:val="0"/>
                <w:spacing w:val="-30"/>
                <w:w w:val="93"/>
                <w:kern w:val="0"/>
                <w:fitText w:val="840" w:id="-1523895295"/>
              </w:rPr>
              <w:t>理</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1D43EE" w:rsidP="00BF2A10">
            <w:pPr>
              <w:pStyle w:val="a4"/>
              <w:spacing w:line="260" w:lineRule="exact"/>
              <w:rPr>
                <w:snapToGrid w:val="0"/>
              </w:rPr>
            </w:pPr>
            <w:r>
              <w:rPr>
                <w:rFonts w:hint="eastAsia"/>
                <w:snapToGrid w:val="0"/>
              </w:rPr>
              <w:t>一般</w:t>
            </w:r>
            <w:r w:rsidR="00AD79D0">
              <w:rPr>
                <w:rFonts w:hint="eastAsia"/>
                <w:snapToGrid w:val="0"/>
              </w:rPr>
              <w:t>物管</w:t>
            </w:r>
          </w:p>
        </w:tc>
      </w:tr>
      <w:tr w:rsidR="00AD79D0" w:rsidTr="006D72D6">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6D0184" w:rsidP="00BF2A10">
            <w:pPr>
              <w:pStyle w:val="a4"/>
              <w:spacing w:line="260" w:lineRule="exact"/>
              <w:rPr>
                <w:b/>
                <w:snapToGrid w:val="0"/>
                <w:spacing w:val="210"/>
                <w:kern w:val="0"/>
              </w:rPr>
            </w:pPr>
            <w:r w:rsidRPr="00312973">
              <w:rPr>
                <w:rFonts w:hint="eastAsia"/>
                <w:b/>
                <w:snapToGrid w:val="0"/>
                <w:spacing w:val="30"/>
                <w:kern w:val="0"/>
                <w:fitText w:val="840" w:id="-1523895295"/>
              </w:rPr>
              <w:t>入住</w:t>
            </w:r>
            <w:r w:rsidR="00513B05" w:rsidRPr="00312973">
              <w:rPr>
                <w:rFonts w:hint="eastAsia"/>
                <w:b/>
                <w:snapToGrid w:val="0"/>
                <w:spacing w:val="22"/>
                <w:kern w:val="0"/>
                <w:fitText w:val="840" w:id="-1523895295"/>
              </w:rPr>
              <w:t>率</w:t>
            </w:r>
          </w:p>
        </w:tc>
        <w:tc>
          <w:tcPr>
            <w:tcW w:w="1843"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BF2A10">
            <w:pPr>
              <w:pStyle w:val="a4"/>
              <w:spacing w:line="260" w:lineRule="exact"/>
              <w:rPr>
                <w:snapToGrid w:val="0"/>
              </w:rPr>
            </w:pPr>
            <w:r>
              <w:rPr>
                <w:rFonts w:hint="eastAsia"/>
                <w:snapToGrid w:val="0"/>
              </w:rPr>
              <w:t>较高</w:t>
            </w:r>
          </w:p>
        </w:tc>
        <w:tc>
          <w:tcPr>
            <w:tcW w:w="132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09"/>
                <w:kern w:val="0"/>
              </w:rPr>
            </w:pPr>
            <w:r w:rsidRPr="00312973">
              <w:rPr>
                <w:rFonts w:hint="eastAsia"/>
                <w:b/>
                <w:snapToGrid w:val="0"/>
                <w:w w:val="93"/>
                <w:kern w:val="0"/>
                <w:fitText w:val="840" w:id="-1523895295"/>
              </w:rPr>
              <w:t>通风采</w:t>
            </w:r>
            <w:r w:rsidRPr="00312973">
              <w:rPr>
                <w:rFonts w:hint="eastAsia"/>
                <w:b/>
                <w:snapToGrid w:val="0"/>
                <w:spacing w:val="-30"/>
                <w:w w:val="93"/>
                <w:kern w:val="0"/>
                <w:fitText w:val="840" w:id="-1523895295"/>
              </w:rPr>
              <w:t>光</w:t>
            </w:r>
          </w:p>
        </w:tc>
        <w:tc>
          <w:tcPr>
            <w:tcW w:w="1584" w:type="dxa"/>
            <w:tcBorders>
              <w:top w:val="single" w:sz="4" w:space="0" w:color="auto"/>
              <w:left w:val="single" w:sz="4" w:space="0" w:color="auto"/>
              <w:bottom w:val="single" w:sz="4" w:space="0" w:color="auto"/>
              <w:right w:val="single" w:sz="4" w:space="0" w:color="auto"/>
            </w:tcBorders>
            <w:vAlign w:val="center"/>
            <w:hideMark/>
          </w:tcPr>
          <w:p w:rsidR="00AD79D0" w:rsidRDefault="0041765A" w:rsidP="00BF2A10">
            <w:pPr>
              <w:pStyle w:val="a4"/>
              <w:spacing w:line="260" w:lineRule="exact"/>
              <w:rPr>
                <w:snapToGrid w:val="0"/>
              </w:rPr>
            </w:pPr>
            <w:r>
              <w:rPr>
                <w:rFonts w:hint="eastAsia"/>
                <w:snapToGrid w:val="0"/>
              </w:rPr>
              <w:t>较好</w:t>
            </w:r>
          </w:p>
        </w:tc>
        <w:tc>
          <w:tcPr>
            <w:tcW w:w="1585"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w w:val="99"/>
                <w:kern w:val="0"/>
              </w:rPr>
            </w:pPr>
            <w:r w:rsidRPr="00312973">
              <w:rPr>
                <w:rFonts w:hint="eastAsia"/>
                <w:b/>
                <w:snapToGrid w:val="0"/>
                <w:w w:val="93"/>
                <w:kern w:val="0"/>
                <w:fitText w:val="840" w:id="-1523895295"/>
              </w:rPr>
              <w:t>配套设</w:t>
            </w:r>
            <w:r w:rsidRPr="00312973">
              <w:rPr>
                <w:rFonts w:hint="eastAsia"/>
                <w:b/>
                <w:snapToGrid w:val="0"/>
                <w:spacing w:val="-30"/>
                <w:w w:val="93"/>
                <w:kern w:val="0"/>
                <w:fitText w:val="840" w:id="-1523895295"/>
              </w:rPr>
              <w:t>施</w:t>
            </w:r>
          </w:p>
        </w:tc>
        <w:tc>
          <w:tcPr>
            <w:tcW w:w="2284" w:type="dxa"/>
            <w:tcBorders>
              <w:top w:val="single" w:sz="4" w:space="0" w:color="auto"/>
              <w:left w:val="single" w:sz="4" w:space="0" w:color="auto"/>
              <w:bottom w:val="single" w:sz="4" w:space="0" w:color="auto"/>
              <w:right w:val="single" w:sz="4" w:space="0" w:color="auto"/>
            </w:tcBorders>
            <w:vAlign w:val="center"/>
            <w:hideMark/>
          </w:tcPr>
          <w:p w:rsidR="00AD79D0" w:rsidRDefault="00AD79D0" w:rsidP="00BF2A10">
            <w:pPr>
              <w:pStyle w:val="a4"/>
              <w:spacing w:line="260" w:lineRule="exact"/>
              <w:rPr>
                <w:snapToGrid w:val="0"/>
              </w:rPr>
            </w:pPr>
            <w:r>
              <w:rPr>
                <w:rFonts w:hint="eastAsia"/>
                <w:snapToGrid w:val="0"/>
              </w:rPr>
              <w:t>通水、电、视、讯</w:t>
            </w:r>
          </w:p>
        </w:tc>
      </w:tr>
      <w:tr w:rsidR="00AD79D0" w:rsidTr="007D6048">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hideMark/>
          </w:tcPr>
          <w:p w:rsidR="00AD79D0" w:rsidRPr="00D87344" w:rsidRDefault="00AD79D0" w:rsidP="00BF2A10">
            <w:pPr>
              <w:pStyle w:val="a4"/>
              <w:spacing w:line="260" w:lineRule="exact"/>
              <w:rPr>
                <w:b/>
                <w:snapToGrid w:val="0"/>
                <w:spacing w:val="210"/>
                <w:kern w:val="0"/>
              </w:rPr>
            </w:pPr>
            <w:r w:rsidRPr="00312973">
              <w:rPr>
                <w:rFonts w:hint="eastAsia"/>
                <w:b/>
                <w:snapToGrid w:val="0"/>
                <w:w w:val="93"/>
                <w:kern w:val="0"/>
                <w:fitText w:val="840" w:id="-1523895295"/>
              </w:rPr>
              <w:t>其他设</w:t>
            </w:r>
            <w:r w:rsidRPr="00312973">
              <w:rPr>
                <w:rFonts w:hint="eastAsia"/>
                <w:b/>
                <w:snapToGrid w:val="0"/>
                <w:spacing w:val="-30"/>
                <w:w w:val="93"/>
                <w:kern w:val="0"/>
                <w:fitText w:val="840" w:id="-1523895295"/>
              </w:rPr>
              <w:t>施</w:t>
            </w:r>
          </w:p>
        </w:tc>
        <w:tc>
          <w:tcPr>
            <w:tcW w:w="8621" w:type="dxa"/>
            <w:gridSpan w:val="5"/>
            <w:tcBorders>
              <w:top w:val="single" w:sz="4" w:space="0" w:color="auto"/>
              <w:left w:val="single" w:sz="4" w:space="0" w:color="auto"/>
              <w:bottom w:val="single" w:sz="4" w:space="0" w:color="auto"/>
              <w:right w:val="single" w:sz="4" w:space="0" w:color="auto"/>
            </w:tcBorders>
            <w:vAlign w:val="center"/>
            <w:hideMark/>
          </w:tcPr>
          <w:p w:rsidR="00AD79D0" w:rsidRDefault="00513B05" w:rsidP="00BF2A10">
            <w:pPr>
              <w:pStyle w:val="a4"/>
              <w:spacing w:line="260" w:lineRule="exact"/>
              <w:ind w:rightChars="-38" w:right="-106"/>
              <w:jc w:val="left"/>
              <w:rPr>
                <w:snapToGrid w:val="0"/>
              </w:rPr>
            </w:pPr>
            <w:r w:rsidRPr="00513B05">
              <w:rPr>
                <w:rFonts w:hint="eastAsia"/>
                <w:snapToGrid w:val="0"/>
              </w:rPr>
              <w:t>估价对象小区绿化</w:t>
            </w:r>
            <w:r w:rsidR="00920026">
              <w:rPr>
                <w:rFonts w:hint="eastAsia"/>
                <w:snapToGrid w:val="0"/>
              </w:rPr>
              <w:t>一般</w:t>
            </w:r>
            <w:r w:rsidRPr="00513B05">
              <w:rPr>
                <w:rFonts w:hint="eastAsia"/>
                <w:snapToGrid w:val="0"/>
              </w:rPr>
              <w:t>，估价对象所在楼层配置有消火栓及干粉灭火器。</w:t>
            </w:r>
          </w:p>
        </w:tc>
      </w:tr>
      <w:tr w:rsidR="00BF2A10" w:rsidTr="007D6048">
        <w:trPr>
          <w:trHeight w:val="170"/>
          <w:jc w:val="center"/>
        </w:trPr>
        <w:tc>
          <w:tcPr>
            <w:tcW w:w="1252" w:type="dxa"/>
            <w:tcBorders>
              <w:top w:val="single" w:sz="4" w:space="0" w:color="auto"/>
              <w:left w:val="single" w:sz="4" w:space="0" w:color="auto"/>
              <w:bottom w:val="single" w:sz="4" w:space="0" w:color="auto"/>
              <w:right w:val="single" w:sz="4" w:space="0" w:color="auto"/>
            </w:tcBorders>
            <w:vAlign w:val="center"/>
          </w:tcPr>
          <w:p w:rsidR="00BF2A10" w:rsidRPr="00BF2A10" w:rsidRDefault="00BF2A10" w:rsidP="00BF2A10">
            <w:pPr>
              <w:pStyle w:val="a4"/>
              <w:spacing w:line="260" w:lineRule="exact"/>
              <w:rPr>
                <w:b/>
                <w:snapToGrid w:val="0"/>
                <w:kern w:val="0"/>
              </w:rPr>
            </w:pPr>
            <w:r>
              <w:rPr>
                <w:rFonts w:hint="eastAsia"/>
                <w:b/>
                <w:snapToGrid w:val="0"/>
                <w:kern w:val="0"/>
              </w:rPr>
              <w:t>备注</w:t>
            </w:r>
          </w:p>
        </w:tc>
        <w:tc>
          <w:tcPr>
            <w:tcW w:w="8621" w:type="dxa"/>
            <w:gridSpan w:val="5"/>
            <w:tcBorders>
              <w:top w:val="single" w:sz="4" w:space="0" w:color="auto"/>
              <w:left w:val="single" w:sz="4" w:space="0" w:color="auto"/>
              <w:bottom w:val="single" w:sz="4" w:space="0" w:color="auto"/>
              <w:right w:val="single" w:sz="4" w:space="0" w:color="auto"/>
            </w:tcBorders>
            <w:vAlign w:val="center"/>
          </w:tcPr>
          <w:p w:rsidR="00BF2A10" w:rsidRPr="00513B05" w:rsidRDefault="00BF2A10" w:rsidP="00BF2A10">
            <w:pPr>
              <w:pStyle w:val="a4"/>
              <w:spacing w:line="260" w:lineRule="exact"/>
              <w:ind w:rightChars="-38" w:right="-106"/>
              <w:jc w:val="left"/>
              <w:rPr>
                <w:snapToGrid w:val="0"/>
              </w:rPr>
            </w:pPr>
            <w:r>
              <w:rPr>
                <w:rFonts w:hint="eastAsia"/>
                <w:snapToGrid w:val="0"/>
              </w:rPr>
              <w:t>卧室部分墙面有渗水现象</w:t>
            </w:r>
          </w:p>
        </w:tc>
      </w:tr>
    </w:tbl>
    <w:p w:rsidR="00351FB3" w:rsidRDefault="00351FB3" w:rsidP="00BF2A10">
      <w:pPr>
        <w:spacing w:line="340" w:lineRule="exact"/>
        <w:ind w:firstLine="560"/>
      </w:pPr>
      <w:r>
        <w:rPr>
          <w:rFonts w:hint="eastAsia"/>
        </w:rPr>
        <w:t>4</w:t>
      </w:r>
      <w:r>
        <w:rPr>
          <w:rFonts w:hint="eastAsia"/>
        </w:rPr>
        <w:t>、估价对象区域状况</w:t>
      </w:r>
    </w:p>
    <w:p w:rsidR="00AD79D0" w:rsidRPr="004231EB" w:rsidRDefault="00351FB3" w:rsidP="00BF2A10">
      <w:pPr>
        <w:spacing w:line="340" w:lineRule="exact"/>
        <w:ind w:firstLine="560"/>
        <w:jc w:val="center"/>
      </w:pPr>
      <w:r>
        <w:rPr>
          <w:rFonts w:hint="eastAsia"/>
        </w:rPr>
        <w:t>根据注册房地产估价师实地查勘和调查了解，估价对象区位状况详见</w:t>
      </w:r>
      <w:r w:rsidR="00703DF7">
        <w:rPr>
          <w:rFonts w:hint="eastAsia"/>
        </w:rPr>
        <w:t>下</w:t>
      </w:r>
      <w:r>
        <w:rPr>
          <w:rFonts w:hint="eastAsia"/>
        </w:rPr>
        <w:t>表：</w:t>
      </w:r>
      <w:r w:rsidR="00AD79D0">
        <w:rPr>
          <w:rFonts w:ascii="宋体" w:hAnsi="宋体" w:cs="宋体" w:hint="eastAsia"/>
          <w:b/>
          <w:bCs/>
          <w:color w:val="000000"/>
          <w:kern w:val="10"/>
          <w:sz w:val="24"/>
        </w:rPr>
        <w:t>估价对象区位状况一览表</w:t>
      </w:r>
    </w:p>
    <w:tbl>
      <w:tblPr>
        <w:tblW w:w="100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8"/>
        <w:gridCol w:w="1341"/>
        <w:gridCol w:w="7796"/>
      </w:tblGrid>
      <w:tr w:rsidR="00AD79D0" w:rsidTr="00D87344">
        <w:trPr>
          <w:trHeight w:val="20"/>
          <w:jc w:val="center"/>
        </w:trPr>
        <w:tc>
          <w:tcPr>
            <w:tcW w:w="918" w:type="dxa"/>
            <w:vMerge w:val="restart"/>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位置</w:t>
            </w:r>
          </w:p>
          <w:p w:rsidR="00AD79D0" w:rsidRPr="00D87344" w:rsidRDefault="00AD79D0" w:rsidP="004231EB">
            <w:pPr>
              <w:pStyle w:val="a4"/>
              <w:spacing w:line="260" w:lineRule="exact"/>
              <w:rPr>
                <w:b/>
                <w:snapToGrid w:val="0"/>
              </w:rPr>
            </w:pPr>
            <w:r w:rsidRPr="00D87344">
              <w:rPr>
                <w:rFonts w:hint="eastAsia"/>
                <w:b/>
                <w:snapToGrid w:val="0"/>
              </w:rPr>
              <w:t>状况</w:t>
            </w: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bCs/>
                <w:snapToGrid w:val="0"/>
              </w:rPr>
            </w:pPr>
            <w:r w:rsidRPr="00D87344">
              <w:rPr>
                <w:rFonts w:hint="eastAsia"/>
                <w:b/>
                <w:snapToGrid w:val="0"/>
              </w:rPr>
              <w:t>坐落及方位</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4231EB">
            <w:pPr>
              <w:pStyle w:val="a4"/>
              <w:spacing w:line="260" w:lineRule="exact"/>
              <w:jc w:val="left"/>
              <w:rPr>
                <w:bCs/>
                <w:snapToGrid w:val="0"/>
              </w:rPr>
            </w:pPr>
            <w:r>
              <w:rPr>
                <w:rFonts w:hint="eastAsia"/>
                <w:bCs/>
                <w:snapToGrid w:val="0"/>
              </w:rPr>
              <w:t>估价对象</w:t>
            </w:r>
            <w:proofErr w:type="gramStart"/>
            <w:r>
              <w:rPr>
                <w:rFonts w:hint="eastAsia"/>
                <w:bCs/>
                <w:snapToGrid w:val="0"/>
              </w:rPr>
              <w:t>位于</w:t>
            </w:r>
            <w:r w:rsidR="00CA7B50">
              <w:rPr>
                <w:rFonts w:hint="eastAsia"/>
              </w:rPr>
              <w:t>盘州</w:t>
            </w:r>
            <w:proofErr w:type="gramEnd"/>
            <w:r w:rsidR="00CA7B50">
              <w:rPr>
                <w:rFonts w:hint="eastAsia"/>
              </w:rPr>
              <w:t>市红果镇红果经济开发区干沟桥机电公司</w:t>
            </w:r>
            <w:proofErr w:type="gramStart"/>
            <w:r w:rsidR="00CA7B50">
              <w:rPr>
                <w:rFonts w:hint="eastAsia"/>
              </w:rPr>
              <w:t>旁金豪家园</w:t>
            </w:r>
            <w:proofErr w:type="gramEnd"/>
            <w:r w:rsidR="00CA7B50">
              <w:rPr>
                <w:rFonts w:hint="eastAsia"/>
              </w:rPr>
              <w:t>1</w:t>
            </w:r>
            <w:r w:rsidR="00CA7B50">
              <w:rPr>
                <w:rFonts w:hint="eastAsia"/>
              </w:rPr>
              <w:t>幢</w:t>
            </w:r>
            <w:r w:rsidR="00CA7B50">
              <w:rPr>
                <w:rFonts w:hint="eastAsia"/>
              </w:rPr>
              <w:t>3</w:t>
            </w:r>
            <w:r w:rsidR="00CA7B50">
              <w:rPr>
                <w:rFonts w:hint="eastAsia"/>
              </w:rPr>
              <w:t>单元</w:t>
            </w:r>
            <w:r w:rsidR="00CA7B50">
              <w:rPr>
                <w:rFonts w:hint="eastAsia"/>
              </w:rPr>
              <w:t>6</w:t>
            </w:r>
            <w:r w:rsidR="00CA7B50">
              <w:rPr>
                <w:rFonts w:hint="eastAsia"/>
              </w:rPr>
              <w:t>层</w:t>
            </w:r>
            <w:r w:rsidR="00CA7B50">
              <w:rPr>
                <w:rFonts w:hint="eastAsia"/>
              </w:rPr>
              <w:t>1</w:t>
            </w:r>
            <w:r w:rsidR="00CA7B50">
              <w:rPr>
                <w:rFonts w:hint="eastAsia"/>
              </w:rPr>
              <w:t>号</w:t>
            </w:r>
            <w:r>
              <w:rPr>
                <w:rFonts w:hint="eastAsia"/>
                <w:bCs/>
                <w:snapToGrid w:val="0"/>
              </w:rPr>
              <w:t>，</w:t>
            </w:r>
            <w:r w:rsidR="00BF2A10" w:rsidRPr="00BF2A10">
              <w:rPr>
                <w:rFonts w:hint="eastAsia"/>
                <w:bCs/>
                <w:snapToGrid w:val="0"/>
              </w:rPr>
              <w:t>东</w:t>
            </w:r>
            <w:proofErr w:type="gramStart"/>
            <w:r w:rsidR="00BF2A10" w:rsidRPr="00BF2A10">
              <w:rPr>
                <w:rFonts w:hint="eastAsia"/>
                <w:bCs/>
                <w:snapToGrid w:val="0"/>
              </w:rPr>
              <w:t>临规划</w:t>
            </w:r>
            <w:proofErr w:type="gramEnd"/>
            <w:r w:rsidR="00BF2A10" w:rsidRPr="00BF2A10">
              <w:rPr>
                <w:rFonts w:hint="eastAsia"/>
                <w:bCs/>
                <w:snapToGrid w:val="0"/>
              </w:rPr>
              <w:t>道路、南临翰林苑住宅小区、西临翰林苑住宅小区、</w:t>
            </w:r>
            <w:proofErr w:type="gramStart"/>
            <w:r w:rsidR="00BF2A10" w:rsidRPr="00BF2A10">
              <w:rPr>
                <w:rFonts w:hint="eastAsia"/>
                <w:bCs/>
                <w:snapToGrid w:val="0"/>
              </w:rPr>
              <w:t>北临翠屏</w:t>
            </w:r>
            <w:proofErr w:type="gramEnd"/>
            <w:r w:rsidR="00BF2A10" w:rsidRPr="00BF2A10">
              <w:rPr>
                <w:rFonts w:hint="eastAsia"/>
                <w:bCs/>
                <w:snapToGrid w:val="0"/>
              </w:rPr>
              <w:t>小区</w:t>
            </w:r>
            <w:r w:rsidR="009C2BE2" w:rsidRPr="009C2BE2">
              <w:rPr>
                <w:rFonts w:hint="eastAsia"/>
                <w:bCs/>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与相关主要</w:t>
            </w:r>
          </w:p>
          <w:p w:rsidR="00AD79D0" w:rsidRPr="00D87344" w:rsidRDefault="00AD79D0" w:rsidP="004231EB">
            <w:pPr>
              <w:pStyle w:val="a4"/>
              <w:spacing w:line="260" w:lineRule="exact"/>
              <w:rPr>
                <w:b/>
                <w:snapToGrid w:val="0"/>
              </w:rPr>
            </w:pPr>
            <w:r w:rsidRPr="00D87344">
              <w:rPr>
                <w:rFonts w:hint="eastAsia"/>
                <w:b/>
                <w:snapToGrid w:val="0"/>
              </w:rPr>
              <w:t>场所的距离</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BF2A10" w:rsidP="004231EB">
            <w:pPr>
              <w:pStyle w:val="a4"/>
              <w:spacing w:line="260" w:lineRule="exact"/>
              <w:jc w:val="left"/>
              <w:rPr>
                <w:snapToGrid w:val="0"/>
              </w:rPr>
            </w:pPr>
            <w:r w:rsidRPr="00BF2A10">
              <w:rPr>
                <w:rFonts w:hint="eastAsia"/>
                <w:bCs/>
                <w:snapToGrid w:val="0"/>
              </w:rPr>
              <w:t>估价对</w:t>
            </w:r>
            <w:proofErr w:type="gramStart"/>
            <w:r w:rsidRPr="00BF2A10">
              <w:rPr>
                <w:rFonts w:hint="eastAsia"/>
                <w:bCs/>
                <w:snapToGrid w:val="0"/>
              </w:rPr>
              <w:t>象距盘州市</w:t>
            </w:r>
            <w:proofErr w:type="gramEnd"/>
            <w:r w:rsidRPr="00BF2A10">
              <w:rPr>
                <w:rFonts w:hint="eastAsia"/>
                <w:bCs/>
                <w:snapToGrid w:val="0"/>
              </w:rPr>
              <w:t>红果汽车站约</w:t>
            </w:r>
            <w:r w:rsidRPr="00BF2A10">
              <w:rPr>
                <w:rFonts w:hint="eastAsia"/>
                <w:bCs/>
                <w:snapToGrid w:val="0"/>
              </w:rPr>
              <w:t>2.6</w:t>
            </w:r>
            <w:r w:rsidRPr="00BF2A10">
              <w:rPr>
                <w:rFonts w:hint="eastAsia"/>
                <w:bCs/>
                <w:snapToGrid w:val="0"/>
              </w:rPr>
              <w:t>公里，距红果站（火车站）约</w:t>
            </w:r>
            <w:r w:rsidRPr="00BF2A10">
              <w:rPr>
                <w:rFonts w:hint="eastAsia"/>
                <w:bCs/>
                <w:snapToGrid w:val="0"/>
              </w:rPr>
              <w:t>3.3</w:t>
            </w:r>
            <w:r w:rsidRPr="00BF2A10">
              <w:rPr>
                <w:rFonts w:hint="eastAsia"/>
                <w:bCs/>
                <w:snapToGrid w:val="0"/>
              </w:rPr>
              <w:t>公里，</w:t>
            </w:r>
            <w:proofErr w:type="gramStart"/>
            <w:r w:rsidRPr="00BF2A10">
              <w:rPr>
                <w:rFonts w:hint="eastAsia"/>
                <w:bCs/>
                <w:snapToGrid w:val="0"/>
              </w:rPr>
              <w:t>距盘州</w:t>
            </w:r>
            <w:proofErr w:type="gramEnd"/>
            <w:r w:rsidRPr="00BF2A10">
              <w:rPr>
                <w:rFonts w:hint="eastAsia"/>
                <w:bCs/>
                <w:snapToGrid w:val="0"/>
              </w:rPr>
              <w:t>站（高铁站）约</w:t>
            </w:r>
            <w:r w:rsidRPr="00BF2A10">
              <w:rPr>
                <w:rFonts w:hint="eastAsia"/>
                <w:bCs/>
                <w:snapToGrid w:val="0"/>
              </w:rPr>
              <w:t>13.0</w:t>
            </w:r>
            <w:r w:rsidRPr="00BF2A10">
              <w:rPr>
                <w:rFonts w:hint="eastAsia"/>
                <w:bCs/>
                <w:snapToGrid w:val="0"/>
              </w:rPr>
              <w:t>公里，</w:t>
            </w:r>
            <w:proofErr w:type="gramStart"/>
            <w:r w:rsidRPr="00BF2A10">
              <w:rPr>
                <w:rFonts w:hint="eastAsia"/>
                <w:bCs/>
                <w:snapToGrid w:val="0"/>
              </w:rPr>
              <w:t>距盘州</w:t>
            </w:r>
            <w:proofErr w:type="gramEnd"/>
            <w:r w:rsidRPr="00BF2A10">
              <w:rPr>
                <w:rFonts w:hint="eastAsia"/>
                <w:bCs/>
                <w:snapToGrid w:val="0"/>
              </w:rPr>
              <w:t>市政府约</w:t>
            </w:r>
            <w:r w:rsidRPr="00BF2A10">
              <w:rPr>
                <w:rFonts w:hint="eastAsia"/>
                <w:bCs/>
                <w:snapToGrid w:val="0"/>
              </w:rPr>
              <w:t>3.2</w:t>
            </w:r>
            <w:r w:rsidRPr="00BF2A10">
              <w:rPr>
                <w:rFonts w:hint="eastAsia"/>
                <w:bCs/>
                <w:snapToGrid w:val="0"/>
              </w:rPr>
              <w:t>公里</w:t>
            </w:r>
            <w:r w:rsidR="008A778E" w:rsidRPr="008A778E">
              <w:rPr>
                <w:rFonts w:hint="eastAsia"/>
                <w:bCs/>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朝向</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33147E" w:rsidP="004231EB">
            <w:pPr>
              <w:pStyle w:val="a4"/>
              <w:spacing w:line="260" w:lineRule="exact"/>
              <w:jc w:val="left"/>
            </w:pPr>
            <w:r>
              <w:rPr>
                <w:rFonts w:hint="eastAsia"/>
              </w:rPr>
              <w:t>南</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楼层</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BF2A10">
            <w:pPr>
              <w:pStyle w:val="a4"/>
              <w:spacing w:line="260" w:lineRule="exact"/>
              <w:jc w:val="left"/>
            </w:pPr>
            <w:r>
              <w:rPr>
                <w:rFonts w:hint="eastAsia"/>
              </w:rPr>
              <w:t>总楼层为</w:t>
            </w:r>
            <w:r w:rsidR="00BF2A10">
              <w:rPr>
                <w:rFonts w:hint="eastAsia"/>
              </w:rPr>
              <w:t>7</w:t>
            </w:r>
            <w:r>
              <w:rPr>
                <w:rFonts w:hint="eastAsia"/>
              </w:rPr>
              <w:t>层，所在楼层为第</w:t>
            </w:r>
            <w:r w:rsidR="00BF2A10">
              <w:rPr>
                <w:rFonts w:hint="eastAsia"/>
              </w:rPr>
              <w:t>6</w:t>
            </w:r>
            <w:r w:rsidR="00BF2A10">
              <w:rPr>
                <w:rFonts w:hint="eastAsia"/>
              </w:rPr>
              <w:t>跃</w:t>
            </w:r>
            <w:r>
              <w:rPr>
                <w:rFonts w:hint="eastAsia"/>
              </w:rPr>
              <w:t>层</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2"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临街状况</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BF2A10" w:rsidP="004231EB">
            <w:pPr>
              <w:pStyle w:val="a4"/>
              <w:spacing w:line="260" w:lineRule="exact"/>
              <w:jc w:val="left"/>
              <w:rPr>
                <w:bCs/>
                <w:snapToGrid w:val="0"/>
              </w:rPr>
            </w:pPr>
            <w:r>
              <w:rPr>
                <w:rFonts w:hint="eastAsia"/>
                <w:bCs/>
                <w:snapToGrid w:val="0"/>
              </w:rPr>
              <w:t>一</w:t>
            </w:r>
            <w:r w:rsidR="00CC24B7">
              <w:rPr>
                <w:rFonts w:hint="eastAsia"/>
                <w:bCs/>
                <w:snapToGrid w:val="0"/>
              </w:rPr>
              <w:t>面</w:t>
            </w:r>
            <w:r w:rsidR="00AD79D0">
              <w:rPr>
                <w:rFonts w:hint="eastAsia"/>
                <w:bCs/>
                <w:snapToGrid w:val="0"/>
              </w:rPr>
              <w:t>临街</w:t>
            </w:r>
          </w:p>
        </w:tc>
      </w:tr>
      <w:tr w:rsidR="00AD79D0" w:rsidTr="00D87344">
        <w:trPr>
          <w:trHeight w:val="20"/>
          <w:jc w:val="center"/>
        </w:trPr>
        <w:tc>
          <w:tcPr>
            <w:tcW w:w="918" w:type="dxa"/>
            <w:vMerge w:val="restart"/>
            <w:tcBorders>
              <w:top w:val="single" w:sz="2" w:space="0" w:color="auto"/>
              <w:left w:val="single" w:sz="2" w:space="0" w:color="auto"/>
              <w:bottom w:val="single" w:sz="2" w:space="0" w:color="auto"/>
              <w:right w:val="single" w:sz="4" w:space="0" w:color="auto"/>
            </w:tcBorders>
            <w:vAlign w:val="center"/>
            <w:hideMark/>
          </w:tcPr>
          <w:p w:rsidR="006E51A5" w:rsidRPr="00D87344" w:rsidRDefault="00AD79D0" w:rsidP="004231EB">
            <w:pPr>
              <w:pStyle w:val="a4"/>
              <w:spacing w:line="260" w:lineRule="exact"/>
              <w:rPr>
                <w:b/>
                <w:snapToGrid w:val="0"/>
              </w:rPr>
            </w:pPr>
            <w:r w:rsidRPr="00D87344">
              <w:rPr>
                <w:rFonts w:hint="eastAsia"/>
                <w:b/>
                <w:snapToGrid w:val="0"/>
              </w:rPr>
              <w:t>交通</w:t>
            </w:r>
          </w:p>
          <w:p w:rsidR="00AD79D0" w:rsidRPr="00D87344" w:rsidRDefault="00AD79D0" w:rsidP="004231EB">
            <w:pPr>
              <w:pStyle w:val="a4"/>
              <w:spacing w:line="260" w:lineRule="exact"/>
              <w:rPr>
                <w:b/>
                <w:snapToGrid w:val="0"/>
              </w:rPr>
            </w:pPr>
            <w:r w:rsidRPr="00D87344">
              <w:rPr>
                <w:rFonts w:hint="eastAsia"/>
                <w:b/>
                <w:snapToGrid w:val="0"/>
              </w:rPr>
              <w:t>条件</w:t>
            </w:r>
          </w:p>
        </w:tc>
        <w:tc>
          <w:tcPr>
            <w:tcW w:w="1341" w:type="dxa"/>
            <w:tcBorders>
              <w:top w:val="single" w:sz="2" w:space="0" w:color="auto"/>
              <w:left w:val="single" w:sz="4" w:space="0" w:color="auto"/>
              <w:bottom w:val="single" w:sz="4"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道路等级</w:t>
            </w:r>
          </w:p>
          <w:p w:rsidR="00AD79D0" w:rsidRPr="00D87344" w:rsidRDefault="00AD79D0" w:rsidP="004231EB">
            <w:pPr>
              <w:pStyle w:val="a4"/>
              <w:spacing w:line="260" w:lineRule="exact"/>
              <w:rPr>
                <w:b/>
                <w:snapToGrid w:val="0"/>
              </w:rPr>
            </w:pPr>
            <w:r w:rsidRPr="00D87344">
              <w:rPr>
                <w:rFonts w:hint="eastAsia"/>
                <w:b/>
                <w:snapToGrid w:val="0"/>
              </w:rPr>
              <w:t>及路网条件</w:t>
            </w:r>
          </w:p>
        </w:tc>
        <w:tc>
          <w:tcPr>
            <w:tcW w:w="7796" w:type="dxa"/>
            <w:tcBorders>
              <w:top w:val="single" w:sz="2" w:space="0" w:color="auto"/>
              <w:left w:val="single" w:sz="2" w:space="0" w:color="auto"/>
              <w:bottom w:val="single" w:sz="4" w:space="0" w:color="auto"/>
              <w:right w:val="single" w:sz="2" w:space="0" w:color="auto"/>
            </w:tcBorders>
            <w:vAlign w:val="center"/>
            <w:hideMark/>
          </w:tcPr>
          <w:p w:rsidR="00AD79D0" w:rsidRDefault="00BF2A10" w:rsidP="004231EB">
            <w:pPr>
              <w:pStyle w:val="a4"/>
              <w:spacing w:line="260" w:lineRule="exact"/>
              <w:jc w:val="left"/>
            </w:pPr>
            <w:r w:rsidRPr="00BF2A10">
              <w:rPr>
                <w:rFonts w:hint="eastAsia"/>
                <w:snapToGrid w:val="0"/>
              </w:rPr>
              <w:t>估价对象所在区域由</w:t>
            </w:r>
            <w:r>
              <w:rPr>
                <w:rFonts w:hint="eastAsia"/>
                <w:snapToGrid w:val="0"/>
              </w:rPr>
              <w:t>盘江</w:t>
            </w:r>
            <w:r w:rsidRPr="00BF2A10">
              <w:rPr>
                <w:rFonts w:hint="eastAsia"/>
                <w:snapToGrid w:val="0"/>
              </w:rPr>
              <w:t>大道等交通主干道、次干道以及众多支路组成，区域内道路等级和路网密度较高，道路通达状况较好</w:t>
            </w:r>
            <w:r w:rsidR="00124EB0">
              <w:rPr>
                <w:rFonts w:hint="eastAsia"/>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733F6F" w:rsidRPr="00D87344" w:rsidRDefault="00AD79D0" w:rsidP="004231EB">
            <w:pPr>
              <w:pStyle w:val="a4"/>
              <w:spacing w:line="260" w:lineRule="exact"/>
              <w:rPr>
                <w:b/>
                <w:snapToGrid w:val="0"/>
              </w:rPr>
            </w:pPr>
            <w:r w:rsidRPr="00D87344">
              <w:rPr>
                <w:rFonts w:hint="eastAsia"/>
                <w:b/>
                <w:snapToGrid w:val="0"/>
              </w:rPr>
              <w:t>公共</w:t>
            </w:r>
          </w:p>
          <w:p w:rsidR="00AD79D0" w:rsidRPr="00D87344" w:rsidRDefault="00AD79D0" w:rsidP="004231EB">
            <w:pPr>
              <w:pStyle w:val="a4"/>
              <w:spacing w:line="260" w:lineRule="exact"/>
              <w:rPr>
                <w:b/>
                <w:snapToGrid w:val="0"/>
              </w:rPr>
            </w:pPr>
            <w:r w:rsidRPr="00D87344">
              <w:rPr>
                <w:rFonts w:hint="eastAsia"/>
                <w:b/>
                <w:snapToGrid w:val="0"/>
              </w:rPr>
              <w:t>交通</w:t>
            </w:r>
          </w:p>
        </w:tc>
        <w:tc>
          <w:tcPr>
            <w:tcW w:w="7796" w:type="dxa"/>
            <w:tcBorders>
              <w:top w:val="single" w:sz="4" w:space="0" w:color="auto"/>
              <w:left w:val="single" w:sz="2" w:space="0" w:color="auto"/>
              <w:bottom w:val="single" w:sz="4" w:space="0" w:color="auto"/>
              <w:right w:val="single" w:sz="2" w:space="0" w:color="auto"/>
            </w:tcBorders>
            <w:vAlign w:val="center"/>
            <w:hideMark/>
          </w:tcPr>
          <w:p w:rsidR="00AD79D0" w:rsidRDefault="00BF2A10" w:rsidP="004231EB">
            <w:pPr>
              <w:pStyle w:val="a4"/>
              <w:spacing w:line="260" w:lineRule="exact"/>
              <w:jc w:val="left"/>
              <w:rPr>
                <w:snapToGrid w:val="0"/>
              </w:rPr>
            </w:pPr>
            <w:r w:rsidRPr="00BF2A10">
              <w:rPr>
                <w:rFonts w:hint="eastAsia"/>
                <w:snapToGrid w:val="0"/>
              </w:rPr>
              <w:t>估价对象区域内主要交通工具为公交车、出租车，并设有公交站点，周围有</w:t>
            </w:r>
            <w:r w:rsidRPr="00BF2A10">
              <w:rPr>
                <w:rFonts w:hint="eastAsia"/>
                <w:snapToGrid w:val="0"/>
              </w:rPr>
              <w:t>12</w:t>
            </w:r>
            <w:r w:rsidRPr="00BF2A10">
              <w:rPr>
                <w:rFonts w:hint="eastAsia"/>
                <w:snapToGrid w:val="0"/>
              </w:rPr>
              <w:t>路、</w:t>
            </w:r>
            <w:r w:rsidRPr="00BF2A10">
              <w:rPr>
                <w:rFonts w:hint="eastAsia"/>
                <w:snapToGrid w:val="0"/>
              </w:rPr>
              <w:t>13</w:t>
            </w:r>
            <w:r w:rsidRPr="00BF2A10">
              <w:rPr>
                <w:rFonts w:hint="eastAsia"/>
                <w:snapToGrid w:val="0"/>
              </w:rPr>
              <w:t>路、</w:t>
            </w:r>
            <w:r w:rsidRPr="00BF2A10">
              <w:rPr>
                <w:rFonts w:hint="eastAsia"/>
                <w:snapToGrid w:val="0"/>
              </w:rPr>
              <w:t>14</w:t>
            </w:r>
            <w:r w:rsidRPr="00BF2A10">
              <w:rPr>
                <w:rFonts w:hint="eastAsia"/>
                <w:snapToGrid w:val="0"/>
              </w:rPr>
              <w:t>路等公交车从附近街道通过等多路公交车从附近街道通过，车次较多，车流量较大，交通出行较方便，公交便捷度较好</w:t>
            </w:r>
            <w:r w:rsidR="00AD79D0">
              <w:rPr>
                <w:rFonts w:hint="eastAsia"/>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6E51A5" w:rsidRPr="00D87344" w:rsidRDefault="00AD79D0" w:rsidP="004231EB">
            <w:pPr>
              <w:pStyle w:val="a4"/>
              <w:spacing w:line="260" w:lineRule="exact"/>
              <w:rPr>
                <w:b/>
                <w:snapToGrid w:val="0"/>
              </w:rPr>
            </w:pPr>
            <w:r w:rsidRPr="00D87344">
              <w:rPr>
                <w:rFonts w:hint="eastAsia"/>
                <w:b/>
                <w:snapToGrid w:val="0"/>
              </w:rPr>
              <w:t>对外交</w:t>
            </w:r>
          </w:p>
          <w:p w:rsidR="00AD79D0" w:rsidRPr="00D87344" w:rsidRDefault="00AD79D0" w:rsidP="004231EB">
            <w:pPr>
              <w:pStyle w:val="a4"/>
              <w:spacing w:line="260" w:lineRule="exact"/>
              <w:rPr>
                <w:b/>
                <w:snapToGrid w:val="0"/>
              </w:rPr>
            </w:pPr>
            <w:proofErr w:type="gramStart"/>
            <w:r w:rsidRPr="00D87344">
              <w:rPr>
                <w:rFonts w:hint="eastAsia"/>
                <w:b/>
                <w:snapToGrid w:val="0"/>
              </w:rPr>
              <w:t>通状况</w:t>
            </w:r>
            <w:proofErr w:type="gramEnd"/>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BF2A10" w:rsidP="004231EB">
            <w:pPr>
              <w:pStyle w:val="a4"/>
              <w:spacing w:line="260" w:lineRule="exact"/>
              <w:jc w:val="left"/>
              <w:rPr>
                <w:snapToGrid w:val="0"/>
                <w:color w:val="FF0000"/>
              </w:rPr>
            </w:pPr>
            <w:r w:rsidRPr="00BF2A10">
              <w:rPr>
                <w:rFonts w:hint="eastAsia"/>
                <w:snapToGrid w:val="0"/>
              </w:rPr>
              <w:t>估价对象估价对</w:t>
            </w:r>
            <w:proofErr w:type="gramStart"/>
            <w:r w:rsidRPr="00BF2A10">
              <w:rPr>
                <w:rFonts w:hint="eastAsia"/>
                <w:snapToGrid w:val="0"/>
              </w:rPr>
              <w:t>象距盘州市</w:t>
            </w:r>
            <w:proofErr w:type="gramEnd"/>
            <w:r w:rsidRPr="00BF2A10">
              <w:rPr>
                <w:rFonts w:hint="eastAsia"/>
                <w:snapToGrid w:val="0"/>
              </w:rPr>
              <w:t>红果汽车站约</w:t>
            </w:r>
            <w:r w:rsidRPr="00BF2A10">
              <w:rPr>
                <w:rFonts w:hint="eastAsia"/>
                <w:snapToGrid w:val="0"/>
              </w:rPr>
              <w:t>2.6</w:t>
            </w:r>
            <w:r w:rsidRPr="00BF2A10">
              <w:rPr>
                <w:rFonts w:hint="eastAsia"/>
                <w:snapToGrid w:val="0"/>
              </w:rPr>
              <w:t>公里，距红果站（火车站）约</w:t>
            </w:r>
            <w:r w:rsidRPr="00BF2A10">
              <w:rPr>
                <w:rFonts w:hint="eastAsia"/>
                <w:snapToGrid w:val="0"/>
              </w:rPr>
              <w:t>3.3</w:t>
            </w:r>
            <w:r w:rsidRPr="00BF2A10">
              <w:rPr>
                <w:rFonts w:hint="eastAsia"/>
                <w:snapToGrid w:val="0"/>
              </w:rPr>
              <w:t>公里，</w:t>
            </w:r>
            <w:proofErr w:type="gramStart"/>
            <w:r w:rsidRPr="00BF2A10">
              <w:rPr>
                <w:rFonts w:hint="eastAsia"/>
                <w:snapToGrid w:val="0"/>
              </w:rPr>
              <w:t>距盘州</w:t>
            </w:r>
            <w:proofErr w:type="gramEnd"/>
            <w:r w:rsidRPr="00BF2A10">
              <w:rPr>
                <w:rFonts w:hint="eastAsia"/>
                <w:snapToGrid w:val="0"/>
              </w:rPr>
              <w:t>站（高铁站）约</w:t>
            </w:r>
            <w:r w:rsidRPr="00BF2A10">
              <w:rPr>
                <w:rFonts w:hint="eastAsia"/>
                <w:snapToGrid w:val="0"/>
              </w:rPr>
              <w:t>13.0</w:t>
            </w:r>
            <w:r w:rsidRPr="00BF2A10">
              <w:rPr>
                <w:rFonts w:hint="eastAsia"/>
                <w:snapToGrid w:val="0"/>
              </w:rPr>
              <w:t>公里，</w:t>
            </w:r>
            <w:proofErr w:type="gramStart"/>
            <w:r w:rsidRPr="00BF2A10">
              <w:rPr>
                <w:rFonts w:hint="eastAsia"/>
                <w:snapToGrid w:val="0"/>
              </w:rPr>
              <w:t>距沪昆</w:t>
            </w:r>
            <w:proofErr w:type="gramEnd"/>
            <w:r w:rsidRPr="00BF2A10">
              <w:rPr>
                <w:rFonts w:hint="eastAsia"/>
                <w:snapToGrid w:val="0"/>
              </w:rPr>
              <w:t>高速入口约</w:t>
            </w:r>
            <w:r w:rsidRPr="00BF2A10">
              <w:rPr>
                <w:rFonts w:hint="eastAsia"/>
                <w:snapToGrid w:val="0"/>
              </w:rPr>
              <w:t>3.9</w:t>
            </w:r>
            <w:r w:rsidRPr="00BF2A10">
              <w:rPr>
                <w:rFonts w:hint="eastAsia"/>
                <w:snapToGrid w:val="0"/>
              </w:rPr>
              <w:t>公里，通过上述交通方式或道路可方便的到达周围区市县及周边其他城市，对外交通便捷度较好</w:t>
            </w:r>
            <w:r w:rsidR="00AD79D0">
              <w:rPr>
                <w:rFonts w:hint="eastAsia"/>
                <w:snapToGrid w:val="0"/>
              </w:rPr>
              <w:t>。</w:t>
            </w:r>
          </w:p>
        </w:tc>
      </w:tr>
      <w:tr w:rsidR="00AD79D0" w:rsidTr="00D87344">
        <w:trPr>
          <w:trHeight w:val="20"/>
          <w:jc w:val="center"/>
        </w:trPr>
        <w:tc>
          <w:tcPr>
            <w:tcW w:w="918" w:type="dxa"/>
            <w:vMerge/>
            <w:tcBorders>
              <w:top w:val="single" w:sz="2" w:space="0" w:color="auto"/>
              <w:left w:val="single" w:sz="2" w:space="0" w:color="auto"/>
              <w:bottom w:val="single" w:sz="2" w:space="0" w:color="auto"/>
              <w:right w:val="single" w:sz="4" w:space="0" w:color="auto"/>
            </w:tcBorders>
            <w:vAlign w:val="center"/>
            <w:hideMark/>
          </w:tcPr>
          <w:p w:rsidR="00AD79D0" w:rsidRPr="00D87344" w:rsidRDefault="00AD79D0" w:rsidP="004231EB">
            <w:pPr>
              <w:pStyle w:val="a4"/>
              <w:spacing w:line="26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交通管制</w:t>
            </w:r>
          </w:p>
        </w:tc>
        <w:tc>
          <w:tcPr>
            <w:tcW w:w="7796" w:type="dxa"/>
            <w:tcBorders>
              <w:top w:val="single" w:sz="4" w:space="0" w:color="auto"/>
              <w:left w:val="single" w:sz="2" w:space="0" w:color="auto"/>
              <w:bottom w:val="single" w:sz="2" w:space="0" w:color="auto"/>
              <w:right w:val="single" w:sz="2" w:space="0" w:color="auto"/>
            </w:tcBorders>
            <w:vAlign w:val="center"/>
            <w:hideMark/>
          </w:tcPr>
          <w:p w:rsidR="00AD79D0" w:rsidRDefault="00AD79D0" w:rsidP="004231EB">
            <w:pPr>
              <w:pStyle w:val="a4"/>
              <w:spacing w:line="260" w:lineRule="exact"/>
              <w:jc w:val="left"/>
              <w:rPr>
                <w:snapToGrid w:val="0"/>
              </w:rPr>
            </w:pPr>
            <w:r>
              <w:rPr>
                <w:rFonts w:hint="eastAsia"/>
                <w:snapToGrid w:val="0"/>
              </w:rPr>
              <w:t>估价对象所在区域道路均为双向行驶，无交通管制</w:t>
            </w:r>
          </w:p>
        </w:tc>
      </w:tr>
      <w:tr w:rsidR="00AD79D0" w:rsidTr="00513B05">
        <w:trPr>
          <w:trHeight w:val="20"/>
          <w:jc w:val="center"/>
        </w:trPr>
        <w:tc>
          <w:tcPr>
            <w:tcW w:w="2259" w:type="dxa"/>
            <w:gridSpan w:val="2"/>
            <w:tcBorders>
              <w:top w:val="single" w:sz="2" w:space="0" w:color="auto"/>
              <w:left w:val="single" w:sz="2" w:space="0" w:color="auto"/>
              <w:bottom w:val="single" w:sz="4"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城市基础设施</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CC24B7" w:rsidP="00BF2A10">
            <w:pPr>
              <w:pStyle w:val="a4"/>
              <w:spacing w:line="260" w:lineRule="exact"/>
              <w:jc w:val="left"/>
              <w:rPr>
                <w:snapToGrid w:val="0"/>
              </w:rPr>
            </w:pPr>
            <w:r w:rsidRPr="00CC24B7">
              <w:rPr>
                <w:rFonts w:hint="eastAsia"/>
                <w:snapToGrid w:val="0"/>
              </w:rPr>
              <w:t>估价对象所在区域内实现了供水、排水、供电、供气、通讯，其中供水为城市供</w:t>
            </w:r>
            <w:r w:rsidR="00BF2A10">
              <w:rPr>
                <w:rFonts w:hint="eastAsia"/>
                <w:snapToGrid w:val="0"/>
              </w:rPr>
              <w:t>水，供水充足；排水为雨水、污水分流制，排污系统较完善，排水畅通</w:t>
            </w:r>
            <w:r w:rsidRPr="00CC24B7">
              <w:rPr>
                <w:rFonts w:hint="eastAsia"/>
                <w:snapToGrid w:val="0"/>
              </w:rPr>
              <w:t>；供电为国家电网，供电有保障；通讯为电信、移动、联通所覆盖，通讯畅通</w:t>
            </w:r>
          </w:p>
        </w:tc>
      </w:tr>
      <w:tr w:rsidR="00BF2A10" w:rsidTr="00D87344">
        <w:trPr>
          <w:trHeight w:val="20"/>
          <w:jc w:val="center"/>
        </w:trPr>
        <w:tc>
          <w:tcPr>
            <w:tcW w:w="918" w:type="dxa"/>
            <w:vMerge w:val="restart"/>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公共</w:t>
            </w:r>
          </w:p>
          <w:p w:rsidR="00BF2A10" w:rsidRPr="00D87344" w:rsidRDefault="00BF2A10" w:rsidP="004231EB">
            <w:pPr>
              <w:pStyle w:val="a4"/>
              <w:spacing w:line="260" w:lineRule="exact"/>
              <w:rPr>
                <w:b/>
                <w:snapToGrid w:val="0"/>
              </w:rPr>
            </w:pPr>
            <w:r w:rsidRPr="00D87344">
              <w:rPr>
                <w:rFonts w:hint="eastAsia"/>
                <w:b/>
                <w:snapToGrid w:val="0"/>
              </w:rPr>
              <w:t>服务</w:t>
            </w:r>
          </w:p>
          <w:p w:rsidR="00BF2A10" w:rsidRPr="00D87344" w:rsidRDefault="00BF2A10" w:rsidP="004231EB">
            <w:pPr>
              <w:pStyle w:val="a4"/>
              <w:spacing w:line="260" w:lineRule="exact"/>
              <w:rPr>
                <w:b/>
                <w:snapToGrid w:val="0"/>
              </w:rPr>
            </w:pPr>
            <w:r w:rsidRPr="00D87344">
              <w:rPr>
                <w:rFonts w:hint="eastAsia"/>
                <w:b/>
                <w:snapToGrid w:val="0"/>
              </w:rPr>
              <w:t>设施</w:t>
            </w:r>
          </w:p>
        </w:tc>
        <w:tc>
          <w:tcPr>
            <w:tcW w:w="1341" w:type="dxa"/>
            <w:tcBorders>
              <w:top w:val="single" w:sz="2" w:space="0" w:color="auto"/>
              <w:left w:val="single" w:sz="4" w:space="0" w:color="auto"/>
              <w:bottom w:val="single" w:sz="4"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教育机构</w:t>
            </w:r>
          </w:p>
        </w:tc>
        <w:tc>
          <w:tcPr>
            <w:tcW w:w="7796" w:type="dxa"/>
            <w:tcBorders>
              <w:top w:val="single" w:sz="2" w:space="0" w:color="auto"/>
              <w:left w:val="single" w:sz="2" w:space="0" w:color="auto"/>
              <w:bottom w:val="single" w:sz="4" w:space="0" w:color="auto"/>
              <w:right w:val="single" w:sz="2" w:space="0" w:color="auto"/>
            </w:tcBorders>
            <w:vAlign w:val="center"/>
            <w:hideMark/>
          </w:tcPr>
          <w:p w:rsidR="00BF2A10" w:rsidRDefault="00BF2A10" w:rsidP="000F7D55">
            <w:pPr>
              <w:pStyle w:val="a4"/>
              <w:spacing w:line="300" w:lineRule="exact"/>
              <w:jc w:val="left"/>
              <w:rPr>
                <w:snapToGrid w:val="0"/>
              </w:rPr>
            </w:pPr>
            <w:r>
              <w:rPr>
                <w:rFonts w:hint="eastAsia"/>
                <w:snapToGrid w:val="0"/>
              </w:rPr>
              <w:t>估价对象所在区域内</w:t>
            </w:r>
            <w:proofErr w:type="gramStart"/>
            <w:r>
              <w:rPr>
                <w:rFonts w:hint="eastAsia"/>
                <w:bCs/>
                <w:snapToGrid w:val="0"/>
              </w:rPr>
              <w:t>有盘州市</w:t>
            </w:r>
            <w:proofErr w:type="gramEnd"/>
            <w:r>
              <w:rPr>
                <w:rFonts w:hint="eastAsia"/>
                <w:bCs/>
                <w:snapToGrid w:val="0"/>
              </w:rPr>
              <w:t>第四小学等教育机构分</w:t>
            </w:r>
            <w:r>
              <w:rPr>
                <w:rFonts w:hint="eastAsia"/>
                <w:snapToGrid w:val="0"/>
              </w:rPr>
              <w:t>布在周围</w:t>
            </w:r>
          </w:p>
        </w:tc>
      </w:tr>
      <w:tr w:rsidR="00BF2A1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医疗机构</w:t>
            </w:r>
          </w:p>
        </w:tc>
        <w:tc>
          <w:tcPr>
            <w:tcW w:w="7796" w:type="dxa"/>
            <w:tcBorders>
              <w:top w:val="single" w:sz="4" w:space="0" w:color="auto"/>
              <w:left w:val="single" w:sz="2" w:space="0" w:color="auto"/>
              <w:bottom w:val="single" w:sz="4" w:space="0" w:color="auto"/>
              <w:right w:val="single" w:sz="2" w:space="0" w:color="auto"/>
            </w:tcBorders>
            <w:vAlign w:val="center"/>
            <w:hideMark/>
          </w:tcPr>
          <w:p w:rsidR="00BF2A10" w:rsidRDefault="00BF2A10" w:rsidP="000F7D55">
            <w:pPr>
              <w:pStyle w:val="a4"/>
              <w:spacing w:line="300" w:lineRule="exact"/>
              <w:jc w:val="left"/>
              <w:rPr>
                <w:rFonts w:eastAsia="宋体"/>
                <w:snapToGrid w:val="0"/>
              </w:rPr>
            </w:pPr>
            <w:r>
              <w:rPr>
                <w:rFonts w:eastAsia="宋体" w:hint="eastAsia"/>
                <w:snapToGrid w:val="0"/>
              </w:rPr>
              <w:t>估价对象所在区域内有仁济</w:t>
            </w:r>
            <w:r w:rsidRPr="009C2BE2">
              <w:rPr>
                <w:rFonts w:eastAsia="宋体" w:hint="eastAsia"/>
                <w:snapToGrid w:val="0"/>
              </w:rPr>
              <w:t>医院</w:t>
            </w:r>
            <w:r>
              <w:rPr>
                <w:rFonts w:eastAsia="宋体" w:hint="eastAsia"/>
                <w:snapToGrid w:val="0"/>
              </w:rPr>
              <w:t>等医疗机构分布在周围</w:t>
            </w:r>
          </w:p>
        </w:tc>
      </w:tr>
      <w:tr w:rsidR="00BF2A1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金融机构</w:t>
            </w:r>
          </w:p>
        </w:tc>
        <w:tc>
          <w:tcPr>
            <w:tcW w:w="7796" w:type="dxa"/>
            <w:tcBorders>
              <w:top w:val="single" w:sz="4" w:space="0" w:color="auto"/>
              <w:left w:val="single" w:sz="2" w:space="0" w:color="auto"/>
              <w:bottom w:val="single" w:sz="2" w:space="0" w:color="auto"/>
              <w:right w:val="single" w:sz="2" w:space="0" w:color="auto"/>
            </w:tcBorders>
            <w:vAlign w:val="center"/>
            <w:hideMark/>
          </w:tcPr>
          <w:p w:rsidR="00BF2A10" w:rsidRDefault="00BF2A10" w:rsidP="000F7D55">
            <w:pPr>
              <w:pStyle w:val="a4"/>
              <w:spacing w:line="300" w:lineRule="exact"/>
              <w:jc w:val="left"/>
              <w:rPr>
                <w:rFonts w:eastAsia="宋体"/>
                <w:snapToGrid w:val="0"/>
              </w:rPr>
            </w:pPr>
            <w:r>
              <w:rPr>
                <w:rFonts w:eastAsia="宋体" w:hint="eastAsia"/>
                <w:snapToGrid w:val="0"/>
              </w:rPr>
              <w:t>估价对象所在区域内有中国邮政储蓄银行、贵州省农村信用社等银行营业网点或自助银行</w:t>
            </w:r>
          </w:p>
        </w:tc>
      </w:tr>
      <w:tr w:rsidR="00BF2A1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购物场所</w:t>
            </w:r>
          </w:p>
        </w:tc>
        <w:tc>
          <w:tcPr>
            <w:tcW w:w="7796" w:type="dxa"/>
            <w:tcBorders>
              <w:top w:val="single" w:sz="2" w:space="0" w:color="auto"/>
              <w:left w:val="single" w:sz="2" w:space="0" w:color="auto"/>
              <w:bottom w:val="single" w:sz="2" w:space="0" w:color="auto"/>
              <w:right w:val="single" w:sz="2" w:space="0" w:color="auto"/>
            </w:tcBorders>
            <w:vAlign w:val="center"/>
            <w:hideMark/>
          </w:tcPr>
          <w:p w:rsidR="00BF2A10" w:rsidRDefault="00BF2A10" w:rsidP="000F7D55">
            <w:pPr>
              <w:pStyle w:val="a4"/>
              <w:spacing w:line="300" w:lineRule="exact"/>
              <w:jc w:val="left"/>
              <w:rPr>
                <w:snapToGrid w:val="0"/>
              </w:rPr>
            </w:pPr>
            <w:r>
              <w:rPr>
                <w:rFonts w:hint="eastAsia"/>
                <w:snapToGrid w:val="0"/>
              </w:rPr>
              <w:t>估价对象所在区域内有恒立大世界购物中心等购物、休闲娱乐场所</w:t>
            </w:r>
          </w:p>
        </w:tc>
      </w:tr>
      <w:tr w:rsidR="00BF2A10" w:rsidTr="00D87344">
        <w:trPr>
          <w:trHeight w:val="20"/>
          <w:jc w:val="center"/>
        </w:trPr>
        <w:tc>
          <w:tcPr>
            <w:tcW w:w="918" w:type="dxa"/>
            <w:vMerge w:val="restart"/>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周围环境及景观</w:t>
            </w:r>
          </w:p>
        </w:tc>
        <w:tc>
          <w:tcPr>
            <w:tcW w:w="1341" w:type="dxa"/>
            <w:tcBorders>
              <w:top w:val="single" w:sz="4" w:space="0" w:color="auto"/>
              <w:left w:val="single" w:sz="4" w:space="0" w:color="auto"/>
              <w:bottom w:val="single" w:sz="4"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自然环境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BF2A10" w:rsidRDefault="00BF2A10" w:rsidP="000F7D55">
            <w:pPr>
              <w:pStyle w:val="a4"/>
              <w:spacing w:line="300" w:lineRule="exact"/>
              <w:jc w:val="left"/>
              <w:rPr>
                <w:snapToGrid w:val="0"/>
              </w:rPr>
            </w:pPr>
            <w:r>
              <w:rPr>
                <w:rFonts w:hint="eastAsia"/>
                <w:snapToGrid w:val="0"/>
              </w:rPr>
              <w:t>估价对象所在区域内粉尘、噪音、水质等无明显污染，整体看自然环境较好</w:t>
            </w:r>
          </w:p>
        </w:tc>
      </w:tr>
      <w:tr w:rsidR="00BF2A1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p>
        </w:tc>
        <w:tc>
          <w:tcPr>
            <w:tcW w:w="1341" w:type="dxa"/>
            <w:tcBorders>
              <w:top w:val="single" w:sz="4" w:space="0" w:color="auto"/>
              <w:left w:val="single" w:sz="4" w:space="0" w:color="auto"/>
              <w:bottom w:val="single" w:sz="4"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人文环境</w:t>
            </w:r>
          </w:p>
        </w:tc>
        <w:tc>
          <w:tcPr>
            <w:tcW w:w="7796" w:type="dxa"/>
            <w:tcBorders>
              <w:top w:val="single" w:sz="2" w:space="0" w:color="auto"/>
              <w:left w:val="single" w:sz="2" w:space="0" w:color="auto"/>
              <w:bottom w:val="single" w:sz="4" w:space="0" w:color="auto"/>
              <w:right w:val="single" w:sz="2" w:space="0" w:color="auto"/>
            </w:tcBorders>
            <w:vAlign w:val="center"/>
            <w:hideMark/>
          </w:tcPr>
          <w:p w:rsidR="00BF2A10" w:rsidRDefault="00BF2A10" w:rsidP="000F7D55">
            <w:pPr>
              <w:pStyle w:val="a4"/>
              <w:spacing w:line="300" w:lineRule="exact"/>
              <w:jc w:val="left"/>
              <w:rPr>
                <w:snapToGrid w:val="0"/>
              </w:rPr>
            </w:pPr>
            <w:r>
              <w:rPr>
                <w:rFonts w:hint="eastAsia"/>
                <w:snapToGrid w:val="0"/>
              </w:rPr>
              <w:t>估价对象所在区域内中高档住宅小区较多，配套建有众多小区绿化，人文环境一般</w:t>
            </w:r>
          </w:p>
        </w:tc>
      </w:tr>
      <w:tr w:rsidR="00BF2A10" w:rsidTr="00D87344">
        <w:trPr>
          <w:trHeight w:val="20"/>
          <w:jc w:val="center"/>
        </w:trPr>
        <w:tc>
          <w:tcPr>
            <w:tcW w:w="918" w:type="dxa"/>
            <w:vMerge/>
            <w:tcBorders>
              <w:top w:val="single" w:sz="4" w:space="0" w:color="auto"/>
              <w:left w:val="single" w:sz="2" w:space="0" w:color="auto"/>
              <w:bottom w:val="single" w:sz="2" w:space="0" w:color="auto"/>
              <w:right w:val="single" w:sz="4" w:space="0" w:color="auto"/>
            </w:tcBorders>
            <w:vAlign w:val="center"/>
            <w:hideMark/>
          </w:tcPr>
          <w:p w:rsidR="00BF2A10" w:rsidRPr="00D87344" w:rsidRDefault="00BF2A10" w:rsidP="004231EB">
            <w:pPr>
              <w:pStyle w:val="a4"/>
              <w:spacing w:line="260" w:lineRule="exact"/>
              <w:rPr>
                <w:b/>
                <w:snapToGrid w:val="0"/>
              </w:rPr>
            </w:pPr>
          </w:p>
        </w:tc>
        <w:tc>
          <w:tcPr>
            <w:tcW w:w="1341" w:type="dxa"/>
            <w:tcBorders>
              <w:top w:val="single" w:sz="4" w:space="0" w:color="auto"/>
              <w:left w:val="single" w:sz="4" w:space="0" w:color="auto"/>
              <w:bottom w:val="single" w:sz="2" w:space="0" w:color="auto"/>
              <w:right w:val="single" w:sz="2" w:space="0" w:color="auto"/>
            </w:tcBorders>
            <w:vAlign w:val="center"/>
            <w:hideMark/>
          </w:tcPr>
          <w:p w:rsidR="00BF2A10" w:rsidRPr="00D87344" w:rsidRDefault="00BF2A10" w:rsidP="004231EB">
            <w:pPr>
              <w:pStyle w:val="a4"/>
              <w:spacing w:line="260" w:lineRule="exact"/>
              <w:rPr>
                <w:b/>
                <w:snapToGrid w:val="0"/>
              </w:rPr>
            </w:pPr>
            <w:r w:rsidRPr="00D87344">
              <w:rPr>
                <w:rFonts w:hint="eastAsia"/>
                <w:b/>
                <w:snapToGrid w:val="0"/>
              </w:rPr>
              <w:t>景观</w:t>
            </w:r>
          </w:p>
        </w:tc>
        <w:tc>
          <w:tcPr>
            <w:tcW w:w="7796" w:type="dxa"/>
            <w:tcBorders>
              <w:top w:val="single" w:sz="4" w:space="0" w:color="auto"/>
              <w:left w:val="single" w:sz="2" w:space="0" w:color="auto"/>
              <w:bottom w:val="single" w:sz="2" w:space="0" w:color="auto"/>
              <w:right w:val="single" w:sz="2" w:space="0" w:color="auto"/>
            </w:tcBorders>
            <w:vAlign w:val="center"/>
            <w:hideMark/>
          </w:tcPr>
          <w:p w:rsidR="00BF2A10" w:rsidRDefault="00BF2A10" w:rsidP="000F7D55">
            <w:pPr>
              <w:pStyle w:val="a4"/>
              <w:spacing w:line="300" w:lineRule="exact"/>
              <w:jc w:val="left"/>
              <w:rPr>
                <w:snapToGrid w:val="0"/>
              </w:rPr>
            </w:pPr>
            <w:r>
              <w:rPr>
                <w:rFonts w:hint="eastAsia"/>
                <w:snapToGrid w:val="0"/>
              </w:rPr>
              <w:t>估价对象所在区域自然环境以街道绿化为主，景观一般</w:t>
            </w:r>
          </w:p>
        </w:tc>
      </w:tr>
      <w:tr w:rsidR="00AD79D0" w:rsidTr="00513B05">
        <w:trPr>
          <w:trHeight w:val="20"/>
          <w:jc w:val="center"/>
        </w:trPr>
        <w:tc>
          <w:tcPr>
            <w:tcW w:w="2259" w:type="dxa"/>
            <w:gridSpan w:val="2"/>
            <w:tcBorders>
              <w:top w:val="single" w:sz="4" w:space="0" w:color="auto"/>
              <w:left w:val="single" w:sz="2" w:space="0" w:color="auto"/>
              <w:bottom w:val="single" w:sz="2" w:space="0" w:color="auto"/>
              <w:right w:val="single" w:sz="2" w:space="0" w:color="auto"/>
            </w:tcBorders>
            <w:vAlign w:val="center"/>
            <w:hideMark/>
          </w:tcPr>
          <w:p w:rsidR="00AD79D0" w:rsidRPr="00D87344" w:rsidRDefault="00AD79D0" w:rsidP="004231EB">
            <w:pPr>
              <w:pStyle w:val="a4"/>
              <w:spacing w:line="260" w:lineRule="exact"/>
              <w:rPr>
                <w:b/>
                <w:snapToGrid w:val="0"/>
              </w:rPr>
            </w:pPr>
            <w:r w:rsidRPr="00D87344">
              <w:rPr>
                <w:rFonts w:hint="eastAsia"/>
                <w:b/>
                <w:snapToGrid w:val="0"/>
              </w:rPr>
              <w:t>居住聚集度</w:t>
            </w:r>
          </w:p>
        </w:tc>
        <w:tc>
          <w:tcPr>
            <w:tcW w:w="7796" w:type="dxa"/>
            <w:tcBorders>
              <w:top w:val="single" w:sz="2" w:space="0" w:color="auto"/>
              <w:left w:val="single" w:sz="2" w:space="0" w:color="auto"/>
              <w:bottom w:val="single" w:sz="2" w:space="0" w:color="auto"/>
              <w:right w:val="single" w:sz="2" w:space="0" w:color="auto"/>
            </w:tcBorders>
            <w:vAlign w:val="center"/>
            <w:hideMark/>
          </w:tcPr>
          <w:p w:rsidR="00AD79D0" w:rsidRDefault="00AD79D0" w:rsidP="004231EB">
            <w:pPr>
              <w:pStyle w:val="a4"/>
              <w:spacing w:line="260" w:lineRule="exact"/>
              <w:jc w:val="left"/>
              <w:rPr>
                <w:snapToGrid w:val="0"/>
              </w:rPr>
            </w:pPr>
            <w:r>
              <w:rPr>
                <w:rFonts w:hint="eastAsia"/>
                <w:bCs/>
                <w:snapToGrid w:val="0"/>
              </w:rPr>
              <w:t>估价对象</w:t>
            </w:r>
            <w:proofErr w:type="gramStart"/>
            <w:r>
              <w:rPr>
                <w:rFonts w:hint="eastAsia"/>
                <w:bCs/>
                <w:snapToGrid w:val="0"/>
              </w:rPr>
              <w:t>位于</w:t>
            </w:r>
            <w:r w:rsidR="00CA7B50">
              <w:rPr>
                <w:rFonts w:hint="eastAsia"/>
              </w:rPr>
              <w:t>盘州</w:t>
            </w:r>
            <w:proofErr w:type="gramEnd"/>
            <w:r w:rsidR="00CA7B50">
              <w:rPr>
                <w:rFonts w:hint="eastAsia"/>
              </w:rPr>
              <w:t>市红果镇红果经济开发区干沟桥机电公司</w:t>
            </w:r>
            <w:proofErr w:type="gramStart"/>
            <w:r w:rsidR="00CA7B50">
              <w:rPr>
                <w:rFonts w:hint="eastAsia"/>
              </w:rPr>
              <w:t>旁金豪家园</w:t>
            </w:r>
            <w:proofErr w:type="gramEnd"/>
            <w:r w:rsidR="00CA7B50">
              <w:rPr>
                <w:rFonts w:hint="eastAsia"/>
              </w:rPr>
              <w:t>1</w:t>
            </w:r>
            <w:r w:rsidR="00CA7B50">
              <w:rPr>
                <w:rFonts w:hint="eastAsia"/>
              </w:rPr>
              <w:t>幢</w:t>
            </w:r>
            <w:r w:rsidR="00CA7B50">
              <w:rPr>
                <w:rFonts w:hint="eastAsia"/>
              </w:rPr>
              <w:t>3</w:t>
            </w:r>
            <w:r w:rsidR="00CA7B50">
              <w:rPr>
                <w:rFonts w:hint="eastAsia"/>
              </w:rPr>
              <w:t>单元</w:t>
            </w:r>
            <w:r w:rsidR="00CA7B50">
              <w:rPr>
                <w:rFonts w:hint="eastAsia"/>
              </w:rPr>
              <w:t>6</w:t>
            </w:r>
            <w:r w:rsidR="00CA7B50">
              <w:rPr>
                <w:rFonts w:hint="eastAsia"/>
              </w:rPr>
              <w:t>层</w:t>
            </w:r>
            <w:r w:rsidR="00CA7B50">
              <w:rPr>
                <w:rFonts w:hint="eastAsia"/>
              </w:rPr>
              <w:t>1</w:t>
            </w:r>
            <w:r w:rsidR="00CA7B50">
              <w:rPr>
                <w:rFonts w:hint="eastAsia"/>
              </w:rPr>
              <w:t>号</w:t>
            </w:r>
            <w:r>
              <w:rPr>
                <w:rFonts w:hint="eastAsia"/>
                <w:bCs/>
                <w:snapToGrid w:val="0"/>
              </w:rPr>
              <w:t>，</w:t>
            </w:r>
            <w:r w:rsidR="00BF2A10" w:rsidRPr="00BF2A10">
              <w:rPr>
                <w:rFonts w:hint="eastAsia"/>
                <w:bCs/>
                <w:snapToGrid w:val="0"/>
              </w:rPr>
              <w:t>东</w:t>
            </w:r>
            <w:proofErr w:type="gramStart"/>
            <w:r w:rsidR="00BF2A10" w:rsidRPr="00BF2A10">
              <w:rPr>
                <w:rFonts w:hint="eastAsia"/>
                <w:bCs/>
                <w:snapToGrid w:val="0"/>
              </w:rPr>
              <w:t>临规划</w:t>
            </w:r>
            <w:proofErr w:type="gramEnd"/>
            <w:r w:rsidR="00BF2A10" w:rsidRPr="00BF2A10">
              <w:rPr>
                <w:rFonts w:hint="eastAsia"/>
                <w:bCs/>
                <w:snapToGrid w:val="0"/>
              </w:rPr>
              <w:t>道路、南临翰林苑住宅小区、西临翰林苑住宅小区、</w:t>
            </w:r>
            <w:proofErr w:type="gramStart"/>
            <w:r w:rsidR="00BF2A10" w:rsidRPr="00BF2A10">
              <w:rPr>
                <w:rFonts w:hint="eastAsia"/>
                <w:bCs/>
                <w:snapToGrid w:val="0"/>
              </w:rPr>
              <w:t>北临翠屏</w:t>
            </w:r>
            <w:proofErr w:type="gramEnd"/>
            <w:r w:rsidR="00BF2A10" w:rsidRPr="00BF2A10">
              <w:rPr>
                <w:rFonts w:hint="eastAsia"/>
                <w:bCs/>
                <w:snapToGrid w:val="0"/>
              </w:rPr>
              <w:t>小区</w:t>
            </w:r>
            <w:r>
              <w:rPr>
                <w:rFonts w:hint="eastAsia"/>
                <w:bCs/>
                <w:snapToGrid w:val="0"/>
              </w:rPr>
              <w:t>。</w:t>
            </w:r>
            <w:r w:rsidR="00BF2A10" w:rsidRPr="00BF2A10">
              <w:rPr>
                <w:rFonts w:hint="eastAsia"/>
                <w:snapToGrid w:val="0"/>
              </w:rPr>
              <w:t>周边主要分布有较多的住宅小区，底层多为住宅底商，住宅用房入住率较高，居住聚集较好</w:t>
            </w:r>
            <w:r w:rsidR="00477FF6" w:rsidRPr="00477FF6">
              <w:rPr>
                <w:rFonts w:hint="eastAsia"/>
                <w:snapToGrid w:val="0"/>
              </w:rPr>
              <w:t>。</w:t>
            </w:r>
          </w:p>
        </w:tc>
      </w:tr>
    </w:tbl>
    <w:p w:rsidR="00351FB3" w:rsidRDefault="00351FB3" w:rsidP="00747663">
      <w:pPr>
        <w:pStyle w:val="1"/>
      </w:pPr>
      <w:bookmarkStart w:id="33" w:name="_Toc102647015"/>
      <w:r>
        <w:rPr>
          <w:rFonts w:hint="eastAsia"/>
        </w:rPr>
        <w:lastRenderedPageBreak/>
        <w:t>五、价值时点</w:t>
      </w:r>
      <w:bookmarkEnd w:id="33"/>
    </w:p>
    <w:p w:rsidR="00351FB3" w:rsidRDefault="00FF3A97" w:rsidP="00AD79D0">
      <w:pPr>
        <w:ind w:firstLine="560"/>
      </w:pPr>
      <w:r w:rsidRPr="00FF3A97">
        <w:rPr>
          <w:rFonts w:hint="eastAsia"/>
        </w:rPr>
        <w:t>我公司于</w:t>
      </w:r>
      <w:r w:rsidR="00D14016">
        <w:rPr>
          <w:rFonts w:hint="eastAsia"/>
        </w:rPr>
        <w:t>2022</w:t>
      </w:r>
      <w:r w:rsidR="00D14016">
        <w:rPr>
          <w:rFonts w:hint="eastAsia"/>
        </w:rPr>
        <w:t>年</w:t>
      </w:r>
      <w:r w:rsidR="00D14016">
        <w:rPr>
          <w:rFonts w:hint="eastAsia"/>
        </w:rPr>
        <w:t>8</w:t>
      </w:r>
      <w:r w:rsidR="00D14016">
        <w:rPr>
          <w:rFonts w:hint="eastAsia"/>
        </w:rPr>
        <w:t>月</w:t>
      </w:r>
      <w:r w:rsidR="00D14016">
        <w:rPr>
          <w:rFonts w:hint="eastAsia"/>
        </w:rPr>
        <w:t>8</w:t>
      </w:r>
      <w:r w:rsidR="00D14016">
        <w:rPr>
          <w:rFonts w:hint="eastAsia"/>
        </w:rPr>
        <w:t>日</w:t>
      </w:r>
      <w:proofErr w:type="gramStart"/>
      <w:r w:rsidRPr="00FF3A97">
        <w:rPr>
          <w:rFonts w:hint="eastAsia"/>
        </w:rPr>
        <w:t>接受</w:t>
      </w:r>
      <w:r w:rsidR="00CA7B50">
        <w:rPr>
          <w:rFonts w:hint="eastAsia"/>
        </w:rPr>
        <w:t>盘州</w:t>
      </w:r>
      <w:proofErr w:type="gramEnd"/>
      <w:r w:rsidR="00CA7B50">
        <w:rPr>
          <w:rFonts w:hint="eastAsia"/>
        </w:rPr>
        <w:t>市人民法院</w:t>
      </w:r>
      <w:r w:rsidRPr="00FF3A97">
        <w:rPr>
          <w:rFonts w:hint="eastAsia"/>
        </w:rPr>
        <w:t>委托，并指派注册房地产估价师于</w:t>
      </w:r>
      <w:r w:rsidR="00CA7B50">
        <w:rPr>
          <w:rFonts w:hint="eastAsia"/>
        </w:rPr>
        <w:t>2022</w:t>
      </w:r>
      <w:r w:rsidR="00CA7B50">
        <w:rPr>
          <w:rFonts w:hint="eastAsia"/>
        </w:rPr>
        <w:t>年</w:t>
      </w:r>
      <w:r w:rsidR="00CA7B50">
        <w:rPr>
          <w:rFonts w:hint="eastAsia"/>
        </w:rPr>
        <w:t>8</w:t>
      </w:r>
      <w:r w:rsidR="00CA7B50">
        <w:rPr>
          <w:rFonts w:hint="eastAsia"/>
        </w:rPr>
        <w:t>月</w:t>
      </w:r>
      <w:r w:rsidR="00CA7B50">
        <w:rPr>
          <w:rFonts w:hint="eastAsia"/>
        </w:rPr>
        <w:t>9</w:t>
      </w:r>
      <w:r w:rsidR="00CA7B50">
        <w:rPr>
          <w:rFonts w:hint="eastAsia"/>
        </w:rPr>
        <w:t>日</w:t>
      </w:r>
      <w:r w:rsidRPr="00FF3A97">
        <w:rPr>
          <w:rFonts w:hint="eastAsia"/>
        </w:rPr>
        <w:t>对委托评估房地产进行了实地查勘。故本次估价依据客观、公正的估价原则以注册房地产估</w:t>
      </w:r>
      <w:r w:rsidR="00D87344">
        <w:rPr>
          <w:rFonts w:hint="eastAsia"/>
        </w:rPr>
        <w:t>价师完成实地查勘</w:t>
      </w:r>
      <w:r w:rsidRPr="00FF3A97">
        <w:rPr>
          <w:rFonts w:hint="eastAsia"/>
        </w:rPr>
        <w:t>日</w:t>
      </w:r>
      <w:r w:rsidR="00CA7B50">
        <w:rPr>
          <w:rFonts w:hint="eastAsia"/>
        </w:rPr>
        <w:t>2022</w:t>
      </w:r>
      <w:r w:rsidR="00CA7B50">
        <w:rPr>
          <w:rFonts w:hint="eastAsia"/>
        </w:rPr>
        <w:t>年</w:t>
      </w:r>
      <w:r w:rsidR="00CA7B50">
        <w:rPr>
          <w:rFonts w:hint="eastAsia"/>
        </w:rPr>
        <w:t>8</w:t>
      </w:r>
      <w:r w:rsidR="00CA7B50">
        <w:rPr>
          <w:rFonts w:hint="eastAsia"/>
        </w:rPr>
        <w:t>月</w:t>
      </w:r>
      <w:r w:rsidR="00CA7B50">
        <w:rPr>
          <w:rFonts w:hint="eastAsia"/>
        </w:rPr>
        <w:t>9</w:t>
      </w:r>
      <w:r w:rsidR="00CA7B50">
        <w:rPr>
          <w:rFonts w:hint="eastAsia"/>
        </w:rPr>
        <w:t>日</w:t>
      </w:r>
      <w:r w:rsidRPr="00FF3A97">
        <w:rPr>
          <w:rFonts w:hint="eastAsia"/>
        </w:rPr>
        <w:t>作为本次估价的价值时点</w:t>
      </w:r>
      <w:r w:rsidR="00351FB3">
        <w:rPr>
          <w:rFonts w:hint="eastAsia"/>
        </w:rPr>
        <w:t>。</w:t>
      </w:r>
    </w:p>
    <w:p w:rsidR="00351FB3" w:rsidRDefault="00351FB3" w:rsidP="00747663">
      <w:pPr>
        <w:pStyle w:val="1"/>
      </w:pPr>
      <w:bookmarkStart w:id="34" w:name="_Toc102647016"/>
      <w:r>
        <w:rPr>
          <w:rFonts w:hint="eastAsia"/>
        </w:rPr>
        <w:t>六、价值类型</w:t>
      </w:r>
      <w:bookmarkEnd w:id="34"/>
    </w:p>
    <w:p w:rsidR="00351FB3" w:rsidRDefault="00351FB3" w:rsidP="00AD79D0">
      <w:pPr>
        <w:ind w:firstLine="560"/>
      </w:pPr>
      <w:r>
        <w:rPr>
          <w:rFonts w:hint="eastAsia"/>
        </w:rPr>
        <w:t>本报告书提供的房地产价值是满足</w:t>
      </w:r>
      <w:r w:rsidR="006E51A5">
        <w:rPr>
          <w:rFonts w:hint="eastAsia"/>
        </w:rPr>
        <w:t>本报告</w:t>
      </w:r>
      <w:r>
        <w:rPr>
          <w:rFonts w:hint="eastAsia"/>
        </w:rPr>
        <w:t>假设限制条件下于价值时点</w:t>
      </w:r>
      <w:r w:rsidR="00CA7B50">
        <w:rPr>
          <w:rFonts w:hint="eastAsia"/>
        </w:rPr>
        <w:t>2022</w:t>
      </w:r>
      <w:r w:rsidR="00CA7B50">
        <w:rPr>
          <w:rFonts w:hint="eastAsia"/>
        </w:rPr>
        <w:t>年</w:t>
      </w:r>
      <w:r w:rsidR="00CA7B50">
        <w:rPr>
          <w:rFonts w:hint="eastAsia"/>
        </w:rPr>
        <w:t>8</w:t>
      </w:r>
      <w:r w:rsidR="00CA7B50">
        <w:rPr>
          <w:rFonts w:hint="eastAsia"/>
        </w:rPr>
        <w:t>月</w:t>
      </w:r>
      <w:r w:rsidR="00CA7B50">
        <w:rPr>
          <w:rFonts w:hint="eastAsia"/>
        </w:rPr>
        <w:t>9</w:t>
      </w:r>
      <w:r w:rsidR="00CA7B50">
        <w:rPr>
          <w:rFonts w:hint="eastAsia"/>
        </w:rPr>
        <w:t>日</w:t>
      </w:r>
      <w:r>
        <w:rPr>
          <w:rFonts w:hint="eastAsia"/>
        </w:rPr>
        <w:t>的房地产</w:t>
      </w:r>
      <w:r w:rsidR="00B8573A">
        <w:rPr>
          <w:rFonts w:hint="eastAsia"/>
        </w:rPr>
        <w:t>市场价值</w:t>
      </w:r>
      <w:r>
        <w:rPr>
          <w:rFonts w:hint="eastAsia"/>
        </w:rPr>
        <w:t>。其中：</w:t>
      </w:r>
    </w:p>
    <w:p w:rsidR="00531D7A" w:rsidRPr="00531D7A" w:rsidRDefault="00531D7A" w:rsidP="00531D7A">
      <w:pPr>
        <w:ind w:firstLine="560"/>
      </w:pPr>
      <w:r w:rsidRPr="00531D7A">
        <w:rPr>
          <w:rFonts w:hint="eastAsia"/>
        </w:rPr>
        <w:t>房地产市场价值是指估价对象经适当营销后，由熟悉情况、谨慎行事且不受强迫的交易双方，以公平交易方式在价值时点自愿进行交易的金额。</w:t>
      </w:r>
    </w:p>
    <w:p w:rsidR="00531D7A" w:rsidRPr="00531D7A" w:rsidRDefault="00531D7A" w:rsidP="00531D7A">
      <w:pPr>
        <w:ind w:firstLine="560"/>
      </w:pPr>
      <w:r w:rsidRPr="00531D7A">
        <w:rPr>
          <w:rFonts w:hint="eastAsia"/>
        </w:rPr>
        <w:t>价值内涵：为估价对象在价值时点，满足本次估价假设和限制条件下包含建筑物、分摊的国有出让土地使用权及公共配套设施，不包括动产、债权债务、特许经营权等其他财产或权益；付款方式是一次性付清房价款；房屋面积内涵是建筑面积，开发程度为现房，具备“</w:t>
      </w:r>
      <w:r w:rsidR="005D7ADB">
        <w:rPr>
          <w:rFonts w:hint="eastAsia"/>
        </w:rPr>
        <w:t>五</w:t>
      </w:r>
      <w:r w:rsidRPr="00531D7A">
        <w:rPr>
          <w:rFonts w:hint="eastAsia"/>
        </w:rPr>
        <w:t>通”；其交易税费负担方式按照按税法规定由买卖双方各自负担。</w:t>
      </w:r>
    </w:p>
    <w:p w:rsidR="00351FB3" w:rsidRDefault="00351FB3" w:rsidP="00531D7A">
      <w:pPr>
        <w:pStyle w:val="1"/>
      </w:pPr>
      <w:bookmarkStart w:id="35" w:name="_Toc102647017"/>
      <w:r>
        <w:rPr>
          <w:rFonts w:hint="eastAsia"/>
        </w:rPr>
        <w:t>七、估价依据</w:t>
      </w:r>
      <w:bookmarkEnd w:id="35"/>
    </w:p>
    <w:p w:rsidR="00351FB3" w:rsidRDefault="00351FB3" w:rsidP="00F74B1B">
      <w:pPr>
        <w:spacing w:line="380" w:lineRule="exact"/>
        <w:ind w:firstLine="560"/>
      </w:pPr>
      <w:r>
        <w:rPr>
          <w:rFonts w:hint="eastAsia"/>
        </w:rPr>
        <w:t>（一）本次估价所依据的有关法律、法规和部门规章</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1</w:t>
      </w:r>
      <w:r w:rsidRPr="00D87344">
        <w:rPr>
          <w:rFonts w:eastAsia="宋体" w:cs="Times New Roman" w:hint="eastAsia"/>
        </w:rPr>
        <w:t>、《中华人民共和国民法典》（中华人民共和国主席令第</w:t>
      </w:r>
      <w:r w:rsidRPr="00D87344">
        <w:rPr>
          <w:rFonts w:eastAsia="宋体" w:cs="Times New Roman" w:hint="eastAsia"/>
        </w:rPr>
        <w:t>45</w:t>
      </w:r>
      <w:r w:rsidRPr="00D87344">
        <w:rPr>
          <w:rFonts w:eastAsia="宋体" w:cs="Times New Roman" w:hint="eastAsia"/>
        </w:rPr>
        <w:t>号，</w:t>
      </w:r>
      <w:r w:rsidRPr="00D87344">
        <w:rPr>
          <w:rFonts w:eastAsia="宋体" w:cs="Times New Roman" w:hint="eastAsia"/>
        </w:rPr>
        <w:t>2021</w:t>
      </w:r>
      <w:r w:rsidRPr="00D87344">
        <w:rPr>
          <w:rFonts w:eastAsia="宋体" w:cs="Times New Roman" w:hint="eastAsia"/>
        </w:rPr>
        <w:t>年</w:t>
      </w:r>
      <w:r w:rsidRPr="00D87344">
        <w:rPr>
          <w:rFonts w:eastAsia="宋体" w:cs="Times New Roman" w:hint="eastAsia"/>
        </w:rPr>
        <w:t>1</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2</w:t>
      </w:r>
      <w:r w:rsidRPr="00D87344">
        <w:rPr>
          <w:rFonts w:eastAsia="宋体" w:cs="Times New Roman" w:hint="eastAsia"/>
        </w:rPr>
        <w:t>、《中华人民共和国城市房地产管理法》（中华人民共和国主席令第</w:t>
      </w:r>
      <w:r w:rsidRPr="00D87344">
        <w:rPr>
          <w:rFonts w:eastAsia="宋体" w:cs="Times New Roman" w:hint="eastAsia"/>
        </w:rPr>
        <w:t>32</w:t>
      </w:r>
      <w:r w:rsidRPr="00D87344">
        <w:rPr>
          <w:rFonts w:eastAsia="宋体" w:cs="Times New Roman" w:hint="eastAsia"/>
        </w:rPr>
        <w:t>号，</w:t>
      </w:r>
      <w:r w:rsidRPr="00D87344">
        <w:rPr>
          <w:rFonts w:eastAsia="宋体" w:cs="Times New Roman" w:hint="eastAsia"/>
        </w:rPr>
        <w:t>2019</w:t>
      </w:r>
      <w:r w:rsidRPr="00D87344">
        <w:rPr>
          <w:rFonts w:eastAsia="宋体" w:cs="Times New Roman" w:hint="eastAsia"/>
        </w:rPr>
        <w:t>年</w:t>
      </w:r>
      <w:r w:rsidRPr="00D87344">
        <w:rPr>
          <w:rFonts w:eastAsia="宋体" w:cs="Times New Roman" w:hint="eastAsia"/>
        </w:rPr>
        <w:t>8</w:t>
      </w:r>
      <w:r w:rsidRPr="00D87344">
        <w:rPr>
          <w:rFonts w:eastAsia="宋体" w:cs="Times New Roman" w:hint="eastAsia"/>
        </w:rPr>
        <w:t>月</w:t>
      </w:r>
      <w:r w:rsidRPr="00D87344">
        <w:rPr>
          <w:rFonts w:eastAsia="宋体" w:cs="Times New Roman" w:hint="eastAsia"/>
        </w:rPr>
        <w:t>26</w:t>
      </w:r>
      <w:r w:rsidRPr="00D87344">
        <w:rPr>
          <w:rFonts w:eastAsia="宋体" w:cs="Times New Roman" w:hint="eastAsia"/>
        </w:rPr>
        <w:t>日第十三届全国人民代表大会常务委员会第十二次会议第三次修正）；</w:t>
      </w:r>
    </w:p>
    <w:p w:rsidR="00D87344" w:rsidRPr="00D87344" w:rsidRDefault="00D87344" w:rsidP="00F74B1B">
      <w:pPr>
        <w:spacing w:line="380" w:lineRule="exact"/>
        <w:ind w:firstLine="536"/>
        <w:rPr>
          <w:rFonts w:eastAsia="宋体" w:cs="Times New Roman"/>
        </w:rPr>
      </w:pPr>
      <w:r w:rsidRPr="00D87344">
        <w:rPr>
          <w:rFonts w:eastAsia="宋体" w:cs="Times New Roman" w:hint="eastAsia"/>
          <w:spacing w:val="-6"/>
        </w:rPr>
        <w:t>3</w:t>
      </w:r>
      <w:r w:rsidRPr="00D87344">
        <w:rPr>
          <w:rFonts w:eastAsia="宋体" w:cs="Times New Roman" w:hint="eastAsia"/>
          <w:spacing w:val="-6"/>
        </w:rPr>
        <w:t>、《中华人民共和国土地管理法》（中华人民共和国主席令第</w:t>
      </w:r>
      <w:r w:rsidRPr="00D87344">
        <w:rPr>
          <w:rFonts w:eastAsia="宋体" w:cs="Times New Roman" w:hint="eastAsia"/>
          <w:spacing w:val="-6"/>
        </w:rPr>
        <w:t>32</w:t>
      </w:r>
      <w:r w:rsidRPr="00D87344">
        <w:rPr>
          <w:rFonts w:eastAsia="宋体" w:cs="Times New Roman" w:hint="eastAsia"/>
          <w:spacing w:val="-6"/>
        </w:rPr>
        <w:t>号，</w:t>
      </w:r>
      <w:r w:rsidRPr="00D87344">
        <w:rPr>
          <w:rFonts w:eastAsia="宋体" w:cs="Times New Roman" w:hint="eastAsia"/>
          <w:spacing w:val="-6"/>
        </w:rPr>
        <w:t>2019</w:t>
      </w:r>
      <w:r w:rsidRPr="00D87344">
        <w:rPr>
          <w:rFonts w:eastAsia="宋体" w:cs="Times New Roman" w:hint="eastAsia"/>
          <w:spacing w:val="-6"/>
        </w:rPr>
        <w:t>年</w:t>
      </w:r>
      <w:r w:rsidRPr="00D87344">
        <w:rPr>
          <w:rFonts w:eastAsia="宋体" w:cs="Times New Roman" w:hint="eastAsia"/>
          <w:spacing w:val="-6"/>
        </w:rPr>
        <w:t>8</w:t>
      </w:r>
      <w:r w:rsidRPr="00D87344">
        <w:rPr>
          <w:rFonts w:eastAsia="宋体" w:cs="Times New Roman" w:hint="eastAsia"/>
          <w:spacing w:val="-6"/>
        </w:rPr>
        <w:t>月</w:t>
      </w:r>
      <w:r w:rsidRPr="00D87344">
        <w:rPr>
          <w:rFonts w:eastAsia="宋体" w:cs="Times New Roman" w:hint="eastAsia"/>
          <w:spacing w:val="-6"/>
        </w:rPr>
        <w:t>26</w:t>
      </w:r>
      <w:r w:rsidRPr="00D87344">
        <w:rPr>
          <w:rFonts w:eastAsia="宋体" w:cs="Times New Roman" w:hint="eastAsia"/>
          <w:spacing w:val="-6"/>
        </w:rPr>
        <w:t>日第十三届全国人民代表大会常务委员会第十二次会议第三次修正）</w:t>
      </w:r>
      <w:r w:rsidRPr="00D87344">
        <w:rPr>
          <w:rFonts w:eastAsia="宋体" w:cs="Times New Roman" w:hint="eastAsia"/>
        </w:rPr>
        <w:t>；</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4</w:t>
      </w:r>
      <w:r w:rsidRPr="00D87344">
        <w:rPr>
          <w:rFonts w:eastAsia="宋体" w:cs="Times New Roman" w:hint="eastAsia"/>
        </w:rPr>
        <w:t>、《中华人民共和国资产评估法》（中华人民共和国主席令第</w:t>
      </w:r>
      <w:r w:rsidRPr="00D87344">
        <w:rPr>
          <w:rFonts w:eastAsia="宋体" w:cs="Times New Roman" w:hint="eastAsia"/>
        </w:rPr>
        <w:t>46</w:t>
      </w:r>
      <w:r w:rsidRPr="00D87344">
        <w:rPr>
          <w:rFonts w:eastAsia="宋体" w:cs="Times New Roman" w:hint="eastAsia"/>
        </w:rPr>
        <w:t>号、</w:t>
      </w:r>
      <w:r w:rsidRPr="00D87344">
        <w:rPr>
          <w:rFonts w:eastAsia="宋体" w:cs="Times New Roman" w:hint="eastAsia"/>
        </w:rPr>
        <w:t>2016</w:t>
      </w:r>
      <w:r w:rsidRPr="00D87344">
        <w:rPr>
          <w:rFonts w:eastAsia="宋体" w:cs="Times New Roman" w:hint="eastAsia"/>
        </w:rPr>
        <w:t>年</w:t>
      </w:r>
      <w:r w:rsidRPr="00D87344">
        <w:rPr>
          <w:rFonts w:eastAsia="宋体" w:cs="Times New Roman" w:hint="eastAsia"/>
        </w:rPr>
        <w:t>12</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5</w:t>
      </w:r>
      <w:r w:rsidRPr="00D87344">
        <w:rPr>
          <w:rFonts w:eastAsia="宋体" w:cs="Times New Roman" w:hint="eastAsia"/>
        </w:rPr>
        <w:t>、《最高人民法院关于适用〈中华人民共和国担保法〉若干问题的解释》</w:t>
      </w:r>
      <w:r w:rsidRPr="00D87344">
        <w:rPr>
          <w:rFonts w:eastAsia="宋体" w:cs="Times New Roman" w:hint="eastAsia"/>
        </w:rPr>
        <w:t>(2000</w:t>
      </w:r>
      <w:r w:rsidRPr="00D87344">
        <w:rPr>
          <w:rFonts w:eastAsia="宋体" w:cs="Times New Roman" w:hint="eastAsia"/>
        </w:rPr>
        <w:t>年</w:t>
      </w:r>
      <w:r w:rsidRPr="00D87344">
        <w:rPr>
          <w:rFonts w:eastAsia="宋体" w:cs="Times New Roman" w:hint="eastAsia"/>
        </w:rPr>
        <w:t>9</w:t>
      </w:r>
      <w:r w:rsidRPr="00D87344">
        <w:rPr>
          <w:rFonts w:eastAsia="宋体" w:cs="Times New Roman" w:hint="eastAsia"/>
        </w:rPr>
        <w:t>月</w:t>
      </w:r>
      <w:r w:rsidRPr="00D87344">
        <w:rPr>
          <w:rFonts w:eastAsia="宋体" w:cs="Times New Roman" w:hint="eastAsia"/>
        </w:rPr>
        <w:t>29</w:t>
      </w:r>
      <w:r w:rsidRPr="00D87344">
        <w:rPr>
          <w:rFonts w:eastAsia="宋体" w:cs="Times New Roman" w:hint="eastAsia"/>
        </w:rPr>
        <w:t>日法释〔</w:t>
      </w:r>
      <w:r w:rsidRPr="00D87344">
        <w:rPr>
          <w:rFonts w:eastAsia="宋体" w:cs="Times New Roman" w:hint="eastAsia"/>
        </w:rPr>
        <w:t>2000</w:t>
      </w:r>
      <w:r w:rsidRPr="00D87344">
        <w:rPr>
          <w:rFonts w:eastAsia="宋体" w:cs="Times New Roman" w:hint="eastAsia"/>
        </w:rPr>
        <w:t>〕</w:t>
      </w:r>
      <w:r w:rsidRPr="00D87344">
        <w:rPr>
          <w:rFonts w:eastAsia="宋体" w:cs="Times New Roman" w:hint="eastAsia"/>
        </w:rPr>
        <w:t>44</w:t>
      </w:r>
      <w:r w:rsidRPr="00D87344">
        <w:rPr>
          <w:rFonts w:eastAsia="宋体" w:cs="Times New Roman" w:hint="eastAsia"/>
        </w:rPr>
        <w:t>号</w:t>
      </w:r>
      <w:r w:rsidRPr="00D87344">
        <w:rPr>
          <w:rFonts w:eastAsia="宋体" w:cs="Times New Roman" w:hint="eastAsia"/>
        </w:rPr>
        <w:t>)</w:t>
      </w:r>
      <w:r w:rsidRPr="00D87344">
        <w:rPr>
          <w:rFonts w:eastAsia="宋体" w:cs="Times New Roman" w:hint="eastAsia"/>
        </w:rPr>
        <w:t>；</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6</w:t>
      </w:r>
      <w:r w:rsidRPr="00D87344">
        <w:rPr>
          <w:rFonts w:eastAsia="宋体" w:cs="Times New Roman" w:hint="eastAsia"/>
        </w:rPr>
        <w:t>、《最高人民法院关于人民法院执行设定抵押的房屋的规定》</w:t>
      </w:r>
      <w:r w:rsidRPr="00D87344">
        <w:rPr>
          <w:rFonts w:eastAsia="宋体" w:cs="Times New Roman" w:hint="eastAsia"/>
        </w:rPr>
        <w:t>(2005</w:t>
      </w:r>
      <w:r w:rsidRPr="00D87344">
        <w:rPr>
          <w:rFonts w:eastAsia="宋体" w:cs="Times New Roman" w:hint="eastAsia"/>
        </w:rPr>
        <w:t>年</w:t>
      </w:r>
      <w:r w:rsidRPr="00D87344">
        <w:rPr>
          <w:rFonts w:eastAsia="宋体" w:cs="Times New Roman" w:hint="eastAsia"/>
        </w:rPr>
        <w:t>11</w:t>
      </w:r>
      <w:r w:rsidRPr="00D87344">
        <w:rPr>
          <w:rFonts w:eastAsia="宋体" w:cs="Times New Roman" w:hint="eastAsia"/>
        </w:rPr>
        <w:t>月</w:t>
      </w:r>
      <w:r w:rsidRPr="00D87344">
        <w:rPr>
          <w:rFonts w:eastAsia="宋体" w:cs="Times New Roman" w:hint="eastAsia"/>
        </w:rPr>
        <w:t>14</w:t>
      </w:r>
      <w:r w:rsidRPr="00D87344">
        <w:rPr>
          <w:rFonts w:eastAsia="宋体" w:cs="Times New Roman" w:hint="eastAsia"/>
        </w:rPr>
        <w:t>日法释〔</w:t>
      </w:r>
      <w:r w:rsidRPr="00D87344">
        <w:rPr>
          <w:rFonts w:eastAsia="宋体" w:cs="Times New Roman" w:hint="eastAsia"/>
        </w:rPr>
        <w:t>2005</w:t>
      </w:r>
      <w:r w:rsidRPr="00D87344">
        <w:rPr>
          <w:rFonts w:eastAsia="宋体" w:cs="Times New Roman" w:hint="eastAsia"/>
        </w:rPr>
        <w:t>〕</w:t>
      </w:r>
      <w:r w:rsidRPr="00D87344">
        <w:rPr>
          <w:rFonts w:eastAsia="宋体" w:cs="Times New Roman" w:hint="eastAsia"/>
        </w:rPr>
        <w:t>14</w:t>
      </w:r>
      <w:r w:rsidRPr="00D87344">
        <w:rPr>
          <w:rFonts w:eastAsia="宋体" w:cs="Times New Roman" w:hint="eastAsia"/>
        </w:rPr>
        <w:t>号</w:t>
      </w:r>
      <w:r w:rsidRPr="00D87344">
        <w:rPr>
          <w:rFonts w:eastAsia="宋体" w:cs="Times New Roman" w:hint="eastAsia"/>
        </w:rPr>
        <w:t>)</w:t>
      </w:r>
      <w:r w:rsidRPr="00D87344">
        <w:rPr>
          <w:rFonts w:eastAsia="宋体" w:cs="Times New Roman" w:hint="eastAsia"/>
        </w:rPr>
        <w:t>；</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7</w:t>
      </w:r>
      <w:r w:rsidRPr="00D87344">
        <w:rPr>
          <w:rFonts w:eastAsia="宋体" w:cs="Times New Roman" w:hint="eastAsia"/>
        </w:rPr>
        <w:t>、最高人民法院《关于人民法院民事执行中拍卖、变卖财产的规定》（释【</w:t>
      </w:r>
      <w:r w:rsidRPr="00D87344">
        <w:rPr>
          <w:rFonts w:eastAsia="宋体" w:cs="Times New Roman" w:hint="eastAsia"/>
        </w:rPr>
        <w:t>2004</w:t>
      </w:r>
      <w:r w:rsidRPr="00D87344">
        <w:rPr>
          <w:rFonts w:eastAsia="宋体" w:cs="Times New Roman" w:hint="eastAsia"/>
        </w:rPr>
        <w:t>】</w:t>
      </w:r>
      <w:r w:rsidRPr="00D87344">
        <w:rPr>
          <w:rFonts w:eastAsia="宋体" w:cs="Times New Roman" w:hint="eastAsia"/>
        </w:rPr>
        <w:t>10</w:t>
      </w:r>
      <w:r w:rsidRPr="00D87344">
        <w:rPr>
          <w:rFonts w:eastAsia="宋体" w:cs="Times New Roman" w:hint="eastAsia"/>
        </w:rPr>
        <w:t>号，已于</w:t>
      </w:r>
      <w:r w:rsidRPr="00D87344">
        <w:rPr>
          <w:rFonts w:eastAsia="宋体" w:cs="Times New Roman" w:hint="eastAsia"/>
        </w:rPr>
        <w:t>2020</w:t>
      </w:r>
      <w:r w:rsidRPr="00D87344">
        <w:rPr>
          <w:rFonts w:eastAsia="宋体" w:cs="Times New Roman" w:hint="eastAsia"/>
        </w:rPr>
        <w:t>年</w:t>
      </w:r>
      <w:r w:rsidRPr="00D87344">
        <w:rPr>
          <w:rFonts w:eastAsia="宋体" w:cs="Times New Roman" w:hint="eastAsia"/>
        </w:rPr>
        <w:t>12</w:t>
      </w:r>
      <w:r w:rsidRPr="00D87344">
        <w:rPr>
          <w:rFonts w:eastAsia="宋体" w:cs="Times New Roman" w:hint="eastAsia"/>
        </w:rPr>
        <w:t>月</w:t>
      </w:r>
      <w:r w:rsidRPr="00D87344">
        <w:rPr>
          <w:rFonts w:eastAsia="宋体" w:cs="Times New Roman" w:hint="eastAsia"/>
        </w:rPr>
        <w:t>23</w:t>
      </w:r>
      <w:r w:rsidRPr="00D87344">
        <w:rPr>
          <w:rFonts w:eastAsia="宋体" w:cs="Times New Roman" w:hint="eastAsia"/>
        </w:rPr>
        <w:t>日由最高人民法院审判委员会第</w:t>
      </w:r>
      <w:r w:rsidRPr="00D87344">
        <w:rPr>
          <w:rFonts w:eastAsia="宋体" w:cs="Times New Roman" w:hint="eastAsia"/>
        </w:rPr>
        <w:t>1823</w:t>
      </w:r>
      <w:r w:rsidRPr="00D87344">
        <w:rPr>
          <w:rFonts w:eastAsia="宋体" w:cs="Times New Roman" w:hint="eastAsia"/>
        </w:rPr>
        <w:t>次会议修改通过，现予公布，自</w:t>
      </w:r>
      <w:r w:rsidRPr="00D87344">
        <w:rPr>
          <w:rFonts w:eastAsia="宋体" w:cs="Times New Roman" w:hint="eastAsia"/>
        </w:rPr>
        <w:t>2021</w:t>
      </w:r>
      <w:r w:rsidRPr="00D87344">
        <w:rPr>
          <w:rFonts w:eastAsia="宋体" w:cs="Times New Roman" w:hint="eastAsia"/>
        </w:rPr>
        <w:t>年</w:t>
      </w:r>
      <w:r w:rsidRPr="00D87344">
        <w:rPr>
          <w:rFonts w:eastAsia="宋体" w:cs="Times New Roman" w:hint="eastAsia"/>
        </w:rPr>
        <w:t>1</w:t>
      </w:r>
      <w:r w:rsidRPr="00D87344">
        <w:rPr>
          <w:rFonts w:eastAsia="宋体" w:cs="Times New Roman" w:hint="eastAsia"/>
        </w:rPr>
        <w:t>月</w:t>
      </w:r>
      <w:r w:rsidRPr="00D87344">
        <w:rPr>
          <w:rFonts w:eastAsia="宋体" w:cs="Times New Roman" w:hint="eastAsia"/>
        </w:rPr>
        <w:t>1</w:t>
      </w:r>
      <w:r w:rsidRPr="00D87344">
        <w:rPr>
          <w:rFonts w:eastAsia="宋体" w:cs="Times New Roman" w:hint="eastAsia"/>
        </w:rPr>
        <w:t>日起施行）；</w:t>
      </w:r>
    </w:p>
    <w:p w:rsidR="00D87344" w:rsidRPr="00D87344" w:rsidRDefault="00D87344" w:rsidP="00F74B1B">
      <w:pPr>
        <w:spacing w:line="380" w:lineRule="exact"/>
        <w:ind w:firstLine="560"/>
        <w:rPr>
          <w:rFonts w:eastAsia="宋体" w:cs="Times New Roman"/>
        </w:rPr>
      </w:pPr>
      <w:r w:rsidRPr="00D87344">
        <w:rPr>
          <w:rFonts w:eastAsia="宋体" w:cs="Times New Roman" w:hint="eastAsia"/>
        </w:rPr>
        <w:t>8</w:t>
      </w:r>
      <w:r w:rsidRPr="00D87344">
        <w:rPr>
          <w:rFonts w:eastAsia="宋体" w:cs="Times New Roman" w:hint="eastAsia"/>
        </w:rPr>
        <w:t>、《最高人民法院关于人民法院确定财产处置参考价若干问题的规定》（以下简称参考价规定）（法释〔</w:t>
      </w:r>
      <w:r w:rsidRPr="00D87344">
        <w:rPr>
          <w:rFonts w:eastAsia="宋体" w:cs="Times New Roman" w:hint="eastAsia"/>
        </w:rPr>
        <w:t>2018</w:t>
      </w:r>
      <w:r w:rsidRPr="00D87344">
        <w:rPr>
          <w:rFonts w:eastAsia="宋体" w:cs="Times New Roman" w:hint="eastAsia"/>
        </w:rPr>
        <w:t>〕</w:t>
      </w:r>
      <w:r w:rsidRPr="00D87344">
        <w:rPr>
          <w:rFonts w:eastAsia="宋体" w:cs="Times New Roman" w:hint="eastAsia"/>
        </w:rPr>
        <w:t>15</w:t>
      </w:r>
      <w:r w:rsidRPr="00D87344">
        <w:rPr>
          <w:rFonts w:eastAsia="宋体" w:cs="Times New Roman" w:hint="eastAsia"/>
        </w:rPr>
        <w:t>号）；</w:t>
      </w:r>
    </w:p>
    <w:p w:rsidR="00D87344" w:rsidRPr="00D87344" w:rsidRDefault="00D87344" w:rsidP="00F74B1B">
      <w:pPr>
        <w:spacing w:line="380" w:lineRule="exact"/>
        <w:ind w:firstLine="560"/>
        <w:rPr>
          <w:rFonts w:ascii="宋体" w:eastAsia="宋体" w:hAnsi="宋体" w:cs="Times New Roman"/>
        </w:rPr>
      </w:pPr>
      <w:r w:rsidRPr="00D87344">
        <w:rPr>
          <w:rFonts w:ascii="宋体" w:eastAsia="宋体" w:hAnsi="宋体" w:cs="Times New Roman" w:hint="eastAsia"/>
        </w:rPr>
        <w:t>9、法办〔2018〕273号《人民法院委托评估工作规范》。</w:t>
      </w:r>
    </w:p>
    <w:p w:rsidR="00D87344" w:rsidRPr="00D87344" w:rsidRDefault="00D87344" w:rsidP="00F74B1B">
      <w:pPr>
        <w:spacing w:line="380" w:lineRule="exact"/>
        <w:ind w:firstLine="560"/>
        <w:rPr>
          <w:rFonts w:ascii="宋体" w:eastAsia="宋体" w:hAnsi="宋体" w:cs="Times New Roman"/>
        </w:rPr>
      </w:pPr>
      <w:r w:rsidRPr="00D87344">
        <w:rPr>
          <w:rFonts w:ascii="宋体" w:eastAsia="宋体" w:hAnsi="宋体" w:cs="Times New Roman" w:hint="eastAsia"/>
        </w:rPr>
        <w:lastRenderedPageBreak/>
        <w:t>（二）本次估价采用的技术规程</w:t>
      </w:r>
    </w:p>
    <w:p w:rsidR="00D87344" w:rsidRPr="00D87344" w:rsidRDefault="00D87344" w:rsidP="00F74B1B">
      <w:pPr>
        <w:spacing w:line="380" w:lineRule="exact"/>
        <w:ind w:firstLine="560"/>
        <w:rPr>
          <w:rFonts w:ascii="宋体" w:eastAsia="宋体" w:hAnsi="宋体" w:cs="Times New Roman"/>
        </w:rPr>
      </w:pPr>
      <w:r w:rsidRPr="00D87344">
        <w:rPr>
          <w:rFonts w:ascii="宋体" w:eastAsia="宋体" w:hAnsi="宋体" w:cs="Times New Roman" w:hint="eastAsia"/>
        </w:rPr>
        <w:t>1、中华人民共和国国家标准GB/T50291—2015《房地产估价规范》；</w:t>
      </w:r>
    </w:p>
    <w:p w:rsidR="00D87344" w:rsidRPr="00D87344" w:rsidRDefault="00D87344" w:rsidP="00F74B1B">
      <w:pPr>
        <w:spacing w:line="380" w:lineRule="exact"/>
        <w:ind w:firstLine="560"/>
        <w:rPr>
          <w:rFonts w:ascii="宋体" w:eastAsia="宋体" w:hAnsi="宋体" w:cs="Times New Roman"/>
        </w:rPr>
      </w:pPr>
      <w:r w:rsidRPr="00D87344">
        <w:rPr>
          <w:rFonts w:ascii="宋体" w:eastAsia="宋体" w:hAnsi="宋体" w:cs="Times New Roman" w:hint="eastAsia"/>
        </w:rPr>
        <w:t>2、《房地产估价基本术语标准》(GB/T50899-2013) ；</w:t>
      </w:r>
    </w:p>
    <w:p w:rsidR="00351FB3" w:rsidRDefault="00D87344" w:rsidP="00F74B1B">
      <w:pPr>
        <w:spacing w:line="380" w:lineRule="exact"/>
        <w:ind w:leftChars="200" w:left="560" w:firstLineChars="0" w:firstLine="0"/>
      </w:pPr>
      <w:r w:rsidRPr="00D87344">
        <w:rPr>
          <w:rFonts w:ascii="宋体" w:eastAsia="宋体" w:hAnsi="宋体" w:cs="Times New Roman" w:hint="eastAsia"/>
        </w:rPr>
        <w:t>3、《涉执房地产处置司法评估指导意见（试行）》（中房学〔2021〕37号）。</w:t>
      </w:r>
      <w:r w:rsidR="00351FB3">
        <w:rPr>
          <w:rFonts w:hint="eastAsia"/>
        </w:rPr>
        <w:t>（三）委托方提供的有关资料</w:t>
      </w:r>
    </w:p>
    <w:p w:rsidR="00351FB3" w:rsidRDefault="00351FB3" w:rsidP="00F74B1B">
      <w:pPr>
        <w:spacing w:line="380" w:lineRule="exact"/>
        <w:ind w:firstLine="560"/>
      </w:pPr>
      <w:r>
        <w:rPr>
          <w:rFonts w:hint="eastAsia"/>
        </w:rPr>
        <w:t>1</w:t>
      </w:r>
      <w:r>
        <w:rPr>
          <w:rFonts w:hint="eastAsia"/>
        </w:rPr>
        <w:t>、评估委托书；</w:t>
      </w:r>
    </w:p>
    <w:p w:rsidR="00F74B1B" w:rsidRDefault="00351FB3" w:rsidP="00F74B1B">
      <w:pPr>
        <w:spacing w:line="380" w:lineRule="exact"/>
        <w:ind w:firstLine="560"/>
      </w:pPr>
      <w:r>
        <w:rPr>
          <w:rFonts w:hint="eastAsia"/>
        </w:rPr>
        <w:t>2</w:t>
      </w:r>
      <w:r>
        <w:rPr>
          <w:rFonts w:hint="eastAsia"/>
        </w:rPr>
        <w:t>、</w:t>
      </w:r>
      <w:r w:rsidR="006E53B5" w:rsidRPr="006E53B5">
        <w:rPr>
          <w:rFonts w:hint="eastAsia"/>
        </w:rPr>
        <w:t>《</w:t>
      </w:r>
      <w:r w:rsidR="00B358FB">
        <w:rPr>
          <w:rFonts w:hint="eastAsia"/>
        </w:rPr>
        <w:t>贵州省不动产登记查询结果</w:t>
      </w:r>
      <w:r w:rsidR="006E53B5" w:rsidRPr="006E53B5">
        <w:rPr>
          <w:rFonts w:hint="eastAsia"/>
        </w:rPr>
        <w:t>》复印件</w:t>
      </w:r>
      <w:r w:rsidR="00F74B1B">
        <w:rPr>
          <w:rFonts w:hint="eastAsia"/>
        </w:rPr>
        <w:t>；</w:t>
      </w:r>
    </w:p>
    <w:p w:rsidR="00351FB3" w:rsidRDefault="00F74B1B" w:rsidP="00F74B1B">
      <w:pPr>
        <w:spacing w:line="380" w:lineRule="exact"/>
        <w:ind w:firstLine="560"/>
      </w:pPr>
      <w:r>
        <w:rPr>
          <w:rFonts w:hint="eastAsia"/>
        </w:rPr>
        <w:t>3</w:t>
      </w:r>
      <w:r>
        <w:rPr>
          <w:rFonts w:hint="eastAsia"/>
        </w:rPr>
        <w:t>、《商品房买卖合同》</w:t>
      </w:r>
      <w:r w:rsidR="00877429">
        <w:rPr>
          <w:rFonts w:hint="eastAsia"/>
        </w:rPr>
        <w:t>复印件</w:t>
      </w:r>
      <w:r w:rsidR="00361B37">
        <w:rPr>
          <w:rFonts w:hint="eastAsia"/>
        </w:rPr>
        <w:t>。</w:t>
      </w:r>
    </w:p>
    <w:p w:rsidR="00351FB3" w:rsidRDefault="00351FB3" w:rsidP="00F74B1B">
      <w:pPr>
        <w:spacing w:line="380" w:lineRule="exact"/>
        <w:ind w:firstLine="560"/>
      </w:pPr>
      <w:r>
        <w:rPr>
          <w:rFonts w:hint="eastAsia"/>
        </w:rPr>
        <w:t>（四）估价机构和估价人员所搜集掌握的有关资料。</w:t>
      </w:r>
    </w:p>
    <w:p w:rsidR="00351FB3" w:rsidRDefault="00351FB3" w:rsidP="00747663">
      <w:pPr>
        <w:pStyle w:val="1"/>
      </w:pPr>
      <w:bookmarkStart w:id="36" w:name="_Toc102647018"/>
      <w:r>
        <w:rPr>
          <w:rFonts w:hint="eastAsia"/>
        </w:rPr>
        <w:t>八、估价原则</w:t>
      </w:r>
      <w:bookmarkEnd w:id="36"/>
    </w:p>
    <w:p w:rsidR="00351FB3" w:rsidRDefault="00351FB3" w:rsidP="00943E0B">
      <w:pPr>
        <w:spacing w:line="400" w:lineRule="exact"/>
        <w:ind w:firstLine="560"/>
      </w:pPr>
      <w:r>
        <w:rPr>
          <w:rFonts w:hint="eastAsia"/>
        </w:rPr>
        <w:t>本次估价遵守独立、客观、公正、合法的原则及最高最佳使用原则、价值时点原则、替代原则等技术性原则。</w:t>
      </w:r>
    </w:p>
    <w:p w:rsidR="00351FB3" w:rsidRDefault="00351FB3" w:rsidP="00943E0B">
      <w:pPr>
        <w:spacing w:line="400" w:lineRule="exact"/>
        <w:ind w:firstLine="560"/>
      </w:pPr>
      <w:r>
        <w:rPr>
          <w:rFonts w:hint="eastAsia"/>
        </w:rPr>
        <w:t>（一）独立、客观、公正原则</w:t>
      </w:r>
    </w:p>
    <w:p w:rsidR="00351FB3" w:rsidRDefault="00351FB3" w:rsidP="00943E0B">
      <w:pPr>
        <w:spacing w:line="400" w:lineRule="exact"/>
        <w:ind w:firstLine="560"/>
      </w:pPr>
      <w:r>
        <w:rPr>
          <w:rFonts w:hint="eastAsia"/>
        </w:rPr>
        <w:t>要求估价机构有完全独立性，估价机构和估价人员与估价对象及相关当事人没有利害关系，不受外部干扰因素影响，从实际出发，公平合理地进行估价。</w:t>
      </w:r>
    </w:p>
    <w:p w:rsidR="00351FB3" w:rsidRDefault="00351FB3" w:rsidP="00943E0B">
      <w:pPr>
        <w:spacing w:line="400" w:lineRule="exact"/>
        <w:ind w:firstLine="560"/>
      </w:pPr>
      <w:r>
        <w:rPr>
          <w:rFonts w:hint="eastAsia"/>
        </w:rPr>
        <w:t>（二）合法原则</w:t>
      </w:r>
    </w:p>
    <w:p w:rsidR="00351FB3" w:rsidRDefault="00351FB3" w:rsidP="00943E0B">
      <w:pPr>
        <w:spacing w:line="400" w:lineRule="exact"/>
        <w:ind w:firstLine="560"/>
      </w:pPr>
      <w:r>
        <w:rPr>
          <w:rFonts w:hint="eastAsia"/>
        </w:rPr>
        <w:t>应以估价对象的合法使用、合法处分为前提进行。所谓合法，是指符合国家的法律、法规和当地政府的有关规定，其权益才能受法律保护，并体现其权益价值。</w:t>
      </w:r>
    </w:p>
    <w:p w:rsidR="00351FB3" w:rsidRDefault="00351FB3" w:rsidP="00943E0B">
      <w:pPr>
        <w:spacing w:line="400" w:lineRule="exact"/>
        <w:ind w:firstLine="560"/>
      </w:pPr>
      <w:r>
        <w:rPr>
          <w:rFonts w:hint="eastAsia"/>
        </w:rPr>
        <w:t>（三）最高最佳使用原则</w:t>
      </w:r>
    </w:p>
    <w:p w:rsidR="00351FB3" w:rsidRDefault="00351FB3" w:rsidP="00943E0B">
      <w:pPr>
        <w:spacing w:line="400" w:lineRule="exact"/>
        <w:ind w:firstLine="560"/>
      </w:pPr>
      <w:r>
        <w:rPr>
          <w:rFonts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351FB3" w:rsidRDefault="00351FB3" w:rsidP="00943E0B">
      <w:pPr>
        <w:spacing w:line="400" w:lineRule="exact"/>
        <w:ind w:firstLine="560"/>
      </w:pPr>
      <w:r>
        <w:rPr>
          <w:rFonts w:hint="eastAsia"/>
        </w:rPr>
        <w:t>（四）价值时点原则</w:t>
      </w:r>
    </w:p>
    <w:p w:rsidR="00351FB3" w:rsidRDefault="00351FB3" w:rsidP="00943E0B">
      <w:pPr>
        <w:spacing w:line="400" w:lineRule="exact"/>
        <w:ind w:firstLine="560"/>
      </w:pPr>
      <w:r>
        <w:rPr>
          <w:rFonts w:hint="eastAsia"/>
        </w:rPr>
        <w:t>估价结果应是估价对象在价值时点的客观合理价格或价值。</w:t>
      </w:r>
    </w:p>
    <w:p w:rsidR="00351FB3" w:rsidRDefault="00351FB3" w:rsidP="00943E0B">
      <w:pPr>
        <w:spacing w:line="400" w:lineRule="exact"/>
        <w:ind w:firstLine="560"/>
      </w:pPr>
      <w:r>
        <w:rPr>
          <w:rFonts w:hint="eastAsia"/>
        </w:rPr>
        <w:t>（五）替代原则</w:t>
      </w:r>
    </w:p>
    <w:p w:rsidR="00351FB3" w:rsidRDefault="00351FB3" w:rsidP="00943E0B">
      <w:pPr>
        <w:spacing w:line="400" w:lineRule="exact"/>
        <w:ind w:firstLine="560"/>
      </w:pPr>
      <w:r>
        <w:rPr>
          <w:rFonts w:hint="eastAsia"/>
        </w:rPr>
        <w:t>估价结果不得明显偏离类似房地产在同等条件下的正常价格。同一供求范围内，在用途、规模、档次、建筑结构等方面类似的房地产之间具有相互影响作用，其价格会相互牵掣而趋于一致。</w:t>
      </w:r>
    </w:p>
    <w:p w:rsidR="00351FB3" w:rsidRDefault="00351FB3" w:rsidP="00747663">
      <w:pPr>
        <w:pStyle w:val="1"/>
      </w:pPr>
      <w:bookmarkStart w:id="37" w:name="_Toc102647019"/>
      <w:r>
        <w:rPr>
          <w:rFonts w:hint="eastAsia"/>
        </w:rPr>
        <w:t>九、估价方法的选用</w:t>
      </w:r>
      <w:bookmarkEnd w:id="37"/>
    </w:p>
    <w:p w:rsidR="00943E0B" w:rsidRDefault="00943E0B" w:rsidP="00943E0B">
      <w:pPr>
        <w:spacing w:line="410" w:lineRule="exact"/>
        <w:ind w:firstLine="560"/>
      </w:pPr>
      <w:r>
        <w:rPr>
          <w:rFonts w:hint="eastAsia"/>
        </w:rPr>
        <w:t>根据“中华人民共和国国家标准</w:t>
      </w:r>
      <w:r>
        <w:rPr>
          <w:rFonts w:hint="eastAsia"/>
        </w:rPr>
        <w:t>GB/T50291</w:t>
      </w:r>
      <w:r>
        <w:rPr>
          <w:rFonts w:hint="eastAsia"/>
        </w:rPr>
        <w:t>—</w:t>
      </w:r>
      <w:r>
        <w:rPr>
          <w:rFonts w:hint="eastAsia"/>
        </w:rPr>
        <w:t>2015</w:t>
      </w:r>
      <w:r>
        <w:rPr>
          <w:rFonts w:hint="eastAsia"/>
        </w:rPr>
        <w:t>《房地产估价规范》的有关规定要求。估价人员在认真分析所掌握的资料并对估价对象及邻近类似房地产进行实地勘察、调查后，根据估价对象的特点，遵照国家有关法律、法规、</w:t>
      </w:r>
      <w:r>
        <w:rPr>
          <w:rFonts w:hint="eastAsia"/>
        </w:rPr>
        <w:lastRenderedPageBreak/>
        <w:t>估价技术标准，经过反复研究认为：</w:t>
      </w:r>
    </w:p>
    <w:p w:rsidR="00943E0B" w:rsidRDefault="00943E0B" w:rsidP="00943E0B">
      <w:pPr>
        <w:spacing w:line="410" w:lineRule="exact"/>
        <w:ind w:firstLine="560"/>
      </w:pPr>
      <w:r>
        <w:rPr>
          <w:rFonts w:hint="eastAsia"/>
        </w:rPr>
        <w:t>1</w:t>
      </w:r>
      <w:r>
        <w:rPr>
          <w:rFonts w:hint="eastAsia"/>
        </w:rPr>
        <w:t>、估价方法的理论适用性分析</w:t>
      </w:r>
    </w:p>
    <w:p w:rsidR="00943E0B" w:rsidRDefault="00943E0B" w:rsidP="00943E0B">
      <w:pPr>
        <w:spacing w:line="410" w:lineRule="exact"/>
        <w:ind w:firstLine="560"/>
      </w:pPr>
      <w:r>
        <w:rPr>
          <w:rFonts w:hint="eastAsia"/>
        </w:rPr>
        <w:t>根据《房地产估价规范》，常用的估价方法有市场法、收益法、成本法、假设开发法等估价方法。</w:t>
      </w:r>
    </w:p>
    <w:p w:rsidR="00943E0B" w:rsidRDefault="00943E0B" w:rsidP="00943E0B">
      <w:pPr>
        <w:spacing w:line="410" w:lineRule="exact"/>
        <w:ind w:firstLine="560"/>
      </w:pPr>
      <w:r>
        <w:rPr>
          <w:rFonts w:hint="eastAsia"/>
        </w:rPr>
        <w:t>市场法适用的估价对象是同类房地产数量较多、经常发生交易且具有一定可比性的房地产。</w:t>
      </w:r>
    </w:p>
    <w:p w:rsidR="00943E0B" w:rsidRDefault="00943E0B" w:rsidP="00943E0B">
      <w:pPr>
        <w:spacing w:line="410" w:lineRule="exact"/>
        <w:ind w:firstLine="560"/>
      </w:pPr>
      <w:r>
        <w:rPr>
          <w:rFonts w:hint="eastAsia"/>
        </w:rPr>
        <w:t>收益法适用的估价对象是收益性房地产，它不限于估价对象本身现在是否有收益，只要类似房地产有收益即可。</w:t>
      </w:r>
    </w:p>
    <w:p w:rsidR="00943E0B" w:rsidRDefault="00943E0B" w:rsidP="00943E0B">
      <w:pPr>
        <w:spacing w:line="410" w:lineRule="exact"/>
        <w:ind w:firstLine="560"/>
      </w:pPr>
      <w:r>
        <w:rPr>
          <w:rFonts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rsidR="00943E0B" w:rsidRDefault="00943E0B" w:rsidP="00943E0B">
      <w:pPr>
        <w:spacing w:line="410" w:lineRule="exact"/>
        <w:ind w:firstLine="560"/>
      </w:pPr>
      <w:r>
        <w:rPr>
          <w:rFonts w:hint="eastAsia"/>
        </w:rPr>
        <w:t>假设开发法适用于具有投资开发或再开发潜力的房地产的估价，如待开发的土地</w:t>
      </w:r>
      <w:r>
        <w:rPr>
          <w:rFonts w:hint="eastAsia"/>
        </w:rPr>
        <w:t>(</w:t>
      </w:r>
      <w:r>
        <w:rPr>
          <w:rFonts w:hint="eastAsia"/>
        </w:rPr>
        <w:t>包括生地、毛地、熟地</w:t>
      </w:r>
      <w:r>
        <w:rPr>
          <w:rFonts w:hint="eastAsia"/>
        </w:rPr>
        <w:t>)</w:t>
      </w:r>
      <w:r>
        <w:rPr>
          <w:rFonts w:hint="eastAsia"/>
        </w:rPr>
        <w:t>、在建工程</w:t>
      </w:r>
      <w:r>
        <w:rPr>
          <w:rFonts w:hint="eastAsia"/>
        </w:rPr>
        <w:t>(</w:t>
      </w:r>
      <w:r>
        <w:rPr>
          <w:rFonts w:hint="eastAsia"/>
        </w:rPr>
        <w:t>包括房地产开发项目</w:t>
      </w:r>
      <w:r>
        <w:rPr>
          <w:rFonts w:hint="eastAsia"/>
        </w:rPr>
        <w:t>)</w:t>
      </w:r>
      <w:r>
        <w:rPr>
          <w:rFonts w:hint="eastAsia"/>
        </w:rPr>
        <w:t>、可装修改造或可改变用途的旧房</w:t>
      </w:r>
      <w:r>
        <w:rPr>
          <w:rFonts w:hint="eastAsia"/>
        </w:rPr>
        <w:t>(</w:t>
      </w:r>
      <w:r>
        <w:rPr>
          <w:rFonts w:hint="eastAsia"/>
        </w:rPr>
        <w:t>包括装修、改建、扩建</w:t>
      </w:r>
      <w:r>
        <w:rPr>
          <w:rFonts w:hint="eastAsia"/>
        </w:rPr>
        <w:t>)</w:t>
      </w:r>
      <w:r>
        <w:rPr>
          <w:rFonts w:hint="eastAsia"/>
        </w:rPr>
        <w:t>。</w:t>
      </w:r>
    </w:p>
    <w:p w:rsidR="00943E0B" w:rsidRDefault="00943E0B" w:rsidP="00943E0B">
      <w:pPr>
        <w:spacing w:line="410" w:lineRule="exact"/>
        <w:ind w:firstLine="560"/>
      </w:pPr>
      <w:r>
        <w:rPr>
          <w:rFonts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rsidR="00943E0B" w:rsidRDefault="00943E0B" w:rsidP="00943E0B">
      <w:pPr>
        <w:spacing w:line="410" w:lineRule="exact"/>
        <w:ind w:firstLine="560"/>
      </w:pPr>
      <w:r>
        <w:rPr>
          <w:rFonts w:hint="eastAsia"/>
        </w:rPr>
        <w:t>2</w:t>
      </w:r>
      <w:r>
        <w:rPr>
          <w:rFonts w:hint="eastAsia"/>
        </w:rPr>
        <w:t>、不选用的估价方法及理由</w:t>
      </w:r>
    </w:p>
    <w:p w:rsidR="00943E0B" w:rsidRPr="00DE6C3F" w:rsidRDefault="00943E0B" w:rsidP="00943E0B">
      <w:pPr>
        <w:spacing w:line="410" w:lineRule="exact"/>
        <w:ind w:firstLine="560"/>
      </w:pPr>
      <w:r w:rsidRPr="00DE6C3F">
        <w:rPr>
          <w:rFonts w:hint="eastAsia"/>
        </w:rPr>
        <w:t>（</w:t>
      </w:r>
      <w:r w:rsidRPr="00DE6C3F">
        <w:rPr>
          <w:rFonts w:hint="eastAsia"/>
        </w:rPr>
        <w:t>1</w:t>
      </w:r>
      <w:r w:rsidRPr="00DE6C3F">
        <w:rPr>
          <w:rFonts w:hint="eastAsia"/>
        </w:rPr>
        <w:t>）、不选用成本法的理由</w:t>
      </w:r>
    </w:p>
    <w:p w:rsidR="00943E0B" w:rsidRPr="00DE6C3F" w:rsidRDefault="00943E0B" w:rsidP="00943E0B">
      <w:pPr>
        <w:spacing w:line="410" w:lineRule="exact"/>
        <w:ind w:firstLine="560"/>
      </w:pPr>
      <w:r w:rsidRPr="00DE6C3F">
        <w:rPr>
          <w:rFonts w:hint="eastAsia"/>
        </w:rPr>
        <w:t>虽然估价对象理论上适用成本法，但受到运用的客观条件限制，特别是现时住宅用</w:t>
      </w:r>
      <w:r w:rsidRPr="00DE6C3F">
        <w:t>房的</w:t>
      </w:r>
      <w:r w:rsidRPr="00DE6C3F">
        <w:rPr>
          <w:rFonts w:hint="eastAsia"/>
        </w:rPr>
        <w:t>价格主要受市场供求关系左右，成本法的均衡原理已被淡化，在这种背景下，住宅房地产价格与成本的关联性弱，房地产的开发成本根本不能反映出房地产的现时市场价格，故本估价不适合选用成本法。</w:t>
      </w:r>
    </w:p>
    <w:p w:rsidR="00943E0B" w:rsidRPr="00DE6C3F" w:rsidRDefault="00943E0B" w:rsidP="00943E0B">
      <w:pPr>
        <w:spacing w:line="410" w:lineRule="exact"/>
        <w:ind w:firstLine="560"/>
      </w:pPr>
      <w:r w:rsidRPr="00DE6C3F">
        <w:rPr>
          <w:rFonts w:hint="eastAsia"/>
        </w:rPr>
        <w:t>（</w:t>
      </w:r>
      <w:r w:rsidRPr="00DE6C3F">
        <w:t>2</w:t>
      </w:r>
      <w:r w:rsidRPr="00DE6C3F">
        <w:rPr>
          <w:rFonts w:hint="eastAsia"/>
        </w:rPr>
        <w:t>）、不选用假设开发法的理由</w:t>
      </w:r>
    </w:p>
    <w:p w:rsidR="00943E0B" w:rsidRPr="00DE6C3F" w:rsidRDefault="00943E0B" w:rsidP="00943E0B">
      <w:pPr>
        <w:spacing w:line="410" w:lineRule="exact"/>
        <w:ind w:firstLine="560"/>
      </w:pPr>
      <w:r w:rsidRPr="00DE6C3F">
        <w:rPr>
          <w:rFonts w:hint="eastAsia"/>
        </w:rPr>
        <w:t>假设开发法一般适用于在建、停建、续建等项目，估价对象为已建成的房地产，故不选用假设开发法进行估价。</w:t>
      </w:r>
    </w:p>
    <w:p w:rsidR="00943E0B" w:rsidRPr="00DE6C3F" w:rsidRDefault="00943E0B" w:rsidP="00943E0B">
      <w:pPr>
        <w:spacing w:line="410" w:lineRule="exact"/>
        <w:ind w:firstLine="560"/>
      </w:pPr>
      <w:r w:rsidRPr="00DE6C3F">
        <w:rPr>
          <w:rFonts w:hint="eastAsia"/>
        </w:rPr>
        <w:t>（</w:t>
      </w:r>
      <w:r w:rsidRPr="00DE6C3F">
        <w:rPr>
          <w:rFonts w:hint="eastAsia"/>
        </w:rPr>
        <w:t>3</w:t>
      </w:r>
      <w:r w:rsidRPr="00DE6C3F">
        <w:rPr>
          <w:rFonts w:hint="eastAsia"/>
        </w:rPr>
        <w:t>）、不</w:t>
      </w:r>
      <w:r w:rsidRPr="00DE6C3F">
        <w:t>选用收益法</w:t>
      </w:r>
    </w:p>
    <w:p w:rsidR="00943E0B" w:rsidRDefault="00943E0B" w:rsidP="00943E0B">
      <w:pPr>
        <w:spacing w:line="410" w:lineRule="exact"/>
        <w:ind w:firstLine="560"/>
      </w:pPr>
      <w:r w:rsidRPr="00DE6C3F">
        <w:rPr>
          <w:rFonts w:hint="eastAsia"/>
        </w:rPr>
        <w:t>由于估价对象为住宅房地产，目前虽有出租信息及案例，但出租房案例的具体信息（如：装修情况、家具家电等）无法</w:t>
      </w:r>
      <w:r w:rsidR="00726317">
        <w:rPr>
          <w:rFonts w:hint="eastAsia"/>
        </w:rPr>
        <w:t>获</w:t>
      </w:r>
      <w:r w:rsidRPr="00DE6C3F">
        <w:rPr>
          <w:rFonts w:hint="eastAsia"/>
        </w:rPr>
        <w:t>取。故不选用收益法对本估价对象进行估价。</w:t>
      </w:r>
    </w:p>
    <w:p w:rsidR="00943E0B" w:rsidRDefault="00943E0B" w:rsidP="00943E0B">
      <w:pPr>
        <w:spacing w:line="410" w:lineRule="exact"/>
        <w:ind w:firstLine="560"/>
      </w:pPr>
      <w:r>
        <w:rPr>
          <w:rFonts w:hint="eastAsia"/>
        </w:rPr>
        <w:t>3</w:t>
      </w:r>
      <w:r>
        <w:rPr>
          <w:rFonts w:hint="eastAsia"/>
        </w:rPr>
        <w:t>、选用的估价方法及理由</w:t>
      </w:r>
    </w:p>
    <w:p w:rsidR="00943E0B" w:rsidRDefault="00943E0B" w:rsidP="00943E0B">
      <w:pPr>
        <w:spacing w:line="410" w:lineRule="exact"/>
        <w:ind w:firstLine="560"/>
      </w:pPr>
      <w:r>
        <w:rPr>
          <w:rFonts w:hint="eastAsia"/>
        </w:rPr>
        <w:lastRenderedPageBreak/>
        <w:t>估价对象是交易性活跃的住宅房地产，由于估价对象同一供求圈内有较多的类似房地产的交易实例，因此本次估价选取比较法。</w:t>
      </w:r>
    </w:p>
    <w:p w:rsidR="00943E0B" w:rsidRDefault="00943E0B" w:rsidP="00943E0B">
      <w:pPr>
        <w:spacing w:line="410" w:lineRule="exact"/>
        <w:ind w:firstLine="560"/>
      </w:pPr>
      <w:r>
        <w:rPr>
          <w:rFonts w:hint="eastAsia"/>
        </w:rPr>
        <w:t>所谓比较法，也称市场比较法、市场法，是选取一定数量的可比实例，将它们与估价对象进行比较，根据其间的差异对可比实例成交价格进行处理后得到估价对象价值或价格的方法。其计算公式为：</w:t>
      </w:r>
    </w:p>
    <w:p w:rsidR="00351FB3" w:rsidRDefault="00943E0B" w:rsidP="00943E0B">
      <w:pPr>
        <w:spacing w:line="410" w:lineRule="exact"/>
        <w:ind w:firstLine="560"/>
      </w:pPr>
      <w:r>
        <w:rPr>
          <w:rFonts w:hint="eastAsia"/>
        </w:rPr>
        <w:t>估价对象价格</w:t>
      </w:r>
      <w:r>
        <w:rPr>
          <w:rFonts w:hint="eastAsia"/>
        </w:rPr>
        <w:t>=</w:t>
      </w:r>
      <w:r>
        <w:rPr>
          <w:rFonts w:hint="eastAsia"/>
        </w:rPr>
        <w:t>可比实例价格×交易情况修正系数×交易日期修正系数×区域因素修正系数×个别因素修正系数</w:t>
      </w:r>
    </w:p>
    <w:p w:rsidR="00351FB3" w:rsidRPr="006E53B5" w:rsidRDefault="00351FB3" w:rsidP="00747663">
      <w:pPr>
        <w:pStyle w:val="1"/>
      </w:pPr>
      <w:bookmarkStart w:id="38" w:name="_Toc102647020"/>
      <w:r>
        <w:rPr>
          <w:rFonts w:hint="eastAsia"/>
        </w:rPr>
        <w:t>十、估价结果</w:t>
      </w:r>
      <w:bookmarkEnd w:id="38"/>
    </w:p>
    <w:p w:rsidR="00351FB3" w:rsidRDefault="00351FB3" w:rsidP="0098175E">
      <w:pPr>
        <w:spacing w:line="400" w:lineRule="exact"/>
        <w:ind w:firstLine="560"/>
      </w:pPr>
      <w:r>
        <w:rPr>
          <w:rFonts w:hint="eastAsia"/>
        </w:rPr>
        <w:t>估价人员根据估价目的，遵循估价原则，采用科学的估价方法，在认真分析所掌握资料与影响估价对象价值诸因素的基础上测算评估对象于价值时点（</w:t>
      </w:r>
      <w:r w:rsidR="00CA7B50">
        <w:rPr>
          <w:rFonts w:hint="eastAsia"/>
        </w:rPr>
        <w:t>2022</w:t>
      </w:r>
      <w:r w:rsidR="00CA7B50">
        <w:rPr>
          <w:rFonts w:hint="eastAsia"/>
        </w:rPr>
        <w:t>年</w:t>
      </w:r>
      <w:r w:rsidR="00CA7B50">
        <w:rPr>
          <w:rFonts w:hint="eastAsia"/>
        </w:rPr>
        <w:t>8</w:t>
      </w:r>
      <w:r w:rsidR="00CA7B50">
        <w:rPr>
          <w:rFonts w:hint="eastAsia"/>
        </w:rPr>
        <w:t>月</w:t>
      </w:r>
      <w:r w:rsidR="00CA7B50">
        <w:rPr>
          <w:rFonts w:hint="eastAsia"/>
        </w:rPr>
        <w:t>9</w:t>
      </w:r>
      <w:r w:rsidR="00CA7B50">
        <w:rPr>
          <w:rFonts w:hint="eastAsia"/>
        </w:rPr>
        <w:t>日</w:t>
      </w:r>
      <w:r>
        <w:rPr>
          <w:rFonts w:hint="eastAsia"/>
        </w:rPr>
        <w:t>）</w:t>
      </w:r>
      <w:r w:rsidR="00303634">
        <w:rPr>
          <w:rFonts w:hint="eastAsia"/>
        </w:rPr>
        <w:t>的公开</w:t>
      </w:r>
      <w:r>
        <w:rPr>
          <w:rFonts w:hint="eastAsia"/>
        </w:rPr>
        <w:t>市场价值为</w:t>
      </w:r>
      <w:r w:rsidR="00EE6CD7">
        <w:rPr>
          <w:rFonts w:hint="eastAsia"/>
          <w:b/>
        </w:rPr>
        <w:t>人民币伍拾万零玖仟陆佰元整</w:t>
      </w:r>
      <w:r>
        <w:rPr>
          <w:rFonts w:hint="eastAsia"/>
        </w:rPr>
        <w:t>（￥</w:t>
      </w:r>
      <w:r w:rsidR="00EE6CD7">
        <w:rPr>
          <w:rFonts w:hint="eastAsia"/>
        </w:rPr>
        <w:t>50.96</w:t>
      </w:r>
      <w:r>
        <w:rPr>
          <w:rFonts w:hint="eastAsia"/>
        </w:rPr>
        <w:t>万元），其具体情况如下：</w:t>
      </w: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3827"/>
        <w:gridCol w:w="709"/>
        <w:gridCol w:w="1134"/>
        <w:gridCol w:w="2126"/>
        <w:gridCol w:w="1049"/>
      </w:tblGrid>
      <w:tr w:rsidR="00D27E6E" w:rsidRPr="00DF6B41" w:rsidTr="000F7D55">
        <w:trPr>
          <w:trHeight w:val="195"/>
          <w:jc w:val="center"/>
        </w:trPr>
        <w:tc>
          <w:tcPr>
            <w:tcW w:w="909" w:type="dxa"/>
            <w:vMerge w:val="restart"/>
            <w:vAlign w:val="center"/>
          </w:tcPr>
          <w:p w:rsidR="00D27E6E" w:rsidRPr="00D27E6E" w:rsidRDefault="00D27E6E" w:rsidP="000F7D55">
            <w:pPr>
              <w:pStyle w:val="a4"/>
              <w:rPr>
                <w:b/>
              </w:rPr>
            </w:pPr>
            <w:bookmarkStart w:id="39" w:name="_Toc102647021"/>
            <w:r w:rsidRPr="00D27E6E">
              <w:rPr>
                <w:rFonts w:hint="eastAsia"/>
                <w:b/>
              </w:rPr>
              <w:t>权利人</w:t>
            </w:r>
          </w:p>
        </w:tc>
        <w:tc>
          <w:tcPr>
            <w:tcW w:w="3827" w:type="dxa"/>
            <w:vMerge w:val="restart"/>
            <w:vAlign w:val="center"/>
          </w:tcPr>
          <w:p w:rsidR="00D27E6E" w:rsidRPr="00D27E6E" w:rsidRDefault="00D27E6E" w:rsidP="000F7D55">
            <w:pPr>
              <w:pStyle w:val="a4"/>
              <w:rPr>
                <w:b/>
              </w:rPr>
            </w:pPr>
            <w:r w:rsidRPr="00D27E6E">
              <w:rPr>
                <w:rFonts w:hint="eastAsia"/>
                <w:b/>
              </w:rPr>
              <w:t>坐落位置</w:t>
            </w:r>
          </w:p>
        </w:tc>
        <w:tc>
          <w:tcPr>
            <w:tcW w:w="709" w:type="dxa"/>
            <w:vMerge w:val="restart"/>
            <w:vAlign w:val="center"/>
          </w:tcPr>
          <w:p w:rsidR="00D27E6E" w:rsidRPr="00D27E6E" w:rsidRDefault="00D27E6E" w:rsidP="000F7D55">
            <w:pPr>
              <w:pStyle w:val="a4"/>
              <w:rPr>
                <w:b/>
              </w:rPr>
            </w:pPr>
            <w:r w:rsidRPr="00D27E6E">
              <w:rPr>
                <w:rFonts w:hint="eastAsia"/>
                <w:b/>
              </w:rPr>
              <w:t>用途</w:t>
            </w:r>
          </w:p>
        </w:tc>
        <w:tc>
          <w:tcPr>
            <w:tcW w:w="1134" w:type="dxa"/>
            <w:vMerge w:val="restart"/>
            <w:vAlign w:val="center"/>
          </w:tcPr>
          <w:p w:rsidR="00D27E6E" w:rsidRPr="00D27E6E" w:rsidRDefault="00D27E6E" w:rsidP="000F7D55">
            <w:pPr>
              <w:pStyle w:val="a4"/>
              <w:rPr>
                <w:b/>
              </w:rPr>
            </w:pPr>
            <w:r w:rsidRPr="00D27E6E">
              <w:rPr>
                <w:rFonts w:hint="eastAsia"/>
                <w:b/>
              </w:rPr>
              <w:t>建筑面积</w:t>
            </w:r>
          </w:p>
          <w:p w:rsidR="00D27E6E" w:rsidRPr="00D27E6E" w:rsidRDefault="00D27E6E" w:rsidP="000F7D55">
            <w:pPr>
              <w:pStyle w:val="a4"/>
              <w:rPr>
                <w:b/>
              </w:rPr>
            </w:pPr>
            <w:r w:rsidRPr="00D27E6E">
              <w:rPr>
                <w:rFonts w:hint="eastAsia"/>
                <w:b/>
              </w:rPr>
              <w:t>（</w:t>
            </w:r>
            <w:r w:rsidRPr="00D27E6E">
              <w:rPr>
                <w:rFonts w:hint="eastAsia"/>
                <w:b/>
              </w:rPr>
              <w:t>m</w:t>
            </w:r>
            <w:r w:rsidRPr="00D27E6E">
              <w:rPr>
                <w:rFonts w:hint="eastAsia"/>
                <w:b/>
                <w:vertAlign w:val="superscript"/>
              </w:rPr>
              <w:t>2</w:t>
            </w:r>
            <w:r w:rsidRPr="00D27E6E">
              <w:rPr>
                <w:rFonts w:hint="eastAsia"/>
                <w:b/>
              </w:rPr>
              <w:t>）</w:t>
            </w:r>
          </w:p>
        </w:tc>
        <w:tc>
          <w:tcPr>
            <w:tcW w:w="3175" w:type="dxa"/>
            <w:gridSpan w:val="2"/>
            <w:vAlign w:val="center"/>
          </w:tcPr>
          <w:p w:rsidR="00D27E6E" w:rsidRPr="00D27E6E" w:rsidRDefault="00D27E6E" w:rsidP="000F7D55">
            <w:pPr>
              <w:pStyle w:val="a4"/>
              <w:rPr>
                <w:b/>
              </w:rPr>
            </w:pPr>
            <w:r w:rsidRPr="00D27E6E">
              <w:rPr>
                <w:rFonts w:hint="eastAsia"/>
                <w:b/>
              </w:rPr>
              <w:t>公开市场价值</w:t>
            </w:r>
          </w:p>
        </w:tc>
      </w:tr>
      <w:tr w:rsidR="00D27E6E" w:rsidRPr="00DF6B41" w:rsidTr="000F7D55">
        <w:trPr>
          <w:trHeight w:val="231"/>
          <w:jc w:val="center"/>
        </w:trPr>
        <w:tc>
          <w:tcPr>
            <w:tcW w:w="909" w:type="dxa"/>
            <w:vMerge/>
            <w:vAlign w:val="center"/>
          </w:tcPr>
          <w:p w:rsidR="00D27E6E" w:rsidRPr="00D27E6E" w:rsidRDefault="00D27E6E" w:rsidP="000F7D55">
            <w:pPr>
              <w:pStyle w:val="a4"/>
              <w:rPr>
                <w:b/>
              </w:rPr>
            </w:pPr>
          </w:p>
        </w:tc>
        <w:tc>
          <w:tcPr>
            <w:tcW w:w="3827" w:type="dxa"/>
            <w:vMerge/>
            <w:vAlign w:val="center"/>
          </w:tcPr>
          <w:p w:rsidR="00D27E6E" w:rsidRPr="00D27E6E" w:rsidRDefault="00D27E6E" w:rsidP="000F7D55">
            <w:pPr>
              <w:pStyle w:val="a4"/>
              <w:rPr>
                <w:b/>
              </w:rPr>
            </w:pPr>
          </w:p>
        </w:tc>
        <w:tc>
          <w:tcPr>
            <w:tcW w:w="709" w:type="dxa"/>
            <w:vMerge/>
            <w:vAlign w:val="center"/>
          </w:tcPr>
          <w:p w:rsidR="00D27E6E" w:rsidRPr="00D27E6E" w:rsidRDefault="00D27E6E" w:rsidP="000F7D55">
            <w:pPr>
              <w:pStyle w:val="a4"/>
              <w:rPr>
                <w:b/>
              </w:rPr>
            </w:pPr>
          </w:p>
        </w:tc>
        <w:tc>
          <w:tcPr>
            <w:tcW w:w="1134" w:type="dxa"/>
            <w:vMerge/>
            <w:vAlign w:val="center"/>
          </w:tcPr>
          <w:p w:rsidR="00D27E6E" w:rsidRPr="00D27E6E" w:rsidRDefault="00D27E6E" w:rsidP="000F7D55">
            <w:pPr>
              <w:pStyle w:val="a4"/>
              <w:rPr>
                <w:b/>
              </w:rPr>
            </w:pPr>
          </w:p>
        </w:tc>
        <w:tc>
          <w:tcPr>
            <w:tcW w:w="2126" w:type="dxa"/>
            <w:vAlign w:val="center"/>
          </w:tcPr>
          <w:p w:rsidR="00D27E6E" w:rsidRPr="00D27E6E" w:rsidRDefault="00D27E6E" w:rsidP="000F7D55">
            <w:pPr>
              <w:pStyle w:val="a4"/>
              <w:rPr>
                <w:b/>
              </w:rPr>
            </w:pPr>
            <w:r w:rsidRPr="00D27E6E">
              <w:rPr>
                <w:rFonts w:hint="eastAsia"/>
                <w:b/>
              </w:rPr>
              <w:t>评估单价</w:t>
            </w:r>
          </w:p>
          <w:p w:rsidR="00D27E6E" w:rsidRPr="00D27E6E" w:rsidRDefault="00D27E6E" w:rsidP="000F7D55">
            <w:pPr>
              <w:pStyle w:val="a4"/>
              <w:rPr>
                <w:b/>
              </w:rPr>
            </w:pPr>
            <w:r w:rsidRPr="00D27E6E">
              <w:rPr>
                <w:rFonts w:hint="eastAsia"/>
                <w:b/>
              </w:rPr>
              <w:t>（元</w:t>
            </w:r>
            <w:r w:rsidRPr="00D27E6E">
              <w:rPr>
                <w:rFonts w:hint="eastAsia"/>
                <w:b/>
              </w:rPr>
              <w:t>/m</w:t>
            </w:r>
            <w:r w:rsidRPr="00D27E6E">
              <w:rPr>
                <w:rFonts w:hint="eastAsia"/>
                <w:b/>
                <w:vertAlign w:val="superscript"/>
              </w:rPr>
              <w:t>2</w:t>
            </w:r>
            <w:r w:rsidRPr="00D27E6E">
              <w:rPr>
                <w:rFonts w:hint="eastAsia"/>
                <w:b/>
              </w:rPr>
              <w:t>•</w:t>
            </w:r>
            <w:r w:rsidRPr="00D27E6E">
              <w:rPr>
                <w:rFonts w:hint="eastAsia"/>
                <w:b/>
              </w:rPr>
              <w:t xml:space="preserve"> </w:t>
            </w:r>
            <w:r w:rsidRPr="00D27E6E">
              <w:rPr>
                <w:rFonts w:hint="eastAsia"/>
                <w:b/>
              </w:rPr>
              <w:t>建筑面积）</w:t>
            </w:r>
          </w:p>
        </w:tc>
        <w:tc>
          <w:tcPr>
            <w:tcW w:w="1049" w:type="dxa"/>
            <w:vAlign w:val="center"/>
          </w:tcPr>
          <w:p w:rsidR="00D27E6E" w:rsidRPr="00D27E6E" w:rsidRDefault="00D27E6E" w:rsidP="000F7D55">
            <w:pPr>
              <w:pStyle w:val="a4"/>
              <w:rPr>
                <w:b/>
              </w:rPr>
            </w:pPr>
            <w:r w:rsidRPr="00D27E6E">
              <w:rPr>
                <w:rFonts w:hint="eastAsia"/>
                <w:b/>
              </w:rPr>
              <w:t>总价</w:t>
            </w:r>
          </w:p>
          <w:p w:rsidR="00D27E6E" w:rsidRPr="00D27E6E" w:rsidRDefault="00D27E6E" w:rsidP="000F7D55">
            <w:pPr>
              <w:pStyle w:val="a4"/>
              <w:rPr>
                <w:b/>
              </w:rPr>
            </w:pPr>
            <w:r w:rsidRPr="00D27E6E">
              <w:rPr>
                <w:rFonts w:hint="eastAsia"/>
                <w:b/>
              </w:rPr>
              <w:t>（万元）</w:t>
            </w:r>
          </w:p>
        </w:tc>
      </w:tr>
      <w:tr w:rsidR="00D27E6E" w:rsidRPr="00DF6B41" w:rsidTr="000F7D55">
        <w:trPr>
          <w:trHeight w:val="70"/>
          <w:jc w:val="center"/>
        </w:trPr>
        <w:tc>
          <w:tcPr>
            <w:tcW w:w="909" w:type="dxa"/>
            <w:vAlign w:val="center"/>
          </w:tcPr>
          <w:p w:rsidR="00D27E6E" w:rsidRPr="00DF6B41" w:rsidRDefault="00D27E6E" w:rsidP="000F7D55">
            <w:pPr>
              <w:pStyle w:val="a4"/>
            </w:pPr>
            <w:r>
              <w:rPr>
                <w:rFonts w:hint="eastAsia"/>
              </w:rPr>
              <w:t>刘江彦</w:t>
            </w:r>
          </w:p>
        </w:tc>
        <w:tc>
          <w:tcPr>
            <w:tcW w:w="3827" w:type="dxa"/>
            <w:shd w:val="clear" w:color="auto" w:fill="auto"/>
            <w:vAlign w:val="center"/>
          </w:tcPr>
          <w:p w:rsidR="00D27E6E" w:rsidRPr="00DF6B41" w:rsidRDefault="00D27E6E" w:rsidP="000F7D55">
            <w:pPr>
              <w:pStyle w:val="a4"/>
            </w:pPr>
            <w:proofErr w:type="gramStart"/>
            <w:r>
              <w:rPr>
                <w:rFonts w:hint="eastAsia"/>
              </w:rPr>
              <w:t>盘州市</w:t>
            </w:r>
            <w:proofErr w:type="gramEnd"/>
            <w:r>
              <w:rPr>
                <w:rFonts w:hint="eastAsia"/>
              </w:rPr>
              <w:t>红果镇红果经济开发区干沟桥机电公司</w:t>
            </w:r>
            <w:proofErr w:type="gramStart"/>
            <w:r>
              <w:rPr>
                <w:rFonts w:hint="eastAsia"/>
              </w:rPr>
              <w:t>旁金豪家园</w:t>
            </w:r>
            <w:proofErr w:type="gramEnd"/>
            <w:r>
              <w:rPr>
                <w:rFonts w:hint="eastAsia"/>
              </w:rPr>
              <w:t>1</w:t>
            </w:r>
            <w:r>
              <w:rPr>
                <w:rFonts w:hint="eastAsia"/>
              </w:rPr>
              <w:t>幢</w:t>
            </w:r>
            <w:r>
              <w:rPr>
                <w:rFonts w:hint="eastAsia"/>
              </w:rPr>
              <w:t>3</w:t>
            </w:r>
            <w:r>
              <w:rPr>
                <w:rFonts w:hint="eastAsia"/>
              </w:rPr>
              <w:t>单元</w:t>
            </w:r>
            <w:r>
              <w:rPr>
                <w:rFonts w:hint="eastAsia"/>
              </w:rPr>
              <w:t>6</w:t>
            </w:r>
            <w:r>
              <w:rPr>
                <w:rFonts w:hint="eastAsia"/>
              </w:rPr>
              <w:t>层</w:t>
            </w:r>
            <w:r>
              <w:rPr>
                <w:rFonts w:hint="eastAsia"/>
              </w:rPr>
              <w:t>1</w:t>
            </w:r>
            <w:r>
              <w:rPr>
                <w:rFonts w:hint="eastAsia"/>
              </w:rPr>
              <w:t>号</w:t>
            </w:r>
          </w:p>
        </w:tc>
        <w:tc>
          <w:tcPr>
            <w:tcW w:w="709" w:type="dxa"/>
            <w:shd w:val="clear" w:color="auto" w:fill="auto"/>
            <w:vAlign w:val="center"/>
          </w:tcPr>
          <w:p w:rsidR="00D27E6E" w:rsidRPr="00DF6B41" w:rsidRDefault="00D27E6E" w:rsidP="000F7D55">
            <w:pPr>
              <w:pStyle w:val="a4"/>
            </w:pPr>
            <w:r>
              <w:rPr>
                <w:rFonts w:hint="eastAsia"/>
              </w:rPr>
              <w:t>住宅</w:t>
            </w:r>
          </w:p>
        </w:tc>
        <w:tc>
          <w:tcPr>
            <w:tcW w:w="1134" w:type="dxa"/>
            <w:vAlign w:val="center"/>
          </w:tcPr>
          <w:p w:rsidR="00D27E6E" w:rsidRPr="00DF6B41" w:rsidRDefault="00D27E6E" w:rsidP="000F7D55">
            <w:pPr>
              <w:pStyle w:val="a4"/>
            </w:pPr>
            <w:r>
              <w:rPr>
                <w:rFonts w:hint="eastAsia"/>
              </w:rPr>
              <w:t>153.44</w:t>
            </w:r>
          </w:p>
        </w:tc>
        <w:tc>
          <w:tcPr>
            <w:tcW w:w="2126" w:type="dxa"/>
            <w:vAlign w:val="center"/>
          </w:tcPr>
          <w:p w:rsidR="00D27E6E" w:rsidRPr="00DF6B41" w:rsidRDefault="00EE6CD7" w:rsidP="000F7D55">
            <w:pPr>
              <w:pStyle w:val="a4"/>
            </w:pPr>
            <w:r>
              <w:t>3321</w:t>
            </w:r>
          </w:p>
        </w:tc>
        <w:tc>
          <w:tcPr>
            <w:tcW w:w="1049" w:type="dxa"/>
            <w:vAlign w:val="center"/>
          </w:tcPr>
          <w:p w:rsidR="00D27E6E" w:rsidRPr="00DF6B41" w:rsidRDefault="00EE6CD7" w:rsidP="000F7D55">
            <w:pPr>
              <w:pStyle w:val="a4"/>
            </w:pPr>
            <w:r>
              <w:rPr>
                <w:rFonts w:hint="eastAsia"/>
              </w:rPr>
              <w:t>50.96</w:t>
            </w:r>
          </w:p>
        </w:tc>
      </w:tr>
      <w:tr w:rsidR="00D27E6E" w:rsidRPr="00DF6B41" w:rsidTr="000F7D55">
        <w:trPr>
          <w:trHeight w:val="279"/>
          <w:jc w:val="center"/>
        </w:trPr>
        <w:tc>
          <w:tcPr>
            <w:tcW w:w="4736" w:type="dxa"/>
            <w:gridSpan w:val="2"/>
            <w:vAlign w:val="center"/>
          </w:tcPr>
          <w:p w:rsidR="00D27E6E" w:rsidRPr="00DF6B41" w:rsidRDefault="00D27E6E" w:rsidP="000F7D55">
            <w:pPr>
              <w:pStyle w:val="a4"/>
            </w:pPr>
            <w:r w:rsidRPr="00DF6B41">
              <w:rPr>
                <w:rFonts w:hint="eastAsia"/>
              </w:rPr>
              <w:t>房地产</w:t>
            </w:r>
            <w:r>
              <w:rPr>
                <w:rFonts w:hint="eastAsia"/>
              </w:rPr>
              <w:t>市场价值</w:t>
            </w:r>
            <w:r w:rsidRPr="00DF6B41">
              <w:rPr>
                <w:rFonts w:hint="eastAsia"/>
              </w:rPr>
              <w:t>（万元）</w:t>
            </w:r>
          </w:p>
        </w:tc>
        <w:tc>
          <w:tcPr>
            <w:tcW w:w="5018" w:type="dxa"/>
            <w:gridSpan w:val="4"/>
            <w:shd w:val="clear" w:color="auto" w:fill="auto"/>
            <w:vAlign w:val="center"/>
          </w:tcPr>
          <w:p w:rsidR="00D27E6E" w:rsidRPr="00DF6B41" w:rsidRDefault="00EE6CD7" w:rsidP="000F7D55">
            <w:pPr>
              <w:pStyle w:val="a4"/>
            </w:pPr>
            <w:r>
              <w:rPr>
                <w:rFonts w:hint="eastAsia"/>
              </w:rPr>
              <w:t>50.96</w:t>
            </w:r>
          </w:p>
        </w:tc>
      </w:tr>
    </w:tbl>
    <w:p w:rsidR="00351FB3" w:rsidRDefault="00351FB3" w:rsidP="00747663">
      <w:pPr>
        <w:pStyle w:val="1"/>
      </w:pPr>
      <w:r>
        <w:rPr>
          <w:rFonts w:hint="eastAsia"/>
        </w:rPr>
        <w:t>十一、</w:t>
      </w:r>
      <w:r>
        <w:rPr>
          <w:rFonts w:hint="eastAsia"/>
        </w:rPr>
        <w:t xml:space="preserve"> </w:t>
      </w:r>
      <w:r>
        <w:rPr>
          <w:rFonts w:hint="eastAsia"/>
        </w:rPr>
        <w:t>估价人员</w:t>
      </w:r>
      <w:bookmarkEnd w:id="39"/>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0"/>
        <w:gridCol w:w="2888"/>
        <w:gridCol w:w="1776"/>
        <w:gridCol w:w="2469"/>
      </w:tblGrid>
      <w:tr w:rsidR="00677FBA" w:rsidRPr="00677FBA" w:rsidTr="00677FBA">
        <w:trPr>
          <w:trHeight w:val="566"/>
          <w:jc w:val="center"/>
        </w:trPr>
        <w:tc>
          <w:tcPr>
            <w:tcW w:w="5488" w:type="dxa"/>
            <w:gridSpan w:val="2"/>
            <w:shd w:val="clear" w:color="auto" w:fill="auto"/>
            <w:vAlign w:val="center"/>
          </w:tcPr>
          <w:p w:rsidR="00677FBA" w:rsidRPr="00892320" w:rsidRDefault="00677FBA" w:rsidP="00677FBA">
            <w:pPr>
              <w:pStyle w:val="a4"/>
              <w:rPr>
                <w:b/>
              </w:rPr>
            </w:pPr>
            <w:r w:rsidRPr="00892320">
              <w:rPr>
                <w:rFonts w:hint="eastAsia"/>
                <w:b/>
              </w:rPr>
              <w:t>评估人员</w:t>
            </w:r>
          </w:p>
        </w:tc>
        <w:tc>
          <w:tcPr>
            <w:tcW w:w="1776" w:type="dxa"/>
            <w:shd w:val="clear" w:color="auto" w:fill="auto"/>
            <w:vAlign w:val="center"/>
          </w:tcPr>
          <w:p w:rsidR="00677FBA" w:rsidRPr="00892320" w:rsidRDefault="00677FBA" w:rsidP="00677FBA">
            <w:pPr>
              <w:pStyle w:val="a4"/>
              <w:rPr>
                <w:b/>
              </w:rPr>
            </w:pPr>
            <w:r w:rsidRPr="00892320">
              <w:rPr>
                <w:rFonts w:hint="eastAsia"/>
                <w:b/>
              </w:rPr>
              <w:t>注册证号</w:t>
            </w:r>
          </w:p>
        </w:tc>
        <w:tc>
          <w:tcPr>
            <w:tcW w:w="2469" w:type="dxa"/>
            <w:shd w:val="clear" w:color="auto" w:fill="auto"/>
            <w:vAlign w:val="center"/>
          </w:tcPr>
          <w:p w:rsidR="00677FBA" w:rsidRPr="00892320" w:rsidRDefault="00677FBA" w:rsidP="00677FBA">
            <w:pPr>
              <w:pStyle w:val="a4"/>
              <w:rPr>
                <w:b/>
              </w:rPr>
            </w:pPr>
            <w:r w:rsidRPr="00892320">
              <w:rPr>
                <w:rFonts w:hint="eastAsia"/>
                <w:b/>
              </w:rPr>
              <w:t>估价师签字</w:t>
            </w:r>
          </w:p>
        </w:tc>
      </w:tr>
      <w:tr w:rsidR="00677FBA" w:rsidRPr="00677FBA" w:rsidTr="00691FFB">
        <w:trPr>
          <w:trHeight w:val="712"/>
          <w:jc w:val="center"/>
        </w:trPr>
        <w:tc>
          <w:tcPr>
            <w:tcW w:w="2600" w:type="dxa"/>
            <w:vMerge w:val="restart"/>
            <w:shd w:val="clear" w:color="auto" w:fill="auto"/>
            <w:vAlign w:val="center"/>
          </w:tcPr>
          <w:p w:rsidR="00677FBA" w:rsidRPr="00677FBA" w:rsidRDefault="00677FBA" w:rsidP="00677FBA">
            <w:pPr>
              <w:pStyle w:val="a4"/>
            </w:pPr>
            <w:r w:rsidRPr="00677FBA">
              <w:rPr>
                <w:rFonts w:hint="eastAsia"/>
              </w:rPr>
              <w:t>中国注册房地产估价师</w:t>
            </w:r>
          </w:p>
        </w:tc>
        <w:tc>
          <w:tcPr>
            <w:tcW w:w="2888" w:type="dxa"/>
            <w:shd w:val="clear" w:color="auto" w:fill="auto"/>
            <w:vAlign w:val="center"/>
          </w:tcPr>
          <w:p w:rsidR="00677FBA" w:rsidRPr="00677FBA" w:rsidRDefault="00317471" w:rsidP="00677FBA">
            <w:pPr>
              <w:pStyle w:val="a4"/>
            </w:pPr>
            <w:r>
              <w:rPr>
                <w:rFonts w:hint="eastAsia"/>
              </w:rPr>
              <w:t>张</w:t>
            </w:r>
            <w:proofErr w:type="gramStart"/>
            <w:r>
              <w:rPr>
                <w:rFonts w:hint="eastAsia"/>
              </w:rPr>
              <w:t>世</w:t>
            </w:r>
            <w:proofErr w:type="gramEnd"/>
            <w:r>
              <w:rPr>
                <w:rFonts w:hint="eastAsia"/>
              </w:rPr>
              <w:t>昌</w:t>
            </w:r>
          </w:p>
        </w:tc>
        <w:tc>
          <w:tcPr>
            <w:tcW w:w="1776" w:type="dxa"/>
            <w:shd w:val="clear" w:color="auto" w:fill="auto"/>
            <w:vAlign w:val="center"/>
          </w:tcPr>
          <w:p w:rsidR="00677FBA" w:rsidRPr="00677FBA" w:rsidRDefault="00317471" w:rsidP="00677FBA">
            <w:pPr>
              <w:pStyle w:val="a4"/>
            </w:pPr>
            <w:r>
              <w:t>5320190039</w:t>
            </w:r>
          </w:p>
        </w:tc>
        <w:tc>
          <w:tcPr>
            <w:tcW w:w="2469" w:type="dxa"/>
            <w:shd w:val="clear" w:color="auto" w:fill="auto"/>
            <w:vAlign w:val="center"/>
          </w:tcPr>
          <w:p w:rsidR="00677FBA" w:rsidRPr="00677FBA" w:rsidRDefault="00677FBA" w:rsidP="00677FBA">
            <w:pPr>
              <w:pStyle w:val="a4"/>
            </w:pPr>
          </w:p>
        </w:tc>
      </w:tr>
      <w:tr w:rsidR="00677FBA" w:rsidRPr="00677FBA" w:rsidTr="00691FFB">
        <w:trPr>
          <w:trHeight w:val="712"/>
          <w:jc w:val="center"/>
        </w:trPr>
        <w:tc>
          <w:tcPr>
            <w:tcW w:w="2600" w:type="dxa"/>
            <w:vMerge/>
            <w:shd w:val="clear" w:color="auto" w:fill="auto"/>
            <w:vAlign w:val="center"/>
          </w:tcPr>
          <w:p w:rsidR="00677FBA" w:rsidRPr="00677FBA" w:rsidRDefault="00677FBA" w:rsidP="00677FBA">
            <w:pPr>
              <w:pStyle w:val="a4"/>
            </w:pPr>
          </w:p>
        </w:tc>
        <w:tc>
          <w:tcPr>
            <w:tcW w:w="2888" w:type="dxa"/>
            <w:shd w:val="clear" w:color="auto" w:fill="auto"/>
            <w:vAlign w:val="center"/>
          </w:tcPr>
          <w:p w:rsidR="00677FBA" w:rsidRPr="00677FBA" w:rsidRDefault="00AA510A" w:rsidP="00677FBA">
            <w:pPr>
              <w:pStyle w:val="a4"/>
            </w:pPr>
            <w:r>
              <w:rPr>
                <w:rFonts w:hint="eastAsia"/>
              </w:rPr>
              <w:t>蔡大运</w:t>
            </w:r>
          </w:p>
        </w:tc>
        <w:tc>
          <w:tcPr>
            <w:tcW w:w="1776" w:type="dxa"/>
            <w:shd w:val="clear" w:color="auto" w:fill="auto"/>
            <w:vAlign w:val="center"/>
          </w:tcPr>
          <w:p w:rsidR="00677FBA" w:rsidRPr="00677FBA" w:rsidRDefault="00AA510A" w:rsidP="00677FBA">
            <w:pPr>
              <w:pStyle w:val="a4"/>
            </w:pPr>
            <w:r>
              <w:t>5220200008</w:t>
            </w:r>
          </w:p>
        </w:tc>
        <w:tc>
          <w:tcPr>
            <w:tcW w:w="2469" w:type="dxa"/>
            <w:shd w:val="clear" w:color="auto" w:fill="auto"/>
            <w:vAlign w:val="center"/>
          </w:tcPr>
          <w:p w:rsidR="00677FBA" w:rsidRPr="00677FBA" w:rsidRDefault="00677FBA" w:rsidP="00677FBA">
            <w:pPr>
              <w:pStyle w:val="a4"/>
            </w:pPr>
          </w:p>
        </w:tc>
      </w:tr>
    </w:tbl>
    <w:p w:rsidR="00351FB3" w:rsidRDefault="00351FB3" w:rsidP="00747663">
      <w:pPr>
        <w:pStyle w:val="1"/>
      </w:pPr>
      <w:bookmarkStart w:id="40" w:name="_Toc102647022"/>
      <w:r>
        <w:rPr>
          <w:rFonts w:hint="eastAsia"/>
        </w:rPr>
        <w:t>十二、实地查勘期</w:t>
      </w:r>
      <w:bookmarkEnd w:id="40"/>
    </w:p>
    <w:p w:rsidR="00351FB3" w:rsidRDefault="006E40B5" w:rsidP="00677FBA">
      <w:pPr>
        <w:ind w:firstLine="560"/>
      </w:pPr>
      <w:r>
        <w:rPr>
          <w:rFonts w:hint="eastAsia"/>
        </w:rPr>
        <w:t>二○二二年八月九日</w:t>
      </w:r>
    </w:p>
    <w:p w:rsidR="00351FB3" w:rsidRDefault="00351FB3" w:rsidP="00747663">
      <w:pPr>
        <w:pStyle w:val="1"/>
      </w:pPr>
      <w:bookmarkStart w:id="41" w:name="_Toc102647023"/>
      <w:r>
        <w:rPr>
          <w:rFonts w:hint="eastAsia"/>
        </w:rPr>
        <w:t>十三、估价作业日期</w:t>
      </w:r>
      <w:bookmarkEnd w:id="41"/>
    </w:p>
    <w:p w:rsidR="00351FB3" w:rsidRDefault="006E40B5" w:rsidP="00677FBA">
      <w:pPr>
        <w:ind w:firstLine="560"/>
      </w:pPr>
      <w:r>
        <w:rPr>
          <w:rFonts w:hint="eastAsia"/>
        </w:rPr>
        <w:t>二○二二年八月九日</w:t>
      </w:r>
      <w:r w:rsidR="00351FB3">
        <w:rPr>
          <w:rFonts w:hint="eastAsia"/>
        </w:rPr>
        <w:t>至</w:t>
      </w:r>
      <w:r w:rsidR="00CA7B50">
        <w:rPr>
          <w:rFonts w:hint="eastAsia"/>
        </w:rPr>
        <w:t>二○二二年八月十六日</w:t>
      </w:r>
    </w:p>
    <w:p w:rsidR="00351FB3" w:rsidRDefault="00351FB3" w:rsidP="00351FB3">
      <w:pPr>
        <w:widowControl/>
        <w:adjustRightInd/>
        <w:snapToGrid/>
        <w:ind w:firstLineChars="0" w:firstLine="0"/>
        <w:jc w:val="left"/>
      </w:pPr>
    </w:p>
    <w:p w:rsidR="00351FB3" w:rsidRPr="000542DC" w:rsidRDefault="00D83FC5" w:rsidP="000542DC">
      <w:pPr>
        <w:ind w:firstLineChars="1721" w:firstLine="4838"/>
        <w:rPr>
          <w:b/>
        </w:rPr>
      </w:pPr>
      <w:r w:rsidRPr="000542DC">
        <w:rPr>
          <w:rFonts w:hint="eastAsia"/>
          <w:b/>
        </w:rPr>
        <w:t>贵州惠仕房地</w:t>
      </w:r>
      <w:r w:rsidR="00351FB3" w:rsidRPr="000542DC">
        <w:rPr>
          <w:rFonts w:hint="eastAsia"/>
          <w:b/>
        </w:rPr>
        <w:t>产资产评估有限公司</w:t>
      </w:r>
      <w:r w:rsidR="00351FB3" w:rsidRPr="000542DC">
        <w:rPr>
          <w:rFonts w:hint="eastAsia"/>
          <w:b/>
        </w:rPr>
        <w:t xml:space="preserve">  </w:t>
      </w:r>
    </w:p>
    <w:p w:rsidR="00BE39F6" w:rsidRDefault="00CA7B50" w:rsidP="000542DC">
      <w:pPr>
        <w:ind w:firstLineChars="2021" w:firstLine="5681"/>
        <w:rPr>
          <w:b/>
        </w:rPr>
        <w:sectPr w:rsidR="00BE39F6" w:rsidSect="00BE39F6">
          <w:headerReference w:type="default" r:id="rId25"/>
          <w:pgSz w:w="11906" w:h="16838" w:code="9"/>
          <w:pgMar w:top="1418" w:right="1134" w:bottom="1134" w:left="1134" w:header="851" w:footer="624" w:gutter="0"/>
          <w:cols w:space="425"/>
          <w:docGrid w:type="lines" w:linePitch="381"/>
        </w:sectPr>
      </w:pPr>
      <w:r>
        <w:rPr>
          <w:rFonts w:hint="eastAsia"/>
          <w:b/>
        </w:rPr>
        <w:t>二○二二年八月十六日</w:t>
      </w:r>
    </w:p>
    <w:p w:rsidR="00351FB3" w:rsidRDefault="00351FB3" w:rsidP="00EC7657">
      <w:pPr>
        <w:pStyle w:val="a3"/>
        <w:spacing w:before="571" w:after="381"/>
      </w:pPr>
      <w:bookmarkStart w:id="42" w:name="_Toc102647024"/>
      <w:r>
        <w:rPr>
          <w:rFonts w:hint="eastAsia"/>
        </w:rPr>
        <w:lastRenderedPageBreak/>
        <w:t>房地产估价技术报告</w:t>
      </w:r>
      <w:r w:rsidR="00E524F3">
        <w:rPr>
          <w:rFonts w:hint="eastAsia"/>
        </w:rPr>
        <w:t>（存档）</w:t>
      </w:r>
      <w:bookmarkEnd w:id="42"/>
    </w:p>
    <w:p w:rsidR="007751B0" w:rsidRDefault="007751B0" w:rsidP="007751B0">
      <w:pPr>
        <w:widowControl/>
        <w:adjustRightInd/>
        <w:snapToGrid/>
        <w:ind w:firstLineChars="0" w:firstLine="0"/>
        <w:jc w:val="left"/>
        <w:rPr>
          <w:b/>
          <w:sz w:val="32"/>
          <w:szCs w:val="32"/>
        </w:rPr>
        <w:sectPr w:rsidR="007751B0" w:rsidSect="00BE39F6">
          <w:footerReference w:type="default" r:id="rId26"/>
          <w:pgSz w:w="11906" w:h="16838" w:code="9"/>
          <w:pgMar w:top="1418" w:right="1134" w:bottom="1134" w:left="1134" w:header="851" w:footer="624" w:gutter="0"/>
          <w:pgNumType w:start="1"/>
          <w:cols w:space="425"/>
          <w:docGrid w:type="lines" w:linePitch="381"/>
        </w:sectPr>
      </w:pPr>
      <w:bookmarkStart w:id="43" w:name="_GoBack"/>
      <w:bookmarkEnd w:id="43"/>
    </w:p>
    <w:p w:rsidR="00B734A5" w:rsidRDefault="00B734A5" w:rsidP="007751B0">
      <w:pPr>
        <w:widowControl/>
        <w:adjustRightInd/>
        <w:snapToGrid/>
        <w:ind w:firstLineChars="0" w:firstLine="0"/>
        <w:jc w:val="center"/>
        <w:rPr>
          <w:b/>
          <w:sz w:val="32"/>
          <w:szCs w:val="32"/>
        </w:rPr>
      </w:pPr>
    </w:p>
    <w:p w:rsidR="00B734A5" w:rsidRDefault="00B734A5" w:rsidP="007751B0">
      <w:pPr>
        <w:widowControl/>
        <w:adjustRightInd/>
        <w:snapToGrid/>
        <w:ind w:firstLineChars="0" w:firstLine="0"/>
        <w:jc w:val="center"/>
        <w:rPr>
          <w:b/>
          <w:sz w:val="32"/>
          <w:szCs w:val="32"/>
        </w:rPr>
      </w:pPr>
    </w:p>
    <w:p w:rsidR="00712EEC" w:rsidRDefault="00712EEC" w:rsidP="007751B0">
      <w:pPr>
        <w:widowControl/>
        <w:adjustRightInd/>
        <w:snapToGrid/>
        <w:ind w:firstLineChars="0" w:firstLine="0"/>
        <w:jc w:val="center"/>
        <w:rPr>
          <w:b/>
          <w:sz w:val="32"/>
          <w:szCs w:val="32"/>
        </w:rPr>
        <w:sectPr w:rsidR="00712EEC" w:rsidSect="00EC7657">
          <w:headerReference w:type="even" r:id="rId27"/>
          <w:headerReference w:type="default" r:id="rId28"/>
          <w:footerReference w:type="default" r:id="rId29"/>
          <w:headerReference w:type="first" r:id="rId30"/>
          <w:type w:val="continuous"/>
          <w:pgSz w:w="11906" w:h="16838" w:code="9"/>
          <w:pgMar w:top="1418" w:right="1134" w:bottom="1134" w:left="1134" w:header="851" w:footer="992" w:gutter="0"/>
          <w:pgNumType w:start="1"/>
          <w:cols w:space="425"/>
          <w:docGrid w:type="lines" w:linePitch="381"/>
        </w:sectPr>
      </w:pPr>
    </w:p>
    <w:p w:rsidR="007751B0" w:rsidRDefault="008F6812" w:rsidP="007751B0">
      <w:pPr>
        <w:widowControl/>
        <w:adjustRightInd/>
        <w:snapToGrid/>
        <w:ind w:firstLineChars="0" w:firstLine="0"/>
        <w:jc w:val="center"/>
        <w:rPr>
          <w:b/>
          <w:sz w:val="32"/>
          <w:szCs w:val="32"/>
        </w:rPr>
      </w:pPr>
      <w:r>
        <w:rPr>
          <w:b/>
          <w:noProof/>
          <w:sz w:val="32"/>
          <w:szCs w:val="32"/>
        </w:rPr>
        <w:lastRenderedPageBreak/>
        <w:drawing>
          <wp:anchor distT="0" distB="0" distL="114300" distR="114300" simplePos="0" relativeHeight="251774976" behindDoc="0" locked="0" layoutInCell="1" allowOverlap="1" wp14:anchorId="261BE386" wp14:editId="16F447ED">
            <wp:simplePos x="0" y="0"/>
            <wp:positionH relativeFrom="column">
              <wp:posOffset>3623310</wp:posOffset>
            </wp:positionH>
            <wp:positionV relativeFrom="paragraph">
              <wp:posOffset>414020</wp:posOffset>
            </wp:positionV>
            <wp:extent cx="2339975" cy="2699385"/>
            <wp:effectExtent l="0" t="0" r="3175" b="5715"/>
            <wp:wrapNone/>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1939.jp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73952" behindDoc="0" locked="0" layoutInCell="1" allowOverlap="1" wp14:anchorId="2F205D9D" wp14:editId="07B42C80">
            <wp:simplePos x="0" y="0"/>
            <wp:positionH relativeFrom="column">
              <wp:posOffset>143510</wp:posOffset>
            </wp:positionH>
            <wp:positionV relativeFrom="paragraph">
              <wp:posOffset>414020</wp:posOffset>
            </wp:positionV>
            <wp:extent cx="2339975" cy="2699385"/>
            <wp:effectExtent l="0" t="0" r="3175" b="5715"/>
            <wp:wrapNone/>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2114.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sidR="007751B0" w:rsidRPr="007751B0">
        <w:rPr>
          <w:rFonts w:hint="eastAsia"/>
          <w:b/>
          <w:sz w:val="32"/>
          <w:szCs w:val="32"/>
        </w:rPr>
        <w:t>估价对象现状照片</w:t>
      </w:r>
    </w:p>
    <w:p w:rsidR="000B4AE9" w:rsidRDefault="008F6812">
      <w:pPr>
        <w:widowControl/>
        <w:adjustRightInd/>
        <w:snapToGrid/>
        <w:ind w:firstLineChars="0" w:firstLine="0"/>
        <w:jc w:val="left"/>
        <w:rPr>
          <w:b/>
          <w:sz w:val="32"/>
          <w:szCs w:val="32"/>
        </w:rPr>
      </w:pPr>
      <w:r>
        <w:rPr>
          <w:b/>
          <w:noProof/>
          <w:sz w:val="32"/>
          <w:szCs w:val="32"/>
        </w:rPr>
        <w:drawing>
          <wp:anchor distT="0" distB="0" distL="114300" distR="114300" simplePos="0" relativeHeight="251779072" behindDoc="0" locked="0" layoutInCell="1" allowOverlap="1" wp14:anchorId="50534C6B" wp14:editId="26A77486">
            <wp:simplePos x="0" y="0"/>
            <wp:positionH relativeFrom="column">
              <wp:posOffset>3623310</wp:posOffset>
            </wp:positionH>
            <wp:positionV relativeFrom="paragraph">
              <wp:posOffset>5264150</wp:posOffset>
            </wp:positionV>
            <wp:extent cx="2339975" cy="2699385"/>
            <wp:effectExtent l="0" t="0" r="3175" b="5715"/>
            <wp:wrapNone/>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1142.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78048" behindDoc="0" locked="0" layoutInCell="1" allowOverlap="1" wp14:anchorId="4CC329CA" wp14:editId="7627117B">
            <wp:simplePos x="0" y="0"/>
            <wp:positionH relativeFrom="column">
              <wp:posOffset>165735</wp:posOffset>
            </wp:positionH>
            <wp:positionV relativeFrom="paragraph">
              <wp:posOffset>5264150</wp:posOffset>
            </wp:positionV>
            <wp:extent cx="2339975" cy="2699385"/>
            <wp:effectExtent l="0" t="0" r="3175" b="5715"/>
            <wp:wrapNone/>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1145.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339975" cy="269938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77024" behindDoc="0" locked="0" layoutInCell="1" allowOverlap="1" wp14:anchorId="53D6997D" wp14:editId="6ACB2959">
            <wp:simplePos x="0" y="0"/>
            <wp:positionH relativeFrom="column">
              <wp:posOffset>3270885</wp:posOffset>
            </wp:positionH>
            <wp:positionV relativeFrom="paragraph">
              <wp:posOffset>2778125</wp:posOffset>
            </wp:positionV>
            <wp:extent cx="2699385" cy="2339975"/>
            <wp:effectExtent l="0" t="0" r="5715" b="3175"/>
            <wp:wrapNone/>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1128.jp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776000" behindDoc="0" locked="0" layoutInCell="1" allowOverlap="1" wp14:anchorId="0EFE2C7A" wp14:editId="47FD0270">
            <wp:simplePos x="0" y="0"/>
            <wp:positionH relativeFrom="column">
              <wp:posOffset>165735</wp:posOffset>
            </wp:positionH>
            <wp:positionV relativeFrom="paragraph">
              <wp:posOffset>2778125</wp:posOffset>
            </wp:positionV>
            <wp:extent cx="2699385" cy="2339975"/>
            <wp:effectExtent l="0" t="0" r="5715" b="3175"/>
            <wp:wrapNone/>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20809_101044.jpg"/>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2699385" cy="2339975"/>
                    </a:xfrm>
                    <a:prstGeom prst="rect">
                      <a:avLst/>
                    </a:prstGeom>
                  </pic:spPr>
                </pic:pic>
              </a:graphicData>
            </a:graphic>
            <wp14:sizeRelH relativeFrom="margin">
              <wp14:pctWidth>0</wp14:pctWidth>
            </wp14:sizeRelH>
            <wp14:sizeRelV relativeFrom="margin">
              <wp14:pctHeight>0</wp14:pctHeight>
            </wp14:sizeRelV>
          </wp:anchor>
        </w:drawing>
      </w:r>
      <w:r w:rsidR="000B4AE9">
        <w:rPr>
          <w:b/>
          <w:sz w:val="32"/>
          <w:szCs w:val="32"/>
        </w:rPr>
        <w:br w:type="page"/>
      </w:r>
    </w:p>
    <w:p w:rsidR="005018EE" w:rsidRDefault="007751B0" w:rsidP="007751B0">
      <w:pPr>
        <w:widowControl/>
        <w:adjustRightInd/>
        <w:snapToGrid/>
        <w:ind w:firstLineChars="0" w:firstLine="0"/>
        <w:jc w:val="center"/>
        <w:rPr>
          <w:b/>
          <w:sz w:val="32"/>
          <w:szCs w:val="32"/>
        </w:rPr>
      </w:pPr>
      <w:r>
        <w:rPr>
          <w:rFonts w:hint="eastAsia"/>
          <w:b/>
          <w:sz w:val="32"/>
          <w:szCs w:val="32"/>
        </w:rPr>
        <w:lastRenderedPageBreak/>
        <w:t>估价对象区位图</w:t>
      </w:r>
    </w:p>
    <w:p w:rsidR="005018EE" w:rsidRPr="005018EE" w:rsidRDefault="008F6812" w:rsidP="005018EE">
      <w:pPr>
        <w:ind w:firstLine="640"/>
        <w:rPr>
          <w:sz w:val="32"/>
          <w:szCs w:val="32"/>
        </w:rPr>
      </w:pPr>
      <w:r>
        <w:rPr>
          <w:noProof/>
          <w:sz w:val="32"/>
          <w:szCs w:val="32"/>
        </w:rPr>
        <w:drawing>
          <wp:anchor distT="0" distB="0" distL="114300" distR="114300" simplePos="0" relativeHeight="251780096" behindDoc="0" locked="0" layoutInCell="1" allowOverlap="1">
            <wp:simplePos x="0" y="0"/>
            <wp:positionH relativeFrom="column">
              <wp:posOffset>22860</wp:posOffset>
            </wp:positionH>
            <wp:positionV relativeFrom="paragraph">
              <wp:posOffset>4120</wp:posOffset>
            </wp:positionV>
            <wp:extent cx="6120000" cy="4568400"/>
            <wp:effectExtent l="0" t="0" r="0" b="381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png"/>
                    <pic:cNvPicPr/>
                  </pic:nvPicPr>
                  <pic:blipFill>
                    <a:blip r:embed="rId37">
                      <a:extLst>
                        <a:ext uri="{28A0092B-C50C-407E-A947-70E740481C1C}">
                          <a14:useLocalDpi xmlns:a14="http://schemas.microsoft.com/office/drawing/2010/main" val="0"/>
                        </a:ext>
                      </a:extLst>
                    </a:blip>
                    <a:stretch>
                      <a:fillRect/>
                    </a:stretch>
                  </pic:blipFill>
                  <pic:spPr>
                    <a:xfrm>
                      <a:off x="0" y="0"/>
                      <a:ext cx="6120000" cy="4568400"/>
                    </a:xfrm>
                    <a:prstGeom prst="rect">
                      <a:avLst/>
                    </a:prstGeom>
                  </pic:spPr>
                </pic:pic>
              </a:graphicData>
            </a:graphic>
            <wp14:sizeRelH relativeFrom="margin">
              <wp14:pctWidth>0</wp14:pctWidth>
            </wp14:sizeRelH>
            <wp14:sizeRelV relativeFrom="margin">
              <wp14:pctHeight>0</wp14:pctHeight>
            </wp14:sizeRelV>
          </wp:anchor>
        </w:drawing>
      </w: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Pr="005018EE" w:rsidRDefault="005018EE" w:rsidP="005018EE">
      <w:pPr>
        <w:ind w:firstLine="640"/>
        <w:rPr>
          <w:sz w:val="32"/>
          <w:szCs w:val="32"/>
        </w:rPr>
      </w:pPr>
    </w:p>
    <w:p w:rsidR="005018EE" w:rsidRDefault="005018EE" w:rsidP="005018EE">
      <w:pPr>
        <w:ind w:firstLine="640"/>
        <w:rPr>
          <w:sz w:val="32"/>
          <w:szCs w:val="32"/>
        </w:rPr>
      </w:pPr>
    </w:p>
    <w:p w:rsidR="005018EE" w:rsidRDefault="005018EE" w:rsidP="005018EE">
      <w:pPr>
        <w:ind w:firstLine="640"/>
        <w:rPr>
          <w:sz w:val="32"/>
          <w:szCs w:val="32"/>
        </w:rPr>
      </w:pPr>
    </w:p>
    <w:p w:rsidR="007751B0" w:rsidRPr="005018EE" w:rsidRDefault="007751B0" w:rsidP="00802579">
      <w:pPr>
        <w:widowControl/>
        <w:adjustRightInd/>
        <w:snapToGrid/>
        <w:ind w:firstLineChars="0" w:firstLine="0"/>
        <w:jc w:val="left"/>
        <w:rPr>
          <w:sz w:val="32"/>
          <w:szCs w:val="32"/>
        </w:rPr>
      </w:pPr>
    </w:p>
    <w:sectPr w:rsidR="007751B0" w:rsidRPr="005018EE" w:rsidSect="00712EEC">
      <w:pgSz w:w="11906" w:h="16838" w:code="9"/>
      <w:pgMar w:top="1418"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973" w:rsidRDefault="00312973" w:rsidP="008E4FA6">
      <w:pPr>
        <w:ind w:firstLine="560"/>
      </w:pPr>
      <w:r>
        <w:separator/>
      </w:r>
    </w:p>
  </w:endnote>
  <w:endnote w:type="continuationSeparator" w:id="0">
    <w:p w:rsidR="00312973" w:rsidRDefault="00312973" w:rsidP="008E4FA6">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EC7657">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EC7657">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EC7657">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B03C28">
    <w:pPr>
      <w:pStyle w:val="a8"/>
      <w:ind w:firstLine="360"/>
      <w:jc w:val="center"/>
    </w:pPr>
    <w:r w:rsidRPr="00836F4A">
      <w:rPr>
        <w:rFonts w:hint="eastAsia"/>
        <w:lang w:val="zh-CN"/>
      </w:rPr>
      <w:t>第</w:t>
    </w:r>
    <w:sdt>
      <w:sdtPr>
        <w:rPr>
          <w:lang w:val="zh-CN"/>
        </w:rPr>
        <w:id w:val="56749054"/>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086D75">
          <w:rPr>
            <w:noProof/>
            <w:lang w:val="zh-CN"/>
          </w:rPr>
          <w:t>2</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2</w:t>
        </w:r>
        <w:r w:rsidRPr="00836F4A">
          <w:rPr>
            <w:lang w:val="zh-CN"/>
          </w:rPr>
          <w:t>页</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B03C28">
    <w:pPr>
      <w:pStyle w:val="a8"/>
      <w:ind w:firstLine="360"/>
    </w:pPr>
    <w:r>
      <w:rPr>
        <w:lang w:val="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836F4A" w:rsidRDefault="000F7D55"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617836191"/>
        <w:docPartObj>
          <w:docPartGallery w:val="Page Numbers (Bottom of Page)"/>
          <w:docPartUnique/>
        </w:docPartObj>
      </w:sdtPr>
      <w:sdtEndPr/>
      <w:sdtContent>
        <w:sdt>
          <w:sdtPr>
            <w:rPr>
              <w:lang w:val="zh-CN"/>
            </w:rPr>
            <w:id w:val="-2062084909"/>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086D75">
              <w:rPr>
                <w:noProof/>
                <w:lang w:val="zh-CN"/>
              </w:rPr>
              <w:t>12</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12</w:t>
            </w:r>
            <w:r w:rsidRPr="00836F4A">
              <w:rPr>
                <w:lang w:val="zh-CN"/>
              </w:rPr>
              <w:t>页</w:t>
            </w:r>
          </w:sdtContent>
        </w:sdt>
      </w:sdtContent>
    </w:sdt>
  </w:p>
  <w:p w:rsidR="000F7D55" w:rsidRDefault="000F7D55" w:rsidP="009725E1">
    <w:pPr>
      <w:pStyle w:val="a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836F4A" w:rsidRDefault="000F7D55" w:rsidP="00847C63">
    <w:pPr>
      <w:pStyle w:val="a8"/>
      <w:tabs>
        <w:tab w:val="left" w:pos="3390"/>
        <w:tab w:val="center" w:pos="4999"/>
      </w:tabs>
      <w:ind w:firstLine="360"/>
      <w:rPr>
        <w:lang w:val="zh-CN"/>
      </w:rPr>
    </w:pPr>
    <w:r>
      <w:rPr>
        <w:lang w:val="zh-CN"/>
      </w:rPr>
      <w:tab/>
    </w:r>
    <w:r>
      <w:rPr>
        <w:lang w:val="zh-CN"/>
      </w:rPr>
      <w:tab/>
    </w:r>
    <w:r>
      <w:rPr>
        <w:lang w:val="zh-CN"/>
      </w:rPr>
      <w:tab/>
    </w:r>
    <w:r w:rsidRPr="00836F4A">
      <w:rPr>
        <w:rFonts w:hint="eastAsia"/>
        <w:lang w:val="zh-CN"/>
      </w:rPr>
      <w:t>第</w:t>
    </w:r>
    <w:sdt>
      <w:sdtPr>
        <w:rPr>
          <w:lang w:val="zh-CN"/>
        </w:rPr>
        <w:id w:val="-1366590113"/>
        <w:docPartObj>
          <w:docPartGallery w:val="Page Numbers (Bottom of Page)"/>
          <w:docPartUnique/>
        </w:docPartObj>
      </w:sdtPr>
      <w:sdtEndPr/>
      <w:sdtContent>
        <w:sdt>
          <w:sdtPr>
            <w:rPr>
              <w:lang w:val="zh-CN"/>
            </w:rPr>
            <w:id w:val="-289673560"/>
            <w:docPartObj>
              <w:docPartGallery w:val="Page Numbers (Top of Page)"/>
              <w:docPartUnique/>
            </w:docPartObj>
          </w:sdtPr>
          <w:sdtEndPr>
            <w:rPr>
              <w:rFonts w:hint="eastAsia"/>
            </w:rPr>
          </w:sdtEndPr>
          <w:sdtContent>
            <w:r>
              <w:rPr>
                <w:lang w:val="zh-CN"/>
              </w:rPr>
              <w:t xml:space="preserve"> </w:t>
            </w:r>
            <w:r w:rsidRPr="00836F4A">
              <w:rPr>
                <w:lang w:val="zh-CN"/>
              </w:rPr>
              <w:fldChar w:fldCharType="begin"/>
            </w:r>
            <w:r w:rsidRPr="00836F4A">
              <w:rPr>
                <w:lang w:val="zh-CN"/>
              </w:rPr>
              <w:instrText>PAGE</w:instrText>
            </w:r>
            <w:r w:rsidRPr="00836F4A">
              <w:rPr>
                <w:lang w:val="zh-CN"/>
              </w:rPr>
              <w:fldChar w:fldCharType="separate"/>
            </w:r>
            <w:r w:rsidR="00086D75">
              <w:rPr>
                <w:noProof/>
                <w:lang w:val="zh-CN"/>
              </w:rPr>
              <w:t>1</w:t>
            </w:r>
            <w:r w:rsidRPr="00836F4A">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lang w:val="zh-CN"/>
              </w:rPr>
              <w:fldChar w:fldCharType="begin"/>
            </w:r>
            <w:r>
              <w:rPr>
                <w:lang w:val="zh-CN"/>
              </w:rPr>
              <w:instrText xml:space="preserve"> SECTIONPAGES   \* MERGEFORMAT </w:instrText>
            </w:r>
            <w:r>
              <w:rPr>
                <w:lang w:val="zh-CN"/>
              </w:rPr>
              <w:fldChar w:fldCharType="separate"/>
            </w:r>
            <w:r w:rsidR="00086D75">
              <w:rPr>
                <w:noProof/>
                <w:lang w:val="zh-CN"/>
              </w:rPr>
              <w:t>1</w:t>
            </w:r>
            <w:r>
              <w:rPr>
                <w:lang w:val="zh-CN"/>
              </w:rPr>
              <w:fldChar w:fldCharType="end"/>
            </w:r>
            <w:r w:rsidRPr="00836F4A">
              <w:rPr>
                <w:lang w:val="zh-CN"/>
              </w:rPr>
              <w:t>页</w:t>
            </w:r>
          </w:sdtContent>
        </w:sdt>
      </w:sdtContent>
    </w:sdt>
  </w:p>
  <w:p w:rsidR="000F7D55" w:rsidRDefault="000F7D55" w:rsidP="009725E1">
    <w:pPr>
      <w:pStyle w:val="a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3365AB" w:rsidRDefault="000F7D55" w:rsidP="003365AB">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973" w:rsidRDefault="00312973" w:rsidP="008E4FA6">
      <w:pPr>
        <w:ind w:firstLine="560"/>
      </w:pPr>
      <w:r>
        <w:separator/>
      </w:r>
    </w:p>
  </w:footnote>
  <w:footnote w:type="continuationSeparator" w:id="0">
    <w:p w:rsidR="00312973" w:rsidRDefault="00312973" w:rsidP="008E4FA6">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9" o:spid="_x0000_s2062" type="#_x0000_t75" style="position:absolute;left:0;text-align:left;margin-left:0;margin-top:0;width:481.85pt;height:497.25pt;z-index:-251652096;mso-position-horizontal:center;mso-position-horizontal-relative:margin;mso-position-vertical:center;mso-position-vertical-relative:margin" o:allowincell="f">
          <v:imagedata r:id="rId1" o:title="水印log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5" o:spid="_x0000_s2068" type="#_x0000_t75" style="position:absolute;left:0;text-align:left;margin-left:0;margin-top:0;width:481.85pt;height:497.25pt;z-index:-251645952;mso-position-horizontal:center;mso-position-horizontal-relative:margin;mso-position-vertical:center;mso-position-vertical-relative:margin" o:allowincell="f">
          <v:imagedata r:id="rId1" o:title="水印logo"/>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0F7D55" w:rsidP="002413C9">
    <w:pPr>
      <w:pStyle w:val="a7"/>
      <w:ind w:firstLineChars="611" w:firstLine="1100"/>
      <w:jc w:val="both"/>
    </w:pPr>
    <w:r>
      <w:rPr>
        <w:noProof/>
      </w:rPr>
      <w:drawing>
        <wp:anchor distT="0" distB="0" distL="114300" distR="114300" simplePos="0" relativeHeight="251671552" behindDoc="0" locked="0" layoutInCell="1" allowOverlap="1" wp14:anchorId="66556C8F" wp14:editId="7632A787">
          <wp:simplePos x="0" y="0"/>
          <wp:positionH relativeFrom="column">
            <wp:posOffset>23399</wp:posOffset>
          </wp:positionH>
          <wp:positionV relativeFrom="paragraph">
            <wp:posOffset>-187960</wp:posOffset>
          </wp:positionV>
          <wp:extent cx="676800" cy="38160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800" cy="381600"/>
                  </a:xfrm>
                  <a:prstGeom prst="rect">
                    <a:avLst/>
                  </a:prstGeom>
                </pic:spPr>
              </pic:pic>
            </a:graphicData>
          </a:graphic>
          <wp14:sizeRelH relativeFrom="margin">
            <wp14:pctWidth>0</wp14:pctWidth>
          </wp14:sizeRelH>
          <wp14:sizeRelV relativeFrom="margin">
            <wp14:pctHeight>0</wp14:pctHeight>
          </wp14:sizeRelV>
        </wp:anchor>
      </w:drawing>
    </w:r>
    <w:r>
      <w:t>贵州惠仕房地产资产评估有限公司</w:t>
    </w:r>
  </w:p>
  <w:p w:rsidR="000F7D55" w:rsidRDefault="000F7D55" w:rsidP="00B532D8">
    <w:pPr>
      <w:pStyle w:val="a7"/>
      <w:pBdr>
        <w:bottom w:val="none" w:sz="0" w:space="0" w:color="auto"/>
      </w:pBdr>
      <w:ind w:firstLine="36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4" o:spid="_x0000_s2067" type="#_x0000_t75" style="position:absolute;left:0;text-align:left;margin-left:0;margin-top:0;width:481.85pt;height:497.25pt;z-index:-251646976;mso-position-horizontal:center;mso-position-horizontal-relative:margin;mso-position-vertical:center;mso-position-vertical-relative:margin" o:allowincell="f">
          <v:imagedata r:id="rId1" o:title="水印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B03C28" w:rsidRDefault="000F7D55" w:rsidP="00DF6B41">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8" o:spid="_x0000_s2061" type="#_x0000_t75" style="position:absolute;left:0;text-align:left;margin-left:0;margin-top:0;width:481.85pt;height:497.25pt;z-index:-251653120;mso-position-horizontal:center;mso-position-horizontal-relative:margin;mso-position-vertical:center;mso-position-vertical-relative:margin" o:allowincell="f">
          <v:imagedata r:id="rId1" o:title="水印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7A5AFA" w:rsidRDefault="000F7D55" w:rsidP="00B03C28">
    <w:pPr>
      <w:pStyle w:val="a7"/>
      <w:ind w:firstLineChars="0" w:firstLine="0"/>
      <w:jc w:val="both"/>
    </w:pPr>
    <w:r>
      <w:rPr>
        <w:noProof/>
      </w:rPr>
      <w:drawing>
        <wp:inline distT="0" distB="0" distL="0" distR="0" wp14:anchorId="31B32229" wp14:editId="40325E34">
          <wp:extent cx="581025" cy="2712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351" cy="271862"/>
                  </a:xfrm>
                  <a:prstGeom prst="rect">
                    <a:avLst/>
                  </a:prstGeom>
                </pic:spPr>
              </pic:pic>
            </a:graphicData>
          </a:graphic>
        </wp:inline>
      </w:drawing>
    </w:r>
    <w:r w:rsidR="003129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0;margin-top:0;width:481.85pt;height:497.25pt;z-index:-251632640;mso-position-horizontal:center;mso-position-horizontal-relative:margin;mso-position-vertical:center;mso-position-vertical-relative:margin" o:allowincell="f">
          <v:imagedata r:id="rId2" o:title="水印logo" grayscale="t"/>
          <w10:wrap anchorx="margin" anchory="margin"/>
        </v:shape>
      </w:pict>
    </w:r>
    <w:r>
      <w:rPr>
        <w:rFonts w:hint="eastAsia"/>
      </w:rPr>
      <w:t xml:space="preserve"> </w:t>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82816" behindDoc="1" locked="0" layoutInCell="0" allowOverlap="1" wp14:anchorId="6754CC87" wp14:editId="3B373681">
          <wp:simplePos x="0" y="0"/>
          <wp:positionH relativeFrom="margin">
            <wp:align>center</wp:align>
          </wp:positionH>
          <wp:positionV relativeFrom="margin">
            <wp:align>center</wp:align>
          </wp:positionV>
          <wp:extent cx="6119495" cy="6315075"/>
          <wp:effectExtent l="0" t="0" r="0" b="9525"/>
          <wp:wrapNone/>
          <wp:docPr id="8" name="图片 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p w:rsidR="000F7D55" w:rsidRPr="00B03C28" w:rsidRDefault="000F7D55" w:rsidP="00B03C28">
    <w:pPr>
      <w:pStyle w:val="a7"/>
      <w:pBdr>
        <w:bottom w:val="none" w:sz="0" w:space="0"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2" o:spid="_x0000_s2065" type="#_x0000_t75" style="position:absolute;left:0;text-align:left;margin-left:0;margin-top:0;width:481.85pt;height:497.25pt;z-index:-251649024;mso-position-horizontal:center;mso-position-horizontal-relative:margin;mso-position-vertical:center;mso-position-vertical-relative:margin" o:allowincell="f">
          <v:imagedata r:id="rId1" o:title="水印logo"/>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7A5AFA" w:rsidRDefault="000F7D55" w:rsidP="00726317">
    <w:pPr>
      <w:pStyle w:val="a7"/>
      <w:ind w:firstLineChars="0" w:firstLine="0"/>
      <w:jc w:val="both"/>
    </w:pPr>
    <w:r>
      <w:rPr>
        <w:noProof/>
      </w:rPr>
      <w:drawing>
        <wp:inline distT="0" distB="0" distL="0" distR="0" wp14:anchorId="5032B613" wp14:editId="447FCE1E">
          <wp:extent cx="581025" cy="27124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351" cy="271862"/>
                  </a:xfrm>
                  <a:prstGeom prst="rect">
                    <a:avLst/>
                  </a:prstGeom>
                </pic:spPr>
              </pic:pic>
            </a:graphicData>
          </a:graphic>
        </wp:inline>
      </w:drawing>
    </w:r>
    <w:r w:rsidR="003129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3" o:spid="_x0000_s2066" type="#_x0000_t75" style="position:absolute;left:0;text-align:left;margin-left:0;margin-top:0;width:481.85pt;height:497.25pt;z-index:-251648000;mso-position-horizontal:center;mso-position-horizontal-relative:margin;mso-position-vertical:center;mso-position-vertical-relative:margin" o:allowincell="f">
          <v:imagedata r:id="rId2" o:title="水印logo" grayscale="t"/>
          <w10:wrap anchorx="margin" anchory="margin"/>
        </v:shape>
      </w:pict>
    </w:r>
    <w:r>
      <w:rPr>
        <w:rFonts w:hint="eastAsia"/>
      </w:rPr>
      <w:t xml:space="preserve"> </w:t>
    </w:r>
    <w:r>
      <w:t>贵州惠仕房地产资产评估有限公司</w:t>
    </w:r>
    <w:r>
      <w:rPr>
        <w:rFonts w:hint="eastAsia"/>
      </w:rPr>
      <w:t xml:space="preserve">                                                </w:t>
    </w:r>
    <w:r>
      <w:rPr>
        <w:rFonts w:hint="eastAsia"/>
      </w:rPr>
      <w:t>【房地产估价报告】</w:t>
    </w:r>
    <w:r>
      <w:rPr>
        <w:noProof/>
      </w:rPr>
      <w:drawing>
        <wp:anchor distT="0" distB="0" distL="114300" distR="114300" simplePos="0" relativeHeight="251662336" behindDoc="1" locked="0" layoutInCell="0" allowOverlap="1" wp14:anchorId="76133F38" wp14:editId="5B6D3DE1">
          <wp:simplePos x="0" y="0"/>
          <wp:positionH relativeFrom="margin">
            <wp:align>center</wp:align>
          </wp:positionH>
          <wp:positionV relativeFrom="margin">
            <wp:align>center</wp:align>
          </wp:positionV>
          <wp:extent cx="6119495" cy="6315075"/>
          <wp:effectExtent l="0" t="0" r="0" b="9525"/>
          <wp:wrapNone/>
          <wp:docPr id="15" name="图片 1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Default="00312973" w:rsidP="00EC7657">
    <w:pPr>
      <w:pStyle w:val="a7"/>
      <w:ind w:firstLine="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1" o:spid="_x0000_s2064" type="#_x0000_t75" style="position:absolute;left:0;text-align:left;margin-left:0;margin-top:0;width:481.85pt;height:497.25pt;z-index:-251650048;mso-position-horizontal:center;mso-position-horizontal-relative:margin;mso-position-vertical:center;mso-position-vertical-relative:margin" o:allowincell="f">
          <v:imagedata r:id="rId1" o:title="水印logo"/>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BE39F6" w:rsidRDefault="000F7D55" w:rsidP="00BE39F6">
    <w:pPr>
      <w:pStyle w:val="a7"/>
      <w:pBdr>
        <w:bottom w:val="none" w:sz="0" w:space="0" w:color="auto"/>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D55" w:rsidRPr="007A5AFA" w:rsidRDefault="000F7D55" w:rsidP="00726317">
    <w:pPr>
      <w:pStyle w:val="a7"/>
      <w:ind w:firstLineChars="0" w:firstLine="0"/>
      <w:jc w:val="both"/>
    </w:pPr>
    <w:r>
      <w:rPr>
        <w:noProof/>
      </w:rPr>
      <w:drawing>
        <wp:inline distT="0" distB="0" distL="0" distR="0" wp14:anchorId="6B03084B" wp14:editId="6E6220A7">
          <wp:extent cx="524320" cy="295275"/>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_04.png"/>
                  <pic:cNvPicPr/>
                </pic:nvPicPr>
                <pic:blipFill>
                  <a:blip r:embed="rId1">
                    <a:extLst>
                      <a:ext uri="{28A0092B-C50C-407E-A947-70E740481C1C}">
                        <a14:useLocalDpi xmlns:a14="http://schemas.microsoft.com/office/drawing/2010/main" val="0"/>
                      </a:ext>
                    </a:extLst>
                  </a:blip>
                  <a:stretch>
                    <a:fillRect/>
                  </a:stretch>
                </pic:blipFill>
                <pic:spPr>
                  <a:xfrm>
                    <a:off x="0" y="0"/>
                    <a:ext cx="524320" cy="295275"/>
                  </a:xfrm>
                  <a:prstGeom prst="rect">
                    <a:avLst/>
                  </a:prstGeom>
                </pic:spPr>
              </pic:pic>
            </a:graphicData>
          </a:graphic>
        </wp:inline>
      </w:drawing>
    </w:r>
    <w:r w:rsidR="003129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481.85pt;height:497.25pt;z-index:-251638784;mso-position-horizontal:center;mso-position-horizontal-relative:margin;mso-position-vertical:center;mso-position-vertical-relative:margin" o:allowincell="f">
          <v:imagedata r:id="rId2" o:title="水印logo" grayscale="t"/>
          <w10:wrap anchorx="margin" anchory="margin"/>
        </v:shape>
      </w:pict>
    </w:r>
    <w:r>
      <w:t>贵州惠仕房地产资产评估有限公司</w:t>
    </w:r>
    <w:r>
      <w:rPr>
        <w:rFonts w:hint="eastAsia"/>
      </w:rPr>
      <w:t xml:space="preserve">                                               [</w:t>
    </w:r>
    <w:r>
      <w:rPr>
        <w:rFonts w:hint="eastAsia"/>
      </w:rPr>
      <w:t>房地产估价报告</w:t>
    </w:r>
    <w:r>
      <w:rPr>
        <w:rFonts w:hint="eastAsia"/>
      </w:rPr>
      <w:t>]</w:t>
    </w:r>
    <w:r>
      <w:rPr>
        <w:noProof/>
      </w:rPr>
      <w:drawing>
        <wp:anchor distT="0" distB="0" distL="114300" distR="114300" simplePos="0" relativeHeight="251676672" behindDoc="1" locked="0" layoutInCell="0" allowOverlap="1" wp14:anchorId="458B86CD" wp14:editId="14BF421D">
          <wp:simplePos x="0" y="0"/>
          <wp:positionH relativeFrom="margin">
            <wp:align>center</wp:align>
          </wp:positionH>
          <wp:positionV relativeFrom="margin">
            <wp:align>center</wp:align>
          </wp:positionV>
          <wp:extent cx="6119495" cy="6315075"/>
          <wp:effectExtent l="0" t="0" r="0" b="9525"/>
          <wp:wrapNone/>
          <wp:docPr id="17" name="图片 17"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119495" cy="6315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4BB"/>
    <w:multiLevelType w:val="multilevel"/>
    <w:tmpl w:val="024954B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8055AF1"/>
    <w:multiLevelType w:val="multilevel"/>
    <w:tmpl w:val="489E5E8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
    <w:nsid w:val="112D2FE4"/>
    <w:multiLevelType w:val="hybridMultilevel"/>
    <w:tmpl w:val="A3987A24"/>
    <w:lvl w:ilvl="0" w:tplc="2098D67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5D11ABE"/>
    <w:multiLevelType w:val="hybridMultilevel"/>
    <w:tmpl w:val="78F0EED4"/>
    <w:lvl w:ilvl="0" w:tplc="6AF2534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1AC06A6A"/>
    <w:multiLevelType w:val="hybridMultilevel"/>
    <w:tmpl w:val="BC34966A"/>
    <w:lvl w:ilvl="0" w:tplc="56883918">
      <w:start w:val="1"/>
      <w:numFmt w:val="upperLetter"/>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F6D4EC5"/>
    <w:multiLevelType w:val="hybridMultilevel"/>
    <w:tmpl w:val="225A1E28"/>
    <w:lvl w:ilvl="0" w:tplc="4A40D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1FD30F9C"/>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7">
    <w:nsid w:val="21B85735"/>
    <w:multiLevelType w:val="hybridMultilevel"/>
    <w:tmpl w:val="C1C66F82"/>
    <w:lvl w:ilvl="0" w:tplc="4A90CEC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6D74D1A"/>
    <w:multiLevelType w:val="multilevel"/>
    <w:tmpl w:val="250CBE68"/>
    <w:lvl w:ilvl="0">
      <w:start w:val="4"/>
      <w:numFmt w:val="decimal"/>
      <w:lvlText w:val="（%1-"/>
      <w:lvlJc w:val="left"/>
      <w:pPr>
        <w:ind w:left="825" w:hanging="825"/>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9">
    <w:nsid w:val="2A6E7235"/>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0">
    <w:nsid w:val="2CBA0632"/>
    <w:multiLevelType w:val="hybridMultilevel"/>
    <w:tmpl w:val="221033E2"/>
    <w:lvl w:ilvl="0" w:tplc="11CADF9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33241B60"/>
    <w:multiLevelType w:val="hybridMultilevel"/>
    <w:tmpl w:val="DC02E656"/>
    <w:lvl w:ilvl="0" w:tplc="4DAC37F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78528AD"/>
    <w:multiLevelType w:val="hybridMultilevel"/>
    <w:tmpl w:val="C59A530C"/>
    <w:lvl w:ilvl="0" w:tplc="BE2AC13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0F6582D"/>
    <w:multiLevelType w:val="multilevel"/>
    <w:tmpl w:val="40F6582D"/>
    <w:lvl w:ilvl="0">
      <w:start w:val="1"/>
      <w:numFmt w:val="japaneseCounting"/>
      <w:lvlText w:val="（%1）"/>
      <w:lvlJc w:val="left"/>
      <w:pPr>
        <w:ind w:left="720" w:hanging="72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3851811"/>
    <w:multiLevelType w:val="multilevel"/>
    <w:tmpl w:val="4385181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4A8167F"/>
    <w:multiLevelType w:val="hybridMultilevel"/>
    <w:tmpl w:val="E84E8368"/>
    <w:lvl w:ilvl="0" w:tplc="C71E43F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49AE6C51"/>
    <w:multiLevelType w:val="hybridMultilevel"/>
    <w:tmpl w:val="95B84562"/>
    <w:lvl w:ilvl="0" w:tplc="99EA0A7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4AFA271B"/>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18">
    <w:nsid w:val="50547FDD"/>
    <w:multiLevelType w:val="hybridMultilevel"/>
    <w:tmpl w:val="1284BEA8"/>
    <w:lvl w:ilvl="0" w:tplc="A2D42CE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0574F44"/>
    <w:multiLevelType w:val="hybridMultilevel"/>
    <w:tmpl w:val="49663926"/>
    <w:lvl w:ilvl="0" w:tplc="1550DC5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2BD6179"/>
    <w:multiLevelType w:val="hybridMultilevel"/>
    <w:tmpl w:val="82AEE93A"/>
    <w:lvl w:ilvl="0" w:tplc="4CD4EF9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54463A07"/>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2">
    <w:nsid w:val="59782F85"/>
    <w:multiLevelType w:val="singleLevel"/>
    <w:tmpl w:val="59782F85"/>
    <w:lvl w:ilvl="0">
      <w:start w:val="1"/>
      <w:numFmt w:val="decimal"/>
      <w:suff w:val="nothing"/>
      <w:lvlText w:val="（%1）"/>
      <w:lvlJc w:val="left"/>
    </w:lvl>
  </w:abstractNum>
  <w:abstractNum w:abstractNumId="23">
    <w:nsid w:val="5BBF0B11"/>
    <w:multiLevelType w:val="hybridMultilevel"/>
    <w:tmpl w:val="733AE44E"/>
    <w:lvl w:ilvl="0" w:tplc="D4B24AC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64BF4F84"/>
    <w:multiLevelType w:val="multilevel"/>
    <w:tmpl w:val="F030ECE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5">
    <w:nsid w:val="694B23D4"/>
    <w:multiLevelType w:val="multilevel"/>
    <w:tmpl w:val="53C2C99C"/>
    <w:lvl w:ilvl="0">
      <w:start w:val="4"/>
      <w:numFmt w:val="decimal"/>
      <w:lvlText w:val="（%1-"/>
      <w:lvlJc w:val="left"/>
      <w:pPr>
        <w:ind w:left="960" w:hanging="960"/>
      </w:pPr>
      <w:rPr>
        <w:rFonts w:hint="default"/>
      </w:rPr>
    </w:lvl>
    <w:lvl w:ilvl="1">
      <w:start w:val="2"/>
      <w:numFmt w:val="decimal"/>
      <w:lvlText w:val="（%1-%2）"/>
      <w:lvlJc w:val="left"/>
      <w:pPr>
        <w:ind w:left="1640" w:hanging="1080"/>
      </w:pPr>
      <w:rPr>
        <w:rFonts w:hint="default"/>
      </w:rPr>
    </w:lvl>
    <w:lvl w:ilvl="2">
      <w:start w:val="1"/>
      <w:numFmt w:val="decimal"/>
      <w:lvlText w:val="（%1-%2）%3."/>
      <w:lvlJc w:val="left"/>
      <w:pPr>
        <w:ind w:left="2560" w:hanging="1440"/>
      </w:pPr>
      <w:rPr>
        <w:rFonts w:hint="default"/>
      </w:rPr>
    </w:lvl>
    <w:lvl w:ilvl="3">
      <w:start w:val="1"/>
      <w:numFmt w:val="decimal"/>
      <w:lvlText w:val="（%1-%2）%3.%4."/>
      <w:lvlJc w:val="left"/>
      <w:pPr>
        <w:ind w:left="3120" w:hanging="1440"/>
      </w:pPr>
      <w:rPr>
        <w:rFonts w:hint="default"/>
      </w:rPr>
    </w:lvl>
    <w:lvl w:ilvl="4">
      <w:start w:val="1"/>
      <w:numFmt w:val="decimal"/>
      <w:lvlText w:val="（%1-%2）%3.%4.%5."/>
      <w:lvlJc w:val="left"/>
      <w:pPr>
        <w:ind w:left="4040" w:hanging="1800"/>
      </w:pPr>
      <w:rPr>
        <w:rFonts w:hint="default"/>
      </w:rPr>
    </w:lvl>
    <w:lvl w:ilvl="5">
      <w:start w:val="1"/>
      <w:numFmt w:val="decimal"/>
      <w:lvlText w:val="（%1-%2）%3.%4.%5.%6."/>
      <w:lvlJc w:val="left"/>
      <w:pPr>
        <w:ind w:left="4600" w:hanging="1800"/>
      </w:pPr>
      <w:rPr>
        <w:rFonts w:hint="default"/>
      </w:rPr>
    </w:lvl>
    <w:lvl w:ilvl="6">
      <w:start w:val="1"/>
      <w:numFmt w:val="decimal"/>
      <w:lvlText w:val="（%1-%2）%3.%4.%5.%6.%7."/>
      <w:lvlJc w:val="left"/>
      <w:pPr>
        <w:ind w:left="5520" w:hanging="2160"/>
      </w:pPr>
      <w:rPr>
        <w:rFonts w:hint="default"/>
      </w:rPr>
    </w:lvl>
    <w:lvl w:ilvl="7">
      <w:start w:val="1"/>
      <w:numFmt w:val="decimal"/>
      <w:lvlText w:val="（%1-%2）%3.%4.%5.%6.%7.%8."/>
      <w:lvlJc w:val="left"/>
      <w:pPr>
        <w:ind w:left="6440" w:hanging="2520"/>
      </w:pPr>
      <w:rPr>
        <w:rFonts w:hint="default"/>
      </w:rPr>
    </w:lvl>
    <w:lvl w:ilvl="8">
      <w:start w:val="1"/>
      <w:numFmt w:val="decimal"/>
      <w:lvlText w:val="（%1-%2）%3.%4.%5.%6.%7.%8.%9."/>
      <w:lvlJc w:val="left"/>
      <w:pPr>
        <w:ind w:left="7000" w:hanging="2520"/>
      </w:pPr>
      <w:rPr>
        <w:rFonts w:hint="default"/>
      </w:rPr>
    </w:lvl>
  </w:abstractNum>
  <w:abstractNum w:abstractNumId="26">
    <w:nsid w:val="742916DE"/>
    <w:multiLevelType w:val="hybridMultilevel"/>
    <w:tmpl w:val="3AC86ED8"/>
    <w:lvl w:ilvl="0" w:tplc="7512996C">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7">
    <w:nsid w:val="77B35731"/>
    <w:multiLevelType w:val="hybridMultilevel"/>
    <w:tmpl w:val="E26616DE"/>
    <w:lvl w:ilvl="0" w:tplc="1A06AABE">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nsid w:val="7A5012E0"/>
    <w:multiLevelType w:val="hybridMultilevel"/>
    <w:tmpl w:val="562655B6"/>
    <w:lvl w:ilvl="0" w:tplc="26247552">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1"/>
  </w:num>
  <w:num w:numId="2">
    <w:abstractNumId w:val="19"/>
  </w:num>
  <w:num w:numId="3">
    <w:abstractNumId w:val="26"/>
  </w:num>
  <w:num w:numId="4">
    <w:abstractNumId w:val="16"/>
  </w:num>
  <w:num w:numId="5">
    <w:abstractNumId w:val="12"/>
  </w:num>
  <w:num w:numId="6">
    <w:abstractNumId w:val="17"/>
  </w:num>
  <w:num w:numId="7">
    <w:abstractNumId w:val="25"/>
  </w:num>
  <w:num w:numId="8">
    <w:abstractNumId w:val="13"/>
  </w:num>
  <w:num w:numId="9">
    <w:abstractNumId w:val="0"/>
  </w:num>
  <w:num w:numId="10">
    <w:abstractNumId w:val="14"/>
  </w:num>
  <w:num w:numId="11">
    <w:abstractNumId w:val="22"/>
  </w:num>
  <w:num w:numId="12">
    <w:abstractNumId w:val="4"/>
  </w:num>
  <w:num w:numId="13">
    <w:abstractNumId w:val="21"/>
  </w:num>
  <w:num w:numId="14">
    <w:abstractNumId w:val="9"/>
  </w:num>
  <w:num w:numId="15">
    <w:abstractNumId w:val="24"/>
  </w:num>
  <w:num w:numId="16">
    <w:abstractNumId w:val="23"/>
  </w:num>
  <w:num w:numId="17">
    <w:abstractNumId w:val="8"/>
  </w:num>
  <w:num w:numId="18">
    <w:abstractNumId w:val="6"/>
  </w:num>
  <w:num w:numId="19">
    <w:abstractNumId w:val="2"/>
  </w:num>
  <w:num w:numId="20">
    <w:abstractNumId w:val="1"/>
  </w:num>
  <w:num w:numId="21">
    <w:abstractNumId w:val="5"/>
  </w:num>
  <w:num w:numId="22">
    <w:abstractNumId w:val="10"/>
  </w:num>
  <w:num w:numId="23">
    <w:abstractNumId w:val="20"/>
  </w:num>
  <w:num w:numId="24">
    <w:abstractNumId w:val="7"/>
  </w:num>
  <w:num w:numId="25">
    <w:abstractNumId w:val="28"/>
  </w:num>
  <w:num w:numId="26">
    <w:abstractNumId w:val="27"/>
  </w:num>
  <w:num w:numId="27">
    <w:abstractNumId w:val="3"/>
  </w:num>
  <w:num w:numId="28">
    <w:abstractNumId w:val="18"/>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autoHyphenation/>
  <w:drawingGridHorizontalSpacing w:val="140"/>
  <w:drawingGridVerticalSpacing w:val="381"/>
  <w:displayHorizontalDrawingGridEvery w:val="0"/>
  <w:characterSpacingControl w:val="compressPunctuation"/>
  <w:hdrShapeDefaults>
    <o:shapedefaults v:ext="edit" spidmax="207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3656"/>
    <w:rsid w:val="0000583E"/>
    <w:rsid w:val="00014036"/>
    <w:rsid w:val="000176A4"/>
    <w:rsid w:val="00021B24"/>
    <w:rsid w:val="000301EE"/>
    <w:rsid w:val="00034E1D"/>
    <w:rsid w:val="000373F1"/>
    <w:rsid w:val="0004265F"/>
    <w:rsid w:val="000453B3"/>
    <w:rsid w:val="00045770"/>
    <w:rsid w:val="000542DC"/>
    <w:rsid w:val="00061F97"/>
    <w:rsid w:val="000638FE"/>
    <w:rsid w:val="00064033"/>
    <w:rsid w:val="00064B11"/>
    <w:rsid w:val="00070E6B"/>
    <w:rsid w:val="0007701D"/>
    <w:rsid w:val="000832B6"/>
    <w:rsid w:val="0008367C"/>
    <w:rsid w:val="00086D75"/>
    <w:rsid w:val="0009364F"/>
    <w:rsid w:val="000A5834"/>
    <w:rsid w:val="000B4AE9"/>
    <w:rsid w:val="000B7796"/>
    <w:rsid w:val="000C4B07"/>
    <w:rsid w:val="000C77FB"/>
    <w:rsid w:val="000C7F8C"/>
    <w:rsid w:val="000D39D3"/>
    <w:rsid w:val="000D3FE0"/>
    <w:rsid w:val="000D4C36"/>
    <w:rsid w:val="000D52DB"/>
    <w:rsid w:val="000E0FB9"/>
    <w:rsid w:val="000E58D8"/>
    <w:rsid w:val="000E7F89"/>
    <w:rsid w:val="000F15D3"/>
    <w:rsid w:val="000F7D55"/>
    <w:rsid w:val="001014B3"/>
    <w:rsid w:val="00103053"/>
    <w:rsid w:val="00110BFD"/>
    <w:rsid w:val="00114B49"/>
    <w:rsid w:val="0011765D"/>
    <w:rsid w:val="00121FEB"/>
    <w:rsid w:val="00124EB0"/>
    <w:rsid w:val="00130F14"/>
    <w:rsid w:val="0014370A"/>
    <w:rsid w:val="001439AF"/>
    <w:rsid w:val="001514DF"/>
    <w:rsid w:val="001514FE"/>
    <w:rsid w:val="00153C29"/>
    <w:rsid w:val="00175CAC"/>
    <w:rsid w:val="001813AF"/>
    <w:rsid w:val="00181BAC"/>
    <w:rsid w:val="00194152"/>
    <w:rsid w:val="00194FF4"/>
    <w:rsid w:val="001A380D"/>
    <w:rsid w:val="001A3884"/>
    <w:rsid w:val="001B00CB"/>
    <w:rsid w:val="001B1C5A"/>
    <w:rsid w:val="001B2455"/>
    <w:rsid w:val="001C3891"/>
    <w:rsid w:val="001C3ECA"/>
    <w:rsid w:val="001D0924"/>
    <w:rsid w:val="001D43EE"/>
    <w:rsid w:val="001D53A0"/>
    <w:rsid w:val="001D5D1A"/>
    <w:rsid w:val="001E4064"/>
    <w:rsid w:val="001F1F8F"/>
    <w:rsid w:val="001F2F56"/>
    <w:rsid w:val="001F57B8"/>
    <w:rsid w:val="002118F6"/>
    <w:rsid w:val="00212462"/>
    <w:rsid w:val="00220126"/>
    <w:rsid w:val="002247F4"/>
    <w:rsid w:val="0022486A"/>
    <w:rsid w:val="00231D82"/>
    <w:rsid w:val="002413C9"/>
    <w:rsid w:val="002421E1"/>
    <w:rsid w:val="00247C2F"/>
    <w:rsid w:val="00247D80"/>
    <w:rsid w:val="0025042A"/>
    <w:rsid w:val="00252E06"/>
    <w:rsid w:val="0026402E"/>
    <w:rsid w:val="002801B0"/>
    <w:rsid w:val="0028162A"/>
    <w:rsid w:val="0028297A"/>
    <w:rsid w:val="00295A7F"/>
    <w:rsid w:val="00296133"/>
    <w:rsid w:val="002966D8"/>
    <w:rsid w:val="00297CD8"/>
    <w:rsid w:val="002A554D"/>
    <w:rsid w:val="002A5B39"/>
    <w:rsid w:val="002A732E"/>
    <w:rsid w:val="002C59AF"/>
    <w:rsid w:val="002C5EC1"/>
    <w:rsid w:val="002D2DB2"/>
    <w:rsid w:val="002D59E6"/>
    <w:rsid w:val="002E5BC1"/>
    <w:rsid w:val="002E6839"/>
    <w:rsid w:val="00303634"/>
    <w:rsid w:val="00305D6F"/>
    <w:rsid w:val="00312973"/>
    <w:rsid w:val="00313F6A"/>
    <w:rsid w:val="00315218"/>
    <w:rsid w:val="00317471"/>
    <w:rsid w:val="00321BBF"/>
    <w:rsid w:val="0033147E"/>
    <w:rsid w:val="0033439C"/>
    <w:rsid w:val="003365AB"/>
    <w:rsid w:val="003374F4"/>
    <w:rsid w:val="0034714C"/>
    <w:rsid w:val="003507B6"/>
    <w:rsid w:val="00351FB3"/>
    <w:rsid w:val="00360EA7"/>
    <w:rsid w:val="00361B37"/>
    <w:rsid w:val="003637B3"/>
    <w:rsid w:val="00365A72"/>
    <w:rsid w:val="00365A9B"/>
    <w:rsid w:val="003660BA"/>
    <w:rsid w:val="00367A70"/>
    <w:rsid w:val="00367D52"/>
    <w:rsid w:val="0038561C"/>
    <w:rsid w:val="00387613"/>
    <w:rsid w:val="00391929"/>
    <w:rsid w:val="003947B0"/>
    <w:rsid w:val="00394898"/>
    <w:rsid w:val="00395FCD"/>
    <w:rsid w:val="003A4CFE"/>
    <w:rsid w:val="003B0BF5"/>
    <w:rsid w:val="003B4F96"/>
    <w:rsid w:val="003B5BDC"/>
    <w:rsid w:val="003B63B0"/>
    <w:rsid w:val="003B6ECE"/>
    <w:rsid w:val="003C31DF"/>
    <w:rsid w:val="003C3DB8"/>
    <w:rsid w:val="003D39A8"/>
    <w:rsid w:val="003D494A"/>
    <w:rsid w:val="00400922"/>
    <w:rsid w:val="00401167"/>
    <w:rsid w:val="00401D6E"/>
    <w:rsid w:val="00410B90"/>
    <w:rsid w:val="0041440E"/>
    <w:rsid w:val="0041765A"/>
    <w:rsid w:val="00417A3D"/>
    <w:rsid w:val="004231EB"/>
    <w:rsid w:val="00431C6B"/>
    <w:rsid w:val="0043258E"/>
    <w:rsid w:val="00446F8D"/>
    <w:rsid w:val="00453696"/>
    <w:rsid w:val="004556AF"/>
    <w:rsid w:val="00465D82"/>
    <w:rsid w:val="00472278"/>
    <w:rsid w:val="0047557E"/>
    <w:rsid w:val="00477FF6"/>
    <w:rsid w:val="00490A8A"/>
    <w:rsid w:val="00490CB8"/>
    <w:rsid w:val="004967F9"/>
    <w:rsid w:val="004A0B91"/>
    <w:rsid w:val="004B1A33"/>
    <w:rsid w:val="004B687D"/>
    <w:rsid w:val="004C2EFE"/>
    <w:rsid w:val="004C5815"/>
    <w:rsid w:val="004D512C"/>
    <w:rsid w:val="004E25DA"/>
    <w:rsid w:val="005018EE"/>
    <w:rsid w:val="005031EF"/>
    <w:rsid w:val="00505DDC"/>
    <w:rsid w:val="00511492"/>
    <w:rsid w:val="00513B05"/>
    <w:rsid w:val="005142CB"/>
    <w:rsid w:val="0051669F"/>
    <w:rsid w:val="00517CF6"/>
    <w:rsid w:val="005216B7"/>
    <w:rsid w:val="005219AA"/>
    <w:rsid w:val="00530B58"/>
    <w:rsid w:val="00531D7A"/>
    <w:rsid w:val="005433FA"/>
    <w:rsid w:val="00551068"/>
    <w:rsid w:val="005603AC"/>
    <w:rsid w:val="005637E3"/>
    <w:rsid w:val="00564EF7"/>
    <w:rsid w:val="0057262D"/>
    <w:rsid w:val="00577B13"/>
    <w:rsid w:val="005804E0"/>
    <w:rsid w:val="0058535B"/>
    <w:rsid w:val="00592D93"/>
    <w:rsid w:val="005A4789"/>
    <w:rsid w:val="005B0A68"/>
    <w:rsid w:val="005B657B"/>
    <w:rsid w:val="005D795D"/>
    <w:rsid w:val="005D7ADB"/>
    <w:rsid w:val="005E4242"/>
    <w:rsid w:val="005F4CF2"/>
    <w:rsid w:val="005F55F2"/>
    <w:rsid w:val="005F57D7"/>
    <w:rsid w:val="00610F69"/>
    <w:rsid w:val="0063109E"/>
    <w:rsid w:val="00641B5E"/>
    <w:rsid w:val="0064233F"/>
    <w:rsid w:val="00642F3A"/>
    <w:rsid w:val="006451C0"/>
    <w:rsid w:val="0064568D"/>
    <w:rsid w:val="00645DF1"/>
    <w:rsid w:val="00655A88"/>
    <w:rsid w:val="00660250"/>
    <w:rsid w:val="006613EF"/>
    <w:rsid w:val="00662835"/>
    <w:rsid w:val="00666930"/>
    <w:rsid w:val="00666B91"/>
    <w:rsid w:val="0066779D"/>
    <w:rsid w:val="0067391B"/>
    <w:rsid w:val="006745FD"/>
    <w:rsid w:val="00675F88"/>
    <w:rsid w:val="00677FBA"/>
    <w:rsid w:val="006848C0"/>
    <w:rsid w:val="00691FFB"/>
    <w:rsid w:val="006A4619"/>
    <w:rsid w:val="006A5D8D"/>
    <w:rsid w:val="006B29B6"/>
    <w:rsid w:val="006B45B2"/>
    <w:rsid w:val="006B4817"/>
    <w:rsid w:val="006D0184"/>
    <w:rsid w:val="006D03FB"/>
    <w:rsid w:val="006D4F6E"/>
    <w:rsid w:val="006D72D6"/>
    <w:rsid w:val="006E383F"/>
    <w:rsid w:val="006E40B5"/>
    <w:rsid w:val="006E4D42"/>
    <w:rsid w:val="006E4EE4"/>
    <w:rsid w:val="006E51A5"/>
    <w:rsid w:val="006E53B5"/>
    <w:rsid w:val="006F03F6"/>
    <w:rsid w:val="006F2117"/>
    <w:rsid w:val="006F3BB8"/>
    <w:rsid w:val="007006AC"/>
    <w:rsid w:val="00703DF7"/>
    <w:rsid w:val="0070436A"/>
    <w:rsid w:val="00705A2B"/>
    <w:rsid w:val="00706261"/>
    <w:rsid w:val="00712058"/>
    <w:rsid w:val="00712EEC"/>
    <w:rsid w:val="00713D74"/>
    <w:rsid w:val="00720602"/>
    <w:rsid w:val="007216D4"/>
    <w:rsid w:val="00726317"/>
    <w:rsid w:val="00731DAD"/>
    <w:rsid w:val="00733F6F"/>
    <w:rsid w:val="0073629F"/>
    <w:rsid w:val="007421A3"/>
    <w:rsid w:val="00747663"/>
    <w:rsid w:val="00763B22"/>
    <w:rsid w:val="0077484A"/>
    <w:rsid w:val="007751B0"/>
    <w:rsid w:val="00781E93"/>
    <w:rsid w:val="00784848"/>
    <w:rsid w:val="00784CE0"/>
    <w:rsid w:val="00785483"/>
    <w:rsid w:val="00797552"/>
    <w:rsid w:val="007A0596"/>
    <w:rsid w:val="007A5AFA"/>
    <w:rsid w:val="007A77A1"/>
    <w:rsid w:val="007B1BF6"/>
    <w:rsid w:val="007C6DCE"/>
    <w:rsid w:val="007D10A4"/>
    <w:rsid w:val="007D230B"/>
    <w:rsid w:val="007D5622"/>
    <w:rsid w:val="007D6048"/>
    <w:rsid w:val="007D648B"/>
    <w:rsid w:val="007D74AC"/>
    <w:rsid w:val="007E3652"/>
    <w:rsid w:val="007E4603"/>
    <w:rsid w:val="007E46F3"/>
    <w:rsid w:val="007E5101"/>
    <w:rsid w:val="007E7A76"/>
    <w:rsid w:val="007F0376"/>
    <w:rsid w:val="007F07DD"/>
    <w:rsid w:val="007F2916"/>
    <w:rsid w:val="00802579"/>
    <w:rsid w:val="00804A41"/>
    <w:rsid w:val="00807441"/>
    <w:rsid w:val="00811000"/>
    <w:rsid w:val="00823AD3"/>
    <w:rsid w:val="00825A37"/>
    <w:rsid w:val="00836F4A"/>
    <w:rsid w:val="00842056"/>
    <w:rsid w:val="00845717"/>
    <w:rsid w:val="00847C63"/>
    <w:rsid w:val="00851680"/>
    <w:rsid w:val="008553AC"/>
    <w:rsid w:val="00855474"/>
    <w:rsid w:val="008561DC"/>
    <w:rsid w:val="00861D67"/>
    <w:rsid w:val="00865518"/>
    <w:rsid w:val="008730EE"/>
    <w:rsid w:val="00874787"/>
    <w:rsid w:val="00877429"/>
    <w:rsid w:val="00882F8B"/>
    <w:rsid w:val="00882FFF"/>
    <w:rsid w:val="0088793C"/>
    <w:rsid w:val="008902C3"/>
    <w:rsid w:val="008902F5"/>
    <w:rsid w:val="00892320"/>
    <w:rsid w:val="00893626"/>
    <w:rsid w:val="008A778E"/>
    <w:rsid w:val="008B48E9"/>
    <w:rsid w:val="008B7A0B"/>
    <w:rsid w:val="008C0A24"/>
    <w:rsid w:val="008C6D21"/>
    <w:rsid w:val="008D5EBC"/>
    <w:rsid w:val="008E2D19"/>
    <w:rsid w:val="008E4FA6"/>
    <w:rsid w:val="008F1975"/>
    <w:rsid w:val="008F6812"/>
    <w:rsid w:val="009020BA"/>
    <w:rsid w:val="009051A5"/>
    <w:rsid w:val="00906003"/>
    <w:rsid w:val="00916E96"/>
    <w:rsid w:val="00920026"/>
    <w:rsid w:val="009332C7"/>
    <w:rsid w:val="009374BB"/>
    <w:rsid w:val="00943E0B"/>
    <w:rsid w:val="009460E0"/>
    <w:rsid w:val="00946A4B"/>
    <w:rsid w:val="00950D47"/>
    <w:rsid w:val="00951509"/>
    <w:rsid w:val="00960090"/>
    <w:rsid w:val="00964BEC"/>
    <w:rsid w:val="00964C6B"/>
    <w:rsid w:val="00967289"/>
    <w:rsid w:val="0096796B"/>
    <w:rsid w:val="009725E1"/>
    <w:rsid w:val="0098175E"/>
    <w:rsid w:val="0098637F"/>
    <w:rsid w:val="00991ABD"/>
    <w:rsid w:val="009C2BE2"/>
    <w:rsid w:val="009D2C09"/>
    <w:rsid w:val="009D561F"/>
    <w:rsid w:val="009D735A"/>
    <w:rsid w:val="009E40EE"/>
    <w:rsid w:val="009F083C"/>
    <w:rsid w:val="009F124E"/>
    <w:rsid w:val="009F17DB"/>
    <w:rsid w:val="009F2764"/>
    <w:rsid w:val="009F2E22"/>
    <w:rsid w:val="009F5ED8"/>
    <w:rsid w:val="00A03263"/>
    <w:rsid w:val="00A047E9"/>
    <w:rsid w:val="00A06548"/>
    <w:rsid w:val="00A068F0"/>
    <w:rsid w:val="00A06ECD"/>
    <w:rsid w:val="00A076C0"/>
    <w:rsid w:val="00A076D0"/>
    <w:rsid w:val="00A10F86"/>
    <w:rsid w:val="00A12B47"/>
    <w:rsid w:val="00A2568B"/>
    <w:rsid w:val="00A25793"/>
    <w:rsid w:val="00A338B4"/>
    <w:rsid w:val="00A469FC"/>
    <w:rsid w:val="00A56574"/>
    <w:rsid w:val="00A6064F"/>
    <w:rsid w:val="00A607EE"/>
    <w:rsid w:val="00A7245C"/>
    <w:rsid w:val="00A72861"/>
    <w:rsid w:val="00A74ED2"/>
    <w:rsid w:val="00A76FDD"/>
    <w:rsid w:val="00A81CC8"/>
    <w:rsid w:val="00A82128"/>
    <w:rsid w:val="00A85270"/>
    <w:rsid w:val="00A91CEA"/>
    <w:rsid w:val="00A93831"/>
    <w:rsid w:val="00AA0382"/>
    <w:rsid w:val="00AA510A"/>
    <w:rsid w:val="00AB1964"/>
    <w:rsid w:val="00AC1BA7"/>
    <w:rsid w:val="00AD3933"/>
    <w:rsid w:val="00AD79D0"/>
    <w:rsid w:val="00AE600C"/>
    <w:rsid w:val="00AE77E8"/>
    <w:rsid w:val="00AE7D73"/>
    <w:rsid w:val="00AF0416"/>
    <w:rsid w:val="00AF1985"/>
    <w:rsid w:val="00B0129F"/>
    <w:rsid w:val="00B03C28"/>
    <w:rsid w:val="00B12CCF"/>
    <w:rsid w:val="00B171E1"/>
    <w:rsid w:val="00B21A48"/>
    <w:rsid w:val="00B31DDC"/>
    <w:rsid w:val="00B358FB"/>
    <w:rsid w:val="00B370EF"/>
    <w:rsid w:val="00B42673"/>
    <w:rsid w:val="00B50159"/>
    <w:rsid w:val="00B532D8"/>
    <w:rsid w:val="00B644DA"/>
    <w:rsid w:val="00B72279"/>
    <w:rsid w:val="00B734A5"/>
    <w:rsid w:val="00B73BD4"/>
    <w:rsid w:val="00B749D5"/>
    <w:rsid w:val="00B8573A"/>
    <w:rsid w:val="00BA06E8"/>
    <w:rsid w:val="00BA0E90"/>
    <w:rsid w:val="00BA0F92"/>
    <w:rsid w:val="00BB040C"/>
    <w:rsid w:val="00BB0F60"/>
    <w:rsid w:val="00BC09BE"/>
    <w:rsid w:val="00BC3083"/>
    <w:rsid w:val="00BC43D8"/>
    <w:rsid w:val="00BD2101"/>
    <w:rsid w:val="00BD4C39"/>
    <w:rsid w:val="00BD520C"/>
    <w:rsid w:val="00BE39F6"/>
    <w:rsid w:val="00BE3C10"/>
    <w:rsid w:val="00BF2A10"/>
    <w:rsid w:val="00BF64A1"/>
    <w:rsid w:val="00BF6640"/>
    <w:rsid w:val="00C076B8"/>
    <w:rsid w:val="00C1189E"/>
    <w:rsid w:val="00C378C0"/>
    <w:rsid w:val="00C37C8B"/>
    <w:rsid w:val="00C40C47"/>
    <w:rsid w:val="00C41E9A"/>
    <w:rsid w:val="00C50332"/>
    <w:rsid w:val="00C513D1"/>
    <w:rsid w:val="00C53788"/>
    <w:rsid w:val="00C54D24"/>
    <w:rsid w:val="00C568F7"/>
    <w:rsid w:val="00C57861"/>
    <w:rsid w:val="00C84D5D"/>
    <w:rsid w:val="00C93C5F"/>
    <w:rsid w:val="00C96FE1"/>
    <w:rsid w:val="00C973CF"/>
    <w:rsid w:val="00CA0BC3"/>
    <w:rsid w:val="00CA233E"/>
    <w:rsid w:val="00CA32C5"/>
    <w:rsid w:val="00CA7B50"/>
    <w:rsid w:val="00CC24B7"/>
    <w:rsid w:val="00CC3161"/>
    <w:rsid w:val="00CC7120"/>
    <w:rsid w:val="00CD2F4E"/>
    <w:rsid w:val="00CD317F"/>
    <w:rsid w:val="00CD31EC"/>
    <w:rsid w:val="00CD695F"/>
    <w:rsid w:val="00CD697D"/>
    <w:rsid w:val="00CE1A21"/>
    <w:rsid w:val="00CF015D"/>
    <w:rsid w:val="00CF7C56"/>
    <w:rsid w:val="00D12B0F"/>
    <w:rsid w:val="00D14016"/>
    <w:rsid w:val="00D145F3"/>
    <w:rsid w:val="00D17AD9"/>
    <w:rsid w:val="00D24B74"/>
    <w:rsid w:val="00D27C7D"/>
    <w:rsid w:val="00D27E6E"/>
    <w:rsid w:val="00D30844"/>
    <w:rsid w:val="00D3514F"/>
    <w:rsid w:val="00D54DAD"/>
    <w:rsid w:val="00D70563"/>
    <w:rsid w:val="00D75269"/>
    <w:rsid w:val="00D75A9D"/>
    <w:rsid w:val="00D83926"/>
    <w:rsid w:val="00D83FC5"/>
    <w:rsid w:val="00D87344"/>
    <w:rsid w:val="00D92665"/>
    <w:rsid w:val="00D94425"/>
    <w:rsid w:val="00D94C3B"/>
    <w:rsid w:val="00DA1089"/>
    <w:rsid w:val="00DB258E"/>
    <w:rsid w:val="00DB4ACB"/>
    <w:rsid w:val="00DB4B1B"/>
    <w:rsid w:val="00DC005A"/>
    <w:rsid w:val="00DC28A8"/>
    <w:rsid w:val="00DD12FC"/>
    <w:rsid w:val="00DD67D2"/>
    <w:rsid w:val="00DD6B03"/>
    <w:rsid w:val="00DD6FD5"/>
    <w:rsid w:val="00DD78F1"/>
    <w:rsid w:val="00DE0128"/>
    <w:rsid w:val="00DE0BA0"/>
    <w:rsid w:val="00DE52F0"/>
    <w:rsid w:val="00DE5F91"/>
    <w:rsid w:val="00DF231B"/>
    <w:rsid w:val="00DF6196"/>
    <w:rsid w:val="00DF6B41"/>
    <w:rsid w:val="00E11433"/>
    <w:rsid w:val="00E129E7"/>
    <w:rsid w:val="00E17029"/>
    <w:rsid w:val="00E253EB"/>
    <w:rsid w:val="00E25A76"/>
    <w:rsid w:val="00E25E07"/>
    <w:rsid w:val="00E30D0A"/>
    <w:rsid w:val="00E323F8"/>
    <w:rsid w:val="00E34FD3"/>
    <w:rsid w:val="00E3525D"/>
    <w:rsid w:val="00E41012"/>
    <w:rsid w:val="00E41B03"/>
    <w:rsid w:val="00E42389"/>
    <w:rsid w:val="00E46ECE"/>
    <w:rsid w:val="00E51A61"/>
    <w:rsid w:val="00E51C0B"/>
    <w:rsid w:val="00E524F3"/>
    <w:rsid w:val="00E560DD"/>
    <w:rsid w:val="00E616E1"/>
    <w:rsid w:val="00E66D14"/>
    <w:rsid w:val="00E6755C"/>
    <w:rsid w:val="00E67AB2"/>
    <w:rsid w:val="00E746D1"/>
    <w:rsid w:val="00E905C4"/>
    <w:rsid w:val="00EB26AB"/>
    <w:rsid w:val="00EC20A9"/>
    <w:rsid w:val="00EC7657"/>
    <w:rsid w:val="00ED5BE6"/>
    <w:rsid w:val="00EE0BB1"/>
    <w:rsid w:val="00EE0C1F"/>
    <w:rsid w:val="00EE4C99"/>
    <w:rsid w:val="00EE6CD7"/>
    <w:rsid w:val="00EF5B84"/>
    <w:rsid w:val="00EF7C75"/>
    <w:rsid w:val="00F00D77"/>
    <w:rsid w:val="00F02E2F"/>
    <w:rsid w:val="00F17177"/>
    <w:rsid w:val="00F32B93"/>
    <w:rsid w:val="00F4577F"/>
    <w:rsid w:val="00F623E9"/>
    <w:rsid w:val="00F66841"/>
    <w:rsid w:val="00F72869"/>
    <w:rsid w:val="00F7314C"/>
    <w:rsid w:val="00F74B1B"/>
    <w:rsid w:val="00F814E2"/>
    <w:rsid w:val="00F94BC0"/>
    <w:rsid w:val="00FA0BFD"/>
    <w:rsid w:val="00FA4A5D"/>
    <w:rsid w:val="00FA4EDD"/>
    <w:rsid w:val="00FA5F10"/>
    <w:rsid w:val="00FA66D8"/>
    <w:rsid w:val="00FB24F1"/>
    <w:rsid w:val="00FC13DE"/>
    <w:rsid w:val="00FC1FC6"/>
    <w:rsid w:val="00FD3F74"/>
    <w:rsid w:val="00FE0B37"/>
    <w:rsid w:val="00FE188E"/>
    <w:rsid w:val="00FE23CF"/>
    <w:rsid w:val="00FE719C"/>
    <w:rsid w:val="00FF26A0"/>
    <w:rsid w:val="00FF3A97"/>
    <w:rsid w:val="00FF4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lsdException w:name="Body Text Indent 2" w:uiPriority="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7D230B"/>
    <w:pPr>
      <w:widowControl w:val="0"/>
      <w:adjustRightInd w:val="0"/>
      <w:snapToGrid w:val="0"/>
      <w:ind w:firstLineChars="200" w:firstLine="200"/>
      <w:jc w:val="both"/>
    </w:pPr>
    <w:rPr>
      <w:rFonts w:ascii="Times New Roman" w:hAnsi="Times New Roman"/>
      <w:sz w:val="28"/>
    </w:rPr>
  </w:style>
  <w:style w:type="paragraph" w:styleId="1">
    <w:name w:val="heading 1"/>
    <w:aliases w:val="标题一级格式"/>
    <w:basedOn w:val="10"/>
    <w:next w:val="a"/>
    <w:link w:val="1Char"/>
    <w:uiPriority w:val="9"/>
    <w:qFormat/>
    <w:rsid w:val="00EC7657"/>
    <w:pPr>
      <w:ind w:firstLineChars="0" w:firstLine="0"/>
      <w:outlineLvl w:val="0"/>
    </w:pPr>
    <w:rPr>
      <w:sz w:val="28"/>
    </w:rPr>
  </w:style>
  <w:style w:type="paragraph" w:styleId="2">
    <w:name w:val="heading 2"/>
    <w:aliases w:val="标题二级格式"/>
    <w:basedOn w:val="a"/>
    <w:next w:val="a"/>
    <w:link w:val="2Char"/>
    <w:uiPriority w:val="9"/>
    <w:unhideWhenUsed/>
    <w:qFormat/>
    <w:rsid w:val="00110BFD"/>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rsid w:val="006A5D8D"/>
    <w:pPr>
      <w:keepNext/>
      <w:keepLines/>
      <w:spacing w:before="260" w:after="260" w:line="416" w:lineRule="auto"/>
      <w:outlineLvl w:val="2"/>
    </w:pPr>
    <w:rPr>
      <w:rFonts w:eastAsia="宋体"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aliases w:val="标题二级格式 Char"/>
    <w:basedOn w:val="a0"/>
    <w:link w:val="2"/>
    <w:uiPriority w:val="9"/>
    <w:rsid w:val="00110BFD"/>
    <w:rPr>
      <w:rFonts w:ascii="Times New Roman" w:eastAsia="宋体" w:hAnsi="Times New Roman" w:cstheme="majorBidi"/>
      <w:bCs/>
      <w:sz w:val="28"/>
      <w:szCs w:val="32"/>
    </w:rPr>
  </w:style>
  <w:style w:type="paragraph" w:styleId="a3">
    <w:name w:val="Title"/>
    <w:aliases w:val="主标题格式"/>
    <w:basedOn w:val="a"/>
    <w:next w:val="a"/>
    <w:link w:val="Char"/>
    <w:uiPriority w:val="10"/>
    <w:qFormat/>
    <w:rsid w:val="007D230B"/>
    <w:pPr>
      <w:spacing w:beforeLines="150" w:before="150" w:afterLines="100" w:after="100"/>
      <w:ind w:firstLineChars="0" w:firstLine="0"/>
      <w:jc w:val="center"/>
      <w:outlineLvl w:val="0"/>
    </w:pPr>
    <w:rPr>
      <w:rFonts w:eastAsia="宋体" w:cstheme="majorBidi"/>
      <w:b/>
      <w:bCs/>
      <w:sz w:val="44"/>
      <w:szCs w:val="32"/>
    </w:rPr>
  </w:style>
  <w:style w:type="character" w:customStyle="1" w:styleId="Char">
    <w:name w:val="标题 Char"/>
    <w:aliases w:val="主标题格式 Char"/>
    <w:basedOn w:val="a0"/>
    <w:link w:val="a3"/>
    <w:uiPriority w:val="10"/>
    <w:rsid w:val="007D230B"/>
    <w:rPr>
      <w:rFonts w:ascii="Times New Roman" w:eastAsia="宋体" w:hAnsi="Times New Roman" w:cstheme="majorBidi"/>
      <w:b/>
      <w:bCs/>
      <w:sz w:val="44"/>
      <w:szCs w:val="32"/>
    </w:rPr>
  </w:style>
  <w:style w:type="character" w:customStyle="1" w:styleId="1Char">
    <w:name w:val="标题 1 Char"/>
    <w:aliases w:val="标题一级格式 Char"/>
    <w:basedOn w:val="a0"/>
    <w:link w:val="1"/>
    <w:uiPriority w:val="9"/>
    <w:rsid w:val="00EC7657"/>
    <w:rPr>
      <w:rFonts w:cstheme="minorHAnsi"/>
      <w:b/>
      <w:bCs/>
      <w:caps/>
      <w:noProof/>
      <w:sz w:val="28"/>
      <w:szCs w:val="20"/>
    </w:rPr>
  </w:style>
  <w:style w:type="paragraph" w:styleId="a4">
    <w:name w:val="No Spacing"/>
    <w:aliases w:val="表格格式"/>
    <w:uiPriority w:val="1"/>
    <w:qFormat/>
    <w:rsid w:val="00AD79D0"/>
    <w:pPr>
      <w:widowControl w:val="0"/>
      <w:jc w:val="center"/>
    </w:pPr>
    <w:rPr>
      <w:rFonts w:ascii="Times New Roman" w:hAnsi="Times New Roman"/>
    </w:rPr>
  </w:style>
  <w:style w:type="table" w:customStyle="1" w:styleId="11">
    <w:name w:val="样式1"/>
    <w:basedOn w:val="a1"/>
    <w:uiPriority w:val="99"/>
    <w:rsid w:val="00A469FC"/>
    <w:pPr>
      <w:keepNext/>
      <w:spacing w:beforeLines="50" w:before="50" w:afterLines="50" w:after="50" w:line="400" w:lineRule="exact"/>
      <w:jc w:val="center"/>
    </w:pPr>
    <w:rPr>
      <w:rFonts w:ascii="Times New Roman" w:eastAsia="宋体" w:hAnsi="Times New Roma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styleId="a5">
    <w:name w:val="Table Grid"/>
    <w:basedOn w:val="a1"/>
    <w:uiPriority w:val="39"/>
    <w:rsid w:val="00A4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747663"/>
    <w:pPr>
      <w:tabs>
        <w:tab w:val="right" w:leader="dot" w:pos="9628"/>
      </w:tabs>
      <w:spacing w:before="120" w:after="120" w:line="380" w:lineRule="exact"/>
      <w:ind w:firstLineChars="70" w:firstLine="141"/>
      <w:jc w:val="left"/>
    </w:pPr>
    <w:rPr>
      <w:rFonts w:asciiTheme="minorHAnsi" w:hAnsiTheme="minorHAnsi" w:cstheme="minorHAnsi"/>
      <w:b/>
      <w:bCs/>
      <w:caps/>
      <w:noProof/>
      <w:sz w:val="20"/>
      <w:szCs w:val="20"/>
    </w:rPr>
  </w:style>
  <w:style w:type="paragraph" w:styleId="20">
    <w:name w:val="toc 2"/>
    <w:basedOn w:val="a"/>
    <w:next w:val="a"/>
    <w:autoRedefine/>
    <w:uiPriority w:val="39"/>
    <w:unhideWhenUsed/>
    <w:rsid w:val="00A469FC"/>
    <w:pPr>
      <w:ind w:left="280"/>
      <w:jc w:val="left"/>
    </w:pPr>
    <w:rPr>
      <w:rFonts w:asciiTheme="minorHAnsi" w:hAnsiTheme="minorHAnsi" w:cstheme="minorHAnsi"/>
      <w:smallCaps/>
      <w:sz w:val="20"/>
      <w:szCs w:val="20"/>
    </w:rPr>
  </w:style>
  <w:style w:type="paragraph" w:styleId="30">
    <w:name w:val="toc 3"/>
    <w:basedOn w:val="a"/>
    <w:next w:val="a"/>
    <w:autoRedefine/>
    <w:uiPriority w:val="39"/>
    <w:unhideWhenUsed/>
    <w:rsid w:val="00A469FC"/>
    <w:pPr>
      <w:ind w:left="560"/>
      <w:jc w:val="left"/>
    </w:pPr>
    <w:rPr>
      <w:rFonts w:asciiTheme="minorHAnsi" w:hAnsiTheme="minorHAnsi" w:cstheme="minorHAnsi"/>
      <w:i/>
      <w:iCs/>
      <w:sz w:val="20"/>
      <w:szCs w:val="20"/>
    </w:rPr>
  </w:style>
  <w:style w:type="paragraph" w:styleId="4">
    <w:name w:val="toc 4"/>
    <w:basedOn w:val="a"/>
    <w:next w:val="a"/>
    <w:autoRedefine/>
    <w:uiPriority w:val="39"/>
    <w:unhideWhenUsed/>
    <w:rsid w:val="00A469FC"/>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A469FC"/>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A469FC"/>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A469FC"/>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A469FC"/>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A469FC"/>
    <w:pPr>
      <w:ind w:left="2240"/>
      <w:jc w:val="left"/>
    </w:pPr>
    <w:rPr>
      <w:rFonts w:asciiTheme="minorHAnsi" w:hAnsiTheme="minorHAnsi" w:cstheme="minorHAnsi"/>
      <w:sz w:val="18"/>
      <w:szCs w:val="18"/>
    </w:rPr>
  </w:style>
  <w:style w:type="character" w:styleId="a6">
    <w:name w:val="Hyperlink"/>
    <w:basedOn w:val="a0"/>
    <w:uiPriority w:val="99"/>
    <w:unhideWhenUsed/>
    <w:rsid w:val="00A469FC"/>
    <w:rPr>
      <w:color w:val="0563C1" w:themeColor="hyperlink"/>
      <w:u w:val="single"/>
    </w:rPr>
  </w:style>
  <w:style w:type="paragraph" w:styleId="a7">
    <w:name w:val="header"/>
    <w:basedOn w:val="a"/>
    <w:link w:val="Char0"/>
    <w:unhideWhenUsed/>
    <w:rsid w:val="008E4FA6"/>
    <w:pPr>
      <w:pBdr>
        <w:bottom w:val="single" w:sz="6" w:space="1" w:color="auto"/>
      </w:pBdr>
      <w:tabs>
        <w:tab w:val="center" w:pos="4153"/>
        <w:tab w:val="right" w:pos="8306"/>
      </w:tabs>
      <w:spacing w:line="240" w:lineRule="atLeast"/>
      <w:jc w:val="center"/>
    </w:pPr>
    <w:rPr>
      <w:sz w:val="18"/>
      <w:szCs w:val="18"/>
    </w:rPr>
  </w:style>
  <w:style w:type="character" w:customStyle="1" w:styleId="Char0">
    <w:name w:val="页眉 Char"/>
    <w:basedOn w:val="a0"/>
    <w:link w:val="a7"/>
    <w:uiPriority w:val="99"/>
    <w:rsid w:val="008E4FA6"/>
    <w:rPr>
      <w:rFonts w:ascii="Times New Roman" w:hAnsi="Times New Roman"/>
      <w:sz w:val="18"/>
      <w:szCs w:val="18"/>
    </w:rPr>
  </w:style>
  <w:style w:type="paragraph" w:styleId="a8">
    <w:name w:val="footer"/>
    <w:basedOn w:val="a"/>
    <w:link w:val="Char1"/>
    <w:uiPriority w:val="99"/>
    <w:unhideWhenUsed/>
    <w:rsid w:val="008E4FA6"/>
    <w:pPr>
      <w:tabs>
        <w:tab w:val="center" w:pos="4153"/>
        <w:tab w:val="right" w:pos="8306"/>
      </w:tabs>
      <w:spacing w:line="240" w:lineRule="atLeast"/>
      <w:jc w:val="left"/>
    </w:pPr>
    <w:rPr>
      <w:sz w:val="18"/>
      <w:szCs w:val="18"/>
    </w:rPr>
  </w:style>
  <w:style w:type="character" w:customStyle="1" w:styleId="Char1">
    <w:name w:val="页脚 Char"/>
    <w:basedOn w:val="a0"/>
    <w:link w:val="a8"/>
    <w:uiPriority w:val="99"/>
    <w:rsid w:val="008E4FA6"/>
    <w:rPr>
      <w:rFonts w:ascii="Times New Roman" w:hAnsi="Times New Roman"/>
      <w:sz w:val="18"/>
      <w:szCs w:val="18"/>
    </w:rPr>
  </w:style>
  <w:style w:type="paragraph" w:styleId="a9">
    <w:name w:val="Balloon Text"/>
    <w:basedOn w:val="a"/>
    <w:link w:val="Char2"/>
    <w:uiPriority w:val="99"/>
    <w:semiHidden/>
    <w:unhideWhenUsed/>
    <w:rsid w:val="00797552"/>
    <w:rPr>
      <w:sz w:val="18"/>
      <w:szCs w:val="18"/>
    </w:rPr>
  </w:style>
  <w:style w:type="character" w:customStyle="1" w:styleId="Char2">
    <w:name w:val="批注框文本 Char"/>
    <w:basedOn w:val="a0"/>
    <w:link w:val="a9"/>
    <w:uiPriority w:val="99"/>
    <w:semiHidden/>
    <w:rsid w:val="00797552"/>
    <w:rPr>
      <w:rFonts w:ascii="Times New Roman" w:hAnsi="Times New Roman"/>
      <w:sz w:val="18"/>
      <w:szCs w:val="18"/>
    </w:rPr>
  </w:style>
  <w:style w:type="paragraph" w:styleId="aa">
    <w:name w:val="List Paragraph"/>
    <w:basedOn w:val="a"/>
    <w:uiPriority w:val="34"/>
    <w:qFormat/>
    <w:rsid w:val="00351FB3"/>
    <w:pPr>
      <w:ind w:firstLine="420"/>
    </w:pPr>
  </w:style>
  <w:style w:type="paragraph" w:styleId="ab">
    <w:name w:val="Body Text Indent"/>
    <w:basedOn w:val="a"/>
    <w:link w:val="Char3"/>
    <w:rsid w:val="00AD79D0"/>
    <w:pPr>
      <w:adjustRightInd/>
      <w:snapToGrid/>
      <w:ind w:firstLineChars="0" w:firstLine="600"/>
    </w:pPr>
    <w:rPr>
      <w:rFonts w:eastAsia="宋体" w:cs="Times New Roman"/>
      <w:color w:val="008000"/>
      <w:szCs w:val="20"/>
    </w:rPr>
  </w:style>
  <w:style w:type="character" w:customStyle="1" w:styleId="Char3">
    <w:name w:val="正文文本缩进 Char"/>
    <w:basedOn w:val="a0"/>
    <w:link w:val="ab"/>
    <w:rsid w:val="00AD79D0"/>
    <w:rPr>
      <w:rFonts w:ascii="Times New Roman" w:eastAsia="宋体" w:hAnsi="Times New Roman" w:cs="Times New Roman"/>
      <w:color w:val="008000"/>
      <w:sz w:val="28"/>
      <w:szCs w:val="20"/>
    </w:rPr>
  </w:style>
  <w:style w:type="paragraph" w:customStyle="1" w:styleId="New">
    <w:name w:val="正文 New"/>
    <w:rsid w:val="00AD79D0"/>
    <w:pPr>
      <w:widowControl w:val="0"/>
      <w:jc w:val="both"/>
    </w:pPr>
    <w:rPr>
      <w:rFonts w:ascii="Times New Roman" w:eastAsia="楷体_GB2312" w:hAnsi="Times New Roman" w:cs="Times New Roman"/>
      <w:sz w:val="32"/>
      <w:szCs w:val="20"/>
    </w:rPr>
  </w:style>
  <w:style w:type="character" w:styleId="ac">
    <w:name w:val="Placeholder Text"/>
    <w:basedOn w:val="a0"/>
    <w:uiPriority w:val="99"/>
    <w:semiHidden/>
    <w:rsid w:val="00AD79D0"/>
    <w:rPr>
      <w:color w:val="808080"/>
    </w:rPr>
  </w:style>
  <w:style w:type="paragraph" w:styleId="ad">
    <w:name w:val="Normal (Web)"/>
    <w:basedOn w:val="a"/>
    <w:uiPriority w:val="99"/>
    <w:semiHidden/>
    <w:unhideWhenUsed/>
    <w:rsid w:val="00DF6B41"/>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21">
    <w:name w:val="Body Text Indent 2"/>
    <w:basedOn w:val="a"/>
    <w:link w:val="2Char0"/>
    <w:rsid w:val="00DF6B41"/>
    <w:pPr>
      <w:adjustRightInd/>
      <w:snapToGrid/>
      <w:spacing w:after="120" w:line="480" w:lineRule="auto"/>
      <w:ind w:leftChars="200" w:left="420" w:firstLineChars="0" w:firstLine="0"/>
    </w:pPr>
    <w:rPr>
      <w:rFonts w:eastAsia="宋体" w:cs="Times New Roman"/>
      <w:color w:val="008000"/>
      <w:szCs w:val="20"/>
    </w:rPr>
  </w:style>
  <w:style w:type="character" w:customStyle="1" w:styleId="2Char0">
    <w:name w:val="正文文本缩进 2 Char"/>
    <w:basedOn w:val="a0"/>
    <w:link w:val="21"/>
    <w:rsid w:val="00DF6B41"/>
    <w:rPr>
      <w:rFonts w:ascii="Times New Roman" w:eastAsia="宋体" w:hAnsi="Times New Roman" w:cs="Times New Roman"/>
      <w:color w:val="008000"/>
      <w:sz w:val="28"/>
      <w:szCs w:val="20"/>
    </w:rPr>
  </w:style>
  <w:style w:type="paragraph" w:customStyle="1" w:styleId="ae">
    <w:name w:val="表格内容格式"/>
    <w:next w:val="a"/>
    <w:link w:val="Char4"/>
    <w:qFormat/>
    <w:rsid w:val="00045770"/>
    <w:pPr>
      <w:adjustRightInd w:val="0"/>
      <w:snapToGrid w:val="0"/>
      <w:jc w:val="center"/>
    </w:pPr>
    <w:rPr>
      <w:rFonts w:ascii="Times New Roman" w:eastAsia="宋体" w:hAnsi="Times New Roman" w:cs="Times New Roman"/>
      <w:snapToGrid w:val="0"/>
      <w:kern w:val="0"/>
      <w:sz w:val="24"/>
    </w:rPr>
  </w:style>
  <w:style w:type="character" w:customStyle="1" w:styleId="Char4">
    <w:name w:val="表格内容格式 Char"/>
    <w:link w:val="ae"/>
    <w:rsid w:val="00045770"/>
    <w:rPr>
      <w:rFonts w:ascii="Times New Roman" w:eastAsia="宋体" w:hAnsi="Times New Roman" w:cs="Times New Roman"/>
      <w:snapToGrid w:val="0"/>
      <w:kern w:val="0"/>
      <w:sz w:val="24"/>
    </w:rPr>
  </w:style>
  <w:style w:type="character" w:customStyle="1" w:styleId="3Char">
    <w:name w:val="标题 3 Char"/>
    <w:basedOn w:val="a0"/>
    <w:link w:val="3"/>
    <w:uiPriority w:val="9"/>
    <w:semiHidden/>
    <w:rsid w:val="006A5D8D"/>
    <w:rPr>
      <w:rFonts w:ascii="Times New Roman" w:eastAsia="宋体" w:hAnsi="Times New Roman" w:cs="Times New Roman"/>
      <w:b/>
      <w:bCs/>
      <w:sz w:val="32"/>
      <w:szCs w:val="32"/>
    </w:rPr>
  </w:style>
  <w:style w:type="character" w:styleId="af">
    <w:name w:val="Strong"/>
    <w:basedOn w:val="a0"/>
    <w:uiPriority w:val="22"/>
    <w:qFormat/>
    <w:rsid w:val="006A5D8D"/>
    <w:rPr>
      <w:b/>
      <w:bCs/>
    </w:rPr>
  </w:style>
  <w:style w:type="paragraph" w:styleId="af0">
    <w:name w:val="Date"/>
    <w:basedOn w:val="a"/>
    <w:next w:val="a"/>
    <w:link w:val="Char5"/>
    <w:uiPriority w:val="99"/>
    <w:semiHidden/>
    <w:unhideWhenUsed/>
    <w:rsid w:val="006A5D8D"/>
    <w:pPr>
      <w:ind w:leftChars="2500" w:left="100"/>
    </w:pPr>
    <w:rPr>
      <w:rFonts w:eastAsia="宋体" w:cs="Times New Roman"/>
    </w:rPr>
  </w:style>
  <w:style w:type="character" w:customStyle="1" w:styleId="Char5">
    <w:name w:val="日期 Char"/>
    <w:basedOn w:val="a0"/>
    <w:link w:val="af0"/>
    <w:uiPriority w:val="99"/>
    <w:semiHidden/>
    <w:rsid w:val="006A5D8D"/>
    <w:rPr>
      <w:rFonts w:ascii="Times New Roman" w:eastAsia="宋体" w:hAnsi="Times New Roman" w:cs="Times New Roman"/>
      <w:sz w:val="28"/>
    </w:rPr>
  </w:style>
  <w:style w:type="paragraph" w:customStyle="1" w:styleId="12">
    <w:name w:val="列出段落1"/>
    <w:basedOn w:val="a"/>
    <w:uiPriority w:val="34"/>
    <w:qFormat/>
    <w:rsid w:val="006A5D8D"/>
    <w:pPr>
      <w:adjustRightInd/>
      <w:snapToGrid/>
      <w:ind w:firstLine="420"/>
    </w:pPr>
    <w:rPr>
      <w:rFonts w:ascii="Calibri" w:eastAsia="宋体" w:hAnsi="Calibri"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89412">
      <w:bodyDiv w:val="1"/>
      <w:marLeft w:val="0"/>
      <w:marRight w:val="0"/>
      <w:marTop w:val="0"/>
      <w:marBottom w:val="0"/>
      <w:divBdr>
        <w:top w:val="none" w:sz="0" w:space="0" w:color="auto"/>
        <w:left w:val="none" w:sz="0" w:space="0" w:color="auto"/>
        <w:bottom w:val="none" w:sz="0" w:space="0" w:color="auto"/>
        <w:right w:val="none" w:sz="0" w:space="0" w:color="auto"/>
      </w:divBdr>
    </w:div>
    <w:div w:id="714355731">
      <w:bodyDiv w:val="1"/>
      <w:marLeft w:val="0"/>
      <w:marRight w:val="0"/>
      <w:marTop w:val="0"/>
      <w:marBottom w:val="0"/>
      <w:divBdr>
        <w:top w:val="none" w:sz="0" w:space="0" w:color="auto"/>
        <w:left w:val="none" w:sz="0" w:space="0" w:color="auto"/>
        <w:bottom w:val="none" w:sz="0" w:space="0" w:color="auto"/>
        <w:right w:val="none" w:sz="0" w:space="0" w:color="auto"/>
      </w:divBdr>
    </w:div>
    <w:div w:id="1055354233">
      <w:bodyDiv w:val="1"/>
      <w:marLeft w:val="0"/>
      <w:marRight w:val="0"/>
      <w:marTop w:val="0"/>
      <w:marBottom w:val="0"/>
      <w:divBdr>
        <w:top w:val="none" w:sz="0" w:space="0" w:color="auto"/>
        <w:left w:val="none" w:sz="0" w:space="0" w:color="auto"/>
        <w:bottom w:val="none" w:sz="0" w:space="0" w:color="auto"/>
        <w:right w:val="none" w:sz="0" w:space="0" w:color="auto"/>
      </w:divBdr>
      <w:divsChild>
        <w:div w:id="614754843">
          <w:marLeft w:val="0"/>
          <w:marRight w:val="0"/>
          <w:marTop w:val="0"/>
          <w:marBottom w:val="0"/>
          <w:divBdr>
            <w:top w:val="none" w:sz="0" w:space="0" w:color="auto"/>
            <w:left w:val="none" w:sz="0" w:space="0" w:color="auto"/>
            <w:bottom w:val="none" w:sz="0" w:space="0" w:color="auto"/>
            <w:right w:val="none" w:sz="0" w:space="0" w:color="auto"/>
          </w:divBdr>
        </w:div>
      </w:divsChild>
    </w:div>
    <w:div w:id="1612664348">
      <w:bodyDiv w:val="1"/>
      <w:marLeft w:val="0"/>
      <w:marRight w:val="0"/>
      <w:marTop w:val="0"/>
      <w:marBottom w:val="0"/>
      <w:divBdr>
        <w:top w:val="none" w:sz="0" w:space="0" w:color="auto"/>
        <w:left w:val="none" w:sz="0" w:space="0" w:color="auto"/>
        <w:bottom w:val="none" w:sz="0" w:space="0" w:color="auto"/>
        <w:right w:val="none" w:sz="0" w:space="0" w:color="auto"/>
      </w:divBdr>
    </w:div>
    <w:div w:id="1955480377">
      <w:bodyDiv w:val="1"/>
      <w:marLeft w:val="0"/>
      <w:marRight w:val="0"/>
      <w:marTop w:val="0"/>
      <w:marBottom w:val="0"/>
      <w:divBdr>
        <w:top w:val="none" w:sz="0" w:space="0" w:color="auto"/>
        <w:left w:val="none" w:sz="0" w:space="0" w:color="auto"/>
        <w:bottom w:val="none" w:sz="0" w:space="0" w:color="auto"/>
        <w:right w:val="none" w:sz="0" w:space="0" w:color="auto"/>
      </w:divBdr>
      <w:divsChild>
        <w:div w:id="1229343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11.xml"/><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C3DAD-248B-4142-84AC-F4156201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2889</TotalTime>
  <Pages>20</Pages>
  <Words>2063</Words>
  <Characters>11761</Characters>
  <Application>Microsoft Office Word</Application>
  <DocSecurity>0</DocSecurity>
  <Lines>98</Lines>
  <Paragraphs>27</Paragraphs>
  <ScaleCrop>false</ScaleCrop>
  <Company>微软中国</Company>
  <LinksUpToDate>false</LinksUpToDate>
  <CharactersWithSpaces>13797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蔡大运</cp:lastModifiedBy>
  <cp:revision>342</cp:revision>
  <cp:lastPrinted>2019-03-07T06:42:00Z</cp:lastPrinted>
  <dcterms:created xsi:type="dcterms:W3CDTF">2019-02-25T10:10:00Z</dcterms:created>
  <dcterms:modified xsi:type="dcterms:W3CDTF">2022-08-30T04:48:00Z</dcterms:modified>
</cp:coreProperties>
</file>