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黑龙江省宝泉岭人民法院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52"/>
          <w:szCs w:val="52"/>
        </w:rPr>
        <w:t>执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行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裁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定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书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</w:t>
      </w:r>
      <w:r>
        <w:rPr>
          <w:rFonts w:ascii="仿宋_GB2312" w:hAnsi="仿宋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）黑</w:t>
      </w:r>
      <w:r>
        <w:rPr>
          <w:rFonts w:ascii="仿宋_GB2312" w:hAnsi="仿宋" w:eastAsia="仿宋_GB2312" w:cs="宋体"/>
          <w:kern w:val="0"/>
          <w:sz w:val="32"/>
          <w:szCs w:val="32"/>
        </w:rPr>
        <w:t>8101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执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355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</w:t>
      </w:r>
    </w:p>
    <w:p>
      <w:pPr>
        <w:widowControl/>
        <w:spacing w:line="560" w:lineRule="exact"/>
        <w:jc w:val="right"/>
        <w:rPr>
          <w:rFonts w:ascii="仿宋_GB2312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申请执行人</w:t>
      </w:r>
      <w:bookmarkStart w:id="0" w:name="TDST2016070615031120300"/>
      <w:r>
        <w:rPr>
          <w:rFonts w:hint="eastAsia" w:ascii="仿宋_GB2312" w:hAnsi="仿宋" w:eastAsia="仿宋_GB2312" w:cs="宋体"/>
          <w:kern w:val="0"/>
          <w:sz w:val="32"/>
          <w:szCs w:val="32"/>
        </w:rPr>
        <w:t>：</w:t>
      </w:r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万风绪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，公民身份号码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230828195608246419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，男，</w:t>
      </w:r>
      <w:r>
        <w:rPr>
          <w:rFonts w:ascii="仿宋_GB2312" w:hAnsi="仿宋" w:eastAsia="仿宋_GB2312" w:cs="宋体"/>
          <w:kern w:val="0"/>
          <w:sz w:val="32"/>
          <w:szCs w:val="32"/>
        </w:rPr>
        <w:t>19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日出生，汉族，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无职业，住黑龙江省汤原县梧桐河农垦社区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C区七委20栋1号，现住黑龙江省宝泉岭管理局丁香小区18号楼2单元101室。</w:t>
      </w:r>
    </w:p>
    <w:p>
      <w:pPr>
        <w:spacing w:line="560" w:lineRule="exact"/>
        <w:ind w:firstLine="800" w:firstLineChars="250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被执行人：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邹庆明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，公民身份号码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230828198810156410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男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</w:t>
      </w:r>
      <w:r>
        <w:rPr>
          <w:rFonts w:ascii="仿宋_GB2312" w:hAnsi="仿宋" w:eastAsia="仿宋_GB2312" w:cs="宋体"/>
          <w:kern w:val="0"/>
          <w:sz w:val="32"/>
          <w:szCs w:val="32"/>
        </w:rPr>
        <w:t>19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88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日出生，汉族，无职业，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住黑龙江省汤原县梧桐河农垦社区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C区七委1栋2号，现住黑龙江省宝泉岭管理局阳光小区11号楼6单元501室。</w:t>
      </w:r>
    </w:p>
    <w:p>
      <w:pPr>
        <w:spacing w:line="560" w:lineRule="exact"/>
        <w:ind w:firstLine="800" w:firstLineChars="250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被执行人：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孙淑琴，公民身份号码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230828196502096429，女，1965年2月9日出生，汉族，无职业，住黑龙江省汤原县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梧桐河农垦社区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C区七委1栋2号，现住黑龙江省宝泉岭管理局阳光小区15号楼6单元402室。</w:t>
      </w:r>
    </w:p>
    <w:p>
      <w:pPr>
        <w:spacing w:line="560" w:lineRule="exact"/>
        <w:ind w:firstLine="800" w:firstLineChars="25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本院依据已经发生法律效力的黑龙江省宝泉岭人民法院（</w:t>
      </w:r>
      <w:r>
        <w:rPr>
          <w:rFonts w:ascii="仿宋_GB2312" w:hAnsi="仿宋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）黑</w:t>
      </w:r>
      <w:r>
        <w:rPr>
          <w:rFonts w:ascii="仿宋_GB2312" w:hAnsi="仿宋" w:eastAsia="仿宋_GB2312" w:cs="宋体"/>
          <w:kern w:val="0"/>
          <w:sz w:val="32"/>
          <w:szCs w:val="32"/>
        </w:rPr>
        <w:t>8101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民初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399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号民事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调解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书，于</w:t>
      </w:r>
      <w:r>
        <w:rPr>
          <w:rFonts w:ascii="仿宋_GB2312" w:hAnsi="仿宋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日向被执行人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邹庆明、孙淑琴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送达了执行通知书，责令其履行生效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调解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书确定的义务，但被执行人至今未履行。该案进入执行程序后，申请执行人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万风绪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申请拍卖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被执行人邹庆明所有的宝泉岭管理局局直三十六委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28栋651室（阳光小区12号楼）房屋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。依照《中华人民共和国民事诉讼法》第二百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五十一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条、第二百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五十四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条、《最高人民法院关于人民法院民事执行中拍卖、变卖财产的规定》第一条之规定，裁定如下：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拍卖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被执行人邹庆明所有的宝泉岭管理局局直三十六委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28栋651室（阳光小区12号楼）房屋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本裁定送达后即发生法律效力。</w:t>
      </w:r>
    </w:p>
    <w:p>
      <w:pPr>
        <w:widowControl/>
        <w:spacing w:line="560" w:lineRule="exact"/>
        <w:ind w:firstLine="6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审</w:t>
      </w:r>
      <w:r>
        <w:rPr>
          <w:rFonts w:ascii="仿宋_GB2312" w:hAnsi="仿宋" w:eastAsia="仿宋_GB2312" w:cs="宋体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z w:val="32"/>
          <w:szCs w:val="32"/>
        </w:rPr>
        <w:t>判</w:t>
      </w:r>
      <w:r>
        <w:rPr>
          <w:rFonts w:ascii="仿宋_GB2312" w:hAnsi="仿宋" w:eastAsia="仿宋_GB2312" w:cs="宋体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z w:val="32"/>
          <w:szCs w:val="32"/>
        </w:rPr>
        <w:t>员</w:t>
      </w:r>
      <w:r>
        <w:rPr>
          <w:rFonts w:ascii="仿宋_GB2312" w:hAnsi="仿宋" w:eastAsia="仿宋_GB2312" w:cs="宋体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ascii="仿宋_GB2312" w:hAnsi="仿宋" w:eastAsia="仿宋_GB2312" w:cs="宋体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z w:val="32"/>
          <w:szCs w:val="32"/>
        </w:rPr>
        <w:t>孙</w:t>
      </w:r>
      <w:r>
        <w:rPr>
          <w:rFonts w:ascii="仿宋_GB2312" w:hAnsi="仿宋" w:eastAsia="仿宋_GB2312" w:cs="宋体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sz w:val="32"/>
          <w:szCs w:val="32"/>
        </w:rPr>
        <w:t>宏</w:t>
      </w:r>
      <w:r>
        <w:rPr>
          <w:rFonts w:ascii="仿宋_GB2312" w:hAnsi="仿宋" w:eastAsia="仿宋_GB2312" w:cs="宋体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sz w:val="32"/>
          <w:szCs w:val="32"/>
        </w:rPr>
        <w:t>昌</w:t>
      </w:r>
    </w:p>
    <w:p>
      <w:pPr>
        <w:spacing w:line="560" w:lineRule="exact"/>
        <w:rPr>
          <w:rFonts w:ascii="仿宋_GB2312" w:hAnsi="仿宋" w:eastAsia="仿宋_GB2312" w:cs="宋体"/>
          <w:sz w:val="32"/>
          <w:szCs w:val="32"/>
        </w:rPr>
      </w:pPr>
      <w:r>
        <w:rPr>
          <w:rFonts w:ascii="仿宋_GB2312" w:hAnsi="仿宋" w:eastAsia="仿宋_GB2312" w:cs="宋体"/>
          <w:sz w:val="32"/>
          <w:szCs w:val="32"/>
        </w:rPr>
        <w:t xml:space="preserve">                              </w:t>
      </w:r>
    </w:p>
    <w:p>
      <w:pPr>
        <w:spacing w:line="560" w:lineRule="exact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ascii="仿宋_GB2312" w:hAnsi="仿宋" w:eastAsia="仿宋_GB2312" w:cs="宋体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    </w:t>
      </w:r>
    </w:p>
    <w:p>
      <w:pPr>
        <w:spacing w:line="560" w:lineRule="exact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ind w:firstLine="5120" w:firstLineChars="16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二</w:t>
      </w:r>
      <w:r>
        <w:rPr>
          <w:rFonts w:hint="eastAsia" w:ascii="仿宋_GB2312" w:hAnsi="仿宋" w:eastAsia="仿宋" w:cs="宋体"/>
          <w:sz w:val="32"/>
          <w:szCs w:val="32"/>
        </w:rPr>
        <w:t>〇</w:t>
      </w:r>
      <w:r>
        <w:rPr>
          <w:rFonts w:hint="eastAsia" w:ascii="仿宋_GB2312" w:hAnsi="仿宋" w:eastAsia="仿宋_GB2312" w:cs="宋体"/>
          <w:sz w:val="32"/>
          <w:szCs w:val="32"/>
        </w:rPr>
        <w:t>二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九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一</w:t>
      </w:r>
      <w:r>
        <w:rPr>
          <w:rFonts w:hint="eastAsia" w:ascii="仿宋_GB2312" w:hAnsi="仿宋" w:eastAsia="仿宋_GB2312" w:cs="宋体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" w:eastAsia="仿宋_GB2312" w:cs="宋体"/>
          <w:sz w:val="32"/>
          <w:szCs w:val="32"/>
        </w:rPr>
      </w:pPr>
    </w:p>
    <w:p>
      <w:pPr>
        <w:spacing w:line="560" w:lineRule="exact"/>
        <w:ind w:right="-1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宋体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 w:cs="宋体"/>
          <w:sz w:val="32"/>
          <w:szCs w:val="32"/>
        </w:rPr>
        <w:t>书</w:t>
      </w:r>
      <w:r>
        <w:rPr>
          <w:rFonts w:ascii="仿宋_GB2312" w:hAnsi="仿宋" w:eastAsia="仿宋_GB2312" w:cs="宋体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z w:val="32"/>
          <w:szCs w:val="32"/>
        </w:rPr>
        <w:t>记</w:t>
      </w:r>
      <w:r>
        <w:rPr>
          <w:rFonts w:ascii="仿宋_GB2312" w:hAnsi="仿宋" w:eastAsia="仿宋_GB2312" w:cs="宋体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z w:val="32"/>
          <w:szCs w:val="32"/>
        </w:rPr>
        <w:t>员</w:t>
      </w:r>
      <w:r>
        <w:rPr>
          <w:rFonts w:ascii="仿宋_GB2312" w:hAnsi="仿宋" w:eastAsia="仿宋_GB2312" w:cs="宋体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</w:t>
      </w:r>
      <w:bookmarkStart w:id="1" w:name="_GoBack"/>
      <w:bookmarkEnd w:id="1"/>
      <w:r>
        <w:rPr>
          <w:rFonts w:ascii="仿宋_GB2312" w:hAnsi="仿宋" w:eastAsia="仿宋_GB2312" w:cs="宋体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z w:val="32"/>
          <w:szCs w:val="32"/>
        </w:rPr>
        <w:t>俞</w:t>
      </w:r>
      <w:r>
        <w:rPr>
          <w:rFonts w:ascii="仿宋_GB2312" w:hAnsi="仿宋" w:eastAsia="仿宋_GB2312" w:cs="宋体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sz w:val="32"/>
          <w:szCs w:val="32"/>
        </w:rPr>
        <w:t>国</w:t>
      </w:r>
      <w:r>
        <w:rPr>
          <w:rFonts w:ascii="仿宋_GB2312" w:hAnsi="仿宋" w:eastAsia="仿宋_GB2312" w:cs="宋体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sz w:val="32"/>
          <w:szCs w:val="32"/>
        </w:rPr>
        <w:t>洋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247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FC4"/>
    <w:rsid w:val="00016528"/>
    <w:rsid w:val="00185B27"/>
    <w:rsid w:val="001D3D80"/>
    <w:rsid w:val="00282BD2"/>
    <w:rsid w:val="00312EBD"/>
    <w:rsid w:val="0032135A"/>
    <w:rsid w:val="00327CCF"/>
    <w:rsid w:val="003419C2"/>
    <w:rsid w:val="00352FDC"/>
    <w:rsid w:val="003A6253"/>
    <w:rsid w:val="004048B2"/>
    <w:rsid w:val="004318BE"/>
    <w:rsid w:val="00435708"/>
    <w:rsid w:val="004C2B0F"/>
    <w:rsid w:val="005128B5"/>
    <w:rsid w:val="00576F9A"/>
    <w:rsid w:val="005770B1"/>
    <w:rsid w:val="005C5093"/>
    <w:rsid w:val="00635527"/>
    <w:rsid w:val="006A472C"/>
    <w:rsid w:val="006C74F2"/>
    <w:rsid w:val="008901E4"/>
    <w:rsid w:val="008C0060"/>
    <w:rsid w:val="008C56F8"/>
    <w:rsid w:val="008C5F3A"/>
    <w:rsid w:val="00916155"/>
    <w:rsid w:val="009B4115"/>
    <w:rsid w:val="009E68B1"/>
    <w:rsid w:val="00AA4FC4"/>
    <w:rsid w:val="00AC7AEB"/>
    <w:rsid w:val="00BA5E04"/>
    <w:rsid w:val="00BE4441"/>
    <w:rsid w:val="00C61347"/>
    <w:rsid w:val="00D16487"/>
    <w:rsid w:val="00D33F9F"/>
    <w:rsid w:val="00DC28FD"/>
    <w:rsid w:val="00DF6D22"/>
    <w:rsid w:val="00ED1B10"/>
    <w:rsid w:val="00F23FF6"/>
    <w:rsid w:val="00F2402C"/>
    <w:rsid w:val="00F7074B"/>
    <w:rsid w:val="00FC289D"/>
    <w:rsid w:val="00FF3F1D"/>
    <w:rsid w:val="28D63EDD"/>
    <w:rsid w:val="3BE50819"/>
    <w:rsid w:val="3E0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167</Words>
  <Characters>952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2021-11-06T07:23:00Z</dcterms:created>
  <dc:creator>微软用户</dc:creator>
  <cp:lastModifiedBy>Administrator</cp:lastModifiedBy>
  <cp:lastPrinted>2022-05-06T02:26:00Z</cp:lastPrinted>
  <dcterms:modified xsi:type="dcterms:W3CDTF">2022-09-02T02:43:22Z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