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>山东省庆云县人民法院</w:t>
      </w:r>
    </w:p>
    <w:p>
      <w:pPr>
        <w:jc w:val="center"/>
        <w:rPr>
          <w:rFonts w:ascii="FZSY--SURROGATE-0" w:hAnsi="FZSY--SURROGATE-0" w:eastAsia="FZSY--SURROGATE-0"/>
          <w:sz w:val="32"/>
          <w:szCs w:val="32"/>
        </w:rPr>
      </w:pPr>
      <w:r>
        <w:rPr>
          <w:rFonts w:hint="eastAsia" w:ascii="FZSY--SURROGATE-0" w:hAnsi="FZSY--SURROGATE-0" w:eastAsia="FZSY--SURROGATE-0"/>
          <w:sz w:val="52"/>
        </w:rPr>
        <w:t>执 行 裁 定 书</w:t>
      </w:r>
    </w:p>
    <w:p>
      <w:pPr>
        <w:numPr>
          <w:ilvl w:val="0"/>
          <w:numId w:val="0"/>
        </w:numPr>
        <w:spacing w:line="460" w:lineRule="exact"/>
        <w:ind w:left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(2021)鲁1423执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1473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numPr>
          <w:ilvl w:val="0"/>
          <w:numId w:val="0"/>
        </w:numPr>
        <w:spacing w:line="460" w:lineRule="exact"/>
        <w:ind w:firstLine="60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0"/>
          <w:szCs w:val="30"/>
        </w:rPr>
        <w:t>申请执行人：</w:t>
      </w:r>
      <w:r>
        <w:rPr>
          <w:rFonts w:hint="eastAsia" w:ascii="仿宋" w:hAnsi="仿宋" w:eastAsia="仿宋"/>
          <w:sz w:val="32"/>
          <w:szCs w:val="32"/>
          <w:lang w:eastAsia="zh-CN"/>
        </w:rPr>
        <w:t>庆云腾飞民间资本管理有限公司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被执行人：</w:t>
      </w:r>
      <w:r>
        <w:rPr>
          <w:rFonts w:hint="eastAsia" w:ascii="仿宋" w:hAnsi="仿宋" w:eastAsia="仿宋"/>
          <w:sz w:val="32"/>
          <w:szCs w:val="32"/>
          <w:lang w:eastAsia="zh-CN"/>
        </w:rPr>
        <w:t>贾洪涛</w:t>
      </w:r>
      <w:r>
        <w:rPr>
          <w:rFonts w:hint="eastAsia" w:ascii="仿宋" w:hAnsi="仿宋" w:eastAsia="仿宋"/>
          <w:sz w:val="32"/>
          <w:szCs w:val="32"/>
        </w:rPr>
        <w:t>，男，19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月23日出生，汉族，住山东省庆云县。</w:t>
      </w:r>
    </w:p>
    <w:p>
      <w:pPr>
        <w:numPr>
          <w:ilvl w:val="0"/>
          <w:numId w:val="0"/>
        </w:numPr>
        <w:spacing w:line="4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被执行人：</w:t>
      </w:r>
      <w:r>
        <w:rPr>
          <w:rFonts w:hint="eastAsia" w:ascii="仿宋" w:hAnsi="仿宋" w:eastAsia="仿宋"/>
          <w:sz w:val="32"/>
          <w:szCs w:val="32"/>
          <w:lang w:eastAsia="zh-CN"/>
        </w:rPr>
        <w:t>贾红红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/>
          <w:sz w:val="32"/>
          <w:szCs w:val="32"/>
        </w:rPr>
        <w:t>，19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月3日出生，汉族，住山东省庆云县。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被执行人：</w:t>
      </w:r>
      <w:r>
        <w:rPr>
          <w:rFonts w:hint="eastAsia" w:ascii="仿宋" w:hAnsi="仿宋" w:eastAsia="仿宋"/>
          <w:sz w:val="32"/>
          <w:szCs w:val="32"/>
          <w:lang w:eastAsia="zh-CN"/>
        </w:rPr>
        <w:t>李平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/>
          <w:sz w:val="32"/>
          <w:szCs w:val="32"/>
        </w:rPr>
        <w:t>，19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日出生，汉族，住山东省庆云县。</w:t>
      </w:r>
    </w:p>
    <w:p>
      <w:pPr>
        <w:spacing w:line="460" w:lineRule="exact"/>
        <w:ind w:firstLine="640" w:firstLineChars="200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山东省庆云县人民法院</w:t>
      </w:r>
      <w:r>
        <w:rPr>
          <w:rFonts w:hint="eastAsia" w:ascii="仿宋" w:hAnsi="仿宋" w:eastAsia="仿宋"/>
          <w:sz w:val="32"/>
          <w:szCs w:val="32"/>
        </w:rPr>
        <w:t>（202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）鲁1423民初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1051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民事调解书</w:t>
      </w:r>
      <w:r>
        <w:rPr>
          <w:rFonts w:hint="eastAsia" w:ascii="仿宋" w:hAnsi="仿宋" w:eastAsia="仿宋" w:cs="仿宋"/>
          <w:bCs/>
          <w:sz w:val="32"/>
          <w:szCs w:val="32"/>
        </w:rPr>
        <w:t>已经发生法律效力，</w:t>
      </w:r>
      <w:r>
        <w:rPr>
          <w:rFonts w:hint="eastAsia" w:ascii="仿宋" w:hAnsi="仿宋" w:eastAsia="仿宋" w:cs="Times New Roman"/>
          <w:sz w:val="30"/>
          <w:szCs w:val="30"/>
        </w:rPr>
        <w:t>本院将被执行人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李平名下</w:t>
      </w:r>
      <w:r>
        <w:rPr>
          <w:rFonts w:hint="eastAsia" w:ascii="仿宋" w:hAnsi="仿宋" w:eastAsia="仿宋" w:cs="Times New Roman"/>
          <w:sz w:val="30"/>
          <w:szCs w:val="30"/>
        </w:rPr>
        <w:t>位于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庆云县恒信绿城小区7号楼3单元102室及储藏室一套进行</w:t>
      </w:r>
      <w:r>
        <w:rPr>
          <w:rFonts w:hint="eastAsia" w:ascii="仿宋" w:hAnsi="仿宋" w:eastAsia="仿宋" w:cs="Times New Roman"/>
          <w:sz w:val="30"/>
          <w:szCs w:val="30"/>
        </w:rPr>
        <w:t>查封</w:t>
      </w:r>
      <w:r>
        <w:rPr>
          <w:rFonts w:hint="eastAsia" w:ascii="仿宋" w:hAnsi="仿宋" w:eastAsia="仿宋" w:cs="仿宋"/>
          <w:bCs/>
          <w:sz w:val="32"/>
          <w:szCs w:val="32"/>
        </w:rPr>
        <w:t>。现需对该房产予以公开挂网拍卖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bCs/>
          <w:sz w:val="32"/>
          <w:szCs w:val="32"/>
        </w:rPr>
        <w:t>依照《中华人民共和国民事诉讼法》第二百四十二条、第二百四十七条、《最高人民法院关于适用&lt;中华人民共和国民事诉讼法&gt;的解释》第四百八十八条、第四百八十九条的规定，裁定如下：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拍卖</w:t>
      </w:r>
      <w:r>
        <w:rPr>
          <w:rFonts w:hint="eastAsia" w:ascii="仿宋" w:hAnsi="仿宋" w:eastAsia="仿宋" w:cs="Times New Roman"/>
          <w:sz w:val="30"/>
          <w:szCs w:val="30"/>
        </w:rPr>
        <w:t>被执行人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庆云县恒信绿城小区7号楼3单元102室及储藏室一套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本裁定立即执行。 </w:t>
      </w:r>
      <w:r>
        <w:rPr>
          <w:rFonts w:hint="eastAsia" w:ascii="仿宋" w:hAnsi="仿宋" w:eastAsia="仿宋" w:cs="Arial"/>
          <w:bCs/>
          <w:sz w:val="32"/>
          <w:szCs w:val="32"/>
        </w:rPr>
        <w:t xml:space="preserve">                      </w:t>
      </w:r>
    </w:p>
    <w:p>
      <w:pPr>
        <w:spacing w:line="520" w:lineRule="exact"/>
        <w:jc w:val="right"/>
        <w:outlineLvl w:val="0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仿宋" w:hAnsi="仿宋" w:eastAsia="仿宋" w:cs="Arial"/>
          <w:bCs/>
          <w:sz w:val="32"/>
          <w:szCs w:val="32"/>
        </w:rPr>
        <w:t xml:space="preserve">                             审 判 长    吕建强</w:t>
      </w:r>
    </w:p>
    <w:p>
      <w:pPr>
        <w:spacing w:line="520" w:lineRule="exact"/>
        <w:jc w:val="right"/>
        <w:outlineLvl w:val="0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仿宋" w:hAnsi="仿宋" w:eastAsia="仿宋" w:cs="Arial"/>
          <w:bCs/>
          <w:sz w:val="32"/>
          <w:szCs w:val="32"/>
        </w:rPr>
        <w:t xml:space="preserve">                             审 判 员    崔志刚</w:t>
      </w:r>
    </w:p>
    <w:p>
      <w:pPr>
        <w:spacing w:line="520" w:lineRule="exact"/>
        <w:jc w:val="right"/>
        <w:outlineLvl w:val="0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仿宋" w:hAnsi="仿宋" w:eastAsia="仿宋" w:cs="Arial"/>
          <w:bCs/>
          <w:sz w:val="32"/>
          <w:szCs w:val="32"/>
        </w:rPr>
        <w:t>审 判 员    刘建华</w:t>
      </w:r>
    </w:p>
    <w:p>
      <w:pPr>
        <w:spacing w:line="520" w:lineRule="exact"/>
        <w:outlineLvl w:val="0"/>
        <w:rPr>
          <w:rFonts w:ascii="仿宋" w:hAnsi="仿宋" w:eastAsia="仿宋" w:cs="Arial"/>
          <w:bCs/>
          <w:sz w:val="32"/>
          <w:szCs w:val="32"/>
        </w:rPr>
      </w:pPr>
    </w:p>
    <w:p>
      <w:pPr>
        <w:spacing w:line="520" w:lineRule="exact"/>
        <w:jc w:val="right"/>
        <w:outlineLvl w:val="0"/>
        <w:rPr>
          <w:rFonts w:hint="eastAsia" w:ascii="仿宋" w:hAnsi="仿宋" w:eastAsia="仿宋" w:cs="Arial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bCs/>
          <w:sz w:val="32"/>
          <w:szCs w:val="32"/>
        </w:rPr>
        <w:t>二〇二一年</w:t>
      </w:r>
      <w:r>
        <w:rPr>
          <w:rFonts w:hint="eastAsia" w:ascii="仿宋" w:hAnsi="仿宋" w:eastAsia="仿宋" w:cs="Arial"/>
          <w:bCs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Arial"/>
          <w:bCs/>
          <w:sz w:val="32"/>
          <w:szCs w:val="32"/>
        </w:rPr>
        <w:t>月</w:t>
      </w:r>
      <w:r>
        <w:rPr>
          <w:rFonts w:hint="eastAsia" w:ascii="仿宋" w:hAnsi="仿宋" w:eastAsia="仿宋" w:cs="Arial"/>
          <w:bCs/>
          <w:sz w:val="32"/>
          <w:szCs w:val="32"/>
          <w:lang w:eastAsia="zh-CN"/>
        </w:rPr>
        <w:t>二十四</w:t>
      </w:r>
      <w:r>
        <w:rPr>
          <w:rFonts w:hint="eastAsia" w:ascii="仿宋" w:hAnsi="仿宋" w:eastAsia="仿宋" w:cs="Arial"/>
          <w:bCs/>
          <w:sz w:val="32"/>
          <w:szCs w:val="32"/>
        </w:rPr>
        <w:t>日</w:t>
      </w:r>
    </w:p>
    <w:p>
      <w:pPr>
        <w:spacing w:line="520" w:lineRule="exact"/>
        <w:jc w:val="right"/>
        <w:outlineLvl w:val="0"/>
        <w:rPr>
          <w:rFonts w:hint="eastAsia" w:ascii="仿宋" w:hAnsi="仿宋" w:eastAsia="仿宋" w:cs="Arial"/>
          <w:bCs/>
          <w:sz w:val="32"/>
          <w:szCs w:val="32"/>
        </w:rPr>
      </w:pPr>
    </w:p>
    <w:p>
      <w:pPr>
        <w:spacing w:line="520" w:lineRule="exact"/>
        <w:jc w:val="right"/>
        <w:outlineLvl w:val="0"/>
        <w:rPr>
          <w:rFonts w:hint="eastAsia" w:eastAsia="仿宋"/>
          <w:lang w:eastAsia="zh-CN"/>
        </w:rPr>
      </w:pPr>
      <w:r>
        <w:rPr>
          <w:rFonts w:hint="eastAsia" w:ascii="仿宋" w:hAnsi="仿宋" w:eastAsia="仿宋" w:cs="Arial"/>
          <w:bCs/>
          <w:sz w:val="32"/>
          <w:szCs w:val="32"/>
        </w:rPr>
        <w:t xml:space="preserve">                              书  记  员  </w:t>
      </w:r>
      <w:r>
        <w:rPr>
          <w:rFonts w:hint="eastAsia" w:ascii="仿宋" w:hAnsi="仿宋" w:eastAsia="仿宋" w:cs="Arial"/>
          <w:bCs/>
          <w:sz w:val="32"/>
          <w:szCs w:val="32"/>
          <w:lang w:eastAsia="zh-CN"/>
        </w:rPr>
        <w:t>张彩云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FZSY--SURROGATE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210705175939738806"/>
    <w:docVar w:name="FileToLog" w:val="（2021）鲁1423执549号（第一次拍卖裁定书）.docx;20210705175939738806"/>
  </w:docVars>
  <w:rsids>
    <w:rsidRoot w:val="55F07FF7"/>
    <w:rsid w:val="001205D1"/>
    <w:rsid w:val="00681A11"/>
    <w:rsid w:val="03882032"/>
    <w:rsid w:val="376B40EE"/>
    <w:rsid w:val="3B12055A"/>
    <w:rsid w:val="52194EAE"/>
    <w:rsid w:val="529C36C3"/>
    <w:rsid w:val="55F07FF7"/>
    <w:rsid w:val="5B50361D"/>
    <w:rsid w:val="641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97</Words>
  <Characters>556</Characters>
  <Lines>4</Lines>
  <Paragraphs>1</Paragraphs>
  <TotalTime>2</TotalTime>
  <ScaleCrop>false</ScaleCrop>
  <LinksUpToDate>false</LinksUpToDate>
  <CharactersWithSpaces>652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2021-07-05T09:13:00Z</dcterms:created>
  <dc:creator>崔志刚</dc:creator>
  <cp:lastModifiedBy>Administrator</cp:lastModifiedBy>
  <cp:lastPrinted>2021-07-05T09:59:00Z</cp:lastPrinted>
  <dcterms:modified xsi:type="dcterms:W3CDTF">2021-11-19T08:44:16Z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