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通知书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当事人、优先购买权人、利害关系人、各债权人：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申请执行人：</w:t>
      </w:r>
      <w:r>
        <w:rPr>
          <w:rFonts w:hint="eastAsia"/>
          <w:sz w:val="24"/>
          <w:szCs w:val="24"/>
          <w:lang w:val="en-US" w:eastAsia="zh-CN"/>
        </w:rPr>
        <w:t>刘为友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被执行人：</w:t>
      </w:r>
      <w:r>
        <w:rPr>
          <w:rFonts w:hint="eastAsia"/>
          <w:sz w:val="24"/>
          <w:szCs w:val="24"/>
          <w:lang w:val="en-US" w:eastAsia="zh-CN"/>
        </w:rPr>
        <w:t>钟裕玲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我院在执行被执行人</w:t>
      </w:r>
      <w:r>
        <w:rPr>
          <w:rFonts w:hint="eastAsia"/>
          <w:sz w:val="24"/>
          <w:szCs w:val="24"/>
          <w:lang w:val="en-US" w:eastAsia="zh-CN"/>
        </w:rPr>
        <w:t>钟裕玲民间借贷</w:t>
      </w:r>
      <w:r>
        <w:rPr>
          <w:rFonts w:hint="eastAsia"/>
          <w:sz w:val="24"/>
          <w:szCs w:val="24"/>
        </w:rPr>
        <w:t>纠纷一案中，向被执行人发出执行通知书，对</w:t>
      </w:r>
      <w:r>
        <w:rPr>
          <w:rFonts w:hint="eastAsia"/>
          <w:sz w:val="24"/>
          <w:szCs w:val="24"/>
          <w:lang w:val="en-US" w:eastAsia="zh-CN"/>
        </w:rPr>
        <w:t>钟裕玲名</w:t>
      </w:r>
      <w:r>
        <w:rPr>
          <w:rFonts w:hint="eastAsia"/>
          <w:sz w:val="24"/>
          <w:szCs w:val="24"/>
        </w:rPr>
        <w:t>下坐落于</w:t>
      </w:r>
      <w:r>
        <w:rPr>
          <w:rFonts w:hint="eastAsia"/>
          <w:sz w:val="24"/>
          <w:szCs w:val="24"/>
          <w:lang w:val="en-US" w:eastAsia="zh-CN"/>
        </w:rPr>
        <w:t>安徽省郎溪县建平镇中港东路华润苏果购物广场F幢4单元1013室住宅房产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不动产权证书号：郎房地权证建平字第15046977号</w:t>
      </w:r>
      <w:r>
        <w:rPr>
          <w:rFonts w:hint="eastAsia"/>
          <w:sz w:val="24"/>
          <w:szCs w:val="24"/>
        </w:rPr>
        <w:t>进行网络司法拍卖，根据《最高人民法院关于人民法院网络司法拍卖若干问题的规定》第十六条之规定，通知如下：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本院将于202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日10时起至202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/>
          <w:sz w:val="24"/>
          <w:szCs w:val="24"/>
        </w:rPr>
        <w:t>日10时止（延时除外)在淘宝网司法拍卖平台上对上述标的物以</w:t>
      </w:r>
      <w:r>
        <w:rPr>
          <w:rFonts w:hint="eastAsia"/>
          <w:sz w:val="24"/>
          <w:szCs w:val="24"/>
          <w:lang w:val="en-US" w:eastAsia="zh-CN"/>
        </w:rPr>
        <w:t>765900</w:t>
      </w:r>
      <w:r>
        <w:rPr>
          <w:rFonts w:hint="eastAsia"/>
          <w:sz w:val="24"/>
          <w:szCs w:val="24"/>
        </w:rPr>
        <w:t>元为起拍价进行第一次拍卖。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拍卖详情见淘宝网司法拍卖平台“司法拍卖”郎溪县人民法院发布的该标的物的拍卖公告、竞买须知。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优先购买权人须在《竞买公告》、《竞买须知》规定的时间内书面向本院表示或申请行使优先购买权。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当事人或相关权利人对该标的物拍卖事项有异议的，请在该标的物《竞买公告》、《竞买须知》确定的时间内，向本院书面提出。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本通知书在淘宝网司法拍卖平台进行公示，公示满五日，视为已经通知并送达。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安徽省郎溪县人民法院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</w:t>
      </w:r>
      <w:r>
        <w:rPr>
          <w:color w:val="000000"/>
          <w:sz w:val="21"/>
          <w:szCs w:val="21"/>
        </w:rPr>
        <w:t>〇</w:t>
      </w:r>
      <w:r>
        <w:rPr>
          <w:rFonts w:hint="eastAsia"/>
          <w:sz w:val="24"/>
          <w:szCs w:val="24"/>
          <w:lang w:val="en-US" w:eastAsia="zh-CN"/>
        </w:rPr>
        <w:t>二二年七月二十六日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YmY5Y2I5MjY3YmVmNmYyOTg2NTY4YzIxMmQ3OWEifQ=="/>
  </w:docVars>
  <w:rsids>
    <w:rsidRoot w:val="00000000"/>
    <w:rsid w:val="0CD86285"/>
    <w:rsid w:val="244E51F0"/>
    <w:rsid w:val="24D4698F"/>
    <w:rsid w:val="2E393E3A"/>
    <w:rsid w:val="2EA6508B"/>
    <w:rsid w:val="3C4404F4"/>
    <w:rsid w:val="3EF776E1"/>
    <w:rsid w:val="421F59AD"/>
    <w:rsid w:val="478059BA"/>
    <w:rsid w:val="51080F9B"/>
    <w:rsid w:val="510D5D94"/>
    <w:rsid w:val="527D56D9"/>
    <w:rsid w:val="60E02C87"/>
    <w:rsid w:val="61DF1232"/>
    <w:rsid w:val="6A5C0B8E"/>
    <w:rsid w:val="6AB139B5"/>
    <w:rsid w:val="6DF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474</Characters>
  <Lines>0</Lines>
  <Paragraphs>0</Paragraphs>
  <TotalTime>3</TotalTime>
  <ScaleCrop>false</ScaleCrop>
  <LinksUpToDate>false</LinksUpToDate>
  <CharactersWithSpaces>474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2022-05-23T11:23:00Z</dcterms:created>
  <dc:creator>Administrator</dc:creator>
  <cp:lastModifiedBy>杨强</cp:lastModifiedBy>
  <dcterms:modified xsi:type="dcterms:W3CDTF">2022-07-25T02:07:47Z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BB26014E601C4D27B9D7D6016FAD3EFD</vt:lpwstr>
  </property>
</Properties>
</file>