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91" w:rsidRDefault="008B0706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通</w:t>
      </w:r>
      <w:r>
        <w:rPr>
          <w:rFonts w:ascii="黑体" w:eastAsia="黑体" w:hAnsi="黑体" w:hint="eastAsia"/>
          <w:b/>
          <w:sz w:val="44"/>
          <w:szCs w:val="44"/>
        </w:rPr>
        <w:t xml:space="preserve"> </w:t>
      </w:r>
      <w:r>
        <w:rPr>
          <w:rFonts w:ascii="黑体" w:eastAsia="黑体" w:hAnsi="黑体" w:hint="eastAsia"/>
          <w:b/>
          <w:sz w:val="44"/>
          <w:szCs w:val="44"/>
        </w:rPr>
        <w:t>知</w:t>
      </w:r>
      <w:r>
        <w:rPr>
          <w:rFonts w:ascii="黑体" w:eastAsia="黑体" w:hAnsi="黑体" w:hint="eastAsia"/>
          <w:b/>
          <w:sz w:val="44"/>
          <w:szCs w:val="44"/>
        </w:rPr>
        <w:t xml:space="preserve"> </w:t>
      </w:r>
      <w:r>
        <w:rPr>
          <w:rFonts w:ascii="黑体" w:eastAsia="黑体" w:hAnsi="黑体" w:hint="eastAsia"/>
          <w:b/>
          <w:sz w:val="44"/>
          <w:szCs w:val="44"/>
        </w:rPr>
        <w:t>书</w:t>
      </w:r>
    </w:p>
    <w:p w:rsidR="00F85C91" w:rsidRDefault="008B0706">
      <w:pPr>
        <w:spacing w:line="480" w:lineRule="auto"/>
        <w:rPr>
          <w:rFonts w:ascii="宋体" w:hAnsi="宋体"/>
          <w:color w:val="00B050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当事人、优先购买权人、利害关系人、各债权人：</w:t>
      </w:r>
    </w:p>
    <w:p w:rsidR="00F85C91" w:rsidRDefault="008B0706">
      <w:pPr>
        <w:spacing w:line="480" w:lineRule="auto"/>
        <w:ind w:firstLineChars="200" w:firstLine="580"/>
        <w:rPr>
          <w:rFonts w:ascii="宋体" w:hAnsi="宋体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我院在执行申请执行人</w:t>
      </w:r>
      <w:r>
        <w:rPr>
          <w:rFonts w:ascii="宋体" w:hAnsi="宋体" w:hint="eastAsia"/>
          <w:sz w:val="29"/>
          <w:szCs w:val="29"/>
        </w:rPr>
        <w:t>宁国宝</w:t>
      </w:r>
      <w:proofErr w:type="gramStart"/>
      <w:r>
        <w:rPr>
          <w:rFonts w:ascii="宋体" w:hAnsi="宋体" w:hint="eastAsia"/>
          <w:sz w:val="29"/>
          <w:szCs w:val="29"/>
        </w:rPr>
        <w:t>泰农业</w:t>
      </w:r>
      <w:proofErr w:type="gramEnd"/>
      <w:r>
        <w:rPr>
          <w:rFonts w:ascii="宋体" w:hAnsi="宋体" w:hint="eastAsia"/>
          <w:sz w:val="29"/>
          <w:szCs w:val="29"/>
        </w:rPr>
        <w:t>科技发展有限公司</w:t>
      </w:r>
      <w:r>
        <w:rPr>
          <w:rFonts w:ascii="宋体" w:hAnsi="宋体" w:hint="eastAsia"/>
          <w:sz w:val="29"/>
          <w:szCs w:val="29"/>
        </w:rPr>
        <w:t>与被执行人</w:t>
      </w:r>
      <w:r>
        <w:rPr>
          <w:rFonts w:ascii="宋体" w:hAnsi="宋体" w:hint="eastAsia"/>
          <w:sz w:val="29"/>
          <w:szCs w:val="29"/>
        </w:rPr>
        <w:t>安徽华瑞农业发展有限公司、宁国市丰华农林发展有限责任公司、杨忠华、孙爱玲金融借款合同纠纷</w:t>
      </w:r>
      <w:r>
        <w:rPr>
          <w:rFonts w:ascii="宋体" w:hAnsi="宋体" w:hint="eastAsia"/>
          <w:sz w:val="29"/>
          <w:szCs w:val="29"/>
        </w:rPr>
        <w:t>一案中，对被执行人</w:t>
      </w:r>
      <w:r>
        <w:rPr>
          <w:rFonts w:ascii="宋体" w:hAnsi="宋体" w:hint="eastAsia"/>
          <w:sz w:val="29"/>
          <w:szCs w:val="29"/>
        </w:rPr>
        <w:t>安徽华瑞农业发展有限公司所有的位</w:t>
      </w:r>
      <w:r>
        <w:rPr>
          <w:rFonts w:ascii="宋体" w:hAnsi="宋体" w:hint="eastAsia"/>
          <w:sz w:val="29"/>
          <w:szCs w:val="29"/>
        </w:rPr>
        <w:t>于宁国</w:t>
      </w:r>
      <w:proofErr w:type="gramStart"/>
      <w:r>
        <w:rPr>
          <w:rFonts w:ascii="宋体" w:hAnsi="宋体" w:hint="eastAsia"/>
          <w:sz w:val="29"/>
          <w:szCs w:val="29"/>
        </w:rPr>
        <w:t>市</w:t>
      </w:r>
      <w:r>
        <w:rPr>
          <w:rFonts w:ascii="宋体" w:hAnsi="宋体" w:hint="eastAsia"/>
          <w:sz w:val="29"/>
          <w:szCs w:val="29"/>
        </w:rPr>
        <w:t>汪溪</w:t>
      </w:r>
      <w:proofErr w:type="gramEnd"/>
      <w:r>
        <w:rPr>
          <w:rFonts w:ascii="宋体" w:hAnsi="宋体" w:hint="eastAsia"/>
          <w:sz w:val="29"/>
          <w:szCs w:val="29"/>
        </w:rPr>
        <w:t>办事处政府大楼北侧滨湖新城</w:t>
      </w:r>
      <w:r>
        <w:rPr>
          <w:rFonts w:ascii="宋体" w:hAnsi="宋体" w:hint="eastAsia"/>
          <w:sz w:val="29"/>
          <w:szCs w:val="29"/>
        </w:rPr>
        <w:t>4</w:t>
      </w:r>
      <w:r>
        <w:rPr>
          <w:rFonts w:ascii="宋体" w:hAnsi="宋体" w:hint="eastAsia"/>
          <w:sz w:val="29"/>
          <w:szCs w:val="29"/>
        </w:rPr>
        <w:t>幢</w:t>
      </w:r>
      <w:r>
        <w:rPr>
          <w:rFonts w:ascii="宋体" w:hAnsi="宋体" w:hint="eastAsia"/>
          <w:sz w:val="29"/>
          <w:szCs w:val="29"/>
        </w:rPr>
        <w:t>3-602</w:t>
      </w:r>
      <w:bookmarkStart w:id="0" w:name="_GoBack"/>
      <w:bookmarkEnd w:id="0"/>
      <w:proofErr w:type="gramStart"/>
      <w:r>
        <w:rPr>
          <w:rFonts w:ascii="宋体" w:hAnsi="宋体" w:hint="eastAsia"/>
          <w:sz w:val="29"/>
          <w:szCs w:val="29"/>
        </w:rPr>
        <w:t>室住宅</w:t>
      </w:r>
      <w:proofErr w:type="gramEnd"/>
      <w:r>
        <w:rPr>
          <w:rFonts w:ascii="宋体" w:hAnsi="宋体" w:hint="eastAsia"/>
          <w:sz w:val="29"/>
          <w:szCs w:val="29"/>
        </w:rPr>
        <w:t>房地产</w:t>
      </w:r>
      <w:r>
        <w:rPr>
          <w:rFonts w:ascii="宋体" w:hAnsi="宋体" w:hint="eastAsia"/>
          <w:sz w:val="29"/>
          <w:szCs w:val="29"/>
        </w:rPr>
        <w:t>进行网络司法拍卖，根据《最高人民法院关于人民法院网络司法拍卖若干问题的规定》第十六条之规定，通知如下：</w:t>
      </w:r>
    </w:p>
    <w:p w:rsidR="00F85C91" w:rsidRDefault="008B0706">
      <w:pPr>
        <w:spacing w:line="480" w:lineRule="auto"/>
        <w:ind w:firstLineChars="200" w:firstLine="580"/>
        <w:rPr>
          <w:rFonts w:ascii="宋体" w:hAnsi="宋体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本院将于</w:t>
      </w:r>
      <w:r>
        <w:rPr>
          <w:rFonts w:ascii="宋体" w:hAnsi="宋体" w:hint="eastAsia"/>
          <w:color w:val="FF0000"/>
          <w:sz w:val="29"/>
          <w:szCs w:val="29"/>
        </w:rPr>
        <w:t>202</w:t>
      </w:r>
      <w:r>
        <w:rPr>
          <w:rFonts w:ascii="宋体" w:hAnsi="宋体" w:hint="eastAsia"/>
          <w:color w:val="FF0000"/>
          <w:sz w:val="29"/>
          <w:szCs w:val="29"/>
        </w:rPr>
        <w:t>2</w:t>
      </w:r>
      <w:r>
        <w:rPr>
          <w:rFonts w:ascii="宋体" w:hAnsi="宋体" w:hint="eastAsia"/>
          <w:color w:val="FF0000"/>
          <w:sz w:val="29"/>
          <w:szCs w:val="29"/>
        </w:rPr>
        <w:t>年</w:t>
      </w:r>
      <w:r>
        <w:rPr>
          <w:rFonts w:ascii="宋体" w:hAnsi="宋体" w:hint="eastAsia"/>
          <w:color w:val="FF0000"/>
          <w:sz w:val="29"/>
          <w:szCs w:val="29"/>
        </w:rPr>
        <w:t>4</w:t>
      </w:r>
      <w:r>
        <w:rPr>
          <w:rFonts w:ascii="宋体" w:hAnsi="宋体" w:hint="eastAsia"/>
          <w:color w:val="FF0000"/>
          <w:sz w:val="29"/>
          <w:szCs w:val="29"/>
        </w:rPr>
        <w:t>月25</w:t>
      </w:r>
      <w:r>
        <w:rPr>
          <w:rFonts w:ascii="宋体" w:hAnsi="宋体" w:hint="eastAsia"/>
          <w:color w:val="FF0000"/>
          <w:sz w:val="29"/>
          <w:szCs w:val="29"/>
        </w:rPr>
        <w:t>日</w:t>
      </w:r>
      <w:r>
        <w:rPr>
          <w:rFonts w:ascii="宋体" w:hAnsi="宋体" w:hint="eastAsia"/>
          <w:color w:val="FF0000"/>
          <w:sz w:val="29"/>
          <w:szCs w:val="29"/>
        </w:rPr>
        <w:t>10</w:t>
      </w:r>
      <w:r>
        <w:rPr>
          <w:rFonts w:ascii="宋体" w:hAnsi="宋体" w:hint="eastAsia"/>
          <w:color w:val="FF0000"/>
          <w:sz w:val="29"/>
          <w:szCs w:val="29"/>
        </w:rPr>
        <w:t>时至</w:t>
      </w:r>
      <w:r>
        <w:rPr>
          <w:rFonts w:ascii="宋体" w:hAnsi="宋体" w:hint="eastAsia"/>
          <w:color w:val="FF0000"/>
          <w:sz w:val="29"/>
          <w:szCs w:val="29"/>
        </w:rPr>
        <w:t>202</w:t>
      </w:r>
      <w:r>
        <w:rPr>
          <w:rFonts w:ascii="宋体" w:hAnsi="宋体" w:hint="eastAsia"/>
          <w:color w:val="FF0000"/>
          <w:sz w:val="29"/>
          <w:szCs w:val="29"/>
        </w:rPr>
        <w:t>2</w:t>
      </w:r>
      <w:r>
        <w:rPr>
          <w:rFonts w:ascii="宋体" w:hAnsi="宋体" w:hint="eastAsia"/>
          <w:color w:val="FF0000"/>
          <w:sz w:val="29"/>
          <w:szCs w:val="29"/>
        </w:rPr>
        <w:t>年</w:t>
      </w:r>
      <w:r>
        <w:rPr>
          <w:rFonts w:ascii="宋体" w:hAnsi="宋体" w:hint="eastAsia"/>
          <w:color w:val="FF0000"/>
          <w:sz w:val="29"/>
          <w:szCs w:val="29"/>
        </w:rPr>
        <w:t>4</w:t>
      </w:r>
      <w:r>
        <w:rPr>
          <w:rFonts w:ascii="宋体" w:hAnsi="宋体" w:hint="eastAsia"/>
          <w:color w:val="FF0000"/>
          <w:sz w:val="29"/>
          <w:szCs w:val="29"/>
        </w:rPr>
        <w:t>月26</w:t>
      </w:r>
      <w:r>
        <w:rPr>
          <w:rFonts w:ascii="宋体" w:hAnsi="宋体" w:hint="eastAsia"/>
          <w:color w:val="FF0000"/>
          <w:sz w:val="29"/>
          <w:szCs w:val="29"/>
        </w:rPr>
        <w:t>日</w:t>
      </w:r>
      <w:r>
        <w:rPr>
          <w:rFonts w:ascii="宋体" w:hAnsi="宋体" w:hint="eastAsia"/>
          <w:sz w:val="29"/>
          <w:szCs w:val="29"/>
        </w:rPr>
        <w:t>10</w:t>
      </w:r>
      <w:r>
        <w:rPr>
          <w:rFonts w:ascii="宋体" w:hAnsi="宋体" w:hint="eastAsia"/>
          <w:sz w:val="29"/>
          <w:szCs w:val="29"/>
        </w:rPr>
        <w:t>时止（延时除外）在</w:t>
      </w:r>
      <w:proofErr w:type="gramStart"/>
      <w:r>
        <w:rPr>
          <w:rFonts w:ascii="宋体" w:hAnsi="宋体" w:hint="eastAsia"/>
          <w:sz w:val="29"/>
          <w:szCs w:val="29"/>
        </w:rPr>
        <w:t>淘宝网司法</w:t>
      </w:r>
      <w:proofErr w:type="gramEnd"/>
      <w:r>
        <w:rPr>
          <w:rFonts w:ascii="宋体" w:hAnsi="宋体" w:hint="eastAsia"/>
          <w:sz w:val="29"/>
          <w:szCs w:val="29"/>
        </w:rPr>
        <w:t>拍卖平台上对上述标的物以</w:t>
      </w:r>
      <w:r>
        <w:rPr>
          <w:rFonts w:ascii="宋体" w:hAnsi="宋体" w:hint="eastAsia"/>
          <w:color w:val="FF0000"/>
          <w:sz w:val="29"/>
          <w:szCs w:val="29"/>
        </w:rPr>
        <w:t>23.26</w:t>
      </w:r>
      <w:r>
        <w:rPr>
          <w:rFonts w:ascii="宋体" w:hAnsi="宋体" w:hint="eastAsia"/>
          <w:sz w:val="29"/>
          <w:szCs w:val="29"/>
        </w:rPr>
        <w:t>万元</w:t>
      </w:r>
      <w:r>
        <w:rPr>
          <w:rFonts w:ascii="宋体" w:hAnsi="宋体" w:hint="eastAsia"/>
          <w:sz w:val="29"/>
          <w:szCs w:val="29"/>
        </w:rPr>
        <w:t>为起拍价进行第一次拍卖。如第一次拍卖流拍，将在规定时间内开展第二次拍卖。</w:t>
      </w:r>
    </w:p>
    <w:p w:rsidR="00F85C91" w:rsidRDefault="008B0706">
      <w:pPr>
        <w:spacing w:line="480" w:lineRule="auto"/>
        <w:ind w:firstLineChars="200" w:firstLine="580"/>
        <w:rPr>
          <w:rFonts w:ascii="宋体" w:hAnsi="宋体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拍卖详情见</w:t>
      </w:r>
      <w:proofErr w:type="gramStart"/>
      <w:r>
        <w:rPr>
          <w:rFonts w:ascii="宋体" w:hAnsi="宋体" w:hint="eastAsia"/>
          <w:sz w:val="29"/>
          <w:szCs w:val="29"/>
        </w:rPr>
        <w:t>淘宝网司法</w:t>
      </w:r>
      <w:proofErr w:type="gramEnd"/>
      <w:r>
        <w:rPr>
          <w:rFonts w:ascii="宋体" w:hAnsi="宋体" w:hint="eastAsia"/>
          <w:sz w:val="29"/>
          <w:szCs w:val="29"/>
        </w:rPr>
        <w:t>拍卖平台“司法拍卖”宁国市人民法院发布的该标的物的拍卖公告、竞买须知。</w:t>
      </w:r>
    </w:p>
    <w:p w:rsidR="00F85C91" w:rsidRDefault="008B0706">
      <w:pPr>
        <w:spacing w:line="480" w:lineRule="auto"/>
        <w:ind w:firstLineChars="200" w:firstLine="580"/>
        <w:rPr>
          <w:rFonts w:ascii="宋体" w:hAnsi="宋体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优先购买权人须在《竞买公告》、《竞买须知》规定的时间内书面向本院表示或申请行使优先购买权。</w:t>
      </w:r>
    </w:p>
    <w:p w:rsidR="00F85C91" w:rsidRDefault="008B0706">
      <w:pPr>
        <w:spacing w:line="480" w:lineRule="auto"/>
        <w:ind w:firstLineChars="200" w:firstLine="580"/>
        <w:rPr>
          <w:rFonts w:ascii="宋体" w:hAnsi="宋体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当事人或相关权利人对该标的物拍卖事项有异议的，请在该标的物《竞买公告》、《竞买须知》确定的时间内，向本院书面提出。</w:t>
      </w:r>
    </w:p>
    <w:p w:rsidR="00F85C91" w:rsidRDefault="008B0706">
      <w:pPr>
        <w:spacing w:line="480" w:lineRule="auto"/>
        <w:ind w:firstLineChars="200" w:firstLine="580"/>
        <w:rPr>
          <w:rFonts w:ascii="宋体" w:hAnsi="宋体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>本通知书在</w:t>
      </w:r>
      <w:proofErr w:type="gramStart"/>
      <w:r>
        <w:rPr>
          <w:rFonts w:ascii="宋体" w:hAnsi="宋体" w:hint="eastAsia"/>
          <w:sz w:val="29"/>
          <w:szCs w:val="29"/>
        </w:rPr>
        <w:t>淘宝网司法</w:t>
      </w:r>
      <w:proofErr w:type="gramEnd"/>
      <w:r>
        <w:rPr>
          <w:rFonts w:ascii="宋体" w:hAnsi="宋体" w:hint="eastAsia"/>
          <w:sz w:val="29"/>
          <w:szCs w:val="29"/>
        </w:rPr>
        <w:t>拍卖平台进行公示，公示满五日，视为已经通知并送达</w:t>
      </w:r>
      <w:r>
        <w:rPr>
          <w:rFonts w:ascii="宋体" w:hAnsi="宋体" w:hint="eastAsia"/>
          <w:sz w:val="29"/>
          <w:szCs w:val="29"/>
        </w:rPr>
        <w:t>。</w:t>
      </w:r>
    </w:p>
    <w:p w:rsidR="00F85C91" w:rsidRDefault="00F85C91">
      <w:pPr>
        <w:spacing w:line="480" w:lineRule="auto"/>
        <w:rPr>
          <w:rFonts w:ascii="宋体" w:hAnsi="宋体"/>
          <w:sz w:val="29"/>
          <w:szCs w:val="29"/>
        </w:rPr>
      </w:pPr>
    </w:p>
    <w:p w:rsidR="00F85C91" w:rsidRDefault="008B0706">
      <w:pPr>
        <w:spacing w:line="480" w:lineRule="auto"/>
        <w:ind w:firstLineChars="200" w:firstLine="580"/>
        <w:jc w:val="right"/>
        <w:rPr>
          <w:rFonts w:ascii="宋体" w:hAnsi="宋体"/>
          <w:sz w:val="29"/>
          <w:szCs w:val="29"/>
        </w:rPr>
      </w:pPr>
      <w:r>
        <w:rPr>
          <w:rFonts w:ascii="宋体" w:hAnsi="宋体" w:hint="eastAsia"/>
          <w:sz w:val="29"/>
          <w:szCs w:val="29"/>
        </w:rPr>
        <w:t xml:space="preserve"> </w:t>
      </w:r>
      <w:r>
        <w:rPr>
          <w:rFonts w:ascii="宋体" w:hAnsi="宋体" w:hint="eastAsia"/>
          <w:sz w:val="29"/>
          <w:szCs w:val="29"/>
        </w:rPr>
        <w:t>安徽省宁国市人民法院</w:t>
      </w:r>
      <w:r>
        <w:rPr>
          <w:rFonts w:ascii="宋体" w:hAnsi="宋体" w:hint="eastAsia"/>
          <w:sz w:val="29"/>
          <w:szCs w:val="29"/>
        </w:rPr>
        <w:t xml:space="preserve"> </w:t>
      </w:r>
    </w:p>
    <w:p w:rsidR="00F85C91" w:rsidRDefault="008B0706">
      <w:pPr>
        <w:jc w:val="right"/>
      </w:pPr>
      <w:r>
        <w:rPr>
          <w:rFonts w:ascii="宋体" w:hAnsi="宋体" w:hint="eastAsia"/>
          <w:sz w:val="29"/>
          <w:szCs w:val="29"/>
        </w:rPr>
        <w:t>二〇二</w:t>
      </w:r>
      <w:r>
        <w:rPr>
          <w:rFonts w:ascii="宋体" w:hAnsi="宋体" w:hint="eastAsia"/>
          <w:sz w:val="29"/>
          <w:szCs w:val="29"/>
        </w:rPr>
        <w:t>二</w:t>
      </w:r>
      <w:r>
        <w:rPr>
          <w:rFonts w:ascii="宋体" w:hAnsi="宋体" w:hint="eastAsia"/>
          <w:sz w:val="29"/>
          <w:szCs w:val="29"/>
        </w:rPr>
        <w:t>年</w:t>
      </w:r>
      <w:r>
        <w:rPr>
          <w:rFonts w:ascii="宋体" w:hAnsi="宋体" w:hint="eastAsia"/>
          <w:sz w:val="29"/>
          <w:szCs w:val="29"/>
        </w:rPr>
        <w:t>三</w:t>
      </w:r>
      <w:r>
        <w:rPr>
          <w:rFonts w:ascii="宋体" w:hAnsi="宋体" w:hint="eastAsia"/>
          <w:sz w:val="29"/>
          <w:szCs w:val="29"/>
        </w:rPr>
        <w:t>月</w:t>
      </w:r>
      <w:r>
        <w:rPr>
          <w:rFonts w:ascii="宋体" w:hAnsi="宋体" w:hint="eastAsia"/>
          <w:sz w:val="29"/>
          <w:szCs w:val="29"/>
        </w:rPr>
        <w:t>十八</w:t>
      </w:r>
      <w:r>
        <w:rPr>
          <w:rFonts w:ascii="宋体" w:hAnsi="宋体" w:hint="eastAsia"/>
          <w:sz w:val="29"/>
          <w:szCs w:val="29"/>
        </w:rPr>
        <w:t>日</w:t>
      </w:r>
    </w:p>
    <w:sectPr w:rsidR="00F85C91" w:rsidSect="00F85C91">
      <w:pgSz w:w="11906" w:h="16838"/>
      <w:pgMar w:top="1213" w:right="1576" w:bottom="1213" w:left="157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706" w:rsidRDefault="008B0706" w:rsidP="008B0706">
      <w:r>
        <w:separator/>
      </w:r>
    </w:p>
  </w:endnote>
  <w:endnote w:type="continuationSeparator" w:id="1">
    <w:p w:rsidR="008B0706" w:rsidRDefault="008B0706" w:rsidP="008B0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706" w:rsidRDefault="008B0706" w:rsidP="008B0706">
      <w:r>
        <w:separator/>
      </w:r>
    </w:p>
  </w:footnote>
  <w:footnote w:type="continuationSeparator" w:id="1">
    <w:p w:rsidR="008B0706" w:rsidRDefault="008B0706" w:rsidP="008B07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C91"/>
    <w:rsid w:val="008B0706"/>
    <w:rsid w:val="00F85C91"/>
    <w:rsid w:val="030360B6"/>
    <w:rsid w:val="27F1325A"/>
    <w:rsid w:val="65686C3B"/>
    <w:rsid w:val="68943F94"/>
    <w:rsid w:val="70F13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9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B07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B0706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B07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B070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489</Words>
  <Characters>33</Characters>
  <Application>Microsoft Office Word</Application>
  <DocSecurity>0</DocSecurity>
  <Lines>1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陈启智</cp:lastModifiedBy>
  <cp:revision>2</cp:revision>
  <dcterms:created xsi:type="dcterms:W3CDTF">2022-03-11T07:47:00Z</dcterms:created>
  <dcterms:modified xsi:type="dcterms:W3CDTF">2022-03-18T01:15:00Z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B3EC865BC5F14891A6CE8E292A04809F</vt:lpwstr>
  </property>
</Properties>
</file>