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AE" w:rsidRDefault="000555AE" w:rsidP="00553587">
      <w:pPr>
        <w:tabs>
          <w:tab w:val="left" w:pos="4560"/>
        </w:tabs>
        <w:rPr>
          <w:rFonts w:asciiTheme="minorEastAsia" w:hAnsiTheme="minorEastAsia"/>
          <w:b/>
          <w:sz w:val="44"/>
          <w:szCs w:val="44"/>
        </w:rPr>
      </w:pPr>
      <w:r>
        <w:rPr>
          <w:rFonts w:asciiTheme="minorEastAsia" w:hAnsiTheme="minorEastAsia" w:hint="eastAsia"/>
          <w:b/>
          <w:sz w:val="44"/>
          <w:szCs w:val="44"/>
        </w:rPr>
        <w:t>辽 宁 省 大 连 市 中 级 人 民 法 院</w:t>
      </w:r>
    </w:p>
    <w:p w:rsidR="000555AE" w:rsidRDefault="000555AE" w:rsidP="000555AE">
      <w:pPr>
        <w:rPr>
          <w:rFonts w:asciiTheme="minorEastAsia" w:hAnsiTheme="minorEastAsia"/>
          <w:b/>
          <w:sz w:val="52"/>
          <w:szCs w:val="52"/>
        </w:rPr>
      </w:pPr>
      <w:r>
        <w:rPr>
          <w:rFonts w:asciiTheme="minorEastAsia" w:hAnsiTheme="minorEastAsia" w:hint="eastAsia"/>
          <w:b/>
          <w:sz w:val="52"/>
          <w:szCs w:val="52"/>
        </w:rPr>
        <w:t xml:space="preserve">         执 行 裁 定 书</w:t>
      </w:r>
    </w:p>
    <w:p w:rsidR="0075147A" w:rsidRPr="0039033D" w:rsidRDefault="0075147A" w:rsidP="00E535FA">
      <w:pPr>
        <w:spacing w:line="480" w:lineRule="exact"/>
        <w:jc w:val="right"/>
        <w:rPr>
          <w:rFonts w:ascii="仿宋" w:eastAsia="仿宋" w:hAnsi="仿宋" w:cs="宋体"/>
          <w:sz w:val="32"/>
          <w:szCs w:val="32"/>
        </w:rPr>
      </w:pPr>
      <w:r w:rsidRPr="0039033D">
        <w:rPr>
          <w:rFonts w:ascii="仿宋" w:eastAsia="仿宋" w:hAnsi="仿宋" w:cs="宋体" w:hint="eastAsia"/>
          <w:sz w:val="32"/>
          <w:szCs w:val="32"/>
        </w:rPr>
        <w:t>(202</w:t>
      </w:r>
      <w:r w:rsidR="00CD7A2A">
        <w:rPr>
          <w:rFonts w:ascii="仿宋" w:eastAsia="仿宋" w:hAnsi="仿宋" w:cs="宋体" w:hint="eastAsia"/>
          <w:sz w:val="32"/>
          <w:szCs w:val="32"/>
        </w:rPr>
        <w:t>2</w:t>
      </w:r>
      <w:r w:rsidRPr="0039033D">
        <w:rPr>
          <w:rFonts w:ascii="仿宋" w:eastAsia="仿宋" w:hAnsi="仿宋" w:cs="宋体" w:hint="eastAsia"/>
          <w:sz w:val="32"/>
          <w:szCs w:val="32"/>
        </w:rPr>
        <w:t>）辽02执</w:t>
      </w:r>
      <w:r w:rsidR="00F77290" w:rsidRPr="0039033D">
        <w:rPr>
          <w:rFonts w:ascii="仿宋" w:eastAsia="仿宋" w:hAnsi="仿宋" w:cs="宋体" w:hint="eastAsia"/>
          <w:sz w:val="32"/>
          <w:szCs w:val="32"/>
        </w:rPr>
        <w:t>恢</w:t>
      </w:r>
      <w:r w:rsidR="00CD7A2A">
        <w:rPr>
          <w:rFonts w:ascii="仿宋" w:eastAsia="仿宋" w:hAnsi="仿宋" w:cs="宋体" w:hint="eastAsia"/>
          <w:sz w:val="32"/>
          <w:szCs w:val="32"/>
        </w:rPr>
        <w:t>417</w:t>
      </w:r>
      <w:r w:rsidRPr="0039033D">
        <w:rPr>
          <w:rFonts w:ascii="仿宋" w:eastAsia="仿宋" w:hAnsi="仿宋" w:cs="宋体" w:hint="eastAsia"/>
          <w:sz w:val="32"/>
          <w:szCs w:val="32"/>
        </w:rPr>
        <w:t>号</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申请执行人：大连</w:t>
      </w:r>
      <w:r w:rsidR="00CD7A2A">
        <w:rPr>
          <w:rFonts w:ascii="仿宋" w:eastAsia="仿宋" w:hAnsi="仿宋" w:hint="eastAsia"/>
          <w:sz w:val="32"/>
          <w:szCs w:val="32"/>
        </w:rPr>
        <w:t>玖诚商务管理</w:t>
      </w:r>
      <w:r w:rsidRPr="0094070A">
        <w:rPr>
          <w:rFonts w:ascii="仿宋" w:eastAsia="仿宋" w:hAnsi="仿宋" w:hint="eastAsia"/>
          <w:sz w:val="32"/>
          <w:szCs w:val="32"/>
        </w:rPr>
        <w:t>有限公司，住所地：</w:t>
      </w:r>
      <w:r w:rsidRPr="0094070A">
        <w:rPr>
          <w:rFonts w:ascii="仿宋" w:eastAsia="仿宋" w:hAnsi="仿宋"/>
          <w:sz w:val="32"/>
          <w:szCs w:val="32"/>
        </w:rPr>
        <w:t>大连市</w:t>
      </w:r>
      <w:r w:rsidR="00CD7A2A">
        <w:rPr>
          <w:rFonts w:ascii="仿宋" w:eastAsia="仿宋" w:hAnsi="仿宋"/>
          <w:sz w:val="32"/>
          <w:szCs w:val="32"/>
        </w:rPr>
        <w:t>沙河口区西安路</w:t>
      </w:r>
      <w:r w:rsidR="00CD7A2A">
        <w:rPr>
          <w:rFonts w:ascii="仿宋" w:eastAsia="仿宋" w:hAnsi="仿宋" w:hint="eastAsia"/>
          <w:sz w:val="32"/>
          <w:szCs w:val="32"/>
        </w:rPr>
        <w:t>66号君安大厦写字间1520房间。</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法定代表人：</w:t>
      </w:r>
      <w:r w:rsidR="00CD7A2A">
        <w:rPr>
          <w:rFonts w:ascii="仿宋" w:eastAsia="仿宋" w:hAnsi="仿宋" w:hint="eastAsia"/>
          <w:sz w:val="32"/>
          <w:szCs w:val="32"/>
        </w:rPr>
        <w:t>滕丽娜，总经理。</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被执行人：大连瀛德房地产开发有限公司, 住所地：</w:t>
      </w:r>
      <w:r w:rsidRPr="0094070A">
        <w:rPr>
          <w:rFonts w:ascii="仿宋" w:eastAsia="仿宋" w:hAnsi="仿宋"/>
          <w:sz w:val="32"/>
          <w:szCs w:val="32"/>
        </w:rPr>
        <w:t>大连市中山区桃仙西街10号2层1号</w:t>
      </w:r>
      <w:r w:rsidRPr="0094070A">
        <w:rPr>
          <w:rFonts w:ascii="仿宋" w:eastAsia="仿宋" w:hAnsi="仿宋" w:hint="eastAsia"/>
          <w:sz w:val="32"/>
          <w:szCs w:val="32"/>
        </w:rPr>
        <w:t>。</w:t>
      </w:r>
    </w:p>
    <w:p w:rsidR="00CD7A2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法定代表人：</w:t>
      </w:r>
      <w:r w:rsidR="00CD7A2A" w:rsidRPr="0094070A">
        <w:rPr>
          <w:rFonts w:ascii="仿宋" w:eastAsia="仿宋" w:hAnsi="仿宋" w:hint="eastAsia"/>
          <w:sz w:val="32"/>
          <w:szCs w:val="32"/>
        </w:rPr>
        <w:t>刘淑霞</w:t>
      </w:r>
      <w:r w:rsidR="00CD7A2A">
        <w:rPr>
          <w:rFonts w:ascii="仿宋" w:eastAsia="仿宋" w:hAnsi="仿宋" w:hint="eastAsia"/>
          <w:sz w:val="32"/>
          <w:szCs w:val="32"/>
        </w:rPr>
        <w:t>，经理</w:t>
      </w:r>
      <w:r w:rsidR="00CD7A2A" w:rsidRPr="0094070A">
        <w:rPr>
          <w:rFonts w:ascii="仿宋" w:eastAsia="仿宋" w:hAnsi="仿宋" w:hint="eastAsia"/>
          <w:sz w:val="32"/>
          <w:szCs w:val="32"/>
        </w:rPr>
        <w:t>。</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被执行人：大连澳南房屋开发有限公司, 住所地：</w:t>
      </w:r>
      <w:r w:rsidRPr="0094070A">
        <w:rPr>
          <w:rFonts w:ascii="仿宋" w:eastAsia="仿宋" w:hAnsi="仿宋"/>
          <w:sz w:val="32"/>
          <w:szCs w:val="32"/>
        </w:rPr>
        <w:t>大连市中山区一德街93号</w:t>
      </w:r>
      <w:r w:rsidRPr="0094070A">
        <w:rPr>
          <w:rFonts w:ascii="仿宋" w:eastAsia="仿宋" w:hAnsi="仿宋" w:hint="eastAsia"/>
          <w:sz w:val="32"/>
          <w:szCs w:val="32"/>
        </w:rPr>
        <w:t>。</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法定代表人：刘淑霞</w:t>
      </w:r>
      <w:r w:rsidR="00CD7A2A">
        <w:rPr>
          <w:rFonts w:ascii="仿宋" w:eastAsia="仿宋" w:hAnsi="仿宋" w:hint="eastAsia"/>
          <w:sz w:val="32"/>
          <w:szCs w:val="32"/>
        </w:rPr>
        <w:t>，总经理</w:t>
      </w:r>
      <w:r w:rsidRPr="0094070A">
        <w:rPr>
          <w:rFonts w:ascii="仿宋" w:eastAsia="仿宋" w:hAnsi="仿宋" w:hint="eastAsia"/>
          <w:sz w:val="32"/>
          <w:szCs w:val="32"/>
        </w:rPr>
        <w:t>。</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被执行人：大连润泰房地产开发有限公司，住所地：</w:t>
      </w:r>
      <w:r w:rsidRPr="0094070A">
        <w:rPr>
          <w:rFonts w:ascii="仿宋" w:eastAsia="仿宋" w:hAnsi="仿宋"/>
          <w:sz w:val="32"/>
          <w:szCs w:val="32"/>
        </w:rPr>
        <w:t>大连市中山区爱华街13号7层1号</w:t>
      </w:r>
      <w:r w:rsidRPr="0094070A">
        <w:rPr>
          <w:rFonts w:ascii="仿宋" w:eastAsia="仿宋" w:hAnsi="仿宋" w:hint="eastAsia"/>
          <w:sz w:val="32"/>
          <w:szCs w:val="32"/>
        </w:rPr>
        <w:t>。</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法定代表人：蒋楠</w:t>
      </w:r>
      <w:r w:rsidR="00CD7A2A">
        <w:rPr>
          <w:rFonts w:ascii="仿宋" w:eastAsia="仿宋" w:hAnsi="仿宋" w:hint="eastAsia"/>
          <w:sz w:val="32"/>
          <w:szCs w:val="32"/>
        </w:rPr>
        <w:t>，总经理</w:t>
      </w:r>
      <w:r w:rsidRPr="0094070A">
        <w:rPr>
          <w:rFonts w:ascii="仿宋" w:eastAsia="仿宋" w:hAnsi="仿宋" w:hint="eastAsia"/>
          <w:sz w:val="32"/>
          <w:szCs w:val="32"/>
        </w:rPr>
        <w:t>。</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被执行人：大连上和旅游发展有限公司，住所地：</w:t>
      </w:r>
      <w:r w:rsidRPr="0094070A">
        <w:rPr>
          <w:rFonts w:ascii="仿宋" w:eastAsia="仿宋" w:hAnsi="仿宋"/>
          <w:sz w:val="32"/>
          <w:szCs w:val="32"/>
        </w:rPr>
        <w:t>大连市西岗区五惠路32号汇景天41层371</w:t>
      </w:r>
      <w:r w:rsidRPr="0094070A">
        <w:rPr>
          <w:rFonts w:ascii="仿宋" w:eastAsia="仿宋" w:hAnsi="仿宋" w:hint="eastAsia"/>
          <w:sz w:val="32"/>
          <w:szCs w:val="32"/>
        </w:rPr>
        <w:t>。</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法定代表人：孙辉</w:t>
      </w:r>
      <w:r w:rsidR="00CD7A2A">
        <w:rPr>
          <w:rFonts w:ascii="仿宋" w:eastAsia="仿宋" w:hAnsi="仿宋" w:hint="eastAsia"/>
          <w:sz w:val="32"/>
          <w:szCs w:val="32"/>
        </w:rPr>
        <w:t>，总经理</w:t>
      </w:r>
      <w:r w:rsidRPr="0094070A">
        <w:rPr>
          <w:rFonts w:ascii="仿宋" w:eastAsia="仿宋" w:hAnsi="仿宋" w:hint="eastAsia"/>
          <w:sz w:val="32"/>
          <w:szCs w:val="32"/>
        </w:rPr>
        <w:t>。</w:t>
      </w:r>
    </w:p>
    <w:p w:rsidR="002B09BB" w:rsidRPr="0094070A" w:rsidRDefault="002B09BB" w:rsidP="00CD7A2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被执行人：焦金卓，男，汉族，</w:t>
      </w:r>
      <w:r w:rsidRPr="0094070A">
        <w:rPr>
          <w:rFonts w:ascii="仿宋" w:eastAsia="仿宋" w:hAnsi="仿宋"/>
          <w:sz w:val="32"/>
          <w:szCs w:val="32"/>
        </w:rPr>
        <w:t>1982</w:t>
      </w:r>
      <w:r w:rsidRPr="0094070A">
        <w:rPr>
          <w:rFonts w:ascii="仿宋" w:eastAsia="仿宋" w:hAnsi="仿宋" w:hint="eastAsia"/>
          <w:sz w:val="32"/>
          <w:szCs w:val="32"/>
        </w:rPr>
        <w:t>年</w:t>
      </w:r>
      <w:r w:rsidRPr="0094070A">
        <w:rPr>
          <w:rFonts w:ascii="仿宋" w:eastAsia="仿宋" w:hAnsi="仿宋"/>
          <w:sz w:val="32"/>
          <w:szCs w:val="32"/>
        </w:rPr>
        <w:t>9</w:t>
      </w:r>
      <w:r w:rsidRPr="0094070A">
        <w:rPr>
          <w:rFonts w:ascii="仿宋" w:eastAsia="仿宋" w:hAnsi="仿宋" w:hint="eastAsia"/>
          <w:sz w:val="32"/>
          <w:szCs w:val="32"/>
        </w:rPr>
        <w:t>月</w:t>
      </w:r>
      <w:r w:rsidRPr="0094070A">
        <w:rPr>
          <w:rFonts w:ascii="仿宋" w:eastAsia="仿宋" w:hAnsi="仿宋"/>
          <w:sz w:val="32"/>
          <w:szCs w:val="32"/>
        </w:rPr>
        <w:t>12</w:t>
      </w:r>
      <w:r w:rsidRPr="0094070A">
        <w:rPr>
          <w:rFonts w:ascii="仿宋" w:eastAsia="仿宋" w:hAnsi="仿宋" w:hint="eastAsia"/>
          <w:sz w:val="32"/>
          <w:szCs w:val="32"/>
        </w:rPr>
        <w:t>日生，住</w:t>
      </w:r>
      <w:r w:rsidRPr="0094070A">
        <w:rPr>
          <w:rFonts w:ascii="仿宋" w:eastAsia="仿宋" w:hAnsi="仿宋"/>
          <w:sz w:val="32"/>
          <w:szCs w:val="32"/>
        </w:rPr>
        <w:t>大连市中山区中翠街186-1号</w:t>
      </w:r>
      <w:r w:rsidRPr="0094070A">
        <w:rPr>
          <w:rFonts w:ascii="仿宋" w:eastAsia="仿宋" w:hAnsi="仿宋" w:hint="eastAsia"/>
          <w:sz w:val="32"/>
          <w:szCs w:val="32"/>
        </w:rPr>
        <w:t>。</w:t>
      </w:r>
    </w:p>
    <w:p w:rsidR="002B09BB" w:rsidRPr="0094070A" w:rsidRDefault="002B09BB" w:rsidP="00E535FA">
      <w:pPr>
        <w:adjustRightInd w:val="0"/>
        <w:snapToGrid w:val="0"/>
        <w:spacing w:line="480" w:lineRule="exact"/>
        <w:ind w:firstLineChars="200" w:firstLine="640"/>
        <w:rPr>
          <w:rFonts w:ascii="仿宋" w:eastAsia="仿宋" w:hAnsi="仿宋"/>
          <w:sz w:val="32"/>
          <w:szCs w:val="32"/>
        </w:rPr>
      </w:pPr>
      <w:r w:rsidRPr="0094070A">
        <w:rPr>
          <w:rFonts w:ascii="仿宋" w:eastAsia="仿宋" w:hAnsi="仿宋" w:hint="eastAsia"/>
          <w:sz w:val="32"/>
          <w:szCs w:val="32"/>
        </w:rPr>
        <w:t>被执行人：刘淑霞，女，汉族，</w:t>
      </w:r>
      <w:r w:rsidRPr="0094070A">
        <w:rPr>
          <w:rFonts w:ascii="仿宋" w:eastAsia="仿宋" w:hAnsi="仿宋"/>
          <w:sz w:val="32"/>
          <w:szCs w:val="32"/>
        </w:rPr>
        <w:t>1957</w:t>
      </w:r>
      <w:r w:rsidRPr="0094070A">
        <w:rPr>
          <w:rFonts w:ascii="仿宋" w:eastAsia="仿宋" w:hAnsi="仿宋" w:hint="eastAsia"/>
          <w:sz w:val="32"/>
          <w:szCs w:val="32"/>
        </w:rPr>
        <w:t>年</w:t>
      </w:r>
      <w:r w:rsidRPr="0094070A">
        <w:rPr>
          <w:rFonts w:ascii="仿宋" w:eastAsia="仿宋" w:hAnsi="仿宋"/>
          <w:sz w:val="32"/>
          <w:szCs w:val="32"/>
        </w:rPr>
        <w:t>08</w:t>
      </w:r>
      <w:r w:rsidRPr="0094070A">
        <w:rPr>
          <w:rFonts w:ascii="仿宋" w:eastAsia="仿宋" w:hAnsi="仿宋" w:hint="eastAsia"/>
          <w:sz w:val="32"/>
          <w:szCs w:val="32"/>
        </w:rPr>
        <w:t>月</w:t>
      </w:r>
      <w:r w:rsidRPr="0094070A">
        <w:rPr>
          <w:rFonts w:ascii="仿宋" w:eastAsia="仿宋" w:hAnsi="仿宋"/>
          <w:sz w:val="32"/>
          <w:szCs w:val="32"/>
        </w:rPr>
        <w:t>25</w:t>
      </w:r>
      <w:r w:rsidRPr="0094070A">
        <w:rPr>
          <w:rFonts w:ascii="仿宋" w:eastAsia="仿宋" w:hAnsi="仿宋" w:hint="eastAsia"/>
          <w:sz w:val="32"/>
          <w:szCs w:val="32"/>
        </w:rPr>
        <w:t>日，住</w:t>
      </w:r>
      <w:r w:rsidRPr="0094070A">
        <w:rPr>
          <w:rFonts w:ascii="仿宋" w:eastAsia="仿宋" w:hAnsi="仿宋"/>
          <w:sz w:val="32"/>
          <w:szCs w:val="32"/>
        </w:rPr>
        <w:t>辽宁省大连市中山区中翠街1861号</w:t>
      </w:r>
    </w:p>
    <w:p w:rsidR="00CD7A2A" w:rsidRPr="00D1661A" w:rsidRDefault="00CD7A2A" w:rsidP="00CD7A2A">
      <w:pPr>
        <w:spacing w:line="400" w:lineRule="exact"/>
        <w:ind w:firstLine="635"/>
        <w:rPr>
          <w:rFonts w:ascii="仿宋_GB2312" w:eastAsia="仿宋_GB2312"/>
          <w:sz w:val="32"/>
          <w:szCs w:val="32"/>
        </w:rPr>
      </w:pPr>
      <w:r>
        <w:rPr>
          <w:rFonts w:ascii="仿宋" w:eastAsia="仿宋" w:hAnsi="仿宋" w:hint="eastAsia"/>
          <w:sz w:val="32"/>
          <w:szCs w:val="32"/>
        </w:rPr>
        <w:t>原</w:t>
      </w:r>
      <w:r w:rsidR="002B09BB" w:rsidRPr="0094070A">
        <w:rPr>
          <w:rFonts w:ascii="仿宋" w:eastAsia="仿宋" w:hAnsi="仿宋" w:hint="eastAsia"/>
          <w:sz w:val="32"/>
          <w:szCs w:val="32"/>
        </w:rPr>
        <w:t>申请执行人大连汇德联合置业有限公司与被执行人大连瀛德房地产开发有限公司、大连澳南房屋开发有限公司、大连润泰房地产开发有限公司、大连上和旅游发展有限公司、焦金卓、刘淑霞借款合同纠纷一案，本院作出（2019）辽02民初997号民事调解书，已经发生法律效力。</w:t>
      </w:r>
      <w:r>
        <w:rPr>
          <w:rFonts w:ascii="仿宋" w:eastAsia="仿宋" w:hAnsi="仿宋" w:hint="eastAsia"/>
          <w:sz w:val="32"/>
          <w:szCs w:val="32"/>
        </w:rPr>
        <w:t>进入执行程序后，本院于2022年8月23日作出（2022）辽02执异775</w:t>
      </w:r>
      <w:r>
        <w:rPr>
          <w:rFonts w:ascii="仿宋" w:eastAsia="仿宋" w:hAnsi="仿宋" w:hint="eastAsia"/>
          <w:sz w:val="32"/>
          <w:szCs w:val="32"/>
        </w:rPr>
        <w:lastRenderedPageBreak/>
        <w:t>号执行裁定书，变更大连玖诚商务管理有限公司为本案申请执行人。本院责令被执行人</w:t>
      </w:r>
      <w:r w:rsidRPr="00D1661A">
        <w:rPr>
          <w:rFonts w:ascii="仿宋_GB2312" w:eastAsia="仿宋_GB2312" w:hAnsi="仿宋" w:hint="eastAsia"/>
          <w:sz w:val="32"/>
          <w:szCs w:val="32"/>
        </w:rPr>
        <w:t>履行本院作出</w:t>
      </w:r>
      <w:r w:rsidR="00793310" w:rsidRPr="0094070A">
        <w:rPr>
          <w:rFonts w:ascii="仿宋" w:eastAsia="仿宋" w:hAnsi="仿宋" w:hint="eastAsia"/>
          <w:sz w:val="32"/>
          <w:szCs w:val="32"/>
        </w:rPr>
        <w:t>（2019）辽02民初997号民事调解书</w:t>
      </w:r>
      <w:r w:rsidRPr="00D1661A">
        <w:rPr>
          <w:rFonts w:ascii="仿宋_GB2312" w:eastAsia="仿宋_GB2312" w:hAnsi="仿宋" w:hint="eastAsia"/>
          <w:sz w:val="32"/>
          <w:szCs w:val="32"/>
        </w:rPr>
        <w:t>给付</w:t>
      </w:r>
      <w:r w:rsidR="00793310">
        <w:rPr>
          <w:rFonts w:ascii="仿宋_GB2312" w:eastAsia="仿宋_GB2312" w:hAnsi="仿宋" w:hint="eastAsia"/>
          <w:sz w:val="32"/>
          <w:szCs w:val="32"/>
        </w:rPr>
        <w:t>借款</w:t>
      </w:r>
      <w:r w:rsidRPr="00D1661A">
        <w:rPr>
          <w:rFonts w:ascii="仿宋_GB2312" w:eastAsia="仿宋_GB2312" w:hAnsi="仿宋" w:hint="eastAsia"/>
          <w:sz w:val="32"/>
          <w:szCs w:val="32"/>
        </w:rPr>
        <w:t>本金</w:t>
      </w:r>
      <w:r w:rsidR="00793310">
        <w:rPr>
          <w:rFonts w:ascii="仿宋_GB2312" w:eastAsia="仿宋_GB2312" w:hAnsi="仿宋" w:hint="eastAsia"/>
          <w:sz w:val="32"/>
          <w:szCs w:val="32"/>
        </w:rPr>
        <w:t>39887419.02</w:t>
      </w:r>
      <w:r w:rsidRPr="00D1661A">
        <w:rPr>
          <w:rFonts w:ascii="仿宋_GB2312" w:eastAsia="仿宋_GB2312" w:hAnsi="仿宋" w:hint="eastAsia"/>
          <w:sz w:val="32"/>
          <w:szCs w:val="32"/>
        </w:rPr>
        <w:t>元及利息等义务，</w:t>
      </w:r>
      <w:r w:rsidRPr="00D1661A">
        <w:rPr>
          <w:rFonts w:ascii="仿宋_GB2312" w:eastAsia="仿宋_GB2312" w:hint="eastAsia"/>
          <w:sz w:val="32"/>
          <w:szCs w:val="32"/>
        </w:rPr>
        <w:t>但被执行人至今未履行生效法律文书确定的义务。</w:t>
      </w:r>
      <w:r w:rsidRPr="00D1661A">
        <w:rPr>
          <w:rFonts w:ascii="仿宋_GB2312" w:eastAsia="仿宋_GB2312" w:hAnsi="仿宋" w:hint="eastAsia"/>
          <w:bCs/>
          <w:sz w:val="32"/>
          <w:szCs w:val="32"/>
        </w:rPr>
        <w:t>本院于2022年</w:t>
      </w:r>
      <w:r w:rsidR="00793310">
        <w:rPr>
          <w:rFonts w:ascii="仿宋_GB2312" w:eastAsia="仿宋_GB2312" w:hAnsi="仿宋" w:hint="eastAsia"/>
          <w:bCs/>
          <w:sz w:val="32"/>
          <w:szCs w:val="32"/>
        </w:rPr>
        <w:t>10</w:t>
      </w:r>
      <w:r w:rsidRPr="00D1661A">
        <w:rPr>
          <w:rFonts w:ascii="仿宋_GB2312" w:eastAsia="仿宋_GB2312" w:hAnsi="仿宋" w:hint="eastAsia"/>
          <w:bCs/>
          <w:sz w:val="32"/>
          <w:szCs w:val="32"/>
        </w:rPr>
        <w:t>月</w:t>
      </w:r>
      <w:r w:rsidR="00793310">
        <w:rPr>
          <w:rFonts w:ascii="仿宋_GB2312" w:eastAsia="仿宋_GB2312" w:hAnsi="仿宋" w:hint="eastAsia"/>
          <w:bCs/>
          <w:sz w:val="32"/>
          <w:szCs w:val="32"/>
        </w:rPr>
        <w:t>9</w:t>
      </w:r>
      <w:r w:rsidRPr="00D1661A">
        <w:rPr>
          <w:rFonts w:ascii="仿宋_GB2312" w:eastAsia="仿宋_GB2312" w:hAnsi="仿宋" w:hint="eastAsia"/>
          <w:bCs/>
          <w:sz w:val="32"/>
          <w:szCs w:val="32"/>
        </w:rPr>
        <w:t>日</w:t>
      </w:r>
      <w:r>
        <w:rPr>
          <w:rFonts w:ascii="仿宋_GB2312" w:eastAsia="仿宋_GB2312" w:hAnsi="仿宋" w:hint="eastAsia"/>
          <w:bCs/>
          <w:sz w:val="32"/>
          <w:szCs w:val="32"/>
        </w:rPr>
        <w:t>立案</w:t>
      </w:r>
      <w:r w:rsidR="00793310">
        <w:rPr>
          <w:rFonts w:ascii="仿宋_GB2312" w:eastAsia="仿宋_GB2312" w:hAnsi="仿宋" w:hint="eastAsia"/>
          <w:bCs/>
          <w:sz w:val="32"/>
          <w:szCs w:val="32"/>
        </w:rPr>
        <w:t>恢复</w:t>
      </w:r>
      <w:r w:rsidRPr="00D1661A">
        <w:rPr>
          <w:rFonts w:ascii="仿宋_GB2312" w:eastAsia="仿宋_GB2312" w:hAnsi="仿宋" w:hint="eastAsia"/>
          <w:bCs/>
          <w:sz w:val="32"/>
          <w:szCs w:val="32"/>
        </w:rPr>
        <w:t>执行。</w:t>
      </w:r>
    </w:p>
    <w:p w:rsidR="00ED7C8E" w:rsidRDefault="00793310" w:rsidP="00E535FA">
      <w:pPr>
        <w:spacing w:line="480" w:lineRule="exact"/>
        <w:ind w:firstLine="630"/>
        <w:jc w:val="left"/>
        <w:rPr>
          <w:rFonts w:ascii="仿宋" w:eastAsia="仿宋" w:hAnsi="仿宋"/>
          <w:sz w:val="32"/>
          <w:szCs w:val="32"/>
        </w:rPr>
      </w:pPr>
      <w:r>
        <w:rPr>
          <w:rFonts w:ascii="仿宋" w:eastAsia="仿宋" w:hAnsi="仿宋" w:hint="eastAsia"/>
          <w:sz w:val="32"/>
          <w:szCs w:val="32"/>
        </w:rPr>
        <w:t>本院查封了被执行人</w:t>
      </w:r>
      <w:r w:rsidR="005D120A" w:rsidRPr="0094070A">
        <w:rPr>
          <w:rFonts w:ascii="仿宋" w:eastAsia="仿宋" w:hAnsi="仿宋" w:hint="eastAsia"/>
          <w:sz w:val="32"/>
          <w:szCs w:val="32"/>
        </w:rPr>
        <w:t>大连润泰房地产开发有限公司</w:t>
      </w:r>
      <w:r>
        <w:rPr>
          <w:rFonts w:ascii="仿宋" w:eastAsia="仿宋" w:hAnsi="仿宋" w:hint="eastAsia"/>
          <w:sz w:val="32"/>
          <w:szCs w:val="32"/>
        </w:rPr>
        <w:t>名下位于大连市中山区桃仙街103号2单元22层2号、桃仙街111号4层2号、</w:t>
      </w:r>
      <w:r w:rsidR="00702E08">
        <w:rPr>
          <w:rFonts w:ascii="仿宋" w:eastAsia="仿宋" w:hAnsi="仿宋" w:hint="eastAsia"/>
          <w:sz w:val="32"/>
          <w:szCs w:val="32"/>
        </w:rPr>
        <w:t>桃仙街</w:t>
      </w:r>
      <w:r>
        <w:rPr>
          <w:rFonts w:ascii="仿宋" w:eastAsia="仿宋" w:hAnsi="仿宋" w:hint="eastAsia"/>
          <w:sz w:val="32"/>
          <w:szCs w:val="32"/>
        </w:rPr>
        <w:t>121号2单元10层1号、</w:t>
      </w:r>
      <w:r w:rsidR="00702E08">
        <w:rPr>
          <w:rFonts w:ascii="仿宋" w:eastAsia="仿宋" w:hAnsi="仿宋" w:hint="eastAsia"/>
          <w:sz w:val="32"/>
          <w:szCs w:val="32"/>
        </w:rPr>
        <w:t>桃仙街</w:t>
      </w:r>
      <w:r>
        <w:rPr>
          <w:rFonts w:ascii="仿宋" w:eastAsia="仿宋" w:hAnsi="仿宋" w:hint="eastAsia"/>
          <w:sz w:val="32"/>
          <w:szCs w:val="32"/>
        </w:rPr>
        <w:t>156号1单元1跃2层1号、</w:t>
      </w:r>
      <w:r w:rsidR="00702E08">
        <w:rPr>
          <w:rFonts w:ascii="仿宋" w:eastAsia="仿宋" w:hAnsi="仿宋" w:hint="eastAsia"/>
          <w:sz w:val="32"/>
          <w:szCs w:val="32"/>
        </w:rPr>
        <w:t>桃仙街156号1单元3跃4层1号、桃仙街162号2单元3跃4层2号、桃仙街199号1跃2层3号。</w:t>
      </w:r>
    </w:p>
    <w:p w:rsidR="00793587" w:rsidRPr="00D1661A" w:rsidRDefault="00793587" w:rsidP="00793587">
      <w:pPr>
        <w:spacing w:line="400" w:lineRule="exact"/>
        <w:ind w:firstLine="645"/>
        <w:rPr>
          <w:rFonts w:ascii="仿宋_GB2312" w:eastAsia="仿宋_GB2312" w:hAnsi="仿宋"/>
          <w:color w:val="000000"/>
          <w:sz w:val="32"/>
          <w:szCs w:val="32"/>
        </w:rPr>
      </w:pPr>
      <w:r w:rsidRPr="00D1661A">
        <w:rPr>
          <w:rFonts w:ascii="仿宋_GB2312" w:eastAsia="仿宋_GB2312" w:hAnsi="仿宋" w:hint="eastAsia"/>
          <w:sz w:val="32"/>
          <w:szCs w:val="32"/>
        </w:rPr>
        <w:t>依照《中华人民共和国民事诉讼法》第二百五十四条之规定，裁定如下：</w:t>
      </w:r>
    </w:p>
    <w:p w:rsidR="000555AE" w:rsidRPr="0039033D" w:rsidRDefault="00793587" w:rsidP="00793587">
      <w:pPr>
        <w:spacing w:line="480" w:lineRule="exact"/>
        <w:ind w:firstLine="630"/>
        <w:jc w:val="left"/>
        <w:rPr>
          <w:rFonts w:ascii="仿宋" w:eastAsia="仿宋" w:hAnsi="仿宋"/>
          <w:sz w:val="32"/>
          <w:szCs w:val="32"/>
        </w:rPr>
      </w:pPr>
      <w:r w:rsidRPr="00D1661A">
        <w:rPr>
          <w:rFonts w:ascii="仿宋_GB2312" w:eastAsia="仿宋_GB2312" w:hAnsi="仿宋" w:hint="eastAsia"/>
          <w:sz w:val="32"/>
          <w:szCs w:val="32"/>
        </w:rPr>
        <w:t>拍卖</w:t>
      </w:r>
      <w:r w:rsidRPr="00D1661A">
        <w:rPr>
          <w:rFonts w:ascii="仿宋_GB2312" w:eastAsia="仿宋_GB2312" w:hAnsi="仿宋" w:hint="eastAsia"/>
          <w:color w:val="000000"/>
          <w:sz w:val="32"/>
          <w:szCs w:val="32"/>
        </w:rPr>
        <w:t>被执行人</w:t>
      </w:r>
      <w:r w:rsidR="005D120A" w:rsidRPr="0094070A">
        <w:rPr>
          <w:rFonts w:ascii="仿宋" w:eastAsia="仿宋" w:hAnsi="仿宋" w:hint="eastAsia"/>
          <w:sz w:val="32"/>
          <w:szCs w:val="32"/>
        </w:rPr>
        <w:t>大连润泰房地产开发有限公司</w:t>
      </w:r>
      <w:r>
        <w:rPr>
          <w:rFonts w:ascii="仿宋" w:eastAsia="仿宋" w:hAnsi="仿宋" w:hint="eastAsia"/>
          <w:sz w:val="32"/>
          <w:szCs w:val="32"/>
        </w:rPr>
        <w:t>名下位于大连市中山区桃仙街103号2单元22层2号、桃仙街111号4层2号、桃仙街121号2单元10层1号、桃仙街156号1单元1跃2层1</w:t>
      </w:r>
      <w:bookmarkStart w:id="0" w:name="_GoBack"/>
      <w:bookmarkEnd w:id="0"/>
      <w:r>
        <w:rPr>
          <w:rFonts w:ascii="仿宋" w:eastAsia="仿宋" w:hAnsi="仿宋" w:hint="eastAsia"/>
          <w:sz w:val="32"/>
          <w:szCs w:val="32"/>
        </w:rPr>
        <w:t>号、桃仙街156号1单元3跃4层1号、桃仙街162号2单元3跃4层2号、桃仙街199号1跃2层3号不动产。</w:t>
      </w:r>
    </w:p>
    <w:p w:rsidR="000555AE" w:rsidRPr="0039033D" w:rsidRDefault="000555AE" w:rsidP="00E535FA">
      <w:pPr>
        <w:spacing w:line="480" w:lineRule="exact"/>
        <w:ind w:firstLine="635"/>
        <w:jc w:val="left"/>
        <w:rPr>
          <w:rFonts w:ascii="仿宋" w:eastAsia="仿宋" w:hAnsi="仿宋"/>
          <w:sz w:val="32"/>
          <w:szCs w:val="32"/>
        </w:rPr>
      </w:pPr>
      <w:r w:rsidRPr="0039033D">
        <w:rPr>
          <w:rFonts w:ascii="仿宋" w:eastAsia="仿宋" w:hAnsi="仿宋" w:hint="eastAsia"/>
          <w:sz w:val="32"/>
          <w:szCs w:val="32"/>
        </w:rPr>
        <w:t>本裁定自送达后立即生效。</w:t>
      </w:r>
    </w:p>
    <w:p w:rsidR="000555AE" w:rsidRPr="0039033D" w:rsidRDefault="000555AE" w:rsidP="00E535FA">
      <w:pPr>
        <w:spacing w:line="480" w:lineRule="exact"/>
        <w:rPr>
          <w:rFonts w:ascii="仿宋" w:eastAsia="仿宋" w:hAnsi="仿宋"/>
          <w:sz w:val="32"/>
          <w:szCs w:val="32"/>
        </w:rPr>
      </w:pPr>
    </w:p>
    <w:p w:rsidR="000555AE" w:rsidRPr="0039033D" w:rsidRDefault="000555AE" w:rsidP="00E535FA">
      <w:pPr>
        <w:spacing w:line="480" w:lineRule="exact"/>
        <w:ind w:firstLineChars="200" w:firstLine="640"/>
        <w:jc w:val="left"/>
        <w:rPr>
          <w:rFonts w:ascii="仿宋" w:eastAsia="仿宋" w:hAnsi="仿宋"/>
          <w:sz w:val="32"/>
          <w:szCs w:val="32"/>
        </w:rPr>
      </w:pPr>
    </w:p>
    <w:p w:rsidR="000555AE" w:rsidRPr="0039033D" w:rsidRDefault="000555AE" w:rsidP="00E535FA">
      <w:pPr>
        <w:spacing w:line="480" w:lineRule="exact"/>
        <w:ind w:firstLineChars="1600" w:firstLine="5120"/>
        <w:jc w:val="left"/>
        <w:rPr>
          <w:rFonts w:ascii="仿宋" w:eastAsia="仿宋" w:hAnsi="仿宋"/>
          <w:sz w:val="32"/>
          <w:szCs w:val="32"/>
        </w:rPr>
      </w:pPr>
    </w:p>
    <w:p w:rsidR="000555AE" w:rsidRPr="0039033D" w:rsidRDefault="002E3556" w:rsidP="00E535FA">
      <w:pPr>
        <w:spacing w:line="480" w:lineRule="exact"/>
        <w:ind w:firstLineChars="1582" w:firstLine="5062"/>
        <w:jc w:val="right"/>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1312" behindDoc="1" locked="0" layoutInCell="1" allowOverlap="1">
            <wp:simplePos x="0" y="0"/>
            <wp:positionH relativeFrom="column">
              <wp:posOffset>3448050</wp:posOffset>
            </wp:positionH>
            <wp:positionV relativeFrom="paragraph">
              <wp:posOffset>226060</wp:posOffset>
            </wp:positionV>
            <wp:extent cx="1598295" cy="1569720"/>
            <wp:effectExtent l="19050" t="0" r="1905" b="0"/>
            <wp:wrapNone/>
            <wp:docPr id="3" name="wordSignPicturef7b1c37ccf584c18ab1a04d1ba672890____1534137928____TOPISZERO" descr="wordSignPicturef7b1c37ccf584c18ab1a04d1ba672890____1534137928____TOPISZE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598295" cy="1569720"/>
                    </a:xfrm>
                    <a:prstGeom prst="rect">
                      <a:avLst/>
                    </a:prstGeom>
                  </pic:spPr>
                </pic:pic>
              </a:graphicData>
            </a:graphic>
          </wp:anchor>
        </w:drawing>
      </w:r>
      <w:r w:rsidR="000555AE" w:rsidRPr="0039033D">
        <w:rPr>
          <w:rFonts w:ascii="仿宋" w:eastAsia="仿宋" w:hAnsi="仿宋" w:hint="eastAsia"/>
          <w:sz w:val="32"/>
          <w:szCs w:val="32"/>
        </w:rPr>
        <w:t>执  行  长  曹洪涛</w:t>
      </w:r>
    </w:p>
    <w:p w:rsidR="000555AE" w:rsidRPr="0039033D" w:rsidRDefault="000555AE" w:rsidP="002E3556">
      <w:pPr>
        <w:spacing w:line="480" w:lineRule="exact"/>
        <w:ind w:firstLineChars="1600" w:firstLine="5120"/>
        <w:jc w:val="right"/>
        <w:rPr>
          <w:rFonts w:ascii="仿宋" w:eastAsia="仿宋" w:hAnsi="仿宋"/>
          <w:sz w:val="32"/>
          <w:szCs w:val="32"/>
        </w:rPr>
      </w:pPr>
      <w:r w:rsidRPr="0039033D">
        <w:rPr>
          <w:rFonts w:ascii="仿宋" w:eastAsia="仿宋" w:hAnsi="仿宋" w:hint="eastAsia"/>
          <w:sz w:val="32"/>
          <w:szCs w:val="32"/>
        </w:rPr>
        <w:t>执  行  员  闫红旭</w:t>
      </w:r>
    </w:p>
    <w:p w:rsidR="000555AE" w:rsidRPr="0039033D" w:rsidRDefault="000555AE" w:rsidP="002E3556">
      <w:pPr>
        <w:spacing w:line="480" w:lineRule="exact"/>
        <w:ind w:firstLineChars="1600" w:firstLine="5120"/>
        <w:jc w:val="right"/>
        <w:rPr>
          <w:rFonts w:ascii="仿宋" w:eastAsia="仿宋" w:hAnsi="仿宋"/>
          <w:sz w:val="32"/>
          <w:szCs w:val="32"/>
        </w:rPr>
      </w:pPr>
      <w:r w:rsidRPr="0039033D">
        <w:rPr>
          <w:rFonts w:ascii="仿宋" w:eastAsia="仿宋" w:hAnsi="仿宋" w:hint="eastAsia"/>
          <w:sz w:val="32"/>
          <w:szCs w:val="32"/>
        </w:rPr>
        <w:t xml:space="preserve">执  行  员  </w:t>
      </w:r>
      <w:r w:rsidR="00E31B8F" w:rsidRPr="0039033D">
        <w:rPr>
          <w:rFonts w:ascii="仿宋" w:eastAsia="仿宋" w:hAnsi="仿宋" w:hint="eastAsia"/>
          <w:sz w:val="32"/>
          <w:szCs w:val="32"/>
        </w:rPr>
        <w:t>王  强</w:t>
      </w:r>
    </w:p>
    <w:p w:rsidR="000555AE" w:rsidRPr="0039033D" w:rsidRDefault="000555AE" w:rsidP="00E535FA">
      <w:pPr>
        <w:spacing w:line="480" w:lineRule="exact"/>
        <w:jc w:val="right"/>
        <w:rPr>
          <w:rFonts w:ascii="仿宋" w:eastAsia="仿宋" w:hAnsi="仿宋"/>
          <w:sz w:val="32"/>
          <w:szCs w:val="32"/>
        </w:rPr>
      </w:pPr>
    </w:p>
    <w:p w:rsidR="000555AE" w:rsidRPr="0039033D" w:rsidRDefault="002E3556" w:rsidP="00E535FA">
      <w:pPr>
        <w:spacing w:line="480" w:lineRule="exact"/>
        <w:ind w:firstLineChars="1300" w:firstLine="4160"/>
        <w:jc w:val="right"/>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1" locked="0" layoutInCell="1" allowOverlap="1">
            <wp:simplePos x="0" y="0"/>
            <wp:positionH relativeFrom="column">
              <wp:posOffset>670560</wp:posOffset>
            </wp:positionH>
            <wp:positionV relativeFrom="paragraph">
              <wp:posOffset>66040</wp:posOffset>
            </wp:positionV>
            <wp:extent cx="1798320" cy="274320"/>
            <wp:effectExtent l="19050" t="0" r="0" b="0"/>
            <wp:wrapNone/>
            <wp:docPr id="2" name="wordSignPicture4b087da2b0744f739581182c14bca9bf@1630494137@77A31802024C4BEA82A473FE51C29129208E083B82A0817A23ECAD1869DF1F29@TOPISZERO" descr="wordSignPicture4b087da2b0744f739581182c14bca9bf@1630494137@77A31802024C4BEA82A473FE51C29129208E083B82A0817A23ECAD1869DF1F29@TOPISZE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8320" cy="274320"/>
                    </a:xfrm>
                    <a:prstGeom prst="rect">
                      <a:avLst/>
                    </a:prstGeom>
                  </pic:spPr>
                </pic:pic>
              </a:graphicData>
            </a:graphic>
          </wp:anchor>
        </w:drawing>
      </w:r>
      <w:r w:rsidR="000555AE" w:rsidRPr="0039033D">
        <w:rPr>
          <w:rFonts w:ascii="仿宋" w:eastAsia="仿宋" w:hAnsi="仿宋" w:hint="eastAsia"/>
          <w:sz w:val="32"/>
          <w:szCs w:val="32"/>
        </w:rPr>
        <w:t>二〇二</w:t>
      </w:r>
      <w:r w:rsidR="00A83A71" w:rsidRPr="0039033D">
        <w:rPr>
          <w:rFonts w:ascii="仿宋" w:eastAsia="仿宋" w:hAnsi="仿宋" w:hint="eastAsia"/>
          <w:sz w:val="32"/>
          <w:szCs w:val="32"/>
        </w:rPr>
        <w:t>二</w:t>
      </w:r>
      <w:r w:rsidR="000555AE" w:rsidRPr="0039033D">
        <w:rPr>
          <w:rFonts w:ascii="仿宋" w:eastAsia="仿宋" w:hAnsi="仿宋" w:hint="eastAsia"/>
          <w:sz w:val="32"/>
          <w:szCs w:val="32"/>
        </w:rPr>
        <w:t>年</w:t>
      </w:r>
      <w:r w:rsidR="00793587">
        <w:rPr>
          <w:rFonts w:ascii="仿宋" w:eastAsia="仿宋" w:hAnsi="仿宋" w:hint="eastAsia"/>
          <w:sz w:val="32"/>
          <w:szCs w:val="32"/>
        </w:rPr>
        <w:t>十</w:t>
      </w:r>
      <w:r w:rsidR="000555AE" w:rsidRPr="0039033D">
        <w:rPr>
          <w:rFonts w:ascii="仿宋" w:eastAsia="仿宋" w:hAnsi="仿宋" w:hint="eastAsia"/>
          <w:sz w:val="32"/>
          <w:szCs w:val="32"/>
        </w:rPr>
        <w:t>月</w:t>
      </w:r>
      <w:r w:rsidR="00BF6CEF" w:rsidRPr="0039033D">
        <w:rPr>
          <w:rFonts w:ascii="仿宋" w:eastAsia="仿宋" w:hAnsi="仿宋" w:hint="eastAsia"/>
          <w:sz w:val="32"/>
          <w:szCs w:val="32"/>
        </w:rPr>
        <w:t>十</w:t>
      </w:r>
      <w:r w:rsidR="00793587">
        <w:rPr>
          <w:rFonts w:ascii="仿宋" w:eastAsia="仿宋" w:hAnsi="仿宋" w:hint="eastAsia"/>
          <w:sz w:val="32"/>
          <w:szCs w:val="32"/>
        </w:rPr>
        <w:t>二</w:t>
      </w:r>
      <w:r w:rsidR="000555AE" w:rsidRPr="0039033D">
        <w:rPr>
          <w:rFonts w:ascii="仿宋" w:eastAsia="仿宋" w:hAnsi="仿宋" w:hint="eastAsia"/>
          <w:sz w:val="32"/>
          <w:szCs w:val="32"/>
        </w:rPr>
        <w:t>日</w:t>
      </w:r>
    </w:p>
    <w:p w:rsidR="000555AE" w:rsidRPr="0039033D" w:rsidRDefault="000555AE" w:rsidP="00E535FA">
      <w:pPr>
        <w:spacing w:line="480" w:lineRule="exact"/>
        <w:ind w:firstLineChars="1550" w:firstLine="4960"/>
        <w:jc w:val="right"/>
        <w:rPr>
          <w:rFonts w:ascii="仿宋" w:eastAsia="仿宋" w:hAnsi="仿宋"/>
          <w:sz w:val="32"/>
          <w:szCs w:val="32"/>
        </w:rPr>
      </w:pPr>
    </w:p>
    <w:p w:rsidR="00B75B5B" w:rsidRPr="0039033D" w:rsidRDefault="000555AE" w:rsidP="00E535FA">
      <w:pPr>
        <w:spacing w:line="480" w:lineRule="exact"/>
        <w:ind w:firstLineChars="1500" w:firstLine="4800"/>
        <w:jc w:val="right"/>
        <w:rPr>
          <w:rFonts w:ascii="仿宋" w:eastAsia="仿宋" w:hAnsi="仿宋"/>
          <w:sz w:val="32"/>
          <w:szCs w:val="32"/>
        </w:rPr>
      </w:pPr>
      <w:r w:rsidRPr="0039033D">
        <w:rPr>
          <w:rFonts w:ascii="仿宋" w:eastAsia="仿宋" w:hAnsi="仿宋" w:hint="eastAsia"/>
          <w:sz w:val="32"/>
          <w:szCs w:val="32"/>
        </w:rPr>
        <w:t xml:space="preserve">书 </w:t>
      </w:r>
      <w:r w:rsidR="002E3556">
        <w:rPr>
          <w:rFonts w:ascii="仿宋" w:eastAsia="仿宋" w:hAnsi="仿宋" w:hint="eastAsia"/>
          <w:sz w:val="32"/>
          <w:szCs w:val="32"/>
        </w:rPr>
        <w:t xml:space="preserve"> </w:t>
      </w:r>
      <w:r w:rsidRPr="0039033D">
        <w:rPr>
          <w:rFonts w:ascii="仿宋" w:eastAsia="仿宋" w:hAnsi="仿宋" w:hint="eastAsia"/>
          <w:sz w:val="32"/>
          <w:szCs w:val="32"/>
        </w:rPr>
        <w:t>记</w:t>
      </w:r>
      <w:r w:rsidR="002E3556">
        <w:rPr>
          <w:rFonts w:ascii="仿宋" w:eastAsia="仿宋" w:hAnsi="仿宋" w:hint="eastAsia"/>
          <w:sz w:val="32"/>
          <w:szCs w:val="32"/>
        </w:rPr>
        <w:t xml:space="preserve"> </w:t>
      </w:r>
      <w:r w:rsidRPr="0039033D">
        <w:rPr>
          <w:rFonts w:ascii="仿宋" w:eastAsia="仿宋" w:hAnsi="仿宋" w:hint="eastAsia"/>
          <w:sz w:val="32"/>
          <w:szCs w:val="32"/>
        </w:rPr>
        <w:t xml:space="preserve"> 员</w:t>
      </w:r>
      <w:r w:rsidR="002E3556">
        <w:rPr>
          <w:rFonts w:ascii="仿宋" w:eastAsia="仿宋" w:hAnsi="仿宋" w:hint="eastAsia"/>
          <w:sz w:val="32"/>
          <w:szCs w:val="32"/>
        </w:rPr>
        <w:t xml:space="preserve"> </w:t>
      </w:r>
      <w:r w:rsidR="00BF6CEF" w:rsidRPr="0039033D">
        <w:rPr>
          <w:rFonts w:ascii="仿宋" w:eastAsia="仿宋" w:hAnsi="仿宋" w:hint="eastAsia"/>
          <w:sz w:val="32"/>
          <w:szCs w:val="32"/>
        </w:rPr>
        <w:t>周  伟</w:t>
      </w:r>
    </w:p>
    <w:sectPr w:rsidR="00B75B5B" w:rsidRPr="0039033D" w:rsidSect="00F07B95">
      <w:headerReference w:type="default" r:id="rId8"/>
      <w:pgSz w:w="11906" w:h="16838"/>
      <w:pgMar w:top="1440" w:right="1800" w:bottom="1440" w:left="1800"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830" w:rsidRDefault="00205830" w:rsidP="000555AE">
      <w:r>
        <w:separator/>
      </w:r>
    </w:p>
  </w:endnote>
  <w:endnote w:type="continuationSeparator" w:id="1">
    <w:p w:rsidR="00205830" w:rsidRDefault="00205830" w:rsidP="00055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830" w:rsidRDefault="00205830" w:rsidP="000555AE">
      <w:r>
        <w:separator/>
      </w:r>
    </w:p>
  </w:footnote>
  <w:footnote w:type="continuationSeparator" w:id="1">
    <w:p w:rsidR="00205830" w:rsidRDefault="00205830" w:rsidP="0005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8A" w:rsidRDefault="00205830" w:rsidP="00F07B95">
    <w:pPr>
      <w:pStyle w:val="a3"/>
      <w:pBdr>
        <w:top w:val="none" w:sz="0" w:space="0" w:color="FFFFFF"/>
        <w:left w:val="none" w:sz="0" w:space="0" w:color="FFFFFF"/>
        <w:bottom w:val="none" w:sz="0" w:space="1" w:color="FFFFFF"/>
        <w:right w:val="none" w:sz="0" w:space="0" w:color="FFFFFF"/>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5AE"/>
    <w:rsid w:val="000056C2"/>
    <w:rsid w:val="00041BB7"/>
    <w:rsid w:val="000555AE"/>
    <w:rsid w:val="00095681"/>
    <w:rsid w:val="000D7D39"/>
    <w:rsid w:val="00110507"/>
    <w:rsid w:val="00125F66"/>
    <w:rsid w:val="0013070A"/>
    <w:rsid w:val="00140A18"/>
    <w:rsid w:val="001908F1"/>
    <w:rsid w:val="00194F21"/>
    <w:rsid w:val="0019586D"/>
    <w:rsid w:val="001F41AF"/>
    <w:rsid w:val="001F6804"/>
    <w:rsid w:val="00205830"/>
    <w:rsid w:val="002170E6"/>
    <w:rsid w:val="0023206D"/>
    <w:rsid w:val="002447FB"/>
    <w:rsid w:val="002508ED"/>
    <w:rsid w:val="002731A6"/>
    <w:rsid w:val="002B09BB"/>
    <w:rsid w:val="002D5A95"/>
    <w:rsid w:val="002E3556"/>
    <w:rsid w:val="003121D7"/>
    <w:rsid w:val="0038463F"/>
    <w:rsid w:val="003854D8"/>
    <w:rsid w:val="0039033D"/>
    <w:rsid w:val="003A0395"/>
    <w:rsid w:val="003A174F"/>
    <w:rsid w:val="003C45E5"/>
    <w:rsid w:val="004017B8"/>
    <w:rsid w:val="004021D6"/>
    <w:rsid w:val="0042409F"/>
    <w:rsid w:val="00464E00"/>
    <w:rsid w:val="0048068E"/>
    <w:rsid w:val="004B5698"/>
    <w:rsid w:val="004C3257"/>
    <w:rsid w:val="004E2B1A"/>
    <w:rsid w:val="004F564E"/>
    <w:rsid w:val="00543453"/>
    <w:rsid w:val="00553587"/>
    <w:rsid w:val="00562882"/>
    <w:rsid w:val="0056438A"/>
    <w:rsid w:val="00564F26"/>
    <w:rsid w:val="005A2AE6"/>
    <w:rsid w:val="005A6BF7"/>
    <w:rsid w:val="005D120A"/>
    <w:rsid w:val="00624FB0"/>
    <w:rsid w:val="006E17D6"/>
    <w:rsid w:val="00702E08"/>
    <w:rsid w:val="00707B1E"/>
    <w:rsid w:val="00735D42"/>
    <w:rsid w:val="007502B6"/>
    <w:rsid w:val="0075147A"/>
    <w:rsid w:val="00763DBB"/>
    <w:rsid w:val="00767AB3"/>
    <w:rsid w:val="00793310"/>
    <w:rsid w:val="00793587"/>
    <w:rsid w:val="007B1804"/>
    <w:rsid w:val="007C5413"/>
    <w:rsid w:val="007E26A3"/>
    <w:rsid w:val="007F0358"/>
    <w:rsid w:val="008258E1"/>
    <w:rsid w:val="00857699"/>
    <w:rsid w:val="008A04D6"/>
    <w:rsid w:val="008B2A85"/>
    <w:rsid w:val="008C29C5"/>
    <w:rsid w:val="008C5EF7"/>
    <w:rsid w:val="008F1CC6"/>
    <w:rsid w:val="008F450A"/>
    <w:rsid w:val="00910070"/>
    <w:rsid w:val="00921F41"/>
    <w:rsid w:val="00922AAD"/>
    <w:rsid w:val="0099477F"/>
    <w:rsid w:val="009B31B4"/>
    <w:rsid w:val="009D7AD7"/>
    <w:rsid w:val="00A30AC4"/>
    <w:rsid w:val="00A7422F"/>
    <w:rsid w:val="00A83A71"/>
    <w:rsid w:val="00A94BBD"/>
    <w:rsid w:val="00AA6DF6"/>
    <w:rsid w:val="00AC3B55"/>
    <w:rsid w:val="00B051AD"/>
    <w:rsid w:val="00B1113B"/>
    <w:rsid w:val="00B2322B"/>
    <w:rsid w:val="00B46820"/>
    <w:rsid w:val="00B75B5B"/>
    <w:rsid w:val="00B776CF"/>
    <w:rsid w:val="00B94837"/>
    <w:rsid w:val="00BA7AAC"/>
    <w:rsid w:val="00BB160E"/>
    <w:rsid w:val="00BD1E41"/>
    <w:rsid w:val="00BD7A84"/>
    <w:rsid w:val="00BE13F6"/>
    <w:rsid w:val="00BF6CEF"/>
    <w:rsid w:val="00C17E99"/>
    <w:rsid w:val="00C21F0C"/>
    <w:rsid w:val="00C26FCD"/>
    <w:rsid w:val="00C54BA3"/>
    <w:rsid w:val="00C91D1C"/>
    <w:rsid w:val="00CD4610"/>
    <w:rsid w:val="00CD7A2A"/>
    <w:rsid w:val="00CE0F73"/>
    <w:rsid w:val="00CF38CE"/>
    <w:rsid w:val="00D20BE2"/>
    <w:rsid w:val="00D2226C"/>
    <w:rsid w:val="00D357E6"/>
    <w:rsid w:val="00D37AAB"/>
    <w:rsid w:val="00D94822"/>
    <w:rsid w:val="00E10915"/>
    <w:rsid w:val="00E31B8F"/>
    <w:rsid w:val="00E43370"/>
    <w:rsid w:val="00E535FA"/>
    <w:rsid w:val="00E62CF0"/>
    <w:rsid w:val="00E6430E"/>
    <w:rsid w:val="00ED7C8E"/>
    <w:rsid w:val="00F07E74"/>
    <w:rsid w:val="00F15659"/>
    <w:rsid w:val="00F1710C"/>
    <w:rsid w:val="00F23E39"/>
    <w:rsid w:val="00F30BB2"/>
    <w:rsid w:val="00F31BA3"/>
    <w:rsid w:val="00F35CA3"/>
    <w:rsid w:val="00F62FE5"/>
    <w:rsid w:val="00F75571"/>
    <w:rsid w:val="00F77290"/>
    <w:rsid w:val="00F84129"/>
    <w:rsid w:val="00F8609D"/>
    <w:rsid w:val="00F95BB0"/>
    <w:rsid w:val="00FA0757"/>
    <w:rsid w:val="00FB2930"/>
    <w:rsid w:val="00FD2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5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55AE"/>
    <w:rPr>
      <w:sz w:val="18"/>
      <w:szCs w:val="18"/>
    </w:rPr>
  </w:style>
  <w:style w:type="paragraph" w:styleId="a4">
    <w:name w:val="footer"/>
    <w:basedOn w:val="a"/>
    <w:link w:val="Char0"/>
    <w:uiPriority w:val="99"/>
    <w:unhideWhenUsed/>
    <w:rsid w:val="000555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55AE"/>
    <w:rPr>
      <w:sz w:val="18"/>
      <w:szCs w:val="18"/>
    </w:rPr>
  </w:style>
  <w:style w:type="paragraph" w:styleId="a5">
    <w:name w:val="Body Text"/>
    <w:basedOn w:val="a"/>
    <w:link w:val="Char1"/>
    <w:rsid w:val="00553587"/>
    <w:pPr>
      <w:jc w:val="center"/>
    </w:pPr>
    <w:rPr>
      <w:rFonts w:ascii="宋体" w:hAnsi="Times New Roman"/>
      <w:b/>
      <w:sz w:val="32"/>
      <w:szCs w:val="20"/>
    </w:rPr>
  </w:style>
  <w:style w:type="character" w:customStyle="1" w:styleId="Char1">
    <w:name w:val="正文文本 Char"/>
    <w:basedOn w:val="a0"/>
    <w:link w:val="a5"/>
    <w:rsid w:val="00553587"/>
    <w:rPr>
      <w:rFonts w:ascii="宋体" w:eastAsia="宋体" w:hAnsi="Times New Roman" w:cs="Times New Roman"/>
      <w:b/>
      <w:sz w:val="32"/>
      <w:szCs w:val="20"/>
    </w:rPr>
  </w:style>
  <w:style w:type="paragraph" w:styleId="a6">
    <w:name w:val="List Paragraph"/>
    <w:basedOn w:val="a"/>
    <w:uiPriority w:val="34"/>
    <w:qFormat/>
    <w:rsid w:val="0055358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5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55AE"/>
    <w:rPr>
      <w:sz w:val="18"/>
      <w:szCs w:val="18"/>
    </w:rPr>
  </w:style>
  <w:style w:type="paragraph" w:styleId="a4">
    <w:name w:val="footer"/>
    <w:basedOn w:val="a"/>
    <w:link w:val="Char0"/>
    <w:uiPriority w:val="99"/>
    <w:unhideWhenUsed/>
    <w:rsid w:val="000555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55AE"/>
    <w:rPr>
      <w:sz w:val="18"/>
      <w:szCs w:val="18"/>
    </w:rPr>
  </w:style>
  <w:style w:type="paragraph" w:styleId="a5">
    <w:name w:val="Body Text"/>
    <w:basedOn w:val="a"/>
    <w:link w:val="Char1"/>
    <w:rsid w:val="00553587"/>
    <w:pPr>
      <w:jc w:val="center"/>
    </w:pPr>
    <w:rPr>
      <w:rFonts w:ascii="宋体" w:hAnsi="Times New Roman"/>
      <w:b/>
      <w:sz w:val="32"/>
      <w:szCs w:val="20"/>
    </w:rPr>
  </w:style>
  <w:style w:type="character" w:customStyle="1" w:styleId="Char1">
    <w:name w:val="正文文本 Char"/>
    <w:basedOn w:val="a0"/>
    <w:link w:val="a5"/>
    <w:rsid w:val="00553587"/>
    <w:rPr>
      <w:rFonts w:ascii="宋体" w:eastAsia="宋体" w:hAnsi="Times New Roman" w:cs="Times New Roman"/>
      <w:b/>
      <w:sz w:val="32"/>
      <w:szCs w:val="20"/>
    </w:rPr>
  </w:style>
  <w:style w:type="paragraph" w:styleId="a6">
    <w:name w:val="List Paragraph"/>
    <w:basedOn w:val="a"/>
    <w:uiPriority w:val="34"/>
    <w:qFormat/>
    <w:rsid w:val="0055358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曹洪涛</dc:creator>
  <cp:lastModifiedBy>曹洪涛</cp:lastModifiedBy>
  <cp:revision>4</cp:revision>
  <cp:lastPrinted>2020-11-18T03:08:00Z</cp:lastPrinted>
  <dcterms:created xsi:type="dcterms:W3CDTF">2022-10-12T08:23:00Z</dcterms:created>
  <dcterms:modified xsi:type="dcterms:W3CDTF">2022-10-13T03:07:00Z</dcterms:modified>
</cp:coreProperties>
</file>