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E" w:rsidRPr="00D1624E" w:rsidRDefault="0030441E" w:rsidP="0030441E">
      <w:pPr>
        <w:jc w:val="center"/>
        <w:rPr>
          <w:rFonts w:ascii="宋体" w:hAnsi="宋体"/>
          <w:b/>
          <w:sz w:val="44"/>
          <w:szCs w:val="44"/>
        </w:rPr>
      </w:pPr>
      <w:r w:rsidRPr="00D1624E">
        <w:rPr>
          <w:rFonts w:ascii="宋体" w:hAnsi="宋体" w:hint="eastAsia"/>
          <w:b/>
          <w:sz w:val="44"/>
          <w:szCs w:val="44"/>
        </w:rPr>
        <w:t>铁岭市银州区人民法院</w:t>
      </w:r>
    </w:p>
    <w:p w:rsidR="0030441E" w:rsidRDefault="0030441E" w:rsidP="0030441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执行裁定书</w:t>
      </w:r>
    </w:p>
    <w:p w:rsidR="0030441E" w:rsidRDefault="0030441E" w:rsidP="0030441E">
      <w:pPr>
        <w:spacing w:afterLines="100" w:after="312" w:line="380" w:lineRule="exact"/>
        <w:ind w:right="640"/>
        <w:rPr>
          <w:rFonts w:eastAsia="仿宋_GB2312"/>
          <w:sz w:val="32"/>
        </w:rPr>
      </w:pPr>
    </w:p>
    <w:p w:rsidR="0030441E" w:rsidRPr="00FE0DDD" w:rsidRDefault="004900D6" w:rsidP="00F65839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4900D6">
        <w:rPr>
          <w:rFonts w:ascii="仿宋" w:eastAsia="仿宋" w:hAnsi="仿宋" w:cs="仿宋_GB2312" w:hint="eastAsia"/>
          <w:sz w:val="32"/>
          <w:szCs w:val="32"/>
        </w:rPr>
        <w:t>（2022）辽1202执</w:t>
      </w:r>
      <w:proofErr w:type="gramStart"/>
      <w:r w:rsidRPr="004900D6">
        <w:rPr>
          <w:rFonts w:ascii="仿宋" w:eastAsia="仿宋" w:hAnsi="仿宋" w:cs="仿宋_GB2312" w:hint="eastAsia"/>
          <w:sz w:val="32"/>
          <w:szCs w:val="32"/>
        </w:rPr>
        <w:t>恢</w:t>
      </w:r>
      <w:proofErr w:type="gramEnd"/>
      <w:r w:rsidRPr="004900D6">
        <w:rPr>
          <w:rFonts w:ascii="仿宋" w:eastAsia="仿宋" w:hAnsi="仿宋" w:cs="仿宋_GB2312" w:hint="eastAsia"/>
          <w:sz w:val="32"/>
          <w:szCs w:val="32"/>
        </w:rPr>
        <w:t>151号之一</w:t>
      </w:r>
    </w:p>
    <w:p w:rsidR="006202CB" w:rsidRPr="006202CB" w:rsidRDefault="006202CB" w:rsidP="006202CB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6202CB">
        <w:rPr>
          <w:rFonts w:ascii="仿宋_GB2312" w:eastAsia="仿宋_GB2312" w:hint="eastAsia"/>
          <w:sz w:val="32"/>
        </w:rPr>
        <w:t>申请执行人：罗俊，男性，1979年09月29出生，汉族，身份证号码：211202197909290034，住铁岭市银州区柴河街24栋4单元401室。</w:t>
      </w:r>
    </w:p>
    <w:p w:rsidR="006202CB" w:rsidRPr="006202CB" w:rsidRDefault="006202CB" w:rsidP="006202CB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6202CB">
        <w:rPr>
          <w:rFonts w:ascii="仿宋_GB2312" w:eastAsia="仿宋_GB2312" w:hint="eastAsia"/>
          <w:sz w:val="32"/>
        </w:rPr>
        <w:t>被执行人：铁岭万兴房地产开发有限公司，住所地辽宁省铁岭县李千户镇李千户村综合市场综合楼1号楼23号门市。</w:t>
      </w:r>
    </w:p>
    <w:p w:rsidR="006202CB" w:rsidRPr="006202CB" w:rsidRDefault="006202CB" w:rsidP="006202CB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6202CB">
        <w:rPr>
          <w:rFonts w:ascii="仿宋_GB2312" w:eastAsia="仿宋_GB2312" w:hint="eastAsia"/>
          <w:sz w:val="32"/>
        </w:rPr>
        <w:t>法定代表人：邢雅君。</w:t>
      </w:r>
    </w:p>
    <w:p w:rsidR="006202CB" w:rsidRPr="006202CB" w:rsidRDefault="006202CB" w:rsidP="006202CB">
      <w:pPr>
        <w:snapToGrid w:val="0"/>
        <w:ind w:firstLineChars="200" w:firstLine="640"/>
        <w:rPr>
          <w:rFonts w:ascii="仿宋_GB2312" w:eastAsia="仿宋_GB2312"/>
          <w:sz w:val="32"/>
        </w:rPr>
      </w:pPr>
      <w:r w:rsidRPr="006202CB">
        <w:rPr>
          <w:rFonts w:ascii="仿宋_GB2312" w:eastAsia="仿宋_GB2312" w:hint="eastAsia"/>
          <w:sz w:val="32"/>
        </w:rPr>
        <w:t>被执行人：孙晓朋，男性，1967年05月09出生，汉族，身份证号码：211222196705094016，住开原市三家子乡前施加堡村五组80号。</w:t>
      </w:r>
    </w:p>
    <w:p w:rsidR="0030441E" w:rsidRPr="0034285B" w:rsidRDefault="006202CB" w:rsidP="006202CB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6202CB">
        <w:rPr>
          <w:rFonts w:ascii="仿宋_GB2312" w:eastAsia="仿宋_GB2312" w:hint="eastAsia"/>
          <w:sz w:val="32"/>
        </w:rPr>
        <w:t>被执行人：罗剑，男性，1978年11月20出生，汉族，身份证号码：21120219781120007X，住铁岭市银州区广裕街36栋1单元301室</w:t>
      </w:r>
      <w:r w:rsidR="00EE6710">
        <w:rPr>
          <w:rFonts w:ascii="仿宋_GB2312" w:eastAsia="仿宋_GB2312"/>
          <w:sz w:val="32"/>
        </w:rPr>
        <w:t>。</w:t>
      </w:r>
    </w:p>
    <w:p w:rsidR="0030441E" w:rsidRPr="00EE6710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申请执行人</w:t>
      </w:r>
      <w:r w:rsidR="004D2C05" w:rsidRPr="006202CB">
        <w:rPr>
          <w:rFonts w:ascii="仿宋_GB2312" w:eastAsia="仿宋_GB2312" w:hint="eastAsia"/>
          <w:sz w:val="32"/>
        </w:rPr>
        <w:t>罗俊</w:t>
      </w:r>
      <w:r w:rsidR="0005732D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与</w:t>
      </w:r>
      <w:r w:rsidR="004D2C05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铁岭万兴房地产开发有限公司、孙晓朋、罗剑</w:t>
      </w:r>
      <w:r w:rsidR="00F65839">
        <w:rPr>
          <w:rFonts w:ascii="仿宋" w:eastAsia="仿宋"/>
          <w:color w:val="000000"/>
          <w:sz w:val="32"/>
        </w:rPr>
        <w:t>借款合同纠纷一案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</w:t>
      </w:r>
      <w:r w:rsidRPr="00120BEB">
        <w:rPr>
          <w:rFonts w:ascii="仿宋" w:eastAsia="仿宋" w:cs="仿宋_GB2312" w:hint="eastAsia"/>
          <w:color w:val="000000"/>
          <w:sz w:val="32"/>
          <w:szCs w:val="32"/>
        </w:rPr>
        <w:t>本院作出的</w:t>
      </w:r>
      <w:r w:rsidR="00984404" w:rsidRPr="00630D7B">
        <w:rPr>
          <w:rFonts w:ascii="仿宋" w:eastAsia="仿宋" w:hAnsi="仿宋" w:hint="eastAsia"/>
          <w:sz w:val="32"/>
          <w:szCs w:val="32"/>
        </w:rPr>
        <w:t>（</w:t>
      </w:r>
      <w:r w:rsidR="004D2C05" w:rsidRPr="004D2C05">
        <w:rPr>
          <w:rFonts w:ascii="仿宋" w:eastAsia="仿宋" w:hAnsi="仿宋" w:hint="eastAsia"/>
          <w:sz w:val="32"/>
          <w:szCs w:val="32"/>
        </w:rPr>
        <w:t>2020）辽1202民初2176</w:t>
      </w:r>
      <w:r w:rsidR="00984404" w:rsidRPr="00630D7B">
        <w:rPr>
          <w:rFonts w:ascii="仿宋" w:eastAsia="仿宋" w:hAnsi="仿宋" w:hint="eastAsia"/>
          <w:sz w:val="32"/>
          <w:szCs w:val="32"/>
        </w:rPr>
        <w:t>号</w:t>
      </w:r>
      <w:r w:rsidR="00733E37">
        <w:rPr>
          <w:rFonts w:ascii="仿宋" w:eastAsia="仿宋" w:hAnsi="仿宋" w:hint="eastAsia"/>
          <w:sz w:val="32"/>
          <w:szCs w:val="32"/>
        </w:rPr>
        <w:t>判决</w:t>
      </w:r>
      <w:bookmarkStart w:id="0" w:name="_GoBack"/>
      <w:bookmarkEnd w:id="0"/>
      <w:r w:rsidR="00984404" w:rsidRPr="00630D7B">
        <w:rPr>
          <w:rFonts w:ascii="仿宋" w:eastAsia="仿宋" w:hAnsi="仿宋" w:hint="eastAsia"/>
          <w:sz w:val="32"/>
          <w:szCs w:val="32"/>
        </w:rPr>
        <w:t>已发生法律效力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。因</w:t>
      </w:r>
      <w:r w:rsidRPr="00395AF6">
        <w:rPr>
          <w:rFonts w:ascii="仿宋" w:eastAsia="仿宋" w:hAnsi="仿宋" w:cs="仿宋_GB2312" w:hint="eastAsia"/>
          <w:sz w:val="32"/>
          <w:szCs w:val="32"/>
        </w:rPr>
        <w:t>被执行人</w:t>
      </w:r>
      <w:r w:rsidR="00D46998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铁岭万兴房地产开发有限公司、孙晓朋、罗剑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并未履行生效法律文书所确定的义务，</w:t>
      </w:r>
      <w:r w:rsidRPr="00395AF6">
        <w:rPr>
          <w:rFonts w:ascii="仿宋" w:eastAsia="仿宋" w:hAnsi="仿宋" w:cs="仿宋_GB2312" w:hint="eastAsia"/>
          <w:sz w:val="32"/>
          <w:szCs w:val="32"/>
        </w:rPr>
        <w:t>申请执行人</w:t>
      </w:r>
      <w:r w:rsidR="00E809C2" w:rsidRPr="006202CB">
        <w:rPr>
          <w:rFonts w:ascii="仿宋_GB2312" w:eastAsia="仿宋_GB2312" w:hint="eastAsia"/>
          <w:sz w:val="32"/>
        </w:rPr>
        <w:t>罗俊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向本院申请执行本院立案执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行。</w:t>
      </w:r>
    </w:p>
    <w:p w:rsidR="0030441E" w:rsidRPr="00EE6710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EE6710">
        <w:rPr>
          <w:rFonts w:ascii="仿宋" w:eastAsia="仿宋" w:cs="仿宋_GB2312" w:hint="eastAsia"/>
          <w:color w:val="000000"/>
          <w:sz w:val="32"/>
          <w:szCs w:val="32"/>
        </w:rPr>
        <w:t>本院在执行过程中查明,被执行人</w:t>
      </w:r>
      <w:r w:rsidR="00070D1E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铁岭万兴房地产开发有限公司、孙晓朋、罗剑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应当偿还申请执行人</w:t>
      </w:r>
      <w:r w:rsidR="00070D1E" w:rsidRPr="006202CB">
        <w:rPr>
          <w:rFonts w:ascii="仿宋_GB2312" w:eastAsia="仿宋_GB2312" w:hint="eastAsia"/>
          <w:sz w:val="32"/>
        </w:rPr>
        <w:t>罗</w:t>
      </w:r>
      <w:proofErr w:type="gramStart"/>
      <w:r w:rsidR="00070D1E" w:rsidRPr="006202CB">
        <w:rPr>
          <w:rFonts w:ascii="仿宋_GB2312" w:eastAsia="仿宋_GB2312" w:hint="eastAsia"/>
          <w:sz w:val="32"/>
        </w:rPr>
        <w:t>俊</w:t>
      </w:r>
      <w:r w:rsidR="009D1EFB">
        <w:rPr>
          <w:rFonts w:ascii="仿宋" w:eastAsia="仿宋" w:cs="仿宋_GB2312" w:hint="eastAsia"/>
          <w:color w:val="000000"/>
          <w:sz w:val="32"/>
          <w:szCs w:val="32"/>
        </w:rPr>
        <w:t>合同</w:t>
      </w:r>
      <w:proofErr w:type="gramEnd"/>
      <w:r w:rsidR="009D1EFB">
        <w:rPr>
          <w:rFonts w:ascii="仿宋" w:eastAsia="仿宋" w:cs="仿宋_GB2312" w:hint="eastAsia"/>
          <w:color w:val="000000"/>
          <w:sz w:val="32"/>
          <w:szCs w:val="32"/>
        </w:rPr>
        <w:t>款459775.50</w:t>
      </w:r>
      <w:r w:rsidR="00EE6710" w:rsidRPr="00EE6710">
        <w:rPr>
          <w:rFonts w:ascii="仿宋" w:eastAsia="仿宋" w:cs="仿宋_GB2312" w:hint="eastAsia"/>
          <w:color w:val="000000"/>
          <w:sz w:val="32"/>
          <w:szCs w:val="32"/>
        </w:rPr>
        <w:t>元及利息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。本院已于2022年0</w:t>
      </w:r>
      <w:r w:rsidR="009D1EFB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8E0035" w:rsidRPr="00EE6710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F65839" w:rsidRPr="00EE6710">
        <w:rPr>
          <w:rFonts w:ascii="仿宋" w:eastAsia="仿宋" w:cs="仿宋_GB2312" w:hint="eastAsia"/>
          <w:color w:val="000000"/>
          <w:sz w:val="32"/>
          <w:szCs w:val="32"/>
        </w:rPr>
        <w:t>4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日向被执行人发出执行通知书财产报告令责令被执行人履行义务。因被执行人未能履行义务，本院依法委托</w:t>
      </w:r>
      <w:r w:rsidR="009F1D77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9F1D77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对被执行人</w:t>
      </w:r>
      <w:r w:rsidR="004900D6" w:rsidRPr="004900D6">
        <w:rPr>
          <w:rFonts w:ascii="仿宋" w:eastAsia="仿宋" w:cs="仿宋_GB2312" w:hint="eastAsia"/>
          <w:color w:val="000000"/>
          <w:sz w:val="32"/>
          <w:szCs w:val="32"/>
        </w:rPr>
        <w:t>铁岭</w:t>
      </w:r>
      <w:r w:rsidR="0071186F" w:rsidRPr="00051CB2">
        <w:rPr>
          <w:rFonts w:ascii="仿宋" w:eastAsia="仿宋" w:cs="仿宋_GB2312"/>
          <w:color w:val="000000"/>
          <w:sz w:val="32"/>
          <w:szCs w:val="32"/>
          <w:lang w:bidi="ar"/>
        </w:rPr>
        <w:t>万兴房地产开发有限公司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997AC3">
        <w:rPr>
          <w:rFonts w:ascii="仿宋" w:eastAsia="仿宋" w:cs="仿宋_GB2312" w:hint="eastAsia"/>
          <w:color w:val="000000"/>
          <w:sz w:val="32"/>
          <w:szCs w:val="32"/>
        </w:rPr>
        <w:t>坐落于铁岭县李千户镇鸿博家园小区3幢</w:t>
      </w:r>
      <w:r w:rsidR="0071186F">
        <w:rPr>
          <w:rFonts w:ascii="仿宋" w:eastAsia="仿宋" w:cs="仿宋_GB2312" w:hint="eastAsia"/>
          <w:color w:val="000000"/>
          <w:sz w:val="32"/>
          <w:szCs w:val="32"/>
        </w:rPr>
        <w:t>6</w:t>
      </w:r>
      <w:r w:rsidR="00DA4D1C" w:rsidRPr="00EE6710">
        <w:rPr>
          <w:rFonts w:ascii="仿宋" w:eastAsia="仿宋" w:cs="仿宋_GB2312" w:hint="eastAsia"/>
          <w:color w:val="000000"/>
          <w:sz w:val="32"/>
          <w:szCs w:val="32"/>
        </w:rPr>
        <w:t>处房屋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评估价格，</w:t>
      </w:r>
      <w:r w:rsidR="0071186F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71186F">
        <w:rPr>
          <w:rFonts w:ascii="仿宋" w:eastAsia="仿宋" w:cs="仿宋_GB2312" w:hint="eastAsia"/>
          <w:color w:val="000000"/>
          <w:sz w:val="32"/>
          <w:szCs w:val="32"/>
        </w:rPr>
        <w:t>辽北资产评估事务所</w:t>
      </w:r>
      <w:proofErr w:type="gramStart"/>
      <w:r w:rsidRPr="00EE6710">
        <w:rPr>
          <w:rFonts w:ascii="仿宋" w:eastAsia="仿宋" w:cs="仿宋_GB2312" w:hint="eastAsia"/>
          <w:color w:val="000000"/>
          <w:sz w:val="32"/>
          <w:szCs w:val="32"/>
        </w:rPr>
        <w:t>作出</w:t>
      </w:r>
      <w:proofErr w:type="gramEnd"/>
      <w:r w:rsidR="0071186F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71186F">
        <w:rPr>
          <w:rFonts w:ascii="仿宋" w:eastAsia="仿宋" w:cs="仿宋_GB2312" w:hint="eastAsia"/>
          <w:color w:val="000000"/>
          <w:sz w:val="32"/>
          <w:szCs w:val="32"/>
        </w:rPr>
        <w:t>辽北</w:t>
      </w:r>
      <w:r w:rsidR="0071186F"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="0071186F">
        <w:rPr>
          <w:rFonts w:ascii="仿宋" w:eastAsia="仿宋" w:cs="仿宋_GB2312" w:hint="eastAsia"/>
          <w:color w:val="000000"/>
          <w:sz w:val="32"/>
          <w:szCs w:val="32"/>
        </w:rPr>
        <w:t>报</w:t>
      </w:r>
      <w:r w:rsidR="0071186F" w:rsidRPr="008810E5">
        <w:rPr>
          <w:rFonts w:ascii="仿宋" w:eastAsia="仿宋" w:cs="仿宋_GB2312" w:hint="eastAsia"/>
          <w:color w:val="000000"/>
          <w:sz w:val="32"/>
          <w:szCs w:val="32"/>
        </w:rPr>
        <w:t>字[202</w:t>
      </w:r>
      <w:r w:rsidR="0071186F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71186F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71186F">
        <w:rPr>
          <w:rFonts w:ascii="仿宋" w:eastAsia="仿宋" w:cs="仿宋_GB2312" w:hint="eastAsia"/>
          <w:color w:val="000000"/>
          <w:sz w:val="32"/>
          <w:szCs w:val="32"/>
        </w:rPr>
        <w:t>234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号评估报告书，</w:t>
      </w:r>
      <w:r w:rsidR="0071186F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725DC6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9D2EC3">
        <w:rPr>
          <w:rFonts w:ascii="仿宋" w:eastAsia="仿宋" w:cs="仿宋_GB2312" w:hint="eastAsia"/>
          <w:color w:val="000000"/>
          <w:sz w:val="32"/>
          <w:szCs w:val="32"/>
        </w:rPr>
        <w:t>铁岭县李</w:t>
      </w:r>
      <w:r w:rsidR="009D2EC3">
        <w:rPr>
          <w:rFonts w:ascii="仿宋" w:eastAsia="仿宋" w:cs="仿宋_GB2312" w:hint="eastAsia"/>
          <w:color w:val="000000"/>
          <w:sz w:val="32"/>
          <w:szCs w:val="32"/>
        </w:rPr>
        <w:lastRenderedPageBreak/>
        <w:t>千户镇鸿博家园小区3幢-1-6-1</w:t>
      </w:r>
      <w:r w:rsidR="00390AC6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9D2EC3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390AC6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3C0E0D" w:rsidRPr="00EE6710">
        <w:rPr>
          <w:rFonts w:ascii="仿宋" w:eastAsia="仿宋" w:cs="仿宋_GB2312" w:hint="eastAsia"/>
          <w:color w:val="000000"/>
          <w:sz w:val="32"/>
          <w:szCs w:val="32"/>
        </w:rPr>
        <w:t>，评估价值</w:t>
      </w:r>
      <w:r w:rsidR="007C53AF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783FD5" w:rsidRPr="00EE6710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="00761E2B" w:rsidRPr="00EE6710">
        <w:rPr>
          <w:rFonts w:ascii="仿宋" w:eastAsia="仿宋" w:cs="仿宋_GB2312" w:hint="eastAsia"/>
          <w:color w:val="000000"/>
          <w:sz w:val="32"/>
          <w:szCs w:val="32"/>
        </w:rPr>
        <w:t xml:space="preserve">; </w:t>
      </w:r>
      <w:r w:rsidR="00FF24CC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铁岭县李千户镇鸿博家园小区3幢-1-6-2</w:t>
      </w:r>
      <w:r w:rsidR="00FF24CC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FF24CC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FF24CC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EE6710" w:rsidRPr="00EE6710">
        <w:rPr>
          <w:rFonts w:ascii="仿宋" w:eastAsia="仿宋" w:cs="仿宋_GB2312" w:hint="eastAsia"/>
          <w:color w:val="000000"/>
          <w:sz w:val="32"/>
          <w:szCs w:val="32"/>
        </w:rPr>
        <w:t>，评估价值</w:t>
      </w:r>
      <w:r w:rsidR="00FF24CC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EE6710" w:rsidRPr="00EE6710">
        <w:rPr>
          <w:rFonts w:ascii="仿宋" w:eastAsia="仿宋" w:cs="仿宋_GB2312" w:hint="eastAsia"/>
          <w:color w:val="000000"/>
          <w:sz w:val="32"/>
          <w:szCs w:val="32"/>
        </w:rPr>
        <w:t xml:space="preserve">元; </w:t>
      </w:r>
      <w:r w:rsidR="003E4092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铁岭县李千户镇鸿博家园小区3幢-2-6-1</w:t>
      </w:r>
      <w:r w:rsidR="003E4092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3E4092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3E4092" w:rsidRPr="00EE6710">
        <w:rPr>
          <w:rFonts w:ascii="仿宋" w:eastAsia="仿宋" w:cs="仿宋_GB2312" w:hint="eastAsia"/>
          <w:color w:val="000000"/>
          <w:sz w:val="32"/>
          <w:szCs w:val="32"/>
        </w:rPr>
        <w:t>平方米），评估价值</w:t>
      </w:r>
      <w:r w:rsidR="003E4092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3E4092" w:rsidRPr="00EE6710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="00B123D3" w:rsidRPr="00EE6710">
        <w:rPr>
          <w:rFonts w:ascii="仿宋" w:eastAsia="仿宋" w:cs="仿宋_GB2312" w:hint="eastAsia"/>
          <w:color w:val="000000"/>
          <w:sz w:val="32"/>
          <w:szCs w:val="32"/>
        </w:rPr>
        <w:t xml:space="preserve">; </w:t>
      </w:r>
      <w:r w:rsidR="00B123D3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铁岭县李千户镇鸿博家园小区3幢-2-6-2</w:t>
      </w:r>
      <w:r w:rsidR="00B123D3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B123D3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B123D3" w:rsidRPr="00EE6710">
        <w:rPr>
          <w:rFonts w:ascii="仿宋" w:eastAsia="仿宋" w:cs="仿宋_GB2312" w:hint="eastAsia"/>
          <w:color w:val="000000"/>
          <w:sz w:val="32"/>
          <w:szCs w:val="32"/>
        </w:rPr>
        <w:t>平方米），评估价值</w:t>
      </w:r>
      <w:r w:rsidR="00B123D3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B123D3" w:rsidRPr="00EE6710">
        <w:rPr>
          <w:rFonts w:ascii="仿宋" w:eastAsia="仿宋" w:cs="仿宋_GB2312" w:hint="eastAsia"/>
          <w:color w:val="000000"/>
          <w:sz w:val="32"/>
          <w:szCs w:val="32"/>
        </w:rPr>
        <w:t>元;</w:t>
      </w:r>
      <w:r w:rsidR="00486D85" w:rsidRPr="00486D85"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  <w:r w:rsidR="00486D85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铁岭县李千户镇鸿博家园小区3幢-3-6-1</w:t>
      </w:r>
      <w:r w:rsidR="00486D85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486D85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486D85" w:rsidRPr="00EE6710">
        <w:rPr>
          <w:rFonts w:ascii="仿宋" w:eastAsia="仿宋" w:cs="仿宋_GB2312" w:hint="eastAsia"/>
          <w:color w:val="000000"/>
          <w:sz w:val="32"/>
          <w:szCs w:val="32"/>
        </w:rPr>
        <w:t>平方米），评估价值</w:t>
      </w:r>
      <w:r w:rsidR="00486D85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486D85" w:rsidRPr="00EE6710">
        <w:rPr>
          <w:rFonts w:ascii="仿宋" w:eastAsia="仿宋" w:cs="仿宋_GB2312" w:hint="eastAsia"/>
          <w:color w:val="000000"/>
          <w:sz w:val="32"/>
          <w:szCs w:val="32"/>
        </w:rPr>
        <w:t>元;</w:t>
      </w:r>
      <w:r w:rsidR="00486D85" w:rsidRPr="00486D85"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  <w:r w:rsidR="00486D85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铁岭县李千户镇鸿博家园小区3幢-3-6-2</w:t>
      </w:r>
      <w:r w:rsidR="00486D85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486D85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486D85" w:rsidRPr="00EE6710">
        <w:rPr>
          <w:rFonts w:ascii="仿宋" w:eastAsia="仿宋" w:cs="仿宋_GB2312" w:hint="eastAsia"/>
          <w:color w:val="000000"/>
          <w:sz w:val="32"/>
          <w:szCs w:val="32"/>
        </w:rPr>
        <w:t>平方米），评估价值</w:t>
      </w:r>
      <w:r w:rsidR="00486D85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486D85" w:rsidRPr="00EE6710">
        <w:rPr>
          <w:rFonts w:ascii="仿宋" w:eastAsia="仿宋" w:cs="仿宋_GB2312" w:hint="eastAsia"/>
          <w:color w:val="000000"/>
          <w:sz w:val="32"/>
          <w:szCs w:val="32"/>
        </w:rPr>
        <w:t>元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。本院已向被执行人及申请执行人送</w:t>
      </w:r>
      <w:r w:rsidR="00974B3B" w:rsidRPr="00892D4D">
        <w:rPr>
          <w:rFonts w:ascii="仿宋" w:eastAsia="仿宋" w:cs="仿宋_GB2312" w:hint="eastAsia"/>
          <w:color w:val="000000"/>
          <w:sz w:val="32"/>
          <w:szCs w:val="32"/>
        </w:rPr>
        <w:t>辽宁</w:t>
      </w:r>
      <w:r w:rsidR="00974B3B">
        <w:rPr>
          <w:rFonts w:ascii="仿宋" w:eastAsia="仿宋" w:cs="仿宋_GB2312" w:hint="eastAsia"/>
          <w:color w:val="000000"/>
          <w:sz w:val="32"/>
          <w:szCs w:val="32"/>
        </w:rPr>
        <w:t>辽北</w:t>
      </w:r>
      <w:r w:rsidR="00974B3B" w:rsidRPr="008810E5">
        <w:rPr>
          <w:rFonts w:ascii="仿宋" w:eastAsia="仿宋" w:cs="仿宋_GB2312" w:hint="eastAsia"/>
          <w:color w:val="000000"/>
          <w:sz w:val="32"/>
          <w:szCs w:val="32"/>
        </w:rPr>
        <w:t>评</w:t>
      </w:r>
      <w:r w:rsidR="00974B3B">
        <w:rPr>
          <w:rFonts w:ascii="仿宋" w:eastAsia="仿宋" w:cs="仿宋_GB2312" w:hint="eastAsia"/>
          <w:color w:val="000000"/>
          <w:sz w:val="32"/>
          <w:szCs w:val="32"/>
        </w:rPr>
        <w:t>报</w:t>
      </w:r>
      <w:r w:rsidR="00974B3B" w:rsidRPr="008810E5">
        <w:rPr>
          <w:rFonts w:ascii="仿宋" w:eastAsia="仿宋" w:cs="仿宋_GB2312" w:hint="eastAsia"/>
          <w:color w:val="000000"/>
          <w:sz w:val="32"/>
          <w:szCs w:val="32"/>
        </w:rPr>
        <w:t>字[202</w:t>
      </w:r>
      <w:r w:rsidR="00974B3B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974B3B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974B3B">
        <w:rPr>
          <w:rFonts w:ascii="仿宋" w:eastAsia="仿宋" w:cs="仿宋_GB2312" w:hint="eastAsia"/>
          <w:color w:val="000000"/>
          <w:sz w:val="32"/>
          <w:szCs w:val="32"/>
        </w:rPr>
        <w:t>234</w:t>
      </w:r>
      <w:r w:rsidR="00055464" w:rsidRPr="00EE6710">
        <w:rPr>
          <w:rFonts w:ascii="仿宋" w:eastAsia="仿宋" w:cs="仿宋_GB2312" w:hint="eastAsia"/>
          <w:color w:val="000000"/>
          <w:sz w:val="32"/>
          <w:szCs w:val="32"/>
        </w:rPr>
        <w:t>号评估报告书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，双方未对评估报告</w:t>
      </w:r>
      <w:r w:rsidR="0060670F" w:rsidRPr="00EE6710">
        <w:rPr>
          <w:rFonts w:ascii="仿宋" w:eastAsia="仿宋" w:cs="仿宋_GB2312" w:hint="eastAsia"/>
          <w:color w:val="000000"/>
          <w:sz w:val="32"/>
          <w:szCs w:val="32"/>
        </w:rPr>
        <w:t>提出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异议，因被执行人至今仍未能履行义务。</w:t>
      </w:r>
      <w:r w:rsidR="009A00B4" w:rsidRPr="00EE6710">
        <w:rPr>
          <w:rFonts w:ascii="仿宋" w:eastAsia="仿宋" w:cs="仿宋_GB2312" w:hint="eastAsia"/>
          <w:color w:val="000000"/>
          <w:sz w:val="32"/>
          <w:szCs w:val="32"/>
        </w:rPr>
        <w:t>现依照《中华人民共和国民事诉讼法》第二百五十一条、第二百五十四条、《最高人民法院关于人民法院拍卖、变卖财产的规定》第一条、《最高人民法院关于人民法院网络司法拍卖若干问题的规定》第二条、第六条、第十条的规定，裁定如下：</w:t>
      </w:r>
    </w:p>
    <w:p w:rsidR="0030441E" w:rsidRPr="00EE6710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EE6710">
        <w:rPr>
          <w:rFonts w:ascii="仿宋" w:eastAsia="仿宋" w:cs="仿宋_GB2312" w:hint="eastAsia"/>
          <w:color w:val="000000"/>
          <w:sz w:val="32"/>
          <w:szCs w:val="32"/>
        </w:rPr>
        <w:t>一、拍卖被执行人</w:t>
      </w:r>
      <w:r w:rsidR="007340A6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7340A6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7340A6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铁岭县李千户镇鸿博家园小区3幢-1-6-1</w:t>
      </w:r>
      <w:r w:rsidR="007340A6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7340A6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7340A6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143E18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143E18">
        <w:rPr>
          <w:rFonts w:ascii="仿宋" w:eastAsia="仿宋" w:cs="仿宋_GB2312" w:hint="eastAsia"/>
          <w:color w:val="000000"/>
          <w:sz w:val="32"/>
          <w:szCs w:val="32"/>
        </w:rPr>
        <w:t>15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F274A3" w:rsidRPr="00EE6710">
        <w:rPr>
          <w:rFonts w:ascii="仿宋" w:eastAsia="仿宋" w:hAnsi="仿宋" w:hint="eastAsia"/>
          <w:sz w:val="32"/>
        </w:rPr>
        <w:t>即</w:t>
      </w:r>
      <w:r w:rsidR="003822C4">
        <w:rPr>
          <w:rFonts w:ascii="仿宋" w:eastAsia="仿宋" w:hAnsi="仿宋" w:hint="eastAsia"/>
          <w:sz w:val="32"/>
        </w:rPr>
        <w:t>132,152.90</w:t>
      </w:r>
      <w:r w:rsidR="00397459" w:rsidRPr="00EE6710">
        <w:rPr>
          <w:rFonts w:ascii="仿宋" w:eastAsia="仿宋" w:hAnsi="仿宋" w:hint="eastAsia"/>
          <w:sz w:val="32"/>
        </w:rPr>
        <w:t>元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作为保留价。</w:t>
      </w:r>
    </w:p>
    <w:p w:rsidR="00761E2B" w:rsidRPr="00EE6710" w:rsidRDefault="00761E2B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EE6710">
        <w:rPr>
          <w:rFonts w:ascii="仿宋" w:eastAsia="仿宋" w:cs="仿宋_GB2312" w:hint="eastAsia"/>
          <w:color w:val="000000"/>
          <w:sz w:val="32"/>
          <w:szCs w:val="32"/>
        </w:rPr>
        <w:t>二、拍卖被执行人</w:t>
      </w:r>
      <w:r w:rsidR="0018030B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18030B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铁岭县李千户镇鸿博家园小区3幢-1-6-2</w:t>
      </w:r>
      <w:r w:rsidR="0018030B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18030B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18030B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此次拍卖为第一次拍卖，以评估价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C208BE" w:rsidRPr="00EE6710">
        <w:rPr>
          <w:rFonts w:ascii="仿宋" w:eastAsia="仿宋" w:hAnsi="仿宋" w:hint="eastAsia"/>
          <w:sz w:val="32"/>
        </w:rPr>
        <w:t>即</w:t>
      </w:r>
      <w:r w:rsidR="00C208BE">
        <w:rPr>
          <w:rFonts w:ascii="仿宋" w:eastAsia="仿宋" w:hAnsi="仿宋" w:hint="eastAsia"/>
          <w:sz w:val="32"/>
        </w:rPr>
        <w:t>132,152.90</w:t>
      </w:r>
      <w:r w:rsidR="00C208BE" w:rsidRPr="00EE6710">
        <w:rPr>
          <w:rFonts w:ascii="仿宋" w:eastAsia="仿宋" w:hAnsi="仿宋" w:hint="eastAsia"/>
          <w:sz w:val="32"/>
        </w:rPr>
        <w:t>元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EE6710"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</w:p>
    <w:p w:rsidR="00EE6710" w:rsidRDefault="00EE6710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EE6710">
        <w:rPr>
          <w:rFonts w:ascii="仿宋" w:eastAsia="仿宋" w:cs="仿宋_GB2312" w:hint="eastAsia"/>
          <w:color w:val="000000"/>
          <w:sz w:val="32"/>
          <w:szCs w:val="32"/>
        </w:rPr>
        <w:t>三、拍卖被执行人</w:t>
      </w:r>
      <w:r w:rsidR="0018030B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18030B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铁岭县李千户镇鸿博家园小区3幢-2-6-1</w:t>
      </w:r>
      <w:r w:rsidR="0018030B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18030B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18030B" w:rsidRPr="00EE6710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此次拍卖为第一次拍卖，以评估价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C208BE" w:rsidRPr="00EE6710">
        <w:rPr>
          <w:rFonts w:ascii="仿宋" w:eastAsia="仿宋" w:hAnsi="仿宋" w:hint="eastAsia"/>
          <w:sz w:val="32"/>
        </w:rPr>
        <w:t>即</w:t>
      </w:r>
      <w:r w:rsidR="00C208BE">
        <w:rPr>
          <w:rFonts w:ascii="仿宋" w:eastAsia="仿宋" w:hAnsi="仿宋" w:hint="eastAsia"/>
          <w:sz w:val="32"/>
        </w:rPr>
        <w:t>132,152.90</w:t>
      </w:r>
      <w:r w:rsidR="00C208BE" w:rsidRPr="00EE6710">
        <w:rPr>
          <w:rFonts w:ascii="仿宋" w:eastAsia="仿宋" w:hAnsi="仿宋" w:hint="eastAsia"/>
          <w:sz w:val="32"/>
        </w:rPr>
        <w:t>元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</w:p>
    <w:p w:rsidR="00610CBF" w:rsidRDefault="00610CBF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四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、拍卖被执行人</w:t>
      </w:r>
      <w:r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铁岭县李千户镇鸿博家园小区3幢-2-6-2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平方米）。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此次拍卖为第一次拍卖，以评估价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C208BE" w:rsidRPr="00EE6710">
        <w:rPr>
          <w:rFonts w:ascii="仿宋" w:eastAsia="仿宋" w:hAnsi="仿宋" w:hint="eastAsia"/>
          <w:sz w:val="32"/>
        </w:rPr>
        <w:t>即</w:t>
      </w:r>
      <w:r w:rsidR="00C208BE">
        <w:rPr>
          <w:rFonts w:ascii="仿宋" w:eastAsia="仿宋" w:hAnsi="仿宋" w:hint="eastAsia"/>
          <w:sz w:val="32"/>
        </w:rPr>
        <w:t>132,152.90</w:t>
      </w:r>
      <w:r w:rsidR="00C208BE" w:rsidRPr="00EE6710">
        <w:rPr>
          <w:rFonts w:ascii="仿宋" w:eastAsia="仿宋" w:hAnsi="仿宋" w:hint="eastAsia"/>
          <w:sz w:val="32"/>
        </w:rPr>
        <w:t>元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</w:p>
    <w:p w:rsidR="00610CBF" w:rsidRDefault="00610CBF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lastRenderedPageBreak/>
        <w:t>五、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B2251E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B2251E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铁岭县李千户镇鸿博家园小区3幢-3-6-1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B2251E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平方米）。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此次拍卖为第一次拍卖，以评估价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C208BE" w:rsidRPr="00EE6710">
        <w:rPr>
          <w:rFonts w:ascii="仿宋" w:eastAsia="仿宋" w:hAnsi="仿宋" w:hint="eastAsia"/>
          <w:sz w:val="32"/>
        </w:rPr>
        <w:t>即</w:t>
      </w:r>
      <w:r w:rsidR="00C208BE">
        <w:rPr>
          <w:rFonts w:ascii="仿宋" w:eastAsia="仿宋" w:hAnsi="仿宋" w:hint="eastAsia"/>
          <w:sz w:val="32"/>
        </w:rPr>
        <w:t>132,152.90</w:t>
      </w:r>
      <w:r w:rsidR="00C208BE" w:rsidRPr="00EE6710">
        <w:rPr>
          <w:rFonts w:ascii="仿宋" w:eastAsia="仿宋" w:hAnsi="仿宋" w:hint="eastAsia"/>
          <w:sz w:val="32"/>
        </w:rPr>
        <w:t>元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</w:p>
    <w:p w:rsidR="00610CBF" w:rsidRDefault="00610CBF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六、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拍卖被执行人</w:t>
      </w:r>
      <w:r w:rsidR="00B2251E" w:rsidRPr="00051CB2">
        <w:rPr>
          <w:rFonts w:ascii="仿宋" w:eastAsia="仿宋" w:cs="仿宋_GB2312"/>
          <w:color w:val="000000"/>
          <w:sz w:val="32"/>
          <w:szCs w:val="32"/>
          <w:lang w:bidi="ar"/>
        </w:rPr>
        <w:t>铁岭万兴房地产开发有限公司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名下坐落于</w:t>
      </w:r>
      <w:r w:rsidR="00B2251E">
        <w:rPr>
          <w:rFonts w:ascii="仿宋" w:eastAsia="仿宋" w:cs="仿宋_GB2312" w:hint="eastAsia"/>
          <w:color w:val="000000"/>
          <w:sz w:val="32"/>
          <w:szCs w:val="32"/>
        </w:rPr>
        <w:t>铁岭县李千户镇鸿博家园小区3幢-3-6-2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B2251E">
        <w:rPr>
          <w:rFonts w:ascii="仿宋" w:eastAsia="仿宋" w:cs="仿宋_GB2312" w:hint="eastAsia"/>
          <w:color w:val="000000"/>
          <w:sz w:val="32"/>
          <w:szCs w:val="32"/>
        </w:rPr>
        <w:t>70.67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平方米）。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此次拍卖为第一次拍卖，以评估价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155,474.00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C208BE">
        <w:rPr>
          <w:rFonts w:ascii="仿宋" w:eastAsia="仿宋" w:cs="仿宋_GB2312" w:hint="eastAsia"/>
          <w:color w:val="000000"/>
          <w:sz w:val="32"/>
          <w:szCs w:val="32"/>
        </w:rPr>
        <w:t>15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C208BE" w:rsidRPr="00EE6710">
        <w:rPr>
          <w:rFonts w:ascii="仿宋" w:eastAsia="仿宋" w:hAnsi="仿宋" w:hint="eastAsia"/>
          <w:sz w:val="32"/>
        </w:rPr>
        <w:t>即</w:t>
      </w:r>
      <w:r w:rsidR="00C208BE">
        <w:rPr>
          <w:rFonts w:ascii="仿宋" w:eastAsia="仿宋" w:hAnsi="仿宋" w:hint="eastAsia"/>
          <w:sz w:val="32"/>
        </w:rPr>
        <w:t>132,152.90</w:t>
      </w:r>
      <w:r w:rsidR="00C208BE" w:rsidRPr="00EE6710">
        <w:rPr>
          <w:rFonts w:ascii="仿宋" w:eastAsia="仿宋" w:hAnsi="仿宋" w:hint="eastAsia"/>
          <w:sz w:val="32"/>
        </w:rPr>
        <w:t>元</w:t>
      </w:r>
      <w:r w:rsidR="00C208BE" w:rsidRPr="00EE6710">
        <w:rPr>
          <w:rFonts w:ascii="仿宋" w:eastAsia="仿宋" w:cs="仿宋_GB2312" w:hint="eastAsia"/>
          <w:color w:val="000000"/>
          <w:sz w:val="32"/>
          <w:szCs w:val="32"/>
        </w:rPr>
        <w:t>作为保留价</w:t>
      </w:r>
      <w:r w:rsidR="00B2251E" w:rsidRPr="00EE6710">
        <w:rPr>
          <w:rFonts w:ascii="仿宋" w:eastAsia="仿宋" w:cs="仿宋_GB2312" w:hint="eastAsia"/>
          <w:color w:val="000000"/>
          <w:sz w:val="32"/>
          <w:szCs w:val="32"/>
        </w:rPr>
        <w:t>。</w:t>
      </w:r>
    </w:p>
    <w:p w:rsidR="0030441E" w:rsidRPr="008810E5" w:rsidRDefault="00610CBF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七</w:t>
      </w:r>
      <w:r w:rsidR="0030441E" w:rsidRPr="008810E5">
        <w:rPr>
          <w:rFonts w:ascii="仿宋" w:eastAsia="仿宋" w:cs="仿宋_GB2312" w:hint="eastAsia"/>
          <w:color w:val="000000"/>
          <w:sz w:val="32"/>
          <w:szCs w:val="32"/>
        </w:rPr>
        <w:t>、因网络司法拍卖本身形成的税费，应当依照相关法律、行政法规的规定，由相应主体承担。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本裁定送达后即发生法律效力。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审  判  长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李  国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刘  军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于  波</w:t>
      </w:r>
    </w:p>
    <w:p w:rsidR="0030441E" w:rsidRPr="008810E5" w:rsidRDefault="0030441E" w:rsidP="0065332E">
      <w:pPr>
        <w:spacing w:line="480" w:lineRule="exact"/>
        <w:rPr>
          <w:rFonts w:ascii="仿宋" w:eastAsia="仿宋" w:cs="仿宋_GB2312"/>
          <w:color w:val="000000"/>
          <w:sz w:val="32"/>
          <w:szCs w:val="32"/>
        </w:rPr>
      </w:pPr>
    </w:p>
    <w:p w:rsidR="0030441E" w:rsidRPr="008810E5" w:rsidRDefault="0030441E" w:rsidP="00B2251E">
      <w:pPr>
        <w:spacing w:line="480" w:lineRule="exact"/>
        <w:jc w:val="right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二O二二年</w:t>
      </w:r>
      <w:r w:rsidR="00055464">
        <w:rPr>
          <w:rFonts w:ascii="仿宋" w:eastAsia="仿宋" w:cs="仿宋_GB2312" w:hint="eastAsia"/>
          <w:color w:val="000000"/>
          <w:sz w:val="32"/>
          <w:szCs w:val="32"/>
        </w:rPr>
        <w:t>七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B2251E">
        <w:rPr>
          <w:rFonts w:ascii="仿宋" w:eastAsia="仿宋" w:cs="仿宋_GB2312" w:hint="eastAsia"/>
          <w:color w:val="000000"/>
          <w:sz w:val="32"/>
          <w:szCs w:val="32"/>
        </w:rPr>
        <w:t>十八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</w:t>
      </w:r>
    </w:p>
    <w:p w:rsidR="0030441E" w:rsidRPr="008810E5" w:rsidRDefault="0030441E" w:rsidP="0030441E">
      <w:pPr>
        <w:spacing w:line="480" w:lineRule="exact"/>
        <w:ind w:firstLineChars="1600" w:firstLine="512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</w:p>
    <w:p w:rsidR="008A0C7C" w:rsidRPr="0065332E" w:rsidRDefault="0030441E" w:rsidP="0065332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书  记  员  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郑龙峰</w:t>
      </w:r>
      <w:proofErr w:type="gramEnd"/>
    </w:p>
    <w:sectPr w:rsidR="008A0C7C" w:rsidRPr="0065332E" w:rsidSect="0080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21" w:rsidRDefault="007E2C21" w:rsidP="0030441E">
      <w:r>
        <w:separator/>
      </w:r>
    </w:p>
  </w:endnote>
  <w:endnote w:type="continuationSeparator" w:id="0">
    <w:p w:rsidR="007E2C21" w:rsidRDefault="007E2C21" w:rsidP="003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21" w:rsidRDefault="007E2C21" w:rsidP="0030441E">
      <w:r>
        <w:separator/>
      </w:r>
    </w:p>
  </w:footnote>
  <w:footnote w:type="continuationSeparator" w:id="0">
    <w:p w:rsidR="007E2C21" w:rsidRDefault="007E2C21" w:rsidP="0030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A5"/>
    <w:rsid w:val="00055464"/>
    <w:rsid w:val="0005732D"/>
    <w:rsid w:val="00070D1E"/>
    <w:rsid w:val="00077EFF"/>
    <w:rsid w:val="0009121B"/>
    <w:rsid w:val="001154A9"/>
    <w:rsid w:val="00143E18"/>
    <w:rsid w:val="0018030B"/>
    <w:rsid w:val="00267CA5"/>
    <w:rsid w:val="002B1307"/>
    <w:rsid w:val="002D5BFD"/>
    <w:rsid w:val="002D7A1A"/>
    <w:rsid w:val="002F568F"/>
    <w:rsid w:val="0030441E"/>
    <w:rsid w:val="0031123D"/>
    <w:rsid w:val="003822C4"/>
    <w:rsid w:val="00384127"/>
    <w:rsid w:val="00390AC6"/>
    <w:rsid w:val="00397459"/>
    <w:rsid w:val="003C0E0D"/>
    <w:rsid w:val="003C7895"/>
    <w:rsid w:val="003E4092"/>
    <w:rsid w:val="003F2FC4"/>
    <w:rsid w:val="003F60F9"/>
    <w:rsid w:val="004038A3"/>
    <w:rsid w:val="00486D85"/>
    <w:rsid w:val="004900D6"/>
    <w:rsid w:val="004D2C05"/>
    <w:rsid w:val="004E1949"/>
    <w:rsid w:val="00584D1C"/>
    <w:rsid w:val="005C7337"/>
    <w:rsid w:val="005F1AB3"/>
    <w:rsid w:val="005F5E3F"/>
    <w:rsid w:val="0060670F"/>
    <w:rsid w:val="00610CBF"/>
    <w:rsid w:val="006202CB"/>
    <w:rsid w:val="0065332E"/>
    <w:rsid w:val="006B27A5"/>
    <w:rsid w:val="006D0EEE"/>
    <w:rsid w:val="0071186F"/>
    <w:rsid w:val="00725DC6"/>
    <w:rsid w:val="00733E37"/>
    <w:rsid w:val="007340A6"/>
    <w:rsid w:val="00756115"/>
    <w:rsid w:val="00761E2B"/>
    <w:rsid w:val="0077479F"/>
    <w:rsid w:val="00783FD5"/>
    <w:rsid w:val="007C53AF"/>
    <w:rsid w:val="007C7A52"/>
    <w:rsid w:val="007D4DD8"/>
    <w:rsid w:val="007E0285"/>
    <w:rsid w:val="007E2C21"/>
    <w:rsid w:val="007F4E4B"/>
    <w:rsid w:val="00800D4A"/>
    <w:rsid w:val="008251DC"/>
    <w:rsid w:val="0086408B"/>
    <w:rsid w:val="008932D2"/>
    <w:rsid w:val="008A0C7C"/>
    <w:rsid w:val="008E0035"/>
    <w:rsid w:val="008F6816"/>
    <w:rsid w:val="00957622"/>
    <w:rsid w:val="00974B3B"/>
    <w:rsid w:val="00984404"/>
    <w:rsid w:val="0099200C"/>
    <w:rsid w:val="00997AC3"/>
    <w:rsid w:val="009A00B4"/>
    <w:rsid w:val="009B32C4"/>
    <w:rsid w:val="009D1EFB"/>
    <w:rsid w:val="009D2EC3"/>
    <w:rsid w:val="009E66CA"/>
    <w:rsid w:val="009F1D77"/>
    <w:rsid w:val="00A06F93"/>
    <w:rsid w:val="00A34B1A"/>
    <w:rsid w:val="00A945FD"/>
    <w:rsid w:val="00AB4FA1"/>
    <w:rsid w:val="00B01D30"/>
    <w:rsid w:val="00B123D3"/>
    <w:rsid w:val="00B2251E"/>
    <w:rsid w:val="00B225AA"/>
    <w:rsid w:val="00B4371F"/>
    <w:rsid w:val="00B65EE0"/>
    <w:rsid w:val="00B70F6B"/>
    <w:rsid w:val="00BB0A50"/>
    <w:rsid w:val="00C208BE"/>
    <w:rsid w:val="00C25422"/>
    <w:rsid w:val="00C3432A"/>
    <w:rsid w:val="00C731C3"/>
    <w:rsid w:val="00CA2B3B"/>
    <w:rsid w:val="00CA4C7E"/>
    <w:rsid w:val="00CB3543"/>
    <w:rsid w:val="00CE4624"/>
    <w:rsid w:val="00D1624E"/>
    <w:rsid w:val="00D21934"/>
    <w:rsid w:val="00D46998"/>
    <w:rsid w:val="00D539D8"/>
    <w:rsid w:val="00D83AB2"/>
    <w:rsid w:val="00DA4D1C"/>
    <w:rsid w:val="00DD0623"/>
    <w:rsid w:val="00DD397A"/>
    <w:rsid w:val="00E06C0A"/>
    <w:rsid w:val="00E07508"/>
    <w:rsid w:val="00E249CC"/>
    <w:rsid w:val="00E40834"/>
    <w:rsid w:val="00E41645"/>
    <w:rsid w:val="00E55D29"/>
    <w:rsid w:val="00E639E9"/>
    <w:rsid w:val="00E73B94"/>
    <w:rsid w:val="00E809C2"/>
    <w:rsid w:val="00EB1F56"/>
    <w:rsid w:val="00EB57B1"/>
    <w:rsid w:val="00EE6710"/>
    <w:rsid w:val="00F0023F"/>
    <w:rsid w:val="00F063AB"/>
    <w:rsid w:val="00F274A3"/>
    <w:rsid w:val="00F45B9A"/>
    <w:rsid w:val="00F65839"/>
    <w:rsid w:val="00F71E91"/>
    <w:rsid w:val="00F76961"/>
    <w:rsid w:val="00F80884"/>
    <w:rsid w:val="00FB74A7"/>
    <w:rsid w:val="00FC52E0"/>
    <w:rsid w:val="00FE0DD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张强</dc:creator>
  <cp:lastModifiedBy>张强</cp:lastModifiedBy>
  <cp:revision>117</cp:revision>
  <dcterms:created xsi:type="dcterms:W3CDTF">2022-07-05T07:01:00Z</dcterms:created>
  <dcterms:modified xsi:type="dcterms:W3CDTF">2022-07-21T07:19:00Z</dcterms:modified>
</cp:coreProperties>
</file>