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EA" w:rsidRPr="003D1D95" w:rsidRDefault="009005D3" w:rsidP="00BC7761">
      <w:pPr>
        <w:spacing w:line="560" w:lineRule="exact"/>
        <w:jc w:val="center"/>
        <w:rPr>
          <w:rFonts w:ascii="宋体" w:eastAsia="宋体" w:hAnsi="宋体"/>
          <w:b/>
          <w:sz w:val="48"/>
          <w:szCs w:val="48"/>
        </w:rPr>
      </w:pPr>
      <w:r w:rsidRPr="003D1D95">
        <w:rPr>
          <w:rFonts w:ascii="宋体" w:eastAsia="宋体" w:hAnsi="宋体" w:hint="eastAsia"/>
          <w:b/>
          <w:sz w:val="48"/>
          <w:szCs w:val="48"/>
        </w:rPr>
        <w:t>河北省三河市</w:t>
      </w:r>
      <w:r w:rsidRPr="003D1D95">
        <w:rPr>
          <w:rFonts w:ascii="宋体" w:eastAsia="宋体" w:hAnsi="宋体"/>
          <w:b/>
          <w:sz w:val="48"/>
          <w:szCs w:val="48"/>
        </w:rPr>
        <w:t>人民法院</w:t>
      </w:r>
    </w:p>
    <w:p w:rsidR="004526EA" w:rsidRPr="003D1D95" w:rsidRDefault="009005D3" w:rsidP="00BC7761">
      <w:pPr>
        <w:spacing w:line="560" w:lineRule="exact"/>
        <w:jc w:val="center"/>
        <w:rPr>
          <w:rFonts w:ascii="宋体" w:eastAsia="宋体" w:hAnsi="宋体"/>
          <w:b/>
          <w:sz w:val="52"/>
          <w:szCs w:val="52"/>
        </w:rPr>
      </w:pPr>
      <w:r w:rsidRPr="003D1D95">
        <w:rPr>
          <w:rFonts w:ascii="宋体" w:eastAsia="宋体" w:hAnsi="宋体" w:hint="eastAsia"/>
          <w:b/>
          <w:sz w:val="52"/>
          <w:szCs w:val="52"/>
        </w:rPr>
        <w:t>执行裁定书</w:t>
      </w:r>
    </w:p>
    <w:p w:rsidR="003B6B8B" w:rsidRDefault="003B6B8B" w:rsidP="003B6B8B">
      <w:pPr>
        <w:spacing w:line="40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（2022）冀1082执126</w:t>
      </w:r>
      <w:r w:rsidR="00E63A47">
        <w:rPr>
          <w:rFonts w:ascii="仿宋" w:eastAsia="仿宋" w:hAnsi="仿宋" w:cs="仿宋" w:hint="eastAsia"/>
          <w:sz w:val="32"/>
          <w:szCs w:val="32"/>
        </w:rPr>
        <w:t>5</w:t>
      </w:r>
      <w:r>
        <w:rPr>
          <w:rFonts w:ascii="仿宋" w:eastAsia="仿宋" w:hAnsi="仿宋" w:cs="仿宋" w:hint="eastAsia"/>
          <w:sz w:val="32"/>
          <w:szCs w:val="32"/>
        </w:rPr>
        <w:t>号之二</w:t>
      </w:r>
    </w:p>
    <w:p w:rsidR="003B6B8B" w:rsidRDefault="003B6B8B" w:rsidP="003B6B8B">
      <w:pPr>
        <w:spacing w:line="400" w:lineRule="exact"/>
        <w:ind w:firstLineChars="200" w:firstLine="640"/>
        <w:rPr>
          <w:rFonts w:ascii="仿宋" w:eastAsia="仿宋" w:hAnsi="仿宋" w:cs="仿宋"/>
          <w:sz w:val="32"/>
          <w:szCs w:val="32"/>
        </w:rPr>
      </w:pPr>
      <w:r>
        <w:rPr>
          <w:rFonts w:ascii="仿宋" w:eastAsia="仿宋" w:hAnsi="仿宋" w:cs="仿宋" w:hint="eastAsia"/>
          <w:sz w:val="32"/>
          <w:szCs w:val="32"/>
        </w:rPr>
        <w:t>申请执行人中国农业银行股份有限公司三河市支行，住所地河北省三河市迎宾北路40号，统一社会信用代码911310828093033805。</w:t>
      </w:r>
    </w:p>
    <w:p w:rsidR="003B6B8B" w:rsidRDefault="003B6B8B" w:rsidP="003B6B8B">
      <w:pPr>
        <w:spacing w:line="400" w:lineRule="exact"/>
        <w:ind w:firstLineChars="200" w:firstLine="640"/>
        <w:rPr>
          <w:rFonts w:ascii="仿宋" w:eastAsia="仿宋" w:hAnsi="仿宋" w:cs="仿宋"/>
          <w:sz w:val="32"/>
          <w:szCs w:val="32"/>
        </w:rPr>
      </w:pPr>
      <w:r>
        <w:rPr>
          <w:rFonts w:ascii="仿宋" w:eastAsia="仿宋" w:hAnsi="仿宋" w:cs="仿宋" w:hint="eastAsia"/>
          <w:sz w:val="32"/>
          <w:szCs w:val="32"/>
        </w:rPr>
        <w:t>负责人闫志军，该行行长。</w:t>
      </w:r>
    </w:p>
    <w:p w:rsidR="003B6B8B" w:rsidRDefault="003B6B8B" w:rsidP="003B6B8B">
      <w:pPr>
        <w:spacing w:line="400" w:lineRule="exact"/>
        <w:ind w:firstLine="600"/>
        <w:rPr>
          <w:rFonts w:ascii="仿宋" w:eastAsia="仿宋" w:hAnsi="仿宋" w:cs="仿宋"/>
          <w:sz w:val="32"/>
          <w:szCs w:val="32"/>
        </w:rPr>
      </w:pPr>
      <w:r>
        <w:rPr>
          <w:rFonts w:ascii="仿宋" w:eastAsia="仿宋" w:hAnsi="仿宋" w:cs="仿宋" w:hint="eastAsia"/>
          <w:sz w:val="32"/>
          <w:szCs w:val="32"/>
        </w:rPr>
        <w:t>被执行人</w:t>
      </w:r>
      <w:r w:rsidR="00B80D9A">
        <w:rPr>
          <w:rFonts w:ascii="仿宋" w:eastAsia="仿宋" w:hAnsi="仿宋" w:cs="仿宋" w:hint="eastAsia"/>
          <w:sz w:val="32"/>
          <w:szCs w:val="32"/>
        </w:rPr>
        <w:t>吴征赛</w:t>
      </w:r>
      <w:r>
        <w:rPr>
          <w:rFonts w:ascii="仿宋" w:eastAsia="仿宋" w:hAnsi="仿宋" w:cs="仿宋" w:hint="eastAsia"/>
          <w:sz w:val="32"/>
          <w:szCs w:val="32"/>
        </w:rPr>
        <w:t>，男，19</w:t>
      </w:r>
      <w:r w:rsidR="00B80D9A">
        <w:rPr>
          <w:rFonts w:ascii="仿宋" w:eastAsia="仿宋" w:hAnsi="仿宋" w:cs="仿宋" w:hint="eastAsia"/>
          <w:sz w:val="32"/>
          <w:szCs w:val="32"/>
        </w:rPr>
        <w:t>89</w:t>
      </w:r>
      <w:r>
        <w:rPr>
          <w:rFonts w:ascii="仿宋" w:eastAsia="仿宋" w:hAnsi="仿宋" w:cs="仿宋" w:hint="eastAsia"/>
          <w:sz w:val="32"/>
          <w:szCs w:val="32"/>
        </w:rPr>
        <w:t>年</w:t>
      </w:r>
      <w:r w:rsidR="00B80D9A">
        <w:rPr>
          <w:rFonts w:ascii="仿宋" w:eastAsia="仿宋" w:hAnsi="仿宋" w:cs="仿宋" w:hint="eastAsia"/>
          <w:sz w:val="32"/>
          <w:szCs w:val="32"/>
        </w:rPr>
        <w:t>11</w:t>
      </w:r>
      <w:r>
        <w:rPr>
          <w:rFonts w:ascii="仿宋" w:eastAsia="仿宋" w:hAnsi="仿宋" w:cs="仿宋" w:hint="eastAsia"/>
          <w:sz w:val="32"/>
          <w:szCs w:val="32"/>
        </w:rPr>
        <w:t>月12日出生，汉族，住</w:t>
      </w:r>
      <w:r w:rsidR="00B80D9A">
        <w:rPr>
          <w:rFonts w:ascii="仿宋" w:eastAsia="仿宋" w:hAnsi="仿宋" w:cs="仿宋" w:hint="eastAsia"/>
          <w:sz w:val="32"/>
          <w:szCs w:val="32"/>
        </w:rPr>
        <w:t>三河市燕郊开发区星河皓月小区Q1-2-B102</w:t>
      </w:r>
      <w:r>
        <w:rPr>
          <w:rFonts w:ascii="仿宋" w:eastAsia="仿宋" w:hAnsi="仿宋" w:cs="仿宋" w:hint="eastAsia"/>
          <w:sz w:val="32"/>
          <w:szCs w:val="32"/>
        </w:rPr>
        <w:t>，身份证号码</w:t>
      </w:r>
      <w:r w:rsidR="00B80D9A">
        <w:rPr>
          <w:rFonts w:ascii="仿宋" w:eastAsia="仿宋" w:hAnsi="仿宋" w:cs="仿宋" w:hint="eastAsia"/>
          <w:sz w:val="32"/>
          <w:szCs w:val="32"/>
        </w:rPr>
        <w:t>320321198911121292</w:t>
      </w:r>
      <w:r>
        <w:rPr>
          <w:rFonts w:ascii="仿宋" w:eastAsia="仿宋" w:hAnsi="仿宋" w:cs="仿宋" w:hint="eastAsia"/>
          <w:sz w:val="32"/>
          <w:szCs w:val="32"/>
        </w:rPr>
        <w:t>。</w:t>
      </w:r>
    </w:p>
    <w:p w:rsidR="004526EA" w:rsidRDefault="003B6B8B" w:rsidP="003B6B8B">
      <w:pPr>
        <w:spacing w:line="400" w:lineRule="exact"/>
        <w:ind w:firstLine="600"/>
        <w:rPr>
          <w:rFonts w:ascii="仿宋" w:eastAsia="仿宋" w:hAnsi="仿宋"/>
          <w:sz w:val="32"/>
          <w:szCs w:val="32"/>
        </w:rPr>
      </w:pPr>
      <w:r>
        <w:rPr>
          <w:rFonts w:ascii="仿宋" w:eastAsia="仿宋" w:hAnsi="仿宋" w:hint="eastAsia"/>
          <w:sz w:val="32"/>
          <w:szCs w:val="32"/>
        </w:rPr>
        <w:t>本院</w:t>
      </w:r>
      <w:r>
        <w:rPr>
          <w:rFonts w:ascii="仿宋" w:eastAsia="仿宋" w:hAnsi="仿宋"/>
          <w:sz w:val="32"/>
          <w:szCs w:val="32"/>
        </w:rPr>
        <w:t>在执行申请</w:t>
      </w:r>
      <w:r>
        <w:rPr>
          <w:rFonts w:ascii="仿宋" w:eastAsia="仿宋" w:hAnsi="仿宋" w:hint="eastAsia"/>
          <w:sz w:val="32"/>
          <w:szCs w:val="32"/>
        </w:rPr>
        <w:t>执行</w:t>
      </w:r>
      <w:r>
        <w:rPr>
          <w:rFonts w:ascii="仿宋" w:eastAsia="仿宋" w:hAnsi="仿宋"/>
          <w:sz w:val="32"/>
          <w:szCs w:val="32"/>
        </w:rPr>
        <w:t>人</w:t>
      </w:r>
      <w:r>
        <w:rPr>
          <w:rFonts w:ascii="仿宋" w:eastAsia="仿宋" w:hAnsi="仿宋" w:cs="仿宋" w:hint="eastAsia"/>
          <w:sz w:val="32"/>
          <w:szCs w:val="32"/>
        </w:rPr>
        <w:t>中国农业银行股份有限公司三河市支行</w:t>
      </w:r>
      <w:r>
        <w:rPr>
          <w:rFonts w:ascii="仿宋" w:eastAsia="仿宋" w:hAnsi="仿宋" w:hint="eastAsia"/>
          <w:sz w:val="32"/>
          <w:szCs w:val="32"/>
        </w:rPr>
        <w:t>与</w:t>
      </w:r>
      <w:r>
        <w:rPr>
          <w:rFonts w:ascii="仿宋" w:eastAsia="仿宋" w:hAnsi="仿宋"/>
          <w:sz w:val="32"/>
          <w:szCs w:val="32"/>
        </w:rPr>
        <w:t>被执行人</w:t>
      </w:r>
      <w:r w:rsidR="00B80D9A">
        <w:rPr>
          <w:rFonts w:ascii="仿宋" w:eastAsia="仿宋" w:hAnsi="仿宋" w:cs="仿宋" w:hint="eastAsia"/>
          <w:sz w:val="32"/>
          <w:szCs w:val="32"/>
        </w:rPr>
        <w:t>吴征赛</w:t>
      </w:r>
      <w:r>
        <w:rPr>
          <w:rFonts w:ascii="仿宋" w:eastAsia="仿宋" w:hAnsi="仿宋"/>
          <w:sz w:val="32"/>
          <w:szCs w:val="32"/>
        </w:rPr>
        <w:t>借款合同纠纷一案中</w:t>
      </w:r>
      <w:r w:rsidR="009005D3">
        <w:rPr>
          <w:rFonts w:ascii="仿宋" w:eastAsia="仿宋" w:hAnsi="仿宋"/>
          <w:sz w:val="32"/>
          <w:szCs w:val="32"/>
        </w:rPr>
        <w:t>，</w:t>
      </w:r>
      <w:r w:rsidR="009005D3">
        <w:rPr>
          <w:rFonts w:ascii="仿宋" w:eastAsia="仿宋" w:hAnsi="仿宋" w:hint="eastAsia"/>
          <w:sz w:val="32"/>
          <w:szCs w:val="32"/>
        </w:rPr>
        <w:t>依法</w:t>
      </w:r>
      <w:r w:rsidR="009005D3">
        <w:rPr>
          <w:rFonts w:ascii="仿宋" w:eastAsia="仿宋" w:hAnsi="仿宋"/>
          <w:sz w:val="32"/>
          <w:szCs w:val="32"/>
        </w:rPr>
        <w:t>责令被执行人履行法律文书所确定的义务，但</w:t>
      </w:r>
      <w:r w:rsidR="009005D3">
        <w:rPr>
          <w:rFonts w:ascii="仿宋" w:eastAsia="仿宋" w:hAnsi="仿宋" w:hint="eastAsia"/>
          <w:sz w:val="32"/>
          <w:szCs w:val="32"/>
        </w:rPr>
        <w:t>被执行人至今未履行</w:t>
      </w:r>
      <w:r w:rsidR="009005D3">
        <w:rPr>
          <w:rFonts w:ascii="仿宋" w:eastAsia="仿宋" w:hAnsi="仿宋"/>
          <w:sz w:val="32"/>
          <w:szCs w:val="32"/>
        </w:rPr>
        <w:t>。</w:t>
      </w:r>
      <w:r>
        <w:rPr>
          <w:rFonts w:ascii="仿宋" w:eastAsia="仿宋" w:hAnsi="仿宋"/>
          <w:sz w:val="32"/>
          <w:szCs w:val="32"/>
        </w:rPr>
        <w:t>本院</w:t>
      </w:r>
      <w:r>
        <w:rPr>
          <w:rFonts w:ascii="仿宋" w:eastAsia="仿宋" w:hAnsi="仿宋" w:hint="eastAsia"/>
          <w:sz w:val="32"/>
          <w:szCs w:val="32"/>
        </w:rPr>
        <w:t>依法</w:t>
      </w:r>
      <w:r>
        <w:rPr>
          <w:rFonts w:ascii="仿宋" w:eastAsia="仿宋" w:hAnsi="仿宋"/>
          <w:sz w:val="32"/>
          <w:szCs w:val="32"/>
        </w:rPr>
        <w:t>查封了被执行人</w:t>
      </w:r>
      <w:r w:rsidR="00B80D9A">
        <w:rPr>
          <w:rFonts w:ascii="仿宋" w:eastAsia="仿宋" w:hAnsi="仿宋" w:cs="仿宋" w:hint="eastAsia"/>
          <w:sz w:val="32"/>
          <w:szCs w:val="32"/>
        </w:rPr>
        <w:t>吴征赛</w:t>
      </w:r>
      <w:r>
        <w:rPr>
          <w:rFonts w:ascii="仿宋" w:eastAsia="仿宋" w:hAnsi="仿宋" w:hint="eastAsia"/>
          <w:sz w:val="32"/>
          <w:szCs w:val="32"/>
        </w:rPr>
        <w:t>名下位于三河市燕郊开发区</w:t>
      </w:r>
      <w:r w:rsidR="00B80D9A">
        <w:rPr>
          <w:rFonts w:ascii="仿宋" w:eastAsia="仿宋" w:hAnsi="仿宋" w:hint="eastAsia"/>
          <w:sz w:val="32"/>
          <w:szCs w:val="32"/>
        </w:rPr>
        <w:t>燕顺路西侧、安博公司北侧</w:t>
      </w:r>
      <w:r w:rsidR="00B80D9A">
        <w:rPr>
          <w:rFonts w:ascii="仿宋" w:eastAsia="仿宋" w:hAnsi="仿宋" w:cs="仿宋" w:hint="eastAsia"/>
          <w:sz w:val="32"/>
          <w:szCs w:val="32"/>
        </w:rPr>
        <w:t>星河皓月小区Q1-2-B102</w:t>
      </w:r>
      <w:r>
        <w:rPr>
          <w:rFonts w:ascii="仿宋" w:eastAsia="仿宋" w:hAnsi="仿宋" w:hint="eastAsia"/>
          <w:sz w:val="32"/>
          <w:szCs w:val="32"/>
        </w:rPr>
        <w:t>号房屋</w:t>
      </w:r>
      <w:r w:rsidR="009005D3">
        <w:rPr>
          <w:rFonts w:ascii="仿宋" w:eastAsia="仿宋" w:hAnsi="仿宋" w:hint="eastAsia"/>
          <w:sz w:val="32"/>
          <w:szCs w:val="32"/>
        </w:rPr>
        <w:t>。2022年</w:t>
      </w:r>
      <w:r>
        <w:rPr>
          <w:rFonts w:ascii="仿宋" w:eastAsia="仿宋" w:hAnsi="仿宋" w:hint="eastAsia"/>
          <w:sz w:val="32"/>
          <w:szCs w:val="32"/>
        </w:rPr>
        <w:t>9</w:t>
      </w:r>
      <w:r w:rsidR="009005D3">
        <w:rPr>
          <w:rFonts w:ascii="仿宋" w:eastAsia="仿宋" w:hAnsi="仿宋" w:hint="eastAsia"/>
          <w:sz w:val="32"/>
          <w:szCs w:val="32"/>
        </w:rPr>
        <w:t>月</w:t>
      </w:r>
      <w:r>
        <w:rPr>
          <w:rFonts w:ascii="仿宋" w:eastAsia="仿宋" w:hAnsi="仿宋" w:hint="eastAsia"/>
          <w:sz w:val="32"/>
          <w:szCs w:val="32"/>
        </w:rPr>
        <w:t>7</w:t>
      </w:r>
      <w:r w:rsidR="009005D3">
        <w:rPr>
          <w:rFonts w:ascii="仿宋" w:eastAsia="仿宋" w:hAnsi="仿宋" w:hint="eastAsia"/>
          <w:sz w:val="32"/>
          <w:szCs w:val="32"/>
        </w:rPr>
        <w:t>日通过京东网络司法拍卖平台以网络电子竞价的方式对上述房屋予以拍卖，因无竞买人报名导致流拍。现申请执行人要求以</w:t>
      </w:r>
      <w:r w:rsidR="00B80D9A">
        <w:rPr>
          <w:rFonts w:ascii="仿宋" w:eastAsia="仿宋" w:hAnsi="仿宋" w:hint="eastAsia"/>
          <w:sz w:val="32"/>
          <w:szCs w:val="32"/>
        </w:rPr>
        <w:t>763020.72</w:t>
      </w:r>
      <w:r w:rsidR="009005D3">
        <w:rPr>
          <w:rFonts w:ascii="仿宋" w:eastAsia="仿宋" w:hAnsi="仿宋" w:hint="eastAsia"/>
          <w:sz w:val="32"/>
          <w:szCs w:val="32"/>
        </w:rPr>
        <w:t>元的价格进行再次拍卖</w:t>
      </w:r>
      <w:r w:rsidR="009005D3">
        <w:rPr>
          <w:rFonts w:ascii="仿宋" w:eastAsia="仿宋" w:hAnsi="仿宋"/>
          <w:sz w:val="32"/>
          <w:szCs w:val="32"/>
        </w:rPr>
        <w:t>。</w:t>
      </w:r>
      <w:r w:rsidR="009005D3">
        <w:rPr>
          <w:rFonts w:ascii="仿宋" w:eastAsia="仿宋" w:hAnsi="仿宋" w:hint="eastAsia"/>
          <w:sz w:val="32"/>
          <w:szCs w:val="32"/>
        </w:rPr>
        <w:t>依照</w:t>
      </w:r>
      <w:r w:rsidR="009005D3">
        <w:rPr>
          <w:rFonts w:ascii="仿宋" w:eastAsia="仿宋" w:hAnsi="仿宋"/>
          <w:sz w:val="32"/>
          <w:szCs w:val="32"/>
        </w:rPr>
        <w:t>《</w:t>
      </w:r>
      <w:r w:rsidR="009005D3">
        <w:rPr>
          <w:rFonts w:ascii="仿宋" w:eastAsia="仿宋" w:hAnsi="仿宋" w:hint="eastAsia"/>
          <w:sz w:val="32"/>
          <w:szCs w:val="32"/>
        </w:rPr>
        <w:t>中华人民共和国民事诉讼法</w:t>
      </w:r>
      <w:r w:rsidR="009005D3">
        <w:rPr>
          <w:rFonts w:ascii="仿宋" w:eastAsia="仿宋" w:hAnsi="仿宋"/>
          <w:sz w:val="32"/>
          <w:szCs w:val="32"/>
        </w:rPr>
        <w:t>》</w:t>
      </w:r>
      <w:r w:rsidR="009005D3">
        <w:rPr>
          <w:rFonts w:ascii="仿宋" w:eastAsia="仿宋" w:hAnsi="仿宋" w:hint="eastAsia"/>
          <w:sz w:val="32"/>
          <w:szCs w:val="32"/>
        </w:rPr>
        <w:t>、第二百五十一</w:t>
      </w:r>
      <w:r w:rsidR="009005D3">
        <w:rPr>
          <w:rFonts w:ascii="仿宋" w:eastAsia="仿宋" w:hAnsi="仿宋"/>
          <w:sz w:val="32"/>
          <w:szCs w:val="32"/>
        </w:rPr>
        <w:t>条</w:t>
      </w:r>
      <w:r w:rsidR="009005D3">
        <w:rPr>
          <w:rFonts w:ascii="仿宋" w:eastAsia="仿宋" w:hAnsi="仿宋" w:hint="eastAsia"/>
          <w:sz w:val="32"/>
          <w:szCs w:val="32"/>
        </w:rPr>
        <w:t>《最高人民法院民事执行拍卖、变卖财产的规定》第二十三条的规定</w:t>
      </w:r>
      <w:r w:rsidR="009005D3">
        <w:rPr>
          <w:rFonts w:ascii="仿宋" w:eastAsia="仿宋" w:hAnsi="仿宋"/>
          <w:sz w:val="32"/>
          <w:szCs w:val="32"/>
        </w:rPr>
        <w:t>，裁定如下：</w:t>
      </w:r>
    </w:p>
    <w:p w:rsidR="004526EA" w:rsidRDefault="009005D3" w:rsidP="003D1D95">
      <w:pPr>
        <w:spacing w:line="400" w:lineRule="exact"/>
        <w:ind w:firstLine="60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被执行人</w:t>
      </w:r>
      <w:r w:rsidR="00B80D9A">
        <w:rPr>
          <w:rFonts w:ascii="仿宋" w:eastAsia="仿宋" w:hAnsi="仿宋" w:cs="仿宋" w:hint="eastAsia"/>
          <w:sz w:val="32"/>
          <w:szCs w:val="32"/>
        </w:rPr>
        <w:t>吴征赛</w:t>
      </w:r>
      <w:r w:rsidR="00B80D9A">
        <w:rPr>
          <w:rFonts w:ascii="仿宋" w:eastAsia="仿宋" w:hAnsi="仿宋" w:hint="eastAsia"/>
          <w:sz w:val="32"/>
          <w:szCs w:val="32"/>
        </w:rPr>
        <w:t>名下位于三河市燕郊开发区燕顺路西侧、安博公司北侧</w:t>
      </w:r>
      <w:r w:rsidR="00B80D9A">
        <w:rPr>
          <w:rFonts w:ascii="仿宋" w:eastAsia="仿宋" w:hAnsi="仿宋" w:cs="仿宋" w:hint="eastAsia"/>
          <w:sz w:val="32"/>
          <w:szCs w:val="32"/>
        </w:rPr>
        <w:t>星河皓月小区Q1-2-B102</w:t>
      </w:r>
      <w:r w:rsidR="003B6B8B">
        <w:rPr>
          <w:rFonts w:ascii="仿宋" w:eastAsia="仿宋" w:hAnsi="仿宋" w:hint="eastAsia"/>
          <w:sz w:val="32"/>
          <w:szCs w:val="32"/>
        </w:rPr>
        <w:t>号</w:t>
      </w:r>
      <w:r>
        <w:rPr>
          <w:rFonts w:ascii="仿宋" w:eastAsia="仿宋" w:hAnsi="仿宋"/>
          <w:sz w:val="32"/>
          <w:szCs w:val="32"/>
        </w:rPr>
        <w:t>房屋</w:t>
      </w:r>
      <w:r>
        <w:rPr>
          <w:rFonts w:ascii="仿宋" w:eastAsia="仿宋" w:hAnsi="仿宋" w:hint="eastAsia"/>
          <w:sz w:val="32"/>
          <w:szCs w:val="32"/>
        </w:rPr>
        <w:t>（不动产</w:t>
      </w:r>
      <w:r w:rsidR="003B6B8B">
        <w:rPr>
          <w:rFonts w:ascii="仿宋" w:eastAsia="仿宋" w:hAnsi="仿宋" w:hint="eastAsia"/>
          <w:sz w:val="32"/>
          <w:szCs w:val="32"/>
        </w:rPr>
        <w:t>权</w:t>
      </w:r>
      <w:r>
        <w:rPr>
          <w:rFonts w:ascii="仿宋" w:eastAsia="仿宋" w:hAnsi="仿宋"/>
          <w:sz w:val="32"/>
          <w:szCs w:val="32"/>
        </w:rPr>
        <w:t>证号：</w:t>
      </w:r>
      <w:r w:rsidR="003B6B8B">
        <w:rPr>
          <w:rFonts w:ascii="仿宋" w:eastAsia="仿宋" w:hAnsi="仿宋" w:hint="eastAsia"/>
          <w:sz w:val="32"/>
          <w:szCs w:val="32"/>
        </w:rPr>
        <w:t xml:space="preserve"> </w:t>
      </w:r>
      <w:r w:rsidR="00B80D9A">
        <w:rPr>
          <w:rFonts w:ascii="仿宋" w:eastAsia="仿宋" w:hAnsi="仿宋" w:hint="eastAsia"/>
          <w:sz w:val="32"/>
          <w:szCs w:val="32"/>
        </w:rPr>
        <w:t>117471</w:t>
      </w:r>
      <w:r>
        <w:rPr>
          <w:rFonts w:ascii="仿宋" w:eastAsia="仿宋" w:hAnsi="仿宋" w:hint="eastAsia"/>
          <w:sz w:val="32"/>
          <w:szCs w:val="32"/>
        </w:rPr>
        <w:t>）以</w:t>
      </w:r>
      <w:r w:rsidR="00B80D9A">
        <w:rPr>
          <w:rFonts w:ascii="仿宋" w:eastAsia="仿宋" w:hAnsi="仿宋" w:hint="eastAsia"/>
          <w:sz w:val="32"/>
          <w:szCs w:val="32"/>
        </w:rPr>
        <w:t>763020.72元</w:t>
      </w:r>
      <w:r>
        <w:rPr>
          <w:rFonts w:ascii="仿宋" w:eastAsia="仿宋" w:hAnsi="仿宋" w:hint="eastAsia"/>
          <w:sz w:val="32"/>
          <w:szCs w:val="32"/>
        </w:rPr>
        <w:t>的价格进行第二次拍卖。</w:t>
      </w:r>
    </w:p>
    <w:p w:rsidR="003D1D95" w:rsidRDefault="009005D3" w:rsidP="003D1D95">
      <w:pPr>
        <w:spacing w:line="400" w:lineRule="exact"/>
        <w:ind w:firstLine="600"/>
        <w:rPr>
          <w:rFonts w:ascii="仿宋" w:eastAsia="仿宋" w:hAnsi="仿宋"/>
          <w:sz w:val="32"/>
          <w:szCs w:val="32"/>
        </w:rPr>
      </w:pPr>
      <w:r>
        <w:rPr>
          <w:rFonts w:ascii="仿宋" w:eastAsia="仿宋" w:hAnsi="仿宋" w:hint="eastAsia"/>
          <w:sz w:val="32"/>
          <w:szCs w:val="32"/>
        </w:rPr>
        <w:t>本裁定</w:t>
      </w:r>
      <w:r>
        <w:rPr>
          <w:rFonts w:ascii="仿宋" w:eastAsia="仿宋" w:hAnsi="仿宋"/>
          <w:sz w:val="32"/>
          <w:szCs w:val="32"/>
        </w:rPr>
        <w:t>送达后即发生法律效力。</w:t>
      </w:r>
    </w:p>
    <w:p w:rsidR="003D1D95" w:rsidRDefault="003D1D95" w:rsidP="003D1D95">
      <w:pPr>
        <w:spacing w:line="440" w:lineRule="exact"/>
        <w:ind w:firstLine="600"/>
        <w:rPr>
          <w:rFonts w:ascii="仿宋" w:eastAsia="仿宋" w:hAnsi="仿宋"/>
          <w:sz w:val="32"/>
          <w:szCs w:val="32"/>
        </w:rPr>
      </w:pPr>
    </w:p>
    <w:p w:rsidR="003D1D95" w:rsidRDefault="003D1D95" w:rsidP="003D1D95">
      <w:pPr>
        <w:spacing w:line="440" w:lineRule="exact"/>
        <w:ind w:firstLine="600"/>
        <w:rPr>
          <w:rFonts w:ascii="仿宋" w:eastAsia="仿宋" w:hAnsi="仿宋"/>
          <w:sz w:val="32"/>
          <w:szCs w:val="32"/>
        </w:rPr>
      </w:pPr>
    </w:p>
    <w:p w:rsidR="004526EA" w:rsidRDefault="003B6B8B" w:rsidP="003D1D95">
      <w:pPr>
        <w:spacing w:line="440" w:lineRule="exact"/>
        <w:ind w:firstLine="600"/>
        <w:rPr>
          <w:rFonts w:ascii="仿宋" w:eastAsia="仿宋" w:hAnsi="仿宋"/>
          <w:sz w:val="32"/>
          <w:szCs w:val="32"/>
        </w:rPr>
      </w:pPr>
      <w:r>
        <w:rPr>
          <w:rFonts w:ascii="仿宋" w:eastAsia="仿宋" w:hAnsi="仿宋" w:hint="eastAsia"/>
          <w:sz w:val="32"/>
          <w:szCs w:val="32"/>
        </w:rPr>
        <w:t xml:space="preserve">                          </w:t>
      </w:r>
      <w:r w:rsidR="009005D3">
        <w:rPr>
          <w:rFonts w:ascii="仿宋" w:eastAsia="仿宋" w:hAnsi="仿宋" w:hint="eastAsia"/>
          <w:sz w:val="32"/>
          <w:szCs w:val="32"/>
        </w:rPr>
        <w:t>审  判  长</w:t>
      </w:r>
      <w:r w:rsidR="003D1D95">
        <w:rPr>
          <w:rFonts w:ascii="仿宋" w:eastAsia="仿宋" w:hAnsi="仿宋" w:hint="eastAsia"/>
          <w:sz w:val="32"/>
          <w:szCs w:val="32"/>
        </w:rPr>
        <w:t xml:space="preserve">  </w:t>
      </w:r>
      <w:r>
        <w:rPr>
          <w:rFonts w:ascii="仿宋" w:eastAsia="仿宋" w:hAnsi="仿宋" w:hint="eastAsia"/>
          <w:sz w:val="32"/>
          <w:szCs w:val="32"/>
        </w:rPr>
        <w:t xml:space="preserve">  </w:t>
      </w:r>
      <w:r w:rsidR="003D1D95">
        <w:rPr>
          <w:rFonts w:ascii="仿宋" w:eastAsia="仿宋" w:hAnsi="仿宋" w:hint="eastAsia"/>
          <w:sz w:val="32"/>
          <w:szCs w:val="32"/>
        </w:rPr>
        <w:t xml:space="preserve">  吴宏伟</w:t>
      </w:r>
    </w:p>
    <w:p w:rsidR="004526EA" w:rsidRDefault="009005D3" w:rsidP="003D1D95">
      <w:pPr>
        <w:spacing w:line="440" w:lineRule="exact"/>
        <w:ind w:firstLine="601"/>
        <w:jc w:val="right"/>
        <w:rPr>
          <w:rFonts w:ascii="仿宋" w:eastAsia="仿宋" w:hAnsi="仿宋"/>
          <w:sz w:val="32"/>
          <w:szCs w:val="32"/>
        </w:rPr>
      </w:pPr>
      <w:r>
        <w:rPr>
          <w:rFonts w:ascii="仿宋" w:eastAsia="仿宋" w:hAnsi="仿宋" w:hint="eastAsia"/>
          <w:sz w:val="32"/>
          <w:szCs w:val="32"/>
        </w:rPr>
        <w:t xml:space="preserve">审  判  员 </w:t>
      </w:r>
      <w:r w:rsidR="003B6B8B">
        <w:rPr>
          <w:rFonts w:ascii="仿宋" w:eastAsia="仿宋" w:hAnsi="仿宋" w:hint="eastAsia"/>
          <w:sz w:val="32"/>
          <w:szCs w:val="32"/>
        </w:rPr>
        <w:t xml:space="preserve">  </w:t>
      </w:r>
      <w:r w:rsidR="003D1D95">
        <w:rPr>
          <w:rFonts w:ascii="仿宋" w:eastAsia="仿宋" w:hAnsi="仿宋" w:hint="eastAsia"/>
          <w:sz w:val="32"/>
          <w:szCs w:val="32"/>
        </w:rPr>
        <w:t xml:space="preserve">   </w:t>
      </w:r>
      <w:r>
        <w:rPr>
          <w:rFonts w:ascii="仿宋" w:eastAsia="仿宋" w:hAnsi="仿宋" w:hint="eastAsia"/>
          <w:sz w:val="32"/>
          <w:szCs w:val="32"/>
        </w:rPr>
        <w:t>孙广成</w:t>
      </w:r>
    </w:p>
    <w:p w:rsidR="004526EA" w:rsidRDefault="009005D3" w:rsidP="003D1D95">
      <w:pPr>
        <w:spacing w:line="440" w:lineRule="exact"/>
        <w:ind w:firstLine="601"/>
        <w:jc w:val="right"/>
        <w:rPr>
          <w:rFonts w:ascii="仿宋" w:eastAsia="仿宋" w:hAnsi="仿宋"/>
          <w:sz w:val="32"/>
          <w:szCs w:val="32"/>
        </w:rPr>
      </w:pPr>
      <w:r>
        <w:rPr>
          <w:rFonts w:ascii="仿宋" w:eastAsia="仿宋" w:hAnsi="仿宋" w:hint="eastAsia"/>
          <w:sz w:val="32"/>
          <w:szCs w:val="32"/>
        </w:rPr>
        <w:t>审  判  员</w:t>
      </w:r>
      <w:r w:rsidR="003D1D95">
        <w:rPr>
          <w:rFonts w:ascii="仿宋" w:eastAsia="仿宋" w:hAnsi="仿宋" w:hint="eastAsia"/>
          <w:sz w:val="32"/>
          <w:szCs w:val="32"/>
        </w:rPr>
        <w:t xml:space="preserve">   </w:t>
      </w:r>
      <w:r w:rsidR="003B6B8B">
        <w:rPr>
          <w:rFonts w:ascii="仿宋" w:eastAsia="仿宋" w:hAnsi="仿宋" w:hint="eastAsia"/>
          <w:sz w:val="32"/>
          <w:szCs w:val="32"/>
        </w:rPr>
        <w:t xml:space="preserve">  </w:t>
      </w:r>
      <w:r>
        <w:rPr>
          <w:rFonts w:ascii="仿宋" w:eastAsia="仿宋" w:hAnsi="仿宋" w:hint="eastAsia"/>
          <w:sz w:val="32"/>
          <w:szCs w:val="32"/>
        </w:rPr>
        <w:t xml:space="preserve"> </w:t>
      </w:r>
      <w:r w:rsidR="003B6B8B">
        <w:rPr>
          <w:rFonts w:ascii="仿宋" w:eastAsia="仿宋" w:hAnsi="仿宋" w:hint="eastAsia"/>
          <w:sz w:val="32"/>
          <w:szCs w:val="32"/>
        </w:rPr>
        <w:t>王凌龙</w:t>
      </w:r>
    </w:p>
    <w:p w:rsidR="004526EA" w:rsidRDefault="009005D3" w:rsidP="003D1D95">
      <w:pPr>
        <w:spacing w:line="440" w:lineRule="exact"/>
        <w:ind w:firstLine="601"/>
        <w:jc w:val="right"/>
        <w:rPr>
          <w:rFonts w:ascii="仿宋" w:eastAsia="仿宋" w:hAnsi="仿宋"/>
          <w:sz w:val="32"/>
          <w:szCs w:val="32"/>
        </w:rPr>
      </w:pPr>
      <w:r>
        <w:rPr>
          <w:rFonts w:ascii="仿宋" w:eastAsia="仿宋" w:hAnsi="仿宋" w:hint="eastAsia"/>
          <w:sz w:val="32"/>
          <w:szCs w:val="32"/>
        </w:rPr>
        <w:t xml:space="preserve"> 二</w:t>
      </w:r>
      <w:r>
        <w:rPr>
          <w:rFonts w:ascii="仿宋" w:eastAsia="仿宋" w:hAnsi="仿宋"/>
          <w:sz w:val="32"/>
          <w:szCs w:val="32"/>
        </w:rPr>
        <w:t>〇二</w:t>
      </w:r>
      <w:r>
        <w:rPr>
          <w:rFonts w:ascii="仿宋" w:eastAsia="仿宋" w:hAnsi="仿宋" w:hint="eastAsia"/>
          <w:sz w:val="32"/>
          <w:szCs w:val="32"/>
        </w:rPr>
        <w:t>二</w:t>
      </w:r>
      <w:r>
        <w:rPr>
          <w:rFonts w:ascii="仿宋" w:eastAsia="仿宋" w:hAnsi="仿宋"/>
          <w:sz w:val="32"/>
          <w:szCs w:val="32"/>
        </w:rPr>
        <w:t>年</w:t>
      </w:r>
      <w:bookmarkStart w:id="0" w:name="_GoBack"/>
      <w:bookmarkEnd w:id="0"/>
      <w:r w:rsidR="003B6B8B">
        <w:rPr>
          <w:rFonts w:ascii="仿宋" w:eastAsia="仿宋" w:hAnsi="仿宋" w:hint="eastAsia"/>
          <w:sz w:val="32"/>
          <w:szCs w:val="32"/>
        </w:rPr>
        <w:t>九</w:t>
      </w:r>
      <w:r>
        <w:rPr>
          <w:rFonts w:ascii="仿宋" w:eastAsia="仿宋" w:hAnsi="仿宋"/>
          <w:sz w:val="32"/>
          <w:szCs w:val="32"/>
        </w:rPr>
        <w:t>月</w:t>
      </w:r>
      <w:r w:rsidR="003B6B8B">
        <w:rPr>
          <w:rFonts w:ascii="仿宋" w:eastAsia="仿宋" w:hAnsi="仿宋" w:hint="eastAsia"/>
          <w:sz w:val="32"/>
          <w:szCs w:val="32"/>
        </w:rPr>
        <w:t>二十</w:t>
      </w:r>
      <w:r w:rsidR="00E63A47">
        <w:rPr>
          <w:rFonts w:ascii="仿宋" w:eastAsia="仿宋" w:hAnsi="仿宋" w:hint="eastAsia"/>
          <w:sz w:val="32"/>
          <w:szCs w:val="32"/>
        </w:rPr>
        <w:t>三</w:t>
      </w:r>
      <w:r>
        <w:rPr>
          <w:rFonts w:ascii="仿宋" w:eastAsia="仿宋" w:hAnsi="仿宋"/>
          <w:sz w:val="32"/>
          <w:szCs w:val="32"/>
        </w:rPr>
        <w:t>日</w:t>
      </w:r>
    </w:p>
    <w:p w:rsidR="004526EA" w:rsidRDefault="009005D3" w:rsidP="003D1D95">
      <w:pPr>
        <w:spacing w:line="440" w:lineRule="exact"/>
        <w:ind w:firstLine="601"/>
        <w:jc w:val="right"/>
        <w:rPr>
          <w:rFonts w:ascii="仿宋" w:eastAsia="仿宋" w:hAnsi="仿宋"/>
          <w:sz w:val="32"/>
          <w:szCs w:val="32"/>
        </w:rPr>
      </w:pPr>
      <w:r>
        <w:rPr>
          <w:rFonts w:ascii="仿宋" w:eastAsia="仿宋" w:hAnsi="仿宋" w:hint="eastAsia"/>
          <w:sz w:val="32"/>
          <w:szCs w:val="32"/>
        </w:rPr>
        <w:t>书  记  员</w:t>
      </w:r>
      <w:r w:rsidR="003D1D95">
        <w:rPr>
          <w:rFonts w:ascii="仿宋" w:eastAsia="仿宋" w:hAnsi="仿宋" w:hint="eastAsia"/>
          <w:sz w:val="32"/>
          <w:szCs w:val="32"/>
        </w:rPr>
        <w:t xml:space="preserve">   </w:t>
      </w:r>
      <w:r>
        <w:rPr>
          <w:rFonts w:ascii="仿宋" w:eastAsia="仿宋" w:hAnsi="仿宋" w:hint="eastAsia"/>
          <w:sz w:val="32"/>
          <w:szCs w:val="32"/>
        </w:rPr>
        <w:t xml:space="preserve"> </w:t>
      </w:r>
      <w:r w:rsidR="003D1D95">
        <w:rPr>
          <w:rFonts w:ascii="仿宋" w:eastAsia="仿宋" w:hAnsi="仿宋" w:hint="eastAsia"/>
          <w:sz w:val="32"/>
          <w:szCs w:val="32"/>
        </w:rPr>
        <w:t>张  伟</w:t>
      </w:r>
    </w:p>
    <w:sectPr w:rsidR="004526EA" w:rsidSect="004526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EC0" w:rsidRDefault="00225EC0" w:rsidP="003D1D95">
      <w:r>
        <w:separator/>
      </w:r>
    </w:p>
  </w:endnote>
  <w:endnote w:type="continuationSeparator" w:id="1">
    <w:p w:rsidR="00225EC0" w:rsidRDefault="00225EC0" w:rsidP="003D1D9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EC0" w:rsidRDefault="00225EC0" w:rsidP="003D1D95">
      <w:r>
        <w:separator/>
      </w:r>
    </w:p>
  </w:footnote>
  <w:footnote w:type="continuationSeparator" w:id="1">
    <w:p w:rsidR="00225EC0" w:rsidRDefault="00225EC0" w:rsidP="003D1D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1E2A"/>
    <w:rsid w:val="0000125B"/>
    <w:rsid w:val="00090224"/>
    <w:rsid w:val="00095EC4"/>
    <w:rsid w:val="00120974"/>
    <w:rsid w:val="00177715"/>
    <w:rsid w:val="00180882"/>
    <w:rsid w:val="001E25DA"/>
    <w:rsid w:val="001F1B04"/>
    <w:rsid w:val="002222A4"/>
    <w:rsid w:val="00225EC0"/>
    <w:rsid w:val="00241E19"/>
    <w:rsid w:val="00243AA5"/>
    <w:rsid w:val="00246D1C"/>
    <w:rsid w:val="00284672"/>
    <w:rsid w:val="00303E6F"/>
    <w:rsid w:val="0037550D"/>
    <w:rsid w:val="00377D6E"/>
    <w:rsid w:val="00382530"/>
    <w:rsid w:val="003B6B8B"/>
    <w:rsid w:val="003D1D95"/>
    <w:rsid w:val="003E6EC9"/>
    <w:rsid w:val="004526EA"/>
    <w:rsid w:val="005140E9"/>
    <w:rsid w:val="00564A4A"/>
    <w:rsid w:val="005662C7"/>
    <w:rsid w:val="005C6782"/>
    <w:rsid w:val="00602704"/>
    <w:rsid w:val="00631786"/>
    <w:rsid w:val="00664253"/>
    <w:rsid w:val="0067040A"/>
    <w:rsid w:val="00747107"/>
    <w:rsid w:val="007C3A53"/>
    <w:rsid w:val="0082690D"/>
    <w:rsid w:val="008461A9"/>
    <w:rsid w:val="00855CE7"/>
    <w:rsid w:val="008B48C3"/>
    <w:rsid w:val="008F1E2A"/>
    <w:rsid w:val="008F2B5F"/>
    <w:rsid w:val="009005D3"/>
    <w:rsid w:val="00924C12"/>
    <w:rsid w:val="0094104E"/>
    <w:rsid w:val="009460E1"/>
    <w:rsid w:val="00992B99"/>
    <w:rsid w:val="00B6419D"/>
    <w:rsid w:val="00B80D9A"/>
    <w:rsid w:val="00BC7761"/>
    <w:rsid w:val="00C028F6"/>
    <w:rsid w:val="00C43ED2"/>
    <w:rsid w:val="00CB0D88"/>
    <w:rsid w:val="00CF7EED"/>
    <w:rsid w:val="00D51BFE"/>
    <w:rsid w:val="00D536FF"/>
    <w:rsid w:val="00DB497B"/>
    <w:rsid w:val="00DD1A6B"/>
    <w:rsid w:val="00E1539A"/>
    <w:rsid w:val="00E63A47"/>
    <w:rsid w:val="00EC4B97"/>
    <w:rsid w:val="00F41318"/>
    <w:rsid w:val="00F55C86"/>
    <w:rsid w:val="00FC08F8"/>
    <w:rsid w:val="00FD07B2"/>
    <w:rsid w:val="00FD2DF5"/>
    <w:rsid w:val="01D55025"/>
    <w:rsid w:val="022902C1"/>
    <w:rsid w:val="028D0F76"/>
    <w:rsid w:val="0A6C1318"/>
    <w:rsid w:val="0AED550E"/>
    <w:rsid w:val="0EDD69B8"/>
    <w:rsid w:val="18172EDF"/>
    <w:rsid w:val="27307AFF"/>
    <w:rsid w:val="2F2F5194"/>
    <w:rsid w:val="3D4A0C47"/>
    <w:rsid w:val="3DC916C0"/>
    <w:rsid w:val="3E0B4638"/>
    <w:rsid w:val="41164FF8"/>
    <w:rsid w:val="470B7F01"/>
    <w:rsid w:val="47B74D7B"/>
    <w:rsid w:val="4BA949D4"/>
    <w:rsid w:val="54F1510E"/>
    <w:rsid w:val="57002B4C"/>
    <w:rsid w:val="591A3F13"/>
    <w:rsid w:val="5AF406B4"/>
    <w:rsid w:val="5C496FFE"/>
    <w:rsid w:val="60B11BEC"/>
    <w:rsid w:val="692B0A72"/>
    <w:rsid w:val="73725FE4"/>
    <w:rsid w:val="755809AB"/>
    <w:rsid w:val="78624942"/>
    <w:rsid w:val="7DEA2C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0" w:unhideWhenUsed="0" w:qFormat="1"/>
    <w:lsdException w:name="Emphasis" w:semiHidden="0" w:uiPriority="20" w:unhideWhenUsed="0" w:qFormat="1"/>
    <w:lsdException w:name="Document Map" w:semiHidden="0" w:uiPriority="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4526EA"/>
    <w:rPr>
      <w:rFonts w:ascii="宋体" w:eastAsia="宋体" w:hAnsi="Calibri" w:cs="Times New Roman"/>
      <w:sz w:val="24"/>
      <w:szCs w:val="24"/>
    </w:rPr>
  </w:style>
  <w:style w:type="paragraph" w:styleId="a4">
    <w:name w:val="Date"/>
    <w:basedOn w:val="a"/>
    <w:next w:val="a"/>
    <w:link w:val="Char0"/>
    <w:uiPriority w:val="99"/>
    <w:semiHidden/>
    <w:unhideWhenUsed/>
    <w:qFormat/>
    <w:rsid w:val="004526EA"/>
    <w:pPr>
      <w:ind w:leftChars="2500" w:left="100"/>
    </w:pPr>
  </w:style>
  <w:style w:type="paragraph" w:styleId="a5">
    <w:name w:val="footer"/>
    <w:basedOn w:val="a"/>
    <w:link w:val="Char1"/>
    <w:uiPriority w:val="99"/>
    <w:qFormat/>
    <w:rsid w:val="004526EA"/>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2"/>
    <w:semiHidden/>
    <w:qFormat/>
    <w:rsid w:val="004526EA"/>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styleId="a7">
    <w:name w:val="Strong"/>
    <w:qFormat/>
    <w:rsid w:val="004526EA"/>
    <w:rPr>
      <w:b/>
      <w:bCs/>
    </w:rPr>
  </w:style>
  <w:style w:type="character" w:customStyle="1" w:styleId="HeaderChar">
    <w:name w:val="Header Char"/>
    <w:semiHidden/>
    <w:qFormat/>
    <w:locked/>
    <w:rsid w:val="004526EA"/>
    <w:rPr>
      <w:rFonts w:cs="Times New Roman"/>
      <w:sz w:val="18"/>
      <w:szCs w:val="18"/>
    </w:rPr>
  </w:style>
  <w:style w:type="character" w:customStyle="1" w:styleId="FooterChar">
    <w:name w:val="Footer Char"/>
    <w:qFormat/>
    <w:locked/>
    <w:rsid w:val="004526EA"/>
    <w:rPr>
      <w:rFonts w:cs="Times New Roman"/>
      <w:sz w:val="18"/>
      <w:szCs w:val="18"/>
    </w:rPr>
  </w:style>
  <w:style w:type="character" w:customStyle="1" w:styleId="FooterChar1">
    <w:name w:val="Footer Char1"/>
    <w:qFormat/>
    <w:rsid w:val="004526EA"/>
    <w:rPr>
      <w:kern w:val="2"/>
      <w:sz w:val="18"/>
      <w:szCs w:val="18"/>
    </w:rPr>
  </w:style>
  <w:style w:type="character" w:customStyle="1" w:styleId="DocumentMapChar">
    <w:name w:val="Document Map Char"/>
    <w:semiHidden/>
    <w:qFormat/>
    <w:rsid w:val="004526EA"/>
    <w:rPr>
      <w:rFonts w:ascii="宋体"/>
      <w:kern w:val="2"/>
      <w:sz w:val="24"/>
      <w:szCs w:val="24"/>
    </w:rPr>
  </w:style>
  <w:style w:type="character" w:customStyle="1" w:styleId="a8">
    <w:name w:val="页脚 字符"/>
    <w:basedOn w:val="a0"/>
    <w:uiPriority w:val="99"/>
    <w:semiHidden/>
    <w:qFormat/>
    <w:rsid w:val="004526EA"/>
    <w:rPr>
      <w:sz w:val="18"/>
      <w:szCs w:val="18"/>
    </w:rPr>
  </w:style>
  <w:style w:type="character" w:customStyle="1" w:styleId="Char2">
    <w:name w:val="页眉 Char"/>
    <w:basedOn w:val="a0"/>
    <w:link w:val="a6"/>
    <w:semiHidden/>
    <w:qFormat/>
    <w:rsid w:val="004526EA"/>
    <w:rPr>
      <w:rFonts w:ascii="Calibri" w:eastAsia="宋体" w:hAnsi="Calibri" w:cs="Times New Roman"/>
      <w:sz w:val="18"/>
      <w:szCs w:val="18"/>
    </w:rPr>
  </w:style>
  <w:style w:type="character" w:customStyle="1" w:styleId="Char">
    <w:name w:val="文档结构图 Char"/>
    <w:basedOn w:val="a0"/>
    <w:link w:val="a3"/>
    <w:qFormat/>
    <w:rsid w:val="004526EA"/>
    <w:rPr>
      <w:rFonts w:ascii="宋体" w:eastAsia="宋体" w:hAnsi="Calibri" w:cs="Times New Roman"/>
      <w:sz w:val="24"/>
      <w:szCs w:val="24"/>
    </w:rPr>
  </w:style>
  <w:style w:type="character" w:customStyle="1" w:styleId="Char1">
    <w:name w:val="页脚 Char"/>
    <w:link w:val="a5"/>
    <w:uiPriority w:val="99"/>
    <w:qFormat/>
    <w:rsid w:val="004526EA"/>
    <w:rPr>
      <w:rFonts w:ascii="Calibri" w:eastAsia="宋体" w:hAnsi="Calibri" w:cs="Times New Roman"/>
      <w:sz w:val="18"/>
      <w:szCs w:val="18"/>
    </w:rPr>
  </w:style>
  <w:style w:type="paragraph" w:styleId="a9">
    <w:name w:val="List Paragraph"/>
    <w:basedOn w:val="a"/>
    <w:uiPriority w:val="34"/>
    <w:qFormat/>
    <w:rsid w:val="004526EA"/>
    <w:pPr>
      <w:ind w:firstLineChars="200" w:firstLine="420"/>
    </w:pPr>
    <w:rPr>
      <w:rFonts w:ascii="Calibri" w:eastAsia="宋体" w:hAnsi="Calibri" w:cs="Times New Roman"/>
    </w:rPr>
  </w:style>
  <w:style w:type="character" w:customStyle="1" w:styleId="Char0">
    <w:name w:val="日期 Char"/>
    <w:basedOn w:val="a0"/>
    <w:link w:val="a4"/>
    <w:uiPriority w:val="99"/>
    <w:semiHidden/>
    <w:qFormat/>
    <w:rsid w:val="004526E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102</Words>
  <Characters>582</Characters>
  <Application>Microsoft Office Word</Application>
  <DocSecurity>0</DocSecurity>
  <Lines>4</Lines>
  <Paragraphs>1</Paragraphs>
  <ScaleCrop>false</ScaleCrop>
  <Company>微软中国</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lubao</dc:creator>
  <cp:lastModifiedBy>孙广成</cp:lastModifiedBy>
  <cp:revision>9</cp:revision>
  <cp:lastPrinted>2022-09-23T07:46:00Z</cp:lastPrinted>
  <dcterms:created xsi:type="dcterms:W3CDTF">2022-04-15T04:43:00Z</dcterms:created>
  <dcterms:modified xsi:type="dcterms:W3CDTF">2022-09-23T07:46:00Z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