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FB" w:rsidRPr="00BA51CA" w:rsidRDefault="00D616FB">
      <w:pPr>
        <w:spacing w:line="560" w:lineRule="exact"/>
        <w:ind w:left="-630" w:firstLine="1040"/>
        <w:rPr>
          <w:rFonts w:ascii="Arial" w:eastAsia="楷体_GB2312" w:hAnsi="Arial" w:cs="Arial"/>
          <w:sz w:val="52"/>
        </w:rPr>
      </w:pPr>
    </w:p>
    <w:p w:rsidR="00D616FB" w:rsidRPr="00BA51CA" w:rsidRDefault="00D616FB">
      <w:pPr>
        <w:spacing w:line="560" w:lineRule="exact"/>
        <w:ind w:left="-630" w:firstLine="1040"/>
        <w:rPr>
          <w:rFonts w:ascii="Arial" w:eastAsia="楷体_GB2312" w:hAnsi="Arial" w:cs="Arial"/>
          <w:sz w:val="52"/>
        </w:rPr>
      </w:pPr>
    </w:p>
    <w:p w:rsidR="00D616FB" w:rsidRPr="00BA51CA" w:rsidRDefault="00D616FB">
      <w:pPr>
        <w:spacing w:line="560" w:lineRule="exact"/>
        <w:ind w:firstLine="1041"/>
        <w:jc w:val="center"/>
        <w:rPr>
          <w:rFonts w:ascii="Arial" w:eastAsia="楷体_GB2312" w:hAnsi="Arial" w:cs="Arial"/>
          <w:b/>
          <w:sz w:val="52"/>
        </w:rPr>
      </w:pPr>
    </w:p>
    <w:p w:rsidR="00D616FB" w:rsidRPr="00BA51CA" w:rsidRDefault="00D616FB">
      <w:pPr>
        <w:spacing w:line="560" w:lineRule="exact"/>
        <w:ind w:firstLine="1041"/>
        <w:jc w:val="center"/>
        <w:rPr>
          <w:rFonts w:ascii="Arial" w:eastAsia="楷体_GB2312" w:hAnsi="Arial" w:cs="Arial"/>
          <w:b/>
          <w:sz w:val="52"/>
        </w:rPr>
      </w:pPr>
    </w:p>
    <w:p w:rsidR="00D616FB" w:rsidRPr="00BA51CA" w:rsidRDefault="00385469">
      <w:pPr>
        <w:spacing w:line="560" w:lineRule="exact"/>
        <w:ind w:firstLineChars="600" w:firstLine="2891"/>
        <w:rPr>
          <w:rFonts w:ascii="Arial" w:eastAsia="楷体_GB2312" w:hAnsi="Arial" w:cs="Arial"/>
          <w:b/>
          <w:sz w:val="48"/>
          <w:szCs w:val="52"/>
        </w:rPr>
      </w:pPr>
      <w:r w:rsidRPr="00BA51CA">
        <w:rPr>
          <w:rFonts w:ascii="Arial" w:eastAsia="楷体_GB2312" w:hAnsi="Arial" w:cs="Arial"/>
          <w:b/>
          <w:sz w:val="48"/>
          <w:szCs w:val="52"/>
        </w:rPr>
        <w:t>房地产估价报告</w:t>
      </w:r>
    </w:p>
    <w:p w:rsidR="00D616FB" w:rsidRPr="00BA51CA" w:rsidRDefault="00D616FB">
      <w:pPr>
        <w:pStyle w:val="a8"/>
        <w:spacing w:line="560" w:lineRule="exact"/>
        <w:ind w:firstLine="561"/>
        <w:rPr>
          <w:rFonts w:ascii="Arial" w:eastAsia="楷体_GB2312" w:hAnsi="Arial" w:cs="Arial"/>
          <w:b/>
          <w:sz w:val="28"/>
        </w:rPr>
      </w:pPr>
    </w:p>
    <w:p w:rsidR="00D616FB" w:rsidRPr="00BA51CA" w:rsidRDefault="00D616FB">
      <w:pPr>
        <w:widowControl/>
        <w:adjustRightInd w:val="0"/>
        <w:snapToGrid w:val="0"/>
        <w:spacing w:line="560" w:lineRule="exact"/>
        <w:ind w:firstLine="561"/>
        <w:textAlignment w:val="bottom"/>
        <w:rPr>
          <w:rFonts w:ascii="Arial" w:eastAsia="楷体_GB2312" w:hAnsi="Arial" w:cs="Arial"/>
          <w:b/>
          <w:bCs/>
          <w:snapToGrid w:val="0"/>
          <w:kern w:val="0"/>
          <w:sz w:val="28"/>
          <w:szCs w:val="28"/>
        </w:rPr>
      </w:pPr>
    </w:p>
    <w:p w:rsidR="00D616FB" w:rsidRPr="00BA51CA" w:rsidRDefault="00D616FB">
      <w:pPr>
        <w:widowControl/>
        <w:adjustRightInd w:val="0"/>
        <w:snapToGrid w:val="0"/>
        <w:spacing w:line="560" w:lineRule="exact"/>
        <w:ind w:firstLine="600"/>
        <w:textAlignment w:val="bottom"/>
        <w:rPr>
          <w:rFonts w:ascii="Arial" w:eastAsia="楷体_GB2312" w:hAnsi="Arial" w:cs="Arial"/>
          <w:sz w:val="30"/>
        </w:rPr>
      </w:pPr>
    </w:p>
    <w:p w:rsidR="00D616FB" w:rsidRPr="00BA51CA" w:rsidRDefault="00D616FB">
      <w:pPr>
        <w:widowControl/>
        <w:adjustRightInd w:val="0"/>
        <w:snapToGrid w:val="0"/>
        <w:spacing w:line="560" w:lineRule="exact"/>
        <w:ind w:firstLine="600"/>
        <w:textAlignment w:val="bottom"/>
        <w:rPr>
          <w:rFonts w:ascii="Arial" w:eastAsia="楷体_GB2312" w:hAnsi="Arial" w:cs="Arial"/>
          <w:sz w:val="30"/>
        </w:rPr>
      </w:pPr>
    </w:p>
    <w:p w:rsidR="00D616FB" w:rsidRPr="00BA51CA" w:rsidRDefault="00D616FB">
      <w:pPr>
        <w:widowControl/>
        <w:adjustRightInd w:val="0"/>
        <w:snapToGrid w:val="0"/>
        <w:spacing w:line="560" w:lineRule="exact"/>
        <w:ind w:firstLine="600"/>
        <w:textAlignment w:val="bottom"/>
        <w:rPr>
          <w:rFonts w:ascii="Arial" w:eastAsia="楷体_GB2312" w:hAnsi="Arial" w:cs="Arial"/>
          <w:sz w:val="30"/>
        </w:rPr>
      </w:pPr>
    </w:p>
    <w:p w:rsidR="00D616FB" w:rsidRPr="00BA51CA" w:rsidRDefault="00D616FB">
      <w:pPr>
        <w:widowControl/>
        <w:adjustRightInd w:val="0"/>
        <w:snapToGrid w:val="0"/>
        <w:spacing w:line="560" w:lineRule="exact"/>
        <w:ind w:firstLine="600"/>
        <w:textAlignment w:val="bottom"/>
        <w:rPr>
          <w:rFonts w:ascii="Arial" w:eastAsia="楷体_GB2312" w:hAnsi="Arial" w:cs="Arial"/>
          <w:sz w:val="30"/>
        </w:rPr>
      </w:pPr>
    </w:p>
    <w:p w:rsidR="00D616FB" w:rsidRPr="00BA51CA" w:rsidRDefault="00D616FB">
      <w:pPr>
        <w:widowControl/>
        <w:adjustRightInd w:val="0"/>
        <w:snapToGrid w:val="0"/>
        <w:spacing w:line="560" w:lineRule="exact"/>
        <w:ind w:firstLine="600"/>
        <w:textAlignment w:val="bottom"/>
        <w:rPr>
          <w:rFonts w:ascii="Arial" w:eastAsia="楷体_GB2312" w:hAnsi="Arial" w:cs="Arial"/>
          <w:sz w:val="30"/>
        </w:rPr>
      </w:pPr>
    </w:p>
    <w:p w:rsidR="00D616FB" w:rsidRPr="00BA51CA" w:rsidRDefault="00D616FB">
      <w:pPr>
        <w:widowControl/>
        <w:adjustRightInd w:val="0"/>
        <w:snapToGrid w:val="0"/>
        <w:spacing w:line="560" w:lineRule="exact"/>
        <w:ind w:firstLine="600"/>
        <w:textAlignment w:val="bottom"/>
        <w:rPr>
          <w:rFonts w:ascii="Arial" w:eastAsia="楷体_GB2312" w:hAnsi="Arial" w:cs="Arial"/>
          <w:sz w:val="30"/>
        </w:rPr>
      </w:pPr>
    </w:p>
    <w:p w:rsidR="00D616FB" w:rsidRPr="00BA51CA" w:rsidRDefault="00D616FB">
      <w:pPr>
        <w:widowControl/>
        <w:adjustRightInd w:val="0"/>
        <w:snapToGrid w:val="0"/>
        <w:spacing w:line="560" w:lineRule="exact"/>
        <w:ind w:firstLine="600"/>
        <w:textAlignment w:val="bottom"/>
        <w:rPr>
          <w:rFonts w:ascii="Arial" w:eastAsia="楷体_GB2312" w:hAnsi="Arial" w:cs="Arial"/>
          <w:sz w:val="30"/>
        </w:rPr>
      </w:pPr>
    </w:p>
    <w:p w:rsidR="00D616FB" w:rsidRPr="00BA51CA" w:rsidRDefault="00385469">
      <w:pPr>
        <w:pStyle w:val="7528"/>
        <w:ind w:leftChars="556" w:left="3276" w:hanging="2108"/>
        <w:rPr>
          <w:rFonts w:ascii="Arial" w:eastAsia="楷体_GB2312" w:hAnsi="Arial" w:cs="Arial"/>
          <w:b/>
          <w:sz w:val="28"/>
        </w:rPr>
      </w:pPr>
      <w:r w:rsidRPr="00BA51CA">
        <w:rPr>
          <w:rFonts w:ascii="Arial" w:eastAsia="楷体_GB2312" w:hAnsi="Arial" w:cs="Arial"/>
          <w:b/>
          <w:sz w:val="28"/>
        </w:rPr>
        <w:t>估价报告编号：</w:t>
      </w:r>
      <w:r w:rsidRPr="00BA51CA">
        <w:rPr>
          <w:rFonts w:ascii="Arial" w:eastAsia="楷体_GB2312" w:hAnsi="Arial" w:cs="Arial"/>
          <w:b/>
          <w:sz w:val="28"/>
        </w:rPr>
        <w:t xml:space="preserve"> </w:t>
      </w:r>
      <w:proofErr w:type="gramStart"/>
      <w:r w:rsidRPr="00BA51CA">
        <w:rPr>
          <w:rFonts w:ascii="Arial" w:eastAsia="楷体_GB2312" w:hAnsi="Arial" w:cs="Arial"/>
          <w:sz w:val="28"/>
        </w:rPr>
        <w:t>辽天衡评</w:t>
      </w:r>
      <w:proofErr w:type="gramEnd"/>
      <w:r w:rsidRPr="00BA51CA">
        <w:rPr>
          <w:rFonts w:ascii="Arial" w:eastAsia="楷体_GB2312" w:hAnsi="Arial" w:cs="Arial"/>
          <w:sz w:val="28"/>
        </w:rPr>
        <w:t>[2022]E</w:t>
      </w:r>
      <w:r w:rsidR="00D701F0">
        <w:rPr>
          <w:rFonts w:ascii="Arial" w:eastAsia="楷体_GB2312" w:hAnsi="Arial" w:cs="Arial" w:hint="eastAsia"/>
          <w:sz w:val="28"/>
        </w:rPr>
        <w:t>078</w:t>
      </w:r>
      <w:r w:rsidRPr="00BA51CA">
        <w:rPr>
          <w:rFonts w:ascii="Arial" w:eastAsia="楷体_GB2312" w:hAnsi="Arial" w:cs="Arial"/>
          <w:sz w:val="28"/>
        </w:rPr>
        <w:t>号</w:t>
      </w:r>
    </w:p>
    <w:p w:rsidR="00D616FB" w:rsidRPr="00BA51CA" w:rsidRDefault="00385469">
      <w:pPr>
        <w:pStyle w:val="7528"/>
        <w:ind w:leftChars="0" w:left="3092" w:hangingChars="1100" w:hanging="3092"/>
        <w:jc w:val="left"/>
        <w:rPr>
          <w:rFonts w:ascii="Arial" w:eastAsia="楷体_GB2312" w:hAnsi="Arial" w:cs="Arial"/>
          <w:sz w:val="28"/>
        </w:rPr>
      </w:pPr>
      <w:r w:rsidRPr="00BA51CA">
        <w:rPr>
          <w:rFonts w:ascii="Arial" w:eastAsia="楷体_GB2312" w:hAnsi="Arial" w:cs="Arial"/>
          <w:b/>
          <w:sz w:val="28"/>
        </w:rPr>
        <w:t xml:space="preserve">        </w:t>
      </w:r>
      <w:r w:rsidRPr="00BA51CA">
        <w:rPr>
          <w:rFonts w:ascii="Arial" w:eastAsia="楷体_GB2312" w:hAnsi="Arial" w:cs="Arial"/>
          <w:b/>
          <w:sz w:val="28"/>
        </w:rPr>
        <w:t>估价项目名称</w:t>
      </w:r>
      <w:r w:rsidRPr="00BA51CA">
        <w:rPr>
          <w:rFonts w:ascii="Arial" w:eastAsia="楷体_GB2312" w:hAnsi="Arial" w:cs="Arial"/>
          <w:b/>
        </w:rPr>
        <w:t xml:space="preserve"> </w:t>
      </w:r>
      <w:bookmarkStart w:id="0" w:name="OLE_LINK14"/>
      <w:r w:rsidRPr="00BA51CA">
        <w:rPr>
          <w:rFonts w:ascii="Arial" w:eastAsia="楷体_GB2312" w:hAnsi="Arial" w:cs="Arial"/>
          <w:b/>
        </w:rPr>
        <w:t>：</w:t>
      </w:r>
      <w:proofErr w:type="gramStart"/>
      <w:r w:rsidRPr="00BA51CA">
        <w:rPr>
          <w:rFonts w:ascii="Arial" w:eastAsia="楷体_GB2312" w:hAnsi="Arial" w:cs="Arial"/>
          <w:sz w:val="28"/>
        </w:rPr>
        <w:t>姜亮所有</w:t>
      </w:r>
      <w:proofErr w:type="gramEnd"/>
      <w:r w:rsidRPr="00BA51CA">
        <w:rPr>
          <w:rFonts w:ascii="Arial" w:eastAsia="楷体_GB2312" w:hAnsi="Arial" w:cs="Arial"/>
          <w:sz w:val="28"/>
        </w:rPr>
        <w:t>的位于北镇街道办事处城西社区</w:t>
      </w:r>
      <w:proofErr w:type="gramStart"/>
      <w:r w:rsidRPr="00BA51CA">
        <w:rPr>
          <w:rFonts w:ascii="Arial" w:eastAsia="楷体_GB2312" w:hAnsi="Arial" w:cs="Arial"/>
          <w:sz w:val="28"/>
        </w:rPr>
        <w:t>医闾</w:t>
      </w:r>
      <w:proofErr w:type="gramEnd"/>
      <w:r w:rsidRPr="00BA51CA">
        <w:rPr>
          <w:rFonts w:ascii="Arial" w:eastAsia="楷体_GB2312" w:hAnsi="Arial" w:cs="Arial"/>
          <w:sz w:val="28"/>
        </w:rPr>
        <w:t>江南</w:t>
      </w:r>
      <w:r w:rsidRPr="00BA51CA">
        <w:rPr>
          <w:rFonts w:ascii="Arial" w:eastAsia="楷体_GB2312" w:hAnsi="Arial" w:cs="Arial"/>
          <w:sz w:val="28"/>
        </w:rPr>
        <w:t>C</w:t>
      </w:r>
      <w:r w:rsidRPr="00BA51CA">
        <w:rPr>
          <w:rFonts w:ascii="Arial" w:eastAsia="楷体_GB2312" w:hAnsi="Arial" w:cs="Arial"/>
          <w:sz w:val="28"/>
        </w:rPr>
        <w:t>区</w:t>
      </w:r>
      <w:r w:rsidRPr="00BA51CA">
        <w:rPr>
          <w:rFonts w:ascii="Arial" w:eastAsia="楷体_GB2312" w:hAnsi="Arial" w:cs="Arial"/>
          <w:sz w:val="28"/>
        </w:rPr>
        <w:t>1</w:t>
      </w:r>
      <w:r w:rsidRPr="00BA51CA">
        <w:rPr>
          <w:rFonts w:ascii="Arial" w:eastAsia="楷体_GB2312" w:hAnsi="Arial" w:cs="Arial"/>
          <w:sz w:val="28"/>
        </w:rPr>
        <w:t>号住宅楼</w:t>
      </w:r>
      <w:r w:rsidRPr="00BA51CA">
        <w:rPr>
          <w:rFonts w:ascii="Arial" w:eastAsia="楷体_GB2312" w:hAnsi="Arial" w:cs="Arial"/>
          <w:sz w:val="28"/>
        </w:rPr>
        <w:t>1</w:t>
      </w:r>
      <w:r w:rsidRPr="00BA51CA">
        <w:rPr>
          <w:rFonts w:ascii="Arial" w:eastAsia="楷体_GB2312" w:hAnsi="Arial" w:cs="Arial"/>
          <w:sz w:val="28"/>
        </w:rPr>
        <w:t>单元</w:t>
      </w:r>
      <w:r w:rsidRPr="00BA51CA">
        <w:rPr>
          <w:rFonts w:ascii="Arial" w:eastAsia="楷体_GB2312" w:hAnsi="Arial" w:cs="Arial"/>
          <w:sz w:val="28"/>
        </w:rPr>
        <w:t>7</w:t>
      </w:r>
      <w:r w:rsidRPr="00BA51CA">
        <w:rPr>
          <w:rFonts w:ascii="Arial" w:eastAsia="楷体_GB2312" w:hAnsi="Arial" w:cs="Arial"/>
          <w:sz w:val="28"/>
        </w:rPr>
        <w:t>层东</w:t>
      </w:r>
      <w:r w:rsidRPr="00BA51CA">
        <w:rPr>
          <w:rFonts w:ascii="Arial" w:eastAsia="楷体_GB2312" w:hAnsi="Arial" w:cs="Arial"/>
          <w:sz w:val="28"/>
        </w:rPr>
        <w:t>1</w:t>
      </w:r>
      <w:r w:rsidRPr="00BA51CA">
        <w:rPr>
          <w:rFonts w:ascii="Arial" w:eastAsia="楷体_GB2312" w:hAnsi="Arial" w:cs="Arial"/>
          <w:sz w:val="28"/>
        </w:rPr>
        <w:t>屋建筑面积为</w:t>
      </w:r>
      <w:r w:rsidRPr="00BA51CA">
        <w:rPr>
          <w:rFonts w:ascii="Arial" w:eastAsia="楷体_GB2312" w:hAnsi="Arial" w:cs="Arial"/>
          <w:sz w:val="28"/>
        </w:rPr>
        <w:t>71.94</w:t>
      </w:r>
      <w:r w:rsidRPr="00BA51CA">
        <w:rPr>
          <w:rFonts w:ascii="Arial" w:eastAsia="楷体_GB2312" w:hAnsi="Arial" w:cs="Arial"/>
          <w:sz w:val="28"/>
        </w:rPr>
        <w:t>平方米住宅用途房地产以判案为目的的市场价值评估</w:t>
      </w:r>
    </w:p>
    <w:bookmarkEnd w:id="0"/>
    <w:p w:rsidR="00D616FB" w:rsidRPr="00BA51CA" w:rsidRDefault="00385469">
      <w:pPr>
        <w:spacing w:line="560" w:lineRule="exact"/>
        <w:ind w:firstLineChars="400" w:firstLine="1124"/>
        <w:rPr>
          <w:rFonts w:ascii="Arial" w:eastAsia="楷体_GB2312" w:hAnsi="Arial" w:cs="Arial"/>
          <w:b/>
          <w:sz w:val="28"/>
        </w:rPr>
      </w:pPr>
      <w:r w:rsidRPr="00BA51CA">
        <w:rPr>
          <w:rFonts w:ascii="Arial" w:eastAsia="楷体_GB2312" w:hAnsi="Arial" w:cs="Arial"/>
          <w:b/>
          <w:sz w:val="28"/>
        </w:rPr>
        <w:t>估价委托人</w:t>
      </w:r>
      <w:r w:rsidRPr="00BA51CA">
        <w:rPr>
          <w:rFonts w:ascii="Arial" w:eastAsia="楷体_GB2312" w:hAnsi="Arial" w:cs="Arial"/>
          <w:b/>
          <w:spacing w:val="33"/>
          <w:sz w:val="28"/>
        </w:rPr>
        <w:t>：</w:t>
      </w:r>
      <w:r w:rsidRPr="00BA51CA">
        <w:rPr>
          <w:rFonts w:ascii="Arial" w:eastAsia="楷体_GB2312" w:hAnsi="Arial" w:cs="Arial"/>
          <w:sz w:val="28"/>
        </w:rPr>
        <w:t>北镇市人民法院</w:t>
      </w:r>
    </w:p>
    <w:p w:rsidR="00D616FB" w:rsidRPr="00BA51CA" w:rsidRDefault="00385469">
      <w:pPr>
        <w:spacing w:line="560" w:lineRule="exact"/>
        <w:ind w:firstLineChars="400" w:firstLine="1124"/>
        <w:rPr>
          <w:rFonts w:ascii="Arial" w:eastAsia="楷体_GB2312" w:hAnsi="Arial" w:cs="Arial"/>
          <w:sz w:val="28"/>
        </w:rPr>
      </w:pPr>
      <w:r w:rsidRPr="00BA51CA">
        <w:rPr>
          <w:rFonts w:ascii="Arial" w:eastAsia="楷体_GB2312" w:hAnsi="Arial" w:cs="Arial"/>
          <w:b/>
          <w:sz w:val="28"/>
        </w:rPr>
        <w:t>房地产估价机构</w:t>
      </w:r>
      <w:r w:rsidRPr="00BA51CA">
        <w:rPr>
          <w:rFonts w:ascii="Arial" w:eastAsia="楷体_GB2312" w:hAnsi="Arial" w:cs="Arial"/>
          <w:b/>
          <w:sz w:val="28"/>
        </w:rPr>
        <w:t xml:space="preserve"> </w:t>
      </w:r>
      <w:r w:rsidRPr="00BA51CA">
        <w:rPr>
          <w:rFonts w:ascii="Arial" w:eastAsia="楷体_GB2312" w:hAnsi="Arial" w:cs="Arial"/>
          <w:b/>
          <w:spacing w:val="-4"/>
          <w:sz w:val="28"/>
        </w:rPr>
        <w:t>：</w:t>
      </w:r>
      <w:r w:rsidRPr="00BA51CA">
        <w:rPr>
          <w:rFonts w:ascii="Arial" w:eastAsia="楷体_GB2312" w:hAnsi="Arial" w:cs="Arial"/>
          <w:sz w:val="28"/>
        </w:rPr>
        <w:t>辽宁天衡房地产与土地评估有限公司</w:t>
      </w:r>
    </w:p>
    <w:p w:rsidR="00D616FB" w:rsidRPr="00BA51CA" w:rsidRDefault="00385469">
      <w:pPr>
        <w:widowControl/>
        <w:adjustRightInd w:val="0"/>
        <w:snapToGrid w:val="0"/>
        <w:spacing w:line="560" w:lineRule="exact"/>
        <w:ind w:firstLineChars="400" w:firstLine="1124"/>
        <w:textAlignment w:val="bottom"/>
        <w:rPr>
          <w:rFonts w:ascii="Arial" w:eastAsia="楷体_GB2312" w:hAnsi="Arial" w:cs="Arial"/>
          <w:sz w:val="28"/>
        </w:rPr>
      </w:pPr>
      <w:r w:rsidRPr="00BA51CA">
        <w:rPr>
          <w:rFonts w:ascii="Arial" w:eastAsia="楷体_GB2312" w:hAnsi="Arial" w:cs="Arial"/>
          <w:b/>
          <w:sz w:val="28"/>
        </w:rPr>
        <w:t>注册房地产估价师：</w:t>
      </w:r>
      <w:r w:rsidRPr="00BA51CA">
        <w:rPr>
          <w:rFonts w:ascii="Arial" w:eastAsia="楷体_GB2312" w:hAnsi="Arial" w:cs="Arial"/>
          <w:b/>
          <w:sz w:val="28"/>
        </w:rPr>
        <w:t xml:space="preserve"> </w:t>
      </w:r>
      <w:r w:rsidRPr="00BA51CA">
        <w:rPr>
          <w:rFonts w:ascii="Arial" w:eastAsia="楷体_GB2312" w:hAnsi="Arial" w:cs="Arial"/>
          <w:sz w:val="28"/>
        </w:rPr>
        <w:t>秦声光</w:t>
      </w:r>
      <w:r w:rsidRPr="00BA51CA">
        <w:rPr>
          <w:rFonts w:ascii="Arial" w:eastAsia="楷体_GB2312" w:hAnsi="Arial" w:cs="Arial"/>
          <w:sz w:val="28"/>
        </w:rPr>
        <w:t xml:space="preserve">  </w:t>
      </w:r>
      <w:r w:rsidRPr="00BA51CA">
        <w:rPr>
          <w:rFonts w:ascii="Arial" w:eastAsia="楷体_GB2312" w:hAnsi="Arial" w:cs="Arial"/>
          <w:sz w:val="28"/>
        </w:rPr>
        <w:t>（</w:t>
      </w:r>
      <w:r w:rsidRPr="00BA51CA">
        <w:rPr>
          <w:rFonts w:ascii="Arial" w:eastAsia="楷体_GB2312" w:hAnsi="Arial" w:cs="Arial"/>
          <w:sz w:val="28"/>
        </w:rPr>
        <w:t xml:space="preserve"> </w:t>
      </w:r>
      <w:r w:rsidRPr="00BA51CA">
        <w:rPr>
          <w:rFonts w:ascii="Arial" w:eastAsia="楷体_GB2312" w:hAnsi="Arial" w:cs="Arial"/>
          <w:sz w:val="28"/>
        </w:rPr>
        <w:t>注册号</w:t>
      </w:r>
      <w:r w:rsidRPr="00BA51CA">
        <w:rPr>
          <w:rFonts w:ascii="Arial" w:eastAsia="楷体_GB2312" w:hAnsi="Arial" w:cs="Arial"/>
          <w:sz w:val="28"/>
        </w:rPr>
        <w:t>2120060047</w:t>
      </w:r>
      <w:r w:rsidRPr="00BA51CA">
        <w:rPr>
          <w:rFonts w:ascii="Arial" w:eastAsia="楷体_GB2312" w:hAnsi="Arial" w:cs="Arial"/>
          <w:sz w:val="28"/>
        </w:rPr>
        <w:t>）</w:t>
      </w:r>
    </w:p>
    <w:p w:rsidR="00D616FB" w:rsidRPr="00BA51CA" w:rsidRDefault="00385469">
      <w:pPr>
        <w:widowControl/>
        <w:adjustRightInd w:val="0"/>
        <w:snapToGrid w:val="0"/>
        <w:spacing w:line="560" w:lineRule="exact"/>
        <w:ind w:firstLineChars="1350" w:firstLine="3780"/>
        <w:textAlignment w:val="bottom"/>
        <w:rPr>
          <w:rFonts w:ascii="Arial" w:eastAsia="楷体_GB2312" w:hAnsi="Arial" w:cs="Arial"/>
          <w:sz w:val="28"/>
        </w:rPr>
      </w:pPr>
      <w:r w:rsidRPr="00BA51CA">
        <w:rPr>
          <w:rFonts w:ascii="Arial" w:eastAsia="楷体_GB2312" w:hAnsi="Arial" w:cs="Arial"/>
          <w:sz w:val="28"/>
        </w:rPr>
        <w:t>袁丽莉</w:t>
      </w:r>
      <w:r w:rsidRPr="00BA51CA">
        <w:rPr>
          <w:rFonts w:ascii="Arial" w:eastAsia="楷体_GB2312" w:hAnsi="Arial" w:cs="Arial"/>
          <w:sz w:val="28"/>
        </w:rPr>
        <w:t xml:space="preserve">   </w:t>
      </w:r>
      <w:r w:rsidRPr="00BA51CA">
        <w:rPr>
          <w:rFonts w:ascii="Arial" w:eastAsia="楷体_GB2312" w:hAnsi="Arial" w:cs="Arial"/>
          <w:sz w:val="28"/>
        </w:rPr>
        <w:t>（注册号</w:t>
      </w:r>
      <w:r w:rsidRPr="00BA51CA">
        <w:rPr>
          <w:rFonts w:ascii="Arial" w:eastAsia="楷体_GB2312" w:hAnsi="Arial" w:cs="Arial"/>
          <w:sz w:val="28"/>
        </w:rPr>
        <w:t>2120160070</w:t>
      </w:r>
      <w:r w:rsidRPr="00BA51CA">
        <w:rPr>
          <w:rFonts w:ascii="Arial" w:eastAsia="楷体_GB2312" w:hAnsi="Arial" w:cs="Arial"/>
          <w:sz w:val="28"/>
        </w:rPr>
        <w:t>）</w:t>
      </w:r>
    </w:p>
    <w:p w:rsidR="00D616FB" w:rsidRPr="00BA51CA" w:rsidRDefault="00385469">
      <w:pPr>
        <w:spacing w:line="560" w:lineRule="exact"/>
        <w:ind w:firstLineChars="400" w:firstLine="1124"/>
        <w:rPr>
          <w:rFonts w:ascii="Arial" w:eastAsia="楷体_GB2312" w:hAnsi="Arial" w:cs="Arial"/>
          <w:sz w:val="28"/>
        </w:rPr>
      </w:pPr>
      <w:r w:rsidRPr="00BA51CA">
        <w:rPr>
          <w:rFonts w:ascii="Arial" w:eastAsia="楷体_GB2312" w:hAnsi="Arial" w:cs="Arial"/>
          <w:b/>
          <w:sz w:val="28"/>
        </w:rPr>
        <w:t>估价报告出具日期：</w:t>
      </w:r>
      <w:r w:rsidRPr="00BA51CA">
        <w:rPr>
          <w:rFonts w:ascii="Arial" w:eastAsia="楷体_GB2312" w:hAnsi="Arial" w:cs="Arial"/>
          <w:sz w:val="28"/>
        </w:rPr>
        <w:t>2022</w:t>
      </w:r>
      <w:r w:rsidRPr="00BA51CA">
        <w:rPr>
          <w:rFonts w:ascii="Arial" w:eastAsia="楷体_GB2312" w:hAnsi="Arial" w:cs="Arial"/>
          <w:sz w:val="28"/>
        </w:rPr>
        <w:t>年</w:t>
      </w:r>
      <w:r w:rsidRPr="00BA51CA">
        <w:rPr>
          <w:rFonts w:ascii="Arial" w:eastAsia="楷体_GB2312" w:hAnsi="Arial" w:cs="Arial"/>
          <w:sz w:val="28"/>
        </w:rPr>
        <w:t>3</w:t>
      </w:r>
      <w:r w:rsidRPr="00BA51CA">
        <w:rPr>
          <w:rFonts w:ascii="Arial" w:eastAsia="楷体_GB2312" w:hAnsi="Arial" w:cs="Arial"/>
          <w:sz w:val="28"/>
        </w:rPr>
        <w:t>月</w:t>
      </w:r>
      <w:r w:rsidRPr="00BA51CA">
        <w:rPr>
          <w:rFonts w:ascii="Arial" w:eastAsia="楷体_GB2312" w:hAnsi="Arial" w:cs="Arial"/>
          <w:sz w:val="28"/>
        </w:rPr>
        <w:t>7</w:t>
      </w:r>
      <w:r w:rsidRPr="00BA51CA">
        <w:rPr>
          <w:rFonts w:ascii="Arial" w:eastAsia="楷体_GB2312" w:hAnsi="Arial" w:cs="Arial"/>
          <w:sz w:val="28"/>
        </w:rPr>
        <w:t>日</w:t>
      </w:r>
    </w:p>
    <w:p w:rsidR="00D616FB" w:rsidRPr="00BA51CA" w:rsidRDefault="00D616FB">
      <w:pPr>
        <w:ind w:firstLine="420"/>
        <w:rPr>
          <w:rFonts w:ascii="Arial" w:eastAsia="楷体_GB2312" w:hAnsi="Arial" w:cs="Arial"/>
        </w:rPr>
      </w:pPr>
    </w:p>
    <w:p w:rsidR="00D616FB" w:rsidRPr="00BA51CA" w:rsidRDefault="00D616FB">
      <w:pPr>
        <w:ind w:firstLine="420"/>
        <w:rPr>
          <w:rFonts w:ascii="Arial" w:eastAsia="楷体_GB2312" w:hAnsi="Arial" w:cs="Arial"/>
        </w:rPr>
      </w:pPr>
    </w:p>
    <w:p w:rsidR="00D616FB" w:rsidRPr="00BA51CA" w:rsidRDefault="00D616FB">
      <w:pPr>
        <w:pStyle w:val="Web"/>
        <w:ind w:firstLine="881"/>
        <w:jc w:val="center"/>
        <w:rPr>
          <w:rFonts w:ascii="Arial" w:eastAsia="楷体_GB2312" w:hAnsi="Arial" w:cs="Arial"/>
          <w:b/>
          <w:sz w:val="44"/>
          <w:szCs w:val="44"/>
        </w:rPr>
      </w:pPr>
      <w:bookmarkStart w:id="1" w:name="_Toc297796765"/>
    </w:p>
    <w:p w:rsidR="00D616FB" w:rsidRPr="00BA51CA" w:rsidRDefault="00385469">
      <w:pPr>
        <w:pStyle w:val="Web"/>
        <w:ind w:firstLine="881"/>
        <w:jc w:val="center"/>
        <w:rPr>
          <w:rFonts w:ascii="Arial" w:eastAsia="楷体_GB2312" w:hAnsi="Arial" w:cs="Arial"/>
          <w:b/>
          <w:sz w:val="44"/>
          <w:szCs w:val="44"/>
        </w:rPr>
      </w:pPr>
      <w:r w:rsidRPr="00BA51CA">
        <w:rPr>
          <w:rFonts w:ascii="Arial" w:eastAsia="楷体_GB2312" w:hAnsi="Arial" w:cs="Arial"/>
          <w:b/>
          <w:sz w:val="44"/>
          <w:szCs w:val="44"/>
        </w:rPr>
        <w:lastRenderedPageBreak/>
        <w:t>致估价委托人函</w:t>
      </w:r>
      <w:bookmarkEnd w:id="1"/>
    </w:p>
    <w:p w:rsidR="00D616FB" w:rsidRPr="00BA51CA" w:rsidRDefault="00385469">
      <w:pPr>
        <w:rPr>
          <w:rFonts w:ascii="Arial" w:eastAsia="楷体_GB2312" w:hAnsi="Arial" w:cs="Arial"/>
          <w:b/>
          <w:sz w:val="28"/>
        </w:rPr>
      </w:pPr>
      <w:r w:rsidRPr="00BA51CA">
        <w:rPr>
          <w:rFonts w:ascii="Arial" w:eastAsia="楷体_GB2312" w:hAnsi="Arial" w:cs="Arial"/>
          <w:b/>
          <w:sz w:val="28"/>
        </w:rPr>
        <w:t>北镇市人民法院：</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我公司接受贵方委托，对</w:t>
      </w:r>
      <w:proofErr w:type="gramStart"/>
      <w:r w:rsidRPr="00BA51CA">
        <w:rPr>
          <w:rFonts w:ascii="Arial" w:eastAsia="楷体_GB2312" w:hAnsi="Arial" w:cs="Arial"/>
          <w:sz w:val="28"/>
        </w:rPr>
        <w:t>姜亮所有</w:t>
      </w:r>
      <w:proofErr w:type="gramEnd"/>
      <w:r w:rsidRPr="00BA51CA">
        <w:rPr>
          <w:rFonts w:ascii="Arial" w:eastAsia="楷体_GB2312" w:hAnsi="Arial" w:cs="Arial"/>
          <w:sz w:val="28"/>
        </w:rPr>
        <w:t>的位于北镇街道办事处城西社区</w:t>
      </w:r>
      <w:proofErr w:type="gramStart"/>
      <w:r w:rsidRPr="00BA51CA">
        <w:rPr>
          <w:rFonts w:ascii="Arial" w:eastAsia="楷体_GB2312" w:hAnsi="Arial" w:cs="Arial"/>
          <w:sz w:val="28"/>
        </w:rPr>
        <w:t>医闾</w:t>
      </w:r>
      <w:proofErr w:type="gramEnd"/>
      <w:r w:rsidRPr="00BA51CA">
        <w:rPr>
          <w:rFonts w:ascii="Arial" w:eastAsia="楷体_GB2312" w:hAnsi="Arial" w:cs="Arial"/>
          <w:sz w:val="28"/>
        </w:rPr>
        <w:t>江南</w:t>
      </w:r>
      <w:r w:rsidRPr="00BA51CA">
        <w:rPr>
          <w:rFonts w:ascii="Arial" w:eastAsia="楷体_GB2312" w:hAnsi="Arial" w:cs="Arial"/>
          <w:sz w:val="28"/>
        </w:rPr>
        <w:t>C</w:t>
      </w:r>
      <w:r w:rsidRPr="00BA51CA">
        <w:rPr>
          <w:rFonts w:ascii="Arial" w:eastAsia="楷体_GB2312" w:hAnsi="Arial" w:cs="Arial"/>
          <w:sz w:val="28"/>
        </w:rPr>
        <w:t>区</w:t>
      </w:r>
      <w:r w:rsidRPr="00BA51CA">
        <w:rPr>
          <w:rFonts w:ascii="Arial" w:eastAsia="楷体_GB2312" w:hAnsi="Arial" w:cs="Arial"/>
          <w:sz w:val="28"/>
        </w:rPr>
        <w:t>1</w:t>
      </w:r>
      <w:r w:rsidRPr="00BA51CA">
        <w:rPr>
          <w:rFonts w:ascii="Arial" w:eastAsia="楷体_GB2312" w:hAnsi="Arial" w:cs="Arial"/>
          <w:sz w:val="28"/>
        </w:rPr>
        <w:t>号住宅楼</w:t>
      </w:r>
      <w:r w:rsidRPr="00BA51CA">
        <w:rPr>
          <w:rFonts w:ascii="Arial" w:eastAsia="楷体_GB2312" w:hAnsi="Arial" w:cs="Arial"/>
          <w:sz w:val="28"/>
        </w:rPr>
        <w:t>1</w:t>
      </w:r>
      <w:r w:rsidRPr="00BA51CA">
        <w:rPr>
          <w:rFonts w:ascii="Arial" w:eastAsia="楷体_GB2312" w:hAnsi="Arial" w:cs="Arial"/>
          <w:sz w:val="28"/>
        </w:rPr>
        <w:t>单元</w:t>
      </w:r>
      <w:r w:rsidRPr="00BA51CA">
        <w:rPr>
          <w:rFonts w:ascii="Arial" w:eastAsia="楷体_GB2312" w:hAnsi="Arial" w:cs="Arial"/>
          <w:sz w:val="28"/>
        </w:rPr>
        <w:t>7</w:t>
      </w:r>
      <w:r w:rsidRPr="00BA51CA">
        <w:rPr>
          <w:rFonts w:ascii="Arial" w:eastAsia="楷体_GB2312" w:hAnsi="Arial" w:cs="Arial"/>
          <w:sz w:val="28"/>
        </w:rPr>
        <w:t>层东</w:t>
      </w:r>
      <w:r w:rsidRPr="00BA51CA">
        <w:rPr>
          <w:rFonts w:ascii="Arial" w:eastAsia="楷体_GB2312" w:hAnsi="Arial" w:cs="Arial"/>
          <w:sz w:val="28"/>
        </w:rPr>
        <w:t>1</w:t>
      </w:r>
      <w:proofErr w:type="gramStart"/>
      <w:r w:rsidRPr="00BA51CA">
        <w:rPr>
          <w:rFonts w:ascii="Arial" w:eastAsia="楷体_GB2312" w:hAnsi="Arial" w:cs="Arial"/>
          <w:sz w:val="28"/>
        </w:rPr>
        <w:t>屋共</w:t>
      </w:r>
      <w:r w:rsidRPr="00BA51CA">
        <w:rPr>
          <w:rFonts w:ascii="Arial" w:eastAsia="楷体_GB2312" w:hAnsi="Arial" w:cs="Arial"/>
          <w:sz w:val="28"/>
        </w:rPr>
        <w:t>6</w:t>
      </w:r>
      <w:r w:rsidRPr="00BA51CA">
        <w:rPr>
          <w:rFonts w:ascii="Arial" w:eastAsia="楷体_GB2312" w:hAnsi="Arial" w:cs="Arial"/>
          <w:sz w:val="28"/>
        </w:rPr>
        <w:t>户</w:t>
      </w:r>
      <w:proofErr w:type="gramEnd"/>
      <w:r w:rsidRPr="00BA51CA">
        <w:rPr>
          <w:rFonts w:ascii="Arial" w:eastAsia="楷体_GB2312" w:hAnsi="Arial" w:cs="Arial"/>
          <w:sz w:val="28"/>
        </w:rPr>
        <w:t>建筑面积为</w:t>
      </w:r>
      <w:r w:rsidRPr="00BA51CA">
        <w:rPr>
          <w:rFonts w:ascii="Arial" w:eastAsia="楷体_GB2312" w:hAnsi="Arial" w:cs="Arial"/>
          <w:sz w:val="28"/>
        </w:rPr>
        <w:t>71.94</w:t>
      </w:r>
      <w:r w:rsidRPr="00BA51CA">
        <w:rPr>
          <w:rFonts w:ascii="Arial" w:eastAsia="楷体_GB2312" w:hAnsi="Arial" w:cs="Arial"/>
          <w:sz w:val="28"/>
        </w:rPr>
        <w:t>平方米住宅用途房地产市场价值进行了客观公正的评估。至</w:t>
      </w:r>
      <w:r w:rsidRPr="00BA51CA">
        <w:rPr>
          <w:rFonts w:ascii="Arial" w:eastAsia="楷体_GB2312" w:hAnsi="Arial" w:cs="Arial"/>
          <w:sz w:val="28"/>
        </w:rPr>
        <w:t>2022</w:t>
      </w:r>
      <w:r w:rsidRPr="00BA51CA">
        <w:rPr>
          <w:rFonts w:ascii="Arial" w:eastAsia="楷体_GB2312" w:hAnsi="Arial" w:cs="Arial"/>
          <w:sz w:val="28"/>
        </w:rPr>
        <w:t>年</w:t>
      </w:r>
      <w:r w:rsidRPr="00BA51CA">
        <w:rPr>
          <w:rFonts w:ascii="Arial" w:eastAsia="楷体_GB2312" w:hAnsi="Arial" w:cs="Arial"/>
          <w:sz w:val="28"/>
        </w:rPr>
        <w:t>3</w:t>
      </w:r>
      <w:r w:rsidRPr="00BA51CA">
        <w:rPr>
          <w:rFonts w:ascii="Arial" w:eastAsia="楷体_GB2312" w:hAnsi="Arial" w:cs="Arial"/>
          <w:sz w:val="28"/>
        </w:rPr>
        <w:t>月</w:t>
      </w:r>
      <w:r w:rsidRPr="00BA51CA">
        <w:rPr>
          <w:rFonts w:ascii="Arial" w:eastAsia="楷体_GB2312" w:hAnsi="Arial" w:cs="Arial"/>
          <w:sz w:val="28"/>
        </w:rPr>
        <w:t>7</w:t>
      </w:r>
      <w:r w:rsidRPr="00BA51CA">
        <w:rPr>
          <w:rFonts w:ascii="Arial" w:eastAsia="楷体_GB2312" w:hAnsi="Arial" w:cs="Arial"/>
          <w:sz w:val="28"/>
        </w:rPr>
        <w:t>日评估工作结束。</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根据估价委托人提供的《北镇市人民法院委托书》（（</w:t>
      </w:r>
      <w:r w:rsidRPr="00BA51CA">
        <w:rPr>
          <w:rFonts w:ascii="Arial" w:eastAsia="楷体_GB2312" w:hAnsi="Arial" w:cs="Arial"/>
          <w:sz w:val="28"/>
        </w:rPr>
        <w:t>2021</w:t>
      </w:r>
      <w:r w:rsidRPr="00BA51CA">
        <w:rPr>
          <w:rFonts w:ascii="Arial" w:eastAsia="楷体_GB2312" w:hAnsi="Arial" w:cs="Arial"/>
          <w:sz w:val="28"/>
        </w:rPr>
        <w:t>）辽</w:t>
      </w:r>
      <w:r w:rsidRPr="00BA51CA">
        <w:rPr>
          <w:rFonts w:ascii="Arial" w:eastAsia="楷体_GB2312" w:hAnsi="Arial" w:cs="Arial"/>
          <w:sz w:val="28"/>
        </w:rPr>
        <w:t>0782</w:t>
      </w:r>
      <w:r w:rsidRPr="00BA51CA">
        <w:rPr>
          <w:rFonts w:ascii="Arial" w:eastAsia="楷体_GB2312" w:hAnsi="Arial" w:cs="Arial"/>
          <w:sz w:val="28"/>
        </w:rPr>
        <w:t>执</w:t>
      </w:r>
      <w:r w:rsidRPr="00BA51CA">
        <w:rPr>
          <w:rFonts w:ascii="Arial" w:eastAsia="楷体_GB2312" w:hAnsi="Arial" w:cs="Arial"/>
          <w:sz w:val="28"/>
        </w:rPr>
        <w:t>1955</w:t>
      </w:r>
      <w:r w:rsidRPr="00BA51CA">
        <w:rPr>
          <w:rFonts w:ascii="Arial" w:eastAsia="楷体_GB2312" w:hAnsi="Arial" w:cs="Arial"/>
          <w:sz w:val="28"/>
        </w:rPr>
        <w:t>号）、《房屋所有权证》（辽房权证北镇市字第</w:t>
      </w:r>
      <w:r w:rsidRPr="00BA51CA">
        <w:rPr>
          <w:rFonts w:ascii="Arial" w:eastAsia="楷体_GB2312" w:hAnsi="Arial" w:cs="Arial"/>
          <w:sz w:val="28"/>
        </w:rPr>
        <w:t>00088428</w:t>
      </w:r>
      <w:r w:rsidRPr="00BA51CA">
        <w:rPr>
          <w:rFonts w:ascii="Arial" w:eastAsia="楷体_GB2312" w:hAnsi="Arial" w:cs="Arial"/>
          <w:sz w:val="28"/>
        </w:rPr>
        <w:t>号）复印件，确定估价对象为位于北镇街道办事处城西社区</w:t>
      </w:r>
      <w:proofErr w:type="gramStart"/>
      <w:r w:rsidRPr="00BA51CA">
        <w:rPr>
          <w:rFonts w:ascii="Arial" w:eastAsia="楷体_GB2312" w:hAnsi="Arial" w:cs="Arial"/>
          <w:sz w:val="28"/>
        </w:rPr>
        <w:t>医闾</w:t>
      </w:r>
      <w:proofErr w:type="gramEnd"/>
      <w:r w:rsidRPr="00BA51CA">
        <w:rPr>
          <w:rFonts w:ascii="Arial" w:eastAsia="楷体_GB2312" w:hAnsi="Arial" w:cs="Arial"/>
          <w:sz w:val="28"/>
        </w:rPr>
        <w:t>江南</w:t>
      </w:r>
      <w:r w:rsidRPr="00BA51CA">
        <w:rPr>
          <w:rFonts w:ascii="Arial" w:eastAsia="楷体_GB2312" w:hAnsi="Arial" w:cs="Arial"/>
          <w:sz w:val="28"/>
        </w:rPr>
        <w:t>C</w:t>
      </w:r>
      <w:r w:rsidRPr="00BA51CA">
        <w:rPr>
          <w:rFonts w:ascii="Arial" w:eastAsia="楷体_GB2312" w:hAnsi="Arial" w:cs="Arial"/>
          <w:sz w:val="28"/>
        </w:rPr>
        <w:t>区</w:t>
      </w:r>
      <w:r w:rsidRPr="00BA51CA">
        <w:rPr>
          <w:rFonts w:ascii="Arial" w:eastAsia="楷体_GB2312" w:hAnsi="Arial" w:cs="Arial"/>
          <w:sz w:val="28"/>
        </w:rPr>
        <w:t>1</w:t>
      </w:r>
      <w:r w:rsidRPr="00BA51CA">
        <w:rPr>
          <w:rFonts w:ascii="Arial" w:eastAsia="楷体_GB2312" w:hAnsi="Arial" w:cs="Arial"/>
          <w:sz w:val="28"/>
        </w:rPr>
        <w:t>号住宅楼</w:t>
      </w:r>
      <w:r w:rsidRPr="00BA51CA">
        <w:rPr>
          <w:rFonts w:ascii="Arial" w:eastAsia="楷体_GB2312" w:hAnsi="Arial" w:cs="Arial"/>
          <w:sz w:val="28"/>
        </w:rPr>
        <w:t>1</w:t>
      </w:r>
      <w:r w:rsidRPr="00BA51CA">
        <w:rPr>
          <w:rFonts w:ascii="Arial" w:eastAsia="楷体_GB2312" w:hAnsi="Arial" w:cs="Arial"/>
          <w:sz w:val="28"/>
        </w:rPr>
        <w:t>单元</w:t>
      </w:r>
      <w:r w:rsidRPr="00BA51CA">
        <w:rPr>
          <w:rFonts w:ascii="Arial" w:eastAsia="楷体_GB2312" w:hAnsi="Arial" w:cs="Arial"/>
          <w:sz w:val="28"/>
        </w:rPr>
        <w:t>7</w:t>
      </w:r>
      <w:r w:rsidRPr="00BA51CA">
        <w:rPr>
          <w:rFonts w:ascii="Arial" w:eastAsia="楷体_GB2312" w:hAnsi="Arial" w:cs="Arial"/>
          <w:sz w:val="28"/>
        </w:rPr>
        <w:t>层东</w:t>
      </w:r>
      <w:r w:rsidRPr="00BA51CA">
        <w:rPr>
          <w:rFonts w:ascii="Arial" w:eastAsia="楷体_GB2312" w:hAnsi="Arial" w:cs="Arial"/>
          <w:sz w:val="28"/>
        </w:rPr>
        <w:t>1</w:t>
      </w:r>
      <w:r w:rsidRPr="00BA51CA">
        <w:rPr>
          <w:rFonts w:ascii="Arial" w:eastAsia="楷体_GB2312" w:hAnsi="Arial" w:cs="Arial"/>
          <w:sz w:val="28"/>
        </w:rPr>
        <w:t>屋建筑面积为</w:t>
      </w:r>
      <w:r w:rsidRPr="00BA51CA">
        <w:rPr>
          <w:rFonts w:ascii="Arial" w:eastAsia="楷体_GB2312" w:hAnsi="Arial" w:cs="Arial"/>
          <w:sz w:val="28"/>
        </w:rPr>
        <w:t>71.94</w:t>
      </w:r>
      <w:r w:rsidRPr="00BA51CA">
        <w:rPr>
          <w:rFonts w:ascii="Arial" w:eastAsia="楷体_GB2312" w:hAnsi="Arial" w:cs="Arial"/>
          <w:sz w:val="28"/>
        </w:rPr>
        <w:t>平方米住宅用途房地产。</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本次估价目的为法院判案提供专业参考意见。价值时点为</w:t>
      </w:r>
      <w:r w:rsidR="0081141A" w:rsidRPr="00BA51CA">
        <w:rPr>
          <w:rFonts w:ascii="Arial" w:eastAsia="楷体_GB2312" w:hAnsi="Arial" w:cs="Arial"/>
          <w:sz w:val="28"/>
        </w:rPr>
        <w:t>2022</w:t>
      </w:r>
      <w:r w:rsidR="0081141A" w:rsidRPr="00BA51CA">
        <w:rPr>
          <w:rFonts w:ascii="Arial" w:eastAsia="楷体_GB2312" w:hAnsi="Arial" w:cs="Arial"/>
          <w:sz w:val="28"/>
        </w:rPr>
        <w:t>年</w:t>
      </w:r>
      <w:r w:rsidR="0081141A" w:rsidRPr="00BA51CA">
        <w:rPr>
          <w:rFonts w:ascii="Arial" w:eastAsia="楷体_GB2312" w:hAnsi="Arial" w:cs="Arial"/>
          <w:sz w:val="28"/>
        </w:rPr>
        <w:t>3</w:t>
      </w:r>
      <w:r w:rsidR="0081141A" w:rsidRPr="00BA51CA">
        <w:rPr>
          <w:rFonts w:ascii="Arial" w:eastAsia="楷体_GB2312" w:hAnsi="Arial" w:cs="Arial"/>
          <w:sz w:val="28"/>
        </w:rPr>
        <w:t>月</w:t>
      </w:r>
      <w:r w:rsidR="0081141A" w:rsidRPr="00BA51CA">
        <w:rPr>
          <w:rFonts w:ascii="Arial" w:eastAsia="楷体_GB2312" w:hAnsi="Arial" w:cs="Arial"/>
          <w:sz w:val="28"/>
        </w:rPr>
        <w:t>2</w:t>
      </w:r>
      <w:r w:rsidR="0081141A" w:rsidRPr="00BA51CA">
        <w:rPr>
          <w:rFonts w:ascii="Arial" w:eastAsia="楷体_GB2312" w:hAnsi="Arial" w:cs="Arial"/>
          <w:sz w:val="28"/>
        </w:rPr>
        <w:t>日</w:t>
      </w:r>
      <w:r w:rsidRPr="00BA51CA">
        <w:rPr>
          <w:rFonts w:ascii="Arial" w:eastAsia="楷体_GB2312" w:hAnsi="Arial" w:cs="Arial"/>
          <w:sz w:val="28"/>
        </w:rPr>
        <w:t>，价值类型为市场价值，估价方法为比较法和收益法。</w:t>
      </w:r>
    </w:p>
    <w:p w:rsidR="00D616FB" w:rsidRPr="00BA51CA" w:rsidRDefault="00385469">
      <w:pPr>
        <w:pStyle w:val="a7"/>
        <w:ind w:firstLineChars="200" w:firstLine="560"/>
        <w:rPr>
          <w:rFonts w:ascii="Arial" w:eastAsia="楷体_GB2312" w:hAnsi="Arial" w:cs="Arial"/>
        </w:rPr>
      </w:pPr>
      <w:r w:rsidRPr="00BA51CA">
        <w:rPr>
          <w:rFonts w:ascii="Arial" w:eastAsia="楷体_GB2312" w:hAnsi="Arial" w:cs="Arial"/>
        </w:rPr>
        <w:t>我公司估价人员杨丽、袁丽莉于</w:t>
      </w:r>
      <w:r w:rsidR="0081141A" w:rsidRPr="00BA51CA">
        <w:rPr>
          <w:rFonts w:ascii="Arial" w:eastAsia="楷体_GB2312" w:hAnsi="Arial" w:cs="Arial"/>
        </w:rPr>
        <w:t>2022</w:t>
      </w:r>
      <w:r w:rsidR="0081141A" w:rsidRPr="00BA51CA">
        <w:rPr>
          <w:rFonts w:ascii="Arial" w:eastAsia="楷体_GB2312" w:hAnsi="Arial" w:cs="Arial"/>
        </w:rPr>
        <w:t>年</w:t>
      </w:r>
      <w:r w:rsidR="0081141A" w:rsidRPr="00BA51CA">
        <w:rPr>
          <w:rFonts w:ascii="Arial" w:eastAsia="楷体_GB2312" w:hAnsi="Arial" w:cs="Arial"/>
        </w:rPr>
        <w:t>3</w:t>
      </w:r>
      <w:r w:rsidR="0081141A" w:rsidRPr="00BA51CA">
        <w:rPr>
          <w:rFonts w:ascii="Arial" w:eastAsia="楷体_GB2312" w:hAnsi="Arial" w:cs="Arial"/>
        </w:rPr>
        <w:t>月</w:t>
      </w:r>
      <w:r w:rsidR="0081141A" w:rsidRPr="00BA51CA">
        <w:rPr>
          <w:rFonts w:ascii="Arial" w:eastAsia="楷体_GB2312" w:hAnsi="Arial" w:cs="Arial"/>
        </w:rPr>
        <w:t>2</w:t>
      </w:r>
      <w:r w:rsidR="0081141A" w:rsidRPr="00BA51CA">
        <w:rPr>
          <w:rFonts w:ascii="Arial" w:eastAsia="楷体_GB2312" w:hAnsi="Arial" w:cs="Arial"/>
        </w:rPr>
        <w:t>日</w:t>
      </w:r>
      <w:r w:rsidRPr="00BA51CA">
        <w:rPr>
          <w:rFonts w:ascii="Arial" w:eastAsia="楷体_GB2312" w:hAnsi="Arial" w:cs="Arial"/>
        </w:rPr>
        <w:t>对估价对象进行了实地查看，在此基础上，根据《房地产估价规范》、有关政策法规及我公司掌握的房地产市场资料和长期积累的房地产估价经验，结合估价委托人提供的资料和本次评估的估价目的，遵循独立、客观、公正的原则，按照估价程序，综合分析影响房地产价格的各项因素，选取比较法和收益法经过认真分析计算，确定估价对象在价值时点</w:t>
      </w:r>
      <w:r w:rsidR="0081141A" w:rsidRPr="00BA51CA">
        <w:rPr>
          <w:rFonts w:ascii="Arial" w:eastAsia="楷体_GB2312" w:hAnsi="Arial" w:cs="Arial"/>
        </w:rPr>
        <w:t>2022</w:t>
      </w:r>
      <w:r w:rsidR="0081141A" w:rsidRPr="00BA51CA">
        <w:rPr>
          <w:rFonts w:ascii="Arial" w:eastAsia="楷体_GB2312" w:hAnsi="Arial" w:cs="Arial"/>
        </w:rPr>
        <w:t>年</w:t>
      </w:r>
      <w:r w:rsidR="0081141A" w:rsidRPr="00BA51CA">
        <w:rPr>
          <w:rFonts w:ascii="Arial" w:eastAsia="楷体_GB2312" w:hAnsi="Arial" w:cs="Arial"/>
        </w:rPr>
        <w:t>3</w:t>
      </w:r>
      <w:r w:rsidR="0081141A" w:rsidRPr="00BA51CA">
        <w:rPr>
          <w:rFonts w:ascii="Arial" w:eastAsia="楷体_GB2312" w:hAnsi="Arial" w:cs="Arial"/>
        </w:rPr>
        <w:t>月</w:t>
      </w:r>
      <w:r w:rsidR="0081141A" w:rsidRPr="00BA51CA">
        <w:rPr>
          <w:rFonts w:ascii="Arial" w:eastAsia="楷体_GB2312" w:hAnsi="Arial" w:cs="Arial"/>
        </w:rPr>
        <w:t>2</w:t>
      </w:r>
      <w:r w:rsidR="0081141A" w:rsidRPr="00BA51CA">
        <w:rPr>
          <w:rFonts w:ascii="Arial" w:eastAsia="楷体_GB2312" w:hAnsi="Arial" w:cs="Arial"/>
        </w:rPr>
        <w:t>日</w:t>
      </w:r>
      <w:r w:rsidRPr="00BA51CA">
        <w:rPr>
          <w:rFonts w:ascii="Arial" w:eastAsia="楷体_GB2312" w:hAnsi="Arial" w:cs="Arial"/>
        </w:rPr>
        <w:t>完整权利状态及满足各项限制条件下的房地产市场价值为：</w:t>
      </w:r>
    </w:p>
    <w:p w:rsidR="0081141A" w:rsidRPr="00BA51CA" w:rsidRDefault="0081141A" w:rsidP="0081141A">
      <w:pPr>
        <w:pStyle w:val="a7"/>
        <w:ind w:firstLineChars="200" w:firstLine="560"/>
        <w:rPr>
          <w:rFonts w:ascii="Arial" w:eastAsia="楷体_GB2312" w:hAnsi="Arial" w:cs="Arial"/>
        </w:rPr>
      </w:pPr>
      <w:r w:rsidRPr="00BA51CA">
        <w:rPr>
          <w:rFonts w:ascii="Arial" w:eastAsia="楷体_GB2312" w:hAnsi="Arial" w:cs="Arial"/>
        </w:rPr>
        <w:t>评估单价：</w:t>
      </w:r>
      <w:r w:rsidRPr="00BA51CA">
        <w:rPr>
          <w:rFonts w:ascii="Arial" w:eastAsia="楷体_GB2312" w:hAnsi="Arial" w:cs="Arial"/>
        </w:rPr>
        <w:t>3,507.00</w:t>
      </w:r>
      <w:r w:rsidRPr="00BA51CA">
        <w:rPr>
          <w:rFonts w:ascii="Arial" w:eastAsia="楷体_GB2312" w:hAnsi="Arial" w:cs="Arial"/>
        </w:rPr>
        <w:t>元</w:t>
      </w:r>
      <w:r w:rsidRPr="00BA51CA">
        <w:rPr>
          <w:rFonts w:ascii="Arial" w:eastAsia="楷体_GB2312" w:hAnsi="Arial" w:cs="Arial"/>
        </w:rPr>
        <w:t>/</w:t>
      </w:r>
      <w:r w:rsidRPr="00BA51CA">
        <w:rPr>
          <w:rFonts w:ascii="Arial" w:eastAsia="楷体_GB2312" w:hAnsi="Arial" w:cs="Arial"/>
        </w:rPr>
        <w:t>平方米</w:t>
      </w:r>
    </w:p>
    <w:p w:rsidR="00D616FB" w:rsidRPr="00BA51CA" w:rsidRDefault="00FB5A8F">
      <w:pPr>
        <w:pStyle w:val="a7"/>
        <w:ind w:firstLineChars="200" w:firstLine="560"/>
        <w:rPr>
          <w:rFonts w:ascii="Arial" w:eastAsia="楷体_GB2312" w:hAnsi="Arial" w:cs="Arial"/>
        </w:rPr>
      </w:pPr>
      <w:r w:rsidRPr="00BA51CA">
        <w:rPr>
          <w:rFonts w:ascii="Arial" w:eastAsia="楷体_GB2312" w:hAnsi="Arial" w:cs="Arial"/>
        </w:rPr>
        <w:fldChar w:fldCharType="begin"/>
      </w:r>
      <w:r w:rsidR="00385469" w:rsidRPr="00BA51CA">
        <w:rPr>
          <w:rFonts w:ascii="Arial" w:eastAsia="楷体_GB2312" w:hAnsi="Arial" w:cs="Arial"/>
        </w:rPr>
        <w:instrText xml:space="preserve"> LINK Word.Document.8 "C:\\Users\\Administrator\\Desktop\\2018</w:instrText>
      </w:r>
      <w:r w:rsidR="00385469" w:rsidRPr="00BA51CA">
        <w:rPr>
          <w:rFonts w:ascii="Arial" w:eastAsia="楷体_GB2312" w:hAnsi="Arial" w:cs="Arial"/>
        </w:rPr>
        <w:instrText>评估报告</w:instrText>
      </w:r>
      <w:r w:rsidR="00385469" w:rsidRPr="00BA51CA">
        <w:rPr>
          <w:rFonts w:ascii="Arial" w:eastAsia="楷体_GB2312" w:hAnsi="Arial" w:cs="Arial"/>
        </w:rPr>
        <w:instrText>\\</w:instrText>
      </w:r>
      <w:r w:rsidR="00385469" w:rsidRPr="00BA51CA">
        <w:rPr>
          <w:rFonts w:ascii="Arial" w:eastAsia="楷体_GB2312" w:hAnsi="Arial" w:cs="Arial"/>
        </w:rPr>
        <w:instrText>房地产估价报告</w:instrText>
      </w:r>
      <w:r w:rsidR="00385469" w:rsidRPr="00BA51CA">
        <w:rPr>
          <w:rFonts w:ascii="Arial" w:eastAsia="楷体_GB2312" w:hAnsi="Arial" w:cs="Arial"/>
        </w:rPr>
        <w:instrText xml:space="preserve">-- </w:instrText>
      </w:r>
      <w:r w:rsidR="00385469" w:rsidRPr="00BA51CA">
        <w:rPr>
          <w:rFonts w:ascii="Arial" w:eastAsia="楷体_GB2312" w:hAnsi="Arial" w:cs="Arial"/>
        </w:rPr>
        <w:instrText>北镇东方花园门市</w:instrText>
      </w:r>
      <w:r w:rsidR="00385469" w:rsidRPr="00BA51CA">
        <w:rPr>
          <w:rFonts w:ascii="Arial" w:eastAsia="楷体_GB2312" w:hAnsi="Arial" w:cs="Arial"/>
        </w:rPr>
        <w:instrText>\\</w:instrText>
      </w:r>
      <w:r w:rsidR="00385469" w:rsidRPr="00BA51CA">
        <w:rPr>
          <w:rFonts w:ascii="Arial" w:eastAsia="楷体_GB2312" w:hAnsi="Arial" w:cs="Arial"/>
        </w:rPr>
        <w:instrText>金业房产结果报告</w:instrText>
      </w:r>
      <w:r w:rsidR="00385469" w:rsidRPr="00BA51CA">
        <w:rPr>
          <w:rFonts w:ascii="Arial" w:eastAsia="楷体_GB2312" w:hAnsi="Arial" w:cs="Arial"/>
        </w:rPr>
        <w:instrText>-</w:instrText>
      </w:r>
      <w:r w:rsidR="00385469" w:rsidRPr="00BA51CA">
        <w:rPr>
          <w:rFonts w:ascii="Arial" w:eastAsia="楷体_GB2312" w:hAnsi="Arial" w:cs="Arial"/>
        </w:rPr>
        <w:instrText>陈淑珍</w:instrText>
      </w:r>
      <w:r w:rsidR="00385469" w:rsidRPr="00BA51CA">
        <w:rPr>
          <w:rFonts w:ascii="Arial" w:eastAsia="楷体_GB2312" w:hAnsi="Arial" w:cs="Arial"/>
        </w:rPr>
        <w:instrText xml:space="preserve">.doc" OLE_LINK3 \a \t  \* MERGEFORMAT </w:instrText>
      </w:r>
      <w:r w:rsidRPr="00BA51CA">
        <w:rPr>
          <w:rFonts w:ascii="Arial" w:eastAsia="楷体_GB2312" w:hAnsi="Arial" w:cs="Arial"/>
        </w:rPr>
        <w:fldChar w:fldCharType="separate"/>
      </w:r>
      <w:r w:rsidR="00385469" w:rsidRPr="00BA51CA">
        <w:rPr>
          <w:rFonts w:ascii="Arial" w:eastAsia="楷体_GB2312" w:hAnsi="Arial" w:cs="Arial"/>
        </w:rPr>
        <w:t>评估总价：</w:t>
      </w:r>
      <w:r w:rsidR="00385469" w:rsidRPr="00BA51CA">
        <w:rPr>
          <w:rFonts w:ascii="Arial" w:eastAsia="楷体_GB2312" w:hAnsi="Arial" w:cs="Arial"/>
          <w:kern w:val="0"/>
          <w:szCs w:val="21"/>
        </w:rPr>
        <w:t>25.23</w:t>
      </w:r>
      <w:r w:rsidR="00385469" w:rsidRPr="00BA51CA">
        <w:rPr>
          <w:rFonts w:ascii="Arial" w:eastAsia="楷体_GB2312" w:hAnsi="Arial" w:cs="Arial"/>
        </w:rPr>
        <w:t>万元</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大写金额：人民币贰拾伍万贰仟叁佰元整</w:t>
      </w:r>
      <w:r w:rsidR="00FB5A8F" w:rsidRPr="00BA51CA">
        <w:rPr>
          <w:rFonts w:ascii="Arial" w:eastAsia="楷体_GB2312" w:hAnsi="Arial" w:cs="Arial"/>
          <w:sz w:val="28"/>
        </w:rPr>
        <w:fldChar w:fldCharType="end"/>
      </w:r>
    </w:p>
    <w:p w:rsidR="00D616FB" w:rsidRPr="00BA51CA" w:rsidRDefault="00385469">
      <w:pPr>
        <w:pStyle w:val="a7"/>
        <w:ind w:firstLineChars="1300" w:firstLine="3640"/>
        <w:rPr>
          <w:rFonts w:ascii="Arial" w:eastAsia="楷体_GB2312" w:hAnsi="Arial" w:cs="Arial"/>
        </w:rPr>
      </w:pPr>
      <w:r w:rsidRPr="00BA51CA">
        <w:rPr>
          <w:rFonts w:ascii="Arial" w:eastAsia="楷体_GB2312" w:hAnsi="Arial" w:cs="Arial"/>
        </w:rPr>
        <w:lastRenderedPageBreak/>
        <w:t>估价结果汇总表</w:t>
      </w:r>
      <w:r w:rsidRPr="00BA51CA">
        <w:rPr>
          <w:rFonts w:ascii="Arial" w:eastAsia="楷体_GB2312" w:hAnsi="Arial" w:cs="Arial"/>
        </w:rPr>
        <w:t xml:space="preserve">      </w:t>
      </w:r>
    </w:p>
    <w:p w:rsidR="00D616FB" w:rsidRPr="00BA51CA" w:rsidRDefault="00385469">
      <w:pPr>
        <w:pStyle w:val="a7"/>
        <w:ind w:firstLineChars="200" w:firstLine="420"/>
        <w:jc w:val="center"/>
        <w:rPr>
          <w:rFonts w:ascii="Arial" w:eastAsia="楷体_GB2312" w:hAnsi="Arial" w:cs="Arial"/>
          <w:sz w:val="21"/>
          <w:szCs w:val="21"/>
        </w:rPr>
      </w:pPr>
      <w:r w:rsidRPr="00BA51CA">
        <w:rPr>
          <w:rFonts w:ascii="Arial" w:eastAsia="楷体_GB2312" w:hAnsi="Arial" w:cs="Arial"/>
          <w:sz w:val="21"/>
          <w:szCs w:val="21"/>
        </w:rPr>
        <w:t xml:space="preserve">                                       </w:t>
      </w:r>
      <w:r w:rsidRPr="00BA51CA">
        <w:rPr>
          <w:rFonts w:ascii="Arial" w:eastAsia="楷体_GB2312" w:hAnsi="Arial" w:cs="Arial"/>
          <w:sz w:val="21"/>
          <w:szCs w:val="21"/>
        </w:rPr>
        <w:t>币种：人民币</w:t>
      </w:r>
    </w:p>
    <w:tbl>
      <w:tblPr>
        <w:tblW w:w="5911" w:type="dxa"/>
        <w:jc w:val="center"/>
        <w:tblInd w:w="1824" w:type="dxa"/>
        <w:tblLook w:val="04A0"/>
      </w:tblPr>
      <w:tblGrid>
        <w:gridCol w:w="1579"/>
        <w:gridCol w:w="1742"/>
        <w:gridCol w:w="1403"/>
        <w:gridCol w:w="1187"/>
      </w:tblGrid>
      <w:tr w:rsidR="0081141A" w:rsidRPr="00BA51CA" w:rsidTr="00EE543E">
        <w:trPr>
          <w:trHeight w:val="530"/>
          <w:jc w:val="center"/>
        </w:trPr>
        <w:tc>
          <w:tcPr>
            <w:tcW w:w="3321" w:type="dxa"/>
            <w:gridSpan w:val="2"/>
            <w:tcBorders>
              <w:top w:val="single" w:sz="4" w:space="0" w:color="auto"/>
              <w:left w:val="single" w:sz="4" w:space="0" w:color="auto"/>
              <w:bottom w:val="single" w:sz="4" w:space="0" w:color="auto"/>
              <w:right w:val="single" w:sz="4" w:space="0" w:color="000000"/>
              <w:tl2br w:val="single" w:sz="4" w:space="0" w:color="auto"/>
            </w:tcBorders>
            <w:shd w:val="clear" w:color="auto" w:fill="auto"/>
            <w:vAlign w:val="center"/>
            <w:hideMark/>
          </w:tcPr>
          <w:p w:rsidR="0081141A" w:rsidRPr="00BA51CA" w:rsidRDefault="0081141A" w:rsidP="00EE543E">
            <w:pPr>
              <w:tabs>
                <w:tab w:val="left" w:pos="2985"/>
              </w:tabs>
              <w:jc w:val="right"/>
              <w:rPr>
                <w:rFonts w:ascii="Arial" w:eastAsia="楷体_GB2312" w:hAnsi="Arial" w:cs="Arial"/>
                <w:szCs w:val="21"/>
              </w:rPr>
            </w:pPr>
            <w:r w:rsidRPr="00BA51CA">
              <w:rPr>
                <w:rFonts w:ascii="Arial" w:eastAsia="楷体_GB2312" w:hAnsi="Arial" w:cs="Arial"/>
                <w:szCs w:val="21"/>
              </w:rPr>
              <w:t>估价方法</w:t>
            </w:r>
          </w:p>
          <w:p w:rsidR="0081141A" w:rsidRPr="00BA51CA" w:rsidRDefault="0081141A" w:rsidP="00EE543E">
            <w:pPr>
              <w:rPr>
                <w:rFonts w:ascii="Arial" w:eastAsia="楷体_GB2312" w:hAnsi="Arial" w:cs="Arial"/>
                <w:szCs w:val="21"/>
              </w:rPr>
            </w:pPr>
            <w:r w:rsidRPr="00BA51CA">
              <w:rPr>
                <w:rFonts w:ascii="Arial" w:eastAsia="楷体_GB2312" w:hAnsi="Arial" w:cs="Arial"/>
                <w:szCs w:val="21"/>
              </w:rPr>
              <w:t>相关结果</w:t>
            </w:r>
          </w:p>
        </w:tc>
        <w:tc>
          <w:tcPr>
            <w:tcW w:w="1403" w:type="dxa"/>
            <w:tcBorders>
              <w:top w:val="single" w:sz="4" w:space="0" w:color="auto"/>
              <w:left w:val="single" w:sz="4" w:space="0" w:color="auto"/>
              <w:bottom w:val="single" w:sz="4" w:space="0" w:color="auto"/>
              <w:right w:val="single" w:sz="4" w:space="0" w:color="auto"/>
            </w:tcBorders>
            <w:vAlign w:val="center"/>
          </w:tcPr>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kern w:val="0"/>
                <w:szCs w:val="21"/>
              </w:rPr>
              <w:t>比较法</w:t>
            </w:r>
          </w:p>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kern w:val="0"/>
                <w:szCs w:val="21"/>
              </w:rPr>
              <w:t>（权重</w:t>
            </w:r>
            <w:r w:rsidRPr="00BA51CA">
              <w:rPr>
                <w:rFonts w:ascii="Arial" w:eastAsia="楷体_GB2312" w:hAnsi="Arial" w:cs="Arial"/>
                <w:color w:val="000000"/>
                <w:kern w:val="0"/>
                <w:szCs w:val="21"/>
              </w:rPr>
              <w:t>1</w:t>
            </w:r>
            <w:r w:rsidRPr="00BA51CA">
              <w:rPr>
                <w:rFonts w:ascii="Arial" w:eastAsia="楷体_GB2312" w:hAnsi="Arial" w:cs="Arial"/>
                <w:color w:val="000000"/>
                <w:kern w:val="0"/>
                <w:szCs w:val="21"/>
              </w:rPr>
              <w:t>）</w:t>
            </w:r>
          </w:p>
        </w:tc>
        <w:tc>
          <w:tcPr>
            <w:tcW w:w="1187" w:type="dxa"/>
            <w:tcBorders>
              <w:top w:val="single" w:sz="4" w:space="0" w:color="auto"/>
              <w:left w:val="single" w:sz="4" w:space="0" w:color="auto"/>
              <w:bottom w:val="single" w:sz="4" w:space="0" w:color="auto"/>
              <w:right w:val="single" w:sz="4" w:space="0" w:color="auto"/>
            </w:tcBorders>
            <w:vAlign w:val="center"/>
          </w:tcPr>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kern w:val="0"/>
                <w:szCs w:val="21"/>
              </w:rPr>
              <w:t>收益法</w:t>
            </w:r>
          </w:p>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kern w:val="0"/>
                <w:szCs w:val="21"/>
              </w:rPr>
              <w:t>（权重</w:t>
            </w:r>
            <w:r w:rsidRPr="00BA51CA">
              <w:rPr>
                <w:rFonts w:ascii="Arial" w:eastAsia="楷体_GB2312" w:hAnsi="Arial" w:cs="Arial"/>
                <w:color w:val="000000"/>
                <w:kern w:val="0"/>
                <w:szCs w:val="21"/>
              </w:rPr>
              <w:t>0</w:t>
            </w:r>
            <w:r w:rsidRPr="00BA51CA">
              <w:rPr>
                <w:rFonts w:ascii="Arial" w:eastAsia="楷体_GB2312" w:hAnsi="Arial" w:cs="Arial"/>
                <w:color w:val="000000"/>
                <w:kern w:val="0"/>
                <w:szCs w:val="21"/>
              </w:rPr>
              <w:t>）</w:t>
            </w:r>
          </w:p>
        </w:tc>
      </w:tr>
      <w:tr w:rsidR="0081141A" w:rsidRPr="00BA51CA" w:rsidTr="00EE543E">
        <w:trPr>
          <w:trHeight w:val="390"/>
          <w:jc w:val="center"/>
        </w:trPr>
        <w:tc>
          <w:tcPr>
            <w:tcW w:w="1579" w:type="dxa"/>
            <w:vMerge w:val="restart"/>
            <w:tcBorders>
              <w:top w:val="nil"/>
              <w:left w:val="single" w:sz="4" w:space="0" w:color="auto"/>
              <w:bottom w:val="single" w:sz="4" w:space="0" w:color="auto"/>
              <w:right w:val="single" w:sz="4" w:space="0" w:color="auto"/>
            </w:tcBorders>
            <w:shd w:val="clear" w:color="auto" w:fill="auto"/>
            <w:vAlign w:val="center"/>
            <w:hideMark/>
          </w:tcPr>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kern w:val="0"/>
                <w:szCs w:val="21"/>
              </w:rPr>
              <w:t>测算结果</w:t>
            </w:r>
          </w:p>
        </w:tc>
        <w:tc>
          <w:tcPr>
            <w:tcW w:w="1742" w:type="dxa"/>
            <w:tcBorders>
              <w:top w:val="nil"/>
              <w:left w:val="nil"/>
              <w:bottom w:val="single" w:sz="4" w:space="0" w:color="auto"/>
              <w:right w:val="single" w:sz="4" w:space="0" w:color="auto"/>
            </w:tcBorders>
            <w:shd w:val="clear" w:color="auto" w:fill="auto"/>
            <w:vAlign w:val="center"/>
            <w:hideMark/>
          </w:tcPr>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kern w:val="0"/>
                <w:szCs w:val="21"/>
              </w:rPr>
              <w:t>总价（万元）</w:t>
            </w:r>
          </w:p>
        </w:tc>
        <w:tc>
          <w:tcPr>
            <w:tcW w:w="1403" w:type="dxa"/>
            <w:tcBorders>
              <w:top w:val="single" w:sz="4" w:space="0" w:color="auto"/>
              <w:left w:val="single" w:sz="4" w:space="0" w:color="auto"/>
              <w:bottom w:val="single" w:sz="4" w:space="0" w:color="auto"/>
              <w:right w:val="single" w:sz="4" w:space="0" w:color="auto"/>
            </w:tcBorders>
            <w:vAlign w:val="center"/>
          </w:tcPr>
          <w:p w:rsidR="0081141A" w:rsidRPr="00BA51CA" w:rsidRDefault="0081141A" w:rsidP="00EE543E">
            <w:pPr>
              <w:widowControl/>
              <w:jc w:val="center"/>
              <w:rPr>
                <w:rFonts w:ascii="Arial" w:eastAsia="楷体_GB2312" w:hAnsi="Arial" w:cs="Arial"/>
                <w:kern w:val="0"/>
                <w:szCs w:val="21"/>
              </w:rPr>
            </w:pPr>
            <w:r w:rsidRPr="00BA51CA">
              <w:rPr>
                <w:rFonts w:ascii="Arial" w:eastAsia="楷体_GB2312" w:hAnsi="Arial" w:cs="Arial"/>
                <w:szCs w:val="21"/>
              </w:rPr>
              <w:t>25.23</w:t>
            </w:r>
          </w:p>
        </w:tc>
        <w:tc>
          <w:tcPr>
            <w:tcW w:w="1187" w:type="dxa"/>
            <w:tcBorders>
              <w:top w:val="single" w:sz="4" w:space="0" w:color="auto"/>
              <w:left w:val="single" w:sz="4" w:space="0" w:color="auto"/>
              <w:bottom w:val="single" w:sz="4" w:space="0" w:color="auto"/>
              <w:right w:val="single" w:sz="4" w:space="0" w:color="auto"/>
            </w:tcBorders>
            <w:vAlign w:val="center"/>
          </w:tcPr>
          <w:p w:rsidR="0081141A" w:rsidRPr="00BA51CA" w:rsidRDefault="0081141A" w:rsidP="00EE543E">
            <w:pPr>
              <w:widowControl/>
              <w:jc w:val="center"/>
              <w:rPr>
                <w:rFonts w:ascii="Arial" w:eastAsia="楷体_GB2312" w:hAnsi="Arial" w:cs="Arial"/>
                <w:kern w:val="0"/>
                <w:szCs w:val="21"/>
              </w:rPr>
            </w:pPr>
            <w:r w:rsidRPr="00BA51CA">
              <w:rPr>
                <w:rFonts w:ascii="Arial" w:eastAsia="楷体_GB2312" w:hAnsi="Arial" w:cs="Arial"/>
                <w:szCs w:val="21"/>
              </w:rPr>
              <w:t>21.55</w:t>
            </w:r>
          </w:p>
        </w:tc>
      </w:tr>
      <w:tr w:rsidR="0081141A" w:rsidRPr="00BA51CA" w:rsidTr="00EE543E">
        <w:trPr>
          <w:trHeight w:val="390"/>
          <w:jc w:val="center"/>
        </w:trPr>
        <w:tc>
          <w:tcPr>
            <w:tcW w:w="1579" w:type="dxa"/>
            <w:vMerge/>
            <w:tcBorders>
              <w:top w:val="nil"/>
              <w:left w:val="single" w:sz="4" w:space="0" w:color="auto"/>
              <w:bottom w:val="single" w:sz="4" w:space="0" w:color="auto"/>
              <w:right w:val="single" w:sz="4" w:space="0" w:color="auto"/>
            </w:tcBorders>
            <w:vAlign w:val="center"/>
            <w:hideMark/>
          </w:tcPr>
          <w:p w:rsidR="0081141A" w:rsidRPr="00BA51CA" w:rsidRDefault="0081141A" w:rsidP="00EE543E">
            <w:pPr>
              <w:widowControl/>
              <w:jc w:val="center"/>
              <w:rPr>
                <w:rFonts w:ascii="Arial" w:eastAsia="楷体_GB2312" w:hAnsi="Arial" w:cs="Arial"/>
                <w:color w:val="000000"/>
                <w:kern w:val="0"/>
                <w:szCs w:val="21"/>
              </w:rPr>
            </w:pPr>
          </w:p>
        </w:tc>
        <w:tc>
          <w:tcPr>
            <w:tcW w:w="1742" w:type="dxa"/>
            <w:tcBorders>
              <w:top w:val="nil"/>
              <w:left w:val="nil"/>
              <w:bottom w:val="single" w:sz="4" w:space="0" w:color="auto"/>
              <w:right w:val="single" w:sz="4" w:space="0" w:color="auto"/>
            </w:tcBorders>
            <w:shd w:val="clear" w:color="auto" w:fill="auto"/>
            <w:vAlign w:val="center"/>
            <w:hideMark/>
          </w:tcPr>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kern w:val="0"/>
                <w:szCs w:val="21"/>
              </w:rPr>
              <w:t>单价（元</w:t>
            </w:r>
            <w:r w:rsidRPr="00BA51CA">
              <w:rPr>
                <w:rFonts w:ascii="Arial" w:eastAsia="楷体_GB2312" w:hAnsi="Arial" w:cs="Arial"/>
                <w:color w:val="000000"/>
                <w:kern w:val="0"/>
                <w:szCs w:val="21"/>
              </w:rPr>
              <w:t>/m</w:t>
            </w:r>
            <w:r w:rsidRPr="00BA51CA">
              <w:rPr>
                <w:rFonts w:ascii="Arial" w:eastAsia="楷体_GB2312" w:hAnsi="Arial" w:cs="Arial"/>
                <w:color w:val="000000"/>
                <w:kern w:val="0"/>
                <w:szCs w:val="21"/>
                <w:vertAlign w:val="superscript"/>
              </w:rPr>
              <w:t>2</w:t>
            </w:r>
            <w:r w:rsidRPr="00BA51CA">
              <w:rPr>
                <w:rFonts w:ascii="Arial" w:eastAsia="楷体_GB2312" w:hAnsi="Arial" w:cs="Arial"/>
                <w:color w:val="000000"/>
                <w:kern w:val="0"/>
                <w:szCs w:val="21"/>
              </w:rPr>
              <w:t>）</w:t>
            </w:r>
          </w:p>
        </w:tc>
        <w:tc>
          <w:tcPr>
            <w:tcW w:w="1403" w:type="dxa"/>
            <w:tcBorders>
              <w:top w:val="nil"/>
              <w:left w:val="single" w:sz="4" w:space="0" w:color="auto"/>
              <w:bottom w:val="single" w:sz="4" w:space="0" w:color="auto"/>
              <w:right w:val="single" w:sz="4" w:space="0" w:color="auto"/>
            </w:tcBorders>
            <w:vAlign w:val="center"/>
          </w:tcPr>
          <w:p w:rsidR="0081141A" w:rsidRPr="00BA51CA" w:rsidRDefault="0081141A" w:rsidP="00EE543E">
            <w:pPr>
              <w:widowControl/>
              <w:jc w:val="center"/>
              <w:rPr>
                <w:rFonts w:ascii="Arial" w:eastAsia="楷体_GB2312" w:hAnsi="Arial" w:cs="Arial"/>
                <w:kern w:val="0"/>
                <w:szCs w:val="21"/>
              </w:rPr>
            </w:pPr>
            <w:r w:rsidRPr="00BA51CA">
              <w:rPr>
                <w:rFonts w:ascii="Arial" w:eastAsia="楷体_GB2312" w:hAnsi="Arial" w:cs="Arial"/>
                <w:szCs w:val="21"/>
              </w:rPr>
              <w:t>3,507.00</w:t>
            </w:r>
          </w:p>
        </w:tc>
        <w:tc>
          <w:tcPr>
            <w:tcW w:w="1187" w:type="dxa"/>
            <w:tcBorders>
              <w:top w:val="nil"/>
              <w:left w:val="single" w:sz="4" w:space="0" w:color="auto"/>
              <w:bottom w:val="single" w:sz="4" w:space="0" w:color="auto"/>
              <w:right w:val="single" w:sz="4" w:space="0" w:color="auto"/>
            </w:tcBorders>
            <w:vAlign w:val="center"/>
          </w:tcPr>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szCs w:val="21"/>
              </w:rPr>
              <w:t>2,995.00</w:t>
            </w:r>
          </w:p>
        </w:tc>
      </w:tr>
      <w:tr w:rsidR="0081141A" w:rsidRPr="00BA51CA" w:rsidTr="00EE543E">
        <w:trPr>
          <w:trHeight w:val="390"/>
          <w:jc w:val="center"/>
        </w:trPr>
        <w:tc>
          <w:tcPr>
            <w:tcW w:w="1579" w:type="dxa"/>
            <w:vMerge w:val="restart"/>
            <w:tcBorders>
              <w:top w:val="single" w:sz="4" w:space="0" w:color="auto"/>
              <w:left w:val="single" w:sz="4" w:space="0" w:color="auto"/>
              <w:right w:val="single" w:sz="4" w:space="0" w:color="auto"/>
            </w:tcBorders>
            <w:vAlign w:val="center"/>
          </w:tcPr>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kern w:val="0"/>
                <w:szCs w:val="21"/>
              </w:rPr>
              <w:t>评估价值</w:t>
            </w:r>
          </w:p>
        </w:tc>
        <w:tc>
          <w:tcPr>
            <w:tcW w:w="1742" w:type="dxa"/>
            <w:tcBorders>
              <w:top w:val="single" w:sz="4" w:space="0" w:color="auto"/>
              <w:left w:val="nil"/>
              <w:bottom w:val="single" w:sz="4" w:space="0" w:color="auto"/>
              <w:right w:val="single" w:sz="4" w:space="0" w:color="auto"/>
            </w:tcBorders>
            <w:shd w:val="clear" w:color="auto" w:fill="auto"/>
            <w:vAlign w:val="center"/>
          </w:tcPr>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kern w:val="0"/>
                <w:szCs w:val="21"/>
              </w:rPr>
              <w:t>总价（万元）</w:t>
            </w:r>
          </w:p>
        </w:tc>
        <w:tc>
          <w:tcPr>
            <w:tcW w:w="2590" w:type="dxa"/>
            <w:gridSpan w:val="2"/>
            <w:tcBorders>
              <w:top w:val="single" w:sz="4" w:space="0" w:color="auto"/>
              <w:left w:val="single" w:sz="4" w:space="0" w:color="auto"/>
              <w:bottom w:val="single" w:sz="4" w:space="0" w:color="auto"/>
              <w:right w:val="single" w:sz="4" w:space="0" w:color="auto"/>
            </w:tcBorders>
            <w:vAlign w:val="center"/>
          </w:tcPr>
          <w:p w:rsidR="0081141A" w:rsidRPr="00BA51CA" w:rsidRDefault="0081141A" w:rsidP="00EE543E">
            <w:pPr>
              <w:widowControl/>
              <w:jc w:val="center"/>
              <w:rPr>
                <w:rFonts w:ascii="Arial" w:eastAsia="楷体_GB2312" w:hAnsi="Arial" w:cs="Arial"/>
                <w:kern w:val="0"/>
                <w:szCs w:val="21"/>
              </w:rPr>
            </w:pPr>
            <w:r w:rsidRPr="00BA51CA">
              <w:rPr>
                <w:rFonts w:ascii="Arial" w:eastAsia="楷体_GB2312" w:hAnsi="Arial" w:cs="Arial"/>
                <w:szCs w:val="21"/>
              </w:rPr>
              <w:t>25.23</w:t>
            </w:r>
          </w:p>
        </w:tc>
      </w:tr>
      <w:tr w:rsidR="0081141A" w:rsidRPr="00BA51CA" w:rsidTr="00EE543E">
        <w:trPr>
          <w:trHeight w:val="390"/>
          <w:jc w:val="center"/>
        </w:trPr>
        <w:tc>
          <w:tcPr>
            <w:tcW w:w="1579" w:type="dxa"/>
            <w:vMerge/>
            <w:tcBorders>
              <w:left w:val="single" w:sz="4" w:space="0" w:color="auto"/>
              <w:bottom w:val="single" w:sz="4" w:space="0" w:color="auto"/>
              <w:right w:val="single" w:sz="4" w:space="0" w:color="auto"/>
            </w:tcBorders>
            <w:vAlign w:val="center"/>
          </w:tcPr>
          <w:p w:rsidR="0081141A" w:rsidRPr="00BA51CA" w:rsidRDefault="0081141A" w:rsidP="00EE543E">
            <w:pPr>
              <w:widowControl/>
              <w:jc w:val="left"/>
              <w:rPr>
                <w:rFonts w:ascii="Arial" w:eastAsia="楷体_GB2312" w:hAnsi="Arial" w:cs="Arial"/>
                <w:color w:val="000000"/>
                <w:kern w:val="0"/>
                <w:szCs w:val="21"/>
              </w:rPr>
            </w:pPr>
          </w:p>
        </w:tc>
        <w:tc>
          <w:tcPr>
            <w:tcW w:w="1742" w:type="dxa"/>
            <w:tcBorders>
              <w:top w:val="single" w:sz="4" w:space="0" w:color="auto"/>
              <w:left w:val="nil"/>
              <w:bottom w:val="single" w:sz="4" w:space="0" w:color="auto"/>
              <w:right w:val="single" w:sz="4" w:space="0" w:color="auto"/>
            </w:tcBorders>
            <w:shd w:val="clear" w:color="auto" w:fill="auto"/>
            <w:vAlign w:val="center"/>
          </w:tcPr>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kern w:val="0"/>
                <w:szCs w:val="21"/>
              </w:rPr>
              <w:t>单价（元</w:t>
            </w:r>
            <w:r w:rsidRPr="00BA51CA">
              <w:rPr>
                <w:rFonts w:ascii="Arial" w:eastAsia="楷体_GB2312" w:hAnsi="Arial" w:cs="Arial"/>
                <w:color w:val="000000"/>
                <w:kern w:val="0"/>
                <w:szCs w:val="21"/>
              </w:rPr>
              <w:t>/m</w:t>
            </w:r>
            <w:r w:rsidRPr="00BA51CA">
              <w:rPr>
                <w:rFonts w:ascii="Arial" w:eastAsia="楷体_GB2312" w:hAnsi="Arial" w:cs="Arial"/>
                <w:color w:val="000000"/>
                <w:kern w:val="0"/>
                <w:szCs w:val="21"/>
                <w:vertAlign w:val="superscript"/>
              </w:rPr>
              <w:t>2</w:t>
            </w:r>
            <w:r w:rsidRPr="00BA51CA">
              <w:rPr>
                <w:rFonts w:ascii="Arial" w:eastAsia="楷体_GB2312" w:hAnsi="Arial" w:cs="Arial"/>
                <w:color w:val="000000"/>
                <w:kern w:val="0"/>
                <w:szCs w:val="21"/>
              </w:rPr>
              <w:t>）</w:t>
            </w:r>
          </w:p>
        </w:tc>
        <w:tc>
          <w:tcPr>
            <w:tcW w:w="2590" w:type="dxa"/>
            <w:gridSpan w:val="2"/>
            <w:tcBorders>
              <w:top w:val="single" w:sz="4" w:space="0" w:color="auto"/>
              <w:left w:val="single" w:sz="4" w:space="0" w:color="auto"/>
              <w:bottom w:val="single" w:sz="4" w:space="0" w:color="auto"/>
              <w:right w:val="single" w:sz="4" w:space="0" w:color="auto"/>
            </w:tcBorders>
            <w:vAlign w:val="center"/>
          </w:tcPr>
          <w:p w:rsidR="0081141A" w:rsidRPr="00BA51CA" w:rsidRDefault="0081141A" w:rsidP="00EE543E">
            <w:pPr>
              <w:widowControl/>
              <w:jc w:val="center"/>
              <w:rPr>
                <w:rFonts w:ascii="Arial" w:eastAsia="楷体_GB2312" w:hAnsi="Arial" w:cs="Arial"/>
                <w:kern w:val="0"/>
                <w:szCs w:val="21"/>
              </w:rPr>
            </w:pPr>
            <w:r w:rsidRPr="00BA51CA">
              <w:rPr>
                <w:rFonts w:ascii="Arial" w:eastAsia="楷体_GB2312" w:hAnsi="Arial" w:cs="Arial"/>
                <w:szCs w:val="21"/>
              </w:rPr>
              <w:t>3,507.00</w:t>
            </w:r>
          </w:p>
        </w:tc>
      </w:tr>
    </w:tbl>
    <w:p w:rsidR="00D616FB" w:rsidRPr="00BA51CA" w:rsidRDefault="00385469">
      <w:pPr>
        <w:pStyle w:val="a7"/>
        <w:ind w:firstLineChars="200" w:firstLine="560"/>
        <w:rPr>
          <w:rFonts w:ascii="Arial" w:eastAsia="楷体_GB2312" w:hAnsi="Arial" w:cs="Arial"/>
        </w:rPr>
      </w:pPr>
      <w:r w:rsidRPr="00BA51CA">
        <w:rPr>
          <w:rFonts w:ascii="Arial" w:eastAsia="楷体_GB2312" w:hAnsi="Arial" w:cs="Arial"/>
        </w:rPr>
        <w:t>特殊提示：</w:t>
      </w:r>
    </w:p>
    <w:p w:rsidR="00D616FB" w:rsidRPr="00BA51CA" w:rsidRDefault="00385469">
      <w:pPr>
        <w:pStyle w:val="a7"/>
        <w:ind w:firstLineChars="200" w:firstLine="560"/>
        <w:rPr>
          <w:rFonts w:ascii="Arial" w:eastAsia="楷体_GB2312" w:hAnsi="Arial" w:cs="Arial"/>
        </w:rPr>
      </w:pPr>
      <w:r w:rsidRPr="00BA51CA">
        <w:rPr>
          <w:rFonts w:ascii="Arial" w:eastAsia="楷体_GB2312" w:hAnsi="Arial" w:cs="Arial"/>
        </w:rPr>
        <w:t>1</w:t>
      </w:r>
      <w:r w:rsidRPr="00BA51CA">
        <w:rPr>
          <w:rFonts w:ascii="Arial" w:eastAsia="楷体_GB2312" w:hAnsi="Arial" w:cs="Arial"/>
        </w:rPr>
        <w:t>、本次估价设定估价对象评估价格为不含税价。即估价结果不包括增值税、契税、所得税、土地增值税及交易过程发生的交易手续费等，买卖双方各自承担交易过程中应缴纳的各项税费。</w:t>
      </w:r>
    </w:p>
    <w:p w:rsidR="00D616FB" w:rsidRPr="00BA51CA" w:rsidRDefault="00385469">
      <w:pPr>
        <w:pStyle w:val="a7"/>
        <w:ind w:firstLineChars="200" w:firstLine="560"/>
        <w:rPr>
          <w:rFonts w:ascii="Arial" w:eastAsia="楷体_GB2312" w:hAnsi="Arial" w:cs="Arial"/>
        </w:rPr>
      </w:pPr>
      <w:r w:rsidRPr="00BA51CA">
        <w:rPr>
          <w:rFonts w:ascii="Arial" w:eastAsia="楷体_GB2312" w:hAnsi="Arial" w:cs="Arial"/>
        </w:rPr>
        <w:t>2</w:t>
      </w:r>
      <w:r w:rsidRPr="00BA51CA">
        <w:rPr>
          <w:rFonts w:ascii="Arial" w:eastAsia="楷体_GB2312" w:hAnsi="Arial" w:cs="Arial"/>
        </w:rPr>
        <w:t>、本次估价结果为房地合一价值，包含其房屋应分摊的土地使用权价值。</w:t>
      </w:r>
    </w:p>
    <w:p w:rsidR="00D616FB" w:rsidRPr="00BA51CA" w:rsidRDefault="00385469">
      <w:pPr>
        <w:pStyle w:val="a7"/>
        <w:ind w:firstLineChars="200" w:firstLine="560"/>
        <w:rPr>
          <w:rFonts w:ascii="Arial" w:eastAsia="楷体_GB2312" w:hAnsi="Arial" w:cs="Arial"/>
        </w:rPr>
      </w:pPr>
      <w:r w:rsidRPr="00BA51CA">
        <w:rPr>
          <w:rFonts w:ascii="Arial" w:eastAsia="楷体_GB2312" w:hAnsi="Arial" w:cs="Arial"/>
        </w:rPr>
        <w:t>3</w:t>
      </w:r>
      <w:r w:rsidRPr="00BA51CA">
        <w:rPr>
          <w:rFonts w:ascii="Arial" w:eastAsia="楷体_GB2312" w:hAnsi="Arial" w:cs="Arial"/>
        </w:rPr>
        <w:t>、</w:t>
      </w:r>
      <w:proofErr w:type="gramStart"/>
      <w:r w:rsidRPr="00BA51CA">
        <w:rPr>
          <w:rFonts w:ascii="Arial" w:eastAsia="楷体_GB2312" w:hAnsi="Arial" w:cs="Arial"/>
        </w:rPr>
        <w:t>至价值</w:t>
      </w:r>
      <w:proofErr w:type="gramEnd"/>
      <w:r w:rsidRPr="00BA51CA">
        <w:rPr>
          <w:rFonts w:ascii="Arial" w:eastAsia="楷体_GB2312" w:hAnsi="Arial" w:cs="Arial"/>
        </w:rPr>
        <w:t>时点，估价对象已设立抵押他项权利，他项权利人为锦州北镇益民村镇银行，债权数额</w:t>
      </w:r>
      <w:r w:rsidRPr="00BA51CA">
        <w:rPr>
          <w:rFonts w:ascii="Arial" w:eastAsia="楷体_GB2312" w:hAnsi="Arial" w:cs="Arial"/>
        </w:rPr>
        <w:t>215,800.00</w:t>
      </w:r>
      <w:r w:rsidRPr="00BA51CA">
        <w:rPr>
          <w:rFonts w:ascii="Arial" w:eastAsia="楷体_GB2312" w:hAnsi="Arial" w:cs="Arial"/>
        </w:rPr>
        <w:t>元，设定日期为</w:t>
      </w:r>
      <w:r w:rsidRPr="00BA51CA">
        <w:rPr>
          <w:rFonts w:ascii="Arial" w:eastAsia="楷体_GB2312" w:hAnsi="Arial" w:cs="Arial"/>
        </w:rPr>
        <w:t>2016</w:t>
      </w:r>
      <w:r w:rsidRPr="00BA51CA">
        <w:rPr>
          <w:rFonts w:ascii="Arial" w:eastAsia="楷体_GB2312" w:hAnsi="Arial" w:cs="Arial"/>
        </w:rPr>
        <w:t>年</w:t>
      </w:r>
      <w:r w:rsidRPr="00BA51CA">
        <w:rPr>
          <w:rFonts w:ascii="Arial" w:eastAsia="楷体_GB2312" w:hAnsi="Arial" w:cs="Arial"/>
        </w:rPr>
        <w:t>2</w:t>
      </w:r>
      <w:r w:rsidRPr="00BA51CA">
        <w:rPr>
          <w:rFonts w:ascii="Arial" w:eastAsia="楷体_GB2312" w:hAnsi="Arial" w:cs="Arial"/>
        </w:rPr>
        <w:t>月</w:t>
      </w:r>
      <w:r w:rsidRPr="00BA51CA">
        <w:rPr>
          <w:rFonts w:ascii="Arial" w:eastAsia="楷体_GB2312" w:hAnsi="Arial" w:cs="Arial"/>
        </w:rPr>
        <w:t>15</w:t>
      </w:r>
      <w:r w:rsidRPr="00BA51CA">
        <w:rPr>
          <w:rFonts w:ascii="Arial" w:eastAsia="楷体_GB2312" w:hAnsi="Arial" w:cs="Arial"/>
        </w:rPr>
        <w:t>日，约定期限</w:t>
      </w:r>
      <w:r w:rsidRPr="00BA51CA">
        <w:rPr>
          <w:rFonts w:ascii="Arial" w:eastAsia="楷体_GB2312" w:hAnsi="Arial" w:cs="Arial"/>
        </w:rPr>
        <w:t>36</w:t>
      </w:r>
      <w:r w:rsidRPr="00BA51CA">
        <w:rPr>
          <w:rFonts w:ascii="Arial" w:eastAsia="楷体_GB2312" w:hAnsi="Arial" w:cs="Arial"/>
        </w:rPr>
        <w:t>个月，应估价委托人要求，本次估价未考虑该抵押权对估价结果的影响。</w:t>
      </w:r>
    </w:p>
    <w:p w:rsidR="00D616FB" w:rsidRPr="00BA51CA" w:rsidRDefault="00D616FB">
      <w:pPr>
        <w:ind w:firstLineChars="200" w:firstLine="560"/>
        <w:rPr>
          <w:rFonts w:ascii="Arial" w:eastAsia="楷体_GB2312" w:hAnsi="Arial" w:cs="Arial"/>
          <w:sz w:val="28"/>
        </w:rPr>
      </w:pPr>
    </w:p>
    <w:p w:rsidR="00D616FB" w:rsidRPr="00BA51CA" w:rsidRDefault="00D616FB">
      <w:pPr>
        <w:rPr>
          <w:rFonts w:ascii="Arial" w:eastAsia="楷体_GB2312" w:hAnsi="Arial" w:cs="Arial"/>
          <w:sz w:val="28"/>
        </w:rPr>
      </w:pPr>
    </w:p>
    <w:p w:rsidR="00D616FB" w:rsidRPr="00BA51CA" w:rsidRDefault="00D616FB">
      <w:pPr>
        <w:rPr>
          <w:rFonts w:ascii="Arial" w:eastAsia="楷体_GB2312" w:hAnsi="Arial" w:cs="Arial"/>
          <w:sz w:val="28"/>
        </w:rPr>
      </w:pPr>
    </w:p>
    <w:p w:rsidR="00D616FB" w:rsidRPr="00BA51CA" w:rsidRDefault="00385469">
      <w:pPr>
        <w:spacing w:line="560" w:lineRule="exact"/>
        <w:ind w:firstLine="560"/>
        <w:jc w:val="center"/>
        <w:rPr>
          <w:rFonts w:ascii="Arial" w:eastAsia="楷体_GB2312" w:hAnsi="Arial" w:cs="Arial"/>
          <w:sz w:val="28"/>
        </w:rPr>
      </w:pPr>
      <w:r w:rsidRPr="00BA51CA">
        <w:rPr>
          <w:rFonts w:ascii="Arial" w:eastAsia="楷体_GB2312" w:hAnsi="Arial" w:cs="Arial"/>
          <w:sz w:val="28"/>
        </w:rPr>
        <w:t xml:space="preserve">                     </w:t>
      </w:r>
      <w:r w:rsidRPr="00BA51CA">
        <w:rPr>
          <w:rFonts w:ascii="Arial" w:eastAsia="楷体_GB2312" w:hAnsi="Arial" w:cs="Arial"/>
          <w:sz w:val="28"/>
        </w:rPr>
        <w:t>法定代表人：</w:t>
      </w:r>
      <w:r w:rsidRPr="00BA51CA">
        <w:rPr>
          <w:rFonts w:ascii="Arial" w:eastAsia="楷体_GB2312" w:hAnsi="Arial" w:cs="Arial"/>
          <w:sz w:val="28"/>
        </w:rPr>
        <w:t xml:space="preserve"> </w:t>
      </w:r>
      <w:r w:rsidRPr="00BA51CA">
        <w:rPr>
          <w:rFonts w:ascii="Arial" w:eastAsia="楷体_GB2312" w:hAnsi="Arial" w:cs="Arial"/>
          <w:sz w:val="28"/>
        </w:rPr>
        <w:t>董海</w:t>
      </w:r>
      <w:proofErr w:type="gramStart"/>
      <w:r w:rsidRPr="00BA51CA">
        <w:rPr>
          <w:rFonts w:ascii="Arial" w:eastAsia="楷体_GB2312" w:hAnsi="Arial" w:cs="Arial"/>
          <w:sz w:val="28"/>
        </w:rPr>
        <w:t>膺</w:t>
      </w:r>
      <w:proofErr w:type="gramEnd"/>
    </w:p>
    <w:p w:rsidR="00D616FB" w:rsidRPr="00BA51CA" w:rsidRDefault="00385469">
      <w:pPr>
        <w:spacing w:line="560" w:lineRule="exact"/>
        <w:ind w:right="420" w:firstLine="560"/>
        <w:jc w:val="right"/>
        <w:rPr>
          <w:rFonts w:ascii="Arial" w:eastAsia="楷体_GB2312" w:hAnsi="Arial" w:cs="Arial"/>
          <w:sz w:val="28"/>
        </w:rPr>
      </w:pPr>
      <w:r w:rsidRPr="00BA51CA">
        <w:rPr>
          <w:rFonts w:ascii="Arial" w:eastAsia="楷体_GB2312" w:hAnsi="Arial" w:cs="Arial"/>
          <w:sz w:val="28"/>
        </w:rPr>
        <w:t>辽宁天衡房地产与土地评估有限公司</w:t>
      </w:r>
    </w:p>
    <w:p w:rsidR="00D616FB" w:rsidRPr="00BA51CA" w:rsidRDefault="00385469">
      <w:pPr>
        <w:spacing w:line="560" w:lineRule="exact"/>
        <w:ind w:firstLine="560"/>
        <w:jc w:val="center"/>
        <w:rPr>
          <w:rFonts w:ascii="Arial" w:eastAsia="楷体_GB2312" w:hAnsi="Arial" w:cs="Arial"/>
          <w:sz w:val="28"/>
        </w:rPr>
      </w:pPr>
      <w:r w:rsidRPr="00BA51CA">
        <w:rPr>
          <w:rFonts w:ascii="Arial" w:eastAsia="楷体_GB2312" w:hAnsi="Arial" w:cs="Arial"/>
          <w:sz w:val="28"/>
        </w:rPr>
        <w:t xml:space="preserve">                    2022</w:t>
      </w:r>
      <w:r w:rsidRPr="00BA51CA">
        <w:rPr>
          <w:rFonts w:ascii="Arial" w:eastAsia="楷体_GB2312" w:hAnsi="Arial" w:cs="Arial"/>
          <w:sz w:val="28"/>
        </w:rPr>
        <w:t>年</w:t>
      </w:r>
      <w:r w:rsidRPr="00BA51CA">
        <w:rPr>
          <w:rFonts w:ascii="Arial" w:eastAsia="楷体_GB2312" w:hAnsi="Arial" w:cs="Arial"/>
          <w:sz w:val="28"/>
        </w:rPr>
        <w:t>3</w:t>
      </w:r>
      <w:r w:rsidRPr="00BA51CA">
        <w:rPr>
          <w:rFonts w:ascii="Arial" w:eastAsia="楷体_GB2312" w:hAnsi="Arial" w:cs="Arial"/>
          <w:sz w:val="28"/>
        </w:rPr>
        <w:t>月</w:t>
      </w:r>
      <w:r w:rsidRPr="00BA51CA">
        <w:rPr>
          <w:rFonts w:ascii="Arial" w:eastAsia="楷体_GB2312" w:hAnsi="Arial" w:cs="Arial"/>
          <w:sz w:val="28"/>
        </w:rPr>
        <w:t>7</w:t>
      </w:r>
      <w:r w:rsidRPr="00BA51CA">
        <w:rPr>
          <w:rFonts w:ascii="Arial" w:eastAsia="楷体_GB2312" w:hAnsi="Arial" w:cs="Arial"/>
          <w:sz w:val="28"/>
        </w:rPr>
        <w:t>日</w:t>
      </w:r>
    </w:p>
    <w:p w:rsidR="00D616FB" w:rsidRPr="00BA51CA" w:rsidRDefault="00385469">
      <w:pPr>
        <w:spacing w:line="560" w:lineRule="exact"/>
        <w:ind w:firstLine="560"/>
        <w:jc w:val="center"/>
        <w:rPr>
          <w:rFonts w:ascii="Arial" w:eastAsia="楷体_GB2312" w:hAnsi="Arial" w:cs="Arial"/>
          <w:sz w:val="48"/>
        </w:rPr>
      </w:pPr>
      <w:r w:rsidRPr="00BA51CA">
        <w:rPr>
          <w:rFonts w:ascii="Arial" w:eastAsia="楷体_GB2312" w:hAnsi="Arial" w:cs="Arial"/>
        </w:rPr>
        <w:br w:type="page"/>
      </w:r>
      <w:r w:rsidRPr="00BA51CA">
        <w:rPr>
          <w:rFonts w:ascii="Arial" w:eastAsia="楷体_GB2312" w:hAnsi="Arial" w:cs="Arial"/>
          <w:sz w:val="44"/>
        </w:rPr>
        <w:lastRenderedPageBreak/>
        <w:t>目</w:t>
      </w:r>
      <w:r w:rsidRPr="00BA51CA">
        <w:rPr>
          <w:rFonts w:ascii="Arial" w:eastAsia="楷体_GB2312" w:hAnsi="Arial" w:cs="Arial"/>
          <w:sz w:val="44"/>
        </w:rPr>
        <w:t xml:space="preserve">   </w:t>
      </w:r>
      <w:r w:rsidRPr="00BA51CA">
        <w:rPr>
          <w:rFonts w:ascii="Arial" w:eastAsia="楷体_GB2312" w:hAnsi="Arial" w:cs="Arial"/>
          <w:sz w:val="44"/>
        </w:rPr>
        <w:t>录</w:t>
      </w:r>
      <w:r w:rsidRPr="00BA51CA">
        <w:rPr>
          <w:rFonts w:ascii="Arial" w:eastAsia="楷体_GB2312" w:hAnsi="Arial" w:cs="Arial"/>
          <w:sz w:val="48"/>
        </w:rPr>
        <w:t xml:space="preserve">            </w:t>
      </w:r>
    </w:p>
    <w:p w:rsidR="00D616FB" w:rsidRPr="00BA51CA" w:rsidRDefault="00D616FB">
      <w:pPr>
        <w:spacing w:line="560" w:lineRule="exact"/>
        <w:ind w:firstLine="560"/>
        <w:jc w:val="center"/>
        <w:rPr>
          <w:rFonts w:ascii="Arial" w:eastAsia="楷体_GB2312" w:hAnsi="Arial" w:cs="Arial"/>
          <w:sz w:val="48"/>
        </w:rPr>
      </w:pPr>
    </w:p>
    <w:p w:rsidR="00D616FB" w:rsidRPr="00BA51CA" w:rsidRDefault="00FB5A8F">
      <w:pPr>
        <w:pStyle w:val="10"/>
        <w:rPr>
          <w:noProof/>
          <w:szCs w:val="22"/>
        </w:rPr>
      </w:pPr>
      <w:r w:rsidRPr="00BA51CA">
        <w:rPr>
          <w:sz w:val="28"/>
        </w:rPr>
        <w:fldChar w:fldCharType="begin"/>
      </w:r>
      <w:r w:rsidR="00385469" w:rsidRPr="00BA51CA">
        <w:rPr>
          <w:sz w:val="28"/>
        </w:rPr>
        <w:instrText xml:space="preserve"> TOC \o "1-2" \u </w:instrText>
      </w:r>
      <w:r w:rsidRPr="00BA51CA">
        <w:rPr>
          <w:sz w:val="28"/>
        </w:rPr>
        <w:fldChar w:fldCharType="separate"/>
      </w:r>
      <w:r w:rsidR="00385469" w:rsidRPr="00BA51CA">
        <w:rPr>
          <w:noProof/>
        </w:rPr>
        <w:t>房地产估价师声明</w:t>
      </w:r>
      <w:r w:rsidR="00385469" w:rsidRPr="00BA51CA">
        <w:rPr>
          <w:noProof/>
        </w:rPr>
        <w:tab/>
      </w:r>
      <w:r w:rsidRPr="00BA51CA">
        <w:rPr>
          <w:noProof/>
        </w:rPr>
        <w:fldChar w:fldCharType="begin"/>
      </w:r>
      <w:r w:rsidR="00385469" w:rsidRPr="00BA51CA">
        <w:rPr>
          <w:noProof/>
        </w:rPr>
        <w:instrText xml:space="preserve"> PAGEREF _Toc89418452 \h </w:instrText>
      </w:r>
      <w:r w:rsidRPr="00BA51CA">
        <w:rPr>
          <w:noProof/>
        </w:rPr>
      </w:r>
      <w:r w:rsidRPr="00BA51CA">
        <w:rPr>
          <w:noProof/>
        </w:rPr>
        <w:fldChar w:fldCharType="separate"/>
      </w:r>
      <w:r w:rsidR="00BA51CA" w:rsidRPr="00BA51CA">
        <w:rPr>
          <w:noProof/>
        </w:rPr>
        <w:t>4</w:t>
      </w:r>
      <w:r w:rsidRPr="00BA51CA">
        <w:rPr>
          <w:noProof/>
        </w:rPr>
        <w:fldChar w:fldCharType="end"/>
      </w:r>
    </w:p>
    <w:p w:rsidR="00D616FB" w:rsidRPr="00BA51CA" w:rsidRDefault="00385469">
      <w:pPr>
        <w:pStyle w:val="10"/>
        <w:rPr>
          <w:noProof/>
          <w:szCs w:val="22"/>
        </w:rPr>
      </w:pPr>
      <w:r w:rsidRPr="00BA51CA">
        <w:rPr>
          <w:noProof/>
        </w:rPr>
        <w:t>估价假设和限制条件</w:t>
      </w:r>
      <w:r w:rsidRPr="00BA51CA">
        <w:rPr>
          <w:noProof/>
        </w:rPr>
        <w:tab/>
      </w:r>
      <w:r w:rsidR="00FB5A8F" w:rsidRPr="00BA51CA">
        <w:rPr>
          <w:noProof/>
        </w:rPr>
        <w:fldChar w:fldCharType="begin"/>
      </w:r>
      <w:r w:rsidRPr="00BA51CA">
        <w:rPr>
          <w:noProof/>
        </w:rPr>
        <w:instrText xml:space="preserve"> PAGEREF _Toc89418453 \h </w:instrText>
      </w:r>
      <w:r w:rsidR="00FB5A8F" w:rsidRPr="00BA51CA">
        <w:rPr>
          <w:noProof/>
        </w:rPr>
      </w:r>
      <w:r w:rsidR="00FB5A8F" w:rsidRPr="00BA51CA">
        <w:rPr>
          <w:noProof/>
        </w:rPr>
        <w:fldChar w:fldCharType="separate"/>
      </w:r>
      <w:r w:rsidR="00BA51CA" w:rsidRPr="00BA51CA">
        <w:rPr>
          <w:noProof/>
        </w:rPr>
        <w:t>5</w:t>
      </w:r>
      <w:r w:rsidR="00FB5A8F" w:rsidRPr="00BA51CA">
        <w:rPr>
          <w:noProof/>
        </w:rPr>
        <w:fldChar w:fldCharType="end"/>
      </w:r>
    </w:p>
    <w:p w:rsidR="00D616FB" w:rsidRPr="00BA51CA" w:rsidRDefault="00385469">
      <w:pPr>
        <w:pStyle w:val="10"/>
        <w:rPr>
          <w:noProof/>
          <w:szCs w:val="22"/>
        </w:rPr>
      </w:pPr>
      <w:r w:rsidRPr="00BA51CA">
        <w:rPr>
          <w:noProof/>
        </w:rPr>
        <w:t>房地产估价结果报告</w:t>
      </w:r>
      <w:r w:rsidRPr="00BA51CA">
        <w:rPr>
          <w:noProof/>
        </w:rPr>
        <w:tab/>
      </w:r>
      <w:r w:rsidR="00FB5A8F" w:rsidRPr="00BA51CA">
        <w:rPr>
          <w:noProof/>
        </w:rPr>
        <w:fldChar w:fldCharType="begin"/>
      </w:r>
      <w:r w:rsidRPr="00BA51CA">
        <w:rPr>
          <w:noProof/>
        </w:rPr>
        <w:instrText xml:space="preserve"> PAGEREF _Toc89418454 \h </w:instrText>
      </w:r>
      <w:r w:rsidR="00FB5A8F" w:rsidRPr="00BA51CA">
        <w:rPr>
          <w:noProof/>
        </w:rPr>
      </w:r>
      <w:r w:rsidR="00FB5A8F" w:rsidRPr="00BA51CA">
        <w:rPr>
          <w:noProof/>
        </w:rPr>
        <w:fldChar w:fldCharType="separate"/>
      </w:r>
      <w:r w:rsidR="00BA51CA" w:rsidRPr="00BA51CA">
        <w:rPr>
          <w:noProof/>
        </w:rPr>
        <w:t>8</w:t>
      </w:r>
      <w:r w:rsidR="00FB5A8F" w:rsidRPr="00BA51CA">
        <w:rPr>
          <w:noProof/>
        </w:rPr>
        <w:fldChar w:fldCharType="end"/>
      </w:r>
    </w:p>
    <w:p w:rsidR="00D616FB" w:rsidRPr="00BA51CA" w:rsidRDefault="00385469">
      <w:pPr>
        <w:pStyle w:val="21"/>
        <w:rPr>
          <w:noProof/>
          <w:szCs w:val="22"/>
        </w:rPr>
      </w:pPr>
      <w:r w:rsidRPr="00BA51CA">
        <w:rPr>
          <w:noProof/>
        </w:rPr>
        <w:t>一、</w:t>
      </w:r>
      <w:r w:rsidRPr="00BA51CA">
        <w:rPr>
          <w:noProof/>
          <w:szCs w:val="22"/>
        </w:rPr>
        <w:tab/>
      </w:r>
      <w:r w:rsidRPr="00BA51CA">
        <w:rPr>
          <w:noProof/>
        </w:rPr>
        <w:t>估价委托人</w:t>
      </w:r>
      <w:r w:rsidRPr="00BA51CA">
        <w:rPr>
          <w:noProof/>
        </w:rPr>
        <w:tab/>
      </w:r>
      <w:r w:rsidR="00FB5A8F" w:rsidRPr="00BA51CA">
        <w:rPr>
          <w:noProof/>
        </w:rPr>
        <w:fldChar w:fldCharType="begin"/>
      </w:r>
      <w:r w:rsidRPr="00BA51CA">
        <w:rPr>
          <w:noProof/>
        </w:rPr>
        <w:instrText xml:space="preserve"> PAGEREF _Toc89418455 \h </w:instrText>
      </w:r>
      <w:r w:rsidR="00FB5A8F" w:rsidRPr="00BA51CA">
        <w:rPr>
          <w:noProof/>
        </w:rPr>
      </w:r>
      <w:r w:rsidR="00FB5A8F" w:rsidRPr="00BA51CA">
        <w:rPr>
          <w:noProof/>
        </w:rPr>
        <w:fldChar w:fldCharType="separate"/>
      </w:r>
      <w:r w:rsidR="00BA51CA" w:rsidRPr="00BA51CA">
        <w:rPr>
          <w:noProof/>
        </w:rPr>
        <w:t>8</w:t>
      </w:r>
      <w:r w:rsidR="00FB5A8F" w:rsidRPr="00BA51CA">
        <w:rPr>
          <w:noProof/>
        </w:rPr>
        <w:fldChar w:fldCharType="end"/>
      </w:r>
    </w:p>
    <w:p w:rsidR="00D616FB" w:rsidRPr="00BA51CA" w:rsidRDefault="00385469">
      <w:pPr>
        <w:pStyle w:val="21"/>
        <w:rPr>
          <w:noProof/>
          <w:szCs w:val="22"/>
        </w:rPr>
      </w:pPr>
      <w:r w:rsidRPr="00BA51CA">
        <w:rPr>
          <w:noProof/>
        </w:rPr>
        <w:t>二、</w:t>
      </w:r>
      <w:r w:rsidRPr="00BA51CA">
        <w:rPr>
          <w:noProof/>
          <w:szCs w:val="22"/>
        </w:rPr>
        <w:tab/>
      </w:r>
      <w:r w:rsidRPr="00BA51CA">
        <w:rPr>
          <w:noProof/>
        </w:rPr>
        <w:t>房地产估价机构</w:t>
      </w:r>
      <w:r w:rsidRPr="00BA51CA">
        <w:rPr>
          <w:noProof/>
        </w:rPr>
        <w:tab/>
      </w:r>
      <w:r w:rsidR="00FB5A8F" w:rsidRPr="00BA51CA">
        <w:rPr>
          <w:noProof/>
        </w:rPr>
        <w:fldChar w:fldCharType="begin"/>
      </w:r>
      <w:r w:rsidRPr="00BA51CA">
        <w:rPr>
          <w:noProof/>
        </w:rPr>
        <w:instrText xml:space="preserve"> PAGEREF _Toc89418456 \h </w:instrText>
      </w:r>
      <w:r w:rsidR="00FB5A8F" w:rsidRPr="00BA51CA">
        <w:rPr>
          <w:noProof/>
        </w:rPr>
      </w:r>
      <w:r w:rsidR="00FB5A8F" w:rsidRPr="00BA51CA">
        <w:rPr>
          <w:noProof/>
        </w:rPr>
        <w:fldChar w:fldCharType="separate"/>
      </w:r>
      <w:r w:rsidR="00BA51CA" w:rsidRPr="00BA51CA">
        <w:rPr>
          <w:noProof/>
        </w:rPr>
        <w:t>8</w:t>
      </w:r>
      <w:r w:rsidR="00FB5A8F" w:rsidRPr="00BA51CA">
        <w:rPr>
          <w:noProof/>
        </w:rPr>
        <w:fldChar w:fldCharType="end"/>
      </w:r>
    </w:p>
    <w:p w:rsidR="00D616FB" w:rsidRPr="00BA51CA" w:rsidRDefault="00385469">
      <w:pPr>
        <w:pStyle w:val="21"/>
        <w:rPr>
          <w:noProof/>
          <w:szCs w:val="22"/>
        </w:rPr>
      </w:pPr>
      <w:r w:rsidRPr="00BA51CA">
        <w:rPr>
          <w:noProof/>
        </w:rPr>
        <w:t>三、</w:t>
      </w:r>
      <w:r w:rsidRPr="00BA51CA">
        <w:rPr>
          <w:noProof/>
          <w:szCs w:val="22"/>
        </w:rPr>
        <w:tab/>
      </w:r>
      <w:r w:rsidRPr="00BA51CA">
        <w:rPr>
          <w:noProof/>
        </w:rPr>
        <w:t>估价目的</w:t>
      </w:r>
      <w:r w:rsidRPr="00BA51CA">
        <w:rPr>
          <w:noProof/>
        </w:rPr>
        <w:tab/>
      </w:r>
      <w:r w:rsidR="00FB5A8F" w:rsidRPr="00BA51CA">
        <w:rPr>
          <w:noProof/>
        </w:rPr>
        <w:fldChar w:fldCharType="begin"/>
      </w:r>
      <w:r w:rsidRPr="00BA51CA">
        <w:rPr>
          <w:noProof/>
        </w:rPr>
        <w:instrText xml:space="preserve"> PAGEREF _Toc89418457 \h </w:instrText>
      </w:r>
      <w:r w:rsidR="00FB5A8F" w:rsidRPr="00BA51CA">
        <w:rPr>
          <w:noProof/>
        </w:rPr>
      </w:r>
      <w:r w:rsidR="00FB5A8F" w:rsidRPr="00BA51CA">
        <w:rPr>
          <w:noProof/>
        </w:rPr>
        <w:fldChar w:fldCharType="separate"/>
      </w:r>
      <w:r w:rsidR="00BA51CA" w:rsidRPr="00BA51CA">
        <w:rPr>
          <w:noProof/>
        </w:rPr>
        <w:t>8</w:t>
      </w:r>
      <w:r w:rsidR="00FB5A8F" w:rsidRPr="00BA51CA">
        <w:rPr>
          <w:noProof/>
        </w:rPr>
        <w:fldChar w:fldCharType="end"/>
      </w:r>
    </w:p>
    <w:p w:rsidR="00D616FB" w:rsidRPr="00BA51CA" w:rsidRDefault="00385469">
      <w:pPr>
        <w:pStyle w:val="21"/>
        <w:rPr>
          <w:noProof/>
          <w:szCs w:val="22"/>
        </w:rPr>
      </w:pPr>
      <w:r w:rsidRPr="00BA51CA">
        <w:rPr>
          <w:noProof/>
        </w:rPr>
        <w:t>四、</w:t>
      </w:r>
      <w:r w:rsidRPr="00BA51CA">
        <w:rPr>
          <w:noProof/>
          <w:szCs w:val="22"/>
        </w:rPr>
        <w:tab/>
      </w:r>
      <w:r w:rsidRPr="00BA51CA">
        <w:rPr>
          <w:noProof/>
        </w:rPr>
        <w:t>估价对象</w:t>
      </w:r>
      <w:r w:rsidRPr="00BA51CA">
        <w:rPr>
          <w:noProof/>
        </w:rPr>
        <w:tab/>
      </w:r>
      <w:r w:rsidR="00FB5A8F" w:rsidRPr="00BA51CA">
        <w:rPr>
          <w:noProof/>
        </w:rPr>
        <w:fldChar w:fldCharType="begin"/>
      </w:r>
      <w:r w:rsidRPr="00BA51CA">
        <w:rPr>
          <w:noProof/>
        </w:rPr>
        <w:instrText xml:space="preserve"> PAGEREF _Toc89418458 \h </w:instrText>
      </w:r>
      <w:r w:rsidR="00FB5A8F" w:rsidRPr="00BA51CA">
        <w:rPr>
          <w:noProof/>
        </w:rPr>
      </w:r>
      <w:r w:rsidR="00FB5A8F" w:rsidRPr="00BA51CA">
        <w:rPr>
          <w:noProof/>
        </w:rPr>
        <w:fldChar w:fldCharType="separate"/>
      </w:r>
      <w:r w:rsidR="00BA51CA" w:rsidRPr="00BA51CA">
        <w:rPr>
          <w:noProof/>
        </w:rPr>
        <w:t>8</w:t>
      </w:r>
      <w:r w:rsidR="00FB5A8F" w:rsidRPr="00BA51CA">
        <w:rPr>
          <w:noProof/>
        </w:rPr>
        <w:fldChar w:fldCharType="end"/>
      </w:r>
    </w:p>
    <w:p w:rsidR="00D616FB" w:rsidRPr="00BA51CA" w:rsidRDefault="00385469">
      <w:pPr>
        <w:pStyle w:val="21"/>
        <w:rPr>
          <w:noProof/>
          <w:szCs w:val="22"/>
        </w:rPr>
      </w:pPr>
      <w:r w:rsidRPr="00BA51CA">
        <w:rPr>
          <w:noProof/>
        </w:rPr>
        <w:t>五、</w:t>
      </w:r>
      <w:r w:rsidRPr="00BA51CA">
        <w:rPr>
          <w:noProof/>
          <w:szCs w:val="22"/>
        </w:rPr>
        <w:tab/>
      </w:r>
      <w:r w:rsidRPr="00BA51CA">
        <w:rPr>
          <w:noProof/>
        </w:rPr>
        <w:t>价值时点</w:t>
      </w:r>
      <w:r w:rsidRPr="00BA51CA">
        <w:rPr>
          <w:noProof/>
        </w:rPr>
        <w:tab/>
      </w:r>
      <w:r w:rsidR="00FB5A8F" w:rsidRPr="00BA51CA">
        <w:rPr>
          <w:noProof/>
        </w:rPr>
        <w:fldChar w:fldCharType="begin"/>
      </w:r>
      <w:r w:rsidRPr="00BA51CA">
        <w:rPr>
          <w:noProof/>
        </w:rPr>
        <w:instrText xml:space="preserve"> PAGEREF _Toc89418459 \h </w:instrText>
      </w:r>
      <w:r w:rsidR="00FB5A8F" w:rsidRPr="00BA51CA">
        <w:rPr>
          <w:noProof/>
        </w:rPr>
      </w:r>
      <w:r w:rsidR="00FB5A8F" w:rsidRPr="00BA51CA">
        <w:rPr>
          <w:noProof/>
        </w:rPr>
        <w:fldChar w:fldCharType="separate"/>
      </w:r>
      <w:r w:rsidR="00BA51CA" w:rsidRPr="00BA51CA">
        <w:rPr>
          <w:noProof/>
        </w:rPr>
        <w:t>11</w:t>
      </w:r>
      <w:r w:rsidR="00FB5A8F" w:rsidRPr="00BA51CA">
        <w:rPr>
          <w:noProof/>
        </w:rPr>
        <w:fldChar w:fldCharType="end"/>
      </w:r>
    </w:p>
    <w:p w:rsidR="00D616FB" w:rsidRPr="00BA51CA" w:rsidRDefault="00385469">
      <w:pPr>
        <w:pStyle w:val="21"/>
        <w:rPr>
          <w:noProof/>
          <w:szCs w:val="22"/>
        </w:rPr>
      </w:pPr>
      <w:r w:rsidRPr="00BA51CA">
        <w:rPr>
          <w:noProof/>
        </w:rPr>
        <w:t>六、</w:t>
      </w:r>
      <w:r w:rsidRPr="00BA51CA">
        <w:rPr>
          <w:noProof/>
          <w:szCs w:val="22"/>
        </w:rPr>
        <w:tab/>
      </w:r>
      <w:r w:rsidRPr="00BA51CA">
        <w:rPr>
          <w:noProof/>
        </w:rPr>
        <w:t>价值类型</w:t>
      </w:r>
      <w:r w:rsidRPr="00BA51CA">
        <w:rPr>
          <w:noProof/>
        </w:rPr>
        <w:tab/>
      </w:r>
      <w:r w:rsidR="00FB5A8F" w:rsidRPr="00BA51CA">
        <w:rPr>
          <w:noProof/>
        </w:rPr>
        <w:fldChar w:fldCharType="begin"/>
      </w:r>
      <w:r w:rsidRPr="00BA51CA">
        <w:rPr>
          <w:noProof/>
        </w:rPr>
        <w:instrText xml:space="preserve"> PAGEREF _Toc89418460 \h </w:instrText>
      </w:r>
      <w:r w:rsidR="00FB5A8F" w:rsidRPr="00BA51CA">
        <w:rPr>
          <w:noProof/>
        </w:rPr>
      </w:r>
      <w:r w:rsidR="00FB5A8F" w:rsidRPr="00BA51CA">
        <w:rPr>
          <w:noProof/>
        </w:rPr>
        <w:fldChar w:fldCharType="separate"/>
      </w:r>
      <w:r w:rsidR="00BA51CA" w:rsidRPr="00BA51CA">
        <w:rPr>
          <w:noProof/>
        </w:rPr>
        <w:t>11</w:t>
      </w:r>
      <w:r w:rsidR="00FB5A8F" w:rsidRPr="00BA51CA">
        <w:rPr>
          <w:noProof/>
        </w:rPr>
        <w:fldChar w:fldCharType="end"/>
      </w:r>
    </w:p>
    <w:p w:rsidR="00D616FB" w:rsidRPr="00BA51CA" w:rsidRDefault="00385469">
      <w:pPr>
        <w:pStyle w:val="21"/>
        <w:rPr>
          <w:noProof/>
          <w:szCs w:val="22"/>
        </w:rPr>
      </w:pPr>
      <w:r w:rsidRPr="00BA51CA">
        <w:rPr>
          <w:noProof/>
        </w:rPr>
        <w:t>七、</w:t>
      </w:r>
      <w:r w:rsidRPr="00BA51CA">
        <w:rPr>
          <w:noProof/>
          <w:szCs w:val="22"/>
        </w:rPr>
        <w:tab/>
      </w:r>
      <w:r w:rsidRPr="00BA51CA">
        <w:rPr>
          <w:noProof/>
        </w:rPr>
        <w:t>估价依据</w:t>
      </w:r>
      <w:r w:rsidRPr="00BA51CA">
        <w:rPr>
          <w:noProof/>
        </w:rPr>
        <w:tab/>
      </w:r>
      <w:r w:rsidR="00FB5A8F" w:rsidRPr="00BA51CA">
        <w:rPr>
          <w:noProof/>
        </w:rPr>
        <w:fldChar w:fldCharType="begin"/>
      </w:r>
      <w:r w:rsidRPr="00BA51CA">
        <w:rPr>
          <w:noProof/>
        </w:rPr>
        <w:instrText xml:space="preserve"> PAGEREF _Toc89418461 \h </w:instrText>
      </w:r>
      <w:r w:rsidR="00FB5A8F" w:rsidRPr="00BA51CA">
        <w:rPr>
          <w:noProof/>
        </w:rPr>
      </w:r>
      <w:r w:rsidR="00FB5A8F" w:rsidRPr="00BA51CA">
        <w:rPr>
          <w:noProof/>
        </w:rPr>
        <w:fldChar w:fldCharType="separate"/>
      </w:r>
      <w:r w:rsidR="00BA51CA" w:rsidRPr="00BA51CA">
        <w:rPr>
          <w:noProof/>
        </w:rPr>
        <w:t>12</w:t>
      </w:r>
      <w:r w:rsidR="00FB5A8F" w:rsidRPr="00BA51CA">
        <w:rPr>
          <w:noProof/>
        </w:rPr>
        <w:fldChar w:fldCharType="end"/>
      </w:r>
    </w:p>
    <w:p w:rsidR="00D616FB" w:rsidRPr="00BA51CA" w:rsidRDefault="00385469">
      <w:pPr>
        <w:pStyle w:val="21"/>
        <w:rPr>
          <w:noProof/>
          <w:szCs w:val="22"/>
        </w:rPr>
      </w:pPr>
      <w:r w:rsidRPr="00BA51CA">
        <w:rPr>
          <w:noProof/>
        </w:rPr>
        <w:t>八、</w:t>
      </w:r>
      <w:r w:rsidRPr="00BA51CA">
        <w:rPr>
          <w:noProof/>
          <w:szCs w:val="22"/>
        </w:rPr>
        <w:tab/>
      </w:r>
      <w:r w:rsidRPr="00BA51CA">
        <w:rPr>
          <w:noProof/>
        </w:rPr>
        <w:t>估价原则</w:t>
      </w:r>
      <w:r w:rsidRPr="00BA51CA">
        <w:rPr>
          <w:noProof/>
        </w:rPr>
        <w:tab/>
      </w:r>
      <w:r w:rsidR="00FB5A8F" w:rsidRPr="00BA51CA">
        <w:rPr>
          <w:noProof/>
        </w:rPr>
        <w:fldChar w:fldCharType="begin"/>
      </w:r>
      <w:r w:rsidRPr="00BA51CA">
        <w:rPr>
          <w:noProof/>
        </w:rPr>
        <w:instrText xml:space="preserve"> PAGEREF _Toc89418462 \h </w:instrText>
      </w:r>
      <w:r w:rsidR="00FB5A8F" w:rsidRPr="00BA51CA">
        <w:rPr>
          <w:noProof/>
        </w:rPr>
      </w:r>
      <w:r w:rsidR="00FB5A8F" w:rsidRPr="00BA51CA">
        <w:rPr>
          <w:noProof/>
        </w:rPr>
        <w:fldChar w:fldCharType="separate"/>
      </w:r>
      <w:r w:rsidR="00BA51CA" w:rsidRPr="00BA51CA">
        <w:rPr>
          <w:noProof/>
        </w:rPr>
        <w:t>13</w:t>
      </w:r>
      <w:r w:rsidR="00FB5A8F" w:rsidRPr="00BA51CA">
        <w:rPr>
          <w:noProof/>
        </w:rPr>
        <w:fldChar w:fldCharType="end"/>
      </w:r>
    </w:p>
    <w:p w:rsidR="00D616FB" w:rsidRPr="00BA51CA" w:rsidRDefault="00385469">
      <w:pPr>
        <w:pStyle w:val="21"/>
        <w:rPr>
          <w:noProof/>
          <w:szCs w:val="22"/>
        </w:rPr>
      </w:pPr>
      <w:r w:rsidRPr="00BA51CA">
        <w:rPr>
          <w:noProof/>
        </w:rPr>
        <w:t>九、</w:t>
      </w:r>
      <w:r w:rsidRPr="00BA51CA">
        <w:rPr>
          <w:noProof/>
          <w:szCs w:val="22"/>
        </w:rPr>
        <w:tab/>
      </w:r>
      <w:r w:rsidRPr="00BA51CA">
        <w:rPr>
          <w:noProof/>
        </w:rPr>
        <w:t>估价方法</w:t>
      </w:r>
      <w:r w:rsidRPr="00BA51CA">
        <w:rPr>
          <w:noProof/>
        </w:rPr>
        <w:tab/>
      </w:r>
      <w:r w:rsidR="00FB5A8F" w:rsidRPr="00BA51CA">
        <w:rPr>
          <w:noProof/>
        </w:rPr>
        <w:fldChar w:fldCharType="begin"/>
      </w:r>
      <w:r w:rsidRPr="00BA51CA">
        <w:rPr>
          <w:noProof/>
        </w:rPr>
        <w:instrText xml:space="preserve"> PAGEREF _Toc89418463 \h </w:instrText>
      </w:r>
      <w:r w:rsidR="00FB5A8F" w:rsidRPr="00BA51CA">
        <w:rPr>
          <w:noProof/>
        </w:rPr>
      </w:r>
      <w:r w:rsidR="00FB5A8F" w:rsidRPr="00BA51CA">
        <w:rPr>
          <w:noProof/>
        </w:rPr>
        <w:fldChar w:fldCharType="separate"/>
      </w:r>
      <w:r w:rsidR="00BA51CA" w:rsidRPr="00BA51CA">
        <w:rPr>
          <w:noProof/>
        </w:rPr>
        <w:t>14</w:t>
      </w:r>
      <w:r w:rsidR="00FB5A8F" w:rsidRPr="00BA51CA">
        <w:rPr>
          <w:noProof/>
        </w:rPr>
        <w:fldChar w:fldCharType="end"/>
      </w:r>
    </w:p>
    <w:p w:rsidR="00D616FB" w:rsidRPr="00BA51CA" w:rsidRDefault="00385469">
      <w:pPr>
        <w:pStyle w:val="21"/>
        <w:rPr>
          <w:noProof/>
          <w:szCs w:val="22"/>
        </w:rPr>
      </w:pPr>
      <w:r w:rsidRPr="00BA51CA">
        <w:rPr>
          <w:noProof/>
        </w:rPr>
        <w:t>十、</w:t>
      </w:r>
      <w:r w:rsidRPr="00BA51CA">
        <w:rPr>
          <w:noProof/>
          <w:szCs w:val="22"/>
        </w:rPr>
        <w:tab/>
      </w:r>
      <w:r w:rsidRPr="00BA51CA">
        <w:rPr>
          <w:noProof/>
        </w:rPr>
        <w:t>估价结果</w:t>
      </w:r>
      <w:r w:rsidRPr="00BA51CA">
        <w:rPr>
          <w:noProof/>
        </w:rPr>
        <w:tab/>
      </w:r>
      <w:r w:rsidR="00FB5A8F" w:rsidRPr="00BA51CA">
        <w:rPr>
          <w:noProof/>
        </w:rPr>
        <w:fldChar w:fldCharType="begin"/>
      </w:r>
      <w:r w:rsidRPr="00BA51CA">
        <w:rPr>
          <w:noProof/>
        </w:rPr>
        <w:instrText xml:space="preserve"> PAGEREF _Toc89418464 \h </w:instrText>
      </w:r>
      <w:r w:rsidR="00FB5A8F" w:rsidRPr="00BA51CA">
        <w:rPr>
          <w:noProof/>
        </w:rPr>
      </w:r>
      <w:r w:rsidR="00FB5A8F" w:rsidRPr="00BA51CA">
        <w:rPr>
          <w:noProof/>
        </w:rPr>
        <w:fldChar w:fldCharType="separate"/>
      </w:r>
      <w:r w:rsidR="00BA51CA" w:rsidRPr="00BA51CA">
        <w:rPr>
          <w:noProof/>
        </w:rPr>
        <w:t>16</w:t>
      </w:r>
      <w:r w:rsidR="00FB5A8F" w:rsidRPr="00BA51CA">
        <w:rPr>
          <w:noProof/>
        </w:rPr>
        <w:fldChar w:fldCharType="end"/>
      </w:r>
    </w:p>
    <w:p w:rsidR="00D616FB" w:rsidRPr="00BA51CA" w:rsidRDefault="00385469">
      <w:pPr>
        <w:pStyle w:val="21"/>
        <w:rPr>
          <w:noProof/>
          <w:szCs w:val="22"/>
        </w:rPr>
      </w:pPr>
      <w:r w:rsidRPr="00BA51CA">
        <w:rPr>
          <w:noProof/>
        </w:rPr>
        <w:t>十一、</w:t>
      </w:r>
      <w:r w:rsidRPr="00BA51CA">
        <w:rPr>
          <w:noProof/>
          <w:szCs w:val="22"/>
        </w:rPr>
        <w:tab/>
      </w:r>
      <w:r w:rsidRPr="00BA51CA">
        <w:rPr>
          <w:noProof/>
        </w:rPr>
        <w:t>注册房地产估价师</w:t>
      </w:r>
      <w:r w:rsidRPr="00BA51CA">
        <w:rPr>
          <w:noProof/>
        </w:rPr>
        <w:tab/>
      </w:r>
      <w:r w:rsidR="00FB5A8F" w:rsidRPr="00BA51CA">
        <w:rPr>
          <w:noProof/>
        </w:rPr>
        <w:fldChar w:fldCharType="begin"/>
      </w:r>
      <w:r w:rsidRPr="00BA51CA">
        <w:rPr>
          <w:noProof/>
        </w:rPr>
        <w:instrText xml:space="preserve"> PAGEREF _Toc89418465 \h </w:instrText>
      </w:r>
      <w:r w:rsidR="00FB5A8F" w:rsidRPr="00BA51CA">
        <w:rPr>
          <w:noProof/>
        </w:rPr>
      </w:r>
      <w:r w:rsidR="00FB5A8F" w:rsidRPr="00BA51CA">
        <w:rPr>
          <w:noProof/>
        </w:rPr>
        <w:fldChar w:fldCharType="separate"/>
      </w:r>
      <w:r w:rsidR="00BA51CA" w:rsidRPr="00BA51CA">
        <w:rPr>
          <w:noProof/>
        </w:rPr>
        <w:t>17</w:t>
      </w:r>
      <w:r w:rsidR="00FB5A8F" w:rsidRPr="00BA51CA">
        <w:rPr>
          <w:noProof/>
        </w:rPr>
        <w:fldChar w:fldCharType="end"/>
      </w:r>
    </w:p>
    <w:p w:rsidR="00D616FB" w:rsidRPr="00BA51CA" w:rsidRDefault="00385469">
      <w:pPr>
        <w:pStyle w:val="21"/>
        <w:rPr>
          <w:noProof/>
          <w:szCs w:val="22"/>
        </w:rPr>
      </w:pPr>
      <w:r w:rsidRPr="00BA51CA">
        <w:rPr>
          <w:noProof/>
        </w:rPr>
        <w:t>十二、</w:t>
      </w:r>
      <w:r w:rsidRPr="00BA51CA">
        <w:rPr>
          <w:noProof/>
          <w:szCs w:val="22"/>
        </w:rPr>
        <w:tab/>
      </w:r>
      <w:r w:rsidRPr="00BA51CA">
        <w:rPr>
          <w:noProof/>
        </w:rPr>
        <w:t>实地查勘期</w:t>
      </w:r>
      <w:r w:rsidRPr="00BA51CA">
        <w:rPr>
          <w:noProof/>
        </w:rPr>
        <w:tab/>
      </w:r>
      <w:r w:rsidR="00FB5A8F" w:rsidRPr="00BA51CA">
        <w:rPr>
          <w:noProof/>
        </w:rPr>
        <w:fldChar w:fldCharType="begin"/>
      </w:r>
      <w:r w:rsidRPr="00BA51CA">
        <w:rPr>
          <w:noProof/>
        </w:rPr>
        <w:instrText xml:space="preserve"> PAGEREF _Toc89418466 \h </w:instrText>
      </w:r>
      <w:r w:rsidR="00FB5A8F" w:rsidRPr="00BA51CA">
        <w:rPr>
          <w:noProof/>
        </w:rPr>
      </w:r>
      <w:r w:rsidR="00FB5A8F" w:rsidRPr="00BA51CA">
        <w:rPr>
          <w:noProof/>
        </w:rPr>
        <w:fldChar w:fldCharType="separate"/>
      </w:r>
      <w:r w:rsidR="00BA51CA" w:rsidRPr="00BA51CA">
        <w:rPr>
          <w:noProof/>
        </w:rPr>
        <w:t>17</w:t>
      </w:r>
      <w:r w:rsidR="00FB5A8F" w:rsidRPr="00BA51CA">
        <w:rPr>
          <w:noProof/>
        </w:rPr>
        <w:fldChar w:fldCharType="end"/>
      </w:r>
    </w:p>
    <w:p w:rsidR="00D616FB" w:rsidRPr="00BA51CA" w:rsidRDefault="00385469">
      <w:pPr>
        <w:pStyle w:val="21"/>
        <w:rPr>
          <w:noProof/>
          <w:szCs w:val="22"/>
        </w:rPr>
      </w:pPr>
      <w:r w:rsidRPr="00BA51CA">
        <w:rPr>
          <w:noProof/>
        </w:rPr>
        <w:t>十三、</w:t>
      </w:r>
      <w:r w:rsidRPr="00BA51CA">
        <w:rPr>
          <w:noProof/>
          <w:szCs w:val="22"/>
        </w:rPr>
        <w:tab/>
      </w:r>
      <w:r w:rsidRPr="00BA51CA">
        <w:rPr>
          <w:noProof/>
        </w:rPr>
        <w:t>估价作业期</w:t>
      </w:r>
      <w:r w:rsidRPr="00BA51CA">
        <w:rPr>
          <w:noProof/>
        </w:rPr>
        <w:tab/>
      </w:r>
      <w:r w:rsidR="00FB5A8F" w:rsidRPr="00BA51CA">
        <w:rPr>
          <w:noProof/>
        </w:rPr>
        <w:fldChar w:fldCharType="begin"/>
      </w:r>
      <w:r w:rsidRPr="00BA51CA">
        <w:rPr>
          <w:noProof/>
        </w:rPr>
        <w:instrText xml:space="preserve"> PAGEREF _Toc89418467 \h </w:instrText>
      </w:r>
      <w:r w:rsidR="00FB5A8F" w:rsidRPr="00BA51CA">
        <w:rPr>
          <w:noProof/>
        </w:rPr>
      </w:r>
      <w:r w:rsidR="00FB5A8F" w:rsidRPr="00BA51CA">
        <w:rPr>
          <w:noProof/>
        </w:rPr>
        <w:fldChar w:fldCharType="separate"/>
      </w:r>
      <w:r w:rsidR="00BA51CA" w:rsidRPr="00BA51CA">
        <w:rPr>
          <w:noProof/>
        </w:rPr>
        <w:t>17</w:t>
      </w:r>
      <w:r w:rsidR="00FB5A8F" w:rsidRPr="00BA51CA">
        <w:rPr>
          <w:noProof/>
        </w:rPr>
        <w:fldChar w:fldCharType="end"/>
      </w:r>
    </w:p>
    <w:p w:rsidR="00D616FB" w:rsidRPr="00BA51CA" w:rsidRDefault="00385469">
      <w:pPr>
        <w:pStyle w:val="10"/>
        <w:rPr>
          <w:noProof/>
          <w:szCs w:val="22"/>
        </w:rPr>
      </w:pPr>
      <w:r w:rsidRPr="00BA51CA">
        <w:rPr>
          <w:noProof/>
        </w:rPr>
        <w:t>房地产估价技术报告</w:t>
      </w:r>
      <w:r w:rsidRPr="00BA51CA">
        <w:rPr>
          <w:noProof/>
        </w:rPr>
        <w:tab/>
      </w:r>
      <w:r w:rsidR="00FB5A8F" w:rsidRPr="00BA51CA">
        <w:rPr>
          <w:noProof/>
        </w:rPr>
        <w:fldChar w:fldCharType="begin"/>
      </w:r>
      <w:r w:rsidRPr="00BA51CA">
        <w:rPr>
          <w:noProof/>
        </w:rPr>
        <w:instrText xml:space="preserve"> PAGEREF _Toc89418468 \h </w:instrText>
      </w:r>
      <w:r w:rsidR="00FB5A8F" w:rsidRPr="00BA51CA">
        <w:rPr>
          <w:noProof/>
        </w:rPr>
      </w:r>
      <w:r w:rsidR="00FB5A8F" w:rsidRPr="00BA51CA">
        <w:rPr>
          <w:noProof/>
        </w:rPr>
        <w:fldChar w:fldCharType="separate"/>
      </w:r>
      <w:r w:rsidR="00BA51CA" w:rsidRPr="00BA51CA">
        <w:rPr>
          <w:noProof/>
        </w:rPr>
        <w:t>18</w:t>
      </w:r>
      <w:r w:rsidR="00FB5A8F" w:rsidRPr="00BA51CA">
        <w:rPr>
          <w:noProof/>
        </w:rPr>
        <w:fldChar w:fldCharType="end"/>
      </w:r>
    </w:p>
    <w:p w:rsidR="00D616FB" w:rsidRPr="00BA51CA" w:rsidRDefault="00385469">
      <w:pPr>
        <w:pStyle w:val="21"/>
        <w:rPr>
          <w:noProof/>
          <w:szCs w:val="22"/>
        </w:rPr>
      </w:pPr>
      <w:r w:rsidRPr="00BA51CA">
        <w:rPr>
          <w:noProof/>
        </w:rPr>
        <w:t>一、</w:t>
      </w:r>
      <w:r w:rsidRPr="00BA51CA">
        <w:rPr>
          <w:noProof/>
          <w:szCs w:val="22"/>
        </w:rPr>
        <w:tab/>
      </w:r>
      <w:r w:rsidRPr="00BA51CA">
        <w:rPr>
          <w:noProof/>
        </w:rPr>
        <w:t>实物状况描述与分析</w:t>
      </w:r>
      <w:r w:rsidRPr="00BA51CA">
        <w:rPr>
          <w:noProof/>
        </w:rPr>
        <w:tab/>
      </w:r>
      <w:r w:rsidR="00FB5A8F" w:rsidRPr="00BA51CA">
        <w:rPr>
          <w:noProof/>
        </w:rPr>
        <w:fldChar w:fldCharType="begin"/>
      </w:r>
      <w:r w:rsidRPr="00BA51CA">
        <w:rPr>
          <w:noProof/>
        </w:rPr>
        <w:instrText xml:space="preserve"> PAGEREF _Toc89418469 \h </w:instrText>
      </w:r>
      <w:r w:rsidR="00FB5A8F" w:rsidRPr="00BA51CA">
        <w:rPr>
          <w:noProof/>
        </w:rPr>
      </w:r>
      <w:r w:rsidR="00FB5A8F" w:rsidRPr="00BA51CA">
        <w:rPr>
          <w:noProof/>
        </w:rPr>
        <w:fldChar w:fldCharType="separate"/>
      </w:r>
      <w:r w:rsidR="00BA51CA" w:rsidRPr="00BA51CA">
        <w:rPr>
          <w:noProof/>
        </w:rPr>
        <w:t>18</w:t>
      </w:r>
      <w:r w:rsidR="00FB5A8F" w:rsidRPr="00BA51CA">
        <w:rPr>
          <w:noProof/>
        </w:rPr>
        <w:fldChar w:fldCharType="end"/>
      </w:r>
    </w:p>
    <w:p w:rsidR="00D616FB" w:rsidRPr="00BA51CA" w:rsidRDefault="00385469">
      <w:pPr>
        <w:pStyle w:val="21"/>
        <w:rPr>
          <w:noProof/>
          <w:szCs w:val="22"/>
        </w:rPr>
      </w:pPr>
      <w:r w:rsidRPr="00BA51CA">
        <w:rPr>
          <w:noProof/>
        </w:rPr>
        <w:t>二、</w:t>
      </w:r>
      <w:r w:rsidRPr="00BA51CA">
        <w:rPr>
          <w:noProof/>
          <w:szCs w:val="22"/>
        </w:rPr>
        <w:tab/>
      </w:r>
      <w:r w:rsidRPr="00BA51CA">
        <w:rPr>
          <w:noProof/>
        </w:rPr>
        <w:t>权益状况描述与分析</w:t>
      </w:r>
      <w:r w:rsidRPr="00BA51CA">
        <w:rPr>
          <w:noProof/>
        </w:rPr>
        <w:tab/>
      </w:r>
      <w:r w:rsidR="00FB5A8F" w:rsidRPr="00BA51CA">
        <w:rPr>
          <w:noProof/>
        </w:rPr>
        <w:fldChar w:fldCharType="begin"/>
      </w:r>
      <w:r w:rsidRPr="00BA51CA">
        <w:rPr>
          <w:noProof/>
        </w:rPr>
        <w:instrText xml:space="preserve"> PAGEREF _Toc89418470 \h </w:instrText>
      </w:r>
      <w:r w:rsidR="00FB5A8F" w:rsidRPr="00BA51CA">
        <w:rPr>
          <w:noProof/>
        </w:rPr>
      </w:r>
      <w:r w:rsidR="00FB5A8F" w:rsidRPr="00BA51CA">
        <w:rPr>
          <w:noProof/>
        </w:rPr>
        <w:fldChar w:fldCharType="separate"/>
      </w:r>
      <w:r w:rsidR="00BA51CA" w:rsidRPr="00BA51CA">
        <w:rPr>
          <w:noProof/>
        </w:rPr>
        <w:t>19</w:t>
      </w:r>
      <w:r w:rsidR="00FB5A8F" w:rsidRPr="00BA51CA">
        <w:rPr>
          <w:noProof/>
        </w:rPr>
        <w:fldChar w:fldCharType="end"/>
      </w:r>
    </w:p>
    <w:p w:rsidR="00D616FB" w:rsidRPr="00BA51CA" w:rsidRDefault="00385469">
      <w:pPr>
        <w:pStyle w:val="21"/>
        <w:rPr>
          <w:noProof/>
          <w:szCs w:val="22"/>
        </w:rPr>
      </w:pPr>
      <w:r w:rsidRPr="00BA51CA">
        <w:rPr>
          <w:noProof/>
        </w:rPr>
        <w:t>三、</w:t>
      </w:r>
      <w:r w:rsidRPr="00BA51CA">
        <w:rPr>
          <w:noProof/>
          <w:szCs w:val="22"/>
        </w:rPr>
        <w:tab/>
      </w:r>
      <w:r w:rsidRPr="00BA51CA">
        <w:rPr>
          <w:noProof/>
        </w:rPr>
        <w:t>区位状况描述与分析</w:t>
      </w:r>
      <w:r w:rsidRPr="00BA51CA">
        <w:rPr>
          <w:noProof/>
        </w:rPr>
        <w:tab/>
      </w:r>
      <w:r w:rsidR="00FB5A8F" w:rsidRPr="00BA51CA">
        <w:rPr>
          <w:noProof/>
        </w:rPr>
        <w:fldChar w:fldCharType="begin"/>
      </w:r>
      <w:r w:rsidRPr="00BA51CA">
        <w:rPr>
          <w:noProof/>
        </w:rPr>
        <w:instrText xml:space="preserve"> PAGEREF _Toc89418471 \h </w:instrText>
      </w:r>
      <w:r w:rsidR="00FB5A8F" w:rsidRPr="00BA51CA">
        <w:rPr>
          <w:noProof/>
        </w:rPr>
      </w:r>
      <w:r w:rsidR="00FB5A8F" w:rsidRPr="00BA51CA">
        <w:rPr>
          <w:noProof/>
        </w:rPr>
        <w:fldChar w:fldCharType="separate"/>
      </w:r>
      <w:r w:rsidR="00BA51CA" w:rsidRPr="00BA51CA">
        <w:rPr>
          <w:noProof/>
        </w:rPr>
        <w:t>20</w:t>
      </w:r>
      <w:r w:rsidR="00FB5A8F" w:rsidRPr="00BA51CA">
        <w:rPr>
          <w:noProof/>
        </w:rPr>
        <w:fldChar w:fldCharType="end"/>
      </w:r>
    </w:p>
    <w:p w:rsidR="00D616FB" w:rsidRPr="00BA51CA" w:rsidRDefault="00385469">
      <w:pPr>
        <w:pStyle w:val="21"/>
        <w:rPr>
          <w:noProof/>
          <w:szCs w:val="22"/>
        </w:rPr>
      </w:pPr>
      <w:r w:rsidRPr="00BA51CA">
        <w:rPr>
          <w:noProof/>
        </w:rPr>
        <w:t>四、</w:t>
      </w:r>
      <w:r w:rsidRPr="00BA51CA">
        <w:rPr>
          <w:noProof/>
          <w:szCs w:val="22"/>
        </w:rPr>
        <w:tab/>
      </w:r>
      <w:r w:rsidRPr="00BA51CA">
        <w:rPr>
          <w:noProof/>
        </w:rPr>
        <w:t>市场背景描述与分析</w:t>
      </w:r>
      <w:r w:rsidRPr="00BA51CA">
        <w:rPr>
          <w:noProof/>
        </w:rPr>
        <w:tab/>
      </w:r>
      <w:r w:rsidR="00FB5A8F" w:rsidRPr="00BA51CA">
        <w:rPr>
          <w:noProof/>
        </w:rPr>
        <w:fldChar w:fldCharType="begin"/>
      </w:r>
      <w:r w:rsidRPr="00BA51CA">
        <w:rPr>
          <w:noProof/>
        </w:rPr>
        <w:instrText xml:space="preserve"> PAGEREF _Toc89418472 \h </w:instrText>
      </w:r>
      <w:r w:rsidR="00FB5A8F" w:rsidRPr="00BA51CA">
        <w:rPr>
          <w:noProof/>
        </w:rPr>
      </w:r>
      <w:r w:rsidR="00FB5A8F" w:rsidRPr="00BA51CA">
        <w:rPr>
          <w:noProof/>
        </w:rPr>
        <w:fldChar w:fldCharType="separate"/>
      </w:r>
      <w:r w:rsidR="00BA51CA" w:rsidRPr="00BA51CA">
        <w:rPr>
          <w:noProof/>
        </w:rPr>
        <w:t>23</w:t>
      </w:r>
      <w:r w:rsidR="00FB5A8F" w:rsidRPr="00BA51CA">
        <w:rPr>
          <w:noProof/>
        </w:rPr>
        <w:fldChar w:fldCharType="end"/>
      </w:r>
    </w:p>
    <w:p w:rsidR="00D616FB" w:rsidRPr="00BA51CA" w:rsidRDefault="00385469">
      <w:pPr>
        <w:pStyle w:val="21"/>
        <w:rPr>
          <w:noProof/>
          <w:szCs w:val="22"/>
        </w:rPr>
      </w:pPr>
      <w:r w:rsidRPr="00BA51CA">
        <w:rPr>
          <w:noProof/>
        </w:rPr>
        <w:t>五、</w:t>
      </w:r>
      <w:r w:rsidRPr="00BA51CA">
        <w:rPr>
          <w:noProof/>
          <w:szCs w:val="22"/>
        </w:rPr>
        <w:tab/>
      </w:r>
      <w:r w:rsidRPr="00BA51CA">
        <w:rPr>
          <w:noProof/>
        </w:rPr>
        <w:t>最高最佳利用分析</w:t>
      </w:r>
      <w:r w:rsidRPr="00BA51CA">
        <w:rPr>
          <w:noProof/>
        </w:rPr>
        <w:tab/>
      </w:r>
      <w:r w:rsidR="00FB5A8F" w:rsidRPr="00BA51CA">
        <w:rPr>
          <w:noProof/>
        </w:rPr>
        <w:fldChar w:fldCharType="begin"/>
      </w:r>
      <w:r w:rsidRPr="00BA51CA">
        <w:rPr>
          <w:noProof/>
        </w:rPr>
        <w:instrText xml:space="preserve"> PAGEREF _Toc89418473 \h </w:instrText>
      </w:r>
      <w:r w:rsidR="00FB5A8F" w:rsidRPr="00BA51CA">
        <w:rPr>
          <w:noProof/>
        </w:rPr>
      </w:r>
      <w:r w:rsidR="00FB5A8F" w:rsidRPr="00BA51CA">
        <w:rPr>
          <w:noProof/>
        </w:rPr>
        <w:fldChar w:fldCharType="separate"/>
      </w:r>
      <w:r w:rsidR="00BA51CA" w:rsidRPr="00BA51CA">
        <w:rPr>
          <w:noProof/>
        </w:rPr>
        <w:t>28</w:t>
      </w:r>
      <w:r w:rsidR="00FB5A8F" w:rsidRPr="00BA51CA">
        <w:rPr>
          <w:noProof/>
        </w:rPr>
        <w:fldChar w:fldCharType="end"/>
      </w:r>
    </w:p>
    <w:p w:rsidR="00D616FB" w:rsidRPr="00BA51CA" w:rsidRDefault="00385469">
      <w:pPr>
        <w:pStyle w:val="21"/>
        <w:rPr>
          <w:noProof/>
          <w:szCs w:val="22"/>
        </w:rPr>
      </w:pPr>
      <w:r w:rsidRPr="00BA51CA">
        <w:rPr>
          <w:noProof/>
        </w:rPr>
        <w:t>六、</w:t>
      </w:r>
      <w:r w:rsidRPr="00BA51CA">
        <w:rPr>
          <w:noProof/>
          <w:szCs w:val="22"/>
        </w:rPr>
        <w:tab/>
      </w:r>
      <w:r w:rsidRPr="00BA51CA">
        <w:rPr>
          <w:noProof/>
        </w:rPr>
        <w:t>估价方法适用性分析</w:t>
      </w:r>
      <w:r w:rsidRPr="00BA51CA">
        <w:rPr>
          <w:noProof/>
        </w:rPr>
        <w:tab/>
      </w:r>
      <w:r w:rsidR="00FB5A8F" w:rsidRPr="00BA51CA">
        <w:rPr>
          <w:noProof/>
        </w:rPr>
        <w:fldChar w:fldCharType="begin"/>
      </w:r>
      <w:r w:rsidRPr="00BA51CA">
        <w:rPr>
          <w:noProof/>
        </w:rPr>
        <w:instrText xml:space="preserve"> PAGEREF _Toc89418474 \h </w:instrText>
      </w:r>
      <w:r w:rsidR="00FB5A8F" w:rsidRPr="00BA51CA">
        <w:rPr>
          <w:noProof/>
        </w:rPr>
      </w:r>
      <w:r w:rsidR="00FB5A8F" w:rsidRPr="00BA51CA">
        <w:rPr>
          <w:noProof/>
        </w:rPr>
        <w:fldChar w:fldCharType="separate"/>
      </w:r>
      <w:r w:rsidR="00BA51CA" w:rsidRPr="00BA51CA">
        <w:rPr>
          <w:noProof/>
        </w:rPr>
        <w:t>28</w:t>
      </w:r>
      <w:r w:rsidR="00FB5A8F" w:rsidRPr="00BA51CA">
        <w:rPr>
          <w:noProof/>
        </w:rPr>
        <w:fldChar w:fldCharType="end"/>
      </w:r>
    </w:p>
    <w:p w:rsidR="00D616FB" w:rsidRPr="00BA51CA" w:rsidRDefault="00385469">
      <w:pPr>
        <w:pStyle w:val="21"/>
        <w:rPr>
          <w:noProof/>
          <w:szCs w:val="22"/>
        </w:rPr>
      </w:pPr>
      <w:r w:rsidRPr="00BA51CA">
        <w:rPr>
          <w:noProof/>
        </w:rPr>
        <w:t>七、</w:t>
      </w:r>
      <w:r w:rsidRPr="00BA51CA">
        <w:rPr>
          <w:noProof/>
          <w:szCs w:val="22"/>
        </w:rPr>
        <w:tab/>
      </w:r>
      <w:r w:rsidRPr="00BA51CA">
        <w:rPr>
          <w:noProof/>
        </w:rPr>
        <w:t>估价测算过程</w:t>
      </w:r>
      <w:r w:rsidRPr="00BA51CA">
        <w:rPr>
          <w:noProof/>
        </w:rPr>
        <w:tab/>
      </w:r>
      <w:r w:rsidR="00FB5A8F" w:rsidRPr="00BA51CA">
        <w:rPr>
          <w:noProof/>
        </w:rPr>
        <w:fldChar w:fldCharType="begin"/>
      </w:r>
      <w:r w:rsidRPr="00BA51CA">
        <w:rPr>
          <w:noProof/>
        </w:rPr>
        <w:instrText xml:space="preserve"> PAGEREF _Toc89418475 \h </w:instrText>
      </w:r>
      <w:r w:rsidR="00FB5A8F" w:rsidRPr="00BA51CA">
        <w:rPr>
          <w:noProof/>
        </w:rPr>
      </w:r>
      <w:r w:rsidR="00FB5A8F" w:rsidRPr="00BA51CA">
        <w:rPr>
          <w:noProof/>
        </w:rPr>
        <w:fldChar w:fldCharType="separate"/>
      </w:r>
      <w:r w:rsidR="00BA51CA" w:rsidRPr="00BA51CA">
        <w:rPr>
          <w:noProof/>
        </w:rPr>
        <w:t>30</w:t>
      </w:r>
      <w:r w:rsidR="00FB5A8F" w:rsidRPr="00BA51CA">
        <w:rPr>
          <w:noProof/>
        </w:rPr>
        <w:fldChar w:fldCharType="end"/>
      </w:r>
    </w:p>
    <w:p w:rsidR="00D616FB" w:rsidRPr="00BA51CA" w:rsidRDefault="00385469">
      <w:pPr>
        <w:pStyle w:val="21"/>
        <w:rPr>
          <w:noProof/>
          <w:szCs w:val="22"/>
        </w:rPr>
      </w:pPr>
      <w:r w:rsidRPr="00BA51CA">
        <w:rPr>
          <w:noProof/>
        </w:rPr>
        <w:t>八、</w:t>
      </w:r>
      <w:r w:rsidRPr="00BA51CA">
        <w:rPr>
          <w:noProof/>
          <w:szCs w:val="22"/>
        </w:rPr>
        <w:tab/>
      </w:r>
      <w:r w:rsidRPr="00BA51CA">
        <w:rPr>
          <w:noProof/>
        </w:rPr>
        <w:t>估价结果确定</w:t>
      </w:r>
      <w:r w:rsidRPr="00BA51CA">
        <w:rPr>
          <w:noProof/>
        </w:rPr>
        <w:tab/>
      </w:r>
      <w:r w:rsidR="00FB5A8F" w:rsidRPr="00BA51CA">
        <w:rPr>
          <w:noProof/>
        </w:rPr>
        <w:fldChar w:fldCharType="begin"/>
      </w:r>
      <w:r w:rsidRPr="00BA51CA">
        <w:rPr>
          <w:noProof/>
        </w:rPr>
        <w:instrText xml:space="preserve"> PAGEREF _Toc89418476 \h </w:instrText>
      </w:r>
      <w:r w:rsidR="00FB5A8F" w:rsidRPr="00BA51CA">
        <w:rPr>
          <w:noProof/>
        </w:rPr>
      </w:r>
      <w:r w:rsidR="00FB5A8F" w:rsidRPr="00BA51CA">
        <w:rPr>
          <w:noProof/>
        </w:rPr>
        <w:fldChar w:fldCharType="separate"/>
      </w:r>
      <w:r w:rsidR="00BA51CA" w:rsidRPr="00BA51CA">
        <w:rPr>
          <w:noProof/>
        </w:rPr>
        <w:t>60</w:t>
      </w:r>
      <w:r w:rsidR="00FB5A8F" w:rsidRPr="00BA51CA">
        <w:rPr>
          <w:noProof/>
        </w:rPr>
        <w:fldChar w:fldCharType="end"/>
      </w:r>
    </w:p>
    <w:p w:rsidR="00D616FB" w:rsidRPr="00BA51CA" w:rsidRDefault="00385469">
      <w:pPr>
        <w:pStyle w:val="10"/>
        <w:rPr>
          <w:noProof/>
          <w:szCs w:val="22"/>
        </w:rPr>
      </w:pPr>
      <w:r w:rsidRPr="00BA51CA">
        <w:rPr>
          <w:noProof/>
        </w:rPr>
        <w:t>附</w:t>
      </w:r>
      <w:r w:rsidRPr="00BA51CA">
        <w:rPr>
          <w:noProof/>
        </w:rPr>
        <w:t xml:space="preserve">  </w:t>
      </w:r>
      <w:r w:rsidRPr="00BA51CA">
        <w:rPr>
          <w:noProof/>
        </w:rPr>
        <w:t>件</w:t>
      </w:r>
      <w:r w:rsidRPr="00BA51CA">
        <w:rPr>
          <w:noProof/>
        </w:rPr>
        <w:tab/>
      </w:r>
      <w:r w:rsidR="00FB5A8F" w:rsidRPr="00BA51CA">
        <w:rPr>
          <w:noProof/>
        </w:rPr>
        <w:fldChar w:fldCharType="begin"/>
      </w:r>
      <w:r w:rsidRPr="00BA51CA">
        <w:rPr>
          <w:noProof/>
        </w:rPr>
        <w:instrText xml:space="preserve"> PAGEREF _Toc89418477 \h </w:instrText>
      </w:r>
      <w:r w:rsidR="00FB5A8F" w:rsidRPr="00BA51CA">
        <w:rPr>
          <w:noProof/>
        </w:rPr>
      </w:r>
      <w:r w:rsidR="00FB5A8F" w:rsidRPr="00BA51CA">
        <w:rPr>
          <w:noProof/>
        </w:rPr>
        <w:fldChar w:fldCharType="separate"/>
      </w:r>
      <w:r w:rsidR="00BA51CA" w:rsidRPr="00BA51CA">
        <w:rPr>
          <w:noProof/>
        </w:rPr>
        <w:t>62</w:t>
      </w:r>
      <w:r w:rsidR="00FB5A8F" w:rsidRPr="00BA51CA">
        <w:rPr>
          <w:noProof/>
        </w:rPr>
        <w:fldChar w:fldCharType="end"/>
      </w:r>
    </w:p>
    <w:p w:rsidR="00D616FB" w:rsidRPr="00BA51CA" w:rsidRDefault="00385469">
      <w:pPr>
        <w:pStyle w:val="10"/>
        <w:rPr>
          <w:noProof/>
          <w:szCs w:val="22"/>
        </w:rPr>
      </w:pPr>
      <w:r w:rsidRPr="00BA51CA">
        <w:rPr>
          <w:noProof/>
          <w:lang w:val="zh-CN"/>
        </w:rPr>
        <w:t xml:space="preserve">1. </w:t>
      </w:r>
      <w:r w:rsidRPr="00BA51CA">
        <w:rPr>
          <w:noProof/>
          <w:lang w:val="zh-CN"/>
        </w:rPr>
        <w:t>《北镇市人民法院委托书》（（</w:t>
      </w:r>
      <w:r w:rsidRPr="00BA51CA">
        <w:rPr>
          <w:noProof/>
          <w:lang w:val="zh-CN"/>
        </w:rPr>
        <w:t>2021</w:t>
      </w:r>
      <w:r w:rsidRPr="00BA51CA">
        <w:rPr>
          <w:noProof/>
          <w:lang w:val="zh-CN"/>
        </w:rPr>
        <w:t>）辽</w:t>
      </w:r>
      <w:r w:rsidRPr="00BA51CA">
        <w:rPr>
          <w:noProof/>
          <w:lang w:val="zh-CN"/>
        </w:rPr>
        <w:t>0782</w:t>
      </w:r>
      <w:r w:rsidRPr="00BA51CA">
        <w:rPr>
          <w:noProof/>
          <w:lang w:val="zh-CN"/>
        </w:rPr>
        <w:t>执</w:t>
      </w:r>
      <w:r w:rsidRPr="00BA51CA">
        <w:rPr>
          <w:noProof/>
          <w:lang w:val="zh-CN"/>
        </w:rPr>
        <w:t>1955</w:t>
      </w:r>
      <w:r w:rsidRPr="00BA51CA">
        <w:rPr>
          <w:noProof/>
          <w:lang w:val="zh-CN"/>
        </w:rPr>
        <w:t>号）复印件</w:t>
      </w:r>
      <w:r w:rsidRPr="00BA51CA">
        <w:rPr>
          <w:noProof/>
        </w:rPr>
        <w:tab/>
      </w:r>
      <w:r w:rsidR="00FB5A8F" w:rsidRPr="00BA51CA">
        <w:rPr>
          <w:noProof/>
        </w:rPr>
        <w:fldChar w:fldCharType="begin"/>
      </w:r>
      <w:r w:rsidRPr="00BA51CA">
        <w:rPr>
          <w:noProof/>
        </w:rPr>
        <w:instrText xml:space="preserve"> PAGEREF _Toc89418478 \h </w:instrText>
      </w:r>
      <w:r w:rsidR="00FB5A8F" w:rsidRPr="00BA51CA">
        <w:rPr>
          <w:noProof/>
        </w:rPr>
      </w:r>
      <w:r w:rsidR="00FB5A8F" w:rsidRPr="00BA51CA">
        <w:rPr>
          <w:noProof/>
        </w:rPr>
        <w:fldChar w:fldCharType="separate"/>
      </w:r>
      <w:r w:rsidR="00BA51CA" w:rsidRPr="00BA51CA">
        <w:rPr>
          <w:noProof/>
        </w:rPr>
        <w:t>62</w:t>
      </w:r>
      <w:r w:rsidR="00FB5A8F" w:rsidRPr="00BA51CA">
        <w:rPr>
          <w:noProof/>
        </w:rPr>
        <w:fldChar w:fldCharType="end"/>
      </w:r>
    </w:p>
    <w:p w:rsidR="00D616FB" w:rsidRPr="00BA51CA" w:rsidRDefault="00385469">
      <w:pPr>
        <w:pStyle w:val="10"/>
        <w:rPr>
          <w:noProof/>
          <w:szCs w:val="22"/>
        </w:rPr>
      </w:pPr>
      <w:r w:rsidRPr="00BA51CA">
        <w:rPr>
          <w:noProof/>
          <w:lang w:val="zh-CN"/>
        </w:rPr>
        <w:t xml:space="preserve">2. </w:t>
      </w:r>
      <w:r w:rsidRPr="00BA51CA">
        <w:rPr>
          <w:noProof/>
          <w:lang w:val="zh-CN"/>
        </w:rPr>
        <w:t>《房屋所有权证》复印件</w:t>
      </w:r>
      <w:r w:rsidRPr="00BA51CA">
        <w:rPr>
          <w:noProof/>
        </w:rPr>
        <w:tab/>
      </w:r>
      <w:r w:rsidR="00FB5A8F" w:rsidRPr="00BA51CA">
        <w:rPr>
          <w:noProof/>
        </w:rPr>
        <w:fldChar w:fldCharType="begin"/>
      </w:r>
      <w:r w:rsidRPr="00BA51CA">
        <w:rPr>
          <w:noProof/>
        </w:rPr>
        <w:instrText xml:space="preserve"> PAGEREF _Toc89418479 \h </w:instrText>
      </w:r>
      <w:r w:rsidR="00FB5A8F" w:rsidRPr="00BA51CA">
        <w:rPr>
          <w:noProof/>
        </w:rPr>
      </w:r>
      <w:r w:rsidR="00FB5A8F" w:rsidRPr="00BA51CA">
        <w:rPr>
          <w:noProof/>
        </w:rPr>
        <w:fldChar w:fldCharType="separate"/>
      </w:r>
      <w:r w:rsidR="00BA51CA" w:rsidRPr="00BA51CA">
        <w:rPr>
          <w:noProof/>
        </w:rPr>
        <w:t>62</w:t>
      </w:r>
      <w:r w:rsidR="00FB5A8F" w:rsidRPr="00BA51CA">
        <w:rPr>
          <w:noProof/>
        </w:rPr>
        <w:fldChar w:fldCharType="end"/>
      </w:r>
    </w:p>
    <w:p w:rsidR="00D616FB" w:rsidRPr="00BA51CA" w:rsidRDefault="00385469">
      <w:pPr>
        <w:pStyle w:val="10"/>
        <w:rPr>
          <w:noProof/>
          <w:szCs w:val="22"/>
        </w:rPr>
      </w:pPr>
      <w:r w:rsidRPr="00BA51CA">
        <w:rPr>
          <w:noProof/>
          <w:lang w:val="zh-CN"/>
        </w:rPr>
        <w:t xml:space="preserve">3. </w:t>
      </w:r>
      <w:r w:rsidRPr="00BA51CA">
        <w:rPr>
          <w:noProof/>
          <w:lang w:val="zh-CN"/>
        </w:rPr>
        <w:t>估价对象位置图</w:t>
      </w:r>
      <w:r w:rsidRPr="00BA51CA">
        <w:rPr>
          <w:noProof/>
        </w:rPr>
        <w:tab/>
      </w:r>
      <w:r w:rsidR="00FB5A8F" w:rsidRPr="00BA51CA">
        <w:rPr>
          <w:noProof/>
        </w:rPr>
        <w:fldChar w:fldCharType="begin"/>
      </w:r>
      <w:r w:rsidRPr="00BA51CA">
        <w:rPr>
          <w:noProof/>
        </w:rPr>
        <w:instrText xml:space="preserve"> PAGEREF _Toc89418480 \h </w:instrText>
      </w:r>
      <w:r w:rsidR="00FB5A8F" w:rsidRPr="00BA51CA">
        <w:rPr>
          <w:noProof/>
        </w:rPr>
      </w:r>
      <w:r w:rsidR="00FB5A8F" w:rsidRPr="00BA51CA">
        <w:rPr>
          <w:noProof/>
        </w:rPr>
        <w:fldChar w:fldCharType="separate"/>
      </w:r>
      <w:r w:rsidR="00BA51CA" w:rsidRPr="00BA51CA">
        <w:rPr>
          <w:noProof/>
        </w:rPr>
        <w:t>62</w:t>
      </w:r>
      <w:r w:rsidR="00FB5A8F" w:rsidRPr="00BA51CA">
        <w:rPr>
          <w:noProof/>
        </w:rPr>
        <w:fldChar w:fldCharType="end"/>
      </w:r>
    </w:p>
    <w:p w:rsidR="00D616FB" w:rsidRPr="00BA51CA" w:rsidRDefault="00385469">
      <w:pPr>
        <w:pStyle w:val="10"/>
        <w:rPr>
          <w:noProof/>
          <w:szCs w:val="22"/>
        </w:rPr>
      </w:pPr>
      <w:r w:rsidRPr="00BA51CA">
        <w:rPr>
          <w:noProof/>
          <w:lang w:val="zh-CN"/>
        </w:rPr>
        <w:t xml:space="preserve">4. </w:t>
      </w:r>
      <w:r w:rsidRPr="00BA51CA">
        <w:rPr>
          <w:noProof/>
          <w:lang w:val="zh-CN"/>
        </w:rPr>
        <w:t>勘查现场情况及估价对象现场勘查照片</w:t>
      </w:r>
      <w:r w:rsidRPr="00BA51CA">
        <w:rPr>
          <w:noProof/>
        </w:rPr>
        <w:tab/>
      </w:r>
      <w:r w:rsidR="00FB5A8F" w:rsidRPr="00BA51CA">
        <w:rPr>
          <w:noProof/>
        </w:rPr>
        <w:fldChar w:fldCharType="begin"/>
      </w:r>
      <w:r w:rsidRPr="00BA51CA">
        <w:rPr>
          <w:noProof/>
        </w:rPr>
        <w:instrText xml:space="preserve"> PAGEREF _Toc89418481 \h </w:instrText>
      </w:r>
      <w:r w:rsidR="00FB5A8F" w:rsidRPr="00BA51CA">
        <w:rPr>
          <w:noProof/>
        </w:rPr>
      </w:r>
      <w:r w:rsidR="00FB5A8F" w:rsidRPr="00BA51CA">
        <w:rPr>
          <w:noProof/>
        </w:rPr>
        <w:fldChar w:fldCharType="separate"/>
      </w:r>
      <w:r w:rsidR="00BA51CA" w:rsidRPr="00BA51CA">
        <w:rPr>
          <w:noProof/>
        </w:rPr>
        <w:t>62</w:t>
      </w:r>
      <w:r w:rsidR="00FB5A8F" w:rsidRPr="00BA51CA">
        <w:rPr>
          <w:noProof/>
        </w:rPr>
        <w:fldChar w:fldCharType="end"/>
      </w:r>
    </w:p>
    <w:p w:rsidR="00D616FB" w:rsidRPr="00BA51CA" w:rsidRDefault="00385469">
      <w:pPr>
        <w:pStyle w:val="10"/>
        <w:rPr>
          <w:noProof/>
          <w:szCs w:val="22"/>
        </w:rPr>
      </w:pPr>
      <w:r w:rsidRPr="00BA51CA">
        <w:rPr>
          <w:noProof/>
          <w:lang w:val="zh-CN"/>
        </w:rPr>
        <w:t xml:space="preserve">5. </w:t>
      </w:r>
      <w:r w:rsidRPr="00BA51CA">
        <w:rPr>
          <w:noProof/>
          <w:lang w:val="zh-CN"/>
        </w:rPr>
        <w:t>鉴定机构（人）承诺书</w:t>
      </w:r>
      <w:r w:rsidRPr="00BA51CA">
        <w:rPr>
          <w:noProof/>
        </w:rPr>
        <w:tab/>
      </w:r>
      <w:r w:rsidR="00FB5A8F" w:rsidRPr="00BA51CA">
        <w:rPr>
          <w:noProof/>
        </w:rPr>
        <w:fldChar w:fldCharType="begin"/>
      </w:r>
      <w:r w:rsidRPr="00BA51CA">
        <w:rPr>
          <w:noProof/>
        </w:rPr>
        <w:instrText xml:space="preserve"> PAGEREF _Toc89418482 \h </w:instrText>
      </w:r>
      <w:r w:rsidR="00FB5A8F" w:rsidRPr="00BA51CA">
        <w:rPr>
          <w:noProof/>
        </w:rPr>
      </w:r>
      <w:r w:rsidR="00FB5A8F" w:rsidRPr="00BA51CA">
        <w:rPr>
          <w:noProof/>
        </w:rPr>
        <w:fldChar w:fldCharType="separate"/>
      </w:r>
      <w:r w:rsidR="00BA51CA" w:rsidRPr="00BA51CA">
        <w:rPr>
          <w:noProof/>
        </w:rPr>
        <w:t>62</w:t>
      </w:r>
      <w:r w:rsidR="00FB5A8F" w:rsidRPr="00BA51CA">
        <w:rPr>
          <w:noProof/>
        </w:rPr>
        <w:fldChar w:fldCharType="end"/>
      </w:r>
    </w:p>
    <w:p w:rsidR="00D616FB" w:rsidRPr="00BA51CA" w:rsidRDefault="00385469">
      <w:pPr>
        <w:pStyle w:val="10"/>
        <w:rPr>
          <w:noProof/>
          <w:szCs w:val="22"/>
        </w:rPr>
      </w:pPr>
      <w:r w:rsidRPr="00BA51CA">
        <w:rPr>
          <w:noProof/>
          <w:lang w:val="zh-CN"/>
        </w:rPr>
        <w:t xml:space="preserve">6. </w:t>
      </w:r>
      <w:r w:rsidRPr="00BA51CA">
        <w:rPr>
          <w:noProof/>
          <w:lang w:val="zh-CN"/>
        </w:rPr>
        <w:t>估价机构估价资格证书复印件</w:t>
      </w:r>
      <w:r w:rsidRPr="00BA51CA">
        <w:rPr>
          <w:noProof/>
        </w:rPr>
        <w:tab/>
      </w:r>
      <w:r w:rsidR="00FB5A8F" w:rsidRPr="00BA51CA">
        <w:rPr>
          <w:noProof/>
        </w:rPr>
        <w:fldChar w:fldCharType="begin"/>
      </w:r>
      <w:r w:rsidRPr="00BA51CA">
        <w:rPr>
          <w:noProof/>
        </w:rPr>
        <w:instrText xml:space="preserve"> PAGEREF _Toc89418483 \h </w:instrText>
      </w:r>
      <w:r w:rsidR="00FB5A8F" w:rsidRPr="00BA51CA">
        <w:rPr>
          <w:noProof/>
        </w:rPr>
      </w:r>
      <w:r w:rsidR="00FB5A8F" w:rsidRPr="00BA51CA">
        <w:rPr>
          <w:noProof/>
        </w:rPr>
        <w:fldChar w:fldCharType="separate"/>
      </w:r>
      <w:r w:rsidR="00BA51CA" w:rsidRPr="00BA51CA">
        <w:rPr>
          <w:noProof/>
        </w:rPr>
        <w:t>62</w:t>
      </w:r>
      <w:r w:rsidR="00FB5A8F" w:rsidRPr="00BA51CA">
        <w:rPr>
          <w:noProof/>
        </w:rPr>
        <w:fldChar w:fldCharType="end"/>
      </w:r>
    </w:p>
    <w:p w:rsidR="00D616FB" w:rsidRPr="00BA51CA" w:rsidRDefault="00385469">
      <w:pPr>
        <w:pStyle w:val="10"/>
        <w:rPr>
          <w:noProof/>
          <w:szCs w:val="22"/>
        </w:rPr>
      </w:pPr>
      <w:r w:rsidRPr="00BA51CA">
        <w:rPr>
          <w:noProof/>
          <w:lang w:val="zh-CN"/>
        </w:rPr>
        <w:t xml:space="preserve">7. </w:t>
      </w:r>
      <w:r w:rsidRPr="00BA51CA">
        <w:rPr>
          <w:noProof/>
          <w:lang w:val="zh-CN"/>
        </w:rPr>
        <w:t>估价机构企业法人营业执照复印件</w:t>
      </w:r>
      <w:r w:rsidRPr="00BA51CA">
        <w:rPr>
          <w:noProof/>
        </w:rPr>
        <w:tab/>
      </w:r>
      <w:r w:rsidR="00FB5A8F" w:rsidRPr="00BA51CA">
        <w:rPr>
          <w:noProof/>
        </w:rPr>
        <w:fldChar w:fldCharType="begin"/>
      </w:r>
      <w:r w:rsidRPr="00BA51CA">
        <w:rPr>
          <w:noProof/>
        </w:rPr>
        <w:instrText xml:space="preserve"> PAGEREF _Toc89418484 \h </w:instrText>
      </w:r>
      <w:r w:rsidR="00FB5A8F" w:rsidRPr="00BA51CA">
        <w:rPr>
          <w:noProof/>
        </w:rPr>
      </w:r>
      <w:r w:rsidR="00FB5A8F" w:rsidRPr="00BA51CA">
        <w:rPr>
          <w:noProof/>
        </w:rPr>
        <w:fldChar w:fldCharType="separate"/>
      </w:r>
      <w:r w:rsidR="00BA51CA" w:rsidRPr="00BA51CA">
        <w:rPr>
          <w:noProof/>
        </w:rPr>
        <w:t>62</w:t>
      </w:r>
      <w:r w:rsidR="00FB5A8F" w:rsidRPr="00BA51CA">
        <w:rPr>
          <w:noProof/>
        </w:rPr>
        <w:fldChar w:fldCharType="end"/>
      </w:r>
    </w:p>
    <w:p w:rsidR="00D616FB" w:rsidRPr="00BA51CA" w:rsidRDefault="00385469">
      <w:pPr>
        <w:pStyle w:val="10"/>
        <w:rPr>
          <w:noProof/>
          <w:szCs w:val="22"/>
        </w:rPr>
      </w:pPr>
      <w:r w:rsidRPr="00BA51CA">
        <w:rPr>
          <w:noProof/>
          <w:lang w:val="zh-CN"/>
        </w:rPr>
        <w:t xml:space="preserve">8. </w:t>
      </w:r>
      <w:r w:rsidRPr="00BA51CA">
        <w:rPr>
          <w:noProof/>
          <w:lang w:val="zh-CN"/>
        </w:rPr>
        <w:t>估价人员资格证复印件</w:t>
      </w:r>
      <w:r w:rsidRPr="00BA51CA">
        <w:rPr>
          <w:noProof/>
        </w:rPr>
        <w:tab/>
      </w:r>
      <w:r w:rsidR="00FB5A8F" w:rsidRPr="00BA51CA">
        <w:rPr>
          <w:noProof/>
        </w:rPr>
        <w:fldChar w:fldCharType="begin"/>
      </w:r>
      <w:r w:rsidRPr="00BA51CA">
        <w:rPr>
          <w:noProof/>
        </w:rPr>
        <w:instrText xml:space="preserve"> PAGEREF _Toc89418485 \h </w:instrText>
      </w:r>
      <w:r w:rsidR="00FB5A8F" w:rsidRPr="00BA51CA">
        <w:rPr>
          <w:noProof/>
        </w:rPr>
      </w:r>
      <w:r w:rsidR="00FB5A8F" w:rsidRPr="00BA51CA">
        <w:rPr>
          <w:noProof/>
        </w:rPr>
        <w:fldChar w:fldCharType="separate"/>
      </w:r>
      <w:r w:rsidR="00BA51CA" w:rsidRPr="00BA51CA">
        <w:rPr>
          <w:noProof/>
        </w:rPr>
        <w:t>62</w:t>
      </w:r>
      <w:r w:rsidR="00FB5A8F" w:rsidRPr="00BA51CA">
        <w:rPr>
          <w:noProof/>
        </w:rPr>
        <w:fldChar w:fldCharType="end"/>
      </w:r>
    </w:p>
    <w:p w:rsidR="00D616FB" w:rsidRPr="00BA51CA" w:rsidRDefault="00FB5A8F">
      <w:pPr>
        <w:spacing w:line="360" w:lineRule="exact"/>
        <w:rPr>
          <w:rFonts w:ascii="Arial" w:eastAsia="楷体_GB2312" w:hAnsi="Arial" w:cs="Arial"/>
          <w:sz w:val="28"/>
          <w:szCs w:val="28"/>
        </w:rPr>
      </w:pPr>
      <w:r w:rsidRPr="00BA51CA">
        <w:rPr>
          <w:rFonts w:ascii="Arial" w:eastAsia="楷体_GB2312" w:hAnsi="Arial" w:cs="Arial"/>
          <w:sz w:val="28"/>
        </w:rPr>
        <w:fldChar w:fldCharType="end"/>
      </w:r>
      <w:r w:rsidR="00385469" w:rsidRPr="00BA51CA">
        <w:rPr>
          <w:rFonts w:ascii="Arial" w:eastAsia="楷体_GB2312" w:hAnsi="Arial" w:cs="Arial"/>
          <w:sz w:val="28"/>
          <w:szCs w:val="28"/>
        </w:rPr>
        <w:br w:type="page"/>
      </w:r>
      <w:bookmarkStart w:id="2" w:name="_GoBack"/>
      <w:bookmarkEnd w:id="2"/>
    </w:p>
    <w:p w:rsidR="00D616FB" w:rsidRPr="00BA51CA" w:rsidRDefault="00385469">
      <w:pPr>
        <w:pStyle w:val="1"/>
        <w:spacing w:after="162"/>
        <w:rPr>
          <w:rFonts w:ascii="Arial" w:hAnsi="Arial" w:cs="Arial"/>
        </w:rPr>
      </w:pPr>
      <w:bookmarkStart w:id="3" w:name="_Toc89418452"/>
      <w:bookmarkStart w:id="4" w:name="_Toc297796766"/>
      <w:r w:rsidRPr="00BA51CA">
        <w:rPr>
          <w:rFonts w:ascii="Arial" w:hAnsi="Arial" w:cs="Arial"/>
        </w:rPr>
        <w:lastRenderedPageBreak/>
        <w:t>房地产估价师声明</w:t>
      </w:r>
      <w:bookmarkEnd w:id="3"/>
      <w:bookmarkEnd w:id="4"/>
    </w:p>
    <w:p w:rsidR="00D616FB" w:rsidRPr="00BA51CA" w:rsidRDefault="00385469">
      <w:pPr>
        <w:spacing w:line="560" w:lineRule="exact"/>
        <w:ind w:firstLine="560"/>
        <w:rPr>
          <w:rFonts w:ascii="Arial" w:eastAsia="楷体_GB2312" w:hAnsi="Arial" w:cs="Arial"/>
          <w:sz w:val="28"/>
        </w:rPr>
      </w:pPr>
      <w:r w:rsidRPr="00BA51CA">
        <w:rPr>
          <w:rFonts w:ascii="Arial" w:eastAsia="楷体_GB2312" w:hAnsi="Arial" w:cs="Arial"/>
          <w:sz w:val="28"/>
        </w:rPr>
        <w:t>我们郑重声明：</w:t>
      </w:r>
    </w:p>
    <w:p w:rsidR="00D616FB" w:rsidRPr="00BA51CA" w:rsidRDefault="00385469">
      <w:pPr>
        <w:numPr>
          <w:ilvl w:val="0"/>
          <w:numId w:val="2"/>
        </w:numPr>
        <w:spacing w:line="560" w:lineRule="exact"/>
        <w:ind w:firstLine="560"/>
        <w:rPr>
          <w:rFonts w:ascii="Arial" w:eastAsia="楷体_GB2312" w:hAnsi="Arial" w:cs="Arial"/>
          <w:sz w:val="28"/>
        </w:rPr>
      </w:pPr>
      <w:r w:rsidRPr="00BA51CA">
        <w:rPr>
          <w:rFonts w:ascii="Arial" w:eastAsia="楷体_GB2312" w:hAnsi="Arial" w:cs="Arial"/>
          <w:sz w:val="28"/>
        </w:rPr>
        <w:t>我们在本估价报告中所陈述的事实是真实的和准确的。</w:t>
      </w:r>
    </w:p>
    <w:p w:rsidR="00D616FB" w:rsidRPr="00BA51CA" w:rsidRDefault="00385469">
      <w:pPr>
        <w:numPr>
          <w:ilvl w:val="0"/>
          <w:numId w:val="2"/>
        </w:numPr>
        <w:spacing w:line="560" w:lineRule="exact"/>
        <w:ind w:firstLine="560"/>
        <w:rPr>
          <w:rFonts w:ascii="Arial" w:eastAsia="楷体_GB2312" w:hAnsi="Arial" w:cs="Arial"/>
          <w:sz w:val="28"/>
        </w:rPr>
      </w:pPr>
      <w:r w:rsidRPr="00BA51CA">
        <w:rPr>
          <w:rFonts w:ascii="Arial" w:eastAsia="楷体_GB2312" w:hAnsi="Arial" w:cs="Arial"/>
          <w:sz w:val="28"/>
        </w:rPr>
        <w:t>本估价报告中的分析、意见和结论是我们自己公正的专业分析、意见和结论，但受到本估价报告中已说明的假设和限制条件的限制。</w:t>
      </w:r>
    </w:p>
    <w:p w:rsidR="00D616FB" w:rsidRPr="00BA51CA" w:rsidRDefault="00385469">
      <w:pPr>
        <w:numPr>
          <w:ilvl w:val="0"/>
          <w:numId w:val="2"/>
        </w:numPr>
        <w:spacing w:line="560" w:lineRule="exact"/>
        <w:ind w:firstLine="560"/>
        <w:rPr>
          <w:rFonts w:ascii="Arial" w:eastAsia="楷体_GB2312" w:hAnsi="Arial" w:cs="Arial"/>
          <w:sz w:val="28"/>
        </w:rPr>
      </w:pPr>
      <w:r w:rsidRPr="00BA51CA">
        <w:rPr>
          <w:rFonts w:ascii="Arial" w:eastAsia="楷体_GB2312" w:hAnsi="Arial" w:cs="Arial"/>
          <w:sz w:val="28"/>
        </w:rPr>
        <w:t>我们与本估价报告中的估价对象没有利害关系，也与有关当事人没有个人利害关系或偏见。</w:t>
      </w:r>
    </w:p>
    <w:p w:rsidR="00D616FB" w:rsidRPr="00BA51CA" w:rsidRDefault="00385469">
      <w:pPr>
        <w:numPr>
          <w:ilvl w:val="0"/>
          <w:numId w:val="2"/>
        </w:numPr>
        <w:spacing w:line="560" w:lineRule="exact"/>
        <w:ind w:firstLine="560"/>
        <w:rPr>
          <w:rFonts w:ascii="Arial" w:eastAsia="楷体_GB2312" w:hAnsi="Arial" w:cs="Arial"/>
          <w:sz w:val="28"/>
        </w:rPr>
      </w:pPr>
      <w:r w:rsidRPr="00BA51CA">
        <w:rPr>
          <w:rFonts w:ascii="Arial" w:eastAsia="楷体_GB2312" w:hAnsi="Arial" w:cs="Arial"/>
          <w:sz w:val="28"/>
        </w:rPr>
        <w:t>我们依照中华人民共和国国家标准《房地产估价规范》等相关规定进行分析，形成意见或结论，撰写本估价报告。</w:t>
      </w:r>
    </w:p>
    <w:p w:rsidR="00D616FB" w:rsidRPr="00BA51CA" w:rsidRDefault="00385469">
      <w:pPr>
        <w:numPr>
          <w:ilvl w:val="0"/>
          <w:numId w:val="2"/>
        </w:numPr>
        <w:spacing w:line="560" w:lineRule="exact"/>
        <w:ind w:firstLine="560"/>
        <w:rPr>
          <w:rFonts w:ascii="Arial" w:eastAsia="楷体_GB2312" w:hAnsi="Arial" w:cs="Arial"/>
          <w:sz w:val="28"/>
        </w:rPr>
      </w:pPr>
      <w:r w:rsidRPr="00BA51CA">
        <w:rPr>
          <w:rFonts w:ascii="Arial" w:eastAsia="楷体_GB2312" w:hAnsi="Arial" w:cs="Arial"/>
          <w:sz w:val="28"/>
        </w:rPr>
        <w:t>没有人对本估价报告提供重要的专业帮助。</w:t>
      </w:r>
    </w:p>
    <w:p w:rsidR="00D616FB" w:rsidRPr="00BA51CA" w:rsidRDefault="00385469">
      <w:pPr>
        <w:numPr>
          <w:ilvl w:val="0"/>
          <w:numId w:val="2"/>
        </w:numPr>
        <w:spacing w:line="560" w:lineRule="exact"/>
        <w:ind w:firstLine="560"/>
        <w:rPr>
          <w:rFonts w:ascii="Arial" w:eastAsia="楷体_GB2312" w:hAnsi="Arial" w:cs="Arial"/>
          <w:sz w:val="28"/>
        </w:rPr>
      </w:pPr>
      <w:r w:rsidRPr="00BA51CA">
        <w:rPr>
          <w:rFonts w:ascii="Arial" w:eastAsia="楷体_GB2312" w:hAnsi="Arial" w:cs="Arial"/>
          <w:sz w:val="28"/>
        </w:rPr>
        <w:t>估价工作未受当事人的干预而独立进行。</w:t>
      </w:r>
      <w:bookmarkStart w:id="5" w:name="_Toc297796767"/>
      <w:bookmarkStart w:id="6" w:name="_Toc290976331"/>
    </w:p>
    <w:p w:rsidR="00D616FB" w:rsidRPr="00BA51CA" w:rsidRDefault="00D616FB">
      <w:pPr>
        <w:spacing w:line="560" w:lineRule="exact"/>
        <w:ind w:left="560"/>
        <w:rPr>
          <w:rFonts w:ascii="Arial" w:eastAsia="楷体_GB2312" w:hAnsi="Arial" w:cs="Arial"/>
          <w:sz w:val="28"/>
        </w:rPr>
      </w:pPr>
    </w:p>
    <w:p w:rsidR="00D616FB" w:rsidRPr="00BA51CA" w:rsidRDefault="00D616FB">
      <w:pPr>
        <w:spacing w:line="560" w:lineRule="exact"/>
        <w:ind w:left="560"/>
        <w:rPr>
          <w:rFonts w:ascii="Arial" w:eastAsia="楷体_GB2312" w:hAnsi="Arial" w:cs="Arial"/>
          <w:sz w:val="28"/>
        </w:rPr>
      </w:pPr>
    </w:p>
    <w:p w:rsidR="00D616FB" w:rsidRPr="00BA51CA" w:rsidRDefault="00D616FB">
      <w:pPr>
        <w:spacing w:line="560" w:lineRule="exact"/>
        <w:ind w:left="560"/>
        <w:rPr>
          <w:rFonts w:ascii="Arial" w:eastAsia="楷体_GB2312" w:hAnsi="Arial" w:cs="Arial"/>
          <w:sz w:val="28"/>
        </w:rPr>
      </w:pPr>
    </w:p>
    <w:p w:rsidR="00D616FB" w:rsidRPr="00BA51CA" w:rsidRDefault="00D616FB">
      <w:pPr>
        <w:spacing w:line="560" w:lineRule="exact"/>
        <w:ind w:left="560"/>
        <w:rPr>
          <w:rFonts w:ascii="Arial" w:eastAsia="楷体_GB2312" w:hAnsi="Arial" w:cs="Arial"/>
          <w:sz w:val="28"/>
        </w:rPr>
      </w:pPr>
    </w:p>
    <w:p w:rsidR="00D616FB" w:rsidRPr="00BA51CA" w:rsidRDefault="00D616FB">
      <w:pPr>
        <w:spacing w:line="560" w:lineRule="exact"/>
        <w:ind w:left="560"/>
        <w:rPr>
          <w:rFonts w:ascii="Arial" w:eastAsia="楷体_GB2312" w:hAnsi="Arial" w:cs="Arial"/>
          <w:sz w:val="28"/>
        </w:rPr>
      </w:pPr>
    </w:p>
    <w:p w:rsidR="00D616FB" w:rsidRPr="00BA51CA" w:rsidRDefault="00D616FB">
      <w:pPr>
        <w:spacing w:line="560" w:lineRule="exact"/>
        <w:ind w:left="560"/>
        <w:rPr>
          <w:rFonts w:ascii="Arial" w:eastAsia="楷体_GB2312" w:hAnsi="Arial" w:cs="Arial"/>
          <w:sz w:val="28"/>
        </w:rPr>
      </w:pPr>
    </w:p>
    <w:p w:rsidR="00D616FB" w:rsidRPr="00BA51CA" w:rsidRDefault="00D616FB">
      <w:pPr>
        <w:spacing w:line="560" w:lineRule="exact"/>
        <w:ind w:left="560"/>
        <w:rPr>
          <w:rFonts w:ascii="Arial" w:eastAsia="楷体_GB2312" w:hAnsi="Arial" w:cs="Arial"/>
          <w:sz w:val="28"/>
        </w:rPr>
      </w:pPr>
    </w:p>
    <w:p w:rsidR="00D616FB" w:rsidRPr="00BA51CA" w:rsidRDefault="00D616FB">
      <w:pPr>
        <w:spacing w:line="560" w:lineRule="exact"/>
        <w:ind w:left="560"/>
        <w:rPr>
          <w:rFonts w:ascii="Arial" w:eastAsia="楷体_GB2312" w:hAnsi="Arial" w:cs="Arial"/>
          <w:sz w:val="28"/>
        </w:rPr>
      </w:pPr>
    </w:p>
    <w:p w:rsidR="00D616FB" w:rsidRPr="00BA51CA" w:rsidRDefault="00D616FB">
      <w:pPr>
        <w:spacing w:line="560" w:lineRule="exact"/>
        <w:ind w:left="560"/>
        <w:rPr>
          <w:rFonts w:ascii="Arial" w:eastAsia="楷体_GB2312" w:hAnsi="Arial" w:cs="Arial"/>
          <w:sz w:val="28"/>
        </w:rPr>
      </w:pPr>
    </w:p>
    <w:p w:rsidR="00D616FB" w:rsidRPr="00BA51CA" w:rsidRDefault="00D616FB">
      <w:pPr>
        <w:spacing w:line="560" w:lineRule="exact"/>
        <w:ind w:left="560"/>
        <w:rPr>
          <w:rFonts w:ascii="Arial" w:eastAsia="楷体_GB2312" w:hAnsi="Arial" w:cs="Arial"/>
          <w:sz w:val="28"/>
        </w:rPr>
      </w:pPr>
    </w:p>
    <w:p w:rsidR="00D616FB" w:rsidRPr="00BA51CA" w:rsidRDefault="00D616FB">
      <w:pPr>
        <w:spacing w:line="560" w:lineRule="exact"/>
        <w:ind w:left="560"/>
        <w:rPr>
          <w:rFonts w:ascii="Arial" w:eastAsia="楷体_GB2312" w:hAnsi="Arial" w:cs="Arial"/>
          <w:sz w:val="28"/>
        </w:rPr>
      </w:pPr>
    </w:p>
    <w:p w:rsidR="00D616FB" w:rsidRPr="00BA51CA" w:rsidRDefault="00D616FB">
      <w:pPr>
        <w:spacing w:line="560" w:lineRule="exact"/>
        <w:ind w:left="560"/>
        <w:rPr>
          <w:rFonts w:ascii="Arial" w:eastAsia="楷体_GB2312" w:hAnsi="Arial" w:cs="Arial"/>
          <w:sz w:val="28"/>
        </w:rPr>
      </w:pPr>
    </w:p>
    <w:p w:rsidR="00D616FB" w:rsidRPr="00BA51CA" w:rsidRDefault="00D616FB">
      <w:pPr>
        <w:spacing w:line="560" w:lineRule="exact"/>
        <w:ind w:left="560"/>
        <w:rPr>
          <w:rFonts w:ascii="Arial" w:eastAsia="楷体_GB2312" w:hAnsi="Arial" w:cs="Arial"/>
          <w:sz w:val="28"/>
        </w:rPr>
      </w:pPr>
    </w:p>
    <w:p w:rsidR="00D616FB" w:rsidRPr="00BA51CA" w:rsidRDefault="00D616FB">
      <w:pPr>
        <w:spacing w:line="560" w:lineRule="exact"/>
        <w:ind w:left="560"/>
        <w:rPr>
          <w:rFonts w:ascii="Arial" w:eastAsia="楷体_GB2312" w:hAnsi="Arial" w:cs="Arial"/>
          <w:sz w:val="28"/>
        </w:rPr>
      </w:pPr>
    </w:p>
    <w:p w:rsidR="00D616FB" w:rsidRPr="00BA51CA" w:rsidRDefault="00385469">
      <w:pPr>
        <w:pStyle w:val="1"/>
        <w:spacing w:after="162"/>
        <w:rPr>
          <w:rFonts w:ascii="Arial" w:hAnsi="Arial" w:cs="Arial"/>
        </w:rPr>
      </w:pPr>
      <w:bookmarkStart w:id="7" w:name="_Toc89418453"/>
      <w:r w:rsidRPr="00BA51CA">
        <w:rPr>
          <w:rFonts w:ascii="Arial" w:hAnsi="Arial" w:cs="Arial"/>
        </w:rPr>
        <w:lastRenderedPageBreak/>
        <w:t>估价假设和限制条件</w:t>
      </w:r>
      <w:bookmarkEnd w:id="5"/>
      <w:bookmarkEnd w:id="6"/>
      <w:bookmarkEnd w:id="7"/>
    </w:p>
    <w:p w:rsidR="00D616FB" w:rsidRPr="00BA51CA" w:rsidRDefault="00385469">
      <w:pPr>
        <w:tabs>
          <w:tab w:val="left" w:pos="420"/>
          <w:tab w:val="left" w:pos="840"/>
        </w:tabs>
        <w:ind w:firstLine="560"/>
        <w:rPr>
          <w:rFonts w:ascii="Arial" w:eastAsia="楷体_GB2312" w:hAnsi="Arial" w:cs="Arial"/>
          <w:sz w:val="28"/>
        </w:rPr>
      </w:pPr>
      <w:r w:rsidRPr="00BA51CA">
        <w:rPr>
          <w:rFonts w:ascii="Arial" w:eastAsia="楷体_GB2312" w:hAnsi="Arial" w:cs="Arial"/>
          <w:sz w:val="28"/>
        </w:rPr>
        <w:t>（一）本估价报告的假设条件：</w:t>
      </w:r>
      <w:r w:rsidRPr="00BA51CA">
        <w:rPr>
          <w:rFonts w:ascii="Arial" w:eastAsia="楷体_GB2312" w:hAnsi="Arial" w:cs="Arial"/>
          <w:sz w:val="28"/>
        </w:rPr>
        <w:t xml:space="preserve"> </w:t>
      </w:r>
    </w:p>
    <w:p w:rsidR="00D616FB" w:rsidRPr="00BA51CA" w:rsidRDefault="00385469">
      <w:pPr>
        <w:numPr>
          <w:ilvl w:val="2"/>
          <w:numId w:val="3"/>
        </w:numPr>
        <w:tabs>
          <w:tab w:val="left" w:pos="840"/>
        </w:tabs>
        <w:ind w:left="0" w:firstLineChars="200" w:firstLine="560"/>
        <w:rPr>
          <w:rFonts w:ascii="Arial" w:eastAsia="楷体_GB2312" w:hAnsi="Arial" w:cs="Arial"/>
          <w:sz w:val="28"/>
        </w:rPr>
      </w:pPr>
      <w:r w:rsidRPr="00BA51CA">
        <w:rPr>
          <w:rFonts w:ascii="Arial" w:eastAsia="楷体_GB2312" w:hAnsi="Arial" w:cs="Arial"/>
          <w:sz w:val="28"/>
        </w:rPr>
        <w:t>一般假设</w:t>
      </w:r>
    </w:p>
    <w:p w:rsidR="00D616FB" w:rsidRPr="00BA51CA" w:rsidRDefault="00385469">
      <w:pPr>
        <w:tabs>
          <w:tab w:val="left" w:pos="840"/>
        </w:tabs>
        <w:ind w:firstLineChars="200" w:firstLine="56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1</w:t>
      </w:r>
      <w:r w:rsidRPr="00BA51CA">
        <w:rPr>
          <w:rFonts w:ascii="Arial" w:eastAsia="楷体_GB2312" w:hAnsi="Arial" w:cs="Arial"/>
          <w:sz w:val="28"/>
        </w:rPr>
        <w:t>）本次估价所依据的估价对象的权属、面积、用途均以估价委托人提供的《房屋所有权证》复印件的记载为准，估价师对这些资料进行了检查，无理由怀疑其合法性、真实性、准确性和完整性且未予以核实的情况下，本次估价假设估价委托人提供的资料是合法的、真实的、准确的和完整的。</w:t>
      </w:r>
    </w:p>
    <w:p w:rsidR="00D616FB" w:rsidRPr="00BA51CA" w:rsidRDefault="00385469">
      <w:pPr>
        <w:tabs>
          <w:tab w:val="left" w:pos="840"/>
        </w:tabs>
        <w:ind w:firstLineChars="200" w:firstLine="56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2</w:t>
      </w:r>
      <w:r w:rsidRPr="00BA51CA">
        <w:rPr>
          <w:rFonts w:ascii="Arial" w:eastAsia="楷体_GB2312" w:hAnsi="Arial" w:cs="Arial"/>
          <w:sz w:val="28"/>
        </w:rPr>
        <w:t>）估价人员对估价对象进行了一般性查看，对房屋安全、环境污染等因素给予了关注，无理由怀疑估价对象存在安全隐患和环境污染等问题且无响应的专业机构进行监督、检测，本次估价假设估价对象不存在质量缺陷或安全隐患等方面的问题。</w:t>
      </w:r>
    </w:p>
    <w:p w:rsidR="00D616FB" w:rsidRPr="00BA51CA" w:rsidRDefault="00385469">
      <w:pPr>
        <w:tabs>
          <w:tab w:val="left" w:pos="840"/>
        </w:tabs>
        <w:ind w:firstLineChars="200" w:firstLine="56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3</w:t>
      </w:r>
      <w:r w:rsidRPr="00BA51CA">
        <w:rPr>
          <w:rFonts w:ascii="Arial" w:eastAsia="楷体_GB2312" w:hAnsi="Arial" w:cs="Arial"/>
          <w:sz w:val="28"/>
        </w:rPr>
        <w:t>）本次估价设定估价对象评估价格为不含税价。即估价结果不包括增值税、契税、所得税、土地增值税及交易过程发生的交易手续费等，买卖双方各自承担交易过程中应缴纳的各项税费。</w:t>
      </w:r>
    </w:p>
    <w:p w:rsidR="00D616FB" w:rsidRPr="00BA51CA" w:rsidRDefault="00385469">
      <w:pPr>
        <w:numPr>
          <w:ilvl w:val="2"/>
          <w:numId w:val="3"/>
        </w:numPr>
        <w:tabs>
          <w:tab w:val="left" w:pos="840"/>
        </w:tabs>
        <w:ind w:left="0" w:firstLineChars="200" w:firstLine="560"/>
        <w:rPr>
          <w:rFonts w:ascii="Arial" w:eastAsia="楷体_GB2312" w:hAnsi="Arial" w:cs="Arial"/>
          <w:sz w:val="28"/>
        </w:rPr>
      </w:pPr>
      <w:r w:rsidRPr="00BA51CA">
        <w:rPr>
          <w:rFonts w:ascii="Arial" w:eastAsia="楷体_GB2312" w:hAnsi="Arial" w:cs="Arial"/>
          <w:sz w:val="28"/>
        </w:rPr>
        <w:t>未定事项假设</w:t>
      </w:r>
    </w:p>
    <w:p w:rsidR="00D616FB" w:rsidRPr="00BA51CA" w:rsidRDefault="00385469">
      <w:pPr>
        <w:tabs>
          <w:tab w:val="left" w:pos="840"/>
        </w:tabs>
        <w:ind w:firstLineChars="150" w:firstLine="420"/>
        <w:rPr>
          <w:rFonts w:ascii="Arial" w:eastAsia="楷体_GB2312" w:hAnsi="Arial" w:cs="Arial"/>
          <w:sz w:val="28"/>
        </w:rPr>
      </w:pPr>
      <w:proofErr w:type="gramStart"/>
      <w:r w:rsidRPr="00BA51CA">
        <w:rPr>
          <w:rFonts w:ascii="Arial" w:eastAsia="楷体_GB2312" w:hAnsi="Arial" w:cs="Arial"/>
          <w:sz w:val="28"/>
        </w:rPr>
        <w:t>至价值</w:t>
      </w:r>
      <w:proofErr w:type="gramEnd"/>
      <w:r w:rsidRPr="00BA51CA">
        <w:rPr>
          <w:rFonts w:ascii="Arial" w:eastAsia="楷体_GB2312" w:hAnsi="Arial" w:cs="Arial"/>
          <w:sz w:val="28"/>
        </w:rPr>
        <w:t>时点止，未调查确认是否尚有任何有关估价对象的应缴、未缴税费、物业费、采暖费、维修基金等费用，本次估价假设估价对象无拖欠相关费用。</w:t>
      </w:r>
    </w:p>
    <w:p w:rsidR="00D616FB" w:rsidRPr="00BA51CA" w:rsidRDefault="00385469">
      <w:pPr>
        <w:numPr>
          <w:ilvl w:val="2"/>
          <w:numId w:val="3"/>
        </w:numPr>
        <w:tabs>
          <w:tab w:val="left" w:pos="840"/>
        </w:tabs>
        <w:ind w:left="0" w:firstLineChars="200" w:firstLine="560"/>
        <w:rPr>
          <w:rFonts w:ascii="Arial" w:eastAsia="楷体_GB2312" w:hAnsi="Arial" w:cs="Arial"/>
          <w:sz w:val="28"/>
        </w:rPr>
      </w:pPr>
      <w:r w:rsidRPr="00BA51CA">
        <w:rPr>
          <w:rFonts w:ascii="Arial" w:eastAsia="楷体_GB2312" w:hAnsi="Arial" w:cs="Arial"/>
          <w:sz w:val="28"/>
        </w:rPr>
        <w:t>背离事实假设</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估价对象已设立抵押他项权利，应估价委托人要求，本次估价未考虑该抵押权对估价结果的影响，本次估价假设估价对象于价值</w:t>
      </w:r>
      <w:proofErr w:type="gramStart"/>
      <w:r w:rsidRPr="00BA51CA">
        <w:rPr>
          <w:rFonts w:ascii="Arial" w:eastAsia="楷体_GB2312" w:hAnsi="Arial" w:cs="Arial"/>
          <w:sz w:val="28"/>
        </w:rPr>
        <w:t>时点未</w:t>
      </w:r>
      <w:proofErr w:type="gramEnd"/>
      <w:r w:rsidRPr="00BA51CA">
        <w:rPr>
          <w:rFonts w:ascii="Arial" w:eastAsia="楷体_GB2312" w:hAnsi="Arial" w:cs="Arial"/>
          <w:sz w:val="28"/>
        </w:rPr>
        <w:t>设定抵</w:t>
      </w:r>
      <w:r w:rsidRPr="00BA51CA">
        <w:rPr>
          <w:rFonts w:ascii="Arial" w:eastAsia="楷体_GB2312" w:hAnsi="Arial" w:cs="Arial"/>
          <w:sz w:val="28"/>
        </w:rPr>
        <w:lastRenderedPageBreak/>
        <w:t>押权。</w:t>
      </w:r>
    </w:p>
    <w:p w:rsidR="00D616FB" w:rsidRPr="00BA51CA" w:rsidRDefault="00385469">
      <w:pPr>
        <w:numPr>
          <w:ilvl w:val="2"/>
          <w:numId w:val="3"/>
        </w:numPr>
        <w:tabs>
          <w:tab w:val="left" w:pos="840"/>
        </w:tabs>
        <w:ind w:left="0" w:firstLineChars="200" w:firstLine="560"/>
        <w:rPr>
          <w:rFonts w:ascii="Arial" w:eastAsia="楷体_GB2312" w:hAnsi="Arial" w:cs="Arial"/>
          <w:sz w:val="28"/>
        </w:rPr>
      </w:pPr>
      <w:r w:rsidRPr="00BA51CA">
        <w:rPr>
          <w:rFonts w:ascii="Arial" w:eastAsia="楷体_GB2312" w:hAnsi="Arial" w:cs="Arial"/>
          <w:sz w:val="28"/>
        </w:rPr>
        <w:t>不相一致假设</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无不相一致假设。</w:t>
      </w:r>
    </w:p>
    <w:p w:rsidR="00D616FB" w:rsidRPr="00BA51CA" w:rsidRDefault="00385469">
      <w:pPr>
        <w:numPr>
          <w:ilvl w:val="2"/>
          <w:numId w:val="3"/>
        </w:numPr>
        <w:tabs>
          <w:tab w:val="left" w:pos="840"/>
        </w:tabs>
        <w:ind w:left="0" w:firstLineChars="200" w:firstLine="560"/>
        <w:rPr>
          <w:rFonts w:ascii="Arial" w:eastAsia="楷体_GB2312" w:hAnsi="Arial" w:cs="Arial"/>
          <w:sz w:val="28"/>
        </w:rPr>
      </w:pPr>
      <w:r w:rsidRPr="00BA51CA">
        <w:rPr>
          <w:rFonts w:ascii="Arial" w:eastAsia="楷体_GB2312" w:hAnsi="Arial" w:cs="Arial"/>
          <w:sz w:val="28"/>
        </w:rPr>
        <w:t>依据不足假设</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无依据不足假设。</w:t>
      </w:r>
    </w:p>
    <w:p w:rsidR="00D616FB" w:rsidRPr="00BA51CA" w:rsidRDefault="00385469">
      <w:pPr>
        <w:tabs>
          <w:tab w:val="left" w:pos="840"/>
        </w:tabs>
        <w:ind w:firstLineChars="150" w:firstLine="420"/>
        <w:rPr>
          <w:rFonts w:ascii="Arial" w:eastAsia="楷体_GB2312" w:hAnsi="Arial" w:cs="Arial"/>
          <w:sz w:val="28"/>
        </w:rPr>
      </w:pPr>
      <w:r w:rsidRPr="00BA51CA">
        <w:rPr>
          <w:rFonts w:ascii="Arial" w:eastAsia="楷体_GB2312" w:hAnsi="Arial" w:cs="Arial"/>
          <w:sz w:val="28"/>
        </w:rPr>
        <w:t>（二）本估价报告使用的限制条件</w:t>
      </w:r>
    </w:p>
    <w:p w:rsidR="00D616FB" w:rsidRPr="00BA51CA" w:rsidRDefault="00385469">
      <w:pPr>
        <w:numPr>
          <w:ilvl w:val="2"/>
          <w:numId w:val="4"/>
        </w:numPr>
        <w:tabs>
          <w:tab w:val="left" w:pos="840"/>
        </w:tabs>
        <w:ind w:firstLineChars="200" w:firstLine="560"/>
        <w:rPr>
          <w:rFonts w:ascii="Arial" w:eastAsia="楷体_GB2312" w:hAnsi="Arial" w:cs="Arial"/>
          <w:sz w:val="28"/>
        </w:rPr>
      </w:pPr>
      <w:r w:rsidRPr="00BA51CA">
        <w:rPr>
          <w:rFonts w:ascii="Arial" w:eastAsia="楷体_GB2312" w:hAnsi="Arial" w:cs="Arial"/>
          <w:sz w:val="28"/>
        </w:rPr>
        <w:t>本估价结论为假设估价对象在价值时点</w:t>
      </w:r>
      <w:r w:rsidR="0081141A" w:rsidRPr="00BA51CA">
        <w:rPr>
          <w:rFonts w:ascii="Arial" w:eastAsia="楷体_GB2312" w:hAnsi="Arial" w:cs="Arial"/>
          <w:sz w:val="28"/>
        </w:rPr>
        <w:t>2022</w:t>
      </w:r>
      <w:r w:rsidR="0081141A" w:rsidRPr="00BA51CA">
        <w:rPr>
          <w:rFonts w:ascii="Arial" w:eastAsia="楷体_GB2312" w:hAnsi="Arial" w:cs="Arial"/>
          <w:sz w:val="28"/>
        </w:rPr>
        <w:t>年</w:t>
      </w:r>
      <w:r w:rsidR="0081141A" w:rsidRPr="00BA51CA">
        <w:rPr>
          <w:rFonts w:ascii="Arial" w:eastAsia="楷体_GB2312" w:hAnsi="Arial" w:cs="Arial"/>
          <w:sz w:val="28"/>
        </w:rPr>
        <w:t>3</w:t>
      </w:r>
      <w:r w:rsidR="0081141A" w:rsidRPr="00BA51CA">
        <w:rPr>
          <w:rFonts w:ascii="Arial" w:eastAsia="楷体_GB2312" w:hAnsi="Arial" w:cs="Arial"/>
          <w:sz w:val="28"/>
        </w:rPr>
        <w:t>月</w:t>
      </w:r>
      <w:r w:rsidR="0081141A" w:rsidRPr="00BA51CA">
        <w:rPr>
          <w:rFonts w:ascii="Arial" w:eastAsia="楷体_GB2312" w:hAnsi="Arial" w:cs="Arial"/>
          <w:sz w:val="28"/>
        </w:rPr>
        <w:t>2</w:t>
      </w:r>
      <w:r w:rsidR="0081141A" w:rsidRPr="00BA51CA">
        <w:rPr>
          <w:rFonts w:ascii="Arial" w:eastAsia="楷体_GB2312" w:hAnsi="Arial" w:cs="Arial"/>
          <w:sz w:val="28"/>
        </w:rPr>
        <w:t>日</w:t>
      </w:r>
      <w:r w:rsidRPr="00BA51CA">
        <w:rPr>
          <w:rFonts w:ascii="Arial" w:eastAsia="楷体_GB2312" w:hAnsi="Arial" w:cs="Arial"/>
          <w:sz w:val="28"/>
        </w:rPr>
        <w:t>未设定抵押、租赁等他项权利、无拖欠费用于现时状况下的市场价值，有效期壹年，自估价报告出具日期</w:t>
      </w:r>
      <w:r w:rsidRPr="00BA51CA">
        <w:rPr>
          <w:rFonts w:ascii="Arial" w:eastAsia="楷体_GB2312" w:hAnsi="Arial" w:cs="Arial"/>
          <w:sz w:val="28"/>
        </w:rPr>
        <w:t>2022</w:t>
      </w:r>
      <w:r w:rsidRPr="00BA51CA">
        <w:rPr>
          <w:rFonts w:ascii="Arial" w:eastAsia="楷体_GB2312" w:hAnsi="Arial" w:cs="Arial"/>
          <w:sz w:val="28"/>
        </w:rPr>
        <w:t>年</w:t>
      </w:r>
      <w:r w:rsidRPr="00BA51CA">
        <w:rPr>
          <w:rFonts w:ascii="Arial" w:eastAsia="楷体_GB2312" w:hAnsi="Arial" w:cs="Arial"/>
          <w:sz w:val="28"/>
        </w:rPr>
        <w:t>3</w:t>
      </w:r>
      <w:r w:rsidRPr="00BA51CA">
        <w:rPr>
          <w:rFonts w:ascii="Arial" w:eastAsia="楷体_GB2312" w:hAnsi="Arial" w:cs="Arial"/>
          <w:sz w:val="28"/>
        </w:rPr>
        <w:t>月</w:t>
      </w:r>
      <w:r w:rsidRPr="00BA51CA">
        <w:rPr>
          <w:rFonts w:ascii="Arial" w:eastAsia="楷体_GB2312" w:hAnsi="Arial" w:cs="Arial"/>
          <w:sz w:val="28"/>
        </w:rPr>
        <w:t>7</w:t>
      </w:r>
      <w:r w:rsidRPr="00BA51CA">
        <w:rPr>
          <w:rFonts w:ascii="Arial" w:eastAsia="楷体_GB2312" w:hAnsi="Arial" w:cs="Arial"/>
          <w:sz w:val="28"/>
        </w:rPr>
        <w:t>日至</w:t>
      </w:r>
      <w:r w:rsidRPr="00BA51CA">
        <w:rPr>
          <w:rFonts w:ascii="Arial" w:eastAsia="楷体_GB2312" w:hAnsi="Arial" w:cs="Arial"/>
          <w:sz w:val="28"/>
        </w:rPr>
        <w:t>2023</w:t>
      </w:r>
      <w:r w:rsidRPr="00BA51CA">
        <w:rPr>
          <w:rFonts w:ascii="Arial" w:eastAsia="楷体_GB2312" w:hAnsi="Arial" w:cs="Arial"/>
          <w:sz w:val="28"/>
        </w:rPr>
        <w:t>年</w:t>
      </w:r>
      <w:r w:rsidRPr="00BA51CA">
        <w:rPr>
          <w:rFonts w:ascii="Arial" w:eastAsia="楷体_GB2312" w:hAnsi="Arial" w:cs="Arial"/>
          <w:sz w:val="28"/>
        </w:rPr>
        <w:t>3</w:t>
      </w:r>
      <w:r w:rsidRPr="00BA51CA">
        <w:rPr>
          <w:rFonts w:ascii="Arial" w:eastAsia="楷体_GB2312" w:hAnsi="Arial" w:cs="Arial"/>
          <w:sz w:val="28"/>
        </w:rPr>
        <w:t>月</w:t>
      </w:r>
      <w:r w:rsidRPr="00BA51CA">
        <w:rPr>
          <w:rFonts w:ascii="Arial" w:eastAsia="楷体_GB2312" w:hAnsi="Arial" w:cs="Arial"/>
          <w:sz w:val="28"/>
        </w:rPr>
        <w:t>6</w:t>
      </w:r>
      <w:r w:rsidRPr="00BA51CA">
        <w:rPr>
          <w:rFonts w:ascii="Arial" w:eastAsia="楷体_GB2312" w:hAnsi="Arial" w:cs="Arial"/>
          <w:sz w:val="28"/>
        </w:rPr>
        <w:t>日止。如本估价报告的假设条件不成立，则本估价报告无效。</w:t>
      </w:r>
    </w:p>
    <w:p w:rsidR="00D616FB" w:rsidRPr="00BA51CA" w:rsidRDefault="00385469">
      <w:pPr>
        <w:numPr>
          <w:ilvl w:val="2"/>
          <w:numId w:val="4"/>
        </w:numPr>
        <w:tabs>
          <w:tab w:val="left" w:pos="840"/>
        </w:tabs>
        <w:ind w:firstLineChars="200" w:firstLine="560"/>
        <w:rPr>
          <w:rFonts w:ascii="Arial" w:eastAsia="楷体_GB2312" w:hAnsi="Arial" w:cs="Arial"/>
          <w:sz w:val="28"/>
        </w:rPr>
      </w:pPr>
      <w:r w:rsidRPr="00BA51CA">
        <w:rPr>
          <w:rFonts w:ascii="Arial" w:eastAsia="楷体_GB2312" w:hAnsi="Arial" w:cs="Arial"/>
          <w:sz w:val="28"/>
        </w:rPr>
        <w:t>本估价报告仅作为本估价目的使用，它用无效。</w:t>
      </w:r>
    </w:p>
    <w:p w:rsidR="00D616FB" w:rsidRPr="00BA51CA" w:rsidRDefault="00385469">
      <w:pPr>
        <w:numPr>
          <w:ilvl w:val="2"/>
          <w:numId w:val="4"/>
        </w:numPr>
        <w:tabs>
          <w:tab w:val="left" w:pos="840"/>
        </w:tabs>
        <w:ind w:firstLineChars="200" w:firstLine="560"/>
        <w:rPr>
          <w:rFonts w:ascii="Arial" w:eastAsia="楷体_GB2312" w:hAnsi="Arial" w:cs="Arial"/>
          <w:sz w:val="28"/>
        </w:rPr>
      </w:pPr>
      <w:r w:rsidRPr="00BA51CA">
        <w:rPr>
          <w:rFonts w:ascii="Arial" w:eastAsia="楷体_GB2312" w:hAnsi="Arial" w:cs="Arial"/>
          <w:sz w:val="28"/>
        </w:rPr>
        <w:t>本评估报告所确定的房地产价格是在本次评估特定目的及限制条件下的市场价格，未考虑估价对象未来收益、国家宏观经济变化、不可抗力因素及强制处分、快速变现、处置费用、交易税费等因素的影响，估价委托人在利用本报告结果时，应予以充分的考虑及重视。</w:t>
      </w:r>
    </w:p>
    <w:p w:rsidR="00D616FB" w:rsidRPr="00BA51CA" w:rsidRDefault="00385469">
      <w:pPr>
        <w:numPr>
          <w:ilvl w:val="2"/>
          <w:numId w:val="4"/>
        </w:numPr>
        <w:tabs>
          <w:tab w:val="left" w:pos="840"/>
        </w:tabs>
        <w:ind w:firstLineChars="200" w:firstLine="560"/>
        <w:rPr>
          <w:rFonts w:ascii="Arial" w:eastAsia="楷体_GB2312" w:hAnsi="Arial" w:cs="Arial"/>
          <w:sz w:val="28"/>
        </w:rPr>
      </w:pPr>
      <w:r w:rsidRPr="00BA51CA">
        <w:rPr>
          <w:rFonts w:ascii="Arial" w:eastAsia="楷体_GB2312" w:hAnsi="Arial" w:cs="Arial"/>
          <w:sz w:val="28"/>
        </w:rPr>
        <w:t>本估价报告未经本评估公司书面同意，不得提供给其它机构或第三方，否则后果自负。</w:t>
      </w:r>
    </w:p>
    <w:p w:rsidR="00D616FB" w:rsidRPr="00BA51CA" w:rsidRDefault="00385469">
      <w:pPr>
        <w:numPr>
          <w:ilvl w:val="2"/>
          <w:numId w:val="4"/>
        </w:numPr>
        <w:tabs>
          <w:tab w:val="left" w:pos="840"/>
        </w:tabs>
        <w:ind w:firstLineChars="200" w:firstLine="560"/>
        <w:rPr>
          <w:rFonts w:ascii="Arial" w:eastAsia="楷体_GB2312" w:hAnsi="Arial" w:cs="Arial"/>
          <w:sz w:val="28"/>
        </w:rPr>
      </w:pPr>
      <w:r w:rsidRPr="00BA51CA">
        <w:rPr>
          <w:rFonts w:ascii="Arial" w:eastAsia="楷体_GB2312" w:hAnsi="Arial" w:cs="Arial"/>
          <w:sz w:val="28"/>
        </w:rPr>
        <w:t>本估价报告由本估价机构负责解释。</w:t>
      </w:r>
    </w:p>
    <w:p w:rsidR="00D616FB" w:rsidRPr="00BA51CA" w:rsidRDefault="00385469">
      <w:pPr>
        <w:numPr>
          <w:ilvl w:val="2"/>
          <w:numId w:val="4"/>
        </w:numPr>
        <w:tabs>
          <w:tab w:val="left" w:pos="840"/>
        </w:tabs>
        <w:ind w:firstLineChars="200" w:firstLine="560"/>
        <w:rPr>
          <w:rFonts w:ascii="Arial" w:eastAsia="楷体_GB2312" w:hAnsi="Arial" w:cs="Arial"/>
          <w:sz w:val="28"/>
        </w:rPr>
      </w:pPr>
      <w:r w:rsidRPr="00BA51CA">
        <w:rPr>
          <w:rFonts w:ascii="Arial" w:eastAsia="楷体_GB2312" w:hAnsi="Arial" w:cs="Arial"/>
          <w:sz w:val="28"/>
        </w:rPr>
        <w:t>报告使用者注意的事项：</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1</w:t>
      </w:r>
      <w:r w:rsidRPr="00BA51CA">
        <w:rPr>
          <w:rFonts w:ascii="Arial" w:eastAsia="楷体_GB2312" w:hAnsi="Arial" w:cs="Arial"/>
          <w:sz w:val="28"/>
        </w:rPr>
        <w:t>）估价对象状况和房地产市场状况因时间变化对房地产市场价值可能产生影响，</w:t>
      </w:r>
      <w:r w:rsidRPr="00BA51CA">
        <w:rPr>
          <w:rFonts w:ascii="Arial" w:eastAsia="楷体_GB2312" w:hAnsi="Arial" w:cs="Arial"/>
          <w:sz w:val="28"/>
          <w:szCs w:val="28"/>
        </w:rPr>
        <w:t>在估价对象实物及区域因素不受意外损害，能</w:t>
      </w:r>
      <w:proofErr w:type="gramStart"/>
      <w:r w:rsidRPr="00BA51CA">
        <w:rPr>
          <w:rFonts w:ascii="Arial" w:eastAsia="楷体_GB2312" w:hAnsi="Arial" w:cs="Arial"/>
          <w:sz w:val="28"/>
          <w:szCs w:val="28"/>
        </w:rPr>
        <w:t>正常维护</w:t>
      </w:r>
      <w:proofErr w:type="gramEnd"/>
      <w:r w:rsidRPr="00BA51CA">
        <w:rPr>
          <w:rFonts w:ascii="Arial" w:eastAsia="楷体_GB2312" w:hAnsi="Arial" w:cs="Arial"/>
          <w:sz w:val="28"/>
          <w:szCs w:val="28"/>
        </w:rPr>
        <w:t>使用，且未增加法定优先受偿款，房地产市场没有较大波动情况下，在估价报告</w:t>
      </w:r>
      <w:r w:rsidRPr="00BA51CA">
        <w:rPr>
          <w:rFonts w:ascii="Arial" w:eastAsia="楷体_GB2312" w:hAnsi="Arial" w:cs="Arial"/>
          <w:sz w:val="28"/>
          <w:szCs w:val="28"/>
        </w:rPr>
        <w:lastRenderedPageBreak/>
        <w:t>使用有效期内，房地产市场价值基本保持稳定</w:t>
      </w:r>
      <w:r w:rsidRPr="00BA51CA">
        <w:rPr>
          <w:rFonts w:ascii="Arial" w:eastAsia="楷体_GB2312" w:hAnsi="Arial" w:cs="Arial"/>
          <w:sz w:val="28"/>
        </w:rPr>
        <w:t>。</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2</w:t>
      </w:r>
      <w:r w:rsidRPr="00BA51CA">
        <w:rPr>
          <w:rFonts w:ascii="Arial" w:eastAsia="楷体_GB2312" w:hAnsi="Arial" w:cs="Arial"/>
          <w:sz w:val="28"/>
        </w:rPr>
        <w:t>）本估价报告必须完整使用方为有效，对仅使用本报告中部分内容而可能导致的损失，本评估公司不承担责任。</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3</w:t>
      </w:r>
      <w:r w:rsidRPr="00BA51CA">
        <w:rPr>
          <w:rFonts w:ascii="Arial" w:eastAsia="楷体_GB2312" w:hAnsi="Arial" w:cs="Arial"/>
          <w:sz w:val="28"/>
        </w:rPr>
        <w:t>）定期或者在房地产市场价格变化较快时对房地产市场价值进行再评估。</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4</w:t>
      </w:r>
      <w:r w:rsidRPr="00BA51CA">
        <w:rPr>
          <w:rFonts w:ascii="Arial" w:eastAsia="楷体_GB2312" w:hAnsi="Arial" w:cs="Arial"/>
          <w:sz w:val="28"/>
        </w:rPr>
        <w:t>）</w:t>
      </w:r>
      <w:r w:rsidRPr="00BA51CA">
        <w:rPr>
          <w:rFonts w:ascii="Arial" w:eastAsia="楷体_GB2312" w:hAnsi="Arial" w:cs="Arial"/>
          <w:sz w:val="28"/>
          <w:szCs w:val="28"/>
        </w:rPr>
        <w:t>对报告有效期内可能产生的房地产市场风险，估价报告使用者应给予关注，估价对象可能会由于房屋设定状况变更、环境变化以及房地产市场价格波动、房地产税费调整等原因导致房地产价值减损</w:t>
      </w:r>
      <w:r w:rsidRPr="00BA51CA">
        <w:rPr>
          <w:rFonts w:ascii="Arial" w:eastAsia="楷体_GB2312" w:hAnsi="Arial" w:cs="Arial"/>
          <w:sz w:val="28"/>
        </w:rPr>
        <w:t>。</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5</w:t>
      </w:r>
      <w:r w:rsidRPr="00BA51CA">
        <w:rPr>
          <w:rFonts w:ascii="Arial" w:eastAsia="楷体_GB2312" w:hAnsi="Arial" w:cs="Arial"/>
          <w:sz w:val="28"/>
        </w:rPr>
        <w:t>）设定用途房地产，通用性、不可分割转让性较强，估价对象变现能力要受市场影响。</w:t>
      </w:r>
    </w:p>
    <w:p w:rsidR="00D616FB" w:rsidRPr="00BA51CA" w:rsidRDefault="00385469">
      <w:pPr>
        <w:pStyle w:val="a7"/>
        <w:ind w:firstLineChars="200" w:firstLine="560"/>
        <w:rPr>
          <w:rFonts w:ascii="Arial" w:eastAsia="楷体_GB2312" w:hAnsi="Arial" w:cs="Arial"/>
        </w:rPr>
      </w:pPr>
      <w:r w:rsidRPr="00BA51CA">
        <w:rPr>
          <w:rFonts w:ascii="Arial" w:eastAsia="楷体_GB2312" w:hAnsi="Arial" w:cs="Arial"/>
        </w:rPr>
        <w:t>（</w:t>
      </w:r>
      <w:r w:rsidRPr="00BA51CA">
        <w:rPr>
          <w:rFonts w:ascii="Arial" w:eastAsia="楷体_GB2312" w:hAnsi="Arial" w:cs="Arial"/>
        </w:rPr>
        <w:t>6</w:t>
      </w:r>
      <w:r w:rsidRPr="00BA51CA">
        <w:rPr>
          <w:rFonts w:ascii="Arial" w:eastAsia="楷体_GB2312" w:hAnsi="Arial" w:cs="Arial"/>
        </w:rPr>
        <w:t>）本次估价结果为房地合一价值，包含其房屋应分摊的土地使用权价值。</w:t>
      </w:r>
    </w:p>
    <w:p w:rsidR="00D616FB" w:rsidRPr="00BA51CA" w:rsidRDefault="00385469">
      <w:pPr>
        <w:pStyle w:val="a7"/>
        <w:ind w:firstLineChars="200" w:firstLine="560"/>
        <w:rPr>
          <w:rFonts w:ascii="Arial" w:eastAsia="楷体_GB2312" w:hAnsi="Arial" w:cs="Arial"/>
        </w:rPr>
      </w:pPr>
      <w:r w:rsidRPr="00BA51CA">
        <w:rPr>
          <w:rFonts w:ascii="Arial" w:eastAsia="楷体_GB2312" w:hAnsi="Arial" w:cs="Arial"/>
        </w:rPr>
        <w:t>（</w:t>
      </w:r>
      <w:r w:rsidRPr="00BA51CA">
        <w:rPr>
          <w:rFonts w:ascii="Arial" w:eastAsia="楷体_GB2312" w:hAnsi="Arial" w:cs="Arial"/>
        </w:rPr>
        <w:t>7</w:t>
      </w:r>
      <w:r w:rsidRPr="00BA51CA">
        <w:rPr>
          <w:rFonts w:ascii="Arial" w:eastAsia="楷体_GB2312" w:hAnsi="Arial" w:cs="Arial"/>
        </w:rPr>
        <w:t>）</w:t>
      </w:r>
      <w:proofErr w:type="gramStart"/>
      <w:r w:rsidRPr="00BA51CA">
        <w:rPr>
          <w:rFonts w:ascii="Arial" w:eastAsia="楷体_GB2312" w:hAnsi="Arial" w:cs="Arial"/>
        </w:rPr>
        <w:t>至价值</w:t>
      </w:r>
      <w:proofErr w:type="gramEnd"/>
      <w:r w:rsidRPr="00BA51CA">
        <w:rPr>
          <w:rFonts w:ascii="Arial" w:eastAsia="楷体_GB2312" w:hAnsi="Arial" w:cs="Arial"/>
        </w:rPr>
        <w:t>时点，估价对象已设立抵押他项权利，他项权利人为锦州北镇益民村镇银行，债权数额</w:t>
      </w:r>
      <w:r w:rsidRPr="00BA51CA">
        <w:rPr>
          <w:rFonts w:ascii="Arial" w:eastAsia="楷体_GB2312" w:hAnsi="Arial" w:cs="Arial"/>
        </w:rPr>
        <w:t>215,800.00</w:t>
      </w:r>
      <w:r w:rsidRPr="00BA51CA">
        <w:rPr>
          <w:rFonts w:ascii="Arial" w:eastAsia="楷体_GB2312" w:hAnsi="Arial" w:cs="Arial"/>
        </w:rPr>
        <w:t>元，设定日期为</w:t>
      </w:r>
      <w:r w:rsidRPr="00BA51CA">
        <w:rPr>
          <w:rFonts w:ascii="Arial" w:eastAsia="楷体_GB2312" w:hAnsi="Arial" w:cs="Arial"/>
        </w:rPr>
        <w:t>2016</w:t>
      </w:r>
      <w:r w:rsidRPr="00BA51CA">
        <w:rPr>
          <w:rFonts w:ascii="Arial" w:eastAsia="楷体_GB2312" w:hAnsi="Arial" w:cs="Arial"/>
        </w:rPr>
        <w:t>年</w:t>
      </w:r>
      <w:r w:rsidRPr="00BA51CA">
        <w:rPr>
          <w:rFonts w:ascii="Arial" w:eastAsia="楷体_GB2312" w:hAnsi="Arial" w:cs="Arial"/>
        </w:rPr>
        <w:t>2</w:t>
      </w:r>
      <w:r w:rsidRPr="00BA51CA">
        <w:rPr>
          <w:rFonts w:ascii="Arial" w:eastAsia="楷体_GB2312" w:hAnsi="Arial" w:cs="Arial"/>
        </w:rPr>
        <w:t>月</w:t>
      </w:r>
      <w:r w:rsidRPr="00BA51CA">
        <w:rPr>
          <w:rFonts w:ascii="Arial" w:eastAsia="楷体_GB2312" w:hAnsi="Arial" w:cs="Arial"/>
        </w:rPr>
        <w:t>15</w:t>
      </w:r>
      <w:r w:rsidRPr="00BA51CA">
        <w:rPr>
          <w:rFonts w:ascii="Arial" w:eastAsia="楷体_GB2312" w:hAnsi="Arial" w:cs="Arial"/>
        </w:rPr>
        <w:t>日，约定期限</w:t>
      </w:r>
      <w:r w:rsidRPr="00BA51CA">
        <w:rPr>
          <w:rFonts w:ascii="Arial" w:eastAsia="楷体_GB2312" w:hAnsi="Arial" w:cs="Arial"/>
        </w:rPr>
        <w:t>36</w:t>
      </w:r>
      <w:r w:rsidRPr="00BA51CA">
        <w:rPr>
          <w:rFonts w:ascii="Arial" w:eastAsia="楷体_GB2312" w:hAnsi="Arial" w:cs="Arial"/>
        </w:rPr>
        <w:t>个月，应估价委托人要求，本次估价未考虑该抵押权对估价结果的影响。</w:t>
      </w:r>
    </w:p>
    <w:p w:rsidR="0081141A" w:rsidRPr="00BA51CA" w:rsidRDefault="0081141A">
      <w:pPr>
        <w:pStyle w:val="a7"/>
        <w:ind w:firstLineChars="200" w:firstLine="560"/>
        <w:rPr>
          <w:rFonts w:ascii="Arial" w:eastAsia="楷体_GB2312" w:hAnsi="Arial" w:cs="Arial"/>
        </w:rPr>
      </w:pPr>
    </w:p>
    <w:p w:rsidR="0081141A" w:rsidRPr="00BA51CA" w:rsidRDefault="0081141A">
      <w:pPr>
        <w:pStyle w:val="a7"/>
        <w:ind w:firstLineChars="200" w:firstLine="560"/>
        <w:rPr>
          <w:rFonts w:ascii="Arial" w:eastAsia="楷体_GB2312" w:hAnsi="Arial" w:cs="Arial"/>
        </w:rPr>
      </w:pPr>
    </w:p>
    <w:p w:rsidR="0081141A" w:rsidRPr="00BA51CA" w:rsidRDefault="0081141A">
      <w:pPr>
        <w:pStyle w:val="a7"/>
        <w:ind w:firstLineChars="200" w:firstLine="560"/>
        <w:rPr>
          <w:rFonts w:ascii="Arial" w:eastAsia="楷体_GB2312" w:hAnsi="Arial" w:cs="Arial"/>
        </w:rPr>
      </w:pPr>
    </w:p>
    <w:p w:rsidR="0081141A" w:rsidRPr="00BA51CA" w:rsidRDefault="0081141A">
      <w:pPr>
        <w:pStyle w:val="a7"/>
        <w:ind w:firstLineChars="200" w:firstLine="560"/>
        <w:rPr>
          <w:rFonts w:ascii="Arial" w:eastAsia="楷体_GB2312" w:hAnsi="Arial" w:cs="Arial"/>
        </w:rPr>
      </w:pPr>
    </w:p>
    <w:p w:rsidR="0081141A" w:rsidRPr="00BA51CA" w:rsidRDefault="0081141A">
      <w:pPr>
        <w:pStyle w:val="a7"/>
        <w:ind w:firstLineChars="200" w:firstLine="560"/>
        <w:rPr>
          <w:rFonts w:ascii="Arial" w:eastAsia="楷体_GB2312" w:hAnsi="Arial" w:cs="Arial"/>
        </w:rPr>
      </w:pPr>
    </w:p>
    <w:p w:rsidR="0081141A" w:rsidRPr="00BA51CA" w:rsidRDefault="0081141A">
      <w:pPr>
        <w:pStyle w:val="a7"/>
        <w:ind w:firstLineChars="200" w:firstLine="560"/>
        <w:rPr>
          <w:rFonts w:ascii="Arial" w:eastAsia="楷体_GB2312" w:hAnsi="Arial" w:cs="Arial"/>
        </w:rPr>
      </w:pPr>
    </w:p>
    <w:p w:rsidR="0081141A" w:rsidRPr="00BA51CA" w:rsidRDefault="0081141A">
      <w:pPr>
        <w:pStyle w:val="a7"/>
        <w:ind w:firstLineChars="200" w:firstLine="560"/>
        <w:rPr>
          <w:rFonts w:ascii="Arial" w:eastAsia="楷体_GB2312" w:hAnsi="Arial" w:cs="Arial"/>
        </w:rPr>
      </w:pPr>
    </w:p>
    <w:p w:rsidR="0081141A" w:rsidRPr="00BA51CA" w:rsidRDefault="0081141A">
      <w:pPr>
        <w:pStyle w:val="a7"/>
        <w:ind w:firstLineChars="200" w:firstLine="560"/>
        <w:rPr>
          <w:rFonts w:ascii="Arial" w:eastAsia="楷体_GB2312" w:hAnsi="Arial" w:cs="Arial"/>
        </w:rPr>
      </w:pPr>
    </w:p>
    <w:p w:rsidR="0081141A" w:rsidRPr="00BA51CA" w:rsidRDefault="0081141A">
      <w:pPr>
        <w:pStyle w:val="a7"/>
        <w:ind w:firstLineChars="200" w:firstLine="560"/>
        <w:rPr>
          <w:rFonts w:ascii="Arial" w:eastAsia="楷体_GB2312" w:hAnsi="Arial" w:cs="Arial"/>
        </w:rPr>
      </w:pPr>
    </w:p>
    <w:p w:rsidR="0081141A" w:rsidRPr="00BA51CA" w:rsidRDefault="0081141A">
      <w:pPr>
        <w:pStyle w:val="a7"/>
        <w:ind w:firstLineChars="200" w:firstLine="560"/>
        <w:rPr>
          <w:rFonts w:ascii="Arial" w:eastAsia="楷体_GB2312" w:hAnsi="Arial" w:cs="Arial"/>
        </w:rPr>
      </w:pPr>
    </w:p>
    <w:p w:rsidR="0081141A" w:rsidRPr="00BA51CA" w:rsidRDefault="0081141A">
      <w:pPr>
        <w:pStyle w:val="a7"/>
        <w:ind w:firstLineChars="200" w:firstLine="560"/>
        <w:rPr>
          <w:rFonts w:ascii="Arial" w:eastAsia="楷体_GB2312" w:hAnsi="Arial" w:cs="Arial"/>
        </w:rPr>
      </w:pPr>
    </w:p>
    <w:p w:rsidR="0081141A" w:rsidRPr="00BA51CA" w:rsidRDefault="0081141A">
      <w:pPr>
        <w:pStyle w:val="a7"/>
        <w:ind w:firstLineChars="200" w:firstLine="560"/>
        <w:rPr>
          <w:rFonts w:ascii="Arial" w:eastAsia="楷体_GB2312" w:hAnsi="Arial" w:cs="Arial"/>
        </w:rPr>
      </w:pPr>
    </w:p>
    <w:p w:rsidR="00D616FB" w:rsidRPr="00BA51CA" w:rsidRDefault="00D616FB">
      <w:pPr>
        <w:pStyle w:val="1"/>
        <w:spacing w:after="162"/>
        <w:rPr>
          <w:rFonts w:ascii="Arial" w:hAnsi="Arial" w:cs="Arial"/>
        </w:rPr>
      </w:pPr>
      <w:bookmarkStart w:id="8" w:name="_Toc297796768"/>
      <w:bookmarkStart w:id="9" w:name="_Toc89418454"/>
    </w:p>
    <w:p w:rsidR="00D616FB" w:rsidRPr="00BA51CA" w:rsidRDefault="00385469">
      <w:pPr>
        <w:pStyle w:val="1"/>
        <w:spacing w:after="162"/>
        <w:rPr>
          <w:rFonts w:ascii="Arial" w:hAnsi="Arial" w:cs="Arial"/>
          <w:szCs w:val="44"/>
        </w:rPr>
      </w:pPr>
      <w:r w:rsidRPr="00BA51CA">
        <w:rPr>
          <w:rFonts w:ascii="Arial" w:hAnsi="Arial" w:cs="Arial"/>
        </w:rPr>
        <w:t>房地产估价结果报告</w:t>
      </w:r>
      <w:bookmarkEnd w:id="8"/>
      <w:bookmarkEnd w:id="9"/>
    </w:p>
    <w:p w:rsidR="00D616FB" w:rsidRPr="00BA51CA" w:rsidRDefault="00385469">
      <w:pPr>
        <w:pStyle w:val="2"/>
        <w:spacing w:before="162"/>
        <w:rPr>
          <w:rFonts w:cs="Arial"/>
        </w:rPr>
      </w:pPr>
      <w:bookmarkStart w:id="10" w:name="_Toc89418455"/>
      <w:r w:rsidRPr="00BA51CA">
        <w:rPr>
          <w:rFonts w:cs="Arial"/>
        </w:rPr>
        <w:t>估价委托人</w:t>
      </w:r>
      <w:bookmarkEnd w:id="10"/>
      <w:r w:rsidRPr="00BA51CA">
        <w:rPr>
          <w:rFonts w:cs="Arial"/>
        </w:rPr>
        <w:t xml:space="preserve"> </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估价委托人：北镇市人民法院</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地址：北镇市北社区</w:t>
      </w:r>
      <w:proofErr w:type="gramStart"/>
      <w:r w:rsidRPr="00BA51CA">
        <w:rPr>
          <w:rFonts w:ascii="Arial" w:eastAsia="楷体_GB2312" w:hAnsi="Arial" w:cs="Arial"/>
          <w:sz w:val="28"/>
        </w:rPr>
        <w:t>康泰路</w:t>
      </w:r>
      <w:proofErr w:type="gramEnd"/>
      <w:r w:rsidRPr="00BA51CA">
        <w:rPr>
          <w:rFonts w:ascii="Arial" w:eastAsia="楷体_GB2312" w:hAnsi="Arial" w:cs="Arial"/>
          <w:sz w:val="28"/>
        </w:rPr>
        <w:t>8</w:t>
      </w:r>
      <w:r w:rsidRPr="00BA51CA">
        <w:rPr>
          <w:rFonts w:ascii="Arial" w:eastAsia="楷体_GB2312" w:hAnsi="Arial" w:cs="Arial"/>
          <w:sz w:val="28"/>
        </w:rPr>
        <w:t>号</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联系人：</w:t>
      </w:r>
      <w:proofErr w:type="gramStart"/>
      <w:r w:rsidRPr="00BA51CA">
        <w:rPr>
          <w:rFonts w:ascii="Arial" w:eastAsia="楷体_GB2312" w:hAnsi="Arial" w:cs="Arial"/>
          <w:sz w:val="28"/>
        </w:rPr>
        <w:t>姚</w:t>
      </w:r>
      <w:proofErr w:type="gramEnd"/>
      <w:r w:rsidRPr="00BA51CA">
        <w:rPr>
          <w:rFonts w:ascii="Arial" w:eastAsia="楷体_GB2312" w:hAnsi="Arial" w:cs="Arial"/>
          <w:sz w:val="28"/>
        </w:rPr>
        <w:t>法官</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联系电话：</w:t>
      </w:r>
      <w:r w:rsidRPr="00BA51CA">
        <w:rPr>
          <w:rFonts w:ascii="Arial" w:eastAsia="楷体_GB2312" w:hAnsi="Arial" w:cs="Arial"/>
          <w:sz w:val="28"/>
        </w:rPr>
        <w:t>18941603511</w:t>
      </w:r>
    </w:p>
    <w:p w:rsidR="00D616FB" w:rsidRPr="00BA51CA" w:rsidRDefault="00385469">
      <w:pPr>
        <w:pStyle w:val="2"/>
        <w:spacing w:before="162"/>
        <w:rPr>
          <w:rFonts w:cs="Arial"/>
        </w:rPr>
      </w:pPr>
      <w:bookmarkStart w:id="11" w:name="_Toc89418456"/>
      <w:r w:rsidRPr="00BA51CA">
        <w:rPr>
          <w:rFonts w:cs="Arial"/>
        </w:rPr>
        <w:t>房地产估价机构</w:t>
      </w:r>
      <w:bookmarkEnd w:id="11"/>
    </w:p>
    <w:p w:rsidR="00D616FB" w:rsidRPr="00BA51CA" w:rsidRDefault="00385469">
      <w:pPr>
        <w:spacing w:line="560" w:lineRule="exact"/>
        <w:ind w:firstLine="560"/>
        <w:rPr>
          <w:rFonts w:ascii="Arial" w:eastAsia="楷体_GB2312" w:hAnsi="Arial" w:cs="Arial"/>
          <w:sz w:val="28"/>
        </w:rPr>
      </w:pPr>
      <w:r w:rsidRPr="00BA51CA">
        <w:rPr>
          <w:rFonts w:ascii="Arial" w:eastAsia="楷体_GB2312" w:hAnsi="Arial" w:cs="Arial"/>
          <w:sz w:val="28"/>
        </w:rPr>
        <w:t>估价机构：辽宁天衡房地产与土地评估有限公司</w:t>
      </w:r>
    </w:p>
    <w:p w:rsidR="00D616FB" w:rsidRPr="00BA51CA" w:rsidRDefault="00385469">
      <w:pPr>
        <w:spacing w:line="560" w:lineRule="exact"/>
        <w:ind w:firstLine="560"/>
        <w:rPr>
          <w:rFonts w:ascii="Arial" w:eastAsia="楷体_GB2312" w:hAnsi="Arial" w:cs="Arial"/>
          <w:sz w:val="28"/>
        </w:rPr>
      </w:pPr>
      <w:r w:rsidRPr="00BA51CA">
        <w:rPr>
          <w:rFonts w:ascii="Arial" w:eastAsia="楷体_GB2312" w:hAnsi="Arial" w:cs="Arial"/>
          <w:sz w:val="28"/>
        </w:rPr>
        <w:t>法定代表人：董海</w:t>
      </w:r>
      <w:proofErr w:type="gramStart"/>
      <w:r w:rsidRPr="00BA51CA">
        <w:rPr>
          <w:rFonts w:ascii="Arial" w:eastAsia="楷体_GB2312" w:hAnsi="Arial" w:cs="Arial"/>
          <w:sz w:val="28"/>
        </w:rPr>
        <w:t>膺</w:t>
      </w:r>
      <w:proofErr w:type="gramEnd"/>
    </w:p>
    <w:p w:rsidR="00D616FB" w:rsidRPr="00BA51CA" w:rsidRDefault="00385469">
      <w:pPr>
        <w:spacing w:line="560" w:lineRule="exact"/>
        <w:ind w:firstLineChars="200" w:firstLine="560"/>
        <w:rPr>
          <w:rFonts w:ascii="Arial" w:eastAsia="楷体_GB2312" w:hAnsi="Arial" w:cs="Arial"/>
          <w:sz w:val="28"/>
          <w:szCs w:val="28"/>
        </w:rPr>
      </w:pPr>
      <w:r w:rsidRPr="00BA51CA">
        <w:rPr>
          <w:rFonts w:ascii="Arial" w:eastAsia="楷体_GB2312" w:hAnsi="Arial" w:cs="Arial"/>
          <w:sz w:val="28"/>
          <w:szCs w:val="28"/>
        </w:rPr>
        <w:t>资质等级：贰级</w:t>
      </w:r>
    </w:p>
    <w:p w:rsidR="00D616FB" w:rsidRPr="00BA51CA" w:rsidRDefault="00385469">
      <w:pPr>
        <w:spacing w:line="560" w:lineRule="exact"/>
        <w:ind w:firstLineChars="200" w:firstLine="560"/>
        <w:rPr>
          <w:rFonts w:ascii="Arial" w:eastAsia="楷体_GB2312" w:hAnsi="Arial" w:cs="Arial"/>
          <w:sz w:val="28"/>
        </w:rPr>
      </w:pPr>
      <w:r w:rsidRPr="00BA51CA">
        <w:rPr>
          <w:rFonts w:ascii="Arial" w:eastAsia="楷体_GB2312" w:hAnsi="Arial" w:cs="Arial"/>
          <w:sz w:val="28"/>
          <w:szCs w:val="28"/>
        </w:rPr>
        <w:t>资质证书编号：</w:t>
      </w:r>
      <w:r w:rsidRPr="00BA51CA">
        <w:rPr>
          <w:rFonts w:ascii="Arial" w:eastAsia="楷体_GB2312" w:hAnsi="Arial" w:cs="Arial"/>
          <w:sz w:val="28"/>
        </w:rPr>
        <w:t>第</w:t>
      </w:r>
      <w:r w:rsidRPr="00BA51CA">
        <w:rPr>
          <w:rFonts w:ascii="Arial" w:eastAsia="楷体_GB2312" w:hAnsi="Arial" w:cs="Arial"/>
          <w:sz w:val="28"/>
        </w:rPr>
        <w:t>000010104</w:t>
      </w:r>
      <w:r w:rsidRPr="00BA51CA">
        <w:rPr>
          <w:rFonts w:ascii="Arial" w:eastAsia="楷体_GB2312" w:hAnsi="Arial" w:cs="Arial"/>
          <w:sz w:val="28"/>
        </w:rPr>
        <w:t>号</w:t>
      </w:r>
    </w:p>
    <w:p w:rsidR="00D616FB" w:rsidRPr="00BA51CA" w:rsidRDefault="00385469">
      <w:pPr>
        <w:spacing w:line="560" w:lineRule="exact"/>
        <w:ind w:firstLineChars="200" w:firstLine="560"/>
        <w:rPr>
          <w:rFonts w:ascii="Arial" w:eastAsia="楷体_GB2312" w:hAnsi="Arial" w:cs="Arial"/>
          <w:sz w:val="28"/>
        </w:rPr>
      </w:pPr>
      <w:r w:rsidRPr="00BA51CA">
        <w:rPr>
          <w:rFonts w:ascii="Arial" w:eastAsia="楷体_GB2312" w:hAnsi="Arial" w:cs="Arial"/>
          <w:sz w:val="28"/>
        </w:rPr>
        <w:t>联系电话：</w:t>
      </w:r>
      <w:r w:rsidRPr="00BA51CA">
        <w:rPr>
          <w:rFonts w:ascii="Arial" w:eastAsia="楷体_GB2312" w:hAnsi="Arial" w:cs="Arial"/>
          <w:sz w:val="28"/>
        </w:rPr>
        <w:t xml:space="preserve">024-31888800  </w:t>
      </w:r>
    </w:p>
    <w:p w:rsidR="00D616FB" w:rsidRPr="00BA51CA" w:rsidRDefault="00385469">
      <w:pPr>
        <w:spacing w:line="560" w:lineRule="exact"/>
        <w:ind w:firstLineChars="150" w:firstLine="420"/>
        <w:rPr>
          <w:rFonts w:ascii="Arial" w:eastAsia="楷体_GB2312" w:hAnsi="Arial" w:cs="Arial"/>
          <w:sz w:val="28"/>
        </w:rPr>
      </w:pPr>
      <w:r w:rsidRPr="00BA51CA">
        <w:rPr>
          <w:rFonts w:ascii="Arial" w:eastAsia="楷体_GB2312" w:hAnsi="Arial" w:cs="Arial"/>
          <w:sz w:val="28"/>
        </w:rPr>
        <w:t xml:space="preserve"> </w:t>
      </w:r>
      <w:r w:rsidRPr="00BA51CA">
        <w:rPr>
          <w:rFonts w:ascii="Arial" w:eastAsia="楷体_GB2312" w:hAnsi="Arial" w:cs="Arial"/>
          <w:sz w:val="28"/>
        </w:rPr>
        <w:t>地址：沈阳市浑南新区银卡东路</w:t>
      </w:r>
      <w:r w:rsidRPr="00BA51CA">
        <w:rPr>
          <w:rFonts w:ascii="Arial" w:eastAsia="楷体_GB2312" w:hAnsi="Arial" w:cs="Arial"/>
          <w:sz w:val="28"/>
        </w:rPr>
        <w:t>6</w:t>
      </w:r>
      <w:r w:rsidRPr="00BA51CA">
        <w:rPr>
          <w:rFonts w:ascii="Arial" w:eastAsia="楷体_GB2312" w:hAnsi="Arial" w:cs="Arial"/>
          <w:sz w:val="28"/>
        </w:rPr>
        <w:t>号</w:t>
      </w:r>
      <w:r w:rsidRPr="00BA51CA">
        <w:rPr>
          <w:rFonts w:ascii="Arial" w:eastAsia="楷体_GB2312" w:hAnsi="Arial" w:cs="Arial"/>
          <w:sz w:val="28"/>
        </w:rPr>
        <w:t>505</w:t>
      </w:r>
      <w:r w:rsidRPr="00BA51CA">
        <w:rPr>
          <w:rFonts w:ascii="Arial" w:eastAsia="楷体_GB2312" w:hAnsi="Arial" w:cs="Arial"/>
          <w:sz w:val="28"/>
        </w:rPr>
        <w:t>室</w:t>
      </w:r>
    </w:p>
    <w:p w:rsidR="00D616FB" w:rsidRPr="00BA51CA" w:rsidRDefault="00385469">
      <w:pPr>
        <w:pStyle w:val="2"/>
        <w:spacing w:before="162"/>
        <w:rPr>
          <w:rFonts w:cs="Arial"/>
        </w:rPr>
      </w:pPr>
      <w:bookmarkStart w:id="12" w:name="_Toc89418457"/>
      <w:bookmarkStart w:id="13" w:name="_Toc297798686"/>
      <w:r w:rsidRPr="00BA51CA">
        <w:rPr>
          <w:rFonts w:cs="Arial"/>
        </w:rPr>
        <w:t>估价目的</w:t>
      </w:r>
      <w:bookmarkEnd w:id="12"/>
      <w:bookmarkEnd w:id="13"/>
    </w:p>
    <w:p w:rsidR="00D616FB" w:rsidRPr="00BA51CA" w:rsidRDefault="00385469">
      <w:pPr>
        <w:spacing w:line="560" w:lineRule="exact"/>
        <w:ind w:firstLine="560"/>
        <w:rPr>
          <w:rFonts w:ascii="Arial" w:eastAsia="楷体_GB2312" w:hAnsi="Arial" w:cs="Arial"/>
          <w:sz w:val="28"/>
        </w:rPr>
      </w:pPr>
      <w:r w:rsidRPr="00BA51CA">
        <w:rPr>
          <w:rFonts w:ascii="Arial" w:eastAsia="楷体_GB2312" w:hAnsi="Arial" w:cs="Arial"/>
          <w:sz w:val="28"/>
        </w:rPr>
        <w:t>为法院判案提供专业参考意见。</w:t>
      </w:r>
    </w:p>
    <w:p w:rsidR="00D616FB" w:rsidRPr="00BA51CA" w:rsidRDefault="00385469">
      <w:pPr>
        <w:pStyle w:val="2"/>
        <w:spacing w:before="162"/>
        <w:rPr>
          <w:rFonts w:cs="Arial"/>
        </w:rPr>
      </w:pPr>
      <w:bookmarkStart w:id="14" w:name="_Toc89418458"/>
      <w:r w:rsidRPr="00BA51CA">
        <w:rPr>
          <w:rFonts w:cs="Arial"/>
        </w:rPr>
        <w:t>估价对象</w:t>
      </w:r>
      <w:bookmarkEnd w:id="14"/>
    </w:p>
    <w:bookmarkStart w:id="15" w:name="OLE_LINK10"/>
    <w:p w:rsidR="00D616FB" w:rsidRPr="00BA51CA" w:rsidRDefault="00FB5A8F">
      <w:pPr>
        <w:tabs>
          <w:tab w:val="left" w:pos="735"/>
          <w:tab w:val="left" w:pos="945"/>
          <w:tab w:val="left" w:pos="1050"/>
        </w:tabs>
        <w:ind w:firstLineChars="200" w:firstLine="560"/>
        <w:rPr>
          <w:rFonts w:ascii="Arial" w:eastAsia="楷体_GB2312" w:hAnsi="Arial" w:cs="Arial"/>
          <w:sz w:val="28"/>
        </w:rPr>
      </w:pPr>
      <w:r w:rsidRPr="00BA51CA">
        <w:rPr>
          <w:rFonts w:ascii="Arial" w:eastAsia="楷体_GB2312" w:hAnsi="Arial" w:cs="Arial"/>
          <w:sz w:val="28"/>
        </w:rPr>
        <w:fldChar w:fldCharType="begin"/>
      </w:r>
      <w:r w:rsidR="00385469" w:rsidRPr="00BA51CA">
        <w:rPr>
          <w:rFonts w:ascii="Arial" w:eastAsia="楷体_GB2312" w:hAnsi="Arial" w:cs="Arial"/>
          <w:sz w:val="28"/>
        </w:rPr>
        <w:instrText xml:space="preserve"> = 1 \* GB4 </w:instrText>
      </w:r>
      <w:r w:rsidRPr="00BA51CA">
        <w:rPr>
          <w:rFonts w:ascii="Arial" w:eastAsia="楷体_GB2312" w:hAnsi="Arial" w:cs="Arial"/>
          <w:sz w:val="28"/>
        </w:rPr>
        <w:fldChar w:fldCharType="separate"/>
      </w:r>
      <w:r w:rsidR="00385469" w:rsidRPr="00BA51CA">
        <w:rPr>
          <w:rFonts w:ascii="Arial" w:eastAsia="楷体_GB2312" w:hAnsi="Arial" w:cs="Arial"/>
          <w:sz w:val="28"/>
        </w:rPr>
        <w:t>㈠</w:t>
      </w:r>
      <w:r w:rsidRPr="00BA51CA">
        <w:rPr>
          <w:rFonts w:ascii="Arial" w:eastAsia="楷体_GB2312" w:hAnsi="Arial" w:cs="Arial"/>
          <w:sz w:val="28"/>
        </w:rPr>
        <w:fldChar w:fldCharType="end"/>
      </w:r>
      <w:r w:rsidR="00385469" w:rsidRPr="00BA51CA">
        <w:rPr>
          <w:rFonts w:ascii="Arial" w:eastAsia="楷体_GB2312" w:hAnsi="Arial" w:cs="Arial"/>
          <w:sz w:val="28"/>
        </w:rPr>
        <w:t xml:space="preserve"> </w:t>
      </w:r>
      <w:r w:rsidR="00385469" w:rsidRPr="00BA51CA">
        <w:rPr>
          <w:rFonts w:ascii="Arial" w:eastAsia="楷体_GB2312" w:hAnsi="Arial" w:cs="Arial"/>
          <w:sz w:val="28"/>
        </w:rPr>
        <w:t>估价对象基本状况</w:t>
      </w:r>
    </w:p>
    <w:p w:rsidR="00D616FB" w:rsidRPr="00BA51CA" w:rsidRDefault="00385469">
      <w:pPr>
        <w:tabs>
          <w:tab w:val="left" w:pos="735"/>
          <w:tab w:val="left" w:pos="945"/>
          <w:tab w:val="left" w:pos="1050"/>
        </w:tabs>
        <w:ind w:firstLineChars="150" w:firstLine="42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1</w:t>
      </w:r>
      <w:r w:rsidRPr="00BA51CA">
        <w:rPr>
          <w:rFonts w:ascii="Arial" w:eastAsia="楷体_GB2312" w:hAnsi="Arial" w:cs="Arial"/>
          <w:sz w:val="28"/>
        </w:rPr>
        <w:t>）坐落：估价对象坐落于北镇街道办事处城西社区</w:t>
      </w:r>
      <w:proofErr w:type="gramStart"/>
      <w:r w:rsidRPr="00BA51CA">
        <w:rPr>
          <w:rFonts w:ascii="Arial" w:eastAsia="楷体_GB2312" w:hAnsi="Arial" w:cs="Arial"/>
          <w:sz w:val="28"/>
        </w:rPr>
        <w:t>医闾</w:t>
      </w:r>
      <w:proofErr w:type="gramEnd"/>
      <w:r w:rsidRPr="00BA51CA">
        <w:rPr>
          <w:rFonts w:ascii="Arial" w:eastAsia="楷体_GB2312" w:hAnsi="Arial" w:cs="Arial"/>
          <w:sz w:val="28"/>
        </w:rPr>
        <w:t>江南</w:t>
      </w:r>
      <w:r w:rsidRPr="00BA51CA">
        <w:rPr>
          <w:rFonts w:ascii="Arial" w:eastAsia="楷体_GB2312" w:hAnsi="Arial" w:cs="Arial"/>
          <w:sz w:val="28"/>
        </w:rPr>
        <w:t>C</w:t>
      </w:r>
      <w:r w:rsidRPr="00BA51CA">
        <w:rPr>
          <w:rFonts w:ascii="Arial" w:eastAsia="楷体_GB2312" w:hAnsi="Arial" w:cs="Arial"/>
          <w:sz w:val="28"/>
        </w:rPr>
        <w:t>区</w:t>
      </w:r>
      <w:r w:rsidRPr="00BA51CA">
        <w:rPr>
          <w:rFonts w:ascii="Arial" w:eastAsia="楷体_GB2312" w:hAnsi="Arial" w:cs="Arial"/>
          <w:sz w:val="28"/>
        </w:rPr>
        <w:t>1</w:t>
      </w:r>
      <w:r w:rsidRPr="00BA51CA">
        <w:rPr>
          <w:rFonts w:ascii="Arial" w:eastAsia="楷体_GB2312" w:hAnsi="Arial" w:cs="Arial"/>
          <w:sz w:val="28"/>
        </w:rPr>
        <w:t>号住宅楼，为住宅用途房地产。其位置</w:t>
      </w:r>
      <w:proofErr w:type="gramStart"/>
      <w:r w:rsidRPr="00BA51CA">
        <w:rPr>
          <w:rFonts w:ascii="Arial" w:eastAsia="楷体_GB2312" w:hAnsi="Arial" w:cs="Arial"/>
          <w:sz w:val="28"/>
        </w:rPr>
        <w:t>见位置</w:t>
      </w:r>
      <w:proofErr w:type="gramEnd"/>
      <w:r w:rsidRPr="00BA51CA">
        <w:rPr>
          <w:rFonts w:ascii="Arial" w:eastAsia="楷体_GB2312" w:hAnsi="Arial" w:cs="Arial"/>
          <w:sz w:val="28"/>
        </w:rPr>
        <w:t>示意图</w:t>
      </w:r>
    </w:p>
    <w:p w:rsidR="00D616FB" w:rsidRPr="00BA51CA" w:rsidRDefault="00385469">
      <w:pPr>
        <w:tabs>
          <w:tab w:val="left" w:pos="735"/>
          <w:tab w:val="left" w:pos="945"/>
          <w:tab w:val="left" w:pos="1050"/>
        </w:tabs>
        <w:jc w:val="center"/>
        <w:rPr>
          <w:rFonts w:ascii="Arial" w:eastAsia="楷体_GB2312" w:hAnsi="Arial" w:cs="Arial"/>
          <w:sz w:val="28"/>
        </w:rPr>
      </w:pPr>
      <w:r w:rsidRPr="00BA51CA">
        <w:rPr>
          <w:rFonts w:ascii="Arial" w:eastAsia="楷体_GB2312" w:hAnsi="Arial" w:cs="Arial"/>
          <w:sz w:val="28"/>
        </w:rPr>
        <w:t>估价对象位置示意图</w:t>
      </w:r>
    </w:p>
    <w:p w:rsidR="00D616FB" w:rsidRPr="00BA51CA" w:rsidRDefault="00385469">
      <w:pPr>
        <w:widowControl/>
        <w:jc w:val="center"/>
        <w:rPr>
          <w:rFonts w:ascii="Arial" w:eastAsia="楷体_GB2312" w:hAnsi="Arial" w:cs="Arial"/>
        </w:rPr>
      </w:pPr>
      <w:r w:rsidRPr="00BA51CA">
        <w:rPr>
          <w:rFonts w:ascii="Arial" w:eastAsia="楷体_GB2312" w:hAnsi="Arial" w:cs="Arial"/>
          <w:noProof/>
          <w:kern w:val="0"/>
          <w:sz w:val="24"/>
          <w:szCs w:val="24"/>
        </w:rPr>
        <w:lastRenderedPageBreak/>
        <w:drawing>
          <wp:inline distT="0" distB="0" distL="114300" distR="114300">
            <wp:extent cx="4416425" cy="2520315"/>
            <wp:effectExtent l="0" t="0" r="3175" b="13335"/>
            <wp:docPr id="1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IMG_256"/>
                    <pic:cNvPicPr>
                      <a:picLocks noChangeAspect="1"/>
                    </pic:cNvPicPr>
                  </pic:nvPicPr>
                  <pic:blipFill>
                    <a:blip r:embed="rId9" cstate="print"/>
                    <a:stretch>
                      <a:fillRect/>
                    </a:stretch>
                  </pic:blipFill>
                  <pic:spPr>
                    <a:xfrm>
                      <a:off x="0" y="0"/>
                      <a:ext cx="4416425" cy="2520315"/>
                    </a:xfrm>
                    <a:prstGeom prst="rect">
                      <a:avLst/>
                    </a:prstGeom>
                    <a:noFill/>
                    <a:ln w="9525">
                      <a:noFill/>
                    </a:ln>
                  </pic:spPr>
                </pic:pic>
              </a:graphicData>
            </a:graphic>
          </wp:inline>
        </w:drawing>
      </w:r>
    </w:p>
    <w:p w:rsidR="00D616FB" w:rsidRPr="00BA51CA" w:rsidRDefault="00385469" w:rsidP="0081141A">
      <w:pPr>
        <w:tabs>
          <w:tab w:val="left" w:pos="735"/>
          <w:tab w:val="left" w:pos="945"/>
          <w:tab w:val="left" w:pos="1050"/>
        </w:tabs>
        <w:ind w:firstLineChars="200" w:firstLine="56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2</w:t>
      </w:r>
      <w:r w:rsidRPr="00BA51CA">
        <w:rPr>
          <w:rFonts w:ascii="Arial" w:eastAsia="楷体_GB2312" w:hAnsi="Arial" w:cs="Arial"/>
          <w:sz w:val="28"/>
        </w:rPr>
        <w:t>）方位和四至：估价对象位于北镇街道办事处城西社区</w:t>
      </w:r>
      <w:proofErr w:type="gramStart"/>
      <w:r w:rsidRPr="00BA51CA">
        <w:rPr>
          <w:rFonts w:ascii="Arial" w:eastAsia="楷体_GB2312" w:hAnsi="Arial" w:cs="Arial"/>
          <w:sz w:val="28"/>
        </w:rPr>
        <w:t>医闾</w:t>
      </w:r>
      <w:proofErr w:type="gramEnd"/>
      <w:r w:rsidRPr="00BA51CA">
        <w:rPr>
          <w:rFonts w:ascii="Arial" w:eastAsia="楷体_GB2312" w:hAnsi="Arial" w:cs="Arial"/>
          <w:sz w:val="28"/>
        </w:rPr>
        <w:t>江南</w:t>
      </w:r>
      <w:r w:rsidRPr="00BA51CA">
        <w:rPr>
          <w:rFonts w:ascii="Arial" w:eastAsia="楷体_GB2312" w:hAnsi="Arial" w:cs="Arial"/>
          <w:sz w:val="28"/>
        </w:rPr>
        <w:t>C</w:t>
      </w:r>
      <w:r w:rsidRPr="00BA51CA">
        <w:rPr>
          <w:rFonts w:ascii="Arial" w:eastAsia="楷体_GB2312" w:hAnsi="Arial" w:cs="Arial"/>
          <w:sz w:val="28"/>
        </w:rPr>
        <w:t>区</w:t>
      </w:r>
      <w:r w:rsidRPr="00BA51CA">
        <w:rPr>
          <w:rFonts w:ascii="Arial" w:eastAsia="楷体_GB2312" w:hAnsi="Arial" w:cs="Arial"/>
          <w:sz w:val="28"/>
        </w:rPr>
        <w:t>1</w:t>
      </w:r>
      <w:r w:rsidRPr="00BA51CA">
        <w:rPr>
          <w:rFonts w:ascii="Arial" w:eastAsia="楷体_GB2312" w:hAnsi="Arial" w:cs="Arial"/>
          <w:sz w:val="28"/>
        </w:rPr>
        <w:t>号住宅楼，地处北镇市</w:t>
      </w:r>
      <w:r w:rsidR="0081141A" w:rsidRPr="00BA51CA">
        <w:rPr>
          <w:rFonts w:ascii="Arial" w:eastAsia="楷体_GB2312" w:hAnsi="Arial" w:cs="Arial"/>
          <w:sz w:val="28"/>
        </w:rPr>
        <w:t>中西部。小区南临</w:t>
      </w:r>
      <w:proofErr w:type="gramStart"/>
      <w:r w:rsidR="0081141A" w:rsidRPr="00BA51CA">
        <w:rPr>
          <w:rFonts w:ascii="Arial" w:eastAsia="楷体_GB2312" w:hAnsi="Arial" w:cs="Arial"/>
          <w:sz w:val="28"/>
        </w:rPr>
        <w:t>闾</w:t>
      </w:r>
      <w:proofErr w:type="gramEnd"/>
      <w:r w:rsidR="0081141A" w:rsidRPr="00BA51CA">
        <w:rPr>
          <w:rFonts w:ascii="Arial" w:eastAsia="楷体_GB2312" w:hAnsi="Arial" w:cs="Arial"/>
          <w:sz w:val="28"/>
        </w:rPr>
        <w:t>山路，东临中央大街，西临福佑街，北</w:t>
      </w:r>
      <w:proofErr w:type="gramStart"/>
      <w:r w:rsidR="0081141A" w:rsidRPr="00BA51CA">
        <w:rPr>
          <w:rFonts w:ascii="Arial" w:eastAsia="楷体_GB2312" w:hAnsi="Arial" w:cs="Arial"/>
          <w:sz w:val="28"/>
        </w:rPr>
        <w:t>临其他</w:t>
      </w:r>
      <w:proofErr w:type="gramEnd"/>
      <w:r w:rsidR="0081141A" w:rsidRPr="00BA51CA">
        <w:rPr>
          <w:rFonts w:ascii="Arial" w:eastAsia="楷体_GB2312" w:hAnsi="Arial" w:cs="Arial"/>
          <w:sz w:val="28"/>
        </w:rPr>
        <w:t>住宅楼。</w:t>
      </w:r>
      <w:r w:rsidR="0081141A" w:rsidRPr="00BA51CA">
        <w:rPr>
          <w:rFonts w:ascii="Arial" w:eastAsia="楷体_GB2312" w:hAnsi="Arial" w:cs="Arial"/>
          <w:sz w:val="28"/>
        </w:rPr>
        <w:t xml:space="preserve"> </w:t>
      </w:r>
    </w:p>
    <w:p w:rsidR="00D616FB" w:rsidRPr="00BA51CA" w:rsidRDefault="00385469">
      <w:pPr>
        <w:tabs>
          <w:tab w:val="left" w:pos="735"/>
          <w:tab w:val="left" w:pos="945"/>
          <w:tab w:val="left" w:pos="1050"/>
        </w:tabs>
        <w:ind w:firstLineChars="200" w:firstLine="56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3</w:t>
      </w:r>
      <w:r w:rsidRPr="00BA51CA">
        <w:rPr>
          <w:rFonts w:ascii="Arial" w:eastAsia="楷体_GB2312" w:hAnsi="Arial" w:cs="Arial"/>
          <w:sz w:val="28"/>
        </w:rPr>
        <w:t>）距离：估价对象距沟帮子火车站约</w:t>
      </w:r>
      <w:r w:rsidRPr="00BA51CA">
        <w:rPr>
          <w:rFonts w:ascii="Arial" w:eastAsia="楷体_GB2312" w:hAnsi="Arial" w:cs="Arial"/>
          <w:sz w:val="28"/>
        </w:rPr>
        <w:t>27</w:t>
      </w:r>
      <w:r w:rsidRPr="00BA51CA">
        <w:rPr>
          <w:rFonts w:ascii="Arial" w:eastAsia="楷体_GB2312" w:hAnsi="Arial" w:cs="Arial"/>
          <w:sz w:val="28"/>
        </w:rPr>
        <w:t>公里，距北镇客运站约</w:t>
      </w:r>
      <w:r w:rsidRPr="00BA51CA">
        <w:rPr>
          <w:rFonts w:ascii="Arial" w:eastAsia="楷体_GB2312" w:hAnsi="Arial" w:cs="Arial"/>
          <w:sz w:val="28"/>
        </w:rPr>
        <w:t>1.6</w:t>
      </w:r>
      <w:r w:rsidRPr="00BA51CA">
        <w:rPr>
          <w:rFonts w:ascii="Arial" w:eastAsia="楷体_GB2312" w:hAnsi="Arial" w:cs="Arial"/>
          <w:sz w:val="28"/>
        </w:rPr>
        <w:t>公里。</w:t>
      </w:r>
    </w:p>
    <w:p w:rsidR="00D616FB" w:rsidRPr="00BA51CA" w:rsidRDefault="00385469">
      <w:pPr>
        <w:tabs>
          <w:tab w:val="left" w:pos="735"/>
          <w:tab w:val="left" w:pos="945"/>
          <w:tab w:val="left" w:pos="1050"/>
        </w:tabs>
        <w:ind w:firstLineChars="200" w:firstLine="56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4</w:t>
      </w:r>
      <w:r w:rsidRPr="00BA51CA">
        <w:rPr>
          <w:rFonts w:ascii="Arial" w:eastAsia="楷体_GB2312" w:hAnsi="Arial" w:cs="Arial"/>
          <w:sz w:val="28"/>
        </w:rPr>
        <w:t>）朝向：估价对象南北朝向，前方无遮挡。</w:t>
      </w:r>
    </w:p>
    <w:p w:rsidR="00D616FB" w:rsidRPr="00BA51CA" w:rsidRDefault="00385469">
      <w:pPr>
        <w:tabs>
          <w:tab w:val="left" w:pos="735"/>
          <w:tab w:val="left" w:pos="945"/>
        </w:tabs>
        <w:ind w:firstLineChars="200" w:firstLine="56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5</w:t>
      </w:r>
      <w:r w:rsidRPr="00BA51CA">
        <w:rPr>
          <w:rFonts w:ascii="Arial" w:eastAsia="楷体_GB2312" w:hAnsi="Arial" w:cs="Arial"/>
          <w:sz w:val="28"/>
        </w:rPr>
        <w:t>）楼层：估价对象所在楼体共为</w:t>
      </w:r>
      <w:r w:rsidRPr="00BA51CA">
        <w:rPr>
          <w:rFonts w:ascii="Arial" w:eastAsia="楷体_GB2312" w:hAnsi="Arial" w:cs="Arial"/>
          <w:sz w:val="28"/>
        </w:rPr>
        <w:t>11</w:t>
      </w:r>
      <w:r w:rsidRPr="00BA51CA">
        <w:rPr>
          <w:rFonts w:ascii="Arial" w:eastAsia="楷体_GB2312" w:hAnsi="Arial" w:cs="Arial"/>
          <w:sz w:val="28"/>
        </w:rPr>
        <w:t>层，估价对象位于</w:t>
      </w:r>
      <w:r w:rsidRPr="00BA51CA">
        <w:rPr>
          <w:rFonts w:ascii="Arial" w:eastAsia="楷体_GB2312" w:hAnsi="Arial" w:cs="Arial"/>
          <w:sz w:val="28"/>
        </w:rPr>
        <w:t>7</w:t>
      </w:r>
      <w:r w:rsidRPr="00BA51CA">
        <w:rPr>
          <w:rFonts w:ascii="Arial" w:eastAsia="楷体_GB2312" w:hAnsi="Arial" w:cs="Arial"/>
          <w:sz w:val="28"/>
        </w:rPr>
        <w:t>层。</w:t>
      </w:r>
    </w:p>
    <w:p w:rsidR="00D616FB" w:rsidRPr="00BA51CA" w:rsidRDefault="00385469">
      <w:pPr>
        <w:tabs>
          <w:tab w:val="left" w:pos="735"/>
          <w:tab w:val="left" w:pos="945"/>
        </w:tabs>
        <w:ind w:firstLineChars="200" w:firstLine="56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6</w:t>
      </w:r>
      <w:r w:rsidRPr="00BA51CA">
        <w:rPr>
          <w:rFonts w:ascii="Arial" w:eastAsia="楷体_GB2312" w:hAnsi="Arial" w:cs="Arial"/>
          <w:sz w:val="28"/>
        </w:rPr>
        <w:t>）园区内位置：估价对象位于小区南部。</w:t>
      </w:r>
    </w:p>
    <w:p w:rsidR="00D616FB" w:rsidRPr="00BA51CA" w:rsidRDefault="00385469">
      <w:pPr>
        <w:tabs>
          <w:tab w:val="left" w:pos="735"/>
          <w:tab w:val="left" w:pos="945"/>
        </w:tabs>
        <w:ind w:firstLineChars="200" w:firstLine="56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7</w:t>
      </w:r>
      <w:r w:rsidRPr="00BA51CA">
        <w:rPr>
          <w:rFonts w:ascii="Arial" w:eastAsia="楷体_GB2312" w:hAnsi="Arial" w:cs="Arial"/>
          <w:sz w:val="28"/>
        </w:rPr>
        <w:t>）停车方便程度：停车较方便。</w:t>
      </w:r>
    </w:p>
    <w:bookmarkEnd w:id="15"/>
    <w:p w:rsidR="00D616FB" w:rsidRPr="00BA51CA" w:rsidRDefault="00FB5A8F">
      <w:pPr>
        <w:tabs>
          <w:tab w:val="left" w:pos="735"/>
          <w:tab w:val="left" w:pos="945"/>
          <w:tab w:val="left" w:pos="1050"/>
        </w:tabs>
        <w:ind w:firstLineChars="200" w:firstLine="560"/>
        <w:rPr>
          <w:rFonts w:ascii="Arial" w:eastAsia="楷体_GB2312" w:hAnsi="Arial" w:cs="Arial"/>
          <w:sz w:val="28"/>
        </w:rPr>
      </w:pPr>
      <w:r w:rsidRPr="00BA51CA">
        <w:rPr>
          <w:rFonts w:ascii="Arial" w:eastAsia="楷体_GB2312" w:hAnsi="Arial" w:cs="Arial"/>
          <w:sz w:val="28"/>
        </w:rPr>
        <w:fldChar w:fldCharType="begin"/>
      </w:r>
      <w:r w:rsidR="00385469" w:rsidRPr="00BA51CA">
        <w:rPr>
          <w:rFonts w:ascii="Arial" w:eastAsia="楷体_GB2312" w:hAnsi="Arial" w:cs="Arial"/>
          <w:sz w:val="28"/>
        </w:rPr>
        <w:instrText xml:space="preserve"> = 2 \* GB4 </w:instrText>
      </w:r>
      <w:r w:rsidRPr="00BA51CA">
        <w:rPr>
          <w:rFonts w:ascii="Arial" w:eastAsia="楷体_GB2312" w:hAnsi="Arial" w:cs="Arial"/>
          <w:sz w:val="28"/>
        </w:rPr>
        <w:fldChar w:fldCharType="separate"/>
      </w:r>
      <w:r w:rsidR="00385469" w:rsidRPr="00BA51CA">
        <w:rPr>
          <w:rFonts w:ascii="Arial" w:eastAsia="楷体_GB2312" w:hAnsi="Arial" w:cs="Arial"/>
          <w:sz w:val="28"/>
        </w:rPr>
        <w:t>㈡</w:t>
      </w:r>
      <w:r w:rsidRPr="00BA51CA">
        <w:rPr>
          <w:rFonts w:ascii="Arial" w:eastAsia="楷体_GB2312" w:hAnsi="Arial" w:cs="Arial"/>
          <w:sz w:val="28"/>
        </w:rPr>
        <w:fldChar w:fldCharType="end"/>
      </w:r>
      <w:r w:rsidR="00385469" w:rsidRPr="00BA51CA">
        <w:rPr>
          <w:rFonts w:ascii="Arial" w:eastAsia="楷体_GB2312" w:hAnsi="Arial" w:cs="Arial"/>
          <w:sz w:val="28"/>
        </w:rPr>
        <w:t>估价对象实物状况</w:t>
      </w:r>
    </w:p>
    <w:p w:rsidR="00D616FB" w:rsidRPr="00BA51CA" w:rsidRDefault="00385469">
      <w:pPr>
        <w:tabs>
          <w:tab w:val="left" w:pos="735"/>
          <w:tab w:val="left" w:pos="945"/>
          <w:tab w:val="left" w:pos="1050"/>
        </w:tabs>
        <w:ind w:leftChars="273" w:left="573" w:firstLineChars="50" w:firstLine="140"/>
        <w:rPr>
          <w:rFonts w:ascii="Arial" w:eastAsia="楷体_GB2312" w:hAnsi="Arial" w:cs="Arial"/>
          <w:sz w:val="28"/>
        </w:rPr>
      </w:pPr>
      <w:r w:rsidRPr="00BA51CA">
        <w:rPr>
          <w:rFonts w:ascii="Arial" w:eastAsia="楷体_GB2312" w:hAnsi="Arial" w:cs="Arial"/>
          <w:sz w:val="28"/>
        </w:rPr>
        <w:t>1</w:t>
      </w:r>
      <w:r w:rsidRPr="00BA51CA">
        <w:rPr>
          <w:rFonts w:ascii="Arial" w:eastAsia="楷体_GB2312" w:hAnsi="Arial" w:cs="Arial"/>
          <w:sz w:val="28"/>
        </w:rPr>
        <w:t>、土地状况</w:t>
      </w:r>
    </w:p>
    <w:p w:rsidR="00D616FB" w:rsidRPr="00BA51CA" w:rsidRDefault="00385469">
      <w:pPr>
        <w:ind w:firstLineChars="200" w:firstLine="560"/>
        <w:rPr>
          <w:rFonts w:ascii="Arial" w:eastAsia="楷体_GB2312" w:hAnsi="Arial" w:cs="Arial"/>
          <w:sz w:val="28"/>
        </w:rPr>
      </w:pPr>
      <w:bookmarkStart w:id="16" w:name="OLE_LINK4"/>
      <w:r w:rsidRPr="00BA51CA">
        <w:rPr>
          <w:rFonts w:ascii="Arial" w:eastAsia="楷体_GB2312" w:hAnsi="Arial" w:cs="Arial"/>
          <w:sz w:val="28"/>
        </w:rPr>
        <w:t>（</w:t>
      </w:r>
      <w:r w:rsidRPr="00BA51CA">
        <w:rPr>
          <w:rFonts w:ascii="Arial" w:eastAsia="楷体_GB2312" w:hAnsi="Arial" w:cs="Arial"/>
          <w:sz w:val="28"/>
        </w:rPr>
        <w:t>1</w:t>
      </w:r>
      <w:r w:rsidRPr="00BA51CA">
        <w:rPr>
          <w:rFonts w:ascii="Arial" w:eastAsia="楷体_GB2312" w:hAnsi="Arial" w:cs="Arial"/>
          <w:sz w:val="28"/>
        </w:rPr>
        <w:t>）</w:t>
      </w:r>
      <w:r w:rsidRPr="00BA51CA">
        <w:rPr>
          <w:rFonts w:ascii="Arial" w:eastAsia="楷体_GB2312" w:hAnsi="Arial" w:cs="Arial"/>
          <w:sz w:val="28"/>
        </w:rPr>
        <w:t xml:space="preserve"> </w:t>
      </w:r>
      <w:r w:rsidRPr="00BA51CA">
        <w:rPr>
          <w:rFonts w:ascii="Arial" w:eastAsia="楷体_GB2312" w:hAnsi="Arial" w:cs="Arial"/>
          <w:sz w:val="28"/>
        </w:rPr>
        <w:t>土地面积：估价委托人未提供相关资料。</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2</w:t>
      </w:r>
      <w:r w:rsidRPr="00BA51CA">
        <w:rPr>
          <w:rFonts w:ascii="Arial" w:eastAsia="楷体_GB2312" w:hAnsi="Arial" w:cs="Arial"/>
          <w:sz w:val="28"/>
        </w:rPr>
        <w:t>）</w:t>
      </w:r>
      <w:r w:rsidRPr="00BA51CA">
        <w:rPr>
          <w:rFonts w:ascii="Arial" w:eastAsia="楷体_GB2312" w:hAnsi="Arial" w:cs="Arial"/>
          <w:sz w:val="28"/>
        </w:rPr>
        <w:t xml:space="preserve"> </w:t>
      </w:r>
      <w:r w:rsidRPr="00BA51CA">
        <w:rPr>
          <w:rFonts w:ascii="Arial" w:eastAsia="楷体_GB2312" w:hAnsi="Arial" w:cs="Arial"/>
          <w:sz w:val="28"/>
        </w:rPr>
        <w:t>土地形状：估价委托人未提供相关资料。</w:t>
      </w:r>
      <w:r w:rsidRPr="00BA51CA">
        <w:rPr>
          <w:rFonts w:ascii="Arial" w:eastAsia="楷体_GB2312" w:hAnsi="Arial" w:cs="Arial"/>
          <w:sz w:val="28"/>
        </w:rPr>
        <w:t xml:space="preserve">  </w:t>
      </w:r>
    </w:p>
    <w:p w:rsidR="00D616FB" w:rsidRPr="00BA51CA" w:rsidRDefault="00385469">
      <w:pPr>
        <w:ind w:firstLineChars="150" w:firstLine="420"/>
        <w:rPr>
          <w:rFonts w:ascii="Arial" w:eastAsia="楷体_GB2312" w:hAnsi="Arial" w:cs="Arial"/>
          <w:sz w:val="28"/>
        </w:rPr>
      </w:pPr>
      <w:r w:rsidRPr="00BA51CA">
        <w:rPr>
          <w:rFonts w:ascii="Arial" w:eastAsia="楷体_GB2312" w:hAnsi="Arial" w:cs="Arial"/>
          <w:sz w:val="28"/>
        </w:rPr>
        <w:t xml:space="preserve"> </w:t>
      </w:r>
      <w:r w:rsidRPr="00BA51CA">
        <w:rPr>
          <w:rFonts w:ascii="Arial" w:eastAsia="楷体_GB2312" w:hAnsi="Arial" w:cs="Arial"/>
          <w:sz w:val="28"/>
        </w:rPr>
        <w:t>（</w:t>
      </w:r>
      <w:r w:rsidRPr="00BA51CA">
        <w:rPr>
          <w:rFonts w:ascii="Arial" w:eastAsia="楷体_GB2312" w:hAnsi="Arial" w:cs="Arial"/>
          <w:sz w:val="28"/>
        </w:rPr>
        <w:t>3</w:t>
      </w:r>
      <w:r w:rsidRPr="00BA51CA">
        <w:rPr>
          <w:rFonts w:ascii="Arial" w:eastAsia="楷体_GB2312" w:hAnsi="Arial" w:cs="Arial"/>
          <w:sz w:val="28"/>
        </w:rPr>
        <w:t>）</w:t>
      </w:r>
      <w:r w:rsidRPr="00BA51CA">
        <w:rPr>
          <w:rFonts w:ascii="Arial" w:eastAsia="楷体_GB2312" w:hAnsi="Arial" w:cs="Arial"/>
          <w:sz w:val="28"/>
        </w:rPr>
        <w:t xml:space="preserve"> </w:t>
      </w:r>
      <w:r w:rsidRPr="00BA51CA">
        <w:rPr>
          <w:rFonts w:ascii="Arial" w:eastAsia="楷体_GB2312" w:hAnsi="Arial" w:cs="Arial"/>
          <w:sz w:val="28"/>
        </w:rPr>
        <w:t>地形：平地。</w:t>
      </w:r>
    </w:p>
    <w:p w:rsidR="00D616FB" w:rsidRPr="00BA51CA" w:rsidRDefault="00385469">
      <w:pPr>
        <w:ind w:firstLine="56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4</w:t>
      </w:r>
      <w:r w:rsidRPr="00BA51CA">
        <w:rPr>
          <w:rFonts w:ascii="Arial" w:eastAsia="楷体_GB2312" w:hAnsi="Arial" w:cs="Arial"/>
          <w:sz w:val="28"/>
        </w:rPr>
        <w:t>）</w:t>
      </w:r>
      <w:r w:rsidRPr="00BA51CA">
        <w:rPr>
          <w:rFonts w:ascii="Arial" w:eastAsia="楷体_GB2312" w:hAnsi="Arial" w:cs="Arial"/>
          <w:sz w:val="28"/>
        </w:rPr>
        <w:t xml:space="preserve"> </w:t>
      </w:r>
      <w:r w:rsidRPr="00BA51CA">
        <w:rPr>
          <w:rFonts w:ascii="Arial" w:eastAsia="楷体_GB2312" w:hAnsi="Arial" w:cs="Arial"/>
          <w:sz w:val="28"/>
        </w:rPr>
        <w:t>地势：地势平坦，与周边地块保持水平，自然排水状况良好。</w:t>
      </w:r>
    </w:p>
    <w:p w:rsidR="00D616FB" w:rsidRPr="00BA51CA" w:rsidRDefault="00385469">
      <w:pPr>
        <w:ind w:firstLine="560"/>
        <w:rPr>
          <w:rFonts w:ascii="Arial" w:eastAsia="楷体_GB2312" w:hAnsi="Arial" w:cs="Arial"/>
          <w:sz w:val="28"/>
        </w:rPr>
      </w:pPr>
      <w:r w:rsidRPr="00BA51CA">
        <w:rPr>
          <w:rFonts w:ascii="Arial" w:eastAsia="楷体_GB2312" w:hAnsi="Arial" w:cs="Arial"/>
          <w:sz w:val="28"/>
        </w:rPr>
        <w:lastRenderedPageBreak/>
        <w:t>（</w:t>
      </w:r>
      <w:r w:rsidRPr="00BA51CA">
        <w:rPr>
          <w:rFonts w:ascii="Arial" w:eastAsia="楷体_GB2312" w:hAnsi="Arial" w:cs="Arial"/>
          <w:sz w:val="28"/>
        </w:rPr>
        <w:t>5</w:t>
      </w:r>
      <w:r w:rsidRPr="00BA51CA">
        <w:rPr>
          <w:rFonts w:ascii="Arial" w:eastAsia="楷体_GB2312" w:hAnsi="Arial" w:cs="Arial"/>
          <w:sz w:val="28"/>
        </w:rPr>
        <w:t>）</w:t>
      </w:r>
      <w:r w:rsidRPr="00BA51CA">
        <w:rPr>
          <w:rFonts w:ascii="Arial" w:eastAsia="楷体_GB2312" w:hAnsi="Arial" w:cs="Arial"/>
          <w:sz w:val="28"/>
        </w:rPr>
        <w:t xml:space="preserve"> </w:t>
      </w:r>
      <w:r w:rsidRPr="00BA51CA">
        <w:rPr>
          <w:rFonts w:ascii="Arial" w:eastAsia="楷体_GB2312" w:hAnsi="Arial" w:cs="Arial"/>
          <w:sz w:val="28"/>
        </w:rPr>
        <w:t>土壤：土壤未受过污染。</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6</w:t>
      </w:r>
      <w:r w:rsidRPr="00BA51CA">
        <w:rPr>
          <w:rFonts w:ascii="Arial" w:eastAsia="楷体_GB2312" w:hAnsi="Arial" w:cs="Arial"/>
          <w:sz w:val="28"/>
        </w:rPr>
        <w:t>）</w:t>
      </w:r>
      <w:r w:rsidRPr="00BA51CA">
        <w:rPr>
          <w:rFonts w:ascii="Arial" w:eastAsia="楷体_GB2312" w:hAnsi="Arial" w:cs="Arial"/>
          <w:sz w:val="28"/>
        </w:rPr>
        <w:t xml:space="preserve"> </w:t>
      </w:r>
      <w:r w:rsidRPr="00BA51CA">
        <w:rPr>
          <w:rFonts w:ascii="Arial" w:eastAsia="楷体_GB2312" w:hAnsi="Arial" w:cs="Arial"/>
          <w:sz w:val="28"/>
        </w:rPr>
        <w:t>地基</w:t>
      </w:r>
      <w:r w:rsidRPr="00BA51CA">
        <w:rPr>
          <w:rFonts w:ascii="Arial" w:eastAsia="楷体_GB2312" w:hAnsi="Arial" w:cs="Arial"/>
          <w:sz w:val="28"/>
        </w:rPr>
        <w:t>(</w:t>
      </w:r>
      <w:r w:rsidRPr="00BA51CA">
        <w:rPr>
          <w:rFonts w:ascii="Arial" w:eastAsia="楷体_GB2312" w:hAnsi="Arial" w:cs="Arial"/>
          <w:sz w:val="28"/>
        </w:rPr>
        <w:t>地质</w:t>
      </w:r>
      <w:r w:rsidRPr="00BA51CA">
        <w:rPr>
          <w:rFonts w:ascii="Arial" w:eastAsia="楷体_GB2312" w:hAnsi="Arial" w:cs="Arial"/>
          <w:sz w:val="28"/>
        </w:rPr>
        <w:t>)</w:t>
      </w:r>
      <w:r w:rsidRPr="00BA51CA">
        <w:rPr>
          <w:rFonts w:ascii="Arial" w:eastAsia="楷体_GB2312" w:hAnsi="Arial" w:cs="Arial"/>
          <w:sz w:val="28"/>
        </w:rPr>
        <w:t>：该地块地基有足够的承载力，可满足规划范围内的房地产建设，无不良地质现象。</w:t>
      </w:r>
    </w:p>
    <w:p w:rsidR="00D616FB" w:rsidRPr="00BA51CA" w:rsidRDefault="00385469">
      <w:pPr>
        <w:pStyle w:val="a8"/>
        <w:tabs>
          <w:tab w:val="center" w:pos="4479"/>
        </w:tabs>
        <w:ind w:firstLineChars="200" w:firstLine="56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7</w:t>
      </w:r>
      <w:r w:rsidRPr="00BA51CA">
        <w:rPr>
          <w:rFonts w:ascii="Arial" w:eastAsia="楷体_GB2312" w:hAnsi="Arial" w:cs="Arial"/>
          <w:sz w:val="28"/>
        </w:rPr>
        <w:t>）</w:t>
      </w:r>
      <w:r w:rsidRPr="00BA51CA">
        <w:rPr>
          <w:rFonts w:ascii="Arial" w:eastAsia="楷体_GB2312" w:hAnsi="Arial" w:cs="Arial"/>
          <w:sz w:val="28"/>
        </w:rPr>
        <w:t xml:space="preserve"> </w:t>
      </w:r>
      <w:r w:rsidRPr="00BA51CA">
        <w:rPr>
          <w:rFonts w:ascii="Arial" w:eastAsia="楷体_GB2312" w:hAnsi="Arial" w:cs="Arial"/>
          <w:sz w:val="28"/>
        </w:rPr>
        <w:t>土地开发程度：</w:t>
      </w:r>
      <w:bookmarkEnd w:id="16"/>
      <w:r w:rsidRPr="00BA51CA">
        <w:rPr>
          <w:rFonts w:ascii="Arial" w:eastAsia="楷体_GB2312" w:hAnsi="Arial" w:cs="Arial"/>
          <w:sz w:val="28"/>
        </w:rPr>
        <w:t>估价对象所占地块红线外均达到</w:t>
      </w:r>
      <w:r w:rsidRPr="00BA51CA">
        <w:rPr>
          <w:rFonts w:ascii="Arial" w:eastAsia="楷体_GB2312" w:hAnsi="Arial" w:cs="Arial"/>
          <w:sz w:val="28"/>
        </w:rPr>
        <w:t>“</w:t>
      </w:r>
      <w:r w:rsidRPr="00BA51CA">
        <w:rPr>
          <w:rFonts w:ascii="Arial" w:eastAsia="楷体_GB2312" w:hAnsi="Arial" w:cs="Arial"/>
          <w:sz w:val="28"/>
        </w:rPr>
        <w:t>七通</w:t>
      </w:r>
      <w:r w:rsidRPr="00BA51CA">
        <w:rPr>
          <w:rFonts w:ascii="Arial" w:eastAsia="楷体_GB2312" w:hAnsi="Arial" w:cs="Arial"/>
          <w:sz w:val="28"/>
        </w:rPr>
        <w:t>”</w:t>
      </w:r>
      <w:r w:rsidRPr="00BA51CA">
        <w:rPr>
          <w:rFonts w:ascii="Arial" w:eastAsia="楷体_GB2312" w:hAnsi="Arial" w:cs="Arial"/>
          <w:sz w:val="28"/>
        </w:rPr>
        <w:t>（</w:t>
      </w:r>
      <w:r w:rsidRPr="00BA51CA">
        <w:rPr>
          <w:rFonts w:ascii="Arial" w:eastAsia="楷体_GB2312" w:hAnsi="Arial" w:cs="Arial"/>
          <w:sz w:val="28"/>
        </w:rPr>
        <w:t xml:space="preserve"> </w:t>
      </w:r>
      <w:r w:rsidRPr="00BA51CA">
        <w:rPr>
          <w:rFonts w:ascii="Arial" w:eastAsia="楷体_GB2312" w:hAnsi="Arial" w:cs="Arial"/>
          <w:sz w:val="28"/>
        </w:rPr>
        <w:t>供水、排水、通电、通暖、通气、通讯、通路）及宗地红线内</w:t>
      </w:r>
      <w:r w:rsidRPr="00BA51CA">
        <w:rPr>
          <w:rFonts w:ascii="Arial" w:eastAsia="楷体_GB2312" w:hAnsi="Arial" w:cs="Arial"/>
          <w:sz w:val="28"/>
        </w:rPr>
        <w:t>“</w:t>
      </w:r>
      <w:r w:rsidRPr="00BA51CA">
        <w:rPr>
          <w:rFonts w:ascii="Arial" w:eastAsia="楷体_GB2312" w:hAnsi="Arial" w:cs="Arial"/>
          <w:sz w:val="28"/>
        </w:rPr>
        <w:t>七通</w:t>
      </w:r>
      <w:r w:rsidRPr="00BA51CA">
        <w:rPr>
          <w:rFonts w:ascii="Arial" w:eastAsia="楷体_GB2312" w:hAnsi="Arial" w:cs="Arial"/>
          <w:sz w:val="28"/>
        </w:rPr>
        <w:t>”</w:t>
      </w:r>
      <w:r w:rsidRPr="00BA51CA">
        <w:rPr>
          <w:rFonts w:ascii="Arial" w:eastAsia="楷体_GB2312" w:hAnsi="Arial" w:cs="Arial"/>
          <w:sz w:val="28"/>
        </w:rPr>
        <w:t>。</w:t>
      </w:r>
    </w:p>
    <w:p w:rsidR="00D616FB" w:rsidRPr="00BA51CA" w:rsidRDefault="00385469">
      <w:pPr>
        <w:pStyle w:val="a8"/>
        <w:tabs>
          <w:tab w:val="center" w:pos="4479"/>
        </w:tabs>
        <w:ind w:firstLineChars="200" w:firstLine="560"/>
        <w:rPr>
          <w:rFonts w:ascii="Arial" w:eastAsia="楷体_GB2312" w:hAnsi="Arial" w:cs="Arial"/>
          <w:sz w:val="28"/>
        </w:rPr>
      </w:pPr>
      <w:r w:rsidRPr="00BA51CA">
        <w:rPr>
          <w:rFonts w:ascii="Arial" w:eastAsia="楷体_GB2312" w:hAnsi="Arial" w:cs="Arial"/>
          <w:sz w:val="28"/>
        </w:rPr>
        <w:t>2</w:t>
      </w:r>
      <w:r w:rsidRPr="00BA51CA">
        <w:rPr>
          <w:rFonts w:ascii="Arial" w:eastAsia="楷体_GB2312" w:hAnsi="Arial" w:cs="Arial"/>
          <w:sz w:val="28"/>
        </w:rPr>
        <w:t>、建筑物状况</w:t>
      </w:r>
    </w:p>
    <w:p w:rsidR="00D616FB" w:rsidRPr="00BA51CA" w:rsidRDefault="00385469">
      <w:pPr>
        <w:ind w:firstLineChars="150" w:firstLine="42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1</w:t>
      </w:r>
      <w:r w:rsidRPr="00BA51CA">
        <w:rPr>
          <w:rFonts w:ascii="Arial" w:eastAsia="楷体_GB2312" w:hAnsi="Arial" w:cs="Arial"/>
          <w:sz w:val="28"/>
        </w:rPr>
        <w:t>）概述：</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估价对象为住宅用房，</w:t>
      </w:r>
      <w:proofErr w:type="gramStart"/>
      <w:r w:rsidRPr="00BA51CA">
        <w:rPr>
          <w:rFonts w:ascii="Arial" w:eastAsia="楷体_GB2312" w:hAnsi="Arial" w:cs="Arial"/>
          <w:sz w:val="28"/>
        </w:rPr>
        <w:t>约建成</w:t>
      </w:r>
      <w:proofErr w:type="gramEnd"/>
      <w:r w:rsidRPr="00BA51CA">
        <w:rPr>
          <w:rFonts w:ascii="Arial" w:eastAsia="楷体_GB2312" w:hAnsi="Arial" w:cs="Arial"/>
          <w:sz w:val="28"/>
        </w:rPr>
        <w:t>于</w:t>
      </w:r>
      <w:r w:rsidRPr="00BA51CA">
        <w:rPr>
          <w:rFonts w:ascii="Arial" w:eastAsia="楷体_GB2312" w:hAnsi="Arial" w:cs="Arial"/>
          <w:sz w:val="28"/>
        </w:rPr>
        <w:t>2013</w:t>
      </w:r>
      <w:r w:rsidRPr="00BA51CA">
        <w:rPr>
          <w:rFonts w:ascii="Arial" w:eastAsia="楷体_GB2312" w:hAnsi="Arial" w:cs="Arial"/>
          <w:sz w:val="28"/>
        </w:rPr>
        <w:t>年，建筑面积为</w:t>
      </w:r>
      <w:r w:rsidRPr="00BA51CA">
        <w:rPr>
          <w:rFonts w:ascii="Arial" w:eastAsia="楷体_GB2312" w:hAnsi="Arial" w:cs="Arial"/>
          <w:sz w:val="28"/>
        </w:rPr>
        <w:t>71.94</w:t>
      </w:r>
      <w:r w:rsidRPr="00BA51CA">
        <w:rPr>
          <w:rFonts w:ascii="Arial" w:eastAsia="楷体_GB2312" w:hAnsi="Arial" w:cs="Arial"/>
          <w:sz w:val="28"/>
        </w:rPr>
        <w:t>平方米，估价对象于价值时点处于正常使用状态。</w:t>
      </w:r>
    </w:p>
    <w:p w:rsidR="00D616FB" w:rsidRPr="00BA51CA" w:rsidRDefault="00385469">
      <w:pPr>
        <w:ind w:firstLineChars="150" w:firstLine="42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2</w:t>
      </w:r>
      <w:r w:rsidRPr="00BA51CA">
        <w:rPr>
          <w:rFonts w:ascii="Arial" w:eastAsia="楷体_GB2312" w:hAnsi="Arial" w:cs="Arial"/>
          <w:sz w:val="28"/>
        </w:rPr>
        <w:t>）建筑结构及空间布局：</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估价对象为二室一厅</w:t>
      </w:r>
      <w:proofErr w:type="gramStart"/>
      <w:r w:rsidRPr="00BA51CA">
        <w:rPr>
          <w:rFonts w:ascii="Arial" w:eastAsia="楷体_GB2312" w:hAnsi="Arial" w:cs="Arial"/>
          <w:sz w:val="28"/>
        </w:rPr>
        <w:t>一</w:t>
      </w:r>
      <w:proofErr w:type="gramEnd"/>
      <w:r w:rsidRPr="00BA51CA">
        <w:rPr>
          <w:rFonts w:ascii="Arial" w:eastAsia="楷体_GB2312" w:hAnsi="Arial" w:cs="Arial"/>
          <w:sz w:val="28"/>
        </w:rPr>
        <w:t>卫，南北卧室，暗厅，北卫生间、厨房；估价对象梁、柱、屋面等建筑结构维护良好，无不均匀沉降。</w:t>
      </w:r>
    </w:p>
    <w:p w:rsidR="00D616FB" w:rsidRPr="00BA51CA" w:rsidRDefault="00385469">
      <w:pPr>
        <w:ind w:firstLineChars="150" w:firstLine="42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3</w:t>
      </w:r>
      <w:r w:rsidRPr="00BA51CA">
        <w:rPr>
          <w:rFonts w:ascii="Arial" w:eastAsia="楷体_GB2312" w:hAnsi="Arial" w:cs="Arial"/>
          <w:sz w:val="28"/>
        </w:rPr>
        <w:t>）装饰装修：</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估价对象所在楼体外墙涂料，塑钢窗，防盗门入户；室内瓷砖地面，大厅墙面涂料，顶棚涂料，复合木门；厨房瓷砖地面、墙面，铝扣板吊顶，安装有燃气灶、吸油烟机；卫生间瓷砖地面、墙面，铝扣板吊顶，折叠推拉门，安装热水器、坐便、洗手盆。</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4</w:t>
      </w:r>
      <w:r w:rsidRPr="00BA51CA">
        <w:rPr>
          <w:rFonts w:ascii="Arial" w:eastAsia="楷体_GB2312" w:hAnsi="Arial" w:cs="Arial"/>
          <w:sz w:val="28"/>
        </w:rPr>
        <w:t>）设施设备：估价对象室内通电、通上下水、供气、供暖，室内设施设备维护良好，基本无损坏、锈蚀等情况，均可正常使用。</w:t>
      </w:r>
    </w:p>
    <w:p w:rsidR="00D616FB" w:rsidRPr="00BA51CA" w:rsidRDefault="00385469">
      <w:pPr>
        <w:ind w:firstLineChars="150" w:firstLine="420"/>
        <w:rPr>
          <w:rFonts w:ascii="Arial" w:eastAsia="楷体_GB2312" w:hAnsi="Arial" w:cs="Arial"/>
          <w:sz w:val="28"/>
        </w:rPr>
      </w:pPr>
      <w:r w:rsidRPr="00BA51CA">
        <w:rPr>
          <w:rFonts w:ascii="Arial" w:eastAsia="楷体_GB2312" w:hAnsi="Arial" w:cs="Arial"/>
          <w:sz w:val="28"/>
        </w:rPr>
        <w:t>（</w:t>
      </w:r>
      <w:r w:rsidRPr="00BA51CA">
        <w:rPr>
          <w:rFonts w:ascii="Arial" w:eastAsia="楷体_GB2312" w:hAnsi="Arial" w:cs="Arial"/>
          <w:sz w:val="28"/>
        </w:rPr>
        <w:t>5</w:t>
      </w:r>
      <w:r w:rsidRPr="00BA51CA">
        <w:rPr>
          <w:rFonts w:ascii="Arial" w:eastAsia="楷体_GB2312" w:hAnsi="Arial" w:cs="Arial"/>
          <w:sz w:val="28"/>
        </w:rPr>
        <w:t>）</w:t>
      </w:r>
      <w:proofErr w:type="gramStart"/>
      <w:r w:rsidRPr="00BA51CA">
        <w:rPr>
          <w:rFonts w:ascii="Arial" w:eastAsia="楷体_GB2312" w:hAnsi="Arial" w:cs="Arial"/>
          <w:sz w:val="28"/>
        </w:rPr>
        <w:t>完损状况</w:t>
      </w:r>
      <w:proofErr w:type="gramEnd"/>
      <w:r w:rsidRPr="00BA51CA">
        <w:rPr>
          <w:rFonts w:ascii="Arial" w:eastAsia="楷体_GB2312" w:hAnsi="Arial" w:cs="Arial"/>
          <w:sz w:val="28"/>
        </w:rPr>
        <w:t>：估价对象主体结构完好，设施设备能正常使用，八成新，属于完好房。</w:t>
      </w:r>
    </w:p>
    <w:p w:rsidR="00D616FB" w:rsidRPr="00BA51CA" w:rsidRDefault="00FB5A8F">
      <w:pPr>
        <w:tabs>
          <w:tab w:val="left" w:pos="735"/>
          <w:tab w:val="left" w:pos="945"/>
        </w:tabs>
        <w:ind w:firstLineChars="200" w:firstLine="560"/>
        <w:rPr>
          <w:rFonts w:ascii="Arial" w:eastAsia="楷体_GB2312" w:hAnsi="Arial" w:cs="Arial"/>
          <w:sz w:val="28"/>
        </w:rPr>
      </w:pPr>
      <w:r w:rsidRPr="00BA51CA">
        <w:rPr>
          <w:rFonts w:ascii="Arial" w:eastAsia="楷体_GB2312" w:hAnsi="Arial" w:cs="Arial"/>
          <w:sz w:val="28"/>
        </w:rPr>
        <w:fldChar w:fldCharType="begin"/>
      </w:r>
      <w:r w:rsidR="00385469" w:rsidRPr="00BA51CA">
        <w:rPr>
          <w:rFonts w:ascii="Arial" w:eastAsia="楷体_GB2312" w:hAnsi="Arial" w:cs="Arial"/>
          <w:sz w:val="28"/>
        </w:rPr>
        <w:instrText xml:space="preserve"> = 3 \* GB4 </w:instrText>
      </w:r>
      <w:r w:rsidRPr="00BA51CA">
        <w:rPr>
          <w:rFonts w:ascii="Arial" w:eastAsia="楷体_GB2312" w:hAnsi="Arial" w:cs="Arial"/>
          <w:sz w:val="28"/>
        </w:rPr>
        <w:fldChar w:fldCharType="separate"/>
      </w:r>
      <w:r w:rsidR="00385469" w:rsidRPr="00BA51CA">
        <w:rPr>
          <w:rFonts w:ascii="Arial" w:eastAsia="楷体_GB2312" w:hAnsi="Arial" w:cs="Arial"/>
          <w:sz w:val="28"/>
        </w:rPr>
        <w:t>㈢</w:t>
      </w:r>
      <w:r w:rsidRPr="00BA51CA">
        <w:rPr>
          <w:rFonts w:ascii="Arial" w:eastAsia="楷体_GB2312" w:hAnsi="Arial" w:cs="Arial"/>
          <w:sz w:val="28"/>
        </w:rPr>
        <w:fldChar w:fldCharType="end"/>
      </w:r>
      <w:r w:rsidR="00385469" w:rsidRPr="00BA51CA">
        <w:rPr>
          <w:rFonts w:ascii="Arial" w:eastAsia="楷体_GB2312" w:hAnsi="Arial" w:cs="Arial"/>
          <w:sz w:val="28"/>
        </w:rPr>
        <w:t>、估价对象权益状况</w:t>
      </w:r>
    </w:p>
    <w:p w:rsidR="00D616FB" w:rsidRPr="00BA51CA" w:rsidRDefault="00385469">
      <w:pPr>
        <w:tabs>
          <w:tab w:val="left" w:pos="735"/>
          <w:tab w:val="left" w:pos="1050"/>
        </w:tabs>
        <w:ind w:leftChars="216" w:left="454" w:firstLineChars="50" w:firstLine="140"/>
        <w:rPr>
          <w:rFonts w:ascii="Arial" w:eastAsia="楷体_GB2312" w:hAnsi="Arial" w:cs="Arial"/>
          <w:sz w:val="28"/>
        </w:rPr>
      </w:pPr>
      <w:r w:rsidRPr="00BA51CA">
        <w:rPr>
          <w:rFonts w:ascii="Arial" w:eastAsia="楷体_GB2312" w:hAnsi="Arial" w:cs="Arial"/>
          <w:sz w:val="28"/>
        </w:rPr>
        <w:lastRenderedPageBreak/>
        <w:t>1</w:t>
      </w:r>
      <w:r w:rsidRPr="00BA51CA">
        <w:rPr>
          <w:rFonts w:ascii="Arial" w:eastAsia="楷体_GB2312" w:hAnsi="Arial" w:cs="Arial"/>
          <w:sz w:val="28"/>
        </w:rPr>
        <w:t>、土地权益状况</w:t>
      </w:r>
    </w:p>
    <w:p w:rsidR="00D616FB" w:rsidRPr="00BA51CA" w:rsidRDefault="00385469">
      <w:pPr>
        <w:ind w:firstLineChars="200" w:firstLine="560"/>
        <w:rPr>
          <w:rFonts w:ascii="Arial" w:eastAsia="楷体_GB2312" w:hAnsi="Arial" w:cs="Arial"/>
          <w:sz w:val="28"/>
        </w:rPr>
      </w:pPr>
      <w:bookmarkStart w:id="17" w:name="OLE_LINK12"/>
      <w:r w:rsidRPr="00BA51CA">
        <w:rPr>
          <w:rFonts w:ascii="Arial" w:eastAsia="楷体_GB2312" w:hAnsi="Arial" w:cs="Arial"/>
          <w:sz w:val="28"/>
        </w:rPr>
        <w:t>土地所有权：估价对象占用土地为国有土地，所有权归国家所有。</w:t>
      </w:r>
      <w:bookmarkEnd w:id="17"/>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土地使用权：委托方未提供估价对象的《国有土地使用证》。</w:t>
      </w:r>
    </w:p>
    <w:p w:rsidR="00D616FB" w:rsidRPr="00BA51CA" w:rsidRDefault="00385469">
      <w:pPr>
        <w:ind w:firstLineChars="250" w:firstLine="700"/>
        <w:rPr>
          <w:rFonts w:ascii="Arial" w:eastAsia="楷体_GB2312" w:hAnsi="Arial" w:cs="Arial"/>
          <w:sz w:val="28"/>
        </w:rPr>
      </w:pPr>
      <w:r w:rsidRPr="00BA51CA">
        <w:rPr>
          <w:rFonts w:ascii="Arial" w:eastAsia="楷体_GB2312" w:hAnsi="Arial" w:cs="Arial"/>
          <w:sz w:val="28"/>
        </w:rPr>
        <w:t>2</w:t>
      </w:r>
      <w:r w:rsidRPr="00BA51CA">
        <w:rPr>
          <w:rFonts w:ascii="Arial" w:eastAsia="楷体_GB2312" w:hAnsi="Arial" w:cs="Arial"/>
          <w:sz w:val="28"/>
        </w:rPr>
        <w:t>、建筑物权益状况</w:t>
      </w:r>
    </w:p>
    <w:p w:rsidR="00D616FB" w:rsidRPr="00BA51CA" w:rsidRDefault="00385469">
      <w:pPr>
        <w:ind w:leftChars="67" w:left="141" w:firstLineChars="150" w:firstLine="420"/>
        <w:rPr>
          <w:rFonts w:ascii="Arial" w:eastAsia="楷体_GB2312" w:hAnsi="Arial" w:cs="Arial"/>
          <w:sz w:val="28"/>
        </w:rPr>
      </w:pPr>
      <w:bookmarkStart w:id="18" w:name="OLE_LINK7"/>
      <w:r w:rsidRPr="00BA51CA">
        <w:rPr>
          <w:rFonts w:ascii="Arial" w:eastAsia="楷体_GB2312" w:hAnsi="Arial" w:cs="Arial"/>
          <w:sz w:val="28"/>
        </w:rPr>
        <w:t>（</w:t>
      </w:r>
      <w:r w:rsidRPr="00BA51CA">
        <w:rPr>
          <w:rFonts w:ascii="Arial" w:eastAsia="楷体_GB2312" w:hAnsi="Arial" w:cs="Arial"/>
          <w:sz w:val="28"/>
        </w:rPr>
        <w:t>1</w:t>
      </w:r>
      <w:r w:rsidRPr="00BA51CA">
        <w:rPr>
          <w:rFonts w:ascii="Arial" w:eastAsia="楷体_GB2312" w:hAnsi="Arial" w:cs="Arial"/>
          <w:sz w:val="28"/>
        </w:rPr>
        <w:t>）房屋所有权：</w:t>
      </w:r>
    </w:p>
    <w:p w:rsidR="00D616FB" w:rsidRPr="00BA51CA" w:rsidRDefault="00385469">
      <w:pPr>
        <w:ind w:leftChars="67" w:left="141" w:firstLineChars="150" w:firstLine="420"/>
        <w:rPr>
          <w:rFonts w:ascii="Arial" w:eastAsia="楷体_GB2312" w:hAnsi="Arial" w:cs="Arial"/>
          <w:sz w:val="28"/>
        </w:rPr>
      </w:pPr>
      <w:r w:rsidRPr="00BA51CA">
        <w:rPr>
          <w:rFonts w:ascii="Arial" w:eastAsia="楷体_GB2312" w:hAnsi="Arial" w:cs="Arial"/>
          <w:sz w:val="28"/>
        </w:rPr>
        <w:t>依据委托人提供的《房屋所有权证》（辽房权证北镇市字第</w:t>
      </w:r>
      <w:r w:rsidRPr="00BA51CA">
        <w:rPr>
          <w:rFonts w:ascii="Arial" w:eastAsia="楷体_GB2312" w:hAnsi="Arial" w:cs="Arial"/>
          <w:sz w:val="28"/>
        </w:rPr>
        <w:t>00088428</w:t>
      </w:r>
      <w:r w:rsidRPr="00BA51CA">
        <w:rPr>
          <w:rFonts w:ascii="Arial" w:eastAsia="楷体_GB2312" w:hAnsi="Arial" w:cs="Arial"/>
          <w:sz w:val="28"/>
        </w:rPr>
        <w:t>号）列示：房屋所有权人为姜亮，坐落北镇街道办事处城西社区</w:t>
      </w:r>
      <w:proofErr w:type="gramStart"/>
      <w:r w:rsidRPr="00BA51CA">
        <w:rPr>
          <w:rFonts w:ascii="Arial" w:eastAsia="楷体_GB2312" w:hAnsi="Arial" w:cs="Arial"/>
          <w:sz w:val="28"/>
        </w:rPr>
        <w:t>医闾</w:t>
      </w:r>
      <w:proofErr w:type="gramEnd"/>
      <w:r w:rsidRPr="00BA51CA">
        <w:rPr>
          <w:rFonts w:ascii="Arial" w:eastAsia="楷体_GB2312" w:hAnsi="Arial" w:cs="Arial"/>
          <w:sz w:val="28"/>
        </w:rPr>
        <w:t>江南</w:t>
      </w:r>
      <w:r w:rsidRPr="00BA51CA">
        <w:rPr>
          <w:rFonts w:ascii="Arial" w:eastAsia="楷体_GB2312" w:hAnsi="Arial" w:cs="Arial"/>
          <w:sz w:val="28"/>
        </w:rPr>
        <w:t>C</w:t>
      </w:r>
      <w:r w:rsidRPr="00BA51CA">
        <w:rPr>
          <w:rFonts w:ascii="Arial" w:eastAsia="楷体_GB2312" w:hAnsi="Arial" w:cs="Arial"/>
          <w:sz w:val="28"/>
        </w:rPr>
        <w:t>区</w:t>
      </w:r>
      <w:r w:rsidRPr="00BA51CA">
        <w:rPr>
          <w:rFonts w:ascii="Arial" w:eastAsia="楷体_GB2312" w:hAnsi="Arial" w:cs="Arial"/>
          <w:sz w:val="28"/>
        </w:rPr>
        <w:t>1</w:t>
      </w:r>
      <w:r w:rsidRPr="00BA51CA">
        <w:rPr>
          <w:rFonts w:ascii="Arial" w:eastAsia="楷体_GB2312" w:hAnsi="Arial" w:cs="Arial"/>
          <w:sz w:val="28"/>
        </w:rPr>
        <w:t>号住宅楼</w:t>
      </w:r>
      <w:r w:rsidRPr="00BA51CA">
        <w:rPr>
          <w:rFonts w:ascii="Arial" w:eastAsia="楷体_GB2312" w:hAnsi="Arial" w:cs="Arial"/>
          <w:sz w:val="28"/>
        </w:rPr>
        <w:t>1</w:t>
      </w:r>
      <w:r w:rsidRPr="00BA51CA">
        <w:rPr>
          <w:rFonts w:ascii="Arial" w:eastAsia="楷体_GB2312" w:hAnsi="Arial" w:cs="Arial"/>
          <w:sz w:val="28"/>
        </w:rPr>
        <w:t>单元</w:t>
      </w:r>
      <w:r w:rsidRPr="00BA51CA">
        <w:rPr>
          <w:rFonts w:ascii="Arial" w:eastAsia="楷体_GB2312" w:hAnsi="Arial" w:cs="Arial"/>
          <w:sz w:val="28"/>
        </w:rPr>
        <w:t>7</w:t>
      </w:r>
      <w:r w:rsidRPr="00BA51CA">
        <w:rPr>
          <w:rFonts w:ascii="Arial" w:eastAsia="楷体_GB2312" w:hAnsi="Arial" w:cs="Arial"/>
          <w:sz w:val="28"/>
        </w:rPr>
        <w:t>层东</w:t>
      </w:r>
      <w:r w:rsidRPr="00BA51CA">
        <w:rPr>
          <w:rFonts w:ascii="Arial" w:eastAsia="楷体_GB2312" w:hAnsi="Arial" w:cs="Arial"/>
          <w:sz w:val="28"/>
        </w:rPr>
        <w:t>1</w:t>
      </w:r>
      <w:r w:rsidRPr="00BA51CA">
        <w:rPr>
          <w:rFonts w:ascii="Arial" w:eastAsia="楷体_GB2312" w:hAnsi="Arial" w:cs="Arial"/>
          <w:sz w:val="28"/>
        </w:rPr>
        <w:t>屋，建筑面积为</w:t>
      </w:r>
      <w:r w:rsidRPr="00BA51CA">
        <w:rPr>
          <w:rFonts w:ascii="Arial" w:eastAsia="楷体_GB2312" w:hAnsi="Arial" w:cs="Arial"/>
          <w:sz w:val="28"/>
        </w:rPr>
        <w:t>71.94</w:t>
      </w:r>
      <w:r w:rsidRPr="00BA51CA">
        <w:rPr>
          <w:rFonts w:ascii="Arial" w:eastAsia="楷体_GB2312" w:hAnsi="Arial" w:cs="Arial"/>
          <w:sz w:val="28"/>
        </w:rPr>
        <w:t>平方米，框剪结构，房屋总层数</w:t>
      </w:r>
      <w:r w:rsidRPr="00BA51CA">
        <w:rPr>
          <w:rFonts w:ascii="Arial" w:eastAsia="楷体_GB2312" w:hAnsi="Arial" w:cs="Arial"/>
          <w:sz w:val="28"/>
        </w:rPr>
        <w:t>11</w:t>
      </w:r>
      <w:r w:rsidRPr="00BA51CA">
        <w:rPr>
          <w:rFonts w:ascii="Arial" w:eastAsia="楷体_GB2312" w:hAnsi="Arial" w:cs="Arial"/>
          <w:sz w:val="28"/>
        </w:rPr>
        <w:t>层，所在层数</w:t>
      </w:r>
      <w:r w:rsidRPr="00BA51CA">
        <w:rPr>
          <w:rFonts w:ascii="Arial" w:eastAsia="楷体_GB2312" w:hAnsi="Arial" w:cs="Arial"/>
          <w:sz w:val="28"/>
        </w:rPr>
        <w:t>7</w:t>
      </w:r>
      <w:r w:rsidRPr="00BA51CA">
        <w:rPr>
          <w:rFonts w:ascii="Arial" w:eastAsia="楷体_GB2312" w:hAnsi="Arial" w:cs="Arial"/>
          <w:sz w:val="28"/>
        </w:rPr>
        <w:t>层。</w:t>
      </w:r>
    </w:p>
    <w:p w:rsidR="00D616FB" w:rsidRPr="00BA51CA" w:rsidRDefault="00385469">
      <w:pPr>
        <w:numPr>
          <w:ilvl w:val="0"/>
          <w:numId w:val="5"/>
        </w:numPr>
        <w:tabs>
          <w:tab w:val="left" w:pos="840"/>
        </w:tabs>
        <w:ind w:firstLineChars="200" w:firstLine="560"/>
        <w:rPr>
          <w:rFonts w:ascii="Arial" w:eastAsia="楷体_GB2312" w:hAnsi="Arial" w:cs="Arial"/>
          <w:sz w:val="28"/>
        </w:rPr>
      </w:pPr>
      <w:r w:rsidRPr="00BA51CA">
        <w:rPr>
          <w:rFonts w:ascii="Arial" w:eastAsia="楷体_GB2312" w:hAnsi="Arial" w:cs="Arial"/>
          <w:sz w:val="28"/>
        </w:rPr>
        <w:t>出租或占用情况：无。</w:t>
      </w:r>
    </w:p>
    <w:p w:rsidR="00D616FB" w:rsidRPr="00BA51CA" w:rsidRDefault="00385469">
      <w:pPr>
        <w:numPr>
          <w:ilvl w:val="0"/>
          <w:numId w:val="5"/>
        </w:numPr>
        <w:tabs>
          <w:tab w:val="left" w:pos="840"/>
        </w:tabs>
        <w:ind w:firstLineChars="200" w:firstLine="560"/>
        <w:rPr>
          <w:rFonts w:ascii="Arial" w:eastAsia="楷体_GB2312" w:hAnsi="Arial" w:cs="Arial"/>
          <w:sz w:val="28"/>
        </w:rPr>
      </w:pPr>
      <w:r w:rsidRPr="00BA51CA">
        <w:rPr>
          <w:rFonts w:ascii="Arial" w:eastAsia="楷体_GB2312" w:hAnsi="Arial" w:cs="Arial"/>
          <w:sz w:val="28"/>
        </w:rPr>
        <w:t>他项权利及其他：</w:t>
      </w:r>
      <w:bookmarkEnd w:id="18"/>
      <w:r w:rsidRPr="00BA51CA">
        <w:rPr>
          <w:rFonts w:ascii="Arial" w:eastAsia="楷体_GB2312" w:hAnsi="Arial" w:cs="Arial"/>
          <w:sz w:val="28"/>
        </w:rPr>
        <w:t>依据委托人提供的《房屋他项权利证》（辽</w:t>
      </w:r>
      <w:proofErr w:type="gramStart"/>
      <w:r w:rsidRPr="00BA51CA">
        <w:rPr>
          <w:rFonts w:ascii="Arial" w:eastAsia="楷体_GB2312" w:hAnsi="Arial" w:cs="Arial"/>
          <w:sz w:val="28"/>
        </w:rPr>
        <w:t>房他证北镇</w:t>
      </w:r>
      <w:proofErr w:type="gramEnd"/>
      <w:r w:rsidRPr="00BA51CA">
        <w:rPr>
          <w:rFonts w:ascii="Arial" w:eastAsia="楷体_GB2312" w:hAnsi="Arial" w:cs="Arial"/>
          <w:sz w:val="28"/>
        </w:rPr>
        <w:t>市字第</w:t>
      </w:r>
      <w:r w:rsidRPr="00BA51CA">
        <w:rPr>
          <w:rFonts w:ascii="Arial" w:eastAsia="楷体_GB2312" w:hAnsi="Arial" w:cs="Arial"/>
          <w:sz w:val="28"/>
        </w:rPr>
        <w:t>00015071</w:t>
      </w:r>
      <w:r w:rsidRPr="00BA51CA">
        <w:rPr>
          <w:rFonts w:ascii="Arial" w:eastAsia="楷体_GB2312" w:hAnsi="Arial" w:cs="Arial"/>
          <w:sz w:val="28"/>
        </w:rPr>
        <w:t>号）列示：房屋他项权利人为锦州北镇益民村镇银行，房屋所有权人为姜亮，债权数额</w:t>
      </w:r>
      <w:r w:rsidRPr="00BA51CA">
        <w:rPr>
          <w:rFonts w:ascii="Arial" w:eastAsia="楷体_GB2312" w:hAnsi="Arial" w:cs="Arial"/>
          <w:sz w:val="28"/>
        </w:rPr>
        <w:t>215,800.00</w:t>
      </w:r>
      <w:r w:rsidRPr="00BA51CA">
        <w:rPr>
          <w:rFonts w:ascii="Arial" w:eastAsia="楷体_GB2312" w:hAnsi="Arial" w:cs="Arial"/>
          <w:sz w:val="28"/>
        </w:rPr>
        <w:t>元，设定日期为</w:t>
      </w:r>
      <w:r w:rsidRPr="00BA51CA">
        <w:rPr>
          <w:rFonts w:ascii="Arial" w:eastAsia="楷体_GB2312" w:hAnsi="Arial" w:cs="Arial"/>
          <w:sz w:val="28"/>
        </w:rPr>
        <w:t>2016</w:t>
      </w:r>
      <w:r w:rsidRPr="00BA51CA">
        <w:rPr>
          <w:rFonts w:ascii="Arial" w:eastAsia="楷体_GB2312" w:hAnsi="Arial" w:cs="Arial"/>
          <w:sz w:val="28"/>
        </w:rPr>
        <w:t>年</w:t>
      </w:r>
      <w:r w:rsidRPr="00BA51CA">
        <w:rPr>
          <w:rFonts w:ascii="Arial" w:eastAsia="楷体_GB2312" w:hAnsi="Arial" w:cs="Arial"/>
          <w:sz w:val="28"/>
        </w:rPr>
        <w:t>2</w:t>
      </w:r>
      <w:r w:rsidRPr="00BA51CA">
        <w:rPr>
          <w:rFonts w:ascii="Arial" w:eastAsia="楷体_GB2312" w:hAnsi="Arial" w:cs="Arial"/>
          <w:sz w:val="28"/>
        </w:rPr>
        <w:t>月</w:t>
      </w:r>
      <w:r w:rsidRPr="00BA51CA">
        <w:rPr>
          <w:rFonts w:ascii="Arial" w:eastAsia="楷体_GB2312" w:hAnsi="Arial" w:cs="Arial"/>
          <w:sz w:val="28"/>
        </w:rPr>
        <w:t>15</w:t>
      </w:r>
      <w:r w:rsidRPr="00BA51CA">
        <w:rPr>
          <w:rFonts w:ascii="Arial" w:eastAsia="楷体_GB2312" w:hAnsi="Arial" w:cs="Arial"/>
          <w:sz w:val="28"/>
        </w:rPr>
        <w:t>日，约定期限为</w:t>
      </w:r>
      <w:r w:rsidRPr="00BA51CA">
        <w:rPr>
          <w:rFonts w:ascii="Arial" w:eastAsia="楷体_GB2312" w:hAnsi="Arial" w:cs="Arial"/>
          <w:sz w:val="28"/>
        </w:rPr>
        <w:t>36</w:t>
      </w:r>
      <w:r w:rsidRPr="00BA51CA">
        <w:rPr>
          <w:rFonts w:ascii="Arial" w:eastAsia="楷体_GB2312" w:hAnsi="Arial" w:cs="Arial"/>
          <w:sz w:val="28"/>
        </w:rPr>
        <w:t>个月。</w:t>
      </w:r>
    </w:p>
    <w:p w:rsidR="00D616FB" w:rsidRPr="00BA51CA" w:rsidRDefault="00FB5A8F">
      <w:pPr>
        <w:ind w:firstLineChars="200" w:firstLine="560"/>
        <w:rPr>
          <w:rFonts w:ascii="Arial" w:eastAsia="楷体_GB2312" w:hAnsi="Arial" w:cs="Arial"/>
          <w:sz w:val="28"/>
        </w:rPr>
      </w:pPr>
      <w:r w:rsidRPr="00BA51CA">
        <w:rPr>
          <w:rFonts w:ascii="Arial" w:eastAsia="楷体_GB2312" w:hAnsi="Arial" w:cs="Arial"/>
          <w:sz w:val="28"/>
        </w:rPr>
        <w:fldChar w:fldCharType="begin"/>
      </w:r>
      <w:r w:rsidR="00385469" w:rsidRPr="00BA51CA">
        <w:rPr>
          <w:rFonts w:ascii="Arial" w:eastAsia="楷体_GB2312" w:hAnsi="Arial" w:cs="Arial"/>
          <w:sz w:val="28"/>
        </w:rPr>
        <w:instrText xml:space="preserve"> = 4 \* GB4 </w:instrText>
      </w:r>
      <w:r w:rsidRPr="00BA51CA">
        <w:rPr>
          <w:rFonts w:ascii="Arial" w:eastAsia="楷体_GB2312" w:hAnsi="Arial" w:cs="Arial"/>
          <w:sz w:val="28"/>
        </w:rPr>
        <w:fldChar w:fldCharType="separate"/>
      </w:r>
      <w:r w:rsidR="00385469" w:rsidRPr="00BA51CA">
        <w:rPr>
          <w:rFonts w:ascii="Arial" w:eastAsia="楷体_GB2312" w:hAnsi="Arial" w:cs="Arial"/>
          <w:sz w:val="28"/>
        </w:rPr>
        <w:t>㈣</w:t>
      </w:r>
      <w:r w:rsidRPr="00BA51CA">
        <w:rPr>
          <w:rFonts w:ascii="Arial" w:eastAsia="楷体_GB2312" w:hAnsi="Arial" w:cs="Arial"/>
          <w:sz w:val="28"/>
        </w:rPr>
        <w:fldChar w:fldCharType="end"/>
      </w:r>
      <w:r w:rsidR="00385469" w:rsidRPr="00BA51CA">
        <w:rPr>
          <w:rFonts w:ascii="Arial" w:eastAsia="楷体_GB2312" w:hAnsi="Arial" w:cs="Arial"/>
          <w:sz w:val="28"/>
        </w:rPr>
        <w:t>、估价对象使用状况</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估价对象于价值时点处于正常使用状态。</w:t>
      </w:r>
    </w:p>
    <w:p w:rsidR="00D616FB" w:rsidRPr="00BA51CA" w:rsidRDefault="00385469">
      <w:pPr>
        <w:pStyle w:val="2"/>
        <w:spacing w:before="162"/>
        <w:rPr>
          <w:rFonts w:cs="Arial"/>
        </w:rPr>
      </w:pPr>
      <w:bookmarkStart w:id="19" w:name="_Toc89418459"/>
      <w:r w:rsidRPr="00BA51CA">
        <w:rPr>
          <w:rFonts w:cs="Arial"/>
        </w:rPr>
        <w:t>价值时点</w:t>
      </w:r>
      <w:bookmarkEnd w:id="19"/>
    </w:p>
    <w:p w:rsidR="00D616FB" w:rsidRPr="00BA51CA" w:rsidRDefault="00385469">
      <w:pPr>
        <w:pStyle w:val="a9"/>
        <w:ind w:leftChars="0" w:left="0" w:firstLineChars="200" w:firstLine="560"/>
        <w:rPr>
          <w:rFonts w:ascii="Arial" w:eastAsia="楷体_GB2312" w:hAnsi="Arial" w:cs="Arial"/>
        </w:rPr>
      </w:pPr>
      <w:r w:rsidRPr="00BA51CA">
        <w:rPr>
          <w:rFonts w:ascii="Arial" w:eastAsia="楷体_GB2312" w:hAnsi="Arial" w:cs="Arial"/>
        </w:rPr>
        <w:t>我们将查看现场的日期</w:t>
      </w:r>
      <w:r w:rsidR="0081141A" w:rsidRPr="00BA51CA">
        <w:rPr>
          <w:rFonts w:ascii="Arial" w:eastAsia="楷体_GB2312" w:hAnsi="Arial" w:cs="Arial"/>
        </w:rPr>
        <w:t>2022</w:t>
      </w:r>
      <w:r w:rsidR="0081141A" w:rsidRPr="00BA51CA">
        <w:rPr>
          <w:rFonts w:ascii="Arial" w:eastAsia="楷体_GB2312" w:hAnsi="Arial" w:cs="Arial"/>
        </w:rPr>
        <w:t>年</w:t>
      </w:r>
      <w:r w:rsidR="0081141A" w:rsidRPr="00BA51CA">
        <w:rPr>
          <w:rFonts w:ascii="Arial" w:eastAsia="楷体_GB2312" w:hAnsi="Arial" w:cs="Arial"/>
        </w:rPr>
        <w:t>3</w:t>
      </w:r>
      <w:r w:rsidR="0081141A" w:rsidRPr="00BA51CA">
        <w:rPr>
          <w:rFonts w:ascii="Arial" w:eastAsia="楷体_GB2312" w:hAnsi="Arial" w:cs="Arial"/>
        </w:rPr>
        <w:t>月</w:t>
      </w:r>
      <w:r w:rsidR="0081141A" w:rsidRPr="00BA51CA">
        <w:rPr>
          <w:rFonts w:ascii="Arial" w:eastAsia="楷体_GB2312" w:hAnsi="Arial" w:cs="Arial"/>
        </w:rPr>
        <w:t>2</w:t>
      </w:r>
      <w:r w:rsidR="0081141A" w:rsidRPr="00BA51CA">
        <w:rPr>
          <w:rFonts w:ascii="Arial" w:eastAsia="楷体_GB2312" w:hAnsi="Arial" w:cs="Arial"/>
        </w:rPr>
        <w:t>日</w:t>
      </w:r>
      <w:r w:rsidRPr="00BA51CA">
        <w:rPr>
          <w:rFonts w:ascii="Arial" w:eastAsia="楷体_GB2312" w:hAnsi="Arial" w:cs="Arial"/>
        </w:rPr>
        <w:t>作为价值时点。</w:t>
      </w:r>
    </w:p>
    <w:p w:rsidR="00D616FB" w:rsidRPr="00BA51CA" w:rsidRDefault="00385469">
      <w:pPr>
        <w:pStyle w:val="2"/>
        <w:spacing w:before="162"/>
        <w:rPr>
          <w:rFonts w:cs="Arial"/>
        </w:rPr>
      </w:pPr>
      <w:bookmarkStart w:id="20" w:name="_Toc89418460"/>
      <w:r w:rsidRPr="00BA51CA">
        <w:rPr>
          <w:rFonts w:cs="Arial"/>
        </w:rPr>
        <w:t>价值类型</w:t>
      </w:r>
      <w:bookmarkEnd w:id="20"/>
    </w:p>
    <w:p w:rsidR="00D616FB" w:rsidRPr="00BA51CA" w:rsidRDefault="00385469">
      <w:pPr>
        <w:ind w:firstLineChars="200" w:firstLine="560"/>
        <w:rPr>
          <w:rFonts w:ascii="Arial" w:eastAsia="楷体_GB2312" w:hAnsi="Arial" w:cs="Arial"/>
          <w:sz w:val="28"/>
        </w:rPr>
      </w:pPr>
      <w:bookmarkStart w:id="21" w:name="_Toc297796769"/>
      <w:bookmarkStart w:id="22" w:name="_Toc297796770"/>
      <w:r w:rsidRPr="00BA51CA">
        <w:rPr>
          <w:rFonts w:ascii="Arial" w:eastAsia="楷体_GB2312" w:hAnsi="Arial" w:cs="Arial"/>
          <w:sz w:val="28"/>
        </w:rPr>
        <w:t>本次评估的房地产价值是在估价的假设和限制条件下于价值时点的</w:t>
      </w:r>
      <w:bookmarkStart w:id="23" w:name="OLE_LINK5"/>
      <w:r w:rsidRPr="00BA51CA">
        <w:rPr>
          <w:rFonts w:ascii="Arial" w:eastAsia="楷体_GB2312" w:hAnsi="Arial" w:cs="Arial"/>
          <w:sz w:val="28"/>
        </w:rPr>
        <w:t>房地产市场价值</w:t>
      </w:r>
      <w:bookmarkEnd w:id="23"/>
      <w:r w:rsidRPr="00BA51CA">
        <w:rPr>
          <w:rFonts w:ascii="Arial" w:eastAsia="楷体_GB2312" w:hAnsi="Arial" w:cs="Arial"/>
          <w:sz w:val="28"/>
        </w:rPr>
        <w:t>。</w:t>
      </w:r>
      <w:bookmarkEnd w:id="21"/>
      <w:r w:rsidRPr="00BA51CA">
        <w:rPr>
          <w:rFonts w:ascii="Arial" w:eastAsia="楷体_GB2312" w:hAnsi="Arial" w:cs="Arial"/>
          <w:sz w:val="28"/>
        </w:rPr>
        <w:t xml:space="preserve"> </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lastRenderedPageBreak/>
        <w:t>市场价值：估价对象经适当营销后，由熟悉情况、谨慎行事且不受强迫的交易双方，以公平交易方式在价值时点进行交易的金额。</w:t>
      </w:r>
    </w:p>
    <w:p w:rsidR="00D616FB" w:rsidRPr="00BA51CA" w:rsidRDefault="00385469">
      <w:pPr>
        <w:pStyle w:val="2"/>
        <w:spacing w:before="162"/>
        <w:rPr>
          <w:rFonts w:cs="Arial"/>
        </w:rPr>
      </w:pPr>
      <w:bookmarkStart w:id="24" w:name="_Toc89418461"/>
      <w:r w:rsidRPr="00BA51CA">
        <w:rPr>
          <w:rFonts w:cs="Arial"/>
        </w:rPr>
        <w:t>估价依据</w:t>
      </w:r>
      <w:bookmarkEnd w:id="22"/>
      <w:bookmarkEnd w:id="24"/>
    </w:p>
    <w:p w:rsidR="00D616FB" w:rsidRPr="00BA51CA" w:rsidRDefault="00385469">
      <w:pPr>
        <w:pStyle w:val="a0"/>
        <w:ind w:firstLine="560"/>
        <w:rPr>
          <w:rFonts w:ascii="Arial" w:eastAsia="楷体_GB2312" w:hAnsi="Arial" w:cs="Arial"/>
          <w:sz w:val="28"/>
        </w:rPr>
      </w:pPr>
      <w:r w:rsidRPr="00BA51CA">
        <w:rPr>
          <w:rFonts w:ascii="Arial" w:eastAsia="楷体_GB2312" w:hAnsi="Arial" w:cs="Arial"/>
          <w:sz w:val="28"/>
        </w:rPr>
        <w:t>（一）法律、法规及政策</w:t>
      </w:r>
    </w:p>
    <w:p w:rsidR="00D616FB" w:rsidRPr="00BA51CA" w:rsidRDefault="00385469">
      <w:pPr>
        <w:numPr>
          <w:ilvl w:val="0"/>
          <w:numId w:val="6"/>
        </w:numPr>
        <w:ind w:firstLine="560"/>
        <w:rPr>
          <w:rFonts w:ascii="Arial" w:eastAsia="楷体_GB2312" w:hAnsi="Arial" w:cs="Arial"/>
          <w:sz w:val="28"/>
        </w:rPr>
      </w:pPr>
      <w:r w:rsidRPr="00BA51CA">
        <w:rPr>
          <w:rFonts w:ascii="Arial" w:eastAsia="楷体_GB2312" w:hAnsi="Arial" w:cs="Arial"/>
          <w:sz w:val="28"/>
        </w:rPr>
        <w:t>《中华人民共和国资产评估法》（中华人民共和国主席令</w:t>
      </w:r>
      <w:r w:rsidRPr="00BA51CA">
        <w:rPr>
          <w:rFonts w:ascii="Arial" w:eastAsia="楷体_GB2312" w:hAnsi="Arial" w:cs="Arial"/>
          <w:sz w:val="28"/>
        </w:rPr>
        <w:t> [2016]</w:t>
      </w:r>
      <w:r w:rsidRPr="00BA51CA">
        <w:rPr>
          <w:rFonts w:ascii="Arial" w:eastAsia="楷体_GB2312" w:hAnsi="Arial" w:cs="Arial"/>
          <w:sz w:val="28"/>
        </w:rPr>
        <w:t>第</w:t>
      </w:r>
      <w:r w:rsidRPr="00BA51CA">
        <w:rPr>
          <w:rFonts w:ascii="Arial" w:eastAsia="楷体_GB2312" w:hAnsi="Arial" w:cs="Arial"/>
          <w:sz w:val="28"/>
        </w:rPr>
        <w:t>46</w:t>
      </w:r>
      <w:r w:rsidRPr="00BA51CA">
        <w:rPr>
          <w:rFonts w:ascii="Arial" w:eastAsia="楷体_GB2312" w:hAnsi="Arial" w:cs="Arial"/>
          <w:sz w:val="28"/>
        </w:rPr>
        <w:t>号）；</w:t>
      </w:r>
    </w:p>
    <w:p w:rsidR="00D616FB" w:rsidRPr="00BA51CA" w:rsidRDefault="00385469">
      <w:pPr>
        <w:numPr>
          <w:ilvl w:val="0"/>
          <w:numId w:val="6"/>
        </w:numPr>
        <w:ind w:firstLine="560"/>
        <w:rPr>
          <w:rFonts w:ascii="Arial" w:eastAsia="楷体_GB2312" w:hAnsi="Arial" w:cs="Arial"/>
          <w:sz w:val="28"/>
        </w:rPr>
      </w:pPr>
      <w:r w:rsidRPr="00BA51CA">
        <w:rPr>
          <w:rFonts w:ascii="Arial" w:eastAsia="楷体_GB2312" w:hAnsi="Arial" w:cs="Arial"/>
          <w:sz w:val="28"/>
        </w:rPr>
        <w:t>《中华人民共和国民法典》（中华人民共和国主席令</w:t>
      </w:r>
      <w:r w:rsidRPr="00BA51CA">
        <w:rPr>
          <w:rFonts w:ascii="Arial" w:eastAsia="楷体_GB2312" w:hAnsi="Arial" w:cs="Arial"/>
          <w:sz w:val="28"/>
        </w:rPr>
        <w:t>  [2020]</w:t>
      </w:r>
      <w:r w:rsidRPr="00BA51CA">
        <w:rPr>
          <w:rFonts w:ascii="Arial" w:eastAsia="楷体_GB2312" w:hAnsi="Arial" w:cs="Arial"/>
          <w:sz w:val="28"/>
        </w:rPr>
        <w:t>第</w:t>
      </w:r>
      <w:r w:rsidRPr="00BA51CA">
        <w:rPr>
          <w:rFonts w:ascii="Arial" w:eastAsia="楷体_GB2312" w:hAnsi="Arial" w:cs="Arial"/>
          <w:sz w:val="28"/>
        </w:rPr>
        <w:t>45</w:t>
      </w:r>
      <w:r w:rsidRPr="00BA51CA">
        <w:rPr>
          <w:rFonts w:ascii="Arial" w:eastAsia="楷体_GB2312" w:hAnsi="Arial" w:cs="Arial"/>
          <w:sz w:val="28"/>
        </w:rPr>
        <w:t>号）；</w:t>
      </w:r>
    </w:p>
    <w:p w:rsidR="00D616FB" w:rsidRPr="00BA51CA" w:rsidRDefault="00385469">
      <w:pPr>
        <w:numPr>
          <w:ilvl w:val="0"/>
          <w:numId w:val="6"/>
        </w:numPr>
        <w:ind w:firstLine="560"/>
        <w:rPr>
          <w:rFonts w:ascii="Arial" w:eastAsia="楷体_GB2312" w:hAnsi="Arial" w:cs="Arial"/>
          <w:sz w:val="28"/>
        </w:rPr>
      </w:pPr>
      <w:r w:rsidRPr="00BA51CA">
        <w:rPr>
          <w:rFonts w:ascii="Arial" w:eastAsia="楷体_GB2312" w:hAnsi="Arial" w:cs="Arial"/>
          <w:sz w:val="28"/>
        </w:rPr>
        <w:t>《中华人民共和国城市房地产管理法》（中华人民共和国主席令</w:t>
      </w:r>
      <w:r w:rsidRPr="00BA51CA">
        <w:rPr>
          <w:rFonts w:ascii="Arial" w:eastAsia="楷体_GB2312" w:hAnsi="Arial" w:cs="Arial"/>
          <w:sz w:val="28"/>
        </w:rPr>
        <w:t>  [2007]</w:t>
      </w:r>
      <w:r w:rsidRPr="00BA51CA">
        <w:rPr>
          <w:rFonts w:ascii="Arial" w:eastAsia="楷体_GB2312" w:hAnsi="Arial" w:cs="Arial"/>
          <w:sz w:val="28"/>
        </w:rPr>
        <w:t>第</w:t>
      </w:r>
      <w:r w:rsidRPr="00BA51CA">
        <w:rPr>
          <w:rFonts w:ascii="Arial" w:eastAsia="楷体_GB2312" w:hAnsi="Arial" w:cs="Arial"/>
          <w:sz w:val="28"/>
        </w:rPr>
        <w:t>72</w:t>
      </w:r>
      <w:r w:rsidRPr="00BA51CA">
        <w:rPr>
          <w:rFonts w:ascii="Arial" w:eastAsia="楷体_GB2312" w:hAnsi="Arial" w:cs="Arial"/>
          <w:sz w:val="28"/>
        </w:rPr>
        <w:t>号（修订））；</w:t>
      </w:r>
    </w:p>
    <w:p w:rsidR="00D616FB" w:rsidRPr="00BA51CA" w:rsidRDefault="00385469">
      <w:pPr>
        <w:numPr>
          <w:ilvl w:val="0"/>
          <w:numId w:val="6"/>
        </w:numPr>
        <w:ind w:firstLine="560"/>
        <w:rPr>
          <w:rFonts w:ascii="Arial" w:eastAsia="楷体_GB2312" w:hAnsi="Arial" w:cs="Arial"/>
          <w:sz w:val="28"/>
        </w:rPr>
      </w:pPr>
      <w:r w:rsidRPr="00BA51CA">
        <w:rPr>
          <w:rFonts w:ascii="Arial" w:eastAsia="楷体_GB2312" w:hAnsi="Arial" w:cs="Arial"/>
          <w:sz w:val="28"/>
        </w:rPr>
        <w:t>《中华人民共和国土地管理法》（中华人民共和国主席令</w:t>
      </w:r>
      <w:r w:rsidRPr="00BA51CA">
        <w:rPr>
          <w:rFonts w:ascii="Arial" w:eastAsia="楷体_GB2312" w:hAnsi="Arial" w:cs="Arial"/>
          <w:sz w:val="28"/>
        </w:rPr>
        <w:t xml:space="preserve"> [2004]</w:t>
      </w:r>
      <w:r w:rsidRPr="00BA51CA">
        <w:rPr>
          <w:rFonts w:ascii="Arial" w:eastAsia="楷体_GB2312" w:hAnsi="Arial" w:cs="Arial"/>
          <w:sz w:val="28"/>
        </w:rPr>
        <w:t>第</w:t>
      </w:r>
      <w:r w:rsidRPr="00BA51CA">
        <w:rPr>
          <w:rFonts w:ascii="Arial" w:eastAsia="楷体_GB2312" w:hAnsi="Arial" w:cs="Arial"/>
          <w:sz w:val="28"/>
        </w:rPr>
        <w:t>28</w:t>
      </w:r>
      <w:r w:rsidRPr="00BA51CA">
        <w:rPr>
          <w:rFonts w:ascii="Arial" w:eastAsia="楷体_GB2312" w:hAnsi="Arial" w:cs="Arial"/>
          <w:sz w:val="28"/>
        </w:rPr>
        <w:t>号（修正））；</w:t>
      </w:r>
    </w:p>
    <w:p w:rsidR="00D616FB" w:rsidRPr="00BA51CA" w:rsidRDefault="00385469">
      <w:pPr>
        <w:numPr>
          <w:ilvl w:val="0"/>
          <w:numId w:val="6"/>
        </w:numPr>
        <w:ind w:firstLine="560"/>
        <w:rPr>
          <w:rFonts w:ascii="Arial" w:eastAsia="楷体_GB2312" w:hAnsi="Arial" w:cs="Arial"/>
          <w:sz w:val="28"/>
        </w:rPr>
      </w:pPr>
      <w:r w:rsidRPr="00BA51CA">
        <w:rPr>
          <w:rFonts w:ascii="Arial" w:eastAsia="楷体_GB2312" w:hAnsi="Arial" w:cs="Arial"/>
          <w:sz w:val="28"/>
        </w:rPr>
        <w:t>《中华人民共和国土地管理法实施条例》（根据</w:t>
      </w:r>
      <w:r w:rsidRPr="00BA51CA">
        <w:rPr>
          <w:rFonts w:ascii="Arial" w:eastAsia="楷体_GB2312" w:hAnsi="Arial" w:cs="Arial"/>
          <w:sz w:val="28"/>
        </w:rPr>
        <w:t>2014</w:t>
      </w:r>
      <w:r w:rsidRPr="00BA51CA">
        <w:rPr>
          <w:rFonts w:ascii="Arial" w:eastAsia="楷体_GB2312" w:hAnsi="Arial" w:cs="Arial"/>
          <w:sz w:val="28"/>
        </w:rPr>
        <w:t>年</w:t>
      </w:r>
      <w:r w:rsidRPr="00BA51CA">
        <w:rPr>
          <w:rFonts w:ascii="Arial" w:eastAsia="楷体_GB2312" w:hAnsi="Arial" w:cs="Arial"/>
          <w:sz w:val="28"/>
        </w:rPr>
        <w:t>7</w:t>
      </w:r>
      <w:r w:rsidRPr="00BA51CA">
        <w:rPr>
          <w:rFonts w:ascii="Arial" w:eastAsia="楷体_GB2312" w:hAnsi="Arial" w:cs="Arial"/>
          <w:sz w:val="28"/>
        </w:rPr>
        <w:t>月</w:t>
      </w:r>
      <w:r w:rsidRPr="00BA51CA">
        <w:rPr>
          <w:rFonts w:ascii="Arial" w:eastAsia="楷体_GB2312" w:hAnsi="Arial" w:cs="Arial"/>
          <w:sz w:val="28"/>
        </w:rPr>
        <w:t>29</w:t>
      </w:r>
      <w:r w:rsidRPr="00BA51CA">
        <w:rPr>
          <w:rFonts w:ascii="Arial" w:eastAsia="楷体_GB2312" w:hAnsi="Arial" w:cs="Arial"/>
          <w:sz w:val="28"/>
        </w:rPr>
        <w:t>日《国务院关于修改部分行政法规的决定》第二次修订）；</w:t>
      </w:r>
    </w:p>
    <w:p w:rsidR="00D616FB" w:rsidRPr="00BA51CA" w:rsidRDefault="00385469">
      <w:pPr>
        <w:numPr>
          <w:ilvl w:val="0"/>
          <w:numId w:val="6"/>
        </w:numPr>
        <w:ind w:firstLine="560"/>
        <w:rPr>
          <w:rFonts w:ascii="Arial" w:eastAsia="楷体_GB2312" w:hAnsi="Arial" w:cs="Arial"/>
          <w:sz w:val="28"/>
        </w:rPr>
      </w:pPr>
      <w:r w:rsidRPr="00BA51CA">
        <w:rPr>
          <w:rFonts w:ascii="Arial" w:eastAsia="楷体_GB2312" w:hAnsi="Arial" w:cs="Arial"/>
          <w:sz w:val="28"/>
        </w:rPr>
        <w:t>《司法鉴定程序通则》</w:t>
      </w:r>
      <w:r w:rsidRPr="00BA51CA">
        <w:rPr>
          <w:rFonts w:ascii="Arial" w:eastAsia="楷体_GB2312" w:hAnsi="Arial" w:cs="Arial"/>
          <w:sz w:val="28"/>
        </w:rPr>
        <w:t>(</w:t>
      </w:r>
      <w:r w:rsidRPr="00BA51CA">
        <w:rPr>
          <w:rFonts w:ascii="Arial" w:eastAsia="楷体_GB2312" w:hAnsi="Arial" w:cs="Arial"/>
          <w:sz w:val="28"/>
        </w:rPr>
        <w:t>中华人民共和国司法部令</w:t>
      </w:r>
      <w:r w:rsidRPr="00BA51CA">
        <w:rPr>
          <w:rFonts w:ascii="Arial" w:eastAsia="楷体_GB2312" w:hAnsi="Arial" w:cs="Arial"/>
          <w:sz w:val="28"/>
        </w:rPr>
        <w:t> [2016]</w:t>
      </w:r>
      <w:r w:rsidRPr="00BA51CA">
        <w:rPr>
          <w:rFonts w:ascii="Arial" w:eastAsia="楷体_GB2312" w:hAnsi="Arial" w:cs="Arial"/>
          <w:sz w:val="28"/>
        </w:rPr>
        <w:t>第</w:t>
      </w:r>
      <w:r w:rsidRPr="00BA51CA">
        <w:rPr>
          <w:rFonts w:ascii="Arial" w:eastAsia="楷体_GB2312" w:hAnsi="Arial" w:cs="Arial"/>
          <w:sz w:val="28"/>
        </w:rPr>
        <w:t>132</w:t>
      </w:r>
      <w:r w:rsidRPr="00BA51CA">
        <w:rPr>
          <w:rFonts w:ascii="Arial" w:eastAsia="楷体_GB2312" w:hAnsi="Arial" w:cs="Arial"/>
          <w:sz w:val="28"/>
        </w:rPr>
        <w:t>号</w:t>
      </w:r>
      <w:r w:rsidRPr="00BA51CA">
        <w:rPr>
          <w:rFonts w:ascii="Arial" w:eastAsia="楷体_GB2312" w:hAnsi="Arial" w:cs="Arial"/>
          <w:sz w:val="28"/>
        </w:rPr>
        <w:t>)</w:t>
      </w:r>
      <w:r w:rsidRPr="00BA51CA">
        <w:rPr>
          <w:rFonts w:ascii="Arial" w:eastAsia="楷体_GB2312" w:hAnsi="Arial" w:cs="Arial"/>
          <w:sz w:val="28"/>
        </w:rPr>
        <w:t>。</w:t>
      </w:r>
    </w:p>
    <w:p w:rsidR="00D616FB" w:rsidRPr="00BA51CA" w:rsidRDefault="00385469" w:rsidP="0081141A">
      <w:pPr>
        <w:ind w:firstLineChars="152" w:firstLine="426"/>
        <w:rPr>
          <w:rFonts w:ascii="Arial" w:eastAsia="楷体_GB2312" w:hAnsi="Arial" w:cs="Arial"/>
          <w:sz w:val="28"/>
        </w:rPr>
      </w:pPr>
      <w:r w:rsidRPr="00BA51CA">
        <w:rPr>
          <w:rFonts w:ascii="Arial" w:eastAsia="楷体_GB2312" w:hAnsi="Arial" w:cs="Arial"/>
          <w:sz w:val="28"/>
        </w:rPr>
        <w:t>（二）估价标准</w:t>
      </w:r>
    </w:p>
    <w:p w:rsidR="00D616FB" w:rsidRPr="00BA51CA" w:rsidRDefault="00385469">
      <w:pPr>
        <w:numPr>
          <w:ilvl w:val="0"/>
          <w:numId w:val="7"/>
        </w:numPr>
        <w:rPr>
          <w:rFonts w:ascii="Arial" w:eastAsia="楷体_GB2312" w:hAnsi="Arial" w:cs="Arial"/>
          <w:sz w:val="28"/>
        </w:rPr>
      </w:pPr>
      <w:r w:rsidRPr="00BA51CA">
        <w:rPr>
          <w:rFonts w:ascii="Arial" w:eastAsia="楷体_GB2312" w:hAnsi="Arial" w:cs="Arial"/>
          <w:sz w:val="28"/>
        </w:rPr>
        <w:t>《房地产估价规范》（</w:t>
      </w:r>
      <w:r w:rsidRPr="00BA51CA">
        <w:rPr>
          <w:rFonts w:ascii="Arial" w:eastAsia="楷体_GB2312" w:hAnsi="Arial" w:cs="Arial"/>
          <w:sz w:val="28"/>
        </w:rPr>
        <w:t>GB/T 50291-2015</w:t>
      </w:r>
      <w:r w:rsidRPr="00BA51CA">
        <w:rPr>
          <w:rFonts w:ascii="Arial" w:eastAsia="楷体_GB2312" w:hAnsi="Arial" w:cs="Arial"/>
          <w:sz w:val="28"/>
        </w:rPr>
        <w:t>）；</w:t>
      </w:r>
    </w:p>
    <w:p w:rsidR="00D616FB" w:rsidRPr="00BA51CA" w:rsidRDefault="00385469">
      <w:pPr>
        <w:numPr>
          <w:ilvl w:val="0"/>
          <w:numId w:val="7"/>
        </w:numPr>
        <w:ind w:firstLine="560"/>
        <w:rPr>
          <w:rFonts w:ascii="Arial" w:eastAsia="楷体_GB2312" w:hAnsi="Arial" w:cs="Arial"/>
          <w:spacing w:val="-2"/>
          <w:sz w:val="28"/>
        </w:rPr>
      </w:pPr>
      <w:r w:rsidRPr="00BA51CA">
        <w:rPr>
          <w:rFonts w:ascii="Arial" w:eastAsia="楷体_GB2312" w:hAnsi="Arial" w:cs="Arial"/>
          <w:sz w:val="28"/>
        </w:rPr>
        <w:t>《房地产估价基本术语标准》（</w:t>
      </w:r>
      <w:r w:rsidRPr="00BA51CA">
        <w:rPr>
          <w:rFonts w:ascii="Arial" w:eastAsia="楷体_GB2312" w:hAnsi="Arial" w:cs="Arial"/>
          <w:sz w:val="28"/>
        </w:rPr>
        <w:t>GB/T50899-2013</w:t>
      </w:r>
      <w:r w:rsidRPr="00BA51CA">
        <w:rPr>
          <w:rFonts w:ascii="Arial" w:eastAsia="楷体_GB2312" w:hAnsi="Arial" w:cs="Arial"/>
          <w:sz w:val="28"/>
        </w:rPr>
        <w:t>）；</w:t>
      </w:r>
    </w:p>
    <w:p w:rsidR="00D616FB" w:rsidRPr="00BA51CA" w:rsidRDefault="00385469">
      <w:pPr>
        <w:numPr>
          <w:ilvl w:val="0"/>
          <w:numId w:val="7"/>
        </w:numPr>
        <w:ind w:firstLine="560"/>
        <w:rPr>
          <w:rFonts w:ascii="Arial" w:eastAsia="楷体_GB2312" w:hAnsi="Arial" w:cs="Arial"/>
          <w:spacing w:val="-2"/>
          <w:sz w:val="28"/>
        </w:rPr>
      </w:pPr>
      <w:r w:rsidRPr="00BA51CA">
        <w:rPr>
          <w:rFonts w:ascii="Arial" w:eastAsia="楷体_GB2312" w:hAnsi="Arial" w:cs="Arial"/>
          <w:sz w:val="28"/>
        </w:rPr>
        <w:t>《房屋完损等级评定标准（试行）》（</w:t>
      </w:r>
      <w:proofErr w:type="gramStart"/>
      <w:r w:rsidRPr="00BA51CA">
        <w:rPr>
          <w:rFonts w:ascii="Arial" w:eastAsia="楷体_GB2312" w:hAnsi="Arial" w:cs="Arial"/>
          <w:sz w:val="28"/>
        </w:rPr>
        <w:t>城住字</w:t>
      </w:r>
      <w:proofErr w:type="gramEnd"/>
      <w:r w:rsidRPr="00BA51CA">
        <w:rPr>
          <w:rFonts w:ascii="Arial" w:eastAsia="楷体_GB2312" w:hAnsi="Arial" w:cs="Arial"/>
          <w:sz w:val="28"/>
        </w:rPr>
        <w:t>[1984]</w:t>
      </w:r>
      <w:r w:rsidRPr="00BA51CA">
        <w:rPr>
          <w:rFonts w:ascii="Arial" w:eastAsia="楷体_GB2312" w:hAnsi="Arial" w:cs="Arial"/>
          <w:sz w:val="28"/>
        </w:rPr>
        <w:t>第</w:t>
      </w:r>
      <w:r w:rsidRPr="00BA51CA">
        <w:rPr>
          <w:rFonts w:ascii="Arial" w:eastAsia="楷体_GB2312" w:hAnsi="Arial" w:cs="Arial"/>
          <w:sz w:val="28"/>
        </w:rPr>
        <w:t>678</w:t>
      </w:r>
      <w:r w:rsidRPr="00BA51CA">
        <w:rPr>
          <w:rFonts w:ascii="Arial" w:eastAsia="楷体_GB2312" w:hAnsi="Arial" w:cs="Arial"/>
          <w:sz w:val="28"/>
        </w:rPr>
        <w:t>号）。</w:t>
      </w:r>
    </w:p>
    <w:p w:rsidR="00D616FB" w:rsidRPr="00BA51CA" w:rsidRDefault="00385469" w:rsidP="0081141A">
      <w:pPr>
        <w:ind w:firstLineChars="101" w:firstLine="283"/>
        <w:rPr>
          <w:rFonts w:ascii="Arial" w:eastAsia="楷体_GB2312" w:hAnsi="Arial" w:cs="Arial"/>
          <w:sz w:val="28"/>
        </w:rPr>
      </w:pPr>
      <w:r w:rsidRPr="00BA51CA">
        <w:rPr>
          <w:rFonts w:ascii="Arial" w:eastAsia="楷体_GB2312" w:hAnsi="Arial" w:cs="Arial"/>
          <w:sz w:val="28"/>
        </w:rPr>
        <w:t xml:space="preserve"> </w:t>
      </w:r>
      <w:r w:rsidRPr="00BA51CA">
        <w:rPr>
          <w:rFonts w:ascii="Arial" w:eastAsia="楷体_GB2312" w:hAnsi="Arial" w:cs="Arial"/>
          <w:sz w:val="28"/>
        </w:rPr>
        <w:t>（三）估价委托人提供的资料</w:t>
      </w:r>
    </w:p>
    <w:p w:rsidR="00D616FB" w:rsidRPr="00BA51CA" w:rsidRDefault="00385469">
      <w:pPr>
        <w:numPr>
          <w:ilvl w:val="0"/>
          <w:numId w:val="8"/>
        </w:numPr>
        <w:rPr>
          <w:rFonts w:ascii="Arial" w:eastAsia="楷体_GB2312" w:hAnsi="Arial" w:cs="Arial"/>
          <w:spacing w:val="-2"/>
          <w:sz w:val="28"/>
        </w:rPr>
      </w:pPr>
      <w:r w:rsidRPr="00BA51CA">
        <w:rPr>
          <w:rFonts w:ascii="Arial" w:eastAsia="楷体_GB2312" w:hAnsi="Arial" w:cs="Arial"/>
          <w:sz w:val="28"/>
        </w:rPr>
        <w:t>《北镇市人民法院委托书》（（</w:t>
      </w:r>
      <w:r w:rsidRPr="00BA51CA">
        <w:rPr>
          <w:rFonts w:ascii="Arial" w:eastAsia="楷体_GB2312" w:hAnsi="Arial" w:cs="Arial"/>
          <w:sz w:val="28"/>
        </w:rPr>
        <w:t>2021</w:t>
      </w:r>
      <w:r w:rsidRPr="00BA51CA">
        <w:rPr>
          <w:rFonts w:ascii="Arial" w:eastAsia="楷体_GB2312" w:hAnsi="Arial" w:cs="Arial"/>
          <w:sz w:val="28"/>
        </w:rPr>
        <w:t>）辽</w:t>
      </w:r>
      <w:r w:rsidRPr="00BA51CA">
        <w:rPr>
          <w:rFonts w:ascii="Arial" w:eastAsia="楷体_GB2312" w:hAnsi="Arial" w:cs="Arial"/>
          <w:sz w:val="28"/>
        </w:rPr>
        <w:t>0782</w:t>
      </w:r>
      <w:r w:rsidRPr="00BA51CA">
        <w:rPr>
          <w:rFonts w:ascii="Arial" w:eastAsia="楷体_GB2312" w:hAnsi="Arial" w:cs="Arial"/>
          <w:sz w:val="28"/>
        </w:rPr>
        <w:t>执</w:t>
      </w:r>
      <w:r w:rsidRPr="00BA51CA">
        <w:rPr>
          <w:rFonts w:ascii="Arial" w:eastAsia="楷体_GB2312" w:hAnsi="Arial" w:cs="Arial"/>
          <w:sz w:val="28"/>
        </w:rPr>
        <w:t>1955</w:t>
      </w:r>
      <w:r w:rsidRPr="00BA51CA">
        <w:rPr>
          <w:rFonts w:ascii="Arial" w:eastAsia="楷体_GB2312" w:hAnsi="Arial" w:cs="Arial"/>
          <w:sz w:val="28"/>
        </w:rPr>
        <w:t>号）；</w:t>
      </w:r>
    </w:p>
    <w:p w:rsidR="00D616FB" w:rsidRPr="00BA51CA" w:rsidRDefault="00385469">
      <w:pPr>
        <w:numPr>
          <w:ilvl w:val="0"/>
          <w:numId w:val="8"/>
        </w:numPr>
        <w:ind w:left="-40" w:firstLine="552"/>
        <w:rPr>
          <w:rFonts w:ascii="Arial" w:eastAsia="楷体_GB2312" w:hAnsi="Arial" w:cs="Arial"/>
          <w:spacing w:val="-2"/>
          <w:sz w:val="28"/>
        </w:rPr>
      </w:pPr>
      <w:r w:rsidRPr="00BA51CA">
        <w:rPr>
          <w:rFonts w:ascii="Arial" w:eastAsia="楷体_GB2312" w:hAnsi="Arial" w:cs="Arial"/>
          <w:sz w:val="28"/>
        </w:rPr>
        <w:t>《房屋所有权证》复印件；</w:t>
      </w:r>
    </w:p>
    <w:p w:rsidR="00D616FB" w:rsidRPr="00BA51CA" w:rsidRDefault="00385469">
      <w:pPr>
        <w:numPr>
          <w:ilvl w:val="0"/>
          <w:numId w:val="8"/>
        </w:numPr>
        <w:ind w:left="-40" w:firstLine="552"/>
        <w:rPr>
          <w:rFonts w:ascii="Arial" w:eastAsia="楷体_GB2312" w:hAnsi="Arial" w:cs="Arial"/>
          <w:spacing w:val="-2"/>
          <w:sz w:val="28"/>
        </w:rPr>
      </w:pPr>
      <w:r w:rsidRPr="00BA51CA">
        <w:rPr>
          <w:rFonts w:ascii="Arial" w:eastAsia="楷体_GB2312" w:hAnsi="Arial" w:cs="Arial"/>
          <w:sz w:val="28"/>
        </w:rPr>
        <w:lastRenderedPageBreak/>
        <w:t>《房屋他项权利证》复印件。</w:t>
      </w:r>
    </w:p>
    <w:p w:rsidR="00D616FB" w:rsidRPr="00BA51CA" w:rsidRDefault="00385469">
      <w:pPr>
        <w:ind w:left="426"/>
        <w:rPr>
          <w:rFonts w:ascii="Arial" w:eastAsia="楷体_GB2312" w:hAnsi="Arial" w:cs="Arial"/>
          <w:sz w:val="28"/>
        </w:rPr>
      </w:pPr>
      <w:r w:rsidRPr="00BA51CA">
        <w:rPr>
          <w:rFonts w:ascii="Arial" w:eastAsia="楷体_GB2312" w:hAnsi="Arial" w:cs="Arial"/>
          <w:sz w:val="28"/>
        </w:rPr>
        <w:t>（四）估价人员收集的有关房地产资料</w:t>
      </w:r>
    </w:p>
    <w:p w:rsidR="00D616FB" w:rsidRPr="00BA51CA" w:rsidRDefault="00385469" w:rsidP="0081141A">
      <w:pPr>
        <w:pStyle w:val="a0"/>
        <w:ind w:firstLineChars="152" w:firstLine="426"/>
        <w:rPr>
          <w:rFonts w:ascii="Arial" w:eastAsia="楷体_GB2312" w:hAnsi="Arial" w:cs="Arial"/>
          <w:sz w:val="28"/>
        </w:rPr>
      </w:pPr>
      <w:r w:rsidRPr="00BA51CA">
        <w:rPr>
          <w:rFonts w:ascii="Arial" w:eastAsia="楷体_GB2312" w:hAnsi="Arial" w:cs="Arial"/>
          <w:sz w:val="28"/>
        </w:rPr>
        <w:t>1</w:t>
      </w:r>
      <w:r w:rsidRPr="00BA51CA">
        <w:rPr>
          <w:rFonts w:ascii="Arial" w:eastAsia="楷体_GB2312" w:hAnsi="Arial" w:cs="Arial"/>
          <w:sz w:val="28"/>
        </w:rPr>
        <w:t>、宏观经济发展及地区房地产市场相关信息；</w:t>
      </w:r>
    </w:p>
    <w:p w:rsidR="00D616FB" w:rsidRPr="00BA51CA" w:rsidRDefault="00385469" w:rsidP="0081141A">
      <w:pPr>
        <w:pStyle w:val="a0"/>
        <w:ind w:firstLineChars="152" w:firstLine="426"/>
        <w:rPr>
          <w:rFonts w:ascii="Arial" w:eastAsia="楷体_GB2312" w:hAnsi="Arial" w:cs="Arial"/>
          <w:sz w:val="28"/>
        </w:rPr>
      </w:pPr>
      <w:r w:rsidRPr="00BA51CA">
        <w:rPr>
          <w:rFonts w:ascii="Arial" w:eastAsia="楷体_GB2312" w:hAnsi="Arial" w:cs="Arial"/>
          <w:sz w:val="28"/>
        </w:rPr>
        <w:t>2</w:t>
      </w:r>
      <w:r w:rsidRPr="00BA51CA">
        <w:rPr>
          <w:rFonts w:ascii="Arial" w:eastAsia="楷体_GB2312" w:hAnsi="Arial" w:cs="Arial"/>
          <w:sz w:val="28"/>
        </w:rPr>
        <w:t>、国家及地方房地产交易税收政策；</w:t>
      </w:r>
    </w:p>
    <w:p w:rsidR="00D616FB" w:rsidRPr="00BA51CA" w:rsidRDefault="00385469" w:rsidP="0081141A">
      <w:pPr>
        <w:pStyle w:val="a0"/>
        <w:ind w:firstLineChars="152" w:firstLine="426"/>
        <w:rPr>
          <w:rFonts w:ascii="Arial" w:eastAsia="楷体_GB2312" w:hAnsi="Arial" w:cs="Arial"/>
          <w:sz w:val="28"/>
        </w:rPr>
      </w:pPr>
      <w:r w:rsidRPr="00BA51CA">
        <w:rPr>
          <w:rFonts w:ascii="Arial" w:eastAsia="楷体_GB2312" w:hAnsi="Arial" w:cs="Arial"/>
          <w:sz w:val="28"/>
        </w:rPr>
        <w:t>3</w:t>
      </w:r>
      <w:r w:rsidRPr="00BA51CA">
        <w:rPr>
          <w:rFonts w:ascii="Arial" w:eastAsia="楷体_GB2312" w:hAnsi="Arial" w:cs="Arial"/>
          <w:sz w:val="28"/>
        </w:rPr>
        <w:t>、商品房交易价格指数；</w:t>
      </w:r>
    </w:p>
    <w:p w:rsidR="00D616FB" w:rsidRPr="00BA51CA" w:rsidRDefault="00385469">
      <w:pPr>
        <w:ind w:left="426"/>
        <w:rPr>
          <w:rFonts w:ascii="Arial" w:eastAsia="楷体_GB2312" w:hAnsi="Arial" w:cs="Arial"/>
          <w:sz w:val="28"/>
        </w:rPr>
      </w:pPr>
      <w:r w:rsidRPr="00BA51CA">
        <w:rPr>
          <w:rFonts w:ascii="Arial" w:eastAsia="楷体_GB2312" w:hAnsi="Arial" w:cs="Arial"/>
          <w:sz w:val="28"/>
        </w:rPr>
        <w:t>4</w:t>
      </w:r>
      <w:r w:rsidRPr="00BA51CA">
        <w:rPr>
          <w:rFonts w:ascii="Arial" w:eastAsia="楷体_GB2312" w:hAnsi="Arial" w:cs="Arial"/>
          <w:sz w:val="28"/>
        </w:rPr>
        <w:t>、市场调查获取的交易案例及租赁信息。</w:t>
      </w:r>
    </w:p>
    <w:p w:rsidR="00D616FB" w:rsidRPr="00BA51CA" w:rsidRDefault="00385469">
      <w:pPr>
        <w:ind w:left="426"/>
        <w:rPr>
          <w:rFonts w:ascii="Arial" w:eastAsia="楷体_GB2312" w:hAnsi="Arial" w:cs="Arial"/>
          <w:sz w:val="28"/>
        </w:rPr>
      </w:pPr>
      <w:r w:rsidRPr="00BA51CA">
        <w:rPr>
          <w:rFonts w:ascii="Arial" w:eastAsia="楷体_GB2312" w:hAnsi="Arial" w:cs="Arial"/>
          <w:sz w:val="28"/>
        </w:rPr>
        <w:t>（五）其他资料</w:t>
      </w:r>
    </w:p>
    <w:p w:rsidR="00D616FB" w:rsidRPr="00BA51CA" w:rsidRDefault="00385469">
      <w:pPr>
        <w:ind w:left="525"/>
        <w:rPr>
          <w:rFonts w:ascii="Arial" w:eastAsia="楷体_GB2312" w:hAnsi="Arial" w:cs="Arial"/>
          <w:spacing w:val="-2"/>
          <w:sz w:val="28"/>
        </w:rPr>
      </w:pPr>
      <w:r w:rsidRPr="00BA51CA">
        <w:rPr>
          <w:rFonts w:ascii="Arial" w:eastAsia="楷体_GB2312" w:hAnsi="Arial" w:cs="Arial"/>
          <w:sz w:val="28"/>
        </w:rPr>
        <w:t>估价人员现场查看结果。</w:t>
      </w:r>
    </w:p>
    <w:p w:rsidR="00D616FB" w:rsidRPr="00BA51CA" w:rsidRDefault="00385469">
      <w:pPr>
        <w:pStyle w:val="2"/>
        <w:spacing w:before="162"/>
        <w:rPr>
          <w:rFonts w:cs="Arial"/>
        </w:rPr>
      </w:pPr>
      <w:bookmarkStart w:id="25" w:name="_Toc89418462"/>
      <w:r w:rsidRPr="00BA51CA">
        <w:rPr>
          <w:rFonts w:cs="Arial"/>
        </w:rPr>
        <w:t>估价原则</w:t>
      </w:r>
      <w:bookmarkEnd w:id="25"/>
    </w:p>
    <w:p w:rsidR="00D616FB" w:rsidRPr="00BA51CA" w:rsidRDefault="00385469">
      <w:pPr>
        <w:tabs>
          <w:tab w:val="left" w:pos="630"/>
        </w:tabs>
        <w:adjustRightInd w:val="0"/>
        <w:ind w:firstLineChars="200" w:firstLine="560"/>
        <w:rPr>
          <w:rFonts w:ascii="Arial" w:eastAsia="楷体_GB2312" w:hAnsi="Arial" w:cs="Arial"/>
          <w:sz w:val="28"/>
        </w:rPr>
      </w:pPr>
      <w:r w:rsidRPr="00BA51CA">
        <w:rPr>
          <w:rFonts w:ascii="Arial" w:eastAsia="楷体_GB2312" w:hAnsi="Arial" w:cs="Arial"/>
          <w:sz w:val="28"/>
        </w:rPr>
        <w:t>本估价报告在遵循独立、公正、客观原则的前提下，具体依据如下原则：</w:t>
      </w:r>
    </w:p>
    <w:p w:rsidR="00D616FB" w:rsidRPr="00BA51CA" w:rsidRDefault="00385469">
      <w:pPr>
        <w:tabs>
          <w:tab w:val="left" w:pos="630"/>
        </w:tabs>
        <w:adjustRightInd w:val="0"/>
        <w:ind w:firstLineChars="200" w:firstLine="560"/>
        <w:rPr>
          <w:rFonts w:ascii="Arial" w:eastAsia="楷体_GB2312" w:hAnsi="Arial" w:cs="Arial"/>
          <w:sz w:val="28"/>
        </w:rPr>
      </w:pPr>
      <w:r w:rsidRPr="00BA51CA">
        <w:rPr>
          <w:rFonts w:ascii="Arial" w:eastAsia="楷体_GB2312" w:hAnsi="Arial" w:cs="Arial"/>
          <w:sz w:val="28"/>
        </w:rPr>
        <w:t xml:space="preserve">1. </w:t>
      </w:r>
      <w:r w:rsidRPr="00BA51CA">
        <w:rPr>
          <w:rFonts w:ascii="Arial" w:eastAsia="楷体_GB2312" w:hAnsi="Arial" w:cs="Arial"/>
          <w:sz w:val="28"/>
        </w:rPr>
        <w:t>独立、客观、公正原则：要求站在中立的立场上，实事求是、公平正直地评估出对各方估价利害关系人均是公平合理的价值或价格的原则。</w:t>
      </w:r>
    </w:p>
    <w:p w:rsidR="00D616FB" w:rsidRPr="00BA51CA" w:rsidRDefault="00385469">
      <w:pPr>
        <w:tabs>
          <w:tab w:val="left" w:pos="630"/>
        </w:tabs>
        <w:adjustRightInd w:val="0"/>
        <w:ind w:firstLineChars="200" w:firstLine="560"/>
        <w:rPr>
          <w:rFonts w:ascii="Arial" w:eastAsia="楷体_GB2312" w:hAnsi="Arial" w:cs="Arial"/>
          <w:sz w:val="28"/>
        </w:rPr>
      </w:pPr>
      <w:r w:rsidRPr="00BA51CA">
        <w:rPr>
          <w:rFonts w:ascii="Arial" w:eastAsia="楷体_GB2312" w:hAnsi="Arial" w:cs="Arial"/>
          <w:sz w:val="28"/>
        </w:rPr>
        <w:t xml:space="preserve">2. </w:t>
      </w:r>
      <w:r w:rsidRPr="00BA51CA">
        <w:rPr>
          <w:rFonts w:ascii="Arial" w:eastAsia="楷体_GB2312" w:hAnsi="Arial" w:cs="Arial"/>
          <w:sz w:val="28"/>
        </w:rPr>
        <w:t>合法原则：要求站在中立的立场上，实事求是、公平正直评估出对各方估价利害关系人均是公平合理的价值或价格的原则。</w:t>
      </w:r>
    </w:p>
    <w:p w:rsidR="00D616FB" w:rsidRPr="00BA51CA" w:rsidRDefault="00385469">
      <w:pPr>
        <w:tabs>
          <w:tab w:val="left" w:pos="630"/>
        </w:tabs>
        <w:adjustRightInd w:val="0"/>
        <w:ind w:firstLineChars="200" w:firstLine="560"/>
        <w:rPr>
          <w:rFonts w:ascii="Arial" w:eastAsia="楷体_GB2312" w:hAnsi="Arial" w:cs="Arial"/>
          <w:sz w:val="28"/>
        </w:rPr>
      </w:pPr>
      <w:r w:rsidRPr="00BA51CA">
        <w:rPr>
          <w:rFonts w:ascii="Arial" w:eastAsia="楷体_GB2312" w:hAnsi="Arial" w:cs="Arial"/>
          <w:sz w:val="28"/>
        </w:rPr>
        <w:t xml:space="preserve">3. </w:t>
      </w:r>
      <w:r w:rsidRPr="00BA51CA">
        <w:rPr>
          <w:rFonts w:ascii="Arial" w:eastAsia="楷体_GB2312" w:hAnsi="Arial" w:cs="Arial"/>
          <w:sz w:val="28"/>
        </w:rPr>
        <w:t>最高</w:t>
      </w:r>
      <w:proofErr w:type="gramStart"/>
      <w:r w:rsidRPr="00BA51CA">
        <w:rPr>
          <w:rFonts w:ascii="Arial" w:eastAsia="楷体_GB2312" w:hAnsi="Arial" w:cs="Arial"/>
          <w:sz w:val="28"/>
        </w:rPr>
        <w:t>最佳利用</w:t>
      </w:r>
      <w:proofErr w:type="gramEnd"/>
      <w:r w:rsidRPr="00BA51CA">
        <w:rPr>
          <w:rFonts w:ascii="Arial" w:eastAsia="楷体_GB2312" w:hAnsi="Arial" w:cs="Arial"/>
          <w:sz w:val="28"/>
        </w:rPr>
        <w:t>原则：要求估价结果是在估价对象最高</w:t>
      </w:r>
      <w:proofErr w:type="gramStart"/>
      <w:r w:rsidRPr="00BA51CA">
        <w:rPr>
          <w:rFonts w:ascii="Arial" w:eastAsia="楷体_GB2312" w:hAnsi="Arial" w:cs="Arial"/>
          <w:sz w:val="28"/>
        </w:rPr>
        <w:t>最佳利用</w:t>
      </w:r>
      <w:proofErr w:type="gramEnd"/>
      <w:r w:rsidRPr="00BA51CA">
        <w:rPr>
          <w:rFonts w:ascii="Arial" w:eastAsia="楷体_GB2312" w:hAnsi="Arial" w:cs="Arial"/>
          <w:sz w:val="28"/>
        </w:rPr>
        <w:t>状况下的价值或价格的原则。</w:t>
      </w:r>
    </w:p>
    <w:p w:rsidR="00D616FB" w:rsidRPr="00BA51CA" w:rsidRDefault="00385469">
      <w:pPr>
        <w:tabs>
          <w:tab w:val="left" w:pos="630"/>
        </w:tabs>
        <w:adjustRightInd w:val="0"/>
        <w:ind w:firstLineChars="200" w:firstLine="560"/>
        <w:rPr>
          <w:rFonts w:ascii="Arial" w:eastAsia="楷体_GB2312" w:hAnsi="Arial" w:cs="Arial"/>
          <w:sz w:val="28"/>
        </w:rPr>
      </w:pPr>
      <w:r w:rsidRPr="00BA51CA">
        <w:rPr>
          <w:rFonts w:ascii="Arial" w:eastAsia="楷体_GB2312" w:hAnsi="Arial" w:cs="Arial"/>
          <w:sz w:val="28"/>
        </w:rPr>
        <w:t>最高最佳利用：房地产在法律上允许、技术上可能、财务上可行并使价值最大的合理、可能的利用，包括最佳的用途、规模、档次等。</w:t>
      </w:r>
    </w:p>
    <w:p w:rsidR="00D616FB" w:rsidRPr="00BA51CA" w:rsidRDefault="00385469">
      <w:pPr>
        <w:tabs>
          <w:tab w:val="left" w:pos="630"/>
        </w:tabs>
        <w:adjustRightInd w:val="0"/>
        <w:ind w:firstLineChars="200" w:firstLine="560"/>
        <w:rPr>
          <w:rFonts w:ascii="Arial" w:eastAsia="楷体_GB2312" w:hAnsi="Arial" w:cs="Arial"/>
          <w:sz w:val="28"/>
        </w:rPr>
      </w:pPr>
      <w:r w:rsidRPr="00BA51CA">
        <w:rPr>
          <w:rFonts w:ascii="Arial" w:eastAsia="楷体_GB2312" w:hAnsi="Arial" w:cs="Arial"/>
          <w:sz w:val="28"/>
          <w:szCs w:val="28"/>
        </w:rPr>
        <w:t>4.</w:t>
      </w:r>
      <w:r w:rsidRPr="00BA51CA">
        <w:rPr>
          <w:rFonts w:ascii="Arial" w:eastAsia="楷体_GB2312" w:hAnsi="Arial" w:cs="Arial"/>
          <w:sz w:val="28"/>
        </w:rPr>
        <w:t xml:space="preserve"> </w:t>
      </w:r>
      <w:r w:rsidRPr="00BA51CA">
        <w:rPr>
          <w:rFonts w:ascii="Arial" w:eastAsia="楷体_GB2312" w:hAnsi="Arial" w:cs="Arial"/>
          <w:sz w:val="28"/>
        </w:rPr>
        <w:t>替代原则：要求估价结果与估价对象的类似房地产在同等条件下的价值或价格偏差在合理范围内的原则。</w:t>
      </w:r>
    </w:p>
    <w:p w:rsidR="00D616FB" w:rsidRPr="00BA51CA" w:rsidRDefault="00385469">
      <w:pPr>
        <w:ind w:firstLineChars="200" w:firstLine="560"/>
        <w:rPr>
          <w:rFonts w:ascii="Arial" w:eastAsia="楷体_GB2312" w:hAnsi="Arial" w:cs="Arial"/>
          <w:sz w:val="28"/>
        </w:rPr>
      </w:pPr>
      <w:r w:rsidRPr="00BA51CA">
        <w:rPr>
          <w:rFonts w:ascii="Arial" w:eastAsia="楷体_GB2312" w:hAnsi="Arial" w:cs="Arial"/>
          <w:sz w:val="28"/>
        </w:rPr>
        <w:t>5</w:t>
      </w:r>
      <w:r w:rsidRPr="00BA51CA">
        <w:rPr>
          <w:rFonts w:ascii="Arial" w:eastAsia="楷体_GB2312" w:hAnsi="Arial" w:cs="Arial"/>
          <w:sz w:val="28"/>
        </w:rPr>
        <w:t>、预期收益原则：商品的价格是由反映该商品将来的总收益所决定的。</w:t>
      </w:r>
      <w:r w:rsidRPr="00BA51CA">
        <w:rPr>
          <w:rFonts w:ascii="Arial" w:eastAsia="楷体_GB2312" w:hAnsi="Arial" w:cs="Arial"/>
          <w:sz w:val="28"/>
        </w:rPr>
        <w:lastRenderedPageBreak/>
        <w:t>房地产也是如此</w:t>
      </w:r>
      <w:r w:rsidRPr="00BA51CA">
        <w:rPr>
          <w:rFonts w:ascii="Arial" w:eastAsia="楷体_GB2312" w:hAnsi="Arial" w:cs="Arial"/>
          <w:sz w:val="28"/>
        </w:rPr>
        <w:t>,</w:t>
      </w:r>
      <w:r w:rsidRPr="00BA51CA">
        <w:rPr>
          <w:rFonts w:ascii="Arial" w:eastAsia="楷体_GB2312" w:hAnsi="Arial" w:cs="Arial"/>
          <w:sz w:val="28"/>
        </w:rPr>
        <w:t>它的价格也受预期收益形成因素的变动所左右。所以</w:t>
      </w:r>
      <w:r w:rsidRPr="00BA51CA">
        <w:rPr>
          <w:rFonts w:ascii="Arial" w:eastAsia="楷体_GB2312" w:hAnsi="Arial" w:cs="Arial"/>
          <w:sz w:val="28"/>
        </w:rPr>
        <w:t>,</w:t>
      </w:r>
      <w:r w:rsidRPr="00BA51CA">
        <w:rPr>
          <w:rFonts w:ascii="Arial" w:eastAsia="楷体_GB2312" w:hAnsi="Arial" w:cs="Arial"/>
          <w:sz w:val="28"/>
        </w:rPr>
        <w:t>房地产投资者是在预测该房地产将来所能带来的收益或效用后进行投资的。这就要求估价者必须了解过去的收益状况，并对房地产市场现状、发展趋势、政治经济形势及政策规定对房地产市场的影响进行细致分析和预测，准确预测该房地产现在以至未来能给权利人带来的利润总和，即收益价格。</w:t>
      </w:r>
    </w:p>
    <w:p w:rsidR="00D616FB" w:rsidRPr="00BA51CA" w:rsidRDefault="00385469">
      <w:pPr>
        <w:tabs>
          <w:tab w:val="left" w:pos="630"/>
        </w:tabs>
        <w:adjustRightInd w:val="0"/>
        <w:ind w:firstLineChars="200" w:firstLine="560"/>
        <w:rPr>
          <w:rFonts w:ascii="Arial" w:eastAsia="楷体_GB2312" w:hAnsi="Arial" w:cs="Arial"/>
          <w:sz w:val="28"/>
        </w:rPr>
      </w:pPr>
      <w:r w:rsidRPr="00BA51CA">
        <w:rPr>
          <w:rFonts w:ascii="Arial" w:eastAsia="楷体_GB2312" w:hAnsi="Arial" w:cs="Arial"/>
          <w:sz w:val="28"/>
        </w:rPr>
        <w:t>6</w:t>
      </w:r>
      <w:r w:rsidRPr="00BA51CA">
        <w:rPr>
          <w:rFonts w:ascii="Arial" w:eastAsia="楷体_GB2312" w:hAnsi="Arial" w:cs="Arial"/>
          <w:sz w:val="28"/>
        </w:rPr>
        <w:t>．价值时点原则：要求估价结果应是在根据估价目的确定的某一特定时间的价值或价格的原则。</w:t>
      </w:r>
    </w:p>
    <w:p w:rsidR="00D616FB" w:rsidRPr="00BA51CA" w:rsidRDefault="00385469">
      <w:pPr>
        <w:pStyle w:val="2"/>
        <w:spacing w:before="162"/>
        <w:rPr>
          <w:rFonts w:cs="Arial"/>
        </w:rPr>
      </w:pPr>
      <w:bookmarkStart w:id="26" w:name="_Toc89418463"/>
      <w:r w:rsidRPr="00BA51CA">
        <w:rPr>
          <w:rFonts w:cs="Arial"/>
        </w:rPr>
        <w:t>估价方法</w:t>
      </w:r>
      <w:bookmarkEnd w:id="26"/>
    </w:p>
    <w:p w:rsidR="00D616FB" w:rsidRPr="00BA51CA" w:rsidRDefault="00385469">
      <w:pPr>
        <w:pStyle w:val="20"/>
        <w:rPr>
          <w:rFonts w:ascii="Arial" w:eastAsia="楷体_GB2312" w:hAnsi="Arial" w:cs="Arial"/>
        </w:rPr>
      </w:pPr>
      <w:r w:rsidRPr="00BA51CA">
        <w:rPr>
          <w:rFonts w:ascii="Arial" w:eastAsia="楷体_GB2312" w:hAnsi="Arial" w:cs="Arial"/>
        </w:rPr>
        <w:t>房地产估价的主要方法有成本法、收益法、比较法、假设开发法等常用的估价方法。</w:t>
      </w:r>
      <w:r w:rsidRPr="00BA51CA">
        <w:rPr>
          <w:rFonts w:ascii="Arial" w:eastAsia="楷体_GB2312" w:hAnsi="Arial" w:cs="Arial"/>
        </w:rPr>
        <w:br/>
        <w:t xml:space="preserve">    </w:t>
      </w:r>
      <w:r w:rsidRPr="00BA51CA">
        <w:rPr>
          <w:rFonts w:ascii="Arial" w:eastAsia="楷体_GB2312" w:hAnsi="Arial" w:cs="Arial"/>
        </w:rPr>
        <w:t>成本法是测算估价对象在价值时点的重置成本或重建成本和折旧，将重置成本或重建成本减去折旧得到估价对象价值或价格的方法。</w:t>
      </w:r>
    </w:p>
    <w:p w:rsidR="00D616FB" w:rsidRPr="00BA51CA" w:rsidRDefault="00385469">
      <w:pPr>
        <w:pStyle w:val="a7"/>
        <w:ind w:firstLineChars="200" w:firstLine="560"/>
        <w:rPr>
          <w:rFonts w:ascii="Arial" w:eastAsia="楷体_GB2312" w:hAnsi="Arial" w:cs="Arial"/>
        </w:rPr>
      </w:pPr>
      <w:r w:rsidRPr="00BA51CA">
        <w:rPr>
          <w:rFonts w:ascii="Arial" w:eastAsia="楷体_GB2312" w:hAnsi="Arial" w:cs="Arial"/>
        </w:rPr>
        <w:t>收益法是预测估价对象未来收益，利用报酬率或资本化率、收益乘数将未来收益转换为价值得到估价对象价值或价格的方法。</w:t>
      </w:r>
    </w:p>
    <w:p w:rsidR="00D616FB" w:rsidRPr="00BA51CA" w:rsidRDefault="00385469">
      <w:pPr>
        <w:pStyle w:val="a7"/>
        <w:ind w:firstLineChars="200" w:firstLine="560"/>
        <w:rPr>
          <w:rFonts w:ascii="Arial" w:eastAsia="楷体_GB2312" w:hAnsi="Arial" w:cs="Arial"/>
        </w:rPr>
      </w:pPr>
      <w:r w:rsidRPr="00BA51CA">
        <w:rPr>
          <w:rFonts w:ascii="Arial" w:eastAsia="楷体_GB2312" w:hAnsi="Arial" w:cs="Arial"/>
        </w:rPr>
        <w:t>比较法是指选取一定数量的可比实例，将它们与估价对象比较，根据期间的差异对可比实例的成交价格进行处理后得到估价对象价值或价格的方法。</w:t>
      </w:r>
    </w:p>
    <w:p w:rsidR="00D616FB" w:rsidRPr="00BA51CA" w:rsidRDefault="00385469">
      <w:pPr>
        <w:pStyle w:val="a7"/>
        <w:ind w:firstLineChars="200" w:firstLine="560"/>
        <w:rPr>
          <w:rFonts w:ascii="Arial" w:eastAsia="楷体_GB2312" w:hAnsi="Arial" w:cs="Arial"/>
        </w:rPr>
      </w:pPr>
      <w:r w:rsidRPr="00BA51CA">
        <w:rPr>
          <w:rFonts w:ascii="Arial" w:eastAsia="楷体_GB2312" w:hAnsi="Arial" w:cs="Arial"/>
        </w:rPr>
        <w:t>假设开发法是求得估价对象后续开发的必要支出及折现率或后续开发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D616FB" w:rsidRPr="00BA51CA" w:rsidRDefault="00385469">
      <w:pPr>
        <w:pStyle w:val="20"/>
        <w:rPr>
          <w:rFonts w:ascii="Arial" w:eastAsia="楷体_GB2312" w:hAnsi="Arial" w:cs="Arial"/>
        </w:rPr>
      </w:pPr>
      <w:r w:rsidRPr="00BA51CA">
        <w:rPr>
          <w:rFonts w:ascii="Arial" w:eastAsia="楷体_GB2312" w:hAnsi="Arial" w:cs="Arial"/>
        </w:rPr>
        <w:t>估价人员在综合分析所掌握的资料并对估价对象进行调查后，根据估</w:t>
      </w:r>
      <w:r w:rsidRPr="00BA51CA">
        <w:rPr>
          <w:rFonts w:ascii="Arial" w:eastAsia="楷体_GB2312" w:hAnsi="Arial" w:cs="Arial"/>
        </w:rPr>
        <w:lastRenderedPageBreak/>
        <w:t>价对象的特点和估价目的，遵照国家和地方有关法律、法规、房地产估价规范及估价人员的经验，确定估价技术路线。</w:t>
      </w:r>
    </w:p>
    <w:p w:rsidR="00D616FB" w:rsidRPr="00BA51CA" w:rsidRDefault="00385469">
      <w:pPr>
        <w:pStyle w:val="20"/>
        <w:rPr>
          <w:rFonts w:ascii="Arial" w:eastAsia="楷体_GB2312" w:hAnsi="Arial" w:cs="Arial"/>
        </w:rPr>
      </w:pPr>
      <w:r w:rsidRPr="00BA51CA">
        <w:rPr>
          <w:rFonts w:ascii="Arial" w:eastAsia="楷体_GB2312" w:hAnsi="Arial" w:cs="Arial"/>
        </w:rPr>
        <w:t>估价对象附近与估价对象类似的近期成交案例和租赁案例易于取得，适宜选用比较法和收益法，比较法采用经修正的可比成交价格后的比准价格的算术平均数作为本次估价结果；收益法采用有限年期收益折现求和确定评估值；估价对象是整栋楼房的一套房屋，不适合采用成本法。假设开发法适用于具有投资开发或开发潜力的房地产的估价，如在建工程、待开发利用土地等，估价对象不属于该类房产，同样也不适合用假设开发法。本次估价确定采用比较法和收益法，综合分析评价两种方法估价结果，采用两种方法的加权平均值确定评估值。</w:t>
      </w:r>
    </w:p>
    <w:p w:rsidR="00D616FB" w:rsidRPr="00BA51CA" w:rsidRDefault="00385469">
      <w:pPr>
        <w:pStyle w:val="a8"/>
        <w:ind w:firstLineChars="200" w:firstLine="560"/>
        <w:rPr>
          <w:rFonts w:ascii="Arial" w:eastAsia="楷体_GB2312" w:hAnsi="Arial" w:cs="Arial"/>
          <w:sz w:val="28"/>
        </w:rPr>
      </w:pPr>
      <w:r w:rsidRPr="00BA51CA">
        <w:rPr>
          <w:rFonts w:ascii="Arial" w:eastAsia="楷体_GB2312" w:hAnsi="Arial" w:cs="Arial"/>
          <w:sz w:val="28"/>
        </w:rPr>
        <w:t>1</w:t>
      </w:r>
      <w:r w:rsidRPr="00BA51CA">
        <w:rPr>
          <w:rFonts w:ascii="Arial" w:eastAsia="楷体_GB2312" w:hAnsi="Arial" w:cs="Arial"/>
          <w:sz w:val="28"/>
        </w:rPr>
        <w:t>、比较法，是选取一定数量的可比实例，将它们与估价对象进行比较，根据其间的差异对可比实例成交价格进行处理后得到估价对象价值或价格的方法。</w:t>
      </w:r>
    </w:p>
    <w:p w:rsidR="00D616FB" w:rsidRPr="00BA51CA" w:rsidRDefault="00385469">
      <w:pPr>
        <w:pStyle w:val="a8"/>
        <w:ind w:firstLineChars="200" w:firstLine="560"/>
        <w:rPr>
          <w:rFonts w:ascii="Arial" w:eastAsia="楷体_GB2312" w:hAnsi="Arial" w:cs="Arial"/>
          <w:sz w:val="28"/>
        </w:rPr>
      </w:pPr>
      <w:r w:rsidRPr="00BA51CA">
        <w:rPr>
          <w:rFonts w:ascii="Arial" w:eastAsia="楷体_GB2312" w:hAnsi="Arial" w:cs="Arial"/>
          <w:sz w:val="28"/>
        </w:rPr>
        <w:t>我们选取三个比较案例，测算出比准价格，然后对比准价格进行分析判断，采用加权平均值确定估价结果。</w:t>
      </w:r>
    </w:p>
    <w:p w:rsidR="00D616FB" w:rsidRPr="00BA51CA" w:rsidRDefault="00385469">
      <w:pPr>
        <w:pStyle w:val="a8"/>
        <w:ind w:firstLineChars="200" w:firstLine="560"/>
        <w:rPr>
          <w:rFonts w:ascii="Arial" w:eastAsia="楷体_GB2312" w:hAnsi="Arial" w:cs="Arial"/>
          <w:sz w:val="28"/>
        </w:rPr>
      </w:pPr>
      <w:r w:rsidRPr="00BA51CA">
        <w:rPr>
          <w:rFonts w:ascii="Arial" w:eastAsia="楷体_GB2312" w:hAnsi="Arial" w:cs="Arial"/>
          <w:sz w:val="28"/>
        </w:rPr>
        <w:t>比准价格</w:t>
      </w:r>
      <w:r w:rsidRPr="00BA51CA">
        <w:rPr>
          <w:rFonts w:ascii="Arial" w:eastAsia="楷体_GB2312" w:hAnsi="Arial" w:cs="Arial"/>
          <w:sz w:val="28"/>
        </w:rPr>
        <w:t>=</w:t>
      </w:r>
      <w:r w:rsidRPr="00BA51CA">
        <w:rPr>
          <w:rFonts w:ascii="Arial" w:eastAsia="楷体_GB2312" w:hAnsi="Arial" w:cs="Arial"/>
          <w:sz w:val="28"/>
        </w:rPr>
        <w:t>可比实例成交价格</w:t>
      </w:r>
      <w:r w:rsidRPr="00BA51CA">
        <w:rPr>
          <w:rFonts w:ascii="Arial" w:eastAsia="楷体_GB2312" w:hAnsi="Arial" w:cs="Arial"/>
          <w:sz w:val="28"/>
        </w:rPr>
        <w:t>×</w:t>
      </w:r>
      <w:r w:rsidRPr="00BA51CA">
        <w:rPr>
          <w:rFonts w:ascii="Arial" w:eastAsia="楷体_GB2312" w:hAnsi="Arial" w:cs="Arial"/>
          <w:sz w:val="28"/>
        </w:rPr>
        <w:t>交易情况修正系数</w:t>
      </w:r>
      <w:r w:rsidRPr="00BA51CA">
        <w:rPr>
          <w:rFonts w:ascii="Arial" w:eastAsia="楷体_GB2312" w:hAnsi="Arial" w:cs="Arial"/>
          <w:sz w:val="28"/>
        </w:rPr>
        <w:t>×</w:t>
      </w:r>
      <w:r w:rsidRPr="00BA51CA">
        <w:rPr>
          <w:rFonts w:ascii="Arial" w:eastAsia="楷体_GB2312" w:hAnsi="Arial" w:cs="Arial"/>
          <w:sz w:val="28"/>
        </w:rPr>
        <w:t>市场状况调整系数</w:t>
      </w:r>
      <w:r w:rsidRPr="00BA51CA">
        <w:rPr>
          <w:rFonts w:ascii="Arial" w:eastAsia="楷体_GB2312" w:hAnsi="Arial" w:cs="Arial"/>
          <w:sz w:val="28"/>
        </w:rPr>
        <w:t>×</w:t>
      </w:r>
      <w:r w:rsidRPr="00BA51CA">
        <w:rPr>
          <w:rFonts w:ascii="Arial" w:eastAsia="楷体_GB2312" w:hAnsi="Arial" w:cs="Arial"/>
          <w:sz w:val="28"/>
        </w:rPr>
        <w:t>房地产状况调整系数</w:t>
      </w:r>
    </w:p>
    <w:p w:rsidR="00D616FB" w:rsidRPr="00BA51CA" w:rsidRDefault="00385469">
      <w:pPr>
        <w:pStyle w:val="a8"/>
        <w:ind w:firstLineChars="200" w:firstLine="560"/>
        <w:rPr>
          <w:rFonts w:ascii="Arial" w:eastAsia="楷体_GB2312" w:hAnsi="Arial" w:cs="Arial"/>
          <w:sz w:val="28"/>
        </w:rPr>
      </w:pPr>
      <w:r w:rsidRPr="00BA51CA">
        <w:rPr>
          <w:rFonts w:ascii="Arial" w:eastAsia="楷体_GB2312" w:hAnsi="Arial" w:cs="Arial"/>
          <w:sz w:val="28"/>
        </w:rPr>
        <w:t>2</w:t>
      </w:r>
      <w:r w:rsidRPr="00BA51CA">
        <w:rPr>
          <w:rFonts w:ascii="Arial" w:eastAsia="楷体_GB2312" w:hAnsi="Arial" w:cs="Arial"/>
          <w:sz w:val="28"/>
        </w:rPr>
        <w:t>、收益法是将估价对象未来的纯收益按照一定的折现率折为现值并累积而得到资产现值的方法，计算公式如下：</w:t>
      </w:r>
    </w:p>
    <w:p w:rsidR="00D616FB" w:rsidRPr="00BA51CA" w:rsidRDefault="00385469">
      <w:pPr>
        <w:pStyle w:val="a8"/>
        <w:ind w:firstLineChars="200" w:firstLine="560"/>
        <w:rPr>
          <w:rFonts w:ascii="Arial" w:eastAsia="楷体_GB2312" w:hAnsi="Arial" w:cs="Arial"/>
          <w:sz w:val="28"/>
        </w:rPr>
      </w:pPr>
      <w:r w:rsidRPr="00BA51CA">
        <w:rPr>
          <w:rFonts w:ascii="Arial" w:eastAsia="楷体_GB2312" w:hAnsi="Arial" w:cs="Arial"/>
          <w:sz w:val="28"/>
        </w:rPr>
        <w:t>v=a/(r-g) [1-</w:t>
      </w:r>
      <w:r w:rsidRPr="00BA51CA">
        <w:rPr>
          <w:rFonts w:ascii="Arial" w:eastAsia="楷体_GB2312" w:hAnsi="Arial" w:cs="Arial"/>
          <w:sz w:val="28"/>
        </w:rPr>
        <w:t>（</w:t>
      </w:r>
      <w:r w:rsidRPr="00BA51CA">
        <w:rPr>
          <w:rFonts w:ascii="Arial" w:eastAsia="楷体_GB2312" w:hAnsi="Arial" w:cs="Arial"/>
          <w:sz w:val="28"/>
        </w:rPr>
        <w:t>(1+g)/(1+r)</w:t>
      </w:r>
      <w:r w:rsidRPr="00BA51CA">
        <w:rPr>
          <w:rFonts w:ascii="Arial" w:eastAsia="楷体_GB2312" w:hAnsi="Arial" w:cs="Arial"/>
          <w:sz w:val="28"/>
        </w:rPr>
        <w:t>）</w:t>
      </w:r>
      <w:r w:rsidRPr="00BA51CA">
        <w:rPr>
          <w:rFonts w:ascii="Arial" w:eastAsia="楷体_GB2312" w:hAnsi="Arial" w:cs="Arial"/>
          <w:sz w:val="28"/>
        </w:rPr>
        <w:t>n]</w:t>
      </w:r>
    </w:p>
    <w:p w:rsidR="00D616FB" w:rsidRPr="00BA51CA" w:rsidRDefault="00385469">
      <w:pPr>
        <w:pStyle w:val="a8"/>
        <w:ind w:firstLineChars="200" w:firstLine="560"/>
        <w:rPr>
          <w:rFonts w:ascii="Arial" w:eastAsia="楷体_GB2312" w:hAnsi="Arial" w:cs="Arial"/>
          <w:sz w:val="28"/>
        </w:rPr>
      </w:pPr>
      <w:r w:rsidRPr="00BA51CA">
        <w:rPr>
          <w:rFonts w:ascii="Arial" w:eastAsia="楷体_GB2312" w:hAnsi="Arial" w:cs="Arial"/>
          <w:sz w:val="28"/>
        </w:rPr>
        <w:t>式中</w:t>
      </w:r>
      <w:r w:rsidRPr="00BA51CA">
        <w:rPr>
          <w:rFonts w:ascii="Arial" w:eastAsia="楷体_GB2312" w:hAnsi="Arial" w:cs="Arial"/>
          <w:sz w:val="28"/>
        </w:rPr>
        <w:t>:</w:t>
      </w:r>
    </w:p>
    <w:p w:rsidR="00D616FB" w:rsidRPr="00BA51CA" w:rsidRDefault="00385469">
      <w:pPr>
        <w:pStyle w:val="a8"/>
        <w:ind w:firstLineChars="200" w:firstLine="560"/>
        <w:rPr>
          <w:rFonts w:ascii="Arial" w:eastAsia="楷体_GB2312" w:hAnsi="Arial" w:cs="Arial"/>
          <w:sz w:val="28"/>
        </w:rPr>
      </w:pPr>
      <w:r w:rsidRPr="00BA51CA">
        <w:rPr>
          <w:rFonts w:ascii="Arial" w:eastAsia="楷体_GB2312" w:hAnsi="Arial" w:cs="Arial"/>
          <w:sz w:val="28"/>
        </w:rPr>
        <w:t>v—</w:t>
      </w:r>
      <w:r w:rsidRPr="00BA51CA">
        <w:rPr>
          <w:rFonts w:ascii="Arial" w:eastAsia="楷体_GB2312" w:hAnsi="Arial" w:cs="Arial"/>
          <w:sz w:val="28"/>
        </w:rPr>
        <w:t>房地产在估价时点的收益价格</w:t>
      </w:r>
    </w:p>
    <w:p w:rsidR="00D616FB" w:rsidRPr="00BA51CA" w:rsidRDefault="00385469">
      <w:pPr>
        <w:pStyle w:val="a8"/>
        <w:ind w:firstLineChars="200" w:firstLine="560"/>
        <w:rPr>
          <w:rFonts w:ascii="Arial" w:eastAsia="楷体_GB2312" w:hAnsi="Arial" w:cs="Arial"/>
          <w:sz w:val="28"/>
        </w:rPr>
      </w:pPr>
      <w:r w:rsidRPr="00BA51CA">
        <w:rPr>
          <w:rFonts w:ascii="Arial" w:eastAsia="楷体_GB2312" w:hAnsi="Arial" w:cs="Arial"/>
          <w:sz w:val="28"/>
        </w:rPr>
        <w:lastRenderedPageBreak/>
        <w:t>a—</w:t>
      </w:r>
      <w:r w:rsidRPr="00BA51CA">
        <w:rPr>
          <w:rFonts w:ascii="Arial" w:eastAsia="楷体_GB2312" w:hAnsi="Arial" w:cs="Arial"/>
          <w:sz w:val="28"/>
        </w:rPr>
        <w:t>房地产的未来第一年净运营收益</w:t>
      </w:r>
    </w:p>
    <w:p w:rsidR="00D616FB" w:rsidRPr="00BA51CA" w:rsidRDefault="00385469">
      <w:pPr>
        <w:pStyle w:val="a8"/>
        <w:ind w:firstLineChars="200" w:firstLine="560"/>
        <w:rPr>
          <w:rFonts w:ascii="Arial" w:eastAsia="楷体_GB2312" w:hAnsi="Arial" w:cs="Arial"/>
          <w:sz w:val="28"/>
        </w:rPr>
      </w:pPr>
      <w:r w:rsidRPr="00BA51CA">
        <w:rPr>
          <w:rFonts w:ascii="Arial" w:eastAsia="楷体_GB2312" w:hAnsi="Arial" w:cs="Arial"/>
          <w:sz w:val="28"/>
        </w:rPr>
        <w:t>r—</w:t>
      </w:r>
      <w:r w:rsidRPr="00BA51CA">
        <w:rPr>
          <w:rFonts w:ascii="Arial" w:eastAsia="楷体_GB2312" w:hAnsi="Arial" w:cs="Arial"/>
          <w:sz w:val="28"/>
        </w:rPr>
        <w:t>房地产的报酬率</w:t>
      </w:r>
      <w:r w:rsidRPr="00BA51CA">
        <w:rPr>
          <w:rFonts w:ascii="Arial" w:eastAsia="楷体_GB2312" w:hAnsi="Arial" w:cs="Arial"/>
          <w:sz w:val="28"/>
        </w:rPr>
        <w:t>(</w:t>
      </w:r>
      <w:r w:rsidRPr="00BA51CA">
        <w:rPr>
          <w:rFonts w:ascii="Arial" w:eastAsia="楷体_GB2312" w:hAnsi="Arial" w:cs="Arial"/>
          <w:sz w:val="28"/>
        </w:rPr>
        <w:t>资本化率</w:t>
      </w:r>
      <w:r w:rsidRPr="00BA51CA">
        <w:rPr>
          <w:rFonts w:ascii="Arial" w:eastAsia="楷体_GB2312" w:hAnsi="Arial" w:cs="Arial"/>
          <w:sz w:val="28"/>
        </w:rPr>
        <w:t>)</w:t>
      </w:r>
    </w:p>
    <w:p w:rsidR="00D616FB" w:rsidRPr="00BA51CA" w:rsidRDefault="00385469">
      <w:pPr>
        <w:pStyle w:val="a8"/>
        <w:ind w:firstLineChars="200" w:firstLine="560"/>
        <w:rPr>
          <w:rFonts w:ascii="Arial" w:eastAsia="楷体_GB2312" w:hAnsi="Arial" w:cs="Arial"/>
          <w:sz w:val="28"/>
        </w:rPr>
      </w:pPr>
      <w:r w:rsidRPr="00BA51CA">
        <w:rPr>
          <w:rFonts w:ascii="Arial" w:eastAsia="楷体_GB2312" w:hAnsi="Arial" w:cs="Arial"/>
          <w:sz w:val="28"/>
        </w:rPr>
        <w:t>g—</w:t>
      </w:r>
      <w:r w:rsidRPr="00BA51CA">
        <w:rPr>
          <w:rFonts w:ascii="Arial" w:eastAsia="楷体_GB2312" w:hAnsi="Arial" w:cs="Arial"/>
          <w:sz w:val="28"/>
        </w:rPr>
        <w:t>净收益逐年递增的比例</w:t>
      </w:r>
    </w:p>
    <w:p w:rsidR="00D616FB" w:rsidRPr="00BA51CA" w:rsidRDefault="00385469">
      <w:pPr>
        <w:pStyle w:val="a8"/>
        <w:ind w:firstLineChars="200" w:firstLine="560"/>
        <w:rPr>
          <w:rFonts w:ascii="Arial" w:eastAsia="楷体_GB2312" w:hAnsi="Arial" w:cs="Arial"/>
          <w:sz w:val="28"/>
        </w:rPr>
      </w:pPr>
      <w:r w:rsidRPr="00BA51CA">
        <w:rPr>
          <w:rFonts w:ascii="Arial" w:eastAsia="楷体_GB2312" w:hAnsi="Arial" w:cs="Arial"/>
          <w:sz w:val="28"/>
        </w:rPr>
        <w:t>n—</w:t>
      </w:r>
      <w:r w:rsidRPr="00BA51CA">
        <w:rPr>
          <w:rFonts w:ascii="Arial" w:eastAsia="楷体_GB2312" w:hAnsi="Arial" w:cs="Arial"/>
          <w:sz w:val="28"/>
        </w:rPr>
        <w:t>获取收益的持续年限</w:t>
      </w:r>
    </w:p>
    <w:p w:rsidR="00D616FB" w:rsidRPr="00BA51CA" w:rsidRDefault="00385469">
      <w:pPr>
        <w:pStyle w:val="2"/>
        <w:spacing w:before="162"/>
        <w:rPr>
          <w:rFonts w:cs="Arial"/>
        </w:rPr>
      </w:pPr>
      <w:bookmarkStart w:id="27" w:name="_Toc89418464"/>
      <w:r w:rsidRPr="00BA51CA">
        <w:rPr>
          <w:rFonts w:cs="Arial"/>
        </w:rPr>
        <w:t>估价结果</w:t>
      </w:r>
      <w:bookmarkEnd w:id="27"/>
    </w:p>
    <w:p w:rsidR="00D616FB" w:rsidRPr="00BA51CA" w:rsidRDefault="00385469">
      <w:pPr>
        <w:pStyle w:val="a7"/>
        <w:ind w:firstLineChars="200" w:firstLine="560"/>
        <w:rPr>
          <w:rFonts w:ascii="Arial" w:eastAsia="楷体_GB2312" w:hAnsi="Arial" w:cs="Arial"/>
        </w:rPr>
      </w:pPr>
      <w:r w:rsidRPr="00BA51CA">
        <w:rPr>
          <w:rFonts w:ascii="Arial" w:eastAsia="楷体_GB2312" w:hAnsi="Arial" w:cs="Arial"/>
        </w:rPr>
        <w:t>估价人员根据估价目的，遵循估价原则，按照估价程序，采用科学的估价方法，在认真分析现有资料的基础上，经过认真估算，并结合估价经验与影响房地产价格因素的分析，综合确定估价对象在价值时点</w:t>
      </w:r>
      <w:r w:rsidR="0081141A" w:rsidRPr="00BA51CA">
        <w:rPr>
          <w:rFonts w:ascii="Arial" w:eastAsia="楷体_GB2312" w:hAnsi="Arial" w:cs="Arial"/>
        </w:rPr>
        <w:t>2022</w:t>
      </w:r>
      <w:r w:rsidR="0081141A" w:rsidRPr="00BA51CA">
        <w:rPr>
          <w:rFonts w:ascii="Arial" w:eastAsia="楷体_GB2312" w:hAnsi="Arial" w:cs="Arial"/>
        </w:rPr>
        <w:t>年</w:t>
      </w:r>
      <w:r w:rsidR="0081141A" w:rsidRPr="00BA51CA">
        <w:rPr>
          <w:rFonts w:ascii="Arial" w:eastAsia="楷体_GB2312" w:hAnsi="Arial" w:cs="Arial"/>
        </w:rPr>
        <w:t>3</w:t>
      </w:r>
      <w:r w:rsidR="0081141A" w:rsidRPr="00BA51CA">
        <w:rPr>
          <w:rFonts w:ascii="Arial" w:eastAsia="楷体_GB2312" w:hAnsi="Arial" w:cs="Arial"/>
        </w:rPr>
        <w:t>月</w:t>
      </w:r>
      <w:r w:rsidR="0081141A" w:rsidRPr="00BA51CA">
        <w:rPr>
          <w:rFonts w:ascii="Arial" w:eastAsia="楷体_GB2312" w:hAnsi="Arial" w:cs="Arial"/>
        </w:rPr>
        <w:t>2</w:t>
      </w:r>
      <w:r w:rsidR="0081141A" w:rsidRPr="00BA51CA">
        <w:rPr>
          <w:rFonts w:ascii="Arial" w:eastAsia="楷体_GB2312" w:hAnsi="Arial" w:cs="Arial"/>
        </w:rPr>
        <w:t>日</w:t>
      </w:r>
      <w:r w:rsidRPr="00BA51CA">
        <w:rPr>
          <w:rFonts w:ascii="Arial" w:eastAsia="楷体_GB2312" w:hAnsi="Arial" w:cs="Arial"/>
        </w:rPr>
        <w:t>房地产市场价值为：</w:t>
      </w:r>
    </w:p>
    <w:p w:rsidR="0081141A" w:rsidRPr="00BA51CA" w:rsidRDefault="0081141A" w:rsidP="0081141A">
      <w:pPr>
        <w:pStyle w:val="a7"/>
        <w:ind w:firstLineChars="200" w:firstLine="560"/>
        <w:rPr>
          <w:rFonts w:ascii="Arial" w:eastAsia="楷体_GB2312" w:hAnsi="Arial" w:cs="Arial"/>
        </w:rPr>
      </w:pPr>
      <w:r w:rsidRPr="00BA51CA">
        <w:rPr>
          <w:rFonts w:ascii="Arial" w:eastAsia="楷体_GB2312" w:hAnsi="Arial" w:cs="Arial"/>
        </w:rPr>
        <w:t>评估单价：</w:t>
      </w:r>
      <w:r w:rsidRPr="00BA51CA">
        <w:rPr>
          <w:rFonts w:ascii="Arial" w:eastAsia="楷体_GB2312" w:hAnsi="Arial" w:cs="Arial"/>
        </w:rPr>
        <w:t>3,507.00</w:t>
      </w:r>
      <w:r w:rsidRPr="00BA51CA">
        <w:rPr>
          <w:rFonts w:ascii="Arial" w:eastAsia="楷体_GB2312" w:hAnsi="Arial" w:cs="Arial"/>
        </w:rPr>
        <w:t>元</w:t>
      </w:r>
      <w:r w:rsidRPr="00BA51CA">
        <w:rPr>
          <w:rFonts w:ascii="Arial" w:eastAsia="楷体_GB2312" w:hAnsi="Arial" w:cs="Arial"/>
        </w:rPr>
        <w:t>/</w:t>
      </w:r>
      <w:r w:rsidRPr="00BA51CA">
        <w:rPr>
          <w:rFonts w:ascii="Arial" w:eastAsia="楷体_GB2312" w:hAnsi="Arial" w:cs="Arial"/>
        </w:rPr>
        <w:t>平方米</w:t>
      </w:r>
    </w:p>
    <w:p w:rsidR="0081141A" w:rsidRPr="00BA51CA" w:rsidRDefault="00FB5A8F" w:rsidP="0081141A">
      <w:pPr>
        <w:pStyle w:val="a7"/>
        <w:ind w:firstLineChars="200" w:firstLine="560"/>
        <w:rPr>
          <w:rFonts w:ascii="Arial" w:eastAsia="楷体_GB2312" w:hAnsi="Arial" w:cs="Arial"/>
        </w:rPr>
      </w:pPr>
      <w:r w:rsidRPr="00BA51CA">
        <w:rPr>
          <w:rFonts w:ascii="Arial" w:eastAsia="楷体_GB2312" w:hAnsi="Arial" w:cs="Arial"/>
        </w:rPr>
        <w:fldChar w:fldCharType="begin"/>
      </w:r>
      <w:r w:rsidR="0081141A" w:rsidRPr="00BA51CA">
        <w:rPr>
          <w:rFonts w:ascii="Arial" w:eastAsia="楷体_GB2312" w:hAnsi="Arial" w:cs="Arial"/>
        </w:rPr>
        <w:instrText xml:space="preserve"> LINK Word.Document.8 "C:\\Users\\Administrator\\Desktop\\2018</w:instrText>
      </w:r>
      <w:r w:rsidR="0081141A" w:rsidRPr="00BA51CA">
        <w:rPr>
          <w:rFonts w:ascii="Arial" w:eastAsia="楷体_GB2312" w:hAnsi="Arial" w:cs="Arial"/>
        </w:rPr>
        <w:instrText>评估报告</w:instrText>
      </w:r>
      <w:r w:rsidR="0081141A" w:rsidRPr="00BA51CA">
        <w:rPr>
          <w:rFonts w:ascii="Arial" w:eastAsia="楷体_GB2312" w:hAnsi="Arial" w:cs="Arial"/>
        </w:rPr>
        <w:instrText>\\</w:instrText>
      </w:r>
      <w:r w:rsidR="0081141A" w:rsidRPr="00BA51CA">
        <w:rPr>
          <w:rFonts w:ascii="Arial" w:eastAsia="楷体_GB2312" w:hAnsi="Arial" w:cs="Arial"/>
        </w:rPr>
        <w:instrText>房地产估价报告</w:instrText>
      </w:r>
      <w:r w:rsidR="0081141A" w:rsidRPr="00BA51CA">
        <w:rPr>
          <w:rFonts w:ascii="Arial" w:eastAsia="楷体_GB2312" w:hAnsi="Arial" w:cs="Arial"/>
        </w:rPr>
        <w:instrText xml:space="preserve">-- </w:instrText>
      </w:r>
      <w:r w:rsidR="0081141A" w:rsidRPr="00BA51CA">
        <w:rPr>
          <w:rFonts w:ascii="Arial" w:eastAsia="楷体_GB2312" w:hAnsi="Arial" w:cs="Arial"/>
        </w:rPr>
        <w:instrText>北镇东方花园门市</w:instrText>
      </w:r>
      <w:r w:rsidR="0081141A" w:rsidRPr="00BA51CA">
        <w:rPr>
          <w:rFonts w:ascii="Arial" w:eastAsia="楷体_GB2312" w:hAnsi="Arial" w:cs="Arial"/>
        </w:rPr>
        <w:instrText>\\</w:instrText>
      </w:r>
      <w:r w:rsidR="0081141A" w:rsidRPr="00BA51CA">
        <w:rPr>
          <w:rFonts w:ascii="Arial" w:eastAsia="楷体_GB2312" w:hAnsi="Arial" w:cs="Arial"/>
        </w:rPr>
        <w:instrText>金业房产结果报告</w:instrText>
      </w:r>
      <w:r w:rsidR="0081141A" w:rsidRPr="00BA51CA">
        <w:rPr>
          <w:rFonts w:ascii="Arial" w:eastAsia="楷体_GB2312" w:hAnsi="Arial" w:cs="Arial"/>
        </w:rPr>
        <w:instrText>-</w:instrText>
      </w:r>
      <w:r w:rsidR="0081141A" w:rsidRPr="00BA51CA">
        <w:rPr>
          <w:rFonts w:ascii="Arial" w:eastAsia="楷体_GB2312" w:hAnsi="Arial" w:cs="Arial"/>
        </w:rPr>
        <w:instrText>陈淑珍</w:instrText>
      </w:r>
      <w:r w:rsidR="0081141A" w:rsidRPr="00BA51CA">
        <w:rPr>
          <w:rFonts w:ascii="Arial" w:eastAsia="楷体_GB2312" w:hAnsi="Arial" w:cs="Arial"/>
        </w:rPr>
        <w:instrText xml:space="preserve">.doc" OLE_LINK3 \a \t  \* MERGEFORMAT </w:instrText>
      </w:r>
      <w:r w:rsidRPr="00BA51CA">
        <w:rPr>
          <w:rFonts w:ascii="Arial" w:eastAsia="楷体_GB2312" w:hAnsi="Arial" w:cs="Arial"/>
        </w:rPr>
        <w:fldChar w:fldCharType="separate"/>
      </w:r>
      <w:r w:rsidR="0081141A" w:rsidRPr="00BA51CA">
        <w:rPr>
          <w:rFonts w:ascii="Arial" w:eastAsia="楷体_GB2312" w:hAnsi="Arial" w:cs="Arial"/>
        </w:rPr>
        <w:t>评估总价：</w:t>
      </w:r>
      <w:r w:rsidR="0081141A" w:rsidRPr="00BA51CA">
        <w:rPr>
          <w:rFonts w:ascii="Arial" w:eastAsia="楷体_GB2312" w:hAnsi="Arial" w:cs="Arial"/>
          <w:kern w:val="0"/>
          <w:szCs w:val="21"/>
        </w:rPr>
        <w:t>25.23</w:t>
      </w:r>
      <w:r w:rsidR="0081141A" w:rsidRPr="00BA51CA">
        <w:rPr>
          <w:rFonts w:ascii="Arial" w:eastAsia="楷体_GB2312" w:hAnsi="Arial" w:cs="Arial"/>
        </w:rPr>
        <w:t>万元</w:t>
      </w:r>
    </w:p>
    <w:p w:rsidR="0081141A" w:rsidRPr="00BA51CA" w:rsidRDefault="0081141A" w:rsidP="0081141A">
      <w:pPr>
        <w:ind w:firstLineChars="200" w:firstLine="560"/>
        <w:rPr>
          <w:rFonts w:ascii="Arial" w:eastAsia="楷体_GB2312" w:hAnsi="Arial" w:cs="Arial"/>
          <w:sz w:val="28"/>
        </w:rPr>
      </w:pPr>
      <w:r w:rsidRPr="00BA51CA">
        <w:rPr>
          <w:rFonts w:ascii="Arial" w:eastAsia="楷体_GB2312" w:hAnsi="Arial" w:cs="Arial"/>
          <w:sz w:val="28"/>
        </w:rPr>
        <w:t>大写金额：人民币贰拾伍万贰仟叁佰元整</w:t>
      </w:r>
      <w:r w:rsidR="00FB5A8F" w:rsidRPr="00BA51CA">
        <w:rPr>
          <w:rFonts w:ascii="Arial" w:eastAsia="楷体_GB2312" w:hAnsi="Arial" w:cs="Arial"/>
          <w:sz w:val="28"/>
        </w:rPr>
        <w:fldChar w:fldCharType="end"/>
      </w:r>
    </w:p>
    <w:p w:rsidR="0081141A" w:rsidRPr="00BA51CA" w:rsidRDefault="0081141A" w:rsidP="0081141A">
      <w:pPr>
        <w:pStyle w:val="a7"/>
        <w:ind w:firstLineChars="1300" w:firstLine="3640"/>
        <w:rPr>
          <w:rFonts w:ascii="Arial" w:eastAsia="楷体_GB2312" w:hAnsi="Arial" w:cs="Arial"/>
        </w:rPr>
      </w:pPr>
      <w:r w:rsidRPr="00BA51CA">
        <w:rPr>
          <w:rFonts w:ascii="Arial" w:eastAsia="楷体_GB2312" w:hAnsi="Arial" w:cs="Arial"/>
        </w:rPr>
        <w:t>估价结果汇总表</w:t>
      </w:r>
      <w:r w:rsidRPr="00BA51CA">
        <w:rPr>
          <w:rFonts w:ascii="Arial" w:eastAsia="楷体_GB2312" w:hAnsi="Arial" w:cs="Arial"/>
        </w:rPr>
        <w:t xml:space="preserve">      </w:t>
      </w:r>
    </w:p>
    <w:p w:rsidR="0081141A" w:rsidRPr="00BA51CA" w:rsidRDefault="0081141A" w:rsidP="0081141A">
      <w:pPr>
        <w:pStyle w:val="a7"/>
        <w:ind w:firstLineChars="200" w:firstLine="420"/>
        <w:jc w:val="center"/>
        <w:rPr>
          <w:rFonts w:ascii="Arial" w:eastAsia="楷体_GB2312" w:hAnsi="Arial" w:cs="Arial"/>
          <w:sz w:val="21"/>
          <w:szCs w:val="21"/>
        </w:rPr>
      </w:pPr>
      <w:r w:rsidRPr="00BA51CA">
        <w:rPr>
          <w:rFonts w:ascii="Arial" w:eastAsia="楷体_GB2312" w:hAnsi="Arial" w:cs="Arial"/>
          <w:sz w:val="21"/>
          <w:szCs w:val="21"/>
        </w:rPr>
        <w:t xml:space="preserve">                                       </w:t>
      </w:r>
      <w:r w:rsidRPr="00BA51CA">
        <w:rPr>
          <w:rFonts w:ascii="Arial" w:eastAsia="楷体_GB2312" w:hAnsi="Arial" w:cs="Arial"/>
          <w:sz w:val="21"/>
          <w:szCs w:val="21"/>
        </w:rPr>
        <w:t>币种：人民币</w:t>
      </w:r>
    </w:p>
    <w:tbl>
      <w:tblPr>
        <w:tblW w:w="5911" w:type="dxa"/>
        <w:jc w:val="center"/>
        <w:tblInd w:w="1824" w:type="dxa"/>
        <w:tblLook w:val="04A0"/>
      </w:tblPr>
      <w:tblGrid>
        <w:gridCol w:w="1579"/>
        <w:gridCol w:w="1742"/>
        <w:gridCol w:w="1403"/>
        <w:gridCol w:w="1187"/>
      </w:tblGrid>
      <w:tr w:rsidR="0081141A" w:rsidRPr="00BA51CA" w:rsidTr="00EE543E">
        <w:trPr>
          <w:trHeight w:val="530"/>
          <w:jc w:val="center"/>
        </w:trPr>
        <w:tc>
          <w:tcPr>
            <w:tcW w:w="3321" w:type="dxa"/>
            <w:gridSpan w:val="2"/>
            <w:tcBorders>
              <w:top w:val="single" w:sz="4" w:space="0" w:color="auto"/>
              <w:left w:val="single" w:sz="4" w:space="0" w:color="auto"/>
              <w:bottom w:val="single" w:sz="4" w:space="0" w:color="auto"/>
              <w:right w:val="single" w:sz="4" w:space="0" w:color="000000"/>
              <w:tl2br w:val="single" w:sz="4" w:space="0" w:color="auto"/>
            </w:tcBorders>
            <w:shd w:val="clear" w:color="auto" w:fill="auto"/>
            <w:vAlign w:val="center"/>
            <w:hideMark/>
          </w:tcPr>
          <w:p w:rsidR="0081141A" w:rsidRPr="00BA51CA" w:rsidRDefault="0081141A" w:rsidP="00EE543E">
            <w:pPr>
              <w:tabs>
                <w:tab w:val="left" w:pos="2985"/>
              </w:tabs>
              <w:jc w:val="right"/>
              <w:rPr>
                <w:rFonts w:ascii="Arial" w:eastAsia="楷体_GB2312" w:hAnsi="Arial" w:cs="Arial"/>
                <w:szCs w:val="21"/>
              </w:rPr>
            </w:pPr>
            <w:r w:rsidRPr="00BA51CA">
              <w:rPr>
                <w:rFonts w:ascii="Arial" w:eastAsia="楷体_GB2312" w:hAnsi="Arial" w:cs="Arial"/>
                <w:szCs w:val="21"/>
              </w:rPr>
              <w:t>估价方法</w:t>
            </w:r>
          </w:p>
          <w:p w:rsidR="0081141A" w:rsidRPr="00BA51CA" w:rsidRDefault="0081141A" w:rsidP="00EE543E">
            <w:pPr>
              <w:rPr>
                <w:rFonts w:ascii="Arial" w:eastAsia="楷体_GB2312" w:hAnsi="Arial" w:cs="Arial"/>
                <w:szCs w:val="21"/>
              </w:rPr>
            </w:pPr>
            <w:r w:rsidRPr="00BA51CA">
              <w:rPr>
                <w:rFonts w:ascii="Arial" w:eastAsia="楷体_GB2312" w:hAnsi="Arial" w:cs="Arial"/>
                <w:szCs w:val="21"/>
              </w:rPr>
              <w:t>相关结果</w:t>
            </w:r>
          </w:p>
        </w:tc>
        <w:tc>
          <w:tcPr>
            <w:tcW w:w="1403" w:type="dxa"/>
            <w:tcBorders>
              <w:top w:val="single" w:sz="4" w:space="0" w:color="auto"/>
              <w:left w:val="single" w:sz="4" w:space="0" w:color="auto"/>
              <w:bottom w:val="single" w:sz="4" w:space="0" w:color="auto"/>
              <w:right w:val="single" w:sz="4" w:space="0" w:color="auto"/>
            </w:tcBorders>
            <w:vAlign w:val="center"/>
          </w:tcPr>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kern w:val="0"/>
                <w:szCs w:val="21"/>
              </w:rPr>
              <w:t>比较法</w:t>
            </w:r>
          </w:p>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kern w:val="0"/>
                <w:szCs w:val="21"/>
              </w:rPr>
              <w:t>（权重</w:t>
            </w:r>
            <w:r w:rsidRPr="00BA51CA">
              <w:rPr>
                <w:rFonts w:ascii="Arial" w:eastAsia="楷体_GB2312" w:hAnsi="Arial" w:cs="Arial"/>
                <w:color w:val="000000"/>
                <w:kern w:val="0"/>
                <w:szCs w:val="21"/>
              </w:rPr>
              <w:t>1</w:t>
            </w:r>
            <w:r w:rsidRPr="00BA51CA">
              <w:rPr>
                <w:rFonts w:ascii="Arial" w:eastAsia="楷体_GB2312" w:hAnsi="Arial" w:cs="Arial"/>
                <w:color w:val="000000"/>
                <w:kern w:val="0"/>
                <w:szCs w:val="21"/>
              </w:rPr>
              <w:t>）</w:t>
            </w:r>
          </w:p>
        </w:tc>
        <w:tc>
          <w:tcPr>
            <w:tcW w:w="1187" w:type="dxa"/>
            <w:tcBorders>
              <w:top w:val="single" w:sz="4" w:space="0" w:color="auto"/>
              <w:left w:val="single" w:sz="4" w:space="0" w:color="auto"/>
              <w:bottom w:val="single" w:sz="4" w:space="0" w:color="auto"/>
              <w:right w:val="single" w:sz="4" w:space="0" w:color="auto"/>
            </w:tcBorders>
            <w:vAlign w:val="center"/>
          </w:tcPr>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kern w:val="0"/>
                <w:szCs w:val="21"/>
              </w:rPr>
              <w:t>收益法</w:t>
            </w:r>
          </w:p>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kern w:val="0"/>
                <w:szCs w:val="21"/>
              </w:rPr>
              <w:t>（权重</w:t>
            </w:r>
            <w:r w:rsidRPr="00BA51CA">
              <w:rPr>
                <w:rFonts w:ascii="Arial" w:eastAsia="楷体_GB2312" w:hAnsi="Arial" w:cs="Arial"/>
                <w:color w:val="000000"/>
                <w:kern w:val="0"/>
                <w:szCs w:val="21"/>
              </w:rPr>
              <w:t>0</w:t>
            </w:r>
            <w:r w:rsidRPr="00BA51CA">
              <w:rPr>
                <w:rFonts w:ascii="Arial" w:eastAsia="楷体_GB2312" w:hAnsi="Arial" w:cs="Arial"/>
                <w:color w:val="000000"/>
                <w:kern w:val="0"/>
                <w:szCs w:val="21"/>
              </w:rPr>
              <w:t>）</w:t>
            </w:r>
          </w:p>
        </w:tc>
      </w:tr>
      <w:tr w:rsidR="0081141A" w:rsidRPr="00BA51CA" w:rsidTr="00EE543E">
        <w:trPr>
          <w:trHeight w:val="390"/>
          <w:jc w:val="center"/>
        </w:trPr>
        <w:tc>
          <w:tcPr>
            <w:tcW w:w="1579" w:type="dxa"/>
            <w:vMerge w:val="restart"/>
            <w:tcBorders>
              <w:top w:val="nil"/>
              <w:left w:val="single" w:sz="4" w:space="0" w:color="auto"/>
              <w:bottom w:val="single" w:sz="4" w:space="0" w:color="auto"/>
              <w:right w:val="single" w:sz="4" w:space="0" w:color="auto"/>
            </w:tcBorders>
            <w:shd w:val="clear" w:color="auto" w:fill="auto"/>
            <w:vAlign w:val="center"/>
            <w:hideMark/>
          </w:tcPr>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kern w:val="0"/>
                <w:szCs w:val="21"/>
              </w:rPr>
              <w:t>测算结果</w:t>
            </w:r>
          </w:p>
        </w:tc>
        <w:tc>
          <w:tcPr>
            <w:tcW w:w="1742" w:type="dxa"/>
            <w:tcBorders>
              <w:top w:val="nil"/>
              <w:left w:val="nil"/>
              <w:bottom w:val="single" w:sz="4" w:space="0" w:color="auto"/>
              <w:right w:val="single" w:sz="4" w:space="0" w:color="auto"/>
            </w:tcBorders>
            <w:shd w:val="clear" w:color="auto" w:fill="auto"/>
            <w:vAlign w:val="center"/>
            <w:hideMark/>
          </w:tcPr>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kern w:val="0"/>
                <w:szCs w:val="21"/>
              </w:rPr>
              <w:t>总价（万元）</w:t>
            </w:r>
          </w:p>
        </w:tc>
        <w:tc>
          <w:tcPr>
            <w:tcW w:w="1403" w:type="dxa"/>
            <w:tcBorders>
              <w:top w:val="single" w:sz="4" w:space="0" w:color="auto"/>
              <w:left w:val="single" w:sz="4" w:space="0" w:color="auto"/>
              <w:bottom w:val="single" w:sz="4" w:space="0" w:color="auto"/>
              <w:right w:val="single" w:sz="4" w:space="0" w:color="auto"/>
            </w:tcBorders>
            <w:vAlign w:val="center"/>
          </w:tcPr>
          <w:p w:rsidR="0081141A" w:rsidRPr="00BA51CA" w:rsidRDefault="0081141A" w:rsidP="00EE543E">
            <w:pPr>
              <w:widowControl/>
              <w:jc w:val="center"/>
              <w:rPr>
                <w:rFonts w:ascii="Arial" w:eastAsia="楷体_GB2312" w:hAnsi="Arial" w:cs="Arial"/>
                <w:kern w:val="0"/>
                <w:szCs w:val="21"/>
              </w:rPr>
            </w:pPr>
            <w:r w:rsidRPr="00BA51CA">
              <w:rPr>
                <w:rFonts w:ascii="Arial" w:eastAsia="楷体_GB2312" w:hAnsi="Arial" w:cs="Arial"/>
                <w:szCs w:val="21"/>
              </w:rPr>
              <w:t>25.23</w:t>
            </w:r>
          </w:p>
        </w:tc>
        <w:tc>
          <w:tcPr>
            <w:tcW w:w="1187" w:type="dxa"/>
            <w:tcBorders>
              <w:top w:val="single" w:sz="4" w:space="0" w:color="auto"/>
              <w:left w:val="single" w:sz="4" w:space="0" w:color="auto"/>
              <w:bottom w:val="single" w:sz="4" w:space="0" w:color="auto"/>
              <w:right w:val="single" w:sz="4" w:space="0" w:color="auto"/>
            </w:tcBorders>
            <w:vAlign w:val="center"/>
          </w:tcPr>
          <w:p w:rsidR="0081141A" w:rsidRPr="00BA51CA" w:rsidRDefault="0081141A" w:rsidP="00EE543E">
            <w:pPr>
              <w:widowControl/>
              <w:jc w:val="center"/>
              <w:rPr>
                <w:rFonts w:ascii="Arial" w:eastAsia="楷体_GB2312" w:hAnsi="Arial" w:cs="Arial"/>
                <w:kern w:val="0"/>
                <w:szCs w:val="21"/>
              </w:rPr>
            </w:pPr>
            <w:r w:rsidRPr="00BA51CA">
              <w:rPr>
                <w:rFonts w:ascii="Arial" w:eastAsia="楷体_GB2312" w:hAnsi="Arial" w:cs="Arial"/>
                <w:szCs w:val="21"/>
              </w:rPr>
              <w:t>21.55</w:t>
            </w:r>
          </w:p>
        </w:tc>
      </w:tr>
      <w:tr w:rsidR="0081141A" w:rsidRPr="00BA51CA" w:rsidTr="00EE543E">
        <w:trPr>
          <w:trHeight w:val="390"/>
          <w:jc w:val="center"/>
        </w:trPr>
        <w:tc>
          <w:tcPr>
            <w:tcW w:w="1579" w:type="dxa"/>
            <w:vMerge/>
            <w:tcBorders>
              <w:top w:val="nil"/>
              <w:left w:val="single" w:sz="4" w:space="0" w:color="auto"/>
              <w:bottom w:val="single" w:sz="4" w:space="0" w:color="auto"/>
              <w:right w:val="single" w:sz="4" w:space="0" w:color="auto"/>
            </w:tcBorders>
            <w:vAlign w:val="center"/>
            <w:hideMark/>
          </w:tcPr>
          <w:p w:rsidR="0081141A" w:rsidRPr="00BA51CA" w:rsidRDefault="0081141A" w:rsidP="00EE543E">
            <w:pPr>
              <w:widowControl/>
              <w:jc w:val="center"/>
              <w:rPr>
                <w:rFonts w:ascii="Arial" w:eastAsia="楷体_GB2312" w:hAnsi="Arial" w:cs="Arial"/>
                <w:color w:val="000000"/>
                <w:kern w:val="0"/>
                <w:szCs w:val="21"/>
              </w:rPr>
            </w:pPr>
          </w:p>
        </w:tc>
        <w:tc>
          <w:tcPr>
            <w:tcW w:w="1742" w:type="dxa"/>
            <w:tcBorders>
              <w:top w:val="nil"/>
              <w:left w:val="nil"/>
              <w:bottom w:val="single" w:sz="4" w:space="0" w:color="auto"/>
              <w:right w:val="single" w:sz="4" w:space="0" w:color="auto"/>
            </w:tcBorders>
            <w:shd w:val="clear" w:color="auto" w:fill="auto"/>
            <w:vAlign w:val="center"/>
            <w:hideMark/>
          </w:tcPr>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kern w:val="0"/>
                <w:szCs w:val="21"/>
              </w:rPr>
              <w:t>单价（元</w:t>
            </w:r>
            <w:r w:rsidRPr="00BA51CA">
              <w:rPr>
                <w:rFonts w:ascii="Arial" w:eastAsia="楷体_GB2312" w:hAnsi="Arial" w:cs="Arial"/>
                <w:color w:val="000000"/>
                <w:kern w:val="0"/>
                <w:szCs w:val="21"/>
              </w:rPr>
              <w:t>/m</w:t>
            </w:r>
            <w:r w:rsidRPr="00BA51CA">
              <w:rPr>
                <w:rFonts w:ascii="Arial" w:eastAsia="楷体_GB2312" w:hAnsi="Arial" w:cs="Arial"/>
                <w:color w:val="000000"/>
                <w:kern w:val="0"/>
                <w:szCs w:val="21"/>
                <w:vertAlign w:val="superscript"/>
              </w:rPr>
              <w:t>2</w:t>
            </w:r>
            <w:r w:rsidRPr="00BA51CA">
              <w:rPr>
                <w:rFonts w:ascii="Arial" w:eastAsia="楷体_GB2312" w:hAnsi="Arial" w:cs="Arial"/>
                <w:color w:val="000000"/>
                <w:kern w:val="0"/>
                <w:szCs w:val="21"/>
              </w:rPr>
              <w:t>）</w:t>
            </w:r>
          </w:p>
        </w:tc>
        <w:tc>
          <w:tcPr>
            <w:tcW w:w="1403" w:type="dxa"/>
            <w:tcBorders>
              <w:top w:val="nil"/>
              <w:left w:val="single" w:sz="4" w:space="0" w:color="auto"/>
              <w:bottom w:val="single" w:sz="4" w:space="0" w:color="auto"/>
              <w:right w:val="single" w:sz="4" w:space="0" w:color="auto"/>
            </w:tcBorders>
            <w:vAlign w:val="center"/>
          </w:tcPr>
          <w:p w:rsidR="0081141A" w:rsidRPr="00BA51CA" w:rsidRDefault="0081141A" w:rsidP="00EE543E">
            <w:pPr>
              <w:widowControl/>
              <w:jc w:val="center"/>
              <w:rPr>
                <w:rFonts w:ascii="Arial" w:eastAsia="楷体_GB2312" w:hAnsi="Arial" w:cs="Arial"/>
                <w:kern w:val="0"/>
                <w:szCs w:val="21"/>
              </w:rPr>
            </w:pPr>
            <w:r w:rsidRPr="00BA51CA">
              <w:rPr>
                <w:rFonts w:ascii="Arial" w:eastAsia="楷体_GB2312" w:hAnsi="Arial" w:cs="Arial"/>
                <w:szCs w:val="21"/>
              </w:rPr>
              <w:t>3,507.00</w:t>
            </w:r>
          </w:p>
        </w:tc>
        <w:tc>
          <w:tcPr>
            <w:tcW w:w="1187" w:type="dxa"/>
            <w:tcBorders>
              <w:top w:val="nil"/>
              <w:left w:val="single" w:sz="4" w:space="0" w:color="auto"/>
              <w:bottom w:val="single" w:sz="4" w:space="0" w:color="auto"/>
              <w:right w:val="single" w:sz="4" w:space="0" w:color="auto"/>
            </w:tcBorders>
            <w:vAlign w:val="center"/>
          </w:tcPr>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szCs w:val="21"/>
              </w:rPr>
              <w:t>2,995.00</w:t>
            </w:r>
          </w:p>
        </w:tc>
      </w:tr>
      <w:tr w:rsidR="0081141A" w:rsidRPr="00BA51CA" w:rsidTr="00EE543E">
        <w:trPr>
          <w:trHeight w:val="390"/>
          <w:jc w:val="center"/>
        </w:trPr>
        <w:tc>
          <w:tcPr>
            <w:tcW w:w="1579" w:type="dxa"/>
            <w:vMerge w:val="restart"/>
            <w:tcBorders>
              <w:top w:val="single" w:sz="4" w:space="0" w:color="auto"/>
              <w:left w:val="single" w:sz="4" w:space="0" w:color="auto"/>
              <w:right w:val="single" w:sz="4" w:space="0" w:color="auto"/>
            </w:tcBorders>
            <w:vAlign w:val="center"/>
          </w:tcPr>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kern w:val="0"/>
                <w:szCs w:val="21"/>
              </w:rPr>
              <w:t>评估价值</w:t>
            </w:r>
          </w:p>
        </w:tc>
        <w:tc>
          <w:tcPr>
            <w:tcW w:w="1742" w:type="dxa"/>
            <w:tcBorders>
              <w:top w:val="single" w:sz="4" w:space="0" w:color="auto"/>
              <w:left w:val="nil"/>
              <w:bottom w:val="single" w:sz="4" w:space="0" w:color="auto"/>
              <w:right w:val="single" w:sz="4" w:space="0" w:color="auto"/>
            </w:tcBorders>
            <w:shd w:val="clear" w:color="auto" w:fill="auto"/>
            <w:vAlign w:val="center"/>
          </w:tcPr>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kern w:val="0"/>
                <w:szCs w:val="21"/>
              </w:rPr>
              <w:t>总价（万元）</w:t>
            </w:r>
          </w:p>
        </w:tc>
        <w:tc>
          <w:tcPr>
            <w:tcW w:w="2590" w:type="dxa"/>
            <w:gridSpan w:val="2"/>
            <w:tcBorders>
              <w:top w:val="single" w:sz="4" w:space="0" w:color="auto"/>
              <w:left w:val="single" w:sz="4" w:space="0" w:color="auto"/>
              <w:bottom w:val="single" w:sz="4" w:space="0" w:color="auto"/>
              <w:right w:val="single" w:sz="4" w:space="0" w:color="auto"/>
            </w:tcBorders>
            <w:vAlign w:val="center"/>
          </w:tcPr>
          <w:p w:rsidR="0081141A" w:rsidRPr="00BA51CA" w:rsidRDefault="0081141A" w:rsidP="00EE543E">
            <w:pPr>
              <w:widowControl/>
              <w:jc w:val="center"/>
              <w:rPr>
                <w:rFonts w:ascii="Arial" w:eastAsia="楷体_GB2312" w:hAnsi="Arial" w:cs="Arial"/>
                <w:kern w:val="0"/>
                <w:szCs w:val="21"/>
              </w:rPr>
            </w:pPr>
            <w:r w:rsidRPr="00BA51CA">
              <w:rPr>
                <w:rFonts w:ascii="Arial" w:eastAsia="楷体_GB2312" w:hAnsi="Arial" w:cs="Arial"/>
                <w:szCs w:val="21"/>
              </w:rPr>
              <w:t>25.23</w:t>
            </w:r>
          </w:p>
        </w:tc>
      </w:tr>
      <w:tr w:rsidR="0081141A" w:rsidRPr="00BA51CA" w:rsidTr="00EE543E">
        <w:trPr>
          <w:trHeight w:val="390"/>
          <w:jc w:val="center"/>
        </w:trPr>
        <w:tc>
          <w:tcPr>
            <w:tcW w:w="1579" w:type="dxa"/>
            <w:vMerge/>
            <w:tcBorders>
              <w:left w:val="single" w:sz="4" w:space="0" w:color="auto"/>
              <w:bottom w:val="single" w:sz="4" w:space="0" w:color="auto"/>
              <w:right w:val="single" w:sz="4" w:space="0" w:color="auto"/>
            </w:tcBorders>
            <w:vAlign w:val="center"/>
          </w:tcPr>
          <w:p w:rsidR="0081141A" w:rsidRPr="00BA51CA" w:rsidRDefault="0081141A" w:rsidP="00EE543E">
            <w:pPr>
              <w:widowControl/>
              <w:jc w:val="left"/>
              <w:rPr>
                <w:rFonts w:ascii="Arial" w:eastAsia="楷体_GB2312" w:hAnsi="Arial" w:cs="Arial"/>
                <w:color w:val="000000"/>
                <w:kern w:val="0"/>
                <w:szCs w:val="21"/>
              </w:rPr>
            </w:pPr>
          </w:p>
        </w:tc>
        <w:tc>
          <w:tcPr>
            <w:tcW w:w="1742" w:type="dxa"/>
            <w:tcBorders>
              <w:top w:val="single" w:sz="4" w:space="0" w:color="auto"/>
              <w:left w:val="nil"/>
              <w:bottom w:val="single" w:sz="4" w:space="0" w:color="auto"/>
              <w:right w:val="single" w:sz="4" w:space="0" w:color="auto"/>
            </w:tcBorders>
            <w:shd w:val="clear" w:color="auto" w:fill="auto"/>
            <w:vAlign w:val="center"/>
          </w:tcPr>
          <w:p w:rsidR="0081141A" w:rsidRPr="00BA51CA" w:rsidRDefault="0081141A" w:rsidP="00EE543E">
            <w:pPr>
              <w:widowControl/>
              <w:jc w:val="center"/>
              <w:rPr>
                <w:rFonts w:ascii="Arial" w:eastAsia="楷体_GB2312" w:hAnsi="Arial" w:cs="Arial"/>
                <w:color w:val="000000"/>
                <w:kern w:val="0"/>
                <w:szCs w:val="21"/>
              </w:rPr>
            </w:pPr>
            <w:r w:rsidRPr="00BA51CA">
              <w:rPr>
                <w:rFonts w:ascii="Arial" w:eastAsia="楷体_GB2312" w:hAnsi="Arial" w:cs="Arial"/>
                <w:color w:val="000000"/>
                <w:kern w:val="0"/>
                <w:szCs w:val="21"/>
              </w:rPr>
              <w:t>单价（元</w:t>
            </w:r>
            <w:r w:rsidRPr="00BA51CA">
              <w:rPr>
                <w:rFonts w:ascii="Arial" w:eastAsia="楷体_GB2312" w:hAnsi="Arial" w:cs="Arial"/>
                <w:color w:val="000000"/>
                <w:kern w:val="0"/>
                <w:szCs w:val="21"/>
              </w:rPr>
              <w:t>/m</w:t>
            </w:r>
            <w:r w:rsidRPr="00BA51CA">
              <w:rPr>
                <w:rFonts w:ascii="Arial" w:eastAsia="楷体_GB2312" w:hAnsi="Arial" w:cs="Arial"/>
                <w:color w:val="000000"/>
                <w:kern w:val="0"/>
                <w:szCs w:val="21"/>
                <w:vertAlign w:val="superscript"/>
              </w:rPr>
              <w:t>2</w:t>
            </w:r>
            <w:r w:rsidRPr="00BA51CA">
              <w:rPr>
                <w:rFonts w:ascii="Arial" w:eastAsia="楷体_GB2312" w:hAnsi="Arial" w:cs="Arial"/>
                <w:color w:val="000000"/>
                <w:kern w:val="0"/>
                <w:szCs w:val="21"/>
              </w:rPr>
              <w:t>）</w:t>
            </w:r>
          </w:p>
        </w:tc>
        <w:tc>
          <w:tcPr>
            <w:tcW w:w="2590" w:type="dxa"/>
            <w:gridSpan w:val="2"/>
            <w:tcBorders>
              <w:top w:val="single" w:sz="4" w:space="0" w:color="auto"/>
              <w:left w:val="single" w:sz="4" w:space="0" w:color="auto"/>
              <w:bottom w:val="single" w:sz="4" w:space="0" w:color="auto"/>
              <w:right w:val="single" w:sz="4" w:space="0" w:color="auto"/>
            </w:tcBorders>
            <w:vAlign w:val="center"/>
          </w:tcPr>
          <w:p w:rsidR="0081141A" w:rsidRPr="00BA51CA" w:rsidRDefault="0081141A" w:rsidP="00EE543E">
            <w:pPr>
              <w:widowControl/>
              <w:jc w:val="center"/>
              <w:rPr>
                <w:rFonts w:ascii="Arial" w:eastAsia="楷体_GB2312" w:hAnsi="Arial" w:cs="Arial"/>
                <w:kern w:val="0"/>
                <w:szCs w:val="21"/>
              </w:rPr>
            </w:pPr>
            <w:r w:rsidRPr="00BA51CA">
              <w:rPr>
                <w:rFonts w:ascii="Arial" w:eastAsia="楷体_GB2312" w:hAnsi="Arial" w:cs="Arial"/>
                <w:szCs w:val="21"/>
              </w:rPr>
              <w:t>3,507.00</w:t>
            </w:r>
          </w:p>
        </w:tc>
      </w:tr>
    </w:tbl>
    <w:p w:rsidR="00D616FB" w:rsidRPr="00BA51CA" w:rsidRDefault="00385469" w:rsidP="0081141A">
      <w:pPr>
        <w:pStyle w:val="a7"/>
        <w:rPr>
          <w:rFonts w:ascii="Arial" w:eastAsia="楷体_GB2312" w:hAnsi="Arial" w:cs="Arial"/>
        </w:rPr>
      </w:pPr>
      <w:r w:rsidRPr="00BA51CA">
        <w:rPr>
          <w:rFonts w:ascii="Arial" w:eastAsia="楷体_GB2312" w:hAnsi="Arial" w:cs="Arial"/>
        </w:rPr>
        <w:t>特殊提示：</w:t>
      </w:r>
    </w:p>
    <w:p w:rsidR="00D616FB" w:rsidRPr="00BA51CA" w:rsidRDefault="00385469">
      <w:pPr>
        <w:pStyle w:val="a7"/>
        <w:ind w:firstLineChars="200" w:firstLine="560"/>
        <w:rPr>
          <w:rFonts w:ascii="Arial" w:eastAsia="楷体_GB2312" w:hAnsi="Arial" w:cs="Arial"/>
        </w:rPr>
      </w:pPr>
      <w:r w:rsidRPr="00BA51CA">
        <w:rPr>
          <w:rFonts w:ascii="Arial" w:eastAsia="楷体_GB2312" w:hAnsi="Arial" w:cs="Arial"/>
        </w:rPr>
        <w:t>1</w:t>
      </w:r>
      <w:r w:rsidRPr="00BA51CA">
        <w:rPr>
          <w:rFonts w:ascii="Arial" w:eastAsia="楷体_GB2312" w:hAnsi="Arial" w:cs="Arial"/>
        </w:rPr>
        <w:t>、本次估价设定估价对象评估价格为不含税价。即估价结果不包括增值税、契税、所得税、土地增值税及交易过程发生的交易手续费等，买卖双方各自承担交易过程中应缴纳的各项税费。</w:t>
      </w:r>
    </w:p>
    <w:p w:rsidR="00D616FB" w:rsidRPr="00BA51CA" w:rsidRDefault="00385469">
      <w:pPr>
        <w:pStyle w:val="a7"/>
        <w:ind w:firstLineChars="200" w:firstLine="560"/>
        <w:rPr>
          <w:rFonts w:ascii="Arial" w:eastAsia="楷体_GB2312" w:hAnsi="Arial" w:cs="Arial"/>
        </w:rPr>
      </w:pPr>
      <w:r w:rsidRPr="00BA51CA">
        <w:rPr>
          <w:rFonts w:ascii="Arial" w:eastAsia="楷体_GB2312" w:hAnsi="Arial" w:cs="Arial"/>
        </w:rPr>
        <w:t>2</w:t>
      </w:r>
      <w:r w:rsidRPr="00BA51CA">
        <w:rPr>
          <w:rFonts w:ascii="Arial" w:eastAsia="楷体_GB2312" w:hAnsi="Arial" w:cs="Arial"/>
        </w:rPr>
        <w:t>、本次估价结果为房地合一价值，包含其房屋应分摊的土地使用权价</w:t>
      </w:r>
      <w:r w:rsidRPr="00BA51CA">
        <w:rPr>
          <w:rFonts w:ascii="Arial" w:eastAsia="楷体_GB2312" w:hAnsi="Arial" w:cs="Arial"/>
        </w:rPr>
        <w:lastRenderedPageBreak/>
        <w:t>值。</w:t>
      </w:r>
    </w:p>
    <w:p w:rsidR="00D616FB" w:rsidRPr="00BA51CA" w:rsidRDefault="00385469">
      <w:pPr>
        <w:pStyle w:val="a7"/>
        <w:ind w:firstLineChars="200" w:firstLine="560"/>
        <w:rPr>
          <w:rFonts w:ascii="Arial" w:eastAsia="楷体_GB2312" w:hAnsi="Arial" w:cs="Arial"/>
        </w:rPr>
      </w:pPr>
      <w:r w:rsidRPr="00BA51CA">
        <w:rPr>
          <w:rFonts w:ascii="Arial" w:eastAsia="楷体_GB2312" w:hAnsi="Arial" w:cs="Arial"/>
        </w:rPr>
        <w:t>3</w:t>
      </w:r>
      <w:r w:rsidRPr="00BA51CA">
        <w:rPr>
          <w:rFonts w:ascii="Arial" w:eastAsia="楷体_GB2312" w:hAnsi="Arial" w:cs="Arial"/>
        </w:rPr>
        <w:t>、</w:t>
      </w:r>
      <w:proofErr w:type="gramStart"/>
      <w:r w:rsidRPr="00BA51CA">
        <w:rPr>
          <w:rFonts w:ascii="Arial" w:eastAsia="楷体_GB2312" w:hAnsi="Arial" w:cs="Arial"/>
        </w:rPr>
        <w:t>至价值</w:t>
      </w:r>
      <w:proofErr w:type="gramEnd"/>
      <w:r w:rsidRPr="00BA51CA">
        <w:rPr>
          <w:rFonts w:ascii="Arial" w:eastAsia="楷体_GB2312" w:hAnsi="Arial" w:cs="Arial"/>
        </w:rPr>
        <w:t>时点，估价对象已设立抵押他项权利，他项权利人为锦州北镇益民村镇银行，债权数额</w:t>
      </w:r>
      <w:r w:rsidRPr="00BA51CA">
        <w:rPr>
          <w:rFonts w:ascii="Arial" w:eastAsia="楷体_GB2312" w:hAnsi="Arial" w:cs="Arial"/>
        </w:rPr>
        <w:t>215,800.00</w:t>
      </w:r>
      <w:r w:rsidRPr="00BA51CA">
        <w:rPr>
          <w:rFonts w:ascii="Arial" w:eastAsia="楷体_GB2312" w:hAnsi="Arial" w:cs="Arial"/>
        </w:rPr>
        <w:t>元，设定日期为</w:t>
      </w:r>
      <w:r w:rsidRPr="00BA51CA">
        <w:rPr>
          <w:rFonts w:ascii="Arial" w:eastAsia="楷体_GB2312" w:hAnsi="Arial" w:cs="Arial"/>
        </w:rPr>
        <w:t>2016</w:t>
      </w:r>
      <w:r w:rsidRPr="00BA51CA">
        <w:rPr>
          <w:rFonts w:ascii="Arial" w:eastAsia="楷体_GB2312" w:hAnsi="Arial" w:cs="Arial"/>
        </w:rPr>
        <w:t>年</w:t>
      </w:r>
      <w:r w:rsidRPr="00BA51CA">
        <w:rPr>
          <w:rFonts w:ascii="Arial" w:eastAsia="楷体_GB2312" w:hAnsi="Arial" w:cs="Arial"/>
        </w:rPr>
        <w:t>2</w:t>
      </w:r>
      <w:r w:rsidRPr="00BA51CA">
        <w:rPr>
          <w:rFonts w:ascii="Arial" w:eastAsia="楷体_GB2312" w:hAnsi="Arial" w:cs="Arial"/>
        </w:rPr>
        <w:t>月</w:t>
      </w:r>
      <w:r w:rsidRPr="00BA51CA">
        <w:rPr>
          <w:rFonts w:ascii="Arial" w:eastAsia="楷体_GB2312" w:hAnsi="Arial" w:cs="Arial"/>
        </w:rPr>
        <w:t>15</w:t>
      </w:r>
      <w:r w:rsidRPr="00BA51CA">
        <w:rPr>
          <w:rFonts w:ascii="Arial" w:eastAsia="楷体_GB2312" w:hAnsi="Arial" w:cs="Arial"/>
        </w:rPr>
        <w:t>日，约定期限</w:t>
      </w:r>
      <w:r w:rsidRPr="00BA51CA">
        <w:rPr>
          <w:rFonts w:ascii="Arial" w:eastAsia="楷体_GB2312" w:hAnsi="Arial" w:cs="Arial"/>
        </w:rPr>
        <w:t>36</w:t>
      </w:r>
      <w:r w:rsidRPr="00BA51CA">
        <w:rPr>
          <w:rFonts w:ascii="Arial" w:eastAsia="楷体_GB2312" w:hAnsi="Arial" w:cs="Arial"/>
        </w:rPr>
        <w:t>个月，应估价委托人要求，本次估价未考虑该抵押权对估价结果的影响。</w:t>
      </w:r>
    </w:p>
    <w:p w:rsidR="00D616FB" w:rsidRPr="00BA51CA" w:rsidRDefault="00385469">
      <w:pPr>
        <w:pStyle w:val="2"/>
        <w:spacing w:before="162"/>
        <w:rPr>
          <w:rFonts w:cs="Arial"/>
        </w:rPr>
      </w:pPr>
      <w:bookmarkStart w:id="28" w:name="_Toc89418465"/>
      <w:r w:rsidRPr="00BA51CA">
        <w:rPr>
          <w:rFonts w:cs="Arial"/>
        </w:rPr>
        <w:t>注册房地产估价师</w:t>
      </w:r>
      <w:bookmarkEnd w:id="28"/>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2194"/>
        <w:gridCol w:w="1984"/>
        <w:gridCol w:w="2410"/>
      </w:tblGrid>
      <w:tr w:rsidR="00D616FB" w:rsidRPr="00BA51CA">
        <w:trPr>
          <w:trHeight w:val="783"/>
        </w:trPr>
        <w:tc>
          <w:tcPr>
            <w:tcW w:w="1571" w:type="dxa"/>
            <w:vAlign w:val="center"/>
          </w:tcPr>
          <w:p w:rsidR="00D616FB" w:rsidRPr="00BA51CA" w:rsidRDefault="00385469">
            <w:pPr>
              <w:spacing w:line="540" w:lineRule="exact"/>
              <w:ind w:firstLineChars="150" w:firstLine="360"/>
              <w:rPr>
                <w:rFonts w:ascii="Arial" w:eastAsia="楷体_GB2312" w:hAnsi="Arial" w:cs="Arial"/>
                <w:sz w:val="24"/>
                <w:szCs w:val="24"/>
              </w:rPr>
            </w:pPr>
            <w:r w:rsidRPr="00BA51CA">
              <w:rPr>
                <w:rFonts w:ascii="Arial" w:eastAsia="楷体_GB2312" w:hAnsi="Arial" w:cs="Arial"/>
                <w:sz w:val="24"/>
                <w:szCs w:val="24"/>
              </w:rPr>
              <w:t>姓</w:t>
            </w:r>
            <w:r w:rsidRPr="00BA51CA">
              <w:rPr>
                <w:rFonts w:ascii="Arial" w:eastAsia="楷体_GB2312" w:hAnsi="Arial" w:cs="Arial"/>
                <w:sz w:val="24"/>
                <w:szCs w:val="24"/>
              </w:rPr>
              <w:t xml:space="preserve">  </w:t>
            </w:r>
            <w:r w:rsidRPr="00BA51CA">
              <w:rPr>
                <w:rFonts w:ascii="Arial" w:eastAsia="楷体_GB2312" w:hAnsi="Arial" w:cs="Arial"/>
                <w:sz w:val="24"/>
                <w:szCs w:val="24"/>
              </w:rPr>
              <w:t>名</w:t>
            </w:r>
          </w:p>
        </w:tc>
        <w:tc>
          <w:tcPr>
            <w:tcW w:w="2194" w:type="dxa"/>
            <w:vAlign w:val="center"/>
          </w:tcPr>
          <w:p w:rsidR="00D616FB" w:rsidRPr="00BA51CA" w:rsidRDefault="00385469">
            <w:pPr>
              <w:spacing w:line="540" w:lineRule="exact"/>
              <w:ind w:firstLineChars="250" w:firstLine="600"/>
              <w:rPr>
                <w:rFonts w:ascii="Arial" w:eastAsia="楷体_GB2312" w:hAnsi="Arial" w:cs="Arial"/>
                <w:sz w:val="24"/>
                <w:szCs w:val="24"/>
              </w:rPr>
            </w:pPr>
            <w:r w:rsidRPr="00BA51CA">
              <w:rPr>
                <w:rFonts w:ascii="Arial" w:eastAsia="楷体_GB2312" w:hAnsi="Arial" w:cs="Arial"/>
                <w:sz w:val="24"/>
                <w:szCs w:val="24"/>
              </w:rPr>
              <w:t>注册号</w:t>
            </w:r>
          </w:p>
        </w:tc>
        <w:tc>
          <w:tcPr>
            <w:tcW w:w="1984" w:type="dxa"/>
            <w:vAlign w:val="center"/>
          </w:tcPr>
          <w:p w:rsidR="00D616FB" w:rsidRPr="00BA51CA" w:rsidRDefault="00385469">
            <w:pPr>
              <w:spacing w:line="540" w:lineRule="exact"/>
              <w:ind w:firstLine="480"/>
              <w:jc w:val="center"/>
              <w:rPr>
                <w:rFonts w:ascii="Arial" w:eastAsia="楷体_GB2312" w:hAnsi="Arial" w:cs="Arial"/>
                <w:sz w:val="24"/>
                <w:szCs w:val="24"/>
              </w:rPr>
            </w:pPr>
            <w:r w:rsidRPr="00BA51CA">
              <w:rPr>
                <w:rFonts w:ascii="Arial" w:eastAsia="楷体_GB2312" w:hAnsi="Arial" w:cs="Arial"/>
                <w:sz w:val="24"/>
                <w:szCs w:val="24"/>
              </w:rPr>
              <w:t>签</w:t>
            </w:r>
            <w:r w:rsidRPr="00BA51CA">
              <w:rPr>
                <w:rFonts w:ascii="Arial" w:eastAsia="楷体_GB2312" w:hAnsi="Arial" w:cs="Arial"/>
                <w:sz w:val="24"/>
                <w:szCs w:val="24"/>
              </w:rPr>
              <w:t xml:space="preserve">  </w:t>
            </w:r>
            <w:r w:rsidRPr="00BA51CA">
              <w:rPr>
                <w:rFonts w:ascii="Arial" w:eastAsia="楷体_GB2312" w:hAnsi="Arial" w:cs="Arial"/>
                <w:sz w:val="24"/>
                <w:szCs w:val="24"/>
              </w:rPr>
              <w:t>名</w:t>
            </w:r>
          </w:p>
        </w:tc>
        <w:tc>
          <w:tcPr>
            <w:tcW w:w="2410" w:type="dxa"/>
            <w:vAlign w:val="center"/>
          </w:tcPr>
          <w:p w:rsidR="00D616FB" w:rsidRPr="00BA51CA" w:rsidRDefault="00385469">
            <w:pPr>
              <w:spacing w:line="540" w:lineRule="exact"/>
              <w:ind w:firstLine="480"/>
              <w:jc w:val="center"/>
              <w:rPr>
                <w:rFonts w:ascii="Arial" w:eastAsia="楷体_GB2312" w:hAnsi="Arial" w:cs="Arial"/>
                <w:sz w:val="24"/>
                <w:szCs w:val="24"/>
              </w:rPr>
            </w:pPr>
            <w:r w:rsidRPr="00BA51CA">
              <w:rPr>
                <w:rFonts w:ascii="Arial" w:eastAsia="楷体_GB2312" w:hAnsi="Arial" w:cs="Arial"/>
                <w:sz w:val="24"/>
                <w:szCs w:val="24"/>
              </w:rPr>
              <w:t>签名日期</w:t>
            </w:r>
          </w:p>
        </w:tc>
      </w:tr>
      <w:tr w:rsidR="00D616FB" w:rsidRPr="00BA51CA">
        <w:trPr>
          <w:trHeight w:val="979"/>
        </w:trPr>
        <w:tc>
          <w:tcPr>
            <w:tcW w:w="1571" w:type="dxa"/>
            <w:vAlign w:val="center"/>
          </w:tcPr>
          <w:p w:rsidR="00D616FB" w:rsidRPr="00BA51CA" w:rsidRDefault="00385469">
            <w:pPr>
              <w:spacing w:line="540" w:lineRule="exact"/>
              <w:ind w:firstLineChars="150" w:firstLine="360"/>
              <w:rPr>
                <w:rFonts w:ascii="Arial" w:eastAsia="楷体_GB2312" w:hAnsi="Arial" w:cs="Arial"/>
                <w:sz w:val="24"/>
                <w:szCs w:val="24"/>
              </w:rPr>
            </w:pPr>
            <w:r w:rsidRPr="00BA51CA">
              <w:rPr>
                <w:rFonts w:ascii="Arial" w:eastAsia="楷体_GB2312" w:hAnsi="Arial" w:cs="Arial"/>
                <w:sz w:val="24"/>
                <w:szCs w:val="24"/>
              </w:rPr>
              <w:t>秦声光</w:t>
            </w:r>
          </w:p>
        </w:tc>
        <w:tc>
          <w:tcPr>
            <w:tcW w:w="2194" w:type="dxa"/>
            <w:vAlign w:val="center"/>
          </w:tcPr>
          <w:p w:rsidR="00D616FB" w:rsidRPr="00BA51CA" w:rsidRDefault="00385469">
            <w:pPr>
              <w:spacing w:line="540" w:lineRule="exact"/>
              <w:jc w:val="center"/>
              <w:rPr>
                <w:rFonts w:ascii="Arial" w:eastAsia="楷体_GB2312" w:hAnsi="Arial" w:cs="Arial"/>
                <w:sz w:val="24"/>
                <w:szCs w:val="24"/>
              </w:rPr>
            </w:pPr>
            <w:r w:rsidRPr="00BA51CA">
              <w:rPr>
                <w:rFonts w:ascii="Arial" w:eastAsia="楷体_GB2312" w:hAnsi="Arial" w:cs="Arial"/>
                <w:sz w:val="24"/>
                <w:szCs w:val="24"/>
              </w:rPr>
              <w:t>2120060047</w:t>
            </w:r>
          </w:p>
        </w:tc>
        <w:tc>
          <w:tcPr>
            <w:tcW w:w="1984" w:type="dxa"/>
            <w:vAlign w:val="center"/>
          </w:tcPr>
          <w:p w:rsidR="00D616FB" w:rsidRPr="00BA51CA" w:rsidRDefault="00D616FB">
            <w:pPr>
              <w:spacing w:line="540" w:lineRule="exact"/>
              <w:ind w:firstLine="480"/>
              <w:jc w:val="center"/>
              <w:rPr>
                <w:rFonts w:ascii="Arial" w:eastAsia="楷体_GB2312" w:hAnsi="Arial" w:cs="Arial"/>
                <w:sz w:val="24"/>
                <w:szCs w:val="24"/>
              </w:rPr>
            </w:pPr>
          </w:p>
        </w:tc>
        <w:tc>
          <w:tcPr>
            <w:tcW w:w="2410" w:type="dxa"/>
            <w:vAlign w:val="center"/>
          </w:tcPr>
          <w:p w:rsidR="00D616FB" w:rsidRPr="00BA51CA" w:rsidRDefault="00385469">
            <w:pPr>
              <w:spacing w:line="540" w:lineRule="exact"/>
              <w:jc w:val="center"/>
              <w:rPr>
                <w:rFonts w:ascii="Arial" w:eastAsia="楷体_GB2312" w:hAnsi="Arial" w:cs="Arial"/>
                <w:sz w:val="24"/>
                <w:szCs w:val="24"/>
              </w:rPr>
            </w:pPr>
            <w:r w:rsidRPr="00BA51CA">
              <w:rPr>
                <w:rFonts w:ascii="Arial" w:eastAsia="楷体_GB2312" w:hAnsi="Arial" w:cs="Arial"/>
                <w:sz w:val="24"/>
                <w:szCs w:val="24"/>
              </w:rPr>
              <w:t>2022</w:t>
            </w:r>
            <w:r w:rsidRPr="00BA51CA">
              <w:rPr>
                <w:rFonts w:ascii="Arial" w:eastAsia="楷体_GB2312" w:hAnsi="Arial" w:cs="Arial"/>
                <w:sz w:val="24"/>
                <w:szCs w:val="24"/>
              </w:rPr>
              <w:t>年</w:t>
            </w:r>
            <w:r w:rsidRPr="00BA51CA">
              <w:rPr>
                <w:rFonts w:ascii="Arial" w:eastAsia="楷体_GB2312" w:hAnsi="Arial" w:cs="Arial"/>
                <w:sz w:val="24"/>
                <w:szCs w:val="24"/>
              </w:rPr>
              <w:t>3</w:t>
            </w:r>
            <w:r w:rsidRPr="00BA51CA">
              <w:rPr>
                <w:rFonts w:ascii="Arial" w:eastAsia="楷体_GB2312" w:hAnsi="Arial" w:cs="Arial"/>
                <w:sz w:val="24"/>
                <w:szCs w:val="24"/>
              </w:rPr>
              <w:t>月</w:t>
            </w:r>
            <w:r w:rsidRPr="00BA51CA">
              <w:rPr>
                <w:rFonts w:ascii="Arial" w:eastAsia="楷体_GB2312" w:hAnsi="Arial" w:cs="Arial"/>
                <w:sz w:val="24"/>
                <w:szCs w:val="24"/>
              </w:rPr>
              <w:t>7</w:t>
            </w:r>
            <w:r w:rsidRPr="00BA51CA">
              <w:rPr>
                <w:rFonts w:ascii="Arial" w:eastAsia="楷体_GB2312" w:hAnsi="Arial" w:cs="Arial"/>
                <w:sz w:val="24"/>
                <w:szCs w:val="24"/>
              </w:rPr>
              <w:t>日</w:t>
            </w:r>
          </w:p>
        </w:tc>
      </w:tr>
      <w:tr w:rsidR="00D616FB" w:rsidRPr="00BA51CA">
        <w:trPr>
          <w:trHeight w:val="1120"/>
        </w:trPr>
        <w:tc>
          <w:tcPr>
            <w:tcW w:w="1571" w:type="dxa"/>
            <w:vAlign w:val="center"/>
          </w:tcPr>
          <w:p w:rsidR="00D616FB" w:rsidRPr="00BA51CA" w:rsidRDefault="00385469">
            <w:pPr>
              <w:spacing w:line="540" w:lineRule="exact"/>
              <w:ind w:firstLineChars="150" w:firstLine="360"/>
              <w:rPr>
                <w:rFonts w:ascii="Arial" w:eastAsia="楷体_GB2312" w:hAnsi="Arial" w:cs="Arial"/>
                <w:sz w:val="24"/>
                <w:szCs w:val="24"/>
              </w:rPr>
            </w:pPr>
            <w:r w:rsidRPr="00BA51CA">
              <w:rPr>
                <w:rFonts w:ascii="Arial" w:eastAsia="楷体_GB2312" w:hAnsi="Arial" w:cs="Arial"/>
                <w:sz w:val="24"/>
                <w:szCs w:val="24"/>
              </w:rPr>
              <w:t>袁丽莉</w:t>
            </w:r>
          </w:p>
        </w:tc>
        <w:tc>
          <w:tcPr>
            <w:tcW w:w="2194" w:type="dxa"/>
            <w:vAlign w:val="center"/>
          </w:tcPr>
          <w:p w:rsidR="00D616FB" w:rsidRPr="00BA51CA" w:rsidRDefault="00385469">
            <w:pPr>
              <w:spacing w:line="540" w:lineRule="exact"/>
              <w:jc w:val="center"/>
              <w:rPr>
                <w:rFonts w:ascii="Arial" w:eastAsia="楷体_GB2312" w:hAnsi="Arial" w:cs="Arial"/>
                <w:sz w:val="24"/>
                <w:szCs w:val="24"/>
              </w:rPr>
            </w:pPr>
            <w:r w:rsidRPr="00BA51CA">
              <w:rPr>
                <w:rFonts w:ascii="Arial" w:eastAsia="楷体_GB2312" w:hAnsi="Arial" w:cs="Arial"/>
                <w:sz w:val="24"/>
                <w:szCs w:val="24"/>
              </w:rPr>
              <w:t>2120160070</w:t>
            </w:r>
          </w:p>
        </w:tc>
        <w:tc>
          <w:tcPr>
            <w:tcW w:w="1984" w:type="dxa"/>
            <w:vAlign w:val="center"/>
          </w:tcPr>
          <w:p w:rsidR="00D616FB" w:rsidRPr="00BA51CA" w:rsidRDefault="00D616FB">
            <w:pPr>
              <w:spacing w:line="540" w:lineRule="exact"/>
              <w:ind w:firstLine="480"/>
              <w:jc w:val="center"/>
              <w:rPr>
                <w:rFonts w:ascii="Arial" w:eastAsia="楷体_GB2312" w:hAnsi="Arial" w:cs="Arial"/>
                <w:sz w:val="24"/>
                <w:szCs w:val="24"/>
              </w:rPr>
            </w:pPr>
          </w:p>
        </w:tc>
        <w:tc>
          <w:tcPr>
            <w:tcW w:w="2410" w:type="dxa"/>
            <w:vAlign w:val="center"/>
          </w:tcPr>
          <w:p w:rsidR="00D616FB" w:rsidRPr="00BA51CA" w:rsidRDefault="00385469">
            <w:pPr>
              <w:spacing w:line="540" w:lineRule="exact"/>
              <w:jc w:val="center"/>
              <w:rPr>
                <w:rFonts w:ascii="Arial" w:eastAsia="楷体_GB2312" w:hAnsi="Arial" w:cs="Arial"/>
                <w:sz w:val="24"/>
                <w:szCs w:val="24"/>
              </w:rPr>
            </w:pPr>
            <w:r w:rsidRPr="00BA51CA">
              <w:rPr>
                <w:rFonts w:ascii="Arial" w:eastAsia="楷体_GB2312" w:hAnsi="Arial" w:cs="Arial"/>
                <w:sz w:val="24"/>
                <w:szCs w:val="24"/>
              </w:rPr>
              <w:t>2022</w:t>
            </w:r>
            <w:r w:rsidRPr="00BA51CA">
              <w:rPr>
                <w:rFonts w:ascii="Arial" w:eastAsia="楷体_GB2312" w:hAnsi="Arial" w:cs="Arial"/>
                <w:sz w:val="24"/>
                <w:szCs w:val="24"/>
              </w:rPr>
              <w:t>年</w:t>
            </w:r>
            <w:r w:rsidRPr="00BA51CA">
              <w:rPr>
                <w:rFonts w:ascii="Arial" w:eastAsia="楷体_GB2312" w:hAnsi="Arial" w:cs="Arial"/>
                <w:sz w:val="24"/>
                <w:szCs w:val="24"/>
              </w:rPr>
              <w:t>3</w:t>
            </w:r>
            <w:r w:rsidRPr="00BA51CA">
              <w:rPr>
                <w:rFonts w:ascii="Arial" w:eastAsia="楷体_GB2312" w:hAnsi="Arial" w:cs="Arial"/>
                <w:sz w:val="24"/>
                <w:szCs w:val="24"/>
              </w:rPr>
              <w:t>月</w:t>
            </w:r>
            <w:r w:rsidRPr="00BA51CA">
              <w:rPr>
                <w:rFonts w:ascii="Arial" w:eastAsia="楷体_GB2312" w:hAnsi="Arial" w:cs="Arial"/>
                <w:sz w:val="24"/>
                <w:szCs w:val="24"/>
              </w:rPr>
              <w:t>7</w:t>
            </w:r>
            <w:r w:rsidRPr="00BA51CA">
              <w:rPr>
                <w:rFonts w:ascii="Arial" w:eastAsia="楷体_GB2312" w:hAnsi="Arial" w:cs="Arial"/>
                <w:sz w:val="24"/>
                <w:szCs w:val="24"/>
              </w:rPr>
              <w:t>日</w:t>
            </w:r>
          </w:p>
        </w:tc>
      </w:tr>
    </w:tbl>
    <w:p w:rsidR="00D616FB" w:rsidRPr="00BA51CA" w:rsidRDefault="00385469">
      <w:pPr>
        <w:pStyle w:val="2"/>
        <w:spacing w:before="162"/>
        <w:rPr>
          <w:rFonts w:cs="Arial"/>
        </w:rPr>
      </w:pPr>
      <w:bookmarkStart w:id="29" w:name="_Toc450731878"/>
      <w:bookmarkStart w:id="30" w:name="_Toc89418466"/>
      <w:r w:rsidRPr="00BA51CA">
        <w:rPr>
          <w:rFonts w:cs="Arial"/>
        </w:rPr>
        <w:t>实地查勘期</w:t>
      </w:r>
      <w:bookmarkEnd w:id="29"/>
      <w:bookmarkEnd w:id="30"/>
    </w:p>
    <w:p w:rsidR="00D616FB" w:rsidRPr="00BA51CA" w:rsidRDefault="0081141A">
      <w:pPr>
        <w:pStyle w:val="a0"/>
        <w:ind w:firstLineChars="200" w:firstLine="560"/>
        <w:rPr>
          <w:rFonts w:ascii="Arial" w:eastAsia="楷体_GB2312" w:hAnsi="Arial" w:cs="Arial"/>
          <w:sz w:val="28"/>
        </w:rPr>
      </w:pPr>
      <w:r w:rsidRPr="00BA51CA">
        <w:rPr>
          <w:rFonts w:ascii="Arial" w:eastAsia="楷体_GB2312" w:hAnsi="Arial" w:cs="Arial"/>
          <w:sz w:val="28"/>
        </w:rPr>
        <w:t>2022</w:t>
      </w:r>
      <w:r w:rsidRPr="00BA51CA">
        <w:rPr>
          <w:rFonts w:ascii="Arial" w:eastAsia="楷体_GB2312" w:hAnsi="Arial" w:cs="Arial"/>
          <w:sz w:val="28"/>
        </w:rPr>
        <w:t>年</w:t>
      </w:r>
      <w:r w:rsidRPr="00BA51CA">
        <w:rPr>
          <w:rFonts w:ascii="Arial" w:eastAsia="楷体_GB2312" w:hAnsi="Arial" w:cs="Arial"/>
          <w:sz w:val="28"/>
        </w:rPr>
        <w:t>3</w:t>
      </w:r>
      <w:r w:rsidRPr="00BA51CA">
        <w:rPr>
          <w:rFonts w:ascii="Arial" w:eastAsia="楷体_GB2312" w:hAnsi="Arial" w:cs="Arial"/>
          <w:sz w:val="28"/>
        </w:rPr>
        <w:t>月</w:t>
      </w:r>
      <w:r w:rsidRPr="00BA51CA">
        <w:rPr>
          <w:rFonts w:ascii="Arial" w:eastAsia="楷体_GB2312" w:hAnsi="Arial" w:cs="Arial"/>
          <w:sz w:val="28"/>
        </w:rPr>
        <w:t>2</w:t>
      </w:r>
      <w:r w:rsidRPr="00BA51CA">
        <w:rPr>
          <w:rFonts w:ascii="Arial" w:eastAsia="楷体_GB2312" w:hAnsi="Arial" w:cs="Arial"/>
          <w:sz w:val="28"/>
        </w:rPr>
        <w:t>日</w:t>
      </w:r>
      <w:r w:rsidR="00385469" w:rsidRPr="00BA51CA">
        <w:rPr>
          <w:rFonts w:ascii="Arial" w:eastAsia="楷体_GB2312" w:hAnsi="Arial" w:cs="Arial"/>
          <w:sz w:val="28"/>
        </w:rPr>
        <w:t>。</w:t>
      </w:r>
    </w:p>
    <w:p w:rsidR="00D616FB" w:rsidRPr="00BA51CA" w:rsidRDefault="00385469">
      <w:pPr>
        <w:pStyle w:val="2"/>
        <w:spacing w:before="162"/>
        <w:rPr>
          <w:rFonts w:cs="Arial"/>
        </w:rPr>
      </w:pPr>
      <w:bookmarkStart w:id="31" w:name="_Toc89418467"/>
      <w:bookmarkStart w:id="32" w:name="_Toc450731879"/>
      <w:r w:rsidRPr="00BA51CA">
        <w:rPr>
          <w:rFonts w:cs="Arial"/>
        </w:rPr>
        <w:t>估价作业期</w:t>
      </w:r>
      <w:bookmarkEnd w:id="31"/>
      <w:bookmarkEnd w:id="32"/>
    </w:p>
    <w:p w:rsidR="00D616FB" w:rsidRPr="00BA51CA" w:rsidRDefault="0081141A">
      <w:pPr>
        <w:spacing w:line="560" w:lineRule="exact"/>
        <w:ind w:firstLineChars="200" w:firstLine="560"/>
        <w:rPr>
          <w:rFonts w:ascii="Arial" w:eastAsia="楷体_GB2312" w:hAnsi="Arial" w:cs="Arial"/>
          <w:sz w:val="28"/>
        </w:rPr>
      </w:pPr>
      <w:r w:rsidRPr="00BA51CA">
        <w:rPr>
          <w:rFonts w:ascii="Arial" w:eastAsia="楷体_GB2312" w:hAnsi="Arial" w:cs="Arial"/>
          <w:sz w:val="28"/>
        </w:rPr>
        <w:t>2022</w:t>
      </w:r>
      <w:r w:rsidRPr="00BA51CA">
        <w:rPr>
          <w:rFonts w:ascii="Arial" w:eastAsia="楷体_GB2312" w:hAnsi="Arial" w:cs="Arial"/>
          <w:sz w:val="28"/>
        </w:rPr>
        <w:t>年</w:t>
      </w:r>
      <w:r w:rsidRPr="00BA51CA">
        <w:rPr>
          <w:rFonts w:ascii="Arial" w:eastAsia="楷体_GB2312" w:hAnsi="Arial" w:cs="Arial"/>
          <w:sz w:val="28"/>
        </w:rPr>
        <w:t>3</w:t>
      </w:r>
      <w:r w:rsidRPr="00BA51CA">
        <w:rPr>
          <w:rFonts w:ascii="Arial" w:eastAsia="楷体_GB2312" w:hAnsi="Arial" w:cs="Arial"/>
          <w:sz w:val="28"/>
        </w:rPr>
        <w:t>月</w:t>
      </w:r>
      <w:r w:rsidRPr="00BA51CA">
        <w:rPr>
          <w:rFonts w:ascii="Arial" w:eastAsia="楷体_GB2312" w:hAnsi="Arial" w:cs="Arial"/>
          <w:sz w:val="28"/>
        </w:rPr>
        <w:t>2</w:t>
      </w:r>
      <w:r w:rsidRPr="00BA51CA">
        <w:rPr>
          <w:rFonts w:ascii="Arial" w:eastAsia="楷体_GB2312" w:hAnsi="Arial" w:cs="Arial"/>
          <w:sz w:val="28"/>
        </w:rPr>
        <w:t>日</w:t>
      </w:r>
      <w:r w:rsidR="00385469" w:rsidRPr="00BA51CA">
        <w:rPr>
          <w:rFonts w:ascii="Arial" w:eastAsia="楷体_GB2312" w:hAnsi="Arial" w:cs="Arial"/>
          <w:sz w:val="28"/>
        </w:rPr>
        <w:t>——2022</w:t>
      </w:r>
      <w:r w:rsidR="00385469" w:rsidRPr="00BA51CA">
        <w:rPr>
          <w:rFonts w:ascii="Arial" w:eastAsia="楷体_GB2312" w:hAnsi="Arial" w:cs="Arial"/>
          <w:sz w:val="28"/>
        </w:rPr>
        <w:t>年</w:t>
      </w:r>
      <w:r w:rsidR="00385469" w:rsidRPr="00BA51CA">
        <w:rPr>
          <w:rFonts w:ascii="Arial" w:eastAsia="楷体_GB2312" w:hAnsi="Arial" w:cs="Arial"/>
          <w:sz w:val="28"/>
        </w:rPr>
        <w:t>3</w:t>
      </w:r>
      <w:r w:rsidR="00385469" w:rsidRPr="00BA51CA">
        <w:rPr>
          <w:rFonts w:ascii="Arial" w:eastAsia="楷体_GB2312" w:hAnsi="Arial" w:cs="Arial"/>
          <w:sz w:val="28"/>
        </w:rPr>
        <w:t>月</w:t>
      </w:r>
      <w:r w:rsidR="00385469" w:rsidRPr="00BA51CA">
        <w:rPr>
          <w:rFonts w:ascii="Arial" w:eastAsia="楷体_GB2312" w:hAnsi="Arial" w:cs="Arial"/>
          <w:sz w:val="28"/>
        </w:rPr>
        <w:t>7</w:t>
      </w:r>
      <w:r w:rsidR="00385469" w:rsidRPr="00BA51CA">
        <w:rPr>
          <w:rFonts w:ascii="Arial" w:eastAsia="楷体_GB2312" w:hAnsi="Arial" w:cs="Arial"/>
          <w:sz w:val="28"/>
        </w:rPr>
        <w:t>日。</w:t>
      </w:r>
      <w:r w:rsidR="00385469" w:rsidRPr="00BA51CA">
        <w:rPr>
          <w:rFonts w:ascii="Arial" w:eastAsia="楷体_GB2312" w:hAnsi="Arial" w:cs="Arial"/>
          <w:sz w:val="28"/>
        </w:rPr>
        <w:t xml:space="preserve"> </w:t>
      </w:r>
      <w:r w:rsidR="00385469" w:rsidRPr="00BA51CA">
        <w:rPr>
          <w:rFonts w:ascii="Arial" w:eastAsia="楷体_GB2312" w:hAnsi="Arial" w:cs="Arial"/>
          <w:color w:val="FF0000"/>
          <w:sz w:val="28"/>
        </w:rPr>
        <w:t xml:space="preserve"> </w:t>
      </w:r>
      <w:r w:rsidR="00385469" w:rsidRPr="00BA51CA">
        <w:rPr>
          <w:rFonts w:ascii="Arial" w:eastAsia="楷体_GB2312" w:hAnsi="Arial" w:cs="Arial"/>
          <w:sz w:val="28"/>
        </w:rPr>
        <w:t xml:space="preserve"> </w:t>
      </w:r>
      <w:r w:rsidR="00385469" w:rsidRPr="00BA51CA">
        <w:rPr>
          <w:rFonts w:ascii="Arial" w:eastAsia="楷体_GB2312" w:hAnsi="Arial" w:cs="Arial"/>
        </w:rPr>
        <w:t xml:space="preserve">  </w:t>
      </w:r>
      <w:r w:rsidR="00385469" w:rsidRPr="00BA51CA">
        <w:rPr>
          <w:rFonts w:ascii="Arial" w:eastAsia="楷体_GB2312" w:hAnsi="Arial" w:cs="Arial"/>
          <w:sz w:val="28"/>
        </w:rPr>
        <w:t xml:space="preserve">          </w:t>
      </w:r>
    </w:p>
    <w:p w:rsidR="0081141A" w:rsidRPr="00BA51CA" w:rsidRDefault="00385469">
      <w:pPr>
        <w:spacing w:line="560" w:lineRule="exact"/>
        <w:ind w:firstLine="560"/>
        <w:jc w:val="center"/>
        <w:rPr>
          <w:rFonts w:ascii="Arial" w:eastAsia="楷体_GB2312" w:hAnsi="Arial" w:cs="Arial"/>
          <w:sz w:val="28"/>
        </w:rPr>
      </w:pPr>
      <w:r w:rsidRPr="00BA51CA">
        <w:rPr>
          <w:rFonts w:ascii="Arial" w:eastAsia="楷体_GB2312" w:hAnsi="Arial" w:cs="Arial"/>
          <w:sz w:val="28"/>
        </w:rPr>
        <w:t xml:space="preserve">                          </w:t>
      </w:r>
    </w:p>
    <w:p w:rsidR="0081141A" w:rsidRPr="00BA51CA" w:rsidRDefault="0081141A">
      <w:pPr>
        <w:spacing w:line="560" w:lineRule="exact"/>
        <w:ind w:firstLine="560"/>
        <w:jc w:val="center"/>
        <w:rPr>
          <w:rFonts w:ascii="Arial" w:eastAsia="楷体_GB2312" w:hAnsi="Arial" w:cs="Arial"/>
          <w:sz w:val="28"/>
        </w:rPr>
      </w:pPr>
    </w:p>
    <w:p w:rsidR="00D616FB" w:rsidRPr="00BA51CA" w:rsidRDefault="0081141A">
      <w:pPr>
        <w:spacing w:line="560" w:lineRule="exact"/>
        <w:ind w:firstLine="560"/>
        <w:jc w:val="center"/>
        <w:rPr>
          <w:rFonts w:ascii="Arial" w:eastAsia="楷体_GB2312" w:hAnsi="Arial" w:cs="Arial"/>
          <w:sz w:val="28"/>
        </w:rPr>
      </w:pPr>
      <w:r w:rsidRPr="00BA51CA">
        <w:rPr>
          <w:rFonts w:ascii="Arial" w:eastAsia="楷体_GB2312" w:hAnsi="Arial" w:cs="Arial"/>
          <w:sz w:val="28"/>
        </w:rPr>
        <w:t xml:space="preserve">                       </w:t>
      </w:r>
      <w:r w:rsidR="00385469" w:rsidRPr="00BA51CA">
        <w:rPr>
          <w:rFonts w:ascii="Arial" w:eastAsia="楷体_GB2312" w:hAnsi="Arial" w:cs="Arial"/>
          <w:sz w:val="28"/>
        </w:rPr>
        <w:t xml:space="preserve"> </w:t>
      </w:r>
      <w:r w:rsidR="00385469" w:rsidRPr="00BA51CA">
        <w:rPr>
          <w:rFonts w:ascii="Arial" w:eastAsia="楷体_GB2312" w:hAnsi="Arial" w:cs="Arial"/>
          <w:sz w:val="28"/>
        </w:rPr>
        <w:t>法定代表人：</w:t>
      </w:r>
      <w:r w:rsidR="00385469" w:rsidRPr="00BA51CA">
        <w:rPr>
          <w:rFonts w:ascii="Arial" w:eastAsia="楷体_GB2312" w:hAnsi="Arial" w:cs="Arial"/>
          <w:sz w:val="28"/>
        </w:rPr>
        <w:t xml:space="preserve"> </w:t>
      </w:r>
      <w:r w:rsidR="00385469" w:rsidRPr="00BA51CA">
        <w:rPr>
          <w:rFonts w:ascii="Arial" w:eastAsia="楷体_GB2312" w:hAnsi="Arial" w:cs="Arial"/>
          <w:sz w:val="28"/>
        </w:rPr>
        <w:t>董海</w:t>
      </w:r>
      <w:proofErr w:type="gramStart"/>
      <w:r w:rsidR="00385469" w:rsidRPr="00BA51CA">
        <w:rPr>
          <w:rFonts w:ascii="Arial" w:eastAsia="楷体_GB2312" w:hAnsi="Arial" w:cs="Arial"/>
          <w:sz w:val="28"/>
        </w:rPr>
        <w:t>膺</w:t>
      </w:r>
      <w:proofErr w:type="gramEnd"/>
    </w:p>
    <w:p w:rsidR="00D616FB" w:rsidRPr="00BA51CA" w:rsidRDefault="00385469">
      <w:pPr>
        <w:spacing w:line="560" w:lineRule="exact"/>
        <w:ind w:firstLine="560"/>
        <w:jc w:val="center"/>
        <w:rPr>
          <w:rFonts w:ascii="Arial" w:eastAsia="楷体_GB2312" w:hAnsi="Arial" w:cs="Arial"/>
          <w:sz w:val="28"/>
        </w:rPr>
      </w:pPr>
      <w:r w:rsidRPr="00BA51CA">
        <w:rPr>
          <w:rFonts w:ascii="Arial" w:eastAsia="楷体_GB2312" w:hAnsi="Arial" w:cs="Arial"/>
          <w:sz w:val="28"/>
        </w:rPr>
        <w:t xml:space="preserve">                            </w:t>
      </w:r>
      <w:r w:rsidRPr="00BA51CA">
        <w:rPr>
          <w:rFonts w:ascii="Arial" w:eastAsia="楷体_GB2312" w:hAnsi="Arial" w:cs="Arial"/>
          <w:sz w:val="28"/>
        </w:rPr>
        <w:t>辽宁天衡房地产与土地评估有限公司</w:t>
      </w:r>
    </w:p>
    <w:p w:rsidR="00D616FB" w:rsidRPr="00BA51CA" w:rsidRDefault="00385469">
      <w:pPr>
        <w:spacing w:line="560" w:lineRule="exact"/>
        <w:ind w:firstLine="560"/>
        <w:jc w:val="center"/>
        <w:rPr>
          <w:rFonts w:ascii="Arial" w:eastAsia="楷体_GB2312" w:hAnsi="Arial" w:cs="Arial"/>
          <w:sz w:val="28"/>
        </w:rPr>
      </w:pPr>
      <w:r w:rsidRPr="00BA51CA">
        <w:rPr>
          <w:rFonts w:ascii="Arial" w:eastAsia="楷体_GB2312" w:hAnsi="Arial" w:cs="Arial"/>
          <w:sz w:val="28"/>
        </w:rPr>
        <w:t xml:space="preserve">                          2022</w:t>
      </w:r>
      <w:r w:rsidRPr="00BA51CA">
        <w:rPr>
          <w:rFonts w:ascii="Arial" w:eastAsia="楷体_GB2312" w:hAnsi="Arial" w:cs="Arial"/>
          <w:sz w:val="28"/>
        </w:rPr>
        <w:t>年</w:t>
      </w:r>
      <w:r w:rsidRPr="00BA51CA">
        <w:rPr>
          <w:rFonts w:ascii="Arial" w:eastAsia="楷体_GB2312" w:hAnsi="Arial" w:cs="Arial"/>
          <w:sz w:val="28"/>
        </w:rPr>
        <w:t>3</w:t>
      </w:r>
      <w:r w:rsidRPr="00BA51CA">
        <w:rPr>
          <w:rFonts w:ascii="Arial" w:eastAsia="楷体_GB2312" w:hAnsi="Arial" w:cs="Arial"/>
          <w:sz w:val="28"/>
        </w:rPr>
        <w:t>月</w:t>
      </w:r>
      <w:r w:rsidRPr="00BA51CA">
        <w:rPr>
          <w:rFonts w:ascii="Arial" w:eastAsia="楷体_GB2312" w:hAnsi="Arial" w:cs="Arial"/>
          <w:sz w:val="28"/>
        </w:rPr>
        <w:t>7</w:t>
      </w:r>
      <w:r w:rsidRPr="00BA51CA">
        <w:rPr>
          <w:rFonts w:ascii="Arial" w:eastAsia="楷体_GB2312" w:hAnsi="Arial" w:cs="Arial"/>
          <w:sz w:val="28"/>
        </w:rPr>
        <w:t>日</w:t>
      </w:r>
    </w:p>
    <w:p w:rsidR="00D616FB" w:rsidRPr="00BA51CA" w:rsidRDefault="00385469">
      <w:pPr>
        <w:widowControl/>
        <w:jc w:val="left"/>
        <w:rPr>
          <w:rFonts w:ascii="Arial" w:eastAsia="楷体_GB2312" w:hAnsi="Arial" w:cs="Arial"/>
          <w:sz w:val="28"/>
        </w:rPr>
      </w:pPr>
      <w:r w:rsidRPr="00BA51CA">
        <w:rPr>
          <w:rFonts w:ascii="Arial" w:eastAsia="楷体_GB2312" w:hAnsi="Arial" w:cs="Arial"/>
          <w:sz w:val="28"/>
        </w:rPr>
        <w:br w:type="page"/>
      </w:r>
    </w:p>
    <w:p w:rsidR="00D616FB" w:rsidRPr="00BA51CA" w:rsidRDefault="00D701F0">
      <w:pPr>
        <w:widowControl/>
        <w:jc w:val="left"/>
        <w:rPr>
          <w:rFonts w:ascii="Arial" w:eastAsia="楷体_GB2312" w:hAnsi="Arial" w:cs="Arial"/>
          <w:sz w:val="28"/>
        </w:rPr>
      </w:pPr>
      <w:bookmarkStart w:id="33" w:name="OLE_LINK2"/>
      <w:r>
        <w:rPr>
          <w:rFonts w:ascii="Arial" w:eastAsia="楷体_GB2312" w:hAnsi="Arial" w:cs="Arial" w:hint="eastAsia"/>
          <w:sz w:val="28"/>
        </w:rPr>
        <w:lastRenderedPageBreak/>
        <w:t xml:space="preserve"> </w:t>
      </w:r>
    </w:p>
    <w:p w:rsidR="00D616FB" w:rsidRPr="00BA51CA" w:rsidRDefault="00385469">
      <w:pPr>
        <w:pStyle w:val="1"/>
        <w:spacing w:after="162"/>
        <w:rPr>
          <w:rFonts w:ascii="Arial" w:hAnsi="Arial" w:cs="Arial"/>
        </w:rPr>
      </w:pPr>
      <w:bookmarkStart w:id="34" w:name="_Toc89418477"/>
      <w:bookmarkStart w:id="35" w:name="_Toc297796772"/>
      <w:r w:rsidRPr="00BA51CA">
        <w:rPr>
          <w:rFonts w:ascii="Arial" w:hAnsi="Arial" w:cs="Arial"/>
        </w:rPr>
        <w:t>附</w:t>
      </w:r>
      <w:r w:rsidRPr="00BA51CA">
        <w:rPr>
          <w:rFonts w:ascii="Arial" w:hAnsi="Arial" w:cs="Arial"/>
        </w:rPr>
        <w:t xml:space="preserve">  </w:t>
      </w:r>
      <w:r w:rsidRPr="00BA51CA">
        <w:rPr>
          <w:rFonts w:ascii="Arial" w:hAnsi="Arial" w:cs="Arial"/>
        </w:rPr>
        <w:t>件</w:t>
      </w:r>
      <w:bookmarkEnd w:id="34"/>
      <w:bookmarkEnd w:id="35"/>
    </w:p>
    <w:p w:rsidR="00D616FB" w:rsidRPr="00BA51CA" w:rsidRDefault="00385469">
      <w:pPr>
        <w:pStyle w:val="1"/>
        <w:snapToGrid/>
        <w:spacing w:afterLines="0"/>
        <w:jc w:val="left"/>
        <w:rPr>
          <w:rFonts w:ascii="Arial" w:hAnsi="Arial" w:cs="Arial"/>
          <w:kern w:val="2"/>
          <w:sz w:val="28"/>
          <w:szCs w:val="28"/>
          <w:lang w:val="zh-CN"/>
        </w:rPr>
      </w:pPr>
      <w:bookmarkStart w:id="36" w:name="_Toc89418478"/>
      <w:r w:rsidRPr="00BA51CA">
        <w:rPr>
          <w:rFonts w:ascii="Arial" w:hAnsi="Arial" w:cs="Arial"/>
          <w:kern w:val="2"/>
          <w:sz w:val="28"/>
          <w:szCs w:val="28"/>
          <w:lang w:val="zh-CN"/>
        </w:rPr>
        <w:t xml:space="preserve">1. </w:t>
      </w:r>
      <w:r w:rsidRPr="00BA51CA">
        <w:rPr>
          <w:rFonts w:ascii="Arial" w:hAnsi="Arial" w:cs="Arial"/>
          <w:kern w:val="2"/>
          <w:sz w:val="28"/>
          <w:szCs w:val="28"/>
          <w:lang w:val="zh-CN"/>
        </w:rPr>
        <w:t>《北镇市人民法院委托书》（（</w:t>
      </w:r>
      <w:r w:rsidRPr="00BA51CA">
        <w:rPr>
          <w:rFonts w:ascii="Arial" w:hAnsi="Arial" w:cs="Arial"/>
          <w:kern w:val="2"/>
          <w:sz w:val="28"/>
          <w:szCs w:val="28"/>
          <w:lang w:val="zh-CN"/>
        </w:rPr>
        <w:t>2021</w:t>
      </w:r>
      <w:r w:rsidRPr="00BA51CA">
        <w:rPr>
          <w:rFonts w:ascii="Arial" w:hAnsi="Arial" w:cs="Arial"/>
          <w:kern w:val="2"/>
          <w:sz w:val="28"/>
          <w:szCs w:val="28"/>
          <w:lang w:val="zh-CN"/>
        </w:rPr>
        <w:t>）辽</w:t>
      </w:r>
      <w:r w:rsidRPr="00BA51CA">
        <w:rPr>
          <w:rFonts w:ascii="Arial" w:hAnsi="Arial" w:cs="Arial"/>
          <w:kern w:val="2"/>
          <w:sz w:val="28"/>
          <w:szCs w:val="28"/>
          <w:lang w:val="zh-CN"/>
        </w:rPr>
        <w:t>0782</w:t>
      </w:r>
      <w:r w:rsidRPr="00BA51CA">
        <w:rPr>
          <w:rFonts w:ascii="Arial" w:hAnsi="Arial" w:cs="Arial"/>
          <w:kern w:val="2"/>
          <w:sz w:val="28"/>
          <w:szCs w:val="28"/>
          <w:lang w:val="zh-CN"/>
        </w:rPr>
        <w:t>执</w:t>
      </w:r>
      <w:r w:rsidRPr="00BA51CA">
        <w:rPr>
          <w:rFonts w:ascii="Arial" w:hAnsi="Arial" w:cs="Arial"/>
          <w:kern w:val="2"/>
          <w:sz w:val="28"/>
          <w:szCs w:val="28"/>
          <w:lang w:val="zh-CN"/>
        </w:rPr>
        <w:t>1955</w:t>
      </w:r>
      <w:r w:rsidRPr="00BA51CA">
        <w:rPr>
          <w:rFonts w:ascii="Arial" w:hAnsi="Arial" w:cs="Arial"/>
          <w:kern w:val="2"/>
          <w:sz w:val="28"/>
          <w:szCs w:val="28"/>
          <w:lang w:val="zh-CN"/>
        </w:rPr>
        <w:t>号）复印件</w:t>
      </w:r>
      <w:bookmarkEnd w:id="36"/>
    </w:p>
    <w:p w:rsidR="00D616FB" w:rsidRPr="00BA51CA" w:rsidRDefault="00385469">
      <w:pPr>
        <w:pStyle w:val="1"/>
        <w:snapToGrid/>
        <w:spacing w:afterLines="0"/>
        <w:jc w:val="left"/>
        <w:rPr>
          <w:rFonts w:ascii="Arial" w:hAnsi="Arial" w:cs="Arial"/>
          <w:kern w:val="2"/>
          <w:sz w:val="28"/>
          <w:szCs w:val="28"/>
          <w:lang w:val="zh-CN"/>
        </w:rPr>
      </w:pPr>
      <w:bookmarkStart w:id="37" w:name="_Toc89418479"/>
      <w:r w:rsidRPr="00BA51CA">
        <w:rPr>
          <w:rFonts w:ascii="Arial" w:hAnsi="Arial" w:cs="Arial"/>
          <w:kern w:val="2"/>
          <w:sz w:val="28"/>
          <w:szCs w:val="28"/>
          <w:lang w:val="zh-CN"/>
        </w:rPr>
        <w:t xml:space="preserve">2. </w:t>
      </w:r>
      <w:r w:rsidRPr="00BA51CA">
        <w:rPr>
          <w:rFonts w:ascii="Arial" w:hAnsi="Arial" w:cs="Arial"/>
          <w:kern w:val="2"/>
          <w:sz w:val="28"/>
          <w:szCs w:val="28"/>
          <w:lang w:val="zh-CN"/>
        </w:rPr>
        <w:t>《房屋所有权证》</w:t>
      </w:r>
      <w:r w:rsidR="00FB5A8F" w:rsidRPr="00BA51CA">
        <w:rPr>
          <w:rFonts w:ascii="Arial" w:hAnsi="Arial" w:cs="Arial"/>
          <w:kern w:val="2"/>
          <w:sz w:val="28"/>
          <w:szCs w:val="28"/>
          <w:lang w:val="zh-CN"/>
        </w:rPr>
        <w:fldChar w:fldCharType="begin"/>
      </w:r>
      <w:r w:rsidRPr="00BA51CA">
        <w:rPr>
          <w:rFonts w:ascii="Arial" w:hAnsi="Arial" w:cs="Arial"/>
          <w:kern w:val="2"/>
          <w:sz w:val="28"/>
          <w:szCs w:val="28"/>
          <w:lang w:val="zh-CN"/>
        </w:rPr>
        <w:instrText xml:space="preserve"> LINK Word.Document.8 "C:\\Users\\Administrator\\Desktop\\2018</w:instrText>
      </w:r>
      <w:r w:rsidRPr="00BA51CA">
        <w:rPr>
          <w:rFonts w:ascii="Arial" w:hAnsi="Arial" w:cs="Arial"/>
          <w:kern w:val="2"/>
          <w:sz w:val="28"/>
          <w:szCs w:val="28"/>
          <w:lang w:val="zh-CN"/>
        </w:rPr>
        <w:instrText>评估报告</w:instrText>
      </w:r>
      <w:r w:rsidRPr="00BA51CA">
        <w:rPr>
          <w:rFonts w:ascii="Arial" w:hAnsi="Arial" w:cs="Arial"/>
          <w:kern w:val="2"/>
          <w:sz w:val="28"/>
          <w:szCs w:val="28"/>
          <w:lang w:val="zh-CN"/>
        </w:rPr>
        <w:instrText>\\</w:instrText>
      </w:r>
      <w:r w:rsidRPr="00BA51CA">
        <w:rPr>
          <w:rFonts w:ascii="Arial" w:hAnsi="Arial" w:cs="Arial"/>
          <w:kern w:val="2"/>
          <w:sz w:val="28"/>
          <w:szCs w:val="28"/>
          <w:lang w:val="zh-CN"/>
        </w:rPr>
        <w:instrText>房地产估价报告</w:instrText>
      </w:r>
      <w:r w:rsidRPr="00BA51CA">
        <w:rPr>
          <w:rFonts w:ascii="Arial" w:hAnsi="Arial" w:cs="Arial"/>
          <w:kern w:val="2"/>
          <w:sz w:val="28"/>
          <w:szCs w:val="28"/>
          <w:lang w:val="zh-CN"/>
        </w:rPr>
        <w:instrText xml:space="preserve">-- </w:instrText>
      </w:r>
      <w:r w:rsidRPr="00BA51CA">
        <w:rPr>
          <w:rFonts w:ascii="Arial" w:hAnsi="Arial" w:cs="Arial"/>
          <w:kern w:val="2"/>
          <w:sz w:val="28"/>
          <w:szCs w:val="28"/>
          <w:lang w:val="zh-CN"/>
        </w:rPr>
        <w:instrText>北镇东方花园门市</w:instrText>
      </w:r>
      <w:r w:rsidRPr="00BA51CA">
        <w:rPr>
          <w:rFonts w:ascii="Arial" w:hAnsi="Arial" w:cs="Arial"/>
          <w:kern w:val="2"/>
          <w:sz w:val="28"/>
          <w:szCs w:val="28"/>
          <w:lang w:val="zh-CN"/>
        </w:rPr>
        <w:instrText>\\</w:instrText>
      </w:r>
      <w:r w:rsidRPr="00BA51CA">
        <w:rPr>
          <w:rFonts w:ascii="Arial" w:hAnsi="Arial" w:cs="Arial"/>
          <w:kern w:val="2"/>
          <w:sz w:val="28"/>
          <w:szCs w:val="28"/>
          <w:lang w:val="zh-CN"/>
        </w:rPr>
        <w:instrText>房地产报告开发区丽景湾门市</w:instrText>
      </w:r>
      <w:r w:rsidRPr="00BA51CA">
        <w:rPr>
          <w:rFonts w:ascii="Arial" w:hAnsi="Arial" w:cs="Arial"/>
          <w:kern w:val="2"/>
          <w:sz w:val="28"/>
          <w:szCs w:val="28"/>
          <w:lang w:val="zh-CN"/>
        </w:rPr>
        <w:instrText xml:space="preserve">.DOC" OLE_LINK1 \a \t  \* MERGEFORMAT </w:instrText>
      </w:r>
      <w:r w:rsidR="00FB5A8F" w:rsidRPr="00BA51CA">
        <w:rPr>
          <w:rFonts w:ascii="Arial" w:hAnsi="Arial" w:cs="Arial"/>
          <w:kern w:val="2"/>
          <w:sz w:val="28"/>
          <w:szCs w:val="28"/>
          <w:lang w:val="zh-CN"/>
        </w:rPr>
        <w:fldChar w:fldCharType="separate"/>
      </w:r>
      <w:r w:rsidRPr="00BA51CA">
        <w:rPr>
          <w:rFonts w:ascii="Arial" w:hAnsi="Arial" w:cs="Arial"/>
          <w:kern w:val="2"/>
          <w:sz w:val="28"/>
          <w:szCs w:val="28"/>
          <w:lang w:val="zh-CN"/>
        </w:rPr>
        <w:t>复印件</w:t>
      </w:r>
      <w:bookmarkStart w:id="38" w:name="_Toc471220041"/>
      <w:bookmarkEnd w:id="37"/>
      <w:r w:rsidR="00FB5A8F" w:rsidRPr="00BA51CA">
        <w:rPr>
          <w:rFonts w:ascii="Arial" w:hAnsi="Arial" w:cs="Arial"/>
          <w:kern w:val="2"/>
          <w:sz w:val="28"/>
          <w:szCs w:val="28"/>
          <w:lang w:val="zh-CN"/>
        </w:rPr>
        <w:fldChar w:fldCharType="begin"/>
      </w:r>
      <w:r w:rsidRPr="00BA51CA">
        <w:rPr>
          <w:rFonts w:ascii="Arial" w:hAnsi="Arial" w:cs="Arial"/>
          <w:kern w:val="2"/>
          <w:sz w:val="28"/>
          <w:szCs w:val="28"/>
          <w:lang w:val="zh-CN"/>
        </w:rPr>
        <w:instrText xml:space="preserve"> LINK Word.Document.8 "D:\\2018</w:instrText>
      </w:r>
      <w:r w:rsidRPr="00BA51CA">
        <w:rPr>
          <w:rFonts w:ascii="Arial" w:hAnsi="Arial" w:cs="Arial"/>
          <w:kern w:val="2"/>
          <w:sz w:val="28"/>
          <w:szCs w:val="28"/>
          <w:lang w:val="zh-CN"/>
        </w:rPr>
        <w:instrText>评估报告</w:instrText>
      </w:r>
      <w:r w:rsidRPr="00BA51CA">
        <w:rPr>
          <w:rFonts w:ascii="Arial" w:hAnsi="Arial" w:cs="Arial"/>
          <w:kern w:val="2"/>
          <w:sz w:val="28"/>
          <w:szCs w:val="28"/>
          <w:lang w:val="zh-CN"/>
        </w:rPr>
        <w:instrText>\\</w:instrText>
      </w:r>
      <w:r w:rsidRPr="00BA51CA">
        <w:rPr>
          <w:rFonts w:ascii="Arial" w:hAnsi="Arial" w:cs="Arial"/>
          <w:kern w:val="2"/>
          <w:sz w:val="28"/>
          <w:szCs w:val="28"/>
          <w:lang w:val="zh-CN"/>
        </w:rPr>
        <w:instrText>房地产估价报告</w:instrText>
      </w:r>
      <w:r w:rsidRPr="00BA51CA">
        <w:rPr>
          <w:rFonts w:ascii="Arial" w:hAnsi="Arial" w:cs="Arial"/>
          <w:kern w:val="2"/>
          <w:sz w:val="28"/>
          <w:szCs w:val="28"/>
          <w:lang w:val="zh-CN"/>
        </w:rPr>
        <w:instrText>--</w:instrText>
      </w:r>
      <w:r w:rsidRPr="00BA51CA">
        <w:rPr>
          <w:rFonts w:ascii="Arial" w:hAnsi="Arial" w:cs="Arial"/>
          <w:kern w:val="2"/>
          <w:sz w:val="28"/>
          <w:szCs w:val="28"/>
          <w:lang w:val="zh-CN"/>
        </w:rPr>
        <w:instrText>北镇中央路晨光小区一期住宅</w:instrText>
      </w:r>
      <w:r w:rsidRPr="00BA51CA">
        <w:rPr>
          <w:rFonts w:ascii="Arial" w:hAnsi="Arial" w:cs="Arial"/>
          <w:kern w:val="2"/>
          <w:sz w:val="28"/>
          <w:szCs w:val="28"/>
          <w:lang w:val="zh-CN"/>
        </w:rPr>
        <w:instrText>\\</w:instrText>
      </w:r>
      <w:r w:rsidRPr="00BA51CA">
        <w:rPr>
          <w:rFonts w:ascii="Arial" w:hAnsi="Arial" w:cs="Arial"/>
          <w:kern w:val="2"/>
          <w:sz w:val="28"/>
          <w:szCs w:val="28"/>
          <w:lang w:val="zh-CN"/>
        </w:rPr>
        <w:instrText>房地产报告</w:instrText>
      </w:r>
      <w:r w:rsidRPr="00BA51CA">
        <w:rPr>
          <w:rFonts w:ascii="Arial" w:hAnsi="Arial" w:cs="Arial"/>
          <w:kern w:val="2"/>
          <w:sz w:val="28"/>
          <w:szCs w:val="28"/>
          <w:lang w:val="zh-CN"/>
        </w:rPr>
        <w:instrText xml:space="preserve">  </w:instrText>
      </w:r>
      <w:r w:rsidRPr="00BA51CA">
        <w:rPr>
          <w:rFonts w:ascii="Arial" w:hAnsi="Arial" w:cs="Arial"/>
          <w:kern w:val="2"/>
          <w:sz w:val="28"/>
          <w:szCs w:val="28"/>
          <w:lang w:val="zh-CN"/>
        </w:rPr>
        <w:instrText>北镇晨光小区住宅</w:instrText>
      </w:r>
      <w:r w:rsidRPr="00BA51CA">
        <w:rPr>
          <w:rFonts w:ascii="Arial" w:hAnsi="Arial" w:cs="Arial"/>
          <w:kern w:val="2"/>
          <w:sz w:val="28"/>
          <w:szCs w:val="28"/>
          <w:lang w:val="zh-CN"/>
        </w:rPr>
        <w:instrText xml:space="preserve">.DOC" OLE_LINK1 \a \t  \* MERGEFORMAT </w:instrText>
      </w:r>
      <w:r w:rsidR="00FB5A8F" w:rsidRPr="00BA51CA">
        <w:rPr>
          <w:rFonts w:ascii="Arial" w:hAnsi="Arial" w:cs="Arial"/>
          <w:kern w:val="2"/>
          <w:sz w:val="28"/>
          <w:szCs w:val="28"/>
          <w:lang w:val="zh-CN"/>
        </w:rPr>
        <w:fldChar w:fldCharType="separate"/>
      </w:r>
    </w:p>
    <w:p w:rsidR="00D616FB" w:rsidRPr="00BA51CA" w:rsidRDefault="00385469">
      <w:pPr>
        <w:pStyle w:val="1"/>
        <w:snapToGrid/>
        <w:spacing w:afterLines="0"/>
        <w:jc w:val="left"/>
        <w:rPr>
          <w:rFonts w:ascii="Arial" w:hAnsi="Arial" w:cs="Arial"/>
          <w:kern w:val="2"/>
          <w:sz w:val="28"/>
          <w:szCs w:val="28"/>
          <w:lang w:val="zh-CN"/>
        </w:rPr>
      </w:pPr>
      <w:bookmarkStart w:id="39" w:name="_Toc471220035"/>
      <w:bookmarkStart w:id="40" w:name="_Toc89418480"/>
      <w:bookmarkStart w:id="41" w:name="_Toc66714755"/>
      <w:r w:rsidRPr="00BA51CA">
        <w:rPr>
          <w:rFonts w:ascii="Arial" w:hAnsi="Arial" w:cs="Arial"/>
          <w:kern w:val="2"/>
          <w:sz w:val="28"/>
          <w:szCs w:val="28"/>
          <w:lang w:val="zh-CN"/>
        </w:rPr>
        <w:t xml:space="preserve">3. </w:t>
      </w:r>
      <w:bookmarkEnd w:id="39"/>
      <w:r w:rsidRPr="00BA51CA">
        <w:rPr>
          <w:rFonts w:ascii="Arial" w:hAnsi="Arial" w:cs="Arial"/>
          <w:kern w:val="2"/>
          <w:sz w:val="28"/>
          <w:szCs w:val="28"/>
          <w:lang w:val="zh-CN"/>
        </w:rPr>
        <w:t>估价对象位置图</w:t>
      </w:r>
      <w:bookmarkEnd w:id="40"/>
      <w:bookmarkEnd w:id="41"/>
    </w:p>
    <w:p w:rsidR="00D616FB" w:rsidRPr="00BA51CA" w:rsidRDefault="00385469">
      <w:pPr>
        <w:pStyle w:val="1"/>
        <w:snapToGrid/>
        <w:spacing w:afterLines="0"/>
        <w:jc w:val="left"/>
        <w:rPr>
          <w:rFonts w:ascii="Arial" w:hAnsi="Arial" w:cs="Arial"/>
          <w:kern w:val="2"/>
          <w:sz w:val="28"/>
          <w:szCs w:val="28"/>
          <w:lang w:val="zh-CN"/>
        </w:rPr>
      </w:pPr>
      <w:bookmarkStart w:id="42" w:name="_Toc66714756"/>
      <w:bookmarkStart w:id="43" w:name="_Toc89418481"/>
      <w:r w:rsidRPr="00BA51CA">
        <w:rPr>
          <w:rFonts w:ascii="Arial" w:hAnsi="Arial" w:cs="Arial"/>
          <w:kern w:val="2"/>
          <w:sz w:val="28"/>
          <w:szCs w:val="28"/>
          <w:lang w:val="zh-CN"/>
        </w:rPr>
        <w:t xml:space="preserve">4. </w:t>
      </w:r>
      <w:r w:rsidRPr="00BA51CA">
        <w:rPr>
          <w:rFonts w:ascii="Arial" w:hAnsi="Arial" w:cs="Arial"/>
          <w:kern w:val="2"/>
          <w:sz w:val="28"/>
          <w:szCs w:val="28"/>
          <w:lang w:val="zh-CN"/>
        </w:rPr>
        <w:t>勘查现场情况及估价对象现场勘查照片</w:t>
      </w:r>
      <w:bookmarkEnd w:id="42"/>
      <w:bookmarkEnd w:id="43"/>
    </w:p>
    <w:p w:rsidR="00D616FB" w:rsidRPr="00BA51CA" w:rsidRDefault="00385469">
      <w:pPr>
        <w:pStyle w:val="1"/>
        <w:snapToGrid/>
        <w:spacing w:afterLines="0"/>
        <w:jc w:val="left"/>
        <w:rPr>
          <w:rFonts w:ascii="Arial" w:hAnsi="Arial" w:cs="Arial"/>
          <w:kern w:val="2"/>
          <w:sz w:val="28"/>
          <w:szCs w:val="28"/>
          <w:lang w:val="zh-CN"/>
        </w:rPr>
      </w:pPr>
      <w:bookmarkStart w:id="44" w:name="_Toc66714757"/>
      <w:bookmarkStart w:id="45" w:name="_Toc89418482"/>
      <w:r w:rsidRPr="00BA51CA">
        <w:rPr>
          <w:rFonts w:ascii="Arial" w:hAnsi="Arial" w:cs="Arial"/>
          <w:kern w:val="2"/>
          <w:sz w:val="28"/>
          <w:szCs w:val="28"/>
          <w:lang w:val="zh-CN"/>
        </w:rPr>
        <w:t xml:space="preserve">5. </w:t>
      </w:r>
      <w:r w:rsidRPr="00BA51CA">
        <w:rPr>
          <w:rFonts w:ascii="Arial" w:hAnsi="Arial" w:cs="Arial"/>
          <w:kern w:val="2"/>
          <w:sz w:val="28"/>
          <w:szCs w:val="28"/>
          <w:lang w:val="zh-CN"/>
        </w:rPr>
        <w:t>鉴定机构（人）承诺书</w:t>
      </w:r>
      <w:bookmarkEnd w:id="44"/>
      <w:bookmarkEnd w:id="45"/>
    </w:p>
    <w:p w:rsidR="00D616FB" w:rsidRPr="00BA51CA" w:rsidRDefault="00385469">
      <w:pPr>
        <w:pStyle w:val="1"/>
        <w:snapToGrid/>
        <w:spacing w:afterLines="0"/>
        <w:jc w:val="left"/>
        <w:rPr>
          <w:rFonts w:ascii="Arial" w:hAnsi="Arial" w:cs="Arial"/>
          <w:kern w:val="2"/>
          <w:sz w:val="28"/>
          <w:szCs w:val="28"/>
          <w:lang w:val="zh-CN"/>
        </w:rPr>
      </w:pPr>
      <w:bookmarkStart w:id="46" w:name="_Toc66714758"/>
      <w:bookmarkStart w:id="47" w:name="_Toc89418483"/>
      <w:r w:rsidRPr="00BA51CA">
        <w:rPr>
          <w:rFonts w:ascii="Arial" w:hAnsi="Arial" w:cs="Arial"/>
          <w:kern w:val="2"/>
          <w:sz w:val="28"/>
          <w:szCs w:val="28"/>
          <w:lang w:val="zh-CN"/>
        </w:rPr>
        <w:t xml:space="preserve">6. </w:t>
      </w:r>
      <w:r w:rsidRPr="00BA51CA">
        <w:rPr>
          <w:rFonts w:ascii="Arial" w:hAnsi="Arial" w:cs="Arial"/>
          <w:kern w:val="2"/>
          <w:sz w:val="28"/>
          <w:szCs w:val="28"/>
          <w:lang w:val="zh-CN"/>
        </w:rPr>
        <w:t>估价机构估价资格证书复印件</w:t>
      </w:r>
      <w:bookmarkEnd w:id="46"/>
      <w:bookmarkEnd w:id="47"/>
    </w:p>
    <w:p w:rsidR="00D616FB" w:rsidRPr="00BA51CA" w:rsidRDefault="00385469">
      <w:pPr>
        <w:pStyle w:val="1"/>
        <w:snapToGrid/>
        <w:spacing w:afterLines="0"/>
        <w:jc w:val="left"/>
        <w:rPr>
          <w:rFonts w:ascii="Arial" w:hAnsi="Arial" w:cs="Arial"/>
          <w:kern w:val="2"/>
          <w:sz w:val="28"/>
          <w:szCs w:val="28"/>
          <w:lang w:val="zh-CN"/>
        </w:rPr>
      </w:pPr>
      <w:bookmarkStart w:id="48" w:name="_Toc66714759"/>
      <w:bookmarkStart w:id="49" w:name="_Toc89418484"/>
      <w:r w:rsidRPr="00BA51CA">
        <w:rPr>
          <w:rFonts w:ascii="Arial" w:hAnsi="Arial" w:cs="Arial"/>
          <w:kern w:val="2"/>
          <w:sz w:val="28"/>
          <w:szCs w:val="28"/>
          <w:lang w:val="zh-CN"/>
        </w:rPr>
        <w:t xml:space="preserve">7. </w:t>
      </w:r>
      <w:r w:rsidRPr="00BA51CA">
        <w:rPr>
          <w:rFonts w:ascii="Arial" w:hAnsi="Arial" w:cs="Arial"/>
          <w:kern w:val="2"/>
          <w:sz w:val="28"/>
          <w:szCs w:val="28"/>
          <w:lang w:val="zh-CN"/>
        </w:rPr>
        <w:t>估价机构企业法人营业执照复印件</w:t>
      </w:r>
      <w:bookmarkEnd w:id="48"/>
      <w:bookmarkEnd w:id="49"/>
    </w:p>
    <w:p w:rsidR="00D616FB" w:rsidRPr="00BA51CA" w:rsidRDefault="00385469">
      <w:pPr>
        <w:pStyle w:val="1"/>
        <w:snapToGrid/>
        <w:spacing w:afterLines="0"/>
        <w:jc w:val="left"/>
        <w:rPr>
          <w:rFonts w:ascii="Arial" w:hAnsi="Arial" w:cs="Arial"/>
          <w:kern w:val="2"/>
          <w:sz w:val="28"/>
          <w:szCs w:val="28"/>
          <w:lang w:val="zh-CN"/>
        </w:rPr>
      </w:pPr>
      <w:bookmarkStart w:id="50" w:name="_Toc89418485"/>
      <w:bookmarkStart w:id="51" w:name="_Toc66714760"/>
      <w:r w:rsidRPr="00BA51CA">
        <w:rPr>
          <w:rFonts w:ascii="Arial" w:hAnsi="Arial" w:cs="Arial"/>
          <w:kern w:val="2"/>
          <w:sz w:val="28"/>
          <w:szCs w:val="28"/>
          <w:lang w:val="zh-CN"/>
        </w:rPr>
        <w:t xml:space="preserve">8. </w:t>
      </w:r>
      <w:r w:rsidRPr="00BA51CA">
        <w:rPr>
          <w:rFonts w:ascii="Arial" w:hAnsi="Arial" w:cs="Arial"/>
          <w:kern w:val="2"/>
          <w:sz w:val="28"/>
          <w:szCs w:val="28"/>
          <w:lang w:val="zh-CN"/>
        </w:rPr>
        <w:t>估价人员资格证复印件</w:t>
      </w:r>
      <w:bookmarkEnd w:id="50"/>
      <w:bookmarkEnd w:id="51"/>
      <w:r w:rsidR="00FB5A8F" w:rsidRPr="00BA51CA">
        <w:rPr>
          <w:rFonts w:ascii="Arial" w:hAnsi="Arial" w:cs="Arial"/>
          <w:kern w:val="2"/>
          <w:sz w:val="28"/>
          <w:szCs w:val="28"/>
          <w:lang w:val="zh-CN"/>
        </w:rPr>
        <w:fldChar w:fldCharType="end"/>
      </w:r>
    </w:p>
    <w:bookmarkEnd w:id="38"/>
    <w:p w:rsidR="00D616FB" w:rsidRPr="00BA51CA" w:rsidRDefault="00FB5A8F">
      <w:pPr>
        <w:pStyle w:val="1"/>
        <w:snapToGrid/>
        <w:spacing w:afterLines="0"/>
        <w:jc w:val="left"/>
        <w:rPr>
          <w:rFonts w:ascii="Arial" w:hAnsi="Arial" w:cs="Arial"/>
          <w:sz w:val="24"/>
          <w:szCs w:val="24"/>
        </w:rPr>
      </w:pPr>
      <w:r w:rsidRPr="00BA51CA">
        <w:rPr>
          <w:rFonts w:ascii="Arial" w:hAnsi="Arial" w:cs="Arial"/>
          <w:kern w:val="2"/>
          <w:sz w:val="28"/>
          <w:szCs w:val="28"/>
          <w:lang w:val="zh-CN"/>
        </w:rPr>
        <w:fldChar w:fldCharType="end"/>
      </w:r>
      <w:bookmarkEnd w:id="33"/>
    </w:p>
    <w:p w:rsidR="00D616FB" w:rsidRPr="00BA51CA" w:rsidRDefault="00D616FB">
      <w:pPr>
        <w:jc w:val="center"/>
        <w:rPr>
          <w:rFonts w:ascii="Arial" w:eastAsia="楷体_GB2312" w:hAnsi="Arial" w:cs="Arial"/>
          <w:sz w:val="24"/>
          <w:szCs w:val="24"/>
        </w:rPr>
      </w:pPr>
    </w:p>
    <w:p w:rsidR="00D616FB" w:rsidRPr="00D701F0" w:rsidRDefault="00D616FB" w:rsidP="00D701F0">
      <w:pPr>
        <w:widowControl/>
        <w:jc w:val="left"/>
        <w:rPr>
          <w:rFonts w:ascii="Arial" w:eastAsia="楷体_GB2312" w:hAnsi="Arial" w:cs="Arial"/>
          <w:sz w:val="24"/>
          <w:szCs w:val="24"/>
        </w:rPr>
      </w:pPr>
    </w:p>
    <w:sectPr w:rsidR="00D616FB" w:rsidRPr="00D701F0" w:rsidSect="00D616FB">
      <w:headerReference w:type="default" r:id="rId10"/>
      <w:footerReference w:type="even" r:id="rId11"/>
      <w:footerReference w:type="default" r:id="rId12"/>
      <w:pgSz w:w="11907" w:h="16840"/>
      <w:pgMar w:top="1293" w:right="1418" w:bottom="510" w:left="1469" w:header="851" w:footer="567" w:gutter="0"/>
      <w:pgNumType w:start="0"/>
      <w:cols w:space="425"/>
      <w:titlePg/>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561" w:rsidRDefault="00707561" w:rsidP="00D616FB">
      <w:r>
        <w:separator/>
      </w:r>
    </w:p>
  </w:endnote>
  <w:endnote w:type="continuationSeparator" w:id="0">
    <w:p w:rsidR="00707561" w:rsidRDefault="00707561" w:rsidP="00D61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FB" w:rsidRDefault="00FB5A8F">
    <w:pPr>
      <w:pStyle w:val="ab"/>
      <w:framePr w:wrap="around" w:vAnchor="text" w:hAnchor="margin" w:xAlign="right" w:y="1"/>
      <w:ind w:firstLine="360"/>
      <w:rPr>
        <w:rStyle w:val="af2"/>
      </w:rPr>
    </w:pPr>
    <w:r>
      <w:rPr>
        <w:rStyle w:val="af2"/>
      </w:rPr>
      <w:fldChar w:fldCharType="begin"/>
    </w:r>
    <w:r w:rsidR="00385469">
      <w:rPr>
        <w:rStyle w:val="af2"/>
      </w:rPr>
      <w:instrText xml:space="preserve">PAGE  </w:instrText>
    </w:r>
    <w:r>
      <w:rPr>
        <w:rStyle w:val="af2"/>
      </w:rPr>
      <w:fldChar w:fldCharType="separate"/>
    </w:r>
    <w:r w:rsidR="00385469">
      <w:rPr>
        <w:rStyle w:val="af2"/>
      </w:rPr>
      <w:t>2</w:t>
    </w:r>
    <w:r>
      <w:rPr>
        <w:rStyle w:val="af2"/>
      </w:rPr>
      <w:fldChar w:fldCharType="end"/>
    </w:r>
  </w:p>
  <w:p w:rsidR="00D616FB" w:rsidRDefault="00D616FB">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FB" w:rsidRDefault="00385469">
    <w:pPr>
      <w:pStyle w:val="ab"/>
      <w:ind w:right="360" w:firstLine="360"/>
      <w:jc w:val="both"/>
      <w:rPr>
        <w:u w:val="single"/>
      </w:rPr>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rFonts w:hint="eastAsia"/>
        <w:u w:val="single"/>
      </w:rPr>
      <w:t xml:space="preserve">                                                                                   </w:t>
    </w:r>
    <w:r>
      <w:rPr>
        <w:u w:val="single"/>
      </w:rPr>
      <w:tab/>
    </w:r>
    <w:r>
      <w:rPr>
        <w:u w:val="single"/>
      </w:rPr>
      <w:tab/>
    </w:r>
    <w:r>
      <w:rPr>
        <w:rFonts w:hint="eastAsia"/>
        <w:u w:val="single"/>
      </w:rPr>
      <w:t xml:space="preserve">                </w:t>
    </w:r>
  </w:p>
  <w:p w:rsidR="00D616FB" w:rsidRDefault="00385469">
    <w:pPr>
      <w:pStyle w:val="ab"/>
      <w:ind w:right="95" w:firstLine="360"/>
      <w:rPr>
        <w:rFonts w:ascii="楷体_GB2312" w:eastAsia="楷体_GB2312"/>
        <w:kern w:val="0"/>
        <w:szCs w:val="21"/>
      </w:rPr>
    </w:pPr>
    <w:r>
      <w:rPr>
        <w:rFonts w:ascii="楷体_GB2312" w:eastAsia="楷体_GB2312" w:hint="eastAsia"/>
      </w:rPr>
      <w:t>地址：沈阳市浑南新区银卡东路6号505室</w:t>
    </w:r>
    <w:r>
      <w:rPr>
        <w:rFonts w:ascii="楷体_GB2312" w:eastAsia="楷体_GB2312" w:hint="eastAsia"/>
        <w:kern w:val="0"/>
        <w:szCs w:val="21"/>
      </w:rPr>
      <w:t xml:space="preserve">                                         电话024-31888800  </w:t>
    </w:r>
  </w:p>
  <w:p w:rsidR="00D616FB" w:rsidRDefault="00385469">
    <w:pPr>
      <w:pStyle w:val="ab"/>
      <w:ind w:right="95" w:firstLineChars="2450" w:firstLine="4410"/>
      <w:rPr>
        <w:rFonts w:ascii="楷体_GB2312" w:eastAsia="楷体_GB2312"/>
      </w:rPr>
    </w:pPr>
    <w:r>
      <w:rPr>
        <w:rFonts w:ascii="楷体_GB2312" w:eastAsia="楷体_GB2312" w:hint="eastAsia"/>
        <w:kern w:val="0"/>
        <w:szCs w:val="21"/>
      </w:rPr>
      <w:t xml:space="preserve">第 </w:t>
    </w:r>
    <w:r w:rsidR="00FB5A8F">
      <w:rPr>
        <w:rFonts w:ascii="楷体_GB2312" w:eastAsia="楷体_GB2312" w:hint="eastAsia"/>
        <w:kern w:val="0"/>
        <w:szCs w:val="21"/>
      </w:rPr>
      <w:fldChar w:fldCharType="begin"/>
    </w:r>
    <w:r>
      <w:rPr>
        <w:rFonts w:ascii="楷体_GB2312" w:eastAsia="楷体_GB2312" w:hint="eastAsia"/>
        <w:kern w:val="0"/>
        <w:szCs w:val="21"/>
      </w:rPr>
      <w:instrText xml:space="preserve"> PAGE </w:instrText>
    </w:r>
    <w:r w:rsidR="00FB5A8F">
      <w:rPr>
        <w:rFonts w:ascii="楷体_GB2312" w:eastAsia="楷体_GB2312" w:hint="eastAsia"/>
        <w:kern w:val="0"/>
        <w:szCs w:val="21"/>
      </w:rPr>
      <w:fldChar w:fldCharType="separate"/>
    </w:r>
    <w:r w:rsidR="00D701F0">
      <w:rPr>
        <w:rFonts w:ascii="楷体_GB2312" w:eastAsia="楷体_GB2312"/>
        <w:noProof/>
        <w:kern w:val="0"/>
        <w:szCs w:val="21"/>
      </w:rPr>
      <w:t>18</w:t>
    </w:r>
    <w:r w:rsidR="00FB5A8F">
      <w:rPr>
        <w:rFonts w:ascii="楷体_GB2312" w:eastAsia="楷体_GB2312" w:hint="eastAsia"/>
        <w:kern w:val="0"/>
        <w:szCs w:val="21"/>
      </w:rPr>
      <w:fldChar w:fldCharType="end"/>
    </w:r>
    <w:r>
      <w:rPr>
        <w:rFonts w:ascii="楷体_GB2312" w:eastAsia="楷体_GB2312"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561" w:rsidRDefault="00707561" w:rsidP="00D616FB">
      <w:r>
        <w:separator/>
      </w:r>
    </w:p>
  </w:footnote>
  <w:footnote w:type="continuationSeparator" w:id="0">
    <w:p w:rsidR="00707561" w:rsidRDefault="00707561" w:rsidP="00D61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6FB" w:rsidRDefault="00385469">
    <w:pPr>
      <w:pStyle w:val="ac"/>
      <w:ind w:firstLine="360"/>
      <w:jc w:val="both"/>
      <w:rPr>
        <w:rFonts w:ascii="楷体_GB2312" w:eastAsia="楷体_GB2312"/>
      </w:rPr>
    </w:pPr>
    <w:r>
      <w:rPr>
        <w:rFonts w:ascii="楷体_GB2312" w:eastAsia="楷体_GB2312" w:hint="eastAsia"/>
      </w:rPr>
      <w:t>辽宁天衡房地产与土地评估有限公司                                                  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304221"/>
    <w:multiLevelType w:val="singleLevel"/>
    <w:tmpl w:val="F7304221"/>
    <w:lvl w:ilvl="0">
      <w:start w:val="2"/>
      <w:numFmt w:val="chineseCounting"/>
      <w:suff w:val="nothing"/>
      <w:lvlText w:val="%1、"/>
      <w:lvlJc w:val="left"/>
      <w:rPr>
        <w:rFonts w:hint="eastAsia"/>
      </w:rPr>
    </w:lvl>
  </w:abstractNum>
  <w:abstractNum w:abstractNumId="1">
    <w:nsid w:val="029C3AB4"/>
    <w:multiLevelType w:val="singleLevel"/>
    <w:tmpl w:val="029C3AB4"/>
    <w:lvl w:ilvl="0">
      <w:start w:val="2"/>
      <w:numFmt w:val="decimal"/>
      <w:suff w:val="nothing"/>
      <w:lvlText w:val="（%1）"/>
      <w:lvlJc w:val="left"/>
    </w:lvl>
  </w:abstractNum>
  <w:abstractNum w:abstractNumId="2">
    <w:nsid w:val="0AFC1868"/>
    <w:multiLevelType w:val="multilevel"/>
    <w:tmpl w:val="0AFC1868"/>
    <w:lvl w:ilvl="0">
      <w:start w:val="1"/>
      <w:numFmt w:val="decimal"/>
      <w:lvlText w:val="%1、"/>
      <w:lvlJc w:val="left"/>
      <w:pPr>
        <w:tabs>
          <w:tab w:val="left" w:pos="1146"/>
        </w:tabs>
        <w:ind w:left="1146"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51A390C"/>
    <w:multiLevelType w:val="multilevel"/>
    <w:tmpl w:val="151A390C"/>
    <w:lvl w:ilvl="0">
      <w:start w:val="1"/>
      <w:numFmt w:val="decimal"/>
      <w:lvlText w:val="%1."/>
      <w:lvlJc w:val="left"/>
      <w:pPr>
        <w:tabs>
          <w:tab w:val="left" w:pos="0"/>
        </w:tabs>
        <w:ind w:left="0" w:firstLine="567"/>
      </w:pPr>
      <w:rPr>
        <w:rFonts w:hint="eastAsia"/>
      </w:rPr>
    </w:lvl>
    <w:lvl w:ilvl="1">
      <w:start w:val="2"/>
      <w:numFmt w:val="decimal"/>
      <w:lvlText w:val="（%2）"/>
      <w:lvlJc w:val="left"/>
      <w:pPr>
        <w:ind w:left="1004" w:hanging="720"/>
      </w:pPr>
      <w:rPr>
        <w:rFonts w:hint="default"/>
      </w:rPr>
    </w:lvl>
    <w:lvl w:ilvl="2">
      <w:start w:val="3"/>
      <w:numFmt w:val="decimal"/>
      <w:lvlText w:val="（%3）"/>
      <w:lvlJc w:val="left"/>
      <w:pPr>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69E5A88"/>
    <w:multiLevelType w:val="multilevel"/>
    <w:tmpl w:val="169E5A88"/>
    <w:lvl w:ilvl="0">
      <w:start w:val="1"/>
      <w:numFmt w:val="decimal"/>
      <w:lvlText w:val="%1."/>
      <w:lvlJc w:val="left"/>
      <w:pPr>
        <w:tabs>
          <w:tab w:val="left" w:pos="525"/>
        </w:tabs>
        <w:ind w:left="-42" w:firstLine="567"/>
      </w:pPr>
      <w:rPr>
        <w:rFonts w:hint="eastAsia"/>
      </w:rPr>
    </w:lvl>
    <w:lvl w:ilvl="1">
      <w:start w:val="3"/>
      <w:numFmt w:val="decimal"/>
      <w:lvlText w:val="%2、"/>
      <w:lvlJc w:val="left"/>
      <w:pPr>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8533168"/>
    <w:multiLevelType w:val="multilevel"/>
    <w:tmpl w:val="28533168"/>
    <w:lvl w:ilvl="0">
      <w:start w:val="1"/>
      <w:numFmt w:val="chineseCountingThousand"/>
      <w:pStyle w:val="2"/>
      <w:lvlText w:val="%1、"/>
      <w:lvlJc w:val="left"/>
      <w:pPr>
        <w:ind w:left="1129" w:hanging="420"/>
      </w:pPr>
      <w:rPr>
        <w:rFonts w:hint="eastAsia"/>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6">
    <w:nsid w:val="2EE01315"/>
    <w:multiLevelType w:val="multilevel"/>
    <w:tmpl w:val="2EE01315"/>
    <w:lvl w:ilvl="0">
      <w:start w:val="1"/>
      <w:numFmt w:val="decimal"/>
      <w:lvlText w:val="%1."/>
      <w:lvlJc w:val="left"/>
      <w:pPr>
        <w:tabs>
          <w:tab w:val="left" w:pos="525"/>
        </w:tabs>
        <w:ind w:left="-42" w:firstLine="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F74D765"/>
    <w:multiLevelType w:val="singleLevel"/>
    <w:tmpl w:val="2F74D765"/>
    <w:lvl w:ilvl="0">
      <w:start w:val="1"/>
      <w:numFmt w:val="chineseCounting"/>
      <w:suff w:val="nothing"/>
      <w:lvlText w:val="%1、"/>
      <w:lvlJc w:val="left"/>
      <w:rPr>
        <w:rFonts w:cs="Times New Roman" w:hint="eastAsia"/>
      </w:rPr>
    </w:lvl>
  </w:abstractNum>
  <w:abstractNum w:abstractNumId="8">
    <w:nsid w:val="354E2CC6"/>
    <w:multiLevelType w:val="multilevel"/>
    <w:tmpl w:val="354E2CC6"/>
    <w:lvl w:ilvl="0">
      <w:start w:val="1"/>
      <w:numFmt w:val="decimal"/>
      <w:lvlText w:val="%1."/>
      <w:lvlJc w:val="left"/>
      <w:pPr>
        <w:tabs>
          <w:tab w:val="left" w:pos="525"/>
        </w:tabs>
        <w:ind w:left="-42" w:firstLine="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48900B5A"/>
    <w:multiLevelType w:val="multilevel"/>
    <w:tmpl w:val="48900B5A"/>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nsid w:val="66715CDC"/>
    <w:multiLevelType w:val="multilevel"/>
    <w:tmpl w:val="66715CDC"/>
    <w:lvl w:ilvl="0">
      <w:start w:val="1"/>
      <w:numFmt w:val="chineseCountingThousand"/>
      <w:lvlText w:val="%1."/>
      <w:lvlJc w:val="left"/>
      <w:pPr>
        <w:tabs>
          <w:tab w:val="left" w:pos="0"/>
        </w:tabs>
        <w:ind w:left="0" w:firstLine="0"/>
      </w:pPr>
      <w:rPr>
        <w:rFonts w:hint="eastAsia"/>
      </w:rPr>
    </w:lvl>
    <w:lvl w:ilvl="1">
      <w:start w:val="1"/>
      <w:numFmt w:val="decimal"/>
      <w:lvlText w:val="%2."/>
      <w:lvlJc w:val="left"/>
      <w:pPr>
        <w:tabs>
          <w:tab w:val="left" w:pos="425"/>
        </w:tabs>
        <w:ind w:left="0" w:firstLine="0"/>
      </w:pPr>
      <w:rPr>
        <w:rFonts w:ascii="Arial Narrow" w:eastAsia="楷体_GB2312" w:hAnsi="Arial Narrow" w:hint="default"/>
        <w:sz w:val="28"/>
      </w:rPr>
    </w:lvl>
    <w:lvl w:ilvl="2">
      <w:start w:val="1"/>
      <w:numFmt w:val="decimal"/>
      <w:lvlText w:val="%3."/>
      <w:lvlJc w:val="left"/>
      <w:pPr>
        <w:tabs>
          <w:tab w:val="left" w:pos="0"/>
        </w:tabs>
        <w:ind w:left="0" w:firstLine="0"/>
      </w:pPr>
      <w:rPr>
        <w:rFonts w:hint="eastAsia"/>
      </w:rPr>
    </w:lvl>
    <w:lvl w:ilvl="3">
      <w:start w:val="1"/>
      <w:numFmt w:val="lowerLetter"/>
      <w:lvlText w:val="%4."/>
      <w:lvlJc w:val="left"/>
      <w:pPr>
        <w:tabs>
          <w:tab w:val="left" w:pos="1559"/>
        </w:tabs>
        <w:ind w:left="1559" w:hanging="283"/>
      </w:pPr>
      <w:rPr>
        <w:rFonts w:hint="eastAsia"/>
      </w:rPr>
    </w:lvl>
    <w:lvl w:ilvl="4">
      <w:start w:val="1"/>
      <w:numFmt w:val="decimal"/>
      <w:lvlText w:val="%5."/>
      <w:lvlJc w:val="left"/>
      <w:pPr>
        <w:tabs>
          <w:tab w:val="left" w:pos="1984"/>
        </w:tabs>
        <w:ind w:left="1984" w:hanging="425"/>
      </w:pPr>
      <w:rPr>
        <w:rFonts w:hint="eastAsia"/>
      </w:rPr>
    </w:lvl>
    <w:lvl w:ilvl="5">
      <w:start w:val="1"/>
      <w:numFmt w:val="lowerLetter"/>
      <w:lvlText w:val="%6."/>
      <w:lvlJc w:val="left"/>
      <w:pPr>
        <w:tabs>
          <w:tab w:val="left" w:pos="2409"/>
        </w:tabs>
        <w:ind w:left="2409" w:hanging="425"/>
      </w:pPr>
      <w:rPr>
        <w:rFonts w:hint="eastAsia"/>
      </w:rPr>
    </w:lvl>
    <w:lvl w:ilvl="6">
      <w:start w:val="1"/>
      <w:numFmt w:val="lowerRoman"/>
      <w:lvlText w:val="%7."/>
      <w:lvlJc w:val="left"/>
      <w:pPr>
        <w:tabs>
          <w:tab w:val="left" w:pos="2835"/>
        </w:tabs>
        <w:ind w:left="2835" w:hanging="426"/>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11">
    <w:nsid w:val="66CA1EE5"/>
    <w:multiLevelType w:val="multilevel"/>
    <w:tmpl w:val="66CA1EE5"/>
    <w:lvl w:ilvl="0">
      <w:start w:val="1"/>
      <w:numFmt w:val="chineseCountingThousand"/>
      <w:lvlText w:val="%1."/>
      <w:lvlJc w:val="left"/>
      <w:pPr>
        <w:tabs>
          <w:tab w:val="left" w:pos="0"/>
        </w:tabs>
        <w:ind w:left="0" w:firstLine="0"/>
      </w:pPr>
      <w:rPr>
        <w:rFonts w:hint="eastAsia"/>
      </w:rPr>
    </w:lvl>
    <w:lvl w:ilvl="1">
      <w:start w:val="1"/>
      <w:numFmt w:val="decimal"/>
      <w:lvlText w:val="%2."/>
      <w:lvlJc w:val="left"/>
      <w:pPr>
        <w:tabs>
          <w:tab w:val="left" w:pos="425"/>
        </w:tabs>
        <w:ind w:left="0" w:firstLine="0"/>
      </w:pPr>
      <w:rPr>
        <w:rFonts w:ascii="Arial Narrow" w:eastAsia="楷体_GB2312" w:hAnsi="Arial Narrow" w:hint="default"/>
        <w:sz w:val="28"/>
      </w:rPr>
    </w:lvl>
    <w:lvl w:ilvl="2">
      <w:start w:val="1"/>
      <w:numFmt w:val="decimal"/>
      <w:lvlText w:val="%3."/>
      <w:lvlJc w:val="left"/>
      <w:pPr>
        <w:tabs>
          <w:tab w:val="left" w:pos="5675"/>
        </w:tabs>
        <w:ind w:left="5675" w:hanging="425"/>
      </w:pPr>
      <w:rPr>
        <w:rFonts w:hint="eastAsia"/>
        <w:i w:val="0"/>
      </w:rPr>
    </w:lvl>
    <w:lvl w:ilvl="3">
      <w:start w:val="1"/>
      <w:numFmt w:val="lowerLetter"/>
      <w:lvlText w:val="%4."/>
      <w:lvlJc w:val="left"/>
      <w:pPr>
        <w:tabs>
          <w:tab w:val="left" w:pos="1559"/>
        </w:tabs>
        <w:ind w:left="1559" w:hanging="283"/>
      </w:pPr>
      <w:rPr>
        <w:rFonts w:hint="eastAsia"/>
      </w:rPr>
    </w:lvl>
    <w:lvl w:ilvl="4">
      <w:start w:val="1"/>
      <w:numFmt w:val="decimal"/>
      <w:lvlText w:val="%5."/>
      <w:lvlJc w:val="left"/>
      <w:pPr>
        <w:tabs>
          <w:tab w:val="left" w:pos="1984"/>
        </w:tabs>
        <w:ind w:left="1984" w:hanging="425"/>
      </w:pPr>
      <w:rPr>
        <w:rFonts w:hint="eastAsia"/>
      </w:rPr>
    </w:lvl>
    <w:lvl w:ilvl="5">
      <w:start w:val="1"/>
      <w:numFmt w:val="lowerLetter"/>
      <w:lvlText w:val="%6."/>
      <w:lvlJc w:val="left"/>
      <w:pPr>
        <w:tabs>
          <w:tab w:val="left" w:pos="2409"/>
        </w:tabs>
        <w:ind w:left="2409" w:hanging="425"/>
      </w:pPr>
      <w:rPr>
        <w:rFonts w:hint="eastAsia"/>
      </w:rPr>
    </w:lvl>
    <w:lvl w:ilvl="6">
      <w:start w:val="1"/>
      <w:numFmt w:val="lowerRoman"/>
      <w:lvlText w:val="%7."/>
      <w:lvlJc w:val="left"/>
      <w:pPr>
        <w:tabs>
          <w:tab w:val="left" w:pos="2835"/>
        </w:tabs>
        <w:ind w:left="2835" w:hanging="426"/>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num w:numId="1">
    <w:abstractNumId w:val="5"/>
  </w:num>
  <w:num w:numId="2">
    <w:abstractNumId w:val="3"/>
  </w:num>
  <w:num w:numId="3">
    <w:abstractNumId w:val="11"/>
  </w:num>
  <w:num w:numId="4">
    <w:abstractNumId w:val="10"/>
  </w:num>
  <w:num w:numId="5">
    <w:abstractNumId w:val="1"/>
  </w:num>
  <w:num w:numId="6">
    <w:abstractNumId w:val="8"/>
  </w:num>
  <w:num w:numId="7">
    <w:abstractNumId w:val="6"/>
  </w:num>
  <w:num w:numId="8">
    <w:abstractNumId w:val="4"/>
  </w:num>
  <w:num w:numId="9">
    <w:abstractNumId w:val="5"/>
    <w:lvlOverride w:ilvl="0">
      <w:startOverride w:val="1"/>
    </w:lvlOverride>
  </w:num>
  <w:num w:numId="10">
    <w:abstractNumId w:val="2"/>
  </w:num>
  <w:num w:numId="11">
    <w:abstractNumId w:val="0"/>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proofState w:grammar="clean"/>
  <w:stylePaneFormatFilter w:val="3F01"/>
  <w:defaultTabStop w:val="424"/>
  <w:drawingGridHorizontalSpacing w:val="105"/>
  <w:drawingGridVerticalSpacing w:val="16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compat>
  <w:rsids>
    <w:rsidRoot w:val="00551D7D"/>
    <w:rsid w:val="00002E44"/>
    <w:rsid w:val="00003192"/>
    <w:rsid w:val="0000349D"/>
    <w:rsid w:val="00003A01"/>
    <w:rsid w:val="00003A4B"/>
    <w:rsid w:val="000041A8"/>
    <w:rsid w:val="00004558"/>
    <w:rsid w:val="000045AC"/>
    <w:rsid w:val="000050C0"/>
    <w:rsid w:val="00005454"/>
    <w:rsid w:val="00005AAC"/>
    <w:rsid w:val="00005DC4"/>
    <w:rsid w:val="00005F23"/>
    <w:rsid w:val="00005FF3"/>
    <w:rsid w:val="00007049"/>
    <w:rsid w:val="00007918"/>
    <w:rsid w:val="00007A0C"/>
    <w:rsid w:val="0001002B"/>
    <w:rsid w:val="00010C54"/>
    <w:rsid w:val="00010D17"/>
    <w:rsid w:val="00011212"/>
    <w:rsid w:val="00011E7E"/>
    <w:rsid w:val="0001271F"/>
    <w:rsid w:val="00012B52"/>
    <w:rsid w:val="00013A39"/>
    <w:rsid w:val="0001444D"/>
    <w:rsid w:val="00014871"/>
    <w:rsid w:val="00014CDF"/>
    <w:rsid w:val="00015464"/>
    <w:rsid w:val="0001629C"/>
    <w:rsid w:val="00016683"/>
    <w:rsid w:val="000166E9"/>
    <w:rsid w:val="00016795"/>
    <w:rsid w:val="000169A9"/>
    <w:rsid w:val="000169B0"/>
    <w:rsid w:val="00016FAE"/>
    <w:rsid w:val="00017771"/>
    <w:rsid w:val="00020103"/>
    <w:rsid w:val="00020EFD"/>
    <w:rsid w:val="000217F0"/>
    <w:rsid w:val="00021AFD"/>
    <w:rsid w:val="00021DC9"/>
    <w:rsid w:val="00022975"/>
    <w:rsid w:val="00022D7A"/>
    <w:rsid w:val="00022E93"/>
    <w:rsid w:val="00022F05"/>
    <w:rsid w:val="000230CF"/>
    <w:rsid w:val="000232E4"/>
    <w:rsid w:val="00023DE8"/>
    <w:rsid w:val="0002559B"/>
    <w:rsid w:val="000256F9"/>
    <w:rsid w:val="0002629D"/>
    <w:rsid w:val="000266D6"/>
    <w:rsid w:val="00026E1D"/>
    <w:rsid w:val="000275EC"/>
    <w:rsid w:val="00027C9A"/>
    <w:rsid w:val="00030696"/>
    <w:rsid w:val="00030A6D"/>
    <w:rsid w:val="00030B4F"/>
    <w:rsid w:val="00031D57"/>
    <w:rsid w:val="00031E04"/>
    <w:rsid w:val="00031E2A"/>
    <w:rsid w:val="00031E9C"/>
    <w:rsid w:val="000322C7"/>
    <w:rsid w:val="00033ACB"/>
    <w:rsid w:val="00034F20"/>
    <w:rsid w:val="000357A8"/>
    <w:rsid w:val="00035B87"/>
    <w:rsid w:val="00035C11"/>
    <w:rsid w:val="000368E5"/>
    <w:rsid w:val="00037045"/>
    <w:rsid w:val="00037446"/>
    <w:rsid w:val="000376A4"/>
    <w:rsid w:val="00037E92"/>
    <w:rsid w:val="00041AB9"/>
    <w:rsid w:val="00041B1F"/>
    <w:rsid w:val="00041D2F"/>
    <w:rsid w:val="000422B8"/>
    <w:rsid w:val="000434AB"/>
    <w:rsid w:val="00043F44"/>
    <w:rsid w:val="00044AFF"/>
    <w:rsid w:val="0004544C"/>
    <w:rsid w:val="00045712"/>
    <w:rsid w:val="000467BE"/>
    <w:rsid w:val="00046CA0"/>
    <w:rsid w:val="00046D96"/>
    <w:rsid w:val="000471F1"/>
    <w:rsid w:val="00047991"/>
    <w:rsid w:val="00047AD3"/>
    <w:rsid w:val="00047E0C"/>
    <w:rsid w:val="0005091B"/>
    <w:rsid w:val="00050C49"/>
    <w:rsid w:val="00051202"/>
    <w:rsid w:val="00051718"/>
    <w:rsid w:val="000517CE"/>
    <w:rsid w:val="00051C2C"/>
    <w:rsid w:val="00051FBE"/>
    <w:rsid w:val="000528E6"/>
    <w:rsid w:val="00052905"/>
    <w:rsid w:val="00052A1E"/>
    <w:rsid w:val="00052E3D"/>
    <w:rsid w:val="00052FBF"/>
    <w:rsid w:val="0005327E"/>
    <w:rsid w:val="0005378C"/>
    <w:rsid w:val="0005385F"/>
    <w:rsid w:val="00053BBC"/>
    <w:rsid w:val="0005476F"/>
    <w:rsid w:val="00054A7C"/>
    <w:rsid w:val="00054CDE"/>
    <w:rsid w:val="00054D77"/>
    <w:rsid w:val="00055836"/>
    <w:rsid w:val="00055925"/>
    <w:rsid w:val="00055ED3"/>
    <w:rsid w:val="00056B78"/>
    <w:rsid w:val="000572F4"/>
    <w:rsid w:val="00057AA9"/>
    <w:rsid w:val="00057D41"/>
    <w:rsid w:val="0006001C"/>
    <w:rsid w:val="00060324"/>
    <w:rsid w:val="0006046C"/>
    <w:rsid w:val="000613EB"/>
    <w:rsid w:val="000617D9"/>
    <w:rsid w:val="000623BF"/>
    <w:rsid w:val="00062413"/>
    <w:rsid w:val="00062D32"/>
    <w:rsid w:val="000635E8"/>
    <w:rsid w:val="0006394D"/>
    <w:rsid w:val="00063B94"/>
    <w:rsid w:val="00063EFC"/>
    <w:rsid w:val="00064B1B"/>
    <w:rsid w:val="00064CD9"/>
    <w:rsid w:val="0006559B"/>
    <w:rsid w:val="00065800"/>
    <w:rsid w:val="00065873"/>
    <w:rsid w:val="00065A2A"/>
    <w:rsid w:val="00065AA9"/>
    <w:rsid w:val="00066394"/>
    <w:rsid w:val="00066AEF"/>
    <w:rsid w:val="00066C79"/>
    <w:rsid w:val="00067254"/>
    <w:rsid w:val="000677FD"/>
    <w:rsid w:val="00067D0B"/>
    <w:rsid w:val="000702AD"/>
    <w:rsid w:val="0007124F"/>
    <w:rsid w:val="00071894"/>
    <w:rsid w:val="00071A5F"/>
    <w:rsid w:val="00071C09"/>
    <w:rsid w:val="00071F88"/>
    <w:rsid w:val="00072AA8"/>
    <w:rsid w:val="00073881"/>
    <w:rsid w:val="000739EC"/>
    <w:rsid w:val="00073F38"/>
    <w:rsid w:val="000745EF"/>
    <w:rsid w:val="00075072"/>
    <w:rsid w:val="000751CD"/>
    <w:rsid w:val="000752CE"/>
    <w:rsid w:val="000756A5"/>
    <w:rsid w:val="00075CEB"/>
    <w:rsid w:val="0007669B"/>
    <w:rsid w:val="000767FF"/>
    <w:rsid w:val="0007697B"/>
    <w:rsid w:val="00077A0F"/>
    <w:rsid w:val="00077B2E"/>
    <w:rsid w:val="00077F1A"/>
    <w:rsid w:val="000804CC"/>
    <w:rsid w:val="00081236"/>
    <w:rsid w:val="0008145F"/>
    <w:rsid w:val="00081C2D"/>
    <w:rsid w:val="00082311"/>
    <w:rsid w:val="0008398E"/>
    <w:rsid w:val="00083DD0"/>
    <w:rsid w:val="000849A3"/>
    <w:rsid w:val="00084C05"/>
    <w:rsid w:val="00084E56"/>
    <w:rsid w:val="0008599F"/>
    <w:rsid w:val="00086386"/>
    <w:rsid w:val="0008745F"/>
    <w:rsid w:val="0008750F"/>
    <w:rsid w:val="000875D2"/>
    <w:rsid w:val="00087B08"/>
    <w:rsid w:val="000903E6"/>
    <w:rsid w:val="00090B22"/>
    <w:rsid w:val="0009148D"/>
    <w:rsid w:val="000914F3"/>
    <w:rsid w:val="00091D04"/>
    <w:rsid w:val="00091E64"/>
    <w:rsid w:val="0009243F"/>
    <w:rsid w:val="00092590"/>
    <w:rsid w:val="000928C3"/>
    <w:rsid w:val="00093C0E"/>
    <w:rsid w:val="00093CC5"/>
    <w:rsid w:val="0009427D"/>
    <w:rsid w:val="0009430C"/>
    <w:rsid w:val="000943CD"/>
    <w:rsid w:val="000948E1"/>
    <w:rsid w:val="000949B3"/>
    <w:rsid w:val="000953AB"/>
    <w:rsid w:val="00095EC9"/>
    <w:rsid w:val="000960DA"/>
    <w:rsid w:val="00096533"/>
    <w:rsid w:val="00096E42"/>
    <w:rsid w:val="000A04A1"/>
    <w:rsid w:val="000A2832"/>
    <w:rsid w:val="000A29EA"/>
    <w:rsid w:val="000A323A"/>
    <w:rsid w:val="000A3A55"/>
    <w:rsid w:val="000A3F28"/>
    <w:rsid w:val="000A41CF"/>
    <w:rsid w:val="000A42BE"/>
    <w:rsid w:val="000A53D6"/>
    <w:rsid w:val="000A589C"/>
    <w:rsid w:val="000A5969"/>
    <w:rsid w:val="000A5AF0"/>
    <w:rsid w:val="000A640A"/>
    <w:rsid w:val="000A6D39"/>
    <w:rsid w:val="000A750C"/>
    <w:rsid w:val="000B0621"/>
    <w:rsid w:val="000B0823"/>
    <w:rsid w:val="000B0B8C"/>
    <w:rsid w:val="000B0E11"/>
    <w:rsid w:val="000B12A7"/>
    <w:rsid w:val="000B1B5E"/>
    <w:rsid w:val="000B1D8D"/>
    <w:rsid w:val="000B2650"/>
    <w:rsid w:val="000B3019"/>
    <w:rsid w:val="000B3B48"/>
    <w:rsid w:val="000B3CEB"/>
    <w:rsid w:val="000B4834"/>
    <w:rsid w:val="000B49B3"/>
    <w:rsid w:val="000B564E"/>
    <w:rsid w:val="000B5B44"/>
    <w:rsid w:val="000B5EC2"/>
    <w:rsid w:val="000B64F0"/>
    <w:rsid w:val="000B74B0"/>
    <w:rsid w:val="000B765D"/>
    <w:rsid w:val="000B7925"/>
    <w:rsid w:val="000C0D3A"/>
    <w:rsid w:val="000C1D1B"/>
    <w:rsid w:val="000C1FA9"/>
    <w:rsid w:val="000C2360"/>
    <w:rsid w:val="000C3453"/>
    <w:rsid w:val="000C384D"/>
    <w:rsid w:val="000C3C40"/>
    <w:rsid w:val="000C48D0"/>
    <w:rsid w:val="000C4F21"/>
    <w:rsid w:val="000C5246"/>
    <w:rsid w:val="000C5E2A"/>
    <w:rsid w:val="000C67F1"/>
    <w:rsid w:val="000C69D3"/>
    <w:rsid w:val="000C7013"/>
    <w:rsid w:val="000D03DF"/>
    <w:rsid w:val="000D06A5"/>
    <w:rsid w:val="000D08ED"/>
    <w:rsid w:val="000D099D"/>
    <w:rsid w:val="000D0CE7"/>
    <w:rsid w:val="000D1208"/>
    <w:rsid w:val="000D237F"/>
    <w:rsid w:val="000D23EB"/>
    <w:rsid w:val="000D2888"/>
    <w:rsid w:val="000D2B22"/>
    <w:rsid w:val="000D2F88"/>
    <w:rsid w:val="000D3259"/>
    <w:rsid w:val="000D3C27"/>
    <w:rsid w:val="000D4391"/>
    <w:rsid w:val="000D4644"/>
    <w:rsid w:val="000D473B"/>
    <w:rsid w:val="000D489F"/>
    <w:rsid w:val="000D48E9"/>
    <w:rsid w:val="000D4F59"/>
    <w:rsid w:val="000D4F98"/>
    <w:rsid w:val="000D54A0"/>
    <w:rsid w:val="000D5B56"/>
    <w:rsid w:val="000D5D63"/>
    <w:rsid w:val="000D6640"/>
    <w:rsid w:val="000D6C37"/>
    <w:rsid w:val="000D6E01"/>
    <w:rsid w:val="000E0A84"/>
    <w:rsid w:val="000E1D77"/>
    <w:rsid w:val="000E2200"/>
    <w:rsid w:val="000E2272"/>
    <w:rsid w:val="000E2E91"/>
    <w:rsid w:val="000E3B42"/>
    <w:rsid w:val="000E3DC3"/>
    <w:rsid w:val="000E3ED3"/>
    <w:rsid w:val="000E42A0"/>
    <w:rsid w:val="000E5646"/>
    <w:rsid w:val="000E5AFF"/>
    <w:rsid w:val="000E5BDB"/>
    <w:rsid w:val="000E5FDF"/>
    <w:rsid w:val="000E6446"/>
    <w:rsid w:val="000E6554"/>
    <w:rsid w:val="000E7D79"/>
    <w:rsid w:val="000E7E5E"/>
    <w:rsid w:val="000F0B81"/>
    <w:rsid w:val="000F0E28"/>
    <w:rsid w:val="000F1A0D"/>
    <w:rsid w:val="000F1D24"/>
    <w:rsid w:val="000F290B"/>
    <w:rsid w:val="000F2C53"/>
    <w:rsid w:val="000F2ECF"/>
    <w:rsid w:val="000F325F"/>
    <w:rsid w:val="000F3B91"/>
    <w:rsid w:val="000F3BC6"/>
    <w:rsid w:val="000F3D28"/>
    <w:rsid w:val="000F3F06"/>
    <w:rsid w:val="000F4390"/>
    <w:rsid w:val="000F453A"/>
    <w:rsid w:val="000F46B4"/>
    <w:rsid w:val="000F4D2C"/>
    <w:rsid w:val="000F535A"/>
    <w:rsid w:val="000F5870"/>
    <w:rsid w:val="000F59DE"/>
    <w:rsid w:val="000F59F5"/>
    <w:rsid w:val="000F5B83"/>
    <w:rsid w:val="000F5BDA"/>
    <w:rsid w:val="000F60BB"/>
    <w:rsid w:val="000F6434"/>
    <w:rsid w:val="000F6C9D"/>
    <w:rsid w:val="000F70B1"/>
    <w:rsid w:val="000F78A7"/>
    <w:rsid w:val="000F7F35"/>
    <w:rsid w:val="00100C0D"/>
    <w:rsid w:val="00100F24"/>
    <w:rsid w:val="0010128B"/>
    <w:rsid w:val="00101872"/>
    <w:rsid w:val="00101CB2"/>
    <w:rsid w:val="0010254A"/>
    <w:rsid w:val="00102D82"/>
    <w:rsid w:val="00103733"/>
    <w:rsid w:val="00103C21"/>
    <w:rsid w:val="00103F0B"/>
    <w:rsid w:val="00104642"/>
    <w:rsid w:val="00104F24"/>
    <w:rsid w:val="001061C3"/>
    <w:rsid w:val="0010648A"/>
    <w:rsid w:val="001067B3"/>
    <w:rsid w:val="00106A1B"/>
    <w:rsid w:val="00106E9C"/>
    <w:rsid w:val="00107874"/>
    <w:rsid w:val="00107C5D"/>
    <w:rsid w:val="00110516"/>
    <w:rsid w:val="00110FDA"/>
    <w:rsid w:val="001110F0"/>
    <w:rsid w:val="001113BA"/>
    <w:rsid w:val="001127E5"/>
    <w:rsid w:val="0011302B"/>
    <w:rsid w:val="0011367E"/>
    <w:rsid w:val="00113885"/>
    <w:rsid w:val="00113B7F"/>
    <w:rsid w:val="00113E14"/>
    <w:rsid w:val="001143D6"/>
    <w:rsid w:val="00114D4B"/>
    <w:rsid w:val="00115026"/>
    <w:rsid w:val="00115549"/>
    <w:rsid w:val="00115B83"/>
    <w:rsid w:val="00115D44"/>
    <w:rsid w:val="001172C5"/>
    <w:rsid w:val="001175AA"/>
    <w:rsid w:val="00117CFA"/>
    <w:rsid w:val="00120790"/>
    <w:rsid w:val="00121015"/>
    <w:rsid w:val="001211FE"/>
    <w:rsid w:val="001212B8"/>
    <w:rsid w:val="0012174A"/>
    <w:rsid w:val="001221B6"/>
    <w:rsid w:val="00123154"/>
    <w:rsid w:val="00123264"/>
    <w:rsid w:val="0012372D"/>
    <w:rsid w:val="0012381D"/>
    <w:rsid w:val="00123EB7"/>
    <w:rsid w:val="00124525"/>
    <w:rsid w:val="001248B0"/>
    <w:rsid w:val="0012501F"/>
    <w:rsid w:val="00125524"/>
    <w:rsid w:val="001255FC"/>
    <w:rsid w:val="0012573B"/>
    <w:rsid w:val="00125999"/>
    <w:rsid w:val="00125AFA"/>
    <w:rsid w:val="00125D98"/>
    <w:rsid w:val="0012651A"/>
    <w:rsid w:val="001267BD"/>
    <w:rsid w:val="00126962"/>
    <w:rsid w:val="001270DF"/>
    <w:rsid w:val="001271ED"/>
    <w:rsid w:val="00130AB6"/>
    <w:rsid w:val="00130B9E"/>
    <w:rsid w:val="00131399"/>
    <w:rsid w:val="001317CD"/>
    <w:rsid w:val="00132185"/>
    <w:rsid w:val="00132A6D"/>
    <w:rsid w:val="00132E73"/>
    <w:rsid w:val="001337CD"/>
    <w:rsid w:val="00134E9C"/>
    <w:rsid w:val="00134E9D"/>
    <w:rsid w:val="0013500E"/>
    <w:rsid w:val="00135B5D"/>
    <w:rsid w:val="00135E25"/>
    <w:rsid w:val="00136474"/>
    <w:rsid w:val="001369D0"/>
    <w:rsid w:val="00136B9C"/>
    <w:rsid w:val="00137F52"/>
    <w:rsid w:val="00140645"/>
    <w:rsid w:val="00140C9D"/>
    <w:rsid w:val="00142471"/>
    <w:rsid w:val="00142A8F"/>
    <w:rsid w:val="00142B0A"/>
    <w:rsid w:val="00143026"/>
    <w:rsid w:val="00143314"/>
    <w:rsid w:val="00143BEB"/>
    <w:rsid w:val="0014434F"/>
    <w:rsid w:val="00144500"/>
    <w:rsid w:val="00144633"/>
    <w:rsid w:val="00145187"/>
    <w:rsid w:val="00146262"/>
    <w:rsid w:val="001462A5"/>
    <w:rsid w:val="00146644"/>
    <w:rsid w:val="00146793"/>
    <w:rsid w:val="00146D22"/>
    <w:rsid w:val="00147712"/>
    <w:rsid w:val="00147CB4"/>
    <w:rsid w:val="00150360"/>
    <w:rsid w:val="00150CB5"/>
    <w:rsid w:val="00150F5B"/>
    <w:rsid w:val="0015124C"/>
    <w:rsid w:val="0015175C"/>
    <w:rsid w:val="00151AE5"/>
    <w:rsid w:val="00152261"/>
    <w:rsid w:val="001522C1"/>
    <w:rsid w:val="001523AA"/>
    <w:rsid w:val="00152B73"/>
    <w:rsid w:val="00152CE1"/>
    <w:rsid w:val="001535C8"/>
    <w:rsid w:val="00153EE8"/>
    <w:rsid w:val="00155E84"/>
    <w:rsid w:val="00157C99"/>
    <w:rsid w:val="00160793"/>
    <w:rsid w:val="00160A04"/>
    <w:rsid w:val="0016103B"/>
    <w:rsid w:val="00161241"/>
    <w:rsid w:val="00161BE0"/>
    <w:rsid w:val="0016201E"/>
    <w:rsid w:val="00162C58"/>
    <w:rsid w:val="001631B9"/>
    <w:rsid w:val="00163775"/>
    <w:rsid w:val="00163E42"/>
    <w:rsid w:val="00164473"/>
    <w:rsid w:val="00164682"/>
    <w:rsid w:val="0016478A"/>
    <w:rsid w:val="00164C1D"/>
    <w:rsid w:val="0016566C"/>
    <w:rsid w:val="001661D3"/>
    <w:rsid w:val="0016692B"/>
    <w:rsid w:val="00166F01"/>
    <w:rsid w:val="0016747F"/>
    <w:rsid w:val="0016773C"/>
    <w:rsid w:val="00167B02"/>
    <w:rsid w:val="00170127"/>
    <w:rsid w:val="00170936"/>
    <w:rsid w:val="0017095B"/>
    <w:rsid w:val="00170D89"/>
    <w:rsid w:val="001711A7"/>
    <w:rsid w:val="00171CB2"/>
    <w:rsid w:val="00172230"/>
    <w:rsid w:val="001724F2"/>
    <w:rsid w:val="00172FBB"/>
    <w:rsid w:val="00173552"/>
    <w:rsid w:val="001736A1"/>
    <w:rsid w:val="00173CAD"/>
    <w:rsid w:val="00173EB7"/>
    <w:rsid w:val="00174711"/>
    <w:rsid w:val="00174752"/>
    <w:rsid w:val="0017493D"/>
    <w:rsid w:val="00175A41"/>
    <w:rsid w:val="00175CA4"/>
    <w:rsid w:val="001766D5"/>
    <w:rsid w:val="00177F00"/>
    <w:rsid w:val="001801CC"/>
    <w:rsid w:val="00180DF8"/>
    <w:rsid w:val="00180F0F"/>
    <w:rsid w:val="00181C5C"/>
    <w:rsid w:val="001822AF"/>
    <w:rsid w:val="00182392"/>
    <w:rsid w:val="00182F32"/>
    <w:rsid w:val="0018323E"/>
    <w:rsid w:val="00183874"/>
    <w:rsid w:val="00183ADC"/>
    <w:rsid w:val="00185E40"/>
    <w:rsid w:val="00186738"/>
    <w:rsid w:val="00186B80"/>
    <w:rsid w:val="0018720F"/>
    <w:rsid w:val="00187980"/>
    <w:rsid w:val="00187C88"/>
    <w:rsid w:val="0019015B"/>
    <w:rsid w:val="00190B79"/>
    <w:rsid w:val="001918B6"/>
    <w:rsid w:val="00192399"/>
    <w:rsid w:val="00192E78"/>
    <w:rsid w:val="001932DE"/>
    <w:rsid w:val="00193763"/>
    <w:rsid w:val="00193AB7"/>
    <w:rsid w:val="0019494E"/>
    <w:rsid w:val="00194A49"/>
    <w:rsid w:val="0019568D"/>
    <w:rsid w:val="00195BBA"/>
    <w:rsid w:val="00195F58"/>
    <w:rsid w:val="00196299"/>
    <w:rsid w:val="00196821"/>
    <w:rsid w:val="00197493"/>
    <w:rsid w:val="00197CC6"/>
    <w:rsid w:val="00197D84"/>
    <w:rsid w:val="00197F97"/>
    <w:rsid w:val="001A05B8"/>
    <w:rsid w:val="001A05FC"/>
    <w:rsid w:val="001A08D1"/>
    <w:rsid w:val="001A0C6F"/>
    <w:rsid w:val="001A0E9E"/>
    <w:rsid w:val="001A12CB"/>
    <w:rsid w:val="001A1C3A"/>
    <w:rsid w:val="001A27FA"/>
    <w:rsid w:val="001A45F9"/>
    <w:rsid w:val="001A4A7B"/>
    <w:rsid w:val="001A4CA1"/>
    <w:rsid w:val="001A6D9D"/>
    <w:rsid w:val="001A71F4"/>
    <w:rsid w:val="001A73B0"/>
    <w:rsid w:val="001A7A45"/>
    <w:rsid w:val="001B00A4"/>
    <w:rsid w:val="001B035A"/>
    <w:rsid w:val="001B03BF"/>
    <w:rsid w:val="001B085F"/>
    <w:rsid w:val="001B1AFE"/>
    <w:rsid w:val="001B2B13"/>
    <w:rsid w:val="001B2E0B"/>
    <w:rsid w:val="001B2E85"/>
    <w:rsid w:val="001B2EF0"/>
    <w:rsid w:val="001B36D2"/>
    <w:rsid w:val="001B3DD3"/>
    <w:rsid w:val="001B4261"/>
    <w:rsid w:val="001B4585"/>
    <w:rsid w:val="001B4A21"/>
    <w:rsid w:val="001B4A50"/>
    <w:rsid w:val="001B5111"/>
    <w:rsid w:val="001B57D8"/>
    <w:rsid w:val="001B5B5D"/>
    <w:rsid w:val="001B66C5"/>
    <w:rsid w:val="001B6853"/>
    <w:rsid w:val="001B68E6"/>
    <w:rsid w:val="001B7447"/>
    <w:rsid w:val="001C1356"/>
    <w:rsid w:val="001C1789"/>
    <w:rsid w:val="001C24E7"/>
    <w:rsid w:val="001C35D3"/>
    <w:rsid w:val="001C3B01"/>
    <w:rsid w:val="001C3EFA"/>
    <w:rsid w:val="001C44E8"/>
    <w:rsid w:val="001C4CE0"/>
    <w:rsid w:val="001C4D04"/>
    <w:rsid w:val="001C4F1B"/>
    <w:rsid w:val="001C5048"/>
    <w:rsid w:val="001C5312"/>
    <w:rsid w:val="001C569D"/>
    <w:rsid w:val="001C5834"/>
    <w:rsid w:val="001C641B"/>
    <w:rsid w:val="001C6526"/>
    <w:rsid w:val="001C656E"/>
    <w:rsid w:val="001C681A"/>
    <w:rsid w:val="001C69A6"/>
    <w:rsid w:val="001C77C1"/>
    <w:rsid w:val="001D110B"/>
    <w:rsid w:val="001D1375"/>
    <w:rsid w:val="001D17D0"/>
    <w:rsid w:val="001D1C37"/>
    <w:rsid w:val="001D33A8"/>
    <w:rsid w:val="001D33D7"/>
    <w:rsid w:val="001D3858"/>
    <w:rsid w:val="001D38FE"/>
    <w:rsid w:val="001D45CE"/>
    <w:rsid w:val="001D4C1E"/>
    <w:rsid w:val="001D50E1"/>
    <w:rsid w:val="001D5F6F"/>
    <w:rsid w:val="001D6026"/>
    <w:rsid w:val="001D6187"/>
    <w:rsid w:val="001D64C2"/>
    <w:rsid w:val="001D6A93"/>
    <w:rsid w:val="001D72B8"/>
    <w:rsid w:val="001D7B65"/>
    <w:rsid w:val="001D7D39"/>
    <w:rsid w:val="001D7D5E"/>
    <w:rsid w:val="001E0215"/>
    <w:rsid w:val="001E0355"/>
    <w:rsid w:val="001E0AB6"/>
    <w:rsid w:val="001E0C6A"/>
    <w:rsid w:val="001E0D50"/>
    <w:rsid w:val="001E10FA"/>
    <w:rsid w:val="001E124B"/>
    <w:rsid w:val="001E1717"/>
    <w:rsid w:val="001E1DBC"/>
    <w:rsid w:val="001E1E78"/>
    <w:rsid w:val="001E20D7"/>
    <w:rsid w:val="001E2A4D"/>
    <w:rsid w:val="001E2A55"/>
    <w:rsid w:val="001E2E8D"/>
    <w:rsid w:val="001E2EBD"/>
    <w:rsid w:val="001E2EC4"/>
    <w:rsid w:val="001E2F9A"/>
    <w:rsid w:val="001E322C"/>
    <w:rsid w:val="001E3A24"/>
    <w:rsid w:val="001E43A2"/>
    <w:rsid w:val="001E44A3"/>
    <w:rsid w:val="001E485C"/>
    <w:rsid w:val="001E4F90"/>
    <w:rsid w:val="001E4F9D"/>
    <w:rsid w:val="001E52B0"/>
    <w:rsid w:val="001E5727"/>
    <w:rsid w:val="001E5C3E"/>
    <w:rsid w:val="001E5EFA"/>
    <w:rsid w:val="001E6516"/>
    <w:rsid w:val="001E6969"/>
    <w:rsid w:val="001E78A1"/>
    <w:rsid w:val="001E7D08"/>
    <w:rsid w:val="001E7E3E"/>
    <w:rsid w:val="001F0533"/>
    <w:rsid w:val="001F0EE2"/>
    <w:rsid w:val="001F1414"/>
    <w:rsid w:val="001F17D3"/>
    <w:rsid w:val="001F1DAB"/>
    <w:rsid w:val="001F2CED"/>
    <w:rsid w:val="001F346D"/>
    <w:rsid w:val="001F4003"/>
    <w:rsid w:val="001F50A2"/>
    <w:rsid w:val="001F594E"/>
    <w:rsid w:val="001F5E73"/>
    <w:rsid w:val="001F5EDA"/>
    <w:rsid w:val="001F5FAE"/>
    <w:rsid w:val="001F6945"/>
    <w:rsid w:val="001F6B47"/>
    <w:rsid w:val="001F6C47"/>
    <w:rsid w:val="001F6C76"/>
    <w:rsid w:val="001F759B"/>
    <w:rsid w:val="001F7D47"/>
    <w:rsid w:val="002000E3"/>
    <w:rsid w:val="00200E3A"/>
    <w:rsid w:val="00201039"/>
    <w:rsid w:val="00201A58"/>
    <w:rsid w:val="00201AE0"/>
    <w:rsid w:val="0020258D"/>
    <w:rsid w:val="002032EC"/>
    <w:rsid w:val="0020372C"/>
    <w:rsid w:val="0020380E"/>
    <w:rsid w:val="00203A6B"/>
    <w:rsid w:val="00203A6F"/>
    <w:rsid w:val="00204ECC"/>
    <w:rsid w:val="002050FB"/>
    <w:rsid w:val="002056D6"/>
    <w:rsid w:val="002063A2"/>
    <w:rsid w:val="00206533"/>
    <w:rsid w:val="00206570"/>
    <w:rsid w:val="00206670"/>
    <w:rsid w:val="00206771"/>
    <w:rsid w:val="0020696E"/>
    <w:rsid w:val="00206FDF"/>
    <w:rsid w:val="002071CB"/>
    <w:rsid w:val="00207DC7"/>
    <w:rsid w:val="00207F73"/>
    <w:rsid w:val="002107A2"/>
    <w:rsid w:val="002107DA"/>
    <w:rsid w:val="00210FE8"/>
    <w:rsid w:val="00211382"/>
    <w:rsid w:val="00212902"/>
    <w:rsid w:val="00212DE1"/>
    <w:rsid w:val="00213420"/>
    <w:rsid w:val="00213458"/>
    <w:rsid w:val="00213773"/>
    <w:rsid w:val="00213B6B"/>
    <w:rsid w:val="00213F3E"/>
    <w:rsid w:val="00214112"/>
    <w:rsid w:val="002142AB"/>
    <w:rsid w:val="00214AAD"/>
    <w:rsid w:val="002156DE"/>
    <w:rsid w:val="00215825"/>
    <w:rsid w:val="00216419"/>
    <w:rsid w:val="00216601"/>
    <w:rsid w:val="00216753"/>
    <w:rsid w:val="0021689F"/>
    <w:rsid w:val="00217618"/>
    <w:rsid w:val="00217EE3"/>
    <w:rsid w:val="00220D94"/>
    <w:rsid w:val="00221340"/>
    <w:rsid w:val="00221723"/>
    <w:rsid w:val="00221A0F"/>
    <w:rsid w:val="00221BC6"/>
    <w:rsid w:val="00221CFF"/>
    <w:rsid w:val="002224C5"/>
    <w:rsid w:val="002229CF"/>
    <w:rsid w:val="00222E4A"/>
    <w:rsid w:val="0022415C"/>
    <w:rsid w:val="00224282"/>
    <w:rsid w:val="00224328"/>
    <w:rsid w:val="002244E7"/>
    <w:rsid w:val="0022521A"/>
    <w:rsid w:val="002273E3"/>
    <w:rsid w:val="00232522"/>
    <w:rsid w:val="00232911"/>
    <w:rsid w:val="00232A60"/>
    <w:rsid w:val="00233085"/>
    <w:rsid w:val="00233C17"/>
    <w:rsid w:val="00233C45"/>
    <w:rsid w:val="00233D67"/>
    <w:rsid w:val="00233E07"/>
    <w:rsid w:val="0023404C"/>
    <w:rsid w:val="00234B01"/>
    <w:rsid w:val="0023505C"/>
    <w:rsid w:val="00235802"/>
    <w:rsid w:val="002360A8"/>
    <w:rsid w:val="00236538"/>
    <w:rsid w:val="0023678F"/>
    <w:rsid w:val="002367DD"/>
    <w:rsid w:val="00236A7F"/>
    <w:rsid w:val="00236C76"/>
    <w:rsid w:val="00237585"/>
    <w:rsid w:val="00237767"/>
    <w:rsid w:val="0023785A"/>
    <w:rsid w:val="002404C2"/>
    <w:rsid w:val="00240CF2"/>
    <w:rsid w:val="002412F8"/>
    <w:rsid w:val="00241642"/>
    <w:rsid w:val="00241E88"/>
    <w:rsid w:val="00241E95"/>
    <w:rsid w:val="00241FDE"/>
    <w:rsid w:val="002422D5"/>
    <w:rsid w:val="002427F0"/>
    <w:rsid w:val="00242DD3"/>
    <w:rsid w:val="00242E93"/>
    <w:rsid w:val="00243018"/>
    <w:rsid w:val="002438DD"/>
    <w:rsid w:val="00243A7E"/>
    <w:rsid w:val="0024498D"/>
    <w:rsid w:val="00246125"/>
    <w:rsid w:val="00246626"/>
    <w:rsid w:val="002466D5"/>
    <w:rsid w:val="002467CA"/>
    <w:rsid w:val="00246EBE"/>
    <w:rsid w:val="0024701A"/>
    <w:rsid w:val="0025016B"/>
    <w:rsid w:val="00250A09"/>
    <w:rsid w:val="00251D38"/>
    <w:rsid w:val="00252264"/>
    <w:rsid w:val="002522B7"/>
    <w:rsid w:val="002528B1"/>
    <w:rsid w:val="00252A73"/>
    <w:rsid w:val="00253181"/>
    <w:rsid w:val="00253645"/>
    <w:rsid w:val="00254091"/>
    <w:rsid w:val="00254661"/>
    <w:rsid w:val="00254738"/>
    <w:rsid w:val="002554C6"/>
    <w:rsid w:val="002557D7"/>
    <w:rsid w:val="00255940"/>
    <w:rsid w:val="00255D3C"/>
    <w:rsid w:val="002573F1"/>
    <w:rsid w:val="00257565"/>
    <w:rsid w:val="00257949"/>
    <w:rsid w:val="00257A08"/>
    <w:rsid w:val="00261423"/>
    <w:rsid w:val="0026146C"/>
    <w:rsid w:val="00262175"/>
    <w:rsid w:val="00262CE8"/>
    <w:rsid w:val="00262D41"/>
    <w:rsid w:val="00264835"/>
    <w:rsid w:val="002648B6"/>
    <w:rsid w:val="00264CE6"/>
    <w:rsid w:val="00264CFA"/>
    <w:rsid w:val="00264FB7"/>
    <w:rsid w:val="00265FBB"/>
    <w:rsid w:val="0026637F"/>
    <w:rsid w:val="00266A0A"/>
    <w:rsid w:val="00266B88"/>
    <w:rsid w:val="00266C16"/>
    <w:rsid w:val="002673E2"/>
    <w:rsid w:val="002705E4"/>
    <w:rsid w:val="00270B1F"/>
    <w:rsid w:val="00271CDC"/>
    <w:rsid w:val="002724CD"/>
    <w:rsid w:val="00272764"/>
    <w:rsid w:val="00272809"/>
    <w:rsid w:val="00272886"/>
    <w:rsid w:val="00272977"/>
    <w:rsid w:val="00273828"/>
    <w:rsid w:val="002739C4"/>
    <w:rsid w:val="002739E9"/>
    <w:rsid w:val="00273BC9"/>
    <w:rsid w:val="00274835"/>
    <w:rsid w:val="00274B03"/>
    <w:rsid w:val="00275DFC"/>
    <w:rsid w:val="00275E67"/>
    <w:rsid w:val="002767A5"/>
    <w:rsid w:val="00276E2E"/>
    <w:rsid w:val="002770AC"/>
    <w:rsid w:val="00277126"/>
    <w:rsid w:val="00277D58"/>
    <w:rsid w:val="00277DF6"/>
    <w:rsid w:val="0028034D"/>
    <w:rsid w:val="002806B1"/>
    <w:rsid w:val="00281940"/>
    <w:rsid w:val="00281C3F"/>
    <w:rsid w:val="002821B3"/>
    <w:rsid w:val="00282A29"/>
    <w:rsid w:val="00282A38"/>
    <w:rsid w:val="00283284"/>
    <w:rsid w:val="00283B7F"/>
    <w:rsid w:val="00284329"/>
    <w:rsid w:val="0028467D"/>
    <w:rsid w:val="00284C45"/>
    <w:rsid w:val="00284E37"/>
    <w:rsid w:val="0028610C"/>
    <w:rsid w:val="0028700A"/>
    <w:rsid w:val="0028747C"/>
    <w:rsid w:val="00287761"/>
    <w:rsid w:val="00290C09"/>
    <w:rsid w:val="0029154D"/>
    <w:rsid w:val="00291C7F"/>
    <w:rsid w:val="002924AC"/>
    <w:rsid w:val="00292C05"/>
    <w:rsid w:val="00293360"/>
    <w:rsid w:val="002947E0"/>
    <w:rsid w:val="00295058"/>
    <w:rsid w:val="002958DB"/>
    <w:rsid w:val="00295BBB"/>
    <w:rsid w:val="00295C89"/>
    <w:rsid w:val="00296509"/>
    <w:rsid w:val="00296825"/>
    <w:rsid w:val="00296E50"/>
    <w:rsid w:val="0029741A"/>
    <w:rsid w:val="002A1073"/>
    <w:rsid w:val="002A10D6"/>
    <w:rsid w:val="002A1214"/>
    <w:rsid w:val="002A137A"/>
    <w:rsid w:val="002A1B4E"/>
    <w:rsid w:val="002A1CD2"/>
    <w:rsid w:val="002A228B"/>
    <w:rsid w:val="002A233B"/>
    <w:rsid w:val="002A2ACD"/>
    <w:rsid w:val="002A36C5"/>
    <w:rsid w:val="002A3AAE"/>
    <w:rsid w:val="002A4617"/>
    <w:rsid w:val="002A4638"/>
    <w:rsid w:val="002A47EF"/>
    <w:rsid w:val="002A49EC"/>
    <w:rsid w:val="002A5258"/>
    <w:rsid w:val="002A5323"/>
    <w:rsid w:val="002A5760"/>
    <w:rsid w:val="002A5BFC"/>
    <w:rsid w:val="002A66A8"/>
    <w:rsid w:val="002A70FF"/>
    <w:rsid w:val="002A74B3"/>
    <w:rsid w:val="002A796E"/>
    <w:rsid w:val="002B015A"/>
    <w:rsid w:val="002B01B9"/>
    <w:rsid w:val="002B0707"/>
    <w:rsid w:val="002B11DA"/>
    <w:rsid w:val="002B166E"/>
    <w:rsid w:val="002B1695"/>
    <w:rsid w:val="002B21D7"/>
    <w:rsid w:val="002B25C3"/>
    <w:rsid w:val="002B386B"/>
    <w:rsid w:val="002B3A12"/>
    <w:rsid w:val="002B3C0D"/>
    <w:rsid w:val="002B42BA"/>
    <w:rsid w:val="002B433F"/>
    <w:rsid w:val="002B4E40"/>
    <w:rsid w:val="002B5127"/>
    <w:rsid w:val="002B517D"/>
    <w:rsid w:val="002B538F"/>
    <w:rsid w:val="002B5A82"/>
    <w:rsid w:val="002B5EFA"/>
    <w:rsid w:val="002B60FD"/>
    <w:rsid w:val="002B6393"/>
    <w:rsid w:val="002B6AE0"/>
    <w:rsid w:val="002B6E43"/>
    <w:rsid w:val="002B7E11"/>
    <w:rsid w:val="002B7EE8"/>
    <w:rsid w:val="002C00F8"/>
    <w:rsid w:val="002C054E"/>
    <w:rsid w:val="002C1E35"/>
    <w:rsid w:val="002C2245"/>
    <w:rsid w:val="002C24A2"/>
    <w:rsid w:val="002C2B9C"/>
    <w:rsid w:val="002C2D58"/>
    <w:rsid w:val="002C3097"/>
    <w:rsid w:val="002C34DD"/>
    <w:rsid w:val="002C36CD"/>
    <w:rsid w:val="002C36E1"/>
    <w:rsid w:val="002C3CBE"/>
    <w:rsid w:val="002C4428"/>
    <w:rsid w:val="002C4595"/>
    <w:rsid w:val="002C4766"/>
    <w:rsid w:val="002C4B21"/>
    <w:rsid w:val="002C569C"/>
    <w:rsid w:val="002C59A0"/>
    <w:rsid w:val="002C5F67"/>
    <w:rsid w:val="002C6086"/>
    <w:rsid w:val="002C6D4A"/>
    <w:rsid w:val="002C6F2F"/>
    <w:rsid w:val="002C7666"/>
    <w:rsid w:val="002D07CF"/>
    <w:rsid w:val="002D0946"/>
    <w:rsid w:val="002D11E6"/>
    <w:rsid w:val="002D13D2"/>
    <w:rsid w:val="002D276D"/>
    <w:rsid w:val="002D2CA8"/>
    <w:rsid w:val="002D3571"/>
    <w:rsid w:val="002D3B63"/>
    <w:rsid w:val="002D44B5"/>
    <w:rsid w:val="002D545B"/>
    <w:rsid w:val="002D5705"/>
    <w:rsid w:val="002D5BBE"/>
    <w:rsid w:val="002D5EF8"/>
    <w:rsid w:val="002D60C4"/>
    <w:rsid w:val="002D6156"/>
    <w:rsid w:val="002D66EB"/>
    <w:rsid w:val="002D6AE4"/>
    <w:rsid w:val="002D756F"/>
    <w:rsid w:val="002D7E76"/>
    <w:rsid w:val="002E02DB"/>
    <w:rsid w:val="002E0888"/>
    <w:rsid w:val="002E0E23"/>
    <w:rsid w:val="002E10A2"/>
    <w:rsid w:val="002E1493"/>
    <w:rsid w:val="002E212E"/>
    <w:rsid w:val="002E3068"/>
    <w:rsid w:val="002E35F5"/>
    <w:rsid w:val="002E4512"/>
    <w:rsid w:val="002E48E5"/>
    <w:rsid w:val="002E49B5"/>
    <w:rsid w:val="002E4A12"/>
    <w:rsid w:val="002E57E3"/>
    <w:rsid w:val="002E5C1D"/>
    <w:rsid w:val="002E6AF3"/>
    <w:rsid w:val="002E6BE9"/>
    <w:rsid w:val="002E77E7"/>
    <w:rsid w:val="002F008A"/>
    <w:rsid w:val="002F0E9A"/>
    <w:rsid w:val="002F0FF5"/>
    <w:rsid w:val="002F121E"/>
    <w:rsid w:val="002F1305"/>
    <w:rsid w:val="002F13C3"/>
    <w:rsid w:val="002F1446"/>
    <w:rsid w:val="002F161D"/>
    <w:rsid w:val="002F22D6"/>
    <w:rsid w:val="002F2325"/>
    <w:rsid w:val="002F2746"/>
    <w:rsid w:val="002F2789"/>
    <w:rsid w:val="002F28DE"/>
    <w:rsid w:val="002F2AEE"/>
    <w:rsid w:val="002F2C63"/>
    <w:rsid w:val="002F2F3B"/>
    <w:rsid w:val="002F3112"/>
    <w:rsid w:val="002F3411"/>
    <w:rsid w:val="002F34C5"/>
    <w:rsid w:val="002F35A2"/>
    <w:rsid w:val="002F3696"/>
    <w:rsid w:val="002F3735"/>
    <w:rsid w:val="002F3A68"/>
    <w:rsid w:val="002F3FC0"/>
    <w:rsid w:val="002F4493"/>
    <w:rsid w:val="002F4F5A"/>
    <w:rsid w:val="002F509A"/>
    <w:rsid w:val="002F5846"/>
    <w:rsid w:val="002F6D86"/>
    <w:rsid w:val="002F6E73"/>
    <w:rsid w:val="002F79FB"/>
    <w:rsid w:val="00300450"/>
    <w:rsid w:val="003004CA"/>
    <w:rsid w:val="00301E3A"/>
    <w:rsid w:val="0030217D"/>
    <w:rsid w:val="00302192"/>
    <w:rsid w:val="00302282"/>
    <w:rsid w:val="00302BC3"/>
    <w:rsid w:val="003033D5"/>
    <w:rsid w:val="003039CB"/>
    <w:rsid w:val="00304C40"/>
    <w:rsid w:val="00305566"/>
    <w:rsid w:val="00305E5F"/>
    <w:rsid w:val="00305F3F"/>
    <w:rsid w:val="003061A8"/>
    <w:rsid w:val="00306491"/>
    <w:rsid w:val="003065CE"/>
    <w:rsid w:val="00307E33"/>
    <w:rsid w:val="003104C9"/>
    <w:rsid w:val="003105AE"/>
    <w:rsid w:val="0031095F"/>
    <w:rsid w:val="00310A7B"/>
    <w:rsid w:val="00310CF2"/>
    <w:rsid w:val="00310DAB"/>
    <w:rsid w:val="00311630"/>
    <w:rsid w:val="003131B8"/>
    <w:rsid w:val="00313A57"/>
    <w:rsid w:val="003148AF"/>
    <w:rsid w:val="00314DB4"/>
    <w:rsid w:val="00314E8A"/>
    <w:rsid w:val="00316453"/>
    <w:rsid w:val="00316EF1"/>
    <w:rsid w:val="0031739E"/>
    <w:rsid w:val="003176EC"/>
    <w:rsid w:val="00317A33"/>
    <w:rsid w:val="00317C3B"/>
    <w:rsid w:val="00317CF6"/>
    <w:rsid w:val="0032061B"/>
    <w:rsid w:val="00320720"/>
    <w:rsid w:val="0032104D"/>
    <w:rsid w:val="00321853"/>
    <w:rsid w:val="00321B43"/>
    <w:rsid w:val="0032270A"/>
    <w:rsid w:val="00322A21"/>
    <w:rsid w:val="00322A8E"/>
    <w:rsid w:val="00323846"/>
    <w:rsid w:val="003239E1"/>
    <w:rsid w:val="00324F9F"/>
    <w:rsid w:val="00325392"/>
    <w:rsid w:val="003253C5"/>
    <w:rsid w:val="003253FF"/>
    <w:rsid w:val="00325952"/>
    <w:rsid w:val="00325E12"/>
    <w:rsid w:val="00326586"/>
    <w:rsid w:val="00326889"/>
    <w:rsid w:val="00326BFC"/>
    <w:rsid w:val="00327CC1"/>
    <w:rsid w:val="00330487"/>
    <w:rsid w:val="003307B5"/>
    <w:rsid w:val="00330BC2"/>
    <w:rsid w:val="00330D25"/>
    <w:rsid w:val="00331815"/>
    <w:rsid w:val="0033229B"/>
    <w:rsid w:val="003323F5"/>
    <w:rsid w:val="00332556"/>
    <w:rsid w:val="0033298C"/>
    <w:rsid w:val="00332DA1"/>
    <w:rsid w:val="00332E02"/>
    <w:rsid w:val="00332E38"/>
    <w:rsid w:val="003331D4"/>
    <w:rsid w:val="00333499"/>
    <w:rsid w:val="0033352E"/>
    <w:rsid w:val="003337F5"/>
    <w:rsid w:val="00333848"/>
    <w:rsid w:val="00333875"/>
    <w:rsid w:val="00333930"/>
    <w:rsid w:val="00334C0B"/>
    <w:rsid w:val="00335094"/>
    <w:rsid w:val="00335297"/>
    <w:rsid w:val="00335592"/>
    <w:rsid w:val="00335827"/>
    <w:rsid w:val="00335CF1"/>
    <w:rsid w:val="00335D83"/>
    <w:rsid w:val="00336577"/>
    <w:rsid w:val="00336777"/>
    <w:rsid w:val="003375A4"/>
    <w:rsid w:val="00337E0D"/>
    <w:rsid w:val="00337E94"/>
    <w:rsid w:val="0034024B"/>
    <w:rsid w:val="003409C5"/>
    <w:rsid w:val="00340C07"/>
    <w:rsid w:val="003426A5"/>
    <w:rsid w:val="0034272C"/>
    <w:rsid w:val="00343032"/>
    <w:rsid w:val="00343AF1"/>
    <w:rsid w:val="00345409"/>
    <w:rsid w:val="003456A1"/>
    <w:rsid w:val="0034584E"/>
    <w:rsid w:val="003459A8"/>
    <w:rsid w:val="00345C07"/>
    <w:rsid w:val="0034666F"/>
    <w:rsid w:val="0034788E"/>
    <w:rsid w:val="00347B9C"/>
    <w:rsid w:val="00350000"/>
    <w:rsid w:val="003502FB"/>
    <w:rsid w:val="00350C4B"/>
    <w:rsid w:val="0035246F"/>
    <w:rsid w:val="00352B5E"/>
    <w:rsid w:val="00354092"/>
    <w:rsid w:val="00354134"/>
    <w:rsid w:val="0035448A"/>
    <w:rsid w:val="00354BBA"/>
    <w:rsid w:val="003555D2"/>
    <w:rsid w:val="003565E0"/>
    <w:rsid w:val="003565F0"/>
    <w:rsid w:val="00357315"/>
    <w:rsid w:val="00357486"/>
    <w:rsid w:val="0035754B"/>
    <w:rsid w:val="00361342"/>
    <w:rsid w:val="00361462"/>
    <w:rsid w:val="00361575"/>
    <w:rsid w:val="0036208E"/>
    <w:rsid w:val="00362906"/>
    <w:rsid w:val="003629F4"/>
    <w:rsid w:val="00362A4F"/>
    <w:rsid w:val="00362B36"/>
    <w:rsid w:val="00362DFD"/>
    <w:rsid w:val="003632F3"/>
    <w:rsid w:val="0036362C"/>
    <w:rsid w:val="0036464C"/>
    <w:rsid w:val="00364B3D"/>
    <w:rsid w:val="0036503F"/>
    <w:rsid w:val="00365374"/>
    <w:rsid w:val="00366219"/>
    <w:rsid w:val="003664D0"/>
    <w:rsid w:val="003668EF"/>
    <w:rsid w:val="00366A30"/>
    <w:rsid w:val="00371033"/>
    <w:rsid w:val="00371203"/>
    <w:rsid w:val="00372768"/>
    <w:rsid w:val="00373138"/>
    <w:rsid w:val="00373AB2"/>
    <w:rsid w:val="003746DA"/>
    <w:rsid w:val="00374A33"/>
    <w:rsid w:val="00374D78"/>
    <w:rsid w:val="00374FAC"/>
    <w:rsid w:val="00375C63"/>
    <w:rsid w:val="0037752B"/>
    <w:rsid w:val="0037770D"/>
    <w:rsid w:val="00377F18"/>
    <w:rsid w:val="00377FCD"/>
    <w:rsid w:val="00380236"/>
    <w:rsid w:val="00380629"/>
    <w:rsid w:val="00380D8A"/>
    <w:rsid w:val="00380FCC"/>
    <w:rsid w:val="00381C5D"/>
    <w:rsid w:val="00381DDC"/>
    <w:rsid w:val="00382371"/>
    <w:rsid w:val="003829D5"/>
    <w:rsid w:val="00383763"/>
    <w:rsid w:val="00383C45"/>
    <w:rsid w:val="0038490B"/>
    <w:rsid w:val="00384961"/>
    <w:rsid w:val="00384B7A"/>
    <w:rsid w:val="00385310"/>
    <w:rsid w:val="00385312"/>
    <w:rsid w:val="0038544E"/>
    <w:rsid w:val="00385469"/>
    <w:rsid w:val="003861FA"/>
    <w:rsid w:val="003863D5"/>
    <w:rsid w:val="003867BB"/>
    <w:rsid w:val="00386960"/>
    <w:rsid w:val="00386AEB"/>
    <w:rsid w:val="00386CBC"/>
    <w:rsid w:val="00387652"/>
    <w:rsid w:val="00387689"/>
    <w:rsid w:val="003879CA"/>
    <w:rsid w:val="00387B91"/>
    <w:rsid w:val="003903C9"/>
    <w:rsid w:val="00390592"/>
    <w:rsid w:val="003905A0"/>
    <w:rsid w:val="003910F7"/>
    <w:rsid w:val="003921DA"/>
    <w:rsid w:val="0039268E"/>
    <w:rsid w:val="00392E69"/>
    <w:rsid w:val="00393485"/>
    <w:rsid w:val="0039419D"/>
    <w:rsid w:val="003942FE"/>
    <w:rsid w:val="00395127"/>
    <w:rsid w:val="003958CD"/>
    <w:rsid w:val="003959F2"/>
    <w:rsid w:val="00395D30"/>
    <w:rsid w:val="003965C8"/>
    <w:rsid w:val="00397833"/>
    <w:rsid w:val="00397847"/>
    <w:rsid w:val="003A0075"/>
    <w:rsid w:val="003A0F06"/>
    <w:rsid w:val="003A1280"/>
    <w:rsid w:val="003A162B"/>
    <w:rsid w:val="003A1BB6"/>
    <w:rsid w:val="003A366C"/>
    <w:rsid w:val="003A3865"/>
    <w:rsid w:val="003A3E2E"/>
    <w:rsid w:val="003A4133"/>
    <w:rsid w:val="003A49C3"/>
    <w:rsid w:val="003A4A59"/>
    <w:rsid w:val="003A542E"/>
    <w:rsid w:val="003A5697"/>
    <w:rsid w:val="003A5996"/>
    <w:rsid w:val="003A6087"/>
    <w:rsid w:val="003A632C"/>
    <w:rsid w:val="003A71C6"/>
    <w:rsid w:val="003A7235"/>
    <w:rsid w:val="003A77D5"/>
    <w:rsid w:val="003B022D"/>
    <w:rsid w:val="003B0576"/>
    <w:rsid w:val="003B138A"/>
    <w:rsid w:val="003B233B"/>
    <w:rsid w:val="003B23BA"/>
    <w:rsid w:val="003B24FD"/>
    <w:rsid w:val="003B27ED"/>
    <w:rsid w:val="003B295D"/>
    <w:rsid w:val="003B2E8A"/>
    <w:rsid w:val="003B303D"/>
    <w:rsid w:val="003B30FF"/>
    <w:rsid w:val="003B33E4"/>
    <w:rsid w:val="003B3CE9"/>
    <w:rsid w:val="003B4028"/>
    <w:rsid w:val="003B41CF"/>
    <w:rsid w:val="003B42FE"/>
    <w:rsid w:val="003B492F"/>
    <w:rsid w:val="003B552C"/>
    <w:rsid w:val="003B5634"/>
    <w:rsid w:val="003B5895"/>
    <w:rsid w:val="003B6297"/>
    <w:rsid w:val="003B72D6"/>
    <w:rsid w:val="003B76B2"/>
    <w:rsid w:val="003B7BF6"/>
    <w:rsid w:val="003B7CD1"/>
    <w:rsid w:val="003C036E"/>
    <w:rsid w:val="003C06B7"/>
    <w:rsid w:val="003C0D7A"/>
    <w:rsid w:val="003C132D"/>
    <w:rsid w:val="003C1A61"/>
    <w:rsid w:val="003C2576"/>
    <w:rsid w:val="003C2990"/>
    <w:rsid w:val="003C2ED5"/>
    <w:rsid w:val="003C303B"/>
    <w:rsid w:val="003C3E53"/>
    <w:rsid w:val="003C3E79"/>
    <w:rsid w:val="003C420D"/>
    <w:rsid w:val="003C5336"/>
    <w:rsid w:val="003C54CC"/>
    <w:rsid w:val="003C5E7E"/>
    <w:rsid w:val="003C6556"/>
    <w:rsid w:val="003C6A55"/>
    <w:rsid w:val="003C7399"/>
    <w:rsid w:val="003C7761"/>
    <w:rsid w:val="003C7BFD"/>
    <w:rsid w:val="003C7D70"/>
    <w:rsid w:val="003D06E0"/>
    <w:rsid w:val="003D1EE8"/>
    <w:rsid w:val="003D3254"/>
    <w:rsid w:val="003D387F"/>
    <w:rsid w:val="003D4204"/>
    <w:rsid w:val="003D6616"/>
    <w:rsid w:val="003D6B87"/>
    <w:rsid w:val="003E049B"/>
    <w:rsid w:val="003E0A00"/>
    <w:rsid w:val="003E1A91"/>
    <w:rsid w:val="003E1B13"/>
    <w:rsid w:val="003E36D2"/>
    <w:rsid w:val="003E3DA7"/>
    <w:rsid w:val="003E4027"/>
    <w:rsid w:val="003E433E"/>
    <w:rsid w:val="003E5259"/>
    <w:rsid w:val="003E61A8"/>
    <w:rsid w:val="003E6BA0"/>
    <w:rsid w:val="003E6D43"/>
    <w:rsid w:val="003E6FC1"/>
    <w:rsid w:val="003E703B"/>
    <w:rsid w:val="003F05EC"/>
    <w:rsid w:val="003F0C56"/>
    <w:rsid w:val="003F1119"/>
    <w:rsid w:val="003F27FF"/>
    <w:rsid w:val="003F35E4"/>
    <w:rsid w:val="003F3C50"/>
    <w:rsid w:val="003F5262"/>
    <w:rsid w:val="003F587F"/>
    <w:rsid w:val="003F7286"/>
    <w:rsid w:val="003F738E"/>
    <w:rsid w:val="003F7C40"/>
    <w:rsid w:val="00400A8C"/>
    <w:rsid w:val="00400DB0"/>
    <w:rsid w:val="004012FD"/>
    <w:rsid w:val="00402E15"/>
    <w:rsid w:val="00402EB9"/>
    <w:rsid w:val="00403B63"/>
    <w:rsid w:val="004045F5"/>
    <w:rsid w:val="004048B9"/>
    <w:rsid w:val="00404CAF"/>
    <w:rsid w:val="00404DEC"/>
    <w:rsid w:val="00405694"/>
    <w:rsid w:val="004058A1"/>
    <w:rsid w:val="00407CC2"/>
    <w:rsid w:val="004105D2"/>
    <w:rsid w:val="00410ED1"/>
    <w:rsid w:val="00411902"/>
    <w:rsid w:val="00411D1B"/>
    <w:rsid w:val="00412D01"/>
    <w:rsid w:val="00413B5D"/>
    <w:rsid w:val="00413B6A"/>
    <w:rsid w:val="0041460B"/>
    <w:rsid w:val="004148E1"/>
    <w:rsid w:val="00414FF3"/>
    <w:rsid w:val="00415587"/>
    <w:rsid w:val="0041628E"/>
    <w:rsid w:val="00416556"/>
    <w:rsid w:val="00416908"/>
    <w:rsid w:val="004170FE"/>
    <w:rsid w:val="00417483"/>
    <w:rsid w:val="00420248"/>
    <w:rsid w:val="004203AC"/>
    <w:rsid w:val="004209DE"/>
    <w:rsid w:val="00421A45"/>
    <w:rsid w:val="00421CC8"/>
    <w:rsid w:val="00421D3F"/>
    <w:rsid w:val="00421DF8"/>
    <w:rsid w:val="0042207F"/>
    <w:rsid w:val="00422BA8"/>
    <w:rsid w:val="00423571"/>
    <w:rsid w:val="00423DAF"/>
    <w:rsid w:val="00424426"/>
    <w:rsid w:val="0042451D"/>
    <w:rsid w:val="00424909"/>
    <w:rsid w:val="004249A8"/>
    <w:rsid w:val="00425E18"/>
    <w:rsid w:val="0042647F"/>
    <w:rsid w:val="0042702A"/>
    <w:rsid w:val="00427AE3"/>
    <w:rsid w:val="00430608"/>
    <w:rsid w:val="00430D5B"/>
    <w:rsid w:val="00431134"/>
    <w:rsid w:val="00431472"/>
    <w:rsid w:val="004320C7"/>
    <w:rsid w:val="00432536"/>
    <w:rsid w:val="00432861"/>
    <w:rsid w:val="00432BF9"/>
    <w:rsid w:val="00432DA8"/>
    <w:rsid w:val="00433317"/>
    <w:rsid w:val="00433511"/>
    <w:rsid w:val="00434780"/>
    <w:rsid w:val="004355D4"/>
    <w:rsid w:val="00435616"/>
    <w:rsid w:val="0043598E"/>
    <w:rsid w:val="00436E77"/>
    <w:rsid w:val="00437DD6"/>
    <w:rsid w:val="00440BBF"/>
    <w:rsid w:val="00441989"/>
    <w:rsid w:val="0044241A"/>
    <w:rsid w:val="00442A55"/>
    <w:rsid w:val="00442C52"/>
    <w:rsid w:val="00442E54"/>
    <w:rsid w:val="00442F45"/>
    <w:rsid w:val="004433FA"/>
    <w:rsid w:val="00443FEE"/>
    <w:rsid w:val="004441B1"/>
    <w:rsid w:val="00444439"/>
    <w:rsid w:val="00444977"/>
    <w:rsid w:val="00445A29"/>
    <w:rsid w:val="004462A3"/>
    <w:rsid w:val="00447C34"/>
    <w:rsid w:val="00450692"/>
    <w:rsid w:val="00450784"/>
    <w:rsid w:val="00450F78"/>
    <w:rsid w:val="004515A2"/>
    <w:rsid w:val="00451851"/>
    <w:rsid w:val="00451D53"/>
    <w:rsid w:val="004529BE"/>
    <w:rsid w:val="00452C53"/>
    <w:rsid w:val="00453E4F"/>
    <w:rsid w:val="00453EA5"/>
    <w:rsid w:val="00454276"/>
    <w:rsid w:val="00454BFF"/>
    <w:rsid w:val="00454E1D"/>
    <w:rsid w:val="00455CF5"/>
    <w:rsid w:val="00456305"/>
    <w:rsid w:val="00456E56"/>
    <w:rsid w:val="00456F64"/>
    <w:rsid w:val="004571CE"/>
    <w:rsid w:val="00457421"/>
    <w:rsid w:val="00457715"/>
    <w:rsid w:val="00457D43"/>
    <w:rsid w:val="00457D65"/>
    <w:rsid w:val="00460279"/>
    <w:rsid w:val="00460AA3"/>
    <w:rsid w:val="00460B21"/>
    <w:rsid w:val="00460DDF"/>
    <w:rsid w:val="004610C8"/>
    <w:rsid w:val="00461490"/>
    <w:rsid w:val="00461800"/>
    <w:rsid w:val="00461BDD"/>
    <w:rsid w:val="004624E7"/>
    <w:rsid w:val="00462879"/>
    <w:rsid w:val="004630D9"/>
    <w:rsid w:val="00463736"/>
    <w:rsid w:val="004637DB"/>
    <w:rsid w:val="00463CB4"/>
    <w:rsid w:val="00464F92"/>
    <w:rsid w:val="00465616"/>
    <w:rsid w:val="00466350"/>
    <w:rsid w:val="004664D9"/>
    <w:rsid w:val="004667BE"/>
    <w:rsid w:val="004670C4"/>
    <w:rsid w:val="004675F1"/>
    <w:rsid w:val="00467A5E"/>
    <w:rsid w:val="004715A3"/>
    <w:rsid w:val="00471DCC"/>
    <w:rsid w:val="00472588"/>
    <w:rsid w:val="004725DF"/>
    <w:rsid w:val="00473454"/>
    <w:rsid w:val="0047436A"/>
    <w:rsid w:val="00474912"/>
    <w:rsid w:val="00474A3F"/>
    <w:rsid w:val="00474FED"/>
    <w:rsid w:val="0047522A"/>
    <w:rsid w:val="00475603"/>
    <w:rsid w:val="00475BDC"/>
    <w:rsid w:val="00476BCB"/>
    <w:rsid w:val="00476EAA"/>
    <w:rsid w:val="00476FA7"/>
    <w:rsid w:val="00477666"/>
    <w:rsid w:val="00477A3A"/>
    <w:rsid w:val="00480322"/>
    <w:rsid w:val="0048118E"/>
    <w:rsid w:val="004811BC"/>
    <w:rsid w:val="00481655"/>
    <w:rsid w:val="00481770"/>
    <w:rsid w:val="00481838"/>
    <w:rsid w:val="004822A0"/>
    <w:rsid w:val="0048239A"/>
    <w:rsid w:val="004825E8"/>
    <w:rsid w:val="0048270F"/>
    <w:rsid w:val="00482C76"/>
    <w:rsid w:val="00482F70"/>
    <w:rsid w:val="00484824"/>
    <w:rsid w:val="00484A6D"/>
    <w:rsid w:val="00484C3F"/>
    <w:rsid w:val="00484EB9"/>
    <w:rsid w:val="004852E4"/>
    <w:rsid w:val="00485754"/>
    <w:rsid w:val="004864C6"/>
    <w:rsid w:val="004866BA"/>
    <w:rsid w:val="00486A31"/>
    <w:rsid w:val="00486F4E"/>
    <w:rsid w:val="00487840"/>
    <w:rsid w:val="00487CC0"/>
    <w:rsid w:val="00487E3B"/>
    <w:rsid w:val="00487FF0"/>
    <w:rsid w:val="0049087A"/>
    <w:rsid w:val="0049209D"/>
    <w:rsid w:val="00492F44"/>
    <w:rsid w:val="00493085"/>
    <w:rsid w:val="004936DB"/>
    <w:rsid w:val="00493ACF"/>
    <w:rsid w:val="00495AE0"/>
    <w:rsid w:val="00496248"/>
    <w:rsid w:val="00496BCA"/>
    <w:rsid w:val="004970BA"/>
    <w:rsid w:val="00497326"/>
    <w:rsid w:val="00497A0F"/>
    <w:rsid w:val="00497D4C"/>
    <w:rsid w:val="004A009A"/>
    <w:rsid w:val="004A0383"/>
    <w:rsid w:val="004A10EB"/>
    <w:rsid w:val="004A1136"/>
    <w:rsid w:val="004A1DE2"/>
    <w:rsid w:val="004A40DB"/>
    <w:rsid w:val="004A51CE"/>
    <w:rsid w:val="004A54E7"/>
    <w:rsid w:val="004A5BB9"/>
    <w:rsid w:val="004A601A"/>
    <w:rsid w:val="004A6F70"/>
    <w:rsid w:val="004A7159"/>
    <w:rsid w:val="004A77E6"/>
    <w:rsid w:val="004B00BF"/>
    <w:rsid w:val="004B0100"/>
    <w:rsid w:val="004B064F"/>
    <w:rsid w:val="004B0DF1"/>
    <w:rsid w:val="004B0E51"/>
    <w:rsid w:val="004B1CC6"/>
    <w:rsid w:val="004B226F"/>
    <w:rsid w:val="004B2359"/>
    <w:rsid w:val="004B263A"/>
    <w:rsid w:val="004B385C"/>
    <w:rsid w:val="004B3A9B"/>
    <w:rsid w:val="004B3B6B"/>
    <w:rsid w:val="004B40E6"/>
    <w:rsid w:val="004B4563"/>
    <w:rsid w:val="004B47A5"/>
    <w:rsid w:val="004B487A"/>
    <w:rsid w:val="004B64AF"/>
    <w:rsid w:val="004B6660"/>
    <w:rsid w:val="004B70C5"/>
    <w:rsid w:val="004B747A"/>
    <w:rsid w:val="004B7538"/>
    <w:rsid w:val="004B7A70"/>
    <w:rsid w:val="004B7AA9"/>
    <w:rsid w:val="004B7C31"/>
    <w:rsid w:val="004B7D76"/>
    <w:rsid w:val="004C03BC"/>
    <w:rsid w:val="004C041F"/>
    <w:rsid w:val="004C0893"/>
    <w:rsid w:val="004C2C50"/>
    <w:rsid w:val="004C5551"/>
    <w:rsid w:val="004C69C3"/>
    <w:rsid w:val="004C703B"/>
    <w:rsid w:val="004C70E8"/>
    <w:rsid w:val="004C76F5"/>
    <w:rsid w:val="004C7884"/>
    <w:rsid w:val="004C7E2C"/>
    <w:rsid w:val="004C7E71"/>
    <w:rsid w:val="004D15E0"/>
    <w:rsid w:val="004D1C30"/>
    <w:rsid w:val="004D1E65"/>
    <w:rsid w:val="004D1F40"/>
    <w:rsid w:val="004D407C"/>
    <w:rsid w:val="004D442E"/>
    <w:rsid w:val="004D448A"/>
    <w:rsid w:val="004D489E"/>
    <w:rsid w:val="004D529A"/>
    <w:rsid w:val="004D59B4"/>
    <w:rsid w:val="004D5A54"/>
    <w:rsid w:val="004D6153"/>
    <w:rsid w:val="004D63EE"/>
    <w:rsid w:val="004D674D"/>
    <w:rsid w:val="004D7D4A"/>
    <w:rsid w:val="004E0344"/>
    <w:rsid w:val="004E08C1"/>
    <w:rsid w:val="004E08ED"/>
    <w:rsid w:val="004E1318"/>
    <w:rsid w:val="004E23E7"/>
    <w:rsid w:val="004E247F"/>
    <w:rsid w:val="004E27E5"/>
    <w:rsid w:val="004E2859"/>
    <w:rsid w:val="004E2DBE"/>
    <w:rsid w:val="004E36E5"/>
    <w:rsid w:val="004E372B"/>
    <w:rsid w:val="004E387F"/>
    <w:rsid w:val="004E4C9B"/>
    <w:rsid w:val="004E572E"/>
    <w:rsid w:val="004E5E22"/>
    <w:rsid w:val="004E6170"/>
    <w:rsid w:val="004E6395"/>
    <w:rsid w:val="004E64A0"/>
    <w:rsid w:val="004E719B"/>
    <w:rsid w:val="004E7B6B"/>
    <w:rsid w:val="004F2B29"/>
    <w:rsid w:val="004F3A08"/>
    <w:rsid w:val="004F3B51"/>
    <w:rsid w:val="004F412A"/>
    <w:rsid w:val="004F4B51"/>
    <w:rsid w:val="004F597C"/>
    <w:rsid w:val="004F601F"/>
    <w:rsid w:val="004F66BF"/>
    <w:rsid w:val="004F6910"/>
    <w:rsid w:val="004F6BF0"/>
    <w:rsid w:val="004F7519"/>
    <w:rsid w:val="004F7F7E"/>
    <w:rsid w:val="0050017E"/>
    <w:rsid w:val="005007F7"/>
    <w:rsid w:val="00500990"/>
    <w:rsid w:val="00500A43"/>
    <w:rsid w:val="0050153B"/>
    <w:rsid w:val="00501909"/>
    <w:rsid w:val="005019A9"/>
    <w:rsid w:val="00501CD9"/>
    <w:rsid w:val="00502D1A"/>
    <w:rsid w:val="00503E3C"/>
    <w:rsid w:val="0050459B"/>
    <w:rsid w:val="0050500B"/>
    <w:rsid w:val="00505123"/>
    <w:rsid w:val="0050536A"/>
    <w:rsid w:val="005060A9"/>
    <w:rsid w:val="00506F30"/>
    <w:rsid w:val="005070B9"/>
    <w:rsid w:val="00507B32"/>
    <w:rsid w:val="00510B43"/>
    <w:rsid w:val="0051119E"/>
    <w:rsid w:val="0051159A"/>
    <w:rsid w:val="00511648"/>
    <w:rsid w:val="005117D5"/>
    <w:rsid w:val="00511CE2"/>
    <w:rsid w:val="00511DE2"/>
    <w:rsid w:val="00511E58"/>
    <w:rsid w:val="005120D1"/>
    <w:rsid w:val="00512435"/>
    <w:rsid w:val="005128FF"/>
    <w:rsid w:val="005133BB"/>
    <w:rsid w:val="005136F8"/>
    <w:rsid w:val="005147AC"/>
    <w:rsid w:val="00515572"/>
    <w:rsid w:val="00515F86"/>
    <w:rsid w:val="00516773"/>
    <w:rsid w:val="00516953"/>
    <w:rsid w:val="005171BA"/>
    <w:rsid w:val="005174C4"/>
    <w:rsid w:val="00517623"/>
    <w:rsid w:val="00517C58"/>
    <w:rsid w:val="0052109F"/>
    <w:rsid w:val="00522BD0"/>
    <w:rsid w:val="0052363A"/>
    <w:rsid w:val="0052376E"/>
    <w:rsid w:val="00523DBB"/>
    <w:rsid w:val="00523F17"/>
    <w:rsid w:val="00524CDE"/>
    <w:rsid w:val="00524FEA"/>
    <w:rsid w:val="005255A2"/>
    <w:rsid w:val="00525927"/>
    <w:rsid w:val="00525E9A"/>
    <w:rsid w:val="0052615F"/>
    <w:rsid w:val="00526325"/>
    <w:rsid w:val="00526FD1"/>
    <w:rsid w:val="00526FEC"/>
    <w:rsid w:val="005275E1"/>
    <w:rsid w:val="0052780F"/>
    <w:rsid w:val="00527C82"/>
    <w:rsid w:val="00530A9C"/>
    <w:rsid w:val="00531597"/>
    <w:rsid w:val="00531770"/>
    <w:rsid w:val="00533174"/>
    <w:rsid w:val="00533A25"/>
    <w:rsid w:val="0053468C"/>
    <w:rsid w:val="00534FE3"/>
    <w:rsid w:val="0053519A"/>
    <w:rsid w:val="00535974"/>
    <w:rsid w:val="00536583"/>
    <w:rsid w:val="00537965"/>
    <w:rsid w:val="00537B45"/>
    <w:rsid w:val="00537F0F"/>
    <w:rsid w:val="00540717"/>
    <w:rsid w:val="0054071F"/>
    <w:rsid w:val="00540762"/>
    <w:rsid w:val="00540B6C"/>
    <w:rsid w:val="00540CA7"/>
    <w:rsid w:val="00540D79"/>
    <w:rsid w:val="0054118E"/>
    <w:rsid w:val="0054120C"/>
    <w:rsid w:val="005417F3"/>
    <w:rsid w:val="00541E8C"/>
    <w:rsid w:val="00542E75"/>
    <w:rsid w:val="005434F2"/>
    <w:rsid w:val="00544E56"/>
    <w:rsid w:val="00546242"/>
    <w:rsid w:val="00546870"/>
    <w:rsid w:val="00546BF7"/>
    <w:rsid w:val="00546CA3"/>
    <w:rsid w:val="00547020"/>
    <w:rsid w:val="00547B84"/>
    <w:rsid w:val="005504B8"/>
    <w:rsid w:val="00550B76"/>
    <w:rsid w:val="00550FB5"/>
    <w:rsid w:val="00551816"/>
    <w:rsid w:val="00551D7D"/>
    <w:rsid w:val="00552134"/>
    <w:rsid w:val="00552531"/>
    <w:rsid w:val="0055256B"/>
    <w:rsid w:val="00552955"/>
    <w:rsid w:val="00553573"/>
    <w:rsid w:val="005536EA"/>
    <w:rsid w:val="0055398B"/>
    <w:rsid w:val="00554BC1"/>
    <w:rsid w:val="005565F2"/>
    <w:rsid w:val="00556C23"/>
    <w:rsid w:val="00557D73"/>
    <w:rsid w:val="005601B1"/>
    <w:rsid w:val="00560D20"/>
    <w:rsid w:val="00561113"/>
    <w:rsid w:val="00561A28"/>
    <w:rsid w:val="0056266E"/>
    <w:rsid w:val="0056276E"/>
    <w:rsid w:val="005637EE"/>
    <w:rsid w:val="00563A8F"/>
    <w:rsid w:val="00564E3C"/>
    <w:rsid w:val="00565092"/>
    <w:rsid w:val="005656BD"/>
    <w:rsid w:val="005658C8"/>
    <w:rsid w:val="00565A39"/>
    <w:rsid w:val="0056604A"/>
    <w:rsid w:val="00566198"/>
    <w:rsid w:val="00566509"/>
    <w:rsid w:val="00566DCF"/>
    <w:rsid w:val="00567255"/>
    <w:rsid w:val="0056787E"/>
    <w:rsid w:val="00570A4B"/>
    <w:rsid w:val="0057104A"/>
    <w:rsid w:val="005717F1"/>
    <w:rsid w:val="00571D5B"/>
    <w:rsid w:val="005724DE"/>
    <w:rsid w:val="00572564"/>
    <w:rsid w:val="00573D85"/>
    <w:rsid w:val="00574BBF"/>
    <w:rsid w:val="00574D10"/>
    <w:rsid w:val="00574FD0"/>
    <w:rsid w:val="0057502D"/>
    <w:rsid w:val="005755DC"/>
    <w:rsid w:val="005757DA"/>
    <w:rsid w:val="00575989"/>
    <w:rsid w:val="00576564"/>
    <w:rsid w:val="005767C9"/>
    <w:rsid w:val="005778F6"/>
    <w:rsid w:val="00577C56"/>
    <w:rsid w:val="00577DE7"/>
    <w:rsid w:val="005809E4"/>
    <w:rsid w:val="00581227"/>
    <w:rsid w:val="00581284"/>
    <w:rsid w:val="0058189D"/>
    <w:rsid w:val="00581A0A"/>
    <w:rsid w:val="00581BE0"/>
    <w:rsid w:val="00581C61"/>
    <w:rsid w:val="005825E7"/>
    <w:rsid w:val="005828C2"/>
    <w:rsid w:val="00582DED"/>
    <w:rsid w:val="00583EC8"/>
    <w:rsid w:val="0058411C"/>
    <w:rsid w:val="00584643"/>
    <w:rsid w:val="00584B71"/>
    <w:rsid w:val="00584D19"/>
    <w:rsid w:val="00584E5D"/>
    <w:rsid w:val="00584F69"/>
    <w:rsid w:val="0058554A"/>
    <w:rsid w:val="00585B4F"/>
    <w:rsid w:val="0058668A"/>
    <w:rsid w:val="00587AD0"/>
    <w:rsid w:val="00587FD0"/>
    <w:rsid w:val="00590073"/>
    <w:rsid w:val="005901D4"/>
    <w:rsid w:val="005904E2"/>
    <w:rsid w:val="00590802"/>
    <w:rsid w:val="00591325"/>
    <w:rsid w:val="00591763"/>
    <w:rsid w:val="0059208F"/>
    <w:rsid w:val="005929F0"/>
    <w:rsid w:val="005932E2"/>
    <w:rsid w:val="00593625"/>
    <w:rsid w:val="00593C1C"/>
    <w:rsid w:val="00594197"/>
    <w:rsid w:val="005960D0"/>
    <w:rsid w:val="0059657B"/>
    <w:rsid w:val="00596881"/>
    <w:rsid w:val="00596B25"/>
    <w:rsid w:val="00596F22"/>
    <w:rsid w:val="00596FF1"/>
    <w:rsid w:val="005974FC"/>
    <w:rsid w:val="00597B42"/>
    <w:rsid w:val="005A1685"/>
    <w:rsid w:val="005A1E6E"/>
    <w:rsid w:val="005A1F1C"/>
    <w:rsid w:val="005A2048"/>
    <w:rsid w:val="005A2CA7"/>
    <w:rsid w:val="005A32FB"/>
    <w:rsid w:val="005A44BF"/>
    <w:rsid w:val="005A4814"/>
    <w:rsid w:val="005A4B93"/>
    <w:rsid w:val="005A4DAF"/>
    <w:rsid w:val="005A555A"/>
    <w:rsid w:val="005A60CB"/>
    <w:rsid w:val="005A631F"/>
    <w:rsid w:val="005A638A"/>
    <w:rsid w:val="005A67D4"/>
    <w:rsid w:val="005A6A99"/>
    <w:rsid w:val="005A71BE"/>
    <w:rsid w:val="005A726A"/>
    <w:rsid w:val="005A7517"/>
    <w:rsid w:val="005A76EE"/>
    <w:rsid w:val="005A7A7D"/>
    <w:rsid w:val="005A7CA8"/>
    <w:rsid w:val="005B02C8"/>
    <w:rsid w:val="005B02D7"/>
    <w:rsid w:val="005B1362"/>
    <w:rsid w:val="005B14FC"/>
    <w:rsid w:val="005B1672"/>
    <w:rsid w:val="005B23A8"/>
    <w:rsid w:val="005B2520"/>
    <w:rsid w:val="005B318C"/>
    <w:rsid w:val="005B35D4"/>
    <w:rsid w:val="005B3F32"/>
    <w:rsid w:val="005B402A"/>
    <w:rsid w:val="005B4034"/>
    <w:rsid w:val="005B4B31"/>
    <w:rsid w:val="005B50F8"/>
    <w:rsid w:val="005B53A1"/>
    <w:rsid w:val="005B5411"/>
    <w:rsid w:val="005B6391"/>
    <w:rsid w:val="005B6A8A"/>
    <w:rsid w:val="005B6AB6"/>
    <w:rsid w:val="005B6F5F"/>
    <w:rsid w:val="005B6FEC"/>
    <w:rsid w:val="005B7349"/>
    <w:rsid w:val="005B7B2B"/>
    <w:rsid w:val="005C0127"/>
    <w:rsid w:val="005C0844"/>
    <w:rsid w:val="005C0929"/>
    <w:rsid w:val="005C11EA"/>
    <w:rsid w:val="005C2315"/>
    <w:rsid w:val="005C3E9A"/>
    <w:rsid w:val="005C44E5"/>
    <w:rsid w:val="005C48ED"/>
    <w:rsid w:val="005C56B0"/>
    <w:rsid w:val="005C5815"/>
    <w:rsid w:val="005C5871"/>
    <w:rsid w:val="005C598B"/>
    <w:rsid w:val="005C5ACD"/>
    <w:rsid w:val="005C5B3C"/>
    <w:rsid w:val="005C66B0"/>
    <w:rsid w:val="005D05D1"/>
    <w:rsid w:val="005D0B12"/>
    <w:rsid w:val="005D0F7F"/>
    <w:rsid w:val="005D1A2F"/>
    <w:rsid w:val="005D21E8"/>
    <w:rsid w:val="005D245A"/>
    <w:rsid w:val="005D27DD"/>
    <w:rsid w:val="005D281B"/>
    <w:rsid w:val="005D2CBF"/>
    <w:rsid w:val="005D2E7A"/>
    <w:rsid w:val="005D31DF"/>
    <w:rsid w:val="005D33B9"/>
    <w:rsid w:val="005D3425"/>
    <w:rsid w:val="005D3728"/>
    <w:rsid w:val="005D3C82"/>
    <w:rsid w:val="005D41C6"/>
    <w:rsid w:val="005D4453"/>
    <w:rsid w:val="005D4482"/>
    <w:rsid w:val="005D5329"/>
    <w:rsid w:val="005D5355"/>
    <w:rsid w:val="005D5894"/>
    <w:rsid w:val="005D5A42"/>
    <w:rsid w:val="005D5AFD"/>
    <w:rsid w:val="005D5BD0"/>
    <w:rsid w:val="005D6689"/>
    <w:rsid w:val="005D6F32"/>
    <w:rsid w:val="005D7297"/>
    <w:rsid w:val="005D76DD"/>
    <w:rsid w:val="005E0BC2"/>
    <w:rsid w:val="005E0E4D"/>
    <w:rsid w:val="005E0E7D"/>
    <w:rsid w:val="005E1295"/>
    <w:rsid w:val="005E1B44"/>
    <w:rsid w:val="005E21FD"/>
    <w:rsid w:val="005E2963"/>
    <w:rsid w:val="005E348C"/>
    <w:rsid w:val="005E3AA2"/>
    <w:rsid w:val="005E3E74"/>
    <w:rsid w:val="005E45E3"/>
    <w:rsid w:val="005E5E15"/>
    <w:rsid w:val="005E5E46"/>
    <w:rsid w:val="005E6DC5"/>
    <w:rsid w:val="005E76A3"/>
    <w:rsid w:val="005F0395"/>
    <w:rsid w:val="005F0E26"/>
    <w:rsid w:val="005F14CC"/>
    <w:rsid w:val="005F182D"/>
    <w:rsid w:val="005F2E83"/>
    <w:rsid w:val="005F2EDB"/>
    <w:rsid w:val="005F398D"/>
    <w:rsid w:val="005F3A57"/>
    <w:rsid w:val="005F4B9A"/>
    <w:rsid w:val="005F51B3"/>
    <w:rsid w:val="005F5D5A"/>
    <w:rsid w:val="005F5DF3"/>
    <w:rsid w:val="005F649B"/>
    <w:rsid w:val="005F6EE6"/>
    <w:rsid w:val="005F762D"/>
    <w:rsid w:val="005F7692"/>
    <w:rsid w:val="005F779D"/>
    <w:rsid w:val="005F7942"/>
    <w:rsid w:val="0060129C"/>
    <w:rsid w:val="006024F9"/>
    <w:rsid w:val="0060345B"/>
    <w:rsid w:val="00603746"/>
    <w:rsid w:val="0060406F"/>
    <w:rsid w:val="0060438B"/>
    <w:rsid w:val="00604613"/>
    <w:rsid w:val="00604DE1"/>
    <w:rsid w:val="0060581D"/>
    <w:rsid w:val="006059C0"/>
    <w:rsid w:val="00605C72"/>
    <w:rsid w:val="00605CF0"/>
    <w:rsid w:val="0060607C"/>
    <w:rsid w:val="006068C6"/>
    <w:rsid w:val="00607150"/>
    <w:rsid w:val="00607800"/>
    <w:rsid w:val="006100C4"/>
    <w:rsid w:val="00610231"/>
    <w:rsid w:val="00610E01"/>
    <w:rsid w:val="00610F15"/>
    <w:rsid w:val="006114CE"/>
    <w:rsid w:val="00611A63"/>
    <w:rsid w:val="00611BB3"/>
    <w:rsid w:val="006120FD"/>
    <w:rsid w:val="00612897"/>
    <w:rsid w:val="00612A51"/>
    <w:rsid w:val="00612D31"/>
    <w:rsid w:val="00612EF1"/>
    <w:rsid w:val="00612FBF"/>
    <w:rsid w:val="00613BBE"/>
    <w:rsid w:val="00614963"/>
    <w:rsid w:val="00617286"/>
    <w:rsid w:val="006172CD"/>
    <w:rsid w:val="0062056B"/>
    <w:rsid w:val="00620675"/>
    <w:rsid w:val="00620C4E"/>
    <w:rsid w:val="00620F8D"/>
    <w:rsid w:val="0062143E"/>
    <w:rsid w:val="006214EA"/>
    <w:rsid w:val="00621B32"/>
    <w:rsid w:val="00621B50"/>
    <w:rsid w:val="00621C99"/>
    <w:rsid w:val="0062289F"/>
    <w:rsid w:val="0062299E"/>
    <w:rsid w:val="006237FB"/>
    <w:rsid w:val="00623ACC"/>
    <w:rsid w:val="00624D47"/>
    <w:rsid w:val="00625B57"/>
    <w:rsid w:val="00625C35"/>
    <w:rsid w:val="006269AB"/>
    <w:rsid w:val="00626E18"/>
    <w:rsid w:val="006272C4"/>
    <w:rsid w:val="0062739D"/>
    <w:rsid w:val="006279FD"/>
    <w:rsid w:val="00627D34"/>
    <w:rsid w:val="00630850"/>
    <w:rsid w:val="00630E5C"/>
    <w:rsid w:val="00630F42"/>
    <w:rsid w:val="0063144E"/>
    <w:rsid w:val="00631D96"/>
    <w:rsid w:val="00632174"/>
    <w:rsid w:val="00632475"/>
    <w:rsid w:val="006324FA"/>
    <w:rsid w:val="006325A5"/>
    <w:rsid w:val="006325E7"/>
    <w:rsid w:val="00632C12"/>
    <w:rsid w:val="00632FAA"/>
    <w:rsid w:val="00633BCA"/>
    <w:rsid w:val="00633F40"/>
    <w:rsid w:val="00635F49"/>
    <w:rsid w:val="006362A2"/>
    <w:rsid w:val="00636F83"/>
    <w:rsid w:val="0063710F"/>
    <w:rsid w:val="00637169"/>
    <w:rsid w:val="0063739E"/>
    <w:rsid w:val="00637A58"/>
    <w:rsid w:val="00637C22"/>
    <w:rsid w:val="0064001E"/>
    <w:rsid w:val="00640698"/>
    <w:rsid w:val="006409F7"/>
    <w:rsid w:val="00640C08"/>
    <w:rsid w:val="0064130E"/>
    <w:rsid w:val="00641439"/>
    <w:rsid w:val="00641654"/>
    <w:rsid w:val="00641741"/>
    <w:rsid w:val="00641828"/>
    <w:rsid w:val="00642034"/>
    <w:rsid w:val="006428E2"/>
    <w:rsid w:val="00642CC5"/>
    <w:rsid w:val="00642FE4"/>
    <w:rsid w:val="006443DC"/>
    <w:rsid w:val="006454A8"/>
    <w:rsid w:val="00645BEE"/>
    <w:rsid w:val="00646849"/>
    <w:rsid w:val="0064763C"/>
    <w:rsid w:val="00647BE9"/>
    <w:rsid w:val="0065018D"/>
    <w:rsid w:val="0065035E"/>
    <w:rsid w:val="00650AF8"/>
    <w:rsid w:val="00651B86"/>
    <w:rsid w:val="00652110"/>
    <w:rsid w:val="0065383F"/>
    <w:rsid w:val="00653C86"/>
    <w:rsid w:val="00653FCF"/>
    <w:rsid w:val="00654445"/>
    <w:rsid w:val="00654BB0"/>
    <w:rsid w:val="006552CA"/>
    <w:rsid w:val="006557CF"/>
    <w:rsid w:val="00655F10"/>
    <w:rsid w:val="00656277"/>
    <w:rsid w:val="00656B68"/>
    <w:rsid w:val="00656CC1"/>
    <w:rsid w:val="00657124"/>
    <w:rsid w:val="00657379"/>
    <w:rsid w:val="0065748B"/>
    <w:rsid w:val="00657674"/>
    <w:rsid w:val="00660256"/>
    <w:rsid w:val="00661831"/>
    <w:rsid w:val="00662374"/>
    <w:rsid w:val="00662E73"/>
    <w:rsid w:val="00662ECA"/>
    <w:rsid w:val="00663A68"/>
    <w:rsid w:val="00663D78"/>
    <w:rsid w:val="00663FB6"/>
    <w:rsid w:val="00663FBB"/>
    <w:rsid w:val="0066542A"/>
    <w:rsid w:val="00665D2D"/>
    <w:rsid w:val="006665F1"/>
    <w:rsid w:val="00666C1B"/>
    <w:rsid w:val="00666C95"/>
    <w:rsid w:val="006674B6"/>
    <w:rsid w:val="0066793C"/>
    <w:rsid w:val="006679E6"/>
    <w:rsid w:val="00667EB7"/>
    <w:rsid w:val="006708DC"/>
    <w:rsid w:val="006709DB"/>
    <w:rsid w:val="00670D18"/>
    <w:rsid w:val="0067173A"/>
    <w:rsid w:val="00672BEC"/>
    <w:rsid w:val="0067305B"/>
    <w:rsid w:val="00673151"/>
    <w:rsid w:val="0067329B"/>
    <w:rsid w:val="00673405"/>
    <w:rsid w:val="00673457"/>
    <w:rsid w:val="006737BF"/>
    <w:rsid w:val="006737C6"/>
    <w:rsid w:val="00673B62"/>
    <w:rsid w:val="00673BE9"/>
    <w:rsid w:val="006742C4"/>
    <w:rsid w:val="00674642"/>
    <w:rsid w:val="0067470A"/>
    <w:rsid w:val="00675C50"/>
    <w:rsid w:val="006767E4"/>
    <w:rsid w:val="00676E39"/>
    <w:rsid w:val="00677B0D"/>
    <w:rsid w:val="0068014F"/>
    <w:rsid w:val="00680D3C"/>
    <w:rsid w:val="00681580"/>
    <w:rsid w:val="00682084"/>
    <w:rsid w:val="00682790"/>
    <w:rsid w:val="00682E82"/>
    <w:rsid w:val="0068326B"/>
    <w:rsid w:val="0068339A"/>
    <w:rsid w:val="006835ED"/>
    <w:rsid w:val="006857D2"/>
    <w:rsid w:val="0068583D"/>
    <w:rsid w:val="00685C55"/>
    <w:rsid w:val="00686B62"/>
    <w:rsid w:val="00686D8B"/>
    <w:rsid w:val="00690593"/>
    <w:rsid w:val="0069201C"/>
    <w:rsid w:val="00692487"/>
    <w:rsid w:val="006924B0"/>
    <w:rsid w:val="00692D52"/>
    <w:rsid w:val="006930AD"/>
    <w:rsid w:val="0069380C"/>
    <w:rsid w:val="00693DD6"/>
    <w:rsid w:val="006943B3"/>
    <w:rsid w:val="006944BD"/>
    <w:rsid w:val="00694EFA"/>
    <w:rsid w:val="006950C6"/>
    <w:rsid w:val="00695BDC"/>
    <w:rsid w:val="00695CFD"/>
    <w:rsid w:val="00696BF9"/>
    <w:rsid w:val="006A0300"/>
    <w:rsid w:val="006A0663"/>
    <w:rsid w:val="006A0BD5"/>
    <w:rsid w:val="006A0D4A"/>
    <w:rsid w:val="006A1C2F"/>
    <w:rsid w:val="006A217E"/>
    <w:rsid w:val="006A2275"/>
    <w:rsid w:val="006A23C8"/>
    <w:rsid w:val="006A2515"/>
    <w:rsid w:val="006A3D10"/>
    <w:rsid w:val="006A421A"/>
    <w:rsid w:val="006A478F"/>
    <w:rsid w:val="006A4827"/>
    <w:rsid w:val="006A4DF1"/>
    <w:rsid w:val="006A5B7B"/>
    <w:rsid w:val="006A5E40"/>
    <w:rsid w:val="006A65B9"/>
    <w:rsid w:val="006A7803"/>
    <w:rsid w:val="006A7830"/>
    <w:rsid w:val="006B0509"/>
    <w:rsid w:val="006B0697"/>
    <w:rsid w:val="006B14FC"/>
    <w:rsid w:val="006B1BD5"/>
    <w:rsid w:val="006B1E1B"/>
    <w:rsid w:val="006B219C"/>
    <w:rsid w:val="006B25C8"/>
    <w:rsid w:val="006B25D3"/>
    <w:rsid w:val="006B2DC4"/>
    <w:rsid w:val="006B2FCC"/>
    <w:rsid w:val="006B3412"/>
    <w:rsid w:val="006B3B56"/>
    <w:rsid w:val="006B4202"/>
    <w:rsid w:val="006B4505"/>
    <w:rsid w:val="006B4F36"/>
    <w:rsid w:val="006B5386"/>
    <w:rsid w:val="006B54AD"/>
    <w:rsid w:val="006B7C2F"/>
    <w:rsid w:val="006C01A7"/>
    <w:rsid w:val="006C05C1"/>
    <w:rsid w:val="006C0763"/>
    <w:rsid w:val="006C1089"/>
    <w:rsid w:val="006C116B"/>
    <w:rsid w:val="006C167E"/>
    <w:rsid w:val="006C1D9E"/>
    <w:rsid w:val="006C222E"/>
    <w:rsid w:val="006C237F"/>
    <w:rsid w:val="006C2C9E"/>
    <w:rsid w:val="006C43FC"/>
    <w:rsid w:val="006C4ACA"/>
    <w:rsid w:val="006C56C0"/>
    <w:rsid w:val="006C5AC4"/>
    <w:rsid w:val="006C6B81"/>
    <w:rsid w:val="006C71AB"/>
    <w:rsid w:val="006C7253"/>
    <w:rsid w:val="006D0115"/>
    <w:rsid w:val="006D1A38"/>
    <w:rsid w:val="006D1C70"/>
    <w:rsid w:val="006D1D0A"/>
    <w:rsid w:val="006D1E93"/>
    <w:rsid w:val="006D22B5"/>
    <w:rsid w:val="006D236D"/>
    <w:rsid w:val="006D24CC"/>
    <w:rsid w:val="006D263F"/>
    <w:rsid w:val="006D3669"/>
    <w:rsid w:val="006D3AC5"/>
    <w:rsid w:val="006D42D5"/>
    <w:rsid w:val="006D450C"/>
    <w:rsid w:val="006D4E54"/>
    <w:rsid w:val="006D538C"/>
    <w:rsid w:val="006D544F"/>
    <w:rsid w:val="006D5637"/>
    <w:rsid w:val="006D593C"/>
    <w:rsid w:val="006D5A5F"/>
    <w:rsid w:val="006D5D55"/>
    <w:rsid w:val="006D5FA7"/>
    <w:rsid w:val="006D61C8"/>
    <w:rsid w:val="006D6834"/>
    <w:rsid w:val="006D6F73"/>
    <w:rsid w:val="006D717C"/>
    <w:rsid w:val="006D78E1"/>
    <w:rsid w:val="006D7E02"/>
    <w:rsid w:val="006E1161"/>
    <w:rsid w:val="006E166E"/>
    <w:rsid w:val="006E26DF"/>
    <w:rsid w:val="006E2947"/>
    <w:rsid w:val="006E2AD9"/>
    <w:rsid w:val="006E2C16"/>
    <w:rsid w:val="006E30BF"/>
    <w:rsid w:val="006E370C"/>
    <w:rsid w:val="006E3B47"/>
    <w:rsid w:val="006E4FD1"/>
    <w:rsid w:val="006E5EE1"/>
    <w:rsid w:val="006E5F12"/>
    <w:rsid w:val="006E64CD"/>
    <w:rsid w:val="006E6545"/>
    <w:rsid w:val="006F0975"/>
    <w:rsid w:val="006F0AD5"/>
    <w:rsid w:val="006F0B93"/>
    <w:rsid w:val="006F171D"/>
    <w:rsid w:val="006F1D20"/>
    <w:rsid w:val="006F1DDA"/>
    <w:rsid w:val="006F246B"/>
    <w:rsid w:val="006F265B"/>
    <w:rsid w:val="006F35ED"/>
    <w:rsid w:val="006F3A1E"/>
    <w:rsid w:val="006F4F9D"/>
    <w:rsid w:val="006F627A"/>
    <w:rsid w:val="006F6B40"/>
    <w:rsid w:val="006F6ED6"/>
    <w:rsid w:val="006F6FA0"/>
    <w:rsid w:val="006F7028"/>
    <w:rsid w:val="006F71C1"/>
    <w:rsid w:val="006F7290"/>
    <w:rsid w:val="00700859"/>
    <w:rsid w:val="00700A1D"/>
    <w:rsid w:val="00701722"/>
    <w:rsid w:val="00701B2F"/>
    <w:rsid w:val="007026A5"/>
    <w:rsid w:val="00702CBC"/>
    <w:rsid w:val="00702DE2"/>
    <w:rsid w:val="00702E80"/>
    <w:rsid w:val="007032F9"/>
    <w:rsid w:val="00703499"/>
    <w:rsid w:val="00703F39"/>
    <w:rsid w:val="00704686"/>
    <w:rsid w:val="00704723"/>
    <w:rsid w:val="00704C2A"/>
    <w:rsid w:val="00705329"/>
    <w:rsid w:val="00705C2F"/>
    <w:rsid w:val="00706375"/>
    <w:rsid w:val="00706590"/>
    <w:rsid w:val="0070692C"/>
    <w:rsid w:val="00707561"/>
    <w:rsid w:val="00707EF2"/>
    <w:rsid w:val="0071055B"/>
    <w:rsid w:val="00710B7F"/>
    <w:rsid w:val="00710C84"/>
    <w:rsid w:val="00710DCB"/>
    <w:rsid w:val="00711A1D"/>
    <w:rsid w:val="00711EC6"/>
    <w:rsid w:val="00712927"/>
    <w:rsid w:val="007129D9"/>
    <w:rsid w:val="00712E65"/>
    <w:rsid w:val="00713252"/>
    <w:rsid w:val="00713C7F"/>
    <w:rsid w:val="00713CF2"/>
    <w:rsid w:val="00714C34"/>
    <w:rsid w:val="00714F73"/>
    <w:rsid w:val="007152AA"/>
    <w:rsid w:val="00716AAA"/>
    <w:rsid w:val="0071724B"/>
    <w:rsid w:val="007173E8"/>
    <w:rsid w:val="007174C9"/>
    <w:rsid w:val="007179E7"/>
    <w:rsid w:val="00720283"/>
    <w:rsid w:val="0072063D"/>
    <w:rsid w:val="00720968"/>
    <w:rsid w:val="00720D7C"/>
    <w:rsid w:val="00720ED0"/>
    <w:rsid w:val="00721331"/>
    <w:rsid w:val="00721C71"/>
    <w:rsid w:val="00722B92"/>
    <w:rsid w:val="007238FD"/>
    <w:rsid w:val="00723B68"/>
    <w:rsid w:val="007241A5"/>
    <w:rsid w:val="00724AAF"/>
    <w:rsid w:val="00724FDF"/>
    <w:rsid w:val="007266BE"/>
    <w:rsid w:val="00726C4B"/>
    <w:rsid w:val="00727EEA"/>
    <w:rsid w:val="00730015"/>
    <w:rsid w:val="00730291"/>
    <w:rsid w:val="00730D47"/>
    <w:rsid w:val="00730E66"/>
    <w:rsid w:val="00730F40"/>
    <w:rsid w:val="00731351"/>
    <w:rsid w:val="00731385"/>
    <w:rsid w:val="00731BD4"/>
    <w:rsid w:val="00731C5C"/>
    <w:rsid w:val="00731DE1"/>
    <w:rsid w:val="007320C6"/>
    <w:rsid w:val="00732305"/>
    <w:rsid w:val="00732407"/>
    <w:rsid w:val="00732BFD"/>
    <w:rsid w:val="007336A8"/>
    <w:rsid w:val="0073379C"/>
    <w:rsid w:val="007341EC"/>
    <w:rsid w:val="00735709"/>
    <w:rsid w:val="00736F9D"/>
    <w:rsid w:val="0073747A"/>
    <w:rsid w:val="00741110"/>
    <w:rsid w:val="007415A5"/>
    <w:rsid w:val="00742454"/>
    <w:rsid w:val="00742FF7"/>
    <w:rsid w:val="00744187"/>
    <w:rsid w:val="00744270"/>
    <w:rsid w:val="007442ED"/>
    <w:rsid w:val="00744CB9"/>
    <w:rsid w:val="007451AB"/>
    <w:rsid w:val="0074666E"/>
    <w:rsid w:val="007466AD"/>
    <w:rsid w:val="00746AAF"/>
    <w:rsid w:val="00746B1A"/>
    <w:rsid w:val="00746F9E"/>
    <w:rsid w:val="0074787E"/>
    <w:rsid w:val="00747CF6"/>
    <w:rsid w:val="007502A0"/>
    <w:rsid w:val="007505B1"/>
    <w:rsid w:val="00750973"/>
    <w:rsid w:val="00750C37"/>
    <w:rsid w:val="00751279"/>
    <w:rsid w:val="00751A00"/>
    <w:rsid w:val="00751C69"/>
    <w:rsid w:val="00752525"/>
    <w:rsid w:val="00752E91"/>
    <w:rsid w:val="00752F9A"/>
    <w:rsid w:val="007539EF"/>
    <w:rsid w:val="0075410A"/>
    <w:rsid w:val="007541BE"/>
    <w:rsid w:val="00754B35"/>
    <w:rsid w:val="00754F37"/>
    <w:rsid w:val="007555EE"/>
    <w:rsid w:val="00755B28"/>
    <w:rsid w:val="00756879"/>
    <w:rsid w:val="00756AFF"/>
    <w:rsid w:val="00756C8E"/>
    <w:rsid w:val="00756D9A"/>
    <w:rsid w:val="007571C8"/>
    <w:rsid w:val="00757237"/>
    <w:rsid w:val="007574EB"/>
    <w:rsid w:val="007576B5"/>
    <w:rsid w:val="00757E9D"/>
    <w:rsid w:val="00761222"/>
    <w:rsid w:val="00761826"/>
    <w:rsid w:val="00761C51"/>
    <w:rsid w:val="00762241"/>
    <w:rsid w:val="007639BC"/>
    <w:rsid w:val="00764677"/>
    <w:rsid w:val="007648C0"/>
    <w:rsid w:val="00764DE3"/>
    <w:rsid w:val="007651AF"/>
    <w:rsid w:val="00765602"/>
    <w:rsid w:val="00765930"/>
    <w:rsid w:val="00765988"/>
    <w:rsid w:val="007659A2"/>
    <w:rsid w:val="00766D76"/>
    <w:rsid w:val="00766F3B"/>
    <w:rsid w:val="00766F73"/>
    <w:rsid w:val="0076702F"/>
    <w:rsid w:val="007700FB"/>
    <w:rsid w:val="0077040E"/>
    <w:rsid w:val="007705AC"/>
    <w:rsid w:val="00770769"/>
    <w:rsid w:val="00770E68"/>
    <w:rsid w:val="00771107"/>
    <w:rsid w:val="00771385"/>
    <w:rsid w:val="007719CC"/>
    <w:rsid w:val="00771DE6"/>
    <w:rsid w:val="00771F11"/>
    <w:rsid w:val="00771F1D"/>
    <w:rsid w:val="00772004"/>
    <w:rsid w:val="007728BE"/>
    <w:rsid w:val="0077360F"/>
    <w:rsid w:val="00773671"/>
    <w:rsid w:val="00773872"/>
    <w:rsid w:val="007741D2"/>
    <w:rsid w:val="00774C4B"/>
    <w:rsid w:val="007750B4"/>
    <w:rsid w:val="00775112"/>
    <w:rsid w:val="0077574A"/>
    <w:rsid w:val="007757CB"/>
    <w:rsid w:val="00775A7D"/>
    <w:rsid w:val="007765DF"/>
    <w:rsid w:val="00776DBD"/>
    <w:rsid w:val="0077716E"/>
    <w:rsid w:val="00780153"/>
    <w:rsid w:val="00780BCE"/>
    <w:rsid w:val="00781324"/>
    <w:rsid w:val="00781326"/>
    <w:rsid w:val="0078169B"/>
    <w:rsid w:val="00781B86"/>
    <w:rsid w:val="00781E12"/>
    <w:rsid w:val="007820C5"/>
    <w:rsid w:val="0078314C"/>
    <w:rsid w:val="00783A90"/>
    <w:rsid w:val="00783D44"/>
    <w:rsid w:val="00784925"/>
    <w:rsid w:val="00784CB7"/>
    <w:rsid w:val="00784E6B"/>
    <w:rsid w:val="00784EC8"/>
    <w:rsid w:val="00785325"/>
    <w:rsid w:val="00785D0A"/>
    <w:rsid w:val="007861F2"/>
    <w:rsid w:val="007871B4"/>
    <w:rsid w:val="00787705"/>
    <w:rsid w:val="00790FFB"/>
    <w:rsid w:val="007926F6"/>
    <w:rsid w:val="007927A2"/>
    <w:rsid w:val="00793C33"/>
    <w:rsid w:val="00794005"/>
    <w:rsid w:val="00794470"/>
    <w:rsid w:val="0079477A"/>
    <w:rsid w:val="007947CB"/>
    <w:rsid w:val="007950E6"/>
    <w:rsid w:val="00795464"/>
    <w:rsid w:val="00795643"/>
    <w:rsid w:val="00795684"/>
    <w:rsid w:val="00795BFB"/>
    <w:rsid w:val="00795C99"/>
    <w:rsid w:val="0079639E"/>
    <w:rsid w:val="007965DB"/>
    <w:rsid w:val="007967A0"/>
    <w:rsid w:val="00796EE8"/>
    <w:rsid w:val="00796F12"/>
    <w:rsid w:val="00796F65"/>
    <w:rsid w:val="007972F4"/>
    <w:rsid w:val="007973B8"/>
    <w:rsid w:val="0079796A"/>
    <w:rsid w:val="00797FC0"/>
    <w:rsid w:val="007A065C"/>
    <w:rsid w:val="007A18D6"/>
    <w:rsid w:val="007A25A1"/>
    <w:rsid w:val="007A2D9B"/>
    <w:rsid w:val="007A310D"/>
    <w:rsid w:val="007A3236"/>
    <w:rsid w:val="007A3B97"/>
    <w:rsid w:val="007A3D65"/>
    <w:rsid w:val="007A4242"/>
    <w:rsid w:val="007A5AB7"/>
    <w:rsid w:val="007A60CA"/>
    <w:rsid w:val="007A66BA"/>
    <w:rsid w:val="007A6784"/>
    <w:rsid w:val="007A7153"/>
    <w:rsid w:val="007A76C9"/>
    <w:rsid w:val="007A7C1E"/>
    <w:rsid w:val="007A7F4A"/>
    <w:rsid w:val="007B010D"/>
    <w:rsid w:val="007B0306"/>
    <w:rsid w:val="007B034D"/>
    <w:rsid w:val="007B0A65"/>
    <w:rsid w:val="007B0EA0"/>
    <w:rsid w:val="007B12D4"/>
    <w:rsid w:val="007B271D"/>
    <w:rsid w:val="007B2C52"/>
    <w:rsid w:val="007B3270"/>
    <w:rsid w:val="007B32F9"/>
    <w:rsid w:val="007B394B"/>
    <w:rsid w:val="007B39DF"/>
    <w:rsid w:val="007B3B9B"/>
    <w:rsid w:val="007B4724"/>
    <w:rsid w:val="007B4910"/>
    <w:rsid w:val="007B4947"/>
    <w:rsid w:val="007B5033"/>
    <w:rsid w:val="007B5B9E"/>
    <w:rsid w:val="007B5BC2"/>
    <w:rsid w:val="007B69F2"/>
    <w:rsid w:val="007B6B6D"/>
    <w:rsid w:val="007B6E30"/>
    <w:rsid w:val="007B6E54"/>
    <w:rsid w:val="007B721C"/>
    <w:rsid w:val="007B74FC"/>
    <w:rsid w:val="007B77F1"/>
    <w:rsid w:val="007B7BCA"/>
    <w:rsid w:val="007B7F05"/>
    <w:rsid w:val="007C0190"/>
    <w:rsid w:val="007C0293"/>
    <w:rsid w:val="007C0DDD"/>
    <w:rsid w:val="007C0EB9"/>
    <w:rsid w:val="007C1ED2"/>
    <w:rsid w:val="007C232E"/>
    <w:rsid w:val="007C2BA8"/>
    <w:rsid w:val="007C2F1B"/>
    <w:rsid w:val="007C34A5"/>
    <w:rsid w:val="007C38D4"/>
    <w:rsid w:val="007C3A5A"/>
    <w:rsid w:val="007C55EB"/>
    <w:rsid w:val="007C566B"/>
    <w:rsid w:val="007C56F5"/>
    <w:rsid w:val="007C5DD0"/>
    <w:rsid w:val="007C749D"/>
    <w:rsid w:val="007C7697"/>
    <w:rsid w:val="007C7BFD"/>
    <w:rsid w:val="007D0A13"/>
    <w:rsid w:val="007D0DC3"/>
    <w:rsid w:val="007D0EBB"/>
    <w:rsid w:val="007D0EF3"/>
    <w:rsid w:val="007D1993"/>
    <w:rsid w:val="007D1BE6"/>
    <w:rsid w:val="007D21AD"/>
    <w:rsid w:val="007D23B0"/>
    <w:rsid w:val="007D2413"/>
    <w:rsid w:val="007D277F"/>
    <w:rsid w:val="007D3077"/>
    <w:rsid w:val="007D3562"/>
    <w:rsid w:val="007D4301"/>
    <w:rsid w:val="007D4543"/>
    <w:rsid w:val="007D48A0"/>
    <w:rsid w:val="007D4E3A"/>
    <w:rsid w:val="007D50B9"/>
    <w:rsid w:val="007D6045"/>
    <w:rsid w:val="007D6079"/>
    <w:rsid w:val="007D6EDB"/>
    <w:rsid w:val="007D723F"/>
    <w:rsid w:val="007E0C15"/>
    <w:rsid w:val="007E0E03"/>
    <w:rsid w:val="007E0FC2"/>
    <w:rsid w:val="007E10CB"/>
    <w:rsid w:val="007E1F60"/>
    <w:rsid w:val="007E26A0"/>
    <w:rsid w:val="007E2751"/>
    <w:rsid w:val="007E2BF6"/>
    <w:rsid w:val="007E2C05"/>
    <w:rsid w:val="007E4038"/>
    <w:rsid w:val="007E4087"/>
    <w:rsid w:val="007E41BC"/>
    <w:rsid w:val="007E4BA6"/>
    <w:rsid w:val="007E53DA"/>
    <w:rsid w:val="007E5D0B"/>
    <w:rsid w:val="007E644A"/>
    <w:rsid w:val="007E64CE"/>
    <w:rsid w:val="007E78E7"/>
    <w:rsid w:val="007E79EE"/>
    <w:rsid w:val="007E7A37"/>
    <w:rsid w:val="007F0291"/>
    <w:rsid w:val="007F0B17"/>
    <w:rsid w:val="007F1105"/>
    <w:rsid w:val="007F167F"/>
    <w:rsid w:val="007F2065"/>
    <w:rsid w:val="007F219F"/>
    <w:rsid w:val="007F30EC"/>
    <w:rsid w:val="007F3387"/>
    <w:rsid w:val="007F3C31"/>
    <w:rsid w:val="007F4124"/>
    <w:rsid w:val="007F4425"/>
    <w:rsid w:val="007F5124"/>
    <w:rsid w:val="007F5DE7"/>
    <w:rsid w:val="007F6371"/>
    <w:rsid w:val="007F654D"/>
    <w:rsid w:val="007F681A"/>
    <w:rsid w:val="007F6A76"/>
    <w:rsid w:val="007F6D68"/>
    <w:rsid w:val="007F7304"/>
    <w:rsid w:val="007F749F"/>
    <w:rsid w:val="007F789F"/>
    <w:rsid w:val="007F7EE3"/>
    <w:rsid w:val="00800368"/>
    <w:rsid w:val="0080096A"/>
    <w:rsid w:val="00800F13"/>
    <w:rsid w:val="0080104F"/>
    <w:rsid w:val="00801186"/>
    <w:rsid w:val="00801700"/>
    <w:rsid w:val="0080195B"/>
    <w:rsid w:val="00802115"/>
    <w:rsid w:val="0080237A"/>
    <w:rsid w:val="00802624"/>
    <w:rsid w:val="00802939"/>
    <w:rsid w:val="00803270"/>
    <w:rsid w:val="00804EB5"/>
    <w:rsid w:val="008052B2"/>
    <w:rsid w:val="0080561D"/>
    <w:rsid w:val="00805A29"/>
    <w:rsid w:val="00805AE6"/>
    <w:rsid w:val="00806936"/>
    <w:rsid w:val="00807D57"/>
    <w:rsid w:val="00810091"/>
    <w:rsid w:val="00810F1C"/>
    <w:rsid w:val="0081114D"/>
    <w:rsid w:val="0081141A"/>
    <w:rsid w:val="00811474"/>
    <w:rsid w:val="00811D2C"/>
    <w:rsid w:val="00812295"/>
    <w:rsid w:val="008123DE"/>
    <w:rsid w:val="008125E3"/>
    <w:rsid w:val="00812722"/>
    <w:rsid w:val="0081288F"/>
    <w:rsid w:val="0081358B"/>
    <w:rsid w:val="00813D06"/>
    <w:rsid w:val="0081454E"/>
    <w:rsid w:val="0081482E"/>
    <w:rsid w:val="008148F4"/>
    <w:rsid w:val="00814A86"/>
    <w:rsid w:val="008150E9"/>
    <w:rsid w:val="008152E2"/>
    <w:rsid w:val="00815F3A"/>
    <w:rsid w:val="0081766B"/>
    <w:rsid w:val="00817965"/>
    <w:rsid w:val="00817F38"/>
    <w:rsid w:val="00820911"/>
    <w:rsid w:val="00820FEF"/>
    <w:rsid w:val="00822208"/>
    <w:rsid w:val="0082269B"/>
    <w:rsid w:val="0082298C"/>
    <w:rsid w:val="00822CFB"/>
    <w:rsid w:val="008231F1"/>
    <w:rsid w:val="00823338"/>
    <w:rsid w:val="00823E57"/>
    <w:rsid w:val="00823F54"/>
    <w:rsid w:val="00825D7A"/>
    <w:rsid w:val="00825EE5"/>
    <w:rsid w:val="00825F8B"/>
    <w:rsid w:val="00826489"/>
    <w:rsid w:val="008269AD"/>
    <w:rsid w:val="00827895"/>
    <w:rsid w:val="008279A8"/>
    <w:rsid w:val="008302AB"/>
    <w:rsid w:val="00830D9C"/>
    <w:rsid w:val="00830E42"/>
    <w:rsid w:val="008317D4"/>
    <w:rsid w:val="00831CC9"/>
    <w:rsid w:val="008322C7"/>
    <w:rsid w:val="00832A51"/>
    <w:rsid w:val="008330AC"/>
    <w:rsid w:val="0083340C"/>
    <w:rsid w:val="00833454"/>
    <w:rsid w:val="008335DB"/>
    <w:rsid w:val="00833F59"/>
    <w:rsid w:val="00834FD8"/>
    <w:rsid w:val="0083550D"/>
    <w:rsid w:val="00835643"/>
    <w:rsid w:val="008357DD"/>
    <w:rsid w:val="00836FE1"/>
    <w:rsid w:val="00837430"/>
    <w:rsid w:val="00837F1A"/>
    <w:rsid w:val="00840151"/>
    <w:rsid w:val="00840489"/>
    <w:rsid w:val="008405DE"/>
    <w:rsid w:val="00840960"/>
    <w:rsid w:val="00840BD7"/>
    <w:rsid w:val="00840D3A"/>
    <w:rsid w:val="008411B3"/>
    <w:rsid w:val="008421FA"/>
    <w:rsid w:val="00843F90"/>
    <w:rsid w:val="008444D7"/>
    <w:rsid w:val="0084455F"/>
    <w:rsid w:val="008454DE"/>
    <w:rsid w:val="00847AD0"/>
    <w:rsid w:val="00847BD1"/>
    <w:rsid w:val="00847BDA"/>
    <w:rsid w:val="00847CA7"/>
    <w:rsid w:val="0085005C"/>
    <w:rsid w:val="00850534"/>
    <w:rsid w:val="00850783"/>
    <w:rsid w:val="00850987"/>
    <w:rsid w:val="008510C7"/>
    <w:rsid w:val="00851361"/>
    <w:rsid w:val="00851883"/>
    <w:rsid w:val="00852039"/>
    <w:rsid w:val="0085338A"/>
    <w:rsid w:val="00853C25"/>
    <w:rsid w:val="00853DE4"/>
    <w:rsid w:val="00853E56"/>
    <w:rsid w:val="0085436B"/>
    <w:rsid w:val="0085451D"/>
    <w:rsid w:val="008548CB"/>
    <w:rsid w:val="008548E6"/>
    <w:rsid w:val="008549E8"/>
    <w:rsid w:val="008555D8"/>
    <w:rsid w:val="0085630E"/>
    <w:rsid w:val="00856955"/>
    <w:rsid w:val="00856962"/>
    <w:rsid w:val="00857F83"/>
    <w:rsid w:val="00861F62"/>
    <w:rsid w:val="00862174"/>
    <w:rsid w:val="0086269C"/>
    <w:rsid w:val="00862843"/>
    <w:rsid w:val="00862BEC"/>
    <w:rsid w:val="0086343D"/>
    <w:rsid w:val="0086442F"/>
    <w:rsid w:val="00864552"/>
    <w:rsid w:val="00864757"/>
    <w:rsid w:val="00864C48"/>
    <w:rsid w:val="00864ED9"/>
    <w:rsid w:val="00865BAF"/>
    <w:rsid w:val="00865E02"/>
    <w:rsid w:val="00866404"/>
    <w:rsid w:val="0086655A"/>
    <w:rsid w:val="00866E1A"/>
    <w:rsid w:val="00867153"/>
    <w:rsid w:val="00867542"/>
    <w:rsid w:val="00867869"/>
    <w:rsid w:val="00867A4B"/>
    <w:rsid w:val="00870090"/>
    <w:rsid w:val="0087112A"/>
    <w:rsid w:val="00871C4E"/>
    <w:rsid w:val="00871F78"/>
    <w:rsid w:val="0087247A"/>
    <w:rsid w:val="00872920"/>
    <w:rsid w:val="00872A8E"/>
    <w:rsid w:val="00872D35"/>
    <w:rsid w:val="00873381"/>
    <w:rsid w:val="008733EE"/>
    <w:rsid w:val="0087387A"/>
    <w:rsid w:val="008738E9"/>
    <w:rsid w:val="00873D20"/>
    <w:rsid w:val="00873D5F"/>
    <w:rsid w:val="00874339"/>
    <w:rsid w:val="0087449E"/>
    <w:rsid w:val="00874725"/>
    <w:rsid w:val="008748A4"/>
    <w:rsid w:val="00875C4C"/>
    <w:rsid w:val="00875FCB"/>
    <w:rsid w:val="0087713F"/>
    <w:rsid w:val="00877322"/>
    <w:rsid w:val="008774F2"/>
    <w:rsid w:val="00877C5D"/>
    <w:rsid w:val="0088289C"/>
    <w:rsid w:val="00882A36"/>
    <w:rsid w:val="00882AD3"/>
    <w:rsid w:val="0088464C"/>
    <w:rsid w:val="008846D5"/>
    <w:rsid w:val="00885B37"/>
    <w:rsid w:val="00885F52"/>
    <w:rsid w:val="00885F72"/>
    <w:rsid w:val="00885F8D"/>
    <w:rsid w:val="00886165"/>
    <w:rsid w:val="0088637E"/>
    <w:rsid w:val="00886760"/>
    <w:rsid w:val="008871F3"/>
    <w:rsid w:val="00887876"/>
    <w:rsid w:val="00887A0B"/>
    <w:rsid w:val="00890A7B"/>
    <w:rsid w:val="00891072"/>
    <w:rsid w:val="008911FA"/>
    <w:rsid w:val="00891CF2"/>
    <w:rsid w:val="00891D63"/>
    <w:rsid w:val="00894376"/>
    <w:rsid w:val="00895E3E"/>
    <w:rsid w:val="008969DC"/>
    <w:rsid w:val="00896B0E"/>
    <w:rsid w:val="00896DFE"/>
    <w:rsid w:val="00896E0A"/>
    <w:rsid w:val="00897344"/>
    <w:rsid w:val="008978CC"/>
    <w:rsid w:val="00897C5F"/>
    <w:rsid w:val="008A08AD"/>
    <w:rsid w:val="008A09D0"/>
    <w:rsid w:val="008A12DD"/>
    <w:rsid w:val="008A1733"/>
    <w:rsid w:val="008A1E89"/>
    <w:rsid w:val="008A1F98"/>
    <w:rsid w:val="008A263C"/>
    <w:rsid w:val="008A28D8"/>
    <w:rsid w:val="008A2A57"/>
    <w:rsid w:val="008A3A9F"/>
    <w:rsid w:val="008A3E87"/>
    <w:rsid w:val="008A448E"/>
    <w:rsid w:val="008A4624"/>
    <w:rsid w:val="008A47D2"/>
    <w:rsid w:val="008A5448"/>
    <w:rsid w:val="008A5ABD"/>
    <w:rsid w:val="008A5E7B"/>
    <w:rsid w:val="008A71B2"/>
    <w:rsid w:val="008A778C"/>
    <w:rsid w:val="008A7EAE"/>
    <w:rsid w:val="008B0774"/>
    <w:rsid w:val="008B0843"/>
    <w:rsid w:val="008B13D3"/>
    <w:rsid w:val="008B1F13"/>
    <w:rsid w:val="008B22DE"/>
    <w:rsid w:val="008B2394"/>
    <w:rsid w:val="008B27A6"/>
    <w:rsid w:val="008B3538"/>
    <w:rsid w:val="008B3844"/>
    <w:rsid w:val="008B49D6"/>
    <w:rsid w:val="008B49DA"/>
    <w:rsid w:val="008B57B8"/>
    <w:rsid w:val="008B5839"/>
    <w:rsid w:val="008B584C"/>
    <w:rsid w:val="008B5AED"/>
    <w:rsid w:val="008B6815"/>
    <w:rsid w:val="008B6B81"/>
    <w:rsid w:val="008B6E7D"/>
    <w:rsid w:val="008C077A"/>
    <w:rsid w:val="008C0B09"/>
    <w:rsid w:val="008C0C5F"/>
    <w:rsid w:val="008C1154"/>
    <w:rsid w:val="008C1E66"/>
    <w:rsid w:val="008C3094"/>
    <w:rsid w:val="008C34E8"/>
    <w:rsid w:val="008C34FF"/>
    <w:rsid w:val="008C4016"/>
    <w:rsid w:val="008C414E"/>
    <w:rsid w:val="008C4338"/>
    <w:rsid w:val="008C4794"/>
    <w:rsid w:val="008C56AE"/>
    <w:rsid w:val="008C5E81"/>
    <w:rsid w:val="008C62DD"/>
    <w:rsid w:val="008C6742"/>
    <w:rsid w:val="008C692C"/>
    <w:rsid w:val="008C6ABB"/>
    <w:rsid w:val="008C6FA3"/>
    <w:rsid w:val="008D0404"/>
    <w:rsid w:val="008D0707"/>
    <w:rsid w:val="008D0CC8"/>
    <w:rsid w:val="008D0EBD"/>
    <w:rsid w:val="008D1344"/>
    <w:rsid w:val="008D18F0"/>
    <w:rsid w:val="008D2959"/>
    <w:rsid w:val="008D2CE3"/>
    <w:rsid w:val="008D32D6"/>
    <w:rsid w:val="008D3335"/>
    <w:rsid w:val="008D36E3"/>
    <w:rsid w:val="008D40B2"/>
    <w:rsid w:val="008D4847"/>
    <w:rsid w:val="008D52B0"/>
    <w:rsid w:val="008D53FB"/>
    <w:rsid w:val="008D5A33"/>
    <w:rsid w:val="008D5CA2"/>
    <w:rsid w:val="008D610C"/>
    <w:rsid w:val="008D660C"/>
    <w:rsid w:val="008D675A"/>
    <w:rsid w:val="008D69E6"/>
    <w:rsid w:val="008D6E35"/>
    <w:rsid w:val="008E0242"/>
    <w:rsid w:val="008E0E17"/>
    <w:rsid w:val="008E29F3"/>
    <w:rsid w:val="008E2ED1"/>
    <w:rsid w:val="008E309D"/>
    <w:rsid w:val="008E40D3"/>
    <w:rsid w:val="008E4479"/>
    <w:rsid w:val="008E5065"/>
    <w:rsid w:val="008E570D"/>
    <w:rsid w:val="008E5C72"/>
    <w:rsid w:val="008E5E2C"/>
    <w:rsid w:val="008E5F19"/>
    <w:rsid w:val="008E6065"/>
    <w:rsid w:val="008E6095"/>
    <w:rsid w:val="008E61C6"/>
    <w:rsid w:val="008E624A"/>
    <w:rsid w:val="008E6387"/>
    <w:rsid w:val="008E654C"/>
    <w:rsid w:val="008E69B5"/>
    <w:rsid w:val="008E6E7F"/>
    <w:rsid w:val="008E7902"/>
    <w:rsid w:val="008F00CE"/>
    <w:rsid w:val="008F0FE8"/>
    <w:rsid w:val="008F1853"/>
    <w:rsid w:val="008F19E3"/>
    <w:rsid w:val="008F1AFC"/>
    <w:rsid w:val="008F1DAF"/>
    <w:rsid w:val="008F26C8"/>
    <w:rsid w:val="008F33DC"/>
    <w:rsid w:val="008F3514"/>
    <w:rsid w:val="008F3603"/>
    <w:rsid w:val="008F3EB0"/>
    <w:rsid w:val="008F464E"/>
    <w:rsid w:val="008F4695"/>
    <w:rsid w:val="008F58C2"/>
    <w:rsid w:val="008F6027"/>
    <w:rsid w:val="009011EC"/>
    <w:rsid w:val="00901200"/>
    <w:rsid w:val="009019C8"/>
    <w:rsid w:val="00902CB9"/>
    <w:rsid w:val="009039C5"/>
    <w:rsid w:val="00903BB7"/>
    <w:rsid w:val="0090447B"/>
    <w:rsid w:val="009045A4"/>
    <w:rsid w:val="00904880"/>
    <w:rsid w:val="00906630"/>
    <w:rsid w:val="009066E6"/>
    <w:rsid w:val="00906835"/>
    <w:rsid w:val="00906AAF"/>
    <w:rsid w:val="0090709F"/>
    <w:rsid w:val="009106DD"/>
    <w:rsid w:val="0091130B"/>
    <w:rsid w:val="009118C1"/>
    <w:rsid w:val="00911BFC"/>
    <w:rsid w:val="00911E94"/>
    <w:rsid w:val="009120A2"/>
    <w:rsid w:val="00912AEC"/>
    <w:rsid w:val="009131C5"/>
    <w:rsid w:val="00913560"/>
    <w:rsid w:val="0091390A"/>
    <w:rsid w:val="00914290"/>
    <w:rsid w:val="00914783"/>
    <w:rsid w:val="0091498E"/>
    <w:rsid w:val="00914A68"/>
    <w:rsid w:val="00914DA8"/>
    <w:rsid w:val="009157F7"/>
    <w:rsid w:val="00915822"/>
    <w:rsid w:val="009164E8"/>
    <w:rsid w:val="00916F69"/>
    <w:rsid w:val="00917204"/>
    <w:rsid w:val="00917331"/>
    <w:rsid w:val="00917877"/>
    <w:rsid w:val="00917C20"/>
    <w:rsid w:val="00920117"/>
    <w:rsid w:val="00920432"/>
    <w:rsid w:val="009205F6"/>
    <w:rsid w:val="00920D2E"/>
    <w:rsid w:val="00920E77"/>
    <w:rsid w:val="0092141D"/>
    <w:rsid w:val="00921931"/>
    <w:rsid w:val="00921B67"/>
    <w:rsid w:val="00922F4C"/>
    <w:rsid w:val="00923276"/>
    <w:rsid w:val="00923D66"/>
    <w:rsid w:val="00924971"/>
    <w:rsid w:val="00924C9F"/>
    <w:rsid w:val="00924D2F"/>
    <w:rsid w:val="0092586A"/>
    <w:rsid w:val="00925DF6"/>
    <w:rsid w:val="00926156"/>
    <w:rsid w:val="009266A4"/>
    <w:rsid w:val="00926F16"/>
    <w:rsid w:val="0092760A"/>
    <w:rsid w:val="00930329"/>
    <w:rsid w:val="009305F0"/>
    <w:rsid w:val="009308E2"/>
    <w:rsid w:val="00930AB5"/>
    <w:rsid w:val="0093100A"/>
    <w:rsid w:val="009316A1"/>
    <w:rsid w:val="0093215E"/>
    <w:rsid w:val="009323A4"/>
    <w:rsid w:val="0093276F"/>
    <w:rsid w:val="00932D93"/>
    <w:rsid w:val="009332D3"/>
    <w:rsid w:val="0093361D"/>
    <w:rsid w:val="00934587"/>
    <w:rsid w:val="00934942"/>
    <w:rsid w:val="00935438"/>
    <w:rsid w:val="009365AC"/>
    <w:rsid w:val="00936743"/>
    <w:rsid w:val="00936BE3"/>
    <w:rsid w:val="00937007"/>
    <w:rsid w:val="00940600"/>
    <w:rsid w:val="009409CD"/>
    <w:rsid w:val="009413E1"/>
    <w:rsid w:val="00941F20"/>
    <w:rsid w:val="009420CC"/>
    <w:rsid w:val="0094267D"/>
    <w:rsid w:val="0094354A"/>
    <w:rsid w:val="009436C1"/>
    <w:rsid w:val="0094398D"/>
    <w:rsid w:val="009441FA"/>
    <w:rsid w:val="0094478A"/>
    <w:rsid w:val="009451E2"/>
    <w:rsid w:val="00946718"/>
    <w:rsid w:val="009467AB"/>
    <w:rsid w:val="00946B74"/>
    <w:rsid w:val="009470AF"/>
    <w:rsid w:val="00947333"/>
    <w:rsid w:val="00947BBD"/>
    <w:rsid w:val="00947C5E"/>
    <w:rsid w:val="00947DB0"/>
    <w:rsid w:val="00947F28"/>
    <w:rsid w:val="0095082B"/>
    <w:rsid w:val="00950A8C"/>
    <w:rsid w:val="00950D1D"/>
    <w:rsid w:val="009517A1"/>
    <w:rsid w:val="00951ADC"/>
    <w:rsid w:val="00952421"/>
    <w:rsid w:val="009527F7"/>
    <w:rsid w:val="00954889"/>
    <w:rsid w:val="009551F6"/>
    <w:rsid w:val="0095645A"/>
    <w:rsid w:val="009609D0"/>
    <w:rsid w:val="00960E5B"/>
    <w:rsid w:val="0096159F"/>
    <w:rsid w:val="00961D82"/>
    <w:rsid w:val="009620E3"/>
    <w:rsid w:val="00962882"/>
    <w:rsid w:val="0096288C"/>
    <w:rsid w:val="00962F28"/>
    <w:rsid w:val="00963728"/>
    <w:rsid w:val="00964729"/>
    <w:rsid w:val="0096545B"/>
    <w:rsid w:val="009656BF"/>
    <w:rsid w:val="00965976"/>
    <w:rsid w:val="00965CF7"/>
    <w:rsid w:val="00965E52"/>
    <w:rsid w:val="00965F68"/>
    <w:rsid w:val="009661DB"/>
    <w:rsid w:val="00966427"/>
    <w:rsid w:val="00966DA8"/>
    <w:rsid w:val="00966F74"/>
    <w:rsid w:val="009670C0"/>
    <w:rsid w:val="00970C87"/>
    <w:rsid w:val="00971695"/>
    <w:rsid w:val="00971DB1"/>
    <w:rsid w:val="00972E69"/>
    <w:rsid w:val="00973132"/>
    <w:rsid w:val="00974FE8"/>
    <w:rsid w:val="009759A5"/>
    <w:rsid w:val="009759BF"/>
    <w:rsid w:val="00975F63"/>
    <w:rsid w:val="0097609A"/>
    <w:rsid w:val="00976C9B"/>
    <w:rsid w:val="00976E67"/>
    <w:rsid w:val="00976E7A"/>
    <w:rsid w:val="00976E8C"/>
    <w:rsid w:val="00976ED5"/>
    <w:rsid w:val="00977533"/>
    <w:rsid w:val="00980065"/>
    <w:rsid w:val="00980882"/>
    <w:rsid w:val="0098095B"/>
    <w:rsid w:val="00980E56"/>
    <w:rsid w:val="00980F58"/>
    <w:rsid w:val="00981035"/>
    <w:rsid w:val="009810F2"/>
    <w:rsid w:val="00981598"/>
    <w:rsid w:val="009815CB"/>
    <w:rsid w:val="00981A89"/>
    <w:rsid w:val="009832B7"/>
    <w:rsid w:val="009839BB"/>
    <w:rsid w:val="00983A7D"/>
    <w:rsid w:val="00983BD0"/>
    <w:rsid w:val="0098487A"/>
    <w:rsid w:val="00984B5F"/>
    <w:rsid w:val="00984BD7"/>
    <w:rsid w:val="00984D4D"/>
    <w:rsid w:val="00985062"/>
    <w:rsid w:val="00985189"/>
    <w:rsid w:val="009852BF"/>
    <w:rsid w:val="009860C3"/>
    <w:rsid w:val="00987096"/>
    <w:rsid w:val="00987A00"/>
    <w:rsid w:val="0099047E"/>
    <w:rsid w:val="0099268C"/>
    <w:rsid w:val="00992753"/>
    <w:rsid w:val="0099295E"/>
    <w:rsid w:val="00992A7B"/>
    <w:rsid w:val="00992B70"/>
    <w:rsid w:val="00992ED0"/>
    <w:rsid w:val="00992F8B"/>
    <w:rsid w:val="0099325B"/>
    <w:rsid w:val="00993800"/>
    <w:rsid w:val="00993923"/>
    <w:rsid w:val="009948A5"/>
    <w:rsid w:val="00994ED4"/>
    <w:rsid w:val="00995D84"/>
    <w:rsid w:val="00996EC3"/>
    <w:rsid w:val="009A0680"/>
    <w:rsid w:val="009A3145"/>
    <w:rsid w:val="009A40F4"/>
    <w:rsid w:val="009A480E"/>
    <w:rsid w:val="009A531B"/>
    <w:rsid w:val="009A5995"/>
    <w:rsid w:val="009A5DAF"/>
    <w:rsid w:val="009A63F9"/>
    <w:rsid w:val="009A6A54"/>
    <w:rsid w:val="009A6C6D"/>
    <w:rsid w:val="009A6CC6"/>
    <w:rsid w:val="009A74AD"/>
    <w:rsid w:val="009A7CFE"/>
    <w:rsid w:val="009B0B79"/>
    <w:rsid w:val="009B0ECA"/>
    <w:rsid w:val="009B117D"/>
    <w:rsid w:val="009B19FD"/>
    <w:rsid w:val="009B266F"/>
    <w:rsid w:val="009B3644"/>
    <w:rsid w:val="009B3844"/>
    <w:rsid w:val="009B40F6"/>
    <w:rsid w:val="009B41D8"/>
    <w:rsid w:val="009B4791"/>
    <w:rsid w:val="009B55FA"/>
    <w:rsid w:val="009B5C56"/>
    <w:rsid w:val="009B634D"/>
    <w:rsid w:val="009B6E52"/>
    <w:rsid w:val="009B7131"/>
    <w:rsid w:val="009B7598"/>
    <w:rsid w:val="009B775C"/>
    <w:rsid w:val="009B78E7"/>
    <w:rsid w:val="009B793F"/>
    <w:rsid w:val="009C00FF"/>
    <w:rsid w:val="009C17B6"/>
    <w:rsid w:val="009C2883"/>
    <w:rsid w:val="009C28CE"/>
    <w:rsid w:val="009C3247"/>
    <w:rsid w:val="009C324F"/>
    <w:rsid w:val="009C3C99"/>
    <w:rsid w:val="009C487B"/>
    <w:rsid w:val="009C4B69"/>
    <w:rsid w:val="009C4B86"/>
    <w:rsid w:val="009C53EB"/>
    <w:rsid w:val="009C556F"/>
    <w:rsid w:val="009C5EF7"/>
    <w:rsid w:val="009C5F4A"/>
    <w:rsid w:val="009C6914"/>
    <w:rsid w:val="009C7059"/>
    <w:rsid w:val="009C7394"/>
    <w:rsid w:val="009C786E"/>
    <w:rsid w:val="009C7B4E"/>
    <w:rsid w:val="009C7C61"/>
    <w:rsid w:val="009D062B"/>
    <w:rsid w:val="009D0ABC"/>
    <w:rsid w:val="009D0D56"/>
    <w:rsid w:val="009D10D7"/>
    <w:rsid w:val="009D1854"/>
    <w:rsid w:val="009D2404"/>
    <w:rsid w:val="009D26D7"/>
    <w:rsid w:val="009D2EBA"/>
    <w:rsid w:val="009D4A24"/>
    <w:rsid w:val="009D51CD"/>
    <w:rsid w:val="009D5A19"/>
    <w:rsid w:val="009D5DA9"/>
    <w:rsid w:val="009D6720"/>
    <w:rsid w:val="009D6E82"/>
    <w:rsid w:val="009D751D"/>
    <w:rsid w:val="009D7AF7"/>
    <w:rsid w:val="009E0057"/>
    <w:rsid w:val="009E01AC"/>
    <w:rsid w:val="009E01CB"/>
    <w:rsid w:val="009E053C"/>
    <w:rsid w:val="009E1406"/>
    <w:rsid w:val="009E19B0"/>
    <w:rsid w:val="009E22BA"/>
    <w:rsid w:val="009E22D0"/>
    <w:rsid w:val="009E3016"/>
    <w:rsid w:val="009E3AE4"/>
    <w:rsid w:val="009E3C30"/>
    <w:rsid w:val="009E450C"/>
    <w:rsid w:val="009E498A"/>
    <w:rsid w:val="009E4D91"/>
    <w:rsid w:val="009E5DB5"/>
    <w:rsid w:val="009E5F33"/>
    <w:rsid w:val="009E636C"/>
    <w:rsid w:val="009E7561"/>
    <w:rsid w:val="009E7714"/>
    <w:rsid w:val="009E7B6B"/>
    <w:rsid w:val="009E7EA7"/>
    <w:rsid w:val="009F075E"/>
    <w:rsid w:val="009F0AC5"/>
    <w:rsid w:val="009F0F6F"/>
    <w:rsid w:val="009F17CD"/>
    <w:rsid w:val="009F1AFC"/>
    <w:rsid w:val="009F1C13"/>
    <w:rsid w:val="009F1C89"/>
    <w:rsid w:val="009F201C"/>
    <w:rsid w:val="009F32DB"/>
    <w:rsid w:val="009F35B0"/>
    <w:rsid w:val="009F3917"/>
    <w:rsid w:val="009F4524"/>
    <w:rsid w:val="009F4677"/>
    <w:rsid w:val="009F4A8E"/>
    <w:rsid w:val="009F4D72"/>
    <w:rsid w:val="009F4DBF"/>
    <w:rsid w:val="009F4F7F"/>
    <w:rsid w:val="009F5708"/>
    <w:rsid w:val="009F5A4E"/>
    <w:rsid w:val="009F5CFB"/>
    <w:rsid w:val="009F5EAE"/>
    <w:rsid w:val="009F692C"/>
    <w:rsid w:val="009F6AAF"/>
    <w:rsid w:val="009F6EF2"/>
    <w:rsid w:val="00A01341"/>
    <w:rsid w:val="00A01BC1"/>
    <w:rsid w:val="00A01DC3"/>
    <w:rsid w:val="00A01EED"/>
    <w:rsid w:val="00A01FC4"/>
    <w:rsid w:val="00A02E7F"/>
    <w:rsid w:val="00A03EC3"/>
    <w:rsid w:val="00A0430E"/>
    <w:rsid w:val="00A04352"/>
    <w:rsid w:val="00A04503"/>
    <w:rsid w:val="00A046D4"/>
    <w:rsid w:val="00A04B92"/>
    <w:rsid w:val="00A05324"/>
    <w:rsid w:val="00A055E4"/>
    <w:rsid w:val="00A0591F"/>
    <w:rsid w:val="00A06066"/>
    <w:rsid w:val="00A0621B"/>
    <w:rsid w:val="00A065E4"/>
    <w:rsid w:val="00A06636"/>
    <w:rsid w:val="00A06B3E"/>
    <w:rsid w:val="00A06DA4"/>
    <w:rsid w:val="00A06E40"/>
    <w:rsid w:val="00A07D42"/>
    <w:rsid w:val="00A1055E"/>
    <w:rsid w:val="00A10B0B"/>
    <w:rsid w:val="00A10CD2"/>
    <w:rsid w:val="00A12002"/>
    <w:rsid w:val="00A12010"/>
    <w:rsid w:val="00A12B0C"/>
    <w:rsid w:val="00A12E78"/>
    <w:rsid w:val="00A13109"/>
    <w:rsid w:val="00A13370"/>
    <w:rsid w:val="00A13A49"/>
    <w:rsid w:val="00A13B17"/>
    <w:rsid w:val="00A14B6C"/>
    <w:rsid w:val="00A14FB7"/>
    <w:rsid w:val="00A15391"/>
    <w:rsid w:val="00A153B7"/>
    <w:rsid w:val="00A159F1"/>
    <w:rsid w:val="00A15F84"/>
    <w:rsid w:val="00A16012"/>
    <w:rsid w:val="00A16076"/>
    <w:rsid w:val="00A16536"/>
    <w:rsid w:val="00A16AE0"/>
    <w:rsid w:val="00A16B76"/>
    <w:rsid w:val="00A16BAE"/>
    <w:rsid w:val="00A16DA0"/>
    <w:rsid w:val="00A1716B"/>
    <w:rsid w:val="00A17292"/>
    <w:rsid w:val="00A200FE"/>
    <w:rsid w:val="00A204E3"/>
    <w:rsid w:val="00A20635"/>
    <w:rsid w:val="00A20E5C"/>
    <w:rsid w:val="00A21A23"/>
    <w:rsid w:val="00A21B64"/>
    <w:rsid w:val="00A21DC8"/>
    <w:rsid w:val="00A21DE3"/>
    <w:rsid w:val="00A22326"/>
    <w:rsid w:val="00A22368"/>
    <w:rsid w:val="00A2278E"/>
    <w:rsid w:val="00A22F11"/>
    <w:rsid w:val="00A23077"/>
    <w:rsid w:val="00A2341E"/>
    <w:rsid w:val="00A2354C"/>
    <w:rsid w:val="00A23B4E"/>
    <w:rsid w:val="00A23C92"/>
    <w:rsid w:val="00A241B0"/>
    <w:rsid w:val="00A24455"/>
    <w:rsid w:val="00A24628"/>
    <w:rsid w:val="00A24648"/>
    <w:rsid w:val="00A246E7"/>
    <w:rsid w:val="00A259CB"/>
    <w:rsid w:val="00A25C56"/>
    <w:rsid w:val="00A26852"/>
    <w:rsid w:val="00A26BE2"/>
    <w:rsid w:val="00A274BA"/>
    <w:rsid w:val="00A27637"/>
    <w:rsid w:val="00A27FD3"/>
    <w:rsid w:val="00A30867"/>
    <w:rsid w:val="00A31252"/>
    <w:rsid w:val="00A3170A"/>
    <w:rsid w:val="00A31E54"/>
    <w:rsid w:val="00A3258F"/>
    <w:rsid w:val="00A33C43"/>
    <w:rsid w:val="00A33D7C"/>
    <w:rsid w:val="00A341DE"/>
    <w:rsid w:val="00A3453D"/>
    <w:rsid w:val="00A34ADF"/>
    <w:rsid w:val="00A34CD9"/>
    <w:rsid w:val="00A351F8"/>
    <w:rsid w:val="00A3520F"/>
    <w:rsid w:val="00A35920"/>
    <w:rsid w:val="00A36145"/>
    <w:rsid w:val="00A36D95"/>
    <w:rsid w:val="00A40240"/>
    <w:rsid w:val="00A40329"/>
    <w:rsid w:val="00A4053C"/>
    <w:rsid w:val="00A40827"/>
    <w:rsid w:val="00A40993"/>
    <w:rsid w:val="00A41329"/>
    <w:rsid w:val="00A41608"/>
    <w:rsid w:val="00A41DFC"/>
    <w:rsid w:val="00A429CA"/>
    <w:rsid w:val="00A42A47"/>
    <w:rsid w:val="00A43E0A"/>
    <w:rsid w:val="00A450AF"/>
    <w:rsid w:val="00A452A5"/>
    <w:rsid w:val="00A453AE"/>
    <w:rsid w:val="00A4692B"/>
    <w:rsid w:val="00A46B58"/>
    <w:rsid w:val="00A474B8"/>
    <w:rsid w:val="00A474D6"/>
    <w:rsid w:val="00A47C84"/>
    <w:rsid w:val="00A5068C"/>
    <w:rsid w:val="00A51279"/>
    <w:rsid w:val="00A51C62"/>
    <w:rsid w:val="00A51ECD"/>
    <w:rsid w:val="00A53319"/>
    <w:rsid w:val="00A533D3"/>
    <w:rsid w:val="00A5347E"/>
    <w:rsid w:val="00A53625"/>
    <w:rsid w:val="00A53662"/>
    <w:rsid w:val="00A536D5"/>
    <w:rsid w:val="00A53B00"/>
    <w:rsid w:val="00A53BB4"/>
    <w:rsid w:val="00A542B0"/>
    <w:rsid w:val="00A54B69"/>
    <w:rsid w:val="00A54D36"/>
    <w:rsid w:val="00A55A3F"/>
    <w:rsid w:val="00A55C8A"/>
    <w:rsid w:val="00A55DE8"/>
    <w:rsid w:val="00A561F7"/>
    <w:rsid w:val="00A5699F"/>
    <w:rsid w:val="00A575E4"/>
    <w:rsid w:val="00A57942"/>
    <w:rsid w:val="00A57976"/>
    <w:rsid w:val="00A60B46"/>
    <w:rsid w:val="00A61F01"/>
    <w:rsid w:val="00A62105"/>
    <w:rsid w:val="00A6236C"/>
    <w:rsid w:val="00A62561"/>
    <w:rsid w:val="00A629C7"/>
    <w:rsid w:val="00A62B0E"/>
    <w:rsid w:val="00A63DF9"/>
    <w:rsid w:val="00A63F66"/>
    <w:rsid w:val="00A64B9C"/>
    <w:rsid w:val="00A657CE"/>
    <w:rsid w:val="00A65F4D"/>
    <w:rsid w:val="00A65F87"/>
    <w:rsid w:val="00A66CEC"/>
    <w:rsid w:val="00A6756D"/>
    <w:rsid w:val="00A67B51"/>
    <w:rsid w:val="00A67D62"/>
    <w:rsid w:val="00A70BB1"/>
    <w:rsid w:val="00A716E3"/>
    <w:rsid w:val="00A7187A"/>
    <w:rsid w:val="00A71BA5"/>
    <w:rsid w:val="00A7221A"/>
    <w:rsid w:val="00A72641"/>
    <w:rsid w:val="00A73899"/>
    <w:rsid w:val="00A73BD1"/>
    <w:rsid w:val="00A73C6B"/>
    <w:rsid w:val="00A746C9"/>
    <w:rsid w:val="00A74D83"/>
    <w:rsid w:val="00A74E61"/>
    <w:rsid w:val="00A74F7B"/>
    <w:rsid w:val="00A75310"/>
    <w:rsid w:val="00A7546C"/>
    <w:rsid w:val="00A754EB"/>
    <w:rsid w:val="00A755E2"/>
    <w:rsid w:val="00A75D9C"/>
    <w:rsid w:val="00A75E66"/>
    <w:rsid w:val="00A761C9"/>
    <w:rsid w:val="00A7655F"/>
    <w:rsid w:val="00A76662"/>
    <w:rsid w:val="00A76A93"/>
    <w:rsid w:val="00A76C00"/>
    <w:rsid w:val="00A76F6E"/>
    <w:rsid w:val="00A7742B"/>
    <w:rsid w:val="00A774A8"/>
    <w:rsid w:val="00A77B65"/>
    <w:rsid w:val="00A77CB5"/>
    <w:rsid w:val="00A8074B"/>
    <w:rsid w:val="00A8076F"/>
    <w:rsid w:val="00A80914"/>
    <w:rsid w:val="00A80CC9"/>
    <w:rsid w:val="00A81871"/>
    <w:rsid w:val="00A82171"/>
    <w:rsid w:val="00A8297B"/>
    <w:rsid w:val="00A82E3B"/>
    <w:rsid w:val="00A82EB2"/>
    <w:rsid w:val="00A83057"/>
    <w:rsid w:val="00A83736"/>
    <w:rsid w:val="00A83BB1"/>
    <w:rsid w:val="00A83EC5"/>
    <w:rsid w:val="00A84178"/>
    <w:rsid w:val="00A8504A"/>
    <w:rsid w:val="00A8517D"/>
    <w:rsid w:val="00A85218"/>
    <w:rsid w:val="00A85394"/>
    <w:rsid w:val="00A8558F"/>
    <w:rsid w:val="00A85F1A"/>
    <w:rsid w:val="00A85F7B"/>
    <w:rsid w:val="00A86397"/>
    <w:rsid w:val="00A8641E"/>
    <w:rsid w:val="00A87366"/>
    <w:rsid w:val="00A90617"/>
    <w:rsid w:val="00A90690"/>
    <w:rsid w:val="00A90960"/>
    <w:rsid w:val="00A90D1A"/>
    <w:rsid w:val="00A90DBA"/>
    <w:rsid w:val="00A91220"/>
    <w:rsid w:val="00A92BEB"/>
    <w:rsid w:val="00A92CD7"/>
    <w:rsid w:val="00A92FD7"/>
    <w:rsid w:val="00A935A6"/>
    <w:rsid w:val="00A93E85"/>
    <w:rsid w:val="00A9421D"/>
    <w:rsid w:val="00A945FC"/>
    <w:rsid w:val="00A94A94"/>
    <w:rsid w:val="00A94D1B"/>
    <w:rsid w:val="00A94DF5"/>
    <w:rsid w:val="00A9531A"/>
    <w:rsid w:val="00A95F86"/>
    <w:rsid w:val="00AA0899"/>
    <w:rsid w:val="00AA1465"/>
    <w:rsid w:val="00AA1B0B"/>
    <w:rsid w:val="00AA1CE6"/>
    <w:rsid w:val="00AA202D"/>
    <w:rsid w:val="00AA259F"/>
    <w:rsid w:val="00AA25F1"/>
    <w:rsid w:val="00AA34D8"/>
    <w:rsid w:val="00AA3982"/>
    <w:rsid w:val="00AA3CD7"/>
    <w:rsid w:val="00AA6D63"/>
    <w:rsid w:val="00AA7B38"/>
    <w:rsid w:val="00AA7EA1"/>
    <w:rsid w:val="00AA7F94"/>
    <w:rsid w:val="00AB1DE7"/>
    <w:rsid w:val="00AB228B"/>
    <w:rsid w:val="00AB23E7"/>
    <w:rsid w:val="00AB259A"/>
    <w:rsid w:val="00AB25FC"/>
    <w:rsid w:val="00AB2ADD"/>
    <w:rsid w:val="00AB2E02"/>
    <w:rsid w:val="00AB329A"/>
    <w:rsid w:val="00AB32E0"/>
    <w:rsid w:val="00AB35F3"/>
    <w:rsid w:val="00AB38EF"/>
    <w:rsid w:val="00AB3BF3"/>
    <w:rsid w:val="00AB3EC1"/>
    <w:rsid w:val="00AB4528"/>
    <w:rsid w:val="00AB4A82"/>
    <w:rsid w:val="00AB509E"/>
    <w:rsid w:val="00AB5DE1"/>
    <w:rsid w:val="00AB5E22"/>
    <w:rsid w:val="00AB6030"/>
    <w:rsid w:val="00AB6F5A"/>
    <w:rsid w:val="00AB7532"/>
    <w:rsid w:val="00AC016D"/>
    <w:rsid w:val="00AC0392"/>
    <w:rsid w:val="00AC118E"/>
    <w:rsid w:val="00AC20D2"/>
    <w:rsid w:val="00AC25B9"/>
    <w:rsid w:val="00AC4033"/>
    <w:rsid w:val="00AC47E1"/>
    <w:rsid w:val="00AC4C09"/>
    <w:rsid w:val="00AC4F7C"/>
    <w:rsid w:val="00AC55AE"/>
    <w:rsid w:val="00AC55ED"/>
    <w:rsid w:val="00AC5A25"/>
    <w:rsid w:val="00AC686E"/>
    <w:rsid w:val="00AC74B5"/>
    <w:rsid w:val="00AC7C14"/>
    <w:rsid w:val="00AD05F1"/>
    <w:rsid w:val="00AD0781"/>
    <w:rsid w:val="00AD11D7"/>
    <w:rsid w:val="00AD1F64"/>
    <w:rsid w:val="00AD220E"/>
    <w:rsid w:val="00AD2656"/>
    <w:rsid w:val="00AD2955"/>
    <w:rsid w:val="00AD2F96"/>
    <w:rsid w:val="00AD42CF"/>
    <w:rsid w:val="00AD4487"/>
    <w:rsid w:val="00AD4B38"/>
    <w:rsid w:val="00AD5955"/>
    <w:rsid w:val="00AD5A46"/>
    <w:rsid w:val="00AD5E6F"/>
    <w:rsid w:val="00AD6206"/>
    <w:rsid w:val="00AD6249"/>
    <w:rsid w:val="00AD647B"/>
    <w:rsid w:val="00AD76F7"/>
    <w:rsid w:val="00AD7D7B"/>
    <w:rsid w:val="00AE025A"/>
    <w:rsid w:val="00AE05E4"/>
    <w:rsid w:val="00AE1A1C"/>
    <w:rsid w:val="00AE253D"/>
    <w:rsid w:val="00AE2A96"/>
    <w:rsid w:val="00AE464D"/>
    <w:rsid w:val="00AE4AC1"/>
    <w:rsid w:val="00AE5A90"/>
    <w:rsid w:val="00AE5B12"/>
    <w:rsid w:val="00AE6F0E"/>
    <w:rsid w:val="00AE7426"/>
    <w:rsid w:val="00AE7BD3"/>
    <w:rsid w:val="00AE7D94"/>
    <w:rsid w:val="00AE7D9E"/>
    <w:rsid w:val="00AF012D"/>
    <w:rsid w:val="00AF090A"/>
    <w:rsid w:val="00AF09FC"/>
    <w:rsid w:val="00AF0EE8"/>
    <w:rsid w:val="00AF0F35"/>
    <w:rsid w:val="00AF1D21"/>
    <w:rsid w:val="00AF2647"/>
    <w:rsid w:val="00AF29E6"/>
    <w:rsid w:val="00AF575D"/>
    <w:rsid w:val="00AF669F"/>
    <w:rsid w:val="00AF712F"/>
    <w:rsid w:val="00B008BC"/>
    <w:rsid w:val="00B00A00"/>
    <w:rsid w:val="00B01E2B"/>
    <w:rsid w:val="00B02051"/>
    <w:rsid w:val="00B02056"/>
    <w:rsid w:val="00B020AC"/>
    <w:rsid w:val="00B02531"/>
    <w:rsid w:val="00B02E2A"/>
    <w:rsid w:val="00B033F3"/>
    <w:rsid w:val="00B03790"/>
    <w:rsid w:val="00B0471F"/>
    <w:rsid w:val="00B04922"/>
    <w:rsid w:val="00B04CFE"/>
    <w:rsid w:val="00B05641"/>
    <w:rsid w:val="00B05C5E"/>
    <w:rsid w:val="00B05CD5"/>
    <w:rsid w:val="00B06516"/>
    <w:rsid w:val="00B06735"/>
    <w:rsid w:val="00B06CCE"/>
    <w:rsid w:val="00B06CD2"/>
    <w:rsid w:val="00B06E47"/>
    <w:rsid w:val="00B079C7"/>
    <w:rsid w:val="00B1009F"/>
    <w:rsid w:val="00B101DF"/>
    <w:rsid w:val="00B104D8"/>
    <w:rsid w:val="00B10C87"/>
    <w:rsid w:val="00B10CD5"/>
    <w:rsid w:val="00B1192D"/>
    <w:rsid w:val="00B119C9"/>
    <w:rsid w:val="00B11A5A"/>
    <w:rsid w:val="00B11AC7"/>
    <w:rsid w:val="00B11E85"/>
    <w:rsid w:val="00B12062"/>
    <w:rsid w:val="00B13385"/>
    <w:rsid w:val="00B14374"/>
    <w:rsid w:val="00B14E8C"/>
    <w:rsid w:val="00B157BE"/>
    <w:rsid w:val="00B157E2"/>
    <w:rsid w:val="00B1587E"/>
    <w:rsid w:val="00B1626C"/>
    <w:rsid w:val="00B16450"/>
    <w:rsid w:val="00B16A6F"/>
    <w:rsid w:val="00B16A7D"/>
    <w:rsid w:val="00B17C78"/>
    <w:rsid w:val="00B2009C"/>
    <w:rsid w:val="00B2057B"/>
    <w:rsid w:val="00B20DEF"/>
    <w:rsid w:val="00B2122B"/>
    <w:rsid w:val="00B21765"/>
    <w:rsid w:val="00B2182C"/>
    <w:rsid w:val="00B2264A"/>
    <w:rsid w:val="00B22FCE"/>
    <w:rsid w:val="00B2368B"/>
    <w:rsid w:val="00B244DA"/>
    <w:rsid w:val="00B24536"/>
    <w:rsid w:val="00B2453A"/>
    <w:rsid w:val="00B2463A"/>
    <w:rsid w:val="00B248E1"/>
    <w:rsid w:val="00B24928"/>
    <w:rsid w:val="00B24EEA"/>
    <w:rsid w:val="00B2508D"/>
    <w:rsid w:val="00B25823"/>
    <w:rsid w:val="00B26E2A"/>
    <w:rsid w:val="00B273C1"/>
    <w:rsid w:val="00B30170"/>
    <w:rsid w:val="00B3042D"/>
    <w:rsid w:val="00B30526"/>
    <w:rsid w:val="00B30E7B"/>
    <w:rsid w:val="00B31113"/>
    <w:rsid w:val="00B323CC"/>
    <w:rsid w:val="00B349B3"/>
    <w:rsid w:val="00B3514C"/>
    <w:rsid w:val="00B36896"/>
    <w:rsid w:val="00B36C82"/>
    <w:rsid w:val="00B36F8F"/>
    <w:rsid w:val="00B375E3"/>
    <w:rsid w:val="00B3766E"/>
    <w:rsid w:val="00B37EAB"/>
    <w:rsid w:val="00B40793"/>
    <w:rsid w:val="00B409FF"/>
    <w:rsid w:val="00B413B5"/>
    <w:rsid w:val="00B421FB"/>
    <w:rsid w:val="00B4276C"/>
    <w:rsid w:val="00B42EAD"/>
    <w:rsid w:val="00B440E8"/>
    <w:rsid w:val="00B45726"/>
    <w:rsid w:val="00B45E3C"/>
    <w:rsid w:val="00B46EF4"/>
    <w:rsid w:val="00B471CB"/>
    <w:rsid w:val="00B50325"/>
    <w:rsid w:val="00B50327"/>
    <w:rsid w:val="00B51051"/>
    <w:rsid w:val="00B51814"/>
    <w:rsid w:val="00B51932"/>
    <w:rsid w:val="00B519EF"/>
    <w:rsid w:val="00B52205"/>
    <w:rsid w:val="00B52C53"/>
    <w:rsid w:val="00B53A42"/>
    <w:rsid w:val="00B54AD0"/>
    <w:rsid w:val="00B54B62"/>
    <w:rsid w:val="00B553EA"/>
    <w:rsid w:val="00B55C4E"/>
    <w:rsid w:val="00B56964"/>
    <w:rsid w:val="00B56A1E"/>
    <w:rsid w:val="00B56AA5"/>
    <w:rsid w:val="00B56C2A"/>
    <w:rsid w:val="00B57217"/>
    <w:rsid w:val="00B5737A"/>
    <w:rsid w:val="00B57708"/>
    <w:rsid w:val="00B606C0"/>
    <w:rsid w:val="00B60B4E"/>
    <w:rsid w:val="00B60D7C"/>
    <w:rsid w:val="00B614EB"/>
    <w:rsid w:val="00B6249D"/>
    <w:rsid w:val="00B62CCB"/>
    <w:rsid w:val="00B6305F"/>
    <w:rsid w:val="00B63653"/>
    <w:rsid w:val="00B637A5"/>
    <w:rsid w:val="00B63E5D"/>
    <w:rsid w:val="00B64A00"/>
    <w:rsid w:val="00B651D0"/>
    <w:rsid w:val="00B65359"/>
    <w:rsid w:val="00B65588"/>
    <w:rsid w:val="00B65894"/>
    <w:rsid w:val="00B660F0"/>
    <w:rsid w:val="00B66149"/>
    <w:rsid w:val="00B6635D"/>
    <w:rsid w:val="00B671FD"/>
    <w:rsid w:val="00B676EB"/>
    <w:rsid w:val="00B67BBF"/>
    <w:rsid w:val="00B70100"/>
    <w:rsid w:val="00B70F65"/>
    <w:rsid w:val="00B711A8"/>
    <w:rsid w:val="00B71E7C"/>
    <w:rsid w:val="00B7275B"/>
    <w:rsid w:val="00B72CFB"/>
    <w:rsid w:val="00B742C5"/>
    <w:rsid w:val="00B748A8"/>
    <w:rsid w:val="00B74DE6"/>
    <w:rsid w:val="00B750D7"/>
    <w:rsid w:val="00B7602C"/>
    <w:rsid w:val="00B7606E"/>
    <w:rsid w:val="00B766D4"/>
    <w:rsid w:val="00B76B59"/>
    <w:rsid w:val="00B7727B"/>
    <w:rsid w:val="00B803E3"/>
    <w:rsid w:val="00B804D7"/>
    <w:rsid w:val="00B817B6"/>
    <w:rsid w:val="00B81B19"/>
    <w:rsid w:val="00B82006"/>
    <w:rsid w:val="00B8208B"/>
    <w:rsid w:val="00B836BC"/>
    <w:rsid w:val="00B83A87"/>
    <w:rsid w:val="00B83EE2"/>
    <w:rsid w:val="00B83FB0"/>
    <w:rsid w:val="00B85042"/>
    <w:rsid w:val="00B85835"/>
    <w:rsid w:val="00B86E92"/>
    <w:rsid w:val="00B879AB"/>
    <w:rsid w:val="00B87A07"/>
    <w:rsid w:val="00B87DB9"/>
    <w:rsid w:val="00B90EE9"/>
    <w:rsid w:val="00B90FE0"/>
    <w:rsid w:val="00B9194E"/>
    <w:rsid w:val="00B92011"/>
    <w:rsid w:val="00B926E1"/>
    <w:rsid w:val="00B95005"/>
    <w:rsid w:val="00B96C75"/>
    <w:rsid w:val="00B96DA3"/>
    <w:rsid w:val="00B97376"/>
    <w:rsid w:val="00B97395"/>
    <w:rsid w:val="00B97433"/>
    <w:rsid w:val="00B976F0"/>
    <w:rsid w:val="00B9788A"/>
    <w:rsid w:val="00B97E6C"/>
    <w:rsid w:val="00BA1026"/>
    <w:rsid w:val="00BA1F36"/>
    <w:rsid w:val="00BA1FEF"/>
    <w:rsid w:val="00BA21B5"/>
    <w:rsid w:val="00BA228C"/>
    <w:rsid w:val="00BA245D"/>
    <w:rsid w:val="00BA2843"/>
    <w:rsid w:val="00BA2E2D"/>
    <w:rsid w:val="00BA32C9"/>
    <w:rsid w:val="00BA348B"/>
    <w:rsid w:val="00BA3572"/>
    <w:rsid w:val="00BA39BA"/>
    <w:rsid w:val="00BA4202"/>
    <w:rsid w:val="00BA4857"/>
    <w:rsid w:val="00BA4BEE"/>
    <w:rsid w:val="00BA51CA"/>
    <w:rsid w:val="00BA5438"/>
    <w:rsid w:val="00BA59B8"/>
    <w:rsid w:val="00BA5F9B"/>
    <w:rsid w:val="00BA60AA"/>
    <w:rsid w:val="00BA68E8"/>
    <w:rsid w:val="00BA7287"/>
    <w:rsid w:val="00BA72E8"/>
    <w:rsid w:val="00BA7387"/>
    <w:rsid w:val="00BA7878"/>
    <w:rsid w:val="00BA78A0"/>
    <w:rsid w:val="00BA7C88"/>
    <w:rsid w:val="00BB0095"/>
    <w:rsid w:val="00BB02BC"/>
    <w:rsid w:val="00BB1315"/>
    <w:rsid w:val="00BB185B"/>
    <w:rsid w:val="00BB2165"/>
    <w:rsid w:val="00BB248F"/>
    <w:rsid w:val="00BB374A"/>
    <w:rsid w:val="00BB3846"/>
    <w:rsid w:val="00BB385E"/>
    <w:rsid w:val="00BB3DA2"/>
    <w:rsid w:val="00BB4325"/>
    <w:rsid w:val="00BB469D"/>
    <w:rsid w:val="00BB5990"/>
    <w:rsid w:val="00BB70F8"/>
    <w:rsid w:val="00BB73CA"/>
    <w:rsid w:val="00BB78B0"/>
    <w:rsid w:val="00BB7BB2"/>
    <w:rsid w:val="00BB7E05"/>
    <w:rsid w:val="00BC020F"/>
    <w:rsid w:val="00BC02DD"/>
    <w:rsid w:val="00BC0EB7"/>
    <w:rsid w:val="00BC1093"/>
    <w:rsid w:val="00BC1BB5"/>
    <w:rsid w:val="00BC2E27"/>
    <w:rsid w:val="00BC33CF"/>
    <w:rsid w:val="00BC3470"/>
    <w:rsid w:val="00BC34F1"/>
    <w:rsid w:val="00BC4354"/>
    <w:rsid w:val="00BC4844"/>
    <w:rsid w:val="00BC516D"/>
    <w:rsid w:val="00BC51D1"/>
    <w:rsid w:val="00BC70EF"/>
    <w:rsid w:val="00BC792A"/>
    <w:rsid w:val="00BC7B9E"/>
    <w:rsid w:val="00BC7EA8"/>
    <w:rsid w:val="00BD0438"/>
    <w:rsid w:val="00BD0459"/>
    <w:rsid w:val="00BD0A94"/>
    <w:rsid w:val="00BD1029"/>
    <w:rsid w:val="00BD2233"/>
    <w:rsid w:val="00BD2CC2"/>
    <w:rsid w:val="00BD2E28"/>
    <w:rsid w:val="00BD31BA"/>
    <w:rsid w:val="00BD3668"/>
    <w:rsid w:val="00BD48BC"/>
    <w:rsid w:val="00BD49D7"/>
    <w:rsid w:val="00BD510B"/>
    <w:rsid w:val="00BD54D6"/>
    <w:rsid w:val="00BD588F"/>
    <w:rsid w:val="00BD591F"/>
    <w:rsid w:val="00BD5D15"/>
    <w:rsid w:val="00BD5FC7"/>
    <w:rsid w:val="00BD6C57"/>
    <w:rsid w:val="00BD7412"/>
    <w:rsid w:val="00BD7413"/>
    <w:rsid w:val="00BD757E"/>
    <w:rsid w:val="00BD7C6C"/>
    <w:rsid w:val="00BD7D55"/>
    <w:rsid w:val="00BE043D"/>
    <w:rsid w:val="00BE0506"/>
    <w:rsid w:val="00BE0572"/>
    <w:rsid w:val="00BE0BC9"/>
    <w:rsid w:val="00BE0DC4"/>
    <w:rsid w:val="00BE118D"/>
    <w:rsid w:val="00BE11AD"/>
    <w:rsid w:val="00BE17B8"/>
    <w:rsid w:val="00BE187F"/>
    <w:rsid w:val="00BE20F1"/>
    <w:rsid w:val="00BE28D1"/>
    <w:rsid w:val="00BE2BEE"/>
    <w:rsid w:val="00BE2F80"/>
    <w:rsid w:val="00BE2FFF"/>
    <w:rsid w:val="00BE3601"/>
    <w:rsid w:val="00BE3F71"/>
    <w:rsid w:val="00BE3FF8"/>
    <w:rsid w:val="00BE449E"/>
    <w:rsid w:val="00BE4557"/>
    <w:rsid w:val="00BE4D4F"/>
    <w:rsid w:val="00BE4D6B"/>
    <w:rsid w:val="00BE55E8"/>
    <w:rsid w:val="00BE62EC"/>
    <w:rsid w:val="00BE651F"/>
    <w:rsid w:val="00BE6DBF"/>
    <w:rsid w:val="00BE7071"/>
    <w:rsid w:val="00BE7134"/>
    <w:rsid w:val="00BE7147"/>
    <w:rsid w:val="00BE73A7"/>
    <w:rsid w:val="00BE78B2"/>
    <w:rsid w:val="00BF0A56"/>
    <w:rsid w:val="00BF17D9"/>
    <w:rsid w:val="00BF2B74"/>
    <w:rsid w:val="00BF3242"/>
    <w:rsid w:val="00BF3AF0"/>
    <w:rsid w:val="00BF4578"/>
    <w:rsid w:val="00BF49F3"/>
    <w:rsid w:val="00BF4ECE"/>
    <w:rsid w:val="00BF55C7"/>
    <w:rsid w:val="00BF5603"/>
    <w:rsid w:val="00BF7049"/>
    <w:rsid w:val="00BF731A"/>
    <w:rsid w:val="00BF7F40"/>
    <w:rsid w:val="00C0013B"/>
    <w:rsid w:val="00C00C2B"/>
    <w:rsid w:val="00C00F04"/>
    <w:rsid w:val="00C01059"/>
    <w:rsid w:val="00C01137"/>
    <w:rsid w:val="00C014A2"/>
    <w:rsid w:val="00C02497"/>
    <w:rsid w:val="00C02933"/>
    <w:rsid w:val="00C032CD"/>
    <w:rsid w:val="00C034B3"/>
    <w:rsid w:val="00C03D35"/>
    <w:rsid w:val="00C0428E"/>
    <w:rsid w:val="00C04D95"/>
    <w:rsid w:val="00C05142"/>
    <w:rsid w:val="00C0609D"/>
    <w:rsid w:val="00C0712B"/>
    <w:rsid w:val="00C10421"/>
    <w:rsid w:val="00C106F2"/>
    <w:rsid w:val="00C10808"/>
    <w:rsid w:val="00C10C9F"/>
    <w:rsid w:val="00C10CCE"/>
    <w:rsid w:val="00C1175E"/>
    <w:rsid w:val="00C11902"/>
    <w:rsid w:val="00C12817"/>
    <w:rsid w:val="00C12EED"/>
    <w:rsid w:val="00C14090"/>
    <w:rsid w:val="00C1433E"/>
    <w:rsid w:val="00C14A8A"/>
    <w:rsid w:val="00C14DF6"/>
    <w:rsid w:val="00C152AA"/>
    <w:rsid w:val="00C15FD1"/>
    <w:rsid w:val="00C164EE"/>
    <w:rsid w:val="00C167A4"/>
    <w:rsid w:val="00C16C7E"/>
    <w:rsid w:val="00C16D43"/>
    <w:rsid w:val="00C1771B"/>
    <w:rsid w:val="00C17A23"/>
    <w:rsid w:val="00C17A5D"/>
    <w:rsid w:val="00C20731"/>
    <w:rsid w:val="00C20C52"/>
    <w:rsid w:val="00C221B5"/>
    <w:rsid w:val="00C221D3"/>
    <w:rsid w:val="00C22BEC"/>
    <w:rsid w:val="00C22DC1"/>
    <w:rsid w:val="00C230ED"/>
    <w:rsid w:val="00C252AA"/>
    <w:rsid w:val="00C26047"/>
    <w:rsid w:val="00C26B0B"/>
    <w:rsid w:val="00C306D2"/>
    <w:rsid w:val="00C30F8E"/>
    <w:rsid w:val="00C311B7"/>
    <w:rsid w:val="00C318E1"/>
    <w:rsid w:val="00C319DA"/>
    <w:rsid w:val="00C319FD"/>
    <w:rsid w:val="00C31AAC"/>
    <w:rsid w:val="00C31D2B"/>
    <w:rsid w:val="00C31FE6"/>
    <w:rsid w:val="00C320C8"/>
    <w:rsid w:val="00C32BDB"/>
    <w:rsid w:val="00C33157"/>
    <w:rsid w:val="00C338DE"/>
    <w:rsid w:val="00C33CD0"/>
    <w:rsid w:val="00C33D4E"/>
    <w:rsid w:val="00C340A0"/>
    <w:rsid w:val="00C34349"/>
    <w:rsid w:val="00C34AAC"/>
    <w:rsid w:val="00C34AB2"/>
    <w:rsid w:val="00C34BBC"/>
    <w:rsid w:val="00C34E49"/>
    <w:rsid w:val="00C358C7"/>
    <w:rsid w:val="00C35951"/>
    <w:rsid w:val="00C35F05"/>
    <w:rsid w:val="00C3623F"/>
    <w:rsid w:val="00C3660E"/>
    <w:rsid w:val="00C366DA"/>
    <w:rsid w:val="00C36F51"/>
    <w:rsid w:val="00C406A7"/>
    <w:rsid w:val="00C407AD"/>
    <w:rsid w:val="00C40A49"/>
    <w:rsid w:val="00C40C47"/>
    <w:rsid w:val="00C41F96"/>
    <w:rsid w:val="00C42A41"/>
    <w:rsid w:val="00C43179"/>
    <w:rsid w:val="00C4347A"/>
    <w:rsid w:val="00C43737"/>
    <w:rsid w:val="00C446AB"/>
    <w:rsid w:val="00C44FBB"/>
    <w:rsid w:val="00C4572A"/>
    <w:rsid w:val="00C4595F"/>
    <w:rsid w:val="00C45F26"/>
    <w:rsid w:val="00C45F62"/>
    <w:rsid w:val="00C46038"/>
    <w:rsid w:val="00C46F46"/>
    <w:rsid w:val="00C50075"/>
    <w:rsid w:val="00C50254"/>
    <w:rsid w:val="00C505D3"/>
    <w:rsid w:val="00C5166D"/>
    <w:rsid w:val="00C523E9"/>
    <w:rsid w:val="00C52429"/>
    <w:rsid w:val="00C527F9"/>
    <w:rsid w:val="00C5287D"/>
    <w:rsid w:val="00C53B8B"/>
    <w:rsid w:val="00C53BA8"/>
    <w:rsid w:val="00C53D12"/>
    <w:rsid w:val="00C55187"/>
    <w:rsid w:val="00C55373"/>
    <w:rsid w:val="00C55576"/>
    <w:rsid w:val="00C55868"/>
    <w:rsid w:val="00C55974"/>
    <w:rsid w:val="00C55C09"/>
    <w:rsid w:val="00C56BE2"/>
    <w:rsid w:val="00C57259"/>
    <w:rsid w:val="00C5727C"/>
    <w:rsid w:val="00C5753C"/>
    <w:rsid w:val="00C5799C"/>
    <w:rsid w:val="00C57B94"/>
    <w:rsid w:val="00C60271"/>
    <w:rsid w:val="00C60C34"/>
    <w:rsid w:val="00C60F35"/>
    <w:rsid w:val="00C61008"/>
    <w:rsid w:val="00C620A5"/>
    <w:rsid w:val="00C6238F"/>
    <w:rsid w:val="00C62716"/>
    <w:rsid w:val="00C62A74"/>
    <w:rsid w:val="00C634EB"/>
    <w:rsid w:val="00C63A98"/>
    <w:rsid w:val="00C63F43"/>
    <w:rsid w:val="00C649FE"/>
    <w:rsid w:val="00C65011"/>
    <w:rsid w:val="00C6551A"/>
    <w:rsid w:val="00C65875"/>
    <w:rsid w:val="00C659FE"/>
    <w:rsid w:val="00C65B29"/>
    <w:rsid w:val="00C667E3"/>
    <w:rsid w:val="00C6734A"/>
    <w:rsid w:val="00C676D9"/>
    <w:rsid w:val="00C7016F"/>
    <w:rsid w:val="00C70C42"/>
    <w:rsid w:val="00C70EFC"/>
    <w:rsid w:val="00C72C20"/>
    <w:rsid w:val="00C731E3"/>
    <w:rsid w:val="00C733FF"/>
    <w:rsid w:val="00C73D0A"/>
    <w:rsid w:val="00C74503"/>
    <w:rsid w:val="00C75E22"/>
    <w:rsid w:val="00C76AE5"/>
    <w:rsid w:val="00C76F19"/>
    <w:rsid w:val="00C77C1C"/>
    <w:rsid w:val="00C811EF"/>
    <w:rsid w:val="00C81CF6"/>
    <w:rsid w:val="00C81D6B"/>
    <w:rsid w:val="00C827BC"/>
    <w:rsid w:val="00C82F9F"/>
    <w:rsid w:val="00C83590"/>
    <w:rsid w:val="00C83655"/>
    <w:rsid w:val="00C83B25"/>
    <w:rsid w:val="00C845F3"/>
    <w:rsid w:val="00C84868"/>
    <w:rsid w:val="00C8520D"/>
    <w:rsid w:val="00C85B95"/>
    <w:rsid w:val="00C864B7"/>
    <w:rsid w:val="00C8680D"/>
    <w:rsid w:val="00C87513"/>
    <w:rsid w:val="00C87921"/>
    <w:rsid w:val="00C87A70"/>
    <w:rsid w:val="00C87B96"/>
    <w:rsid w:val="00C901B8"/>
    <w:rsid w:val="00C90C74"/>
    <w:rsid w:val="00C917BD"/>
    <w:rsid w:val="00C91BD4"/>
    <w:rsid w:val="00C92673"/>
    <w:rsid w:val="00C93004"/>
    <w:rsid w:val="00C934DF"/>
    <w:rsid w:val="00C93664"/>
    <w:rsid w:val="00C93DBA"/>
    <w:rsid w:val="00C93F73"/>
    <w:rsid w:val="00C94041"/>
    <w:rsid w:val="00C940A8"/>
    <w:rsid w:val="00C9452E"/>
    <w:rsid w:val="00C94908"/>
    <w:rsid w:val="00C94E9E"/>
    <w:rsid w:val="00C958AC"/>
    <w:rsid w:val="00C95FD5"/>
    <w:rsid w:val="00C966C2"/>
    <w:rsid w:val="00C96A90"/>
    <w:rsid w:val="00C96DC8"/>
    <w:rsid w:val="00C97489"/>
    <w:rsid w:val="00C97996"/>
    <w:rsid w:val="00CA052C"/>
    <w:rsid w:val="00CA084E"/>
    <w:rsid w:val="00CA0FD9"/>
    <w:rsid w:val="00CA188B"/>
    <w:rsid w:val="00CA22D6"/>
    <w:rsid w:val="00CA25AD"/>
    <w:rsid w:val="00CA27A6"/>
    <w:rsid w:val="00CA2D0A"/>
    <w:rsid w:val="00CA2FE9"/>
    <w:rsid w:val="00CA30BE"/>
    <w:rsid w:val="00CA30DF"/>
    <w:rsid w:val="00CA320F"/>
    <w:rsid w:val="00CA3F26"/>
    <w:rsid w:val="00CA432F"/>
    <w:rsid w:val="00CA4876"/>
    <w:rsid w:val="00CA582B"/>
    <w:rsid w:val="00CA5E2D"/>
    <w:rsid w:val="00CA5F24"/>
    <w:rsid w:val="00CA69DA"/>
    <w:rsid w:val="00CA6CD8"/>
    <w:rsid w:val="00CA6D20"/>
    <w:rsid w:val="00CA6FFA"/>
    <w:rsid w:val="00CA72DB"/>
    <w:rsid w:val="00CA74C0"/>
    <w:rsid w:val="00CA7D43"/>
    <w:rsid w:val="00CB02A1"/>
    <w:rsid w:val="00CB03AE"/>
    <w:rsid w:val="00CB03AF"/>
    <w:rsid w:val="00CB1285"/>
    <w:rsid w:val="00CB154B"/>
    <w:rsid w:val="00CB1BE9"/>
    <w:rsid w:val="00CB1D47"/>
    <w:rsid w:val="00CB1E7B"/>
    <w:rsid w:val="00CB2D80"/>
    <w:rsid w:val="00CB2EA8"/>
    <w:rsid w:val="00CB425A"/>
    <w:rsid w:val="00CB466E"/>
    <w:rsid w:val="00CB4797"/>
    <w:rsid w:val="00CB49A0"/>
    <w:rsid w:val="00CB574D"/>
    <w:rsid w:val="00CB5A32"/>
    <w:rsid w:val="00CB5CA5"/>
    <w:rsid w:val="00CB5EB7"/>
    <w:rsid w:val="00CB5FD0"/>
    <w:rsid w:val="00CB6002"/>
    <w:rsid w:val="00CB60F1"/>
    <w:rsid w:val="00CB6334"/>
    <w:rsid w:val="00CB641D"/>
    <w:rsid w:val="00CB66DF"/>
    <w:rsid w:val="00CB687E"/>
    <w:rsid w:val="00CB76BF"/>
    <w:rsid w:val="00CC0127"/>
    <w:rsid w:val="00CC01BD"/>
    <w:rsid w:val="00CC04AD"/>
    <w:rsid w:val="00CC05B9"/>
    <w:rsid w:val="00CC05EC"/>
    <w:rsid w:val="00CC0767"/>
    <w:rsid w:val="00CC093C"/>
    <w:rsid w:val="00CC2725"/>
    <w:rsid w:val="00CC274A"/>
    <w:rsid w:val="00CC30A7"/>
    <w:rsid w:val="00CC36ED"/>
    <w:rsid w:val="00CC3A04"/>
    <w:rsid w:val="00CC42FD"/>
    <w:rsid w:val="00CC48A7"/>
    <w:rsid w:val="00CC5188"/>
    <w:rsid w:val="00CC5868"/>
    <w:rsid w:val="00CC5D82"/>
    <w:rsid w:val="00CC5FFC"/>
    <w:rsid w:val="00CC6253"/>
    <w:rsid w:val="00CC6C6C"/>
    <w:rsid w:val="00CC703D"/>
    <w:rsid w:val="00CC7157"/>
    <w:rsid w:val="00CC76DE"/>
    <w:rsid w:val="00CC7B32"/>
    <w:rsid w:val="00CC7F39"/>
    <w:rsid w:val="00CD07F5"/>
    <w:rsid w:val="00CD08FA"/>
    <w:rsid w:val="00CD0B07"/>
    <w:rsid w:val="00CD1DF3"/>
    <w:rsid w:val="00CD1EE2"/>
    <w:rsid w:val="00CD1F2F"/>
    <w:rsid w:val="00CD22C6"/>
    <w:rsid w:val="00CD2CF1"/>
    <w:rsid w:val="00CD323D"/>
    <w:rsid w:val="00CD355A"/>
    <w:rsid w:val="00CD3B9E"/>
    <w:rsid w:val="00CD3E56"/>
    <w:rsid w:val="00CD49D7"/>
    <w:rsid w:val="00CD583F"/>
    <w:rsid w:val="00CD5A5E"/>
    <w:rsid w:val="00CD63B6"/>
    <w:rsid w:val="00CD682B"/>
    <w:rsid w:val="00CD6C9E"/>
    <w:rsid w:val="00CD71B4"/>
    <w:rsid w:val="00CD7CD6"/>
    <w:rsid w:val="00CE0B60"/>
    <w:rsid w:val="00CE13AD"/>
    <w:rsid w:val="00CE20DA"/>
    <w:rsid w:val="00CE2E4A"/>
    <w:rsid w:val="00CE2EA9"/>
    <w:rsid w:val="00CE30C4"/>
    <w:rsid w:val="00CE30CC"/>
    <w:rsid w:val="00CE317D"/>
    <w:rsid w:val="00CE3979"/>
    <w:rsid w:val="00CE3E20"/>
    <w:rsid w:val="00CE4DC3"/>
    <w:rsid w:val="00CE530D"/>
    <w:rsid w:val="00CE5A87"/>
    <w:rsid w:val="00CE65CF"/>
    <w:rsid w:val="00CE6843"/>
    <w:rsid w:val="00CE7434"/>
    <w:rsid w:val="00CE7B54"/>
    <w:rsid w:val="00CF008E"/>
    <w:rsid w:val="00CF03D5"/>
    <w:rsid w:val="00CF0705"/>
    <w:rsid w:val="00CF0FC9"/>
    <w:rsid w:val="00CF1D36"/>
    <w:rsid w:val="00CF1EC4"/>
    <w:rsid w:val="00CF2388"/>
    <w:rsid w:val="00CF257A"/>
    <w:rsid w:val="00CF2C53"/>
    <w:rsid w:val="00CF2DF0"/>
    <w:rsid w:val="00CF300B"/>
    <w:rsid w:val="00CF31C6"/>
    <w:rsid w:val="00CF3494"/>
    <w:rsid w:val="00CF351B"/>
    <w:rsid w:val="00CF3F88"/>
    <w:rsid w:val="00CF4874"/>
    <w:rsid w:val="00CF4E3A"/>
    <w:rsid w:val="00CF57E4"/>
    <w:rsid w:val="00CF665A"/>
    <w:rsid w:val="00CF79C4"/>
    <w:rsid w:val="00CF7FC9"/>
    <w:rsid w:val="00D01D55"/>
    <w:rsid w:val="00D027DD"/>
    <w:rsid w:val="00D03615"/>
    <w:rsid w:val="00D046AB"/>
    <w:rsid w:val="00D05471"/>
    <w:rsid w:val="00D05701"/>
    <w:rsid w:val="00D05804"/>
    <w:rsid w:val="00D06EBA"/>
    <w:rsid w:val="00D073B3"/>
    <w:rsid w:val="00D075E9"/>
    <w:rsid w:val="00D0797B"/>
    <w:rsid w:val="00D07AD0"/>
    <w:rsid w:val="00D1062F"/>
    <w:rsid w:val="00D1174F"/>
    <w:rsid w:val="00D11B7F"/>
    <w:rsid w:val="00D11E5F"/>
    <w:rsid w:val="00D125AC"/>
    <w:rsid w:val="00D12E2E"/>
    <w:rsid w:val="00D12F61"/>
    <w:rsid w:val="00D15AA2"/>
    <w:rsid w:val="00D15E41"/>
    <w:rsid w:val="00D1637A"/>
    <w:rsid w:val="00D16AC3"/>
    <w:rsid w:val="00D16C04"/>
    <w:rsid w:val="00D1756F"/>
    <w:rsid w:val="00D17EB4"/>
    <w:rsid w:val="00D2011B"/>
    <w:rsid w:val="00D207DC"/>
    <w:rsid w:val="00D20E86"/>
    <w:rsid w:val="00D20F9B"/>
    <w:rsid w:val="00D21AC5"/>
    <w:rsid w:val="00D21DA5"/>
    <w:rsid w:val="00D223DD"/>
    <w:rsid w:val="00D2276F"/>
    <w:rsid w:val="00D2360E"/>
    <w:rsid w:val="00D23E50"/>
    <w:rsid w:val="00D249C2"/>
    <w:rsid w:val="00D25258"/>
    <w:rsid w:val="00D25BCD"/>
    <w:rsid w:val="00D25DC7"/>
    <w:rsid w:val="00D25E47"/>
    <w:rsid w:val="00D2626A"/>
    <w:rsid w:val="00D26C33"/>
    <w:rsid w:val="00D26C52"/>
    <w:rsid w:val="00D26D66"/>
    <w:rsid w:val="00D27985"/>
    <w:rsid w:val="00D27B6C"/>
    <w:rsid w:val="00D30257"/>
    <w:rsid w:val="00D3069F"/>
    <w:rsid w:val="00D315E8"/>
    <w:rsid w:val="00D32636"/>
    <w:rsid w:val="00D32EA1"/>
    <w:rsid w:val="00D334AE"/>
    <w:rsid w:val="00D337D4"/>
    <w:rsid w:val="00D33FAB"/>
    <w:rsid w:val="00D3461A"/>
    <w:rsid w:val="00D3499A"/>
    <w:rsid w:val="00D35844"/>
    <w:rsid w:val="00D35E75"/>
    <w:rsid w:val="00D365D4"/>
    <w:rsid w:val="00D36750"/>
    <w:rsid w:val="00D36D48"/>
    <w:rsid w:val="00D37020"/>
    <w:rsid w:val="00D3742A"/>
    <w:rsid w:val="00D4013D"/>
    <w:rsid w:val="00D402E0"/>
    <w:rsid w:val="00D4087D"/>
    <w:rsid w:val="00D40BD6"/>
    <w:rsid w:val="00D40BF7"/>
    <w:rsid w:val="00D40C08"/>
    <w:rsid w:val="00D418ED"/>
    <w:rsid w:val="00D422DC"/>
    <w:rsid w:val="00D4278C"/>
    <w:rsid w:val="00D4287E"/>
    <w:rsid w:val="00D42CE8"/>
    <w:rsid w:val="00D43B6C"/>
    <w:rsid w:val="00D43E7B"/>
    <w:rsid w:val="00D451E8"/>
    <w:rsid w:val="00D465ED"/>
    <w:rsid w:val="00D46BD9"/>
    <w:rsid w:val="00D46F0F"/>
    <w:rsid w:val="00D47AAF"/>
    <w:rsid w:val="00D47B7A"/>
    <w:rsid w:val="00D47D06"/>
    <w:rsid w:val="00D5028F"/>
    <w:rsid w:val="00D50ABF"/>
    <w:rsid w:val="00D50B4B"/>
    <w:rsid w:val="00D51D3E"/>
    <w:rsid w:val="00D51E44"/>
    <w:rsid w:val="00D5201F"/>
    <w:rsid w:val="00D521B1"/>
    <w:rsid w:val="00D53C43"/>
    <w:rsid w:val="00D53D81"/>
    <w:rsid w:val="00D55C3F"/>
    <w:rsid w:val="00D563B3"/>
    <w:rsid w:val="00D57160"/>
    <w:rsid w:val="00D57685"/>
    <w:rsid w:val="00D57771"/>
    <w:rsid w:val="00D5792A"/>
    <w:rsid w:val="00D609A5"/>
    <w:rsid w:val="00D60DCA"/>
    <w:rsid w:val="00D616FB"/>
    <w:rsid w:val="00D61C3F"/>
    <w:rsid w:val="00D61CA6"/>
    <w:rsid w:val="00D6285F"/>
    <w:rsid w:val="00D62CCB"/>
    <w:rsid w:val="00D63AA7"/>
    <w:rsid w:val="00D63C97"/>
    <w:rsid w:val="00D64065"/>
    <w:rsid w:val="00D6433F"/>
    <w:rsid w:val="00D644EF"/>
    <w:rsid w:val="00D64F54"/>
    <w:rsid w:val="00D65310"/>
    <w:rsid w:val="00D6647E"/>
    <w:rsid w:val="00D6754A"/>
    <w:rsid w:val="00D678B7"/>
    <w:rsid w:val="00D701F0"/>
    <w:rsid w:val="00D70B80"/>
    <w:rsid w:val="00D70CB3"/>
    <w:rsid w:val="00D70E8B"/>
    <w:rsid w:val="00D71116"/>
    <w:rsid w:val="00D716A3"/>
    <w:rsid w:val="00D71DB5"/>
    <w:rsid w:val="00D72063"/>
    <w:rsid w:val="00D73367"/>
    <w:rsid w:val="00D74958"/>
    <w:rsid w:val="00D74D8A"/>
    <w:rsid w:val="00D77649"/>
    <w:rsid w:val="00D77BEA"/>
    <w:rsid w:val="00D77E94"/>
    <w:rsid w:val="00D80436"/>
    <w:rsid w:val="00D80807"/>
    <w:rsid w:val="00D80BA8"/>
    <w:rsid w:val="00D80D6F"/>
    <w:rsid w:val="00D80F10"/>
    <w:rsid w:val="00D81BAA"/>
    <w:rsid w:val="00D81C9F"/>
    <w:rsid w:val="00D820A0"/>
    <w:rsid w:val="00D82231"/>
    <w:rsid w:val="00D82865"/>
    <w:rsid w:val="00D82E1A"/>
    <w:rsid w:val="00D83C5A"/>
    <w:rsid w:val="00D8454E"/>
    <w:rsid w:val="00D84A70"/>
    <w:rsid w:val="00D84F2E"/>
    <w:rsid w:val="00D872C6"/>
    <w:rsid w:val="00D879C8"/>
    <w:rsid w:val="00D9090F"/>
    <w:rsid w:val="00D913BA"/>
    <w:rsid w:val="00D91A80"/>
    <w:rsid w:val="00D91ACC"/>
    <w:rsid w:val="00D9205F"/>
    <w:rsid w:val="00D923F9"/>
    <w:rsid w:val="00D92B28"/>
    <w:rsid w:val="00D9372E"/>
    <w:rsid w:val="00D9380B"/>
    <w:rsid w:val="00D939CA"/>
    <w:rsid w:val="00D93F76"/>
    <w:rsid w:val="00D94DDD"/>
    <w:rsid w:val="00D953B8"/>
    <w:rsid w:val="00D95701"/>
    <w:rsid w:val="00D969B1"/>
    <w:rsid w:val="00DA0DE4"/>
    <w:rsid w:val="00DA1D98"/>
    <w:rsid w:val="00DA1DC6"/>
    <w:rsid w:val="00DA1E28"/>
    <w:rsid w:val="00DA267E"/>
    <w:rsid w:val="00DA2B4A"/>
    <w:rsid w:val="00DA2BC4"/>
    <w:rsid w:val="00DA2C59"/>
    <w:rsid w:val="00DA33BD"/>
    <w:rsid w:val="00DA3996"/>
    <w:rsid w:val="00DA3F92"/>
    <w:rsid w:val="00DA4265"/>
    <w:rsid w:val="00DA4D8B"/>
    <w:rsid w:val="00DA5949"/>
    <w:rsid w:val="00DA6186"/>
    <w:rsid w:val="00DA61AC"/>
    <w:rsid w:val="00DA627B"/>
    <w:rsid w:val="00DA67AD"/>
    <w:rsid w:val="00DA68E3"/>
    <w:rsid w:val="00DA7568"/>
    <w:rsid w:val="00DA757A"/>
    <w:rsid w:val="00DA7643"/>
    <w:rsid w:val="00DA7FE1"/>
    <w:rsid w:val="00DB0935"/>
    <w:rsid w:val="00DB29B1"/>
    <w:rsid w:val="00DB395B"/>
    <w:rsid w:val="00DB3F38"/>
    <w:rsid w:val="00DB4979"/>
    <w:rsid w:val="00DB5439"/>
    <w:rsid w:val="00DB65E7"/>
    <w:rsid w:val="00DB79EB"/>
    <w:rsid w:val="00DB7E46"/>
    <w:rsid w:val="00DC023A"/>
    <w:rsid w:val="00DC10EE"/>
    <w:rsid w:val="00DC1422"/>
    <w:rsid w:val="00DC182F"/>
    <w:rsid w:val="00DC1B0C"/>
    <w:rsid w:val="00DC221A"/>
    <w:rsid w:val="00DC2234"/>
    <w:rsid w:val="00DC27C0"/>
    <w:rsid w:val="00DC2E14"/>
    <w:rsid w:val="00DC3114"/>
    <w:rsid w:val="00DC3877"/>
    <w:rsid w:val="00DC3FEE"/>
    <w:rsid w:val="00DC4968"/>
    <w:rsid w:val="00DC4A06"/>
    <w:rsid w:val="00DC4C83"/>
    <w:rsid w:val="00DC4D79"/>
    <w:rsid w:val="00DC58D0"/>
    <w:rsid w:val="00DC6FA9"/>
    <w:rsid w:val="00DC71E5"/>
    <w:rsid w:val="00DC76A3"/>
    <w:rsid w:val="00DC7A66"/>
    <w:rsid w:val="00DC7A78"/>
    <w:rsid w:val="00DC7AD0"/>
    <w:rsid w:val="00DC7F86"/>
    <w:rsid w:val="00DD1066"/>
    <w:rsid w:val="00DD1542"/>
    <w:rsid w:val="00DD20CA"/>
    <w:rsid w:val="00DD2234"/>
    <w:rsid w:val="00DD2261"/>
    <w:rsid w:val="00DD238B"/>
    <w:rsid w:val="00DD2647"/>
    <w:rsid w:val="00DD289D"/>
    <w:rsid w:val="00DD297E"/>
    <w:rsid w:val="00DD2992"/>
    <w:rsid w:val="00DD3622"/>
    <w:rsid w:val="00DD40B3"/>
    <w:rsid w:val="00DD47A0"/>
    <w:rsid w:val="00DD4A0A"/>
    <w:rsid w:val="00DD4D1F"/>
    <w:rsid w:val="00DD5169"/>
    <w:rsid w:val="00DD5194"/>
    <w:rsid w:val="00DD5B6A"/>
    <w:rsid w:val="00DD5CAC"/>
    <w:rsid w:val="00DD5DB2"/>
    <w:rsid w:val="00DD5F0A"/>
    <w:rsid w:val="00DD67CC"/>
    <w:rsid w:val="00DD69AD"/>
    <w:rsid w:val="00DD71C3"/>
    <w:rsid w:val="00DD7279"/>
    <w:rsid w:val="00DE0CA8"/>
    <w:rsid w:val="00DE1523"/>
    <w:rsid w:val="00DE1534"/>
    <w:rsid w:val="00DE1D2E"/>
    <w:rsid w:val="00DE2012"/>
    <w:rsid w:val="00DE2999"/>
    <w:rsid w:val="00DE34FC"/>
    <w:rsid w:val="00DE3735"/>
    <w:rsid w:val="00DE38F8"/>
    <w:rsid w:val="00DE45AC"/>
    <w:rsid w:val="00DE4FC5"/>
    <w:rsid w:val="00DE5B0D"/>
    <w:rsid w:val="00DE622E"/>
    <w:rsid w:val="00DE68E4"/>
    <w:rsid w:val="00DE699E"/>
    <w:rsid w:val="00DE7513"/>
    <w:rsid w:val="00DE782E"/>
    <w:rsid w:val="00DE7AE3"/>
    <w:rsid w:val="00DE7D18"/>
    <w:rsid w:val="00DF0C77"/>
    <w:rsid w:val="00DF11EF"/>
    <w:rsid w:val="00DF164E"/>
    <w:rsid w:val="00DF1745"/>
    <w:rsid w:val="00DF2127"/>
    <w:rsid w:val="00DF2741"/>
    <w:rsid w:val="00DF2D99"/>
    <w:rsid w:val="00DF3003"/>
    <w:rsid w:val="00DF33B5"/>
    <w:rsid w:val="00DF38FE"/>
    <w:rsid w:val="00DF3B6F"/>
    <w:rsid w:val="00DF4C5D"/>
    <w:rsid w:val="00DF54AD"/>
    <w:rsid w:val="00DF5D3C"/>
    <w:rsid w:val="00DF6AE5"/>
    <w:rsid w:val="00DF6F3A"/>
    <w:rsid w:val="00DF7633"/>
    <w:rsid w:val="00DF7F4E"/>
    <w:rsid w:val="00E005A6"/>
    <w:rsid w:val="00E01341"/>
    <w:rsid w:val="00E015B9"/>
    <w:rsid w:val="00E01727"/>
    <w:rsid w:val="00E01A49"/>
    <w:rsid w:val="00E01D25"/>
    <w:rsid w:val="00E02257"/>
    <w:rsid w:val="00E02CB7"/>
    <w:rsid w:val="00E02E5F"/>
    <w:rsid w:val="00E0312A"/>
    <w:rsid w:val="00E03206"/>
    <w:rsid w:val="00E03649"/>
    <w:rsid w:val="00E0406D"/>
    <w:rsid w:val="00E0459F"/>
    <w:rsid w:val="00E0627C"/>
    <w:rsid w:val="00E06BC0"/>
    <w:rsid w:val="00E06CB7"/>
    <w:rsid w:val="00E07650"/>
    <w:rsid w:val="00E07CE7"/>
    <w:rsid w:val="00E10320"/>
    <w:rsid w:val="00E10347"/>
    <w:rsid w:val="00E104F9"/>
    <w:rsid w:val="00E1083D"/>
    <w:rsid w:val="00E10CD0"/>
    <w:rsid w:val="00E11A07"/>
    <w:rsid w:val="00E11FCF"/>
    <w:rsid w:val="00E12209"/>
    <w:rsid w:val="00E1228B"/>
    <w:rsid w:val="00E12692"/>
    <w:rsid w:val="00E12765"/>
    <w:rsid w:val="00E1453D"/>
    <w:rsid w:val="00E14838"/>
    <w:rsid w:val="00E148C0"/>
    <w:rsid w:val="00E14ACB"/>
    <w:rsid w:val="00E14D9C"/>
    <w:rsid w:val="00E14FC5"/>
    <w:rsid w:val="00E168AA"/>
    <w:rsid w:val="00E20100"/>
    <w:rsid w:val="00E206D9"/>
    <w:rsid w:val="00E210FB"/>
    <w:rsid w:val="00E2129D"/>
    <w:rsid w:val="00E21320"/>
    <w:rsid w:val="00E21A06"/>
    <w:rsid w:val="00E220F2"/>
    <w:rsid w:val="00E22441"/>
    <w:rsid w:val="00E22B25"/>
    <w:rsid w:val="00E24172"/>
    <w:rsid w:val="00E24384"/>
    <w:rsid w:val="00E250D6"/>
    <w:rsid w:val="00E25882"/>
    <w:rsid w:val="00E2646E"/>
    <w:rsid w:val="00E26591"/>
    <w:rsid w:val="00E269FA"/>
    <w:rsid w:val="00E26CC3"/>
    <w:rsid w:val="00E30152"/>
    <w:rsid w:val="00E30374"/>
    <w:rsid w:val="00E3064A"/>
    <w:rsid w:val="00E30F08"/>
    <w:rsid w:val="00E31BD6"/>
    <w:rsid w:val="00E31C7D"/>
    <w:rsid w:val="00E3218F"/>
    <w:rsid w:val="00E3232D"/>
    <w:rsid w:val="00E32752"/>
    <w:rsid w:val="00E34A9F"/>
    <w:rsid w:val="00E35EEB"/>
    <w:rsid w:val="00E3614F"/>
    <w:rsid w:val="00E36E6C"/>
    <w:rsid w:val="00E36FDA"/>
    <w:rsid w:val="00E402C7"/>
    <w:rsid w:val="00E40503"/>
    <w:rsid w:val="00E40E7D"/>
    <w:rsid w:val="00E41F14"/>
    <w:rsid w:val="00E42AE6"/>
    <w:rsid w:val="00E4389B"/>
    <w:rsid w:val="00E4395C"/>
    <w:rsid w:val="00E43C1C"/>
    <w:rsid w:val="00E43E94"/>
    <w:rsid w:val="00E4465B"/>
    <w:rsid w:val="00E44D33"/>
    <w:rsid w:val="00E45647"/>
    <w:rsid w:val="00E4597E"/>
    <w:rsid w:val="00E45BE4"/>
    <w:rsid w:val="00E46F39"/>
    <w:rsid w:val="00E476E8"/>
    <w:rsid w:val="00E47792"/>
    <w:rsid w:val="00E50CA8"/>
    <w:rsid w:val="00E518D3"/>
    <w:rsid w:val="00E519CD"/>
    <w:rsid w:val="00E527F2"/>
    <w:rsid w:val="00E52828"/>
    <w:rsid w:val="00E52925"/>
    <w:rsid w:val="00E52D32"/>
    <w:rsid w:val="00E53713"/>
    <w:rsid w:val="00E54FEC"/>
    <w:rsid w:val="00E550E0"/>
    <w:rsid w:val="00E550F5"/>
    <w:rsid w:val="00E5517F"/>
    <w:rsid w:val="00E558B7"/>
    <w:rsid w:val="00E558EE"/>
    <w:rsid w:val="00E55A22"/>
    <w:rsid w:val="00E5673F"/>
    <w:rsid w:val="00E56CE3"/>
    <w:rsid w:val="00E56F88"/>
    <w:rsid w:val="00E57386"/>
    <w:rsid w:val="00E578BA"/>
    <w:rsid w:val="00E57BD9"/>
    <w:rsid w:val="00E57C01"/>
    <w:rsid w:val="00E57C3C"/>
    <w:rsid w:val="00E60816"/>
    <w:rsid w:val="00E60C5C"/>
    <w:rsid w:val="00E612CE"/>
    <w:rsid w:val="00E63513"/>
    <w:rsid w:val="00E63720"/>
    <w:rsid w:val="00E63FD7"/>
    <w:rsid w:val="00E6469D"/>
    <w:rsid w:val="00E64748"/>
    <w:rsid w:val="00E64A50"/>
    <w:rsid w:val="00E663AE"/>
    <w:rsid w:val="00E66AA7"/>
    <w:rsid w:val="00E677EC"/>
    <w:rsid w:val="00E67E3F"/>
    <w:rsid w:val="00E70FA4"/>
    <w:rsid w:val="00E7227A"/>
    <w:rsid w:val="00E72311"/>
    <w:rsid w:val="00E7240E"/>
    <w:rsid w:val="00E72820"/>
    <w:rsid w:val="00E73023"/>
    <w:rsid w:val="00E730C5"/>
    <w:rsid w:val="00E73E8A"/>
    <w:rsid w:val="00E741AD"/>
    <w:rsid w:val="00E742FD"/>
    <w:rsid w:val="00E74347"/>
    <w:rsid w:val="00E753D9"/>
    <w:rsid w:val="00E75A3F"/>
    <w:rsid w:val="00E75D7F"/>
    <w:rsid w:val="00E76478"/>
    <w:rsid w:val="00E7657F"/>
    <w:rsid w:val="00E76687"/>
    <w:rsid w:val="00E7720A"/>
    <w:rsid w:val="00E773E7"/>
    <w:rsid w:val="00E77D0E"/>
    <w:rsid w:val="00E80087"/>
    <w:rsid w:val="00E806FB"/>
    <w:rsid w:val="00E80D82"/>
    <w:rsid w:val="00E812B5"/>
    <w:rsid w:val="00E81899"/>
    <w:rsid w:val="00E81F4D"/>
    <w:rsid w:val="00E823D0"/>
    <w:rsid w:val="00E825FB"/>
    <w:rsid w:val="00E82796"/>
    <w:rsid w:val="00E83BC2"/>
    <w:rsid w:val="00E849BE"/>
    <w:rsid w:val="00E84DA2"/>
    <w:rsid w:val="00E85700"/>
    <w:rsid w:val="00E859C4"/>
    <w:rsid w:val="00E85C86"/>
    <w:rsid w:val="00E862DE"/>
    <w:rsid w:val="00E8667C"/>
    <w:rsid w:val="00E86E39"/>
    <w:rsid w:val="00E8711B"/>
    <w:rsid w:val="00E87280"/>
    <w:rsid w:val="00E877A9"/>
    <w:rsid w:val="00E879E7"/>
    <w:rsid w:val="00E905CA"/>
    <w:rsid w:val="00E90662"/>
    <w:rsid w:val="00E90B16"/>
    <w:rsid w:val="00E91303"/>
    <w:rsid w:val="00E91AA8"/>
    <w:rsid w:val="00E91AD3"/>
    <w:rsid w:val="00E9393E"/>
    <w:rsid w:val="00E940BC"/>
    <w:rsid w:val="00E9419E"/>
    <w:rsid w:val="00E94559"/>
    <w:rsid w:val="00E94584"/>
    <w:rsid w:val="00E94EAE"/>
    <w:rsid w:val="00E95209"/>
    <w:rsid w:val="00E95E1E"/>
    <w:rsid w:val="00E960D2"/>
    <w:rsid w:val="00E969C5"/>
    <w:rsid w:val="00E96F10"/>
    <w:rsid w:val="00E96F64"/>
    <w:rsid w:val="00E97D54"/>
    <w:rsid w:val="00EA03B8"/>
    <w:rsid w:val="00EA1121"/>
    <w:rsid w:val="00EA1F87"/>
    <w:rsid w:val="00EA23EC"/>
    <w:rsid w:val="00EA2771"/>
    <w:rsid w:val="00EA2BEA"/>
    <w:rsid w:val="00EA2CC1"/>
    <w:rsid w:val="00EA3243"/>
    <w:rsid w:val="00EA33B6"/>
    <w:rsid w:val="00EA3CE7"/>
    <w:rsid w:val="00EA3E9F"/>
    <w:rsid w:val="00EA444F"/>
    <w:rsid w:val="00EA44D2"/>
    <w:rsid w:val="00EA5467"/>
    <w:rsid w:val="00EA60D5"/>
    <w:rsid w:val="00EA6338"/>
    <w:rsid w:val="00EA67F1"/>
    <w:rsid w:val="00EA6A22"/>
    <w:rsid w:val="00EA6BBD"/>
    <w:rsid w:val="00EA777E"/>
    <w:rsid w:val="00EB0C39"/>
    <w:rsid w:val="00EB0DD7"/>
    <w:rsid w:val="00EB1A50"/>
    <w:rsid w:val="00EB1BD7"/>
    <w:rsid w:val="00EB2A59"/>
    <w:rsid w:val="00EB39E0"/>
    <w:rsid w:val="00EB3B9C"/>
    <w:rsid w:val="00EB4872"/>
    <w:rsid w:val="00EB4D76"/>
    <w:rsid w:val="00EB50ED"/>
    <w:rsid w:val="00EB54F9"/>
    <w:rsid w:val="00EB7168"/>
    <w:rsid w:val="00EB7B96"/>
    <w:rsid w:val="00EC03A1"/>
    <w:rsid w:val="00EC07FF"/>
    <w:rsid w:val="00EC0C31"/>
    <w:rsid w:val="00EC242B"/>
    <w:rsid w:val="00EC2A80"/>
    <w:rsid w:val="00EC311E"/>
    <w:rsid w:val="00EC3252"/>
    <w:rsid w:val="00EC38F6"/>
    <w:rsid w:val="00EC3C48"/>
    <w:rsid w:val="00EC4036"/>
    <w:rsid w:val="00EC43C4"/>
    <w:rsid w:val="00EC455E"/>
    <w:rsid w:val="00EC48D1"/>
    <w:rsid w:val="00EC5437"/>
    <w:rsid w:val="00EC559E"/>
    <w:rsid w:val="00EC60F5"/>
    <w:rsid w:val="00EC6230"/>
    <w:rsid w:val="00EC73CF"/>
    <w:rsid w:val="00EC7B3F"/>
    <w:rsid w:val="00ED004F"/>
    <w:rsid w:val="00ED0218"/>
    <w:rsid w:val="00ED02F4"/>
    <w:rsid w:val="00ED0362"/>
    <w:rsid w:val="00ED047F"/>
    <w:rsid w:val="00ED05BB"/>
    <w:rsid w:val="00ED0667"/>
    <w:rsid w:val="00ED0900"/>
    <w:rsid w:val="00ED1450"/>
    <w:rsid w:val="00ED1A28"/>
    <w:rsid w:val="00ED1B5C"/>
    <w:rsid w:val="00ED2029"/>
    <w:rsid w:val="00ED290D"/>
    <w:rsid w:val="00ED32D5"/>
    <w:rsid w:val="00ED3357"/>
    <w:rsid w:val="00ED33FC"/>
    <w:rsid w:val="00ED36BF"/>
    <w:rsid w:val="00ED43EF"/>
    <w:rsid w:val="00ED574C"/>
    <w:rsid w:val="00ED58FA"/>
    <w:rsid w:val="00ED594C"/>
    <w:rsid w:val="00ED5B1E"/>
    <w:rsid w:val="00ED5B77"/>
    <w:rsid w:val="00ED5D68"/>
    <w:rsid w:val="00ED5E73"/>
    <w:rsid w:val="00ED6331"/>
    <w:rsid w:val="00ED700F"/>
    <w:rsid w:val="00ED7068"/>
    <w:rsid w:val="00ED7C85"/>
    <w:rsid w:val="00EE02B6"/>
    <w:rsid w:val="00EE02D8"/>
    <w:rsid w:val="00EE03FA"/>
    <w:rsid w:val="00EE0F27"/>
    <w:rsid w:val="00EE14EF"/>
    <w:rsid w:val="00EE1609"/>
    <w:rsid w:val="00EE1B68"/>
    <w:rsid w:val="00EE2502"/>
    <w:rsid w:val="00EE298E"/>
    <w:rsid w:val="00EE2CA5"/>
    <w:rsid w:val="00EE353D"/>
    <w:rsid w:val="00EE4AEE"/>
    <w:rsid w:val="00EE4FC5"/>
    <w:rsid w:val="00EE56DA"/>
    <w:rsid w:val="00EE5914"/>
    <w:rsid w:val="00EE59AC"/>
    <w:rsid w:val="00EE5B18"/>
    <w:rsid w:val="00EE7618"/>
    <w:rsid w:val="00EF00B3"/>
    <w:rsid w:val="00EF049E"/>
    <w:rsid w:val="00EF059F"/>
    <w:rsid w:val="00EF20FA"/>
    <w:rsid w:val="00EF21E1"/>
    <w:rsid w:val="00EF25D8"/>
    <w:rsid w:val="00EF27CC"/>
    <w:rsid w:val="00EF31B8"/>
    <w:rsid w:val="00EF3201"/>
    <w:rsid w:val="00EF32F6"/>
    <w:rsid w:val="00EF3685"/>
    <w:rsid w:val="00EF381F"/>
    <w:rsid w:val="00EF38A7"/>
    <w:rsid w:val="00EF48A4"/>
    <w:rsid w:val="00EF4E90"/>
    <w:rsid w:val="00EF4EFB"/>
    <w:rsid w:val="00EF65F4"/>
    <w:rsid w:val="00EF69C5"/>
    <w:rsid w:val="00EF70D9"/>
    <w:rsid w:val="00EF7673"/>
    <w:rsid w:val="00EF7FCC"/>
    <w:rsid w:val="00F00340"/>
    <w:rsid w:val="00F003B0"/>
    <w:rsid w:val="00F00C94"/>
    <w:rsid w:val="00F02607"/>
    <w:rsid w:val="00F027A9"/>
    <w:rsid w:val="00F033FE"/>
    <w:rsid w:val="00F03CC5"/>
    <w:rsid w:val="00F03F46"/>
    <w:rsid w:val="00F0403A"/>
    <w:rsid w:val="00F0429F"/>
    <w:rsid w:val="00F042B4"/>
    <w:rsid w:val="00F0435F"/>
    <w:rsid w:val="00F052E4"/>
    <w:rsid w:val="00F05F0C"/>
    <w:rsid w:val="00F06C17"/>
    <w:rsid w:val="00F06D2D"/>
    <w:rsid w:val="00F07034"/>
    <w:rsid w:val="00F071A5"/>
    <w:rsid w:val="00F1074A"/>
    <w:rsid w:val="00F12B5A"/>
    <w:rsid w:val="00F152B8"/>
    <w:rsid w:val="00F152C3"/>
    <w:rsid w:val="00F15C8E"/>
    <w:rsid w:val="00F15D63"/>
    <w:rsid w:val="00F15F6D"/>
    <w:rsid w:val="00F174AC"/>
    <w:rsid w:val="00F175B0"/>
    <w:rsid w:val="00F17B3A"/>
    <w:rsid w:val="00F17E86"/>
    <w:rsid w:val="00F20708"/>
    <w:rsid w:val="00F20B37"/>
    <w:rsid w:val="00F20C19"/>
    <w:rsid w:val="00F21407"/>
    <w:rsid w:val="00F22BF4"/>
    <w:rsid w:val="00F2312D"/>
    <w:rsid w:val="00F237BE"/>
    <w:rsid w:val="00F237E7"/>
    <w:rsid w:val="00F23D3B"/>
    <w:rsid w:val="00F245BB"/>
    <w:rsid w:val="00F2472A"/>
    <w:rsid w:val="00F24F0C"/>
    <w:rsid w:val="00F256CF"/>
    <w:rsid w:val="00F25F4E"/>
    <w:rsid w:val="00F260EB"/>
    <w:rsid w:val="00F26E8B"/>
    <w:rsid w:val="00F27EFA"/>
    <w:rsid w:val="00F31186"/>
    <w:rsid w:val="00F3168C"/>
    <w:rsid w:val="00F31BE9"/>
    <w:rsid w:val="00F31E11"/>
    <w:rsid w:val="00F322A2"/>
    <w:rsid w:val="00F32517"/>
    <w:rsid w:val="00F32AE1"/>
    <w:rsid w:val="00F32E05"/>
    <w:rsid w:val="00F32F26"/>
    <w:rsid w:val="00F3352F"/>
    <w:rsid w:val="00F3366B"/>
    <w:rsid w:val="00F3490D"/>
    <w:rsid w:val="00F34BAB"/>
    <w:rsid w:val="00F3514D"/>
    <w:rsid w:val="00F351FA"/>
    <w:rsid w:val="00F35341"/>
    <w:rsid w:val="00F35737"/>
    <w:rsid w:val="00F3588F"/>
    <w:rsid w:val="00F35CDF"/>
    <w:rsid w:val="00F364B9"/>
    <w:rsid w:val="00F3679E"/>
    <w:rsid w:val="00F3682F"/>
    <w:rsid w:val="00F36D7B"/>
    <w:rsid w:val="00F37335"/>
    <w:rsid w:val="00F37351"/>
    <w:rsid w:val="00F373B1"/>
    <w:rsid w:val="00F37934"/>
    <w:rsid w:val="00F37B1A"/>
    <w:rsid w:val="00F40FE7"/>
    <w:rsid w:val="00F41ABD"/>
    <w:rsid w:val="00F42D08"/>
    <w:rsid w:val="00F4387C"/>
    <w:rsid w:val="00F43BA8"/>
    <w:rsid w:val="00F43EC2"/>
    <w:rsid w:val="00F44F7C"/>
    <w:rsid w:val="00F45142"/>
    <w:rsid w:val="00F45649"/>
    <w:rsid w:val="00F45752"/>
    <w:rsid w:val="00F468F8"/>
    <w:rsid w:val="00F46AA1"/>
    <w:rsid w:val="00F46AAF"/>
    <w:rsid w:val="00F46C45"/>
    <w:rsid w:val="00F4790B"/>
    <w:rsid w:val="00F47962"/>
    <w:rsid w:val="00F503F8"/>
    <w:rsid w:val="00F5040C"/>
    <w:rsid w:val="00F5057E"/>
    <w:rsid w:val="00F50889"/>
    <w:rsid w:val="00F51086"/>
    <w:rsid w:val="00F51EF6"/>
    <w:rsid w:val="00F52083"/>
    <w:rsid w:val="00F527AD"/>
    <w:rsid w:val="00F529C7"/>
    <w:rsid w:val="00F52F6C"/>
    <w:rsid w:val="00F5315C"/>
    <w:rsid w:val="00F533C8"/>
    <w:rsid w:val="00F538D0"/>
    <w:rsid w:val="00F55609"/>
    <w:rsid w:val="00F557C0"/>
    <w:rsid w:val="00F5617A"/>
    <w:rsid w:val="00F56976"/>
    <w:rsid w:val="00F56C48"/>
    <w:rsid w:val="00F57244"/>
    <w:rsid w:val="00F5787F"/>
    <w:rsid w:val="00F608DE"/>
    <w:rsid w:val="00F61418"/>
    <w:rsid w:val="00F625E1"/>
    <w:rsid w:val="00F630FB"/>
    <w:rsid w:val="00F639C6"/>
    <w:rsid w:val="00F63B3D"/>
    <w:rsid w:val="00F647A3"/>
    <w:rsid w:val="00F649A5"/>
    <w:rsid w:val="00F64BAD"/>
    <w:rsid w:val="00F64C9D"/>
    <w:rsid w:val="00F660FE"/>
    <w:rsid w:val="00F66ECA"/>
    <w:rsid w:val="00F673FC"/>
    <w:rsid w:val="00F67B9E"/>
    <w:rsid w:val="00F70FC4"/>
    <w:rsid w:val="00F716A3"/>
    <w:rsid w:val="00F718FB"/>
    <w:rsid w:val="00F71A46"/>
    <w:rsid w:val="00F728AF"/>
    <w:rsid w:val="00F72D91"/>
    <w:rsid w:val="00F73C61"/>
    <w:rsid w:val="00F73D04"/>
    <w:rsid w:val="00F7489B"/>
    <w:rsid w:val="00F74EEA"/>
    <w:rsid w:val="00F753E0"/>
    <w:rsid w:val="00F75A38"/>
    <w:rsid w:val="00F76450"/>
    <w:rsid w:val="00F76659"/>
    <w:rsid w:val="00F77A00"/>
    <w:rsid w:val="00F80616"/>
    <w:rsid w:val="00F80B4C"/>
    <w:rsid w:val="00F80F0D"/>
    <w:rsid w:val="00F810DB"/>
    <w:rsid w:val="00F813F3"/>
    <w:rsid w:val="00F81A88"/>
    <w:rsid w:val="00F81CA0"/>
    <w:rsid w:val="00F81F68"/>
    <w:rsid w:val="00F82307"/>
    <w:rsid w:val="00F82E35"/>
    <w:rsid w:val="00F8508A"/>
    <w:rsid w:val="00F85652"/>
    <w:rsid w:val="00F863C8"/>
    <w:rsid w:val="00F8649A"/>
    <w:rsid w:val="00F86519"/>
    <w:rsid w:val="00F86974"/>
    <w:rsid w:val="00F869D9"/>
    <w:rsid w:val="00F873D9"/>
    <w:rsid w:val="00F87518"/>
    <w:rsid w:val="00F87567"/>
    <w:rsid w:val="00F90095"/>
    <w:rsid w:val="00F902BD"/>
    <w:rsid w:val="00F902FB"/>
    <w:rsid w:val="00F90D97"/>
    <w:rsid w:val="00F91791"/>
    <w:rsid w:val="00F91CCF"/>
    <w:rsid w:val="00F9246C"/>
    <w:rsid w:val="00F9284F"/>
    <w:rsid w:val="00F928E6"/>
    <w:rsid w:val="00F92975"/>
    <w:rsid w:val="00F92A86"/>
    <w:rsid w:val="00F930FE"/>
    <w:rsid w:val="00F93339"/>
    <w:rsid w:val="00F938D4"/>
    <w:rsid w:val="00F9455E"/>
    <w:rsid w:val="00F952EF"/>
    <w:rsid w:val="00F96E23"/>
    <w:rsid w:val="00F96E2E"/>
    <w:rsid w:val="00F971F0"/>
    <w:rsid w:val="00F97225"/>
    <w:rsid w:val="00F97364"/>
    <w:rsid w:val="00F9741A"/>
    <w:rsid w:val="00F9793F"/>
    <w:rsid w:val="00FA0889"/>
    <w:rsid w:val="00FA0E1D"/>
    <w:rsid w:val="00FA10FC"/>
    <w:rsid w:val="00FA11A9"/>
    <w:rsid w:val="00FA14C5"/>
    <w:rsid w:val="00FA199C"/>
    <w:rsid w:val="00FA20B5"/>
    <w:rsid w:val="00FA2137"/>
    <w:rsid w:val="00FA282E"/>
    <w:rsid w:val="00FA2862"/>
    <w:rsid w:val="00FA2EA2"/>
    <w:rsid w:val="00FA337D"/>
    <w:rsid w:val="00FA359D"/>
    <w:rsid w:val="00FA36B8"/>
    <w:rsid w:val="00FA36DF"/>
    <w:rsid w:val="00FA3B43"/>
    <w:rsid w:val="00FA3ECF"/>
    <w:rsid w:val="00FA4048"/>
    <w:rsid w:val="00FA4497"/>
    <w:rsid w:val="00FA4C41"/>
    <w:rsid w:val="00FA56CE"/>
    <w:rsid w:val="00FA57BB"/>
    <w:rsid w:val="00FA5808"/>
    <w:rsid w:val="00FA5B56"/>
    <w:rsid w:val="00FA62B5"/>
    <w:rsid w:val="00FA639F"/>
    <w:rsid w:val="00FA64E1"/>
    <w:rsid w:val="00FA6951"/>
    <w:rsid w:val="00FA750F"/>
    <w:rsid w:val="00FB07CE"/>
    <w:rsid w:val="00FB0923"/>
    <w:rsid w:val="00FB0AF2"/>
    <w:rsid w:val="00FB0D18"/>
    <w:rsid w:val="00FB1466"/>
    <w:rsid w:val="00FB14D1"/>
    <w:rsid w:val="00FB20FF"/>
    <w:rsid w:val="00FB278E"/>
    <w:rsid w:val="00FB2BA8"/>
    <w:rsid w:val="00FB2E8D"/>
    <w:rsid w:val="00FB5A8F"/>
    <w:rsid w:val="00FB5B64"/>
    <w:rsid w:val="00FB6856"/>
    <w:rsid w:val="00FB73CD"/>
    <w:rsid w:val="00FB7478"/>
    <w:rsid w:val="00FB772E"/>
    <w:rsid w:val="00FB7BF8"/>
    <w:rsid w:val="00FB7EB9"/>
    <w:rsid w:val="00FC004E"/>
    <w:rsid w:val="00FC00CD"/>
    <w:rsid w:val="00FC0B6B"/>
    <w:rsid w:val="00FC0DC3"/>
    <w:rsid w:val="00FC105B"/>
    <w:rsid w:val="00FC16C7"/>
    <w:rsid w:val="00FC2083"/>
    <w:rsid w:val="00FC29DA"/>
    <w:rsid w:val="00FC29F5"/>
    <w:rsid w:val="00FC3087"/>
    <w:rsid w:val="00FC33CF"/>
    <w:rsid w:val="00FC34CB"/>
    <w:rsid w:val="00FC355D"/>
    <w:rsid w:val="00FC390F"/>
    <w:rsid w:val="00FC3B65"/>
    <w:rsid w:val="00FC493F"/>
    <w:rsid w:val="00FC4BAF"/>
    <w:rsid w:val="00FC4F7F"/>
    <w:rsid w:val="00FC6547"/>
    <w:rsid w:val="00FC7147"/>
    <w:rsid w:val="00FC724F"/>
    <w:rsid w:val="00FC7500"/>
    <w:rsid w:val="00FC7596"/>
    <w:rsid w:val="00FC78FB"/>
    <w:rsid w:val="00FC7928"/>
    <w:rsid w:val="00FD08AF"/>
    <w:rsid w:val="00FD0CA2"/>
    <w:rsid w:val="00FD17AA"/>
    <w:rsid w:val="00FD1DB0"/>
    <w:rsid w:val="00FD1DF9"/>
    <w:rsid w:val="00FD1F08"/>
    <w:rsid w:val="00FD231B"/>
    <w:rsid w:val="00FD2679"/>
    <w:rsid w:val="00FD27FB"/>
    <w:rsid w:val="00FD28AB"/>
    <w:rsid w:val="00FD2CF0"/>
    <w:rsid w:val="00FD3117"/>
    <w:rsid w:val="00FD322D"/>
    <w:rsid w:val="00FD3418"/>
    <w:rsid w:val="00FD3A14"/>
    <w:rsid w:val="00FD3A77"/>
    <w:rsid w:val="00FD3C7F"/>
    <w:rsid w:val="00FD4681"/>
    <w:rsid w:val="00FD514C"/>
    <w:rsid w:val="00FD5963"/>
    <w:rsid w:val="00FD5D54"/>
    <w:rsid w:val="00FD6214"/>
    <w:rsid w:val="00FD686F"/>
    <w:rsid w:val="00FD7C5B"/>
    <w:rsid w:val="00FE005D"/>
    <w:rsid w:val="00FE18AA"/>
    <w:rsid w:val="00FE1969"/>
    <w:rsid w:val="00FE2239"/>
    <w:rsid w:val="00FE3BB8"/>
    <w:rsid w:val="00FE42FC"/>
    <w:rsid w:val="00FE456E"/>
    <w:rsid w:val="00FE57DD"/>
    <w:rsid w:val="00FE5EB0"/>
    <w:rsid w:val="00FE66DE"/>
    <w:rsid w:val="00FE67A3"/>
    <w:rsid w:val="00FE6D14"/>
    <w:rsid w:val="00FE70AA"/>
    <w:rsid w:val="00FE7341"/>
    <w:rsid w:val="00FE7A8B"/>
    <w:rsid w:val="00FE7D64"/>
    <w:rsid w:val="00FF04C7"/>
    <w:rsid w:val="00FF0704"/>
    <w:rsid w:val="00FF0BFB"/>
    <w:rsid w:val="00FF0FD4"/>
    <w:rsid w:val="00FF23A0"/>
    <w:rsid w:val="00FF2470"/>
    <w:rsid w:val="00FF2592"/>
    <w:rsid w:val="00FF2A57"/>
    <w:rsid w:val="00FF2B0C"/>
    <w:rsid w:val="00FF324E"/>
    <w:rsid w:val="00FF3D9A"/>
    <w:rsid w:val="00FF3FEF"/>
    <w:rsid w:val="00FF59DF"/>
    <w:rsid w:val="00FF70F5"/>
    <w:rsid w:val="00FF7A24"/>
    <w:rsid w:val="02381187"/>
    <w:rsid w:val="17746149"/>
    <w:rsid w:val="1B3C3421"/>
    <w:rsid w:val="1FE10A24"/>
    <w:rsid w:val="20E12EB6"/>
    <w:rsid w:val="22B11ED3"/>
    <w:rsid w:val="287429DA"/>
    <w:rsid w:val="342C2630"/>
    <w:rsid w:val="39B21C1C"/>
    <w:rsid w:val="39B65C23"/>
    <w:rsid w:val="3D9C08ED"/>
    <w:rsid w:val="3F481209"/>
    <w:rsid w:val="44565E2A"/>
    <w:rsid w:val="45A55E78"/>
    <w:rsid w:val="4DDF7E59"/>
    <w:rsid w:val="50620E1A"/>
    <w:rsid w:val="511250FA"/>
    <w:rsid w:val="51980EC0"/>
    <w:rsid w:val="53762B86"/>
    <w:rsid w:val="687F7DF0"/>
    <w:rsid w:val="6B596EB8"/>
    <w:rsid w:val="6BA47E4B"/>
    <w:rsid w:val="6F45495C"/>
    <w:rsid w:val="7E3577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6FB"/>
    <w:pPr>
      <w:widowControl w:val="0"/>
      <w:jc w:val="both"/>
    </w:pPr>
    <w:rPr>
      <w:kern w:val="2"/>
      <w:sz w:val="21"/>
    </w:rPr>
  </w:style>
  <w:style w:type="paragraph" w:styleId="1">
    <w:name w:val="heading 1"/>
    <w:basedOn w:val="a"/>
    <w:next w:val="a"/>
    <w:link w:val="1Char1"/>
    <w:qFormat/>
    <w:rsid w:val="00D616FB"/>
    <w:pPr>
      <w:keepNext/>
      <w:keepLines/>
      <w:adjustRightInd w:val="0"/>
      <w:snapToGrid w:val="0"/>
      <w:spacing w:afterLines="50"/>
      <w:jc w:val="center"/>
      <w:outlineLvl w:val="0"/>
    </w:pPr>
    <w:rPr>
      <w:rFonts w:eastAsia="楷体_GB2312"/>
      <w:kern w:val="44"/>
      <w:sz w:val="44"/>
    </w:rPr>
  </w:style>
  <w:style w:type="paragraph" w:styleId="2">
    <w:name w:val="heading 2"/>
    <w:basedOn w:val="a"/>
    <w:next w:val="a0"/>
    <w:link w:val="2Char"/>
    <w:qFormat/>
    <w:rsid w:val="00D616FB"/>
    <w:pPr>
      <w:keepNext/>
      <w:keepLines/>
      <w:numPr>
        <w:numId w:val="1"/>
      </w:numPr>
      <w:spacing w:beforeLines="50" w:line="415" w:lineRule="auto"/>
      <w:outlineLvl w:val="1"/>
    </w:pPr>
    <w:rPr>
      <w:rFonts w:ascii="Arial" w:eastAsia="楷体_GB2312" w:hAnsi="Arial"/>
      <w:b/>
      <w:sz w:val="28"/>
    </w:rPr>
  </w:style>
  <w:style w:type="paragraph" w:styleId="3">
    <w:name w:val="heading 3"/>
    <w:basedOn w:val="a"/>
    <w:next w:val="a0"/>
    <w:link w:val="3Char"/>
    <w:qFormat/>
    <w:rsid w:val="00D616FB"/>
    <w:pPr>
      <w:keepNext/>
      <w:outlineLvl w:val="2"/>
    </w:pPr>
    <w:rPr>
      <w:rFonts w:ascii="仿宋_GB2312" w:eastAsia="仿宋_GB2312"/>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D616FB"/>
    <w:pPr>
      <w:ind w:firstLine="420"/>
    </w:pPr>
  </w:style>
  <w:style w:type="paragraph" w:styleId="a4">
    <w:name w:val="Document Map"/>
    <w:basedOn w:val="a"/>
    <w:link w:val="Char"/>
    <w:semiHidden/>
    <w:qFormat/>
    <w:rsid w:val="00D616FB"/>
    <w:pPr>
      <w:shd w:val="clear" w:color="auto" w:fill="000080"/>
    </w:pPr>
  </w:style>
  <w:style w:type="paragraph" w:styleId="a5">
    <w:name w:val="annotation text"/>
    <w:basedOn w:val="a"/>
    <w:link w:val="Char0"/>
    <w:qFormat/>
    <w:rsid w:val="00D616FB"/>
    <w:pPr>
      <w:jc w:val="left"/>
    </w:pPr>
  </w:style>
  <w:style w:type="paragraph" w:styleId="a6">
    <w:name w:val="Body Text"/>
    <w:basedOn w:val="a"/>
    <w:link w:val="Char1"/>
    <w:qFormat/>
    <w:rsid w:val="00D616FB"/>
    <w:rPr>
      <w:rFonts w:ascii="仿宋_GB2312" w:eastAsia="仿宋_GB2312"/>
      <w:sz w:val="18"/>
    </w:rPr>
  </w:style>
  <w:style w:type="paragraph" w:styleId="a7">
    <w:name w:val="Body Text Indent"/>
    <w:basedOn w:val="a"/>
    <w:link w:val="Char2"/>
    <w:qFormat/>
    <w:rsid w:val="00D616FB"/>
    <w:pPr>
      <w:ind w:firstLineChars="225" w:firstLine="630"/>
    </w:pPr>
    <w:rPr>
      <w:rFonts w:ascii="宋体" w:hAnsi="宋体"/>
      <w:sz w:val="28"/>
    </w:rPr>
  </w:style>
  <w:style w:type="paragraph" w:styleId="a8">
    <w:name w:val="Plain Text"/>
    <w:basedOn w:val="a"/>
    <w:link w:val="Char10"/>
    <w:qFormat/>
    <w:rsid w:val="00D616FB"/>
    <w:rPr>
      <w:rFonts w:ascii="宋体" w:hAnsi="Courier New"/>
    </w:rPr>
  </w:style>
  <w:style w:type="paragraph" w:styleId="a9">
    <w:name w:val="Date"/>
    <w:basedOn w:val="a"/>
    <w:next w:val="a"/>
    <w:link w:val="Char3"/>
    <w:qFormat/>
    <w:rsid w:val="00D616FB"/>
    <w:pPr>
      <w:ind w:leftChars="2500" w:left="100"/>
    </w:pPr>
    <w:rPr>
      <w:sz w:val="28"/>
    </w:rPr>
  </w:style>
  <w:style w:type="paragraph" w:styleId="20">
    <w:name w:val="Body Text Indent 2"/>
    <w:basedOn w:val="a"/>
    <w:link w:val="2Char0"/>
    <w:qFormat/>
    <w:rsid w:val="00D616FB"/>
    <w:pPr>
      <w:ind w:firstLineChars="200" w:firstLine="560"/>
    </w:pPr>
    <w:rPr>
      <w:rFonts w:ascii="Impact" w:hAnsi="Impact"/>
      <w:sz w:val="28"/>
    </w:rPr>
  </w:style>
  <w:style w:type="paragraph" w:styleId="aa">
    <w:name w:val="Balloon Text"/>
    <w:basedOn w:val="a"/>
    <w:link w:val="Char4"/>
    <w:semiHidden/>
    <w:qFormat/>
    <w:rsid w:val="00D616FB"/>
    <w:rPr>
      <w:sz w:val="18"/>
      <w:szCs w:val="18"/>
    </w:rPr>
  </w:style>
  <w:style w:type="paragraph" w:styleId="ab">
    <w:name w:val="footer"/>
    <w:basedOn w:val="a"/>
    <w:link w:val="Char5"/>
    <w:uiPriority w:val="99"/>
    <w:qFormat/>
    <w:rsid w:val="00D616FB"/>
    <w:pPr>
      <w:tabs>
        <w:tab w:val="center" w:pos="4153"/>
        <w:tab w:val="right" w:pos="8306"/>
      </w:tabs>
      <w:snapToGrid w:val="0"/>
      <w:jc w:val="left"/>
    </w:pPr>
    <w:rPr>
      <w:sz w:val="18"/>
    </w:rPr>
  </w:style>
  <w:style w:type="paragraph" w:styleId="ac">
    <w:name w:val="header"/>
    <w:basedOn w:val="a"/>
    <w:link w:val="Char6"/>
    <w:qFormat/>
    <w:rsid w:val="00D616F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D616FB"/>
    <w:pPr>
      <w:tabs>
        <w:tab w:val="right" w:leader="dot" w:pos="9010"/>
      </w:tabs>
    </w:pPr>
    <w:rPr>
      <w:rFonts w:ascii="Arial" w:eastAsia="楷体_GB2312" w:hAnsi="Arial" w:cs="Arial"/>
    </w:rPr>
  </w:style>
  <w:style w:type="paragraph" w:styleId="30">
    <w:name w:val="Body Text Indent 3"/>
    <w:basedOn w:val="a"/>
    <w:link w:val="3Char0"/>
    <w:qFormat/>
    <w:rsid w:val="00D616FB"/>
    <w:pPr>
      <w:spacing w:line="360" w:lineRule="auto"/>
      <w:ind w:firstLine="525"/>
    </w:pPr>
    <w:rPr>
      <w:sz w:val="28"/>
    </w:rPr>
  </w:style>
  <w:style w:type="paragraph" w:styleId="21">
    <w:name w:val="toc 2"/>
    <w:basedOn w:val="a"/>
    <w:next w:val="a"/>
    <w:uiPriority w:val="39"/>
    <w:qFormat/>
    <w:rsid w:val="00D616FB"/>
    <w:pPr>
      <w:tabs>
        <w:tab w:val="left" w:pos="1260"/>
        <w:tab w:val="right" w:leader="dot" w:pos="9010"/>
      </w:tabs>
      <w:ind w:leftChars="200" w:left="420"/>
    </w:pPr>
    <w:rPr>
      <w:rFonts w:ascii="Arial" w:eastAsia="楷体_GB2312" w:hAnsi="Arial" w:cs="Arial"/>
    </w:rPr>
  </w:style>
  <w:style w:type="paragraph" w:styleId="22">
    <w:name w:val="Body Text 2"/>
    <w:basedOn w:val="a"/>
    <w:link w:val="2Char1"/>
    <w:qFormat/>
    <w:rsid w:val="00D616FB"/>
    <w:rPr>
      <w:rFonts w:ascii="仿宋_GB2312" w:eastAsia="仿宋_GB2312"/>
      <w:sz w:val="28"/>
    </w:rPr>
  </w:style>
  <w:style w:type="paragraph" w:styleId="HTML">
    <w:name w:val="HTML Preformatted"/>
    <w:basedOn w:val="a"/>
    <w:link w:val="HTMLChar"/>
    <w:qFormat/>
    <w:rsid w:val="00D616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d">
    <w:name w:val="Normal (Web)"/>
    <w:basedOn w:val="a"/>
    <w:uiPriority w:val="99"/>
    <w:unhideWhenUsed/>
    <w:qFormat/>
    <w:rsid w:val="00D616FB"/>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7"/>
    <w:qFormat/>
    <w:rsid w:val="00D616FB"/>
    <w:pPr>
      <w:spacing w:before="240" w:after="60"/>
      <w:jc w:val="center"/>
      <w:outlineLvl w:val="0"/>
    </w:pPr>
    <w:rPr>
      <w:rFonts w:ascii="Cambria" w:hAnsi="Cambria"/>
      <w:b/>
      <w:bCs/>
      <w:sz w:val="32"/>
      <w:szCs w:val="32"/>
    </w:rPr>
  </w:style>
  <w:style w:type="paragraph" w:styleId="af">
    <w:name w:val="annotation subject"/>
    <w:basedOn w:val="a5"/>
    <w:next w:val="a5"/>
    <w:link w:val="Char8"/>
    <w:qFormat/>
    <w:rsid w:val="00D616FB"/>
    <w:rPr>
      <w:b/>
      <w:bCs/>
    </w:rPr>
  </w:style>
  <w:style w:type="table" w:styleId="af0">
    <w:name w:val="Table Grid"/>
    <w:basedOn w:val="a2"/>
    <w:qFormat/>
    <w:rsid w:val="00D616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22"/>
    <w:qFormat/>
    <w:rsid w:val="00D616FB"/>
    <w:rPr>
      <w:b/>
      <w:bCs/>
    </w:rPr>
  </w:style>
  <w:style w:type="character" w:styleId="af2">
    <w:name w:val="page number"/>
    <w:basedOn w:val="a1"/>
    <w:qFormat/>
    <w:rsid w:val="00D616FB"/>
  </w:style>
  <w:style w:type="character" w:styleId="af3">
    <w:name w:val="FollowedHyperlink"/>
    <w:basedOn w:val="a1"/>
    <w:qFormat/>
    <w:rsid w:val="00D616FB"/>
    <w:rPr>
      <w:color w:val="800080"/>
      <w:u w:val="single"/>
    </w:rPr>
  </w:style>
  <w:style w:type="character" w:styleId="af4">
    <w:name w:val="Emphasis"/>
    <w:basedOn w:val="a1"/>
    <w:uiPriority w:val="20"/>
    <w:qFormat/>
    <w:rsid w:val="00D616FB"/>
    <w:rPr>
      <w:i/>
      <w:iCs/>
    </w:rPr>
  </w:style>
  <w:style w:type="character" w:styleId="af5">
    <w:name w:val="Hyperlink"/>
    <w:basedOn w:val="a1"/>
    <w:uiPriority w:val="99"/>
    <w:qFormat/>
    <w:rsid w:val="00D616FB"/>
    <w:rPr>
      <w:color w:val="0000FF"/>
      <w:u w:val="single"/>
    </w:rPr>
  </w:style>
  <w:style w:type="character" w:styleId="af6">
    <w:name w:val="annotation reference"/>
    <w:basedOn w:val="a1"/>
    <w:qFormat/>
    <w:rsid w:val="00D616FB"/>
    <w:rPr>
      <w:sz w:val="21"/>
      <w:szCs w:val="21"/>
    </w:rPr>
  </w:style>
  <w:style w:type="paragraph" w:customStyle="1" w:styleId="Web">
    <w:name w:val="普通 (Web)"/>
    <w:basedOn w:val="a"/>
    <w:qFormat/>
    <w:rsid w:val="00D616FB"/>
    <w:pPr>
      <w:widowControl/>
      <w:spacing w:before="100" w:after="100"/>
      <w:jc w:val="left"/>
    </w:pPr>
    <w:rPr>
      <w:rFonts w:ascii="宋体" w:hAnsi="宋体"/>
      <w:kern w:val="0"/>
      <w:sz w:val="24"/>
    </w:rPr>
  </w:style>
  <w:style w:type="character" w:customStyle="1" w:styleId="Char10">
    <w:name w:val="纯文本 Char1"/>
    <w:basedOn w:val="a1"/>
    <w:link w:val="a8"/>
    <w:qFormat/>
    <w:rsid w:val="00D616FB"/>
    <w:rPr>
      <w:rFonts w:ascii="宋体" w:eastAsia="宋体" w:hAnsi="Courier New"/>
      <w:kern w:val="2"/>
      <w:sz w:val="21"/>
      <w:lang w:val="en-US" w:eastAsia="zh-CN" w:bidi="ar-SA"/>
    </w:rPr>
  </w:style>
  <w:style w:type="paragraph" w:customStyle="1" w:styleId="11">
    <w:name w:val="正文1"/>
    <w:qFormat/>
    <w:rsid w:val="00D616FB"/>
    <w:pPr>
      <w:widowControl w:val="0"/>
      <w:adjustRightInd w:val="0"/>
      <w:spacing w:line="312" w:lineRule="atLeast"/>
      <w:jc w:val="both"/>
      <w:textAlignment w:val="baseline"/>
    </w:pPr>
    <w:rPr>
      <w:rFonts w:ascii="宋体"/>
      <w:sz w:val="34"/>
    </w:rPr>
  </w:style>
  <w:style w:type="character" w:customStyle="1" w:styleId="CharChar1">
    <w:name w:val="Char Char1"/>
    <w:basedOn w:val="a1"/>
    <w:qFormat/>
    <w:rsid w:val="00D616FB"/>
    <w:rPr>
      <w:rFonts w:ascii="宋体" w:eastAsia="宋体" w:hAnsi="Courier New"/>
      <w:kern w:val="2"/>
      <w:sz w:val="21"/>
      <w:lang w:val="en-US" w:eastAsia="zh-CN" w:bidi="ar-SA"/>
    </w:rPr>
  </w:style>
  <w:style w:type="paragraph" w:customStyle="1" w:styleId="af7">
    <w:name w:val="正文内容"/>
    <w:basedOn w:val="a"/>
    <w:qFormat/>
    <w:rsid w:val="00D616FB"/>
    <w:pPr>
      <w:spacing w:line="360" w:lineRule="auto"/>
      <w:ind w:firstLineChars="200" w:firstLine="200"/>
    </w:pPr>
    <w:rPr>
      <w:rFonts w:ascii="Arial" w:hAnsi="Arial"/>
      <w:sz w:val="24"/>
      <w:szCs w:val="24"/>
    </w:rPr>
  </w:style>
  <w:style w:type="character" w:customStyle="1" w:styleId="1Char1">
    <w:name w:val="标题 1 Char1"/>
    <w:basedOn w:val="a1"/>
    <w:link w:val="1"/>
    <w:qFormat/>
    <w:rsid w:val="00D616FB"/>
    <w:rPr>
      <w:rFonts w:eastAsia="楷体_GB2312"/>
      <w:kern w:val="44"/>
      <w:sz w:val="44"/>
    </w:rPr>
  </w:style>
  <w:style w:type="paragraph" w:customStyle="1" w:styleId="12">
    <w:name w:val="样式1"/>
    <w:qFormat/>
    <w:rsid w:val="00D616FB"/>
    <w:rPr>
      <w:rFonts w:ascii="Arial" w:eastAsia="楷体_GB2312" w:hAnsi="Arial"/>
      <w:b/>
      <w:kern w:val="2"/>
      <w:sz w:val="28"/>
    </w:rPr>
  </w:style>
  <w:style w:type="paragraph" w:customStyle="1" w:styleId="7528">
    <w:name w:val="样式 悬挂缩进: 7.5 字符 行距: 固定值 28 磅"/>
    <w:basedOn w:val="a"/>
    <w:next w:val="a6"/>
    <w:qFormat/>
    <w:rsid w:val="00D616FB"/>
    <w:pPr>
      <w:spacing w:line="560" w:lineRule="exact"/>
      <w:ind w:leftChars="550" w:left="3257" w:hangingChars="750" w:hanging="2102"/>
    </w:pPr>
    <w:rPr>
      <w:rFonts w:cs="宋体"/>
    </w:rPr>
  </w:style>
  <w:style w:type="paragraph" w:customStyle="1" w:styleId="GB231228">
    <w:name w:val="样式 正文文本缩进 + 楷体_GB2312 加粗 行距: 固定值 28 磅"/>
    <w:qFormat/>
    <w:rsid w:val="00D616FB"/>
    <w:pPr>
      <w:spacing w:line="560" w:lineRule="exact"/>
    </w:pPr>
    <w:rPr>
      <w:rFonts w:ascii="楷体_GB2312" w:eastAsia="楷体_GB2312" w:hAnsi="Arial" w:cs="宋体"/>
      <w:b/>
      <w:bCs/>
      <w:kern w:val="2"/>
      <w:sz w:val="28"/>
    </w:rPr>
  </w:style>
  <w:style w:type="character" w:customStyle="1" w:styleId="Char0">
    <w:name w:val="批注文字 Char"/>
    <w:basedOn w:val="a1"/>
    <w:link w:val="a5"/>
    <w:qFormat/>
    <w:rsid w:val="00D616FB"/>
    <w:rPr>
      <w:kern w:val="2"/>
      <w:sz w:val="21"/>
    </w:rPr>
  </w:style>
  <w:style w:type="character" w:customStyle="1" w:styleId="Char8">
    <w:name w:val="批注主题 Char"/>
    <w:basedOn w:val="Char0"/>
    <w:link w:val="af"/>
    <w:qFormat/>
    <w:rsid w:val="00D616FB"/>
    <w:rPr>
      <w:b/>
      <w:bCs/>
      <w:kern w:val="2"/>
      <w:sz w:val="21"/>
    </w:rPr>
  </w:style>
  <w:style w:type="paragraph" w:customStyle="1" w:styleId="ParaChar">
    <w:name w:val="默认段落字体 Para Char"/>
    <w:basedOn w:val="a"/>
    <w:qFormat/>
    <w:rsid w:val="00D616FB"/>
    <w:pPr>
      <w:snapToGrid w:val="0"/>
      <w:spacing w:line="360" w:lineRule="auto"/>
      <w:ind w:firstLineChars="200" w:firstLine="200"/>
    </w:pPr>
    <w:rPr>
      <w:rFonts w:eastAsia="仿宋_GB2312"/>
      <w:sz w:val="24"/>
      <w:szCs w:val="24"/>
    </w:rPr>
  </w:style>
  <w:style w:type="character" w:customStyle="1" w:styleId="CharChar3">
    <w:name w:val="Char Char3"/>
    <w:basedOn w:val="a1"/>
    <w:qFormat/>
    <w:locked/>
    <w:rsid w:val="00D616FB"/>
    <w:rPr>
      <w:kern w:val="2"/>
      <w:sz w:val="21"/>
    </w:rPr>
  </w:style>
  <w:style w:type="paragraph" w:customStyle="1" w:styleId="TOC1">
    <w:name w:val="TOC 标题1"/>
    <w:basedOn w:val="1"/>
    <w:next w:val="a"/>
    <w:uiPriority w:val="39"/>
    <w:semiHidden/>
    <w:unhideWhenUsed/>
    <w:qFormat/>
    <w:rsid w:val="00D616FB"/>
    <w:pPr>
      <w:widowControl/>
      <w:spacing w:before="480" w:line="276" w:lineRule="auto"/>
      <w:jc w:val="left"/>
      <w:outlineLvl w:val="9"/>
    </w:pPr>
    <w:rPr>
      <w:rFonts w:ascii="Cambria" w:eastAsia="宋体" w:hAnsi="Cambria"/>
      <w:b/>
      <w:bCs/>
      <w:color w:val="365F91"/>
      <w:kern w:val="0"/>
      <w:sz w:val="28"/>
      <w:szCs w:val="28"/>
    </w:rPr>
  </w:style>
  <w:style w:type="paragraph" w:customStyle="1" w:styleId="style91">
    <w:name w:val="style91"/>
    <w:basedOn w:val="a"/>
    <w:qFormat/>
    <w:rsid w:val="00D616FB"/>
    <w:pPr>
      <w:widowControl/>
      <w:spacing w:before="100" w:beforeAutospacing="1" w:after="100" w:afterAutospacing="1"/>
      <w:jc w:val="left"/>
    </w:pPr>
    <w:rPr>
      <w:rFonts w:ascii="宋体" w:hAnsi="宋体" w:cs="宋体"/>
      <w:kern w:val="0"/>
      <w:sz w:val="24"/>
      <w:szCs w:val="24"/>
    </w:rPr>
  </w:style>
  <w:style w:type="paragraph" w:styleId="af8">
    <w:name w:val="List Paragraph"/>
    <w:basedOn w:val="a"/>
    <w:uiPriority w:val="34"/>
    <w:qFormat/>
    <w:rsid w:val="00D616FB"/>
    <w:pPr>
      <w:ind w:firstLineChars="200" w:firstLine="420"/>
    </w:pPr>
  </w:style>
  <w:style w:type="character" w:customStyle="1" w:styleId="2Char0">
    <w:name w:val="正文文本缩进 2 Char"/>
    <w:basedOn w:val="a1"/>
    <w:link w:val="20"/>
    <w:qFormat/>
    <w:rsid w:val="00D616FB"/>
    <w:rPr>
      <w:rFonts w:ascii="Impact" w:hAnsi="Impact"/>
      <w:kern w:val="2"/>
      <w:sz w:val="28"/>
    </w:rPr>
  </w:style>
  <w:style w:type="paragraph" w:customStyle="1" w:styleId="info">
    <w:name w:val="info"/>
    <w:basedOn w:val="a"/>
    <w:qFormat/>
    <w:rsid w:val="00D616FB"/>
    <w:pPr>
      <w:widowControl/>
      <w:spacing w:before="100" w:beforeAutospacing="1" w:after="100" w:afterAutospacing="1"/>
      <w:jc w:val="left"/>
    </w:pPr>
    <w:rPr>
      <w:rFonts w:ascii="宋体" w:hAnsi="宋体" w:cs="宋体"/>
      <w:kern w:val="0"/>
      <w:sz w:val="24"/>
      <w:szCs w:val="24"/>
    </w:rPr>
  </w:style>
  <w:style w:type="character" w:customStyle="1" w:styleId="source2">
    <w:name w:val="source2"/>
    <w:basedOn w:val="a1"/>
    <w:rsid w:val="00D616FB"/>
  </w:style>
  <w:style w:type="character" w:customStyle="1" w:styleId="Char7">
    <w:name w:val="标题 Char"/>
    <w:basedOn w:val="a1"/>
    <w:link w:val="ae"/>
    <w:qFormat/>
    <w:rsid w:val="00D616FB"/>
    <w:rPr>
      <w:rFonts w:ascii="Cambria" w:hAnsi="Cambria" w:cs="Times New Roman"/>
      <w:b/>
      <w:bCs/>
      <w:kern w:val="2"/>
      <w:sz w:val="32"/>
      <w:szCs w:val="32"/>
    </w:rPr>
  </w:style>
  <w:style w:type="paragraph" w:customStyle="1" w:styleId="110">
    <w:name w:val="正文11"/>
    <w:qFormat/>
    <w:rsid w:val="00D616FB"/>
    <w:pPr>
      <w:widowControl w:val="0"/>
      <w:adjustRightInd w:val="0"/>
      <w:spacing w:line="312" w:lineRule="atLeast"/>
      <w:jc w:val="both"/>
      <w:textAlignment w:val="baseline"/>
    </w:pPr>
    <w:rPr>
      <w:rFonts w:ascii="宋体"/>
      <w:sz w:val="34"/>
    </w:rPr>
  </w:style>
  <w:style w:type="paragraph" w:customStyle="1" w:styleId="23">
    <w:name w:val="正文2"/>
    <w:qFormat/>
    <w:rsid w:val="00D616FB"/>
    <w:pPr>
      <w:widowControl w:val="0"/>
      <w:adjustRightInd w:val="0"/>
      <w:spacing w:line="312" w:lineRule="atLeast"/>
      <w:jc w:val="both"/>
      <w:textAlignment w:val="baseline"/>
    </w:pPr>
    <w:rPr>
      <w:rFonts w:ascii="宋体"/>
      <w:sz w:val="34"/>
    </w:rPr>
  </w:style>
  <w:style w:type="character" w:customStyle="1" w:styleId="Char2">
    <w:name w:val="正文文本缩进 Char"/>
    <w:basedOn w:val="a1"/>
    <w:link w:val="a7"/>
    <w:qFormat/>
    <w:rsid w:val="00D616FB"/>
    <w:rPr>
      <w:rFonts w:ascii="宋体" w:hAnsi="宋体"/>
      <w:kern w:val="2"/>
      <w:sz w:val="28"/>
    </w:rPr>
  </w:style>
  <w:style w:type="character" w:customStyle="1" w:styleId="2Char">
    <w:name w:val="标题 2 Char"/>
    <w:basedOn w:val="a1"/>
    <w:link w:val="2"/>
    <w:qFormat/>
    <w:rsid w:val="00D616FB"/>
    <w:rPr>
      <w:rFonts w:ascii="Arial" w:eastAsia="楷体_GB2312" w:hAnsi="Arial"/>
      <w:b/>
      <w:kern w:val="2"/>
      <w:sz w:val="28"/>
    </w:rPr>
  </w:style>
  <w:style w:type="character" w:customStyle="1" w:styleId="3Char">
    <w:name w:val="标题 3 Char"/>
    <w:basedOn w:val="a1"/>
    <w:link w:val="3"/>
    <w:qFormat/>
    <w:rsid w:val="00D616FB"/>
    <w:rPr>
      <w:rFonts w:ascii="仿宋_GB2312" w:eastAsia="仿宋_GB2312"/>
      <w:b/>
      <w:kern w:val="2"/>
      <w:sz w:val="28"/>
    </w:rPr>
  </w:style>
  <w:style w:type="character" w:customStyle="1" w:styleId="HTMLChar">
    <w:name w:val="HTML 预设格式 Char"/>
    <w:basedOn w:val="a1"/>
    <w:link w:val="HTML"/>
    <w:qFormat/>
    <w:rsid w:val="00D616FB"/>
    <w:rPr>
      <w:rFonts w:ascii="Arial" w:hAnsi="Arial" w:cs="Arial"/>
      <w:sz w:val="24"/>
      <w:szCs w:val="24"/>
    </w:rPr>
  </w:style>
  <w:style w:type="character" w:customStyle="1" w:styleId="Char6">
    <w:name w:val="页眉 Char"/>
    <w:basedOn w:val="a1"/>
    <w:link w:val="ac"/>
    <w:qFormat/>
    <w:rsid w:val="00D616FB"/>
    <w:rPr>
      <w:kern w:val="2"/>
      <w:sz w:val="18"/>
      <w:szCs w:val="18"/>
    </w:rPr>
  </w:style>
  <w:style w:type="character" w:customStyle="1" w:styleId="Char5">
    <w:name w:val="页脚 Char"/>
    <w:basedOn w:val="a1"/>
    <w:link w:val="ab"/>
    <w:uiPriority w:val="99"/>
    <w:qFormat/>
    <w:rsid w:val="00D616FB"/>
    <w:rPr>
      <w:kern w:val="2"/>
      <w:sz w:val="18"/>
    </w:rPr>
  </w:style>
  <w:style w:type="character" w:customStyle="1" w:styleId="Char1">
    <w:name w:val="正文文本 Char"/>
    <w:basedOn w:val="a1"/>
    <w:link w:val="a6"/>
    <w:qFormat/>
    <w:rsid w:val="00D616FB"/>
    <w:rPr>
      <w:rFonts w:ascii="仿宋_GB2312" w:eastAsia="仿宋_GB2312"/>
      <w:kern w:val="2"/>
      <w:sz w:val="18"/>
    </w:rPr>
  </w:style>
  <w:style w:type="character" w:customStyle="1" w:styleId="Char3">
    <w:name w:val="日期 Char"/>
    <w:basedOn w:val="a1"/>
    <w:link w:val="a9"/>
    <w:qFormat/>
    <w:rsid w:val="00D616FB"/>
    <w:rPr>
      <w:kern w:val="2"/>
      <w:sz w:val="28"/>
    </w:rPr>
  </w:style>
  <w:style w:type="character" w:customStyle="1" w:styleId="2Char1">
    <w:name w:val="正文文本 2 Char"/>
    <w:basedOn w:val="a1"/>
    <w:link w:val="22"/>
    <w:qFormat/>
    <w:rsid w:val="00D616FB"/>
    <w:rPr>
      <w:rFonts w:ascii="仿宋_GB2312" w:eastAsia="仿宋_GB2312"/>
      <w:kern w:val="2"/>
      <w:sz w:val="28"/>
    </w:rPr>
  </w:style>
  <w:style w:type="character" w:customStyle="1" w:styleId="3Char0">
    <w:name w:val="正文文本缩进 3 Char"/>
    <w:basedOn w:val="a1"/>
    <w:link w:val="30"/>
    <w:qFormat/>
    <w:rsid w:val="00D616FB"/>
    <w:rPr>
      <w:kern w:val="2"/>
      <w:sz w:val="28"/>
    </w:rPr>
  </w:style>
  <w:style w:type="character" w:customStyle="1" w:styleId="Char">
    <w:name w:val="文档结构图 Char"/>
    <w:basedOn w:val="a1"/>
    <w:link w:val="a4"/>
    <w:semiHidden/>
    <w:qFormat/>
    <w:rsid w:val="00D616FB"/>
    <w:rPr>
      <w:kern w:val="2"/>
      <w:sz w:val="21"/>
      <w:shd w:val="clear" w:color="auto" w:fill="000080"/>
    </w:rPr>
  </w:style>
  <w:style w:type="character" w:customStyle="1" w:styleId="Char4">
    <w:name w:val="批注框文本 Char"/>
    <w:basedOn w:val="a1"/>
    <w:link w:val="aa"/>
    <w:semiHidden/>
    <w:qFormat/>
    <w:rsid w:val="00D616FB"/>
    <w:rPr>
      <w:kern w:val="2"/>
      <w:sz w:val="18"/>
      <w:szCs w:val="18"/>
    </w:rPr>
  </w:style>
  <w:style w:type="paragraph" w:customStyle="1" w:styleId="pi">
    <w:name w:val="pi"/>
    <w:basedOn w:val="a"/>
    <w:qFormat/>
    <w:rsid w:val="00D616FB"/>
    <w:pPr>
      <w:widowControl/>
      <w:spacing w:after="200"/>
    </w:pPr>
    <w:rPr>
      <w:rFonts w:ascii="宋体" w:hAnsi="宋体" w:cs="宋体"/>
      <w:color w:val="505050"/>
      <w:kern w:val="0"/>
      <w:sz w:val="24"/>
      <w:szCs w:val="24"/>
    </w:rPr>
  </w:style>
  <w:style w:type="paragraph" w:customStyle="1" w:styleId="31">
    <w:name w:val="正文3"/>
    <w:qFormat/>
    <w:rsid w:val="00D616FB"/>
    <w:pPr>
      <w:widowControl w:val="0"/>
      <w:adjustRightInd w:val="0"/>
      <w:spacing w:line="312" w:lineRule="atLeast"/>
      <w:jc w:val="both"/>
      <w:textAlignment w:val="baseline"/>
    </w:pPr>
    <w:rPr>
      <w:rFonts w:ascii="宋体"/>
      <w:sz w:val="34"/>
    </w:rPr>
  </w:style>
  <w:style w:type="paragraph" w:customStyle="1" w:styleId="one-p">
    <w:name w:val="one-p"/>
    <w:basedOn w:val="a"/>
    <w:qFormat/>
    <w:rsid w:val="00D616FB"/>
    <w:pPr>
      <w:widowControl/>
      <w:spacing w:before="100" w:beforeAutospacing="1" w:after="100" w:afterAutospacing="1"/>
      <w:jc w:val="left"/>
    </w:pPr>
    <w:rPr>
      <w:rFonts w:ascii="宋体" w:hAnsi="宋体" w:cs="宋体"/>
      <w:kern w:val="0"/>
      <w:sz w:val="24"/>
      <w:szCs w:val="24"/>
    </w:rPr>
  </w:style>
  <w:style w:type="character" w:customStyle="1" w:styleId="Char9">
    <w:name w:val="纯文本 Char"/>
    <w:qFormat/>
    <w:rsid w:val="00D616FB"/>
    <w:rPr>
      <w:rFonts w:ascii="宋体" w:eastAsia="宋体" w:hAnsi="Courier New"/>
      <w:kern w:val="2"/>
      <w:sz w:val="21"/>
      <w:lang w:val="en-US" w:eastAsia="zh-CN" w:bidi="ar-SA"/>
    </w:rPr>
  </w:style>
  <w:style w:type="character" w:customStyle="1" w:styleId="1Char">
    <w:name w:val="标题 1 Char"/>
    <w:qFormat/>
    <w:rsid w:val="00D616FB"/>
    <w:rPr>
      <w:rFonts w:eastAsia="楷体_GB2312"/>
      <w:kern w:val="44"/>
      <w:sz w:val="44"/>
    </w:rPr>
  </w:style>
  <w:style w:type="character" w:customStyle="1" w:styleId="font61">
    <w:name w:val="font61"/>
    <w:basedOn w:val="a1"/>
    <w:rsid w:val="00D616FB"/>
    <w:rPr>
      <w:rFonts w:ascii="楷体_GB2312" w:eastAsia="楷体_GB2312" w:cs="楷体_GB2312"/>
      <w:color w:val="000000"/>
      <w:sz w:val="18"/>
      <w:szCs w:val="18"/>
      <w:u w:val="none"/>
    </w:rPr>
  </w:style>
  <w:style w:type="character" w:customStyle="1" w:styleId="font71">
    <w:name w:val="font71"/>
    <w:basedOn w:val="a1"/>
    <w:rsid w:val="00D616FB"/>
    <w:rPr>
      <w:rFonts w:ascii="楷体_GB2312" w:eastAsia="楷体_GB2312" w:cs="楷体_GB2312" w:hint="eastAsia"/>
      <w:color w:val="000000"/>
      <w:sz w:val="18"/>
      <w:szCs w:val="18"/>
      <w:u w:val="none"/>
    </w:rPr>
  </w:style>
  <w:style w:type="character" w:customStyle="1" w:styleId="font21">
    <w:name w:val="font21"/>
    <w:basedOn w:val="a1"/>
    <w:rsid w:val="00D616FB"/>
    <w:rPr>
      <w:rFonts w:ascii="Arial" w:hAnsi="Arial" w:cs="Arial" w:hint="default"/>
      <w:color w:val="000000"/>
      <w:sz w:val="18"/>
      <w:szCs w:val="18"/>
      <w:u w:val="none"/>
    </w:rPr>
  </w:style>
  <w:style w:type="character" w:customStyle="1" w:styleId="font31">
    <w:name w:val="font31"/>
    <w:basedOn w:val="a1"/>
    <w:rsid w:val="00D616FB"/>
    <w:rPr>
      <w:rFonts w:ascii="Arial" w:hAnsi="Arial" w:cs="Arial" w:hint="default"/>
      <w:color w:val="000000"/>
      <w:sz w:val="18"/>
      <w:szCs w:val="18"/>
      <w:u w:val="none"/>
    </w:rPr>
  </w:style>
  <w:style w:type="character" w:customStyle="1" w:styleId="font11">
    <w:name w:val="font11"/>
    <w:basedOn w:val="a1"/>
    <w:rsid w:val="00D616FB"/>
    <w:rPr>
      <w:rFonts w:ascii="Arial" w:hAnsi="Arial" w:cs="Arial" w:hint="default"/>
      <w:color w:val="000000"/>
      <w:sz w:val="18"/>
      <w:szCs w:val="18"/>
      <w:u w:val="none"/>
    </w:rPr>
  </w:style>
  <w:style w:type="character" w:customStyle="1" w:styleId="font41">
    <w:name w:val="font41"/>
    <w:basedOn w:val="a1"/>
    <w:rsid w:val="00D616FB"/>
    <w:rPr>
      <w:rFonts w:ascii="楷体_GB2312" w:eastAsia="楷体_GB2312" w:cs="楷体_GB2312" w:hint="eastAsia"/>
      <w:color w:val="000000"/>
      <w:sz w:val="18"/>
      <w:szCs w:val="18"/>
      <w:u w:val="none"/>
    </w:rPr>
  </w:style>
  <w:style w:type="character" w:customStyle="1" w:styleId="font51">
    <w:name w:val="font51"/>
    <w:basedOn w:val="a1"/>
    <w:rsid w:val="00D616FB"/>
    <w:rPr>
      <w:rFonts w:ascii="Arial" w:hAnsi="Arial" w:cs="Arial" w:hint="default"/>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70BF6-56D1-41C4-9851-E9DA858C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19</Pages>
  <Words>1464</Words>
  <Characters>8349</Characters>
  <Application>Microsoft Office Word</Application>
  <DocSecurity>0</DocSecurity>
  <Lines>69</Lines>
  <Paragraphs>19</Paragraphs>
  <ScaleCrop>false</ScaleCrop>
  <Company>MY</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沈阳市生物工程研究所房地产估价报告</dc:title>
  <dc:creator>YYQ</dc:creator>
  <cp:lastModifiedBy>Windows 用户</cp:lastModifiedBy>
  <cp:revision>176</cp:revision>
  <cp:lastPrinted>2017-12-12T06:03:00Z</cp:lastPrinted>
  <dcterms:created xsi:type="dcterms:W3CDTF">2013-03-22T06:47:00Z</dcterms:created>
  <dcterms:modified xsi:type="dcterms:W3CDTF">2022-06-02T06:05:00Z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1F5247CA992C4FB39736A748A9D53F40</vt:lpwstr>
  </property>
</Properties>
</file>