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3" w:rsidRDefault="00B574B3" w:rsidP="00B574B3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cs="黑体" w:hint="eastAsia"/>
          <w:sz w:val="44"/>
          <w:szCs w:val="44"/>
        </w:rPr>
        <w:t>辽宁省</w:t>
      </w:r>
      <w:r>
        <w:rPr>
          <w:rFonts w:ascii="仿宋" w:eastAsia="仿宋" w:hAnsi="仿宋" w:hint="eastAsia"/>
          <w:sz w:val="44"/>
          <w:szCs w:val="44"/>
        </w:rPr>
        <w:t>开原市人民法院</w:t>
      </w:r>
    </w:p>
    <w:p w:rsidR="00B574B3" w:rsidRDefault="00B574B3" w:rsidP="00212EC4">
      <w:pPr>
        <w:spacing w:line="60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</w:p>
    <w:p w:rsidR="00BD06E7" w:rsidRPr="000132FC" w:rsidRDefault="00BD06E7" w:rsidP="00B21820">
      <w:pPr>
        <w:spacing w:line="4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34063" w:rsidRDefault="00B574B3" w:rsidP="00B21820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>（</w:t>
      </w:r>
      <w:r w:rsidR="00123BF4" w:rsidRPr="000132FC">
        <w:rPr>
          <w:rFonts w:ascii="仿宋_GB2312" w:eastAsia="仿宋_GB2312" w:hAnsi="仿宋" w:hint="eastAsia"/>
          <w:sz w:val="32"/>
          <w:szCs w:val="32"/>
        </w:rPr>
        <w:t>2021</w:t>
      </w:r>
      <w:r w:rsidRPr="000132FC">
        <w:rPr>
          <w:rFonts w:ascii="仿宋_GB2312" w:eastAsia="仿宋_GB2312" w:hAnsi="仿宋" w:hint="eastAsia"/>
          <w:sz w:val="32"/>
          <w:szCs w:val="32"/>
        </w:rPr>
        <w:t>）辽1282执</w:t>
      </w:r>
      <w:r w:rsidR="00EE1051">
        <w:rPr>
          <w:rFonts w:ascii="仿宋_GB2312" w:eastAsia="仿宋_GB2312" w:hAnsi="仿宋" w:hint="eastAsia"/>
          <w:sz w:val="32"/>
          <w:szCs w:val="32"/>
        </w:rPr>
        <w:t>293</w:t>
      </w:r>
      <w:r w:rsidRPr="000132FC">
        <w:rPr>
          <w:rFonts w:ascii="仿宋_GB2312" w:eastAsia="仿宋_GB2312" w:hAnsi="仿宋" w:hint="eastAsia"/>
          <w:sz w:val="32"/>
          <w:szCs w:val="32"/>
        </w:rPr>
        <w:t>号</w:t>
      </w:r>
      <w:r w:rsidR="00BD06E7" w:rsidRPr="000132FC">
        <w:rPr>
          <w:rFonts w:ascii="仿宋_GB2312" w:eastAsia="仿宋_GB2312" w:hAnsi="仿宋" w:hint="eastAsia"/>
          <w:sz w:val="32"/>
          <w:szCs w:val="32"/>
        </w:rPr>
        <w:t>之</w:t>
      </w:r>
      <w:r w:rsidR="00EE1051">
        <w:rPr>
          <w:rFonts w:ascii="仿宋_GB2312" w:eastAsia="仿宋_GB2312" w:hAnsi="仿宋" w:hint="eastAsia"/>
          <w:sz w:val="32"/>
          <w:szCs w:val="32"/>
        </w:rPr>
        <w:t>一</w:t>
      </w:r>
    </w:p>
    <w:p w:rsidR="00B574B3" w:rsidRPr="000132FC" w:rsidRDefault="00B574B3" w:rsidP="00B21820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A41308" w:rsidRPr="00E212B8" w:rsidRDefault="00A41308" w:rsidP="00A4130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申请执行人：铁岭银行股份有限公司，住所地：辽宁省铁岭市新城区金沙江路11号。</w:t>
      </w:r>
    </w:p>
    <w:p w:rsidR="00A41308" w:rsidRPr="00E212B8" w:rsidRDefault="00A41308" w:rsidP="00A4130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法定代表人：王希军，系该行理事长。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被执行人：辽宁象牙山温泉旅游有限公司，住所开原市松山镇康屯村。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法定代表人：王明宣，该公司总经理。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被执行人：鹏禄融资担保股份有限公司，住所辽宁省沈阳市浑南区全运路 109-3 号（ 109-3 号）。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法定代表人：王文东，该公司总经理。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被执行人：王明宣，男，汉族，1969年11月17日出生，住开原市新华路 74 号楼 2 单元 302 室。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被执行人：金鑫，男，锡伯族，1970年6月2日出生，住开原市新华路北三巷 22 号楼 3 单元 101 室。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被执行人：刘宝志，男，汉族，1965年2月7日出生，住开原市解放路253号楼3单元202室。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被执行人：王辉，女，汉族，1970年12月14日出生，住开原市新华路74号楼2单元302室。</w:t>
      </w:r>
    </w:p>
    <w:p w:rsidR="00A41308" w:rsidRPr="00E212B8" w:rsidRDefault="00A41308" w:rsidP="00A413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被执行人：韩巍，女，满族，1978年2月7日出生，住开原市富强街56号楼1单元501室。</w:t>
      </w:r>
    </w:p>
    <w:p w:rsidR="00BD06E7" w:rsidRPr="00E212B8" w:rsidRDefault="00BD06E7" w:rsidP="00B2182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本院在执行申请执行人</w:t>
      </w:r>
      <w:r w:rsidR="00A41308" w:rsidRPr="00E212B8">
        <w:rPr>
          <w:rFonts w:ascii="仿宋_GB2312" w:eastAsia="仿宋_GB2312" w:hint="eastAsia"/>
          <w:sz w:val="32"/>
          <w:szCs w:val="32"/>
        </w:rPr>
        <w:t>铁岭银行股份有限公司</w:t>
      </w:r>
      <w:r w:rsidRPr="00E212B8">
        <w:rPr>
          <w:rFonts w:ascii="仿宋_GB2312" w:eastAsia="仿宋_GB2312" w:hint="eastAsia"/>
          <w:sz w:val="32"/>
          <w:szCs w:val="32"/>
        </w:rPr>
        <w:t>与被执行人</w:t>
      </w:r>
      <w:r w:rsidR="00A41308" w:rsidRPr="00E212B8">
        <w:rPr>
          <w:rFonts w:ascii="仿宋_GB2312" w:eastAsia="仿宋_GB2312" w:hint="eastAsia"/>
          <w:sz w:val="32"/>
          <w:szCs w:val="32"/>
        </w:rPr>
        <w:t>辽宁象牙山温泉旅游有限公司、鹏禄融资担保股份有限公司、王</w:t>
      </w:r>
      <w:r w:rsidR="00A41308" w:rsidRPr="00E212B8">
        <w:rPr>
          <w:rFonts w:ascii="仿宋_GB2312" w:eastAsia="仿宋_GB2312" w:hint="eastAsia"/>
          <w:sz w:val="32"/>
          <w:szCs w:val="32"/>
        </w:rPr>
        <w:lastRenderedPageBreak/>
        <w:t>明宣、金鑫、刘宝志、王辉、韩巍</w:t>
      </w:r>
      <w:r w:rsidR="003F50AB" w:rsidRPr="00E212B8">
        <w:rPr>
          <w:rFonts w:ascii="仿宋_GB2312" w:eastAsia="仿宋_GB2312" w:hint="eastAsia"/>
          <w:sz w:val="32"/>
          <w:szCs w:val="32"/>
        </w:rPr>
        <w:t>金融借款合同</w:t>
      </w:r>
      <w:r w:rsidR="00C873AC" w:rsidRPr="00E212B8">
        <w:rPr>
          <w:rFonts w:ascii="仿宋_GB2312" w:eastAsia="仿宋_GB2312" w:hint="eastAsia"/>
          <w:sz w:val="32"/>
          <w:szCs w:val="32"/>
        </w:rPr>
        <w:t>利</w:t>
      </w:r>
      <w:r w:rsidRPr="00E212B8">
        <w:rPr>
          <w:rFonts w:ascii="仿宋_GB2312" w:eastAsia="仿宋_GB2312" w:hint="eastAsia"/>
          <w:sz w:val="32"/>
          <w:szCs w:val="32"/>
        </w:rPr>
        <w:t>纠纷一案中，</w:t>
      </w:r>
      <w:r w:rsidR="000E7195" w:rsidRPr="00E212B8">
        <w:rPr>
          <w:rFonts w:ascii="仿宋_GB2312" w:eastAsia="仿宋_GB2312" w:hint="eastAsia"/>
          <w:sz w:val="32"/>
          <w:szCs w:val="32"/>
        </w:rPr>
        <w:t>责令被执行人</w:t>
      </w:r>
      <w:r w:rsidR="00A41308" w:rsidRPr="00E212B8">
        <w:rPr>
          <w:rFonts w:ascii="仿宋_GB2312" w:eastAsia="仿宋_GB2312" w:hint="eastAsia"/>
          <w:sz w:val="32"/>
          <w:szCs w:val="32"/>
        </w:rPr>
        <w:t>辽宁象牙山温泉旅游有限公司、鹏禄融资担保股份有限公司、王明宣、金鑫、刘宝志、王辉、韩巍</w:t>
      </w:r>
      <w:r w:rsidR="000E7195" w:rsidRPr="00E212B8">
        <w:rPr>
          <w:rFonts w:ascii="仿宋_GB2312" w:eastAsia="仿宋_GB2312" w:hint="eastAsia"/>
          <w:sz w:val="32"/>
          <w:szCs w:val="32"/>
        </w:rPr>
        <w:t>偿还申请人铁岭银行股份有限公司借款本金500万元及利息、罚息，</w:t>
      </w:r>
      <w:r w:rsidR="003F50AB" w:rsidRPr="00E212B8">
        <w:rPr>
          <w:rFonts w:ascii="仿宋_GB2312" w:eastAsia="仿宋_GB2312" w:hint="eastAsia"/>
          <w:sz w:val="32"/>
          <w:szCs w:val="32"/>
        </w:rPr>
        <w:t>被执行人</w:t>
      </w:r>
      <w:r w:rsidR="00A41308" w:rsidRPr="00E212B8">
        <w:rPr>
          <w:rFonts w:ascii="仿宋_GB2312" w:eastAsia="仿宋_GB2312" w:hint="eastAsia"/>
          <w:sz w:val="32"/>
          <w:szCs w:val="32"/>
        </w:rPr>
        <w:t>辽宁象牙山温泉旅游有限公司、鹏禄融资担保股份有限公司、王明宣、金鑫、刘宝志、王辉、韩巍</w:t>
      </w:r>
      <w:r w:rsidR="003F50AB" w:rsidRPr="00E212B8">
        <w:rPr>
          <w:rFonts w:ascii="仿宋_GB2312" w:eastAsia="仿宋_GB2312" w:hint="eastAsia"/>
          <w:sz w:val="32"/>
          <w:szCs w:val="32"/>
        </w:rPr>
        <w:t>未履行生效判决确定的义务</w:t>
      </w:r>
      <w:r w:rsidRPr="00E212B8">
        <w:rPr>
          <w:rFonts w:ascii="仿宋_GB2312" w:eastAsia="仿宋_GB2312" w:hint="eastAsia"/>
          <w:sz w:val="32"/>
          <w:szCs w:val="32"/>
        </w:rPr>
        <w:t>。</w:t>
      </w:r>
      <w:r w:rsidR="000E7195" w:rsidRPr="00E212B8">
        <w:rPr>
          <w:rFonts w:ascii="仿宋_GB2312" w:eastAsia="仿宋_GB2312" w:hint="eastAsia"/>
          <w:sz w:val="32"/>
          <w:szCs w:val="32"/>
        </w:rPr>
        <w:t>本院于二〇二一年</w:t>
      </w:r>
      <w:r w:rsidR="00A41308" w:rsidRPr="00E212B8">
        <w:rPr>
          <w:rFonts w:ascii="仿宋_GB2312" w:eastAsia="仿宋_GB2312" w:hint="eastAsia"/>
          <w:sz w:val="32"/>
          <w:szCs w:val="32"/>
        </w:rPr>
        <w:t>十月九</w:t>
      </w:r>
      <w:r w:rsidR="000E7195" w:rsidRPr="00E212B8">
        <w:rPr>
          <w:rFonts w:ascii="仿宋_GB2312" w:eastAsia="仿宋_GB2312" w:hint="eastAsia"/>
          <w:sz w:val="32"/>
          <w:szCs w:val="32"/>
        </w:rPr>
        <w:t>日以（2021）辽1282执</w:t>
      </w:r>
      <w:r w:rsidR="00A41308" w:rsidRPr="00E212B8">
        <w:rPr>
          <w:rFonts w:ascii="仿宋_GB2312" w:eastAsia="仿宋_GB2312" w:hint="eastAsia"/>
          <w:sz w:val="32"/>
          <w:szCs w:val="32"/>
        </w:rPr>
        <w:t>1607</w:t>
      </w:r>
      <w:r w:rsidR="000E7195" w:rsidRPr="00E212B8">
        <w:rPr>
          <w:rFonts w:ascii="仿宋_GB2312" w:eastAsia="仿宋_GB2312" w:hint="eastAsia"/>
          <w:sz w:val="32"/>
          <w:szCs w:val="32"/>
        </w:rPr>
        <w:t>号之二执行裁定书查封了</w:t>
      </w:r>
      <w:r w:rsidR="00A41308" w:rsidRPr="00E212B8">
        <w:rPr>
          <w:rFonts w:ascii="仿宋_GB2312" w:eastAsia="仿宋_GB2312" w:hint="eastAsia"/>
          <w:sz w:val="32"/>
          <w:szCs w:val="32"/>
        </w:rPr>
        <w:t>案外人丛云龙购买</w:t>
      </w:r>
      <w:r w:rsidR="00C25710" w:rsidRPr="00E212B8">
        <w:rPr>
          <w:rFonts w:ascii="仿宋_GB2312" w:eastAsia="仿宋_GB2312" w:hint="eastAsia"/>
          <w:sz w:val="32"/>
          <w:szCs w:val="32"/>
        </w:rPr>
        <w:t>的位于</w:t>
      </w:r>
      <w:r w:rsidR="00A41308" w:rsidRPr="00E212B8">
        <w:rPr>
          <w:rFonts w:ascii="仿宋_GB2312" w:eastAsia="仿宋_GB2312" w:hint="eastAsia"/>
          <w:sz w:val="32"/>
          <w:szCs w:val="32"/>
        </w:rPr>
        <w:t>开原市新城街世纪经典北区的10处房产</w:t>
      </w:r>
      <w:r w:rsidR="00C25710" w:rsidRPr="00E212B8">
        <w:rPr>
          <w:rFonts w:ascii="仿宋_GB2312" w:eastAsia="仿宋_GB2312" w:hint="eastAsia"/>
          <w:sz w:val="32"/>
          <w:szCs w:val="32"/>
        </w:rPr>
        <w:t>（后附明细）</w:t>
      </w:r>
      <w:r w:rsidR="00C25710">
        <w:rPr>
          <w:rFonts w:ascii="仿宋_GB2312" w:eastAsia="仿宋_GB2312" w:hint="eastAsia"/>
          <w:sz w:val="32"/>
          <w:szCs w:val="32"/>
        </w:rPr>
        <w:t>，现案外人丛云龙同意本院处置查封的其所有的10处房</w:t>
      </w:r>
      <w:bookmarkStart w:id="0" w:name="_GoBack"/>
      <w:bookmarkEnd w:id="0"/>
      <w:r w:rsidR="00C25710">
        <w:rPr>
          <w:rFonts w:ascii="仿宋_GB2312" w:eastAsia="仿宋_GB2312" w:hint="eastAsia"/>
          <w:sz w:val="32"/>
          <w:szCs w:val="32"/>
        </w:rPr>
        <w:t>产。</w:t>
      </w:r>
      <w:r w:rsidR="00434063" w:rsidRPr="00E212B8">
        <w:rPr>
          <w:rFonts w:ascii="仿宋_GB2312" w:eastAsia="仿宋_GB2312" w:hint="eastAsia"/>
          <w:sz w:val="32"/>
          <w:szCs w:val="32"/>
        </w:rPr>
        <w:t>依照《中华人民共和国民事诉讼法》第二百</w:t>
      </w:r>
      <w:r w:rsidR="00EE1051">
        <w:rPr>
          <w:rFonts w:ascii="仿宋_GB2312" w:eastAsia="仿宋_GB2312" w:hint="eastAsia"/>
          <w:sz w:val="32"/>
          <w:szCs w:val="32"/>
        </w:rPr>
        <w:t>五十一</w:t>
      </w:r>
      <w:r w:rsidR="00434063" w:rsidRPr="00E212B8">
        <w:rPr>
          <w:rFonts w:ascii="仿宋_GB2312" w:eastAsia="仿宋_GB2312" w:hint="eastAsia"/>
          <w:sz w:val="32"/>
          <w:szCs w:val="32"/>
        </w:rPr>
        <w:t>条规定，裁定如下</w:t>
      </w:r>
      <w:r w:rsidRPr="00E212B8">
        <w:rPr>
          <w:rFonts w:ascii="仿宋_GB2312" w:eastAsia="仿宋_GB2312" w:hint="eastAsia"/>
          <w:sz w:val="32"/>
          <w:szCs w:val="32"/>
        </w:rPr>
        <w:t>：</w:t>
      </w:r>
    </w:p>
    <w:p w:rsidR="0079253D" w:rsidRPr="000132FC" w:rsidRDefault="00434063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</w:t>
      </w:r>
      <w:r w:rsidR="00C25710" w:rsidRPr="00E212B8">
        <w:rPr>
          <w:rFonts w:ascii="仿宋_GB2312" w:eastAsia="仿宋_GB2312" w:hint="eastAsia"/>
          <w:sz w:val="32"/>
          <w:szCs w:val="32"/>
        </w:rPr>
        <w:t>丛云龙购买的位于开原市新城街世纪经典北区的10处房产（详见后附明细）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34063" w:rsidRPr="00E212B8" w:rsidRDefault="00434063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12B8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B21820" w:rsidRDefault="00B21820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B574B3" w:rsidRDefault="00B574B3" w:rsidP="00C25710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 w:rsidR="00B21820">
        <w:rPr>
          <w:rFonts w:ascii="仿宋_GB2312" w:eastAsia="仿宋_GB2312" w:hAnsi="仿宋" w:hint="eastAsia"/>
          <w:sz w:val="32"/>
          <w:szCs w:val="32"/>
        </w:rPr>
        <w:t>长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 w:rsidR="0079253D" w:rsidRPr="000132FC">
        <w:rPr>
          <w:rFonts w:ascii="仿宋_GB2312" w:eastAsia="仿宋_GB2312" w:hAnsi="仿宋" w:hint="eastAsia"/>
          <w:sz w:val="32"/>
          <w:szCs w:val="32"/>
        </w:rPr>
        <w:t>薛立春</w:t>
      </w:r>
    </w:p>
    <w:p w:rsidR="00B21820" w:rsidRPr="000132FC" w:rsidRDefault="00B21820" w:rsidP="00C25710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>
        <w:rPr>
          <w:rFonts w:ascii="仿宋_GB2312" w:eastAsia="仿宋_GB2312" w:hAnsi="仿宋" w:hint="eastAsia"/>
          <w:sz w:val="32"/>
          <w:szCs w:val="32"/>
        </w:rPr>
        <w:t>员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>
        <w:rPr>
          <w:rFonts w:ascii="仿宋_GB2312" w:eastAsia="仿宋_GB2312" w:hAnsi="仿宋" w:hint="eastAsia"/>
          <w:sz w:val="32"/>
          <w:szCs w:val="32"/>
        </w:rPr>
        <w:t>张铁强</w:t>
      </w:r>
    </w:p>
    <w:p w:rsidR="00BD06E7" w:rsidRDefault="00B21820" w:rsidP="00C25710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 w:rsidR="00C25710">
        <w:rPr>
          <w:rFonts w:ascii="仿宋_GB2312" w:eastAsia="仿宋_GB2312" w:hAnsi="仿宋" w:hint="eastAsia"/>
          <w:sz w:val="32"/>
          <w:szCs w:val="32"/>
        </w:rPr>
        <w:t>员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>
        <w:rPr>
          <w:rFonts w:ascii="仿宋_GB2312" w:eastAsia="仿宋_GB2312" w:hAnsi="仿宋" w:hint="eastAsia"/>
          <w:sz w:val="32"/>
          <w:szCs w:val="32"/>
        </w:rPr>
        <w:t>崔广强</w:t>
      </w:r>
    </w:p>
    <w:p w:rsidR="00B21820" w:rsidRPr="000132FC" w:rsidRDefault="00B21820" w:rsidP="00C25710">
      <w:pPr>
        <w:spacing w:line="480" w:lineRule="exact"/>
        <w:ind w:right="640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</w:p>
    <w:p w:rsidR="00BD06E7" w:rsidRDefault="00B574B3" w:rsidP="00C25710">
      <w:pPr>
        <w:spacing w:line="480" w:lineRule="exact"/>
        <w:ind w:rightChars="-74" w:right="-155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>二</w:t>
      </w:r>
      <w:r w:rsidR="00173275" w:rsidRPr="000132FC">
        <w:rPr>
          <w:rFonts w:ascii="宋体" w:hAnsi="宋体" w:cs="宋体" w:hint="eastAsia"/>
          <w:sz w:val="32"/>
          <w:szCs w:val="32"/>
        </w:rPr>
        <w:t>〇</w:t>
      </w:r>
      <w:r w:rsidRPr="000132FC">
        <w:rPr>
          <w:rFonts w:ascii="仿宋_GB2312" w:eastAsia="仿宋_GB2312" w:hAnsi="仿宋" w:hint="eastAsia"/>
          <w:sz w:val="32"/>
          <w:szCs w:val="32"/>
        </w:rPr>
        <w:t>二</w:t>
      </w:r>
      <w:r w:rsidR="00EE1051">
        <w:rPr>
          <w:rFonts w:ascii="仿宋_GB2312" w:eastAsia="仿宋_GB2312" w:hAnsi="宋体" w:cs="宋体" w:hint="eastAsia"/>
          <w:sz w:val="32"/>
          <w:szCs w:val="32"/>
        </w:rPr>
        <w:t>二</w:t>
      </w:r>
      <w:r w:rsidR="00486095" w:rsidRPr="000132FC">
        <w:rPr>
          <w:rFonts w:ascii="仿宋_GB2312" w:eastAsia="仿宋_GB2312" w:hAnsi="仿宋" w:hint="eastAsia"/>
          <w:sz w:val="32"/>
          <w:szCs w:val="32"/>
        </w:rPr>
        <w:t>年</w:t>
      </w:r>
      <w:r w:rsidR="00EE1051">
        <w:rPr>
          <w:rFonts w:ascii="仿宋_GB2312" w:eastAsia="仿宋_GB2312" w:hAnsi="仿宋" w:hint="eastAsia"/>
          <w:sz w:val="32"/>
          <w:szCs w:val="32"/>
        </w:rPr>
        <w:t>四月二十一</w:t>
      </w:r>
      <w:r w:rsidRPr="000132FC">
        <w:rPr>
          <w:rFonts w:ascii="仿宋_GB2312" w:eastAsia="仿宋_GB2312" w:hAnsi="仿宋" w:hint="eastAsia"/>
          <w:sz w:val="32"/>
          <w:szCs w:val="32"/>
        </w:rPr>
        <w:t>日</w:t>
      </w:r>
    </w:p>
    <w:p w:rsidR="00B21820" w:rsidRPr="000132FC" w:rsidRDefault="00B21820" w:rsidP="00C25710">
      <w:pPr>
        <w:spacing w:line="480" w:lineRule="exact"/>
        <w:ind w:rightChars="-74" w:right="-155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</w:p>
    <w:p w:rsidR="00BD06E7" w:rsidRPr="000132FC" w:rsidRDefault="00B574B3" w:rsidP="00C25710">
      <w:pPr>
        <w:spacing w:line="480" w:lineRule="exact"/>
        <w:ind w:firstLineChars="1700" w:firstLine="5440"/>
        <w:jc w:val="center"/>
        <w:rPr>
          <w:rFonts w:ascii="仿宋_GB2312" w:eastAsia="仿宋_GB2312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书　记　员 　</w:t>
      </w:r>
      <w:r w:rsidR="0079253D" w:rsidRPr="000132FC">
        <w:rPr>
          <w:rFonts w:ascii="仿宋_GB2312" w:eastAsia="仿宋_GB2312" w:hAnsi="仿宋" w:hint="eastAsia"/>
          <w:sz w:val="32"/>
          <w:szCs w:val="32"/>
        </w:rPr>
        <w:t>宋春生</w:t>
      </w:r>
    </w:p>
    <w:sectPr w:rsidR="00BD06E7" w:rsidRPr="000132FC" w:rsidSect="00E2056D">
      <w:footerReference w:type="default" r:id="rId6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8B" w:rsidRDefault="004D7D8B" w:rsidP="00B574B3">
      <w:r>
        <w:separator/>
      </w:r>
    </w:p>
  </w:endnote>
  <w:endnote w:type="continuationSeparator" w:id="1">
    <w:p w:rsidR="004D7D8B" w:rsidRDefault="004D7D8B" w:rsidP="00B5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581274"/>
      <w:docPartObj>
        <w:docPartGallery w:val="Page Numbers (Bottom of Page)"/>
        <w:docPartUnique/>
      </w:docPartObj>
    </w:sdtPr>
    <w:sdtContent>
      <w:p w:rsidR="00A41308" w:rsidRDefault="00E138A9">
        <w:pPr>
          <w:pStyle w:val="a4"/>
          <w:jc w:val="center"/>
        </w:pPr>
        <w:r>
          <w:fldChar w:fldCharType="begin"/>
        </w:r>
        <w:r w:rsidR="00A41308">
          <w:instrText>PAGE   \* MERGEFORMAT</w:instrText>
        </w:r>
        <w:r>
          <w:fldChar w:fldCharType="separate"/>
        </w:r>
        <w:r w:rsidR="00EE1051" w:rsidRPr="00EE1051">
          <w:rPr>
            <w:noProof/>
            <w:lang w:val="zh-CN"/>
          </w:rPr>
          <w:t>2</w:t>
        </w:r>
        <w:r>
          <w:fldChar w:fldCharType="end"/>
        </w:r>
      </w:p>
    </w:sdtContent>
  </w:sdt>
  <w:p w:rsidR="00A41308" w:rsidRDefault="00A413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8B" w:rsidRDefault="004D7D8B" w:rsidP="00B574B3">
      <w:r>
        <w:separator/>
      </w:r>
    </w:p>
  </w:footnote>
  <w:footnote w:type="continuationSeparator" w:id="1">
    <w:p w:rsidR="004D7D8B" w:rsidRDefault="004D7D8B" w:rsidP="00B5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289"/>
    <w:rsid w:val="000132FC"/>
    <w:rsid w:val="00073383"/>
    <w:rsid w:val="00085334"/>
    <w:rsid w:val="000A4F32"/>
    <w:rsid w:val="000E7195"/>
    <w:rsid w:val="000E74F6"/>
    <w:rsid w:val="000F4DAE"/>
    <w:rsid w:val="00123BF4"/>
    <w:rsid w:val="00173275"/>
    <w:rsid w:val="00185CE9"/>
    <w:rsid w:val="001A18AC"/>
    <w:rsid w:val="001B6BF9"/>
    <w:rsid w:val="001E0C40"/>
    <w:rsid w:val="00212EC4"/>
    <w:rsid w:val="0029467F"/>
    <w:rsid w:val="002A4BBE"/>
    <w:rsid w:val="002B5205"/>
    <w:rsid w:val="003F50AB"/>
    <w:rsid w:val="00416120"/>
    <w:rsid w:val="00434063"/>
    <w:rsid w:val="004745EE"/>
    <w:rsid w:val="00480219"/>
    <w:rsid w:val="00486095"/>
    <w:rsid w:val="004D7D8B"/>
    <w:rsid w:val="004E6291"/>
    <w:rsid w:val="005157DF"/>
    <w:rsid w:val="005727E7"/>
    <w:rsid w:val="005C735C"/>
    <w:rsid w:val="00635A77"/>
    <w:rsid w:val="0065311F"/>
    <w:rsid w:val="00691612"/>
    <w:rsid w:val="00712A2C"/>
    <w:rsid w:val="00714C45"/>
    <w:rsid w:val="00733228"/>
    <w:rsid w:val="00791F40"/>
    <w:rsid w:val="0079253D"/>
    <w:rsid w:val="007C4D6A"/>
    <w:rsid w:val="007F2A9F"/>
    <w:rsid w:val="00880D20"/>
    <w:rsid w:val="008A1BFE"/>
    <w:rsid w:val="008D6471"/>
    <w:rsid w:val="00905EB7"/>
    <w:rsid w:val="0099601A"/>
    <w:rsid w:val="009E7283"/>
    <w:rsid w:val="009F2351"/>
    <w:rsid w:val="00A10BB6"/>
    <w:rsid w:val="00A41308"/>
    <w:rsid w:val="00A6436A"/>
    <w:rsid w:val="00A95715"/>
    <w:rsid w:val="00AD43F9"/>
    <w:rsid w:val="00B21820"/>
    <w:rsid w:val="00B574B3"/>
    <w:rsid w:val="00B92F90"/>
    <w:rsid w:val="00BD05E1"/>
    <w:rsid w:val="00BD06E7"/>
    <w:rsid w:val="00C25710"/>
    <w:rsid w:val="00C56289"/>
    <w:rsid w:val="00C873AC"/>
    <w:rsid w:val="00C96693"/>
    <w:rsid w:val="00CC0C89"/>
    <w:rsid w:val="00CF0C12"/>
    <w:rsid w:val="00E138A9"/>
    <w:rsid w:val="00E2056D"/>
    <w:rsid w:val="00E212B8"/>
    <w:rsid w:val="00E433F9"/>
    <w:rsid w:val="00E61680"/>
    <w:rsid w:val="00E76712"/>
    <w:rsid w:val="00EE1051"/>
    <w:rsid w:val="00F16668"/>
    <w:rsid w:val="00F7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4B3"/>
    <w:rPr>
      <w:sz w:val="18"/>
      <w:szCs w:val="18"/>
    </w:rPr>
  </w:style>
  <w:style w:type="paragraph" w:styleId="a5">
    <w:name w:val="List Paragraph"/>
    <w:basedOn w:val="a"/>
    <w:uiPriority w:val="34"/>
    <w:qFormat/>
    <w:rsid w:val="0017327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733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338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4B3"/>
    <w:rPr>
      <w:sz w:val="18"/>
      <w:szCs w:val="18"/>
    </w:rPr>
  </w:style>
  <w:style w:type="paragraph" w:styleId="a5">
    <w:name w:val="List Paragraph"/>
    <w:basedOn w:val="a"/>
    <w:uiPriority w:val="34"/>
    <w:qFormat/>
    <w:rsid w:val="0017327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733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33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138</Words>
  <Characters>792</Characters>
  <Application>Microsoft Office Word</Application>
  <DocSecurity>0</DocSecurity>
  <Lines>6</Lines>
  <Paragraphs>1</Paragraphs>
  <ScaleCrop>false</ScaleCrop>
  <Company>HP Inc.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朱建军</dc:creator>
  <cp:lastModifiedBy>Administrator</cp:lastModifiedBy>
  <cp:revision>19</cp:revision>
  <cp:lastPrinted>2021-08-19T02:56:00Z</cp:lastPrinted>
  <dcterms:created xsi:type="dcterms:W3CDTF">2021-08-17T05:41:00Z</dcterms:created>
  <dcterms:modified xsi:type="dcterms:W3CDTF">2022-04-22T07:47:00Z</dcterms:modified>
</cp:coreProperties>
</file>