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3C" w:rsidRPr="00C91298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6F4F3C" w:rsidRDefault="006F4F3C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 w:rsidRPr="00C91298"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C91298" w:rsidRPr="00E752CF" w:rsidRDefault="00C91298" w:rsidP="006F4F3C">
      <w:pPr>
        <w:widowControl/>
        <w:adjustRightInd w:val="0"/>
        <w:snapToGrid w:val="0"/>
        <w:spacing w:line="800" w:lineRule="exact"/>
        <w:jc w:val="center"/>
        <w:outlineLvl w:val="0"/>
        <w:rPr>
          <w:rFonts w:ascii="仿宋" w:eastAsia="仿宋" w:hAnsi="仿宋" w:cs="宋体"/>
          <w:b/>
          <w:color w:val="000000"/>
          <w:sz w:val="44"/>
          <w:szCs w:val="44"/>
        </w:rPr>
      </w:pPr>
    </w:p>
    <w:p w:rsidR="00B45EE9" w:rsidRPr="009C3685" w:rsidRDefault="00B45EE9" w:rsidP="00B45EE9">
      <w:pPr>
        <w:widowControl/>
        <w:adjustRightInd w:val="0"/>
        <w:snapToGrid w:val="0"/>
        <w:spacing w:line="460" w:lineRule="exact"/>
        <w:ind w:rightChars="289" w:right="607" w:firstLineChars="200" w:firstLine="640"/>
        <w:jc w:val="right"/>
        <w:rPr>
          <w:rFonts w:ascii="仿宋" w:eastAsia="仿宋" w:hAnsi="仿宋" w:cs="宋体"/>
          <w:color w:val="000000"/>
          <w:sz w:val="32"/>
          <w:szCs w:val="44"/>
          <w:lang w:bidi="ar"/>
        </w:rPr>
      </w:pPr>
      <w:r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（2021）辽1202执</w:t>
      </w:r>
      <w:proofErr w:type="gramStart"/>
      <w:r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恢</w:t>
      </w:r>
      <w:proofErr w:type="gramEnd"/>
      <w:r w:rsidR="00B46471">
        <w:rPr>
          <w:rFonts w:ascii="仿宋" w:eastAsia="仿宋" w:hAnsi="仿宋" w:cs="宋体" w:hint="eastAsia"/>
          <w:color w:val="000000"/>
          <w:sz w:val="32"/>
          <w:szCs w:val="44"/>
          <w:lang w:bidi="ar"/>
        </w:rPr>
        <w:t>830</w:t>
      </w:r>
      <w:r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号</w:t>
      </w:r>
    </w:p>
    <w:p w:rsidR="00B45EE9" w:rsidRPr="009C3685" w:rsidRDefault="00B45EE9" w:rsidP="00B45EE9">
      <w:pPr>
        <w:pStyle w:val="a6"/>
        <w:spacing w:line="460" w:lineRule="exact"/>
        <w:ind w:firstLineChars="200" w:firstLine="420"/>
        <w:rPr>
          <w:rFonts w:ascii="仿宋" w:eastAsia="仿宋" w:hAnsi="仿宋" w:cs="Times New Roman" w:hint="default"/>
        </w:rPr>
      </w:pPr>
    </w:p>
    <w:p w:rsidR="00B45EE9" w:rsidRPr="009C3685" w:rsidRDefault="00B45EE9" w:rsidP="00B45EE9">
      <w:pPr>
        <w:spacing w:line="46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9C3685">
        <w:rPr>
          <w:rFonts w:ascii="仿宋" w:eastAsia="仿宋" w:hAnsi="仿宋" w:cs="FangSong_GB2312"/>
          <w:sz w:val="32"/>
          <w:szCs w:val="32"/>
        </w:rPr>
        <w:t>申请执行人：铁岭市瑞泽商贸有限公司，住所地辽宁省铁岭市银州区。</w:t>
      </w:r>
      <w:r w:rsidRPr="009C3685">
        <w:rPr>
          <w:rFonts w:ascii="仿宋" w:eastAsia="仿宋" w:hAnsi="仿宋" w:cs="FangSong_GB2312"/>
          <w:sz w:val="32"/>
          <w:szCs w:val="32"/>
        </w:rPr>
        <w:br/>
        <w:t xml:space="preserve">    法定代表人：李喜君。</w:t>
      </w:r>
    </w:p>
    <w:p w:rsidR="00537376" w:rsidRPr="00394F52" w:rsidRDefault="00B45EE9" w:rsidP="00B45EE9">
      <w:pPr>
        <w:spacing w:line="440" w:lineRule="exact"/>
        <w:ind w:firstLineChars="200" w:firstLine="640"/>
        <w:rPr>
          <w:rFonts w:ascii="仿宋" w:eastAsia="仿宋" w:hAnsi="仿宋" w:cs="FangSong_GB2312"/>
          <w:sz w:val="32"/>
          <w:szCs w:val="32"/>
        </w:rPr>
      </w:pPr>
      <w:r w:rsidRPr="009C3685">
        <w:rPr>
          <w:rFonts w:ascii="仿宋" w:eastAsia="仿宋" w:hAnsi="仿宋" w:cs="FangSong_GB2312"/>
          <w:sz w:val="32"/>
          <w:szCs w:val="32"/>
        </w:rPr>
        <w:t>被执行人：曲颂凯，男，1973年10月14出生，汉族，身份证号码：211224197310144012，住铁岭市银州区</w:t>
      </w:r>
      <w:proofErr w:type="gramStart"/>
      <w:r w:rsidRPr="009C3685">
        <w:rPr>
          <w:rFonts w:ascii="仿宋" w:eastAsia="仿宋" w:hAnsi="仿宋" w:cs="FangSong_GB2312"/>
          <w:sz w:val="32"/>
          <w:szCs w:val="32"/>
        </w:rPr>
        <w:t>世纪园</w:t>
      </w:r>
      <w:proofErr w:type="gramEnd"/>
      <w:r w:rsidRPr="009C3685">
        <w:rPr>
          <w:rFonts w:ascii="仿宋" w:eastAsia="仿宋" w:hAnsi="仿宋" w:cs="FangSong_GB2312"/>
          <w:sz w:val="32"/>
          <w:szCs w:val="32"/>
        </w:rPr>
        <w:t>东区18号楼1单元401室。</w:t>
      </w:r>
    </w:p>
    <w:p w:rsidR="00535A43" w:rsidRPr="00394F52" w:rsidRDefault="00535A43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本院依据已经发生法律效力的</w:t>
      </w:r>
      <w:r w:rsidR="00B9317B">
        <w:rPr>
          <w:rFonts w:ascii="仿宋" w:eastAsia="仿宋" w:hAnsi="仿宋" w:hint="eastAsia"/>
          <w:sz w:val="32"/>
        </w:rPr>
        <w:t>（20</w:t>
      </w:r>
      <w:r w:rsidR="000D6212">
        <w:rPr>
          <w:rFonts w:ascii="仿宋" w:eastAsia="仿宋" w:hAnsi="仿宋" w:hint="eastAsia"/>
          <w:sz w:val="32"/>
        </w:rPr>
        <w:t>1</w:t>
      </w:r>
      <w:r w:rsidR="00B45EE9">
        <w:rPr>
          <w:rFonts w:ascii="仿宋" w:eastAsia="仿宋" w:hAnsi="仿宋" w:hint="eastAsia"/>
          <w:sz w:val="32"/>
        </w:rPr>
        <w:t>9</w:t>
      </w:r>
      <w:r w:rsidR="00B9317B">
        <w:rPr>
          <w:rFonts w:ascii="仿宋" w:eastAsia="仿宋" w:hAnsi="仿宋" w:hint="eastAsia"/>
          <w:sz w:val="32"/>
        </w:rPr>
        <w:t>）辽</w:t>
      </w:r>
      <w:r w:rsidR="004F5404">
        <w:rPr>
          <w:rFonts w:ascii="仿宋" w:eastAsia="仿宋" w:hAnsi="仿宋" w:hint="eastAsia"/>
          <w:sz w:val="32"/>
        </w:rPr>
        <w:t>1202民初</w:t>
      </w:r>
      <w:r w:rsidR="00B45EE9">
        <w:rPr>
          <w:rFonts w:ascii="仿宋" w:eastAsia="仿宋" w:hAnsi="仿宋" w:hint="eastAsia"/>
          <w:sz w:val="32"/>
        </w:rPr>
        <w:t>33</w:t>
      </w:r>
      <w:r w:rsidR="00B9317B">
        <w:rPr>
          <w:rFonts w:ascii="仿宋" w:eastAsia="仿宋" w:hAnsi="仿宋" w:hint="eastAsia"/>
          <w:sz w:val="32"/>
        </w:rPr>
        <w:t>号</w:t>
      </w:r>
      <w:r w:rsidR="000D6212">
        <w:rPr>
          <w:rFonts w:ascii="仿宋" w:eastAsia="仿宋" w:hAnsi="仿宋" w:hint="eastAsia"/>
          <w:sz w:val="32"/>
        </w:rPr>
        <w:t>民事判决</w:t>
      </w:r>
      <w:r w:rsidR="00B9317B">
        <w:rPr>
          <w:rFonts w:ascii="仿宋" w:eastAsia="仿宋" w:hAnsi="仿宋" w:hint="eastAsia"/>
          <w:sz w:val="32"/>
        </w:rPr>
        <w:t>书，</w:t>
      </w:r>
      <w:r w:rsidRPr="00394F52">
        <w:rPr>
          <w:rFonts w:ascii="仿宋" w:eastAsia="仿宋" w:hAnsi="仿宋" w:hint="eastAsia"/>
          <w:sz w:val="32"/>
        </w:rPr>
        <w:t>已向被执行人发出执行通知书，责令被执行人履行偿还申请执行人</w:t>
      </w:r>
      <w:r w:rsidR="00B45EE9">
        <w:rPr>
          <w:rFonts w:ascii="仿宋" w:eastAsia="仿宋" w:hAnsi="仿宋" w:hint="eastAsia"/>
          <w:sz w:val="32"/>
        </w:rPr>
        <w:t>29</w:t>
      </w:r>
      <w:r w:rsidR="000D6212">
        <w:rPr>
          <w:rFonts w:ascii="仿宋" w:eastAsia="仿宋" w:hAnsi="仿宋" w:hint="eastAsia"/>
          <w:sz w:val="32"/>
        </w:rPr>
        <w:t>万</w:t>
      </w:r>
      <w:r w:rsidRPr="00394F52">
        <w:rPr>
          <w:rFonts w:ascii="仿宋" w:eastAsia="仿宋" w:hAnsi="仿宋" w:hint="eastAsia"/>
          <w:sz w:val="32"/>
        </w:rPr>
        <w:t>元及利息</w:t>
      </w:r>
      <w:r w:rsidR="004F5404">
        <w:rPr>
          <w:rFonts w:ascii="仿宋" w:eastAsia="仿宋" w:hAnsi="仿宋" w:hint="eastAsia"/>
          <w:sz w:val="32"/>
        </w:rPr>
        <w:t>的</w:t>
      </w:r>
      <w:r w:rsidR="00956ECD">
        <w:rPr>
          <w:rFonts w:ascii="仿宋" w:eastAsia="仿宋" w:hAnsi="仿宋" w:hint="eastAsia"/>
          <w:sz w:val="32"/>
        </w:rPr>
        <w:t>义务。</w:t>
      </w:r>
      <w:r w:rsidRPr="00394F52">
        <w:rPr>
          <w:rFonts w:ascii="仿宋" w:eastAsia="仿宋" w:hAnsi="仿宋" w:hint="eastAsia"/>
          <w:sz w:val="32"/>
        </w:rPr>
        <w:t>本院</w:t>
      </w:r>
      <w:r w:rsidR="000D6212">
        <w:rPr>
          <w:rFonts w:ascii="仿宋" w:eastAsia="仿宋" w:hAnsi="仿宋" w:hint="eastAsia"/>
          <w:sz w:val="32"/>
        </w:rPr>
        <w:t>以</w:t>
      </w:r>
      <w:r w:rsidR="00B45EE9"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（2021）辽1202执</w:t>
      </w:r>
      <w:proofErr w:type="gramStart"/>
      <w:r w:rsidR="00B45EE9"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恢</w:t>
      </w:r>
      <w:proofErr w:type="gramEnd"/>
      <w:r w:rsidR="00B45EE9" w:rsidRPr="009C3685">
        <w:rPr>
          <w:rFonts w:ascii="仿宋" w:eastAsia="仿宋" w:hAnsi="仿宋" w:cs="宋体"/>
          <w:color w:val="000000"/>
          <w:sz w:val="32"/>
          <w:szCs w:val="44"/>
          <w:lang w:bidi="ar"/>
        </w:rPr>
        <w:t>217号</w:t>
      </w:r>
      <w:r w:rsidRPr="00394F52">
        <w:rPr>
          <w:rFonts w:ascii="仿宋" w:eastAsia="仿宋" w:hAnsi="仿宋" w:hint="eastAsia"/>
          <w:sz w:val="32"/>
        </w:rPr>
        <w:t>查封被执行人</w:t>
      </w:r>
      <w:r w:rsidR="00B45EE9" w:rsidRPr="009C3685">
        <w:rPr>
          <w:rFonts w:ascii="仿宋" w:eastAsia="仿宋" w:hAnsi="仿宋" w:cs="FangSong_GB2312"/>
          <w:sz w:val="32"/>
          <w:szCs w:val="32"/>
        </w:rPr>
        <w:t>曲颂凯</w:t>
      </w:r>
      <w:r w:rsidR="004F5404">
        <w:rPr>
          <w:rFonts w:ascii="仿宋" w:eastAsia="仿宋" w:hAnsi="仿宋" w:cs="FangSong_GB2312" w:hint="eastAsia"/>
          <w:sz w:val="32"/>
          <w:szCs w:val="32"/>
        </w:rPr>
        <w:t>所有</w:t>
      </w:r>
      <w:r w:rsidR="00956ECD">
        <w:rPr>
          <w:rFonts w:ascii="仿宋" w:eastAsia="仿宋" w:hAnsi="仿宋" w:cs="FangSong_GB2312" w:hint="eastAsia"/>
          <w:sz w:val="32"/>
          <w:szCs w:val="32"/>
        </w:rPr>
        <w:t>的位于</w:t>
      </w:r>
      <w:r w:rsidR="00B45EE9">
        <w:rPr>
          <w:rFonts w:ascii="仿宋" w:eastAsia="仿宋" w:hAnsi="仿宋" w:cs="FangSong_GB2312" w:hint="eastAsia"/>
          <w:sz w:val="32"/>
          <w:szCs w:val="32"/>
        </w:rPr>
        <w:t>铁岭市银州区辽海街道三号组团18幢1-4-1号（</w:t>
      </w:r>
      <w:r w:rsidR="008F6772">
        <w:rPr>
          <w:rFonts w:ascii="仿宋" w:eastAsia="仿宋" w:hAnsi="仿宋" w:cs="FangSong_GB2312" w:hint="eastAsia"/>
          <w:sz w:val="32"/>
          <w:szCs w:val="32"/>
        </w:rPr>
        <w:t>权证编号：LTA081991-S0-G2,建筑面积：116.73平方米</w:t>
      </w:r>
      <w:r w:rsidR="00B45EE9">
        <w:rPr>
          <w:rFonts w:ascii="仿宋" w:eastAsia="仿宋" w:hAnsi="仿宋" w:cs="FangSong_GB2312" w:hint="eastAsia"/>
          <w:sz w:val="32"/>
          <w:szCs w:val="32"/>
        </w:rPr>
        <w:t>）</w:t>
      </w:r>
      <w:r w:rsidR="00537376" w:rsidRPr="00394F52">
        <w:rPr>
          <w:rFonts w:ascii="仿宋" w:eastAsia="仿宋" w:hAnsi="仿宋" w:hint="eastAsia"/>
          <w:sz w:val="32"/>
        </w:rPr>
        <w:t>。</w:t>
      </w:r>
      <w:r w:rsidRPr="00394F52">
        <w:rPr>
          <w:rFonts w:ascii="仿宋" w:eastAsia="仿宋" w:hAnsi="仿宋" w:hint="eastAsia"/>
          <w:sz w:val="32"/>
        </w:rPr>
        <w:t>并</w:t>
      </w:r>
      <w:r w:rsidR="00A66829" w:rsidRPr="00394F52">
        <w:rPr>
          <w:rFonts w:ascii="仿宋" w:eastAsia="仿宋" w:hAnsi="仿宋" w:hint="eastAsia"/>
          <w:sz w:val="32"/>
        </w:rPr>
        <w:t>于</w:t>
      </w:r>
      <w:r w:rsidR="00F02CE9" w:rsidRPr="00394F52">
        <w:rPr>
          <w:rFonts w:ascii="仿宋" w:eastAsia="仿宋" w:hAnsi="仿宋" w:hint="eastAsia"/>
          <w:sz w:val="32"/>
        </w:rPr>
        <w:t>20</w:t>
      </w:r>
      <w:r w:rsidR="00956ECD">
        <w:rPr>
          <w:rFonts w:ascii="仿宋" w:eastAsia="仿宋" w:hAnsi="仿宋" w:hint="eastAsia"/>
          <w:sz w:val="32"/>
        </w:rPr>
        <w:t>2</w:t>
      </w:r>
      <w:r w:rsidR="004F5404">
        <w:rPr>
          <w:rFonts w:ascii="仿宋" w:eastAsia="仿宋" w:hAnsi="仿宋" w:hint="eastAsia"/>
          <w:sz w:val="32"/>
        </w:rPr>
        <w:t>1</w:t>
      </w:r>
      <w:r w:rsidR="00F02CE9" w:rsidRPr="00394F52">
        <w:rPr>
          <w:rFonts w:ascii="仿宋" w:eastAsia="仿宋" w:hAnsi="仿宋" w:hint="eastAsia"/>
          <w:sz w:val="32"/>
        </w:rPr>
        <w:t>年</w:t>
      </w:r>
      <w:r w:rsidR="008F6772">
        <w:rPr>
          <w:rFonts w:ascii="仿宋" w:eastAsia="仿宋" w:hAnsi="仿宋" w:hint="eastAsia"/>
          <w:sz w:val="32"/>
        </w:rPr>
        <w:t>5</w:t>
      </w:r>
      <w:r w:rsidR="00F02CE9" w:rsidRPr="00394F52">
        <w:rPr>
          <w:rFonts w:ascii="仿宋" w:eastAsia="仿宋" w:hAnsi="仿宋" w:hint="eastAsia"/>
          <w:sz w:val="32"/>
        </w:rPr>
        <w:t>月</w:t>
      </w:r>
      <w:r w:rsidR="008F6772">
        <w:rPr>
          <w:rFonts w:ascii="仿宋" w:eastAsia="仿宋" w:hAnsi="仿宋" w:hint="eastAsia"/>
          <w:sz w:val="32"/>
        </w:rPr>
        <w:t>25</w:t>
      </w:r>
      <w:r w:rsidR="00F02CE9" w:rsidRPr="00394F52">
        <w:rPr>
          <w:rFonts w:ascii="仿宋" w:eastAsia="仿宋" w:hAnsi="仿宋" w:hint="eastAsia"/>
          <w:sz w:val="32"/>
        </w:rPr>
        <w:t>日</w:t>
      </w:r>
      <w:r w:rsidRPr="00394F52">
        <w:rPr>
          <w:rFonts w:ascii="仿宋" w:eastAsia="仿宋" w:hAnsi="仿宋" w:hint="eastAsia"/>
          <w:sz w:val="32"/>
        </w:rPr>
        <w:t>委托</w:t>
      </w:r>
      <w:r w:rsidR="004F5404">
        <w:rPr>
          <w:rFonts w:ascii="仿宋" w:eastAsia="仿宋" w:hAnsi="仿宋" w:hint="eastAsia"/>
          <w:sz w:val="32"/>
        </w:rPr>
        <w:t>铁岭</w:t>
      </w:r>
      <w:r w:rsidR="008F6772">
        <w:rPr>
          <w:rFonts w:ascii="仿宋" w:eastAsia="仿宋" w:hAnsi="仿宋" w:hint="eastAsia"/>
          <w:sz w:val="32"/>
        </w:rPr>
        <w:t>诚信</w:t>
      </w:r>
      <w:r w:rsidR="004F5404">
        <w:rPr>
          <w:rFonts w:ascii="仿宋" w:eastAsia="仿宋" w:hAnsi="仿宋" w:hint="eastAsia"/>
          <w:sz w:val="32"/>
        </w:rPr>
        <w:t>资产评估事务所</w:t>
      </w:r>
      <w:r w:rsidRPr="00394F52">
        <w:rPr>
          <w:rFonts w:ascii="仿宋" w:eastAsia="仿宋" w:hAnsi="仿宋" w:hint="eastAsia"/>
          <w:sz w:val="32"/>
        </w:rPr>
        <w:t>对</w:t>
      </w:r>
      <w:r w:rsidR="001E25B9" w:rsidRPr="00394F52">
        <w:rPr>
          <w:rFonts w:ascii="仿宋" w:eastAsia="仿宋" w:hAnsi="仿宋" w:hint="eastAsia"/>
          <w:sz w:val="32"/>
        </w:rPr>
        <w:t>查封房产</w:t>
      </w:r>
      <w:r w:rsidRPr="00394F52">
        <w:rPr>
          <w:rFonts w:ascii="仿宋" w:eastAsia="仿宋" w:hAnsi="仿宋" w:hint="eastAsia"/>
          <w:sz w:val="32"/>
        </w:rPr>
        <w:t>进行评估鉴定，评估价值为：</w:t>
      </w:r>
      <w:r w:rsidR="008F6772">
        <w:rPr>
          <w:rFonts w:ascii="仿宋" w:eastAsia="仿宋" w:hAnsi="仿宋" w:hint="eastAsia"/>
          <w:sz w:val="32"/>
        </w:rPr>
        <w:t>396,900.00</w:t>
      </w:r>
      <w:r w:rsidRPr="00394F52">
        <w:rPr>
          <w:rFonts w:ascii="仿宋" w:eastAsia="仿宋" w:hAnsi="仿宋" w:hint="eastAsia"/>
          <w:sz w:val="32"/>
        </w:rPr>
        <w:t>元。评估报告书送达</w:t>
      </w:r>
      <w:r w:rsidR="002D7813" w:rsidRPr="00394F52">
        <w:rPr>
          <w:rFonts w:ascii="仿宋" w:eastAsia="仿宋" w:hAnsi="仿宋" w:hint="eastAsia"/>
          <w:sz w:val="32"/>
        </w:rPr>
        <w:t>双方当事人</w:t>
      </w:r>
      <w:r w:rsidRPr="00394F52">
        <w:rPr>
          <w:rFonts w:ascii="仿宋" w:eastAsia="仿宋" w:hAnsi="仿宋" w:hint="eastAsia"/>
          <w:sz w:val="32"/>
        </w:rPr>
        <w:t>，双方当事人在法定期限内对评估结果均未提出异议，被执行人也未自动履行生效法律文书确定的义务。申请人申请将评估的房屋予以拍卖。</w:t>
      </w:r>
      <w:r w:rsidR="00F02CE9" w:rsidRPr="00394F52">
        <w:rPr>
          <w:rFonts w:ascii="仿宋" w:eastAsia="仿宋" w:hAnsi="仿宋" w:hint="eastAsia"/>
          <w:sz w:val="32"/>
        </w:rPr>
        <w:t>对此应予准许，同时根据案件具体情况，确定在评估价格基础上下调</w:t>
      </w:r>
      <w:r w:rsidR="00D10C85">
        <w:rPr>
          <w:rFonts w:ascii="仿宋" w:eastAsia="仿宋" w:hAnsi="仿宋" w:hint="eastAsia"/>
          <w:sz w:val="32"/>
        </w:rPr>
        <w:t>15</w:t>
      </w:r>
      <w:r w:rsidR="00F02CE9" w:rsidRPr="00394F52">
        <w:rPr>
          <w:rFonts w:ascii="仿宋" w:eastAsia="仿宋" w:hAnsi="仿宋" w:hint="eastAsia"/>
          <w:sz w:val="32"/>
        </w:rPr>
        <w:t>％</w:t>
      </w:r>
      <w:r w:rsidR="002C6D89">
        <w:rPr>
          <w:rFonts w:ascii="仿宋" w:eastAsia="仿宋" w:hAnsi="仿宋" w:hint="eastAsia"/>
          <w:sz w:val="32"/>
        </w:rPr>
        <w:t>即</w:t>
      </w:r>
      <w:r w:rsidR="008F6772" w:rsidRPr="008F6772">
        <w:rPr>
          <w:rFonts w:ascii="仿宋" w:eastAsia="仿宋" w:hAnsi="仿宋"/>
          <w:sz w:val="32"/>
        </w:rPr>
        <w:t>337,365</w:t>
      </w:r>
      <w:r w:rsidR="008F6772" w:rsidRPr="008F6772">
        <w:rPr>
          <w:rFonts w:ascii="MS Gothic" w:eastAsia="MS Gothic" w:hAnsi="MS Gothic" w:cs="MS Gothic" w:hint="eastAsia"/>
          <w:sz w:val="32"/>
        </w:rPr>
        <w:t>‬</w:t>
      </w:r>
      <w:r w:rsidR="008F6772">
        <w:rPr>
          <w:rFonts w:ascii="MS Gothic" w:eastAsiaTheme="minorEastAsia" w:hAnsi="MS Gothic" w:cs="MS Gothic" w:hint="eastAsia"/>
          <w:sz w:val="32"/>
        </w:rPr>
        <w:t>.00</w:t>
      </w:r>
      <w:r w:rsidR="002C6D89">
        <w:rPr>
          <w:rFonts w:ascii="仿宋" w:eastAsia="仿宋" w:hAnsi="仿宋" w:hint="eastAsia"/>
          <w:sz w:val="32"/>
        </w:rPr>
        <w:t>元</w:t>
      </w:r>
      <w:r w:rsidR="00F02CE9" w:rsidRPr="00394F52">
        <w:rPr>
          <w:rFonts w:ascii="仿宋" w:eastAsia="仿宋" w:hAnsi="仿宋" w:hint="eastAsia"/>
          <w:sz w:val="32"/>
        </w:rPr>
        <w:t>作为</w:t>
      </w:r>
      <w:r w:rsidR="005814FC">
        <w:rPr>
          <w:rFonts w:ascii="仿宋" w:eastAsia="仿宋" w:hAnsi="仿宋" w:hint="eastAsia"/>
          <w:sz w:val="32"/>
        </w:rPr>
        <w:t>首次拍卖的保留价，因无人竞买而流拍，申请执行人不同意以物抵债。现申请执行人申请第二次拍卖，经本院合议庭评议，本次拍卖以第一次拍卖保留价再下调10%作为保留价。</w:t>
      </w:r>
      <w:r w:rsidRPr="00394F52">
        <w:rPr>
          <w:rFonts w:ascii="仿宋" w:eastAsia="仿宋" w:hAnsi="仿宋" w:hint="eastAsia"/>
          <w:sz w:val="32"/>
        </w:rPr>
        <w:t>现依照</w:t>
      </w:r>
      <w:r w:rsidRPr="00394F52">
        <w:rPr>
          <w:rFonts w:ascii="仿宋" w:eastAsia="仿宋" w:hAnsi="仿宋" w:hint="eastAsia"/>
          <w:sz w:val="32"/>
          <w:szCs w:val="32"/>
        </w:rPr>
        <w:t>《</w:t>
      </w:r>
      <w:r w:rsidRPr="00394F52">
        <w:rPr>
          <w:rFonts w:ascii="仿宋" w:eastAsia="仿宋" w:hAnsi="仿宋" w:hint="eastAsia"/>
          <w:sz w:val="32"/>
        </w:rPr>
        <w:t>中华人民共和国民事诉讼法》第二百四十四条、第二百四十七条、《最高人民法院关于人民法院拍卖、变卖财产的规定》第一条、《最高人民法院关于人民法院网络司</w:t>
      </w:r>
      <w:r w:rsidRPr="00394F52">
        <w:rPr>
          <w:rFonts w:ascii="仿宋" w:eastAsia="仿宋" w:hAnsi="仿宋" w:hint="eastAsia"/>
          <w:sz w:val="32"/>
        </w:rPr>
        <w:lastRenderedPageBreak/>
        <w:t>法拍卖若干问题的规定》第二条、第六条、第十条、第三十条的规定，裁定如下：</w:t>
      </w:r>
    </w:p>
    <w:p w:rsidR="00535A43" w:rsidRPr="00394F52" w:rsidRDefault="00535A43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一、拍卖</w:t>
      </w:r>
      <w:r w:rsidR="008F6772" w:rsidRPr="00394F52">
        <w:rPr>
          <w:rFonts w:ascii="仿宋" w:eastAsia="仿宋" w:hAnsi="仿宋" w:hint="eastAsia"/>
          <w:sz w:val="32"/>
        </w:rPr>
        <w:t>被执行人</w:t>
      </w:r>
      <w:r w:rsidR="008F6772" w:rsidRPr="009C3685">
        <w:rPr>
          <w:rFonts w:ascii="仿宋" w:eastAsia="仿宋" w:hAnsi="仿宋" w:cs="FangSong_GB2312"/>
          <w:sz w:val="32"/>
          <w:szCs w:val="32"/>
        </w:rPr>
        <w:t>曲颂凯</w:t>
      </w:r>
      <w:r w:rsidR="008F6772">
        <w:rPr>
          <w:rFonts w:ascii="仿宋" w:eastAsia="仿宋" w:hAnsi="仿宋" w:cs="FangSong_GB2312" w:hint="eastAsia"/>
          <w:sz w:val="32"/>
          <w:szCs w:val="32"/>
        </w:rPr>
        <w:t>所有的位于铁岭市银州区辽海街道三号组团18幢1-4-1号（权证编号：LTA081991-S0-G2,建筑面积：116.73平方米）</w:t>
      </w:r>
      <w:r w:rsidR="00956ECD" w:rsidRPr="00394F52">
        <w:rPr>
          <w:rFonts w:ascii="仿宋" w:eastAsia="仿宋" w:hAnsi="仿宋" w:hint="eastAsia"/>
          <w:sz w:val="32"/>
        </w:rPr>
        <w:t>。</w:t>
      </w:r>
      <w:r w:rsidRPr="00394F52">
        <w:rPr>
          <w:rFonts w:ascii="仿宋" w:eastAsia="仿宋" w:hAnsi="仿宋" w:hint="eastAsia"/>
          <w:sz w:val="32"/>
        </w:rPr>
        <w:t>此次拍卖为第</w:t>
      </w:r>
      <w:r w:rsidR="005814FC">
        <w:rPr>
          <w:rFonts w:ascii="仿宋" w:eastAsia="仿宋" w:hAnsi="仿宋" w:hint="eastAsia"/>
          <w:sz w:val="32"/>
        </w:rPr>
        <w:t>二</w:t>
      </w:r>
      <w:r w:rsidRPr="00394F52">
        <w:rPr>
          <w:rFonts w:ascii="仿宋" w:eastAsia="仿宋" w:hAnsi="仿宋" w:hint="eastAsia"/>
          <w:sz w:val="32"/>
        </w:rPr>
        <w:t>次拍卖，</w:t>
      </w:r>
      <w:r w:rsidR="005814FC">
        <w:rPr>
          <w:rFonts w:ascii="仿宋" w:eastAsia="仿宋" w:hAnsi="仿宋" w:hint="eastAsia"/>
          <w:sz w:val="32"/>
        </w:rPr>
        <w:t>以第一次拍卖保留价</w:t>
      </w:r>
      <w:r w:rsidR="005814FC" w:rsidRPr="008F6772">
        <w:rPr>
          <w:rFonts w:ascii="仿宋" w:eastAsia="仿宋" w:hAnsi="仿宋"/>
          <w:sz w:val="32"/>
        </w:rPr>
        <w:t>337,365</w:t>
      </w:r>
      <w:r w:rsidR="005814FC" w:rsidRPr="008F6772">
        <w:rPr>
          <w:rFonts w:ascii="MS Gothic" w:eastAsia="MS Gothic" w:hAnsi="MS Gothic" w:cs="MS Gothic" w:hint="eastAsia"/>
          <w:sz w:val="32"/>
        </w:rPr>
        <w:t>‬</w:t>
      </w:r>
      <w:r w:rsidR="005814FC">
        <w:rPr>
          <w:rFonts w:ascii="MS Gothic" w:eastAsiaTheme="minorEastAsia" w:hAnsi="MS Gothic" w:cs="MS Gothic" w:hint="eastAsia"/>
          <w:sz w:val="32"/>
        </w:rPr>
        <w:t>.00</w:t>
      </w:r>
      <w:r w:rsidR="005814FC">
        <w:rPr>
          <w:rFonts w:ascii="MS Gothic" w:eastAsiaTheme="minorEastAsia" w:hAnsi="MS Gothic" w:cs="MS Gothic" w:hint="eastAsia"/>
          <w:sz w:val="32"/>
        </w:rPr>
        <w:t>元</w:t>
      </w:r>
      <w:r w:rsidRPr="00394F52">
        <w:rPr>
          <w:rFonts w:ascii="仿宋" w:eastAsia="仿宋" w:hAnsi="仿宋" w:hint="eastAsia"/>
          <w:sz w:val="32"/>
        </w:rPr>
        <w:t>，下</w:t>
      </w:r>
      <w:r w:rsidR="002D7813" w:rsidRPr="00394F52">
        <w:rPr>
          <w:rFonts w:ascii="仿宋" w:eastAsia="仿宋" w:hAnsi="仿宋" w:hint="eastAsia"/>
          <w:sz w:val="32"/>
        </w:rPr>
        <w:t>调</w:t>
      </w:r>
      <w:r w:rsidR="005814FC">
        <w:rPr>
          <w:rFonts w:ascii="仿宋" w:eastAsia="仿宋" w:hAnsi="仿宋" w:hint="eastAsia"/>
          <w:sz w:val="32"/>
        </w:rPr>
        <w:t>10</w:t>
      </w:r>
      <w:r w:rsidRPr="00394F52">
        <w:rPr>
          <w:rFonts w:ascii="仿宋" w:eastAsia="仿宋" w:hAnsi="仿宋" w:hint="eastAsia"/>
          <w:sz w:val="32"/>
        </w:rPr>
        <w:t>%即</w:t>
      </w:r>
      <w:r w:rsidR="005814FC">
        <w:rPr>
          <w:rFonts w:ascii="仿宋" w:eastAsia="仿宋" w:hAnsi="仿宋" w:hint="eastAsia"/>
          <w:sz w:val="32"/>
        </w:rPr>
        <w:t>303,628.50</w:t>
      </w:r>
      <w:r w:rsidR="008F6772">
        <w:rPr>
          <w:rFonts w:ascii="仿宋" w:eastAsia="仿宋" w:hAnsi="仿宋" w:hint="eastAsia"/>
          <w:sz w:val="32"/>
        </w:rPr>
        <w:t>元</w:t>
      </w:r>
      <w:r w:rsidRPr="00394F52">
        <w:rPr>
          <w:rFonts w:ascii="仿宋" w:eastAsia="仿宋" w:hAnsi="仿宋" w:hint="eastAsia"/>
          <w:sz w:val="32"/>
        </w:rPr>
        <w:t>作为保留价。</w:t>
      </w:r>
    </w:p>
    <w:p w:rsidR="00AD02D9" w:rsidRPr="00394F52" w:rsidRDefault="00AD02D9" w:rsidP="00394F52">
      <w:pPr>
        <w:spacing w:line="440" w:lineRule="exact"/>
        <w:ind w:firstLineChars="200" w:firstLine="640"/>
        <w:rPr>
          <w:rFonts w:ascii="仿宋" w:eastAsia="仿宋" w:hAnsi="仿宋"/>
          <w:sz w:val="32"/>
        </w:rPr>
      </w:pPr>
      <w:r w:rsidRPr="00394F52">
        <w:rPr>
          <w:rFonts w:ascii="仿宋" w:eastAsia="仿宋" w:hAnsi="仿宋" w:hint="eastAsia"/>
          <w:sz w:val="32"/>
        </w:rPr>
        <w:t>二、因网络司法拍卖本身形成的税费，应当依照相关法律、行政法规的规定，由相应主体承担。</w:t>
      </w:r>
    </w:p>
    <w:p w:rsidR="006F4F3C" w:rsidRPr="00394F52" w:rsidRDefault="00AD02D9" w:rsidP="00394F52">
      <w:pPr>
        <w:spacing w:line="440" w:lineRule="exact"/>
        <w:ind w:firstLineChars="200" w:firstLine="640"/>
        <w:rPr>
          <w:rFonts w:ascii="仿宋" w:eastAsia="仿宋" w:hAnsi="仿宋" w:cs="宋体"/>
          <w:color w:val="000000"/>
          <w:sz w:val="32"/>
          <w:szCs w:val="44"/>
        </w:rPr>
      </w:pPr>
      <w:r w:rsidRPr="00394F52">
        <w:rPr>
          <w:rFonts w:ascii="仿宋" w:eastAsia="仿宋" w:hAnsi="仿宋" w:hint="eastAsia"/>
          <w:sz w:val="32"/>
        </w:rPr>
        <w:t>本裁定送达后即发生法律效力。</w:t>
      </w:r>
      <w:r w:rsidRPr="00394F52">
        <w:rPr>
          <w:rFonts w:ascii="仿宋" w:eastAsia="仿宋" w:hAnsi="仿宋" w:hint="eastAsia"/>
          <w:sz w:val="32"/>
        </w:rPr>
        <w:tab/>
      </w:r>
      <w:r w:rsidRPr="00394F52">
        <w:rPr>
          <w:rFonts w:ascii="仿宋" w:eastAsia="仿宋" w:hAnsi="仿宋" w:hint="eastAsia"/>
          <w:sz w:val="32"/>
        </w:rPr>
        <w:tab/>
      </w: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4F143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长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D10C85" w:rsidRPr="00B41C98">
        <w:rPr>
          <w:rFonts w:ascii="仿宋" w:eastAsia="仿宋" w:cs="宋体" w:hint="eastAsia"/>
          <w:color w:val="000000"/>
          <w:sz w:val="32"/>
          <w:szCs w:val="44"/>
        </w:rPr>
        <w:t>于</w:t>
      </w:r>
      <w:r w:rsidR="00D10C85"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="00D10C85" w:rsidRPr="00B41C98">
        <w:rPr>
          <w:rFonts w:ascii="仿宋" w:eastAsia="仿宋" w:cs="宋体" w:hint="eastAsia"/>
          <w:color w:val="000000"/>
          <w:sz w:val="32"/>
          <w:szCs w:val="44"/>
        </w:rPr>
        <w:t>波</w:t>
      </w:r>
      <w:r w:rsidRPr="00B41C98">
        <w:rPr>
          <w:rFonts w:ascii="仿宋" w:eastAsia="仿宋" w:cs="宋体"/>
          <w:color w:val="000000"/>
          <w:sz w:val="32"/>
          <w:szCs w:val="44"/>
        </w:rPr>
        <w:br/>
        <w:t xml:space="preserve"> 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军</w:t>
      </w:r>
    </w:p>
    <w:p w:rsidR="006F4F3C" w:rsidRPr="00B41C98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="00D10C85">
        <w:rPr>
          <w:rFonts w:ascii="仿宋" w:eastAsia="仿宋" w:cs="宋体" w:hint="eastAsia"/>
          <w:color w:val="000000"/>
          <w:sz w:val="32"/>
          <w:szCs w:val="44"/>
        </w:rPr>
        <w:t>闫利剑</w:t>
      </w:r>
    </w:p>
    <w:p w:rsidR="006F4F3C" w:rsidRDefault="006F4F3C" w:rsidP="004F143B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E648E3">
      <w:pPr>
        <w:spacing w:line="500" w:lineRule="exact"/>
        <w:ind w:firstLineChars="1400" w:firstLine="4480"/>
        <w:jc w:val="righ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2D7813">
        <w:rPr>
          <w:rFonts w:ascii="仿宋" w:eastAsia="仿宋" w:hAnsi="仿宋" w:cs="宋体" w:hint="eastAsia"/>
          <w:color w:val="000000"/>
          <w:sz w:val="32"/>
          <w:szCs w:val="44"/>
        </w:rPr>
        <w:t>○</w:t>
      </w:r>
      <w:r w:rsidR="00535A43"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5814FC">
        <w:rPr>
          <w:rFonts w:ascii="仿宋" w:eastAsia="仿宋" w:hAnsi="仿宋" w:cs="宋体" w:hint="eastAsia"/>
          <w:color w:val="000000"/>
          <w:sz w:val="32"/>
          <w:szCs w:val="44"/>
        </w:rPr>
        <w:t>二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年</w:t>
      </w:r>
      <w:r w:rsidR="00B46471">
        <w:rPr>
          <w:rFonts w:ascii="仿宋" w:eastAsia="仿宋" w:cs="宋体" w:hint="eastAsia"/>
          <w:color w:val="000000"/>
          <w:sz w:val="32"/>
          <w:szCs w:val="44"/>
        </w:rPr>
        <w:t>二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月</w:t>
      </w:r>
      <w:r w:rsidR="005814FC">
        <w:rPr>
          <w:rFonts w:ascii="仿宋" w:eastAsia="仿宋" w:cs="宋体" w:hint="eastAsia"/>
          <w:color w:val="000000"/>
          <w:sz w:val="32"/>
          <w:szCs w:val="44"/>
        </w:rPr>
        <w:t>十</w:t>
      </w:r>
      <w:bookmarkStart w:id="0" w:name="_GoBack"/>
      <w:bookmarkEnd w:id="0"/>
      <w:r w:rsidR="00B46471">
        <w:rPr>
          <w:rFonts w:ascii="仿宋" w:eastAsia="仿宋" w:cs="宋体" w:hint="eastAsia"/>
          <w:color w:val="000000"/>
          <w:sz w:val="32"/>
          <w:szCs w:val="44"/>
        </w:rPr>
        <w:t>七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日</w:t>
      </w:r>
    </w:p>
    <w:p w:rsidR="006F4F3C" w:rsidRDefault="006F4F3C" w:rsidP="004F143B">
      <w:pPr>
        <w:spacing w:line="500" w:lineRule="exact"/>
        <w:ind w:firstLineChars="1600" w:firstLine="5120"/>
        <w:rPr>
          <w:rFonts w:ascii="仿宋" w:eastAsia="仿宋" w:cs="宋体"/>
          <w:color w:val="000000"/>
          <w:sz w:val="32"/>
          <w:szCs w:val="44"/>
        </w:rPr>
      </w:pPr>
    </w:p>
    <w:p w:rsidR="006F4F3C" w:rsidRPr="00B41C98" w:rsidRDefault="006F4F3C" w:rsidP="00E648E3">
      <w:pPr>
        <w:widowControl/>
        <w:adjustRightInd w:val="0"/>
        <w:snapToGrid w:val="0"/>
        <w:spacing w:line="500" w:lineRule="exact"/>
        <w:ind w:firstLineChars="200" w:firstLine="640"/>
        <w:jc w:val="right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 xml:space="preserve">     书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</w:t>
      </w:r>
      <w:r w:rsidR="004F143B"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 w:rsid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proofErr w:type="gramStart"/>
      <w:r w:rsidRPr="00B41C98">
        <w:rPr>
          <w:rFonts w:ascii="仿宋" w:eastAsia="仿宋" w:cs="宋体" w:hint="eastAsia"/>
          <w:color w:val="000000"/>
          <w:sz w:val="32"/>
          <w:szCs w:val="44"/>
        </w:rPr>
        <w:t>郑龙峰</w:t>
      </w:r>
      <w:proofErr w:type="gramEnd"/>
    </w:p>
    <w:sectPr w:rsidR="006F4F3C" w:rsidRPr="00B41C98" w:rsidSect="00DA25F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CC" w:rsidRDefault="000568CC" w:rsidP="0067718B">
      <w:r>
        <w:separator/>
      </w:r>
    </w:p>
  </w:endnote>
  <w:endnote w:type="continuationSeparator" w:id="0">
    <w:p w:rsidR="000568CC" w:rsidRDefault="000568CC" w:rsidP="006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CC" w:rsidRDefault="000568CC" w:rsidP="0067718B">
      <w:r>
        <w:separator/>
      </w:r>
    </w:p>
  </w:footnote>
  <w:footnote w:type="continuationSeparator" w:id="0">
    <w:p w:rsidR="000568CC" w:rsidRDefault="000568CC" w:rsidP="0067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F3C" w:rsidRDefault="006F4F3C" w:rsidP="00E65E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57"/>
    <w:rsid w:val="00005C9D"/>
    <w:rsid w:val="0002590E"/>
    <w:rsid w:val="000273EA"/>
    <w:rsid w:val="000354A2"/>
    <w:rsid w:val="0004726F"/>
    <w:rsid w:val="000568CC"/>
    <w:rsid w:val="000855CF"/>
    <w:rsid w:val="00091C2C"/>
    <w:rsid w:val="00091CBF"/>
    <w:rsid w:val="00097B1F"/>
    <w:rsid w:val="000D6212"/>
    <w:rsid w:val="000E171E"/>
    <w:rsid w:val="000E2426"/>
    <w:rsid w:val="000F3595"/>
    <w:rsid w:val="00110C1D"/>
    <w:rsid w:val="00117B24"/>
    <w:rsid w:val="00124490"/>
    <w:rsid w:val="00162C4B"/>
    <w:rsid w:val="00162D1E"/>
    <w:rsid w:val="00162FCC"/>
    <w:rsid w:val="0017403D"/>
    <w:rsid w:val="00177254"/>
    <w:rsid w:val="001A7856"/>
    <w:rsid w:val="001B0889"/>
    <w:rsid w:val="001C22BD"/>
    <w:rsid w:val="001E25B9"/>
    <w:rsid w:val="001F4315"/>
    <w:rsid w:val="002028B0"/>
    <w:rsid w:val="00247D4C"/>
    <w:rsid w:val="002523A1"/>
    <w:rsid w:val="00286B6D"/>
    <w:rsid w:val="00296AF4"/>
    <w:rsid w:val="002A537A"/>
    <w:rsid w:val="002C4EE2"/>
    <w:rsid w:val="002C6D89"/>
    <w:rsid w:val="002D2906"/>
    <w:rsid w:val="002D7813"/>
    <w:rsid w:val="002F1B8E"/>
    <w:rsid w:val="00300870"/>
    <w:rsid w:val="0031402D"/>
    <w:rsid w:val="003371FC"/>
    <w:rsid w:val="00342ACC"/>
    <w:rsid w:val="00363C56"/>
    <w:rsid w:val="00394F52"/>
    <w:rsid w:val="004019AE"/>
    <w:rsid w:val="00423BEE"/>
    <w:rsid w:val="004350E1"/>
    <w:rsid w:val="00454951"/>
    <w:rsid w:val="004658DE"/>
    <w:rsid w:val="00472966"/>
    <w:rsid w:val="0047672E"/>
    <w:rsid w:val="004874F3"/>
    <w:rsid w:val="004A4733"/>
    <w:rsid w:val="004F143B"/>
    <w:rsid w:val="004F5404"/>
    <w:rsid w:val="00500215"/>
    <w:rsid w:val="00531923"/>
    <w:rsid w:val="00535A43"/>
    <w:rsid w:val="00536073"/>
    <w:rsid w:val="00537376"/>
    <w:rsid w:val="00566A19"/>
    <w:rsid w:val="00575457"/>
    <w:rsid w:val="00576775"/>
    <w:rsid w:val="005775C3"/>
    <w:rsid w:val="005814FC"/>
    <w:rsid w:val="005829AF"/>
    <w:rsid w:val="00584121"/>
    <w:rsid w:val="005A06CD"/>
    <w:rsid w:val="005B15E1"/>
    <w:rsid w:val="005B1FFD"/>
    <w:rsid w:val="005C3E13"/>
    <w:rsid w:val="005F6A99"/>
    <w:rsid w:val="0060202C"/>
    <w:rsid w:val="00602394"/>
    <w:rsid w:val="006030FF"/>
    <w:rsid w:val="00610369"/>
    <w:rsid w:val="006120E3"/>
    <w:rsid w:val="00623EC7"/>
    <w:rsid w:val="00633DEC"/>
    <w:rsid w:val="006476B1"/>
    <w:rsid w:val="0065135E"/>
    <w:rsid w:val="00657C18"/>
    <w:rsid w:val="00660C0E"/>
    <w:rsid w:val="006619AE"/>
    <w:rsid w:val="00667ED2"/>
    <w:rsid w:val="006719E8"/>
    <w:rsid w:val="0067221E"/>
    <w:rsid w:val="0067718B"/>
    <w:rsid w:val="00677784"/>
    <w:rsid w:val="006821A6"/>
    <w:rsid w:val="00695AA8"/>
    <w:rsid w:val="006A19BC"/>
    <w:rsid w:val="006B3B58"/>
    <w:rsid w:val="006D3650"/>
    <w:rsid w:val="006F4F3C"/>
    <w:rsid w:val="00713527"/>
    <w:rsid w:val="00726D52"/>
    <w:rsid w:val="00736F1A"/>
    <w:rsid w:val="007449FE"/>
    <w:rsid w:val="00756650"/>
    <w:rsid w:val="00756D15"/>
    <w:rsid w:val="00766DE4"/>
    <w:rsid w:val="007718F3"/>
    <w:rsid w:val="007A0DB5"/>
    <w:rsid w:val="007A5B18"/>
    <w:rsid w:val="007B22C5"/>
    <w:rsid w:val="007B7C29"/>
    <w:rsid w:val="007C4D05"/>
    <w:rsid w:val="007F2CB1"/>
    <w:rsid w:val="00801CEA"/>
    <w:rsid w:val="00843C1A"/>
    <w:rsid w:val="00891C94"/>
    <w:rsid w:val="008940C2"/>
    <w:rsid w:val="00895C76"/>
    <w:rsid w:val="008A4842"/>
    <w:rsid w:val="008B45BD"/>
    <w:rsid w:val="008E1154"/>
    <w:rsid w:val="008E1E5B"/>
    <w:rsid w:val="008E1F67"/>
    <w:rsid w:val="008F6772"/>
    <w:rsid w:val="0090038E"/>
    <w:rsid w:val="00956ECD"/>
    <w:rsid w:val="009778EF"/>
    <w:rsid w:val="009D2D47"/>
    <w:rsid w:val="009D4557"/>
    <w:rsid w:val="009E3FB5"/>
    <w:rsid w:val="00A16104"/>
    <w:rsid w:val="00A26959"/>
    <w:rsid w:val="00A333FB"/>
    <w:rsid w:val="00A379CD"/>
    <w:rsid w:val="00A605ED"/>
    <w:rsid w:val="00A66829"/>
    <w:rsid w:val="00A70473"/>
    <w:rsid w:val="00A93325"/>
    <w:rsid w:val="00AA1F71"/>
    <w:rsid w:val="00AD02D9"/>
    <w:rsid w:val="00B3668C"/>
    <w:rsid w:val="00B41C98"/>
    <w:rsid w:val="00B45EE9"/>
    <w:rsid w:val="00B46471"/>
    <w:rsid w:val="00B9317B"/>
    <w:rsid w:val="00BA65BD"/>
    <w:rsid w:val="00BB7614"/>
    <w:rsid w:val="00BB77BB"/>
    <w:rsid w:val="00BC47D7"/>
    <w:rsid w:val="00BC67AD"/>
    <w:rsid w:val="00BF31EF"/>
    <w:rsid w:val="00C05B7E"/>
    <w:rsid w:val="00C132D7"/>
    <w:rsid w:val="00C27689"/>
    <w:rsid w:val="00C3062A"/>
    <w:rsid w:val="00C34999"/>
    <w:rsid w:val="00C34B96"/>
    <w:rsid w:val="00C64EC3"/>
    <w:rsid w:val="00C66ECF"/>
    <w:rsid w:val="00C91298"/>
    <w:rsid w:val="00CA08E7"/>
    <w:rsid w:val="00CA1443"/>
    <w:rsid w:val="00CA756F"/>
    <w:rsid w:val="00CE7A26"/>
    <w:rsid w:val="00CF06FB"/>
    <w:rsid w:val="00D10C85"/>
    <w:rsid w:val="00D1366C"/>
    <w:rsid w:val="00D24E20"/>
    <w:rsid w:val="00D34A17"/>
    <w:rsid w:val="00D42C93"/>
    <w:rsid w:val="00D6104A"/>
    <w:rsid w:val="00D67A9D"/>
    <w:rsid w:val="00D80B92"/>
    <w:rsid w:val="00D92965"/>
    <w:rsid w:val="00DA25F5"/>
    <w:rsid w:val="00DA79FB"/>
    <w:rsid w:val="00DB236F"/>
    <w:rsid w:val="00DE35FE"/>
    <w:rsid w:val="00DF188A"/>
    <w:rsid w:val="00DF49DA"/>
    <w:rsid w:val="00E177C1"/>
    <w:rsid w:val="00E405F1"/>
    <w:rsid w:val="00E47C51"/>
    <w:rsid w:val="00E630AD"/>
    <w:rsid w:val="00E648E3"/>
    <w:rsid w:val="00E65E55"/>
    <w:rsid w:val="00E73B4F"/>
    <w:rsid w:val="00E752CF"/>
    <w:rsid w:val="00E8638D"/>
    <w:rsid w:val="00E91DBB"/>
    <w:rsid w:val="00E9230D"/>
    <w:rsid w:val="00EC21AE"/>
    <w:rsid w:val="00EC3B08"/>
    <w:rsid w:val="00ED47C3"/>
    <w:rsid w:val="00EE6DA4"/>
    <w:rsid w:val="00F02CE9"/>
    <w:rsid w:val="00F12242"/>
    <w:rsid w:val="00F24A4F"/>
    <w:rsid w:val="00F32639"/>
    <w:rsid w:val="00F46E3E"/>
    <w:rsid w:val="00F50316"/>
    <w:rsid w:val="00F677E8"/>
    <w:rsid w:val="00F80431"/>
    <w:rsid w:val="00F84AFE"/>
    <w:rsid w:val="00FA2798"/>
    <w:rsid w:val="00FB563E"/>
    <w:rsid w:val="00FC267B"/>
    <w:rsid w:val="00FD2C91"/>
    <w:rsid w:val="00FD503D"/>
    <w:rsid w:val="00FE458E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4F5404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4F540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1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1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19A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4F5404"/>
    <w:rPr>
      <w:rFonts w:ascii="宋体" w:hAnsi="Courier New" w:cs="Courier New" w:hint="eastAsia"/>
      <w:szCs w:val="21"/>
    </w:rPr>
  </w:style>
  <w:style w:type="character" w:customStyle="1" w:styleId="Char2">
    <w:name w:val="纯文本 Char"/>
    <w:basedOn w:val="a0"/>
    <w:link w:val="a6"/>
    <w:uiPriority w:val="99"/>
    <w:rsid w:val="004F540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>Sky123.Org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jhuser</dc:creator>
  <cp:lastModifiedBy>石用</cp:lastModifiedBy>
  <cp:revision>2</cp:revision>
  <cp:lastPrinted>2021-12-07T02:05:00Z</cp:lastPrinted>
  <dcterms:created xsi:type="dcterms:W3CDTF">2022-02-17T06:42:00Z</dcterms:created>
  <dcterms:modified xsi:type="dcterms:W3CDTF">2022-02-17T06:42:00Z</dcterms:modified>
</cp:coreProperties>
</file>