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6D" w:rsidRPr="0081326D" w:rsidRDefault="0081326D" w:rsidP="0081326D">
      <w:pPr>
        <w:jc w:val="center"/>
        <w:rPr>
          <w:rFonts w:ascii="宋体" w:eastAsia="宋体" w:hAnsi="宋体" w:cs="Times New Roman"/>
          <w:b/>
          <w:sz w:val="44"/>
          <w:szCs w:val="44"/>
        </w:rPr>
      </w:pPr>
      <w:r w:rsidRPr="0081326D">
        <w:rPr>
          <w:rFonts w:ascii="宋体" w:eastAsia="宋体" w:hAnsi="宋体" w:cs="Times New Roman"/>
          <w:b/>
          <w:sz w:val="44"/>
          <w:szCs w:val="44"/>
        </w:rPr>
        <w:t>辽 宁 省 西 丰 县 人 民 法 院</w:t>
      </w:r>
    </w:p>
    <w:p w:rsidR="0081326D" w:rsidRPr="0081326D" w:rsidRDefault="0081326D" w:rsidP="0081326D">
      <w:pPr>
        <w:jc w:val="center"/>
        <w:rPr>
          <w:rFonts w:ascii="等线" w:eastAsia="等线" w:hAnsi="等线" w:cs="Times New Roman"/>
          <w:b/>
          <w:sz w:val="44"/>
          <w:szCs w:val="44"/>
        </w:rPr>
      </w:pPr>
    </w:p>
    <w:p w:rsidR="0081326D" w:rsidRPr="0081326D" w:rsidRDefault="0081326D" w:rsidP="0081326D">
      <w:pPr>
        <w:jc w:val="center"/>
        <w:rPr>
          <w:rFonts w:ascii="宋体" w:eastAsia="宋体" w:hAnsi="宋体" w:cs="Times New Roman"/>
          <w:b/>
          <w:sz w:val="52"/>
          <w:szCs w:val="52"/>
        </w:rPr>
      </w:pPr>
      <w:r w:rsidRPr="0081326D">
        <w:rPr>
          <w:rFonts w:ascii="宋体" w:eastAsia="宋体" w:hAnsi="宋体" w:cs="Times New Roman"/>
          <w:b/>
          <w:sz w:val="52"/>
          <w:szCs w:val="52"/>
        </w:rPr>
        <w:t>执 行 裁 定 书</w:t>
      </w:r>
    </w:p>
    <w:p w:rsidR="0081326D" w:rsidRPr="0081326D" w:rsidRDefault="0081326D" w:rsidP="0081326D">
      <w:pPr>
        <w:jc w:val="right"/>
        <w:rPr>
          <w:rFonts w:ascii="仿宋_GB2312" w:eastAsia="仿宋_GB2312" w:hAnsi="等线" w:cs="Times New Roman"/>
          <w:sz w:val="32"/>
          <w:szCs w:val="32"/>
        </w:rPr>
      </w:pPr>
    </w:p>
    <w:p w:rsidR="0081326D" w:rsidRPr="0081326D" w:rsidRDefault="0081326D" w:rsidP="0081326D">
      <w:pPr>
        <w:wordWrap w:val="0"/>
        <w:jc w:val="right"/>
        <w:rPr>
          <w:rFonts w:ascii="仿宋" w:eastAsia="仿宋" w:hAnsi="仿宋" w:cs="Times New Roman"/>
          <w:sz w:val="32"/>
          <w:szCs w:val="32"/>
        </w:rPr>
      </w:pPr>
      <w:r w:rsidRPr="0081326D">
        <w:rPr>
          <w:rFonts w:ascii="仿宋" w:eastAsia="仿宋" w:hAnsi="仿宋" w:cs="Times New Roman"/>
          <w:sz w:val="32"/>
          <w:szCs w:val="32"/>
        </w:rPr>
        <w:t>（2021）辽1223执1002号之一</w:t>
      </w:r>
    </w:p>
    <w:p w:rsidR="0081326D" w:rsidRPr="0081326D" w:rsidRDefault="0081326D" w:rsidP="0081326D">
      <w:pPr>
        <w:ind w:right="640" w:firstLineChars="246" w:firstLine="787"/>
        <w:rPr>
          <w:rFonts w:ascii="仿宋" w:eastAsia="仿宋" w:hAnsi="仿宋" w:cs="Times New Roman"/>
          <w:sz w:val="32"/>
          <w:szCs w:val="32"/>
        </w:rPr>
      </w:pPr>
    </w:p>
    <w:p w:rsidR="0081326D" w:rsidRPr="0081326D" w:rsidRDefault="0081326D" w:rsidP="0081326D">
      <w:pPr>
        <w:ind w:firstLineChars="199" w:firstLine="637"/>
        <w:rPr>
          <w:rFonts w:ascii="仿宋" w:eastAsia="仿宋" w:hAnsi="仿宋" w:cs="Times New Roman"/>
          <w:sz w:val="32"/>
          <w:szCs w:val="32"/>
        </w:rPr>
      </w:pPr>
      <w:r w:rsidRPr="0081326D">
        <w:rPr>
          <w:rFonts w:ascii="仿宋" w:eastAsia="仿宋" w:hAnsi="仿宋" w:cs="Times New Roman"/>
          <w:sz w:val="32"/>
          <w:szCs w:val="32"/>
        </w:rPr>
        <w:t>申请执行人西丰县农村信用合作联社。住所地：西丰县红旗路45号。</w:t>
      </w:r>
    </w:p>
    <w:p w:rsidR="0081326D" w:rsidRPr="0081326D" w:rsidRDefault="0081326D" w:rsidP="0081326D">
      <w:pPr>
        <w:ind w:firstLineChars="199" w:firstLine="637"/>
        <w:rPr>
          <w:rFonts w:ascii="仿宋" w:eastAsia="仿宋" w:hAnsi="仿宋" w:cs="Times New Roman"/>
          <w:sz w:val="32"/>
          <w:szCs w:val="32"/>
        </w:rPr>
      </w:pPr>
      <w:r w:rsidRPr="0081326D">
        <w:rPr>
          <w:rFonts w:ascii="仿宋" w:eastAsia="仿宋" w:hAnsi="仿宋" w:cs="Times New Roman"/>
          <w:sz w:val="32"/>
          <w:szCs w:val="32"/>
        </w:rPr>
        <w:t>统一社会信用代码：91211223729043646Y。</w:t>
      </w:r>
    </w:p>
    <w:p w:rsidR="0081326D" w:rsidRPr="0081326D" w:rsidRDefault="0081326D" w:rsidP="0081326D">
      <w:pPr>
        <w:ind w:firstLineChars="199" w:firstLine="637"/>
        <w:rPr>
          <w:rFonts w:ascii="仿宋" w:eastAsia="仿宋" w:hAnsi="仿宋" w:cs="Times New Roman"/>
          <w:sz w:val="32"/>
          <w:szCs w:val="32"/>
        </w:rPr>
      </w:pPr>
      <w:r w:rsidRPr="0081326D">
        <w:rPr>
          <w:rFonts w:ascii="仿宋" w:eastAsia="仿宋" w:hAnsi="仿宋" w:cs="Times New Roman"/>
          <w:sz w:val="32"/>
          <w:szCs w:val="32"/>
        </w:rPr>
        <w:t>法定代表人陈曦，系理事长。</w:t>
      </w:r>
    </w:p>
    <w:p w:rsidR="0081326D" w:rsidRPr="0081326D" w:rsidRDefault="0081326D" w:rsidP="0081326D">
      <w:pPr>
        <w:ind w:firstLineChars="199" w:firstLine="637"/>
        <w:rPr>
          <w:rFonts w:ascii="仿宋" w:eastAsia="仿宋" w:hAnsi="仿宋" w:cs="宋体"/>
          <w:sz w:val="32"/>
          <w:szCs w:val="32"/>
        </w:rPr>
      </w:pPr>
      <w:r w:rsidRPr="0081326D">
        <w:rPr>
          <w:rFonts w:ascii="仿宋" w:eastAsia="仿宋" w:hAnsi="仿宋" w:cs="Times New Roman"/>
          <w:sz w:val="32"/>
          <w:szCs w:val="32"/>
        </w:rPr>
        <w:t>委托代理人林长春</w:t>
      </w:r>
      <w:r w:rsidRPr="0081326D">
        <w:rPr>
          <w:rFonts w:ascii="仿宋" w:eastAsia="仿宋" w:hAnsi="仿宋" w:cs="宋体"/>
          <w:sz w:val="32"/>
          <w:szCs w:val="32"/>
        </w:rPr>
        <w:t>，系信用联社职员。</w:t>
      </w:r>
    </w:p>
    <w:p w:rsidR="0081326D" w:rsidRPr="0081326D" w:rsidRDefault="0081326D" w:rsidP="0081326D">
      <w:pPr>
        <w:ind w:firstLineChars="199" w:firstLine="637"/>
        <w:rPr>
          <w:rFonts w:ascii="仿宋" w:eastAsia="仿宋" w:hAnsi="仿宋" w:cs="宋体"/>
          <w:sz w:val="32"/>
          <w:szCs w:val="32"/>
        </w:rPr>
      </w:pPr>
      <w:r w:rsidRPr="0081326D">
        <w:rPr>
          <w:rFonts w:ascii="仿宋" w:eastAsia="仿宋" w:hAnsi="仿宋" w:cs="宋体"/>
          <w:sz w:val="32"/>
          <w:szCs w:val="32"/>
        </w:rPr>
        <w:t>被执行人冯世斌，男，1973年6月19日生，满族，个体，住西丰县解放路110号楼2单元601室。</w:t>
      </w:r>
    </w:p>
    <w:p w:rsidR="0081326D" w:rsidRPr="0081326D" w:rsidRDefault="0081326D" w:rsidP="0081326D">
      <w:pPr>
        <w:ind w:firstLineChars="199" w:firstLine="637"/>
        <w:rPr>
          <w:rFonts w:ascii="仿宋" w:eastAsia="仿宋" w:hAnsi="仿宋" w:cs="Times New Roman"/>
          <w:sz w:val="32"/>
          <w:szCs w:val="32"/>
        </w:rPr>
      </w:pPr>
      <w:r w:rsidRPr="0081326D">
        <w:rPr>
          <w:rFonts w:ascii="仿宋" w:eastAsia="仿宋" w:hAnsi="仿宋" w:cs="宋体"/>
          <w:sz w:val="32"/>
          <w:szCs w:val="32"/>
        </w:rPr>
        <w:t>申请执行人西丰县农村信用合作联社依据已发生法律效力的辽宁省西丰县人民法院（2021）辽1223民初1929号民事调解书申请执行被执行人冯世斌金融借款合同纠纷一案，本院于2021年10月29日立案执行。于2021年10月29日向被执行人冯世斌发出执行通知书、报告财产令，责令被执行人冯世斌于2021年11月2日前履行生效法律文书所确定的义务，被执行人冯世斌未履行。被执行人向本院提供有</w:t>
      </w:r>
      <w:r w:rsidRPr="0081326D">
        <w:rPr>
          <w:rFonts w:ascii="仿宋" w:eastAsia="仿宋" w:hAnsi="仿宋" w:cs="Times New Roman"/>
          <w:sz w:val="32"/>
          <w:szCs w:val="32"/>
        </w:rPr>
        <w:t>位于西丰县民主</w:t>
      </w:r>
      <w:proofErr w:type="gramStart"/>
      <w:r w:rsidRPr="0081326D">
        <w:rPr>
          <w:rFonts w:ascii="仿宋" w:eastAsia="仿宋" w:hAnsi="仿宋" w:cs="Times New Roman"/>
          <w:sz w:val="32"/>
          <w:szCs w:val="32"/>
        </w:rPr>
        <w:t>街育红委</w:t>
      </w:r>
      <w:proofErr w:type="gramEnd"/>
      <w:r w:rsidRPr="0081326D">
        <w:rPr>
          <w:rFonts w:ascii="仿宋" w:eastAsia="仿宋" w:hAnsi="仿宋" w:cs="Times New Roman"/>
          <w:sz w:val="32"/>
          <w:szCs w:val="32"/>
        </w:rPr>
        <w:t>水岸家园A1区14幢4-1-1</w:t>
      </w:r>
      <w:proofErr w:type="gramStart"/>
      <w:r w:rsidRPr="0081326D">
        <w:rPr>
          <w:rFonts w:ascii="仿宋" w:eastAsia="仿宋" w:hAnsi="仿宋" w:cs="Times New Roman"/>
          <w:sz w:val="32"/>
          <w:szCs w:val="32"/>
        </w:rPr>
        <w:t>号住宅</w:t>
      </w:r>
      <w:proofErr w:type="gramEnd"/>
      <w:r w:rsidRPr="0081326D">
        <w:rPr>
          <w:rFonts w:ascii="仿宋" w:eastAsia="仿宋" w:hAnsi="仿宋" w:cs="Times New Roman"/>
          <w:sz w:val="32"/>
          <w:szCs w:val="32"/>
        </w:rPr>
        <w:t>用房、西丰县水岸家园商住小区A-A4</w:t>
      </w:r>
      <w:proofErr w:type="gramStart"/>
      <w:r w:rsidRPr="0081326D">
        <w:rPr>
          <w:rFonts w:ascii="仿宋" w:eastAsia="仿宋" w:hAnsi="仿宋" w:cs="Times New Roman"/>
          <w:sz w:val="32"/>
          <w:szCs w:val="32"/>
        </w:rPr>
        <w:t>二</w:t>
      </w:r>
      <w:proofErr w:type="gramEnd"/>
      <w:r w:rsidRPr="0081326D">
        <w:rPr>
          <w:rFonts w:ascii="仿宋" w:eastAsia="仿宋" w:hAnsi="仿宋" w:cs="Times New Roman"/>
          <w:sz w:val="32"/>
          <w:szCs w:val="32"/>
        </w:rPr>
        <w:t>期工程19幢511门市、西丰县水岸家</w:t>
      </w:r>
      <w:r w:rsidRPr="0081326D">
        <w:rPr>
          <w:rFonts w:ascii="仿宋" w:eastAsia="仿宋" w:hAnsi="仿宋" w:cs="Times New Roman"/>
          <w:sz w:val="32"/>
          <w:szCs w:val="32"/>
        </w:rPr>
        <w:lastRenderedPageBreak/>
        <w:t>园商住小区A-A4</w:t>
      </w:r>
      <w:proofErr w:type="gramStart"/>
      <w:r w:rsidRPr="0081326D">
        <w:rPr>
          <w:rFonts w:ascii="仿宋" w:eastAsia="仿宋" w:hAnsi="仿宋" w:cs="Times New Roman"/>
          <w:sz w:val="32"/>
          <w:szCs w:val="32"/>
        </w:rPr>
        <w:t>二</w:t>
      </w:r>
      <w:proofErr w:type="gramEnd"/>
      <w:r w:rsidRPr="0081326D">
        <w:rPr>
          <w:rFonts w:ascii="仿宋" w:eastAsia="仿宋" w:hAnsi="仿宋" w:cs="Times New Roman"/>
          <w:sz w:val="32"/>
          <w:szCs w:val="32"/>
        </w:rPr>
        <w:t>期工程20幢20号车库和位于开原市八棵树镇叶家村的林权（产权证号：</w:t>
      </w:r>
      <w:proofErr w:type="gramStart"/>
      <w:r w:rsidRPr="0081326D">
        <w:rPr>
          <w:rFonts w:ascii="仿宋" w:eastAsia="仿宋" w:hAnsi="仿宋" w:cs="Times New Roman"/>
          <w:sz w:val="32"/>
          <w:szCs w:val="32"/>
        </w:rPr>
        <w:t>开林证字</w:t>
      </w:r>
      <w:proofErr w:type="gramEnd"/>
      <w:r w:rsidRPr="0081326D">
        <w:rPr>
          <w:rFonts w:ascii="仿宋" w:eastAsia="仿宋" w:hAnsi="仿宋" w:cs="Times New Roman"/>
          <w:sz w:val="32"/>
          <w:szCs w:val="32"/>
        </w:rPr>
        <w:t>＜2012＞第47346号）可供执行，</w:t>
      </w:r>
      <w:r w:rsidRPr="0081326D">
        <w:rPr>
          <w:rFonts w:ascii="仿宋" w:eastAsia="仿宋" w:hAnsi="仿宋" w:cs="宋体"/>
          <w:sz w:val="32"/>
          <w:szCs w:val="32"/>
        </w:rPr>
        <w:t>并提供了相关证实材料，申请执行人无异议。申请执行人与被执行人均同意评估拍卖上述财产抵偿债务。并委托铁岭陆丰资产评估事务所对上述财产进行了评估，评估总价为2273850.00元（</w:t>
      </w:r>
      <w:proofErr w:type="gramStart"/>
      <w:r w:rsidRPr="0081326D">
        <w:rPr>
          <w:rFonts w:ascii="仿宋" w:eastAsia="仿宋" w:hAnsi="仿宋" w:cs="宋体"/>
          <w:sz w:val="32"/>
          <w:szCs w:val="32"/>
        </w:rPr>
        <w:t>详见铁丰评报</w:t>
      </w:r>
      <w:proofErr w:type="gramEnd"/>
      <w:r w:rsidRPr="0081326D">
        <w:rPr>
          <w:rFonts w:ascii="仿宋" w:eastAsia="仿宋" w:hAnsi="仿宋" w:cs="宋体"/>
          <w:sz w:val="32"/>
          <w:szCs w:val="32"/>
        </w:rPr>
        <w:t>字【2021】第175-1号评估报告书、</w:t>
      </w:r>
      <w:proofErr w:type="gramStart"/>
      <w:r w:rsidRPr="0081326D">
        <w:rPr>
          <w:rFonts w:ascii="仿宋" w:eastAsia="仿宋" w:hAnsi="仿宋" w:cs="宋体"/>
          <w:sz w:val="32"/>
          <w:szCs w:val="32"/>
        </w:rPr>
        <w:t>铁丰评报</w:t>
      </w:r>
      <w:proofErr w:type="gramEnd"/>
      <w:r w:rsidRPr="0081326D">
        <w:rPr>
          <w:rFonts w:ascii="仿宋" w:eastAsia="仿宋" w:hAnsi="仿宋" w:cs="宋体"/>
          <w:sz w:val="32"/>
          <w:szCs w:val="32"/>
        </w:rPr>
        <w:t>字【2021】第175-2号评估报告书），双方当事人对评估价无异议，申请执行人申请拍卖上述财产。</w:t>
      </w:r>
      <w:r w:rsidRPr="0081326D">
        <w:rPr>
          <w:rFonts w:ascii="仿宋" w:eastAsia="仿宋" w:hAnsi="仿宋" w:cs="Times New Roman"/>
          <w:sz w:val="32"/>
          <w:szCs w:val="32"/>
        </w:rPr>
        <w:t>依照《中华人民共和国民事诉讼法》第二百四十四条、第二百四十七条和《最高人民法院关于人民法院民事执行中拍卖、变卖财产的规定》第一条及《最高人民法院关于人民法院网络司法拍卖若干问题的规定》第二条的规定，裁定如下：</w:t>
      </w:r>
    </w:p>
    <w:p w:rsidR="0081326D" w:rsidRPr="0081326D" w:rsidRDefault="0081326D" w:rsidP="0081326D">
      <w:pPr>
        <w:ind w:firstLineChars="200" w:firstLine="640"/>
        <w:rPr>
          <w:rFonts w:ascii="仿宋" w:eastAsia="仿宋" w:hAnsi="仿宋" w:cs="Times New Roman"/>
          <w:sz w:val="32"/>
          <w:szCs w:val="32"/>
        </w:rPr>
      </w:pPr>
      <w:r w:rsidRPr="0081326D">
        <w:rPr>
          <w:rFonts w:ascii="仿宋" w:eastAsia="仿宋" w:hAnsi="仿宋" w:cs="Times New Roman"/>
          <w:sz w:val="32"/>
          <w:szCs w:val="32"/>
        </w:rPr>
        <w:t>一、拍卖被执行人冯世斌所有的位于西丰县民主</w:t>
      </w:r>
      <w:proofErr w:type="gramStart"/>
      <w:r w:rsidRPr="0081326D">
        <w:rPr>
          <w:rFonts w:ascii="仿宋" w:eastAsia="仿宋" w:hAnsi="仿宋" w:cs="Times New Roman"/>
          <w:sz w:val="32"/>
          <w:szCs w:val="32"/>
        </w:rPr>
        <w:t>街育红委</w:t>
      </w:r>
      <w:proofErr w:type="gramEnd"/>
      <w:r w:rsidRPr="0081326D">
        <w:rPr>
          <w:rFonts w:ascii="仿宋" w:eastAsia="仿宋" w:hAnsi="仿宋" w:cs="Times New Roman"/>
          <w:sz w:val="32"/>
          <w:szCs w:val="32"/>
        </w:rPr>
        <w:t>水岸家园A1区14幢4-1-1</w:t>
      </w:r>
      <w:proofErr w:type="gramStart"/>
      <w:r w:rsidRPr="0081326D">
        <w:rPr>
          <w:rFonts w:ascii="仿宋" w:eastAsia="仿宋" w:hAnsi="仿宋" w:cs="Times New Roman"/>
          <w:sz w:val="32"/>
          <w:szCs w:val="32"/>
        </w:rPr>
        <w:t>号住宅</w:t>
      </w:r>
      <w:proofErr w:type="gramEnd"/>
      <w:r w:rsidRPr="0081326D">
        <w:rPr>
          <w:rFonts w:ascii="仿宋" w:eastAsia="仿宋" w:hAnsi="仿宋" w:cs="Times New Roman"/>
          <w:sz w:val="32"/>
          <w:szCs w:val="32"/>
        </w:rPr>
        <w:t>用房、西丰县水岸家园商住小区A-A4</w:t>
      </w:r>
      <w:proofErr w:type="gramStart"/>
      <w:r w:rsidRPr="0081326D">
        <w:rPr>
          <w:rFonts w:ascii="仿宋" w:eastAsia="仿宋" w:hAnsi="仿宋" w:cs="Times New Roman"/>
          <w:sz w:val="32"/>
          <w:szCs w:val="32"/>
        </w:rPr>
        <w:t>二</w:t>
      </w:r>
      <w:proofErr w:type="gramEnd"/>
      <w:r w:rsidRPr="0081326D">
        <w:rPr>
          <w:rFonts w:ascii="仿宋" w:eastAsia="仿宋" w:hAnsi="仿宋" w:cs="Times New Roman"/>
          <w:sz w:val="32"/>
          <w:szCs w:val="32"/>
        </w:rPr>
        <w:t>期工程19幢511门市、西丰县水岸家园商住小区A-A4</w:t>
      </w:r>
      <w:proofErr w:type="gramStart"/>
      <w:r w:rsidRPr="0081326D">
        <w:rPr>
          <w:rFonts w:ascii="仿宋" w:eastAsia="仿宋" w:hAnsi="仿宋" w:cs="Times New Roman"/>
          <w:sz w:val="32"/>
          <w:szCs w:val="32"/>
        </w:rPr>
        <w:t>二</w:t>
      </w:r>
      <w:proofErr w:type="gramEnd"/>
      <w:r w:rsidRPr="0081326D">
        <w:rPr>
          <w:rFonts w:ascii="仿宋" w:eastAsia="仿宋" w:hAnsi="仿宋" w:cs="Times New Roman"/>
          <w:sz w:val="32"/>
          <w:szCs w:val="32"/>
        </w:rPr>
        <w:t>期工程20幢20号车库（</w:t>
      </w:r>
      <w:proofErr w:type="gramStart"/>
      <w:r w:rsidRPr="0081326D">
        <w:rPr>
          <w:rFonts w:ascii="仿宋" w:eastAsia="仿宋" w:hAnsi="仿宋" w:cs="宋体"/>
          <w:sz w:val="32"/>
          <w:szCs w:val="32"/>
        </w:rPr>
        <w:t>详见铁丰评报</w:t>
      </w:r>
      <w:proofErr w:type="gramEnd"/>
      <w:r w:rsidRPr="0081326D">
        <w:rPr>
          <w:rFonts w:ascii="仿宋" w:eastAsia="仿宋" w:hAnsi="仿宋" w:cs="宋体"/>
          <w:sz w:val="32"/>
          <w:szCs w:val="32"/>
        </w:rPr>
        <w:t>字【2021】第175-1号评估报告书</w:t>
      </w:r>
      <w:r w:rsidRPr="0081326D">
        <w:rPr>
          <w:rFonts w:ascii="仿宋" w:eastAsia="仿宋" w:hAnsi="仿宋" w:cs="Times New Roman"/>
          <w:sz w:val="32"/>
          <w:szCs w:val="32"/>
        </w:rPr>
        <w:t>），整体拍卖。</w:t>
      </w:r>
    </w:p>
    <w:p w:rsidR="0081326D" w:rsidRPr="0081326D" w:rsidRDefault="0081326D" w:rsidP="0081326D">
      <w:pPr>
        <w:ind w:firstLineChars="250" w:firstLine="800"/>
        <w:rPr>
          <w:rFonts w:ascii="仿宋" w:eastAsia="仿宋" w:hAnsi="仿宋" w:cs="Times New Roman"/>
          <w:sz w:val="32"/>
          <w:szCs w:val="32"/>
        </w:rPr>
      </w:pPr>
      <w:r w:rsidRPr="0081326D">
        <w:rPr>
          <w:rFonts w:ascii="仿宋" w:eastAsia="仿宋" w:hAnsi="仿宋" w:cs="Times New Roman"/>
          <w:sz w:val="32"/>
          <w:szCs w:val="32"/>
        </w:rPr>
        <w:t>二、拍卖登记在被执行人冯世斌名下、位于开原市八棵树镇叶家村的林权（产权证号：</w:t>
      </w:r>
      <w:proofErr w:type="gramStart"/>
      <w:r w:rsidRPr="0081326D">
        <w:rPr>
          <w:rFonts w:ascii="仿宋" w:eastAsia="仿宋" w:hAnsi="仿宋" w:cs="Times New Roman"/>
          <w:sz w:val="32"/>
          <w:szCs w:val="32"/>
        </w:rPr>
        <w:t>开林证字</w:t>
      </w:r>
      <w:proofErr w:type="gramEnd"/>
      <w:r w:rsidRPr="0081326D">
        <w:rPr>
          <w:rFonts w:ascii="仿宋" w:eastAsia="仿宋" w:hAnsi="仿宋" w:cs="Times New Roman"/>
          <w:sz w:val="32"/>
          <w:szCs w:val="32"/>
        </w:rPr>
        <w:t>＜2012＞第47346号，林班1、小班125，面积：16.00公顷）（</w:t>
      </w:r>
      <w:proofErr w:type="gramStart"/>
      <w:r w:rsidRPr="0081326D">
        <w:rPr>
          <w:rFonts w:ascii="仿宋" w:eastAsia="仿宋" w:hAnsi="仿宋" w:cs="宋体"/>
          <w:sz w:val="32"/>
          <w:szCs w:val="32"/>
        </w:rPr>
        <w:t>详见铁丰评报</w:t>
      </w:r>
      <w:proofErr w:type="gramEnd"/>
      <w:r w:rsidRPr="0081326D">
        <w:rPr>
          <w:rFonts w:ascii="仿宋" w:eastAsia="仿宋" w:hAnsi="仿宋" w:cs="宋体"/>
          <w:sz w:val="32"/>
          <w:szCs w:val="32"/>
        </w:rPr>
        <w:t>字【2021】第175-2号评估报告书</w:t>
      </w:r>
      <w:r w:rsidRPr="0081326D">
        <w:rPr>
          <w:rFonts w:ascii="仿宋" w:eastAsia="仿宋" w:hAnsi="仿宋" w:cs="Times New Roman"/>
          <w:sz w:val="32"/>
          <w:szCs w:val="32"/>
        </w:rPr>
        <w:t>）。</w:t>
      </w:r>
    </w:p>
    <w:p w:rsidR="0081326D" w:rsidRPr="0081326D" w:rsidRDefault="0081326D" w:rsidP="0081326D">
      <w:pPr>
        <w:ind w:firstLineChars="250" w:firstLine="800"/>
        <w:rPr>
          <w:rFonts w:ascii="仿宋" w:eastAsia="仿宋" w:hAnsi="仿宋" w:cs="Times New Roman"/>
          <w:sz w:val="32"/>
          <w:szCs w:val="32"/>
        </w:rPr>
      </w:pPr>
    </w:p>
    <w:p w:rsidR="0081326D" w:rsidRPr="0081326D" w:rsidRDefault="0081326D" w:rsidP="0081326D">
      <w:pPr>
        <w:ind w:firstLineChars="200" w:firstLine="640"/>
        <w:rPr>
          <w:rFonts w:ascii="仿宋" w:eastAsia="仿宋" w:hAnsi="仿宋" w:cs="Times New Roman"/>
          <w:sz w:val="32"/>
          <w:szCs w:val="32"/>
        </w:rPr>
      </w:pPr>
      <w:r w:rsidRPr="0081326D">
        <w:rPr>
          <w:rFonts w:ascii="仿宋" w:eastAsia="仿宋" w:hAnsi="仿宋" w:cs="宋体"/>
          <w:sz w:val="32"/>
          <w:szCs w:val="32"/>
        </w:rPr>
        <w:lastRenderedPageBreak/>
        <w:t>本</w:t>
      </w:r>
      <w:r w:rsidRPr="0081326D">
        <w:rPr>
          <w:rFonts w:ascii="仿宋" w:eastAsia="仿宋" w:hAnsi="仿宋" w:cs="Times New Roman"/>
          <w:sz w:val="32"/>
          <w:szCs w:val="32"/>
        </w:rPr>
        <w:t>裁定送达后即发生法律效力。</w:t>
      </w:r>
    </w:p>
    <w:p w:rsidR="0081326D" w:rsidRPr="0081326D" w:rsidRDefault="0081326D" w:rsidP="0081326D">
      <w:pPr>
        <w:ind w:firstLineChars="200" w:firstLine="640"/>
        <w:rPr>
          <w:rFonts w:ascii="仿宋" w:eastAsia="仿宋" w:hAnsi="仿宋" w:cs="Times New Roman"/>
          <w:sz w:val="32"/>
          <w:szCs w:val="32"/>
        </w:rPr>
      </w:pPr>
    </w:p>
    <w:p w:rsidR="0081326D" w:rsidRPr="0081326D" w:rsidRDefault="0081326D" w:rsidP="0081326D">
      <w:pPr>
        <w:jc w:val="right"/>
        <w:rPr>
          <w:rFonts w:ascii="仿宋" w:eastAsia="仿宋" w:hAnsi="仿宋" w:cs="Times New Roman"/>
          <w:sz w:val="32"/>
          <w:szCs w:val="32"/>
        </w:rPr>
      </w:pPr>
    </w:p>
    <w:p w:rsidR="0081326D" w:rsidRPr="0081326D" w:rsidRDefault="0081326D" w:rsidP="0081326D">
      <w:pPr>
        <w:jc w:val="right"/>
        <w:rPr>
          <w:rFonts w:ascii="仿宋" w:eastAsia="仿宋" w:hAnsi="仿宋" w:cs="Times New Roman"/>
          <w:sz w:val="32"/>
          <w:szCs w:val="32"/>
        </w:rPr>
      </w:pPr>
    </w:p>
    <w:p w:rsidR="0081326D" w:rsidRPr="0081326D" w:rsidRDefault="0081326D" w:rsidP="0081326D">
      <w:pPr>
        <w:jc w:val="right"/>
        <w:rPr>
          <w:rFonts w:ascii="仿宋" w:eastAsia="仿宋" w:hAnsi="仿宋" w:cs="Times New Roman"/>
          <w:sz w:val="32"/>
          <w:szCs w:val="32"/>
        </w:rPr>
      </w:pPr>
    </w:p>
    <w:p w:rsidR="0081326D" w:rsidRPr="0081326D" w:rsidRDefault="0081326D" w:rsidP="0081326D">
      <w:pPr>
        <w:jc w:val="right"/>
        <w:rPr>
          <w:rFonts w:ascii="仿宋" w:eastAsia="仿宋" w:hAnsi="仿宋" w:cs="Times New Roman"/>
          <w:sz w:val="32"/>
          <w:szCs w:val="32"/>
        </w:rPr>
      </w:pPr>
    </w:p>
    <w:p w:rsidR="0081326D" w:rsidRPr="0081326D" w:rsidRDefault="0081326D" w:rsidP="0081326D">
      <w:pPr>
        <w:jc w:val="right"/>
        <w:rPr>
          <w:rFonts w:ascii="仿宋" w:eastAsia="仿宋" w:hAnsi="仿宋" w:cs="Times New Roman"/>
          <w:sz w:val="32"/>
          <w:szCs w:val="32"/>
        </w:rPr>
      </w:pPr>
    </w:p>
    <w:p w:rsidR="0081326D" w:rsidRPr="0081326D" w:rsidRDefault="0081326D" w:rsidP="0081326D">
      <w:pPr>
        <w:jc w:val="right"/>
        <w:rPr>
          <w:rFonts w:ascii="仿宋" w:eastAsia="仿宋" w:hAnsi="仿宋" w:cs="Times New Roman"/>
          <w:sz w:val="32"/>
          <w:szCs w:val="32"/>
        </w:rPr>
      </w:pPr>
    </w:p>
    <w:p w:rsidR="0081326D" w:rsidRPr="0081326D" w:rsidRDefault="0081326D" w:rsidP="0081326D">
      <w:pPr>
        <w:jc w:val="right"/>
        <w:rPr>
          <w:rFonts w:ascii="仿宋" w:eastAsia="仿宋" w:hAnsi="仿宋" w:cs="Times New Roman"/>
          <w:sz w:val="32"/>
          <w:szCs w:val="32"/>
        </w:rPr>
      </w:pPr>
    </w:p>
    <w:p w:rsidR="0081326D" w:rsidRPr="0081326D" w:rsidRDefault="0081326D" w:rsidP="0081326D">
      <w:pPr>
        <w:jc w:val="right"/>
        <w:rPr>
          <w:rFonts w:ascii="仿宋" w:eastAsia="仿宋" w:hAnsi="仿宋" w:cs="Times New Roman"/>
          <w:sz w:val="32"/>
          <w:szCs w:val="32"/>
        </w:rPr>
      </w:pPr>
    </w:p>
    <w:p w:rsidR="0081326D" w:rsidRPr="0081326D" w:rsidRDefault="0081326D" w:rsidP="0081326D">
      <w:pPr>
        <w:jc w:val="right"/>
        <w:rPr>
          <w:rFonts w:ascii="仿宋" w:eastAsia="仿宋" w:hAnsi="仿宋" w:cs="Times New Roman"/>
          <w:sz w:val="32"/>
          <w:szCs w:val="32"/>
        </w:rPr>
      </w:pPr>
    </w:p>
    <w:p w:rsidR="0081326D" w:rsidRPr="0081326D" w:rsidRDefault="0081326D" w:rsidP="0081326D">
      <w:pPr>
        <w:jc w:val="right"/>
        <w:rPr>
          <w:rFonts w:ascii="仿宋" w:eastAsia="仿宋" w:hAnsi="仿宋" w:cs="Times New Roman"/>
          <w:sz w:val="32"/>
          <w:szCs w:val="32"/>
        </w:rPr>
      </w:pPr>
    </w:p>
    <w:p w:rsidR="0081326D" w:rsidRPr="0081326D" w:rsidRDefault="0081326D" w:rsidP="0081326D">
      <w:pPr>
        <w:jc w:val="right"/>
        <w:rPr>
          <w:rFonts w:ascii="仿宋" w:eastAsia="仿宋" w:hAnsi="仿宋" w:cs="Times New Roman"/>
          <w:sz w:val="32"/>
          <w:szCs w:val="32"/>
        </w:rPr>
      </w:pPr>
      <w:bookmarkStart w:id="0" w:name="_GoBack"/>
      <w:bookmarkEnd w:id="0"/>
    </w:p>
    <w:p w:rsidR="0081326D" w:rsidRPr="0081326D" w:rsidRDefault="0081326D" w:rsidP="0081326D">
      <w:pPr>
        <w:jc w:val="right"/>
        <w:rPr>
          <w:rFonts w:ascii="仿宋" w:eastAsia="仿宋" w:hAnsi="仿宋" w:cs="Times New Roman"/>
          <w:sz w:val="32"/>
          <w:szCs w:val="32"/>
        </w:rPr>
      </w:pPr>
    </w:p>
    <w:p w:rsidR="0081326D" w:rsidRPr="0081326D" w:rsidRDefault="0081326D" w:rsidP="0081326D">
      <w:pPr>
        <w:jc w:val="right"/>
        <w:rPr>
          <w:rFonts w:ascii="仿宋" w:eastAsia="仿宋" w:hAnsi="仿宋" w:cs="Times New Roman"/>
          <w:sz w:val="32"/>
          <w:szCs w:val="32"/>
        </w:rPr>
      </w:pPr>
    </w:p>
    <w:p w:rsidR="0081326D" w:rsidRPr="0081326D" w:rsidRDefault="0081326D" w:rsidP="0081326D">
      <w:pPr>
        <w:jc w:val="right"/>
        <w:rPr>
          <w:rFonts w:ascii="仿宋" w:eastAsia="仿宋" w:hAnsi="仿宋" w:cs="Times New Roman"/>
          <w:sz w:val="32"/>
          <w:szCs w:val="32"/>
        </w:rPr>
      </w:pPr>
      <w:r w:rsidRPr="0081326D">
        <w:rPr>
          <w:rFonts w:ascii="仿宋" w:eastAsia="仿宋" w:hAnsi="仿宋" w:cs="Times New Roman"/>
          <w:sz w:val="32"/>
          <w:szCs w:val="32"/>
        </w:rPr>
        <w:t xml:space="preserve">审 判 长  </w:t>
      </w:r>
      <w:proofErr w:type="gramStart"/>
      <w:r w:rsidRPr="0081326D">
        <w:rPr>
          <w:rFonts w:ascii="仿宋" w:eastAsia="仿宋" w:hAnsi="仿宋" w:cs="Times New Roman"/>
          <w:sz w:val="32"/>
          <w:szCs w:val="32"/>
        </w:rPr>
        <w:t>吕</w:t>
      </w:r>
      <w:proofErr w:type="gramEnd"/>
      <w:r w:rsidRPr="0081326D">
        <w:rPr>
          <w:rFonts w:ascii="仿宋" w:eastAsia="仿宋" w:hAnsi="仿宋" w:cs="Times New Roman"/>
          <w:sz w:val="32"/>
          <w:szCs w:val="32"/>
        </w:rPr>
        <w:t xml:space="preserve"> 高 峰</w:t>
      </w:r>
    </w:p>
    <w:p w:rsidR="0081326D" w:rsidRPr="0081326D" w:rsidRDefault="0081326D" w:rsidP="0081326D">
      <w:pPr>
        <w:jc w:val="right"/>
        <w:rPr>
          <w:rFonts w:ascii="仿宋" w:eastAsia="仿宋" w:hAnsi="仿宋" w:cs="Times New Roman"/>
          <w:sz w:val="32"/>
          <w:szCs w:val="32"/>
        </w:rPr>
      </w:pPr>
      <w:r w:rsidRPr="0081326D">
        <w:rPr>
          <w:rFonts w:ascii="仿宋" w:eastAsia="仿宋" w:hAnsi="仿宋" w:cs="Times New Roman"/>
          <w:sz w:val="32"/>
          <w:szCs w:val="32"/>
        </w:rPr>
        <w:t>审 判 员  高 德 丰</w:t>
      </w:r>
    </w:p>
    <w:p w:rsidR="0081326D" w:rsidRPr="0081326D" w:rsidRDefault="0081326D" w:rsidP="0081326D">
      <w:pPr>
        <w:jc w:val="right"/>
        <w:rPr>
          <w:rFonts w:ascii="仿宋" w:eastAsia="仿宋" w:hAnsi="仿宋" w:cs="Times New Roman"/>
          <w:sz w:val="32"/>
          <w:szCs w:val="32"/>
        </w:rPr>
      </w:pPr>
      <w:r w:rsidRPr="0081326D">
        <w:rPr>
          <w:rFonts w:ascii="仿宋" w:eastAsia="仿宋" w:hAnsi="仿宋" w:cs="Times New Roman"/>
          <w:sz w:val="32"/>
          <w:szCs w:val="32"/>
        </w:rPr>
        <w:t xml:space="preserve">审 判 员  王    维        </w:t>
      </w:r>
    </w:p>
    <w:p w:rsidR="0081326D" w:rsidRPr="0081326D" w:rsidRDefault="0081326D" w:rsidP="0081326D">
      <w:pPr>
        <w:jc w:val="right"/>
        <w:rPr>
          <w:rFonts w:ascii="仿宋" w:eastAsia="仿宋" w:hAnsi="仿宋" w:cs="Times New Roman"/>
          <w:sz w:val="32"/>
          <w:szCs w:val="32"/>
        </w:rPr>
      </w:pPr>
      <w:r w:rsidRPr="0081326D">
        <w:rPr>
          <w:rFonts w:ascii="仿宋" w:eastAsia="仿宋" w:hAnsi="仿宋" w:cs="Times New Roman"/>
          <w:sz w:val="32"/>
          <w:szCs w:val="32"/>
        </w:rPr>
        <w:t xml:space="preserve">      二O二一年十月二十九日</w:t>
      </w:r>
    </w:p>
    <w:p w:rsidR="0081326D" w:rsidRPr="0081326D" w:rsidRDefault="0081326D" w:rsidP="0081326D">
      <w:pPr>
        <w:ind w:firstLineChars="200" w:firstLine="640"/>
        <w:jc w:val="right"/>
        <w:rPr>
          <w:rFonts w:ascii="仿宋" w:eastAsia="仿宋" w:hAnsi="仿宋" w:cs="宋体"/>
          <w:sz w:val="32"/>
          <w:szCs w:val="32"/>
        </w:rPr>
      </w:pPr>
      <w:r w:rsidRPr="0081326D">
        <w:rPr>
          <w:rFonts w:ascii="仿宋" w:eastAsia="仿宋" w:hAnsi="仿宋" w:cs="Times New Roman"/>
          <w:sz w:val="32"/>
          <w:szCs w:val="32"/>
        </w:rPr>
        <w:t xml:space="preserve">书 记 员  </w:t>
      </w:r>
      <w:proofErr w:type="gramStart"/>
      <w:r w:rsidRPr="0081326D">
        <w:rPr>
          <w:rFonts w:ascii="仿宋" w:eastAsia="仿宋" w:hAnsi="仿宋" w:cs="Times New Roman"/>
          <w:sz w:val="32"/>
          <w:szCs w:val="32"/>
        </w:rPr>
        <w:t>邓</w:t>
      </w:r>
      <w:proofErr w:type="gramEnd"/>
      <w:r w:rsidRPr="0081326D">
        <w:rPr>
          <w:rFonts w:ascii="仿宋" w:eastAsia="仿宋" w:hAnsi="仿宋" w:cs="Times New Roman"/>
          <w:sz w:val="32"/>
          <w:szCs w:val="32"/>
        </w:rPr>
        <w:t xml:space="preserve"> 洪 国</w:t>
      </w:r>
    </w:p>
    <w:p w:rsidR="0081326D" w:rsidRPr="0081326D" w:rsidRDefault="0081326D" w:rsidP="0081326D">
      <w:pPr>
        <w:ind w:firstLineChars="200" w:firstLine="420"/>
        <w:rPr>
          <w:rFonts w:ascii="Times New Roman" w:eastAsia="宋体" w:hAnsi="Times New Roman" w:cs="Times New Roman" w:hint="cs"/>
          <w:szCs w:val="21"/>
        </w:rPr>
      </w:pPr>
    </w:p>
    <w:p w:rsidR="003E3BE1" w:rsidRDefault="003E3BE1"/>
    <w:sectPr w:rsidR="003E3BE1" w:rsidSect="00A85422">
      <w:footerReference w:type="default" r:id="rId7"/>
      <w:pgSz w:w="11906" w:h="16838"/>
      <w:pgMar w:top="1701" w:right="1134" w:bottom="170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26" w:rsidRDefault="00325326" w:rsidP="0081326D">
      <w:r>
        <w:separator/>
      </w:r>
    </w:p>
  </w:endnote>
  <w:endnote w:type="continuationSeparator" w:id="0">
    <w:p w:rsidR="00325326" w:rsidRDefault="00325326" w:rsidP="0081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22" w:rsidRDefault="00325326" w:rsidP="00A85422">
    <w:pPr>
      <w:pStyle w:val="a4"/>
      <w:ind w:firstLineChars="2200" w:firstLine="3960"/>
    </w:pPr>
    <w:r>
      <w:fldChar w:fldCharType="begin"/>
    </w:r>
    <w:r>
      <w:instrText>PAGE   \* MERGEFORMAT</w:instrText>
    </w:r>
    <w:r>
      <w:fldChar w:fldCharType="separate"/>
    </w:r>
    <w:r w:rsidR="0081326D" w:rsidRPr="0081326D">
      <w:rPr>
        <w:noProof/>
        <w:lang w:val="zh-CN"/>
      </w:rPr>
      <w:t>1</w:t>
    </w:r>
    <w:r>
      <w:fldChar w:fldCharType="end"/>
    </w:r>
    <w:r>
      <w:t>（共</w:t>
    </w:r>
    <w:r>
      <w:t>3</w:t>
    </w:r>
    <w:r>
      <w:t>页）</w:t>
    </w:r>
  </w:p>
  <w:p w:rsidR="00A85422" w:rsidRDefault="003253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26" w:rsidRDefault="00325326" w:rsidP="0081326D">
      <w:r>
        <w:separator/>
      </w:r>
    </w:p>
  </w:footnote>
  <w:footnote w:type="continuationSeparator" w:id="0">
    <w:p w:rsidR="00325326" w:rsidRDefault="00325326" w:rsidP="00813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8F"/>
    <w:rsid w:val="0010418F"/>
    <w:rsid w:val="00325326"/>
    <w:rsid w:val="003E3BE1"/>
    <w:rsid w:val="00813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2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326D"/>
    <w:rPr>
      <w:sz w:val="18"/>
      <w:szCs w:val="18"/>
    </w:rPr>
  </w:style>
  <w:style w:type="paragraph" w:styleId="a4">
    <w:name w:val="footer"/>
    <w:basedOn w:val="a"/>
    <w:link w:val="Char0"/>
    <w:uiPriority w:val="99"/>
    <w:unhideWhenUsed/>
    <w:rsid w:val="0081326D"/>
    <w:pPr>
      <w:tabs>
        <w:tab w:val="center" w:pos="4153"/>
        <w:tab w:val="right" w:pos="8306"/>
      </w:tabs>
      <w:snapToGrid w:val="0"/>
      <w:jc w:val="left"/>
    </w:pPr>
    <w:rPr>
      <w:sz w:val="18"/>
      <w:szCs w:val="18"/>
    </w:rPr>
  </w:style>
  <w:style w:type="character" w:customStyle="1" w:styleId="Char0">
    <w:name w:val="页脚 Char"/>
    <w:basedOn w:val="a0"/>
    <w:link w:val="a4"/>
    <w:uiPriority w:val="99"/>
    <w:rsid w:val="008132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2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326D"/>
    <w:rPr>
      <w:sz w:val="18"/>
      <w:szCs w:val="18"/>
    </w:rPr>
  </w:style>
  <w:style w:type="paragraph" w:styleId="a4">
    <w:name w:val="footer"/>
    <w:basedOn w:val="a"/>
    <w:link w:val="Char0"/>
    <w:uiPriority w:val="99"/>
    <w:unhideWhenUsed/>
    <w:rsid w:val="0081326D"/>
    <w:pPr>
      <w:tabs>
        <w:tab w:val="center" w:pos="4153"/>
        <w:tab w:val="right" w:pos="8306"/>
      </w:tabs>
      <w:snapToGrid w:val="0"/>
      <w:jc w:val="left"/>
    </w:pPr>
    <w:rPr>
      <w:sz w:val="18"/>
      <w:szCs w:val="18"/>
    </w:rPr>
  </w:style>
  <w:style w:type="character" w:customStyle="1" w:styleId="Char0">
    <w:name w:val="页脚 Char"/>
    <w:basedOn w:val="a0"/>
    <w:link w:val="a4"/>
    <w:uiPriority w:val="99"/>
    <w:rsid w:val="008132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971</Characters>
  <Application>Microsoft Office Word</Application>
  <DocSecurity>0</DocSecurity>
  <Lines>8</Lines>
  <Paragraphs>2</Paragraphs>
  <ScaleCrop>false</ScaleCrop>
  <Company>MicroSoft</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高德丰</dc:creator>
  <cp:keywords/>
  <dc:description/>
  <cp:lastModifiedBy>高德丰</cp:lastModifiedBy>
  <cp:revision>2</cp:revision>
  <dcterms:created xsi:type="dcterms:W3CDTF">2021-11-03T08:36:00Z</dcterms:created>
  <dcterms:modified xsi:type="dcterms:W3CDTF">2021-11-03T08:36:00Z</dcterms:modified>
</cp:coreProperties>
</file>