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9E560E" w14:textId="77777777" w:rsidR="004E262C" w:rsidRPr="00045E0B" w:rsidRDefault="004E262C" w:rsidP="00014A90">
      <w:pPr>
        <w:widowControl/>
        <w:spacing w:beforeLines="400" w:before="960" w:afterLines="300" w:after="720"/>
        <w:jc w:val="center"/>
        <w:outlineLvl w:val="0"/>
        <w:rPr>
          <w:rFonts w:ascii="宋体" w:hAnsi="宋体"/>
          <w:b/>
          <w:spacing w:val="60"/>
          <w:sz w:val="44"/>
          <w:szCs w:val="44"/>
        </w:rPr>
      </w:pPr>
      <w:bookmarkStart w:id="0" w:name="_Toc297713882"/>
      <w:bookmarkStart w:id="1" w:name="_Toc297717726"/>
      <w:bookmarkStart w:id="2" w:name="_Toc390955423"/>
      <w:bookmarkStart w:id="3" w:name="_Toc390968670"/>
      <w:bookmarkStart w:id="4" w:name="_Toc390968725"/>
      <w:bookmarkStart w:id="5" w:name="_Toc390975230"/>
      <w:bookmarkStart w:id="6" w:name="_Toc405303012"/>
      <w:bookmarkStart w:id="7" w:name="_Toc405370624"/>
      <w:bookmarkStart w:id="8" w:name="_Toc405402218"/>
      <w:bookmarkStart w:id="9" w:name="_Toc405402319"/>
      <w:bookmarkStart w:id="10" w:name="_Toc405402408"/>
      <w:bookmarkStart w:id="11" w:name="_Toc405402543"/>
      <w:bookmarkStart w:id="12" w:name="_Toc405403212"/>
      <w:bookmarkStart w:id="13" w:name="_Toc405886747"/>
      <w:bookmarkStart w:id="14" w:name="_Toc405886810"/>
      <w:bookmarkStart w:id="15" w:name="_Toc410295115"/>
      <w:bookmarkStart w:id="16" w:name="_Toc422210686"/>
      <w:bookmarkStart w:id="17" w:name="_Toc422214002"/>
      <w:bookmarkStart w:id="18" w:name="_Toc431369796"/>
      <w:bookmarkStart w:id="19" w:name="_Toc431376165"/>
      <w:bookmarkStart w:id="20" w:name="_Toc432068368"/>
      <w:bookmarkStart w:id="21" w:name="_Toc448393459"/>
      <w:bookmarkStart w:id="22" w:name="_Toc449341171"/>
      <w:bookmarkStart w:id="23" w:name="_Toc470876722"/>
      <w:bookmarkStart w:id="24" w:name="_Toc471305750"/>
      <w:bookmarkStart w:id="25" w:name="_Toc471305846"/>
      <w:bookmarkStart w:id="26" w:name="_Toc471306623"/>
      <w:bookmarkStart w:id="27" w:name="_Toc471306725"/>
      <w:bookmarkStart w:id="28" w:name="_Toc471309479"/>
      <w:bookmarkStart w:id="29" w:name="_Toc487635417"/>
      <w:bookmarkStart w:id="30" w:name="_Toc487733878"/>
      <w:bookmarkStart w:id="31" w:name="_Toc487789104"/>
      <w:bookmarkStart w:id="32" w:name="_Toc487791339"/>
      <w:bookmarkStart w:id="33" w:name="_Toc487794674"/>
      <w:bookmarkStart w:id="34" w:name="_Toc487798947"/>
      <w:bookmarkStart w:id="35" w:name="_Toc487799147"/>
      <w:bookmarkStart w:id="36" w:name="_Toc3211632"/>
      <w:r w:rsidRPr="00045E0B">
        <w:rPr>
          <w:rFonts w:ascii="宋体" w:hAnsi="宋体" w:hint="eastAsia"/>
          <w:b/>
          <w:spacing w:val="60"/>
          <w:sz w:val="44"/>
          <w:szCs w:val="44"/>
        </w:rPr>
        <w:t>房地产估价报告</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tbl>
      <w:tblPr>
        <w:tblW w:w="0" w:type="auto"/>
        <w:jc w:val="center"/>
        <w:tblLayout w:type="fixed"/>
        <w:tblLook w:val="0000" w:firstRow="0" w:lastRow="0" w:firstColumn="0" w:lastColumn="0" w:noHBand="0" w:noVBand="0"/>
      </w:tblPr>
      <w:tblGrid>
        <w:gridCol w:w="7340"/>
      </w:tblGrid>
      <w:tr w:rsidR="004E262C" w:rsidRPr="00045E0B" w14:paraId="4C4D414D" w14:textId="77777777" w:rsidTr="00A72796">
        <w:trPr>
          <w:trHeight w:val="5523"/>
          <w:jc w:val="center"/>
        </w:trPr>
        <w:tc>
          <w:tcPr>
            <w:tcW w:w="7340" w:type="dxa"/>
            <w:vAlign w:val="center"/>
          </w:tcPr>
          <w:p w14:paraId="045858A4" w14:textId="77777777" w:rsidR="004E262C" w:rsidRPr="00045E0B" w:rsidRDefault="004E262C" w:rsidP="00A72796">
            <w:pPr>
              <w:tabs>
                <w:tab w:val="left" w:pos="2520"/>
              </w:tabs>
              <w:jc w:val="center"/>
              <w:rPr>
                <w:rFonts w:ascii="宋体" w:hAnsi="宋体"/>
                <w:sz w:val="24"/>
                <w:szCs w:val="24"/>
              </w:rPr>
            </w:pPr>
            <w:r w:rsidRPr="00045E0B">
              <w:rPr>
                <w:rFonts w:ascii="宋体" w:hAnsi="宋体"/>
                <w:noProof/>
                <w:sz w:val="24"/>
                <w:szCs w:val="24"/>
              </w:rPr>
              <w:drawing>
                <wp:inline distT="0" distB="0" distL="0" distR="0" wp14:anchorId="3F0E9013" wp14:editId="2CB9F5B5">
                  <wp:extent cx="4505325" cy="3381375"/>
                  <wp:effectExtent l="0" t="0" r="0" b="0"/>
                  <wp:docPr id="15" name="图片 15" descr="IMG_20210105_10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10105_1010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5325" cy="3381375"/>
                          </a:xfrm>
                          <a:prstGeom prst="rect">
                            <a:avLst/>
                          </a:prstGeom>
                          <a:noFill/>
                          <a:ln>
                            <a:noFill/>
                          </a:ln>
                        </pic:spPr>
                      </pic:pic>
                    </a:graphicData>
                  </a:graphic>
                </wp:inline>
              </w:drawing>
            </w:r>
          </w:p>
        </w:tc>
      </w:tr>
    </w:tbl>
    <w:p w14:paraId="4ACF09E1" w14:textId="77777777" w:rsidR="004E262C" w:rsidRPr="00045E0B" w:rsidRDefault="004E262C" w:rsidP="004E262C">
      <w:pPr>
        <w:tabs>
          <w:tab w:val="left" w:pos="2520"/>
        </w:tabs>
        <w:spacing w:line="360" w:lineRule="auto"/>
        <w:rPr>
          <w:rFonts w:ascii="宋体" w:hAnsi="宋体"/>
          <w:b/>
          <w:bCs/>
          <w:sz w:val="24"/>
          <w:szCs w:val="24"/>
        </w:rPr>
      </w:pPr>
    </w:p>
    <w:tbl>
      <w:tblPr>
        <w:tblW w:w="4815" w:type="pct"/>
        <w:tblLook w:val="0000" w:firstRow="0" w:lastRow="0" w:firstColumn="0" w:lastColumn="0" w:noHBand="0" w:noVBand="0"/>
      </w:tblPr>
      <w:tblGrid>
        <w:gridCol w:w="2672"/>
        <w:gridCol w:w="1617"/>
        <w:gridCol w:w="4654"/>
      </w:tblGrid>
      <w:tr w:rsidR="004E262C" w:rsidRPr="00045E0B" w14:paraId="7F5CA832" w14:textId="77777777" w:rsidTr="00A72796">
        <w:trPr>
          <w:trHeight w:val="548"/>
        </w:trPr>
        <w:tc>
          <w:tcPr>
            <w:tcW w:w="1494" w:type="pct"/>
            <w:shd w:val="clear" w:color="auto" w:fill="auto"/>
          </w:tcPr>
          <w:p w14:paraId="03BACD97" w14:textId="77777777" w:rsidR="004E262C" w:rsidRPr="00045E0B" w:rsidRDefault="004E262C" w:rsidP="00A72796">
            <w:pPr>
              <w:spacing w:line="360" w:lineRule="auto"/>
              <w:jc w:val="distribute"/>
              <w:rPr>
                <w:rFonts w:ascii="宋体" w:hAnsi="宋体" w:cs="Arial"/>
                <w:b/>
                <w:sz w:val="24"/>
                <w:szCs w:val="24"/>
              </w:rPr>
            </w:pPr>
            <w:r w:rsidRPr="00045E0B">
              <w:rPr>
                <w:rFonts w:ascii="宋体" w:hAnsi="宋体" w:cs="Arial" w:hint="eastAsia"/>
                <w:b/>
                <w:sz w:val="24"/>
                <w:szCs w:val="24"/>
              </w:rPr>
              <w:t>估价项目名称：</w:t>
            </w:r>
          </w:p>
        </w:tc>
        <w:tc>
          <w:tcPr>
            <w:tcW w:w="3506" w:type="pct"/>
            <w:gridSpan w:val="2"/>
          </w:tcPr>
          <w:p w14:paraId="306DCCF5" w14:textId="23CA500F" w:rsidR="004E262C" w:rsidRPr="00045E0B" w:rsidRDefault="002247EC" w:rsidP="00A72796">
            <w:pPr>
              <w:spacing w:line="360" w:lineRule="auto"/>
              <w:rPr>
                <w:rFonts w:ascii="宋体" w:hAnsi="宋体"/>
                <w:sz w:val="24"/>
                <w:szCs w:val="24"/>
              </w:rPr>
            </w:pPr>
            <w:bookmarkStart w:id="37" w:name="xmmc"/>
            <w:r>
              <w:rPr>
                <w:rFonts w:ascii="宋体" w:hAnsi="宋体"/>
                <w:bCs/>
                <w:noProof/>
                <w:sz w:val="24"/>
                <w:szCs w:val="24"/>
              </w:rPr>
              <w:t>厦门市思明区莲兴路23号地下二层第70-77、79、80、83-85、196-200、218、227、257-260号共计24个车位（新景世纪城A区）</w:t>
            </w:r>
            <w:bookmarkEnd w:id="37"/>
            <w:r w:rsidR="004E262C" w:rsidRPr="00045E0B">
              <w:rPr>
                <w:rFonts w:ascii="宋体" w:hAnsi="宋体" w:hint="eastAsia"/>
                <w:kern w:val="11"/>
                <w:sz w:val="24"/>
                <w:szCs w:val="24"/>
              </w:rPr>
              <w:t>房地产</w:t>
            </w:r>
            <w:r w:rsidR="004E262C" w:rsidRPr="00045E0B">
              <w:rPr>
                <w:rFonts w:ascii="宋体" w:hAnsi="宋体" w:hint="eastAsia"/>
                <w:bCs/>
                <w:sz w:val="24"/>
                <w:szCs w:val="24"/>
              </w:rPr>
              <w:t xml:space="preserve">市场价值估价    </w:t>
            </w:r>
          </w:p>
        </w:tc>
      </w:tr>
      <w:tr w:rsidR="004E262C" w:rsidRPr="00045E0B" w14:paraId="0391EF40" w14:textId="77777777" w:rsidTr="00A72796">
        <w:trPr>
          <w:trHeight w:val="547"/>
        </w:trPr>
        <w:tc>
          <w:tcPr>
            <w:tcW w:w="1494" w:type="pct"/>
            <w:shd w:val="clear" w:color="auto" w:fill="auto"/>
          </w:tcPr>
          <w:p w14:paraId="20AD7429" w14:textId="77777777" w:rsidR="004E262C" w:rsidRPr="00045E0B" w:rsidRDefault="004E262C" w:rsidP="00A72796">
            <w:pPr>
              <w:spacing w:line="360" w:lineRule="auto"/>
              <w:jc w:val="distribute"/>
              <w:rPr>
                <w:rFonts w:ascii="宋体" w:hAnsi="宋体" w:cs="Arial"/>
                <w:b/>
                <w:sz w:val="24"/>
                <w:szCs w:val="24"/>
              </w:rPr>
            </w:pPr>
            <w:r w:rsidRPr="00045E0B">
              <w:rPr>
                <w:rFonts w:ascii="宋体" w:hAnsi="宋体" w:cs="Arial" w:hint="eastAsia"/>
                <w:b/>
                <w:sz w:val="24"/>
                <w:szCs w:val="24"/>
              </w:rPr>
              <w:t>估价报告编号：</w:t>
            </w:r>
          </w:p>
        </w:tc>
        <w:tc>
          <w:tcPr>
            <w:tcW w:w="3506" w:type="pct"/>
            <w:gridSpan w:val="2"/>
          </w:tcPr>
          <w:p w14:paraId="394E153F" w14:textId="7197F426" w:rsidR="004E262C" w:rsidRPr="00045E0B" w:rsidRDefault="004E262C" w:rsidP="00045E0B">
            <w:pPr>
              <w:spacing w:line="360" w:lineRule="auto"/>
              <w:rPr>
                <w:rFonts w:ascii="宋体" w:hAnsi="宋体"/>
                <w:sz w:val="24"/>
                <w:szCs w:val="24"/>
              </w:rPr>
            </w:pPr>
            <w:r w:rsidRPr="00045E0B">
              <w:rPr>
                <w:rFonts w:ascii="宋体" w:hAnsi="宋体" w:hint="eastAsia"/>
                <w:sz w:val="24"/>
                <w:szCs w:val="24"/>
              </w:rPr>
              <w:t>厦门中联估</w:t>
            </w:r>
            <w:bookmarkStart w:id="38" w:name="bgbh"/>
            <w:r w:rsidR="002247EC">
              <w:rPr>
                <w:rFonts w:ascii="宋体" w:hAnsi="宋体"/>
                <w:noProof/>
                <w:sz w:val="24"/>
                <w:szCs w:val="24"/>
              </w:rPr>
              <w:t>2021DFY3620902</w:t>
            </w:r>
            <w:bookmarkEnd w:id="38"/>
            <w:r w:rsidRPr="00045E0B">
              <w:rPr>
                <w:rFonts w:ascii="宋体" w:hAnsi="宋体" w:hint="eastAsia"/>
                <w:sz w:val="24"/>
                <w:szCs w:val="24"/>
              </w:rPr>
              <w:t xml:space="preserve">号  </w:t>
            </w:r>
          </w:p>
        </w:tc>
      </w:tr>
      <w:tr w:rsidR="004E262C" w:rsidRPr="00045E0B" w14:paraId="0580DFC4" w14:textId="77777777" w:rsidTr="00A72796">
        <w:trPr>
          <w:trHeight w:val="325"/>
        </w:trPr>
        <w:tc>
          <w:tcPr>
            <w:tcW w:w="1494" w:type="pct"/>
          </w:tcPr>
          <w:p w14:paraId="10942A2B" w14:textId="77777777" w:rsidR="004E262C" w:rsidRPr="00045E0B" w:rsidRDefault="004E262C" w:rsidP="00A72796">
            <w:pPr>
              <w:spacing w:line="360" w:lineRule="auto"/>
              <w:jc w:val="distribute"/>
              <w:rPr>
                <w:rFonts w:ascii="宋体" w:hAnsi="宋体" w:cs="Arial"/>
                <w:b/>
                <w:sz w:val="24"/>
                <w:szCs w:val="24"/>
              </w:rPr>
            </w:pPr>
            <w:r w:rsidRPr="00045E0B">
              <w:rPr>
                <w:rFonts w:ascii="宋体" w:hAnsi="宋体" w:cs="Arial" w:hint="eastAsia"/>
                <w:b/>
                <w:sz w:val="24"/>
                <w:szCs w:val="24"/>
              </w:rPr>
              <w:t>估价委托人：</w:t>
            </w:r>
          </w:p>
        </w:tc>
        <w:tc>
          <w:tcPr>
            <w:tcW w:w="3506" w:type="pct"/>
            <w:gridSpan w:val="2"/>
          </w:tcPr>
          <w:p w14:paraId="1F2264C7" w14:textId="41FF6A06" w:rsidR="004E262C" w:rsidRPr="00045E0B" w:rsidRDefault="002247EC" w:rsidP="00A72796">
            <w:pPr>
              <w:spacing w:line="360" w:lineRule="auto"/>
              <w:rPr>
                <w:rFonts w:ascii="宋体" w:hAnsi="宋体" w:cs="Arial"/>
                <w:sz w:val="24"/>
                <w:szCs w:val="24"/>
              </w:rPr>
            </w:pPr>
            <w:bookmarkStart w:id="39" w:name="wtf"/>
            <w:r>
              <w:rPr>
                <w:rFonts w:ascii="宋体" w:hAnsi="宋体"/>
                <w:bCs/>
                <w:noProof/>
                <w:sz w:val="24"/>
                <w:szCs w:val="24"/>
              </w:rPr>
              <w:t>厦门市中级人民法院</w:t>
            </w:r>
            <w:bookmarkEnd w:id="39"/>
          </w:p>
        </w:tc>
      </w:tr>
      <w:tr w:rsidR="004E262C" w:rsidRPr="00045E0B" w14:paraId="5D0B74AB" w14:textId="77777777" w:rsidTr="00A72796">
        <w:trPr>
          <w:trHeight w:val="404"/>
        </w:trPr>
        <w:tc>
          <w:tcPr>
            <w:tcW w:w="1494" w:type="pct"/>
          </w:tcPr>
          <w:p w14:paraId="3C1521E5" w14:textId="77777777" w:rsidR="004E262C" w:rsidRPr="00045E0B" w:rsidRDefault="004E262C" w:rsidP="00A72796">
            <w:pPr>
              <w:spacing w:line="360" w:lineRule="auto"/>
              <w:jc w:val="distribute"/>
              <w:rPr>
                <w:rFonts w:ascii="宋体" w:hAnsi="宋体" w:cs="Arial"/>
                <w:b/>
                <w:sz w:val="24"/>
                <w:szCs w:val="24"/>
              </w:rPr>
            </w:pPr>
            <w:r w:rsidRPr="00045E0B">
              <w:rPr>
                <w:rFonts w:ascii="宋体" w:hAnsi="宋体" w:cs="Arial" w:hint="eastAsia"/>
                <w:b/>
                <w:sz w:val="24"/>
                <w:szCs w:val="24"/>
              </w:rPr>
              <w:t>房地产估价机构：</w:t>
            </w:r>
          </w:p>
        </w:tc>
        <w:tc>
          <w:tcPr>
            <w:tcW w:w="3506" w:type="pct"/>
            <w:gridSpan w:val="2"/>
          </w:tcPr>
          <w:p w14:paraId="11C210CE" w14:textId="77777777" w:rsidR="004E262C" w:rsidRPr="00045E0B" w:rsidRDefault="004E262C" w:rsidP="00A72796">
            <w:pPr>
              <w:spacing w:line="360" w:lineRule="auto"/>
              <w:rPr>
                <w:rFonts w:ascii="宋体" w:hAnsi="宋体"/>
                <w:sz w:val="24"/>
                <w:szCs w:val="24"/>
              </w:rPr>
            </w:pPr>
            <w:r w:rsidRPr="00045E0B">
              <w:rPr>
                <w:rFonts w:ascii="宋体" w:hAnsi="宋体" w:cs="Arial" w:hint="eastAsia"/>
                <w:sz w:val="24"/>
                <w:szCs w:val="24"/>
              </w:rPr>
              <w:t>厦门中联资产评估土地房地产估价有限公司</w:t>
            </w:r>
          </w:p>
        </w:tc>
      </w:tr>
      <w:tr w:rsidR="004E262C" w:rsidRPr="00045E0B" w14:paraId="751BDF69" w14:textId="77777777" w:rsidTr="00A72796">
        <w:trPr>
          <w:trHeight w:val="394"/>
        </w:trPr>
        <w:tc>
          <w:tcPr>
            <w:tcW w:w="1494" w:type="pct"/>
          </w:tcPr>
          <w:p w14:paraId="1B87A90D" w14:textId="77777777" w:rsidR="004E262C" w:rsidRPr="00045E0B" w:rsidRDefault="004E262C" w:rsidP="00A72796">
            <w:pPr>
              <w:spacing w:line="360" w:lineRule="auto"/>
              <w:jc w:val="distribute"/>
              <w:rPr>
                <w:rFonts w:ascii="宋体" w:hAnsi="宋体" w:cs="Arial"/>
                <w:b/>
                <w:sz w:val="24"/>
                <w:szCs w:val="24"/>
              </w:rPr>
            </w:pPr>
            <w:r w:rsidRPr="00045E0B">
              <w:rPr>
                <w:rFonts w:ascii="宋体" w:hAnsi="宋体" w:cs="Arial" w:hint="eastAsia"/>
                <w:b/>
                <w:sz w:val="24"/>
                <w:szCs w:val="24"/>
              </w:rPr>
              <w:t>注册房地产估价师：</w:t>
            </w:r>
          </w:p>
        </w:tc>
        <w:tc>
          <w:tcPr>
            <w:tcW w:w="904" w:type="pct"/>
          </w:tcPr>
          <w:p w14:paraId="3E6D24E6" w14:textId="06362F9C" w:rsidR="004E262C" w:rsidRPr="00045E0B" w:rsidRDefault="00F526E8" w:rsidP="00A72796">
            <w:pPr>
              <w:spacing w:line="360" w:lineRule="auto"/>
              <w:rPr>
                <w:rFonts w:ascii="宋体" w:hAnsi="宋体" w:cs="Arial"/>
                <w:sz w:val="24"/>
                <w:szCs w:val="24"/>
              </w:rPr>
            </w:pPr>
            <w:r>
              <w:rPr>
                <w:rFonts w:ascii="宋体" w:hAnsi="宋体" w:cs="Arial"/>
                <w:sz w:val="24"/>
                <w:szCs w:val="24"/>
              </w:rPr>
              <w:t>汤运庆</w:t>
            </w:r>
          </w:p>
        </w:tc>
        <w:tc>
          <w:tcPr>
            <w:tcW w:w="2602" w:type="pct"/>
          </w:tcPr>
          <w:p w14:paraId="7C2D68D6" w14:textId="77465FBA" w:rsidR="004E262C" w:rsidRPr="00045E0B" w:rsidRDefault="004E262C" w:rsidP="00A72796">
            <w:pPr>
              <w:spacing w:line="360" w:lineRule="auto"/>
              <w:rPr>
                <w:rFonts w:ascii="宋体" w:hAnsi="宋体" w:cs="Arial"/>
                <w:sz w:val="24"/>
                <w:szCs w:val="24"/>
              </w:rPr>
            </w:pPr>
            <w:r w:rsidRPr="00045E0B">
              <w:rPr>
                <w:rFonts w:ascii="宋体" w:hAnsi="宋体" w:hint="eastAsia"/>
                <w:sz w:val="24"/>
                <w:szCs w:val="24"/>
              </w:rPr>
              <w:t>注册号：</w:t>
            </w:r>
            <w:r w:rsidR="00F526E8">
              <w:rPr>
                <w:rFonts w:ascii="宋体" w:hAnsi="宋体"/>
                <w:sz w:val="24"/>
                <w:szCs w:val="24"/>
              </w:rPr>
              <w:t>3520120019</w:t>
            </w:r>
          </w:p>
        </w:tc>
      </w:tr>
      <w:tr w:rsidR="004E262C" w:rsidRPr="00045E0B" w14:paraId="2A256F19" w14:textId="77777777" w:rsidTr="00A72796">
        <w:trPr>
          <w:trHeight w:val="617"/>
        </w:trPr>
        <w:tc>
          <w:tcPr>
            <w:tcW w:w="1494" w:type="pct"/>
          </w:tcPr>
          <w:p w14:paraId="4956C125" w14:textId="77777777" w:rsidR="004E262C" w:rsidRPr="00045E0B" w:rsidRDefault="004E262C" w:rsidP="00A72796">
            <w:pPr>
              <w:spacing w:line="360" w:lineRule="auto"/>
              <w:jc w:val="distribute"/>
              <w:rPr>
                <w:rFonts w:ascii="宋体" w:hAnsi="宋体"/>
                <w:b/>
                <w:w w:val="90"/>
                <w:sz w:val="24"/>
                <w:szCs w:val="24"/>
              </w:rPr>
            </w:pPr>
          </w:p>
        </w:tc>
        <w:tc>
          <w:tcPr>
            <w:tcW w:w="904" w:type="pct"/>
          </w:tcPr>
          <w:p w14:paraId="203C87FA" w14:textId="7DE7159B" w:rsidR="004E262C" w:rsidRPr="00045E0B" w:rsidRDefault="00F526E8" w:rsidP="00A72796">
            <w:pPr>
              <w:spacing w:line="360" w:lineRule="auto"/>
              <w:rPr>
                <w:rFonts w:ascii="宋体" w:hAnsi="宋体"/>
                <w:sz w:val="24"/>
                <w:szCs w:val="24"/>
              </w:rPr>
            </w:pPr>
            <w:r>
              <w:rPr>
                <w:rFonts w:ascii="宋体" w:hAnsi="宋体"/>
                <w:sz w:val="24"/>
                <w:szCs w:val="24"/>
              </w:rPr>
              <w:t>胡新卫</w:t>
            </w:r>
          </w:p>
        </w:tc>
        <w:tc>
          <w:tcPr>
            <w:tcW w:w="2602" w:type="pct"/>
          </w:tcPr>
          <w:p w14:paraId="4D394C00" w14:textId="0EBCF65B" w:rsidR="004E262C" w:rsidRPr="00045E0B" w:rsidRDefault="004E262C" w:rsidP="001112C9">
            <w:pPr>
              <w:spacing w:line="360" w:lineRule="auto"/>
              <w:rPr>
                <w:rFonts w:ascii="宋体" w:hAnsi="宋体"/>
                <w:sz w:val="24"/>
                <w:szCs w:val="24"/>
              </w:rPr>
            </w:pPr>
            <w:r w:rsidRPr="00045E0B">
              <w:rPr>
                <w:rFonts w:ascii="宋体" w:hAnsi="宋体" w:hint="eastAsia"/>
                <w:sz w:val="24"/>
                <w:szCs w:val="24"/>
              </w:rPr>
              <w:t>注册号：</w:t>
            </w:r>
            <w:r w:rsidR="00F526E8">
              <w:rPr>
                <w:rFonts w:ascii="宋体" w:hAnsi="宋体"/>
                <w:sz w:val="24"/>
                <w:szCs w:val="24"/>
              </w:rPr>
              <w:t>3520160020</w:t>
            </w:r>
          </w:p>
        </w:tc>
      </w:tr>
      <w:tr w:rsidR="004E262C" w:rsidRPr="00045E0B" w14:paraId="78594E9F" w14:textId="77777777" w:rsidTr="00A72796">
        <w:trPr>
          <w:trHeight w:val="617"/>
        </w:trPr>
        <w:tc>
          <w:tcPr>
            <w:tcW w:w="1494" w:type="pct"/>
          </w:tcPr>
          <w:p w14:paraId="7923D66A" w14:textId="77777777" w:rsidR="004E262C" w:rsidRPr="00045E0B" w:rsidRDefault="004E262C" w:rsidP="00A72796">
            <w:pPr>
              <w:spacing w:line="360" w:lineRule="auto"/>
              <w:jc w:val="distribute"/>
              <w:rPr>
                <w:rFonts w:ascii="宋体" w:hAnsi="宋体" w:cs="Arial"/>
                <w:b/>
                <w:sz w:val="24"/>
                <w:szCs w:val="24"/>
              </w:rPr>
            </w:pPr>
            <w:r w:rsidRPr="00045E0B">
              <w:rPr>
                <w:rFonts w:ascii="宋体" w:hAnsi="宋体" w:hint="eastAsia"/>
                <w:b/>
                <w:w w:val="90"/>
                <w:sz w:val="24"/>
                <w:szCs w:val="24"/>
              </w:rPr>
              <w:t>估价报告出具日期</w:t>
            </w:r>
            <w:r w:rsidRPr="00045E0B">
              <w:rPr>
                <w:rFonts w:ascii="宋体" w:hAnsi="宋体" w:cs="Arial" w:hint="eastAsia"/>
                <w:b/>
                <w:sz w:val="24"/>
                <w:szCs w:val="24"/>
              </w:rPr>
              <w:t>：</w:t>
            </w:r>
          </w:p>
        </w:tc>
        <w:tc>
          <w:tcPr>
            <w:tcW w:w="3506" w:type="pct"/>
            <w:gridSpan w:val="2"/>
          </w:tcPr>
          <w:p w14:paraId="6EE59385" w14:textId="70CFBC2C" w:rsidR="004E262C" w:rsidRPr="00045E0B" w:rsidRDefault="002247EC" w:rsidP="00A72796">
            <w:pPr>
              <w:spacing w:line="360" w:lineRule="auto"/>
              <w:rPr>
                <w:rFonts w:ascii="宋体" w:hAnsi="宋体" w:cs="Arial"/>
                <w:sz w:val="24"/>
                <w:szCs w:val="24"/>
              </w:rPr>
            </w:pPr>
            <w:bookmarkStart w:id="40" w:name="cjrq"/>
            <w:r>
              <w:rPr>
                <w:rFonts w:ascii="宋体" w:hAnsi="宋体"/>
                <w:noProof/>
                <w:sz w:val="24"/>
                <w:szCs w:val="24"/>
              </w:rPr>
              <w:t>2021年1月21日</w:t>
            </w:r>
            <w:bookmarkEnd w:id="40"/>
          </w:p>
        </w:tc>
      </w:tr>
    </w:tbl>
    <w:p w14:paraId="152A2CF7" w14:textId="77777777" w:rsidR="004E262C" w:rsidRPr="00045E0B" w:rsidRDefault="004E262C" w:rsidP="004E262C">
      <w:pPr>
        <w:ind w:left="527" w:firstLine="108"/>
        <w:jc w:val="center"/>
        <w:rPr>
          <w:rFonts w:ascii="宋体" w:hAnsi="宋体"/>
          <w:b/>
          <w:sz w:val="24"/>
          <w:szCs w:val="24"/>
        </w:rPr>
        <w:sectPr w:rsidR="004E262C" w:rsidRPr="00045E0B" w:rsidSect="00BE478A">
          <w:headerReference w:type="default" r:id="rId9"/>
          <w:footerReference w:type="even" r:id="rId10"/>
          <w:headerReference w:type="first" r:id="rId11"/>
          <w:pgSz w:w="11906" w:h="16838" w:code="9"/>
          <w:pgMar w:top="1134" w:right="1134" w:bottom="1134" w:left="1134" w:header="454" w:footer="454" w:gutter="567"/>
          <w:pgNumType w:start="0"/>
          <w:cols w:space="425"/>
          <w:docGrid w:linePitch="312"/>
        </w:sectPr>
      </w:pPr>
    </w:p>
    <w:p w14:paraId="0E0BB54F" w14:textId="77777777" w:rsidR="004E262C" w:rsidRPr="00045E0B" w:rsidRDefault="004E262C" w:rsidP="004E262C">
      <w:pPr>
        <w:pStyle w:val="DF1"/>
        <w:spacing w:before="240" w:after="240"/>
        <w:rPr>
          <w:rFonts w:ascii="宋体" w:hAnsi="宋体"/>
        </w:rPr>
      </w:pPr>
      <w:bookmarkStart w:id="41" w:name="_Toc297713884"/>
      <w:bookmarkStart w:id="42" w:name="_Toc297717728"/>
      <w:bookmarkStart w:id="43" w:name="_Toc297921496"/>
      <w:bookmarkStart w:id="44" w:name="_Toc297921548"/>
      <w:bookmarkStart w:id="45" w:name="_Toc390955425"/>
      <w:bookmarkStart w:id="46" w:name="_Toc390968672"/>
      <w:bookmarkStart w:id="47" w:name="_Toc390968727"/>
      <w:bookmarkStart w:id="48" w:name="_Toc390975232"/>
      <w:bookmarkStart w:id="49" w:name="_Toc396316971"/>
      <w:bookmarkStart w:id="50" w:name="_Toc398111214"/>
      <w:bookmarkStart w:id="51" w:name="_Toc398205005"/>
      <w:bookmarkStart w:id="52" w:name="_Toc398799015"/>
      <w:bookmarkStart w:id="53" w:name="_Toc398799045"/>
      <w:bookmarkStart w:id="54" w:name="_Toc401255921"/>
      <w:bookmarkStart w:id="55" w:name="_Toc402434211"/>
      <w:bookmarkStart w:id="56" w:name="_Toc403229481"/>
      <w:bookmarkStart w:id="57" w:name="_Toc403234139"/>
      <w:bookmarkStart w:id="58" w:name="_Toc405219221"/>
      <w:bookmarkStart w:id="59" w:name="_Toc405303014"/>
      <w:bookmarkStart w:id="60" w:name="_Toc405370626"/>
      <w:bookmarkStart w:id="61" w:name="_Toc405402220"/>
      <w:bookmarkStart w:id="62" w:name="_Toc405402321"/>
      <w:bookmarkStart w:id="63" w:name="_Toc405402410"/>
      <w:bookmarkStart w:id="64" w:name="_Toc405402545"/>
      <w:bookmarkStart w:id="65" w:name="_Toc405403214"/>
      <w:bookmarkStart w:id="66" w:name="_Toc405886749"/>
      <w:bookmarkStart w:id="67" w:name="_Toc405886812"/>
      <w:bookmarkStart w:id="68" w:name="_Toc410295117"/>
      <w:bookmarkStart w:id="69" w:name="_Toc422210687"/>
      <w:bookmarkStart w:id="70" w:name="_Toc422214003"/>
      <w:bookmarkStart w:id="71" w:name="_Toc431369797"/>
      <w:bookmarkStart w:id="72" w:name="_Toc431376166"/>
      <w:bookmarkStart w:id="73" w:name="_Toc432068369"/>
      <w:bookmarkStart w:id="74" w:name="_Toc448393460"/>
      <w:bookmarkStart w:id="75" w:name="_Toc449341172"/>
      <w:bookmarkStart w:id="76" w:name="_Toc470876723"/>
      <w:bookmarkStart w:id="77" w:name="_Toc471305751"/>
      <w:bookmarkStart w:id="78" w:name="_Toc471305847"/>
      <w:bookmarkStart w:id="79" w:name="_Toc471306624"/>
      <w:bookmarkStart w:id="80" w:name="_Toc471306726"/>
      <w:bookmarkStart w:id="81" w:name="_Toc471309480"/>
      <w:bookmarkStart w:id="82" w:name="_Toc487635418"/>
      <w:bookmarkStart w:id="83" w:name="_Toc487733879"/>
      <w:bookmarkStart w:id="84" w:name="_Toc487789105"/>
      <w:bookmarkStart w:id="85" w:name="_Toc487791340"/>
      <w:bookmarkStart w:id="86" w:name="_Toc487794675"/>
      <w:bookmarkStart w:id="87" w:name="_Toc487798948"/>
      <w:bookmarkStart w:id="88" w:name="_Toc487799148"/>
      <w:bookmarkStart w:id="89" w:name="_Toc3211633"/>
      <w:r w:rsidRPr="00045E0B">
        <w:rPr>
          <w:rFonts w:ascii="宋体" w:hAnsi="宋体" w:hint="eastAsia"/>
        </w:rPr>
        <w:lastRenderedPageBreak/>
        <w:t>致估价委托人函</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7237464D" w14:textId="6825DC37" w:rsidR="004E262C" w:rsidRPr="00045E0B" w:rsidRDefault="004E262C" w:rsidP="00014A90">
      <w:pPr>
        <w:spacing w:beforeLines="50" w:before="120" w:afterLines="150" w:after="360"/>
        <w:jc w:val="center"/>
        <w:rPr>
          <w:rFonts w:ascii="宋体" w:hAnsi="宋体"/>
          <w:szCs w:val="21"/>
        </w:rPr>
      </w:pPr>
      <w:r w:rsidRPr="00045E0B">
        <w:rPr>
          <w:rFonts w:ascii="宋体" w:hAnsi="宋体" w:hint="eastAsia"/>
          <w:szCs w:val="21"/>
        </w:rPr>
        <w:t>厦门中联估</w:t>
      </w:r>
      <w:r w:rsidR="00F245C3" w:rsidRPr="00F245C3">
        <w:rPr>
          <w:rFonts w:ascii="宋体" w:hAnsi="宋体"/>
          <w:szCs w:val="21"/>
        </w:rPr>
        <w:t>2021DFY3620902</w:t>
      </w:r>
      <w:r w:rsidRPr="00045E0B">
        <w:rPr>
          <w:rFonts w:ascii="宋体" w:hAnsi="宋体" w:hint="eastAsia"/>
          <w:szCs w:val="21"/>
        </w:rPr>
        <w:t>号</w:t>
      </w:r>
    </w:p>
    <w:p w14:paraId="4D90F76D" w14:textId="74E8DBDC" w:rsidR="004E262C" w:rsidRPr="00045E0B" w:rsidRDefault="00F245C3" w:rsidP="004E262C">
      <w:pPr>
        <w:pStyle w:val="DF15"/>
        <w:spacing w:line="341" w:lineRule="auto"/>
        <w:ind w:firstLineChars="0" w:firstLine="0"/>
        <w:rPr>
          <w:rFonts w:ascii="宋体" w:hAnsi="宋体"/>
        </w:rPr>
      </w:pPr>
      <w:r w:rsidRPr="00F245C3">
        <w:rPr>
          <w:rFonts w:ascii="宋体" w:hAnsi="宋体"/>
          <w:kern w:val="11"/>
        </w:rPr>
        <w:t>厦门市中级人民法院</w:t>
      </w:r>
      <w:r w:rsidR="004E262C" w:rsidRPr="00045E0B">
        <w:rPr>
          <w:rFonts w:ascii="宋体" w:hAnsi="宋体" w:cs="Arial" w:hint="eastAsia"/>
        </w:rPr>
        <w:t>：</w:t>
      </w:r>
    </w:p>
    <w:p w14:paraId="4D70E963" w14:textId="52F12995" w:rsidR="004E262C" w:rsidRPr="00045E0B" w:rsidRDefault="004E262C" w:rsidP="004E262C">
      <w:pPr>
        <w:pStyle w:val="DF15"/>
        <w:spacing w:line="341" w:lineRule="auto"/>
        <w:ind w:firstLine="480"/>
        <w:rPr>
          <w:rFonts w:ascii="宋体" w:hAnsi="宋体"/>
          <w:kern w:val="11"/>
        </w:rPr>
      </w:pPr>
      <w:r w:rsidRPr="00045E0B">
        <w:rPr>
          <w:rFonts w:ascii="宋体" w:hAnsi="宋体" w:hint="eastAsia"/>
          <w:kern w:val="11"/>
        </w:rPr>
        <w:t>受贵方的委托，本估价机构委派注册房地产估价师</w:t>
      </w:r>
      <w:r w:rsidR="00F245C3" w:rsidRPr="00F245C3">
        <w:rPr>
          <w:rFonts w:ascii="宋体" w:hAnsi="宋体" w:hint="eastAsia"/>
          <w:kern w:val="11"/>
        </w:rPr>
        <w:t>汤运庆</w:t>
      </w:r>
      <w:r w:rsidRPr="00045E0B">
        <w:rPr>
          <w:rFonts w:ascii="宋体" w:hAnsi="宋体" w:hint="eastAsia"/>
          <w:kern w:val="11"/>
        </w:rPr>
        <w:t>（注册证号：</w:t>
      </w:r>
      <w:r w:rsidR="00F245C3" w:rsidRPr="00F245C3">
        <w:rPr>
          <w:rFonts w:ascii="宋体" w:hAnsi="宋体"/>
          <w:kern w:val="11"/>
        </w:rPr>
        <w:t>3520120019</w:t>
      </w:r>
      <w:r w:rsidRPr="00045E0B">
        <w:rPr>
          <w:rFonts w:ascii="宋体" w:hAnsi="宋体" w:hint="eastAsia"/>
          <w:kern w:val="11"/>
        </w:rPr>
        <w:t>）、</w:t>
      </w:r>
      <w:r w:rsidR="00F245C3" w:rsidRPr="00F245C3">
        <w:rPr>
          <w:rFonts w:ascii="宋体" w:hAnsi="宋体" w:hint="eastAsia"/>
          <w:kern w:val="11"/>
        </w:rPr>
        <w:t>胡新卫</w:t>
      </w:r>
      <w:r w:rsidRPr="00045E0B">
        <w:rPr>
          <w:rFonts w:ascii="宋体" w:hAnsi="宋体" w:hint="eastAsia"/>
          <w:kern w:val="11"/>
        </w:rPr>
        <w:t>（注册证号：</w:t>
      </w:r>
      <w:r w:rsidR="00F245C3" w:rsidRPr="00F245C3">
        <w:rPr>
          <w:rFonts w:ascii="宋体" w:hAnsi="宋体"/>
          <w:kern w:val="11"/>
        </w:rPr>
        <w:t>3520160020</w:t>
      </w:r>
      <w:r w:rsidRPr="00045E0B">
        <w:rPr>
          <w:rFonts w:ascii="宋体" w:hAnsi="宋体" w:hint="eastAsia"/>
          <w:kern w:val="11"/>
        </w:rPr>
        <w:t>）对估价对象进行了估价。</w:t>
      </w:r>
    </w:p>
    <w:p w14:paraId="7FB65E2B" w14:textId="67D4BB07" w:rsidR="004E262C" w:rsidRPr="00045E0B" w:rsidRDefault="004E262C" w:rsidP="004E262C">
      <w:pPr>
        <w:pStyle w:val="DF15"/>
        <w:spacing w:line="341" w:lineRule="auto"/>
        <w:ind w:firstLine="480"/>
        <w:rPr>
          <w:rFonts w:ascii="宋体" w:hAnsi="宋体"/>
          <w:kern w:val="11"/>
        </w:rPr>
      </w:pPr>
      <w:r w:rsidRPr="00045E0B">
        <w:rPr>
          <w:rFonts w:ascii="宋体" w:hAnsi="宋体" w:hint="eastAsia"/>
          <w:kern w:val="11"/>
        </w:rPr>
        <w:t>估价目的：</w:t>
      </w:r>
      <w:bookmarkStart w:id="90" w:name="gjmd"/>
      <w:r w:rsidR="002247EC">
        <w:rPr>
          <w:rFonts w:ascii="宋体" w:hAnsi="宋体"/>
          <w:bCs/>
          <w:noProof/>
        </w:rPr>
        <w:t>为人民法院确定财产处置参考价提供参考依据</w:t>
      </w:r>
      <w:bookmarkEnd w:id="90"/>
      <w:r w:rsidRPr="00045E0B">
        <w:rPr>
          <w:rFonts w:ascii="宋体" w:hAnsi="宋体" w:hint="eastAsia"/>
          <w:kern w:val="11"/>
        </w:rPr>
        <w:t>。</w:t>
      </w:r>
    </w:p>
    <w:p w14:paraId="12478458" w14:textId="147950A7" w:rsidR="004E262C" w:rsidRPr="00045E0B" w:rsidRDefault="004E262C" w:rsidP="004E262C">
      <w:pPr>
        <w:pStyle w:val="DF15"/>
        <w:spacing w:line="341" w:lineRule="auto"/>
        <w:ind w:firstLine="480"/>
        <w:rPr>
          <w:rFonts w:ascii="宋体" w:hAnsi="宋体"/>
          <w:kern w:val="11"/>
        </w:rPr>
      </w:pPr>
      <w:r w:rsidRPr="00045E0B">
        <w:rPr>
          <w:rFonts w:ascii="宋体" w:hAnsi="宋体" w:hint="eastAsia"/>
          <w:kern w:val="11"/>
        </w:rPr>
        <w:t>估价对象：名称为</w:t>
      </w:r>
      <w:r w:rsidR="00F245C3" w:rsidRPr="00F245C3">
        <w:rPr>
          <w:rFonts w:ascii="宋体" w:hAnsi="宋体"/>
          <w:kern w:val="11"/>
        </w:rPr>
        <w:t>厦门市思明区莲兴路23号地下二层第70-77、79、80、83-85、196-200、218、227、257-260号共计24个车位（新景世纪城A区）</w:t>
      </w:r>
      <w:r w:rsidRPr="00045E0B">
        <w:rPr>
          <w:rFonts w:ascii="宋体" w:hAnsi="宋体" w:hint="eastAsia"/>
          <w:kern w:val="11"/>
        </w:rPr>
        <w:t>房地产，其财产范围包括估价对象建筑物价值、土地使用权价值（含土地出让金）及公共配套设施，</w:t>
      </w:r>
      <w:r w:rsidRPr="00045E0B">
        <w:rPr>
          <w:rFonts w:ascii="宋体" w:hAnsi="宋体" w:hint="eastAsia"/>
        </w:rPr>
        <w:t>不包括动产、债权债务等其他财产或权益。估价</w:t>
      </w:r>
      <w:r w:rsidRPr="00045E0B">
        <w:rPr>
          <w:rFonts w:ascii="宋体" w:hAnsi="宋体"/>
        </w:rPr>
        <w:t>对象</w:t>
      </w:r>
      <w:r w:rsidRPr="00045E0B">
        <w:rPr>
          <w:rFonts w:ascii="宋体" w:hAnsi="宋体" w:hint="eastAsia"/>
        </w:rPr>
        <w:t>建筑面积合计</w:t>
      </w:r>
      <w:r w:rsidRPr="00045E0B">
        <w:rPr>
          <w:rFonts w:ascii="宋体" w:hAnsi="宋体" w:hint="eastAsia"/>
          <w:kern w:val="11"/>
        </w:rPr>
        <w:t>为</w:t>
      </w:r>
      <w:r w:rsidRPr="00045E0B">
        <w:rPr>
          <w:rFonts w:ascii="宋体" w:hAnsi="宋体"/>
          <w:kern w:val="11"/>
        </w:rPr>
        <w:t>852.55</w:t>
      </w:r>
      <w:r w:rsidRPr="00045E0B">
        <w:rPr>
          <w:rFonts w:ascii="宋体" w:hAnsi="宋体" w:hint="eastAsia"/>
          <w:lang w:val="zh-CN"/>
        </w:rPr>
        <w:t>㎡</w:t>
      </w:r>
      <w:r w:rsidRPr="00045E0B">
        <w:rPr>
          <w:rFonts w:ascii="宋体" w:hAnsi="宋体" w:hint="eastAsia"/>
          <w:kern w:val="11"/>
        </w:rPr>
        <w:t>，法定及实际用途为车位，土地使用权类型为出让；估价对象位于</w:t>
      </w:r>
      <w:r w:rsidR="008C29E3" w:rsidRPr="00045E0B">
        <w:rPr>
          <w:rFonts w:hint="eastAsia"/>
        </w:rPr>
        <w:t>地下二层</w:t>
      </w:r>
      <w:r w:rsidRPr="00045E0B">
        <w:rPr>
          <w:rFonts w:ascii="宋体" w:hAnsi="宋体" w:hint="eastAsia"/>
          <w:kern w:val="11"/>
        </w:rPr>
        <w:t>（总层数为</w:t>
      </w:r>
      <w:r w:rsidRPr="00045E0B">
        <w:rPr>
          <w:rFonts w:ascii="宋体" w:hAnsi="宋体"/>
          <w:kern w:val="11"/>
        </w:rPr>
        <w:t>2</w:t>
      </w:r>
      <w:r w:rsidRPr="00045E0B">
        <w:rPr>
          <w:rFonts w:ascii="宋体" w:hAnsi="宋体" w:hint="eastAsia"/>
          <w:kern w:val="11"/>
        </w:rPr>
        <w:t>层），建筑结构</w:t>
      </w:r>
      <w:r w:rsidRPr="00045E0B">
        <w:rPr>
          <w:rFonts w:ascii="宋体" w:hAnsi="宋体"/>
          <w:kern w:val="11"/>
        </w:rPr>
        <w:t>均为</w:t>
      </w:r>
      <w:r w:rsidRPr="00045E0B">
        <w:rPr>
          <w:rFonts w:ascii="宋体" w:hAnsi="宋体" w:hint="eastAsia"/>
          <w:kern w:val="11"/>
        </w:rPr>
        <w:t>钢混结构，权利人</w:t>
      </w:r>
      <w:r w:rsidR="008C29E3" w:rsidRPr="00045E0B">
        <w:rPr>
          <w:rFonts w:hint="eastAsia"/>
        </w:rPr>
        <w:t>均为</w:t>
      </w:r>
      <w:r w:rsidR="00F245C3" w:rsidRPr="00F245C3">
        <w:rPr>
          <w:rFonts w:ascii="宋体" w:hAnsi="宋体"/>
          <w:bCs/>
        </w:rPr>
        <w:t>庄灿华</w:t>
      </w:r>
      <w:r w:rsidRPr="00045E0B">
        <w:rPr>
          <w:rFonts w:ascii="宋体" w:hAnsi="宋体" w:hint="eastAsia"/>
          <w:kern w:val="11"/>
        </w:rPr>
        <w:t>。</w:t>
      </w:r>
    </w:p>
    <w:p w14:paraId="5CACED06" w14:textId="12774418" w:rsidR="004E262C" w:rsidRPr="00045E0B" w:rsidRDefault="004E262C" w:rsidP="004E262C">
      <w:pPr>
        <w:pStyle w:val="DF15"/>
        <w:spacing w:line="341" w:lineRule="auto"/>
        <w:ind w:firstLine="480"/>
        <w:rPr>
          <w:rFonts w:ascii="宋体" w:hAnsi="宋体"/>
          <w:kern w:val="11"/>
        </w:rPr>
      </w:pPr>
      <w:r w:rsidRPr="00045E0B">
        <w:rPr>
          <w:rFonts w:ascii="宋体" w:hAnsi="宋体" w:hint="eastAsia"/>
          <w:kern w:val="11"/>
        </w:rPr>
        <w:t>价值时点：</w:t>
      </w:r>
      <w:bookmarkStart w:id="91" w:name="jzsd"/>
      <w:r w:rsidR="002247EC">
        <w:rPr>
          <w:rFonts w:ascii="宋体" w:hAnsi="宋体"/>
          <w:noProof/>
        </w:rPr>
        <w:t>2021年1月5日</w:t>
      </w:r>
      <w:bookmarkEnd w:id="91"/>
      <w:r w:rsidRPr="00045E0B">
        <w:rPr>
          <w:rFonts w:ascii="宋体" w:hAnsi="宋体" w:hint="eastAsia"/>
          <w:kern w:val="11"/>
        </w:rPr>
        <w:t>。</w:t>
      </w:r>
    </w:p>
    <w:p w14:paraId="710DDCD6" w14:textId="37320351" w:rsidR="004E262C" w:rsidRPr="00045E0B" w:rsidRDefault="004E262C" w:rsidP="004E262C">
      <w:pPr>
        <w:pStyle w:val="DF15"/>
        <w:ind w:firstLine="480"/>
        <w:rPr>
          <w:rFonts w:ascii="宋体" w:hAnsi="宋体"/>
          <w:kern w:val="11"/>
        </w:rPr>
      </w:pPr>
      <w:r w:rsidRPr="00045E0B">
        <w:rPr>
          <w:rFonts w:ascii="宋体" w:hAnsi="宋体" w:hint="eastAsia"/>
          <w:kern w:val="11"/>
        </w:rPr>
        <w:t>价值类型：</w:t>
      </w:r>
      <w:r w:rsidR="008C29E3" w:rsidRPr="00045E0B">
        <w:rPr>
          <w:rFonts w:ascii="宋体" w:hAnsi="宋体" w:hint="eastAsia"/>
          <w:kern w:val="11"/>
        </w:rPr>
        <w:t>市场</w:t>
      </w:r>
      <w:r w:rsidRPr="00045E0B">
        <w:rPr>
          <w:rFonts w:ascii="宋体" w:hAnsi="宋体" w:hint="eastAsia"/>
          <w:kern w:val="11"/>
        </w:rPr>
        <w:t>价值。</w:t>
      </w:r>
    </w:p>
    <w:p w14:paraId="3BDDFFE5" w14:textId="77777777" w:rsidR="004E262C" w:rsidRPr="00045E0B" w:rsidRDefault="004E262C" w:rsidP="004E262C">
      <w:pPr>
        <w:pStyle w:val="DF15"/>
        <w:ind w:firstLine="480"/>
        <w:rPr>
          <w:rFonts w:ascii="宋体" w:hAnsi="宋体"/>
          <w:lang w:val="zh-CN"/>
        </w:rPr>
      </w:pPr>
      <w:r w:rsidRPr="00045E0B">
        <w:rPr>
          <w:rFonts w:ascii="宋体" w:hAnsi="宋体" w:hint="eastAsia"/>
          <w:lang w:val="zh-CN"/>
        </w:rPr>
        <w:t>估价方法：比较法、收益法。</w:t>
      </w:r>
    </w:p>
    <w:p w14:paraId="4EAEBB4C" w14:textId="72D7C670" w:rsidR="004E262C" w:rsidRPr="00045E0B" w:rsidRDefault="004E262C" w:rsidP="004E262C">
      <w:pPr>
        <w:pStyle w:val="DF15"/>
        <w:spacing w:line="341" w:lineRule="auto"/>
        <w:ind w:firstLine="480"/>
        <w:rPr>
          <w:rFonts w:ascii="宋体" w:hAnsi="宋体"/>
          <w:kern w:val="11"/>
        </w:rPr>
      </w:pPr>
      <w:r w:rsidRPr="00045E0B">
        <w:rPr>
          <w:rFonts w:ascii="宋体" w:hAnsi="宋体" w:hint="eastAsia"/>
          <w:bCs/>
        </w:rPr>
        <w:t>估价结果：</w:t>
      </w:r>
      <w:r w:rsidR="00F5499A" w:rsidRPr="00045E0B">
        <w:rPr>
          <w:rFonts w:ascii="宋体" w:hAnsi="宋体" w:hint="eastAsia"/>
          <w:kern w:val="11"/>
        </w:rPr>
        <w:t>估价对象于价值时点（</w:t>
      </w:r>
      <w:r w:rsidR="00F245C3" w:rsidRPr="00F245C3">
        <w:rPr>
          <w:rFonts w:ascii="宋体" w:hAnsi="宋体"/>
          <w:kern w:val="11"/>
        </w:rPr>
        <w:t>2021年1月5日</w:t>
      </w:r>
      <w:r w:rsidR="00F5499A" w:rsidRPr="00045E0B">
        <w:rPr>
          <w:rFonts w:ascii="宋体" w:hAnsi="宋体" w:hint="eastAsia"/>
        </w:rPr>
        <w:t>）的房地产市场</w:t>
      </w:r>
      <w:r w:rsidR="00F5499A" w:rsidRPr="00045E0B">
        <w:rPr>
          <w:rFonts w:ascii="宋体" w:hAnsi="宋体" w:hint="eastAsia"/>
          <w:kern w:val="11"/>
        </w:rPr>
        <w:t>价值总计为</w:t>
      </w:r>
      <w:r w:rsidR="00F5499A" w:rsidRPr="00045E0B">
        <w:rPr>
          <w:rFonts w:ascii="宋体" w:hAnsi="宋体" w:hint="eastAsia"/>
          <w:b/>
        </w:rPr>
        <w:t>人民币</w:t>
      </w:r>
      <w:r w:rsidR="001112C9" w:rsidRPr="00045E0B">
        <w:rPr>
          <w:rFonts w:ascii="宋体" w:hAnsi="宋体" w:hint="eastAsia"/>
          <w:b/>
        </w:rPr>
        <w:t>柒佰叁拾肆万捌仟捌佰</w:t>
      </w:r>
      <w:r w:rsidR="00F5499A" w:rsidRPr="00045E0B">
        <w:rPr>
          <w:rFonts w:ascii="宋体" w:hAnsi="宋体" w:hint="eastAsia"/>
          <w:b/>
        </w:rPr>
        <w:t>元整（</w:t>
      </w:r>
      <w:r w:rsidR="00F5499A" w:rsidRPr="00045E0B">
        <w:rPr>
          <w:rFonts w:ascii="宋体" w:hAnsi="宋体"/>
          <w:b/>
        </w:rPr>
        <w:t>RMB734.88</w:t>
      </w:r>
      <w:r w:rsidR="00F5499A" w:rsidRPr="00045E0B">
        <w:rPr>
          <w:rFonts w:ascii="宋体" w:hAnsi="宋体" w:hint="eastAsia"/>
          <w:b/>
        </w:rPr>
        <w:t>万元）</w:t>
      </w:r>
      <w:r w:rsidR="00F5499A" w:rsidRPr="00045E0B">
        <w:rPr>
          <w:rFonts w:ascii="宋体" w:hAnsi="宋体" w:hint="eastAsia"/>
          <w:b/>
          <w:kern w:val="11"/>
        </w:rPr>
        <w:t>。</w:t>
      </w:r>
      <w:r w:rsidR="00F5499A" w:rsidRPr="00045E0B">
        <w:rPr>
          <w:rFonts w:ascii="宋体" w:hAnsi="宋体" w:hint="eastAsia"/>
        </w:rPr>
        <w:t>具体详见下表</w:t>
      </w:r>
      <w:r w:rsidRPr="00045E0B">
        <w:rPr>
          <w:rFonts w:ascii="宋体" w:hAnsi="宋体" w:hint="eastAsia"/>
          <w:kern w:val="11"/>
        </w:rPr>
        <w:t>。</w:t>
      </w:r>
    </w:p>
    <w:p w14:paraId="20543AE9" w14:textId="77777777" w:rsidR="004E262C" w:rsidRPr="00045E0B" w:rsidRDefault="004E262C" w:rsidP="004E262C">
      <w:pPr>
        <w:pStyle w:val="DF"/>
        <w:spacing w:line="336" w:lineRule="auto"/>
        <w:rPr>
          <w:rFonts w:ascii="宋体" w:hAnsi="宋体"/>
          <w:kern w:val="11"/>
          <w:szCs w:val="24"/>
        </w:rPr>
      </w:pPr>
      <w:r w:rsidRPr="00045E0B">
        <w:rPr>
          <w:rFonts w:ascii="宋体" w:hAnsi="宋体" w:hint="eastAsia"/>
          <w:szCs w:val="24"/>
        </w:rPr>
        <w:t>表1   估价结果一览表</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1"/>
        <w:gridCol w:w="1134"/>
        <w:gridCol w:w="1447"/>
        <w:gridCol w:w="1332"/>
        <w:gridCol w:w="1160"/>
      </w:tblGrid>
      <w:tr w:rsidR="004E262C" w:rsidRPr="00045E0B" w14:paraId="35E38DDF" w14:textId="77777777" w:rsidTr="00A72796">
        <w:trPr>
          <w:trHeight w:val="420"/>
          <w:jc w:val="center"/>
        </w:trPr>
        <w:tc>
          <w:tcPr>
            <w:tcW w:w="3941" w:type="dxa"/>
            <w:tcBorders>
              <w:top w:val="double" w:sz="4" w:space="0" w:color="auto"/>
              <w:left w:val="double" w:sz="4" w:space="0" w:color="auto"/>
              <w:bottom w:val="single" w:sz="4" w:space="0" w:color="auto"/>
              <w:right w:val="single" w:sz="4" w:space="0" w:color="auto"/>
            </w:tcBorders>
            <w:vAlign w:val="center"/>
            <w:hideMark/>
          </w:tcPr>
          <w:p w14:paraId="5A64D07D"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房地座落</w:t>
            </w:r>
          </w:p>
        </w:tc>
        <w:tc>
          <w:tcPr>
            <w:tcW w:w="1134" w:type="dxa"/>
            <w:tcBorders>
              <w:top w:val="double" w:sz="4" w:space="0" w:color="auto"/>
              <w:left w:val="single" w:sz="4" w:space="0" w:color="auto"/>
              <w:bottom w:val="single" w:sz="4" w:space="0" w:color="auto"/>
              <w:right w:val="single" w:sz="4" w:space="0" w:color="auto"/>
            </w:tcBorders>
            <w:vAlign w:val="center"/>
            <w:hideMark/>
          </w:tcPr>
          <w:p w14:paraId="689F2F10"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用途</w:t>
            </w:r>
          </w:p>
        </w:tc>
        <w:tc>
          <w:tcPr>
            <w:tcW w:w="1447" w:type="dxa"/>
            <w:tcBorders>
              <w:top w:val="double" w:sz="4" w:space="0" w:color="auto"/>
              <w:left w:val="single" w:sz="4" w:space="0" w:color="auto"/>
              <w:bottom w:val="single" w:sz="4" w:space="0" w:color="auto"/>
              <w:right w:val="single" w:sz="4" w:space="0" w:color="auto"/>
            </w:tcBorders>
            <w:vAlign w:val="center"/>
            <w:hideMark/>
          </w:tcPr>
          <w:p w14:paraId="3DDD68FB"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建筑面积（㎡）</w:t>
            </w:r>
          </w:p>
        </w:tc>
        <w:tc>
          <w:tcPr>
            <w:tcW w:w="1332" w:type="dxa"/>
            <w:tcBorders>
              <w:top w:val="double" w:sz="4" w:space="0" w:color="auto"/>
              <w:left w:val="single" w:sz="4" w:space="0" w:color="auto"/>
              <w:bottom w:val="single" w:sz="4" w:space="0" w:color="auto"/>
              <w:right w:val="single" w:sz="4" w:space="0" w:color="auto"/>
            </w:tcBorders>
            <w:vAlign w:val="center"/>
            <w:hideMark/>
          </w:tcPr>
          <w:p w14:paraId="72113BCC"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评估单价（</w:t>
            </w:r>
            <w:r w:rsidRPr="00045E0B">
              <w:rPr>
                <w:rFonts w:hAnsi="宋体" w:hint="eastAsia"/>
                <w:bCs/>
                <w:kern w:val="11"/>
                <w:sz w:val="18"/>
                <w:szCs w:val="18"/>
              </w:rPr>
              <w:t>万元/个）</w:t>
            </w:r>
          </w:p>
        </w:tc>
        <w:tc>
          <w:tcPr>
            <w:tcW w:w="1160" w:type="dxa"/>
            <w:tcBorders>
              <w:top w:val="double" w:sz="4" w:space="0" w:color="auto"/>
              <w:left w:val="single" w:sz="4" w:space="0" w:color="auto"/>
              <w:bottom w:val="single" w:sz="4" w:space="0" w:color="auto"/>
              <w:right w:val="double" w:sz="4" w:space="0" w:color="auto"/>
            </w:tcBorders>
            <w:vAlign w:val="center"/>
            <w:hideMark/>
          </w:tcPr>
          <w:p w14:paraId="1A30006A"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评估总值</w:t>
            </w:r>
          </w:p>
          <w:p w14:paraId="3E8CAD5D"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（万元）</w:t>
            </w:r>
          </w:p>
        </w:tc>
      </w:tr>
      <w:tr w:rsidR="004E262C" w:rsidRPr="00045E0B" w14:paraId="32DBFF16"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hideMark/>
          </w:tcPr>
          <w:p w14:paraId="75C6699E"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70</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CEC8C9"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hideMark/>
          </w:tcPr>
          <w:p w14:paraId="32F9A08F" w14:textId="6C0B4079" w:rsidR="004E262C" w:rsidRPr="00045E0B" w:rsidRDefault="00F245C3" w:rsidP="00A72796">
            <w:pPr>
              <w:pStyle w:val="af8"/>
              <w:spacing w:line="240" w:lineRule="exact"/>
              <w:jc w:val="center"/>
              <w:rPr>
                <w:rFonts w:hAnsi="宋体"/>
                <w:bCs/>
                <w:kern w:val="11"/>
                <w:sz w:val="18"/>
                <w:szCs w:val="18"/>
              </w:rPr>
            </w:pPr>
            <w:r w:rsidRPr="00F245C3">
              <w:rPr>
                <w:rFonts w:hAnsi="宋体"/>
                <w:kern w:val="11"/>
                <w:sz w:val="18"/>
                <w:szCs w:val="18"/>
              </w:rPr>
              <w:t>35.6</w:t>
            </w:r>
          </w:p>
        </w:tc>
        <w:tc>
          <w:tcPr>
            <w:tcW w:w="1332" w:type="dxa"/>
            <w:tcBorders>
              <w:top w:val="single" w:sz="4" w:space="0" w:color="auto"/>
              <w:left w:val="single" w:sz="4" w:space="0" w:color="auto"/>
              <w:bottom w:val="single" w:sz="4" w:space="0" w:color="auto"/>
              <w:right w:val="single" w:sz="4" w:space="0" w:color="auto"/>
            </w:tcBorders>
            <w:vAlign w:val="center"/>
            <w:hideMark/>
          </w:tcPr>
          <w:p w14:paraId="2D916A1D" w14:textId="0391A23F" w:rsidR="004E262C" w:rsidRPr="00045E0B" w:rsidRDefault="00F245C3" w:rsidP="00A72796">
            <w:pPr>
              <w:jc w:val="center"/>
              <w:rPr>
                <w:rFonts w:ascii="宋体" w:hAnsi="宋体"/>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hideMark/>
          </w:tcPr>
          <w:p w14:paraId="3EA09E0C" w14:textId="14E43EF6" w:rsidR="004E262C" w:rsidRPr="00045E0B" w:rsidRDefault="00F245C3" w:rsidP="00A72796">
            <w:pPr>
              <w:jc w:val="center"/>
              <w:rPr>
                <w:rFonts w:ascii="宋体" w:hAnsi="宋体"/>
                <w:sz w:val="18"/>
                <w:szCs w:val="18"/>
              </w:rPr>
            </w:pPr>
            <w:r w:rsidRPr="00F245C3">
              <w:rPr>
                <w:rFonts w:ascii="宋体" w:hAnsi="宋体"/>
                <w:kern w:val="11"/>
                <w:sz w:val="18"/>
                <w:szCs w:val="18"/>
              </w:rPr>
              <w:t>30.62</w:t>
            </w:r>
          </w:p>
        </w:tc>
      </w:tr>
      <w:tr w:rsidR="004E262C" w:rsidRPr="00045E0B" w14:paraId="32D297F5"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3CD5C8D5"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71</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7086650C"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6EDF7D1C"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36.18</w:t>
            </w:r>
          </w:p>
        </w:tc>
        <w:tc>
          <w:tcPr>
            <w:tcW w:w="1332" w:type="dxa"/>
            <w:tcBorders>
              <w:top w:val="single" w:sz="4" w:space="0" w:color="auto"/>
              <w:left w:val="single" w:sz="4" w:space="0" w:color="auto"/>
              <w:bottom w:val="single" w:sz="4" w:space="0" w:color="auto"/>
              <w:right w:val="single" w:sz="4" w:space="0" w:color="auto"/>
            </w:tcBorders>
            <w:vAlign w:val="center"/>
          </w:tcPr>
          <w:p w14:paraId="0ECF8FD7" w14:textId="37C60501"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4BCDD78A" w14:textId="54642A0F"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3141EBDC"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541C6F24"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72</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61E08973"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7E05E4A7"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35.02</w:t>
            </w:r>
          </w:p>
        </w:tc>
        <w:tc>
          <w:tcPr>
            <w:tcW w:w="1332" w:type="dxa"/>
            <w:tcBorders>
              <w:top w:val="single" w:sz="4" w:space="0" w:color="auto"/>
              <w:left w:val="single" w:sz="4" w:space="0" w:color="auto"/>
              <w:bottom w:val="single" w:sz="4" w:space="0" w:color="auto"/>
              <w:right w:val="single" w:sz="4" w:space="0" w:color="auto"/>
            </w:tcBorders>
            <w:vAlign w:val="center"/>
          </w:tcPr>
          <w:p w14:paraId="4321DFBE" w14:textId="1263CDC6"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05914648" w14:textId="3E2E1EF4"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6D65556B"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49021723"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73</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703E66BD"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24F85660"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35.89</w:t>
            </w:r>
          </w:p>
        </w:tc>
        <w:tc>
          <w:tcPr>
            <w:tcW w:w="1332" w:type="dxa"/>
            <w:tcBorders>
              <w:top w:val="single" w:sz="4" w:space="0" w:color="auto"/>
              <w:left w:val="single" w:sz="4" w:space="0" w:color="auto"/>
              <w:bottom w:val="single" w:sz="4" w:space="0" w:color="auto"/>
              <w:right w:val="single" w:sz="4" w:space="0" w:color="auto"/>
            </w:tcBorders>
            <w:vAlign w:val="center"/>
          </w:tcPr>
          <w:p w14:paraId="66166223" w14:textId="424F145B"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03BFBA93" w14:textId="5D3F3E21"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3553CBB3"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638AD6AA"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74</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605A2E11"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7EA63B1B"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36.18</w:t>
            </w:r>
          </w:p>
        </w:tc>
        <w:tc>
          <w:tcPr>
            <w:tcW w:w="1332" w:type="dxa"/>
            <w:tcBorders>
              <w:top w:val="single" w:sz="4" w:space="0" w:color="auto"/>
              <w:left w:val="single" w:sz="4" w:space="0" w:color="auto"/>
              <w:bottom w:val="single" w:sz="4" w:space="0" w:color="auto"/>
              <w:right w:val="single" w:sz="4" w:space="0" w:color="auto"/>
            </w:tcBorders>
            <w:vAlign w:val="center"/>
          </w:tcPr>
          <w:p w14:paraId="4A368174" w14:textId="070A995B"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281128B7" w14:textId="439AB3EE"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2D6888D9"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6ABA55FC"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75</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09819B16"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4C275C1B"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34.73</w:t>
            </w:r>
          </w:p>
        </w:tc>
        <w:tc>
          <w:tcPr>
            <w:tcW w:w="1332" w:type="dxa"/>
            <w:tcBorders>
              <w:top w:val="single" w:sz="4" w:space="0" w:color="auto"/>
              <w:left w:val="single" w:sz="4" w:space="0" w:color="auto"/>
              <w:bottom w:val="single" w:sz="4" w:space="0" w:color="auto"/>
              <w:right w:val="single" w:sz="4" w:space="0" w:color="auto"/>
            </w:tcBorders>
            <w:vAlign w:val="center"/>
          </w:tcPr>
          <w:p w14:paraId="1D054BBB" w14:textId="203F8AD3"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6F370931" w14:textId="7EB14140"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35D695D2"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1E56C3FA"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76</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01A90AD1"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4D10A1DB"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35.89</w:t>
            </w:r>
          </w:p>
        </w:tc>
        <w:tc>
          <w:tcPr>
            <w:tcW w:w="1332" w:type="dxa"/>
            <w:tcBorders>
              <w:top w:val="single" w:sz="4" w:space="0" w:color="auto"/>
              <w:left w:val="single" w:sz="4" w:space="0" w:color="auto"/>
              <w:bottom w:val="single" w:sz="4" w:space="0" w:color="auto"/>
              <w:right w:val="single" w:sz="4" w:space="0" w:color="auto"/>
            </w:tcBorders>
            <w:vAlign w:val="center"/>
          </w:tcPr>
          <w:p w14:paraId="121E35AA" w14:textId="032E74C1"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2BFD774D" w14:textId="5B2B1D05"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5F277806"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043E72C2"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77</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6AC52B4E"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291B3D55"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36.18</w:t>
            </w:r>
          </w:p>
        </w:tc>
        <w:tc>
          <w:tcPr>
            <w:tcW w:w="1332" w:type="dxa"/>
            <w:tcBorders>
              <w:top w:val="single" w:sz="4" w:space="0" w:color="auto"/>
              <w:left w:val="single" w:sz="4" w:space="0" w:color="auto"/>
              <w:bottom w:val="single" w:sz="4" w:space="0" w:color="auto"/>
              <w:right w:val="single" w:sz="4" w:space="0" w:color="auto"/>
            </w:tcBorders>
            <w:vAlign w:val="center"/>
          </w:tcPr>
          <w:p w14:paraId="150CB23C" w14:textId="618CF502"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231E5ECC" w14:textId="47456DF5"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3A790389"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083455B3"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79</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5AC86D7F"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561D8730"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35.31</w:t>
            </w:r>
          </w:p>
        </w:tc>
        <w:tc>
          <w:tcPr>
            <w:tcW w:w="1332" w:type="dxa"/>
            <w:tcBorders>
              <w:top w:val="single" w:sz="4" w:space="0" w:color="auto"/>
              <w:left w:val="single" w:sz="4" w:space="0" w:color="auto"/>
              <w:bottom w:val="single" w:sz="4" w:space="0" w:color="auto"/>
              <w:right w:val="single" w:sz="4" w:space="0" w:color="auto"/>
            </w:tcBorders>
            <w:vAlign w:val="center"/>
          </w:tcPr>
          <w:p w14:paraId="45D82569" w14:textId="39A5F2FA"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10201958" w14:textId="342F1221"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3EB9193E"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4F896BF2"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80</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65FF0033"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02B783D7"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36.18</w:t>
            </w:r>
          </w:p>
        </w:tc>
        <w:tc>
          <w:tcPr>
            <w:tcW w:w="1332" w:type="dxa"/>
            <w:tcBorders>
              <w:top w:val="single" w:sz="4" w:space="0" w:color="auto"/>
              <w:left w:val="single" w:sz="4" w:space="0" w:color="auto"/>
              <w:bottom w:val="single" w:sz="4" w:space="0" w:color="auto"/>
              <w:right w:val="single" w:sz="4" w:space="0" w:color="auto"/>
            </w:tcBorders>
            <w:vAlign w:val="center"/>
          </w:tcPr>
          <w:p w14:paraId="55498461" w14:textId="4573F5DC"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00685CB4" w14:textId="37F20AEF"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637A1D9E"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5E0A2DAC"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83</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47871905"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24D7A01F"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36.18</w:t>
            </w:r>
          </w:p>
        </w:tc>
        <w:tc>
          <w:tcPr>
            <w:tcW w:w="1332" w:type="dxa"/>
            <w:tcBorders>
              <w:top w:val="single" w:sz="4" w:space="0" w:color="auto"/>
              <w:left w:val="single" w:sz="4" w:space="0" w:color="auto"/>
              <w:bottom w:val="single" w:sz="4" w:space="0" w:color="auto"/>
              <w:right w:val="single" w:sz="4" w:space="0" w:color="auto"/>
            </w:tcBorders>
            <w:vAlign w:val="center"/>
          </w:tcPr>
          <w:p w14:paraId="7F268DCA" w14:textId="1757AEDF"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051A77FF" w14:textId="7BF1F1F4"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70DE28A1"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5ECF2823"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84</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4C43BC94"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5DA648E3"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35.31</w:t>
            </w:r>
          </w:p>
        </w:tc>
        <w:tc>
          <w:tcPr>
            <w:tcW w:w="1332" w:type="dxa"/>
            <w:tcBorders>
              <w:top w:val="single" w:sz="4" w:space="0" w:color="auto"/>
              <w:left w:val="single" w:sz="4" w:space="0" w:color="auto"/>
              <w:bottom w:val="single" w:sz="4" w:space="0" w:color="auto"/>
              <w:right w:val="single" w:sz="4" w:space="0" w:color="auto"/>
            </w:tcBorders>
            <w:vAlign w:val="center"/>
          </w:tcPr>
          <w:p w14:paraId="4F472579" w14:textId="1798FE77"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77757A35" w14:textId="66A05927"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402211A7"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15C99F8D"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85</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72FAAFD3"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1638160F"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35.31</w:t>
            </w:r>
          </w:p>
        </w:tc>
        <w:tc>
          <w:tcPr>
            <w:tcW w:w="1332" w:type="dxa"/>
            <w:tcBorders>
              <w:top w:val="single" w:sz="4" w:space="0" w:color="auto"/>
              <w:left w:val="single" w:sz="4" w:space="0" w:color="auto"/>
              <w:bottom w:val="single" w:sz="4" w:space="0" w:color="auto"/>
              <w:right w:val="single" w:sz="4" w:space="0" w:color="auto"/>
            </w:tcBorders>
            <w:vAlign w:val="center"/>
          </w:tcPr>
          <w:p w14:paraId="00B30037" w14:textId="0DD99007"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6E1BEB62" w14:textId="4A3E0C07"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15CB8324"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760C0D34"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lastRenderedPageBreak/>
              <w:t>思明区莲兴路23号地下二层第</w:t>
            </w:r>
            <w:r w:rsidRPr="00045E0B">
              <w:rPr>
                <w:rFonts w:hAnsi="宋体"/>
                <w:sz w:val="18"/>
                <w:szCs w:val="18"/>
              </w:rPr>
              <w:t>196</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4763866A"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50287A88"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34.9</w:t>
            </w:r>
          </w:p>
        </w:tc>
        <w:tc>
          <w:tcPr>
            <w:tcW w:w="1332" w:type="dxa"/>
            <w:tcBorders>
              <w:top w:val="single" w:sz="4" w:space="0" w:color="auto"/>
              <w:left w:val="single" w:sz="4" w:space="0" w:color="auto"/>
              <w:bottom w:val="single" w:sz="4" w:space="0" w:color="auto"/>
              <w:right w:val="single" w:sz="4" w:space="0" w:color="auto"/>
            </w:tcBorders>
            <w:vAlign w:val="center"/>
          </w:tcPr>
          <w:p w14:paraId="3BF18E12" w14:textId="1026C735"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3CE41A23" w14:textId="4F2A9436"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3806A0D3"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3B72A810"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197</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38A63931"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5BECDC4C"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35.76</w:t>
            </w:r>
          </w:p>
        </w:tc>
        <w:tc>
          <w:tcPr>
            <w:tcW w:w="1332" w:type="dxa"/>
            <w:tcBorders>
              <w:top w:val="single" w:sz="4" w:space="0" w:color="auto"/>
              <w:left w:val="single" w:sz="4" w:space="0" w:color="auto"/>
              <w:bottom w:val="single" w:sz="4" w:space="0" w:color="auto"/>
              <w:right w:val="single" w:sz="4" w:space="0" w:color="auto"/>
            </w:tcBorders>
            <w:vAlign w:val="center"/>
          </w:tcPr>
          <w:p w14:paraId="28CC4519" w14:textId="29450249"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3F83A2BA" w14:textId="14B959AA"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4D4C1926"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71547DAA"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198</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5165D9BE"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4B5F38F2"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34.9</w:t>
            </w:r>
          </w:p>
        </w:tc>
        <w:tc>
          <w:tcPr>
            <w:tcW w:w="1332" w:type="dxa"/>
            <w:tcBorders>
              <w:top w:val="single" w:sz="4" w:space="0" w:color="auto"/>
              <w:left w:val="single" w:sz="4" w:space="0" w:color="auto"/>
              <w:bottom w:val="single" w:sz="4" w:space="0" w:color="auto"/>
              <w:right w:val="single" w:sz="4" w:space="0" w:color="auto"/>
            </w:tcBorders>
            <w:vAlign w:val="center"/>
          </w:tcPr>
          <w:p w14:paraId="1F187D79" w14:textId="54732C89"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09925178" w14:textId="2BA81879"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42D9C063"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7B6D9540"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199</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3603BF46"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48CDA032"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35.6</w:t>
            </w:r>
          </w:p>
        </w:tc>
        <w:tc>
          <w:tcPr>
            <w:tcW w:w="1332" w:type="dxa"/>
            <w:tcBorders>
              <w:top w:val="single" w:sz="4" w:space="0" w:color="auto"/>
              <w:left w:val="single" w:sz="4" w:space="0" w:color="auto"/>
              <w:bottom w:val="single" w:sz="4" w:space="0" w:color="auto"/>
              <w:right w:val="single" w:sz="4" w:space="0" w:color="auto"/>
            </w:tcBorders>
            <w:vAlign w:val="center"/>
          </w:tcPr>
          <w:p w14:paraId="138767BF" w14:textId="18FF745C"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4CA3CC19" w14:textId="1B0CC6D9"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34184B00"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36B65F9F"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200</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0D7F1F72"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60E6133B"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36.18</w:t>
            </w:r>
          </w:p>
        </w:tc>
        <w:tc>
          <w:tcPr>
            <w:tcW w:w="1332" w:type="dxa"/>
            <w:tcBorders>
              <w:top w:val="single" w:sz="4" w:space="0" w:color="auto"/>
              <w:left w:val="single" w:sz="4" w:space="0" w:color="auto"/>
              <w:bottom w:val="single" w:sz="4" w:space="0" w:color="auto"/>
              <w:right w:val="single" w:sz="4" w:space="0" w:color="auto"/>
            </w:tcBorders>
            <w:vAlign w:val="center"/>
          </w:tcPr>
          <w:p w14:paraId="757CAED3" w14:textId="0AC10147"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4B4BC02D" w14:textId="7B2EBB99"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7C8689BF"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230211DF"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218</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21746DCF"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0AA550DB"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35.31</w:t>
            </w:r>
          </w:p>
        </w:tc>
        <w:tc>
          <w:tcPr>
            <w:tcW w:w="1332" w:type="dxa"/>
            <w:tcBorders>
              <w:top w:val="single" w:sz="4" w:space="0" w:color="auto"/>
              <w:left w:val="single" w:sz="4" w:space="0" w:color="auto"/>
              <w:bottom w:val="single" w:sz="4" w:space="0" w:color="auto"/>
              <w:right w:val="single" w:sz="4" w:space="0" w:color="auto"/>
            </w:tcBorders>
            <w:vAlign w:val="center"/>
          </w:tcPr>
          <w:p w14:paraId="031B8CF2" w14:textId="037A398D"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52FAD9E8" w14:textId="329F0F3A"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7DE30C7E"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hideMark/>
          </w:tcPr>
          <w:p w14:paraId="505F6DE1"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227</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073690"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hideMark/>
          </w:tcPr>
          <w:p w14:paraId="47C52CBF"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bCs/>
                <w:kern w:val="11"/>
                <w:sz w:val="18"/>
                <w:szCs w:val="18"/>
              </w:rPr>
              <w:t>35.19</w:t>
            </w:r>
          </w:p>
        </w:tc>
        <w:tc>
          <w:tcPr>
            <w:tcW w:w="1332" w:type="dxa"/>
            <w:tcBorders>
              <w:top w:val="single" w:sz="4" w:space="0" w:color="auto"/>
              <w:left w:val="single" w:sz="4" w:space="0" w:color="auto"/>
              <w:bottom w:val="single" w:sz="4" w:space="0" w:color="auto"/>
              <w:right w:val="single" w:sz="4" w:space="0" w:color="auto"/>
            </w:tcBorders>
            <w:vAlign w:val="center"/>
            <w:hideMark/>
          </w:tcPr>
          <w:p w14:paraId="72526DBB" w14:textId="2EB08428" w:rsidR="004E262C" w:rsidRPr="00045E0B" w:rsidRDefault="00F245C3" w:rsidP="00A72796">
            <w:pPr>
              <w:jc w:val="center"/>
              <w:rPr>
                <w:rFonts w:ascii="宋体" w:hAnsi="宋体"/>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hideMark/>
          </w:tcPr>
          <w:p w14:paraId="5F4890AC" w14:textId="6A5A5A9B" w:rsidR="004E262C" w:rsidRPr="00045E0B" w:rsidRDefault="00F245C3" w:rsidP="00A72796">
            <w:pPr>
              <w:jc w:val="center"/>
              <w:rPr>
                <w:rFonts w:ascii="宋体" w:hAnsi="宋体"/>
                <w:sz w:val="18"/>
                <w:szCs w:val="18"/>
              </w:rPr>
            </w:pPr>
            <w:r w:rsidRPr="00F245C3">
              <w:rPr>
                <w:rFonts w:ascii="宋体" w:hAnsi="宋体"/>
                <w:kern w:val="11"/>
                <w:sz w:val="18"/>
                <w:szCs w:val="18"/>
              </w:rPr>
              <w:t>30.62</w:t>
            </w:r>
          </w:p>
        </w:tc>
      </w:tr>
      <w:tr w:rsidR="004E262C" w:rsidRPr="00045E0B" w14:paraId="2D1AD92B"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hideMark/>
          </w:tcPr>
          <w:p w14:paraId="0A634134"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257</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C90C15"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hideMark/>
          </w:tcPr>
          <w:p w14:paraId="67E15133"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bCs/>
                <w:kern w:val="11"/>
                <w:sz w:val="18"/>
                <w:szCs w:val="18"/>
              </w:rPr>
              <w:t>34.21</w:t>
            </w:r>
          </w:p>
        </w:tc>
        <w:tc>
          <w:tcPr>
            <w:tcW w:w="1332" w:type="dxa"/>
            <w:tcBorders>
              <w:top w:val="single" w:sz="4" w:space="0" w:color="auto"/>
              <w:left w:val="single" w:sz="4" w:space="0" w:color="auto"/>
              <w:bottom w:val="single" w:sz="4" w:space="0" w:color="auto"/>
              <w:right w:val="single" w:sz="4" w:space="0" w:color="auto"/>
            </w:tcBorders>
            <w:vAlign w:val="center"/>
            <w:hideMark/>
          </w:tcPr>
          <w:p w14:paraId="49F50DFC" w14:textId="6339328B" w:rsidR="004E262C" w:rsidRPr="00045E0B" w:rsidRDefault="00F245C3" w:rsidP="00A72796">
            <w:pPr>
              <w:jc w:val="center"/>
              <w:rPr>
                <w:rFonts w:ascii="宋体" w:hAnsi="宋体"/>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hideMark/>
          </w:tcPr>
          <w:p w14:paraId="59264B12" w14:textId="31368D14" w:rsidR="004E262C" w:rsidRPr="00045E0B" w:rsidRDefault="00F245C3" w:rsidP="00A72796">
            <w:pPr>
              <w:jc w:val="center"/>
              <w:rPr>
                <w:rFonts w:ascii="宋体" w:hAnsi="宋体"/>
                <w:sz w:val="18"/>
                <w:szCs w:val="18"/>
              </w:rPr>
            </w:pPr>
            <w:r w:rsidRPr="00F245C3">
              <w:rPr>
                <w:rFonts w:ascii="宋体" w:hAnsi="宋体"/>
                <w:kern w:val="11"/>
                <w:sz w:val="18"/>
                <w:szCs w:val="18"/>
              </w:rPr>
              <w:t>30.62</w:t>
            </w:r>
          </w:p>
        </w:tc>
      </w:tr>
      <w:tr w:rsidR="004E262C" w:rsidRPr="00045E0B" w14:paraId="36918B3C"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hideMark/>
          </w:tcPr>
          <w:p w14:paraId="7A0A021C"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258</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FFF4EA"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hideMark/>
          </w:tcPr>
          <w:p w14:paraId="3263A1E1"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bCs/>
                <w:kern w:val="11"/>
                <w:sz w:val="18"/>
                <w:szCs w:val="18"/>
              </w:rPr>
              <w:t>35.34</w:t>
            </w:r>
          </w:p>
        </w:tc>
        <w:tc>
          <w:tcPr>
            <w:tcW w:w="1332" w:type="dxa"/>
            <w:tcBorders>
              <w:top w:val="single" w:sz="4" w:space="0" w:color="auto"/>
              <w:left w:val="single" w:sz="4" w:space="0" w:color="auto"/>
              <w:bottom w:val="single" w:sz="4" w:space="0" w:color="auto"/>
              <w:right w:val="single" w:sz="4" w:space="0" w:color="auto"/>
            </w:tcBorders>
            <w:vAlign w:val="center"/>
            <w:hideMark/>
          </w:tcPr>
          <w:p w14:paraId="33460BBB" w14:textId="0591AC5F" w:rsidR="004E262C" w:rsidRPr="00045E0B" w:rsidRDefault="00F245C3" w:rsidP="00A72796">
            <w:pPr>
              <w:jc w:val="center"/>
              <w:rPr>
                <w:rFonts w:ascii="宋体" w:hAnsi="宋体"/>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hideMark/>
          </w:tcPr>
          <w:p w14:paraId="213CDA5B" w14:textId="32E2AC19" w:rsidR="004E262C" w:rsidRPr="00045E0B" w:rsidRDefault="00F245C3" w:rsidP="00A72796">
            <w:pPr>
              <w:jc w:val="center"/>
              <w:rPr>
                <w:rFonts w:ascii="宋体" w:hAnsi="宋体"/>
                <w:sz w:val="18"/>
                <w:szCs w:val="18"/>
              </w:rPr>
            </w:pPr>
            <w:r w:rsidRPr="00F245C3">
              <w:rPr>
                <w:rFonts w:ascii="宋体" w:hAnsi="宋体"/>
                <w:kern w:val="11"/>
                <w:sz w:val="18"/>
                <w:szCs w:val="18"/>
              </w:rPr>
              <w:t>30.62</w:t>
            </w:r>
          </w:p>
        </w:tc>
      </w:tr>
      <w:tr w:rsidR="004E262C" w:rsidRPr="00045E0B" w14:paraId="2910B330"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hideMark/>
          </w:tcPr>
          <w:p w14:paraId="08973CCA"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259</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03C981"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hideMark/>
          </w:tcPr>
          <w:p w14:paraId="05563594"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bCs/>
                <w:kern w:val="11"/>
                <w:sz w:val="18"/>
                <w:szCs w:val="18"/>
              </w:rPr>
              <w:t>36.47</w:t>
            </w:r>
          </w:p>
        </w:tc>
        <w:tc>
          <w:tcPr>
            <w:tcW w:w="1332" w:type="dxa"/>
            <w:tcBorders>
              <w:top w:val="single" w:sz="4" w:space="0" w:color="auto"/>
              <w:left w:val="single" w:sz="4" w:space="0" w:color="auto"/>
              <w:bottom w:val="single" w:sz="4" w:space="0" w:color="auto"/>
              <w:right w:val="single" w:sz="4" w:space="0" w:color="auto"/>
            </w:tcBorders>
            <w:vAlign w:val="center"/>
            <w:hideMark/>
          </w:tcPr>
          <w:p w14:paraId="57522ED4" w14:textId="5C784E63" w:rsidR="004E262C" w:rsidRPr="00045E0B" w:rsidRDefault="00F245C3" w:rsidP="00A72796">
            <w:pPr>
              <w:jc w:val="center"/>
              <w:rPr>
                <w:rFonts w:ascii="宋体" w:hAnsi="宋体"/>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hideMark/>
          </w:tcPr>
          <w:p w14:paraId="06DB6079" w14:textId="32FB1941" w:rsidR="004E262C" w:rsidRPr="00045E0B" w:rsidRDefault="00F245C3" w:rsidP="00A72796">
            <w:pPr>
              <w:jc w:val="center"/>
              <w:rPr>
                <w:rFonts w:ascii="宋体" w:hAnsi="宋体"/>
                <w:sz w:val="18"/>
                <w:szCs w:val="18"/>
              </w:rPr>
            </w:pPr>
            <w:r w:rsidRPr="00F245C3">
              <w:rPr>
                <w:rFonts w:ascii="宋体" w:hAnsi="宋体"/>
                <w:kern w:val="11"/>
                <w:sz w:val="18"/>
                <w:szCs w:val="18"/>
              </w:rPr>
              <w:t>30.62</w:t>
            </w:r>
          </w:p>
        </w:tc>
      </w:tr>
      <w:tr w:rsidR="004E262C" w:rsidRPr="00045E0B" w14:paraId="246FB110"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hideMark/>
          </w:tcPr>
          <w:p w14:paraId="00B6F8E1"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260</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768B4F"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hideMark/>
          </w:tcPr>
          <w:p w14:paraId="0CCB18B1"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bCs/>
                <w:kern w:val="11"/>
                <w:sz w:val="18"/>
                <w:szCs w:val="18"/>
              </w:rPr>
              <w:t>34.73</w:t>
            </w:r>
          </w:p>
        </w:tc>
        <w:tc>
          <w:tcPr>
            <w:tcW w:w="1332" w:type="dxa"/>
            <w:tcBorders>
              <w:top w:val="single" w:sz="4" w:space="0" w:color="auto"/>
              <w:left w:val="single" w:sz="4" w:space="0" w:color="auto"/>
              <w:bottom w:val="single" w:sz="4" w:space="0" w:color="auto"/>
              <w:right w:val="single" w:sz="4" w:space="0" w:color="auto"/>
            </w:tcBorders>
            <w:vAlign w:val="center"/>
            <w:hideMark/>
          </w:tcPr>
          <w:p w14:paraId="667EE5BE" w14:textId="0A098085" w:rsidR="004E262C" w:rsidRPr="00045E0B" w:rsidRDefault="00F245C3" w:rsidP="00A72796">
            <w:pPr>
              <w:jc w:val="center"/>
              <w:rPr>
                <w:rFonts w:ascii="宋体" w:hAnsi="宋体"/>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hideMark/>
          </w:tcPr>
          <w:p w14:paraId="2D40A7BC" w14:textId="5810F842" w:rsidR="004E262C" w:rsidRPr="00045E0B" w:rsidRDefault="00F245C3" w:rsidP="00A72796">
            <w:pPr>
              <w:jc w:val="center"/>
              <w:rPr>
                <w:rFonts w:ascii="宋体" w:hAnsi="宋体"/>
                <w:sz w:val="18"/>
                <w:szCs w:val="18"/>
              </w:rPr>
            </w:pPr>
            <w:r w:rsidRPr="00F245C3">
              <w:rPr>
                <w:rFonts w:ascii="宋体" w:hAnsi="宋体"/>
                <w:kern w:val="11"/>
                <w:sz w:val="18"/>
                <w:szCs w:val="18"/>
              </w:rPr>
              <w:t>30.62</w:t>
            </w:r>
          </w:p>
        </w:tc>
      </w:tr>
      <w:tr w:rsidR="004E262C" w:rsidRPr="00045E0B" w14:paraId="1F3C63A7" w14:textId="77777777" w:rsidTr="00A72796">
        <w:trPr>
          <w:trHeight w:val="375"/>
          <w:jc w:val="center"/>
        </w:trPr>
        <w:tc>
          <w:tcPr>
            <w:tcW w:w="5075" w:type="dxa"/>
            <w:gridSpan w:val="2"/>
            <w:tcBorders>
              <w:top w:val="single" w:sz="4" w:space="0" w:color="auto"/>
              <w:left w:val="double" w:sz="4" w:space="0" w:color="auto"/>
              <w:bottom w:val="double" w:sz="4" w:space="0" w:color="auto"/>
              <w:right w:val="single" w:sz="4" w:space="0" w:color="auto"/>
            </w:tcBorders>
            <w:vAlign w:val="center"/>
            <w:hideMark/>
          </w:tcPr>
          <w:p w14:paraId="6BE87D83"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房地产价值合计</w:t>
            </w:r>
          </w:p>
        </w:tc>
        <w:tc>
          <w:tcPr>
            <w:tcW w:w="1447" w:type="dxa"/>
            <w:tcBorders>
              <w:top w:val="single" w:sz="4" w:space="0" w:color="auto"/>
              <w:left w:val="single" w:sz="4" w:space="0" w:color="auto"/>
              <w:bottom w:val="double" w:sz="4" w:space="0" w:color="auto"/>
              <w:right w:val="single" w:sz="4" w:space="0" w:color="auto"/>
            </w:tcBorders>
            <w:vAlign w:val="center"/>
            <w:hideMark/>
          </w:tcPr>
          <w:p w14:paraId="51240E77" w14:textId="3046EBC5" w:rsidR="004E262C" w:rsidRPr="00045E0B" w:rsidRDefault="002247EC" w:rsidP="00A72796">
            <w:pPr>
              <w:pStyle w:val="af8"/>
              <w:spacing w:line="240" w:lineRule="exact"/>
              <w:jc w:val="center"/>
              <w:rPr>
                <w:rFonts w:hAnsi="宋体"/>
                <w:kern w:val="11"/>
                <w:sz w:val="18"/>
                <w:szCs w:val="18"/>
              </w:rPr>
            </w:pPr>
            <w:bookmarkStart w:id="92" w:name="jzmj"/>
            <w:r>
              <w:rPr>
                <w:rFonts w:hAnsi="宋体"/>
                <w:noProof/>
                <w:kern w:val="11"/>
                <w:sz w:val="18"/>
                <w:szCs w:val="18"/>
              </w:rPr>
              <w:t>852.55</w:t>
            </w:r>
            <w:bookmarkEnd w:id="92"/>
          </w:p>
        </w:tc>
        <w:tc>
          <w:tcPr>
            <w:tcW w:w="1332" w:type="dxa"/>
            <w:tcBorders>
              <w:top w:val="single" w:sz="4" w:space="0" w:color="auto"/>
              <w:left w:val="single" w:sz="4" w:space="0" w:color="auto"/>
              <w:bottom w:val="double" w:sz="4" w:space="0" w:color="auto"/>
              <w:right w:val="single" w:sz="4" w:space="0" w:color="auto"/>
            </w:tcBorders>
            <w:vAlign w:val="center"/>
          </w:tcPr>
          <w:p w14:paraId="6F4BB914" w14:textId="77777777" w:rsidR="004E262C" w:rsidRPr="00045E0B" w:rsidRDefault="004E262C" w:rsidP="00A72796">
            <w:pPr>
              <w:pStyle w:val="af8"/>
              <w:spacing w:line="240" w:lineRule="exact"/>
              <w:jc w:val="center"/>
              <w:rPr>
                <w:rFonts w:hAnsi="宋体"/>
                <w:kern w:val="11"/>
                <w:sz w:val="18"/>
                <w:szCs w:val="18"/>
              </w:rPr>
            </w:pPr>
          </w:p>
        </w:tc>
        <w:tc>
          <w:tcPr>
            <w:tcW w:w="1160" w:type="dxa"/>
            <w:tcBorders>
              <w:top w:val="single" w:sz="4" w:space="0" w:color="auto"/>
              <w:left w:val="single" w:sz="4" w:space="0" w:color="auto"/>
              <w:bottom w:val="double" w:sz="4" w:space="0" w:color="auto"/>
              <w:right w:val="double" w:sz="4" w:space="0" w:color="auto"/>
            </w:tcBorders>
            <w:vAlign w:val="center"/>
            <w:hideMark/>
          </w:tcPr>
          <w:p w14:paraId="470829E7" w14:textId="6E30C404" w:rsidR="004E262C" w:rsidRPr="00045E0B" w:rsidRDefault="002247EC" w:rsidP="00A72796">
            <w:pPr>
              <w:pStyle w:val="af8"/>
              <w:spacing w:line="240" w:lineRule="exact"/>
              <w:jc w:val="center"/>
              <w:rPr>
                <w:rFonts w:hAnsi="宋体"/>
                <w:kern w:val="11"/>
                <w:sz w:val="18"/>
                <w:szCs w:val="18"/>
              </w:rPr>
            </w:pPr>
            <w:r>
              <w:rPr>
                <w:rFonts w:hAnsi="宋体"/>
                <w:noProof/>
                <w:sz w:val="18"/>
                <w:szCs w:val="18"/>
              </w:rPr>
              <w:t>734.88</w:t>
            </w:r>
          </w:p>
        </w:tc>
      </w:tr>
    </w:tbl>
    <w:p w14:paraId="6AC7C440" w14:textId="5B20AF68" w:rsidR="004E262C" w:rsidRPr="00045E0B" w:rsidRDefault="004E262C" w:rsidP="004E262C">
      <w:pPr>
        <w:pStyle w:val="DF15"/>
        <w:spacing w:line="341" w:lineRule="auto"/>
        <w:ind w:firstLine="480"/>
        <w:rPr>
          <w:rFonts w:ascii="宋体" w:hAnsi="宋体"/>
          <w:kern w:val="11"/>
        </w:rPr>
      </w:pPr>
      <w:r w:rsidRPr="00045E0B">
        <w:rPr>
          <w:rFonts w:ascii="宋体" w:hAnsi="宋体" w:hint="eastAsia"/>
          <w:kern w:val="11"/>
        </w:rPr>
        <w:t>特别提示：</w:t>
      </w:r>
      <w:r w:rsidRPr="00045E0B">
        <w:rPr>
          <w:rFonts w:ascii="宋体" w:hAnsi="宋体"/>
          <w:kern w:val="11"/>
        </w:rPr>
        <w:t>1</w:t>
      </w:r>
      <w:r w:rsidRPr="00045E0B">
        <w:rPr>
          <w:rFonts w:ascii="宋体" w:hAnsi="宋体" w:hint="eastAsia"/>
          <w:kern w:val="11"/>
        </w:rPr>
        <w:t>、本估价报告使用期限自本估价报告出具之日起不超过壹年，即自</w:t>
      </w:r>
      <w:r w:rsidR="00F245C3" w:rsidRPr="00F245C3">
        <w:rPr>
          <w:rFonts w:ascii="宋体" w:hAnsi="宋体"/>
          <w:kern w:val="11"/>
        </w:rPr>
        <w:t>2021年1月21日</w:t>
      </w:r>
      <w:r w:rsidRPr="00045E0B">
        <w:rPr>
          <w:rFonts w:ascii="宋体" w:hAnsi="宋体" w:hint="eastAsia"/>
          <w:kern w:val="11"/>
        </w:rPr>
        <w:t>起至</w:t>
      </w:r>
      <w:r w:rsidR="00166B33">
        <w:rPr>
          <w:rFonts w:ascii="宋体" w:hAnsi="宋体" w:hint="eastAsia"/>
          <w:kern w:val="11"/>
        </w:rPr>
        <w:t>2022年1月20日</w:t>
      </w:r>
      <w:r w:rsidRPr="00045E0B">
        <w:rPr>
          <w:rFonts w:ascii="宋体" w:hAnsi="宋体" w:hint="eastAsia"/>
          <w:kern w:val="11"/>
        </w:rPr>
        <w:t>止；2、估价结果未扣除拍卖过程发生的处置费用和税金；3、欲知详情，请阅读本估价报告全文。</w:t>
      </w:r>
    </w:p>
    <w:p w14:paraId="0CC0A923" w14:textId="77777777" w:rsidR="004E262C" w:rsidRPr="00045E0B" w:rsidRDefault="004E262C" w:rsidP="004E262C">
      <w:pPr>
        <w:pStyle w:val="DF15"/>
        <w:spacing w:line="341" w:lineRule="auto"/>
        <w:ind w:firstLine="480"/>
        <w:rPr>
          <w:rFonts w:ascii="宋体" w:hAnsi="宋体"/>
          <w:kern w:val="11"/>
        </w:rPr>
      </w:pPr>
    </w:p>
    <w:p w14:paraId="56256E1E" w14:textId="77777777" w:rsidR="004E262C" w:rsidRPr="00045E0B" w:rsidRDefault="004E262C" w:rsidP="004E262C">
      <w:pPr>
        <w:pStyle w:val="DF15"/>
        <w:ind w:firstLine="480"/>
        <w:jc w:val="right"/>
        <w:rPr>
          <w:rFonts w:ascii="宋体" w:hAnsi="宋体"/>
        </w:rPr>
      </w:pPr>
      <w:r w:rsidRPr="00045E0B">
        <w:rPr>
          <w:rFonts w:ascii="宋体" w:hAnsi="宋体" w:hint="eastAsia"/>
        </w:rPr>
        <w:t>厦门中联资产评估土地房地产估价有限公司（公章）</w:t>
      </w:r>
    </w:p>
    <w:p w14:paraId="74FE5CE5" w14:textId="77777777" w:rsidR="004E262C" w:rsidRPr="00045E0B" w:rsidRDefault="004E262C" w:rsidP="004E262C">
      <w:pPr>
        <w:pStyle w:val="DF15"/>
        <w:ind w:firstLine="480"/>
        <w:jc w:val="right"/>
        <w:rPr>
          <w:rFonts w:ascii="宋体" w:hAnsi="宋体"/>
        </w:rPr>
      </w:pPr>
      <w:r w:rsidRPr="00045E0B">
        <w:rPr>
          <w:rFonts w:ascii="宋体" w:hAnsi="宋体" w:hint="eastAsia"/>
        </w:rPr>
        <w:t xml:space="preserve">法定代表人：汤运庆（签名或盖章）　　　　</w:t>
      </w:r>
    </w:p>
    <w:p w14:paraId="5D3EC1E3" w14:textId="61597EC8" w:rsidR="004E262C" w:rsidRPr="00045E0B" w:rsidRDefault="00F245C3" w:rsidP="004E262C">
      <w:pPr>
        <w:pStyle w:val="DF15"/>
        <w:spacing w:line="348" w:lineRule="auto"/>
        <w:ind w:firstLine="480"/>
        <w:jc w:val="right"/>
        <w:rPr>
          <w:rFonts w:ascii="宋体" w:hAnsi="宋体"/>
        </w:rPr>
      </w:pPr>
      <w:r>
        <w:rPr>
          <w:rFonts w:ascii="宋体" w:hAnsi="宋体"/>
        </w:rPr>
        <w:t>2021年1月21日</w:t>
      </w:r>
      <w:bookmarkStart w:id="93" w:name="_Toc297713883"/>
      <w:bookmarkStart w:id="94" w:name="_Toc297717727"/>
      <w:r w:rsidR="004E262C" w:rsidRPr="00045E0B">
        <w:rPr>
          <w:rFonts w:ascii="宋体" w:hAnsi="宋体" w:hint="eastAsia"/>
        </w:rPr>
        <w:t xml:space="preserve">　　　　　　　　</w:t>
      </w:r>
    </w:p>
    <w:p w14:paraId="4BA115AE" w14:textId="77777777" w:rsidR="004E262C" w:rsidRPr="00045E0B" w:rsidRDefault="004E262C" w:rsidP="004E262C">
      <w:pPr>
        <w:pStyle w:val="DF1"/>
        <w:spacing w:before="240" w:after="240"/>
        <w:rPr>
          <w:rFonts w:ascii="宋体" w:hAnsi="宋体"/>
          <w:sz w:val="24"/>
          <w:szCs w:val="24"/>
        </w:rPr>
      </w:pPr>
      <w:bookmarkStart w:id="95" w:name="_Toc390955426"/>
      <w:bookmarkStart w:id="96" w:name="_Toc390968673"/>
      <w:bookmarkStart w:id="97" w:name="_Toc390968728"/>
      <w:bookmarkStart w:id="98" w:name="_Toc390975233"/>
      <w:bookmarkStart w:id="99" w:name="_Toc396316972"/>
      <w:bookmarkStart w:id="100" w:name="_Toc398111215"/>
      <w:bookmarkStart w:id="101" w:name="_Toc398205006"/>
      <w:bookmarkStart w:id="102" w:name="_Toc398799016"/>
      <w:bookmarkStart w:id="103" w:name="_Toc398799046"/>
      <w:bookmarkStart w:id="104" w:name="_Toc401255922"/>
      <w:bookmarkStart w:id="105" w:name="_Toc402434212"/>
      <w:bookmarkStart w:id="106" w:name="_Toc403234140"/>
      <w:bookmarkStart w:id="107" w:name="_Toc405219222"/>
      <w:bookmarkStart w:id="108" w:name="_Toc405303015"/>
      <w:bookmarkStart w:id="109" w:name="_Toc405370627"/>
      <w:bookmarkStart w:id="110" w:name="_Toc405402221"/>
      <w:bookmarkStart w:id="111" w:name="_Toc405402322"/>
      <w:bookmarkStart w:id="112" w:name="_Toc405402411"/>
      <w:bookmarkStart w:id="113" w:name="_Toc405402546"/>
      <w:bookmarkStart w:id="114" w:name="_Toc405403215"/>
      <w:bookmarkStart w:id="115" w:name="_Toc405886750"/>
      <w:bookmarkStart w:id="116" w:name="_Toc405886813"/>
      <w:bookmarkStart w:id="117" w:name="_Toc410295118"/>
      <w:bookmarkStart w:id="118" w:name="_Toc422210688"/>
      <w:bookmarkStart w:id="119" w:name="_Toc422214004"/>
      <w:bookmarkStart w:id="120" w:name="_Toc431369798"/>
      <w:bookmarkStart w:id="121" w:name="_Toc431376167"/>
      <w:bookmarkStart w:id="122" w:name="_Toc432068370"/>
      <w:bookmarkStart w:id="123" w:name="_Toc448393461"/>
      <w:bookmarkStart w:id="124" w:name="_Toc449341173"/>
      <w:bookmarkStart w:id="125" w:name="_Toc470876724"/>
      <w:bookmarkStart w:id="126" w:name="_Toc471305752"/>
      <w:bookmarkStart w:id="127" w:name="_Toc471305848"/>
      <w:bookmarkStart w:id="128" w:name="_Toc471306625"/>
      <w:bookmarkStart w:id="129" w:name="_Toc471306727"/>
      <w:bookmarkStart w:id="130" w:name="_Toc471309481"/>
      <w:bookmarkStart w:id="131" w:name="_Toc487635419"/>
      <w:bookmarkStart w:id="132" w:name="_Toc487733880"/>
      <w:bookmarkStart w:id="133" w:name="_Toc487789106"/>
      <w:bookmarkStart w:id="134" w:name="_Toc487791341"/>
      <w:bookmarkStart w:id="135" w:name="_Toc487794676"/>
      <w:bookmarkStart w:id="136" w:name="_Toc487798949"/>
      <w:bookmarkStart w:id="137" w:name="_Toc487799149"/>
      <w:bookmarkStart w:id="138" w:name="_Toc3211634"/>
      <w:r w:rsidRPr="00045E0B">
        <w:rPr>
          <w:rFonts w:ascii="宋体" w:hAnsi="宋体" w:hint="eastAsia"/>
          <w:sz w:val="24"/>
          <w:szCs w:val="24"/>
        </w:rPr>
        <w:lastRenderedPageBreak/>
        <w:t>目　　录</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7DC9837B" w14:textId="061FDA1A" w:rsidR="004E262C" w:rsidRPr="00045E0B" w:rsidRDefault="004E262C" w:rsidP="004E262C">
      <w:pPr>
        <w:pStyle w:val="12"/>
        <w:tabs>
          <w:tab w:val="right" w:leader="dot" w:pos="9344"/>
        </w:tabs>
        <w:ind w:firstLineChars="250" w:firstLine="602"/>
        <w:rPr>
          <w:rFonts w:ascii="宋体" w:hAnsi="宋体"/>
          <w:smallCaps/>
          <w:noProof/>
          <w:szCs w:val="24"/>
        </w:rPr>
      </w:pPr>
      <w:r w:rsidRPr="00F526E8">
        <w:rPr>
          <w:rFonts w:ascii="宋体" w:hAnsi="宋体" w:hint="eastAsia"/>
          <w:noProof/>
          <w:szCs w:val="24"/>
        </w:rPr>
        <w:t>估价师声明</w:t>
      </w:r>
      <w:r w:rsidRPr="00045E0B">
        <w:rPr>
          <w:rFonts w:ascii="宋体" w:hAnsi="宋体"/>
          <w:noProof/>
          <w:webHidden/>
          <w:szCs w:val="24"/>
        </w:rPr>
        <w:tab/>
      </w:r>
      <w:r w:rsidR="00F245C3">
        <w:rPr>
          <w:rFonts w:ascii="宋体" w:hAnsi="宋体"/>
          <w:noProof/>
          <w:webHidden/>
          <w:szCs w:val="24"/>
        </w:rPr>
        <w:t>1</w:t>
      </w:r>
    </w:p>
    <w:p w14:paraId="36C60CA1" w14:textId="37C071D9" w:rsidR="004E262C" w:rsidRPr="00045E0B" w:rsidRDefault="004E262C" w:rsidP="004E262C">
      <w:pPr>
        <w:pStyle w:val="12"/>
        <w:tabs>
          <w:tab w:val="right" w:leader="dot" w:pos="9344"/>
        </w:tabs>
        <w:ind w:firstLine="482"/>
        <w:rPr>
          <w:rFonts w:ascii="宋体" w:hAnsi="宋体"/>
          <w:b w:val="0"/>
          <w:bCs w:val="0"/>
          <w:caps w:val="0"/>
          <w:noProof/>
          <w:szCs w:val="24"/>
        </w:rPr>
      </w:pPr>
      <w:r w:rsidRPr="00F526E8">
        <w:rPr>
          <w:rFonts w:ascii="宋体" w:hAnsi="宋体" w:hint="eastAsia"/>
          <w:noProof/>
          <w:szCs w:val="24"/>
        </w:rPr>
        <w:t>估价假设和限制条件</w:t>
      </w:r>
      <w:r w:rsidRPr="00045E0B">
        <w:rPr>
          <w:rFonts w:ascii="宋体" w:hAnsi="宋体"/>
          <w:noProof/>
          <w:webHidden/>
          <w:szCs w:val="24"/>
        </w:rPr>
        <w:tab/>
      </w:r>
      <w:r w:rsidR="00F245C3">
        <w:rPr>
          <w:rFonts w:ascii="宋体" w:hAnsi="宋体"/>
          <w:noProof/>
          <w:webHidden/>
          <w:szCs w:val="24"/>
        </w:rPr>
        <w:t>2</w:t>
      </w:r>
    </w:p>
    <w:p w14:paraId="66DF5B92" w14:textId="68DFC6CF" w:rsidR="004E262C" w:rsidRPr="00045E0B" w:rsidRDefault="004E262C" w:rsidP="004E262C">
      <w:pPr>
        <w:pStyle w:val="12"/>
        <w:tabs>
          <w:tab w:val="right" w:leader="dot" w:pos="9344"/>
        </w:tabs>
        <w:ind w:firstLine="482"/>
        <w:rPr>
          <w:rFonts w:ascii="宋体" w:hAnsi="宋体"/>
          <w:b w:val="0"/>
          <w:bCs w:val="0"/>
          <w:caps w:val="0"/>
          <w:noProof/>
          <w:szCs w:val="24"/>
        </w:rPr>
      </w:pPr>
      <w:r w:rsidRPr="00F526E8">
        <w:rPr>
          <w:rFonts w:ascii="宋体" w:hAnsi="宋体" w:hint="eastAsia"/>
          <w:noProof/>
          <w:szCs w:val="24"/>
        </w:rPr>
        <w:t>估价结果报告</w:t>
      </w:r>
      <w:r w:rsidRPr="00045E0B">
        <w:rPr>
          <w:rFonts w:ascii="宋体" w:hAnsi="宋体"/>
          <w:noProof/>
          <w:webHidden/>
          <w:szCs w:val="24"/>
        </w:rPr>
        <w:tab/>
      </w:r>
      <w:r w:rsidR="00F245C3">
        <w:rPr>
          <w:rFonts w:ascii="宋体" w:hAnsi="宋体"/>
          <w:noProof/>
          <w:webHidden/>
          <w:szCs w:val="24"/>
        </w:rPr>
        <w:t>3</w:t>
      </w:r>
    </w:p>
    <w:p w14:paraId="21C8DD23" w14:textId="54DE2FE9" w:rsidR="004E262C" w:rsidRPr="00045E0B" w:rsidRDefault="004E262C" w:rsidP="004E262C">
      <w:pPr>
        <w:pStyle w:val="26"/>
        <w:tabs>
          <w:tab w:val="right" w:leader="dot" w:pos="9344"/>
        </w:tabs>
        <w:ind w:firstLine="480"/>
        <w:rPr>
          <w:rFonts w:ascii="宋体" w:hAnsi="宋体"/>
          <w:smallCaps w:val="0"/>
          <w:noProof/>
          <w:szCs w:val="24"/>
        </w:rPr>
      </w:pPr>
      <w:r w:rsidRPr="00F526E8">
        <w:rPr>
          <w:rFonts w:ascii="宋体" w:hAnsi="宋体" w:hint="eastAsia"/>
          <w:bCs/>
          <w:noProof/>
          <w:szCs w:val="24"/>
        </w:rPr>
        <w:t>一、估价委托人</w:t>
      </w:r>
      <w:r w:rsidRPr="00045E0B">
        <w:rPr>
          <w:rFonts w:ascii="宋体" w:hAnsi="宋体"/>
          <w:noProof/>
          <w:webHidden/>
          <w:szCs w:val="24"/>
        </w:rPr>
        <w:tab/>
      </w:r>
      <w:r w:rsidR="00F245C3">
        <w:rPr>
          <w:rFonts w:ascii="宋体" w:hAnsi="宋体"/>
          <w:noProof/>
          <w:webHidden/>
          <w:szCs w:val="24"/>
        </w:rPr>
        <w:t>4</w:t>
      </w:r>
    </w:p>
    <w:p w14:paraId="31D84D2D" w14:textId="35167971" w:rsidR="004E262C" w:rsidRPr="00045E0B" w:rsidRDefault="004E262C" w:rsidP="004E262C">
      <w:pPr>
        <w:pStyle w:val="26"/>
        <w:tabs>
          <w:tab w:val="right" w:leader="dot" w:pos="9344"/>
        </w:tabs>
        <w:ind w:firstLine="480"/>
        <w:rPr>
          <w:rFonts w:ascii="宋体" w:hAnsi="宋体"/>
          <w:smallCaps w:val="0"/>
          <w:noProof/>
          <w:szCs w:val="24"/>
        </w:rPr>
      </w:pPr>
      <w:r w:rsidRPr="00F526E8">
        <w:rPr>
          <w:rFonts w:ascii="宋体" w:hAnsi="宋体" w:hint="eastAsia"/>
          <w:bCs/>
          <w:noProof/>
          <w:szCs w:val="24"/>
        </w:rPr>
        <w:t>二、房地产估价机构</w:t>
      </w:r>
      <w:r w:rsidRPr="00045E0B">
        <w:rPr>
          <w:rFonts w:ascii="宋体" w:hAnsi="宋体"/>
          <w:noProof/>
          <w:webHidden/>
          <w:szCs w:val="24"/>
        </w:rPr>
        <w:tab/>
      </w:r>
      <w:r w:rsidR="00F245C3">
        <w:rPr>
          <w:rFonts w:ascii="宋体" w:hAnsi="宋体"/>
          <w:noProof/>
          <w:webHidden/>
          <w:szCs w:val="24"/>
        </w:rPr>
        <w:t>4</w:t>
      </w:r>
    </w:p>
    <w:p w14:paraId="5215796F" w14:textId="18447399" w:rsidR="004E262C" w:rsidRPr="00045E0B" w:rsidRDefault="004E262C" w:rsidP="004E262C">
      <w:pPr>
        <w:pStyle w:val="26"/>
        <w:tabs>
          <w:tab w:val="right" w:leader="dot" w:pos="9344"/>
        </w:tabs>
        <w:ind w:firstLine="480"/>
        <w:rPr>
          <w:rFonts w:ascii="宋体" w:hAnsi="宋体"/>
          <w:smallCaps w:val="0"/>
          <w:noProof/>
          <w:szCs w:val="24"/>
        </w:rPr>
      </w:pPr>
      <w:r w:rsidRPr="00F526E8">
        <w:rPr>
          <w:rFonts w:ascii="宋体" w:hAnsi="宋体" w:hint="eastAsia"/>
          <w:bCs/>
          <w:noProof/>
          <w:szCs w:val="24"/>
        </w:rPr>
        <w:t>三、估价目的</w:t>
      </w:r>
      <w:r w:rsidRPr="00045E0B">
        <w:rPr>
          <w:rFonts w:ascii="宋体" w:hAnsi="宋体"/>
          <w:noProof/>
          <w:webHidden/>
          <w:szCs w:val="24"/>
        </w:rPr>
        <w:tab/>
      </w:r>
      <w:r w:rsidR="00F245C3">
        <w:rPr>
          <w:rFonts w:ascii="宋体" w:hAnsi="宋体"/>
          <w:noProof/>
          <w:webHidden/>
          <w:szCs w:val="24"/>
        </w:rPr>
        <w:t>4</w:t>
      </w:r>
    </w:p>
    <w:p w14:paraId="1CE0791C" w14:textId="1D93FFDB" w:rsidR="004E262C" w:rsidRPr="00045E0B" w:rsidRDefault="004E262C" w:rsidP="004E262C">
      <w:pPr>
        <w:pStyle w:val="26"/>
        <w:tabs>
          <w:tab w:val="right" w:leader="dot" w:pos="9344"/>
        </w:tabs>
        <w:ind w:firstLine="480"/>
        <w:rPr>
          <w:rFonts w:ascii="宋体" w:hAnsi="宋体"/>
          <w:smallCaps w:val="0"/>
          <w:noProof/>
          <w:szCs w:val="24"/>
        </w:rPr>
      </w:pPr>
      <w:r w:rsidRPr="00F526E8">
        <w:rPr>
          <w:rFonts w:ascii="宋体" w:hAnsi="宋体" w:hint="eastAsia"/>
          <w:bCs/>
          <w:noProof/>
          <w:szCs w:val="24"/>
        </w:rPr>
        <w:t>四、估价对象</w:t>
      </w:r>
      <w:r w:rsidRPr="00045E0B">
        <w:rPr>
          <w:rFonts w:ascii="宋体" w:hAnsi="宋体"/>
          <w:noProof/>
          <w:webHidden/>
          <w:szCs w:val="24"/>
        </w:rPr>
        <w:tab/>
      </w:r>
      <w:r w:rsidR="00F245C3">
        <w:rPr>
          <w:rFonts w:ascii="宋体" w:hAnsi="宋体"/>
          <w:noProof/>
          <w:webHidden/>
          <w:szCs w:val="24"/>
        </w:rPr>
        <w:t>4</w:t>
      </w:r>
    </w:p>
    <w:p w14:paraId="6A92DC38" w14:textId="3D90A9EC" w:rsidR="004E262C" w:rsidRPr="00045E0B" w:rsidRDefault="004E262C" w:rsidP="004E262C">
      <w:pPr>
        <w:pStyle w:val="26"/>
        <w:tabs>
          <w:tab w:val="right" w:leader="dot" w:pos="9344"/>
        </w:tabs>
        <w:ind w:firstLine="480"/>
        <w:rPr>
          <w:rFonts w:ascii="宋体" w:hAnsi="宋体"/>
          <w:smallCaps w:val="0"/>
          <w:noProof/>
          <w:szCs w:val="24"/>
        </w:rPr>
      </w:pPr>
      <w:r w:rsidRPr="00F526E8">
        <w:rPr>
          <w:rFonts w:ascii="宋体" w:hAnsi="宋体" w:hint="eastAsia"/>
          <w:bCs/>
          <w:noProof/>
          <w:szCs w:val="24"/>
        </w:rPr>
        <w:t>五、价值时点</w:t>
      </w:r>
      <w:r w:rsidRPr="00045E0B">
        <w:rPr>
          <w:rFonts w:ascii="宋体" w:hAnsi="宋体"/>
          <w:noProof/>
          <w:webHidden/>
          <w:szCs w:val="24"/>
        </w:rPr>
        <w:tab/>
      </w:r>
      <w:r w:rsidR="00F245C3">
        <w:rPr>
          <w:rFonts w:ascii="宋体" w:hAnsi="宋体"/>
          <w:noProof/>
          <w:webHidden/>
          <w:szCs w:val="24"/>
        </w:rPr>
        <w:t>6</w:t>
      </w:r>
    </w:p>
    <w:p w14:paraId="1F174143" w14:textId="5BF514C2" w:rsidR="004E262C" w:rsidRPr="00045E0B" w:rsidRDefault="004E262C" w:rsidP="004E262C">
      <w:pPr>
        <w:pStyle w:val="26"/>
        <w:tabs>
          <w:tab w:val="right" w:leader="dot" w:pos="9344"/>
        </w:tabs>
        <w:ind w:firstLine="480"/>
        <w:rPr>
          <w:rFonts w:ascii="宋体" w:hAnsi="宋体"/>
          <w:smallCaps w:val="0"/>
          <w:noProof/>
          <w:szCs w:val="24"/>
        </w:rPr>
      </w:pPr>
      <w:r w:rsidRPr="00F526E8">
        <w:rPr>
          <w:rFonts w:ascii="宋体" w:hAnsi="宋体" w:hint="eastAsia"/>
          <w:bCs/>
          <w:noProof/>
          <w:szCs w:val="24"/>
        </w:rPr>
        <w:t>六、价值类型</w:t>
      </w:r>
      <w:r w:rsidRPr="00045E0B">
        <w:rPr>
          <w:rFonts w:ascii="宋体" w:hAnsi="宋体"/>
          <w:noProof/>
          <w:webHidden/>
          <w:szCs w:val="24"/>
        </w:rPr>
        <w:tab/>
      </w:r>
      <w:r w:rsidR="00F245C3">
        <w:rPr>
          <w:rFonts w:ascii="宋体" w:hAnsi="宋体"/>
          <w:noProof/>
          <w:webHidden/>
          <w:szCs w:val="24"/>
        </w:rPr>
        <w:t>6</w:t>
      </w:r>
    </w:p>
    <w:p w14:paraId="5A2F76EA" w14:textId="40A70CF7" w:rsidR="004E262C" w:rsidRPr="00045E0B" w:rsidRDefault="004E262C" w:rsidP="004E262C">
      <w:pPr>
        <w:pStyle w:val="26"/>
        <w:tabs>
          <w:tab w:val="right" w:leader="dot" w:pos="9344"/>
        </w:tabs>
        <w:ind w:firstLine="480"/>
        <w:rPr>
          <w:rFonts w:ascii="宋体" w:hAnsi="宋体"/>
          <w:smallCaps w:val="0"/>
          <w:noProof/>
          <w:szCs w:val="24"/>
        </w:rPr>
      </w:pPr>
      <w:r w:rsidRPr="00F526E8">
        <w:rPr>
          <w:rFonts w:ascii="宋体" w:hAnsi="宋体" w:hint="eastAsia"/>
          <w:bCs/>
          <w:noProof/>
          <w:szCs w:val="24"/>
        </w:rPr>
        <w:t>七、估价原则</w:t>
      </w:r>
      <w:r w:rsidRPr="00045E0B">
        <w:rPr>
          <w:rFonts w:ascii="宋体" w:hAnsi="宋体"/>
          <w:noProof/>
          <w:webHidden/>
          <w:szCs w:val="24"/>
        </w:rPr>
        <w:tab/>
      </w:r>
      <w:r w:rsidR="00F245C3">
        <w:rPr>
          <w:rFonts w:ascii="宋体" w:hAnsi="宋体"/>
          <w:noProof/>
          <w:webHidden/>
          <w:szCs w:val="24"/>
        </w:rPr>
        <w:t>6</w:t>
      </w:r>
    </w:p>
    <w:p w14:paraId="69F1C519" w14:textId="4922EB1E" w:rsidR="004E262C" w:rsidRPr="00045E0B" w:rsidRDefault="004E262C" w:rsidP="004E262C">
      <w:pPr>
        <w:pStyle w:val="26"/>
        <w:tabs>
          <w:tab w:val="right" w:leader="dot" w:pos="9344"/>
        </w:tabs>
        <w:ind w:firstLine="480"/>
        <w:rPr>
          <w:rFonts w:ascii="宋体" w:hAnsi="宋体"/>
          <w:smallCaps w:val="0"/>
          <w:noProof/>
          <w:szCs w:val="24"/>
        </w:rPr>
      </w:pPr>
      <w:r w:rsidRPr="00F526E8">
        <w:rPr>
          <w:rFonts w:ascii="宋体" w:hAnsi="宋体" w:hint="eastAsia"/>
          <w:bCs/>
          <w:noProof/>
          <w:szCs w:val="24"/>
        </w:rPr>
        <w:t>八、估价依据</w:t>
      </w:r>
      <w:r w:rsidRPr="00045E0B">
        <w:rPr>
          <w:rFonts w:ascii="宋体" w:hAnsi="宋体"/>
          <w:noProof/>
          <w:webHidden/>
          <w:szCs w:val="24"/>
        </w:rPr>
        <w:tab/>
      </w:r>
      <w:r w:rsidR="00F245C3">
        <w:rPr>
          <w:rFonts w:ascii="宋体" w:hAnsi="宋体"/>
          <w:noProof/>
          <w:webHidden/>
          <w:szCs w:val="24"/>
        </w:rPr>
        <w:t>7</w:t>
      </w:r>
    </w:p>
    <w:p w14:paraId="7B2344F8" w14:textId="51FF19EF" w:rsidR="004E262C" w:rsidRPr="00045E0B" w:rsidRDefault="004E262C" w:rsidP="004E262C">
      <w:pPr>
        <w:pStyle w:val="26"/>
        <w:tabs>
          <w:tab w:val="right" w:leader="dot" w:pos="9344"/>
        </w:tabs>
        <w:ind w:firstLine="480"/>
        <w:rPr>
          <w:rFonts w:ascii="宋体" w:hAnsi="宋体"/>
          <w:smallCaps w:val="0"/>
          <w:noProof/>
          <w:szCs w:val="24"/>
        </w:rPr>
      </w:pPr>
      <w:r w:rsidRPr="00F526E8">
        <w:rPr>
          <w:rFonts w:ascii="宋体" w:hAnsi="宋体" w:hint="eastAsia"/>
          <w:noProof/>
          <w:szCs w:val="24"/>
        </w:rPr>
        <w:t>九、估价方法</w:t>
      </w:r>
      <w:r w:rsidRPr="00045E0B">
        <w:rPr>
          <w:rFonts w:ascii="宋体" w:hAnsi="宋体"/>
          <w:noProof/>
          <w:webHidden/>
          <w:szCs w:val="24"/>
        </w:rPr>
        <w:tab/>
      </w:r>
      <w:r w:rsidR="00F245C3">
        <w:rPr>
          <w:rFonts w:ascii="宋体" w:hAnsi="宋体"/>
          <w:noProof/>
          <w:webHidden/>
          <w:szCs w:val="24"/>
        </w:rPr>
        <w:t>8</w:t>
      </w:r>
    </w:p>
    <w:p w14:paraId="1319C5B9" w14:textId="260F5A7A" w:rsidR="004E262C" w:rsidRPr="00045E0B" w:rsidRDefault="004E262C" w:rsidP="004E262C">
      <w:pPr>
        <w:pStyle w:val="26"/>
        <w:tabs>
          <w:tab w:val="right" w:leader="dot" w:pos="9344"/>
        </w:tabs>
        <w:ind w:firstLine="480"/>
        <w:rPr>
          <w:rFonts w:ascii="宋体" w:hAnsi="宋体"/>
          <w:smallCaps w:val="0"/>
          <w:noProof/>
          <w:szCs w:val="24"/>
        </w:rPr>
      </w:pPr>
      <w:r w:rsidRPr="00F526E8">
        <w:rPr>
          <w:rFonts w:ascii="宋体" w:hAnsi="宋体" w:hint="eastAsia"/>
          <w:bCs/>
          <w:noProof/>
          <w:szCs w:val="24"/>
        </w:rPr>
        <w:t>十、估价结果</w:t>
      </w:r>
      <w:r w:rsidRPr="00045E0B">
        <w:rPr>
          <w:rFonts w:ascii="宋体" w:hAnsi="宋体"/>
          <w:noProof/>
          <w:webHidden/>
          <w:szCs w:val="24"/>
        </w:rPr>
        <w:tab/>
      </w:r>
      <w:r w:rsidR="00F245C3">
        <w:rPr>
          <w:rFonts w:ascii="宋体" w:hAnsi="宋体"/>
          <w:noProof/>
          <w:webHidden/>
          <w:szCs w:val="24"/>
        </w:rPr>
        <w:t>8</w:t>
      </w:r>
    </w:p>
    <w:p w14:paraId="5EC305C6" w14:textId="1CFF4F99" w:rsidR="004E262C" w:rsidRPr="00045E0B" w:rsidRDefault="004E262C" w:rsidP="004E262C">
      <w:pPr>
        <w:pStyle w:val="26"/>
        <w:tabs>
          <w:tab w:val="right" w:leader="dot" w:pos="9344"/>
        </w:tabs>
        <w:ind w:firstLine="480"/>
        <w:rPr>
          <w:rFonts w:ascii="宋体" w:hAnsi="宋体"/>
          <w:smallCaps w:val="0"/>
          <w:noProof/>
          <w:szCs w:val="24"/>
        </w:rPr>
      </w:pPr>
      <w:r w:rsidRPr="00F526E8">
        <w:rPr>
          <w:rFonts w:ascii="宋体" w:hAnsi="宋体" w:hint="eastAsia"/>
          <w:noProof/>
          <w:szCs w:val="24"/>
        </w:rPr>
        <w:t>十一、注册房地产估价师</w:t>
      </w:r>
      <w:r w:rsidRPr="00045E0B">
        <w:rPr>
          <w:rFonts w:ascii="宋体" w:hAnsi="宋体"/>
          <w:noProof/>
          <w:webHidden/>
          <w:szCs w:val="24"/>
        </w:rPr>
        <w:tab/>
      </w:r>
      <w:r w:rsidR="00F245C3">
        <w:rPr>
          <w:rFonts w:ascii="宋体" w:hAnsi="宋体"/>
          <w:noProof/>
          <w:webHidden/>
          <w:szCs w:val="24"/>
        </w:rPr>
        <w:t>9</w:t>
      </w:r>
    </w:p>
    <w:p w14:paraId="7AC16647" w14:textId="436E5571" w:rsidR="004E262C" w:rsidRPr="00045E0B" w:rsidRDefault="004E262C" w:rsidP="004E262C">
      <w:pPr>
        <w:pStyle w:val="26"/>
        <w:tabs>
          <w:tab w:val="right" w:leader="dot" w:pos="9344"/>
        </w:tabs>
        <w:ind w:firstLine="480"/>
        <w:rPr>
          <w:rFonts w:ascii="宋体" w:hAnsi="宋体"/>
          <w:smallCaps w:val="0"/>
          <w:noProof/>
          <w:szCs w:val="24"/>
        </w:rPr>
      </w:pPr>
      <w:r w:rsidRPr="00F526E8">
        <w:rPr>
          <w:rFonts w:ascii="宋体" w:hAnsi="宋体" w:hint="eastAsia"/>
          <w:noProof/>
          <w:szCs w:val="24"/>
        </w:rPr>
        <w:t>十二、实地查勘期</w:t>
      </w:r>
      <w:r w:rsidRPr="00045E0B">
        <w:rPr>
          <w:rFonts w:ascii="宋体" w:hAnsi="宋体"/>
          <w:noProof/>
          <w:webHidden/>
          <w:szCs w:val="24"/>
        </w:rPr>
        <w:tab/>
      </w:r>
      <w:r w:rsidR="00F245C3">
        <w:rPr>
          <w:rFonts w:ascii="宋体" w:hAnsi="宋体"/>
          <w:noProof/>
          <w:webHidden/>
          <w:szCs w:val="24"/>
        </w:rPr>
        <w:t>9</w:t>
      </w:r>
    </w:p>
    <w:p w14:paraId="687D9A77" w14:textId="26EC2C5F" w:rsidR="004E262C" w:rsidRPr="00045E0B" w:rsidRDefault="004E262C" w:rsidP="004E262C">
      <w:pPr>
        <w:pStyle w:val="26"/>
        <w:tabs>
          <w:tab w:val="right" w:leader="dot" w:pos="9344"/>
        </w:tabs>
        <w:ind w:firstLine="480"/>
        <w:rPr>
          <w:rFonts w:ascii="宋体" w:hAnsi="宋体"/>
          <w:smallCaps w:val="0"/>
          <w:noProof/>
          <w:szCs w:val="24"/>
        </w:rPr>
      </w:pPr>
      <w:r w:rsidRPr="00F526E8">
        <w:rPr>
          <w:rFonts w:ascii="宋体" w:hAnsi="宋体" w:hint="eastAsia"/>
          <w:noProof/>
          <w:szCs w:val="24"/>
        </w:rPr>
        <w:t>十三、估价作业期</w:t>
      </w:r>
      <w:r w:rsidRPr="00045E0B">
        <w:rPr>
          <w:rFonts w:ascii="宋体" w:hAnsi="宋体"/>
          <w:noProof/>
          <w:webHidden/>
          <w:szCs w:val="24"/>
        </w:rPr>
        <w:tab/>
      </w:r>
      <w:r w:rsidR="00F245C3">
        <w:rPr>
          <w:rFonts w:ascii="宋体" w:hAnsi="宋体"/>
          <w:noProof/>
          <w:webHidden/>
          <w:szCs w:val="24"/>
        </w:rPr>
        <w:t>9</w:t>
      </w:r>
    </w:p>
    <w:p w14:paraId="7DB843BB" w14:textId="4349EEB1" w:rsidR="004E262C" w:rsidRPr="00045E0B" w:rsidRDefault="004E262C" w:rsidP="004E262C">
      <w:pPr>
        <w:pStyle w:val="12"/>
        <w:tabs>
          <w:tab w:val="right" w:leader="dot" w:pos="9344"/>
        </w:tabs>
        <w:ind w:firstLine="482"/>
        <w:rPr>
          <w:rFonts w:ascii="宋体" w:hAnsi="宋体"/>
          <w:b w:val="0"/>
          <w:bCs w:val="0"/>
          <w:caps w:val="0"/>
          <w:noProof/>
          <w:szCs w:val="24"/>
        </w:rPr>
      </w:pPr>
      <w:r w:rsidRPr="00F526E8">
        <w:rPr>
          <w:rFonts w:ascii="宋体" w:hAnsi="宋体" w:hint="eastAsia"/>
          <w:noProof/>
          <w:szCs w:val="24"/>
        </w:rPr>
        <w:t>附　　件</w:t>
      </w:r>
      <w:r w:rsidRPr="00045E0B">
        <w:rPr>
          <w:rFonts w:ascii="宋体" w:hAnsi="宋体"/>
          <w:noProof/>
          <w:webHidden/>
          <w:szCs w:val="24"/>
        </w:rPr>
        <w:tab/>
      </w:r>
      <w:r w:rsidR="00F245C3">
        <w:rPr>
          <w:rFonts w:ascii="宋体" w:hAnsi="宋体"/>
          <w:noProof/>
          <w:webHidden/>
          <w:szCs w:val="24"/>
        </w:rPr>
        <w:t>10</w:t>
      </w:r>
    </w:p>
    <w:p w14:paraId="210B5FB0" w14:textId="40DD5558" w:rsidR="004E262C" w:rsidRPr="00045E0B" w:rsidRDefault="004E262C" w:rsidP="004E262C">
      <w:pPr>
        <w:pStyle w:val="DF4"/>
        <w:spacing w:line="340" w:lineRule="exact"/>
        <w:ind w:firstLineChars="244" w:firstLine="586"/>
        <w:rPr>
          <w:rStyle w:val="2Char0"/>
          <w:b w:val="0"/>
          <w:bCs/>
          <w:sz w:val="24"/>
        </w:rPr>
      </w:pPr>
      <w:bookmarkStart w:id="139" w:name="_Toc449341174"/>
      <w:bookmarkStart w:id="140" w:name="_Toc470876725"/>
      <w:bookmarkStart w:id="141" w:name="_Toc471305753"/>
      <w:bookmarkStart w:id="142" w:name="_Toc471305849"/>
      <w:bookmarkStart w:id="143" w:name="_Toc471306626"/>
      <w:bookmarkStart w:id="144" w:name="_Toc471306728"/>
      <w:bookmarkStart w:id="145" w:name="_Toc471309482"/>
      <w:bookmarkStart w:id="146" w:name="_Toc487635420"/>
      <w:bookmarkStart w:id="147" w:name="_Toc487733881"/>
      <w:bookmarkStart w:id="148" w:name="_Toc487789107"/>
      <w:bookmarkStart w:id="149" w:name="_Toc487791342"/>
      <w:bookmarkStart w:id="150" w:name="_Toc487794677"/>
      <w:bookmarkStart w:id="151" w:name="_Toc487798950"/>
      <w:bookmarkStart w:id="152" w:name="_Toc487799150"/>
      <w:bookmarkStart w:id="153" w:name="_Toc3211635"/>
      <w:bookmarkStart w:id="154" w:name="_Toc410295119"/>
      <w:bookmarkStart w:id="155" w:name="_Toc422210689"/>
      <w:bookmarkStart w:id="156" w:name="_Toc422214005"/>
      <w:bookmarkStart w:id="157" w:name="_Toc431369799"/>
      <w:bookmarkStart w:id="158" w:name="_Toc431376168"/>
      <w:bookmarkStart w:id="159" w:name="_Toc432068371"/>
      <w:bookmarkStart w:id="160" w:name="_Toc448393462"/>
      <w:r w:rsidRPr="00045E0B">
        <w:rPr>
          <w:rStyle w:val="2Char0"/>
          <w:rFonts w:hint="eastAsia"/>
          <w:b w:val="0"/>
          <w:bCs/>
          <w:sz w:val="24"/>
        </w:rPr>
        <w:t>一、</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045E0B">
        <w:rPr>
          <w:rStyle w:val="2Char0"/>
          <w:rFonts w:hint="eastAsia"/>
          <w:b w:val="0"/>
          <w:sz w:val="24"/>
        </w:rPr>
        <w:t>厦门市中级人民法院司法</w:t>
      </w:r>
      <w:r w:rsidR="008C29E3" w:rsidRPr="00045E0B">
        <w:rPr>
          <w:rStyle w:val="2Char0"/>
          <w:rFonts w:hint="eastAsia"/>
          <w:b w:val="0"/>
          <w:sz w:val="24"/>
        </w:rPr>
        <w:t>评估委托书</w:t>
      </w:r>
      <w:r w:rsidRPr="00045E0B">
        <w:rPr>
          <w:rStyle w:val="2Char0"/>
          <w:rFonts w:hint="eastAsia"/>
          <w:b w:val="0"/>
          <w:bCs/>
          <w:sz w:val="24"/>
        </w:rPr>
        <w:t>复印件</w:t>
      </w:r>
      <w:bookmarkEnd w:id="154"/>
      <w:bookmarkEnd w:id="155"/>
      <w:bookmarkEnd w:id="156"/>
      <w:bookmarkEnd w:id="157"/>
      <w:bookmarkEnd w:id="158"/>
      <w:bookmarkEnd w:id="159"/>
      <w:bookmarkEnd w:id="160"/>
    </w:p>
    <w:p w14:paraId="4C629510" w14:textId="77777777" w:rsidR="004E262C" w:rsidRPr="00045E0B" w:rsidRDefault="004E262C" w:rsidP="00014A90">
      <w:pPr>
        <w:pStyle w:val="DF4"/>
        <w:spacing w:line="340" w:lineRule="exact"/>
        <w:ind w:firstLine="480"/>
        <w:rPr>
          <w:rStyle w:val="2Char0"/>
          <w:b w:val="0"/>
          <w:bCs/>
          <w:sz w:val="24"/>
        </w:rPr>
      </w:pPr>
      <w:bookmarkStart w:id="161" w:name="_Toc410295120"/>
      <w:bookmarkStart w:id="162" w:name="_Toc422210690"/>
      <w:bookmarkStart w:id="163" w:name="_Toc422214006"/>
      <w:bookmarkStart w:id="164" w:name="_Toc431369800"/>
      <w:bookmarkStart w:id="165" w:name="_Toc431376169"/>
      <w:bookmarkStart w:id="166" w:name="_Toc432068372"/>
      <w:bookmarkStart w:id="167" w:name="_Toc448393463"/>
      <w:bookmarkStart w:id="168" w:name="_Toc449341175"/>
      <w:bookmarkStart w:id="169" w:name="_Toc470876726"/>
      <w:bookmarkStart w:id="170" w:name="_Toc471305754"/>
      <w:bookmarkStart w:id="171" w:name="_Toc471305850"/>
      <w:bookmarkStart w:id="172" w:name="_Toc471306627"/>
      <w:bookmarkStart w:id="173" w:name="_Toc471306729"/>
      <w:bookmarkStart w:id="174" w:name="_Toc471309483"/>
      <w:bookmarkStart w:id="175" w:name="_Toc487635421"/>
      <w:bookmarkStart w:id="176" w:name="_Toc487733882"/>
      <w:bookmarkStart w:id="177" w:name="_Toc487789108"/>
      <w:bookmarkStart w:id="178" w:name="_Toc487791343"/>
      <w:bookmarkStart w:id="179" w:name="_Toc487794678"/>
      <w:bookmarkStart w:id="180" w:name="_Toc487798951"/>
      <w:bookmarkStart w:id="181" w:name="_Toc487799151"/>
      <w:bookmarkStart w:id="182" w:name="_Toc3211636"/>
      <w:r w:rsidRPr="00045E0B">
        <w:rPr>
          <w:rStyle w:val="2Char0"/>
          <w:rFonts w:hint="eastAsia"/>
          <w:b w:val="0"/>
          <w:bCs/>
          <w:sz w:val="24"/>
        </w:rPr>
        <w:t>二、估价对象位置示意图</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7CFD7481" w14:textId="77777777" w:rsidR="004E262C" w:rsidRPr="00045E0B" w:rsidRDefault="004E262C" w:rsidP="00014A90">
      <w:pPr>
        <w:pStyle w:val="DF4"/>
        <w:spacing w:line="340" w:lineRule="exact"/>
        <w:ind w:firstLine="480"/>
        <w:rPr>
          <w:rStyle w:val="2Char0"/>
          <w:b w:val="0"/>
          <w:bCs/>
          <w:sz w:val="24"/>
        </w:rPr>
      </w:pPr>
      <w:bookmarkStart w:id="183" w:name="_Toc410295121"/>
      <w:bookmarkStart w:id="184" w:name="_Toc422210691"/>
      <w:bookmarkStart w:id="185" w:name="_Toc422214007"/>
      <w:bookmarkStart w:id="186" w:name="_Toc431369801"/>
      <w:bookmarkStart w:id="187" w:name="_Toc431376170"/>
      <w:bookmarkStart w:id="188" w:name="_Toc432068373"/>
      <w:bookmarkStart w:id="189" w:name="_Toc448393464"/>
      <w:bookmarkStart w:id="190" w:name="_Toc449341176"/>
      <w:bookmarkStart w:id="191" w:name="_Toc470876727"/>
      <w:bookmarkStart w:id="192" w:name="_Toc471305755"/>
      <w:bookmarkStart w:id="193" w:name="_Toc471305851"/>
      <w:bookmarkStart w:id="194" w:name="_Toc471306628"/>
      <w:bookmarkStart w:id="195" w:name="_Toc471306730"/>
      <w:bookmarkStart w:id="196" w:name="_Toc471309484"/>
      <w:bookmarkStart w:id="197" w:name="_Toc487635422"/>
      <w:bookmarkStart w:id="198" w:name="_Toc487733883"/>
      <w:bookmarkStart w:id="199" w:name="_Toc487789109"/>
      <w:bookmarkStart w:id="200" w:name="_Toc487791344"/>
      <w:bookmarkStart w:id="201" w:name="_Toc487794679"/>
      <w:bookmarkStart w:id="202" w:name="_Toc487798952"/>
      <w:bookmarkStart w:id="203" w:name="_Toc487799152"/>
      <w:bookmarkStart w:id="204" w:name="_Toc3211637"/>
      <w:r w:rsidRPr="00045E0B">
        <w:rPr>
          <w:rStyle w:val="2Char0"/>
          <w:rFonts w:hint="eastAsia"/>
          <w:b w:val="0"/>
          <w:bCs/>
          <w:sz w:val="24"/>
        </w:rPr>
        <w:t>三、估价对象内部状况、外观状况和周围环境照片</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226B7612" w14:textId="77777777" w:rsidR="004E262C" w:rsidRPr="00045E0B" w:rsidRDefault="004E262C" w:rsidP="00014A90">
      <w:pPr>
        <w:pStyle w:val="DF4"/>
        <w:spacing w:line="340" w:lineRule="exact"/>
        <w:ind w:firstLine="480"/>
        <w:rPr>
          <w:rStyle w:val="2Char0"/>
          <w:b w:val="0"/>
          <w:bCs/>
          <w:sz w:val="24"/>
        </w:rPr>
      </w:pPr>
      <w:bookmarkStart w:id="205" w:name="_Toc410295122"/>
      <w:bookmarkStart w:id="206" w:name="_Toc422210692"/>
      <w:bookmarkStart w:id="207" w:name="_Toc422214008"/>
      <w:bookmarkStart w:id="208" w:name="_Toc431369802"/>
      <w:bookmarkStart w:id="209" w:name="_Toc431376171"/>
      <w:bookmarkStart w:id="210" w:name="_Toc432068374"/>
      <w:bookmarkStart w:id="211" w:name="_Toc448393465"/>
      <w:bookmarkStart w:id="212" w:name="_Toc449341177"/>
      <w:bookmarkStart w:id="213" w:name="_Toc470876728"/>
      <w:bookmarkStart w:id="214" w:name="_Toc471305756"/>
      <w:bookmarkStart w:id="215" w:name="_Toc471305852"/>
      <w:bookmarkStart w:id="216" w:name="_Toc471306629"/>
      <w:bookmarkStart w:id="217" w:name="_Toc471306731"/>
      <w:bookmarkStart w:id="218" w:name="_Toc471309485"/>
      <w:bookmarkStart w:id="219" w:name="_Toc487635423"/>
      <w:bookmarkStart w:id="220" w:name="_Toc487733884"/>
      <w:bookmarkStart w:id="221" w:name="_Toc487789110"/>
      <w:bookmarkStart w:id="222" w:name="_Toc487791345"/>
      <w:bookmarkStart w:id="223" w:name="_Toc487794680"/>
      <w:bookmarkStart w:id="224" w:name="_Toc487798953"/>
      <w:bookmarkStart w:id="225" w:name="_Toc487799153"/>
      <w:bookmarkStart w:id="226" w:name="_Toc3211638"/>
      <w:r w:rsidRPr="00045E0B">
        <w:rPr>
          <w:rStyle w:val="2Char0"/>
          <w:rFonts w:hint="eastAsia"/>
          <w:b w:val="0"/>
          <w:bCs/>
          <w:sz w:val="24"/>
        </w:rPr>
        <w:t>四、估价委托人提供的权属等资料（复印件）</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0F9D5819" w14:textId="77777777" w:rsidR="004E262C" w:rsidRPr="00045E0B" w:rsidRDefault="004E262C" w:rsidP="00014A90">
      <w:pPr>
        <w:pStyle w:val="DF4"/>
        <w:spacing w:line="340" w:lineRule="exact"/>
        <w:ind w:firstLine="480"/>
        <w:rPr>
          <w:rFonts w:ascii="宋体" w:hAnsi="宋体"/>
          <w:b w:val="0"/>
        </w:rPr>
      </w:pPr>
      <w:bookmarkStart w:id="227" w:name="_Toc486341909"/>
      <w:bookmarkStart w:id="228" w:name="_Toc486342483"/>
      <w:bookmarkStart w:id="229" w:name="_Toc486342589"/>
      <w:bookmarkStart w:id="230" w:name="_Toc486577986"/>
      <w:bookmarkStart w:id="231" w:name="_Toc487019753"/>
      <w:bookmarkStart w:id="232" w:name="_Toc487019803"/>
      <w:bookmarkStart w:id="233" w:name="_Toc487117578"/>
      <w:bookmarkStart w:id="234" w:name="_Toc487798955"/>
      <w:bookmarkStart w:id="235" w:name="_Toc487799155"/>
      <w:bookmarkStart w:id="236" w:name="_Toc3211639"/>
      <w:bookmarkStart w:id="237" w:name="_Toc422210694"/>
      <w:bookmarkStart w:id="238" w:name="_Toc422214010"/>
      <w:bookmarkStart w:id="239" w:name="_Toc431369804"/>
      <w:bookmarkStart w:id="240" w:name="_Toc431376173"/>
      <w:bookmarkStart w:id="241" w:name="_Toc432068376"/>
      <w:bookmarkStart w:id="242" w:name="_Toc448393467"/>
      <w:bookmarkStart w:id="243" w:name="_Toc449341179"/>
      <w:bookmarkStart w:id="244" w:name="_Toc470876730"/>
      <w:bookmarkStart w:id="245" w:name="_Toc471305758"/>
      <w:bookmarkStart w:id="246" w:name="_Toc471305854"/>
      <w:bookmarkStart w:id="247" w:name="_Toc471306631"/>
      <w:bookmarkStart w:id="248" w:name="_Toc471306733"/>
      <w:bookmarkStart w:id="249" w:name="_Toc471309487"/>
      <w:bookmarkStart w:id="250" w:name="_Toc487635425"/>
      <w:bookmarkStart w:id="251" w:name="_Toc487733886"/>
      <w:bookmarkStart w:id="252" w:name="_Toc487789112"/>
      <w:bookmarkStart w:id="253" w:name="_Toc487791347"/>
      <w:bookmarkStart w:id="254" w:name="_Toc487794682"/>
      <w:bookmarkStart w:id="255" w:name="_Toc410295126"/>
      <w:r w:rsidRPr="00045E0B">
        <w:rPr>
          <w:rStyle w:val="2Char0"/>
          <w:rFonts w:hint="eastAsia"/>
          <w:b w:val="0"/>
          <w:bCs/>
          <w:sz w:val="24"/>
        </w:rPr>
        <w:t>五、专业帮助情况或相关专业意见</w:t>
      </w:r>
      <w:bookmarkEnd w:id="227"/>
      <w:bookmarkEnd w:id="228"/>
      <w:bookmarkEnd w:id="229"/>
      <w:bookmarkEnd w:id="230"/>
      <w:bookmarkEnd w:id="231"/>
      <w:bookmarkEnd w:id="232"/>
      <w:bookmarkEnd w:id="233"/>
      <w:bookmarkEnd w:id="234"/>
      <w:bookmarkEnd w:id="235"/>
      <w:bookmarkEnd w:id="236"/>
    </w:p>
    <w:p w14:paraId="22497C78" w14:textId="77777777" w:rsidR="004E262C" w:rsidRPr="00045E0B" w:rsidRDefault="004E262C" w:rsidP="00014A90">
      <w:pPr>
        <w:pStyle w:val="DF4"/>
        <w:spacing w:line="340" w:lineRule="exact"/>
        <w:ind w:firstLine="480"/>
        <w:rPr>
          <w:rStyle w:val="2Char0"/>
          <w:b w:val="0"/>
          <w:bCs/>
          <w:sz w:val="24"/>
        </w:rPr>
      </w:pPr>
      <w:bookmarkStart w:id="256" w:name="_Toc410295125"/>
      <w:bookmarkStart w:id="257" w:name="_Toc487798956"/>
      <w:bookmarkStart w:id="258" w:name="_Toc487799156"/>
      <w:bookmarkStart w:id="259" w:name="_Toc3211640"/>
      <w:r w:rsidRPr="00045E0B">
        <w:rPr>
          <w:rStyle w:val="2Char0"/>
          <w:rFonts w:hint="eastAsia"/>
          <w:b w:val="0"/>
          <w:bCs/>
          <w:sz w:val="24"/>
        </w:rPr>
        <w:t>六、</w:t>
      </w:r>
      <w:bookmarkEnd w:id="256"/>
      <w:r w:rsidRPr="00045E0B">
        <w:rPr>
          <w:rStyle w:val="2Char0"/>
          <w:rFonts w:hint="eastAsia"/>
          <w:b w:val="0"/>
          <w:bCs/>
          <w:sz w:val="24"/>
        </w:rPr>
        <w:t>估价机构及注册估价师相关的资料（复印件）</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7"/>
      <w:bookmarkEnd w:id="258"/>
      <w:bookmarkEnd w:id="259"/>
    </w:p>
    <w:p w14:paraId="7838C2B6" w14:textId="77777777" w:rsidR="004E262C" w:rsidRPr="00045E0B" w:rsidRDefault="004E262C" w:rsidP="00014A90">
      <w:pPr>
        <w:pStyle w:val="DF4"/>
        <w:spacing w:line="340" w:lineRule="exact"/>
        <w:ind w:firstLine="480"/>
        <w:rPr>
          <w:rStyle w:val="2Char0"/>
          <w:b w:val="0"/>
          <w:bCs/>
          <w:sz w:val="24"/>
        </w:rPr>
      </w:pPr>
      <w:bookmarkStart w:id="260" w:name="_Toc410295127"/>
      <w:bookmarkStart w:id="261" w:name="_Toc422210695"/>
      <w:bookmarkStart w:id="262" w:name="_Toc422214011"/>
      <w:bookmarkStart w:id="263" w:name="_Toc431369805"/>
      <w:bookmarkStart w:id="264" w:name="_Toc431376174"/>
      <w:bookmarkStart w:id="265" w:name="_Toc432068377"/>
      <w:bookmarkStart w:id="266" w:name="_Toc448393468"/>
      <w:bookmarkStart w:id="267" w:name="_Toc449341180"/>
      <w:bookmarkStart w:id="268" w:name="_Toc470876731"/>
      <w:bookmarkStart w:id="269" w:name="_Toc471305759"/>
      <w:bookmarkStart w:id="270" w:name="_Toc471305855"/>
      <w:bookmarkStart w:id="271" w:name="_Toc471306632"/>
      <w:bookmarkStart w:id="272" w:name="_Toc471306734"/>
      <w:bookmarkStart w:id="273" w:name="_Toc471309488"/>
      <w:bookmarkStart w:id="274" w:name="_Toc487635426"/>
      <w:bookmarkStart w:id="275" w:name="_Toc487733887"/>
      <w:bookmarkStart w:id="276" w:name="_Toc487789113"/>
      <w:bookmarkStart w:id="277" w:name="_Toc487791348"/>
      <w:bookmarkStart w:id="278" w:name="_Toc487794683"/>
      <w:bookmarkStart w:id="279" w:name="_Toc487798957"/>
      <w:bookmarkStart w:id="280" w:name="_Toc487799157"/>
      <w:bookmarkStart w:id="281" w:name="_Toc3211641"/>
      <w:r w:rsidRPr="00045E0B">
        <w:rPr>
          <w:rStyle w:val="2Char0"/>
          <w:rFonts w:hint="eastAsia"/>
          <w:b w:val="0"/>
          <w:bCs/>
          <w:sz w:val="24"/>
        </w:rPr>
        <w:t>（一）估价机构营业执照</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3492A605" w14:textId="77777777" w:rsidR="004E262C" w:rsidRPr="00045E0B" w:rsidRDefault="004E262C" w:rsidP="00014A90">
      <w:pPr>
        <w:pStyle w:val="DF4"/>
        <w:spacing w:line="340" w:lineRule="exact"/>
        <w:ind w:firstLine="480"/>
        <w:rPr>
          <w:rStyle w:val="2Char0"/>
          <w:b w:val="0"/>
          <w:bCs/>
          <w:sz w:val="24"/>
        </w:rPr>
      </w:pPr>
      <w:bookmarkStart w:id="282" w:name="_Toc410295128"/>
      <w:bookmarkStart w:id="283" w:name="_Toc422210696"/>
      <w:bookmarkStart w:id="284" w:name="_Toc422214012"/>
      <w:bookmarkStart w:id="285" w:name="_Toc431369806"/>
      <w:bookmarkStart w:id="286" w:name="_Toc431376175"/>
      <w:bookmarkStart w:id="287" w:name="_Toc432068378"/>
      <w:bookmarkStart w:id="288" w:name="_Toc448393469"/>
      <w:bookmarkStart w:id="289" w:name="_Toc449341181"/>
      <w:bookmarkStart w:id="290" w:name="_Toc470876732"/>
      <w:bookmarkStart w:id="291" w:name="_Toc471305760"/>
      <w:bookmarkStart w:id="292" w:name="_Toc471305856"/>
      <w:bookmarkStart w:id="293" w:name="_Toc471306633"/>
      <w:bookmarkStart w:id="294" w:name="_Toc471306735"/>
      <w:bookmarkStart w:id="295" w:name="_Toc471309489"/>
      <w:bookmarkStart w:id="296" w:name="_Toc487635427"/>
      <w:bookmarkStart w:id="297" w:name="_Toc487733888"/>
      <w:bookmarkStart w:id="298" w:name="_Toc487789114"/>
      <w:bookmarkStart w:id="299" w:name="_Toc487791349"/>
      <w:bookmarkStart w:id="300" w:name="_Toc487794684"/>
      <w:bookmarkStart w:id="301" w:name="_Toc487798958"/>
      <w:bookmarkStart w:id="302" w:name="_Toc487799158"/>
      <w:bookmarkStart w:id="303" w:name="_Toc3211642"/>
      <w:r w:rsidRPr="00045E0B">
        <w:rPr>
          <w:rStyle w:val="2Char0"/>
          <w:rFonts w:hint="eastAsia"/>
          <w:b w:val="0"/>
          <w:bCs/>
          <w:sz w:val="24"/>
        </w:rPr>
        <w:t>（二）估价机构资质证书</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8F7E8DA" w14:textId="77777777" w:rsidR="004E262C" w:rsidRPr="00045E0B" w:rsidRDefault="004E262C" w:rsidP="00014A90">
      <w:pPr>
        <w:pStyle w:val="DF4"/>
        <w:spacing w:line="288" w:lineRule="auto"/>
        <w:ind w:firstLine="480"/>
        <w:rPr>
          <w:rFonts w:ascii="宋体" w:hAnsi="宋体"/>
          <w:b w:val="0"/>
        </w:rPr>
      </w:pPr>
      <w:bookmarkStart w:id="304" w:name="_Toc410295129"/>
      <w:bookmarkStart w:id="305" w:name="_Toc422210697"/>
      <w:bookmarkStart w:id="306" w:name="_Toc422214013"/>
      <w:bookmarkStart w:id="307" w:name="_Toc431369807"/>
      <w:bookmarkStart w:id="308" w:name="_Toc431376176"/>
      <w:bookmarkStart w:id="309" w:name="_Toc432068379"/>
      <w:bookmarkStart w:id="310" w:name="_Toc448393470"/>
      <w:bookmarkStart w:id="311" w:name="_Toc449341182"/>
      <w:bookmarkStart w:id="312" w:name="_Toc470876733"/>
      <w:bookmarkStart w:id="313" w:name="_Toc471305761"/>
      <w:bookmarkStart w:id="314" w:name="_Toc471305857"/>
      <w:bookmarkStart w:id="315" w:name="_Toc471306634"/>
      <w:bookmarkStart w:id="316" w:name="_Toc471306736"/>
      <w:bookmarkStart w:id="317" w:name="_Toc471309490"/>
      <w:bookmarkStart w:id="318" w:name="_Toc487635428"/>
      <w:bookmarkStart w:id="319" w:name="_Toc487733889"/>
      <w:bookmarkStart w:id="320" w:name="_Toc487789115"/>
      <w:bookmarkStart w:id="321" w:name="_Toc487791350"/>
      <w:bookmarkStart w:id="322" w:name="_Toc487794685"/>
      <w:bookmarkStart w:id="323" w:name="_Toc487798959"/>
      <w:bookmarkStart w:id="324" w:name="_Toc487799159"/>
      <w:bookmarkStart w:id="325" w:name="_Toc3211643"/>
      <w:r w:rsidRPr="00045E0B">
        <w:rPr>
          <w:rStyle w:val="2Char0"/>
          <w:rFonts w:hint="eastAsia"/>
          <w:b w:val="0"/>
          <w:bCs/>
          <w:sz w:val="24"/>
        </w:rPr>
        <w:t>（三）房地产估价师注册证书</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59ACE7A2" w14:textId="77777777" w:rsidR="004E262C" w:rsidRPr="00045E0B" w:rsidRDefault="004E262C" w:rsidP="004E262C">
      <w:pPr>
        <w:jc w:val="left"/>
        <w:outlineLvl w:val="0"/>
        <w:rPr>
          <w:rFonts w:ascii="宋体" w:hAnsi="宋体"/>
          <w:b/>
          <w:sz w:val="24"/>
          <w:szCs w:val="24"/>
        </w:rPr>
        <w:sectPr w:rsidR="004E262C" w:rsidRPr="00045E0B" w:rsidSect="00BE478A">
          <w:headerReference w:type="even" r:id="rId12"/>
          <w:headerReference w:type="default" r:id="rId13"/>
          <w:footerReference w:type="default" r:id="rId14"/>
          <w:headerReference w:type="first" r:id="rId15"/>
          <w:pgSz w:w="11906" w:h="16838" w:code="9"/>
          <w:pgMar w:top="1134" w:right="1134" w:bottom="1134" w:left="1134" w:header="567" w:footer="567" w:gutter="284"/>
          <w:pgNumType w:fmt="lowerRoman" w:start="1"/>
          <w:cols w:space="425"/>
          <w:docGrid w:linePitch="312"/>
        </w:sectPr>
      </w:pPr>
    </w:p>
    <w:p w14:paraId="593F162E" w14:textId="77777777" w:rsidR="004E262C" w:rsidRPr="00045E0B" w:rsidRDefault="004E262C" w:rsidP="00014A90">
      <w:pPr>
        <w:pStyle w:val="DF1"/>
        <w:pageBreakBefore w:val="0"/>
        <w:spacing w:before="240" w:afterLines="150" w:after="360"/>
        <w:rPr>
          <w:rFonts w:ascii="宋体" w:hAnsi="宋体"/>
        </w:rPr>
      </w:pPr>
      <w:bookmarkStart w:id="326" w:name="_Toc297713885"/>
      <w:bookmarkStart w:id="327" w:name="_Toc297717729"/>
      <w:bookmarkStart w:id="328" w:name="_Toc297921497"/>
      <w:bookmarkStart w:id="329" w:name="_Toc297921549"/>
      <w:bookmarkStart w:id="330" w:name="_Toc390968674"/>
      <w:bookmarkStart w:id="331" w:name="_Toc403234141"/>
      <w:bookmarkStart w:id="332" w:name="_Toc405402412"/>
      <w:bookmarkStart w:id="333" w:name="_Toc405402547"/>
      <w:bookmarkStart w:id="334" w:name="_Toc3211644"/>
      <w:r w:rsidRPr="00045E0B">
        <w:rPr>
          <w:rFonts w:ascii="宋体" w:hAnsi="宋体" w:hint="eastAsia"/>
        </w:rPr>
        <w:lastRenderedPageBreak/>
        <w:t>估价师声明</w:t>
      </w:r>
      <w:bookmarkEnd w:id="326"/>
      <w:bookmarkEnd w:id="327"/>
      <w:bookmarkEnd w:id="328"/>
      <w:bookmarkEnd w:id="329"/>
      <w:bookmarkEnd w:id="330"/>
      <w:bookmarkEnd w:id="331"/>
      <w:bookmarkEnd w:id="332"/>
      <w:bookmarkEnd w:id="333"/>
      <w:bookmarkEnd w:id="334"/>
    </w:p>
    <w:p w14:paraId="6442C4DD" w14:textId="77777777" w:rsidR="004E262C" w:rsidRPr="00045E0B" w:rsidRDefault="004E262C" w:rsidP="004E262C">
      <w:pPr>
        <w:pStyle w:val="DF15"/>
        <w:ind w:firstLine="480"/>
        <w:rPr>
          <w:rFonts w:ascii="宋体" w:hAnsi="宋体"/>
          <w:b/>
        </w:rPr>
      </w:pPr>
      <w:r w:rsidRPr="00045E0B">
        <w:rPr>
          <w:rFonts w:ascii="宋体" w:hAnsi="宋体" w:hint="eastAsia"/>
        </w:rPr>
        <w:t>我们根据自己的专业知识和职业道德，在此郑重声明：</w:t>
      </w:r>
    </w:p>
    <w:p w14:paraId="70875089" w14:textId="77777777" w:rsidR="004E262C" w:rsidRPr="00045E0B" w:rsidRDefault="004E262C" w:rsidP="004E262C">
      <w:pPr>
        <w:pStyle w:val="DF15"/>
        <w:ind w:firstLine="480"/>
        <w:rPr>
          <w:rFonts w:ascii="宋体" w:hAnsi="宋体"/>
        </w:rPr>
      </w:pPr>
      <w:r w:rsidRPr="00045E0B">
        <w:rPr>
          <w:rFonts w:ascii="宋体" w:hAnsi="宋体" w:hint="eastAsia"/>
        </w:rPr>
        <w:t>一、注册房地产估价师在估价报告中对事实的说明是真实的和准确的，没有虚假记载、误导性陈述和重大遗漏。</w:t>
      </w:r>
    </w:p>
    <w:p w14:paraId="12299A73" w14:textId="77777777" w:rsidR="004E262C" w:rsidRPr="00045E0B" w:rsidRDefault="004E262C" w:rsidP="004E262C">
      <w:pPr>
        <w:pStyle w:val="DF15"/>
        <w:ind w:firstLine="480"/>
        <w:rPr>
          <w:rFonts w:ascii="宋体" w:hAnsi="宋体"/>
        </w:rPr>
      </w:pPr>
      <w:r w:rsidRPr="00045E0B">
        <w:rPr>
          <w:rFonts w:ascii="宋体" w:hAnsi="宋体" w:hint="eastAsia"/>
        </w:rPr>
        <w:t>二、估价报告中的分析、意见和结论是注册房地产估价师独立、客观、公正的专业分析、意见和结论，但受到本估价报告中已经说明的估价假设和限制条件的限制。</w:t>
      </w:r>
    </w:p>
    <w:p w14:paraId="6116D8DC" w14:textId="77777777" w:rsidR="004E262C" w:rsidRPr="00045E0B" w:rsidRDefault="004E262C" w:rsidP="004E262C">
      <w:pPr>
        <w:pStyle w:val="DF15"/>
        <w:ind w:firstLine="480"/>
        <w:rPr>
          <w:rFonts w:ascii="宋体" w:hAnsi="宋体"/>
        </w:rPr>
      </w:pPr>
      <w:r w:rsidRPr="00045E0B">
        <w:rPr>
          <w:rFonts w:ascii="宋体" w:hAnsi="宋体" w:hint="eastAsia"/>
        </w:rPr>
        <w:t>三、注册房地产估价师与估价报告中的估价对象没有现实或潜在的利益，与估价委托人及估价利害关系人没有利害关系，也对估价对象、估价委托人及估价利害关系人没有偏见。</w:t>
      </w:r>
    </w:p>
    <w:p w14:paraId="448A5AC5" w14:textId="77777777" w:rsidR="004E262C" w:rsidRPr="00045E0B" w:rsidRDefault="004E262C" w:rsidP="004E262C">
      <w:pPr>
        <w:pStyle w:val="DF15"/>
        <w:ind w:firstLine="480"/>
        <w:rPr>
          <w:rFonts w:ascii="宋体" w:hAnsi="宋体"/>
        </w:rPr>
      </w:pPr>
      <w:r w:rsidRPr="00045E0B">
        <w:rPr>
          <w:rFonts w:ascii="宋体" w:hAnsi="宋体" w:hint="eastAsia"/>
        </w:rPr>
        <w:t>四、注册房地产估价师是依照中华人民共和国国家标准《房地产估价规范》（中华人民共和国国家标准</w:t>
      </w:r>
      <w:r w:rsidRPr="00045E0B">
        <w:rPr>
          <w:rFonts w:ascii="宋体" w:hAnsi="宋体"/>
        </w:rPr>
        <w:t>GB/T</w:t>
      </w:r>
      <w:r w:rsidRPr="00045E0B">
        <w:rPr>
          <w:rFonts w:ascii="宋体" w:hAnsi="宋体" w:hint="eastAsia"/>
        </w:rPr>
        <w:t xml:space="preserve"> </w:t>
      </w:r>
      <w:r w:rsidRPr="00045E0B">
        <w:rPr>
          <w:rFonts w:ascii="宋体" w:hAnsi="宋体"/>
        </w:rPr>
        <w:t>50291</w:t>
      </w:r>
      <w:r w:rsidRPr="00045E0B">
        <w:rPr>
          <w:rFonts w:ascii="宋体" w:hAnsi="宋体" w:hint="eastAsia"/>
        </w:rPr>
        <w:t>-2015）、《房地产估价基本术语标准》（中华人民共和国国家标准</w:t>
      </w:r>
      <w:r w:rsidRPr="00045E0B">
        <w:rPr>
          <w:rFonts w:ascii="宋体" w:hAnsi="宋体"/>
        </w:rPr>
        <w:t>GB/T</w:t>
      </w:r>
      <w:r w:rsidRPr="00045E0B">
        <w:rPr>
          <w:rFonts w:ascii="宋体" w:hAnsi="宋体" w:hint="eastAsia"/>
        </w:rPr>
        <w:t xml:space="preserve"> </w:t>
      </w:r>
      <w:r w:rsidRPr="00045E0B">
        <w:rPr>
          <w:rFonts w:ascii="宋体" w:hAnsi="宋体"/>
        </w:rPr>
        <w:t>50899</w:t>
      </w:r>
      <w:r w:rsidRPr="00045E0B">
        <w:rPr>
          <w:rFonts w:ascii="宋体" w:hAnsi="宋体" w:hint="eastAsia"/>
        </w:rPr>
        <w:t>－</w:t>
      </w:r>
      <w:r w:rsidRPr="00045E0B">
        <w:rPr>
          <w:rFonts w:ascii="宋体" w:hAnsi="宋体"/>
        </w:rPr>
        <w:t>2013</w:t>
      </w:r>
      <w:r w:rsidRPr="00045E0B">
        <w:rPr>
          <w:rFonts w:ascii="宋体" w:hAnsi="宋体" w:hint="eastAsia"/>
        </w:rPr>
        <w:t>）的规定进行估价工作，撰写估价报告。</w:t>
      </w:r>
    </w:p>
    <w:p w14:paraId="0AC91229" w14:textId="77777777" w:rsidR="004E262C" w:rsidRPr="00045E0B" w:rsidRDefault="004E262C" w:rsidP="004E262C">
      <w:pPr>
        <w:pStyle w:val="DF15"/>
        <w:ind w:firstLine="480"/>
        <w:rPr>
          <w:rFonts w:ascii="宋体" w:hAnsi="宋体"/>
          <w:kern w:val="11"/>
        </w:rPr>
      </w:pPr>
      <w:r w:rsidRPr="00045E0B">
        <w:rPr>
          <w:rFonts w:ascii="宋体" w:hAnsi="宋体" w:hint="eastAsia"/>
        </w:rPr>
        <w:t>五</w:t>
      </w:r>
      <w:r w:rsidRPr="00045E0B">
        <w:rPr>
          <w:rFonts w:ascii="宋体" w:hAnsi="宋体"/>
        </w:rPr>
        <w:t>、</w:t>
      </w:r>
      <w:r w:rsidRPr="00045E0B">
        <w:rPr>
          <w:rFonts w:ascii="宋体" w:hAnsi="宋体" w:hint="eastAsia"/>
        </w:rPr>
        <w:t>没有人</w:t>
      </w:r>
      <w:r w:rsidRPr="00045E0B">
        <w:rPr>
          <w:rFonts w:ascii="宋体" w:hAnsi="宋体"/>
        </w:rPr>
        <w:t>对本次估价</w:t>
      </w:r>
      <w:r w:rsidRPr="00045E0B">
        <w:rPr>
          <w:rFonts w:ascii="宋体" w:hAnsi="宋体" w:hint="eastAsia"/>
        </w:rPr>
        <w:t>提供</w:t>
      </w:r>
      <w:r w:rsidRPr="00045E0B">
        <w:rPr>
          <w:rFonts w:ascii="宋体" w:hAnsi="宋体"/>
        </w:rPr>
        <w:t>了重要专业帮助</w:t>
      </w:r>
      <w:r w:rsidRPr="00045E0B">
        <w:rPr>
          <w:rFonts w:ascii="宋体" w:hAnsi="宋体" w:hint="eastAsia"/>
        </w:rPr>
        <w:t xml:space="preserve">。  </w:t>
      </w:r>
    </w:p>
    <w:p w14:paraId="5ECA5329" w14:textId="77777777" w:rsidR="004E262C" w:rsidRPr="00045E0B" w:rsidRDefault="004E262C" w:rsidP="004E262C">
      <w:pPr>
        <w:rPr>
          <w:rFonts w:ascii="宋体" w:hAnsi="宋体"/>
          <w:kern w:val="11"/>
          <w:sz w:val="24"/>
          <w:szCs w:val="24"/>
        </w:rPr>
      </w:pPr>
    </w:p>
    <w:p w14:paraId="12E52271" w14:textId="77777777" w:rsidR="004E262C" w:rsidRPr="00045E0B" w:rsidRDefault="004E262C" w:rsidP="004E262C">
      <w:pPr>
        <w:rPr>
          <w:rFonts w:ascii="宋体" w:hAnsi="宋体"/>
          <w:kern w:val="11"/>
          <w:sz w:val="24"/>
          <w:szCs w:val="24"/>
        </w:rPr>
      </w:pPr>
    </w:p>
    <w:p w14:paraId="7B66F4A8" w14:textId="77777777" w:rsidR="004E262C" w:rsidRPr="00045E0B" w:rsidRDefault="004E262C" w:rsidP="004E262C">
      <w:pPr>
        <w:rPr>
          <w:rFonts w:ascii="宋体" w:hAnsi="宋体"/>
          <w:kern w:val="11"/>
          <w:sz w:val="24"/>
          <w:szCs w:val="24"/>
        </w:rPr>
      </w:pPr>
    </w:p>
    <w:p w14:paraId="37C4C64B" w14:textId="77777777" w:rsidR="004E262C" w:rsidRPr="00045E0B" w:rsidRDefault="004E262C" w:rsidP="004E262C">
      <w:pPr>
        <w:pStyle w:val="DF"/>
        <w:rPr>
          <w:rFonts w:ascii="宋体" w:hAnsi="宋体"/>
          <w:kern w:val="11"/>
          <w:szCs w:val="24"/>
        </w:rPr>
      </w:pPr>
      <w:r w:rsidRPr="00045E0B">
        <w:rPr>
          <w:rFonts w:ascii="宋体" w:hAnsi="宋体" w:hint="eastAsia"/>
          <w:kern w:val="11"/>
          <w:szCs w:val="24"/>
        </w:rPr>
        <w:t>注册房地产估价师签名栏</w:t>
      </w:r>
    </w:p>
    <w:tbl>
      <w:tblPr>
        <w:tblW w:w="0" w:type="auto"/>
        <w:tblInd w:w="35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744"/>
        <w:gridCol w:w="1749"/>
        <w:gridCol w:w="2254"/>
        <w:gridCol w:w="3137"/>
      </w:tblGrid>
      <w:tr w:rsidR="004E262C" w:rsidRPr="00045E0B" w14:paraId="37506895" w14:textId="77777777" w:rsidTr="00A72796">
        <w:trPr>
          <w:trHeight w:val="633"/>
        </w:trPr>
        <w:tc>
          <w:tcPr>
            <w:tcW w:w="1744" w:type="dxa"/>
            <w:tcBorders>
              <w:top w:val="double" w:sz="4" w:space="0" w:color="auto"/>
            </w:tcBorders>
            <w:vAlign w:val="center"/>
          </w:tcPr>
          <w:p w14:paraId="12F80F6E" w14:textId="77777777" w:rsidR="004E262C" w:rsidRPr="00045E0B" w:rsidRDefault="004E262C" w:rsidP="00A72796">
            <w:pPr>
              <w:pStyle w:val="DF5"/>
              <w:rPr>
                <w:rFonts w:ascii="宋体" w:hAnsi="宋体"/>
                <w:b/>
                <w:sz w:val="24"/>
                <w:szCs w:val="24"/>
              </w:rPr>
            </w:pPr>
            <w:r w:rsidRPr="00045E0B">
              <w:rPr>
                <w:rFonts w:ascii="宋体" w:hAnsi="宋体" w:hint="eastAsia"/>
                <w:b/>
                <w:sz w:val="24"/>
                <w:szCs w:val="24"/>
              </w:rPr>
              <w:t>估价师姓名</w:t>
            </w:r>
          </w:p>
        </w:tc>
        <w:tc>
          <w:tcPr>
            <w:tcW w:w="1749" w:type="dxa"/>
            <w:tcBorders>
              <w:top w:val="double" w:sz="4" w:space="0" w:color="auto"/>
            </w:tcBorders>
            <w:vAlign w:val="center"/>
          </w:tcPr>
          <w:p w14:paraId="51749CD1" w14:textId="77777777" w:rsidR="004E262C" w:rsidRPr="00045E0B" w:rsidRDefault="004E262C" w:rsidP="00A72796">
            <w:pPr>
              <w:pStyle w:val="DF5"/>
              <w:rPr>
                <w:rFonts w:ascii="宋体" w:hAnsi="宋体"/>
                <w:b/>
                <w:sz w:val="24"/>
                <w:szCs w:val="24"/>
              </w:rPr>
            </w:pPr>
            <w:r w:rsidRPr="00045E0B">
              <w:rPr>
                <w:rFonts w:ascii="宋体" w:hAnsi="宋体" w:hint="eastAsia"/>
                <w:b/>
                <w:sz w:val="24"/>
                <w:szCs w:val="24"/>
              </w:rPr>
              <w:t>注册号</w:t>
            </w:r>
          </w:p>
        </w:tc>
        <w:tc>
          <w:tcPr>
            <w:tcW w:w="2254" w:type="dxa"/>
            <w:tcBorders>
              <w:top w:val="double" w:sz="4" w:space="0" w:color="auto"/>
            </w:tcBorders>
            <w:vAlign w:val="center"/>
          </w:tcPr>
          <w:p w14:paraId="01B0DE10" w14:textId="77777777" w:rsidR="004E262C" w:rsidRPr="00045E0B" w:rsidRDefault="004E262C" w:rsidP="00A72796">
            <w:pPr>
              <w:pStyle w:val="DF5"/>
              <w:rPr>
                <w:rFonts w:ascii="宋体" w:hAnsi="宋体"/>
                <w:b/>
                <w:sz w:val="24"/>
                <w:szCs w:val="24"/>
              </w:rPr>
            </w:pPr>
            <w:r w:rsidRPr="00045E0B">
              <w:rPr>
                <w:rFonts w:ascii="宋体" w:hAnsi="宋体" w:hint="eastAsia"/>
                <w:b/>
                <w:sz w:val="24"/>
                <w:szCs w:val="24"/>
              </w:rPr>
              <w:t>签名</w:t>
            </w:r>
          </w:p>
        </w:tc>
        <w:tc>
          <w:tcPr>
            <w:tcW w:w="3137" w:type="dxa"/>
            <w:tcBorders>
              <w:top w:val="double" w:sz="4" w:space="0" w:color="auto"/>
            </w:tcBorders>
            <w:vAlign w:val="center"/>
          </w:tcPr>
          <w:p w14:paraId="7943C102" w14:textId="77777777" w:rsidR="004E262C" w:rsidRPr="00045E0B" w:rsidRDefault="004E262C" w:rsidP="00A72796">
            <w:pPr>
              <w:pStyle w:val="DF5"/>
              <w:rPr>
                <w:rFonts w:ascii="宋体" w:hAnsi="宋体"/>
                <w:b/>
                <w:sz w:val="24"/>
                <w:szCs w:val="24"/>
              </w:rPr>
            </w:pPr>
            <w:r w:rsidRPr="00045E0B">
              <w:rPr>
                <w:rFonts w:ascii="宋体" w:hAnsi="宋体" w:hint="eastAsia"/>
                <w:b/>
                <w:sz w:val="24"/>
                <w:szCs w:val="24"/>
              </w:rPr>
              <w:t>签名日期</w:t>
            </w:r>
          </w:p>
        </w:tc>
      </w:tr>
      <w:tr w:rsidR="004E262C" w:rsidRPr="00045E0B" w14:paraId="6A0E604E" w14:textId="77777777" w:rsidTr="00A72796">
        <w:trPr>
          <w:trHeight w:val="1155"/>
        </w:trPr>
        <w:tc>
          <w:tcPr>
            <w:tcW w:w="1744" w:type="dxa"/>
            <w:vAlign w:val="center"/>
          </w:tcPr>
          <w:p w14:paraId="22C8FA77" w14:textId="63CFC718" w:rsidR="004E262C" w:rsidRPr="00045E0B" w:rsidRDefault="00F245C3" w:rsidP="00A72796">
            <w:pPr>
              <w:pStyle w:val="DF5"/>
              <w:rPr>
                <w:rFonts w:ascii="宋体" w:hAnsi="宋体"/>
                <w:kern w:val="11"/>
                <w:sz w:val="24"/>
                <w:szCs w:val="24"/>
              </w:rPr>
            </w:pPr>
            <w:r w:rsidRPr="00F245C3">
              <w:rPr>
                <w:rFonts w:ascii="宋体" w:hAnsi="宋体" w:hint="eastAsia"/>
                <w:kern w:val="11"/>
                <w:sz w:val="24"/>
                <w:szCs w:val="24"/>
              </w:rPr>
              <w:t>汤运庆</w:t>
            </w:r>
          </w:p>
        </w:tc>
        <w:tc>
          <w:tcPr>
            <w:tcW w:w="1749" w:type="dxa"/>
            <w:vAlign w:val="center"/>
          </w:tcPr>
          <w:p w14:paraId="133D7502" w14:textId="2E14C119" w:rsidR="004E262C" w:rsidRPr="00045E0B" w:rsidRDefault="00F245C3" w:rsidP="00A72796">
            <w:pPr>
              <w:pStyle w:val="DF5"/>
              <w:rPr>
                <w:rFonts w:ascii="宋体" w:hAnsi="宋体"/>
                <w:kern w:val="11"/>
                <w:sz w:val="24"/>
                <w:szCs w:val="24"/>
              </w:rPr>
            </w:pPr>
            <w:r w:rsidRPr="00F245C3">
              <w:rPr>
                <w:rFonts w:ascii="宋体" w:hAnsi="宋体"/>
                <w:kern w:val="11"/>
                <w:sz w:val="24"/>
                <w:szCs w:val="24"/>
              </w:rPr>
              <w:t>3520120019</w:t>
            </w:r>
          </w:p>
        </w:tc>
        <w:tc>
          <w:tcPr>
            <w:tcW w:w="2254" w:type="dxa"/>
            <w:vAlign w:val="center"/>
          </w:tcPr>
          <w:p w14:paraId="37BE9608" w14:textId="77777777" w:rsidR="004E262C" w:rsidRPr="00045E0B" w:rsidRDefault="004E262C" w:rsidP="00A72796">
            <w:pPr>
              <w:pStyle w:val="DF5"/>
              <w:rPr>
                <w:rFonts w:ascii="宋体" w:hAnsi="宋体"/>
                <w:kern w:val="11"/>
                <w:sz w:val="24"/>
                <w:szCs w:val="24"/>
              </w:rPr>
            </w:pPr>
          </w:p>
        </w:tc>
        <w:tc>
          <w:tcPr>
            <w:tcW w:w="3137" w:type="dxa"/>
            <w:vAlign w:val="center"/>
          </w:tcPr>
          <w:p w14:paraId="258E959D" w14:textId="77777777" w:rsidR="004E262C" w:rsidRPr="00045E0B" w:rsidRDefault="004E262C" w:rsidP="00A72796">
            <w:pPr>
              <w:pStyle w:val="DF5"/>
              <w:rPr>
                <w:rFonts w:ascii="宋体" w:hAnsi="宋体"/>
                <w:sz w:val="24"/>
                <w:szCs w:val="24"/>
              </w:rPr>
            </w:pPr>
            <w:r w:rsidRPr="00045E0B">
              <w:rPr>
                <w:rFonts w:ascii="宋体" w:hAnsi="宋体" w:hint="eastAsia"/>
                <w:sz w:val="24"/>
                <w:szCs w:val="24"/>
              </w:rPr>
              <w:t xml:space="preserve">　　　年　　月　　日</w:t>
            </w:r>
          </w:p>
        </w:tc>
      </w:tr>
      <w:tr w:rsidR="004E262C" w:rsidRPr="00045E0B" w14:paraId="27759B4C" w14:textId="77777777" w:rsidTr="00A72796">
        <w:trPr>
          <w:trHeight w:val="1155"/>
        </w:trPr>
        <w:tc>
          <w:tcPr>
            <w:tcW w:w="1744" w:type="dxa"/>
            <w:tcBorders>
              <w:bottom w:val="double" w:sz="4" w:space="0" w:color="auto"/>
            </w:tcBorders>
            <w:vAlign w:val="center"/>
          </w:tcPr>
          <w:p w14:paraId="449179FC" w14:textId="70477F5F" w:rsidR="004E262C" w:rsidRPr="00045E0B" w:rsidRDefault="00F245C3" w:rsidP="00A72796">
            <w:pPr>
              <w:pStyle w:val="DF5"/>
              <w:rPr>
                <w:rFonts w:ascii="宋体" w:hAnsi="宋体"/>
                <w:kern w:val="11"/>
                <w:sz w:val="24"/>
                <w:szCs w:val="24"/>
              </w:rPr>
            </w:pPr>
            <w:r w:rsidRPr="00F245C3">
              <w:rPr>
                <w:rFonts w:ascii="宋体" w:hAnsi="宋体" w:hint="eastAsia"/>
                <w:kern w:val="11"/>
                <w:sz w:val="24"/>
                <w:szCs w:val="24"/>
              </w:rPr>
              <w:t>胡新卫</w:t>
            </w:r>
          </w:p>
        </w:tc>
        <w:tc>
          <w:tcPr>
            <w:tcW w:w="1749" w:type="dxa"/>
            <w:tcBorders>
              <w:bottom w:val="double" w:sz="4" w:space="0" w:color="auto"/>
            </w:tcBorders>
            <w:vAlign w:val="center"/>
          </w:tcPr>
          <w:p w14:paraId="1C0196BC" w14:textId="551BC802" w:rsidR="004E262C" w:rsidRPr="00045E0B" w:rsidRDefault="00F245C3" w:rsidP="00A72796">
            <w:pPr>
              <w:pStyle w:val="DF5"/>
              <w:rPr>
                <w:rFonts w:ascii="宋体" w:hAnsi="宋体"/>
                <w:kern w:val="11"/>
                <w:sz w:val="24"/>
                <w:szCs w:val="24"/>
              </w:rPr>
            </w:pPr>
            <w:r w:rsidRPr="00F245C3">
              <w:rPr>
                <w:rFonts w:ascii="宋体" w:hAnsi="宋体"/>
                <w:kern w:val="11"/>
                <w:sz w:val="24"/>
                <w:szCs w:val="24"/>
              </w:rPr>
              <w:t>3520160020</w:t>
            </w:r>
          </w:p>
        </w:tc>
        <w:tc>
          <w:tcPr>
            <w:tcW w:w="2254" w:type="dxa"/>
            <w:tcBorders>
              <w:bottom w:val="double" w:sz="4" w:space="0" w:color="auto"/>
            </w:tcBorders>
            <w:vAlign w:val="center"/>
          </w:tcPr>
          <w:p w14:paraId="04006A24" w14:textId="77777777" w:rsidR="004E262C" w:rsidRPr="00045E0B" w:rsidRDefault="004E262C" w:rsidP="00A72796">
            <w:pPr>
              <w:pStyle w:val="DF5"/>
              <w:rPr>
                <w:rFonts w:ascii="宋体" w:hAnsi="宋体"/>
                <w:kern w:val="11"/>
                <w:sz w:val="24"/>
                <w:szCs w:val="24"/>
              </w:rPr>
            </w:pPr>
          </w:p>
        </w:tc>
        <w:tc>
          <w:tcPr>
            <w:tcW w:w="3137" w:type="dxa"/>
            <w:tcBorders>
              <w:bottom w:val="double" w:sz="4" w:space="0" w:color="auto"/>
            </w:tcBorders>
            <w:vAlign w:val="center"/>
          </w:tcPr>
          <w:p w14:paraId="1EF49144" w14:textId="77777777" w:rsidR="004E262C" w:rsidRPr="00045E0B" w:rsidRDefault="004E262C" w:rsidP="00A72796">
            <w:pPr>
              <w:pStyle w:val="DF5"/>
              <w:rPr>
                <w:rFonts w:ascii="宋体" w:hAnsi="宋体"/>
                <w:sz w:val="24"/>
                <w:szCs w:val="24"/>
              </w:rPr>
            </w:pPr>
            <w:r w:rsidRPr="00045E0B">
              <w:rPr>
                <w:rFonts w:ascii="宋体" w:hAnsi="宋体" w:hint="eastAsia"/>
                <w:sz w:val="24"/>
                <w:szCs w:val="24"/>
              </w:rPr>
              <w:t xml:space="preserve">　　　年　　月　　日</w:t>
            </w:r>
          </w:p>
        </w:tc>
      </w:tr>
    </w:tbl>
    <w:p w14:paraId="65D371EC" w14:textId="77777777" w:rsidR="004E262C" w:rsidRPr="00045E0B" w:rsidRDefault="004E262C" w:rsidP="00014A90">
      <w:pPr>
        <w:pStyle w:val="DF1"/>
        <w:spacing w:beforeLines="50" w:before="120" w:afterLines="50" w:after="120" w:line="360" w:lineRule="auto"/>
        <w:rPr>
          <w:rFonts w:ascii="宋体" w:hAnsi="宋体"/>
        </w:rPr>
      </w:pPr>
      <w:bookmarkStart w:id="335" w:name="_Toc297713886"/>
      <w:bookmarkStart w:id="336" w:name="_Toc297717730"/>
      <w:bookmarkStart w:id="337" w:name="_Toc297921498"/>
      <w:bookmarkStart w:id="338" w:name="_Toc297921550"/>
      <w:bookmarkStart w:id="339" w:name="_Toc390968675"/>
      <w:bookmarkStart w:id="340" w:name="_Toc403234142"/>
      <w:bookmarkStart w:id="341" w:name="_Toc405402413"/>
      <w:bookmarkStart w:id="342" w:name="_Toc405402548"/>
      <w:bookmarkStart w:id="343" w:name="_Toc3211645"/>
      <w:r w:rsidRPr="00045E0B">
        <w:rPr>
          <w:rFonts w:ascii="宋体" w:hAnsi="宋体" w:hint="eastAsia"/>
        </w:rPr>
        <w:lastRenderedPageBreak/>
        <w:t>估价假设和限制条件</w:t>
      </w:r>
      <w:bookmarkEnd w:id="335"/>
      <w:bookmarkEnd w:id="336"/>
      <w:bookmarkEnd w:id="337"/>
      <w:bookmarkEnd w:id="338"/>
      <w:bookmarkEnd w:id="339"/>
      <w:bookmarkEnd w:id="340"/>
      <w:bookmarkEnd w:id="341"/>
      <w:bookmarkEnd w:id="342"/>
      <w:bookmarkEnd w:id="343"/>
    </w:p>
    <w:p w14:paraId="7BC6573A" w14:textId="77777777" w:rsidR="004E262C" w:rsidRPr="00045E0B" w:rsidRDefault="004E262C" w:rsidP="004E262C">
      <w:pPr>
        <w:pStyle w:val="DF3"/>
        <w:spacing w:line="348" w:lineRule="auto"/>
        <w:ind w:firstLine="482"/>
        <w:rPr>
          <w:rFonts w:ascii="宋体" w:hAnsi="宋体"/>
          <w:kern w:val="11"/>
        </w:rPr>
      </w:pPr>
      <w:bookmarkStart w:id="344" w:name="_Toc405370630"/>
      <w:bookmarkStart w:id="345" w:name="_Toc405402224"/>
      <w:r w:rsidRPr="00045E0B">
        <w:rPr>
          <w:rFonts w:ascii="宋体" w:hAnsi="宋体" w:hint="eastAsia"/>
          <w:kern w:val="11"/>
        </w:rPr>
        <w:t>一、本次估价的各项估价假设</w:t>
      </w:r>
      <w:bookmarkEnd w:id="344"/>
      <w:bookmarkEnd w:id="345"/>
    </w:p>
    <w:p w14:paraId="030D4CE0" w14:textId="77777777" w:rsidR="004E262C" w:rsidRPr="00045E0B" w:rsidRDefault="004E262C" w:rsidP="004E262C">
      <w:pPr>
        <w:pStyle w:val="DF3"/>
        <w:spacing w:line="348" w:lineRule="auto"/>
        <w:ind w:firstLine="482"/>
        <w:rPr>
          <w:rFonts w:ascii="宋体" w:hAnsi="宋体"/>
          <w:kern w:val="11"/>
        </w:rPr>
      </w:pPr>
      <w:r w:rsidRPr="00045E0B">
        <w:rPr>
          <w:rFonts w:ascii="宋体" w:hAnsi="宋体" w:hint="eastAsia"/>
          <w:kern w:val="11"/>
        </w:rPr>
        <w:t>（一）一般假设</w:t>
      </w:r>
    </w:p>
    <w:p w14:paraId="304AEA25" w14:textId="372A1BA6" w:rsidR="004E262C" w:rsidRPr="00045E0B" w:rsidRDefault="004E262C" w:rsidP="004E262C">
      <w:pPr>
        <w:pStyle w:val="DF15"/>
        <w:spacing w:line="348" w:lineRule="auto"/>
        <w:ind w:firstLine="480"/>
        <w:rPr>
          <w:rFonts w:ascii="宋体" w:hAnsi="宋体"/>
          <w:kern w:val="11"/>
        </w:rPr>
      </w:pPr>
      <w:r w:rsidRPr="00045E0B">
        <w:rPr>
          <w:rFonts w:ascii="宋体" w:hAnsi="宋体"/>
          <w:kern w:val="11"/>
        </w:rPr>
        <w:t>1</w:t>
      </w:r>
      <w:r w:rsidRPr="00045E0B">
        <w:rPr>
          <w:rFonts w:ascii="宋体" w:hAnsi="宋体" w:hint="eastAsia"/>
          <w:kern w:val="11"/>
        </w:rPr>
        <w:t>、</w:t>
      </w:r>
      <w:r w:rsidR="008C29E3" w:rsidRPr="00045E0B">
        <w:rPr>
          <w:rFonts w:ascii="宋体" w:hAnsi="宋体" w:hint="eastAsia"/>
          <w:kern w:val="11"/>
        </w:rPr>
        <w:t>本次估价所依据的估价对象的权属、面积、用途等资料均由</w:t>
      </w:r>
      <w:r w:rsidRPr="00045E0B">
        <w:rPr>
          <w:rFonts w:ascii="宋体" w:hAnsi="宋体" w:hint="eastAsia"/>
          <w:kern w:val="11"/>
        </w:rPr>
        <w:t>估价人员</w:t>
      </w:r>
      <w:r w:rsidR="008C29E3" w:rsidRPr="00045E0B">
        <w:rPr>
          <w:rFonts w:ascii="宋体" w:hAnsi="宋体" w:hint="eastAsia"/>
          <w:kern w:val="11"/>
        </w:rPr>
        <w:t>向</w:t>
      </w:r>
      <w:r w:rsidR="00F56158" w:rsidRPr="00045E0B">
        <w:rPr>
          <w:rFonts w:ascii="宋体" w:hAnsi="宋体" w:hint="eastAsia"/>
          <w:kern w:val="11"/>
        </w:rPr>
        <w:t>厦门市</w:t>
      </w:r>
      <w:r w:rsidR="00F56158" w:rsidRPr="00045E0B">
        <w:rPr>
          <w:rFonts w:ascii="宋体" w:hAnsi="宋体"/>
          <w:kern w:val="11"/>
        </w:rPr>
        <w:t>自然资源</w:t>
      </w:r>
      <w:r w:rsidR="00F56158" w:rsidRPr="00045E0B">
        <w:rPr>
          <w:rFonts w:ascii="宋体" w:hAnsi="宋体" w:hint="eastAsia"/>
          <w:kern w:val="11"/>
        </w:rPr>
        <w:t>和</w:t>
      </w:r>
      <w:r w:rsidR="00F56158" w:rsidRPr="00045E0B">
        <w:rPr>
          <w:rFonts w:ascii="宋体" w:hAnsi="宋体"/>
          <w:kern w:val="11"/>
        </w:rPr>
        <w:t>不动产权属档案中心查询所得</w:t>
      </w:r>
      <w:r w:rsidRPr="00045E0B">
        <w:rPr>
          <w:rFonts w:ascii="宋体" w:hAnsi="宋体" w:hint="eastAsia"/>
          <w:kern w:val="11"/>
        </w:rPr>
        <w:t>。本次估价假定它们是合法、真实、准确和完整的，可以在公开市场上自由转让。</w:t>
      </w:r>
    </w:p>
    <w:p w14:paraId="45054CD5" w14:textId="77777777" w:rsidR="004E262C" w:rsidRPr="00045E0B" w:rsidRDefault="004E262C" w:rsidP="004E262C">
      <w:pPr>
        <w:pStyle w:val="DF15"/>
        <w:spacing w:line="348" w:lineRule="auto"/>
        <w:ind w:firstLine="480"/>
        <w:rPr>
          <w:rFonts w:ascii="宋体" w:hAnsi="宋体"/>
        </w:rPr>
      </w:pPr>
      <w:r w:rsidRPr="00045E0B">
        <w:rPr>
          <w:rFonts w:ascii="宋体" w:hAnsi="宋体"/>
          <w:kern w:val="11"/>
        </w:rPr>
        <w:t>2</w:t>
      </w:r>
      <w:r w:rsidRPr="00045E0B">
        <w:rPr>
          <w:rFonts w:ascii="宋体" w:hAnsi="宋体" w:hint="eastAsia"/>
          <w:kern w:val="11"/>
        </w:rPr>
        <w:t>、由于估价委托人未委托专业机构对估价对象的质量安全、环境污染等进行鉴定和检测，但无理由怀疑其存在质量安全隐患。本次估价</w:t>
      </w:r>
      <w:r w:rsidRPr="00045E0B">
        <w:rPr>
          <w:rFonts w:ascii="宋体" w:hAnsi="宋体" w:hint="eastAsia"/>
        </w:rPr>
        <w:t>假定</w:t>
      </w:r>
      <w:r w:rsidRPr="00045E0B">
        <w:rPr>
          <w:rFonts w:ascii="宋体" w:hAnsi="宋体" w:cs="Arial" w:hint="eastAsia"/>
        </w:rPr>
        <w:t>估价对象</w:t>
      </w:r>
      <w:r w:rsidRPr="00045E0B">
        <w:rPr>
          <w:rFonts w:ascii="宋体" w:hAnsi="宋体" w:hint="eastAsia"/>
        </w:rPr>
        <w:t>的房屋质量是安全，无环境污染等</w:t>
      </w:r>
      <w:r w:rsidRPr="00045E0B">
        <w:rPr>
          <w:rFonts w:ascii="宋体" w:hAnsi="宋体" w:cs="Arial" w:hint="eastAsia"/>
        </w:rPr>
        <w:t>重大因素</w:t>
      </w:r>
      <w:r w:rsidRPr="00045E0B">
        <w:rPr>
          <w:rFonts w:ascii="宋体" w:hAnsi="宋体" w:hint="eastAsia"/>
        </w:rPr>
        <w:t>影响。估价对象在其耐用年限或土地使用期限内能够正常、安全使用。</w:t>
      </w:r>
    </w:p>
    <w:p w14:paraId="77616B7B" w14:textId="77777777" w:rsidR="004E262C" w:rsidRPr="00045E0B" w:rsidRDefault="004E262C" w:rsidP="004E262C">
      <w:pPr>
        <w:pStyle w:val="DF15"/>
        <w:spacing w:line="348" w:lineRule="auto"/>
        <w:ind w:firstLine="480"/>
        <w:rPr>
          <w:rFonts w:ascii="宋体" w:hAnsi="宋体"/>
        </w:rPr>
      </w:pPr>
      <w:r w:rsidRPr="00045E0B">
        <w:rPr>
          <w:rFonts w:ascii="宋体" w:hAnsi="宋体" w:hint="eastAsia"/>
        </w:rPr>
        <w:t>3、假定估价对象不存在欠缴税费（含税收、物业费、水电气费等）情况，不考虑其对价值的影响。</w:t>
      </w:r>
    </w:p>
    <w:p w14:paraId="6F65414C" w14:textId="77777777" w:rsidR="004E262C" w:rsidRPr="00045E0B" w:rsidRDefault="004E262C" w:rsidP="004E262C">
      <w:pPr>
        <w:pStyle w:val="DF15"/>
        <w:spacing w:line="348" w:lineRule="auto"/>
        <w:ind w:firstLine="480"/>
        <w:rPr>
          <w:rFonts w:ascii="宋体" w:hAnsi="宋体"/>
        </w:rPr>
      </w:pPr>
      <w:r w:rsidRPr="00045E0B">
        <w:rPr>
          <w:rFonts w:ascii="宋体" w:hAnsi="宋体" w:hint="eastAsia"/>
        </w:rPr>
        <w:t>4、假定人民法院拍卖（或者变卖）财产之日的评估对象状况和房地产和房地产市场状况与实地查勘完成之日状况相同。</w:t>
      </w:r>
    </w:p>
    <w:p w14:paraId="1A86E4F1" w14:textId="77777777" w:rsidR="004E262C" w:rsidRPr="00045E0B" w:rsidRDefault="004E262C" w:rsidP="004E262C">
      <w:pPr>
        <w:pStyle w:val="DF3"/>
        <w:spacing w:line="348" w:lineRule="auto"/>
        <w:ind w:firstLine="482"/>
        <w:rPr>
          <w:rFonts w:ascii="宋体" w:hAnsi="宋体"/>
          <w:kern w:val="11"/>
        </w:rPr>
      </w:pPr>
      <w:r w:rsidRPr="00045E0B">
        <w:rPr>
          <w:rFonts w:ascii="宋体" w:hAnsi="宋体" w:hint="eastAsia"/>
          <w:kern w:val="11"/>
        </w:rPr>
        <w:t>（二）未定事项假设</w:t>
      </w:r>
    </w:p>
    <w:p w14:paraId="4409AD6B" w14:textId="594449FF" w:rsidR="004E262C" w:rsidRPr="00045E0B" w:rsidRDefault="004E262C" w:rsidP="004E262C">
      <w:pPr>
        <w:pStyle w:val="DF15"/>
        <w:spacing w:line="348" w:lineRule="auto"/>
        <w:ind w:firstLine="480"/>
        <w:rPr>
          <w:rFonts w:ascii="宋体" w:hAnsi="宋体"/>
          <w:kern w:val="11"/>
        </w:rPr>
      </w:pPr>
      <w:r w:rsidRPr="00045E0B">
        <w:rPr>
          <w:rFonts w:ascii="宋体" w:hAnsi="宋体" w:hint="eastAsia"/>
          <w:kern w:val="11"/>
        </w:rPr>
        <w:t>委托人</w:t>
      </w:r>
      <w:r w:rsidR="00F56158" w:rsidRPr="00045E0B">
        <w:rPr>
          <w:rFonts w:ascii="宋体" w:hAnsi="宋体" w:hint="eastAsia"/>
          <w:kern w:val="11"/>
        </w:rPr>
        <w:t>有</w:t>
      </w:r>
      <w:r w:rsidRPr="00045E0B">
        <w:rPr>
          <w:rFonts w:ascii="宋体" w:hAnsi="宋体"/>
          <w:kern w:val="11"/>
        </w:rPr>
        <w:t>提供</w:t>
      </w:r>
      <w:r w:rsidRPr="00045E0B">
        <w:rPr>
          <w:rFonts w:ascii="宋体" w:hAnsi="宋体" w:hint="eastAsia"/>
          <w:kern w:val="11"/>
        </w:rPr>
        <w:t>相关</w:t>
      </w:r>
      <w:r w:rsidRPr="00045E0B">
        <w:rPr>
          <w:rFonts w:ascii="宋体" w:hAnsi="宋体"/>
          <w:kern w:val="11"/>
        </w:rPr>
        <w:t>租赁</w:t>
      </w:r>
      <w:r w:rsidRPr="00045E0B">
        <w:rPr>
          <w:rFonts w:ascii="宋体" w:hAnsi="宋体" w:hint="eastAsia"/>
          <w:kern w:val="11"/>
        </w:rPr>
        <w:t>资料</w:t>
      </w:r>
      <w:r w:rsidRPr="00045E0B">
        <w:rPr>
          <w:rFonts w:ascii="宋体" w:hAnsi="宋体"/>
          <w:kern w:val="11"/>
        </w:rPr>
        <w:t>，</w:t>
      </w:r>
      <w:r w:rsidRPr="00045E0B">
        <w:rPr>
          <w:rFonts w:ascii="宋体" w:hAnsi="宋体" w:hint="eastAsia"/>
          <w:kern w:val="11"/>
        </w:rPr>
        <w:t>本次估价</w:t>
      </w:r>
      <w:r w:rsidR="00F56158" w:rsidRPr="00045E0B">
        <w:rPr>
          <w:rFonts w:ascii="宋体" w:hAnsi="宋体" w:hint="eastAsia"/>
          <w:kern w:val="11"/>
        </w:rPr>
        <w:t>有</w:t>
      </w:r>
      <w:r w:rsidRPr="00045E0B">
        <w:rPr>
          <w:rFonts w:ascii="宋体" w:hAnsi="宋体" w:hint="eastAsia"/>
          <w:kern w:val="11"/>
        </w:rPr>
        <w:t>考虑估价对象相关租赁关系对估价结果的影响。</w:t>
      </w:r>
    </w:p>
    <w:p w14:paraId="424EC0BB" w14:textId="77777777" w:rsidR="004E262C" w:rsidRPr="00045E0B" w:rsidRDefault="004E262C" w:rsidP="004E262C">
      <w:pPr>
        <w:pStyle w:val="DF3"/>
        <w:spacing w:line="348" w:lineRule="auto"/>
        <w:ind w:firstLine="482"/>
        <w:rPr>
          <w:rFonts w:ascii="宋体" w:hAnsi="宋体"/>
          <w:kern w:val="11"/>
        </w:rPr>
      </w:pPr>
      <w:r w:rsidRPr="00045E0B">
        <w:rPr>
          <w:rFonts w:ascii="宋体" w:hAnsi="宋体" w:hint="eastAsia"/>
          <w:kern w:val="11"/>
        </w:rPr>
        <w:t>（三）背离实际情况假设</w:t>
      </w:r>
    </w:p>
    <w:p w14:paraId="62449E1F" w14:textId="77777777" w:rsidR="004E262C" w:rsidRPr="00045E0B" w:rsidRDefault="004E262C" w:rsidP="004E262C">
      <w:pPr>
        <w:pStyle w:val="DF15"/>
        <w:spacing w:line="348" w:lineRule="auto"/>
        <w:ind w:firstLine="480"/>
        <w:rPr>
          <w:rFonts w:ascii="宋体" w:hAnsi="宋体"/>
          <w:kern w:val="11"/>
        </w:rPr>
      </w:pPr>
      <w:r w:rsidRPr="00045E0B">
        <w:rPr>
          <w:rFonts w:ascii="宋体" w:hAnsi="宋体" w:hint="eastAsia"/>
          <w:kern w:val="11"/>
        </w:rPr>
        <w:t>不考虑估价对象被查封、原有的担保物权及其他优先受偿权对估价结果的影响。</w:t>
      </w:r>
    </w:p>
    <w:p w14:paraId="7D730371" w14:textId="77777777" w:rsidR="004E262C" w:rsidRPr="00045E0B" w:rsidRDefault="004E262C" w:rsidP="004E262C">
      <w:pPr>
        <w:pStyle w:val="DF3"/>
        <w:spacing w:line="348" w:lineRule="auto"/>
        <w:ind w:firstLine="482"/>
        <w:rPr>
          <w:rFonts w:ascii="宋体" w:hAnsi="宋体"/>
          <w:kern w:val="11"/>
        </w:rPr>
      </w:pPr>
      <w:r w:rsidRPr="00045E0B">
        <w:rPr>
          <w:rFonts w:ascii="宋体" w:hAnsi="宋体" w:hint="eastAsia"/>
          <w:kern w:val="11"/>
        </w:rPr>
        <w:t>（四）不相一致假设</w:t>
      </w:r>
    </w:p>
    <w:p w14:paraId="405813BE" w14:textId="77777777" w:rsidR="004E262C" w:rsidRPr="00045E0B" w:rsidRDefault="004E262C" w:rsidP="004E262C">
      <w:pPr>
        <w:pStyle w:val="DF15"/>
        <w:spacing w:line="348" w:lineRule="auto"/>
        <w:ind w:firstLine="480"/>
        <w:rPr>
          <w:rFonts w:ascii="宋体" w:hAnsi="宋体"/>
          <w:kern w:val="11"/>
        </w:rPr>
      </w:pPr>
      <w:r w:rsidRPr="00045E0B">
        <w:rPr>
          <w:rFonts w:ascii="宋体" w:hAnsi="宋体" w:hint="eastAsia"/>
          <w:kern w:val="11"/>
        </w:rPr>
        <w:t>无。</w:t>
      </w:r>
    </w:p>
    <w:p w14:paraId="0DFA2616" w14:textId="77777777" w:rsidR="004E262C" w:rsidRPr="00045E0B" w:rsidRDefault="004E262C" w:rsidP="004E262C">
      <w:pPr>
        <w:pStyle w:val="DF3"/>
        <w:spacing w:line="348" w:lineRule="auto"/>
        <w:ind w:firstLine="482"/>
        <w:rPr>
          <w:rFonts w:ascii="宋体" w:hAnsi="宋体"/>
          <w:kern w:val="11"/>
        </w:rPr>
      </w:pPr>
      <w:r w:rsidRPr="00045E0B">
        <w:rPr>
          <w:rFonts w:ascii="宋体" w:hAnsi="宋体" w:hint="eastAsia"/>
          <w:kern w:val="11"/>
        </w:rPr>
        <w:t>（五）依据不足假设</w:t>
      </w:r>
    </w:p>
    <w:p w14:paraId="5093C719" w14:textId="77777777" w:rsidR="004E262C" w:rsidRPr="00045E0B" w:rsidRDefault="004E262C" w:rsidP="004E262C">
      <w:pPr>
        <w:pStyle w:val="DF15"/>
        <w:spacing w:line="348" w:lineRule="auto"/>
        <w:ind w:firstLine="480"/>
        <w:rPr>
          <w:rFonts w:ascii="宋体" w:hAnsi="宋体"/>
        </w:rPr>
      </w:pPr>
      <w:bookmarkStart w:id="346" w:name="_Toc390968732"/>
      <w:bookmarkStart w:id="347" w:name="_Toc390975237"/>
      <w:r w:rsidRPr="00045E0B">
        <w:rPr>
          <w:rFonts w:ascii="宋体" w:hAnsi="宋体" w:hint="eastAsia"/>
        </w:rPr>
        <w:t>估价对象及可比实例所在小区的规划条件、可比实例的土地剩余年限、土地使用权类型及室内二次装修年份等相关资料，因调查取得的难度极大，有关描述及调整只能根据估价师的经验判断。</w:t>
      </w:r>
    </w:p>
    <w:p w14:paraId="5049F142" w14:textId="77777777" w:rsidR="004E262C" w:rsidRPr="00045E0B" w:rsidRDefault="004E262C" w:rsidP="004E262C">
      <w:pPr>
        <w:pStyle w:val="DF3"/>
        <w:spacing w:line="348" w:lineRule="auto"/>
        <w:ind w:firstLine="482"/>
        <w:rPr>
          <w:rFonts w:ascii="宋体" w:hAnsi="宋体"/>
          <w:kern w:val="11"/>
        </w:rPr>
      </w:pPr>
      <w:bookmarkStart w:id="348" w:name="_Toc405370631"/>
      <w:bookmarkStart w:id="349" w:name="_Toc405402225"/>
      <w:r w:rsidRPr="00045E0B">
        <w:rPr>
          <w:rFonts w:ascii="宋体" w:hAnsi="宋体" w:hint="eastAsia"/>
          <w:kern w:val="11"/>
        </w:rPr>
        <w:t>二、估价报告</w:t>
      </w:r>
      <w:bookmarkEnd w:id="346"/>
      <w:bookmarkEnd w:id="347"/>
      <w:r w:rsidRPr="00045E0B">
        <w:rPr>
          <w:rFonts w:ascii="宋体" w:hAnsi="宋体" w:hint="eastAsia"/>
          <w:kern w:val="11"/>
        </w:rPr>
        <w:t>应用的限制条件</w:t>
      </w:r>
      <w:bookmarkEnd w:id="348"/>
      <w:bookmarkEnd w:id="349"/>
    </w:p>
    <w:p w14:paraId="3FB94F63" w14:textId="77777777" w:rsidR="004E262C" w:rsidRPr="00045E0B" w:rsidRDefault="004E262C" w:rsidP="004E262C">
      <w:pPr>
        <w:pStyle w:val="DF15"/>
        <w:spacing w:line="348" w:lineRule="auto"/>
        <w:ind w:firstLine="480"/>
        <w:rPr>
          <w:rFonts w:ascii="宋体" w:hAnsi="宋体"/>
          <w:kern w:val="11"/>
        </w:rPr>
      </w:pPr>
      <w:r w:rsidRPr="00045E0B">
        <w:rPr>
          <w:rFonts w:ascii="宋体" w:hAnsi="宋体"/>
          <w:kern w:val="11"/>
        </w:rPr>
        <w:t>1</w:t>
      </w:r>
      <w:r w:rsidRPr="00045E0B">
        <w:rPr>
          <w:rFonts w:ascii="宋体" w:hAnsi="宋体" w:hint="eastAsia"/>
          <w:kern w:val="11"/>
        </w:rPr>
        <w:t>、本估价报告仅作为本次估价目的使用，不得另作他用。</w:t>
      </w:r>
    </w:p>
    <w:p w14:paraId="43275DB5" w14:textId="77777777" w:rsidR="004E262C" w:rsidRPr="00045E0B" w:rsidRDefault="004E262C" w:rsidP="004E262C">
      <w:pPr>
        <w:pStyle w:val="DF15"/>
        <w:spacing w:line="348" w:lineRule="auto"/>
        <w:ind w:firstLine="480"/>
        <w:rPr>
          <w:rFonts w:ascii="宋体" w:hAnsi="宋体"/>
          <w:kern w:val="11"/>
        </w:rPr>
      </w:pPr>
      <w:r w:rsidRPr="00045E0B">
        <w:rPr>
          <w:rFonts w:ascii="宋体" w:hAnsi="宋体"/>
          <w:kern w:val="11"/>
        </w:rPr>
        <w:t>2</w:t>
      </w:r>
      <w:r w:rsidRPr="00045E0B">
        <w:rPr>
          <w:rFonts w:ascii="宋体" w:hAnsi="宋体" w:hint="eastAsia"/>
          <w:kern w:val="11"/>
        </w:rPr>
        <w:t>、本估价报告使用者为估价委托人，未经本估价机构书面同意，不得向报告使用者之外的任何和个人提供，不得将本报告的全部或部分内容发表于任何公开媒体上。</w:t>
      </w:r>
      <w:r w:rsidRPr="00045E0B">
        <w:rPr>
          <w:rFonts w:ascii="宋体" w:hAnsi="宋体" w:hint="eastAsia"/>
        </w:rPr>
        <w:t>估价报告使用者在使用本估价报告时，不应断章取义。</w:t>
      </w:r>
    </w:p>
    <w:p w14:paraId="5842D34D" w14:textId="77777777" w:rsidR="004E262C" w:rsidRPr="00045E0B" w:rsidRDefault="004E262C" w:rsidP="004E262C">
      <w:pPr>
        <w:pStyle w:val="DF15"/>
        <w:spacing w:line="348" w:lineRule="auto"/>
        <w:ind w:firstLine="480"/>
        <w:rPr>
          <w:rFonts w:ascii="宋体" w:hAnsi="宋体"/>
          <w:kern w:val="11"/>
        </w:rPr>
      </w:pPr>
      <w:r w:rsidRPr="00045E0B">
        <w:rPr>
          <w:rFonts w:ascii="宋体" w:hAnsi="宋体"/>
          <w:kern w:val="11"/>
        </w:rPr>
        <w:t>3</w:t>
      </w:r>
      <w:r w:rsidRPr="00045E0B">
        <w:rPr>
          <w:rFonts w:ascii="宋体" w:hAnsi="宋体" w:hint="eastAsia"/>
          <w:kern w:val="11"/>
        </w:rPr>
        <w:t>、估价报告需经估价机构加盖公章、法定代表人签名（或盖章）及估价师签名后方可有效。</w:t>
      </w:r>
    </w:p>
    <w:p w14:paraId="16B1160E" w14:textId="77777777" w:rsidR="004E262C" w:rsidRPr="00045E0B" w:rsidRDefault="004E262C" w:rsidP="004E262C">
      <w:pPr>
        <w:pStyle w:val="DF15"/>
        <w:ind w:firstLine="480"/>
        <w:rPr>
          <w:rFonts w:ascii="宋体" w:hAnsi="宋体"/>
          <w:kern w:val="11"/>
        </w:rPr>
      </w:pPr>
      <w:bookmarkStart w:id="350" w:name="_Toc297713887"/>
      <w:bookmarkStart w:id="351" w:name="_Toc297717731"/>
      <w:bookmarkStart w:id="352" w:name="_Toc297921499"/>
      <w:bookmarkStart w:id="353" w:name="_Toc297921551"/>
      <w:bookmarkStart w:id="354" w:name="_Toc390968676"/>
      <w:bookmarkStart w:id="355" w:name="_Toc403234143"/>
      <w:bookmarkStart w:id="356" w:name="_Toc405402414"/>
      <w:bookmarkStart w:id="357" w:name="_Toc405402549"/>
      <w:bookmarkStart w:id="358" w:name="_Toc3211646"/>
      <w:r w:rsidRPr="00045E0B">
        <w:rPr>
          <w:rFonts w:ascii="宋体" w:hAnsi="宋体" w:hint="eastAsia"/>
          <w:kern w:val="11"/>
        </w:rPr>
        <w:lastRenderedPageBreak/>
        <w:t>4、评估结果特别提示</w:t>
      </w:r>
    </w:p>
    <w:p w14:paraId="22A7CBD6" w14:textId="77777777" w:rsidR="004E262C" w:rsidRPr="00045E0B" w:rsidRDefault="004E262C" w:rsidP="004E262C">
      <w:pPr>
        <w:pStyle w:val="DF15"/>
        <w:ind w:firstLine="480"/>
        <w:rPr>
          <w:rFonts w:ascii="宋体" w:hAnsi="宋体"/>
          <w:kern w:val="11"/>
        </w:rPr>
      </w:pPr>
      <w:r w:rsidRPr="00045E0B">
        <w:rPr>
          <w:rFonts w:ascii="宋体" w:hAnsi="宋体" w:hint="eastAsia"/>
          <w:kern w:val="11"/>
        </w:rPr>
        <w:t>（1）在估价结果有效期内，估价对象状况或者房地产市场发生明显变化的，估价结果应当进行相应调整；</w:t>
      </w:r>
    </w:p>
    <w:p w14:paraId="1A43A5CA" w14:textId="77777777" w:rsidR="004E262C" w:rsidRPr="00045E0B" w:rsidRDefault="004E262C" w:rsidP="004E262C">
      <w:pPr>
        <w:pStyle w:val="DF15"/>
        <w:ind w:firstLine="480"/>
        <w:rPr>
          <w:rFonts w:ascii="宋体" w:hAnsi="宋体"/>
          <w:kern w:val="11"/>
        </w:rPr>
      </w:pPr>
      <w:r w:rsidRPr="00045E0B">
        <w:rPr>
          <w:rFonts w:ascii="宋体" w:hAnsi="宋体" w:hint="eastAsia"/>
          <w:kern w:val="11"/>
        </w:rPr>
        <w:t>（2）委托人或者估价报告使用人应当按照法律规定和估价报告载明的使用范围使用估价报告，违反该规定使用估价报告的，房地产估价机构和注册房地产估价师依法不承担责任；</w:t>
      </w:r>
    </w:p>
    <w:p w14:paraId="303BF014" w14:textId="77777777" w:rsidR="004E262C" w:rsidRPr="00045E0B" w:rsidRDefault="004E262C" w:rsidP="004E262C">
      <w:pPr>
        <w:pStyle w:val="DF15"/>
        <w:ind w:firstLine="480"/>
        <w:rPr>
          <w:rFonts w:ascii="宋体" w:hAnsi="宋体"/>
          <w:kern w:val="11"/>
        </w:rPr>
      </w:pPr>
      <w:r w:rsidRPr="00045E0B">
        <w:rPr>
          <w:rFonts w:ascii="宋体" w:hAnsi="宋体" w:hint="eastAsia"/>
          <w:kern w:val="11"/>
        </w:rPr>
        <w:t>（3）估价结果不等于估价对象处置可实现的成交价，不应被认为是对估价对象处置成交价的保证。</w:t>
      </w:r>
    </w:p>
    <w:p w14:paraId="067603DD" w14:textId="7186C569" w:rsidR="004E262C" w:rsidRPr="00045E0B" w:rsidRDefault="004E262C" w:rsidP="004E262C">
      <w:pPr>
        <w:pStyle w:val="DF15"/>
        <w:spacing w:line="348" w:lineRule="auto"/>
        <w:ind w:firstLine="480"/>
        <w:rPr>
          <w:rFonts w:ascii="宋体" w:hAnsi="宋体"/>
          <w:kern w:val="11"/>
        </w:rPr>
      </w:pPr>
      <w:r w:rsidRPr="00045E0B">
        <w:rPr>
          <w:rFonts w:ascii="宋体" w:hAnsi="宋体" w:hint="eastAsia"/>
          <w:kern w:val="11"/>
        </w:rPr>
        <w:t>5、本估价报告使用期限自本报告出具之日起不超过壹年，即自</w:t>
      </w:r>
      <w:r w:rsidR="00F245C3" w:rsidRPr="00F245C3">
        <w:rPr>
          <w:rFonts w:ascii="宋体" w:hAnsi="宋体"/>
          <w:kern w:val="11"/>
        </w:rPr>
        <w:t>2021年1月21日</w:t>
      </w:r>
      <w:r w:rsidRPr="00045E0B">
        <w:rPr>
          <w:rFonts w:ascii="宋体" w:hAnsi="宋体" w:hint="eastAsia"/>
          <w:kern w:val="11"/>
        </w:rPr>
        <w:t>起至</w:t>
      </w:r>
      <w:r w:rsidR="00166B33">
        <w:rPr>
          <w:rFonts w:ascii="宋体" w:hAnsi="宋体" w:hint="eastAsia"/>
          <w:kern w:val="11"/>
        </w:rPr>
        <w:t>2022年1月20日</w:t>
      </w:r>
      <w:r w:rsidRPr="00045E0B">
        <w:rPr>
          <w:rFonts w:ascii="宋体" w:hAnsi="宋体" w:hint="eastAsia"/>
          <w:kern w:val="11"/>
        </w:rPr>
        <w:t>止。</w:t>
      </w:r>
    </w:p>
    <w:p w14:paraId="787EEB88" w14:textId="77777777" w:rsidR="004E262C" w:rsidRPr="00045E0B" w:rsidRDefault="004E262C" w:rsidP="004E262C">
      <w:pPr>
        <w:pStyle w:val="DF1"/>
        <w:spacing w:before="240" w:after="240" w:line="384" w:lineRule="auto"/>
        <w:rPr>
          <w:rFonts w:ascii="宋体" w:hAnsi="宋体"/>
        </w:rPr>
      </w:pPr>
      <w:r w:rsidRPr="00045E0B">
        <w:rPr>
          <w:rFonts w:ascii="宋体" w:hAnsi="宋体" w:hint="eastAsia"/>
        </w:rPr>
        <w:lastRenderedPageBreak/>
        <w:t>估价结果报告</w:t>
      </w:r>
      <w:bookmarkEnd w:id="350"/>
      <w:bookmarkEnd w:id="351"/>
      <w:bookmarkEnd w:id="352"/>
      <w:bookmarkEnd w:id="353"/>
      <w:bookmarkEnd w:id="354"/>
      <w:bookmarkEnd w:id="355"/>
      <w:bookmarkEnd w:id="356"/>
      <w:bookmarkEnd w:id="357"/>
      <w:bookmarkEnd w:id="358"/>
    </w:p>
    <w:p w14:paraId="381EADBA" w14:textId="77777777" w:rsidR="004E262C" w:rsidRPr="00045E0B" w:rsidRDefault="004E262C" w:rsidP="00014A90">
      <w:pPr>
        <w:pStyle w:val="DF2"/>
        <w:spacing w:beforeLines="100" w:before="240"/>
        <w:ind w:firstLine="482"/>
        <w:rPr>
          <w:rStyle w:val="2Char0"/>
          <w:sz w:val="24"/>
        </w:rPr>
      </w:pPr>
      <w:bookmarkStart w:id="359" w:name="_Toc297717732"/>
      <w:bookmarkStart w:id="360" w:name="_Toc297921500"/>
      <w:bookmarkStart w:id="361" w:name="_Toc297921552"/>
      <w:bookmarkStart w:id="362" w:name="_Toc390955318"/>
      <w:bookmarkStart w:id="363" w:name="_Toc390968677"/>
      <w:bookmarkStart w:id="364" w:name="_Toc403234144"/>
      <w:bookmarkStart w:id="365" w:name="_Toc405402415"/>
      <w:bookmarkStart w:id="366" w:name="_Toc405402550"/>
      <w:bookmarkStart w:id="367" w:name="_Toc3211647"/>
      <w:r w:rsidRPr="00045E0B">
        <w:rPr>
          <w:rStyle w:val="2Char0"/>
          <w:rFonts w:hint="eastAsia"/>
          <w:sz w:val="24"/>
        </w:rPr>
        <w:t>一、估价委托人</w:t>
      </w:r>
      <w:bookmarkEnd w:id="359"/>
      <w:bookmarkEnd w:id="360"/>
      <w:bookmarkEnd w:id="361"/>
      <w:bookmarkEnd w:id="362"/>
      <w:bookmarkEnd w:id="363"/>
      <w:bookmarkEnd w:id="364"/>
      <w:bookmarkEnd w:id="365"/>
      <w:bookmarkEnd w:id="366"/>
      <w:bookmarkEnd w:id="367"/>
    </w:p>
    <w:p w14:paraId="0BFB9303" w14:textId="1F0A4E56" w:rsidR="004E262C" w:rsidRPr="00045E0B" w:rsidRDefault="00F245C3" w:rsidP="004E262C">
      <w:pPr>
        <w:pStyle w:val="DF15"/>
        <w:ind w:firstLine="480"/>
        <w:rPr>
          <w:rFonts w:ascii="宋体" w:hAnsi="宋体"/>
          <w:kern w:val="11"/>
        </w:rPr>
      </w:pPr>
      <w:bookmarkStart w:id="368" w:name="_Toc297717733"/>
      <w:bookmarkStart w:id="369" w:name="_Toc297921501"/>
      <w:bookmarkStart w:id="370" w:name="_Toc297921553"/>
      <w:r w:rsidRPr="00F245C3">
        <w:rPr>
          <w:rFonts w:ascii="宋体" w:hAnsi="宋体"/>
          <w:kern w:val="11"/>
        </w:rPr>
        <w:t>厦门市中级人民法院</w:t>
      </w:r>
    </w:p>
    <w:p w14:paraId="4D4396C8" w14:textId="77777777" w:rsidR="004E262C" w:rsidRPr="00045E0B" w:rsidRDefault="004E262C" w:rsidP="00014A90">
      <w:pPr>
        <w:pStyle w:val="DF2"/>
        <w:spacing w:beforeLines="50" w:before="120"/>
        <w:ind w:firstLine="482"/>
        <w:rPr>
          <w:rStyle w:val="2Char0"/>
          <w:sz w:val="24"/>
        </w:rPr>
      </w:pPr>
      <w:bookmarkStart w:id="371" w:name="_Toc390955319"/>
      <w:bookmarkStart w:id="372" w:name="_Toc390968678"/>
      <w:bookmarkStart w:id="373" w:name="_Toc403234145"/>
      <w:bookmarkStart w:id="374" w:name="_Toc405402416"/>
      <w:bookmarkStart w:id="375" w:name="_Toc405402551"/>
      <w:bookmarkStart w:id="376" w:name="_Toc3211648"/>
      <w:r w:rsidRPr="00045E0B">
        <w:rPr>
          <w:rStyle w:val="2Char0"/>
          <w:rFonts w:hint="eastAsia"/>
          <w:sz w:val="24"/>
        </w:rPr>
        <w:t>二、房地产估价机构</w:t>
      </w:r>
      <w:bookmarkEnd w:id="368"/>
      <w:bookmarkEnd w:id="369"/>
      <w:bookmarkEnd w:id="370"/>
      <w:bookmarkEnd w:id="371"/>
      <w:bookmarkEnd w:id="372"/>
      <w:bookmarkEnd w:id="373"/>
      <w:bookmarkEnd w:id="374"/>
      <w:bookmarkEnd w:id="375"/>
      <w:bookmarkEnd w:id="376"/>
    </w:p>
    <w:p w14:paraId="34FC5571" w14:textId="77777777" w:rsidR="004E262C" w:rsidRPr="00045E0B" w:rsidRDefault="004E262C" w:rsidP="004E262C">
      <w:pPr>
        <w:pStyle w:val="DF15"/>
        <w:ind w:firstLine="480"/>
        <w:rPr>
          <w:rFonts w:ascii="宋体" w:hAnsi="宋体"/>
          <w:kern w:val="11"/>
        </w:rPr>
      </w:pPr>
      <w:bookmarkStart w:id="377" w:name="_Toc390955320"/>
      <w:bookmarkStart w:id="378" w:name="_Toc403234146"/>
      <w:bookmarkStart w:id="379" w:name="_Toc405402417"/>
      <w:bookmarkStart w:id="380" w:name="_Toc405402552"/>
      <w:bookmarkStart w:id="381" w:name="_Toc3211649"/>
      <w:bookmarkStart w:id="382" w:name="_Toc390968679"/>
      <w:bookmarkStart w:id="383" w:name="_Toc297717734"/>
      <w:bookmarkStart w:id="384" w:name="_Toc297921502"/>
      <w:bookmarkStart w:id="385" w:name="_Toc297921554"/>
      <w:r w:rsidRPr="00045E0B">
        <w:rPr>
          <w:rFonts w:ascii="宋体" w:hAnsi="宋体" w:hint="eastAsia"/>
          <w:kern w:val="11"/>
        </w:rPr>
        <w:t>名　　称：厦门中联资产评估土地房地产估价有限公司</w:t>
      </w:r>
    </w:p>
    <w:p w14:paraId="4F66A146" w14:textId="77777777" w:rsidR="004E262C" w:rsidRPr="00045E0B" w:rsidRDefault="004E262C" w:rsidP="004E262C">
      <w:pPr>
        <w:pStyle w:val="DF15"/>
        <w:ind w:firstLine="480"/>
        <w:rPr>
          <w:rFonts w:ascii="宋体" w:hAnsi="宋体"/>
          <w:kern w:val="11"/>
        </w:rPr>
      </w:pPr>
      <w:r w:rsidRPr="00045E0B">
        <w:rPr>
          <w:rFonts w:ascii="宋体" w:hAnsi="宋体" w:hint="eastAsia"/>
          <w:kern w:val="11"/>
        </w:rPr>
        <w:t>住　　所：厦门市思明区汇文路</w:t>
      </w:r>
      <w:r w:rsidRPr="00045E0B">
        <w:rPr>
          <w:rFonts w:ascii="宋体" w:hAnsi="宋体"/>
          <w:kern w:val="11"/>
        </w:rPr>
        <w:t>51—59</w:t>
      </w:r>
      <w:r w:rsidRPr="00045E0B">
        <w:rPr>
          <w:rFonts w:ascii="宋体" w:hAnsi="宋体" w:hint="eastAsia"/>
          <w:kern w:val="11"/>
        </w:rPr>
        <w:t>号之三层</w:t>
      </w:r>
      <w:r w:rsidRPr="00045E0B">
        <w:rPr>
          <w:rFonts w:ascii="宋体" w:hAnsi="宋体"/>
          <w:kern w:val="11"/>
        </w:rPr>
        <w:t>03C</w:t>
      </w:r>
      <w:r w:rsidRPr="00045E0B">
        <w:rPr>
          <w:rFonts w:ascii="宋体" w:hAnsi="宋体" w:hint="eastAsia"/>
          <w:kern w:val="11"/>
        </w:rPr>
        <w:t>室B单元</w:t>
      </w:r>
    </w:p>
    <w:p w14:paraId="2F45D060" w14:textId="77777777" w:rsidR="004E262C" w:rsidRPr="00045E0B" w:rsidRDefault="004E262C" w:rsidP="004E262C">
      <w:pPr>
        <w:pStyle w:val="DF15"/>
        <w:ind w:firstLine="480"/>
        <w:rPr>
          <w:rFonts w:ascii="宋体" w:hAnsi="宋体"/>
          <w:kern w:val="11"/>
        </w:rPr>
      </w:pPr>
      <w:r w:rsidRPr="00045E0B">
        <w:rPr>
          <w:rFonts w:ascii="宋体" w:hAnsi="宋体" w:hint="eastAsia"/>
          <w:kern w:val="11"/>
        </w:rPr>
        <w:t>法人代表：汤运庆</w:t>
      </w:r>
    </w:p>
    <w:p w14:paraId="2457B377" w14:textId="77777777" w:rsidR="004E262C" w:rsidRPr="00045E0B" w:rsidRDefault="004E262C" w:rsidP="004E262C">
      <w:pPr>
        <w:pStyle w:val="DF15"/>
        <w:ind w:firstLine="480"/>
        <w:rPr>
          <w:rFonts w:ascii="宋体" w:hAnsi="宋体"/>
          <w:kern w:val="11"/>
        </w:rPr>
      </w:pPr>
      <w:r w:rsidRPr="00045E0B">
        <w:rPr>
          <w:rFonts w:ascii="宋体" w:hAnsi="宋体" w:hint="eastAsia"/>
          <w:kern w:val="11"/>
        </w:rPr>
        <w:t>统一社会信用代码：91350200MA33JUR02N</w:t>
      </w:r>
    </w:p>
    <w:p w14:paraId="538CA5BC" w14:textId="77777777" w:rsidR="004E262C" w:rsidRPr="00045E0B" w:rsidRDefault="004E262C" w:rsidP="004E262C">
      <w:pPr>
        <w:pStyle w:val="DF15"/>
        <w:ind w:firstLine="480"/>
        <w:rPr>
          <w:rFonts w:ascii="宋体" w:hAnsi="宋体"/>
          <w:kern w:val="11"/>
        </w:rPr>
      </w:pPr>
      <w:r w:rsidRPr="00045E0B">
        <w:rPr>
          <w:rFonts w:ascii="宋体" w:hAnsi="宋体" w:hint="eastAsia"/>
          <w:kern w:val="11"/>
        </w:rPr>
        <w:t>备案等级：二级　　证书编号：</w:t>
      </w:r>
      <w:r w:rsidRPr="00045E0B">
        <w:rPr>
          <w:rFonts w:ascii="宋体" w:hAnsi="宋体"/>
          <w:kern w:val="11"/>
        </w:rPr>
        <w:t>3520</w:t>
      </w:r>
      <w:r w:rsidRPr="00045E0B">
        <w:rPr>
          <w:rFonts w:ascii="宋体" w:hAnsi="宋体" w:hint="eastAsia"/>
          <w:kern w:val="11"/>
        </w:rPr>
        <w:t>14021</w:t>
      </w:r>
    </w:p>
    <w:p w14:paraId="55BEFE67" w14:textId="77777777" w:rsidR="004E262C" w:rsidRPr="00045E0B" w:rsidRDefault="004E262C" w:rsidP="00014A90">
      <w:pPr>
        <w:pStyle w:val="DF2"/>
        <w:spacing w:beforeLines="50" w:before="120"/>
        <w:ind w:firstLine="482"/>
        <w:rPr>
          <w:rStyle w:val="2Char0"/>
          <w:sz w:val="24"/>
        </w:rPr>
      </w:pPr>
      <w:r w:rsidRPr="00045E0B">
        <w:rPr>
          <w:rStyle w:val="2Char0"/>
          <w:rFonts w:hint="eastAsia"/>
          <w:sz w:val="24"/>
        </w:rPr>
        <w:t>三、估价目的</w:t>
      </w:r>
      <w:bookmarkEnd w:id="377"/>
      <w:bookmarkEnd w:id="378"/>
      <w:bookmarkEnd w:id="379"/>
      <w:bookmarkEnd w:id="380"/>
      <w:bookmarkEnd w:id="381"/>
    </w:p>
    <w:p w14:paraId="1B329ED8" w14:textId="6C768A06" w:rsidR="004E262C" w:rsidRPr="00045E0B" w:rsidRDefault="004E262C" w:rsidP="004E262C">
      <w:pPr>
        <w:pStyle w:val="DF15"/>
        <w:ind w:firstLine="480"/>
        <w:rPr>
          <w:rFonts w:ascii="宋体" w:hAnsi="宋体"/>
          <w:kern w:val="11"/>
        </w:rPr>
      </w:pPr>
      <w:r w:rsidRPr="00045E0B">
        <w:rPr>
          <w:rFonts w:ascii="宋体" w:hAnsi="宋体" w:hint="eastAsia"/>
          <w:kern w:val="11"/>
        </w:rPr>
        <w:t>估价目的是</w:t>
      </w:r>
      <w:r w:rsidR="00F245C3" w:rsidRPr="00F245C3">
        <w:rPr>
          <w:rFonts w:ascii="宋体" w:hAnsi="宋体"/>
          <w:kern w:val="11"/>
        </w:rPr>
        <w:t>为人民法院确定财产处置参考价提供参考依据</w:t>
      </w:r>
      <w:bookmarkEnd w:id="382"/>
      <w:r w:rsidRPr="00045E0B">
        <w:rPr>
          <w:rFonts w:ascii="宋体" w:hAnsi="宋体" w:hint="eastAsia"/>
          <w:kern w:val="11"/>
        </w:rPr>
        <w:t>。</w:t>
      </w:r>
    </w:p>
    <w:p w14:paraId="00048DC1" w14:textId="77777777" w:rsidR="004E262C" w:rsidRPr="00045E0B" w:rsidRDefault="004E262C" w:rsidP="00014A90">
      <w:pPr>
        <w:pStyle w:val="DF2"/>
        <w:spacing w:beforeLines="50" w:before="120"/>
        <w:ind w:firstLine="482"/>
        <w:rPr>
          <w:rStyle w:val="2Char0"/>
          <w:sz w:val="24"/>
        </w:rPr>
      </w:pPr>
      <w:bookmarkStart w:id="386" w:name="_Toc390955321"/>
      <w:bookmarkStart w:id="387" w:name="_Toc390968680"/>
      <w:bookmarkStart w:id="388" w:name="_Toc403234147"/>
      <w:bookmarkStart w:id="389" w:name="_Toc405402418"/>
      <w:bookmarkStart w:id="390" w:name="_Toc405402553"/>
      <w:bookmarkStart w:id="391" w:name="_Toc3211650"/>
      <w:r w:rsidRPr="00045E0B">
        <w:rPr>
          <w:rStyle w:val="2Char0"/>
          <w:rFonts w:hint="eastAsia"/>
          <w:sz w:val="24"/>
        </w:rPr>
        <w:t>四、估价对象</w:t>
      </w:r>
      <w:bookmarkEnd w:id="383"/>
      <w:bookmarkEnd w:id="384"/>
      <w:bookmarkEnd w:id="385"/>
      <w:bookmarkEnd w:id="386"/>
      <w:bookmarkEnd w:id="387"/>
      <w:bookmarkEnd w:id="388"/>
      <w:bookmarkEnd w:id="389"/>
      <w:bookmarkEnd w:id="390"/>
      <w:bookmarkEnd w:id="391"/>
    </w:p>
    <w:p w14:paraId="49BECAF4" w14:textId="77777777" w:rsidR="004E262C" w:rsidRPr="00045E0B" w:rsidRDefault="004E262C" w:rsidP="004E262C">
      <w:pPr>
        <w:pStyle w:val="DF3"/>
        <w:ind w:firstLine="482"/>
        <w:rPr>
          <w:rFonts w:ascii="宋体" w:hAnsi="宋体"/>
          <w:kern w:val="11"/>
        </w:rPr>
      </w:pPr>
      <w:bookmarkStart w:id="392" w:name="_Toc390968738"/>
      <w:bookmarkStart w:id="393" w:name="_Toc390975243"/>
      <w:r w:rsidRPr="00045E0B">
        <w:rPr>
          <w:rFonts w:ascii="宋体" w:hAnsi="宋体" w:hint="eastAsia"/>
          <w:kern w:val="11"/>
        </w:rPr>
        <w:t>（一）估价对象财产范围</w:t>
      </w:r>
    </w:p>
    <w:p w14:paraId="377CC211" w14:textId="77777777" w:rsidR="004E262C" w:rsidRPr="00045E0B" w:rsidRDefault="004E262C" w:rsidP="004E262C">
      <w:pPr>
        <w:pStyle w:val="DF15"/>
        <w:ind w:firstLine="480"/>
        <w:rPr>
          <w:rFonts w:ascii="宋体" w:hAnsi="宋体"/>
          <w:kern w:val="11"/>
        </w:rPr>
      </w:pPr>
      <w:r w:rsidRPr="00045E0B">
        <w:rPr>
          <w:rFonts w:ascii="宋体" w:hAnsi="宋体" w:hint="eastAsia"/>
          <w:kern w:val="11"/>
        </w:rPr>
        <w:t>估价对象财产范围包含估价对象建筑物价值、土地使用权价值（含土地出让金）及公共配套设施，</w:t>
      </w:r>
      <w:r w:rsidRPr="00045E0B">
        <w:rPr>
          <w:rFonts w:ascii="宋体" w:hAnsi="宋体" w:hint="eastAsia"/>
        </w:rPr>
        <w:t>不包括动产、债权债务等其他财产或权益。</w:t>
      </w:r>
    </w:p>
    <w:p w14:paraId="482DDC31" w14:textId="77777777" w:rsidR="004E262C" w:rsidRPr="00045E0B" w:rsidRDefault="004E262C" w:rsidP="004E262C">
      <w:pPr>
        <w:pStyle w:val="DF3"/>
        <w:ind w:firstLine="482"/>
        <w:rPr>
          <w:rFonts w:ascii="宋体" w:hAnsi="宋体"/>
          <w:kern w:val="11"/>
        </w:rPr>
      </w:pPr>
      <w:r w:rsidRPr="00045E0B">
        <w:rPr>
          <w:rFonts w:ascii="宋体" w:hAnsi="宋体" w:hint="eastAsia"/>
          <w:kern w:val="11"/>
        </w:rPr>
        <w:t>（二）估价对象基本状况</w:t>
      </w:r>
      <w:bookmarkEnd w:id="392"/>
      <w:bookmarkEnd w:id="393"/>
    </w:p>
    <w:p w14:paraId="226531B9" w14:textId="13F537EF" w:rsidR="004E262C" w:rsidRPr="00045E0B" w:rsidRDefault="004E262C" w:rsidP="004E262C">
      <w:pPr>
        <w:pStyle w:val="DF15"/>
        <w:ind w:firstLine="480"/>
        <w:rPr>
          <w:rFonts w:ascii="宋体" w:hAnsi="宋体"/>
          <w:lang w:val="zh-CN"/>
        </w:rPr>
      </w:pPr>
      <w:r w:rsidRPr="00045E0B">
        <w:rPr>
          <w:rFonts w:ascii="宋体" w:hAnsi="宋体"/>
        </w:rPr>
        <w:t>1</w:t>
      </w:r>
      <w:r w:rsidRPr="00045E0B">
        <w:rPr>
          <w:rFonts w:ascii="宋体" w:hAnsi="宋体" w:hint="eastAsia"/>
        </w:rPr>
        <w:t>、名称、坐落：</w:t>
      </w:r>
      <w:r w:rsidR="00F245C3" w:rsidRPr="00F245C3">
        <w:rPr>
          <w:rFonts w:ascii="宋体" w:hAnsi="宋体"/>
          <w:lang w:val="zh-CN"/>
        </w:rPr>
        <w:t>厦门市思明区莲兴路23号地下二层第70-77、79、80、83-85、196-200、218、227、257-260号共计24个车位（新景世纪城A区）</w:t>
      </w:r>
      <w:r w:rsidRPr="00045E0B">
        <w:rPr>
          <w:rFonts w:ascii="宋体" w:hAnsi="宋体" w:hint="eastAsia"/>
          <w:lang w:val="zh-CN"/>
        </w:rPr>
        <w:t>房地产。</w:t>
      </w:r>
    </w:p>
    <w:p w14:paraId="1F314B98" w14:textId="356ECD10" w:rsidR="004E262C" w:rsidRPr="00045E0B" w:rsidRDefault="004E262C" w:rsidP="004E262C">
      <w:pPr>
        <w:pStyle w:val="DF15"/>
        <w:ind w:firstLine="480"/>
        <w:rPr>
          <w:rFonts w:ascii="宋体" w:hAnsi="宋体"/>
          <w:lang w:val="zh-CN"/>
        </w:rPr>
      </w:pPr>
      <w:r w:rsidRPr="00045E0B">
        <w:rPr>
          <w:rFonts w:ascii="宋体" w:hAnsi="宋体"/>
          <w:lang w:val="zh-CN"/>
        </w:rPr>
        <w:t>2</w:t>
      </w:r>
      <w:r w:rsidRPr="00045E0B">
        <w:rPr>
          <w:rFonts w:ascii="宋体" w:hAnsi="宋体" w:hint="eastAsia"/>
          <w:lang w:val="zh-CN"/>
        </w:rPr>
        <w:t>、</w:t>
      </w:r>
      <w:r w:rsidRPr="00045E0B">
        <w:rPr>
          <w:rFonts w:ascii="宋体" w:hAnsi="宋体" w:hint="eastAsia"/>
        </w:rPr>
        <w:t>规模：</w:t>
      </w:r>
      <w:bookmarkStart w:id="394" w:name="gm"/>
      <w:r w:rsidRPr="00045E0B">
        <w:rPr>
          <w:rFonts w:ascii="宋体" w:hAnsi="宋体" w:hint="eastAsia"/>
        </w:rPr>
        <w:t>估价对象</w:t>
      </w:r>
      <w:r w:rsidRPr="00045E0B">
        <w:rPr>
          <w:rFonts w:ascii="宋体" w:hAnsi="宋体" w:hint="eastAsia"/>
          <w:lang w:val="zh-CN"/>
        </w:rPr>
        <w:t>建筑面积合计为</w:t>
      </w:r>
      <w:r w:rsidRPr="00045E0B">
        <w:rPr>
          <w:rFonts w:ascii="宋体" w:hAnsi="宋体"/>
          <w:lang w:val="zh-CN"/>
        </w:rPr>
        <w:t>852.55</w:t>
      </w:r>
      <w:r w:rsidRPr="00045E0B">
        <w:rPr>
          <w:rFonts w:ascii="宋体" w:hAnsi="宋体" w:hint="eastAsia"/>
          <w:lang w:val="zh-CN"/>
        </w:rPr>
        <w:t>㎡</w:t>
      </w:r>
      <w:bookmarkEnd w:id="394"/>
      <w:r w:rsidRPr="00045E0B">
        <w:rPr>
          <w:rFonts w:ascii="宋体" w:hAnsi="宋体" w:hint="eastAsia"/>
          <w:lang w:val="zh-CN"/>
        </w:rPr>
        <w:t>。</w:t>
      </w:r>
      <w:r w:rsidR="00F56158" w:rsidRPr="00045E0B">
        <w:rPr>
          <w:rFonts w:ascii="宋体" w:hAnsi="宋体" w:hint="eastAsia"/>
          <w:lang w:val="zh-CN"/>
        </w:rPr>
        <w:t>分摊</w:t>
      </w:r>
      <w:r w:rsidR="00F56158" w:rsidRPr="00045E0B">
        <w:rPr>
          <w:rFonts w:ascii="宋体" w:hAnsi="宋体"/>
          <w:lang w:val="zh-CN"/>
        </w:rPr>
        <w:t>土地面积合计</w:t>
      </w:r>
      <w:r w:rsidR="00BB0444" w:rsidRPr="00045E0B">
        <w:rPr>
          <w:rFonts w:ascii="宋体" w:hAnsi="宋体" w:hint="eastAsia"/>
          <w:lang w:val="zh-CN"/>
        </w:rPr>
        <w:t>为</w:t>
      </w:r>
      <w:r w:rsidR="00F56158" w:rsidRPr="00045E0B">
        <w:rPr>
          <w:rFonts w:ascii="宋体" w:hAnsi="宋体"/>
          <w:lang w:val="zh-CN"/>
        </w:rPr>
        <w:t>153.96</w:t>
      </w:r>
      <w:r w:rsidR="00F56158" w:rsidRPr="00045E0B">
        <w:rPr>
          <w:rFonts w:ascii="宋体" w:hAnsi="宋体" w:hint="eastAsia"/>
          <w:lang w:val="zh-CN"/>
        </w:rPr>
        <w:t>㎡</w:t>
      </w:r>
      <w:r w:rsidRPr="00045E0B">
        <w:rPr>
          <w:rFonts w:ascii="宋体" w:hAnsi="宋体" w:hint="eastAsia"/>
          <w:lang w:val="zh-CN"/>
        </w:rPr>
        <w:t>。</w:t>
      </w:r>
    </w:p>
    <w:p w14:paraId="412DC156" w14:textId="1B61FF88" w:rsidR="004E262C" w:rsidRPr="00045E0B" w:rsidRDefault="004E262C" w:rsidP="004E262C">
      <w:pPr>
        <w:pStyle w:val="DF15"/>
        <w:ind w:firstLine="480"/>
        <w:rPr>
          <w:rFonts w:ascii="宋体" w:hAnsi="宋体"/>
          <w:lang w:val="zh-CN"/>
        </w:rPr>
      </w:pPr>
      <w:r w:rsidRPr="00045E0B">
        <w:rPr>
          <w:rFonts w:ascii="宋体" w:hAnsi="宋体"/>
          <w:lang w:val="zh-CN"/>
        </w:rPr>
        <w:t>3</w:t>
      </w:r>
      <w:r w:rsidRPr="00045E0B">
        <w:rPr>
          <w:rFonts w:ascii="宋体" w:hAnsi="宋体" w:hint="eastAsia"/>
          <w:lang w:val="zh-CN"/>
        </w:rPr>
        <w:t>、</w:t>
      </w:r>
      <w:r w:rsidRPr="00045E0B">
        <w:rPr>
          <w:rFonts w:ascii="宋体" w:hAnsi="宋体" w:hint="eastAsia"/>
        </w:rPr>
        <w:t>用途：</w:t>
      </w:r>
      <w:r w:rsidRPr="00045E0B">
        <w:rPr>
          <w:rFonts w:ascii="宋体" w:hAnsi="宋体" w:hint="eastAsia"/>
          <w:lang w:val="zh-CN"/>
        </w:rPr>
        <w:t>法定用途为</w:t>
      </w:r>
      <w:r w:rsidR="004E7D41" w:rsidRPr="00045E0B">
        <w:rPr>
          <w:rFonts w:ascii="宋体" w:hAnsi="宋体" w:hint="eastAsia"/>
          <w:lang w:val="zh-CN"/>
        </w:rPr>
        <w:t>车位</w:t>
      </w:r>
      <w:r w:rsidRPr="00045E0B">
        <w:rPr>
          <w:rFonts w:ascii="宋体" w:hAnsi="宋体" w:hint="eastAsia"/>
          <w:lang w:val="zh-CN"/>
        </w:rPr>
        <w:t>，实际用途</w:t>
      </w:r>
      <w:r w:rsidR="004E7D41" w:rsidRPr="00045E0B">
        <w:rPr>
          <w:rFonts w:ascii="宋体" w:hAnsi="宋体" w:hint="eastAsia"/>
          <w:lang w:val="zh-CN"/>
        </w:rPr>
        <w:t>为</w:t>
      </w:r>
      <w:r w:rsidRPr="00045E0B">
        <w:rPr>
          <w:rFonts w:ascii="宋体" w:hAnsi="宋体"/>
          <w:lang w:val="zh-CN"/>
        </w:rPr>
        <w:t>车位</w:t>
      </w:r>
      <w:r w:rsidRPr="00045E0B">
        <w:rPr>
          <w:rFonts w:ascii="宋体" w:hAnsi="宋体" w:hint="eastAsia"/>
          <w:lang w:val="zh-CN"/>
        </w:rPr>
        <w:t>。</w:t>
      </w:r>
    </w:p>
    <w:p w14:paraId="135EE626" w14:textId="1E9BC790" w:rsidR="004E262C" w:rsidRPr="00045E0B" w:rsidRDefault="004E262C" w:rsidP="004E262C">
      <w:pPr>
        <w:pStyle w:val="DF15"/>
        <w:ind w:firstLine="480"/>
        <w:rPr>
          <w:rFonts w:ascii="宋体" w:hAnsi="宋体"/>
        </w:rPr>
      </w:pPr>
      <w:r w:rsidRPr="00045E0B">
        <w:rPr>
          <w:rFonts w:ascii="宋体" w:hAnsi="宋体"/>
          <w:lang w:val="zh-CN"/>
        </w:rPr>
        <w:t>4</w:t>
      </w:r>
      <w:r w:rsidRPr="00045E0B">
        <w:rPr>
          <w:rFonts w:ascii="宋体" w:hAnsi="宋体" w:hint="eastAsia"/>
          <w:lang w:val="zh-CN"/>
        </w:rPr>
        <w:t>、</w:t>
      </w:r>
      <w:r w:rsidRPr="00045E0B">
        <w:rPr>
          <w:rFonts w:ascii="宋体" w:hAnsi="宋体" w:hint="eastAsia"/>
        </w:rPr>
        <w:t>权属：</w:t>
      </w:r>
      <w:r w:rsidRPr="00045E0B">
        <w:rPr>
          <w:rFonts w:ascii="宋体" w:hAnsi="宋体" w:hint="eastAsia"/>
          <w:lang w:val="zh-CN"/>
        </w:rPr>
        <w:t>权利人为</w:t>
      </w:r>
      <w:r w:rsidR="00F245C3" w:rsidRPr="00F245C3">
        <w:rPr>
          <w:rFonts w:ascii="宋体" w:hAnsi="宋体"/>
          <w:bCs/>
        </w:rPr>
        <w:t>庄灿华</w:t>
      </w:r>
      <w:r w:rsidRPr="00045E0B">
        <w:rPr>
          <w:rFonts w:ascii="宋体" w:hAnsi="宋体" w:hint="eastAsia"/>
        </w:rPr>
        <w:t>。</w:t>
      </w:r>
    </w:p>
    <w:p w14:paraId="3AAFF47B" w14:textId="401A5347" w:rsidR="004E262C" w:rsidRPr="00045E0B" w:rsidRDefault="004E262C" w:rsidP="004E262C">
      <w:pPr>
        <w:pStyle w:val="DF15"/>
        <w:ind w:firstLine="480"/>
        <w:rPr>
          <w:rFonts w:ascii="宋体" w:hAnsi="宋体"/>
          <w:lang w:val="zh-CN"/>
        </w:rPr>
      </w:pPr>
      <w:r w:rsidRPr="00045E0B">
        <w:rPr>
          <w:rFonts w:ascii="宋体" w:hAnsi="宋体" w:hint="eastAsia"/>
          <w:lang w:val="zh-CN"/>
        </w:rPr>
        <w:t>根据</w:t>
      </w:r>
      <w:r w:rsidR="004E7D41" w:rsidRPr="00045E0B">
        <w:rPr>
          <w:rFonts w:ascii="宋体" w:hAnsi="宋体" w:hint="eastAsia"/>
          <w:lang w:val="zh-CN"/>
        </w:rPr>
        <w:t>向</w:t>
      </w:r>
      <w:r w:rsidR="00F56158" w:rsidRPr="00045E0B">
        <w:rPr>
          <w:rFonts w:ascii="宋体" w:hAnsi="宋体" w:hint="eastAsia"/>
          <w:kern w:val="11"/>
        </w:rPr>
        <w:t>厦门市</w:t>
      </w:r>
      <w:r w:rsidR="00F56158" w:rsidRPr="00045E0B">
        <w:rPr>
          <w:rFonts w:ascii="宋体" w:hAnsi="宋体"/>
          <w:kern w:val="11"/>
        </w:rPr>
        <w:t>自然资源</w:t>
      </w:r>
      <w:r w:rsidR="00F56158" w:rsidRPr="00045E0B">
        <w:rPr>
          <w:rFonts w:ascii="宋体" w:hAnsi="宋体" w:hint="eastAsia"/>
          <w:kern w:val="11"/>
        </w:rPr>
        <w:t>和</w:t>
      </w:r>
      <w:r w:rsidR="00F56158" w:rsidRPr="00045E0B">
        <w:rPr>
          <w:rFonts w:ascii="宋体" w:hAnsi="宋体"/>
          <w:kern w:val="11"/>
        </w:rPr>
        <w:t>不动产权属档案中心查询</w:t>
      </w:r>
      <w:r w:rsidR="004E7D41" w:rsidRPr="00045E0B">
        <w:rPr>
          <w:rFonts w:ascii="宋体" w:hAnsi="宋体" w:hint="eastAsia"/>
          <w:kern w:val="11"/>
        </w:rPr>
        <w:t>的资料</w:t>
      </w:r>
      <w:r w:rsidRPr="00045E0B">
        <w:rPr>
          <w:rFonts w:ascii="宋体" w:hAnsi="宋体" w:hint="eastAsia"/>
          <w:lang w:val="zh-CN"/>
        </w:rPr>
        <w:t>，权属登记状况如下：</w:t>
      </w:r>
    </w:p>
    <w:p w14:paraId="0B42E0C3" w14:textId="77777777" w:rsidR="004E262C" w:rsidRPr="00045E0B" w:rsidRDefault="004E262C" w:rsidP="00014A90">
      <w:pPr>
        <w:pStyle w:val="DF"/>
        <w:spacing w:afterLines="50" w:after="120" w:line="430" w:lineRule="exact"/>
        <w:rPr>
          <w:rFonts w:ascii="宋体" w:hAnsi="宋体"/>
          <w:szCs w:val="24"/>
        </w:rPr>
      </w:pPr>
      <w:r w:rsidRPr="00045E0B">
        <w:rPr>
          <w:rFonts w:ascii="宋体" w:hAnsi="宋体" w:hint="eastAsia"/>
          <w:szCs w:val="24"/>
        </w:rPr>
        <w:t>表</w:t>
      </w:r>
      <w:r w:rsidRPr="00045E0B">
        <w:rPr>
          <w:rFonts w:ascii="宋体" w:hAnsi="宋体"/>
          <w:szCs w:val="24"/>
        </w:rPr>
        <w:t>2</w:t>
      </w:r>
      <w:r w:rsidRPr="00045E0B">
        <w:rPr>
          <w:rFonts w:ascii="宋体" w:hAnsi="宋体" w:hint="eastAsia"/>
          <w:szCs w:val="24"/>
        </w:rPr>
        <w:t xml:space="preserve">　</w:t>
      </w:r>
      <w:r w:rsidRPr="00045E0B">
        <w:rPr>
          <w:rFonts w:ascii="宋体" w:hAnsi="宋体"/>
          <w:kern w:val="11"/>
          <w:szCs w:val="24"/>
        </w:rPr>
        <w:t>查询结果</w:t>
      </w:r>
      <w:r w:rsidRPr="00045E0B">
        <w:rPr>
          <w:rFonts w:ascii="宋体" w:hAnsi="宋体" w:hint="eastAsia"/>
          <w:szCs w:val="24"/>
        </w:rPr>
        <w:t>摘录表</w:t>
      </w:r>
      <w:bookmarkStart w:id="395" w:name="_Toc390968739"/>
      <w:bookmarkStart w:id="396" w:name="_Toc390975244"/>
    </w:p>
    <w:tbl>
      <w:tblPr>
        <w:tblW w:w="4703"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807"/>
        <w:gridCol w:w="3538"/>
        <w:gridCol w:w="1134"/>
        <w:gridCol w:w="1523"/>
      </w:tblGrid>
      <w:tr w:rsidR="004E262C" w:rsidRPr="00045E0B" w14:paraId="0BE95A63" w14:textId="77777777" w:rsidTr="00A72796">
        <w:trPr>
          <w:cantSplit/>
          <w:jc w:val="center"/>
        </w:trPr>
        <w:tc>
          <w:tcPr>
            <w:tcW w:w="1559" w:type="pct"/>
          </w:tcPr>
          <w:p w14:paraId="1FB556A8"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权利人</w:t>
            </w:r>
          </w:p>
        </w:tc>
        <w:tc>
          <w:tcPr>
            <w:tcW w:w="3441" w:type="pct"/>
            <w:gridSpan w:val="3"/>
          </w:tcPr>
          <w:p w14:paraId="0ACA3F41"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证件号码</w:t>
            </w:r>
          </w:p>
        </w:tc>
      </w:tr>
      <w:tr w:rsidR="004E262C" w:rsidRPr="00045E0B" w14:paraId="536D2915" w14:textId="77777777" w:rsidTr="00A72796">
        <w:trPr>
          <w:cantSplit/>
          <w:jc w:val="center"/>
        </w:trPr>
        <w:tc>
          <w:tcPr>
            <w:tcW w:w="1559" w:type="pct"/>
          </w:tcPr>
          <w:p w14:paraId="123D3D2B" w14:textId="1EFA702D" w:rsidR="004E262C" w:rsidRPr="00045E0B" w:rsidRDefault="002247EC" w:rsidP="00A72796">
            <w:pPr>
              <w:pStyle w:val="DF5"/>
              <w:wordWrap/>
              <w:spacing w:line="280" w:lineRule="exact"/>
              <w:rPr>
                <w:rFonts w:ascii="宋体" w:hAnsi="宋体"/>
                <w:sz w:val="18"/>
                <w:szCs w:val="18"/>
              </w:rPr>
            </w:pPr>
            <w:bookmarkStart w:id="397" w:name="qlr"/>
            <w:r>
              <w:rPr>
                <w:rFonts w:ascii="宋体" w:hAnsi="宋体"/>
                <w:noProof/>
                <w:sz w:val="18"/>
                <w:szCs w:val="18"/>
              </w:rPr>
              <w:t>庄灿华</w:t>
            </w:r>
            <w:bookmarkEnd w:id="397"/>
          </w:p>
        </w:tc>
        <w:tc>
          <w:tcPr>
            <w:tcW w:w="3441" w:type="pct"/>
            <w:gridSpan w:val="3"/>
          </w:tcPr>
          <w:p w14:paraId="52604CBF"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身份证350582197912100252</w:t>
            </w:r>
          </w:p>
        </w:tc>
      </w:tr>
      <w:tr w:rsidR="004E262C" w:rsidRPr="00045E0B" w14:paraId="7E4FA66F" w14:textId="77777777" w:rsidTr="00A72796">
        <w:trPr>
          <w:cantSplit/>
          <w:jc w:val="center"/>
        </w:trPr>
        <w:tc>
          <w:tcPr>
            <w:tcW w:w="5000" w:type="pct"/>
            <w:gridSpan w:val="4"/>
          </w:tcPr>
          <w:p w14:paraId="1DCDE179"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土地状况</w:t>
            </w:r>
          </w:p>
        </w:tc>
      </w:tr>
      <w:tr w:rsidR="004E262C" w:rsidRPr="00045E0B" w14:paraId="78F621FC" w14:textId="77777777" w:rsidTr="00A72796">
        <w:trPr>
          <w:cantSplit/>
          <w:trHeight w:val="57"/>
          <w:jc w:val="center"/>
        </w:trPr>
        <w:tc>
          <w:tcPr>
            <w:tcW w:w="1559" w:type="pct"/>
          </w:tcPr>
          <w:p w14:paraId="50B0FB77"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土地使用权类型</w:t>
            </w:r>
          </w:p>
        </w:tc>
        <w:tc>
          <w:tcPr>
            <w:tcW w:w="1965" w:type="pct"/>
            <w:tcBorders>
              <w:right w:val="single" w:sz="4" w:space="0" w:color="auto"/>
            </w:tcBorders>
            <w:shd w:val="clear" w:color="auto" w:fill="auto"/>
          </w:tcPr>
          <w:p w14:paraId="30ABE9E9"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出让</w:t>
            </w:r>
          </w:p>
        </w:tc>
        <w:tc>
          <w:tcPr>
            <w:tcW w:w="630" w:type="pct"/>
            <w:tcBorders>
              <w:left w:val="single" w:sz="4" w:space="0" w:color="auto"/>
              <w:right w:val="single" w:sz="4" w:space="0" w:color="auto"/>
            </w:tcBorders>
            <w:shd w:val="clear" w:color="auto" w:fill="auto"/>
          </w:tcPr>
          <w:p w14:paraId="4E3955C7"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土地用途</w:t>
            </w:r>
          </w:p>
        </w:tc>
        <w:tc>
          <w:tcPr>
            <w:tcW w:w="846" w:type="pct"/>
            <w:tcBorders>
              <w:left w:val="single" w:sz="4" w:space="0" w:color="auto"/>
            </w:tcBorders>
            <w:shd w:val="clear" w:color="auto" w:fill="auto"/>
          </w:tcPr>
          <w:p w14:paraId="089C8DBC"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车库</w:t>
            </w:r>
          </w:p>
        </w:tc>
      </w:tr>
      <w:tr w:rsidR="004E262C" w:rsidRPr="00045E0B" w14:paraId="7C64C200" w14:textId="77777777" w:rsidTr="00A72796">
        <w:trPr>
          <w:cantSplit/>
          <w:trHeight w:val="57"/>
          <w:jc w:val="center"/>
        </w:trPr>
        <w:tc>
          <w:tcPr>
            <w:tcW w:w="1559" w:type="pct"/>
          </w:tcPr>
          <w:p w14:paraId="1582C5B3"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图幅号</w:t>
            </w:r>
          </w:p>
        </w:tc>
        <w:tc>
          <w:tcPr>
            <w:tcW w:w="1965" w:type="pct"/>
            <w:tcBorders>
              <w:right w:val="single" w:sz="4" w:space="0" w:color="auto"/>
            </w:tcBorders>
            <w:shd w:val="clear" w:color="auto" w:fill="auto"/>
          </w:tcPr>
          <w:p w14:paraId="54E70EF6"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10-21-2</w:t>
            </w:r>
          </w:p>
        </w:tc>
        <w:tc>
          <w:tcPr>
            <w:tcW w:w="630" w:type="pct"/>
            <w:tcBorders>
              <w:left w:val="single" w:sz="4" w:space="0" w:color="auto"/>
              <w:right w:val="single" w:sz="4" w:space="0" w:color="auto"/>
            </w:tcBorders>
            <w:shd w:val="clear" w:color="auto" w:fill="auto"/>
          </w:tcPr>
          <w:p w14:paraId="3F35D047"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地籍号</w:t>
            </w:r>
          </w:p>
        </w:tc>
        <w:tc>
          <w:tcPr>
            <w:tcW w:w="846" w:type="pct"/>
            <w:tcBorders>
              <w:left w:val="single" w:sz="4" w:space="0" w:color="auto"/>
            </w:tcBorders>
            <w:shd w:val="clear" w:color="auto" w:fill="auto"/>
          </w:tcPr>
          <w:p w14:paraId="0E8416A0"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40000260116-1</w:t>
            </w:r>
          </w:p>
        </w:tc>
      </w:tr>
      <w:tr w:rsidR="004E262C" w:rsidRPr="00045E0B" w14:paraId="6C47721A" w14:textId="77777777" w:rsidTr="00A72796">
        <w:trPr>
          <w:cantSplit/>
          <w:trHeight w:val="57"/>
          <w:jc w:val="center"/>
        </w:trPr>
        <w:tc>
          <w:tcPr>
            <w:tcW w:w="1559" w:type="pct"/>
          </w:tcPr>
          <w:p w14:paraId="40737DF3"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宗地面积</w:t>
            </w:r>
          </w:p>
        </w:tc>
        <w:tc>
          <w:tcPr>
            <w:tcW w:w="3441" w:type="pct"/>
            <w:gridSpan w:val="3"/>
            <w:shd w:val="clear" w:color="auto" w:fill="auto"/>
          </w:tcPr>
          <w:p w14:paraId="29B3A82C" w14:textId="77777777" w:rsidR="004E262C" w:rsidRPr="00045E0B" w:rsidRDefault="004E262C" w:rsidP="00A72796">
            <w:pPr>
              <w:pStyle w:val="DF5"/>
              <w:spacing w:line="280" w:lineRule="exact"/>
              <w:rPr>
                <w:rFonts w:ascii="宋体" w:hAnsi="宋体"/>
                <w:sz w:val="18"/>
                <w:szCs w:val="18"/>
              </w:rPr>
            </w:pPr>
            <w:r w:rsidRPr="00045E0B">
              <w:rPr>
                <w:rFonts w:ascii="宋体" w:hAnsi="宋体" w:hint="eastAsia"/>
                <w:sz w:val="18"/>
                <w:szCs w:val="18"/>
              </w:rPr>
              <w:t>18034.79㎡</w:t>
            </w:r>
          </w:p>
        </w:tc>
      </w:tr>
      <w:tr w:rsidR="004E262C" w:rsidRPr="00045E0B" w14:paraId="43F70FB5" w14:textId="77777777" w:rsidTr="00A72796">
        <w:trPr>
          <w:cantSplit/>
          <w:jc w:val="center"/>
        </w:trPr>
        <w:tc>
          <w:tcPr>
            <w:tcW w:w="1559" w:type="pct"/>
            <w:vAlign w:val="center"/>
          </w:tcPr>
          <w:p w14:paraId="0BF152A6"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土地批准使用年期</w:t>
            </w:r>
          </w:p>
        </w:tc>
        <w:tc>
          <w:tcPr>
            <w:tcW w:w="3441" w:type="pct"/>
            <w:gridSpan w:val="3"/>
            <w:vAlign w:val="center"/>
          </w:tcPr>
          <w:p w14:paraId="43FC5FE1" w14:textId="77777777" w:rsidR="004E262C" w:rsidRPr="00045E0B" w:rsidRDefault="004E262C" w:rsidP="00A72796">
            <w:pPr>
              <w:pStyle w:val="DF5"/>
              <w:wordWrap/>
              <w:spacing w:line="280" w:lineRule="exact"/>
              <w:rPr>
                <w:rFonts w:ascii="宋体" w:hAnsi="宋体"/>
                <w:sz w:val="18"/>
                <w:szCs w:val="18"/>
              </w:rPr>
            </w:pPr>
            <w:bookmarkStart w:id="398" w:name="tdnqa"/>
            <w:bookmarkStart w:id="399" w:name="tdnq"/>
            <w:r w:rsidRPr="00045E0B">
              <w:rPr>
                <w:rFonts w:ascii="宋体" w:hAnsi="宋体" w:hint="eastAsia"/>
                <w:bCs/>
                <w:kern w:val="11"/>
                <w:sz w:val="18"/>
                <w:szCs w:val="18"/>
              </w:rPr>
              <w:t>自2005年09月27日起至2075年09月27日止</w:t>
            </w:r>
            <w:bookmarkEnd w:id="398"/>
            <w:bookmarkEnd w:id="399"/>
          </w:p>
        </w:tc>
      </w:tr>
      <w:tr w:rsidR="004E262C" w:rsidRPr="00045E0B" w14:paraId="5B90162F" w14:textId="77777777" w:rsidTr="00A72796">
        <w:trPr>
          <w:cantSplit/>
          <w:jc w:val="center"/>
        </w:trPr>
        <w:tc>
          <w:tcPr>
            <w:tcW w:w="5000" w:type="pct"/>
            <w:gridSpan w:val="4"/>
          </w:tcPr>
          <w:p w14:paraId="78226BD7"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房屋状况</w:t>
            </w:r>
          </w:p>
        </w:tc>
      </w:tr>
      <w:tr w:rsidR="004E262C" w:rsidRPr="00045E0B" w14:paraId="1B93A18C" w14:textId="77777777" w:rsidTr="00A72796">
        <w:trPr>
          <w:cantSplit/>
          <w:jc w:val="center"/>
        </w:trPr>
        <w:tc>
          <w:tcPr>
            <w:tcW w:w="1559" w:type="pct"/>
          </w:tcPr>
          <w:p w14:paraId="41AFE550" w14:textId="77777777" w:rsidR="004E262C" w:rsidRPr="00045E0B" w:rsidRDefault="004E262C" w:rsidP="00A72796">
            <w:pPr>
              <w:jc w:val="center"/>
              <w:rPr>
                <w:rFonts w:ascii="宋体" w:hAnsi="宋体"/>
                <w:sz w:val="18"/>
                <w:szCs w:val="18"/>
              </w:rPr>
            </w:pPr>
            <w:r w:rsidRPr="00045E0B">
              <w:rPr>
                <w:rFonts w:ascii="宋体" w:hAnsi="宋体" w:hint="eastAsia"/>
                <w:sz w:val="18"/>
                <w:szCs w:val="18"/>
              </w:rPr>
              <w:lastRenderedPageBreak/>
              <w:t>房屋用途</w:t>
            </w:r>
          </w:p>
        </w:tc>
        <w:tc>
          <w:tcPr>
            <w:tcW w:w="1965" w:type="pct"/>
          </w:tcPr>
          <w:p w14:paraId="13FCF88B" w14:textId="77777777" w:rsidR="004E262C" w:rsidRPr="00045E0B" w:rsidRDefault="004E262C" w:rsidP="00A72796">
            <w:pPr>
              <w:jc w:val="center"/>
              <w:rPr>
                <w:rFonts w:ascii="宋体" w:hAnsi="宋体"/>
                <w:sz w:val="18"/>
                <w:szCs w:val="18"/>
              </w:rPr>
            </w:pPr>
            <w:r w:rsidRPr="00045E0B">
              <w:rPr>
                <w:rFonts w:ascii="宋体" w:hAnsi="宋体" w:hint="eastAsia"/>
                <w:sz w:val="18"/>
                <w:szCs w:val="18"/>
              </w:rPr>
              <w:t>车位</w:t>
            </w:r>
          </w:p>
        </w:tc>
        <w:tc>
          <w:tcPr>
            <w:tcW w:w="630" w:type="pct"/>
            <w:tcBorders>
              <w:right w:val="single" w:sz="4" w:space="0" w:color="auto"/>
            </w:tcBorders>
          </w:tcPr>
          <w:p w14:paraId="6AD7B519" w14:textId="77777777" w:rsidR="004E262C" w:rsidRPr="00045E0B" w:rsidRDefault="004E262C" w:rsidP="00A72796">
            <w:pPr>
              <w:jc w:val="center"/>
              <w:rPr>
                <w:rFonts w:ascii="宋体" w:hAnsi="宋体"/>
                <w:sz w:val="18"/>
                <w:szCs w:val="18"/>
              </w:rPr>
            </w:pPr>
            <w:r w:rsidRPr="00045E0B">
              <w:rPr>
                <w:rFonts w:ascii="宋体" w:hAnsi="宋体" w:hint="eastAsia"/>
                <w:sz w:val="18"/>
                <w:szCs w:val="18"/>
              </w:rPr>
              <w:t>建筑结构</w:t>
            </w:r>
          </w:p>
        </w:tc>
        <w:tc>
          <w:tcPr>
            <w:tcW w:w="846" w:type="pct"/>
            <w:tcBorders>
              <w:left w:val="single" w:sz="4" w:space="0" w:color="auto"/>
            </w:tcBorders>
          </w:tcPr>
          <w:p w14:paraId="704B80A8" w14:textId="77777777" w:rsidR="004E262C" w:rsidRPr="00045E0B" w:rsidRDefault="004E262C" w:rsidP="00A72796">
            <w:pPr>
              <w:jc w:val="center"/>
              <w:rPr>
                <w:rFonts w:ascii="宋体" w:hAnsi="宋体"/>
                <w:sz w:val="18"/>
                <w:szCs w:val="18"/>
              </w:rPr>
            </w:pPr>
            <w:r w:rsidRPr="00045E0B">
              <w:rPr>
                <w:rFonts w:ascii="宋体" w:hAnsi="宋体" w:hint="eastAsia"/>
                <w:sz w:val="18"/>
                <w:szCs w:val="18"/>
              </w:rPr>
              <w:t>钢混</w:t>
            </w:r>
          </w:p>
        </w:tc>
      </w:tr>
      <w:tr w:rsidR="004E262C" w:rsidRPr="00045E0B" w14:paraId="3B637784" w14:textId="77777777" w:rsidTr="00A72796">
        <w:trPr>
          <w:cantSplit/>
          <w:trHeight w:val="143"/>
          <w:jc w:val="center"/>
        </w:trPr>
        <w:tc>
          <w:tcPr>
            <w:tcW w:w="1559" w:type="pct"/>
            <w:vAlign w:val="center"/>
          </w:tcPr>
          <w:p w14:paraId="09A93CB9"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建成年份</w:t>
            </w:r>
          </w:p>
        </w:tc>
        <w:tc>
          <w:tcPr>
            <w:tcW w:w="1965" w:type="pct"/>
            <w:tcBorders>
              <w:right w:val="single" w:sz="4" w:space="0" w:color="auto"/>
            </w:tcBorders>
            <w:shd w:val="clear" w:color="auto" w:fill="auto"/>
            <w:vAlign w:val="center"/>
          </w:tcPr>
          <w:p w14:paraId="3C8B35E9"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2010年</w:t>
            </w:r>
          </w:p>
        </w:tc>
        <w:tc>
          <w:tcPr>
            <w:tcW w:w="630" w:type="pct"/>
            <w:tcBorders>
              <w:left w:val="single" w:sz="4" w:space="0" w:color="auto"/>
              <w:right w:val="single" w:sz="4" w:space="0" w:color="auto"/>
            </w:tcBorders>
            <w:shd w:val="clear" w:color="auto" w:fill="auto"/>
            <w:vAlign w:val="center"/>
          </w:tcPr>
          <w:p w14:paraId="43A00808"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总层数/层次</w:t>
            </w:r>
          </w:p>
        </w:tc>
        <w:tc>
          <w:tcPr>
            <w:tcW w:w="846" w:type="pct"/>
            <w:tcBorders>
              <w:left w:val="single" w:sz="4" w:space="0" w:color="auto"/>
            </w:tcBorders>
            <w:shd w:val="clear" w:color="auto" w:fill="auto"/>
            <w:vAlign w:val="center"/>
          </w:tcPr>
          <w:p w14:paraId="6D60F352"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共2层/地下二层</w:t>
            </w:r>
          </w:p>
        </w:tc>
      </w:tr>
      <w:tr w:rsidR="004E262C" w:rsidRPr="00045E0B" w14:paraId="3EAB65A9" w14:textId="77777777" w:rsidTr="00A72796">
        <w:trPr>
          <w:cantSplit/>
          <w:trHeight w:val="143"/>
          <w:jc w:val="center"/>
        </w:trPr>
        <w:tc>
          <w:tcPr>
            <w:tcW w:w="1559" w:type="pct"/>
            <w:vAlign w:val="center"/>
          </w:tcPr>
          <w:p w14:paraId="71ECDDFD"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房屋所有权比例</w:t>
            </w:r>
          </w:p>
        </w:tc>
        <w:tc>
          <w:tcPr>
            <w:tcW w:w="3441" w:type="pct"/>
            <w:gridSpan w:val="3"/>
            <w:shd w:val="clear" w:color="auto" w:fill="auto"/>
            <w:vAlign w:val="center"/>
          </w:tcPr>
          <w:p w14:paraId="270D275A"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100%</w:t>
            </w:r>
          </w:p>
        </w:tc>
      </w:tr>
      <w:tr w:rsidR="004E262C" w:rsidRPr="00045E0B" w14:paraId="74C843B6" w14:textId="77777777" w:rsidTr="00A72796">
        <w:trPr>
          <w:cantSplit/>
          <w:trHeight w:val="143"/>
          <w:jc w:val="center"/>
        </w:trPr>
        <w:tc>
          <w:tcPr>
            <w:tcW w:w="1559" w:type="pct"/>
            <w:vAlign w:val="center"/>
          </w:tcPr>
          <w:p w14:paraId="5067E68D"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土地房屋权证编号</w:t>
            </w:r>
          </w:p>
        </w:tc>
        <w:tc>
          <w:tcPr>
            <w:tcW w:w="1965" w:type="pct"/>
            <w:tcBorders>
              <w:right w:val="single" w:sz="4" w:space="0" w:color="auto"/>
            </w:tcBorders>
            <w:shd w:val="clear" w:color="auto" w:fill="auto"/>
            <w:vAlign w:val="center"/>
          </w:tcPr>
          <w:p w14:paraId="3D04871D"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房地坐落</w:t>
            </w:r>
          </w:p>
        </w:tc>
        <w:tc>
          <w:tcPr>
            <w:tcW w:w="630" w:type="pct"/>
            <w:tcBorders>
              <w:left w:val="single" w:sz="4" w:space="0" w:color="auto"/>
              <w:right w:val="single" w:sz="4" w:space="0" w:color="auto"/>
            </w:tcBorders>
            <w:shd w:val="clear" w:color="auto" w:fill="auto"/>
            <w:vAlign w:val="center"/>
          </w:tcPr>
          <w:p w14:paraId="71C03FD8"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建筑面积</w:t>
            </w:r>
          </w:p>
        </w:tc>
        <w:tc>
          <w:tcPr>
            <w:tcW w:w="846" w:type="pct"/>
            <w:tcBorders>
              <w:left w:val="single" w:sz="4" w:space="0" w:color="auto"/>
            </w:tcBorders>
            <w:shd w:val="clear" w:color="auto" w:fill="auto"/>
            <w:vAlign w:val="center"/>
          </w:tcPr>
          <w:p w14:paraId="775E3947"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分摊土地面积</w:t>
            </w:r>
          </w:p>
        </w:tc>
      </w:tr>
      <w:tr w:rsidR="004E262C" w:rsidRPr="00045E0B" w14:paraId="11044AF7" w14:textId="77777777" w:rsidTr="00A72796">
        <w:trPr>
          <w:cantSplit/>
          <w:trHeight w:val="143"/>
          <w:jc w:val="center"/>
        </w:trPr>
        <w:tc>
          <w:tcPr>
            <w:tcW w:w="1559" w:type="pct"/>
            <w:vAlign w:val="center"/>
          </w:tcPr>
          <w:p w14:paraId="41DAA51D" w14:textId="77777777" w:rsidR="004E262C" w:rsidRPr="00045E0B" w:rsidRDefault="004E262C" w:rsidP="00A72796">
            <w:pPr>
              <w:jc w:val="center"/>
              <w:rPr>
                <w:rFonts w:ascii="宋体" w:hAnsi="宋体"/>
                <w:sz w:val="18"/>
                <w:szCs w:val="18"/>
              </w:rPr>
            </w:pPr>
            <w:r w:rsidRPr="00045E0B">
              <w:rPr>
                <w:rFonts w:ascii="宋体" w:hAnsi="宋体" w:hint="eastAsia"/>
                <w:sz w:val="18"/>
                <w:szCs w:val="18"/>
              </w:rPr>
              <w:t>厦地房证字第</w:t>
            </w:r>
            <w:r w:rsidRPr="00045E0B">
              <w:rPr>
                <w:rFonts w:ascii="宋体" w:hAnsi="宋体"/>
                <w:sz w:val="18"/>
                <w:szCs w:val="18"/>
              </w:rPr>
              <w:t>011236</w:t>
            </w:r>
            <w:r w:rsidRPr="00045E0B">
              <w:rPr>
                <w:rFonts w:ascii="宋体" w:hAnsi="宋体" w:hint="eastAsia"/>
                <w:sz w:val="18"/>
                <w:szCs w:val="18"/>
              </w:rPr>
              <w:t>23号存根</w:t>
            </w:r>
          </w:p>
        </w:tc>
        <w:tc>
          <w:tcPr>
            <w:tcW w:w="1965" w:type="pct"/>
            <w:tcBorders>
              <w:right w:val="single" w:sz="4" w:space="0" w:color="auto"/>
            </w:tcBorders>
            <w:shd w:val="clear" w:color="auto" w:fill="auto"/>
            <w:vAlign w:val="center"/>
          </w:tcPr>
          <w:p w14:paraId="7BFD1715"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70</w:t>
            </w:r>
            <w:r w:rsidRPr="00045E0B">
              <w:rPr>
                <w:rFonts w:hAnsi="宋体" w:hint="eastAsia"/>
                <w:sz w:val="18"/>
                <w:szCs w:val="18"/>
              </w:rPr>
              <w:t>号车位</w:t>
            </w:r>
          </w:p>
        </w:tc>
        <w:tc>
          <w:tcPr>
            <w:tcW w:w="630" w:type="pct"/>
            <w:tcBorders>
              <w:left w:val="single" w:sz="4" w:space="0" w:color="auto"/>
              <w:right w:val="single" w:sz="4" w:space="0" w:color="auto"/>
            </w:tcBorders>
            <w:shd w:val="clear" w:color="auto" w:fill="auto"/>
            <w:vAlign w:val="center"/>
          </w:tcPr>
          <w:p w14:paraId="376B80C2" w14:textId="279AF2EA" w:rsidR="004E262C" w:rsidRPr="00045E0B" w:rsidRDefault="002247EC" w:rsidP="00A72796">
            <w:pPr>
              <w:pStyle w:val="DF5"/>
              <w:wordWrap/>
              <w:spacing w:line="280" w:lineRule="exact"/>
              <w:rPr>
                <w:rFonts w:ascii="宋体" w:hAnsi="宋体"/>
                <w:sz w:val="18"/>
                <w:szCs w:val="18"/>
              </w:rPr>
            </w:pPr>
            <w:bookmarkStart w:id="400" w:name="jzmj1"/>
            <w:r>
              <w:rPr>
                <w:rFonts w:ascii="宋体" w:hAnsi="宋体"/>
                <w:noProof/>
                <w:sz w:val="18"/>
                <w:szCs w:val="18"/>
              </w:rPr>
              <w:t>35.6</w:t>
            </w:r>
            <w:bookmarkEnd w:id="400"/>
            <w:r w:rsidR="004E262C" w:rsidRPr="00045E0B">
              <w:rPr>
                <w:rFonts w:ascii="宋体" w:hAnsi="宋体" w:hint="eastAsia"/>
                <w:sz w:val="18"/>
                <w:szCs w:val="18"/>
              </w:rPr>
              <w:t>㎡</w:t>
            </w:r>
          </w:p>
        </w:tc>
        <w:tc>
          <w:tcPr>
            <w:tcW w:w="846" w:type="pct"/>
            <w:tcBorders>
              <w:left w:val="single" w:sz="4" w:space="0" w:color="auto"/>
            </w:tcBorders>
            <w:shd w:val="clear" w:color="auto" w:fill="auto"/>
            <w:vAlign w:val="center"/>
          </w:tcPr>
          <w:p w14:paraId="32375D55"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6.43㎡</w:t>
            </w:r>
          </w:p>
        </w:tc>
      </w:tr>
      <w:tr w:rsidR="004E262C" w:rsidRPr="00045E0B" w14:paraId="451D4D44" w14:textId="77777777" w:rsidTr="00A72796">
        <w:trPr>
          <w:cantSplit/>
          <w:trHeight w:val="143"/>
          <w:jc w:val="center"/>
        </w:trPr>
        <w:tc>
          <w:tcPr>
            <w:tcW w:w="1559" w:type="pct"/>
            <w:vAlign w:val="center"/>
          </w:tcPr>
          <w:p w14:paraId="6CBCAB56" w14:textId="77777777" w:rsidR="004E262C" w:rsidRPr="00045E0B" w:rsidRDefault="004E262C" w:rsidP="00A72796">
            <w:pPr>
              <w:jc w:val="center"/>
              <w:rPr>
                <w:rFonts w:ascii="宋体" w:hAnsi="宋体"/>
                <w:sz w:val="18"/>
                <w:szCs w:val="18"/>
              </w:rPr>
            </w:pPr>
            <w:r w:rsidRPr="00045E0B">
              <w:rPr>
                <w:rFonts w:ascii="宋体" w:hAnsi="宋体" w:hint="eastAsia"/>
                <w:sz w:val="18"/>
                <w:szCs w:val="18"/>
              </w:rPr>
              <w:t>厦地房证字第</w:t>
            </w:r>
            <w:r w:rsidRPr="00045E0B">
              <w:rPr>
                <w:rFonts w:ascii="宋体" w:hAnsi="宋体"/>
                <w:sz w:val="18"/>
                <w:szCs w:val="18"/>
              </w:rPr>
              <w:t>011236</w:t>
            </w:r>
            <w:r w:rsidRPr="00045E0B">
              <w:rPr>
                <w:rFonts w:ascii="宋体" w:hAnsi="宋体" w:hint="eastAsia"/>
                <w:sz w:val="18"/>
                <w:szCs w:val="18"/>
              </w:rPr>
              <w:t>26号存根</w:t>
            </w:r>
          </w:p>
        </w:tc>
        <w:tc>
          <w:tcPr>
            <w:tcW w:w="1965" w:type="pct"/>
            <w:tcBorders>
              <w:right w:val="single" w:sz="4" w:space="0" w:color="auto"/>
            </w:tcBorders>
            <w:shd w:val="clear" w:color="auto" w:fill="auto"/>
            <w:vAlign w:val="center"/>
          </w:tcPr>
          <w:p w14:paraId="1D05F8A2"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71</w:t>
            </w:r>
            <w:r w:rsidRPr="00045E0B">
              <w:rPr>
                <w:rFonts w:hAnsi="宋体" w:hint="eastAsia"/>
                <w:sz w:val="18"/>
                <w:szCs w:val="18"/>
              </w:rPr>
              <w:t>号车位</w:t>
            </w:r>
          </w:p>
        </w:tc>
        <w:tc>
          <w:tcPr>
            <w:tcW w:w="630" w:type="pct"/>
            <w:tcBorders>
              <w:left w:val="single" w:sz="4" w:space="0" w:color="auto"/>
              <w:right w:val="single" w:sz="4" w:space="0" w:color="auto"/>
            </w:tcBorders>
            <w:shd w:val="clear" w:color="auto" w:fill="auto"/>
            <w:vAlign w:val="center"/>
          </w:tcPr>
          <w:p w14:paraId="09201208"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36.18</w:t>
            </w:r>
            <w:r w:rsidRPr="00045E0B">
              <w:rPr>
                <w:rFonts w:hAnsi="宋体" w:hint="eastAsia"/>
                <w:sz w:val="18"/>
                <w:szCs w:val="18"/>
              </w:rPr>
              <w:t>㎡</w:t>
            </w:r>
          </w:p>
        </w:tc>
        <w:tc>
          <w:tcPr>
            <w:tcW w:w="846" w:type="pct"/>
            <w:tcBorders>
              <w:left w:val="single" w:sz="4" w:space="0" w:color="auto"/>
            </w:tcBorders>
            <w:shd w:val="clear" w:color="auto" w:fill="auto"/>
            <w:vAlign w:val="center"/>
          </w:tcPr>
          <w:p w14:paraId="2E6072B5"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6.53㎡</w:t>
            </w:r>
          </w:p>
        </w:tc>
      </w:tr>
      <w:tr w:rsidR="004E262C" w:rsidRPr="00045E0B" w14:paraId="70FAE69A" w14:textId="77777777" w:rsidTr="00A72796">
        <w:trPr>
          <w:cantSplit/>
          <w:trHeight w:val="143"/>
          <w:jc w:val="center"/>
        </w:trPr>
        <w:tc>
          <w:tcPr>
            <w:tcW w:w="1559" w:type="pct"/>
            <w:vAlign w:val="center"/>
          </w:tcPr>
          <w:p w14:paraId="1029F66F" w14:textId="77777777" w:rsidR="004E262C" w:rsidRPr="00045E0B" w:rsidRDefault="004E262C" w:rsidP="00A72796">
            <w:pPr>
              <w:jc w:val="center"/>
              <w:rPr>
                <w:rFonts w:ascii="宋体" w:hAnsi="宋体"/>
                <w:sz w:val="18"/>
                <w:szCs w:val="18"/>
              </w:rPr>
            </w:pPr>
            <w:r w:rsidRPr="00045E0B">
              <w:rPr>
                <w:rFonts w:ascii="宋体" w:hAnsi="宋体" w:hint="eastAsia"/>
                <w:sz w:val="18"/>
                <w:szCs w:val="18"/>
              </w:rPr>
              <w:t>厦地房证字第</w:t>
            </w:r>
            <w:r w:rsidRPr="00045E0B">
              <w:rPr>
                <w:rFonts w:ascii="宋体" w:hAnsi="宋体"/>
                <w:sz w:val="18"/>
                <w:szCs w:val="18"/>
              </w:rPr>
              <w:t>011236</w:t>
            </w:r>
            <w:r w:rsidRPr="00045E0B">
              <w:rPr>
                <w:rFonts w:ascii="宋体" w:hAnsi="宋体" w:hint="eastAsia"/>
                <w:sz w:val="18"/>
                <w:szCs w:val="18"/>
              </w:rPr>
              <w:t>18号存根</w:t>
            </w:r>
          </w:p>
        </w:tc>
        <w:tc>
          <w:tcPr>
            <w:tcW w:w="1965" w:type="pct"/>
            <w:tcBorders>
              <w:right w:val="single" w:sz="4" w:space="0" w:color="auto"/>
            </w:tcBorders>
            <w:shd w:val="clear" w:color="auto" w:fill="auto"/>
            <w:vAlign w:val="center"/>
          </w:tcPr>
          <w:p w14:paraId="34DFB3CD"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72</w:t>
            </w:r>
            <w:r w:rsidRPr="00045E0B">
              <w:rPr>
                <w:rFonts w:hAnsi="宋体" w:hint="eastAsia"/>
                <w:sz w:val="18"/>
                <w:szCs w:val="18"/>
              </w:rPr>
              <w:t>号车位</w:t>
            </w:r>
          </w:p>
        </w:tc>
        <w:tc>
          <w:tcPr>
            <w:tcW w:w="630" w:type="pct"/>
            <w:tcBorders>
              <w:left w:val="single" w:sz="4" w:space="0" w:color="auto"/>
              <w:right w:val="single" w:sz="4" w:space="0" w:color="auto"/>
            </w:tcBorders>
            <w:shd w:val="clear" w:color="auto" w:fill="auto"/>
            <w:vAlign w:val="center"/>
          </w:tcPr>
          <w:p w14:paraId="05019126"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35.02</w:t>
            </w:r>
            <w:r w:rsidRPr="00045E0B">
              <w:rPr>
                <w:rFonts w:hAnsi="宋体" w:hint="eastAsia"/>
                <w:sz w:val="18"/>
                <w:szCs w:val="18"/>
              </w:rPr>
              <w:t>㎡</w:t>
            </w:r>
          </w:p>
        </w:tc>
        <w:tc>
          <w:tcPr>
            <w:tcW w:w="846" w:type="pct"/>
            <w:tcBorders>
              <w:left w:val="single" w:sz="4" w:space="0" w:color="auto"/>
            </w:tcBorders>
            <w:shd w:val="clear" w:color="auto" w:fill="auto"/>
            <w:vAlign w:val="center"/>
          </w:tcPr>
          <w:p w14:paraId="282A11D5"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6.33㎡</w:t>
            </w:r>
          </w:p>
        </w:tc>
      </w:tr>
      <w:tr w:rsidR="004E262C" w:rsidRPr="00045E0B" w14:paraId="4701208D" w14:textId="77777777" w:rsidTr="00A72796">
        <w:trPr>
          <w:cantSplit/>
          <w:trHeight w:val="143"/>
          <w:jc w:val="center"/>
        </w:trPr>
        <w:tc>
          <w:tcPr>
            <w:tcW w:w="1559" w:type="pct"/>
            <w:vAlign w:val="center"/>
          </w:tcPr>
          <w:p w14:paraId="646D940F" w14:textId="77777777" w:rsidR="004E262C" w:rsidRPr="00045E0B" w:rsidRDefault="004E262C" w:rsidP="00A72796">
            <w:pPr>
              <w:jc w:val="center"/>
              <w:rPr>
                <w:rFonts w:ascii="宋体" w:hAnsi="宋体"/>
                <w:sz w:val="18"/>
                <w:szCs w:val="18"/>
              </w:rPr>
            </w:pPr>
            <w:r w:rsidRPr="00045E0B">
              <w:rPr>
                <w:rFonts w:ascii="宋体" w:hAnsi="宋体" w:hint="eastAsia"/>
                <w:sz w:val="18"/>
                <w:szCs w:val="18"/>
              </w:rPr>
              <w:t>厦地房证字第</w:t>
            </w:r>
            <w:r w:rsidRPr="00045E0B">
              <w:rPr>
                <w:rFonts w:ascii="宋体" w:hAnsi="宋体"/>
                <w:sz w:val="18"/>
                <w:szCs w:val="18"/>
              </w:rPr>
              <w:t>01123</w:t>
            </w:r>
            <w:r w:rsidRPr="00045E0B">
              <w:rPr>
                <w:rFonts w:ascii="宋体" w:hAnsi="宋体" w:hint="eastAsia"/>
                <w:sz w:val="18"/>
                <w:szCs w:val="18"/>
              </w:rPr>
              <w:t>035号存根</w:t>
            </w:r>
          </w:p>
        </w:tc>
        <w:tc>
          <w:tcPr>
            <w:tcW w:w="1965" w:type="pct"/>
            <w:tcBorders>
              <w:right w:val="single" w:sz="4" w:space="0" w:color="auto"/>
            </w:tcBorders>
            <w:shd w:val="clear" w:color="auto" w:fill="auto"/>
            <w:vAlign w:val="center"/>
          </w:tcPr>
          <w:p w14:paraId="5AD5F5DD"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73</w:t>
            </w:r>
            <w:r w:rsidRPr="00045E0B">
              <w:rPr>
                <w:rFonts w:hAnsi="宋体" w:hint="eastAsia"/>
                <w:sz w:val="18"/>
                <w:szCs w:val="18"/>
              </w:rPr>
              <w:t>号车位</w:t>
            </w:r>
          </w:p>
        </w:tc>
        <w:tc>
          <w:tcPr>
            <w:tcW w:w="630" w:type="pct"/>
            <w:tcBorders>
              <w:left w:val="single" w:sz="4" w:space="0" w:color="auto"/>
              <w:right w:val="single" w:sz="4" w:space="0" w:color="auto"/>
            </w:tcBorders>
            <w:shd w:val="clear" w:color="auto" w:fill="auto"/>
            <w:vAlign w:val="center"/>
          </w:tcPr>
          <w:p w14:paraId="5D460722"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35.89</w:t>
            </w:r>
            <w:r w:rsidRPr="00045E0B">
              <w:rPr>
                <w:rFonts w:hAnsi="宋体" w:hint="eastAsia"/>
                <w:sz w:val="18"/>
                <w:szCs w:val="18"/>
              </w:rPr>
              <w:t>㎡</w:t>
            </w:r>
          </w:p>
        </w:tc>
        <w:tc>
          <w:tcPr>
            <w:tcW w:w="846" w:type="pct"/>
            <w:tcBorders>
              <w:left w:val="single" w:sz="4" w:space="0" w:color="auto"/>
            </w:tcBorders>
            <w:shd w:val="clear" w:color="auto" w:fill="auto"/>
            <w:vAlign w:val="center"/>
          </w:tcPr>
          <w:p w14:paraId="628C9A1C"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6.48㎡</w:t>
            </w:r>
          </w:p>
        </w:tc>
      </w:tr>
      <w:tr w:rsidR="004E262C" w:rsidRPr="00045E0B" w14:paraId="1D04AD99" w14:textId="77777777" w:rsidTr="00A72796">
        <w:trPr>
          <w:cantSplit/>
          <w:trHeight w:val="143"/>
          <w:jc w:val="center"/>
        </w:trPr>
        <w:tc>
          <w:tcPr>
            <w:tcW w:w="1559" w:type="pct"/>
            <w:vAlign w:val="center"/>
          </w:tcPr>
          <w:p w14:paraId="114AAF25" w14:textId="465B4494" w:rsidR="004E262C" w:rsidRPr="00045E0B" w:rsidRDefault="004E262C" w:rsidP="00A72796">
            <w:pPr>
              <w:jc w:val="center"/>
              <w:rPr>
                <w:rFonts w:ascii="宋体" w:hAnsi="宋体"/>
                <w:sz w:val="18"/>
                <w:szCs w:val="18"/>
              </w:rPr>
            </w:pPr>
            <w:r w:rsidRPr="00045E0B">
              <w:rPr>
                <w:rFonts w:ascii="宋体" w:hAnsi="宋体" w:hint="eastAsia"/>
                <w:sz w:val="18"/>
                <w:szCs w:val="18"/>
              </w:rPr>
              <w:t>厦地房证字第</w:t>
            </w:r>
            <w:r w:rsidRPr="00045E0B">
              <w:rPr>
                <w:rFonts w:ascii="宋体" w:hAnsi="宋体"/>
                <w:sz w:val="18"/>
                <w:szCs w:val="18"/>
              </w:rPr>
              <w:t>0112</w:t>
            </w:r>
            <w:r w:rsidR="003E40A3" w:rsidRPr="00045E0B">
              <w:rPr>
                <w:rFonts w:ascii="宋体" w:hAnsi="宋体" w:hint="eastAsia"/>
                <w:sz w:val="18"/>
                <w:szCs w:val="18"/>
              </w:rPr>
              <w:t>3031</w:t>
            </w:r>
            <w:r w:rsidRPr="00045E0B">
              <w:rPr>
                <w:rFonts w:ascii="宋体" w:hAnsi="宋体" w:hint="eastAsia"/>
                <w:sz w:val="18"/>
                <w:szCs w:val="18"/>
              </w:rPr>
              <w:t>号存根</w:t>
            </w:r>
          </w:p>
        </w:tc>
        <w:tc>
          <w:tcPr>
            <w:tcW w:w="1965" w:type="pct"/>
            <w:tcBorders>
              <w:right w:val="single" w:sz="4" w:space="0" w:color="auto"/>
            </w:tcBorders>
            <w:shd w:val="clear" w:color="auto" w:fill="auto"/>
            <w:vAlign w:val="center"/>
          </w:tcPr>
          <w:p w14:paraId="792DE3D2"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74</w:t>
            </w:r>
            <w:r w:rsidRPr="00045E0B">
              <w:rPr>
                <w:rFonts w:hAnsi="宋体" w:hint="eastAsia"/>
                <w:sz w:val="18"/>
                <w:szCs w:val="18"/>
              </w:rPr>
              <w:t>号车位</w:t>
            </w:r>
          </w:p>
        </w:tc>
        <w:tc>
          <w:tcPr>
            <w:tcW w:w="630" w:type="pct"/>
            <w:tcBorders>
              <w:left w:val="single" w:sz="4" w:space="0" w:color="auto"/>
              <w:right w:val="single" w:sz="4" w:space="0" w:color="auto"/>
            </w:tcBorders>
            <w:shd w:val="clear" w:color="auto" w:fill="auto"/>
            <w:vAlign w:val="center"/>
          </w:tcPr>
          <w:p w14:paraId="7089F722"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36.18</w:t>
            </w:r>
            <w:r w:rsidRPr="00045E0B">
              <w:rPr>
                <w:rFonts w:hAnsi="宋体" w:hint="eastAsia"/>
                <w:sz w:val="18"/>
                <w:szCs w:val="18"/>
              </w:rPr>
              <w:t>㎡</w:t>
            </w:r>
          </w:p>
        </w:tc>
        <w:tc>
          <w:tcPr>
            <w:tcW w:w="846" w:type="pct"/>
            <w:tcBorders>
              <w:left w:val="single" w:sz="4" w:space="0" w:color="auto"/>
            </w:tcBorders>
            <w:shd w:val="clear" w:color="auto" w:fill="auto"/>
            <w:vAlign w:val="center"/>
          </w:tcPr>
          <w:p w14:paraId="77DAB953"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6.53㎡</w:t>
            </w:r>
          </w:p>
        </w:tc>
      </w:tr>
      <w:tr w:rsidR="004E262C" w:rsidRPr="00045E0B" w14:paraId="4583757A" w14:textId="77777777" w:rsidTr="00A72796">
        <w:trPr>
          <w:cantSplit/>
          <w:trHeight w:val="143"/>
          <w:jc w:val="center"/>
        </w:trPr>
        <w:tc>
          <w:tcPr>
            <w:tcW w:w="1559" w:type="pct"/>
            <w:vAlign w:val="center"/>
          </w:tcPr>
          <w:p w14:paraId="57849794" w14:textId="77777777" w:rsidR="004E262C" w:rsidRPr="00045E0B" w:rsidRDefault="004E262C" w:rsidP="00A72796">
            <w:pPr>
              <w:jc w:val="center"/>
              <w:rPr>
                <w:rFonts w:ascii="宋体" w:hAnsi="宋体"/>
                <w:sz w:val="18"/>
                <w:szCs w:val="18"/>
              </w:rPr>
            </w:pPr>
            <w:r w:rsidRPr="00045E0B">
              <w:rPr>
                <w:rFonts w:ascii="宋体" w:hAnsi="宋体" w:hint="eastAsia"/>
                <w:sz w:val="18"/>
                <w:szCs w:val="18"/>
              </w:rPr>
              <w:t>厦地房证字第</w:t>
            </w:r>
            <w:r w:rsidRPr="00045E0B">
              <w:rPr>
                <w:rFonts w:ascii="宋体" w:hAnsi="宋体"/>
                <w:sz w:val="18"/>
                <w:szCs w:val="18"/>
              </w:rPr>
              <w:t>011236</w:t>
            </w:r>
            <w:r w:rsidRPr="00045E0B">
              <w:rPr>
                <w:rFonts w:ascii="宋体" w:hAnsi="宋体" w:hint="eastAsia"/>
                <w:sz w:val="18"/>
                <w:szCs w:val="18"/>
              </w:rPr>
              <w:t>30号存根</w:t>
            </w:r>
          </w:p>
        </w:tc>
        <w:tc>
          <w:tcPr>
            <w:tcW w:w="1965" w:type="pct"/>
            <w:tcBorders>
              <w:right w:val="single" w:sz="4" w:space="0" w:color="auto"/>
            </w:tcBorders>
            <w:shd w:val="clear" w:color="auto" w:fill="auto"/>
            <w:vAlign w:val="center"/>
          </w:tcPr>
          <w:p w14:paraId="14B7F02B"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75</w:t>
            </w:r>
            <w:r w:rsidRPr="00045E0B">
              <w:rPr>
                <w:rFonts w:hAnsi="宋体" w:hint="eastAsia"/>
                <w:sz w:val="18"/>
                <w:szCs w:val="18"/>
              </w:rPr>
              <w:t>号车位</w:t>
            </w:r>
          </w:p>
        </w:tc>
        <w:tc>
          <w:tcPr>
            <w:tcW w:w="630" w:type="pct"/>
            <w:tcBorders>
              <w:left w:val="single" w:sz="4" w:space="0" w:color="auto"/>
              <w:right w:val="single" w:sz="4" w:space="0" w:color="auto"/>
            </w:tcBorders>
            <w:shd w:val="clear" w:color="auto" w:fill="auto"/>
            <w:vAlign w:val="center"/>
          </w:tcPr>
          <w:p w14:paraId="6F856E92"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34.73</w:t>
            </w:r>
            <w:r w:rsidRPr="00045E0B">
              <w:rPr>
                <w:rFonts w:hAnsi="宋体" w:hint="eastAsia"/>
                <w:sz w:val="18"/>
                <w:szCs w:val="18"/>
              </w:rPr>
              <w:t>㎡</w:t>
            </w:r>
          </w:p>
        </w:tc>
        <w:tc>
          <w:tcPr>
            <w:tcW w:w="846" w:type="pct"/>
            <w:tcBorders>
              <w:left w:val="single" w:sz="4" w:space="0" w:color="auto"/>
            </w:tcBorders>
            <w:shd w:val="clear" w:color="auto" w:fill="auto"/>
            <w:vAlign w:val="center"/>
          </w:tcPr>
          <w:p w14:paraId="6CEFC5C8"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6.27㎡</w:t>
            </w:r>
          </w:p>
        </w:tc>
      </w:tr>
      <w:tr w:rsidR="004E262C" w:rsidRPr="00045E0B" w14:paraId="7AE1FD7E" w14:textId="77777777" w:rsidTr="00A72796">
        <w:trPr>
          <w:cantSplit/>
          <w:trHeight w:val="143"/>
          <w:jc w:val="center"/>
        </w:trPr>
        <w:tc>
          <w:tcPr>
            <w:tcW w:w="1559" w:type="pct"/>
            <w:vAlign w:val="center"/>
          </w:tcPr>
          <w:p w14:paraId="5F3EB1D8" w14:textId="77777777" w:rsidR="004E262C" w:rsidRPr="00045E0B" w:rsidRDefault="004E262C" w:rsidP="00A72796">
            <w:pPr>
              <w:jc w:val="center"/>
              <w:rPr>
                <w:rFonts w:ascii="宋体" w:hAnsi="宋体"/>
                <w:sz w:val="18"/>
                <w:szCs w:val="18"/>
              </w:rPr>
            </w:pPr>
            <w:r w:rsidRPr="00045E0B">
              <w:rPr>
                <w:rFonts w:ascii="宋体" w:hAnsi="宋体" w:hint="eastAsia"/>
                <w:sz w:val="18"/>
                <w:szCs w:val="18"/>
              </w:rPr>
              <w:t>厦地房证字第</w:t>
            </w:r>
            <w:r w:rsidRPr="00045E0B">
              <w:rPr>
                <w:rFonts w:ascii="宋体" w:hAnsi="宋体"/>
                <w:sz w:val="18"/>
                <w:szCs w:val="18"/>
              </w:rPr>
              <w:t>011236</w:t>
            </w:r>
            <w:r w:rsidRPr="00045E0B">
              <w:rPr>
                <w:rFonts w:ascii="宋体" w:hAnsi="宋体" w:hint="eastAsia"/>
                <w:sz w:val="18"/>
                <w:szCs w:val="18"/>
              </w:rPr>
              <w:t>44号存根</w:t>
            </w:r>
          </w:p>
        </w:tc>
        <w:tc>
          <w:tcPr>
            <w:tcW w:w="1965" w:type="pct"/>
            <w:tcBorders>
              <w:right w:val="single" w:sz="4" w:space="0" w:color="auto"/>
            </w:tcBorders>
            <w:shd w:val="clear" w:color="auto" w:fill="auto"/>
            <w:vAlign w:val="center"/>
          </w:tcPr>
          <w:p w14:paraId="03399439"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76</w:t>
            </w:r>
            <w:r w:rsidRPr="00045E0B">
              <w:rPr>
                <w:rFonts w:hAnsi="宋体" w:hint="eastAsia"/>
                <w:sz w:val="18"/>
                <w:szCs w:val="18"/>
              </w:rPr>
              <w:t>号车位</w:t>
            </w:r>
          </w:p>
        </w:tc>
        <w:tc>
          <w:tcPr>
            <w:tcW w:w="630" w:type="pct"/>
            <w:tcBorders>
              <w:left w:val="single" w:sz="4" w:space="0" w:color="auto"/>
              <w:right w:val="single" w:sz="4" w:space="0" w:color="auto"/>
            </w:tcBorders>
            <w:shd w:val="clear" w:color="auto" w:fill="auto"/>
            <w:vAlign w:val="center"/>
          </w:tcPr>
          <w:p w14:paraId="52F7FFA2"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35.89</w:t>
            </w:r>
            <w:r w:rsidRPr="00045E0B">
              <w:rPr>
                <w:rFonts w:hAnsi="宋体" w:hint="eastAsia"/>
                <w:sz w:val="18"/>
                <w:szCs w:val="18"/>
              </w:rPr>
              <w:t>㎡</w:t>
            </w:r>
          </w:p>
        </w:tc>
        <w:tc>
          <w:tcPr>
            <w:tcW w:w="846" w:type="pct"/>
            <w:tcBorders>
              <w:left w:val="single" w:sz="4" w:space="0" w:color="auto"/>
            </w:tcBorders>
            <w:shd w:val="clear" w:color="auto" w:fill="auto"/>
            <w:vAlign w:val="center"/>
          </w:tcPr>
          <w:p w14:paraId="0F16DB26"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6.48㎡</w:t>
            </w:r>
          </w:p>
        </w:tc>
      </w:tr>
      <w:tr w:rsidR="004E262C" w:rsidRPr="00045E0B" w14:paraId="2D4E715B" w14:textId="77777777" w:rsidTr="00A72796">
        <w:trPr>
          <w:cantSplit/>
          <w:trHeight w:val="143"/>
          <w:jc w:val="center"/>
        </w:trPr>
        <w:tc>
          <w:tcPr>
            <w:tcW w:w="1559" w:type="pct"/>
            <w:vAlign w:val="center"/>
          </w:tcPr>
          <w:p w14:paraId="4AC6CFEC" w14:textId="77777777" w:rsidR="004E262C" w:rsidRPr="00045E0B" w:rsidRDefault="004E262C" w:rsidP="00A72796">
            <w:pPr>
              <w:jc w:val="center"/>
              <w:rPr>
                <w:rFonts w:ascii="宋体" w:hAnsi="宋体"/>
                <w:sz w:val="18"/>
                <w:szCs w:val="18"/>
              </w:rPr>
            </w:pPr>
            <w:r w:rsidRPr="00045E0B">
              <w:rPr>
                <w:rFonts w:ascii="宋体" w:hAnsi="宋体" w:hint="eastAsia"/>
                <w:sz w:val="18"/>
                <w:szCs w:val="18"/>
              </w:rPr>
              <w:t>厦地房证字第</w:t>
            </w:r>
            <w:r w:rsidRPr="00045E0B">
              <w:rPr>
                <w:rFonts w:ascii="宋体" w:hAnsi="宋体"/>
                <w:sz w:val="18"/>
                <w:szCs w:val="18"/>
              </w:rPr>
              <w:t>01123</w:t>
            </w:r>
            <w:r w:rsidRPr="00045E0B">
              <w:rPr>
                <w:rFonts w:ascii="宋体" w:hAnsi="宋体" w:hint="eastAsia"/>
                <w:sz w:val="18"/>
                <w:szCs w:val="18"/>
              </w:rPr>
              <w:t>028号存根</w:t>
            </w:r>
          </w:p>
        </w:tc>
        <w:tc>
          <w:tcPr>
            <w:tcW w:w="1965" w:type="pct"/>
            <w:tcBorders>
              <w:right w:val="single" w:sz="4" w:space="0" w:color="auto"/>
            </w:tcBorders>
            <w:shd w:val="clear" w:color="auto" w:fill="auto"/>
            <w:vAlign w:val="center"/>
          </w:tcPr>
          <w:p w14:paraId="48236208"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77</w:t>
            </w:r>
            <w:r w:rsidRPr="00045E0B">
              <w:rPr>
                <w:rFonts w:hAnsi="宋体" w:hint="eastAsia"/>
                <w:sz w:val="18"/>
                <w:szCs w:val="18"/>
              </w:rPr>
              <w:t>号车位</w:t>
            </w:r>
          </w:p>
        </w:tc>
        <w:tc>
          <w:tcPr>
            <w:tcW w:w="630" w:type="pct"/>
            <w:tcBorders>
              <w:left w:val="single" w:sz="4" w:space="0" w:color="auto"/>
              <w:right w:val="single" w:sz="4" w:space="0" w:color="auto"/>
            </w:tcBorders>
            <w:shd w:val="clear" w:color="auto" w:fill="auto"/>
            <w:vAlign w:val="center"/>
          </w:tcPr>
          <w:p w14:paraId="1074A9D2"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36.18</w:t>
            </w:r>
            <w:r w:rsidRPr="00045E0B">
              <w:rPr>
                <w:rFonts w:hAnsi="宋体" w:hint="eastAsia"/>
                <w:sz w:val="18"/>
                <w:szCs w:val="18"/>
              </w:rPr>
              <w:t>㎡</w:t>
            </w:r>
          </w:p>
        </w:tc>
        <w:tc>
          <w:tcPr>
            <w:tcW w:w="846" w:type="pct"/>
            <w:tcBorders>
              <w:left w:val="single" w:sz="4" w:space="0" w:color="auto"/>
            </w:tcBorders>
            <w:shd w:val="clear" w:color="auto" w:fill="auto"/>
            <w:vAlign w:val="center"/>
          </w:tcPr>
          <w:p w14:paraId="66A399C1"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6.53㎡</w:t>
            </w:r>
          </w:p>
        </w:tc>
      </w:tr>
      <w:tr w:rsidR="004E262C" w:rsidRPr="00045E0B" w14:paraId="2EF97DEC" w14:textId="77777777" w:rsidTr="00A72796">
        <w:trPr>
          <w:cantSplit/>
          <w:trHeight w:val="143"/>
          <w:jc w:val="center"/>
        </w:trPr>
        <w:tc>
          <w:tcPr>
            <w:tcW w:w="1559" w:type="pct"/>
            <w:vAlign w:val="center"/>
          </w:tcPr>
          <w:p w14:paraId="355F8DA5" w14:textId="77777777" w:rsidR="004E262C" w:rsidRPr="00045E0B" w:rsidRDefault="004E262C" w:rsidP="00A72796">
            <w:pPr>
              <w:jc w:val="center"/>
              <w:rPr>
                <w:rFonts w:ascii="宋体" w:hAnsi="宋体"/>
                <w:sz w:val="18"/>
                <w:szCs w:val="18"/>
              </w:rPr>
            </w:pPr>
            <w:r w:rsidRPr="00045E0B">
              <w:rPr>
                <w:rFonts w:ascii="宋体" w:hAnsi="宋体" w:hint="eastAsia"/>
                <w:sz w:val="18"/>
                <w:szCs w:val="18"/>
              </w:rPr>
              <w:t>厦地房证字第</w:t>
            </w:r>
            <w:r w:rsidRPr="00045E0B">
              <w:rPr>
                <w:rFonts w:ascii="宋体" w:hAnsi="宋体"/>
                <w:sz w:val="18"/>
                <w:szCs w:val="18"/>
              </w:rPr>
              <w:t>01123</w:t>
            </w:r>
            <w:r w:rsidRPr="00045E0B">
              <w:rPr>
                <w:rFonts w:ascii="宋体" w:hAnsi="宋体" w:hint="eastAsia"/>
                <w:sz w:val="18"/>
                <w:szCs w:val="18"/>
              </w:rPr>
              <w:t>040号存根</w:t>
            </w:r>
          </w:p>
        </w:tc>
        <w:tc>
          <w:tcPr>
            <w:tcW w:w="1965" w:type="pct"/>
            <w:tcBorders>
              <w:right w:val="single" w:sz="4" w:space="0" w:color="auto"/>
            </w:tcBorders>
            <w:shd w:val="clear" w:color="auto" w:fill="auto"/>
            <w:vAlign w:val="center"/>
          </w:tcPr>
          <w:p w14:paraId="2DC9C7C3"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79</w:t>
            </w:r>
            <w:r w:rsidRPr="00045E0B">
              <w:rPr>
                <w:rFonts w:hAnsi="宋体" w:hint="eastAsia"/>
                <w:sz w:val="18"/>
                <w:szCs w:val="18"/>
              </w:rPr>
              <w:t>号车位</w:t>
            </w:r>
          </w:p>
        </w:tc>
        <w:tc>
          <w:tcPr>
            <w:tcW w:w="630" w:type="pct"/>
            <w:tcBorders>
              <w:left w:val="single" w:sz="4" w:space="0" w:color="auto"/>
              <w:right w:val="single" w:sz="4" w:space="0" w:color="auto"/>
            </w:tcBorders>
            <w:shd w:val="clear" w:color="auto" w:fill="auto"/>
            <w:vAlign w:val="center"/>
          </w:tcPr>
          <w:p w14:paraId="31014EFF"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35.31</w:t>
            </w:r>
            <w:r w:rsidRPr="00045E0B">
              <w:rPr>
                <w:rFonts w:hAnsi="宋体" w:hint="eastAsia"/>
                <w:sz w:val="18"/>
                <w:szCs w:val="18"/>
              </w:rPr>
              <w:t>㎡</w:t>
            </w:r>
          </w:p>
        </w:tc>
        <w:tc>
          <w:tcPr>
            <w:tcW w:w="846" w:type="pct"/>
            <w:tcBorders>
              <w:left w:val="single" w:sz="4" w:space="0" w:color="auto"/>
            </w:tcBorders>
            <w:shd w:val="clear" w:color="auto" w:fill="auto"/>
            <w:vAlign w:val="center"/>
          </w:tcPr>
          <w:p w14:paraId="1A40473C"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6.38㎡</w:t>
            </w:r>
          </w:p>
        </w:tc>
      </w:tr>
      <w:tr w:rsidR="004E262C" w:rsidRPr="00045E0B" w14:paraId="07FAE97F" w14:textId="77777777" w:rsidTr="00A72796">
        <w:trPr>
          <w:cantSplit/>
          <w:trHeight w:val="143"/>
          <w:jc w:val="center"/>
        </w:trPr>
        <w:tc>
          <w:tcPr>
            <w:tcW w:w="1559" w:type="pct"/>
            <w:vAlign w:val="center"/>
          </w:tcPr>
          <w:p w14:paraId="34609842" w14:textId="77777777" w:rsidR="004E262C" w:rsidRPr="00045E0B" w:rsidRDefault="004E262C" w:rsidP="00A72796">
            <w:pPr>
              <w:jc w:val="center"/>
              <w:rPr>
                <w:rFonts w:ascii="宋体" w:hAnsi="宋体"/>
                <w:sz w:val="18"/>
                <w:szCs w:val="18"/>
              </w:rPr>
            </w:pPr>
            <w:r w:rsidRPr="00045E0B">
              <w:rPr>
                <w:rFonts w:ascii="宋体" w:hAnsi="宋体" w:hint="eastAsia"/>
                <w:sz w:val="18"/>
                <w:szCs w:val="18"/>
              </w:rPr>
              <w:t>厦地房证字第</w:t>
            </w:r>
            <w:r w:rsidRPr="00045E0B">
              <w:rPr>
                <w:rFonts w:ascii="宋体" w:hAnsi="宋体"/>
                <w:sz w:val="18"/>
                <w:szCs w:val="18"/>
              </w:rPr>
              <w:t>0112365</w:t>
            </w:r>
            <w:r w:rsidRPr="00045E0B">
              <w:rPr>
                <w:rFonts w:ascii="宋体" w:hAnsi="宋体" w:hint="eastAsia"/>
                <w:sz w:val="18"/>
                <w:szCs w:val="18"/>
              </w:rPr>
              <w:t>0号存根</w:t>
            </w:r>
          </w:p>
        </w:tc>
        <w:tc>
          <w:tcPr>
            <w:tcW w:w="1965" w:type="pct"/>
            <w:tcBorders>
              <w:right w:val="single" w:sz="4" w:space="0" w:color="auto"/>
            </w:tcBorders>
            <w:shd w:val="clear" w:color="auto" w:fill="auto"/>
            <w:vAlign w:val="center"/>
          </w:tcPr>
          <w:p w14:paraId="78BDE76D"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80</w:t>
            </w:r>
            <w:r w:rsidRPr="00045E0B">
              <w:rPr>
                <w:rFonts w:hAnsi="宋体" w:hint="eastAsia"/>
                <w:sz w:val="18"/>
                <w:szCs w:val="18"/>
              </w:rPr>
              <w:t>号车位</w:t>
            </w:r>
          </w:p>
        </w:tc>
        <w:tc>
          <w:tcPr>
            <w:tcW w:w="630" w:type="pct"/>
            <w:tcBorders>
              <w:left w:val="single" w:sz="4" w:space="0" w:color="auto"/>
              <w:right w:val="single" w:sz="4" w:space="0" w:color="auto"/>
            </w:tcBorders>
            <w:shd w:val="clear" w:color="auto" w:fill="auto"/>
            <w:vAlign w:val="center"/>
          </w:tcPr>
          <w:p w14:paraId="28643D6E"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36.18</w:t>
            </w:r>
            <w:r w:rsidRPr="00045E0B">
              <w:rPr>
                <w:rFonts w:hAnsi="宋体" w:hint="eastAsia"/>
                <w:sz w:val="18"/>
                <w:szCs w:val="18"/>
              </w:rPr>
              <w:t>㎡</w:t>
            </w:r>
          </w:p>
        </w:tc>
        <w:tc>
          <w:tcPr>
            <w:tcW w:w="846" w:type="pct"/>
            <w:tcBorders>
              <w:left w:val="single" w:sz="4" w:space="0" w:color="auto"/>
            </w:tcBorders>
            <w:shd w:val="clear" w:color="auto" w:fill="auto"/>
            <w:vAlign w:val="center"/>
          </w:tcPr>
          <w:p w14:paraId="2895701E"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6.53㎡</w:t>
            </w:r>
          </w:p>
        </w:tc>
      </w:tr>
      <w:tr w:rsidR="004E262C" w:rsidRPr="00045E0B" w14:paraId="1A10DBFF" w14:textId="77777777" w:rsidTr="00A72796">
        <w:trPr>
          <w:cantSplit/>
          <w:trHeight w:val="143"/>
          <w:jc w:val="center"/>
        </w:trPr>
        <w:tc>
          <w:tcPr>
            <w:tcW w:w="1559" w:type="pct"/>
            <w:vAlign w:val="center"/>
          </w:tcPr>
          <w:p w14:paraId="3FDC6243" w14:textId="77777777" w:rsidR="004E262C" w:rsidRPr="00045E0B" w:rsidRDefault="004E262C" w:rsidP="00A72796">
            <w:pPr>
              <w:jc w:val="center"/>
              <w:rPr>
                <w:rFonts w:ascii="宋体" w:hAnsi="宋体"/>
                <w:sz w:val="18"/>
                <w:szCs w:val="18"/>
              </w:rPr>
            </w:pPr>
            <w:r w:rsidRPr="00045E0B">
              <w:rPr>
                <w:rFonts w:ascii="宋体" w:hAnsi="宋体" w:hint="eastAsia"/>
                <w:sz w:val="18"/>
                <w:szCs w:val="18"/>
              </w:rPr>
              <w:t>厦地房证字第</w:t>
            </w:r>
            <w:r w:rsidRPr="00045E0B">
              <w:rPr>
                <w:rFonts w:ascii="宋体" w:hAnsi="宋体"/>
                <w:sz w:val="18"/>
                <w:szCs w:val="18"/>
              </w:rPr>
              <w:t>011236</w:t>
            </w:r>
            <w:r w:rsidRPr="00045E0B">
              <w:rPr>
                <w:rFonts w:ascii="宋体" w:hAnsi="宋体" w:hint="eastAsia"/>
                <w:sz w:val="18"/>
                <w:szCs w:val="18"/>
              </w:rPr>
              <w:t>39号存根</w:t>
            </w:r>
          </w:p>
        </w:tc>
        <w:tc>
          <w:tcPr>
            <w:tcW w:w="1965" w:type="pct"/>
            <w:tcBorders>
              <w:right w:val="single" w:sz="4" w:space="0" w:color="auto"/>
            </w:tcBorders>
            <w:shd w:val="clear" w:color="auto" w:fill="auto"/>
            <w:vAlign w:val="center"/>
          </w:tcPr>
          <w:p w14:paraId="04B275DE"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83</w:t>
            </w:r>
            <w:r w:rsidRPr="00045E0B">
              <w:rPr>
                <w:rFonts w:hAnsi="宋体" w:hint="eastAsia"/>
                <w:sz w:val="18"/>
                <w:szCs w:val="18"/>
              </w:rPr>
              <w:t>号车位</w:t>
            </w:r>
          </w:p>
        </w:tc>
        <w:tc>
          <w:tcPr>
            <w:tcW w:w="630" w:type="pct"/>
            <w:tcBorders>
              <w:left w:val="single" w:sz="4" w:space="0" w:color="auto"/>
              <w:right w:val="single" w:sz="4" w:space="0" w:color="auto"/>
            </w:tcBorders>
            <w:shd w:val="clear" w:color="auto" w:fill="auto"/>
            <w:vAlign w:val="center"/>
          </w:tcPr>
          <w:p w14:paraId="4D606ABD"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36.18</w:t>
            </w:r>
            <w:r w:rsidRPr="00045E0B">
              <w:rPr>
                <w:rFonts w:hAnsi="宋体" w:hint="eastAsia"/>
                <w:sz w:val="18"/>
                <w:szCs w:val="18"/>
              </w:rPr>
              <w:t>㎡</w:t>
            </w:r>
          </w:p>
        </w:tc>
        <w:tc>
          <w:tcPr>
            <w:tcW w:w="846" w:type="pct"/>
            <w:tcBorders>
              <w:left w:val="single" w:sz="4" w:space="0" w:color="auto"/>
            </w:tcBorders>
            <w:shd w:val="clear" w:color="auto" w:fill="auto"/>
            <w:vAlign w:val="center"/>
          </w:tcPr>
          <w:p w14:paraId="06EBAB22"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6.53㎡</w:t>
            </w:r>
          </w:p>
        </w:tc>
      </w:tr>
      <w:tr w:rsidR="004E262C" w:rsidRPr="00045E0B" w14:paraId="5C794BDE" w14:textId="77777777" w:rsidTr="00A72796">
        <w:trPr>
          <w:cantSplit/>
          <w:trHeight w:val="143"/>
          <w:jc w:val="center"/>
        </w:trPr>
        <w:tc>
          <w:tcPr>
            <w:tcW w:w="1559" w:type="pct"/>
            <w:vAlign w:val="center"/>
          </w:tcPr>
          <w:p w14:paraId="13D4724C" w14:textId="77777777" w:rsidR="004E262C" w:rsidRPr="00045E0B" w:rsidRDefault="004E262C" w:rsidP="00A72796">
            <w:pPr>
              <w:jc w:val="center"/>
              <w:rPr>
                <w:rFonts w:ascii="宋体" w:hAnsi="宋体"/>
                <w:sz w:val="18"/>
                <w:szCs w:val="18"/>
              </w:rPr>
            </w:pPr>
            <w:r w:rsidRPr="00045E0B">
              <w:rPr>
                <w:rFonts w:ascii="宋体" w:hAnsi="宋体" w:hint="eastAsia"/>
                <w:sz w:val="18"/>
                <w:szCs w:val="18"/>
              </w:rPr>
              <w:t>厦地房证字第</w:t>
            </w:r>
            <w:r w:rsidRPr="00045E0B">
              <w:rPr>
                <w:rFonts w:ascii="宋体" w:hAnsi="宋体"/>
                <w:sz w:val="18"/>
                <w:szCs w:val="18"/>
              </w:rPr>
              <w:t>011236</w:t>
            </w:r>
            <w:r w:rsidRPr="00045E0B">
              <w:rPr>
                <w:rFonts w:ascii="宋体" w:hAnsi="宋体" w:hint="eastAsia"/>
                <w:sz w:val="18"/>
                <w:szCs w:val="18"/>
              </w:rPr>
              <w:t>46号存根</w:t>
            </w:r>
          </w:p>
        </w:tc>
        <w:tc>
          <w:tcPr>
            <w:tcW w:w="1965" w:type="pct"/>
            <w:tcBorders>
              <w:right w:val="single" w:sz="4" w:space="0" w:color="auto"/>
            </w:tcBorders>
            <w:shd w:val="clear" w:color="auto" w:fill="auto"/>
            <w:vAlign w:val="center"/>
          </w:tcPr>
          <w:p w14:paraId="58318AF9"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84</w:t>
            </w:r>
            <w:r w:rsidRPr="00045E0B">
              <w:rPr>
                <w:rFonts w:hAnsi="宋体" w:hint="eastAsia"/>
                <w:sz w:val="18"/>
                <w:szCs w:val="18"/>
              </w:rPr>
              <w:t>号车位</w:t>
            </w:r>
          </w:p>
        </w:tc>
        <w:tc>
          <w:tcPr>
            <w:tcW w:w="630" w:type="pct"/>
            <w:tcBorders>
              <w:left w:val="single" w:sz="4" w:space="0" w:color="auto"/>
              <w:right w:val="single" w:sz="4" w:space="0" w:color="auto"/>
            </w:tcBorders>
            <w:shd w:val="clear" w:color="auto" w:fill="auto"/>
            <w:vAlign w:val="center"/>
          </w:tcPr>
          <w:p w14:paraId="7FAD6997"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35.31</w:t>
            </w:r>
            <w:r w:rsidRPr="00045E0B">
              <w:rPr>
                <w:rFonts w:hAnsi="宋体" w:hint="eastAsia"/>
                <w:sz w:val="18"/>
                <w:szCs w:val="18"/>
              </w:rPr>
              <w:t>㎡</w:t>
            </w:r>
          </w:p>
        </w:tc>
        <w:tc>
          <w:tcPr>
            <w:tcW w:w="846" w:type="pct"/>
            <w:tcBorders>
              <w:left w:val="single" w:sz="4" w:space="0" w:color="auto"/>
            </w:tcBorders>
            <w:shd w:val="clear" w:color="auto" w:fill="auto"/>
            <w:vAlign w:val="center"/>
          </w:tcPr>
          <w:p w14:paraId="3AB8BEB7"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6.38㎡</w:t>
            </w:r>
          </w:p>
        </w:tc>
      </w:tr>
      <w:tr w:rsidR="004E262C" w:rsidRPr="00045E0B" w14:paraId="0D10033A" w14:textId="77777777" w:rsidTr="00A72796">
        <w:trPr>
          <w:cantSplit/>
          <w:trHeight w:val="143"/>
          <w:jc w:val="center"/>
        </w:trPr>
        <w:tc>
          <w:tcPr>
            <w:tcW w:w="1559" w:type="pct"/>
            <w:vAlign w:val="center"/>
          </w:tcPr>
          <w:p w14:paraId="3460783D" w14:textId="77777777" w:rsidR="004E262C" w:rsidRPr="00045E0B" w:rsidRDefault="004E262C" w:rsidP="00A72796">
            <w:pPr>
              <w:jc w:val="center"/>
              <w:rPr>
                <w:rFonts w:ascii="宋体" w:hAnsi="宋体"/>
                <w:sz w:val="18"/>
                <w:szCs w:val="18"/>
              </w:rPr>
            </w:pPr>
            <w:r w:rsidRPr="00045E0B">
              <w:rPr>
                <w:rFonts w:ascii="宋体" w:hAnsi="宋体" w:hint="eastAsia"/>
                <w:sz w:val="18"/>
                <w:szCs w:val="18"/>
              </w:rPr>
              <w:t>厦地房证字第</w:t>
            </w:r>
            <w:r w:rsidRPr="00045E0B">
              <w:rPr>
                <w:rFonts w:ascii="宋体" w:hAnsi="宋体"/>
                <w:sz w:val="18"/>
                <w:szCs w:val="18"/>
              </w:rPr>
              <w:t>011232</w:t>
            </w:r>
            <w:r w:rsidRPr="00045E0B">
              <w:rPr>
                <w:rFonts w:ascii="宋体" w:hAnsi="宋体" w:hint="eastAsia"/>
                <w:sz w:val="18"/>
                <w:szCs w:val="18"/>
              </w:rPr>
              <w:t>26号存根</w:t>
            </w:r>
          </w:p>
        </w:tc>
        <w:tc>
          <w:tcPr>
            <w:tcW w:w="1965" w:type="pct"/>
            <w:tcBorders>
              <w:right w:val="single" w:sz="4" w:space="0" w:color="auto"/>
            </w:tcBorders>
            <w:shd w:val="clear" w:color="auto" w:fill="auto"/>
            <w:vAlign w:val="center"/>
          </w:tcPr>
          <w:p w14:paraId="73F187E9"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85</w:t>
            </w:r>
            <w:r w:rsidRPr="00045E0B">
              <w:rPr>
                <w:rFonts w:hAnsi="宋体" w:hint="eastAsia"/>
                <w:sz w:val="18"/>
                <w:szCs w:val="18"/>
              </w:rPr>
              <w:t>号车位</w:t>
            </w:r>
          </w:p>
        </w:tc>
        <w:tc>
          <w:tcPr>
            <w:tcW w:w="630" w:type="pct"/>
            <w:tcBorders>
              <w:left w:val="single" w:sz="4" w:space="0" w:color="auto"/>
              <w:right w:val="single" w:sz="4" w:space="0" w:color="auto"/>
            </w:tcBorders>
            <w:shd w:val="clear" w:color="auto" w:fill="auto"/>
            <w:vAlign w:val="center"/>
          </w:tcPr>
          <w:p w14:paraId="13F7E7FD"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35.31</w:t>
            </w:r>
            <w:r w:rsidRPr="00045E0B">
              <w:rPr>
                <w:rFonts w:hAnsi="宋体" w:hint="eastAsia"/>
                <w:sz w:val="18"/>
                <w:szCs w:val="18"/>
              </w:rPr>
              <w:t>㎡</w:t>
            </w:r>
          </w:p>
        </w:tc>
        <w:tc>
          <w:tcPr>
            <w:tcW w:w="846" w:type="pct"/>
            <w:tcBorders>
              <w:left w:val="single" w:sz="4" w:space="0" w:color="auto"/>
            </w:tcBorders>
            <w:shd w:val="clear" w:color="auto" w:fill="auto"/>
            <w:vAlign w:val="center"/>
          </w:tcPr>
          <w:p w14:paraId="288B8F95"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6.38㎡</w:t>
            </w:r>
          </w:p>
        </w:tc>
      </w:tr>
      <w:tr w:rsidR="004E262C" w:rsidRPr="00045E0B" w14:paraId="677DB89C" w14:textId="77777777" w:rsidTr="00A72796">
        <w:trPr>
          <w:cantSplit/>
          <w:trHeight w:val="143"/>
          <w:jc w:val="center"/>
        </w:trPr>
        <w:tc>
          <w:tcPr>
            <w:tcW w:w="1559" w:type="pct"/>
            <w:vAlign w:val="center"/>
          </w:tcPr>
          <w:p w14:paraId="3A586F1C" w14:textId="77777777" w:rsidR="004E262C" w:rsidRPr="00045E0B" w:rsidRDefault="004E262C" w:rsidP="00A72796">
            <w:pPr>
              <w:jc w:val="center"/>
              <w:rPr>
                <w:rFonts w:ascii="宋体" w:hAnsi="宋体"/>
                <w:sz w:val="18"/>
                <w:szCs w:val="18"/>
              </w:rPr>
            </w:pPr>
            <w:r w:rsidRPr="00045E0B">
              <w:rPr>
                <w:rFonts w:ascii="宋体" w:hAnsi="宋体" w:hint="eastAsia"/>
                <w:sz w:val="18"/>
                <w:szCs w:val="18"/>
              </w:rPr>
              <w:t>厦地房证字第</w:t>
            </w:r>
            <w:r w:rsidRPr="00045E0B">
              <w:rPr>
                <w:rFonts w:ascii="宋体" w:hAnsi="宋体"/>
                <w:sz w:val="18"/>
                <w:szCs w:val="18"/>
              </w:rPr>
              <w:t>0112</w:t>
            </w:r>
            <w:r w:rsidRPr="00045E0B">
              <w:rPr>
                <w:rFonts w:ascii="宋体" w:hAnsi="宋体" w:hint="eastAsia"/>
                <w:sz w:val="18"/>
                <w:szCs w:val="18"/>
              </w:rPr>
              <w:t>2867号存根</w:t>
            </w:r>
          </w:p>
        </w:tc>
        <w:tc>
          <w:tcPr>
            <w:tcW w:w="1965" w:type="pct"/>
            <w:tcBorders>
              <w:right w:val="single" w:sz="4" w:space="0" w:color="auto"/>
            </w:tcBorders>
            <w:shd w:val="clear" w:color="auto" w:fill="auto"/>
            <w:vAlign w:val="center"/>
          </w:tcPr>
          <w:p w14:paraId="6DAB50FF"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196</w:t>
            </w:r>
            <w:r w:rsidRPr="00045E0B">
              <w:rPr>
                <w:rFonts w:hAnsi="宋体" w:hint="eastAsia"/>
                <w:sz w:val="18"/>
                <w:szCs w:val="18"/>
              </w:rPr>
              <w:t>号车位</w:t>
            </w:r>
          </w:p>
        </w:tc>
        <w:tc>
          <w:tcPr>
            <w:tcW w:w="630" w:type="pct"/>
            <w:tcBorders>
              <w:left w:val="single" w:sz="4" w:space="0" w:color="auto"/>
              <w:right w:val="single" w:sz="4" w:space="0" w:color="auto"/>
            </w:tcBorders>
            <w:shd w:val="clear" w:color="auto" w:fill="auto"/>
            <w:vAlign w:val="center"/>
          </w:tcPr>
          <w:p w14:paraId="604F3FF2"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34.9</w:t>
            </w:r>
            <w:r w:rsidRPr="00045E0B">
              <w:rPr>
                <w:rFonts w:hAnsi="宋体" w:hint="eastAsia"/>
                <w:sz w:val="18"/>
                <w:szCs w:val="18"/>
              </w:rPr>
              <w:t>㎡</w:t>
            </w:r>
          </w:p>
        </w:tc>
        <w:tc>
          <w:tcPr>
            <w:tcW w:w="846" w:type="pct"/>
            <w:tcBorders>
              <w:left w:val="single" w:sz="4" w:space="0" w:color="auto"/>
            </w:tcBorders>
            <w:shd w:val="clear" w:color="auto" w:fill="auto"/>
            <w:vAlign w:val="center"/>
          </w:tcPr>
          <w:p w14:paraId="5B5503C0"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6.3㎡</w:t>
            </w:r>
          </w:p>
        </w:tc>
      </w:tr>
      <w:tr w:rsidR="004E262C" w:rsidRPr="00045E0B" w14:paraId="133FF16D" w14:textId="77777777" w:rsidTr="00A72796">
        <w:trPr>
          <w:cantSplit/>
          <w:trHeight w:val="143"/>
          <w:jc w:val="center"/>
        </w:trPr>
        <w:tc>
          <w:tcPr>
            <w:tcW w:w="1559" w:type="pct"/>
            <w:vAlign w:val="center"/>
          </w:tcPr>
          <w:p w14:paraId="5D202D09" w14:textId="14EF3D9C" w:rsidR="004E262C" w:rsidRPr="00045E0B" w:rsidRDefault="004E262C" w:rsidP="00A72796">
            <w:pPr>
              <w:jc w:val="center"/>
              <w:rPr>
                <w:rFonts w:ascii="宋体" w:hAnsi="宋体"/>
                <w:sz w:val="18"/>
                <w:szCs w:val="18"/>
              </w:rPr>
            </w:pPr>
            <w:r w:rsidRPr="00045E0B">
              <w:rPr>
                <w:rFonts w:ascii="宋体" w:hAnsi="宋体" w:hint="eastAsia"/>
                <w:sz w:val="18"/>
                <w:szCs w:val="18"/>
              </w:rPr>
              <w:t>厦地房证字第</w:t>
            </w:r>
            <w:r w:rsidR="00F5499A" w:rsidRPr="00045E0B">
              <w:rPr>
                <w:rFonts w:ascii="宋体" w:hAnsi="宋体"/>
                <w:sz w:val="18"/>
                <w:szCs w:val="18"/>
              </w:rPr>
              <w:t>01123031</w:t>
            </w:r>
            <w:r w:rsidRPr="00045E0B">
              <w:rPr>
                <w:rFonts w:ascii="宋体" w:hAnsi="宋体" w:hint="eastAsia"/>
                <w:sz w:val="18"/>
                <w:szCs w:val="18"/>
              </w:rPr>
              <w:t>号存根</w:t>
            </w:r>
          </w:p>
        </w:tc>
        <w:tc>
          <w:tcPr>
            <w:tcW w:w="1965" w:type="pct"/>
            <w:tcBorders>
              <w:right w:val="single" w:sz="4" w:space="0" w:color="auto"/>
            </w:tcBorders>
            <w:shd w:val="clear" w:color="auto" w:fill="auto"/>
            <w:vAlign w:val="center"/>
          </w:tcPr>
          <w:p w14:paraId="366C8F7B"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197</w:t>
            </w:r>
            <w:r w:rsidRPr="00045E0B">
              <w:rPr>
                <w:rFonts w:hAnsi="宋体" w:hint="eastAsia"/>
                <w:sz w:val="18"/>
                <w:szCs w:val="18"/>
              </w:rPr>
              <w:t>号车位</w:t>
            </w:r>
          </w:p>
        </w:tc>
        <w:tc>
          <w:tcPr>
            <w:tcW w:w="630" w:type="pct"/>
            <w:tcBorders>
              <w:left w:val="single" w:sz="4" w:space="0" w:color="auto"/>
              <w:right w:val="single" w:sz="4" w:space="0" w:color="auto"/>
            </w:tcBorders>
            <w:shd w:val="clear" w:color="auto" w:fill="auto"/>
            <w:vAlign w:val="center"/>
          </w:tcPr>
          <w:p w14:paraId="7DC93A05"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35.76</w:t>
            </w:r>
            <w:r w:rsidRPr="00045E0B">
              <w:rPr>
                <w:rFonts w:hAnsi="宋体" w:hint="eastAsia"/>
                <w:sz w:val="18"/>
                <w:szCs w:val="18"/>
              </w:rPr>
              <w:t>㎡</w:t>
            </w:r>
          </w:p>
        </w:tc>
        <w:tc>
          <w:tcPr>
            <w:tcW w:w="846" w:type="pct"/>
            <w:tcBorders>
              <w:left w:val="single" w:sz="4" w:space="0" w:color="auto"/>
            </w:tcBorders>
            <w:shd w:val="clear" w:color="auto" w:fill="auto"/>
            <w:vAlign w:val="center"/>
          </w:tcPr>
          <w:p w14:paraId="2BC3D7F1"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6.46㎡</w:t>
            </w:r>
          </w:p>
        </w:tc>
      </w:tr>
      <w:tr w:rsidR="004E262C" w:rsidRPr="00045E0B" w14:paraId="31636CD3" w14:textId="77777777" w:rsidTr="00A72796">
        <w:trPr>
          <w:cantSplit/>
          <w:trHeight w:val="143"/>
          <w:jc w:val="center"/>
        </w:trPr>
        <w:tc>
          <w:tcPr>
            <w:tcW w:w="1559" w:type="pct"/>
            <w:vAlign w:val="center"/>
          </w:tcPr>
          <w:p w14:paraId="171D90E8" w14:textId="77777777" w:rsidR="004E262C" w:rsidRPr="00045E0B" w:rsidRDefault="004E262C" w:rsidP="00A72796">
            <w:pPr>
              <w:jc w:val="center"/>
              <w:rPr>
                <w:rFonts w:ascii="宋体" w:hAnsi="宋体"/>
                <w:sz w:val="18"/>
                <w:szCs w:val="18"/>
              </w:rPr>
            </w:pPr>
            <w:r w:rsidRPr="00045E0B">
              <w:rPr>
                <w:rFonts w:ascii="宋体" w:hAnsi="宋体" w:hint="eastAsia"/>
                <w:sz w:val="18"/>
                <w:szCs w:val="18"/>
              </w:rPr>
              <w:t>厦地房证字第</w:t>
            </w:r>
            <w:r w:rsidRPr="00045E0B">
              <w:rPr>
                <w:rFonts w:ascii="宋体" w:hAnsi="宋体"/>
                <w:sz w:val="18"/>
                <w:szCs w:val="18"/>
              </w:rPr>
              <w:t>01123</w:t>
            </w:r>
            <w:r w:rsidRPr="00045E0B">
              <w:rPr>
                <w:rFonts w:ascii="宋体" w:hAnsi="宋体" w:hint="eastAsia"/>
                <w:sz w:val="18"/>
                <w:szCs w:val="18"/>
              </w:rPr>
              <w:t>014号存根</w:t>
            </w:r>
          </w:p>
        </w:tc>
        <w:tc>
          <w:tcPr>
            <w:tcW w:w="1965" w:type="pct"/>
            <w:tcBorders>
              <w:right w:val="single" w:sz="4" w:space="0" w:color="auto"/>
            </w:tcBorders>
            <w:shd w:val="clear" w:color="auto" w:fill="auto"/>
            <w:vAlign w:val="center"/>
          </w:tcPr>
          <w:p w14:paraId="644CD17F"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198</w:t>
            </w:r>
            <w:r w:rsidRPr="00045E0B">
              <w:rPr>
                <w:rFonts w:hAnsi="宋体" w:hint="eastAsia"/>
                <w:sz w:val="18"/>
                <w:szCs w:val="18"/>
              </w:rPr>
              <w:t>号车位</w:t>
            </w:r>
          </w:p>
        </w:tc>
        <w:tc>
          <w:tcPr>
            <w:tcW w:w="630" w:type="pct"/>
            <w:tcBorders>
              <w:left w:val="single" w:sz="4" w:space="0" w:color="auto"/>
              <w:right w:val="single" w:sz="4" w:space="0" w:color="auto"/>
            </w:tcBorders>
            <w:shd w:val="clear" w:color="auto" w:fill="auto"/>
            <w:vAlign w:val="center"/>
          </w:tcPr>
          <w:p w14:paraId="720DDE55"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34.9</w:t>
            </w:r>
            <w:r w:rsidRPr="00045E0B">
              <w:rPr>
                <w:rFonts w:hAnsi="宋体" w:hint="eastAsia"/>
                <w:sz w:val="18"/>
                <w:szCs w:val="18"/>
              </w:rPr>
              <w:t>㎡</w:t>
            </w:r>
          </w:p>
        </w:tc>
        <w:tc>
          <w:tcPr>
            <w:tcW w:w="846" w:type="pct"/>
            <w:tcBorders>
              <w:left w:val="single" w:sz="4" w:space="0" w:color="auto"/>
            </w:tcBorders>
            <w:shd w:val="clear" w:color="auto" w:fill="auto"/>
            <w:vAlign w:val="center"/>
          </w:tcPr>
          <w:p w14:paraId="191763FC"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6.3㎡</w:t>
            </w:r>
          </w:p>
        </w:tc>
      </w:tr>
      <w:tr w:rsidR="004E262C" w:rsidRPr="00045E0B" w14:paraId="62E50A0E" w14:textId="77777777" w:rsidTr="00A72796">
        <w:trPr>
          <w:cantSplit/>
          <w:trHeight w:val="143"/>
          <w:jc w:val="center"/>
        </w:trPr>
        <w:tc>
          <w:tcPr>
            <w:tcW w:w="1559" w:type="pct"/>
            <w:vAlign w:val="center"/>
          </w:tcPr>
          <w:p w14:paraId="4E52AFEC" w14:textId="77777777" w:rsidR="004E262C" w:rsidRPr="00045E0B" w:rsidRDefault="004E262C" w:rsidP="00A72796">
            <w:pPr>
              <w:jc w:val="center"/>
              <w:rPr>
                <w:rFonts w:ascii="宋体" w:hAnsi="宋体"/>
                <w:sz w:val="18"/>
                <w:szCs w:val="18"/>
              </w:rPr>
            </w:pPr>
            <w:r w:rsidRPr="00045E0B">
              <w:rPr>
                <w:rFonts w:ascii="宋体" w:hAnsi="宋体" w:hint="eastAsia"/>
                <w:sz w:val="18"/>
                <w:szCs w:val="18"/>
              </w:rPr>
              <w:t>厦地房证字第</w:t>
            </w:r>
            <w:r w:rsidRPr="00045E0B">
              <w:rPr>
                <w:rFonts w:ascii="宋体" w:hAnsi="宋体"/>
                <w:sz w:val="18"/>
                <w:szCs w:val="18"/>
              </w:rPr>
              <w:t>01123</w:t>
            </w:r>
            <w:r w:rsidRPr="00045E0B">
              <w:rPr>
                <w:rFonts w:ascii="宋体" w:hAnsi="宋体" w:hint="eastAsia"/>
                <w:sz w:val="18"/>
                <w:szCs w:val="18"/>
              </w:rPr>
              <w:t>009号存根</w:t>
            </w:r>
          </w:p>
        </w:tc>
        <w:tc>
          <w:tcPr>
            <w:tcW w:w="1965" w:type="pct"/>
            <w:tcBorders>
              <w:right w:val="single" w:sz="4" w:space="0" w:color="auto"/>
            </w:tcBorders>
            <w:shd w:val="clear" w:color="auto" w:fill="auto"/>
            <w:vAlign w:val="center"/>
          </w:tcPr>
          <w:p w14:paraId="5533BF55"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199</w:t>
            </w:r>
            <w:r w:rsidRPr="00045E0B">
              <w:rPr>
                <w:rFonts w:hAnsi="宋体" w:hint="eastAsia"/>
                <w:sz w:val="18"/>
                <w:szCs w:val="18"/>
              </w:rPr>
              <w:t>号车位</w:t>
            </w:r>
          </w:p>
        </w:tc>
        <w:tc>
          <w:tcPr>
            <w:tcW w:w="630" w:type="pct"/>
            <w:tcBorders>
              <w:left w:val="single" w:sz="4" w:space="0" w:color="auto"/>
              <w:right w:val="single" w:sz="4" w:space="0" w:color="auto"/>
            </w:tcBorders>
            <w:shd w:val="clear" w:color="auto" w:fill="auto"/>
            <w:vAlign w:val="center"/>
          </w:tcPr>
          <w:p w14:paraId="3D400E79"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35.6</w:t>
            </w:r>
            <w:r w:rsidRPr="00045E0B">
              <w:rPr>
                <w:rFonts w:hAnsi="宋体" w:hint="eastAsia"/>
                <w:sz w:val="18"/>
                <w:szCs w:val="18"/>
              </w:rPr>
              <w:t>㎡</w:t>
            </w:r>
          </w:p>
        </w:tc>
        <w:tc>
          <w:tcPr>
            <w:tcW w:w="846" w:type="pct"/>
            <w:tcBorders>
              <w:left w:val="single" w:sz="4" w:space="0" w:color="auto"/>
            </w:tcBorders>
            <w:shd w:val="clear" w:color="auto" w:fill="auto"/>
            <w:vAlign w:val="center"/>
          </w:tcPr>
          <w:p w14:paraId="5D7815B1"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6.43㎡</w:t>
            </w:r>
          </w:p>
        </w:tc>
      </w:tr>
      <w:tr w:rsidR="004E262C" w:rsidRPr="00045E0B" w14:paraId="2A358D33" w14:textId="77777777" w:rsidTr="00A72796">
        <w:trPr>
          <w:cantSplit/>
          <w:trHeight w:val="143"/>
          <w:jc w:val="center"/>
        </w:trPr>
        <w:tc>
          <w:tcPr>
            <w:tcW w:w="1559" w:type="pct"/>
            <w:vAlign w:val="center"/>
          </w:tcPr>
          <w:p w14:paraId="07BFA45D" w14:textId="77777777" w:rsidR="004E262C" w:rsidRPr="00045E0B" w:rsidRDefault="004E262C" w:rsidP="00A72796">
            <w:pPr>
              <w:jc w:val="center"/>
              <w:rPr>
                <w:rFonts w:ascii="宋体" w:hAnsi="宋体"/>
                <w:sz w:val="18"/>
                <w:szCs w:val="18"/>
              </w:rPr>
            </w:pPr>
            <w:r w:rsidRPr="00045E0B">
              <w:rPr>
                <w:rFonts w:ascii="宋体" w:hAnsi="宋体" w:hint="eastAsia"/>
                <w:sz w:val="18"/>
                <w:szCs w:val="18"/>
              </w:rPr>
              <w:t>厦地房证字第</w:t>
            </w:r>
            <w:r w:rsidRPr="00045E0B">
              <w:rPr>
                <w:rFonts w:ascii="宋体" w:hAnsi="宋体"/>
                <w:sz w:val="18"/>
                <w:szCs w:val="18"/>
              </w:rPr>
              <w:t>0112</w:t>
            </w:r>
            <w:r w:rsidRPr="00045E0B">
              <w:rPr>
                <w:rFonts w:ascii="宋体" w:hAnsi="宋体" w:hint="eastAsia"/>
                <w:sz w:val="18"/>
                <w:szCs w:val="18"/>
              </w:rPr>
              <w:t>2850号存根</w:t>
            </w:r>
          </w:p>
        </w:tc>
        <w:tc>
          <w:tcPr>
            <w:tcW w:w="1965" w:type="pct"/>
            <w:tcBorders>
              <w:right w:val="single" w:sz="4" w:space="0" w:color="auto"/>
            </w:tcBorders>
            <w:shd w:val="clear" w:color="auto" w:fill="auto"/>
            <w:vAlign w:val="center"/>
          </w:tcPr>
          <w:p w14:paraId="5E113F20"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200</w:t>
            </w:r>
            <w:r w:rsidRPr="00045E0B">
              <w:rPr>
                <w:rFonts w:hAnsi="宋体" w:hint="eastAsia"/>
                <w:sz w:val="18"/>
                <w:szCs w:val="18"/>
              </w:rPr>
              <w:t>号车位</w:t>
            </w:r>
          </w:p>
        </w:tc>
        <w:tc>
          <w:tcPr>
            <w:tcW w:w="630" w:type="pct"/>
            <w:tcBorders>
              <w:left w:val="single" w:sz="4" w:space="0" w:color="auto"/>
              <w:right w:val="single" w:sz="4" w:space="0" w:color="auto"/>
            </w:tcBorders>
            <w:shd w:val="clear" w:color="auto" w:fill="auto"/>
            <w:vAlign w:val="center"/>
          </w:tcPr>
          <w:p w14:paraId="56AFA96E"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36.18</w:t>
            </w:r>
            <w:r w:rsidRPr="00045E0B">
              <w:rPr>
                <w:rFonts w:hAnsi="宋体" w:hint="eastAsia"/>
                <w:sz w:val="18"/>
                <w:szCs w:val="18"/>
              </w:rPr>
              <w:t>㎡</w:t>
            </w:r>
          </w:p>
        </w:tc>
        <w:tc>
          <w:tcPr>
            <w:tcW w:w="846" w:type="pct"/>
            <w:tcBorders>
              <w:left w:val="single" w:sz="4" w:space="0" w:color="auto"/>
            </w:tcBorders>
            <w:shd w:val="clear" w:color="auto" w:fill="auto"/>
            <w:vAlign w:val="center"/>
          </w:tcPr>
          <w:p w14:paraId="2C03D600"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6.53㎡</w:t>
            </w:r>
          </w:p>
        </w:tc>
      </w:tr>
      <w:tr w:rsidR="004E262C" w:rsidRPr="00045E0B" w14:paraId="6EE44E68" w14:textId="77777777" w:rsidTr="00A72796">
        <w:trPr>
          <w:cantSplit/>
          <w:trHeight w:val="143"/>
          <w:jc w:val="center"/>
        </w:trPr>
        <w:tc>
          <w:tcPr>
            <w:tcW w:w="1559" w:type="pct"/>
            <w:vAlign w:val="center"/>
          </w:tcPr>
          <w:p w14:paraId="6376B724" w14:textId="77777777" w:rsidR="004E262C" w:rsidRPr="00045E0B" w:rsidRDefault="004E262C" w:rsidP="00A72796">
            <w:pPr>
              <w:jc w:val="center"/>
              <w:rPr>
                <w:rFonts w:ascii="宋体" w:hAnsi="宋体"/>
                <w:sz w:val="18"/>
                <w:szCs w:val="18"/>
              </w:rPr>
            </w:pPr>
            <w:r w:rsidRPr="00045E0B">
              <w:rPr>
                <w:rFonts w:ascii="宋体" w:hAnsi="宋体" w:hint="eastAsia"/>
                <w:sz w:val="18"/>
                <w:szCs w:val="18"/>
              </w:rPr>
              <w:t>厦地房证字第</w:t>
            </w:r>
            <w:r w:rsidRPr="00045E0B">
              <w:rPr>
                <w:rFonts w:ascii="宋体" w:hAnsi="宋体"/>
                <w:sz w:val="18"/>
                <w:szCs w:val="18"/>
              </w:rPr>
              <w:t>011236</w:t>
            </w:r>
            <w:r w:rsidRPr="00045E0B">
              <w:rPr>
                <w:rFonts w:ascii="宋体" w:hAnsi="宋体" w:hint="eastAsia"/>
                <w:sz w:val="18"/>
                <w:szCs w:val="18"/>
              </w:rPr>
              <w:t>61号存根</w:t>
            </w:r>
          </w:p>
        </w:tc>
        <w:tc>
          <w:tcPr>
            <w:tcW w:w="1965" w:type="pct"/>
            <w:tcBorders>
              <w:right w:val="single" w:sz="4" w:space="0" w:color="auto"/>
            </w:tcBorders>
            <w:shd w:val="clear" w:color="auto" w:fill="auto"/>
            <w:vAlign w:val="center"/>
          </w:tcPr>
          <w:p w14:paraId="5C5CC335"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218</w:t>
            </w:r>
            <w:r w:rsidRPr="00045E0B">
              <w:rPr>
                <w:rFonts w:hAnsi="宋体" w:hint="eastAsia"/>
                <w:sz w:val="18"/>
                <w:szCs w:val="18"/>
              </w:rPr>
              <w:t>号车位</w:t>
            </w:r>
          </w:p>
        </w:tc>
        <w:tc>
          <w:tcPr>
            <w:tcW w:w="630" w:type="pct"/>
            <w:tcBorders>
              <w:left w:val="single" w:sz="4" w:space="0" w:color="auto"/>
              <w:right w:val="single" w:sz="4" w:space="0" w:color="auto"/>
            </w:tcBorders>
            <w:shd w:val="clear" w:color="auto" w:fill="auto"/>
            <w:vAlign w:val="center"/>
          </w:tcPr>
          <w:p w14:paraId="6DB9AE01"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35.31</w:t>
            </w:r>
            <w:r w:rsidRPr="00045E0B">
              <w:rPr>
                <w:rFonts w:hAnsi="宋体" w:hint="eastAsia"/>
                <w:sz w:val="18"/>
                <w:szCs w:val="18"/>
              </w:rPr>
              <w:t>㎡</w:t>
            </w:r>
          </w:p>
        </w:tc>
        <w:tc>
          <w:tcPr>
            <w:tcW w:w="846" w:type="pct"/>
            <w:tcBorders>
              <w:left w:val="single" w:sz="4" w:space="0" w:color="auto"/>
            </w:tcBorders>
            <w:shd w:val="clear" w:color="auto" w:fill="auto"/>
            <w:vAlign w:val="center"/>
          </w:tcPr>
          <w:p w14:paraId="07554FD5"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6.38㎡</w:t>
            </w:r>
          </w:p>
        </w:tc>
      </w:tr>
      <w:tr w:rsidR="004E262C" w:rsidRPr="00045E0B" w14:paraId="6E52996D" w14:textId="77777777" w:rsidTr="00A72796">
        <w:trPr>
          <w:cantSplit/>
          <w:trHeight w:val="143"/>
          <w:jc w:val="center"/>
        </w:trPr>
        <w:tc>
          <w:tcPr>
            <w:tcW w:w="1559" w:type="pct"/>
            <w:vAlign w:val="center"/>
          </w:tcPr>
          <w:p w14:paraId="47A0D62E" w14:textId="77777777" w:rsidR="004E262C" w:rsidRPr="00045E0B" w:rsidRDefault="004E262C" w:rsidP="00A72796">
            <w:pPr>
              <w:jc w:val="center"/>
              <w:rPr>
                <w:rFonts w:ascii="宋体" w:hAnsi="宋体"/>
                <w:sz w:val="18"/>
                <w:szCs w:val="18"/>
              </w:rPr>
            </w:pPr>
            <w:r w:rsidRPr="00045E0B">
              <w:rPr>
                <w:rFonts w:ascii="宋体" w:hAnsi="宋体" w:hint="eastAsia"/>
                <w:sz w:val="18"/>
                <w:szCs w:val="18"/>
              </w:rPr>
              <w:t>厦地房证字第</w:t>
            </w:r>
            <w:r w:rsidRPr="00045E0B">
              <w:rPr>
                <w:rFonts w:ascii="宋体" w:hAnsi="宋体"/>
                <w:sz w:val="18"/>
                <w:szCs w:val="18"/>
              </w:rPr>
              <w:t>0112</w:t>
            </w:r>
            <w:r w:rsidRPr="00045E0B">
              <w:rPr>
                <w:rFonts w:ascii="宋体" w:hAnsi="宋体" w:hint="eastAsia"/>
                <w:sz w:val="18"/>
                <w:szCs w:val="18"/>
              </w:rPr>
              <w:t>2848号存根</w:t>
            </w:r>
          </w:p>
        </w:tc>
        <w:tc>
          <w:tcPr>
            <w:tcW w:w="1965" w:type="pct"/>
            <w:tcBorders>
              <w:right w:val="single" w:sz="4" w:space="0" w:color="auto"/>
            </w:tcBorders>
            <w:shd w:val="clear" w:color="auto" w:fill="auto"/>
            <w:vAlign w:val="center"/>
          </w:tcPr>
          <w:p w14:paraId="004579DB"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227</w:t>
            </w:r>
            <w:r w:rsidRPr="00045E0B">
              <w:rPr>
                <w:rFonts w:hAnsi="宋体" w:hint="eastAsia"/>
                <w:sz w:val="18"/>
                <w:szCs w:val="18"/>
              </w:rPr>
              <w:t>号车位</w:t>
            </w:r>
          </w:p>
        </w:tc>
        <w:tc>
          <w:tcPr>
            <w:tcW w:w="630" w:type="pct"/>
            <w:tcBorders>
              <w:left w:val="single" w:sz="4" w:space="0" w:color="auto"/>
              <w:right w:val="single" w:sz="4" w:space="0" w:color="auto"/>
            </w:tcBorders>
            <w:shd w:val="clear" w:color="auto" w:fill="auto"/>
            <w:vAlign w:val="center"/>
          </w:tcPr>
          <w:p w14:paraId="0460838E"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bCs/>
                <w:kern w:val="11"/>
                <w:sz w:val="18"/>
                <w:szCs w:val="18"/>
              </w:rPr>
              <w:t>35.19</w:t>
            </w:r>
            <w:r w:rsidRPr="00045E0B">
              <w:rPr>
                <w:rFonts w:hAnsi="宋体" w:hint="eastAsia"/>
                <w:sz w:val="18"/>
                <w:szCs w:val="18"/>
              </w:rPr>
              <w:t>㎡</w:t>
            </w:r>
          </w:p>
        </w:tc>
        <w:tc>
          <w:tcPr>
            <w:tcW w:w="846" w:type="pct"/>
            <w:tcBorders>
              <w:left w:val="single" w:sz="4" w:space="0" w:color="auto"/>
            </w:tcBorders>
            <w:shd w:val="clear" w:color="auto" w:fill="auto"/>
            <w:vAlign w:val="center"/>
          </w:tcPr>
          <w:p w14:paraId="05A38C86"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6.36㎡</w:t>
            </w:r>
          </w:p>
        </w:tc>
      </w:tr>
      <w:tr w:rsidR="004E262C" w:rsidRPr="00045E0B" w14:paraId="6573A2E6" w14:textId="77777777" w:rsidTr="00A72796">
        <w:trPr>
          <w:cantSplit/>
          <w:trHeight w:val="143"/>
          <w:jc w:val="center"/>
        </w:trPr>
        <w:tc>
          <w:tcPr>
            <w:tcW w:w="1559" w:type="pct"/>
            <w:vAlign w:val="center"/>
          </w:tcPr>
          <w:p w14:paraId="71D4CCB8" w14:textId="77777777" w:rsidR="004E262C" w:rsidRPr="00045E0B" w:rsidRDefault="004E262C" w:rsidP="00A72796">
            <w:pPr>
              <w:jc w:val="center"/>
              <w:rPr>
                <w:rFonts w:ascii="宋体" w:hAnsi="宋体"/>
                <w:sz w:val="18"/>
                <w:szCs w:val="18"/>
              </w:rPr>
            </w:pPr>
            <w:r w:rsidRPr="00045E0B">
              <w:rPr>
                <w:rFonts w:ascii="宋体" w:hAnsi="宋体" w:hint="eastAsia"/>
                <w:sz w:val="18"/>
                <w:szCs w:val="18"/>
              </w:rPr>
              <w:t>厦地房证字第01123633号存根</w:t>
            </w:r>
          </w:p>
        </w:tc>
        <w:tc>
          <w:tcPr>
            <w:tcW w:w="1965" w:type="pct"/>
            <w:tcBorders>
              <w:right w:val="single" w:sz="4" w:space="0" w:color="auto"/>
            </w:tcBorders>
            <w:shd w:val="clear" w:color="auto" w:fill="auto"/>
            <w:vAlign w:val="center"/>
          </w:tcPr>
          <w:p w14:paraId="0BBE9E1E"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257</w:t>
            </w:r>
            <w:r w:rsidRPr="00045E0B">
              <w:rPr>
                <w:rFonts w:hAnsi="宋体" w:hint="eastAsia"/>
                <w:sz w:val="18"/>
                <w:szCs w:val="18"/>
              </w:rPr>
              <w:t>号车位</w:t>
            </w:r>
          </w:p>
        </w:tc>
        <w:tc>
          <w:tcPr>
            <w:tcW w:w="630" w:type="pct"/>
            <w:tcBorders>
              <w:left w:val="single" w:sz="4" w:space="0" w:color="auto"/>
              <w:right w:val="single" w:sz="4" w:space="0" w:color="auto"/>
            </w:tcBorders>
            <w:shd w:val="clear" w:color="auto" w:fill="auto"/>
            <w:vAlign w:val="center"/>
          </w:tcPr>
          <w:p w14:paraId="2AC48E56"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bCs/>
                <w:kern w:val="11"/>
                <w:sz w:val="18"/>
                <w:szCs w:val="18"/>
              </w:rPr>
              <w:t>34.21</w:t>
            </w:r>
            <w:r w:rsidRPr="00045E0B">
              <w:rPr>
                <w:rFonts w:hAnsi="宋体" w:hint="eastAsia"/>
                <w:sz w:val="18"/>
                <w:szCs w:val="18"/>
              </w:rPr>
              <w:t>㎡</w:t>
            </w:r>
          </w:p>
        </w:tc>
        <w:tc>
          <w:tcPr>
            <w:tcW w:w="846" w:type="pct"/>
            <w:tcBorders>
              <w:left w:val="single" w:sz="4" w:space="0" w:color="auto"/>
            </w:tcBorders>
            <w:shd w:val="clear" w:color="auto" w:fill="auto"/>
            <w:vAlign w:val="center"/>
          </w:tcPr>
          <w:p w14:paraId="51953DE0"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6.18㎡</w:t>
            </w:r>
          </w:p>
        </w:tc>
      </w:tr>
      <w:tr w:rsidR="004E262C" w:rsidRPr="00045E0B" w14:paraId="4CE1C996" w14:textId="77777777" w:rsidTr="00A72796">
        <w:trPr>
          <w:cantSplit/>
          <w:trHeight w:val="143"/>
          <w:jc w:val="center"/>
        </w:trPr>
        <w:tc>
          <w:tcPr>
            <w:tcW w:w="1559" w:type="pct"/>
            <w:vAlign w:val="center"/>
          </w:tcPr>
          <w:p w14:paraId="203D3A4F" w14:textId="77777777" w:rsidR="004E262C" w:rsidRPr="00045E0B" w:rsidRDefault="004E262C" w:rsidP="00A72796">
            <w:pPr>
              <w:jc w:val="center"/>
              <w:rPr>
                <w:rFonts w:ascii="宋体" w:hAnsi="宋体"/>
                <w:sz w:val="18"/>
                <w:szCs w:val="18"/>
              </w:rPr>
            </w:pPr>
            <w:r w:rsidRPr="00045E0B">
              <w:rPr>
                <w:rFonts w:ascii="宋体" w:hAnsi="宋体" w:hint="eastAsia"/>
                <w:sz w:val="18"/>
                <w:szCs w:val="18"/>
              </w:rPr>
              <w:t>厦地房证字第</w:t>
            </w:r>
            <w:r w:rsidRPr="00045E0B">
              <w:rPr>
                <w:rFonts w:ascii="宋体" w:hAnsi="宋体"/>
                <w:sz w:val="18"/>
                <w:szCs w:val="18"/>
              </w:rPr>
              <w:t>0112</w:t>
            </w:r>
            <w:r w:rsidRPr="00045E0B">
              <w:rPr>
                <w:rFonts w:ascii="宋体" w:hAnsi="宋体" w:hint="eastAsia"/>
                <w:sz w:val="18"/>
                <w:szCs w:val="18"/>
              </w:rPr>
              <w:t>2842号存根</w:t>
            </w:r>
          </w:p>
        </w:tc>
        <w:tc>
          <w:tcPr>
            <w:tcW w:w="1965" w:type="pct"/>
            <w:tcBorders>
              <w:right w:val="single" w:sz="4" w:space="0" w:color="auto"/>
            </w:tcBorders>
            <w:shd w:val="clear" w:color="auto" w:fill="auto"/>
            <w:vAlign w:val="center"/>
          </w:tcPr>
          <w:p w14:paraId="67F299A0"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258</w:t>
            </w:r>
            <w:r w:rsidRPr="00045E0B">
              <w:rPr>
                <w:rFonts w:hAnsi="宋体" w:hint="eastAsia"/>
                <w:sz w:val="18"/>
                <w:szCs w:val="18"/>
              </w:rPr>
              <w:t>号车位</w:t>
            </w:r>
          </w:p>
        </w:tc>
        <w:tc>
          <w:tcPr>
            <w:tcW w:w="630" w:type="pct"/>
            <w:tcBorders>
              <w:left w:val="single" w:sz="4" w:space="0" w:color="auto"/>
              <w:right w:val="single" w:sz="4" w:space="0" w:color="auto"/>
            </w:tcBorders>
            <w:shd w:val="clear" w:color="auto" w:fill="auto"/>
            <w:vAlign w:val="center"/>
          </w:tcPr>
          <w:p w14:paraId="60FC806A"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bCs/>
                <w:kern w:val="11"/>
                <w:sz w:val="18"/>
                <w:szCs w:val="18"/>
              </w:rPr>
              <w:t>35.34</w:t>
            </w:r>
            <w:r w:rsidRPr="00045E0B">
              <w:rPr>
                <w:rFonts w:hAnsi="宋体" w:hint="eastAsia"/>
                <w:sz w:val="18"/>
                <w:szCs w:val="18"/>
              </w:rPr>
              <w:t>㎡</w:t>
            </w:r>
          </w:p>
        </w:tc>
        <w:tc>
          <w:tcPr>
            <w:tcW w:w="846" w:type="pct"/>
            <w:tcBorders>
              <w:left w:val="single" w:sz="4" w:space="0" w:color="auto"/>
            </w:tcBorders>
            <w:shd w:val="clear" w:color="auto" w:fill="auto"/>
            <w:vAlign w:val="center"/>
          </w:tcPr>
          <w:p w14:paraId="51D754EC"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6.38㎡</w:t>
            </w:r>
          </w:p>
        </w:tc>
      </w:tr>
      <w:tr w:rsidR="004E262C" w:rsidRPr="00045E0B" w14:paraId="03B36F9A" w14:textId="77777777" w:rsidTr="00A72796">
        <w:trPr>
          <w:cantSplit/>
          <w:trHeight w:val="143"/>
          <w:jc w:val="center"/>
        </w:trPr>
        <w:tc>
          <w:tcPr>
            <w:tcW w:w="1559" w:type="pct"/>
            <w:vAlign w:val="center"/>
          </w:tcPr>
          <w:p w14:paraId="0CFF4FE5" w14:textId="77777777" w:rsidR="004E262C" w:rsidRPr="00045E0B" w:rsidRDefault="004E262C" w:rsidP="00A72796">
            <w:pPr>
              <w:jc w:val="center"/>
              <w:rPr>
                <w:rFonts w:ascii="宋体" w:hAnsi="宋体"/>
                <w:sz w:val="18"/>
                <w:szCs w:val="18"/>
              </w:rPr>
            </w:pPr>
            <w:r w:rsidRPr="00045E0B">
              <w:rPr>
                <w:rFonts w:ascii="宋体" w:hAnsi="宋体" w:hint="eastAsia"/>
                <w:sz w:val="18"/>
                <w:szCs w:val="18"/>
              </w:rPr>
              <w:t>厦地房证字第</w:t>
            </w:r>
            <w:r w:rsidRPr="00045E0B">
              <w:rPr>
                <w:rFonts w:ascii="宋体" w:hAnsi="宋体"/>
                <w:sz w:val="18"/>
                <w:szCs w:val="18"/>
              </w:rPr>
              <w:t>0112</w:t>
            </w:r>
            <w:r w:rsidRPr="00045E0B">
              <w:rPr>
                <w:rFonts w:ascii="宋体" w:hAnsi="宋体" w:hint="eastAsia"/>
                <w:sz w:val="18"/>
                <w:szCs w:val="18"/>
              </w:rPr>
              <w:t>2845号存根</w:t>
            </w:r>
          </w:p>
        </w:tc>
        <w:tc>
          <w:tcPr>
            <w:tcW w:w="1965" w:type="pct"/>
            <w:tcBorders>
              <w:right w:val="single" w:sz="4" w:space="0" w:color="auto"/>
            </w:tcBorders>
            <w:shd w:val="clear" w:color="auto" w:fill="auto"/>
            <w:vAlign w:val="center"/>
          </w:tcPr>
          <w:p w14:paraId="39A8B3D9"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259</w:t>
            </w:r>
            <w:r w:rsidRPr="00045E0B">
              <w:rPr>
                <w:rFonts w:hAnsi="宋体" w:hint="eastAsia"/>
                <w:sz w:val="18"/>
                <w:szCs w:val="18"/>
              </w:rPr>
              <w:t>号车位</w:t>
            </w:r>
          </w:p>
        </w:tc>
        <w:tc>
          <w:tcPr>
            <w:tcW w:w="630" w:type="pct"/>
            <w:tcBorders>
              <w:left w:val="single" w:sz="4" w:space="0" w:color="auto"/>
              <w:right w:val="single" w:sz="4" w:space="0" w:color="auto"/>
            </w:tcBorders>
            <w:shd w:val="clear" w:color="auto" w:fill="auto"/>
            <w:vAlign w:val="center"/>
          </w:tcPr>
          <w:p w14:paraId="18085364"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bCs/>
                <w:kern w:val="11"/>
                <w:sz w:val="18"/>
                <w:szCs w:val="18"/>
              </w:rPr>
              <w:t>36.47</w:t>
            </w:r>
            <w:r w:rsidRPr="00045E0B">
              <w:rPr>
                <w:rFonts w:hAnsi="宋体" w:hint="eastAsia"/>
                <w:sz w:val="18"/>
                <w:szCs w:val="18"/>
              </w:rPr>
              <w:t>㎡</w:t>
            </w:r>
          </w:p>
        </w:tc>
        <w:tc>
          <w:tcPr>
            <w:tcW w:w="846" w:type="pct"/>
            <w:tcBorders>
              <w:left w:val="single" w:sz="4" w:space="0" w:color="auto"/>
            </w:tcBorders>
            <w:shd w:val="clear" w:color="auto" w:fill="auto"/>
            <w:vAlign w:val="center"/>
          </w:tcPr>
          <w:p w14:paraId="1273E8B7"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6.59㎡</w:t>
            </w:r>
          </w:p>
        </w:tc>
      </w:tr>
      <w:tr w:rsidR="004E262C" w:rsidRPr="00045E0B" w14:paraId="41158705" w14:textId="77777777" w:rsidTr="00A72796">
        <w:trPr>
          <w:cantSplit/>
          <w:trHeight w:val="143"/>
          <w:jc w:val="center"/>
        </w:trPr>
        <w:tc>
          <w:tcPr>
            <w:tcW w:w="1559" w:type="pct"/>
            <w:vAlign w:val="center"/>
          </w:tcPr>
          <w:p w14:paraId="15CD267D" w14:textId="77777777" w:rsidR="004E262C" w:rsidRPr="00045E0B" w:rsidRDefault="004E262C" w:rsidP="00A72796">
            <w:pPr>
              <w:jc w:val="center"/>
              <w:rPr>
                <w:rFonts w:ascii="宋体" w:hAnsi="宋体"/>
                <w:sz w:val="18"/>
                <w:szCs w:val="18"/>
              </w:rPr>
            </w:pPr>
            <w:r w:rsidRPr="00045E0B">
              <w:rPr>
                <w:rFonts w:ascii="宋体" w:hAnsi="宋体" w:hint="eastAsia"/>
                <w:sz w:val="18"/>
                <w:szCs w:val="18"/>
              </w:rPr>
              <w:t>厦地房证字第</w:t>
            </w:r>
            <w:r w:rsidRPr="00045E0B">
              <w:rPr>
                <w:rFonts w:ascii="宋体" w:hAnsi="宋体"/>
                <w:sz w:val="18"/>
                <w:szCs w:val="18"/>
              </w:rPr>
              <w:t>0112</w:t>
            </w:r>
            <w:r w:rsidRPr="00045E0B">
              <w:rPr>
                <w:rFonts w:ascii="宋体" w:hAnsi="宋体" w:hint="eastAsia"/>
                <w:sz w:val="18"/>
                <w:szCs w:val="18"/>
              </w:rPr>
              <w:t>2858号存根</w:t>
            </w:r>
          </w:p>
        </w:tc>
        <w:tc>
          <w:tcPr>
            <w:tcW w:w="1965" w:type="pct"/>
            <w:tcBorders>
              <w:right w:val="single" w:sz="4" w:space="0" w:color="auto"/>
            </w:tcBorders>
            <w:shd w:val="clear" w:color="auto" w:fill="auto"/>
            <w:vAlign w:val="center"/>
          </w:tcPr>
          <w:p w14:paraId="7A4A3E15"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260</w:t>
            </w:r>
            <w:r w:rsidRPr="00045E0B">
              <w:rPr>
                <w:rFonts w:hAnsi="宋体" w:hint="eastAsia"/>
                <w:sz w:val="18"/>
                <w:szCs w:val="18"/>
              </w:rPr>
              <w:t>号车位</w:t>
            </w:r>
          </w:p>
        </w:tc>
        <w:tc>
          <w:tcPr>
            <w:tcW w:w="630" w:type="pct"/>
            <w:tcBorders>
              <w:left w:val="single" w:sz="4" w:space="0" w:color="auto"/>
              <w:right w:val="single" w:sz="4" w:space="0" w:color="auto"/>
            </w:tcBorders>
            <w:shd w:val="clear" w:color="auto" w:fill="auto"/>
            <w:vAlign w:val="center"/>
          </w:tcPr>
          <w:p w14:paraId="0D3CA012"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bCs/>
                <w:kern w:val="11"/>
                <w:sz w:val="18"/>
                <w:szCs w:val="18"/>
              </w:rPr>
              <w:t>34.73</w:t>
            </w:r>
            <w:r w:rsidRPr="00045E0B">
              <w:rPr>
                <w:rFonts w:hAnsi="宋体" w:hint="eastAsia"/>
                <w:sz w:val="18"/>
                <w:szCs w:val="18"/>
              </w:rPr>
              <w:t>㎡</w:t>
            </w:r>
          </w:p>
        </w:tc>
        <w:tc>
          <w:tcPr>
            <w:tcW w:w="846" w:type="pct"/>
            <w:tcBorders>
              <w:left w:val="single" w:sz="4" w:space="0" w:color="auto"/>
            </w:tcBorders>
            <w:shd w:val="clear" w:color="auto" w:fill="auto"/>
            <w:vAlign w:val="center"/>
          </w:tcPr>
          <w:p w14:paraId="69D59081"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6.27㎡</w:t>
            </w:r>
          </w:p>
        </w:tc>
      </w:tr>
      <w:tr w:rsidR="00F56158" w:rsidRPr="00045E0B" w14:paraId="0AA844F8" w14:textId="77777777" w:rsidTr="00A72796">
        <w:trPr>
          <w:cantSplit/>
          <w:trHeight w:val="143"/>
          <w:jc w:val="center"/>
        </w:trPr>
        <w:tc>
          <w:tcPr>
            <w:tcW w:w="1559" w:type="pct"/>
            <w:vAlign w:val="center"/>
          </w:tcPr>
          <w:p w14:paraId="39F1CF1C" w14:textId="3DE1F8E6" w:rsidR="00F56158" w:rsidRPr="00045E0B" w:rsidRDefault="00F56158" w:rsidP="00A72796">
            <w:pPr>
              <w:jc w:val="center"/>
              <w:rPr>
                <w:rFonts w:ascii="宋体" w:hAnsi="宋体"/>
                <w:sz w:val="18"/>
                <w:szCs w:val="18"/>
              </w:rPr>
            </w:pPr>
            <w:r w:rsidRPr="00045E0B">
              <w:rPr>
                <w:rFonts w:ascii="宋体" w:hAnsi="宋体" w:hint="eastAsia"/>
                <w:sz w:val="18"/>
                <w:szCs w:val="18"/>
              </w:rPr>
              <w:t>合计</w:t>
            </w:r>
          </w:p>
        </w:tc>
        <w:tc>
          <w:tcPr>
            <w:tcW w:w="1965" w:type="pct"/>
            <w:tcBorders>
              <w:right w:val="single" w:sz="4" w:space="0" w:color="auto"/>
            </w:tcBorders>
            <w:shd w:val="clear" w:color="auto" w:fill="auto"/>
            <w:vAlign w:val="center"/>
          </w:tcPr>
          <w:p w14:paraId="0CA32F94" w14:textId="77777777" w:rsidR="00F56158" w:rsidRPr="00045E0B" w:rsidRDefault="00F56158" w:rsidP="00A72796">
            <w:pPr>
              <w:pStyle w:val="af8"/>
              <w:spacing w:line="240" w:lineRule="exact"/>
              <w:ind w:leftChars="-36" w:left="-76" w:rightChars="-23" w:right="-48"/>
              <w:jc w:val="center"/>
              <w:rPr>
                <w:rFonts w:hAnsi="宋体"/>
                <w:sz w:val="18"/>
                <w:szCs w:val="18"/>
              </w:rPr>
            </w:pPr>
          </w:p>
        </w:tc>
        <w:tc>
          <w:tcPr>
            <w:tcW w:w="630" w:type="pct"/>
            <w:tcBorders>
              <w:left w:val="single" w:sz="4" w:space="0" w:color="auto"/>
              <w:right w:val="single" w:sz="4" w:space="0" w:color="auto"/>
            </w:tcBorders>
            <w:shd w:val="clear" w:color="auto" w:fill="auto"/>
            <w:vAlign w:val="center"/>
          </w:tcPr>
          <w:p w14:paraId="6B650267" w14:textId="0D70D01D" w:rsidR="00F56158" w:rsidRPr="00045E0B" w:rsidRDefault="00F56158" w:rsidP="00A72796">
            <w:pPr>
              <w:pStyle w:val="af8"/>
              <w:spacing w:line="240" w:lineRule="exact"/>
              <w:jc w:val="center"/>
              <w:rPr>
                <w:rFonts w:hAnsi="宋体"/>
                <w:bCs/>
                <w:kern w:val="11"/>
                <w:sz w:val="18"/>
                <w:szCs w:val="18"/>
              </w:rPr>
            </w:pPr>
            <w:r w:rsidRPr="00045E0B">
              <w:rPr>
                <w:rFonts w:hAnsi="宋体" w:hint="eastAsia"/>
                <w:bCs/>
                <w:kern w:val="11"/>
                <w:sz w:val="18"/>
                <w:szCs w:val="18"/>
              </w:rPr>
              <w:t>852.55</w:t>
            </w:r>
            <w:r w:rsidRPr="00045E0B">
              <w:rPr>
                <w:rFonts w:hAnsi="宋体" w:hint="eastAsia"/>
                <w:sz w:val="18"/>
                <w:szCs w:val="18"/>
              </w:rPr>
              <w:t>㎡</w:t>
            </w:r>
          </w:p>
        </w:tc>
        <w:tc>
          <w:tcPr>
            <w:tcW w:w="846" w:type="pct"/>
            <w:tcBorders>
              <w:left w:val="single" w:sz="4" w:space="0" w:color="auto"/>
            </w:tcBorders>
            <w:shd w:val="clear" w:color="auto" w:fill="auto"/>
            <w:vAlign w:val="center"/>
          </w:tcPr>
          <w:p w14:paraId="1D1A07C1" w14:textId="3C04414B" w:rsidR="00F56158" w:rsidRPr="00045E0B" w:rsidRDefault="00F56158" w:rsidP="00A72796">
            <w:pPr>
              <w:pStyle w:val="DF5"/>
              <w:wordWrap/>
              <w:spacing w:line="280" w:lineRule="exact"/>
              <w:rPr>
                <w:rFonts w:ascii="宋体" w:hAnsi="宋体"/>
                <w:sz w:val="18"/>
                <w:szCs w:val="18"/>
              </w:rPr>
            </w:pPr>
            <w:r w:rsidRPr="00045E0B">
              <w:rPr>
                <w:rFonts w:ascii="宋体" w:hAnsi="宋体"/>
                <w:sz w:val="18"/>
                <w:szCs w:val="18"/>
              </w:rPr>
              <w:t>153.96</w:t>
            </w:r>
            <w:r w:rsidRPr="00045E0B">
              <w:rPr>
                <w:rFonts w:ascii="宋体" w:hAnsi="宋体" w:hint="eastAsia"/>
                <w:sz w:val="18"/>
                <w:szCs w:val="18"/>
              </w:rPr>
              <w:t>㎡</w:t>
            </w:r>
          </w:p>
        </w:tc>
      </w:tr>
      <w:tr w:rsidR="004E262C" w:rsidRPr="00045E0B" w14:paraId="33081BA0" w14:textId="77777777" w:rsidTr="00A72796">
        <w:trPr>
          <w:cantSplit/>
          <w:jc w:val="center"/>
        </w:trPr>
        <w:tc>
          <w:tcPr>
            <w:tcW w:w="1559" w:type="pct"/>
            <w:vAlign w:val="center"/>
          </w:tcPr>
          <w:p w14:paraId="71E9A2B4"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附记</w:t>
            </w:r>
          </w:p>
        </w:tc>
        <w:tc>
          <w:tcPr>
            <w:tcW w:w="3441" w:type="pct"/>
            <w:gridSpan w:val="3"/>
          </w:tcPr>
          <w:p w14:paraId="2B13D611" w14:textId="77777777" w:rsidR="004E262C" w:rsidRPr="00045E0B" w:rsidRDefault="004E262C" w:rsidP="00A72796">
            <w:pPr>
              <w:pStyle w:val="DF5"/>
              <w:wordWrap/>
              <w:spacing w:line="280" w:lineRule="exact"/>
              <w:rPr>
                <w:rFonts w:ascii="宋体" w:hAnsi="宋体"/>
                <w:sz w:val="18"/>
                <w:szCs w:val="18"/>
              </w:rPr>
            </w:pPr>
            <w:r w:rsidRPr="00045E0B">
              <w:rPr>
                <w:rFonts w:ascii="宋体" w:hAnsi="宋体" w:hint="eastAsia"/>
                <w:sz w:val="18"/>
                <w:szCs w:val="18"/>
              </w:rPr>
              <w:t>/</w:t>
            </w:r>
          </w:p>
        </w:tc>
      </w:tr>
    </w:tbl>
    <w:p w14:paraId="59188D9C" w14:textId="3AE9358F" w:rsidR="004E262C" w:rsidRPr="00045E0B" w:rsidRDefault="004E262C" w:rsidP="00014A90">
      <w:pPr>
        <w:pStyle w:val="DF3"/>
        <w:wordWrap/>
        <w:spacing w:beforeLines="50" w:before="120"/>
        <w:ind w:firstLine="482"/>
        <w:rPr>
          <w:rFonts w:ascii="宋体" w:hAnsi="宋体"/>
          <w:b w:val="0"/>
          <w:color w:val="FF0000"/>
          <w:kern w:val="11"/>
        </w:rPr>
      </w:pPr>
      <w:r w:rsidRPr="00045E0B">
        <w:rPr>
          <w:rFonts w:ascii="宋体" w:hAnsi="宋体" w:hint="eastAsia"/>
          <w:kern w:val="11"/>
        </w:rPr>
        <w:t>（三）土地基本状况</w:t>
      </w:r>
      <w:bookmarkEnd w:id="395"/>
      <w:bookmarkEnd w:id="396"/>
    </w:p>
    <w:p w14:paraId="1DFD7443" w14:textId="77777777" w:rsidR="004E262C" w:rsidRPr="00045E0B" w:rsidRDefault="004E262C" w:rsidP="004E262C">
      <w:pPr>
        <w:pStyle w:val="DF15"/>
        <w:wordWrap/>
        <w:ind w:firstLine="480"/>
        <w:rPr>
          <w:rFonts w:ascii="宋体" w:hAnsi="宋体"/>
          <w:kern w:val="11"/>
        </w:rPr>
      </w:pPr>
      <w:r w:rsidRPr="00045E0B">
        <w:rPr>
          <w:rFonts w:ascii="宋体" w:hAnsi="宋体"/>
          <w:kern w:val="11"/>
        </w:rPr>
        <w:t>1</w:t>
      </w:r>
      <w:r w:rsidRPr="00045E0B">
        <w:rPr>
          <w:rFonts w:ascii="宋体" w:hAnsi="宋体" w:hint="eastAsia"/>
          <w:kern w:val="11"/>
        </w:rPr>
        <w:t>、项目宗地四至：</w:t>
      </w:r>
      <w:bookmarkStart w:id="401" w:name="ll"/>
      <w:bookmarkStart w:id="402" w:name="lla"/>
      <w:bookmarkStart w:id="403" w:name="四至"/>
      <w:r w:rsidRPr="00045E0B">
        <w:rPr>
          <w:rFonts w:ascii="宋体" w:hAnsi="宋体" w:hint="eastAsia"/>
        </w:rPr>
        <w:t>东临莲兴路、南临莲景三路、西临相邻房产、北临莲景二路</w:t>
      </w:r>
      <w:bookmarkEnd w:id="401"/>
      <w:bookmarkEnd w:id="402"/>
      <w:bookmarkEnd w:id="403"/>
      <w:r w:rsidRPr="00045E0B">
        <w:rPr>
          <w:rFonts w:ascii="宋体" w:hAnsi="宋体" w:hint="eastAsia"/>
          <w:kern w:val="11"/>
        </w:rPr>
        <w:t>。</w:t>
      </w:r>
    </w:p>
    <w:p w14:paraId="1F61F8F9" w14:textId="56D39EF7" w:rsidR="004E262C" w:rsidRPr="00045E0B" w:rsidRDefault="004E262C" w:rsidP="004E262C">
      <w:pPr>
        <w:pStyle w:val="DF15"/>
        <w:wordWrap/>
        <w:ind w:firstLine="480"/>
        <w:rPr>
          <w:rFonts w:ascii="宋体" w:hAnsi="宋体"/>
        </w:rPr>
      </w:pPr>
      <w:r w:rsidRPr="00045E0B">
        <w:rPr>
          <w:rFonts w:ascii="宋体" w:hAnsi="宋体"/>
          <w:kern w:val="11"/>
        </w:rPr>
        <w:t>2</w:t>
      </w:r>
      <w:r w:rsidRPr="00045E0B">
        <w:rPr>
          <w:rFonts w:ascii="宋体" w:hAnsi="宋体" w:hint="eastAsia"/>
          <w:kern w:val="11"/>
        </w:rPr>
        <w:t>、土地等</w:t>
      </w:r>
      <w:r w:rsidRPr="00045E0B">
        <w:rPr>
          <w:rFonts w:ascii="宋体" w:hAnsi="宋体" w:hint="eastAsia"/>
        </w:rPr>
        <w:t>级：根据《厦门市人民政府关于印发城镇土地基准地价和地价征收管理若干规定的通知》（厦府规[2020]10号）规定，估价对象属厦门市</w:t>
      </w:r>
      <w:r w:rsidR="00AC7994" w:rsidRPr="00045E0B">
        <w:rPr>
          <w:rFonts w:ascii="宋体" w:hAnsi="宋体" w:hint="eastAsia"/>
        </w:rPr>
        <w:t>住宅</w:t>
      </w:r>
      <w:r w:rsidR="00AC7994" w:rsidRPr="00045E0B">
        <w:rPr>
          <w:rFonts w:ascii="宋体" w:hAnsi="宋体"/>
        </w:rPr>
        <w:t>一级地及</w:t>
      </w:r>
      <w:r w:rsidRPr="00045E0B">
        <w:rPr>
          <w:rFonts w:ascii="宋体" w:hAnsi="宋体" w:hint="eastAsia"/>
        </w:rPr>
        <w:t>停车场一级地。</w:t>
      </w:r>
    </w:p>
    <w:p w14:paraId="0C9918A4" w14:textId="6ABFC6A4" w:rsidR="004E262C" w:rsidRPr="00045E0B" w:rsidRDefault="004E262C" w:rsidP="004E262C">
      <w:pPr>
        <w:pStyle w:val="DF15"/>
        <w:wordWrap/>
        <w:ind w:firstLine="480"/>
        <w:rPr>
          <w:rFonts w:ascii="宋体" w:hAnsi="宋体"/>
        </w:rPr>
      </w:pPr>
      <w:r w:rsidRPr="00045E0B">
        <w:rPr>
          <w:rFonts w:ascii="宋体" w:hAnsi="宋体"/>
        </w:rPr>
        <w:t>3</w:t>
      </w:r>
      <w:r w:rsidRPr="00045E0B">
        <w:rPr>
          <w:rFonts w:ascii="宋体" w:hAnsi="宋体" w:hint="eastAsia"/>
        </w:rPr>
        <w:t>、土地使用期限：估价对象土地用途为</w:t>
      </w:r>
      <w:r w:rsidR="00AC7994" w:rsidRPr="00045E0B">
        <w:rPr>
          <w:rFonts w:ascii="宋体" w:hAnsi="宋体" w:hint="eastAsia"/>
        </w:rPr>
        <w:t>车库</w:t>
      </w:r>
      <w:r w:rsidRPr="00045E0B">
        <w:rPr>
          <w:rFonts w:ascii="宋体" w:hAnsi="宋体" w:hint="eastAsia"/>
        </w:rPr>
        <w:t>，国有土地使用权类型为出让，土地</w:t>
      </w:r>
      <w:r w:rsidR="00F245C3" w:rsidRPr="00F245C3">
        <w:rPr>
          <w:rFonts w:ascii="宋体" w:hAnsi="宋体" w:hint="eastAsia"/>
        </w:rPr>
        <w:t>自2005年09月27日起至2075年09月27日止</w:t>
      </w:r>
      <w:r w:rsidRPr="00045E0B">
        <w:rPr>
          <w:rFonts w:ascii="宋体" w:hAnsi="宋体" w:hint="eastAsia"/>
        </w:rPr>
        <w:t>，至价值时点剩余土地使用年限为</w:t>
      </w:r>
      <w:bookmarkStart w:id="404" w:name="tdnx"/>
      <w:r w:rsidR="002247EC">
        <w:rPr>
          <w:rFonts w:ascii="宋体" w:hAnsi="宋体"/>
          <w:noProof/>
        </w:rPr>
        <w:t>55</w:t>
      </w:r>
      <w:bookmarkEnd w:id="404"/>
      <w:r w:rsidRPr="00045E0B">
        <w:rPr>
          <w:rFonts w:ascii="宋体" w:hAnsi="宋体" w:hint="eastAsia"/>
        </w:rPr>
        <w:t>年（取整）。</w:t>
      </w:r>
    </w:p>
    <w:p w14:paraId="6852F72F" w14:textId="77777777" w:rsidR="004E262C" w:rsidRPr="00045E0B" w:rsidRDefault="004E262C" w:rsidP="004E262C">
      <w:pPr>
        <w:pStyle w:val="DF15"/>
        <w:wordWrap/>
        <w:ind w:firstLine="480"/>
        <w:rPr>
          <w:rFonts w:ascii="宋体" w:hAnsi="宋体"/>
          <w:kern w:val="11"/>
        </w:rPr>
      </w:pPr>
      <w:r w:rsidRPr="00045E0B">
        <w:rPr>
          <w:rFonts w:ascii="宋体" w:hAnsi="宋体" w:hint="eastAsia"/>
          <w:kern w:val="11"/>
        </w:rPr>
        <w:t>4、土地形状：形状较规则。</w:t>
      </w:r>
    </w:p>
    <w:p w14:paraId="51E1BB56" w14:textId="77777777" w:rsidR="004E262C" w:rsidRPr="00045E0B" w:rsidRDefault="004E262C" w:rsidP="004E262C">
      <w:pPr>
        <w:pStyle w:val="DF15"/>
        <w:wordWrap/>
        <w:ind w:firstLine="480"/>
        <w:rPr>
          <w:rFonts w:ascii="宋体" w:hAnsi="宋体"/>
          <w:kern w:val="11"/>
        </w:rPr>
      </w:pPr>
      <w:r w:rsidRPr="00045E0B">
        <w:rPr>
          <w:rFonts w:ascii="宋体" w:hAnsi="宋体" w:hint="eastAsia"/>
          <w:kern w:val="11"/>
        </w:rPr>
        <w:t>5、规划条件：</w:t>
      </w:r>
      <w:bookmarkStart w:id="405" w:name="gh"/>
      <w:r w:rsidRPr="00045E0B">
        <w:rPr>
          <w:rFonts w:ascii="宋体" w:hAnsi="宋体" w:hint="eastAsia"/>
          <w:spacing w:val="-4"/>
          <w:kern w:val="11"/>
        </w:rPr>
        <w:t>用途为</w:t>
      </w:r>
      <w:r w:rsidRPr="00045E0B">
        <w:rPr>
          <w:rFonts w:ascii="宋体" w:hAnsi="宋体" w:hint="eastAsia"/>
        </w:rPr>
        <w:t>车库</w:t>
      </w:r>
      <w:r w:rsidRPr="00045E0B">
        <w:rPr>
          <w:rFonts w:ascii="宋体" w:hAnsi="宋体"/>
        </w:rPr>
        <w:t>，</w:t>
      </w:r>
      <w:r w:rsidRPr="00045E0B">
        <w:rPr>
          <w:rFonts w:ascii="宋体" w:hAnsi="宋体"/>
          <w:spacing w:val="-4"/>
          <w:kern w:val="11"/>
        </w:rPr>
        <w:t>绿化率</w:t>
      </w:r>
      <w:r w:rsidRPr="00045E0B">
        <w:rPr>
          <w:rFonts w:ascii="宋体" w:hAnsi="宋体" w:hint="eastAsia"/>
          <w:spacing w:val="-4"/>
          <w:kern w:val="11"/>
        </w:rPr>
        <w:t>较好</w:t>
      </w:r>
      <w:bookmarkEnd w:id="405"/>
      <w:r w:rsidRPr="00045E0B">
        <w:rPr>
          <w:rFonts w:ascii="宋体" w:hAnsi="宋体" w:hint="eastAsia"/>
          <w:kern w:val="11"/>
        </w:rPr>
        <w:t>。</w:t>
      </w:r>
    </w:p>
    <w:p w14:paraId="5BDCB658" w14:textId="77777777" w:rsidR="004E262C" w:rsidRPr="00045E0B" w:rsidRDefault="004E262C" w:rsidP="004E262C">
      <w:pPr>
        <w:pStyle w:val="DF15"/>
        <w:wordWrap/>
        <w:ind w:firstLine="480"/>
        <w:rPr>
          <w:rFonts w:ascii="宋体" w:hAnsi="宋体"/>
          <w:kern w:val="11"/>
        </w:rPr>
      </w:pPr>
      <w:r w:rsidRPr="00045E0B">
        <w:rPr>
          <w:rFonts w:ascii="宋体" w:hAnsi="宋体" w:hint="eastAsia"/>
          <w:kern w:val="11"/>
        </w:rPr>
        <w:t>6、开发程</w:t>
      </w:r>
      <w:r w:rsidRPr="00045E0B">
        <w:rPr>
          <w:rFonts w:ascii="宋体" w:hAnsi="宋体" w:hint="eastAsia"/>
        </w:rPr>
        <w:t>度：</w:t>
      </w:r>
      <w:r w:rsidRPr="00045E0B">
        <w:rPr>
          <w:rFonts w:ascii="宋体" w:hAnsi="宋体" w:hint="eastAsia"/>
          <w:kern w:val="11"/>
        </w:rPr>
        <w:t>土</w:t>
      </w:r>
      <w:r w:rsidRPr="00045E0B">
        <w:rPr>
          <w:rFonts w:ascii="宋体" w:hAnsi="宋体" w:hint="eastAsia"/>
        </w:rPr>
        <w:t>地开发程度：红线内达到“五通一平”(即通上水、下水、通路、通</w:t>
      </w:r>
      <w:r w:rsidRPr="00045E0B">
        <w:rPr>
          <w:rFonts w:ascii="宋体" w:hAnsi="宋体" w:hint="eastAsia"/>
        </w:rPr>
        <w:lastRenderedPageBreak/>
        <w:t>电、通讯、通气及场地平整)，红线外达到“五通”(即通上水、下水、通路、通电、通讯、通气)。</w:t>
      </w:r>
    </w:p>
    <w:p w14:paraId="3D4C4195" w14:textId="77777777" w:rsidR="004E262C" w:rsidRPr="00045E0B" w:rsidRDefault="004E262C" w:rsidP="00014A90">
      <w:pPr>
        <w:pStyle w:val="DF3"/>
        <w:wordWrap/>
        <w:spacing w:beforeLines="50" w:before="120"/>
        <w:ind w:firstLine="482"/>
        <w:rPr>
          <w:rFonts w:ascii="宋体" w:hAnsi="宋体"/>
          <w:kern w:val="11"/>
        </w:rPr>
      </w:pPr>
      <w:bookmarkStart w:id="406" w:name="_Toc390968740"/>
      <w:bookmarkStart w:id="407" w:name="_Toc390975245"/>
      <w:r w:rsidRPr="00045E0B">
        <w:rPr>
          <w:rFonts w:ascii="宋体" w:hAnsi="宋体" w:hint="eastAsia"/>
          <w:kern w:val="11"/>
        </w:rPr>
        <w:t>（五）建筑物基本状况</w:t>
      </w:r>
      <w:bookmarkEnd w:id="406"/>
      <w:bookmarkEnd w:id="407"/>
    </w:p>
    <w:p w14:paraId="317CD562" w14:textId="77777777" w:rsidR="004E262C" w:rsidRPr="00045E0B" w:rsidRDefault="004E262C" w:rsidP="004E262C">
      <w:pPr>
        <w:pStyle w:val="DF"/>
        <w:wordWrap/>
        <w:rPr>
          <w:rFonts w:ascii="宋体" w:hAnsi="宋体"/>
          <w:szCs w:val="24"/>
        </w:rPr>
      </w:pPr>
      <w:r w:rsidRPr="00045E0B">
        <w:rPr>
          <w:rFonts w:ascii="宋体" w:hAnsi="宋体" w:hint="eastAsia"/>
          <w:szCs w:val="24"/>
        </w:rPr>
        <w:t>表</w:t>
      </w:r>
      <w:r w:rsidRPr="00045E0B">
        <w:rPr>
          <w:rFonts w:ascii="宋体" w:hAnsi="宋体"/>
          <w:szCs w:val="24"/>
        </w:rPr>
        <w:t>3</w:t>
      </w:r>
      <w:r w:rsidRPr="00045E0B">
        <w:rPr>
          <w:rFonts w:ascii="宋体" w:hAnsi="宋体" w:hint="eastAsia"/>
          <w:szCs w:val="24"/>
        </w:rPr>
        <w:t xml:space="preserve">　建筑物基本状况说明表</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276"/>
        <w:gridCol w:w="1890"/>
        <w:gridCol w:w="5800"/>
      </w:tblGrid>
      <w:tr w:rsidR="004E262C" w:rsidRPr="00045E0B" w14:paraId="01067EA2" w14:textId="77777777" w:rsidTr="00A72796">
        <w:trPr>
          <w:trHeight w:val="555"/>
          <w:jc w:val="center"/>
        </w:trPr>
        <w:tc>
          <w:tcPr>
            <w:tcW w:w="1276" w:type="dxa"/>
            <w:tcBorders>
              <w:top w:val="double" w:sz="4" w:space="0" w:color="auto"/>
            </w:tcBorders>
            <w:vAlign w:val="center"/>
          </w:tcPr>
          <w:p w14:paraId="1D12EBCB" w14:textId="77777777" w:rsidR="004E262C" w:rsidRPr="00045E0B" w:rsidRDefault="004E262C" w:rsidP="00A72796">
            <w:pPr>
              <w:pStyle w:val="DF5"/>
              <w:wordWrap/>
              <w:spacing w:line="280" w:lineRule="exact"/>
              <w:rPr>
                <w:rFonts w:ascii="宋体" w:hAnsi="宋体"/>
              </w:rPr>
            </w:pPr>
            <w:bookmarkStart w:id="408" w:name="_Toc297717736"/>
            <w:bookmarkStart w:id="409" w:name="_Toc297921504"/>
            <w:bookmarkStart w:id="410" w:name="_Toc297921556"/>
            <w:bookmarkStart w:id="411" w:name="_Toc390955322"/>
            <w:bookmarkStart w:id="412" w:name="_Toc390968681"/>
            <w:bookmarkStart w:id="413" w:name="_Toc403234148"/>
            <w:bookmarkStart w:id="414" w:name="_Toc405402419"/>
            <w:bookmarkStart w:id="415" w:name="_Toc405402554"/>
            <w:bookmarkStart w:id="416" w:name="_Toc3211651"/>
            <w:r w:rsidRPr="00045E0B">
              <w:rPr>
                <w:rFonts w:ascii="宋体" w:hAnsi="宋体" w:hint="eastAsia"/>
              </w:rPr>
              <w:t>估价对象所处小区状况</w:t>
            </w:r>
          </w:p>
        </w:tc>
        <w:tc>
          <w:tcPr>
            <w:tcW w:w="7690" w:type="dxa"/>
            <w:gridSpan w:val="2"/>
            <w:tcBorders>
              <w:top w:val="double" w:sz="4" w:space="0" w:color="auto"/>
            </w:tcBorders>
            <w:vAlign w:val="center"/>
          </w:tcPr>
          <w:p w14:paraId="79EC8064" w14:textId="77777777" w:rsidR="004E262C" w:rsidRPr="00045E0B" w:rsidRDefault="004E262C" w:rsidP="00A72796">
            <w:pPr>
              <w:pStyle w:val="DF5"/>
              <w:wordWrap/>
              <w:spacing w:line="280" w:lineRule="exact"/>
              <w:jc w:val="left"/>
              <w:rPr>
                <w:rFonts w:ascii="宋体" w:hAnsi="宋体"/>
              </w:rPr>
            </w:pPr>
            <w:r w:rsidRPr="00045E0B">
              <w:rPr>
                <w:rFonts w:ascii="宋体" w:hAnsi="宋体" w:hint="eastAsia"/>
              </w:rPr>
              <w:t>“新景世纪城”由多栋高层住宅楼组成。小区内绿化较好，卫生状况较好。小区物业管理较好。开发商为厦门新景地集团有限公司。</w:t>
            </w:r>
          </w:p>
        </w:tc>
      </w:tr>
      <w:tr w:rsidR="004E262C" w:rsidRPr="00045E0B" w14:paraId="66593C58" w14:textId="77777777" w:rsidTr="00A72796">
        <w:trPr>
          <w:trHeight w:val="413"/>
          <w:jc w:val="center"/>
        </w:trPr>
        <w:tc>
          <w:tcPr>
            <w:tcW w:w="1276" w:type="dxa"/>
            <w:vMerge w:val="restart"/>
            <w:vAlign w:val="center"/>
          </w:tcPr>
          <w:p w14:paraId="7134BB87" w14:textId="77777777" w:rsidR="004E262C" w:rsidRPr="00045E0B" w:rsidRDefault="004E262C" w:rsidP="00A72796">
            <w:pPr>
              <w:pStyle w:val="DF5"/>
              <w:wordWrap/>
              <w:spacing w:line="280" w:lineRule="exact"/>
              <w:rPr>
                <w:rFonts w:ascii="宋体" w:hAnsi="宋体"/>
              </w:rPr>
            </w:pPr>
            <w:r w:rsidRPr="00045E0B">
              <w:rPr>
                <w:rFonts w:ascii="宋体" w:hAnsi="宋体" w:hint="eastAsia"/>
              </w:rPr>
              <w:t>估价对象所处建筑物状况</w:t>
            </w:r>
          </w:p>
        </w:tc>
        <w:tc>
          <w:tcPr>
            <w:tcW w:w="1890" w:type="dxa"/>
            <w:vAlign w:val="center"/>
          </w:tcPr>
          <w:p w14:paraId="0F0B3078" w14:textId="77777777" w:rsidR="004E262C" w:rsidRPr="00045E0B" w:rsidRDefault="004E262C" w:rsidP="00A72796">
            <w:pPr>
              <w:pStyle w:val="DF5"/>
              <w:wordWrap/>
              <w:spacing w:line="280" w:lineRule="exact"/>
              <w:rPr>
                <w:rFonts w:ascii="宋体" w:hAnsi="宋体"/>
              </w:rPr>
            </w:pPr>
            <w:r w:rsidRPr="00045E0B">
              <w:rPr>
                <w:rFonts w:ascii="宋体" w:hAnsi="宋体" w:hint="eastAsia"/>
              </w:rPr>
              <w:t>建筑结构、质式</w:t>
            </w:r>
          </w:p>
        </w:tc>
        <w:tc>
          <w:tcPr>
            <w:tcW w:w="5800" w:type="dxa"/>
            <w:vAlign w:val="center"/>
          </w:tcPr>
          <w:p w14:paraId="3B4F255D" w14:textId="77777777" w:rsidR="004E262C" w:rsidRPr="00045E0B" w:rsidRDefault="004E262C" w:rsidP="00A72796">
            <w:pPr>
              <w:pStyle w:val="DF5"/>
              <w:wordWrap/>
              <w:spacing w:line="280" w:lineRule="exact"/>
              <w:jc w:val="left"/>
              <w:rPr>
                <w:rFonts w:ascii="宋体" w:hAnsi="宋体"/>
              </w:rPr>
            </w:pPr>
            <w:r w:rsidRPr="00045E0B">
              <w:rPr>
                <w:rFonts w:ascii="宋体" w:hAnsi="宋体" w:hint="eastAsia"/>
              </w:rPr>
              <w:t>钢混结构。</w:t>
            </w:r>
          </w:p>
        </w:tc>
      </w:tr>
      <w:tr w:rsidR="004E262C" w:rsidRPr="00045E0B" w14:paraId="5236E4CF" w14:textId="77777777" w:rsidTr="00A72796">
        <w:trPr>
          <w:trHeight w:val="419"/>
          <w:jc w:val="center"/>
        </w:trPr>
        <w:tc>
          <w:tcPr>
            <w:tcW w:w="1276" w:type="dxa"/>
            <w:vMerge/>
            <w:vAlign w:val="center"/>
          </w:tcPr>
          <w:p w14:paraId="086CFAD3" w14:textId="77777777" w:rsidR="004E262C" w:rsidRPr="00045E0B" w:rsidRDefault="004E262C" w:rsidP="00A72796">
            <w:pPr>
              <w:pStyle w:val="DF5"/>
              <w:wordWrap/>
              <w:spacing w:line="280" w:lineRule="exact"/>
              <w:rPr>
                <w:rFonts w:ascii="宋体" w:hAnsi="宋体"/>
              </w:rPr>
            </w:pPr>
          </w:p>
        </w:tc>
        <w:tc>
          <w:tcPr>
            <w:tcW w:w="1890" w:type="dxa"/>
            <w:vAlign w:val="center"/>
          </w:tcPr>
          <w:p w14:paraId="57DF37FC" w14:textId="77777777" w:rsidR="004E262C" w:rsidRPr="00045E0B" w:rsidRDefault="004E262C" w:rsidP="00A72796">
            <w:pPr>
              <w:pStyle w:val="DF5"/>
              <w:wordWrap/>
              <w:spacing w:line="280" w:lineRule="exact"/>
              <w:rPr>
                <w:rFonts w:ascii="宋体" w:hAnsi="宋体"/>
              </w:rPr>
            </w:pPr>
            <w:r w:rsidRPr="00045E0B">
              <w:rPr>
                <w:rFonts w:ascii="宋体" w:hAnsi="宋体" w:hint="eastAsia"/>
              </w:rPr>
              <w:t>设施设备</w:t>
            </w:r>
          </w:p>
        </w:tc>
        <w:tc>
          <w:tcPr>
            <w:tcW w:w="5800" w:type="dxa"/>
            <w:vAlign w:val="center"/>
          </w:tcPr>
          <w:p w14:paraId="29739564" w14:textId="77777777" w:rsidR="004E262C" w:rsidRPr="00045E0B" w:rsidRDefault="004E262C" w:rsidP="00A72796">
            <w:pPr>
              <w:pStyle w:val="DF5"/>
              <w:wordWrap/>
              <w:spacing w:line="280" w:lineRule="exact"/>
              <w:jc w:val="left"/>
              <w:rPr>
                <w:rFonts w:ascii="宋体" w:hAnsi="宋体"/>
              </w:rPr>
            </w:pPr>
            <w:r w:rsidRPr="00045E0B">
              <w:rPr>
                <w:rFonts w:ascii="宋体" w:hAnsi="宋体" w:hint="eastAsia"/>
                <w:bCs/>
              </w:rPr>
              <w:t>配备有电梯，照明、给水、排水、电气、通讯、网络等设施齐全</w:t>
            </w:r>
          </w:p>
        </w:tc>
      </w:tr>
      <w:tr w:rsidR="004E262C" w:rsidRPr="00045E0B" w14:paraId="07984867" w14:textId="77777777" w:rsidTr="00A72796">
        <w:trPr>
          <w:jc w:val="center"/>
        </w:trPr>
        <w:tc>
          <w:tcPr>
            <w:tcW w:w="1276" w:type="dxa"/>
            <w:vMerge/>
            <w:vAlign w:val="center"/>
          </w:tcPr>
          <w:p w14:paraId="1EF4BDFB" w14:textId="77777777" w:rsidR="004E262C" w:rsidRPr="00045E0B" w:rsidRDefault="004E262C" w:rsidP="00A72796">
            <w:pPr>
              <w:pStyle w:val="DF5"/>
              <w:wordWrap/>
              <w:spacing w:line="280" w:lineRule="exact"/>
              <w:rPr>
                <w:rFonts w:ascii="宋体" w:hAnsi="宋体"/>
              </w:rPr>
            </w:pPr>
          </w:p>
        </w:tc>
        <w:tc>
          <w:tcPr>
            <w:tcW w:w="1890" w:type="dxa"/>
            <w:vAlign w:val="center"/>
          </w:tcPr>
          <w:p w14:paraId="2E29056D" w14:textId="77777777" w:rsidR="004E262C" w:rsidRPr="00045E0B" w:rsidRDefault="004E262C" w:rsidP="00A72796">
            <w:pPr>
              <w:pStyle w:val="DF5"/>
              <w:wordWrap/>
              <w:spacing w:line="280" w:lineRule="exact"/>
              <w:rPr>
                <w:rFonts w:ascii="宋体" w:hAnsi="宋体"/>
              </w:rPr>
            </w:pPr>
            <w:r w:rsidRPr="00045E0B">
              <w:rPr>
                <w:rFonts w:ascii="宋体" w:hAnsi="宋体" w:hint="eastAsia"/>
              </w:rPr>
              <w:t>建成年份及成新率</w:t>
            </w:r>
          </w:p>
        </w:tc>
        <w:tc>
          <w:tcPr>
            <w:tcW w:w="5800" w:type="dxa"/>
            <w:vAlign w:val="center"/>
          </w:tcPr>
          <w:p w14:paraId="76C1E5C2" w14:textId="2D0E8B38" w:rsidR="004E262C" w:rsidRPr="00045E0B" w:rsidRDefault="004E262C" w:rsidP="00A72796">
            <w:pPr>
              <w:pStyle w:val="DF5"/>
              <w:wordWrap/>
              <w:spacing w:line="280" w:lineRule="exact"/>
              <w:jc w:val="left"/>
              <w:rPr>
                <w:rFonts w:ascii="宋体" w:hAnsi="宋体"/>
              </w:rPr>
            </w:pPr>
            <w:r w:rsidRPr="00045E0B">
              <w:rPr>
                <w:rFonts w:ascii="宋体" w:hAnsi="宋体" w:hint="eastAsia"/>
                <w:kern w:val="11"/>
              </w:rPr>
              <w:t>建成</w:t>
            </w:r>
            <w:r w:rsidRPr="00045E0B">
              <w:rPr>
                <w:rFonts w:ascii="宋体" w:hAnsi="宋体" w:hint="eastAsia"/>
              </w:rPr>
              <w:t>于</w:t>
            </w:r>
            <w:bookmarkStart w:id="417" w:name="jcnf"/>
            <w:r w:rsidR="002247EC">
              <w:rPr>
                <w:rFonts w:ascii="宋体" w:hAnsi="宋体"/>
                <w:noProof/>
              </w:rPr>
              <w:t>2010</w:t>
            </w:r>
            <w:bookmarkEnd w:id="417"/>
            <w:r w:rsidRPr="00045E0B">
              <w:rPr>
                <w:rFonts w:ascii="宋体" w:hAnsi="宋体" w:hint="eastAsia"/>
              </w:rPr>
              <w:t>年，至价值时点建筑物剩余经济耐用年限为</w:t>
            </w:r>
            <w:bookmarkStart w:id="418" w:name="jznx"/>
            <w:r w:rsidR="002247EC">
              <w:rPr>
                <w:rFonts w:ascii="宋体" w:hAnsi="宋体"/>
                <w:noProof/>
              </w:rPr>
              <w:t>49</w:t>
            </w:r>
            <w:bookmarkEnd w:id="418"/>
            <w:r w:rsidRPr="00045E0B">
              <w:rPr>
                <w:rFonts w:ascii="宋体" w:hAnsi="宋体" w:hint="eastAsia"/>
              </w:rPr>
              <w:t>年（取整），直线法成新率为</w:t>
            </w:r>
            <w:bookmarkStart w:id="419" w:name="cxl"/>
            <w:r w:rsidRPr="00045E0B">
              <w:rPr>
                <w:rFonts w:ascii="宋体" w:hAnsi="宋体"/>
                <w:kern w:val="11"/>
              </w:rPr>
              <w:t>8</w:t>
            </w:r>
            <w:r w:rsidRPr="00045E0B">
              <w:rPr>
                <w:rFonts w:ascii="宋体" w:hAnsi="宋体" w:hint="eastAsia"/>
                <w:kern w:val="11"/>
              </w:rPr>
              <w:t>2</w:t>
            </w:r>
            <w:r w:rsidRPr="00045E0B">
              <w:rPr>
                <w:rFonts w:ascii="宋体" w:hAnsi="宋体"/>
                <w:kern w:val="11"/>
              </w:rPr>
              <w:t>%</w:t>
            </w:r>
            <w:bookmarkEnd w:id="419"/>
            <w:r w:rsidRPr="00045E0B">
              <w:rPr>
                <w:rFonts w:ascii="宋体" w:hAnsi="宋体" w:hint="eastAsia"/>
                <w:kern w:val="11"/>
              </w:rPr>
              <w:t>。</w:t>
            </w:r>
          </w:p>
        </w:tc>
      </w:tr>
      <w:tr w:rsidR="004E262C" w:rsidRPr="00045E0B" w14:paraId="5BD1F225" w14:textId="77777777" w:rsidTr="00A72796">
        <w:trPr>
          <w:trHeight w:val="449"/>
          <w:jc w:val="center"/>
        </w:trPr>
        <w:tc>
          <w:tcPr>
            <w:tcW w:w="1276" w:type="dxa"/>
            <w:vMerge/>
            <w:vAlign w:val="center"/>
          </w:tcPr>
          <w:p w14:paraId="781E53E2" w14:textId="77777777" w:rsidR="004E262C" w:rsidRPr="00045E0B" w:rsidRDefault="004E262C" w:rsidP="00A72796">
            <w:pPr>
              <w:pStyle w:val="DF5"/>
              <w:wordWrap/>
              <w:spacing w:line="280" w:lineRule="exact"/>
              <w:rPr>
                <w:rFonts w:ascii="宋体" w:hAnsi="宋体"/>
              </w:rPr>
            </w:pPr>
          </w:p>
        </w:tc>
        <w:tc>
          <w:tcPr>
            <w:tcW w:w="1890" w:type="dxa"/>
            <w:vAlign w:val="center"/>
          </w:tcPr>
          <w:p w14:paraId="3E84F558" w14:textId="77777777" w:rsidR="004E262C" w:rsidRPr="00045E0B" w:rsidRDefault="004E262C" w:rsidP="00A72796">
            <w:pPr>
              <w:pStyle w:val="DF5"/>
              <w:wordWrap/>
              <w:spacing w:line="280" w:lineRule="exact"/>
              <w:rPr>
                <w:rFonts w:ascii="宋体" w:hAnsi="宋体"/>
              </w:rPr>
            </w:pPr>
            <w:r w:rsidRPr="00045E0B">
              <w:rPr>
                <w:rFonts w:ascii="宋体" w:hAnsi="宋体" w:hint="eastAsia"/>
              </w:rPr>
              <w:t>楼层</w:t>
            </w:r>
          </w:p>
        </w:tc>
        <w:tc>
          <w:tcPr>
            <w:tcW w:w="5800" w:type="dxa"/>
            <w:vAlign w:val="center"/>
          </w:tcPr>
          <w:p w14:paraId="0DC50EB5" w14:textId="77777777" w:rsidR="004E262C" w:rsidRPr="00045E0B" w:rsidRDefault="004E262C" w:rsidP="00A72796">
            <w:pPr>
              <w:pStyle w:val="DF5"/>
              <w:wordWrap/>
              <w:spacing w:line="280" w:lineRule="exact"/>
              <w:jc w:val="left"/>
              <w:rPr>
                <w:rFonts w:ascii="宋体" w:hAnsi="宋体"/>
              </w:rPr>
            </w:pPr>
            <w:bookmarkStart w:id="420" w:name="楼层"/>
            <w:r w:rsidRPr="00045E0B">
              <w:rPr>
                <w:rFonts w:ascii="宋体" w:hAnsi="宋体" w:hint="eastAsia"/>
              </w:rPr>
              <w:t>位于地下</w:t>
            </w:r>
            <w:r w:rsidRPr="00045E0B">
              <w:rPr>
                <w:rFonts w:ascii="宋体" w:hAnsi="宋体"/>
              </w:rPr>
              <w:t>2</w:t>
            </w:r>
            <w:r w:rsidRPr="00045E0B">
              <w:rPr>
                <w:rFonts w:ascii="宋体" w:hAnsi="宋体" w:hint="eastAsia"/>
              </w:rPr>
              <w:t>层</w:t>
            </w:r>
            <w:bookmarkEnd w:id="420"/>
          </w:p>
        </w:tc>
      </w:tr>
      <w:tr w:rsidR="004E262C" w:rsidRPr="00045E0B" w14:paraId="6D2E91C6" w14:textId="77777777" w:rsidTr="00A72796">
        <w:trPr>
          <w:trHeight w:val="409"/>
          <w:jc w:val="center"/>
        </w:trPr>
        <w:tc>
          <w:tcPr>
            <w:tcW w:w="1276" w:type="dxa"/>
            <w:vMerge w:val="restart"/>
            <w:vAlign w:val="center"/>
          </w:tcPr>
          <w:p w14:paraId="20435EB8" w14:textId="77777777" w:rsidR="004E262C" w:rsidRPr="00045E0B" w:rsidRDefault="004E262C" w:rsidP="00A72796">
            <w:pPr>
              <w:pStyle w:val="DF5"/>
              <w:wordWrap/>
              <w:spacing w:line="280" w:lineRule="exact"/>
              <w:rPr>
                <w:rFonts w:ascii="宋体" w:hAnsi="宋体"/>
              </w:rPr>
            </w:pPr>
            <w:r w:rsidRPr="00045E0B">
              <w:rPr>
                <w:rFonts w:ascii="宋体" w:hAnsi="宋体" w:hint="eastAsia"/>
              </w:rPr>
              <w:t>车位状况</w:t>
            </w:r>
          </w:p>
        </w:tc>
        <w:tc>
          <w:tcPr>
            <w:tcW w:w="1890" w:type="dxa"/>
            <w:vAlign w:val="center"/>
          </w:tcPr>
          <w:p w14:paraId="53957430" w14:textId="77777777" w:rsidR="004E262C" w:rsidRPr="00045E0B" w:rsidRDefault="004E262C" w:rsidP="00A72796">
            <w:pPr>
              <w:pStyle w:val="DF5"/>
              <w:spacing w:line="280" w:lineRule="exact"/>
              <w:rPr>
                <w:rFonts w:ascii="宋体" w:hAnsi="宋体"/>
              </w:rPr>
            </w:pPr>
            <w:r w:rsidRPr="00045E0B">
              <w:rPr>
                <w:rFonts w:ascii="宋体" w:hAnsi="宋体" w:hint="eastAsia"/>
              </w:rPr>
              <w:t>建筑面积</w:t>
            </w:r>
          </w:p>
        </w:tc>
        <w:tc>
          <w:tcPr>
            <w:tcW w:w="5800" w:type="dxa"/>
            <w:vAlign w:val="center"/>
          </w:tcPr>
          <w:p w14:paraId="279729E2" w14:textId="20F3581C" w:rsidR="004E262C" w:rsidRPr="00045E0B" w:rsidRDefault="004E262C" w:rsidP="00A72796">
            <w:pPr>
              <w:pStyle w:val="DF5"/>
              <w:wordWrap/>
              <w:spacing w:line="280" w:lineRule="exact"/>
              <w:jc w:val="both"/>
              <w:rPr>
                <w:rFonts w:ascii="宋体" w:hAnsi="宋体"/>
              </w:rPr>
            </w:pPr>
            <w:r w:rsidRPr="00045E0B">
              <w:rPr>
                <w:rFonts w:ascii="宋体" w:hAnsi="宋体" w:hint="eastAsia"/>
              </w:rPr>
              <w:t>24个</w:t>
            </w:r>
            <w:r w:rsidRPr="00045E0B">
              <w:rPr>
                <w:rFonts w:ascii="宋体" w:hAnsi="宋体"/>
              </w:rPr>
              <w:t>车位的</w:t>
            </w:r>
            <w:r w:rsidRPr="00045E0B">
              <w:rPr>
                <w:rFonts w:ascii="宋体" w:hAnsi="宋体" w:hint="eastAsia"/>
              </w:rPr>
              <w:t>建筑面积合计为</w:t>
            </w:r>
            <w:r w:rsidR="002247EC">
              <w:rPr>
                <w:rFonts w:ascii="宋体" w:hAnsi="宋体"/>
                <w:noProof/>
              </w:rPr>
              <w:t>852.55</w:t>
            </w:r>
            <w:r w:rsidRPr="00045E0B">
              <w:rPr>
                <w:rFonts w:ascii="宋体" w:hAnsi="宋体" w:hint="eastAsia"/>
              </w:rPr>
              <w:t>㎡</w:t>
            </w:r>
          </w:p>
        </w:tc>
      </w:tr>
      <w:tr w:rsidR="004E262C" w:rsidRPr="00045E0B" w14:paraId="45D0765D" w14:textId="77777777" w:rsidTr="00A72796">
        <w:trPr>
          <w:trHeight w:val="415"/>
          <w:jc w:val="center"/>
        </w:trPr>
        <w:tc>
          <w:tcPr>
            <w:tcW w:w="1276" w:type="dxa"/>
            <w:vMerge/>
            <w:vAlign w:val="center"/>
          </w:tcPr>
          <w:p w14:paraId="2E9B4E7E" w14:textId="77777777" w:rsidR="004E262C" w:rsidRPr="00045E0B" w:rsidRDefault="004E262C" w:rsidP="00A72796">
            <w:pPr>
              <w:pStyle w:val="DF5"/>
              <w:wordWrap/>
              <w:spacing w:line="280" w:lineRule="exact"/>
              <w:rPr>
                <w:rFonts w:ascii="宋体" w:hAnsi="宋体"/>
              </w:rPr>
            </w:pPr>
          </w:p>
        </w:tc>
        <w:tc>
          <w:tcPr>
            <w:tcW w:w="1890" w:type="dxa"/>
            <w:vAlign w:val="center"/>
          </w:tcPr>
          <w:p w14:paraId="171F1177" w14:textId="77777777" w:rsidR="004E262C" w:rsidRPr="00045E0B" w:rsidRDefault="004E262C" w:rsidP="00A72796">
            <w:pPr>
              <w:pStyle w:val="DF5"/>
              <w:wordWrap/>
              <w:spacing w:line="280" w:lineRule="exact"/>
              <w:rPr>
                <w:rFonts w:ascii="宋体" w:hAnsi="宋体"/>
              </w:rPr>
            </w:pPr>
            <w:r w:rsidRPr="00045E0B">
              <w:rPr>
                <w:rFonts w:ascii="宋体" w:hAnsi="宋体" w:hint="eastAsia"/>
              </w:rPr>
              <w:t>室内装饰装修</w:t>
            </w:r>
          </w:p>
        </w:tc>
        <w:tc>
          <w:tcPr>
            <w:tcW w:w="5800" w:type="dxa"/>
            <w:vAlign w:val="center"/>
          </w:tcPr>
          <w:p w14:paraId="1DEDC5F8" w14:textId="77777777" w:rsidR="004E262C" w:rsidRPr="00045E0B" w:rsidRDefault="004E262C" w:rsidP="00A72796">
            <w:pPr>
              <w:pStyle w:val="DF5"/>
              <w:wordWrap/>
              <w:spacing w:line="280" w:lineRule="exact"/>
              <w:jc w:val="both"/>
              <w:rPr>
                <w:rFonts w:ascii="宋体" w:hAnsi="宋体"/>
              </w:rPr>
            </w:pPr>
            <w:r w:rsidRPr="00045E0B">
              <w:rPr>
                <w:rFonts w:ascii="宋体" w:hAnsi="宋体" w:hint="eastAsia"/>
              </w:rPr>
              <w:t>地面铺设小方形石板材，内墙面及天棚涂料粉刷</w:t>
            </w:r>
          </w:p>
        </w:tc>
      </w:tr>
      <w:tr w:rsidR="004E262C" w:rsidRPr="00045E0B" w14:paraId="7892D044" w14:textId="77777777" w:rsidTr="00A72796">
        <w:trPr>
          <w:trHeight w:val="421"/>
          <w:jc w:val="center"/>
        </w:trPr>
        <w:tc>
          <w:tcPr>
            <w:tcW w:w="1276" w:type="dxa"/>
            <w:vMerge/>
            <w:vAlign w:val="center"/>
          </w:tcPr>
          <w:p w14:paraId="69599B42" w14:textId="77777777" w:rsidR="004E262C" w:rsidRPr="00045E0B" w:rsidRDefault="004E262C" w:rsidP="00A72796">
            <w:pPr>
              <w:pStyle w:val="DF5"/>
              <w:wordWrap/>
              <w:spacing w:line="280" w:lineRule="exact"/>
              <w:rPr>
                <w:rFonts w:ascii="宋体" w:hAnsi="宋体"/>
              </w:rPr>
            </w:pPr>
          </w:p>
        </w:tc>
        <w:tc>
          <w:tcPr>
            <w:tcW w:w="1890" w:type="dxa"/>
            <w:vAlign w:val="center"/>
          </w:tcPr>
          <w:p w14:paraId="2DA62C23" w14:textId="77777777" w:rsidR="004E262C" w:rsidRPr="00045E0B" w:rsidRDefault="004E262C" w:rsidP="00A72796">
            <w:pPr>
              <w:pStyle w:val="DF5"/>
              <w:wordWrap/>
              <w:spacing w:line="280" w:lineRule="exact"/>
              <w:rPr>
                <w:rFonts w:ascii="宋体" w:hAnsi="宋体"/>
              </w:rPr>
            </w:pPr>
            <w:r w:rsidRPr="00045E0B">
              <w:rPr>
                <w:rFonts w:ascii="宋体" w:hAnsi="宋体" w:hint="eastAsia"/>
              </w:rPr>
              <w:t>使用及维护状况</w:t>
            </w:r>
          </w:p>
        </w:tc>
        <w:tc>
          <w:tcPr>
            <w:tcW w:w="5800" w:type="dxa"/>
            <w:vAlign w:val="center"/>
          </w:tcPr>
          <w:p w14:paraId="5AF8098A" w14:textId="77777777" w:rsidR="004E262C" w:rsidRPr="00045E0B" w:rsidRDefault="004E262C" w:rsidP="00A72796">
            <w:pPr>
              <w:pStyle w:val="DF5"/>
              <w:wordWrap/>
              <w:spacing w:line="280" w:lineRule="exact"/>
              <w:jc w:val="left"/>
              <w:rPr>
                <w:rFonts w:ascii="宋体" w:hAnsi="宋体"/>
                <w:kern w:val="11"/>
              </w:rPr>
            </w:pPr>
            <w:r w:rsidRPr="00045E0B">
              <w:rPr>
                <w:rFonts w:ascii="宋体" w:hAnsi="宋体" w:hint="eastAsia"/>
                <w:kern w:val="11"/>
              </w:rPr>
              <w:t>目前用作车位使用，整体使用维护状况较好。</w:t>
            </w:r>
          </w:p>
        </w:tc>
      </w:tr>
    </w:tbl>
    <w:p w14:paraId="334CB871" w14:textId="77777777" w:rsidR="004E262C" w:rsidRPr="00045E0B" w:rsidRDefault="004E262C" w:rsidP="00A72796">
      <w:pPr>
        <w:pStyle w:val="DF2"/>
        <w:wordWrap/>
        <w:spacing w:beforeLines="100" w:before="240"/>
        <w:ind w:firstLine="482"/>
        <w:rPr>
          <w:rStyle w:val="2Char0"/>
          <w:sz w:val="24"/>
        </w:rPr>
      </w:pPr>
      <w:r w:rsidRPr="00045E0B">
        <w:rPr>
          <w:rStyle w:val="2Char0"/>
          <w:rFonts w:hint="eastAsia"/>
          <w:sz w:val="24"/>
        </w:rPr>
        <w:t>五、价值时点</w:t>
      </w:r>
      <w:bookmarkEnd w:id="408"/>
      <w:bookmarkEnd w:id="409"/>
      <w:bookmarkEnd w:id="410"/>
      <w:bookmarkEnd w:id="411"/>
      <w:bookmarkEnd w:id="412"/>
      <w:bookmarkEnd w:id="413"/>
      <w:bookmarkEnd w:id="414"/>
      <w:bookmarkEnd w:id="415"/>
      <w:bookmarkEnd w:id="416"/>
    </w:p>
    <w:p w14:paraId="214C84B8" w14:textId="06ACB2D4" w:rsidR="004E262C" w:rsidRPr="00045E0B" w:rsidRDefault="004E262C" w:rsidP="004E262C">
      <w:pPr>
        <w:pStyle w:val="DF15"/>
        <w:wordWrap/>
        <w:ind w:firstLine="480"/>
        <w:rPr>
          <w:rFonts w:ascii="宋体" w:hAnsi="宋体"/>
          <w:kern w:val="11"/>
        </w:rPr>
      </w:pPr>
      <w:r w:rsidRPr="00045E0B">
        <w:rPr>
          <w:rFonts w:ascii="宋体" w:hAnsi="宋体" w:hint="eastAsia"/>
          <w:kern w:val="11"/>
        </w:rPr>
        <w:t>本估价报告的价值时点为实地查勘日，即</w:t>
      </w:r>
      <w:r w:rsidR="00F245C3" w:rsidRPr="00F245C3">
        <w:rPr>
          <w:rFonts w:ascii="宋体" w:hAnsi="宋体"/>
          <w:kern w:val="11"/>
        </w:rPr>
        <w:t>2021年1月5日</w:t>
      </w:r>
      <w:r w:rsidRPr="00045E0B">
        <w:rPr>
          <w:rFonts w:ascii="宋体" w:hAnsi="宋体" w:hint="eastAsia"/>
          <w:kern w:val="11"/>
        </w:rPr>
        <w:t>。</w:t>
      </w:r>
    </w:p>
    <w:p w14:paraId="0F8C4D21" w14:textId="77777777" w:rsidR="004E262C" w:rsidRPr="00045E0B" w:rsidRDefault="004E262C" w:rsidP="00A72796">
      <w:pPr>
        <w:pStyle w:val="DF2"/>
        <w:wordWrap/>
        <w:spacing w:beforeLines="50" w:before="120"/>
        <w:ind w:firstLine="482"/>
        <w:rPr>
          <w:rStyle w:val="2Char0"/>
          <w:sz w:val="24"/>
        </w:rPr>
      </w:pPr>
      <w:bookmarkStart w:id="421" w:name="_Toc297717737"/>
      <w:bookmarkStart w:id="422" w:name="_Toc297921505"/>
      <w:bookmarkStart w:id="423" w:name="_Toc297921557"/>
      <w:bookmarkStart w:id="424" w:name="_Toc390955323"/>
      <w:bookmarkStart w:id="425" w:name="_Toc390968682"/>
      <w:bookmarkStart w:id="426" w:name="_Toc403234149"/>
      <w:bookmarkStart w:id="427" w:name="_Toc405402420"/>
      <w:bookmarkStart w:id="428" w:name="_Toc405402555"/>
      <w:bookmarkStart w:id="429" w:name="_Toc3211652"/>
      <w:r w:rsidRPr="00045E0B">
        <w:rPr>
          <w:rStyle w:val="2Char0"/>
          <w:rFonts w:hint="eastAsia"/>
          <w:sz w:val="24"/>
        </w:rPr>
        <w:t>六、价值</w:t>
      </w:r>
      <w:bookmarkEnd w:id="421"/>
      <w:bookmarkEnd w:id="422"/>
      <w:bookmarkEnd w:id="423"/>
      <w:r w:rsidRPr="00045E0B">
        <w:rPr>
          <w:rStyle w:val="2Char0"/>
          <w:rFonts w:hint="eastAsia"/>
          <w:sz w:val="24"/>
        </w:rPr>
        <w:t>类型</w:t>
      </w:r>
      <w:bookmarkEnd w:id="424"/>
      <w:bookmarkEnd w:id="425"/>
      <w:bookmarkEnd w:id="426"/>
      <w:bookmarkEnd w:id="427"/>
      <w:bookmarkEnd w:id="428"/>
      <w:bookmarkEnd w:id="429"/>
    </w:p>
    <w:p w14:paraId="1477AD01" w14:textId="77777777" w:rsidR="004E262C" w:rsidRPr="00045E0B" w:rsidRDefault="004E262C" w:rsidP="004E262C">
      <w:pPr>
        <w:pStyle w:val="DF3"/>
        <w:wordWrap/>
        <w:ind w:firstLine="482"/>
        <w:rPr>
          <w:rFonts w:ascii="宋体" w:hAnsi="宋体"/>
          <w:kern w:val="11"/>
        </w:rPr>
      </w:pPr>
      <w:r w:rsidRPr="00045E0B">
        <w:rPr>
          <w:rFonts w:ascii="宋体" w:hAnsi="宋体" w:hint="eastAsia"/>
          <w:kern w:val="11"/>
        </w:rPr>
        <w:t>（一）价值类型</w:t>
      </w:r>
    </w:p>
    <w:p w14:paraId="4E34B3D0" w14:textId="77777777" w:rsidR="004E262C" w:rsidRPr="00045E0B" w:rsidRDefault="004E262C" w:rsidP="004E262C">
      <w:pPr>
        <w:pStyle w:val="DF15"/>
        <w:wordWrap/>
        <w:ind w:firstLine="480"/>
        <w:rPr>
          <w:rFonts w:ascii="宋体" w:hAnsi="宋体"/>
          <w:kern w:val="11"/>
        </w:rPr>
      </w:pPr>
      <w:r w:rsidRPr="00045E0B">
        <w:rPr>
          <w:rFonts w:ascii="宋体" w:hAnsi="宋体" w:hint="eastAsia"/>
          <w:kern w:val="11"/>
        </w:rPr>
        <w:t>本次估价的价值类型为市场价值。</w:t>
      </w:r>
    </w:p>
    <w:p w14:paraId="56E31218" w14:textId="77777777" w:rsidR="004E262C" w:rsidRPr="00045E0B" w:rsidRDefault="004E262C" w:rsidP="004E262C">
      <w:pPr>
        <w:pStyle w:val="DF3"/>
        <w:wordWrap/>
        <w:ind w:firstLine="482"/>
        <w:rPr>
          <w:rFonts w:ascii="宋体" w:hAnsi="宋体"/>
          <w:kern w:val="11"/>
        </w:rPr>
      </w:pPr>
      <w:r w:rsidRPr="00045E0B">
        <w:rPr>
          <w:rFonts w:ascii="宋体" w:hAnsi="宋体" w:hint="eastAsia"/>
          <w:kern w:val="11"/>
        </w:rPr>
        <w:t>（二）价值定义</w:t>
      </w:r>
    </w:p>
    <w:p w14:paraId="603A1342" w14:textId="77777777" w:rsidR="004E262C" w:rsidRPr="00045E0B" w:rsidRDefault="004E262C" w:rsidP="004E262C">
      <w:pPr>
        <w:pStyle w:val="DF15"/>
        <w:wordWrap/>
        <w:ind w:firstLine="480"/>
        <w:rPr>
          <w:rFonts w:ascii="宋体" w:hAnsi="宋体"/>
          <w:kern w:val="11"/>
        </w:rPr>
      </w:pPr>
      <w:r w:rsidRPr="00045E0B">
        <w:rPr>
          <w:rFonts w:ascii="宋体" w:hAnsi="宋体" w:hint="eastAsia"/>
          <w:kern w:val="11"/>
        </w:rPr>
        <w:t>市场价值为估价对象经适当营销后，由熟悉情况、谨慎行事且不受强迫的交易双方以公平交易方式在价值时点自愿进行交易的金额。</w:t>
      </w:r>
    </w:p>
    <w:p w14:paraId="2F01C470" w14:textId="77777777" w:rsidR="004E262C" w:rsidRPr="00045E0B" w:rsidRDefault="004E262C" w:rsidP="004E262C">
      <w:pPr>
        <w:pStyle w:val="DF3"/>
        <w:wordWrap/>
        <w:ind w:firstLine="482"/>
        <w:rPr>
          <w:rFonts w:ascii="宋体" w:hAnsi="宋体"/>
          <w:kern w:val="11"/>
        </w:rPr>
      </w:pPr>
      <w:r w:rsidRPr="00045E0B">
        <w:rPr>
          <w:rFonts w:ascii="宋体" w:hAnsi="宋体" w:hint="eastAsia"/>
          <w:kern w:val="11"/>
        </w:rPr>
        <w:t>（三）价值内涵</w:t>
      </w:r>
    </w:p>
    <w:p w14:paraId="71D9C105" w14:textId="77777777" w:rsidR="004E262C" w:rsidRPr="00045E0B" w:rsidRDefault="004E262C" w:rsidP="004E262C">
      <w:pPr>
        <w:pStyle w:val="DF15"/>
        <w:wordWrap/>
        <w:ind w:firstLine="480"/>
        <w:rPr>
          <w:rFonts w:ascii="宋体" w:hAnsi="宋体"/>
        </w:rPr>
      </w:pPr>
      <w:r w:rsidRPr="00045E0B">
        <w:rPr>
          <w:rFonts w:ascii="宋体" w:hAnsi="宋体" w:hint="eastAsia"/>
          <w:kern w:val="11"/>
        </w:rPr>
        <w:t>价值内涵是估价对象在价值时点，且满足本次估价的假设和限制条件下估价对象建筑物价值、土地使用权价值（含土地出让金）及公共配套设施，</w:t>
      </w:r>
      <w:r w:rsidRPr="00045E0B">
        <w:rPr>
          <w:rFonts w:ascii="宋体" w:hAnsi="宋体" w:hint="eastAsia"/>
        </w:rPr>
        <w:t>不包括动产、债权债务等其他财产或权益</w:t>
      </w:r>
      <w:r w:rsidRPr="00045E0B">
        <w:rPr>
          <w:rFonts w:ascii="宋体" w:hAnsi="宋体" w:hint="eastAsia"/>
          <w:kern w:val="11"/>
        </w:rPr>
        <w:t>；付款方式是一次性付清房价款（包括首付款及按揭贷款）；房屋面积内涵是建筑面积；</w:t>
      </w:r>
      <w:r w:rsidRPr="00045E0B">
        <w:rPr>
          <w:rFonts w:ascii="宋体" w:hAnsi="宋体" w:hint="eastAsia"/>
        </w:rPr>
        <w:t>开发程度为现房，具备“五通”。</w:t>
      </w:r>
    </w:p>
    <w:p w14:paraId="49CECFD5" w14:textId="77777777" w:rsidR="004E262C" w:rsidRPr="00045E0B" w:rsidRDefault="004E262C" w:rsidP="00A72796">
      <w:pPr>
        <w:pStyle w:val="DF2"/>
        <w:wordWrap/>
        <w:spacing w:beforeLines="50" w:before="120"/>
        <w:ind w:firstLine="482"/>
        <w:rPr>
          <w:rStyle w:val="2Char0"/>
          <w:sz w:val="24"/>
        </w:rPr>
      </w:pPr>
      <w:bookmarkStart w:id="430" w:name="_Toc390955324"/>
      <w:bookmarkStart w:id="431" w:name="_Toc390968684"/>
      <w:bookmarkStart w:id="432" w:name="_Toc403234150"/>
      <w:bookmarkStart w:id="433" w:name="_Toc405402421"/>
      <w:bookmarkStart w:id="434" w:name="_Toc405402556"/>
      <w:bookmarkStart w:id="435" w:name="_Toc3211653"/>
      <w:bookmarkStart w:id="436" w:name="_Toc297717738"/>
      <w:bookmarkStart w:id="437" w:name="_Toc297921506"/>
      <w:bookmarkStart w:id="438" w:name="_Toc297921558"/>
      <w:bookmarkStart w:id="439" w:name="_Toc390955325"/>
      <w:bookmarkStart w:id="440" w:name="_Toc390968683"/>
      <w:r w:rsidRPr="00045E0B">
        <w:rPr>
          <w:rStyle w:val="2Char0"/>
          <w:rFonts w:hint="eastAsia"/>
          <w:sz w:val="24"/>
        </w:rPr>
        <w:t>七、估价原则</w:t>
      </w:r>
      <w:bookmarkEnd w:id="430"/>
      <w:bookmarkEnd w:id="431"/>
      <w:bookmarkEnd w:id="432"/>
      <w:bookmarkEnd w:id="433"/>
      <w:bookmarkEnd w:id="434"/>
      <w:bookmarkEnd w:id="435"/>
    </w:p>
    <w:p w14:paraId="1E07F154" w14:textId="77777777" w:rsidR="004E262C" w:rsidRPr="00045E0B" w:rsidRDefault="004E262C" w:rsidP="004E262C">
      <w:pPr>
        <w:pStyle w:val="DF15"/>
        <w:wordWrap/>
        <w:ind w:firstLine="480"/>
        <w:rPr>
          <w:rFonts w:ascii="宋体" w:hAnsi="宋体"/>
          <w:kern w:val="11"/>
        </w:rPr>
      </w:pPr>
      <w:r w:rsidRPr="00045E0B">
        <w:rPr>
          <w:rFonts w:ascii="宋体" w:hAnsi="宋体" w:hint="eastAsia"/>
          <w:kern w:val="11"/>
        </w:rPr>
        <w:t>本估价报告遵循以下估价原则：</w:t>
      </w:r>
    </w:p>
    <w:p w14:paraId="31C1D9EA" w14:textId="77777777" w:rsidR="004E262C" w:rsidRPr="00045E0B" w:rsidRDefault="004E262C" w:rsidP="004E262C">
      <w:pPr>
        <w:pStyle w:val="DF15"/>
        <w:wordWrap/>
        <w:ind w:firstLine="480"/>
        <w:rPr>
          <w:rFonts w:ascii="宋体" w:hAnsi="宋体"/>
          <w:kern w:val="11"/>
        </w:rPr>
      </w:pPr>
      <w:r w:rsidRPr="00045E0B">
        <w:rPr>
          <w:rFonts w:ascii="宋体" w:hAnsi="宋体" w:hint="eastAsia"/>
          <w:kern w:val="11"/>
        </w:rPr>
        <w:t>（一）独立、客观、公正原则：要求站在中立的立场上，实事求是、公平正直地评估出对各估价利害关系人均是公平合理的价值或价格的原则。</w:t>
      </w:r>
    </w:p>
    <w:p w14:paraId="74D1BAE6" w14:textId="77777777" w:rsidR="004E262C" w:rsidRPr="00045E0B" w:rsidRDefault="004E262C" w:rsidP="004E262C">
      <w:pPr>
        <w:pStyle w:val="DF15"/>
        <w:wordWrap/>
        <w:ind w:firstLine="480"/>
        <w:rPr>
          <w:rFonts w:ascii="宋体" w:hAnsi="宋体"/>
          <w:kern w:val="11"/>
        </w:rPr>
      </w:pPr>
      <w:r w:rsidRPr="00045E0B">
        <w:rPr>
          <w:rFonts w:ascii="宋体" w:hAnsi="宋体" w:hint="eastAsia"/>
          <w:kern w:val="11"/>
        </w:rPr>
        <w:lastRenderedPageBreak/>
        <w:t>（二）合法原则：要求估价结果是在依法判定的估价对象状况下的价值或价格的原则。</w:t>
      </w:r>
    </w:p>
    <w:p w14:paraId="2CFC020A" w14:textId="77777777" w:rsidR="004E262C" w:rsidRPr="00045E0B" w:rsidRDefault="004E262C" w:rsidP="004E262C">
      <w:pPr>
        <w:pStyle w:val="DF15"/>
        <w:wordWrap/>
        <w:ind w:firstLine="480"/>
        <w:rPr>
          <w:rFonts w:ascii="宋体" w:hAnsi="宋体"/>
          <w:kern w:val="11"/>
        </w:rPr>
      </w:pPr>
      <w:r w:rsidRPr="00045E0B">
        <w:rPr>
          <w:rFonts w:ascii="宋体" w:hAnsi="宋体" w:hint="eastAsia"/>
          <w:kern w:val="11"/>
        </w:rPr>
        <w:t>（三）价值时点原则：要求估价结果是在根据估价目的确定的某一特定时间的价值或价格的原则。</w:t>
      </w:r>
    </w:p>
    <w:p w14:paraId="5AE71678" w14:textId="77777777" w:rsidR="004E262C" w:rsidRPr="00045E0B" w:rsidRDefault="004E262C" w:rsidP="004E262C">
      <w:pPr>
        <w:pStyle w:val="DF15"/>
        <w:wordWrap/>
        <w:ind w:firstLine="480"/>
        <w:rPr>
          <w:rFonts w:ascii="宋体" w:hAnsi="宋体"/>
          <w:kern w:val="11"/>
        </w:rPr>
      </w:pPr>
      <w:r w:rsidRPr="00045E0B">
        <w:rPr>
          <w:rFonts w:ascii="宋体" w:hAnsi="宋体" w:hint="eastAsia"/>
          <w:kern w:val="11"/>
        </w:rPr>
        <w:t>（四）替代原则：要求估价结果应与估价对象的类似房地产在同等条件下的价值或价格偏差在合理范围内的原则。</w:t>
      </w:r>
    </w:p>
    <w:p w14:paraId="6E55D574" w14:textId="77777777" w:rsidR="004E262C" w:rsidRPr="00045E0B" w:rsidRDefault="004E262C" w:rsidP="004E262C">
      <w:pPr>
        <w:pStyle w:val="DF15"/>
        <w:wordWrap/>
        <w:ind w:firstLine="480"/>
        <w:rPr>
          <w:rFonts w:ascii="宋体" w:hAnsi="宋体"/>
          <w:kern w:val="11"/>
        </w:rPr>
      </w:pPr>
      <w:r w:rsidRPr="00045E0B">
        <w:rPr>
          <w:rFonts w:ascii="宋体" w:hAnsi="宋体" w:hint="eastAsia"/>
          <w:kern w:val="11"/>
        </w:rPr>
        <w:t>（五）最高最佳利用原则：要求估价结果是在估价对象最高最佳利用状况下的价值或价格的原则。</w:t>
      </w:r>
    </w:p>
    <w:p w14:paraId="6DEAB780" w14:textId="77777777" w:rsidR="004E262C" w:rsidRPr="00045E0B" w:rsidRDefault="004E262C" w:rsidP="004E262C">
      <w:pPr>
        <w:pStyle w:val="DF15"/>
        <w:wordWrap/>
        <w:ind w:firstLine="480"/>
        <w:rPr>
          <w:rFonts w:ascii="宋体" w:hAnsi="宋体"/>
          <w:kern w:val="11"/>
        </w:rPr>
      </w:pPr>
      <w:r w:rsidRPr="00045E0B">
        <w:rPr>
          <w:rFonts w:ascii="宋体" w:hAnsi="宋体" w:hint="eastAsia"/>
        </w:rPr>
        <w:t>最高最佳利用：房地产在法律上允许、技术上可能、财务上可行并使价值最大的合理、可能的利用，包括最佳的用途、规模、档次等。</w:t>
      </w:r>
    </w:p>
    <w:p w14:paraId="608EAD26" w14:textId="77777777" w:rsidR="004E262C" w:rsidRPr="00045E0B" w:rsidRDefault="004E262C" w:rsidP="00A72796">
      <w:pPr>
        <w:pStyle w:val="DF2"/>
        <w:wordWrap/>
        <w:spacing w:beforeLines="50" w:before="120"/>
        <w:ind w:firstLine="482"/>
        <w:rPr>
          <w:rStyle w:val="2Char0"/>
          <w:sz w:val="24"/>
        </w:rPr>
      </w:pPr>
      <w:bookmarkStart w:id="441" w:name="_Toc403234151"/>
      <w:bookmarkStart w:id="442" w:name="_Toc405402422"/>
      <w:bookmarkStart w:id="443" w:name="_Toc405402557"/>
      <w:bookmarkStart w:id="444" w:name="_Toc3211654"/>
      <w:r w:rsidRPr="00045E0B">
        <w:rPr>
          <w:rStyle w:val="2Char0"/>
          <w:rFonts w:hint="eastAsia"/>
          <w:sz w:val="24"/>
        </w:rPr>
        <w:t>八、估价依据</w:t>
      </w:r>
      <w:bookmarkEnd w:id="436"/>
      <w:bookmarkEnd w:id="437"/>
      <w:bookmarkEnd w:id="438"/>
      <w:bookmarkEnd w:id="439"/>
      <w:bookmarkEnd w:id="440"/>
      <w:bookmarkEnd w:id="441"/>
      <w:bookmarkEnd w:id="442"/>
      <w:bookmarkEnd w:id="443"/>
      <w:bookmarkEnd w:id="444"/>
    </w:p>
    <w:p w14:paraId="5C956A30" w14:textId="77777777" w:rsidR="004E262C" w:rsidRPr="00045E0B" w:rsidRDefault="004E262C" w:rsidP="004E262C">
      <w:pPr>
        <w:pStyle w:val="DF3"/>
        <w:wordWrap/>
        <w:ind w:firstLine="482"/>
        <w:rPr>
          <w:rFonts w:ascii="宋体" w:hAnsi="宋体"/>
          <w:kern w:val="11"/>
        </w:rPr>
      </w:pPr>
      <w:r w:rsidRPr="00045E0B">
        <w:rPr>
          <w:rFonts w:ascii="宋体" w:hAnsi="宋体" w:hint="eastAsia"/>
          <w:kern w:val="11"/>
        </w:rPr>
        <w:t>（一）法律、法规和文件依据</w:t>
      </w:r>
    </w:p>
    <w:p w14:paraId="6B17960A" w14:textId="3FA5B6FA" w:rsidR="004E262C" w:rsidRPr="00045E0B" w:rsidRDefault="004E262C" w:rsidP="004E262C">
      <w:pPr>
        <w:pStyle w:val="DF15"/>
        <w:wordWrap/>
        <w:ind w:firstLine="480"/>
        <w:rPr>
          <w:rFonts w:ascii="宋体" w:hAnsi="宋体"/>
          <w:kern w:val="11"/>
        </w:rPr>
      </w:pPr>
      <w:r w:rsidRPr="00045E0B">
        <w:rPr>
          <w:rFonts w:ascii="宋体" w:hAnsi="宋体"/>
          <w:kern w:val="11"/>
        </w:rPr>
        <w:t>1</w:t>
      </w:r>
      <w:r w:rsidRPr="00045E0B">
        <w:rPr>
          <w:rFonts w:ascii="宋体" w:hAnsi="宋体" w:hint="eastAsia"/>
          <w:kern w:val="11"/>
        </w:rPr>
        <w:t>、</w:t>
      </w:r>
      <w:r w:rsidR="00B71431" w:rsidRPr="00045E0B">
        <w:rPr>
          <w:rFonts w:ascii="宋体" w:hAnsi="宋体" w:hint="eastAsia"/>
          <w:kern w:val="11"/>
        </w:rPr>
        <w:t>《中华人民共和国民法典》（中华人民共和国主席令第45号，2020年5月28日十三届全国人大三次会议表决通过，自2021年1月1日起施行）</w:t>
      </w:r>
      <w:r w:rsidRPr="00045E0B">
        <w:rPr>
          <w:rFonts w:ascii="宋体" w:hAnsi="宋体" w:hint="eastAsia"/>
          <w:kern w:val="11"/>
        </w:rPr>
        <w:t>；</w:t>
      </w:r>
    </w:p>
    <w:p w14:paraId="02E3FF56" w14:textId="77777777" w:rsidR="004E262C" w:rsidRPr="00045E0B" w:rsidRDefault="004E262C" w:rsidP="004E262C">
      <w:pPr>
        <w:pStyle w:val="DF15"/>
        <w:wordWrap/>
        <w:ind w:firstLine="480"/>
        <w:rPr>
          <w:rFonts w:ascii="宋体" w:hAnsi="宋体"/>
          <w:kern w:val="11"/>
        </w:rPr>
      </w:pPr>
      <w:r w:rsidRPr="00045E0B">
        <w:rPr>
          <w:rFonts w:ascii="宋体" w:hAnsi="宋体"/>
          <w:kern w:val="11"/>
        </w:rPr>
        <w:t>2</w:t>
      </w:r>
      <w:r w:rsidRPr="00045E0B">
        <w:rPr>
          <w:rFonts w:ascii="宋体" w:hAnsi="宋体" w:hint="eastAsia"/>
          <w:kern w:val="11"/>
        </w:rPr>
        <w:t>、《中华人民共和国城市房地产管理法》（中华人民共和国主席令第72号,</w:t>
      </w:r>
      <w:r w:rsidRPr="00045E0B">
        <w:rPr>
          <w:rFonts w:ascii="宋体" w:hAnsi="宋体"/>
          <w:kern w:val="11"/>
        </w:rPr>
        <w:t xml:space="preserve"> 2019年8月26日，十三届全国人大常委会第十二次会议表决通过关于修改土地管理法、城市房地产管理法的决定</w:t>
      </w:r>
      <w:r w:rsidRPr="00045E0B">
        <w:rPr>
          <w:rFonts w:ascii="宋体" w:hAnsi="宋体" w:hint="eastAsia"/>
          <w:kern w:val="11"/>
        </w:rPr>
        <w:t>，</w:t>
      </w:r>
      <w:r w:rsidRPr="00045E0B">
        <w:rPr>
          <w:rFonts w:ascii="宋体" w:hAnsi="宋体"/>
          <w:kern w:val="11"/>
        </w:rPr>
        <w:t>本决定自2020年1月1日起施行</w:t>
      </w:r>
      <w:r w:rsidRPr="00045E0B">
        <w:rPr>
          <w:rFonts w:ascii="宋体" w:hAnsi="宋体" w:hint="eastAsia"/>
          <w:kern w:val="11"/>
        </w:rPr>
        <w:t>）；</w:t>
      </w:r>
    </w:p>
    <w:p w14:paraId="7FC749E6" w14:textId="77777777" w:rsidR="004E262C" w:rsidRPr="00045E0B" w:rsidRDefault="004E262C" w:rsidP="004E262C">
      <w:pPr>
        <w:pStyle w:val="DF15"/>
        <w:wordWrap/>
        <w:ind w:firstLine="480"/>
        <w:rPr>
          <w:rFonts w:ascii="宋体" w:hAnsi="宋体"/>
          <w:kern w:val="11"/>
        </w:rPr>
      </w:pPr>
      <w:r w:rsidRPr="00045E0B">
        <w:rPr>
          <w:rFonts w:ascii="宋体" w:hAnsi="宋体"/>
          <w:kern w:val="11"/>
        </w:rPr>
        <w:t>3</w:t>
      </w:r>
      <w:r w:rsidRPr="00045E0B">
        <w:rPr>
          <w:rFonts w:ascii="宋体" w:hAnsi="宋体" w:hint="eastAsia"/>
          <w:kern w:val="11"/>
        </w:rPr>
        <w:t>、《中华人民共和国土地管理法》（中华人民共和国主席令第28号，</w:t>
      </w:r>
      <w:r w:rsidRPr="00045E0B">
        <w:rPr>
          <w:rFonts w:ascii="宋体" w:hAnsi="宋体"/>
          <w:kern w:val="11"/>
        </w:rPr>
        <w:t>2019年8月26日，十三届全国人大常委会第十二次会议表决通过关于修改土地管理法、城市房地产管理法的决定</w:t>
      </w:r>
      <w:r w:rsidRPr="00045E0B">
        <w:rPr>
          <w:rFonts w:ascii="宋体" w:hAnsi="宋体" w:hint="eastAsia"/>
          <w:kern w:val="11"/>
        </w:rPr>
        <w:t>，</w:t>
      </w:r>
      <w:r w:rsidRPr="00045E0B">
        <w:rPr>
          <w:rFonts w:ascii="宋体" w:hAnsi="宋体"/>
          <w:kern w:val="11"/>
        </w:rPr>
        <w:t>本决定自2020年1月1日起施行</w:t>
      </w:r>
      <w:r w:rsidRPr="00045E0B">
        <w:rPr>
          <w:rFonts w:ascii="宋体" w:hAnsi="宋体" w:hint="eastAsia"/>
          <w:kern w:val="11"/>
        </w:rPr>
        <w:t>）；</w:t>
      </w:r>
    </w:p>
    <w:p w14:paraId="1B6AFD96" w14:textId="77777777" w:rsidR="004E262C" w:rsidRPr="00045E0B" w:rsidRDefault="004E262C" w:rsidP="004E262C">
      <w:pPr>
        <w:pStyle w:val="DF15"/>
        <w:wordWrap/>
        <w:ind w:firstLine="480"/>
        <w:rPr>
          <w:rFonts w:ascii="宋体" w:hAnsi="宋体"/>
          <w:kern w:val="11"/>
        </w:rPr>
      </w:pPr>
      <w:r w:rsidRPr="00045E0B">
        <w:rPr>
          <w:rFonts w:ascii="宋体" w:hAnsi="宋体"/>
          <w:kern w:val="11"/>
        </w:rPr>
        <w:t>4</w:t>
      </w:r>
      <w:r w:rsidRPr="00045E0B">
        <w:rPr>
          <w:rFonts w:ascii="宋体" w:hAnsi="宋体" w:hint="eastAsia"/>
          <w:kern w:val="11"/>
        </w:rPr>
        <w:t>、《中华人民共和国城乡规划法》（中华人民共和国主席令第</w:t>
      </w:r>
      <w:r w:rsidRPr="00045E0B">
        <w:rPr>
          <w:rFonts w:ascii="宋体" w:hAnsi="宋体"/>
          <w:kern w:val="11"/>
        </w:rPr>
        <w:t>74</w:t>
      </w:r>
      <w:r w:rsidRPr="00045E0B">
        <w:rPr>
          <w:rFonts w:ascii="宋体" w:hAnsi="宋体" w:hint="eastAsia"/>
          <w:kern w:val="11"/>
        </w:rPr>
        <w:t>号，2019年4月23日第十三届全国人民代表大会常务委员会第十次会议第二次修正）；</w:t>
      </w:r>
    </w:p>
    <w:p w14:paraId="728F25CD" w14:textId="77777777" w:rsidR="004E262C" w:rsidRPr="00045E0B" w:rsidRDefault="004E262C" w:rsidP="004E262C">
      <w:pPr>
        <w:pStyle w:val="DF15"/>
        <w:wordWrap/>
        <w:ind w:firstLine="480"/>
        <w:rPr>
          <w:rFonts w:ascii="宋体" w:hAnsi="宋体"/>
          <w:kern w:val="11"/>
        </w:rPr>
      </w:pPr>
      <w:r w:rsidRPr="00045E0B">
        <w:rPr>
          <w:rFonts w:ascii="宋体" w:hAnsi="宋体" w:hint="eastAsia"/>
          <w:kern w:val="11"/>
        </w:rPr>
        <w:t>5、《厦门市人民政府关于印发城镇土地基准地价和地价征收管理若干规定的通知》（厦府规[2020]10号，</w:t>
      </w:r>
      <w:r w:rsidRPr="00045E0B">
        <w:rPr>
          <w:rFonts w:ascii="宋体" w:hAnsi="宋体"/>
          <w:kern w:val="11"/>
        </w:rPr>
        <w:t>20</w:t>
      </w:r>
      <w:r w:rsidRPr="00045E0B">
        <w:rPr>
          <w:rFonts w:ascii="宋体" w:hAnsi="宋体" w:hint="eastAsia"/>
          <w:kern w:val="11"/>
        </w:rPr>
        <w:t>20年8月14日起施行）；</w:t>
      </w:r>
    </w:p>
    <w:p w14:paraId="78AA2028" w14:textId="77777777" w:rsidR="004E262C" w:rsidRPr="00045E0B" w:rsidRDefault="004E262C" w:rsidP="004E262C">
      <w:pPr>
        <w:pStyle w:val="DF15"/>
        <w:wordWrap/>
        <w:ind w:firstLine="480"/>
        <w:rPr>
          <w:rFonts w:ascii="宋体" w:hAnsi="宋体"/>
          <w:kern w:val="11"/>
        </w:rPr>
      </w:pPr>
      <w:r w:rsidRPr="00045E0B">
        <w:rPr>
          <w:rFonts w:ascii="宋体" w:hAnsi="宋体"/>
          <w:kern w:val="11"/>
        </w:rPr>
        <w:t>6、《中华人民共和国资产评估法》（中华人民共和国主席令第四十六号，自2016年12月1日起施行）</w:t>
      </w:r>
      <w:r w:rsidRPr="00045E0B">
        <w:rPr>
          <w:rFonts w:ascii="宋体" w:hAnsi="宋体" w:hint="eastAsia"/>
          <w:kern w:val="11"/>
        </w:rPr>
        <w:t>；</w:t>
      </w:r>
    </w:p>
    <w:p w14:paraId="31A093F2" w14:textId="77777777" w:rsidR="004E262C" w:rsidRPr="00045E0B" w:rsidRDefault="004E262C" w:rsidP="004E262C">
      <w:pPr>
        <w:pStyle w:val="DF15"/>
        <w:wordWrap/>
        <w:ind w:firstLine="448"/>
        <w:rPr>
          <w:rFonts w:ascii="宋体" w:hAnsi="宋体"/>
          <w:spacing w:val="-8"/>
          <w:kern w:val="11"/>
        </w:rPr>
      </w:pPr>
      <w:r w:rsidRPr="00045E0B">
        <w:rPr>
          <w:rFonts w:ascii="宋体" w:hAnsi="宋体" w:hint="eastAsia"/>
          <w:spacing w:val="-8"/>
          <w:kern w:val="11"/>
        </w:rPr>
        <w:t>7、</w:t>
      </w:r>
      <w:r w:rsidRPr="00045E0B">
        <w:rPr>
          <w:rFonts w:ascii="宋体" w:hAnsi="宋体"/>
          <w:spacing w:val="-8"/>
          <w:kern w:val="11"/>
        </w:rPr>
        <w:t>《</w:t>
      </w:r>
      <w:r w:rsidRPr="00045E0B">
        <w:rPr>
          <w:rFonts w:ascii="宋体" w:hAnsi="宋体" w:hint="eastAsia"/>
          <w:spacing w:val="-8"/>
          <w:kern w:val="11"/>
        </w:rPr>
        <w:t>最高人民法院关于人民法院确定财产处置参考价若干问题的规定</w:t>
      </w:r>
      <w:r w:rsidRPr="00045E0B">
        <w:rPr>
          <w:rFonts w:ascii="宋体" w:hAnsi="宋体"/>
          <w:spacing w:val="-8"/>
          <w:kern w:val="11"/>
        </w:rPr>
        <w:t>》</w:t>
      </w:r>
      <w:r w:rsidRPr="00045E0B">
        <w:rPr>
          <w:rFonts w:ascii="宋体" w:hAnsi="宋体" w:hint="eastAsia"/>
          <w:spacing w:val="-8"/>
          <w:kern w:val="11"/>
        </w:rPr>
        <w:t>（法释[2018]15号）；</w:t>
      </w:r>
    </w:p>
    <w:p w14:paraId="785876AA" w14:textId="77777777" w:rsidR="004E262C" w:rsidRPr="00045E0B" w:rsidRDefault="004E262C" w:rsidP="004E262C">
      <w:pPr>
        <w:pStyle w:val="DF15"/>
        <w:wordWrap/>
        <w:ind w:firstLine="480"/>
        <w:rPr>
          <w:rFonts w:ascii="宋体" w:hAnsi="宋体"/>
          <w:kern w:val="11"/>
        </w:rPr>
      </w:pPr>
      <w:r w:rsidRPr="00045E0B">
        <w:rPr>
          <w:rFonts w:ascii="宋体" w:hAnsi="宋体" w:hint="eastAsia"/>
          <w:kern w:val="11"/>
        </w:rPr>
        <w:t>8、关于印发</w:t>
      </w:r>
      <w:r w:rsidRPr="00045E0B">
        <w:rPr>
          <w:rFonts w:ascii="宋体" w:hAnsi="宋体"/>
          <w:kern w:val="11"/>
        </w:rPr>
        <w:t>《</w:t>
      </w:r>
      <w:r w:rsidRPr="00045E0B">
        <w:rPr>
          <w:rFonts w:ascii="宋体" w:hAnsi="宋体" w:hint="eastAsia"/>
          <w:kern w:val="11"/>
        </w:rPr>
        <w:t>人民法院委托评估工作规范</w:t>
      </w:r>
      <w:r w:rsidRPr="00045E0B">
        <w:rPr>
          <w:rFonts w:ascii="宋体" w:hAnsi="宋体"/>
          <w:kern w:val="11"/>
        </w:rPr>
        <w:t>》</w:t>
      </w:r>
      <w:r w:rsidRPr="00045E0B">
        <w:rPr>
          <w:rFonts w:ascii="宋体" w:hAnsi="宋体" w:hint="eastAsia"/>
          <w:kern w:val="11"/>
        </w:rPr>
        <w:t>的通知（法办[2018]273号）。</w:t>
      </w:r>
    </w:p>
    <w:p w14:paraId="74CD4A18" w14:textId="77777777" w:rsidR="004E262C" w:rsidRPr="00045E0B" w:rsidRDefault="004E262C" w:rsidP="004E262C">
      <w:pPr>
        <w:pStyle w:val="DF3"/>
        <w:wordWrap/>
        <w:ind w:firstLine="482"/>
        <w:rPr>
          <w:rFonts w:ascii="宋体" w:hAnsi="宋体"/>
          <w:kern w:val="11"/>
        </w:rPr>
      </w:pPr>
      <w:r w:rsidRPr="00045E0B">
        <w:rPr>
          <w:rFonts w:ascii="宋体" w:hAnsi="宋体" w:hint="eastAsia"/>
          <w:kern w:val="11"/>
        </w:rPr>
        <w:t>（二）估价标准依据</w:t>
      </w:r>
    </w:p>
    <w:p w14:paraId="02A0821E" w14:textId="77777777" w:rsidR="004E262C" w:rsidRPr="00045E0B" w:rsidRDefault="004E262C" w:rsidP="004E262C">
      <w:pPr>
        <w:pStyle w:val="DF15"/>
        <w:wordWrap/>
        <w:ind w:firstLine="480"/>
        <w:rPr>
          <w:rFonts w:ascii="宋体" w:hAnsi="宋体"/>
          <w:kern w:val="11"/>
        </w:rPr>
      </w:pPr>
      <w:r w:rsidRPr="00045E0B">
        <w:rPr>
          <w:rFonts w:ascii="宋体" w:hAnsi="宋体"/>
          <w:kern w:val="11"/>
        </w:rPr>
        <w:t>1</w:t>
      </w:r>
      <w:r w:rsidRPr="00045E0B">
        <w:rPr>
          <w:rFonts w:ascii="宋体" w:hAnsi="宋体" w:hint="eastAsia"/>
          <w:kern w:val="11"/>
        </w:rPr>
        <w:t>、中华人民共和国国家标准《房地产估价规范》</w:t>
      </w:r>
      <w:r w:rsidRPr="00045E0B">
        <w:rPr>
          <w:rFonts w:ascii="宋体" w:hAnsi="宋体"/>
          <w:kern w:val="11"/>
        </w:rPr>
        <w:t>GB/T</w:t>
      </w:r>
      <w:r w:rsidRPr="00045E0B">
        <w:rPr>
          <w:rFonts w:ascii="宋体" w:hAnsi="宋体" w:hint="eastAsia"/>
          <w:kern w:val="11"/>
        </w:rPr>
        <w:t xml:space="preserve"> </w:t>
      </w:r>
      <w:r w:rsidRPr="00045E0B">
        <w:rPr>
          <w:rFonts w:ascii="宋体" w:hAnsi="宋体"/>
          <w:kern w:val="11"/>
        </w:rPr>
        <w:t>50291-</w:t>
      </w:r>
      <w:r w:rsidRPr="00045E0B">
        <w:rPr>
          <w:rFonts w:ascii="宋体" w:hAnsi="宋体" w:hint="eastAsia"/>
          <w:kern w:val="11"/>
        </w:rPr>
        <w:t>2015；</w:t>
      </w:r>
    </w:p>
    <w:p w14:paraId="62AC7510" w14:textId="77777777" w:rsidR="004E262C" w:rsidRPr="00045E0B" w:rsidRDefault="004E262C" w:rsidP="004E262C">
      <w:pPr>
        <w:pStyle w:val="DF15"/>
        <w:wordWrap/>
        <w:ind w:firstLine="480"/>
        <w:rPr>
          <w:rFonts w:ascii="宋体" w:hAnsi="宋体"/>
          <w:kern w:val="11"/>
        </w:rPr>
      </w:pPr>
      <w:r w:rsidRPr="00045E0B">
        <w:rPr>
          <w:rFonts w:ascii="宋体" w:hAnsi="宋体"/>
          <w:kern w:val="11"/>
        </w:rPr>
        <w:t>2</w:t>
      </w:r>
      <w:r w:rsidRPr="00045E0B">
        <w:rPr>
          <w:rFonts w:ascii="宋体" w:hAnsi="宋体" w:hint="eastAsia"/>
          <w:kern w:val="11"/>
        </w:rPr>
        <w:t>、中华人民共和国国家标准《房地产估价基本术语标准》</w:t>
      </w:r>
      <w:r w:rsidRPr="00045E0B">
        <w:rPr>
          <w:rFonts w:ascii="宋体" w:hAnsi="宋体"/>
          <w:kern w:val="11"/>
        </w:rPr>
        <w:t>GB/T</w:t>
      </w:r>
      <w:r w:rsidRPr="00045E0B">
        <w:rPr>
          <w:rFonts w:ascii="宋体" w:hAnsi="宋体" w:hint="eastAsia"/>
          <w:kern w:val="11"/>
        </w:rPr>
        <w:t xml:space="preserve"> </w:t>
      </w:r>
      <w:r w:rsidRPr="00045E0B">
        <w:rPr>
          <w:rFonts w:ascii="宋体" w:hAnsi="宋体"/>
          <w:kern w:val="11"/>
        </w:rPr>
        <w:t>50899-2013</w:t>
      </w:r>
      <w:r w:rsidRPr="00045E0B">
        <w:rPr>
          <w:rFonts w:ascii="宋体" w:hAnsi="宋体" w:hint="eastAsia"/>
          <w:kern w:val="11"/>
        </w:rPr>
        <w:t>。</w:t>
      </w:r>
    </w:p>
    <w:p w14:paraId="0D13E18D" w14:textId="77777777" w:rsidR="004E262C" w:rsidRPr="00045E0B" w:rsidRDefault="004E262C" w:rsidP="004E262C">
      <w:pPr>
        <w:pStyle w:val="DF3"/>
        <w:wordWrap/>
        <w:ind w:firstLine="482"/>
        <w:rPr>
          <w:rFonts w:ascii="宋体" w:hAnsi="宋体"/>
          <w:kern w:val="11"/>
        </w:rPr>
      </w:pPr>
      <w:r w:rsidRPr="00045E0B">
        <w:rPr>
          <w:rFonts w:ascii="宋体" w:hAnsi="宋体" w:hint="eastAsia"/>
          <w:kern w:val="11"/>
        </w:rPr>
        <w:t>（三）估价委托人提供的资料依据</w:t>
      </w:r>
    </w:p>
    <w:p w14:paraId="4EC09691" w14:textId="72B695B5" w:rsidR="004E262C" w:rsidRPr="00045E0B" w:rsidRDefault="004E262C" w:rsidP="004E262C">
      <w:pPr>
        <w:pStyle w:val="DF15"/>
        <w:wordWrap/>
        <w:ind w:firstLine="480"/>
        <w:rPr>
          <w:rFonts w:ascii="宋体" w:hAnsi="宋体"/>
          <w:spacing w:val="-6"/>
          <w:kern w:val="11"/>
        </w:rPr>
      </w:pPr>
      <w:r w:rsidRPr="00045E0B">
        <w:rPr>
          <w:rFonts w:ascii="宋体" w:hAnsi="宋体"/>
          <w:kern w:val="11"/>
        </w:rPr>
        <w:lastRenderedPageBreak/>
        <w:t>1</w:t>
      </w:r>
      <w:r w:rsidRPr="00045E0B">
        <w:rPr>
          <w:rFonts w:ascii="宋体" w:hAnsi="宋体" w:hint="eastAsia"/>
          <w:kern w:val="11"/>
        </w:rPr>
        <w:t>、</w:t>
      </w:r>
      <w:r w:rsidRPr="00045E0B">
        <w:rPr>
          <w:rFonts w:ascii="宋体" w:hAnsi="宋体" w:hint="eastAsia"/>
          <w:spacing w:val="-6"/>
        </w:rPr>
        <w:t>《厦门市中级人民法院司法</w:t>
      </w:r>
      <w:r w:rsidR="00F5499A" w:rsidRPr="00045E0B">
        <w:rPr>
          <w:rFonts w:ascii="宋体" w:hAnsi="宋体" w:hint="eastAsia"/>
          <w:spacing w:val="-6"/>
        </w:rPr>
        <w:t>评估委托书</w:t>
      </w:r>
      <w:r w:rsidRPr="00045E0B">
        <w:rPr>
          <w:rFonts w:ascii="宋体" w:hAnsi="宋体" w:hint="eastAsia"/>
          <w:spacing w:val="-6"/>
        </w:rPr>
        <w:t>》（（2020）厦中法司法综鉴字第35号）</w:t>
      </w:r>
      <w:r w:rsidRPr="00045E0B">
        <w:rPr>
          <w:rFonts w:ascii="宋体" w:hAnsi="宋体" w:hint="eastAsia"/>
          <w:spacing w:val="-6"/>
          <w:kern w:val="11"/>
        </w:rPr>
        <w:t>；</w:t>
      </w:r>
    </w:p>
    <w:p w14:paraId="4D5D294B" w14:textId="66F9D5F9" w:rsidR="004E262C" w:rsidRPr="00045E0B" w:rsidRDefault="004E262C" w:rsidP="004E262C">
      <w:pPr>
        <w:pStyle w:val="DF15"/>
        <w:wordWrap/>
        <w:ind w:firstLine="480"/>
        <w:rPr>
          <w:rFonts w:ascii="宋体" w:hAnsi="宋体"/>
          <w:kern w:val="11"/>
        </w:rPr>
      </w:pPr>
      <w:r w:rsidRPr="00045E0B">
        <w:rPr>
          <w:rFonts w:ascii="宋体" w:hAnsi="宋体" w:hint="eastAsia"/>
          <w:kern w:val="11"/>
        </w:rPr>
        <w:t>2、《土地房屋登记卡》厦地房证字第</w:t>
      </w:r>
      <w:r w:rsidRPr="00045E0B">
        <w:rPr>
          <w:rFonts w:ascii="宋体" w:hAnsi="宋体"/>
          <w:kern w:val="11"/>
        </w:rPr>
        <w:t>01123623、</w:t>
      </w:r>
      <w:r w:rsidRPr="00045E0B">
        <w:rPr>
          <w:rFonts w:ascii="宋体" w:hAnsi="宋体" w:hint="eastAsia"/>
          <w:kern w:val="11"/>
        </w:rPr>
        <w:t>0</w:t>
      </w:r>
      <w:r w:rsidRPr="00045E0B">
        <w:rPr>
          <w:rFonts w:ascii="宋体" w:hAnsi="宋体"/>
          <w:kern w:val="11"/>
        </w:rPr>
        <w:t>1123626、</w:t>
      </w:r>
      <w:r w:rsidRPr="00045E0B">
        <w:rPr>
          <w:rFonts w:ascii="宋体" w:hAnsi="宋体" w:hint="eastAsia"/>
          <w:kern w:val="11"/>
        </w:rPr>
        <w:t>0</w:t>
      </w:r>
      <w:r w:rsidRPr="00045E0B">
        <w:rPr>
          <w:rFonts w:ascii="宋体" w:hAnsi="宋体"/>
          <w:kern w:val="11"/>
        </w:rPr>
        <w:t>1123618、01123035、</w:t>
      </w:r>
      <w:r w:rsidR="00F5499A" w:rsidRPr="00045E0B">
        <w:rPr>
          <w:rFonts w:ascii="宋体" w:hAnsi="宋体"/>
          <w:kern w:val="11"/>
        </w:rPr>
        <w:t>01123031</w:t>
      </w:r>
      <w:r w:rsidRPr="00045E0B">
        <w:rPr>
          <w:rFonts w:ascii="宋体" w:hAnsi="宋体"/>
          <w:kern w:val="11"/>
        </w:rPr>
        <w:t>、01123630、01123644、01123028、01123040</w:t>
      </w:r>
      <w:r w:rsidRPr="00045E0B">
        <w:rPr>
          <w:rFonts w:ascii="宋体" w:hAnsi="宋体" w:hint="eastAsia"/>
          <w:kern w:val="11"/>
        </w:rPr>
        <w:t>、</w:t>
      </w:r>
      <w:r w:rsidRPr="00045E0B">
        <w:rPr>
          <w:rFonts w:ascii="宋体" w:hAnsi="宋体"/>
          <w:kern w:val="11"/>
        </w:rPr>
        <w:t>01123650</w:t>
      </w:r>
      <w:r w:rsidRPr="00045E0B">
        <w:rPr>
          <w:rFonts w:ascii="宋体" w:hAnsi="宋体" w:hint="eastAsia"/>
          <w:kern w:val="11"/>
        </w:rPr>
        <w:t>、01123639、</w:t>
      </w:r>
      <w:r w:rsidRPr="00045E0B">
        <w:rPr>
          <w:rFonts w:ascii="宋体" w:hAnsi="宋体"/>
          <w:kern w:val="11"/>
        </w:rPr>
        <w:t>01123646</w:t>
      </w:r>
      <w:r w:rsidRPr="00045E0B">
        <w:rPr>
          <w:rFonts w:ascii="宋体" w:hAnsi="宋体" w:hint="eastAsia"/>
          <w:kern w:val="11"/>
        </w:rPr>
        <w:t>、</w:t>
      </w:r>
      <w:r w:rsidRPr="00045E0B">
        <w:rPr>
          <w:rFonts w:ascii="宋体" w:hAnsi="宋体"/>
          <w:kern w:val="11"/>
        </w:rPr>
        <w:t>01123226</w:t>
      </w:r>
      <w:r w:rsidRPr="00045E0B">
        <w:rPr>
          <w:rFonts w:ascii="宋体" w:hAnsi="宋体" w:hint="eastAsia"/>
          <w:kern w:val="11"/>
        </w:rPr>
        <w:t>、</w:t>
      </w:r>
      <w:r w:rsidRPr="00045E0B">
        <w:rPr>
          <w:rFonts w:ascii="宋体" w:hAnsi="宋体"/>
          <w:kern w:val="11"/>
        </w:rPr>
        <w:t>01122867</w:t>
      </w:r>
      <w:r w:rsidRPr="00045E0B">
        <w:rPr>
          <w:rFonts w:ascii="宋体" w:hAnsi="宋体" w:hint="eastAsia"/>
          <w:kern w:val="11"/>
        </w:rPr>
        <w:t>、</w:t>
      </w:r>
      <w:r w:rsidR="00F5499A" w:rsidRPr="00045E0B">
        <w:rPr>
          <w:rFonts w:ascii="宋体" w:hAnsi="宋体"/>
          <w:kern w:val="11"/>
        </w:rPr>
        <w:t>01123031</w:t>
      </w:r>
      <w:r w:rsidRPr="00045E0B">
        <w:rPr>
          <w:rFonts w:ascii="宋体" w:hAnsi="宋体" w:hint="eastAsia"/>
          <w:kern w:val="11"/>
        </w:rPr>
        <w:t>、</w:t>
      </w:r>
      <w:r w:rsidRPr="00045E0B">
        <w:rPr>
          <w:rFonts w:ascii="宋体" w:hAnsi="宋体"/>
          <w:kern w:val="11"/>
        </w:rPr>
        <w:t>01123014</w:t>
      </w:r>
      <w:r w:rsidRPr="00045E0B">
        <w:rPr>
          <w:rFonts w:ascii="宋体" w:hAnsi="宋体" w:hint="eastAsia"/>
          <w:kern w:val="11"/>
        </w:rPr>
        <w:t>、</w:t>
      </w:r>
      <w:r w:rsidRPr="00045E0B">
        <w:rPr>
          <w:rFonts w:ascii="宋体" w:hAnsi="宋体"/>
          <w:kern w:val="11"/>
        </w:rPr>
        <w:t>01123009</w:t>
      </w:r>
      <w:r w:rsidRPr="00045E0B">
        <w:rPr>
          <w:rFonts w:ascii="宋体" w:hAnsi="宋体" w:hint="eastAsia"/>
          <w:kern w:val="11"/>
        </w:rPr>
        <w:t>、</w:t>
      </w:r>
      <w:r w:rsidRPr="00045E0B">
        <w:rPr>
          <w:rFonts w:ascii="宋体" w:hAnsi="宋体"/>
          <w:kern w:val="11"/>
        </w:rPr>
        <w:t>01122850</w:t>
      </w:r>
      <w:r w:rsidRPr="00045E0B">
        <w:rPr>
          <w:rFonts w:ascii="宋体" w:hAnsi="宋体" w:hint="eastAsia"/>
          <w:kern w:val="11"/>
        </w:rPr>
        <w:t>、01123661、</w:t>
      </w:r>
      <w:r w:rsidRPr="00045E0B">
        <w:rPr>
          <w:rFonts w:ascii="宋体" w:hAnsi="宋体"/>
          <w:kern w:val="11"/>
        </w:rPr>
        <w:t>01122848</w:t>
      </w:r>
      <w:r w:rsidRPr="00045E0B">
        <w:rPr>
          <w:rFonts w:ascii="宋体" w:hAnsi="宋体" w:hint="eastAsia"/>
          <w:kern w:val="11"/>
        </w:rPr>
        <w:t>、</w:t>
      </w:r>
      <w:r w:rsidRPr="00045E0B">
        <w:rPr>
          <w:rFonts w:ascii="宋体" w:hAnsi="宋体"/>
          <w:kern w:val="11"/>
        </w:rPr>
        <w:t>01123633</w:t>
      </w:r>
      <w:r w:rsidRPr="00045E0B">
        <w:rPr>
          <w:rFonts w:ascii="宋体" w:hAnsi="宋体" w:hint="eastAsia"/>
          <w:kern w:val="11"/>
        </w:rPr>
        <w:t>、</w:t>
      </w:r>
      <w:r w:rsidRPr="00045E0B">
        <w:rPr>
          <w:rFonts w:ascii="宋体" w:hAnsi="宋体"/>
          <w:kern w:val="11"/>
        </w:rPr>
        <w:t>01122842</w:t>
      </w:r>
      <w:r w:rsidRPr="00045E0B">
        <w:rPr>
          <w:rFonts w:ascii="宋体" w:hAnsi="宋体" w:hint="eastAsia"/>
          <w:kern w:val="11"/>
        </w:rPr>
        <w:t>、</w:t>
      </w:r>
      <w:r w:rsidRPr="00045E0B">
        <w:rPr>
          <w:rFonts w:ascii="宋体" w:hAnsi="宋体"/>
          <w:kern w:val="11"/>
        </w:rPr>
        <w:t>01122845</w:t>
      </w:r>
      <w:r w:rsidRPr="00045E0B">
        <w:rPr>
          <w:rFonts w:ascii="宋体" w:hAnsi="宋体" w:hint="eastAsia"/>
          <w:kern w:val="11"/>
        </w:rPr>
        <w:t>、</w:t>
      </w:r>
      <w:r w:rsidRPr="00045E0B">
        <w:rPr>
          <w:rFonts w:ascii="宋体" w:hAnsi="宋体"/>
          <w:kern w:val="11"/>
        </w:rPr>
        <w:t>01122858</w:t>
      </w:r>
      <w:r w:rsidRPr="00045E0B">
        <w:rPr>
          <w:rFonts w:ascii="宋体" w:hAnsi="宋体" w:hint="eastAsia"/>
          <w:kern w:val="11"/>
        </w:rPr>
        <w:t>号</w:t>
      </w:r>
      <w:r w:rsidRPr="00045E0B">
        <w:rPr>
          <w:rFonts w:ascii="宋体" w:hAnsi="宋体"/>
          <w:kern w:val="11"/>
        </w:rPr>
        <w:t>存根</w:t>
      </w:r>
      <w:r w:rsidRPr="00045E0B">
        <w:rPr>
          <w:rFonts w:ascii="宋体" w:hAnsi="宋体" w:hint="eastAsia"/>
          <w:kern w:val="11"/>
        </w:rPr>
        <w:t>，</w:t>
      </w:r>
      <w:r w:rsidRPr="00045E0B">
        <w:rPr>
          <w:rFonts w:ascii="宋体" w:hAnsi="宋体"/>
          <w:kern w:val="11"/>
        </w:rPr>
        <w:t>共计</w:t>
      </w:r>
      <w:r w:rsidRPr="00045E0B">
        <w:rPr>
          <w:rFonts w:ascii="宋体" w:hAnsi="宋体" w:hint="eastAsia"/>
          <w:kern w:val="11"/>
        </w:rPr>
        <w:t>24份</w:t>
      </w:r>
      <w:r w:rsidRPr="00045E0B">
        <w:rPr>
          <w:rFonts w:ascii="宋体" w:hAnsi="宋体"/>
        </w:rPr>
        <w:t>。</w:t>
      </w:r>
      <w:r w:rsidRPr="00045E0B">
        <w:rPr>
          <w:rFonts w:ascii="宋体" w:hAnsi="宋体" w:hint="eastAsia"/>
          <w:kern w:val="11"/>
        </w:rPr>
        <w:t xml:space="preserve"> </w:t>
      </w:r>
    </w:p>
    <w:p w14:paraId="0A05FC50" w14:textId="77777777" w:rsidR="004E262C" w:rsidRPr="00045E0B" w:rsidRDefault="004E262C" w:rsidP="004E262C">
      <w:pPr>
        <w:pStyle w:val="DF3"/>
        <w:wordWrap/>
        <w:ind w:firstLine="482"/>
        <w:rPr>
          <w:rFonts w:ascii="宋体" w:hAnsi="宋体"/>
          <w:kern w:val="11"/>
        </w:rPr>
      </w:pPr>
      <w:r w:rsidRPr="00045E0B">
        <w:rPr>
          <w:rFonts w:ascii="宋体" w:hAnsi="宋体" w:hint="eastAsia"/>
          <w:kern w:val="11"/>
        </w:rPr>
        <w:t>（四）估价机构及估价师掌握和搜集的资料依据</w:t>
      </w:r>
    </w:p>
    <w:p w14:paraId="22AD4947" w14:textId="77777777" w:rsidR="004E262C" w:rsidRPr="00045E0B" w:rsidRDefault="004E262C" w:rsidP="004E262C">
      <w:pPr>
        <w:pStyle w:val="DF15"/>
        <w:wordWrap/>
        <w:ind w:firstLine="480"/>
        <w:rPr>
          <w:rFonts w:ascii="宋体" w:hAnsi="宋体"/>
          <w:kern w:val="11"/>
        </w:rPr>
      </w:pPr>
      <w:r w:rsidRPr="00045E0B">
        <w:rPr>
          <w:rFonts w:ascii="宋体" w:hAnsi="宋体"/>
          <w:kern w:val="11"/>
        </w:rPr>
        <w:t>1</w:t>
      </w:r>
      <w:r w:rsidRPr="00045E0B">
        <w:rPr>
          <w:rFonts w:ascii="宋体" w:hAnsi="宋体" w:hint="eastAsia"/>
          <w:kern w:val="11"/>
        </w:rPr>
        <w:t>、估价对象实地查勘照片及实地查勘记录；</w:t>
      </w:r>
    </w:p>
    <w:p w14:paraId="6CE0F5D1" w14:textId="77777777" w:rsidR="004E262C" w:rsidRPr="00045E0B" w:rsidRDefault="004E262C" w:rsidP="004E262C">
      <w:pPr>
        <w:pStyle w:val="DF15"/>
        <w:wordWrap/>
        <w:ind w:firstLine="480"/>
        <w:rPr>
          <w:rFonts w:ascii="宋体" w:hAnsi="宋体"/>
          <w:kern w:val="11"/>
        </w:rPr>
      </w:pPr>
      <w:r w:rsidRPr="00045E0B">
        <w:rPr>
          <w:rFonts w:ascii="宋体" w:hAnsi="宋体" w:hint="eastAsia"/>
          <w:kern w:val="11"/>
        </w:rPr>
        <w:t>2、可比实例等相关资料；</w:t>
      </w:r>
    </w:p>
    <w:p w14:paraId="0D4348A4" w14:textId="77777777" w:rsidR="004E262C" w:rsidRPr="00045E0B" w:rsidRDefault="004E262C" w:rsidP="004E262C">
      <w:pPr>
        <w:pStyle w:val="DF15"/>
        <w:wordWrap/>
        <w:ind w:firstLine="480"/>
        <w:rPr>
          <w:rFonts w:ascii="宋体" w:hAnsi="宋体"/>
          <w:kern w:val="11"/>
        </w:rPr>
      </w:pPr>
      <w:r w:rsidRPr="00045E0B">
        <w:rPr>
          <w:rFonts w:ascii="宋体" w:hAnsi="宋体" w:hint="eastAsia"/>
          <w:kern w:val="11"/>
        </w:rPr>
        <w:t>3、现行金融机构存贷款基准利率标准。</w:t>
      </w:r>
      <w:bookmarkStart w:id="445" w:name="_Toc297717740"/>
      <w:bookmarkStart w:id="446" w:name="_Toc297921508"/>
      <w:bookmarkStart w:id="447" w:name="_Toc297921560"/>
      <w:bookmarkStart w:id="448" w:name="_Toc390955326"/>
      <w:bookmarkStart w:id="449" w:name="_Toc390968685"/>
      <w:bookmarkStart w:id="450" w:name="_Toc403234152"/>
      <w:bookmarkStart w:id="451" w:name="_Toc405402423"/>
      <w:bookmarkStart w:id="452" w:name="_Toc405402558"/>
    </w:p>
    <w:p w14:paraId="69467CD7" w14:textId="77777777" w:rsidR="004E262C" w:rsidRPr="00045E0B" w:rsidRDefault="004E262C" w:rsidP="00A72796">
      <w:pPr>
        <w:pStyle w:val="DF15"/>
        <w:wordWrap/>
        <w:ind w:firstLine="482"/>
        <w:rPr>
          <w:rStyle w:val="2Char0"/>
          <w:b/>
          <w:bCs/>
          <w:kern w:val="11"/>
          <w:sz w:val="24"/>
        </w:rPr>
      </w:pPr>
      <w:bookmarkStart w:id="453" w:name="_Toc3211655"/>
      <w:r w:rsidRPr="00045E0B">
        <w:rPr>
          <w:rStyle w:val="2Char0"/>
          <w:rFonts w:hint="eastAsia"/>
          <w:b/>
          <w:sz w:val="24"/>
        </w:rPr>
        <w:t>九、估价方法</w:t>
      </w:r>
      <w:bookmarkEnd w:id="445"/>
      <w:bookmarkEnd w:id="446"/>
      <w:bookmarkEnd w:id="447"/>
      <w:bookmarkEnd w:id="448"/>
      <w:bookmarkEnd w:id="449"/>
      <w:bookmarkEnd w:id="450"/>
      <w:bookmarkEnd w:id="451"/>
      <w:bookmarkEnd w:id="452"/>
      <w:bookmarkEnd w:id="453"/>
    </w:p>
    <w:p w14:paraId="503025F6" w14:textId="77777777" w:rsidR="004E262C" w:rsidRPr="00045E0B" w:rsidRDefault="004E262C" w:rsidP="004E262C">
      <w:pPr>
        <w:pStyle w:val="DF15"/>
        <w:wordWrap/>
        <w:ind w:firstLine="480"/>
        <w:rPr>
          <w:rFonts w:ascii="宋体" w:hAnsi="宋体"/>
          <w:kern w:val="11"/>
        </w:rPr>
      </w:pPr>
      <w:r w:rsidRPr="00045E0B">
        <w:rPr>
          <w:rFonts w:ascii="宋体" w:hAnsi="宋体" w:hint="eastAsia"/>
          <w:kern w:val="11"/>
        </w:rPr>
        <w:t>本次采用的估价方法为比较法、收益法。</w:t>
      </w:r>
    </w:p>
    <w:p w14:paraId="622D30BF" w14:textId="77777777" w:rsidR="004E262C" w:rsidRPr="00045E0B" w:rsidRDefault="004E262C" w:rsidP="004E262C">
      <w:pPr>
        <w:pStyle w:val="DF15"/>
        <w:wordWrap/>
        <w:ind w:firstLine="480"/>
        <w:rPr>
          <w:rFonts w:ascii="宋体" w:hAnsi="宋体"/>
          <w:kern w:val="11"/>
        </w:rPr>
      </w:pPr>
      <w:r w:rsidRPr="00045E0B">
        <w:rPr>
          <w:rFonts w:ascii="宋体" w:hAnsi="宋体" w:hint="eastAsia"/>
          <w:kern w:val="11"/>
        </w:rPr>
        <w:t>（一）比较法是选取一定数量的可比实例，将它们与估价对象进行比较，根据其间的差异对可比实例成交价格进行处理后得到估价对象价值或价格的方法。</w:t>
      </w:r>
    </w:p>
    <w:p w14:paraId="7AB3FC2E" w14:textId="77777777" w:rsidR="004E262C" w:rsidRPr="00045E0B" w:rsidRDefault="004E262C" w:rsidP="004E262C">
      <w:pPr>
        <w:pStyle w:val="DF15"/>
        <w:wordWrap/>
        <w:ind w:firstLine="480"/>
        <w:rPr>
          <w:rFonts w:ascii="宋体" w:hAnsi="宋体" w:cs="Arial"/>
        </w:rPr>
      </w:pPr>
      <w:r w:rsidRPr="00045E0B">
        <w:rPr>
          <w:rFonts w:ascii="宋体" w:hAnsi="宋体" w:hint="eastAsia"/>
          <w:kern w:val="11"/>
        </w:rPr>
        <w:t>（二）收益法是预测估价对象的未来收益，利用报酬率或资本化率、收益乘数将未来收益转换为价值得到估价对象价值或价格的方法。</w:t>
      </w:r>
      <w:bookmarkStart w:id="454" w:name="_Toc297717741"/>
    </w:p>
    <w:p w14:paraId="65DE6705" w14:textId="77777777" w:rsidR="004E262C" w:rsidRPr="00045E0B" w:rsidRDefault="004E262C" w:rsidP="00A72796">
      <w:pPr>
        <w:pStyle w:val="DF2"/>
        <w:wordWrap/>
        <w:spacing w:beforeLines="50" w:before="120"/>
        <w:ind w:firstLine="482"/>
        <w:rPr>
          <w:rStyle w:val="2Char0"/>
          <w:sz w:val="24"/>
        </w:rPr>
      </w:pPr>
      <w:bookmarkStart w:id="455" w:name="_Toc297921509"/>
      <w:bookmarkStart w:id="456" w:name="_Toc297921561"/>
      <w:bookmarkStart w:id="457" w:name="_Toc390955327"/>
      <w:bookmarkStart w:id="458" w:name="_Toc390968686"/>
      <w:bookmarkStart w:id="459" w:name="_Toc403234153"/>
      <w:bookmarkStart w:id="460" w:name="_Toc405402424"/>
      <w:bookmarkStart w:id="461" w:name="_Toc405402559"/>
      <w:bookmarkStart w:id="462" w:name="_Toc3211656"/>
      <w:r w:rsidRPr="00045E0B">
        <w:rPr>
          <w:rStyle w:val="2Char0"/>
          <w:rFonts w:hint="eastAsia"/>
          <w:sz w:val="24"/>
        </w:rPr>
        <w:t>十、估价结果</w:t>
      </w:r>
      <w:bookmarkEnd w:id="454"/>
      <w:bookmarkEnd w:id="455"/>
      <w:bookmarkEnd w:id="456"/>
      <w:bookmarkEnd w:id="457"/>
      <w:bookmarkEnd w:id="458"/>
      <w:bookmarkEnd w:id="459"/>
      <w:bookmarkEnd w:id="460"/>
      <w:bookmarkEnd w:id="461"/>
      <w:bookmarkEnd w:id="462"/>
    </w:p>
    <w:p w14:paraId="202323D4" w14:textId="1544C7A7" w:rsidR="004E262C" w:rsidRPr="00045E0B" w:rsidRDefault="004E262C" w:rsidP="004E262C">
      <w:pPr>
        <w:pStyle w:val="DF15"/>
        <w:wordWrap/>
        <w:ind w:firstLine="480"/>
        <w:rPr>
          <w:rFonts w:ascii="宋体" w:hAnsi="宋体"/>
          <w:b/>
          <w:kern w:val="11"/>
        </w:rPr>
      </w:pPr>
      <w:bookmarkStart w:id="463" w:name="pgjgb"/>
      <w:r w:rsidRPr="00045E0B">
        <w:rPr>
          <w:rFonts w:ascii="宋体" w:hAnsi="宋体" w:hint="eastAsia"/>
          <w:kern w:val="11"/>
        </w:rPr>
        <w:t>估价对象于价值时点（</w:t>
      </w:r>
      <w:r w:rsidR="00F245C3" w:rsidRPr="00F245C3">
        <w:rPr>
          <w:rFonts w:ascii="宋体" w:hAnsi="宋体"/>
          <w:kern w:val="11"/>
        </w:rPr>
        <w:t>2021年1月5日</w:t>
      </w:r>
      <w:r w:rsidRPr="00045E0B">
        <w:rPr>
          <w:rFonts w:ascii="宋体" w:hAnsi="宋体" w:hint="eastAsia"/>
        </w:rPr>
        <w:t>）的房地产市场</w:t>
      </w:r>
      <w:r w:rsidRPr="00045E0B">
        <w:rPr>
          <w:rFonts w:ascii="宋体" w:hAnsi="宋体" w:hint="eastAsia"/>
          <w:kern w:val="11"/>
        </w:rPr>
        <w:t>价值总计为</w:t>
      </w:r>
      <w:r w:rsidRPr="00045E0B">
        <w:rPr>
          <w:rFonts w:ascii="宋体" w:hAnsi="宋体" w:hint="eastAsia"/>
          <w:b/>
        </w:rPr>
        <w:t>人民币</w:t>
      </w:r>
      <w:r w:rsidR="001112C9" w:rsidRPr="00045E0B">
        <w:rPr>
          <w:rFonts w:ascii="宋体" w:hAnsi="宋体" w:hint="eastAsia"/>
          <w:b/>
        </w:rPr>
        <w:t>柒佰叁拾肆万捌仟捌佰</w:t>
      </w:r>
      <w:r w:rsidRPr="00045E0B">
        <w:rPr>
          <w:rFonts w:ascii="宋体" w:hAnsi="宋体" w:hint="eastAsia"/>
          <w:b/>
        </w:rPr>
        <w:t>元整（</w:t>
      </w:r>
      <w:r w:rsidRPr="00045E0B">
        <w:rPr>
          <w:rFonts w:ascii="宋体" w:hAnsi="宋体"/>
          <w:b/>
        </w:rPr>
        <w:t>RMB</w:t>
      </w:r>
      <w:r w:rsidR="00F5499A" w:rsidRPr="00045E0B">
        <w:rPr>
          <w:rFonts w:ascii="宋体" w:hAnsi="宋体"/>
          <w:b/>
        </w:rPr>
        <w:t>734.88</w:t>
      </w:r>
      <w:r w:rsidRPr="00045E0B">
        <w:rPr>
          <w:rFonts w:ascii="宋体" w:hAnsi="宋体" w:hint="eastAsia"/>
          <w:b/>
        </w:rPr>
        <w:t>万元）</w:t>
      </w:r>
      <w:r w:rsidRPr="00045E0B">
        <w:rPr>
          <w:rFonts w:ascii="宋体" w:hAnsi="宋体" w:hint="eastAsia"/>
          <w:b/>
          <w:kern w:val="11"/>
        </w:rPr>
        <w:t>。</w:t>
      </w:r>
      <w:r w:rsidRPr="00045E0B">
        <w:rPr>
          <w:rFonts w:ascii="宋体" w:hAnsi="宋体" w:hint="eastAsia"/>
        </w:rPr>
        <w:t>具体详见下表：</w:t>
      </w:r>
    </w:p>
    <w:p w14:paraId="7F223CE6" w14:textId="77777777" w:rsidR="004E262C" w:rsidRPr="00045E0B" w:rsidRDefault="004E262C" w:rsidP="004E262C">
      <w:pPr>
        <w:pStyle w:val="DF15"/>
        <w:wordWrap/>
        <w:ind w:firstLine="482"/>
        <w:jc w:val="center"/>
        <w:rPr>
          <w:rFonts w:ascii="宋体" w:hAnsi="宋体"/>
          <w:b/>
          <w:lang w:val="zh-CN"/>
        </w:rPr>
      </w:pPr>
      <w:r w:rsidRPr="00045E0B">
        <w:rPr>
          <w:rFonts w:ascii="宋体" w:hAnsi="宋体" w:hint="eastAsia"/>
          <w:b/>
          <w:lang w:val="zh-CN"/>
        </w:rPr>
        <w:t>表4　估价结果一览表</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1"/>
        <w:gridCol w:w="1134"/>
        <w:gridCol w:w="1447"/>
        <w:gridCol w:w="1332"/>
        <w:gridCol w:w="1160"/>
      </w:tblGrid>
      <w:tr w:rsidR="004E262C" w:rsidRPr="00045E0B" w14:paraId="05C220E3" w14:textId="77777777" w:rsidTr="00A72796">
        <w:trPr>
          <w:trHeight w:val="420"/>
          <w:jc w:val="center"/>
        </w:trPr>
        <w:tc>
          <w:tcPr>
            <w:tcW w:w="3941" w:type="dxa"/>
            <w:tcBorders>
              <w:top w:val="double" w:sz="4" w:space="0" w:color="auto"/>
              <w:left w:val="double" w:sz="4" w:space="0" w:color="auto"/>
              <w:bottom w:val="single" w:sz="4" w:space="0" w:color="auto"/>
              <w:right w:val="single" w:sz="4" w:space="0" w:color="auto"/>
            </w:tcBorders>
            <w:vAlign w:val="center"/>
            <w:hideMark/>
          </w:tcPr>
          <w:p w14:paraId="5F874F4B"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房地座落</w:t>
            </w:r>
          </w:p>
        </w:tc>
        <w:tc>
          <w:tcPr>
            <w:tcW w:w="1134" w:type="dxa"/>
            <w:tcBorders>
              <w:top w:val="double" w:sz="4" w:space="0" w:color="auto"/>
              <w:left w:val="single" w:sz="4" w:space="0" w:color="auto"/>
              <w:bottom w:val="single" w:sz="4" w:space="0" w:color="auto"/>
              <w:right w:val="single" w:sz="4" w:space="0" w:color="auto"/>
            </w:tcBorders>
            <w:vAlign w:val="center"/>
            <w:hideMark/>
          </w:tcPr>
          <w:p w14:paraId="64F9E74E"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用途</w:t>
            </w:r>
          </w:p>
        </w:tc>
        <w:tc>
          <w:tcPr>
            <w:tcW w:w="1447" w:type="dxa"/>
            <w:tcBorders>
              <w:top w:val="double" w:sz="4" w:space="0" w:color="auto"/>
              <w:left w:val="single" w:sz="4" w:space="0" w:color="auto"/>
              <w:bottom w:val="single" w:sz="4" w:space="0" w:color="auto"/>
              <w:right w:val="single" w:sz="4" w:space="0" w:color="auto"/>
            </w:tcBorders>
            <w:vAlign w:val="center"/>
            <w:hideMark/>
          </w:tcPr>
          <w:p w14:paraId="622B8D3A"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建筑面积（㎡）</w:t>
            </w:r>
          </w:p>
        </w:tc>
        <w:tc>
          <w:tcPr>
            <w:tcW w:w="1332" w:type="dxa"/>
            <w:tcBorders>
              <w:top w:val="double" w:sz="4" w:space="0" w:color="auto"/>
              <w:left w:val="single" w:sz="4" w:space="0" w:color="auto"/>
              <w:bottom w:val="single" w:sz="4" w:space="0" w:color="auto"/>
              <w:right w:val="single" w:sz="4" w:space="0" w:color="auto"/>
            </w:tcBorders>
            <w:vAlign w:val="center"/>
            <w:hideMark/>
          </w:tcPr>
          <w:p w14:paraId="3BD5C782"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评估单价（</w:t>
            </w:r>
            <w:r w:rsidRPr="00045E0B">
              <w:rPr>
                <w:rFonts w:hAnsi="宋体" w:hint="eastAsia"/>
                <w:bCs/>
                <w:kern w:val="11"/>
                <w:sz w:val="18"/>
                <w:szCs w:val="18"/>
              </w:rPr>
              <w:t>万元/个）</w:t>
            </w:r>
          </w:p>
        </w:tc>
        <w:tc>
          <w:tcPr>
            <w:tcW w:w="1160" w:type="dxa"/>
            <w:tcBorders>
              <w:top w:val="double" w:sz="4" w:space="0" w:color="auto"/>
              <w:left w:val="single" w:sz="4" w:space="0" w:color="auto"/>
              <w:bottom w:val="single" w:sz="4" w:space="0" w:color="auto"/>
              <w:right w:val="double" w:sz="4" w:space="0" w:color="auto"/>
            </w:tcBorders>
            <w:vAlign w:val="center"/>
            <w:hideMark/>
          </w:tcPr>
          <w:p w14:paraId="13538D1D"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评估总值</w:t>
            </w:r>
          </w:p>
          <w:p w14:paraId="07593E92"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（万元）</w:t>
            </w:r>
          </w:p>
        </w:tc>
      </w:tr>
      <w:tr w:rsidR="004E262C" w:rsidRPr="00045E0B" w14:paraId="45CAAC44"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hideMark/>
          </w:tcPr>
          <w:p w14:paraId="037460A3"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70</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ABFB39"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hideMark/>
          </w:tcPr>
          <w:p w14:paraId="3AD1816A" w14:textId="32AA8EA1" w:rsidR="004E262C" w:rsidRPr="00045E0B" w:rsidRDefault="00F245C3" w:rsidP="00A72796">
            <w:pPr>
              <w:pStyle w:val="af8"/>
              <w:spacing w:line="240" w:lineRule="exact"/>
              <w:jc w:val="center"/>
              <w:rPr>
                <w:rFonts w:hAnsi="宋体"/>
                <w:bCs/>
                <w:kern w:val="11"/>
                <w:sz w:val="18"/>
                <w:szCs w:val="18"/>
              </w:rPr>
            </w:pPr>
            <w:r w:rsidRPr="00F245C3">
              <w:rPr>
                <w:rFonts w:hAnsi="宋体"/>
                <w:kern w:val="11"/>
                <w:sz w:val="18"/>
                <w:szCs w:val="18"/>
              </w:rPr>
              <w:t>35.6</w:t>
            </w:r>
          </w:p>
        </w:tc>
        <w:tc>
          <w:tcPr>
            <w:tcW w:w="1332" w:type="dxa"/>
            <w:tcBorders>
              <w:top w:val="single" w:sz="4" w:space="0" w:color="auto"/>
              <w:left w:val="single" w:sz="4" w:space="0" w:color="auto"/>
              <w:bottom w:val="single" w:sz="4" w:space="0" w:color="auto"/>
              <w:right w:val="single" w:sz="4" w:space="0" w:color="auto"/>
            </w:tcBorders>
            <w:vAlign w:val="center"/>
            <w:hideMark/>
          </w:tcPr>
          <w:p w14:paraId="125E92D5" w14:textId="2CED9A4F" w:rsidR="004E262C" w:rsidRPr="00045E0B" w:rsidRDefault="00F245C3" w:rsidP="00A72796">
            <w:pPr>
              <w:jc w:val="center"/>
              <w:rPr>
                <w:rFonts w:ascii="宋体" w:hAnsi="宋体"/>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hideMark/>
          </w:tcPr>
          <w:p w14:paraId="5133A841" w14:textId="572A5CB1" w:rsidR="004E262C" w:rsidRPr="00045E0B" w:rsidRDefault="00F245C3" w:rsidP="00A72796">
            <w:pPr>
              <w:jc w:val="center"/>
              <w:rPr>
                <w:rFonts w:ascii="宋体" w:hAnsi="宋体"/>
                <w:sz w:val="18"/>
                <w:szCs w:val="18"/>
              </w:rPr>
            </w:pPr>
            <w:r w:rsidRPr="00F245C3">
              <w:rPr>
                <w:rFonts w:ascii="宋体" w:hAnsi="宋体"/>
                <w:kern w:val="11"/>
                <w:sz w:val="18"/>
                <w:szCs w:val="18"/>
              </w:rPr>
              <w:t>30.62</w:t>
            </w:r>
          </w:p>
        </w:tc>
      </w:tr>
      <w:tr w:rsidR="004E262C" w:rsidRPr="00045E0B" w14:paraId="1C4B34FD"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0B3F80B4"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71</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1E391E42"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104A8B8B"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36.18</w:t>
            </w:r>
          </w:p>
        </w:tc>
        <w:tc>
          <w:tcPr>
            <w:tcW w:w="1332" w:type="dxa"/>
            <w:tcBorders>
              <w:top w:val="single" w:sz="4" w:space="0" w:color="auto"/>
              <w:left w:val="single" w:sz="4" w:space="0" w:color="auto"/>
              <w:bottom w:val="single" w:sz="4" w:space="0" w:color="auto"/>
              <w:right w:val="single" w:sz="4" w:space="0" w:color="auto"/>
            </w:tcBorders>
            <w:vAlign w:val="center"/>
          </w:tcPr>
          <w:p w14:paraId="16D80481" w14:textId="71FA0BBA"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78317465" w14:textId="4ECBC994"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01609FB3"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0C3C8FC7"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72</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0A646BCF"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4988A59D"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35.02</w:t>
            </w:r>
          </w:p>
        </w:tc>
        <w:tc>
          <w:tcPr>
            <w:tcW w:w="1332" w:type="dxa"/>
            <w:tcBorders>
              <w:top w:val="single" w:sz="4" w:space="0" w:color="auto"/>
              <w:left w:val="single" w:sz="4" w:space="0" w:color="auto"/>
              <w:bottom w:val="single" w:sz="4" w:space="0" w:color="auto"/>
              <w:right w:val="single" w:sz="4" w:space="0" w:color="auto"/>
            </w:tcBorders>
            <w:vAlign w:val="center"/>
          </w:tcPr>
          <w:p w14:paraId="1A464178" w14:textId="30194146"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144A4C5F" w14:textId="7F87C7DE"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04A8EBCE"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72DB3891"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73</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5F1608C3"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6B5B1068"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35.89</w:t>
            </w:r>
          </w:p>
        </w:tc>
        <w:tc>
          <w:tcPr>
            <w:tcW w:w="1332" w:type="dxa"/>
            <w:tcBorders>
              <w:top w:val="single" w:sz="4" w:space="0" w:color="auto"/>
              <w:left w:val="single" w:sz="4" w:space="0" w:color="auto"/>
              <w:bottom w:val="single" w:sz="4" w:space="0" w:color="auto"/>
              <w:right w:val="single" w:sz="4" w:space="0" w:color="auto"/>
            </w:tcBorders>
            <w:vAlign w:val="center"/>
          </w:tcPr>
          <w:p w14:paraId="1F915161" w14:textId="272A913A"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24EBC9C9" w14:textId="374EF202"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4359AD95"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5F6AF1C2"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74</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24C99AF6"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654A9007"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36.18</w:t>
            </w:r>
          </w:p>
        </w:tc>
        <w:tc>
          <w:tcPr>
            <w:tcW w:w="1332" w:type="dxa"/>
            <w:tcBorders>
              <w:top w:val="single" w:sz="4" w:space="0" w:color="auto"/>
              <w:left w:val="single" w:sz="4" w:space="0" w:color="auto"/>
              <w:bottom w:val="single" w:sz="4" w:space="0" w:color="auto"/>
              <w:right w:val="single" w:sz="4" w:space="0" w:color="auto"/>
            </w:tcBorders>
            <w:vAlign w:val="center"/>
          </w:tcPr>
          <w:p w14:paraId="78845360" w14:textId="11415162"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077F8D3A" w14:textId="3037F522"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5CA9CBF8"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6264F9DB"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75</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56D22066"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5631BABA"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34.73</w:t>
            </w:r>
          </w:p>
        </w:tc>
        <w:tc>
          <w:tcPr>
            <w:tcW w:w="1332" w:type="dxa"/>
            <w:tcBorders>
              <w:top w:val="single" w:sz="4" w:space="0" w:color="auto"/>
              <w:left w:val="single" w:sz="4" w:space="0" w:color="auto"/>
              <w:bottom w:val="single" w:sz="4" w:space="0" w:color="auto"/>
              <w:right w:val="single" w:sz="4" w:space="0" w:color="auto"/>
            </w:tcBorders>
            <w:vAlign w:val="center"/>
          </w:tcPr>
          <w:p w14:paraId="4CD54AF6" w14:textId="5B5AE78C"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2DA98D98" w14:textId="65E32178"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05B620C5"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7902DB6E"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76</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7DA91234"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5A2C4FD9"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35.89</w:t>
            </w:r>
          </w:p>
        </w:tc>
        <w:tc>
          <w:tcPr>
            <w:tcW w:w="1332" w:type="dxa"/>
            <w:tcBorders>
              <w:top w:val="single" w:sz="4" w:space="0" w:color="auto"/>
              <w:left w:val="single" w:sz="4" w:space="0" w:color="auto"/>
              <w:bottom w:val="single" w:sz="4" w:space="0" w:color="auto"/>
              <w:right w:val="single" w:sz="4" w:space="0" w:color="auto"/>
            </w:tcBorders>
            <w:vAlign w:val="center"/>
          </w:tcPr>
          <w:p w14:paraId="71001484" w14:textId="274EA5E0"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2B20003E" w14:textId="168899CF"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2497FDC9"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3713DBAA"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77</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0FDEE825"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757C8FAE"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36.18</w:t>
            </w:r>
          </w:p>
        </w:tc>
        <w:tc>
          <w:tcPr>
            <w:tcW w:w="1332" w:type="dxa"/>
            <w:tcBorders>
              <w:top w:val="single" w:sz="4" w:space="0" w:color="auto"/>
              <w:left w:val="single" w:sz="4" w:space="0" w:color="auto"/>
              <w:bottom w:val="single" w:sz="4" w:space="0" w:color="auto"/>
              <w:right w:val="single" w:sz="4" w:space="0" w:color="auto"/>
            </w:tcBorders>
            <w:vAlign w:val="center"/>
          </w:tcPr>
          <w:p w14:paraId="46A107E9" w14:textId="7123E3E1"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2AB95FAB" w14:textId="074E4505"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79EA9DB5"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75EFD99D"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79</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0D7C54D3"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75CECEA2"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35.31</w:t>
            </w:r>
          </w:p>
        </w:tc>
        <w:tc>
          <w:tcPr>
            <w:tcW w:w="1332" w:type="dxa"/>
            <w:tcBorders>
              <w:top w:val="single" w:sz="4" w:space="0" w:color="auto"/>
              <w:left w:val="single" w:sz="4" w:space="0" w:color="auto"/>
              <w:bottom w:val="single" w:sz="4" w:space="0" w:color="auto"/>
              <w:right w:val="single" w:sz="4" w:space="0" w:color="auto"/>
            </w:tcBorders>
            <w:vAlign w:val="center"/>
          </w:tcPr>
          <w:p w14:paraId="19DA0E98" w14:textId="698C7E73"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5D6EACDE" w14:textId="22120767"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434FCC77"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38B11986"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80</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7D2CEB63"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3F4F40A2"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36.18</w:t>
            </w:r>
          </w:p>
        </w:tc>
        <w:tc>
          <w:tcPr>
            <w:tcW w:w="1332" w:type="dxa"/>
            <w:tcBorders>
              <w:top w:val="single" w:sz="4" w:space="0" w:color="auto"/>
              <w:left w:val="single" w:sz="4" w:space="0" w:color="auto"/>
              <w:bottom w:val="single" w:sz="4" w:space="0" w:color="auto"/>
              <w:right w:val="single" w:sz="4" w:space="0" w:color="auto"/>
            </w:tcBorders>
            <w:vAlign w:val="center"/>
          </w:tcPr>
          <w:p w14:paraId="5E6F5081" w14:textId="2E1E0AB0"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6F7053E8" w14:textId="28AD8EEE"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007FB436"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6763BB55"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83</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78169E5E"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16C66AF8"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36.18</w:t>
            </w:r>
          </w:p>
        </w:tc>
        <w:tc>
          <w:tcPr>
            <w:tcW w:w="1332" w:type="dxa"/>
            <w:tcBorders>
              <w:top w:val="single" w:sz="4" w:space="0" w:color="auto"/>
              <w:left w:val="single" w:sz="4" w:space="0" w:color="auto"/>
              <w:bottom w:val="single" w:sz="4" w:space="0" w:color="auto"/>
              <w:right w:val="single" w:sz="4" w:space="0" w:color="auto"/>
            </w:tcBorders>
            <w:vAlign w:val="center"/>
          </w:tcPr>
          <w:p w14:paraId="55027872" w14:textId="01959BDF"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5AD38AC6" w14:textId="3E7AA2E8"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4C4A6D0A"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3E312CC5"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84</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7F8F6166"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3A987792"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35.31</w:t>
            </w:r>
          </w:p>
        </w:tc>
        <w:tc>
          <w:tcPr>
            <w:tcW w:w="1332" w:type="dxa"/>
            <w:tcBorders>
              <w:top w:val="single" w:sz="4" w:space="0" w:color="auto"/>
              <w:left w:val="single" w:sz="4" w:space="0" w:color="auto"/>
              <w:bottom w:val="single" w:sz="4" w:space="0" w:color="auto"/>
              <w:right w:val="single" w:sz="4" w:space="0" w:color="auto"/>
            </w:tcBorders>
            <w:vAlign w:val="center"/>
          </w:tcPr>
          <w:p w14:paraId="062FFD13" w14:textId="45032E2F"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7A0C7DFE" w14:textId="1E44F020"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6F1FAE80"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5E45E489"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85</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3A5D35AF"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24E15337"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35.31</w:t>
            </w:r>
          </w:p>
        </w:tc>
        <w:tc>
          <w:tcPr>
            <w:tcW w:w="1332" w:type="dxa"/>
            <w:tcBorders>
              <w:top w:val="single" w:sz="4" w:space="0" w:color="auto"/>
              <w:left w:val="single" w:sz="4" w:space="0" w:color="auto"/>
              <w:bottom w:val="single" w:sz="4" w:space="0" w:color="auto"/>
              <w:right w:val="single" w:sz="4" w:space="0" w:color="auto"/>
            </w:tcBorders>
            <w:vAlign w:val="center"/>
          </w:tcPr>
          <w:p w14:paraId="73423A3F" w14:textId="25E571AB"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4EC177D9" w14:textId="7406B82A"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41AC54ED"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2D764935"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lastRenderedPageBreak/>
              <w:t>思明区莲兴路23号地下二层第</w:t>
            </w:r>
            <w:r w:rsidRPr="00045E0B">
              <w:rPr>
                <w:rFonts w:hAnsi="宋体"/>
                <w:sz w:val="18"/>
                <w:szCs w:val="18"/>
              </w:rPr>
              <w:t>196</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2DE32E87"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7F7CB453"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34.9</w:t>
            </w:r>
          </w:p>
        </w:tc>
        <w:tc>
          <w:tcPr>
            <w:tcW w:w="1332" w:type="dxa"/>
            <w:tcBorders>
              <w:top w:val="single" w:sz="4" w:space="0" w:color="auto"/>
              <w:left w:val="single" w:sz="4" w:space="0" w:color="auto"/>
              <w:bottom w:val="single" w:sz="4" w:space="0" w:color="auto"/>
              <w:right w:val="single" w:sz="4" w:space="0" w:color="auto"/>
            </w:tcBorders>
            <w:vAlign w:val="center"/>
          </w:tcPr>
          <w:p w14:paraId="6E1ED8B3" w14:textId="5E67AC48"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306C314E" w14:textId="641B0C2C"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566E9702"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0B42EEE7"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197</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21D3CF7D"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55CBB165"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35.76</w:t>
            </w:r>
          </w:p>
        </w:tc>
        <w:tc>
          <w:tcPr>
            <w:tcW w:w="1332" w:type="dxa"/>
            <w:tcBorders>
              <w:top w:val="single" w:sz="4" w:space="0" w:color="auto"/>
              <w:left w:val="single" w:sz="4" w:space="0" w:color="auto"/>
              <w:bottom w:val="single" w:sz="4" w:space="0" w:color="auto"/>
              <w:right w:val="single" w:sz="4" w:space="0" w:color="auto"/>
            </w:tcBorders>
            <w:vAlign w:val="center"/>
          </w:tcPr>
          <w:p w14:paraId="0261585F" w14:textId="49709895"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6B87DE78" w14:textId="29344B87"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3608BB34"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6BA40A68"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198</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0F301A17"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4365A3D2"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34.9</w:t>
            </w:r>
          </w:p>
        </w:tc>
        <w:tc>
          <w:tcPr>
            <w:tcW w:w="1332" w:type="dxa"/>
            <w:tcBorders>
              <w:top w:val="single" w:sz="4" w:space="0" w:color="auto"/>
              <w:left w:val="single" w:sz="4" w:space="0" w:color="auto"/>
              <w:bottom w:val="single" w:sz="4" w:space="0" w:color="auto"/>
              <w:right w:val="single" w:sz="4" w:space="0" w:color="auto"/>
            </w:tcBorders>
            <w:vAlign w:val="center"/>
          </w:tcPr>
          <w:p w14:paraId="2D4A835C" w14:textId="306A6D98"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1E9E329F" w14:textId="69B09288"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2526BBBF"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080291A3"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199</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6599C239"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56BD04C2"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35.6</w:t>
            </w:r>
          </w:p>
        </w:tc>
        <w:tc>
          <w:tcPr>
            <w:tcW w:w="1332" w:type="dxa"/>
            <w:tcBorders>
              <w:top w:val="single" w:sz="4" w:space="0" w:color="auto"/>
              <w:left w:val="single" w:sz="4" w:space="0" w:color="auto"/>
              <w:bottom w:val="single" w:sz="4" w:space="0" w:color="auto"/>
              <w:right w:val="single" w:sz="4" w:space="0" w:color="auto"/>
            </w:tcBorders>
            <w:vAlign w:val="center"/>
          </w:tcPr>
          <w:p w14:paraId="2C6C7094" w14:textId="31EE25DD"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57279908" w14:textId="6DE423F6"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41653950"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59FD612E"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200</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688616E6"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7B2952B0"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36.18</w:t>
            </w:r>
          </w:p>
        </w:tc>
        <w:tc>
          <w:tcPr>
            <w:tcW w:w="1332" w:type="dxa"/>
            <w:tcBorders>
              <w:top w:val="single" w:sz="4" w:space="0" w:color="auto"/>
              <w:left w:val="single" w:sz="4" w:space="0" w:color="auto"/>
              <w:bottom w:val="single" w:sz="4" w:space="0" w:color="auto"/>
              <w:right w:val="single" w:sz="4" w:space="0" w:color="auto"/>
            </w:tcBorders>
            <w:vAlign w:val="center"/>
          </w:tcPr>
          <w:p w14:paraId="7B5621AB" w14:textId="0EB72058"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3256A784" w14:textId="40F3AD21"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05804FEA"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tcPr>
          <w:p w14:paraId="63547B0A"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218</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tcPr>
          <w:p w14:paraId="3B012BB0"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tcPr>
          <w:p w14:paraId="36F5DED9"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hint="eastAsia"/>
                <w:bCs/>
                <w:kern w:val="11"/>
                <w:sz w:val="18"/>
                <w:szCs w:val="18"/>
              </w:rPr>
              <w:t>35.31</w:t>
            </w:r>
          </w:p>
        </w:tc>
        <w:tc>
          <w:tcPr>
            <w:tcW w:w="1332" w:type="dxa"/>
            <w:tcBorders>
              <w:top w:val="single" w:sz="4" w:space="0" w:color="auto"/>
              <w:left w:val="single" w:sz="4" w:space="0" w:color="auto"/>
              <w:bottom w:val="single" w:sz="4" w:space="0" w:color="auto"/>
              <w:right w:val="single" w:sz="4" w:space="0" w:color="auto"/>
            </w:tcBorders>
            <w:vAlign w:val="center"/>
          </w:tcPr>
          <w:p w14:paraId="1172F17E" w14:textId="53A7EB56"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tcPr>
          <w:p w14:paraId="01A72D45" w14:textId="144D87CD" w:rsidR="004E262C" w:rsidRPr="00045E0B" w:rsidRDefault="00F245C3" w:rsidP="00A72796">
            <w:pPr>
              <w:jc w:val="center"/>
              <w:rPr>
                <w:rFonts w:ascii="宋体" w:hAnsi="宋体"/>
                <w:bCs/>
                <w:kern w:val="11"/>
                <w:sz w:val="18"/>
                <w:szCs w:val="18"/>
              </w:rPr>
            </w:pPr>
            <w:r w:rsidRPr="00F245C3">
              <w:rPr>
                <w:rFonts w:ascii="宋体" w:hAnsi="宋体"/>
                <w:kern w:val="11"/>
                <w:sz w:val="18"/>
                <w:szCs w:val="18"/>
              </w:rPr>
              <w:t>30.62</w:t>
            </w:r>
          </w:p>
        </w:tc>
      </w:tr>
      <w:tr w:rsidR="004E262C" w:rsidRPr="00045E0B" w14:paraId="1AA51ECE"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hideMark/>
          </w:tcPr>
          <w:p w14:paraId="26867F0E"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227</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C50028"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hideMark/>
          </w:tcPr>
          <w:p w14:paraId="70A3BE54"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bCs/>
                <w:kern w:val="11"/>
                <w:sz w:val="18"/>
                <w:szCs w:val="18"/>
              </w:rPr>
              <w:t>35.19</w:t>
            </w:r>
          </w:p>
        </w:tc>
        <w:tc>
          <w:tcPr>
            <w:tcW w:w="1332" w:type="dxa"/>
            <w:tcBorders>
              <w:top w:val="single" w:sz="4" w:space="0" w:color="auto"/>
              <w:left w:val="single" w:sz="4" w:space="0" w:color="auto"/>
              <w:bottom w:val="single" w:sz="4" w:space="0" w:color="auto"/>
              <w:right w:val="single" w:sz="4" w:space="0" w:color="auto"/>
            </w:tcBorders>
            <w:vAlign w:val="center"/>
            <w:hideMark/>
          </w:tcPr>
          <w:p w14:paraId="54C9A320" w14:textId="06B04154" w:rsidR="004E262C" w:rsidRPr="00045E0B" w:rsidRDefault="00F245C3" w:rsidP="00A72796">
            <w:pPr>
              <w:jc w:val="center"/>
              <w:rPr>
                <w:rFonts w:ascii="宋体" w:hAnsi="宋体"/>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hideMark/>
          </w:tcPr>
          <w:p w14:paraId="5683D592" w14:textId="1FA6C50B" w:rsidR="004E262C" w:rsidRPr="00045E0B" w:rsidRDefault="00F245C3" w:rsidP="00A72796">
            <w:pPr>
              <w:jc w:val="center"/>
              <w:rPr>
                <w:rFonts w:ascii="宋体" w:hAnsi="宋体"/>
                <w:sz w:val="18"/>
                <w:szCs w:val="18"/>
              </w:rPr>
            </w:pPr>
            <w:r w:rsidRPr="00F245C3">
              <w:rPr>
                <w:rFonts w:ascii="宋体" w:hAnsi="宋体"/>
                <w:kern w:val="11"/>
                <w:sz w:val="18"/>
                <w:szCs w:val="18"/>
              </w:rPr>
              <w:t>30.62</w:t>
            </w:r>
          </w:p>
        </w:tc>
      </w:tr>
      <w:tr w:rsidR="004E262C" w:rsidRPr="00045E0B" w14:paraId="74A7D73D"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hideMark/>
          </w:tcPr>
          <w:p w14:paraId="4B9B735E"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257</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A5AF46"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hideMark/>
          </w:tcPr>
          <w:p w14:paraId="6041C6E7"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bCs/>
                <w:kern w:val="11"/>
                <w:sz w:val="18"/>
                <w:szCs w:val="18"/>
              </w:rPr>
              <w:t>34.21</w:t>
            </w:r>
          </w:p>
        </w:tc>
        <w:tc>
          <w:tcPr>
            <w:tcW w:w="1332" w:type="dxa"/>
            <w:tcBorders>
              <w:top w:val="single" w:sz="4" w:space="0" w:color="auto"/>
              <w:left w:val="single" w:sz="4" w:space="0" w:color="auto"/>
              <w:bottom w:val="single" w:sz="4" w:space="0" w:color="auto"/>
              <w:right w:val="single" w:sz="4" w:space="0" w:color="auto"/>
            </w:tcBorders>
            <w:vAlign w:val="center"/>
            <w:hideMark/>
          </w:tcPr>
          <w:p w14:paraId="567867C7" w14:textId="43BBABF4" w:rsidR="004E262C" w:rsidRPr="00045E0B" w:rsidRDefault="00F245C3" w:rsidP="00A72796">
            <w:pPr>
              <w:jc w:val="center"/>
              <w:rPr>
                <w:rFonts w:ascii="宋体" w:hAnsi="宋体"/>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hideMark/>
          </w:tcPr>
          <w:p w14:paraId="643231A8" w14:textId="23EC64E3" w:rsidR="004E262C" w:rsidRPr="00045E0B" w:rsidRDefault="00F245C3" w:rsidP="00A72796">
            <w:pPr>
              <w:jc w:val="center"/>
              <w:rPr>
                <w:rFonts w:ascii="宋体" w:hAnsi="宋体"/>
                <w:sz w:val="18"/>
                <w:szCs w:val="18"/>
              </w:rPr>
            </w:pPr>
            <w:r w:rsidRPr="00F245C3">
              <w:rPr>
                <w:rFonts w:ascii="宋体" w:hAnsi="宋体"/>
                <w:kern w:val="11"/>
                <w:sz w:val="18"/>
                <w:szCs w:val="18"/>
              </w:rPr>
              <w:t>30.62</w:t>
            </w:r>
          </w:p>
        </w:tc>
      </w:tr>
      <w:tr w:rsidR="004E262C" w:rsidRPr="00045E0B" w14:paraId="5C7D8757"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hideMark/>
          </w:tcPr>
          <w:p w14:paraId="65F93DDD"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258</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C7271F"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hideMark/>
          </w:tcPr>
          <w:p w14:paraId="64348FF3"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bCs/>
                <w:kern w:val="11"/>
                <w:sz w:val="18"/>
                <w:szCs w:val="18"/>
              </w:rPr>
              <w:t>35.34</w:t>
            </w:r>
          </w:p>
        </w:tc>
        <w:tc>
          <w:tcPr>
            <w:tcW w:w="1332" w:type="dxa"/>
            <w:tcBorders>
              <w:top w:val="single" w:sz="4" w:space="0" w:color="auto"/>
              <w:left w:val="single" w:sz="4" w:space="0" w:color="auto"/>
              <w:bottom w:val="single" w:sz="4" w:space="0" w:color="auto"/>
              <w:right w:val="single" w:sz="4" w:space="0" w:color="auto"/>
            </w:tcBorders>
            <w:vAlign w:val="center"/>
            <w:hideMark/>
          </w:tcPr>
          <w:p w14:paraId="4F834640" w14:textId="65EF06ED" w:rsidR="004E262C" w:rsidRPr="00045E0B" w:rsidRDefault="00F245C3" w:rsidP="00A72796">
            <w:pPr>
              <w:jc w:val="center"/>
              <w:rPr>
                <w:rFonts w:ascii="宋体" w:hAnsi="宋体"/>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hideMark/>
          </w:tcPr>
          <w:p w14:paraId="7A2AF171" w14:textId="7A92085A" w:rsidR="004E262C" w:rsidRPr="00045E0B" w:rsidRDefault="00F245C3" w:rsidP="00A72796">
            <w:pPr>
              <w:jc w:val="center"/>
              <w:rPr>
                <w:rFonts w:ascii="宋体" w:hAnsi="宋体"/>
                <w:sz w:val="18"/>
                <w:szCs w:val="18"/>
              </w:rPr>
            </w:pPr>
            <w:r w:rsidRPr="00F245C3">
              <w:rPr>
                <w:rFonts w:ascii="宋体" w:hAnsi="宋体"/>
                <w:kern w:val="11"/>
                <w:sz w:val="18"/>
                <w:szCs w:val="18"/>
              </w:rPr>
              <w:t>30.62</w:t>
            </w:r>
          </w:p>
        </w:tc>
      </w:tr>
      <w:tr w:rsidR="004E262C" w:rsidRPr="00045E0B" w14:paraId="7333545B"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hideMark/>
          </w:tcPr>
          <w:p w14:paraId="56BE0838"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259</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4E3099"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hideMark/>
          </w:tcPr>
          <w:p w14:paraId="79AB38C4"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bCs/>
                <w:kern w:val="11"/>
                <w:sz w:val="18"/>
                <w:szCs w:val="18"/>
              </w:rPr>
              <w:t>36.47</w:t>
            </w:r>
          </w:p>
        </w:tc>
        <w:tc>
          <w:tcPr>
            <w:tcW w:w="1332" w:type="dxa"/>
            <w:tcBorders>
              <w:top w:val="single" w:sz="4" w:space="0" w:color="auto"/>
              <w:left w:val="single" w:sz="4" w:space="0" w:color="auto"/>
              <w:bottom w:val="single" w:sz="4" w:space="0" w:color="auto"/>
              <w:right w:val="single" w:sz="4" w:space="0" w:color="auto"/>
            </w:tcBorders>
            <w:vAlign w:val="center"/>
            <w:hideMark/>
          </w:tcPr>
          <w:p w14:paraId="38ADB994" w14:textId="51FEF615" w:rsidR="004E262C" w:rsidRPr="00045E0B" w:rsidRDefault="00F245C3" w:rsidP="00A72796">
            <w:pPr>
              <w:jc w:val="center"/>
              <w:rPr>
                <w:rFonts w:ascii="宋体" w:hAnsi="宋体"/>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hideMark/>
          </w:tcPr>
          <w:p w14:paraId="7BB53EB3" w14:textId="7B6A85BB" w:rsidR="004E262C" w:rsidRPr="00045E0B" w:rsidRDefault="00F245C3" w:rsidP="00A72796">
            <w:pPr>
              <w:jc w:val="center"/>
              <w:rPr>
                <w:rFonts w:ascii="宋体" w:hAnsi="宋体"/>
                <w:sz w:val="18"/>
                <w:szCs w:val="18"/>
              </w:rPr>
            </w:pPr>
            <w:r w:rsidRPr="00F245C3">
              <w:rPr>
                <w:rFonts w:ascii="宋体" w:hAnsi="宋体"/>
                <w:kern w:val="11"/>
                <w:sz w:val="18"/>
                <w:szCs w:val="18"/>
              </w:rPr>
              <w:t>30.62</w:t>
            </w:r>
          </w:p>
        </w:tc>
      </w:tr>
      <w:tr w:rsidR="004E262C" w:rsidRPr="00045E0B" w14:paraId="37B315EE" w14:textId="77777777" w:rsidTr="00A72796">
        <w:trPr>
          <w:trHeight w:val="375"/>
          <w:jc w:val="center"/>
        </w:trPr>
        <w:tc>
          <w:tcPr>
            <w:tcW w:w="3941" w:type="dxa"/>
            <w:tcBorders>
              <w:top w:val="single" w:sz="4" w:space="0" w:color="auto"/>
              <w:left w:val="double" w:sz="4" w:space="0" w:color="auto"/>
              <w:bottom w:val="single" w:sz="4" w:space="0" w:color="auto"/>
              <w:right w:val="single" w:sz="4" w:space="0" w:color="auto"/>
            </w:tcBorders>
            <w:vAlign w:val="center"/>
            <w:hideMark/>
          </w:tcPr>
          <w:p w14:paraId="133826AA"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思明区莲兴路23号地下二层第</w:t>
            </w:r>
            <w:r w:rsidRPr="00045E0B">
              <w:rPr>
                <w:rFonts w:hAnsi="宋体"/>
                <w:sz w:val="18"/>
                <w:szCs w:val="18"/>
              </w:rPr>
              <w:t>260</w:t>
            </w:r>
            <w:r w:rsidRPr="00045E0B">
              <w:rPr>
                <w:rFonts w:hAnsi="宋体" w:hint="eastAsia"/>
                <w:sz w:val="18"/>
                <w:szCs w:val="18"/>
              </w:rPr>
              <w:t>号车位</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30081E" w14:textId="77777777" w:rsidR="004E262C" w:rsidRPr="00045E0B" w:rsidRDefault="004E262C" w:rsidP="00A72796">
            <w:pPr>
              <w:pStyle w:val="af8"/>
              <w:spacing w:line="240" w:lineRule="exact"/>
              <w:ind w:leftChars="-36" w:left="-76" w:rightChars="-23" w:right="-48"/>
              <w:jc w:val="center"/>
              <w:rPr>
                <w:rFonts w:hAnsi="宋体"/>
                <w:sz w:val="18"/>
                <w:szCs w:val="18"/>
              </w:rPr>
            </w:pPr>
            <w:r w:rsidRPr="00045E0B">
              <w:rPr>
                <w:rFonts w:hAnsi="宋体" w:hint="eastAsia"/>
                <w:sz w:val="18"/>
                <w:szCs w:val="18"/>
              </w:rPr>
              <w:t>车位</w:t>
            </w:r>
          </w:p>
        </w:tc>
        <w:tc>
          <w:tcPr>
            <w:tcW w:w="1447" w:type="dxa"/>
            <w:tcBorders>
              <w:top w:val="single" w:sz="4" w:space="0" w:color="auto"/>
              <w:left w:val="single" w:sz="4" w:space="0" w:color="auto"/>
              <w:bottom w:val="single" w:sz="4" w:space="0" w:color="auto"/>
              <w:right w:val="single" w:sz="4" w:space="0" w:color="auto"/>
            </w:tcBorders>
            <w:vAlign w:val="center"/>
            <w:hideMark/>
          </w:tcPr>
          <w:p w14:paraId="09B4683A" w14:textId="77777777" w:rsidR="004E262C" w:rsidRPr="00045E0B" w:rsidRDefault="004E262C" w:rsidP="00A72796">
            <w:pPr>
              <w:pStyle w:val="af8"/>
              <w:spacing w:line="240" w:lineRule="exact"/>
              <w:jc w:val="center"/>
              <w:rPr>
                <w:rFonts w:hAnsi="宋体"/>
                <w:bCs/>
                <w:kern w:val="11"/>
                <w:sz w:val="18"/>
                <w:szCs w:val="18"/>
              </w:rPr>
            </w:pPr>
            <w:r w:rsidRPr="00045E0B">
              <w:rPr>
                <w:rFonts w:hAnsi="宋体"/>
                <w:bCs/>
                <w:kern w:val="11"/>
                <w:sz w:val="18"/>
                <w:szCs w:val="18"/>
              </w:rPr>
              <w:t>34.73</w:t>
            </w:r>
          </w:p>
        </w:tc>
        <w:tc>
          <w:tcPr>
            <w:tcW w:w="1332" w:type="dxa"/>
            <w:tcBorders>
              <w:top w:val="single" w:sz="4" w:space="0" w:color="auto"/>
              <w:left w:val="single" w:sz="4" w:space="0" w:color="auto"/>
              <w:bottom w:val="single" w:sz="4" w:space="0" w:color="auto"/>
              <w:right w:val="single" w:sz="4" w:space="0" w:color="auto"/>
            </w:tcBorders>
            <w:vAlign w:val="center"/>
            <w:hideMark/>
          </w:tcPr>
          <w:p w14:paraId="690F4053" w14:textId="75A767C0" w:rsidR="004E262C" w:rsidRPr="00045E0B" w:rsidRDefault="00F245C3" w:rsidP="00A72796">
            <w:pPr>
              <w:jc w:val="center"/>
              <w:rPr>
                <w:rFonts w:ascii="宋体" w:hAnsi="宋体"/>
                <w:sz w:val="18"/>
                <w:szCs w:val="18"/>
              </w:rPr>
            </w:pPr>
            <w:r w:rsidRPr="00F245C3">
              <w:rPr>
                <w:rFonts w:ascii="宋体" w:hAnsi="宋体"/>
                <w:kern w:val="11"/>
                <w:sz w:val="18"/>
                <w:szCs w:val="18"/>
              </w:rPr>
              <w:t>30.62</w:t>
            </w:r>
          </w:p>
        </w:tc>
        <w:tc>
          <w:tcPr>
            <w:tcW w:w="1160" w:type="dxa"/>
            <w:tcBorders>
              <w:top w:val="single" w:sz="4" w:space="0" w:color="auto"/>
              <w:left w:val="single" w:sz="4" w:space="0" w:color="auto"/>
              <w:bottom w:val="single" w:sz="4" w:space="0" w:color="auto"/>
              <w:right w:val="double" w:sz="4" w:space="0" w:color="auto"/>
            </w:tcBorders>
            <w:vAlign w:val="center"/>
            <w:hideMark/>
          </w:tcPr>
          <w:p w14:paraId="0923A665" w14:textId="7D76402E" w:rsidR="004E262C" w:rsidRPr="00045E0B" w:rsidRDefault="00F245C3" w:rsidP="00A72796">
            <w:pPr>
              <w:jc w:val="center"/>
              <w:rPr>
                <w:rFonts w:ascii="宋体" w:hAnsi="宋体"/>
                <w:sz w:val="18"/>
                <w:szCs w:val="18"/>
              </w:rPr>
            </w:pPr>
            <w:r w:rsidRPr="00F245C3">
              <w:rPr>
                <w:rFonts w:ascii="宋体" w:hAnsi="宋体"/>
                <w:kern w:val="11"/>
                <w:sz w:val="18"/>
                <w:szCs w:val="18"/>
              </w:rPr>
              <w:t>30.62</w:t>
            </w:r>
          </w:p>
        </w:tc>
      </w:tr>
      <w:tr w:rsidR="004E262C" w:rsidRPr="00045E0B" w14:paraId="2F5EC67B" w14:textId="77777777" w:rsidTr="00A72796">
        <w:trPr>
          <w:trHeight w:val="375"/>
          <w:jc w:val="center"/>
        </w:trPr>
        <w:tc>
          <w:tcPr>
            <w:tcW w:w="5075" w:type="dxa"/>
            <w:gridSpan w:val="2"/>
            <w:tcBorders>
              <w:top w:val="single" w:sz="4" w:space="0" w:color="auto"/>
              <w:left w:val="double" w:sz="4" w:space="0" w:color="auto"/>
              <w:bottom w:val="double" w:sz="4" w:space="0" w:color="auto"/>
              <w:right w:val="single" w:sz="4" w:space="0" w:color="auto"/>
            </w:tcBorders>
            <w:vAlign w:val="center"/>
            <w:hideMark/>
          </w:tcPr>
          <w:p w14:paraId="6C5D2FDD" w14:textId="77777777" w:rsidR="004E262C" w:rsidRPr="00045E0B" w:rsidRDefault="004E262C" w:rsidP="00A72796">
            <w:pPr>
              <w:pStyle w:val="af8"/>
              <w:spacing w:line="240" w:lineRule="exact"/>
              <w:jc w:val="center"/>
              <w:rPr>
                <w:rFonts w:hAnsi="宋体"/>
                <w:sz w:val="18"/>
                <w:szCs w:val="18"/>
              </w:rPr>
            </w:pPr>
            <w:r w:rsidRPr="00045E0B">
              <w:rPr>
                <w:rFonts w:hAnsi="宋体" w:hint="eastAsia"/>
                <w:sz w:val="18"/>
                <w:szCs w:val="18"/>
              </w:rPr>
              <w:t>房地产价值合计</w:t>
            </w:r>
          </w:p>
        </w:tc>
        <w:tc>
          <w:tcPr>
            <w:tcW w:w="1447" w:type="dxa"/>
            <w:tcBorders>
              <w:top w:val="single" w:sz="4" w:space="0" w:color="auto"/>
              <w:left w:val="single" w:sz="4" w:space="0" w:color="auto"/>
              <w:bottom w:val="double" w:sz="4" w:space="0" w:color="auto"/>
              <w:right w:val="single" w:sz="4" w:space="0" w:color="auto"/>
            </w:tcBorders>
            <w:vAlign w:val="center"/>
            <w:hideMark/>
          </w:tcPr>
          <w:p w14:paraId="4E021A69" w14:textId="3D235481" w:rsidR="004E262C" w:rsidRPr="00045E0B" w:rsidRDefault="002247EC" w:rsidP="00A72796">
            <w:pPr>
              <w:pStyle w:val="af8"/>
              <w:spacing w:line="240" w:lineRule="exact"/>
              <w:jc w:val="center"/>
              <w:rPr>
                <w:rFonts w:hAnsi="宋体"/>
                <w:kern w:val="11"/>
                <w:sz w:val="18"/>
                <w:szCs w:val="18"/>
              </w:rPr>
            </w:pPr>
            <w:r>
              <w:rPr>
                <w:rFonts w:hAnsi="宋体"/>
                <w:noProof/>
                <w:kern w:val="11"/>
                <w:sz w:val="18"/>
                <w:szCs w:val="18"/>
              </w:rPr>
              <w:t>852.55</w:t>
            </w:r>
          </w:p>
        </w:tc>
        <w:tc>
          <w:tcPr>
            <w:tcW w:w="1332" w:type="dxa"/>
            <w:tcBorders>
              <w:top w:val="single" w:sz="4" w:space="0" w:color="auto"/>
              <w:left w:val="single" w:sz="4" w:space="0" w:color="auto"/>
              <w:bottom w:val="double" w:sz="4" w:space="0" w:color="auto"/>
              <w:right w:val="single" w:sz="4" w:space="0" w:color="auto"/>
            </w:tcBorders>
            <w:vAlign w:val="center"/>
          </w:tcPr>
          <w:p w14:paraId="41BC01FD" w14:textId="77777777" w:rsidR="004E262C" w:rsidRPr="00045E0B" w:rsidRDefault="004E262C" w:rsidP="00A72796">
            <w:pPr>
              <w:pStyle w:val="af8"/>
              <w:spacing w:line="240" w:lineRule="exact"/>
              <w:jc w:val="center"/>
              <w:rPr>
                <w:rFonts w:hAnsi="宋体"/>
                <w:kern w:val="11"/>
                <w:sz w:val="18"/>
                <w:szCs w:val="18"/>
              </w:rPr>
            </w:pPr>
          </w:p>
        </w:tc>
        <w:tc>
          <w:tcPr>
            <w:tcW w:w="1160" w:type="dxa"/>
            <w:tcBorders>
              <w:top w:val="single" w:sz="4" w:space="0" w:color="auto"/>
              <w:left w:val="single" w:sz="4" w:space="0" w:color="auto"/>
              <w:bottom w:val="double" w:sz="4" w:space="0" w:color="auto"/>
              <w:right w:val="double" w:sz="4" w:space="0" w:color="auto"/>
            </w:tcBorders>
            <w:vAlign w:val="center"/>
            <w:hideMark/>
          </w:tcPr>
          <w:p w14:paraId="64A52A90" w14:textId="5C105A81" w:rsidR="004E262C" w:rsidRPr="00045E0B" w:rsidRDefault="002247EC" w:rsidP="00A72796">
            <w:pPr>
              <w:pStyle w:val="af8"/>
              <w:spacing w:line="240" w:lineRule="exact"/>
              <w:jc w:val="center"/>
              <w:rPr>
                <w:rFonts w:hAnsi="宋体"/>
                <w:kern w:val="11"/>
                <w:sz w:val="18"/>
                <w:szCs w:val="18"/>
              </w:rPr>
            </w:pPr>
            <w:r>
              <w:rPr>
                <w:rFonts w:hAnsi="宋体"/>
                <w:noProof/>
                <w:sz w:val="18"/>
                <w:szCs w:val="18"/>
              </w:rPr>
              <w:t>734.88</w:t>
            </w:r>
          </w:p>
        </w:tc>
      </w:tr>
    </w:tbl>
    <w:p w14:paraId="61F1334D" w14:textId="77777777" w:rsidR="004E262C" w:rsidRPr="00045E0B" w:rsidRDefault="004E262C" w:rsidP="004E262C">
      <w:pPr>
        <w:pStyle w:val="DF15"/>
        <w:wordWrap/>
        <w:ind w:firstLine="482"/>
        <w:rPr>
          <w:rFonts w:ascii="宋体" w:hAnsi="宋体"/>
          <w:b/>
          <w:color w:val="FF0000"/>
          <w:kern w:val="11"/>
        </w:rPr>
      </w:pPr>
    </w:p>
    <w:p w14:paraId="7D49E9E9" w14:textId="77777777" w:rsidR="004E262C" w:rsidRPr="00045E0B" w:rsidRDefault="004E262C" w:rsidP="00A72796">
      <w:pPr>
        <w:pStyle w:val="DF4"/>
        <w:wordWrap/>
        <w:ind w:firstLine="482"/>
        <w:rPr>
          <w:rStyle w:val="2Char0"/>
          <w:sz w:val="24"/>
        </w:rPr>
      </w:pPr>
      <w:bookmarkStart w:id="464" w:name="_Toc390955329"/>
      <w:bookmarkStart w:id="465" w:name="_Toc390968688"/>
      <w:bookmarkStart w:id="466" w:name="_Toc403234154"/>
      <w:bookmarkStart w:id="467" w:name="_Toc405402425"/>
      <w:bookmarkStart w:id="468" w:name="_Toc405402560"/>
      <w:bookmarkStart w:id="469" w:name="_Toc3211657"/>
      <w:bookmarkStart w:id="470" w:name="_Toc297717742"/>
      <w:bookmarkStart w:id="471" w:name="_Toc297921511"/>
      <w:bookmarkStart w:id="472" w:name="_Toc297921563"/>
      <w:bookmarkEnd w:id="463"/>
      <w:r w:rsidRPr="00045E0B">
        <w:rPr>
          <w:rStyle w:val="2Char0"/>
          <w:rFonts w:hint="eastAsia"/>
          <w:sz w:val="24"/>
        </w:rPr>
        <w:t>十一</w:t>
      </w:r>
      <w:bookmarkEnd w:id="464"/>
      <w:bookmarkEnd w:id="465"/>
      <w:r w:rsidRPr="00045E0B">
        <w:rPr>
          <w:rStyle w:val="2Char0"/>
          <w:rFonts w:hint="eastAsia"/>
          <w:sz w:val="24"/>
        </w:rPr>
        <w:t>、注册房地产估价师</w:t>
      </w:r>
      <w:bookmarkEnd w:id="466"/>
      <w:bookmarkEnd w:id="467"/>
      <w:bookmarkEnd w:id="468"/>
      <w:bookmarkEnd w:id="469"/>
    </w:p>
    <w:p w14:paraId="179F80CA" w14:textId="6D11ECF8" w:rsidR="004E262C" w:rsidRPr="00045E0B" w:rsidRDefault="004E262C" w:rsidP="004E262C">
      <w:pPr>
        <w:pStyle w:val="DF15"/>
        <w:wordWrap/>
        <w:ind w:firstLine="480"/>
        <w:rPr>
          <w:rFonts w:ascii="宋体" w:hAnsi="宋体"/>
          <w:kern w:val="11"/>
        </w:rPr>
      </w:pPr>
      <w:r w:rsidRPr="00045E0B">
        <w:rPr>
          <w:rFonts w:ascii="宋体" w:hAnsi="宋体" w:hint="eastAsia"/>
        </w:rPr>
        <w:t>参加本次估价的注册房地产估价师有</w:t>
      </w:r>
      <w:r w:rsidR="00F245C3" w:rsidRPr="00F245C3">
        <w:rPr>
          <w:rFonts w:ascii="宋体" w:hAnsi="宋体" w:hint="eastAsia"/>
          <w:kern w:val="11"/>
        </w:rPr>
        <w:t>汤运庆</w:t>
      </w:r>
      <w:r w:rsidRPr="00045E0B">
        <w:rPr>
          <w:rFonts w:ascii="宋体" w:hAnsi="宋体" w:hint="eastAsia"/>
          <w:kern w:val="11"/>
        </w:rPr>
        <w:t>、</w:t>
      </w:r>
      <w:r w:rsidR="00F245C3" w:rsidRPr="00F245C3">
        <w:rPr>
          <w:rFonts w:ascii="宋体" w:hAnsi="宋体" w:hint="eastAsia"/>
          <w:kern w:val="11"/>
        </w:rPr>
        <w:t>胡新卫</w:t>
      </w:r>
      <w:r w:rsidRPr="00045E0B">
        <w:rPr>
          <w:rFonts w:ascii="宋体" w:hAnsi="宋体" w:hint="eastAsia"/>
          <w:bCs/>
          <w:kern w:val="11"/>
        </w:rPr>
        <w:t>。</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80"/>
        <w:gridCol w:w="1980"/>
        <w:gridCol w:w="2304"/>
        <w:gridCol w:w="2808"/>
      </w:tblGrid>
      <w:tr w:rsidR="004E262C" w:rsidRPr="00045E0B" w14:paraId="7D2CA370" w14:textId="77777777" w:rsidTr="00A72796">
        <w:trPr>
          <w:trHeight w:val="417"/>
          <w:jc w:val="center"/>
        </w:trPr>
        <w:tc>
          <w:tcPr>
            <w:tcW w:w="1980" w:type="dxa"/>
            <w:tcBorders>
              <w:top w:val="double" w:sz="4" w:space="0" w:color="auto"/>
            </w:tcBorders>
            <w:vAlign w:val="center"/>
          </w:tcPr>
          <w:p w14:paraId="5D1C83A6" w14:textId="77777777" w:rsidR="004E262C" w:rsidRPr="00045E0B" w:rsidRDefault="004E262C" w:rsidP="00A72796">
            <w:pPr>
              <w:pStyle w:val="DF5"/>
              <w:rPr>
                <w:rFonts w:ascii="宋体" w:hAnsi="宋体"/>
                <w:b/>
                <w:sz w:val="24"/>
                <w:szCs w:val="24"/>
              </w:rPr>
            </w:pPr>
            <w:r w:rsidRPr="00045E0B">
              <w:rPr>
                <w:rFonts w:ascii="宋体" w:hAnsi="宋体" w:hint="eastAsia"/>
                <w:b/>
                <w:sz w:val="24"/>
                <w:szCs w:val="24"/>
              </w:rPr>
              <w:t>估价师姓名</w:t>
            </w:r>
          </w:p>
        </w:tc>
        <w:tc>
          <w:tcPr>
            <w:tcW w:w="1980" w:type="dxa"/>
            <w:tcBorders>
              <w:top w:val="double" w:sz="4" w:space="0" w:color="auto"/>
            </w:tcBorders>
            <w:vAlign w:val="center"/>
          </w:tcPr>
          <w:p w14:paraId="29F34EF9" w14:textId="77777777" w:rsidR="004E262C" w:rsidRPr="00045E0B" w:rsidRDefault="004E262C" w:rsidP="00A72796">
            <w:pPr>
              <w:pStyle w:val="DF5"/>
              <w:rPr>
                <w:rFonts w:ascii="宋体" w:hAnsi="宋体"/>
                <w:b/>
                <w:sz w:val="24"/>
                <w:szCs w:val="24"/>
              </w:rPr>
            </w:pPr>
            <w:r w:rsidRPr="00045E0B">
              <w:rPr>
                <w:rFonts w:ascii="宋体" w:hAnsi="宋体" w:hint="eastAsia"/>
                <w:b/>
                <w:sz w:val="24"/>
                <w:szCs w:val="24"/>
              </w:rPr>
              <w:t>注册号</w:t>
            </w:r>
          </w:p>
        </w:tc>
        <w:tc>
          <w:tcPr>
            <w:tcW w:w="2304" w:type="dxa"/>
            <w:tcBorders>
              <w:top w:val="double" w:sz="4" w:space="0" w:color="auto"/>
            </w:tcBorders>
            <w:vAlign w:val="center"/>
          </w:tcPr>
          <w:p w14:paraId="76296DDC" w14:textId="77777777" w:rsidR="004E262C" w:rsidRPr="00045E0B" w:rsidRDefault="004E262C" w:rsidP="00A72796">
            <w:pPr>
              <w:pStyle w:val="DF5"/>
              <w:rPr>
                <w:rFonts w:ascii="宋体" w:hAnsi="宋体"/>
                <w:b/>
                <w:sz w:val="24"/>
                <w:szCs w:val="24"/>
              </w:rPr>
            </w:pPr>
            <w:r w:rsidRPr="00045E0B">
              <w:rPr>
                <w:rFonts w:ascii="宋体" w:hAnsi="宋体" w:hint="eastAsia"/>
                <w:b/>
                <w:sz w:val="24"/>
                <w:szCs w:val="24"/>
              </w:rPr>
              <w:t>签名</w:t>
            </w:r>
          </w:p>
        </w:tc>
        <w:tc>
          <w:tcPr>
            <w:tcW w:w="2808" w:type="dxa"/>
            <w:tcBorders>
              <w:top w:val="double" w:sz="4" w:space="0" w:color="auto"/>
            </w:tcBorders>
            <w:vAlign w:val="center"/>
          </w:tcPr>
          <w:p w14:paraId="2E689519" w14:textId="77777777" w:rsidR="004E262C" w:rsidRPr="00045E0B" w:rsidRDefault="004E262C" w:rsidP="00A72796">
            <w:pPr>
              <w:pStyle w:val="DF5"/>
              <w:rPr>
                <w:rFonts w:ascii="宋体" w:hAnsi="宋体"/>
                <w:b/>
                <w:sz w:val="24"/>
                <w:szCs w:val="24"/>
              </w:rPr>
            </w:pPr>
            <w:r w:rsidRPr="00045E0B">
              <w:rPr>
                <w:rFonts w:ascii="宋体" w:hAnsi="宋体" w:hint="eastAsia"/>
                <w:b/>
                <w:sz w:val="24"/>
                <w:szCs w:val="24"/>
              </w:rPr>
              <w:t>签名日期</w:t>
            </w:r>
          </w:p>
        </w:tc>
      </w:tr>
      <w:tr w:rsidR="004E262C" w:rsidRPr="00045E0B" w14:paraId="11779CF7" w14:textId="77777777" w:rsidTr="00A72796">
        <w:trPr>
          <w:trHeight w:val="835"/>
          <w:jc w:val="center"/>
        </w:trPr>
        <w:tc>
          <w:tcPr>
            <w:tcW w:w="1980" w:type="dxa"/>
            <w:vAlign w:val="center"/>
          </w:tcPr>
          <w:p w14:paraId="34870B34" w14:textId="3EB6E006" w:rsidR="004E262C" w:rsidRPr="00045E0B" w:rsidRDefault="00F245C3" w:rsidP="00A72796">
            <w:pPr>
              <w:pStyle w:val="DF5"/>
              <w:rPr>
                <w:rFonts w:ascii="宋体" w:hAnsi="宋体"/>
                <w:kern w:val="11"/>
                <w:sz w:val="24"/>
                <w:szCs w:val="24"/>
              </w:rPr>
            </w:pPr>
            <w:r w:rsidRPr="00F245C3">
              <w:rPr>
                <w:rFonts w:ascii="宋体" w:hAnsi="宋体" w:hint="eastAsia"/>
                <w:kern w:val="11"/>
                <w:sz w:val="24"/>
                <w:szCs w:val="24"/>
              </w:rPr>
              <w:t>汤运庆</w:t>
            </w:r>
          </w:p>
        </w:tc>
        <w:tc>
          <w:tcPr>
            <w:tcW w:w="1980" w:type="dxa"/>
            <w:vAlign w:val="center"/>
          </w:tcPr>
          <w:p w14:paraId="3BC5AC1F" w14:textId="457C7055" w:rsidR="004E262C" w:rsidRPr="00045E0B" w:rsidRDefault="00F245C3" w:rsidP="00A72796">
            <w:pPr>
              <w:pStyle w:val="DF5"/>
              <w:rPr>
                <w:rFonts w:ascii="宋体" w:hAnsi="宋体"/>
                <w:kern w:val="11"/>
                <w:sz w:val="24"/>
                <w:szCs w:val="24"/>
              </w:rPr>
            </w:pPr>
            <w:r w:rsidRPr="00F245C3">
              <w:rPr>
                <w:rFonts w:ascii="宋体" w:hAnsi="宋体"/>
                <w:kern w:val="11"/>
                <w:sz w:val="24"/>
                <w:szCs w:val="24"/>
              </w:rPr>
              <w:t>3520120019</w:t>
            </w:r>
          </w:p>
        </w:tc>
        <w:tc>
          <w:tcPr>
            <w:tcW w:w="2304" w:type="dxa"/>
            <w:vAlign w:val="center"/>
          </w:tcPr>
          <w:p w14:paraId="2969001F" w14:textId="77777777" w:rsidR="004E262C" w:rsidRPr="00045E0B" w:rsidRDefault="004E262C" w:rsidP="00A72796">
            <w:pPr>
              <w:pStyle w:val="DF5"/>
              <w:rPr>
                <w:rFonts w:ascii="宋体" w:hAnsi="宋体"/>
                <w:sz w:val="24"/>
                <w:szCs w:val="24"/>
              </w:rPr>
            </w:pPr>
          </w:p>
        </w:tc>
        <w:tc>
          <w:tcPr>
            <w:tcW w:w="2808" w:type="dxa"/>
            <w:vAlign w:val="center"/>
          </w:tcPr>
          <w:p w14:paraId="3C367D74" w14:textId="77777777" w:rsidR="004E262C" w:rsidRPr="00045E0B" w:rsidRDefault="004E262C" w:rsidP="00A72796">
            <w:pPr>
              <w:pStyle w:val="DF5"/>
              <w:rPr>
                <w:rFonts w:ascii="宋体" w:hAnsi="宋体"/>
                <w:sz w:val="24"/>
                <w:szCs w:val="24"/>
              </w:rPr>
            </w:pPr>
            <w:r w:rsidRPr="00045E0B">
              <w:rPr>
                <w:rFonts w:ascii="宋体" w:hAnsi="宋体" w:hint="eastAsia"/>
                <w:sz w:val="24"/>
                <w:szCs w:val="24"/>
              </w:rPr>
              <w:t xml:space="preserve">　　　年　　月　　日</w:t>
            </w:r>
          </w:p>
        </w:tc>
      </w:tr>
      <w:tr w:rsidR="004E262C" w:rsidRPr="00045E0B" w14:paraId="01240E64" w14:textId="77777777" w:rsidTr="00A72796">
        <w:trPr>
          <w:trHeight w:val="820"/>
          <w:jc w:val="center"/>
        </w:trPr>
        <w:tc>
          <w:tcPr>
            <w:tcW w:w="1980" w:type="dxa"/>
            <w:tcBorders>
              <w:bottom w:val="double" w:sz="4" w:space="0" w:color="auto"/>
            </w:tcBorders>
            <w:vAlign w:val="center"/>
          </w:tcPr>
          <w:p w14:paraId="34CD70B2" w14:textId="7CCF09EE" w:rsidR="004E262C" w:rsidRPr="00045E0B" w:rsidRDefault="00F245C3" w:rsidP="00A72796">
            <w:pPr>
              <w:pStyle w:val="DF5"/>
              <w:rPr>
                <w:rFonts w:ascii="宋体" w:hAnsi="宋体"/>
                <w:kern w:val="11"/>
                <w:sz w:val="24"/>
                <w:szCs w:val="24"/>
              </w:rPr>
            </w:pPr>
            <w:r w:rsidRPr="00F245C3">
              <w:rPr>
                <w:rFonts w:ascii="宋体" w:hAnsi="宋体" w:hint="eastAsia"/>
                <w:kern w:val="11"/>
                <w:sz w:val="24"/>
                <w:szCs w:val="24"/>
              </w:rPr>
              <w:t>胡新卫</w:t>
            </w:r>
          </w:p>
        </w:tc>
        <w:tc>
          <w:tcPr>
            <w:tcW w:w="1980" w:type="dxa"/>
            <w:tcBorders>
              <w:bottom w:val="double" w:sz="4" w:space="0" w:color="auto"/>
            </w:tcBorders>
            <w:vAlign w:val="center"/>
          </w:tcPr>
          <w:p w14:paraId="486922A6" w14:textId="5ADED205" w:rsidR="004E262C" w:rsidRPr="00045E0B" w:rsidRDefault="00F245C3" w:rsidP="00A72796">
            <w:pPr>
              <w:pStyle w:val="DF5"/>
              <w:rPr>
                <w:rFonts w:ascii="宋体" w:hAnsi="宋体"/>
                <w:kern w:val="11"/>
                <w:sz w:val="24"/>
                <w:szCs w:val="24"/>
              </w:rPr>
            </w:pPr>
            <w:r w:rsidRPr="00F245C3">
              <w:rPr>
                <w:rFonts w:ascii="宋体" w:hAnsi="宋体"/>
                <w:kern w:val="11"/>
                <w:sz w:val="24"/>
                <w:szCs w:val="24"/>
              </w:rPr>
              <w:t>3520160020</w:t>
            </w:r>
          </w:p>
        </w:tc>
        <w:tc>
          <w:tcPr>
            <w:tcW w:w="2304" w:type="dxa"/>
            <w:tcBorders>
              <w:bottom w:val="double" w:sz="4" w:space="0" w:color="auto"/>
            </w:tcBorders>
            <w:vAlign w:val="center"/>
          </w:tcPr>
          <w:p w14:paraId="046306CF" w14:textId="77777777" w:rsidR="004E262C" w:rsidRPr="00045E0B" w:rsidRDefault="004E262C" w:rsidP="00A72796">
            <w:pPr>
              <w:pStyle w:val="DF5"/>
              <w:rPr>
                <w:rFonts w:ascii="宋体" w:hAnsi="宋体"/>
                <w:sz w:val="24"/>
                <w:szCs w:val="24"/>
              </w:rPr>
            </w:pPr>
          </w:p>
        </w:tc>
        <w:tc>
          <w:tcPr>
            <w:tcW w:w="2808" w:type="dxa"/>
            <w:tcBorders>
              <w:bottom w:val="double" w:sz="4" w:space="0" w:color="auto"/>
            </w:tcBorders>
            <w:vAlign w:val="center"/>
          </w:tcPr>
          <w:p w14:paraId="6608F822" w14:textId="77777777" w:rsidR="004E262C" w:rsidRPr="00045E0B" w:rsidRDefault="004E262C" w:rsidP="00A72796">
            <w:pPr>
              <w:pStyle w:val="DF5"/>
              <w:rPr>
                <w:rFonts w:ascii="宋体" w:hAnsi="宋体"/>
                <w:sz w:val="24"/>
                <w:szCs w:val="24"/>
              </w:rPr>
            </w:pPr>
            <w:r w:rsidRPr="00045E0B">
              <w:rPr>
                <w:rFonts w:ascii="宋体" w:hAnsi="宋体" w:hint="eastAsia"/>
                <w:sz w:val="24"/>
                <w:szCs w:val="24"/>
              </w:rPr>
              <w:t xml:space="preserve">　　　年　　月　　日</w:t>
            </w:r>
          </w:p>
        </w:tc>
      </w:tr>
    </w:tbl>
    <w:p w14:paraId="5F48C43B" w14:textId="77777777" w:rsidR="004E262C" w:rsidRPr="00045E0B" w:rsidRDefault="004E262C" w:rsidP="00A72796">
      <w:pPr>
        <w:pStyle w:val="DF4"/>
        <w:spacing w:line="430" w:lineRule="exact"/>
        <w:ind w:firstLine="482"/>
        <w:rPr>
          <w:rStyle w:val="2Char0"/>
          <w:sz w:val="24"/>
        </w:rPr>
      </w:pPr>
      <w:bookmarkStart w:id="473" w:name="_Toc297717743"/>
      <w:bookmarkStart w:id="474" w:name="_Toc297921512"/>
      <w:bookmarkStart w:id="475" w:name="_Toc297921564"/>
      <w:bookmarkStart w:id="476" w:name="_Toc390955331"/>
      <w:bookmarkStart w:id="477" w:name="_Toc403234155"/>
      <w:bookmarkStart w:id="478" w:name="_Toc405402426"/>
      <w:bookmarkStart w:id="479" w:name="_Toc405402561"/>
      <w:bookmarkStart w:id="480" w:name="_Toc3211658"/>
      <w:bookmarkStart w:id="481" w:name="_Toc390968689"/>
      <w:bookmarkEnd w:id="470"/>
      <w:bookmarkEnd w:id="471"/>
      <w:bookmarkEnd w:id="472"/>
      <w:r w:rsidRPr="00045E0B">
        <w:rPr>
          <w:rStyle w:val="2Char0"/>
          <w:rFonts w:hint="eastAsia"/>
          <w:sz w:val="24"/>
        </w:rPr>
        <w:t>十二、实地查勘期</w:t>
      </w:r>
      <w:bookmarkEnd w:id="473"/>
      <w:bookmarkEnd w:id="474"/>
      <w:bookmarkEnd w:id="475"/>
      <w:bookmarkEnd w:id="476"/>
      <w:bookmarkEnd w:id="477"/>
      <w:bookmarkEnd w:id="478"/>
      <w:bookmarkEnd w:id="479"/>
      <w:bookmarkEnd w:id="480"/>
    </w:p>
    <w:p w14:paraId="059CE43B" w14:textId="1204BA1C" w:rsidR="004E262C" w:rsidRPr="00045E0B" w:rsidRDefault="004E262C" w:rsidP="004E262C">
      <w:pPr>
        <w:pStyle w:val="DF15"/>
        <w:spacing w:line="430" w:lineRule="exact"/>
        <w:ind w:firstLine="480"/>
        <w:rPr>
          <w:rFonts w:ascii="宋体" w:hAnsi="宋体"/>
        </w:rPr>
      </w:pPr>
      <w:r w:rsidRPr="00045E0B">
        <w:rPr>
          <w:rFonts w:ascii="宋体" w:hAnsi="宋体" w:hint="eastAsia"/>
        </w:rPr>
        <w:t>实地查勘期为</w:t>
      </w:r>
      <w:r w:rsidR="00F245C3">
        <w:rPr>
          <w:rFonts w:ascii="宋体" w:hAnsi="宋体"/>
        </w:rPr>
        <w:t>2021年1月5日</w:t>
      </w:r>
      <w:bookmarkEnd w:id="481"/>
      <w:r w:rsidRPr="00045E0B">
        <w:rPr>
          <w:rFonts w:ascii="宋体" w:hAnsi="宋体" w:hint="eastAsia"/>
        </w:rPr>
        <w:t xml:space="preserve">。  </w:t>
      </w:r>
    </w:p>
    <w:p w14:paraId="6EEC4D60" w14:textId="77777777" w:rsidR="004E262C" w:rsidRPr="00045E0B" w:rsidRDefault="004E262C" w:rsidP="00A72796">
      <w:pPr>
        <w:pStyle w:val="DF4"/>
        <w:spacing w:line="430" w:lineRule="exact"/>
        <w:ind w:firstLine="482"/>
        <w:rPr>
          <w:rStyle w:val="2Char0"/>
          <w:sz w:val="24"/>
        </w:rPr>
      </w:pPr>
      <w:bookmarkStart w:id="482" w:name="_Toc390955332"/>
      <w:bookmarkStart w:id="483" w:name="_Toc403234156"/>
      <w:bookmarkStart w:id="484" w:name="_Toc405402427"/>
      <w:bookmarkStart w:id="485" w:name="_Toc405402562"/>
      <w:bookmarkStart w:id="486" w:name="_Toc3211659"/>
      <w:bookmarkStart w:id="487" w:name="_Toc390968690"/>
      <w:bookmarkStart w:id="488" w:name="_Toc297717744"/>
      <w:bookmarkStart w:id="489" w:name="_Toc297921513"/>
      <w:bookmarkStart w:id="490" w:name="_Toc297921565"/>
      <w:r w:rsidRPr="00045E0B">
        <w:rPr>
          <w:rStyle w:val="2Char0"/>
          <w:rFonts w:hint="eastAsia"/>
          <w:sz w:val="24"/>
        </w:rPr>
        <w:t>十三、估价作业期</w:t>
      </w:r>
      <w:bookmarkEnd w:id="482"/>
      <w:bookmarkEnd w:id="483"/>
      <w:bookmarkEnd w:id="484"/>
      <w:bookmarkEnd w:id="485"/>
      <w:bookmarkEnd w:id="486"/>
    </w:p>
    <w:p w14:paraId="7A614093" w14:textId="5E91DE76" w:rsidR="004E262C" w:rsidRPr="00045E0B" w:rsidRDefault="004E262C" w:rsidP="004E262C">
      <w:pPr>
        <w:pStyle w:val="DF15"/>
        <w:spacing w:line="430" w:lineRule="exact"/>
        <w:ind w:firstLine="480"/>
        <w:rPr>
          <w:rFonts w:ascii="宋体" w:hAnsi="宋体"/>
        </w:rPr>
      </w:pPr>
      <w:r w:rsidRPr="00045E0B">
        <w:rPr>
          <w:rFonts w:ascii="宋体" w:hAnsi="宋体" w:hint="eastAsia"/>
        </w:rPr>
        <w:t>估价作业期为</w:t>
      </w:r>
      <w:r w:rsidR="00F245C3">
        <w:rPr>
          <w:rFonts w:ascii="宋体" w:hAnsi="宋体"/>
        </w:rPr>
        <w:t>2021年1月5日</w:t>
      </w:r>
      <w:r w:rsidRPr="00045E0B">
        <w:rPr>
          <w:rFonts w:ascii="宋体" w:hAnsi="宋体" w:hint="eastAsia"/>
        </w:rPr>
        <w:t>至</w:t>
      </w:r>
      <w:r w:rsidR="00F245C3">
        <w:rPr>
          <w:rFonts w:ascii="宋体" w:hAnsi="宋体"/>
        </w:rPr>
        <w:t>2021年1月21日</w:t>
      </w:r>
      <w:bookmarkEnd w:id="487"/>
      <w:r w:rsidRPr="00045E0B">
        <w:rPr>
          <w:rFonts w:ascii="宋体" w:hAnsi="宋体" w:hint="eastAsia"/>
        </w:rPr>
        <w:t>。</w:t>
      </w:r>
    </w:p>
    <w:p w14:paraId="7FF74C66" w14:textId="77777777" w:rsidR="004E262C" w:rsidRPr="00045E0B" w:rsidRDefault="004E262C" w:rsidP="004E262C">
      <w:pPr>
        <w:pStyle w:val="DF15"/>
        <w:spacing w:line="430" w:lineRule="exact"/>
        <w:ind w:firstLine="480"/>
        <w:rPr>
          <w:rFonts w:ascii="宋体" w:hAnsi="宋体"/>
        </w:rPr>
      </w:pPr>
    </w:p>
    <w:bookmarkEnd w:id="488"/>
    <w:bookmarkEnd w:id="489"/>
    <w:bookmarkEnd w:id="490"/>
    <w:p w14:paraId="4D3ACEC7" w14:textId="77777777" w:rsidR="004E262C" w:rsidRPr="00045E0B" w:rsidRDefault="004E262C" w:rsidP="004E262C">
      <w:pPr>
        <w:pStyle w:val="DF15"/>
        <w:spacing w:line="430" w:lineRule="exact"/>
        <w:ind w:firstLine="480"/>
        <w:jc w:val="right"/>
        <w:rPr>
          <w:rFonts w:ascii="宋体" w:hAnsi="宋体"/>
        </w:rPr>
      </w:pPr>
      <w:r w:rsidRPr="00045E0B">
        <w:rPr>
          <w:rFonts w:ascii="宋体" w:hAnsi="宋体" w:hint="eastAsia"/>
        </w:rPr>
        <w:t>厦门中联资产评估土地房地产估价有限公司（公章）</w:t>
      </w:r>
    </w:p>
    <w:p w14:paraId="641B8D85" w14:textId="6931F41B" w:rsidR="004E262C" w:rsidRPr="00045E0B" w:rsidRDefault="00F245C3" w:rsidP="004E262C">
      <w:pPr>
        <w:pStyle w:val="DF15"/>
        <w:spacing w:line="430" w:lineRule="exact"/>
        <w:ind w:firstLine="480"/>
        <w:jc w:val="right"/>
        <w:rPr>
          <w:rFonts w:ascii="宋体" w:hAnsi="宋体"/>
          <w:kern w:val="11"/>
        </w:rPr>
      </w:pPr>
      <w:r w:rsidRPr="00F245C3">
        <w:rPr>
          <w:rFonts w:ascii="宋体" w:hAnsi="宋体"/>
          <w:bCs/>
          <w:kern w:val="11"/>
        </w:rPr>
        <w:t>2021年1月21日</w:t>
      </w:r>
      <w:bookmarkStart w:id="491" w:name="_Toc297713888"/>
      <w:bookmarkStart w:id="492" w:name="_Toc297717747"/>
      <w:bookmarkStart w:id="493" w:name="_Toc297921515"/>
      <w:bookmarkStart w:id="494" w:name="_Toc297921567"/>
      <w:r w:rsidR="004E262C" w:rsidRPr="00045E0B">
        <w:rPr>
          <w:rFonts w:ascii="宋体" w:hAnsi="宋体" w:hint="eastAsia"/>
          <w:kern w:val="11"/>
        </w:rPr>
        <w:t xml:space="preserve">　　　　　　　　</w:t>
      </w:r>
    </w:p>
    <w:p w14:paraId="24AD7A0A" w14:textId="77777777" w:rsidR="00F245C3" w:rsidRPr="00F245C3" w:rsidRDefault="00F245C3" w:rsidP="00F245C3">
      <w:pPr>
        <w:pStyle w:val="DF1"/>
        <w:spacing w:before="240" w:after="240"/>
        <w:rPr>
          <w:rFonts w:ascii="宋体" w:hAnsi="宋体"/>
          <w:sz w:val="30"/>
          <w:szCs w:val="30"/>
        </w:rPr>
      </w:pPr>
      <w:bookmarkStart w:id="495" w:name="_Toc297713900"/>
      <w:bookmarkStart w:id="496" w:name="_Toc297717760"/>
      <w:bookmarkStart w:id="497" w:name="_Toc297921526"/>
      <w:bookmarkStart w:id="498" w:name="_Toc297921578"/>
      <w:bookmarkStart w:id="499" w:name="_Toc390968702"/>
      <w:bookmarkStart w:id="500" w:name="_Toc403234167"/>
      <w:bookmarkStart w:id="501" w:name="_Toc405402438"/>
      <w:bookmarkStart w:id="502" w:name="_Toc405402573"/>
      <w:bookmarkStart w:id="503" w:name="_Toc3211669"/>
      <w:bookmarkStart w:id="504" w:name="_Toc390968692"/>
      <w:bookmarkStart w:id="505" w:name="_Toc403234157"/>
      <w:bookmarkStart w:id="506" w:name="_Toc405402428"/>
      <w:bookmarkStart w:id="507" w:name="_Toc405402563"/>
      <w:bookmarkStart w:id="508" w:name="_Toc3211660"/>
      <w:r w:rsidRPr="00F245C3">
        <w:rPr>
          <w:rFonts w:ascii="宋体" w:hAnsi="宋体" w:hint="eastAsia"/>
          <w:sz w:val="30"/>
          <w:szCs w:val="30"/>
        </w:rPr>
        <w:lastRenderedPageBreak/>
        <w:t>附　　件</w:t>
      </w:r>
      <w:bookmarkEnd w:id="495"/>
      <w:bookmarkEnd w:id="496"/>
      <w:bookmarkEnd w:id="497"/>
      <w:bookmarkEnd w:id="498"/>
      <w:bookmarkEnd w:id="499"/>
      <w:bookmarkEnd w:id="500"/>
      <w:bookmarkEnd w:id="501"/>
      <w:bookmarkEnd w:id="502"/>
      <w:bookmarkEnd w:id="503"/>
    </w:p>
    <w:p w14:paraId="2E2FA52E" w14:textId="77777777" w:rsidR="00F245C3" w:rsidRPr="00045E0B" w:rsidRDefault="00F245C3" w:rsidP="00F245C3">
      <w:pPr>
        <w:pStyle w:val="DF2"/>
        <w:ind w:firstLine="482"/>
        <w:rPr>
          <w:rStyle w:val="2Char0"/>
          <w:bCs/>
          <w:sz w:val="24"/>
        </w:rPr>
      </w:pPr>
      <w:bookmarkStart w:id="509" w:name="_Toc486342621"/>
      <w:bookmarkStart w:id="510" w:name="_Toc486578017"/>
      <w:bookmarkStart w:id="511" w:name="_Toc487019784"/>
      <w:bookmarkStart w:id="512" w:name="_Toc487019833"/>
      <w:bookmarkStart w:id="513" w:name="_Toc487117608"/>
      <w:bookmarkStart w:id="514" w:name="_Toc487798987"/>
      <w:bookmarkStart w:id="515" w:name="_Toc487799187"/>
      <w:bookmarkStart w:id="516" w:name="_Toc3211670"/>
      <w:bookmarkStart w:id="517" w:name="fj"/>
      <w:bookmarkStart w:id="518" w:name="_Toc405370668"/>
      <w:bookmarkStart w:id="519" w:name="_Toc405402450"/>
      <w:bookmarkStart w:id="520" w:name="_Toc405402585"/>
      <w:bookmarkStart w:id="521" w:name="_Toc405403254"/>
      <w:bookmarkStart w:id="522" w:name="_Toc405886852"/>
      <w:bookmarkStart w:id="523" w:name="_Toc410295166"/>
      <w:bookmarkStart w:id="524" w:name="_Toc422210732"/>
      <w:bookmarkStart w:id="525" w:name="_Toc422214048"/>
      <w:bookmarkStart w:id="526" w:name="_Toc431369842"/>
      <w:bookmarkStart w:id="527" w:name="_Toc431376211"/>
      <w:bookmarkStart w:id="528" w:name="_Toc432068414"/>
      <w:bookmarkStart w:id="529" w:name="_Toc448393505"/>
      <w:bookmarkStart w:id="530" w:name="_Toc449341217"/>
      <w:bookmarkStart w:id="531" w:name="_Toc470876768"/>
      <w:bookmarkStart w:id="532" w:name="_Toc471305796"/>
      <w:bookmarkStart w:id="533" w:name="_Toc471305892"/>
      <w:bookmarkStart w:id="534" w:name="_Toc471306669"/>
      <w:bookmarkStart w:id="535" w:name="_Toc471306771"/>
      <w:bookmarkStart w:id="536" w:name="_Toc471309525"/>
      <w:bookmarkStart w:id="537" w:name="_Toc487635464"/>
      <w:bookmarkStart w:id="538" w:name="_Toc487733925"/>
      <w:bookmarkStart w:id="539" w:name="_Toc487789151"/>
      <w:bookmarkStart w:id="540" w:name="_Toc487791386"/>
      <w:bookmarkStart w:id="541" w:name="_Toc487794721"/>
      <w:bookmarkStart w:id="542" w:name="_Toc298161604"/>
      <w:r w:rsidRPr="00045E0B">
        <w:rPr>
          <w:rStyle w:val="2Char0"/>
          <w:rFonts w:hint="eastAsia"/>
          <w:bCs/>
          <w:sz w:val="24"/>
        </w:rPr>
        <w:t>一、厦门市中级人民法院司法评估委托书及其它相关资料复印件</w:t>
      </w:r>
      <w:bookmarkEnd w:id="509"/>
      <w:bookmarkEnd w:id="510"/>
      <w:bookmarkEnd w:id="511"/>
      <w:bookmarkEnd w:id="512"/>
      <w:bookmarkEnd w:id="513"/>
      <w:bookmarkEnd w:id="514"/>
      <w:bookmarkEnd w:id="515"/>
      <w:bookmarkEnd w:id="516"/>
    </w:p>
    <w:p w14:paraId="74E09D7D" w14:textId="77777777" w:rsidR="00F245C3" w:rsidRPr="00045E0B" w:rsidRDefault="00F245C3" w:rsidP="00F245C3">
      <w:pPr>
        <w:pStyle w:val="DF2"/>
        <w:ind w:firstLine="482"/>
        <w:rPr>
          <w:rStyle w:val="2Char0"/>
          <w:bCs/>
          <w:sz w:val="24"/>
        </w:rPr>
      </w:pPr>
      <w:bookmarkStart w:id="543" w:name="_Toc486342622"/>
      <w:bookmarkStart w:id="544" w:name="_Toc486578018"/>
      <w:bookmarkStart w:id="545" w:name="_Toc487019785"/>
      <w:bookmarkStart w:id="546" w:name="_Toc487019834"/>
      <w:bookmarkStart w:id="547" w:name="_Toc487117609"/>
      <w:bookmarkStart w:id="548" w:name="_Toc487798988"/>
      <w:bookmarkStart w:id="549" w:name="_Toc487799188"/>
      <w:bookmarkStart w:id="550" w:name="_Toc3211671"/>
      <w:r w:rsidRPr="00045E0B">
        <w:rPr>
          <w:rStyle w:val="2Char0"/>
          <w:rFonts w:hint="eastAsia"/>
          <w:bCs/>
          <w:sz w:val="24"/>
        </w:rPr>
        <w:t>二、估价对象位置示意图</w:t>
      </w:r>
      <w:bookmarkEnd w:id="543"/>
      <w:bookmarkEnd w:id="544"/>
      <w:bookmarkEnd w:id="545"/>
      <w:bookmarkEnd w:id="546"/>
      <w:bookmarkEnd w:id="547"/>
      <w:bookmarkEnd w:id="548"/>
      <w:bookmarkEnd w:id="549"/>
      <w:bookmarkEnd w:id="550"/>
    </w:p>
    <w:p w14:paraId="6806C50F" w14:textId="77777777" w:rsidR="00F245C3" w:rsidRPr="00045E0B" w:rsidRDefault="00F245C3" w:rsidP="00F245C3">
      <w:pPr>
        <w:pStyle w:val="DF2"/>
        <w:ind w:firstLine="482"/>
        <w:rPr>
          <w:rStyle w:val="2Char0"/>
          <w:bCs/>
          <w:sz w:val="24"/>
        </w:rPr>
      </w:pPr>
      <w:bookmarkStart w:id="551" w:name="_Toc486342623"/>
      <w:bookmarkStart w:id="552" w:name="_Toc486578019"/>
      <w:bookmarkStart w:id="553" w:name="_Toc487019786"/>
      <w:bookmarkStart w:id="554" w:name="_Toc487019835"/>
      <w:bookmarkStart w:id="555" w:name="_Toc487117610"/>
      <w:bookmarkStart w:id="556" w:name="_Toc487798989"/>
      <w:bookmarkStart w:id="557" w:name="_Toc487799189"/>
      <w:bookmarkStart w:id="558" w:name="_Toc3211672"/>
      <w:r w:rsidRPr="00045E0B">
        <w:rPr>
          <w:rStyle w:val="2Char0"/>
          <w:rFonts w:hint="eastAsia"/>
          <w:bCs/>
          <w:sz w:val="24"/>
        </w:rPr>
        <w:t>三、估价对象内部状况、外观状况和周围环境照片</w:t>
      </w:r>
      <w:bookmarkEnd w:id="551"/>
      <w:bookmarkEnd w:id="552"/>
      <w:bookmarkEnd w:id="553"/>
      <w:bookmarkEnd w:id="554"/>
      <w:bookmarkEnd w:id="555"/>
      <w:bookmarkEnd w:id="556"/>
      <w:bookmarkEnd w:id="557"/>
      <w:bookmarkEnd w:id="558"/>
    </w:p>
    <w:p w14:paraId="66C2CC01" w14:textId="2C9363F1" w:rsidR="00F245C3" w:rsidRPr="00045E0B" w:rsidRDefault="00F245C3" w:rsidP="00F245C3">
      <w:pPr>
        <w:pStyle w:val="DF15"/>
        <w:ind w:firstLine="480"/>
        <w:rPr>
          <w:rFonts w:ascii="宋体" w:hAnsi="宋体"/>
        </w:rPr>
      </w:pPr>
      <w:r w:rsidRPr="00045E0B">
        <w:rPr>
          <w:rFonts w:ascii="宋体" w:hAnsi="宋体" w:hint="eastAsia"/>
        </w:rPr>
        <w:t>注册房地产估价师</w:t>
      </w:r>
      <w:r w:rsidRPr="00F245C3">
        <w:rPr>
          <w:rFonts w:ascii="宋体" w:hAnsi="宋体" w:hint="eastAsia"/>
        </w:rPr>
        <w:t>汤运庆</w:t>
      </w:r>
      <w:r w:rsidRPr="00045E0B">
        <w:rPr>
          <w:rFonts w:ascii="宋体" w:hAnsi="宋体" w:hint="eastAsia"/>
        </w:rPr>
        <w:t>（注册号</w:t>
      </w:r>
      <w:r w:rsidRPr="00F245C3">
        <w:rPr>
          <w:rFonts w:ascii="宋体" w:hAnsi="宋体"/>
        </w:rPr>
        <w:t>3520120019</w:t>
      </w:r>
      <w:r w:rsidRPr="00045E0B">
        <w:rPr>
          <w:rFonts w:ascii="宋体" w:hAnsi="宋体" w:hint="eastAsia"/>
        </w:rPr>
        <w:t>）已对估价对象进行了实地查勘，实地查勘期为</w:t>
      </w:r>
      <w:r w:rsidRPr="00F245C3">
        <w:rPr>
          <w:rFonts w:ascii="宋体" w:hAnsi="宋体"/>
          <w:kern w:val="11"/>
        </w:rPr>
        <w:t>2021年1月5日</w:t>
      </w:r>
      <w:r w:rsidRPr="00045E0B">
        <w:rPr>
          <w:rFonts w:ascii="宋体" w:hAnsi="宋体" w:hint="eastAsia"/>
        </w:rPr>
        <w:t>。</w:t>
      </w:r>
    </w:p>
    <w:p w14:paraId="5A19305B" w14:textId="77777777" w:rsidR="00F245C3" w:rsidRPr="00045E0B" w:rsidRDefault="00F245C3" w:rsidP="00F245C3">
      <w:pPr>
        <w:pStyle w:val="DF2"/>
        <w:ind w:firstLine="482"/>
        <w:rPr>
          <w:rStyle w:val="2Char0"/>
          <w:bCs/>
          <w:sz w:val="24"/>
        </w:rPr>
      </w:pPr>
      <w:bookmarkStart w:id="559" w:name="_Toc486342624"/>
      <w:bookmarkStart w:id="560" w:name="_Toc486578020"/>
      <w:bookmarkStart w:id="561" w:name="_Toc487019787"/>
      <w:bookmarkStart w:id="562" w:name="_Toc487019836"/>
      <w:bookmarkStart w:id="563" w:name="_Toc487117611"/>
      <w:bookmarkStart w:id="564" w:name="_Toc487798990"/>
      <w:bookmarkStart w:id="565" w:name="_Toc487799190"/>
      <w:bookmarkStart w:id="566" w:name="_Toc3211673"/>
      <w:r w:rsidRPr="00045E0B">
        <w:rPr>
          <w:rStyle w:val="2Char0"/>
          <w:rFonts w:hint="eastAsia"/>
          <w:bCs/>
          <w:sz w:val="24"/>
        </w:rPr>
        <w:t>四、估价委托人提供的权属等资料（复印件）</w:t>
      </w:r>
      <w:bookmarkEnd w:id="559"/>
      <w:bookmarkEnd w:id="560"/>
      <w:bookmarkEnd w:id="561"/>
      <w:bookmarkEnd w:id="562"/>
      <w:bookmarkEnd w:id="563"/>
      <w:bookmarkEnd w:id="564"/>
      <w:bookmarkEnd w:id="565"/>
      <w:bookmarkEnd w:id="566"/>
    </w:p>
    <w:p w14:paraId="136105C7" w14:textId="77777777" w:rsidR="00F245C3" w:rsidRPr="00045E0B" w:rsidRDefault="00F245C3" w:rsidP="00F245C3">
      <w:pPr>
        <w:pStyle w:val="DF15"/>
        <w:ind w:firstLine="480"/>
        <w:rPr>
          <w:rFonts w:ascii="宋体" w:hAnsi="宋体"/>
          <w:kern w:val="11"/>
        </w:rPr>
      </w:pPr>
      <w:bookmarkStart w:id="567" w:name="_Toc486342626"/>
      <w:bookmarkStart w:id="568" w:name="_Toc486578022"/>
      <w:bookmarkStart w:id="569" w:name="_Toc487019789"/>
      <w:bookmarkStart w:id="570" w:name="_Toc487019838"/>
      <w:bookmarkStart w:id="571" w:name="_Toc487117613"/>
      <w:bookmarkStart w:id="572" w:name="_Toc487798992"/>
      <w:bookmarkStart w:id="573" w:name="_Toc487799192"/>
      <w:bookmarkStart w:id="574" w:name="_Toc3211674"/>
      <w:r w:rsidRPr="00045E0B">
        <w:rPr>
          <w:rFonts w:ascii="宋体" w:hAnsi="宋体" w:hint="eastAsia"/>
          <w:kern w:val="11"/>
        </w:rPr>
        <w:t>《土地房屋登记卡》厦地房证字第</w:t>
      </w:r>
      <w:r w:rsidRPr="00045E0B">
        <w:rPr>
          <w:rFonts w:ascii="宋体" w:hAnsi="宋体"/>
          <w:kern w:val="11"/>
        </w:rPr>
        <w:t>01123623、</w:t>
      </w:r>
      <w:r w:rsidRPr="00045E0B">
        <w:rPr>
          <w:rFonts w:ascii="宋体" w:hAnsi="宋体" w:hint="eastAsia"/>
          <w:kern w:val="11"/>
        </w:rPr>
        <w:t>0</w:t>
      </w:r>
      <w:r w:rsidRPr="00045E0B">
        <w:rPr>
          <w:rFonts w:ascii="宋体" w:hAnsi="宋体"/>
          <w:kern w:val="11"/>
        </w:rPr>
        <w:t>1123626、</w:t>
      </w:r>
      <w:r w:rsidRPr="00045E0B">
        <w:rPr>
          <w:rFonts w:ascii="宋体" w:hAnsi="宋体" w:hint="eastAsia"/>
          <w:kern w:val="11"/>
        </w:rPr>
        <w:t>0</w:t>
      </w:r>
      <w:r w:rsidRPr="00045E0B">
        <w:rPr>
          <w:rFonts w:ascii="宋体" w:hAnsi="宋体"/>
          <w:kern w:val="11"/>
        </w:rPr>
        <w:t>1123618、01123035、01123031、01123630、01123644、01123028、01123040</w:t>
      </w:r>
      <w:r w:rsidRPr="00045E0B">
        <w:rPr>
          <w:rFonts w:ascii="宋体" w:hAnsi="宋体" w:hint="eastAsia"/>
          <w:kern w:val="11"/>
        </w:rPr>
        <w:t>、</w:t>
      </w:r>
      <w:r w:rsidRPr="00045E0B">
        <w:rPr>
          <w:rFonts w:ascii="宋体" w:hAnsi="宋体"/>
          <w:kern w:val="11"/>
        </w:rPr>
        <w:t>01123650</w:t>
      </w:r>
      <w:r w:rsidRPr="00045E0B">
        <w:rPr>
          <w:rFonts w:ascii="宋体" w:hAnsi="宋体" w:hint="eastAsia"/>
          <w:kern w:val="11"/>
        </w:rPr>
        <w:t>、01123639、</w:t>
      </w:r>
      <w:r w:rsidRPr="00045E0B">
        <w:rPr>
          <w:rFonts w:ascii="宋体" w:hAnsi="宋体"/>
          <w:kern w:val="11"/>
        </w:rPr>
        <w:t>01123646</w:t>
      </w:r>
      <w:r w:rsidRPr="00045E0B">
        <w:rPr>
          <w:rFonts w:ascii="宋体" w:hAnsi="宋体" w:hint="eastAsia"/>
          <w:kern w:val="11"/>
        </w:rPr>
        <w:t>、</w:t>
      </w:r>
      <w:r w:rsidRPr="00045E0B">
        <w:rPr>
          <w:rFonts w:ascii="宋体" w:hAnsi="宋体"/>
          <w:kern w:val="11"/>
        </w:rPr>
        <w:t>01123226</w:t>
      </w:r>
      <w:r w:rsidRPr="00045E0B">
        <w:rPr>
          <w:rFonts w:ascii="宋体" w:hAnsi="宋体" w:hint="eastAsia"/>
          <w:kern w:val="11"/>
        </w:rPr>
        <w:t>、</w:t>
      </w:r>
      <w:r w:rsidRPr="00045E0B">
        <w:rPr>
          <w:rFonts w:ascii="宋体" w:hAnsi="宋体"/>
          <w:kern w:val="11"/>
        </w:rPr>
        <w:t>01122867</w:t>
      </w:r>
      <w:r w:rsidRPr="00045E0B">
        <w:rPr>
          <w:rFonts w:ascii="宋体" w:hAnsi="宋体" w:hint="eastAsia"/>
          <w:kern w:val="11"/>
        </w:rPr>
        <w:t>、</w:t>
      </w:r>
      <w:r w:rsidRPr="00045E0B">
        <w:rPr>
          <w:rFonts w:ascii="宋体" w:hAnsi="宋体"/>
          <w:kern w:val="11"/>
        </w:rPr>
        <w:t>01123031</w:t>
      </w:r>
      <w:r w:rsidRPr="00045E0B">
        <w:rPr>
          <w:rFonts w:ascii="宋体" w:hAnsi="宋体" w:hint="eastAsia"/>
          <w:kern w:val="11"/>
        </w:rPr>
        <w:t>、</w:t>
      </w:r>
      <w:r w:rsidRPr="00045E0B">
        <w:rPr>
          <w:rFonts w:ascii="宋体" w:hAnsi="宋体"/>
          <w:kern w:val="11"/>
        </w:rPr>
        <w:t>01123014</w:t>
      </w:r>
      <w:r w:rsidRPr="00045E0B">
        <w:rPr>
          <w:rFonts w:ascii="宋体" w:hAnsi="宋体" w:hint="eastAsia"/>
          <w:kern w:val="11"/>
        </w:rPr>
        <w:t>、</w:t>
      </w:r>
      <w:r w:rsidRPr="00045E0B">
        <w:rPr>
          <w:rFonts w:ascii="宋体" w:hAnsi="宋体"/>
          <w:kern w:val="11"/>
        </w:rPr>
        <w:t>01123009</w:t>
      </w:r>
      <w:r w:rsidRPr="00045E0B">
        <w:rPr>
          <w:rFonts w:ascii="宋体" w:hAnsi="宋体" w:hint="eastAsia"/>
          <w:kern w:val="11"/>
        </w:rPr>
        <w:t>、</w:t>
      </w:r>
      <w:r w:rsidRPr="00045E0B">
        <w:rPr>
          <w:rFonts w:ascii="宋体" w:hAnsi="宋体"/>
          <w:kern w:val="11"/>
        </w:rPr>
        <w:t>01122850</w:t>
      </w:r>
      <w:r w:rsidRPr="00045E0B">
        <w:rPr>
          <w:rFonts w:ascii="宋体" w:hAnsi="宋体" w:hint="eastAsia"/>
          <w:kern w:val="11"/>
        </w:rPr>
        <w:t>、01123661、</w:t>
      </w:r>
      <w:r w:rsidRPr="00045E0B">
        <w:rPr>
          <w:rFonts w:ascii="宋体" w:hAnsi="宋体"/>
          <w:kern w:val="11"/>
        </w:rPr>
        <w:t>01122848</w:t>
      </w:r>
      <w:r w:rsidRPr="00045E0B">
        <w:rPr>
          <w:rFonts w:ascii="宋体" w:hAnsi="宋体" w:hint="eastAsia"/>
          <w:kern w:val="11"/>
        </w:rPr>
        <w:t>、</w:t>
      </w:r>
      <w:r w:rsidRPr="00045E0B">
        <w:rPr>
          <w:rFonts w:ascii="宋体" w:hAnsi="宋体"/>
          <w:kern w:val="11"/>
        </w:rPr>
        <w:t>01123633</w:t>
      </w:r>
      <w:r w:rsidRPr="00045E0B">
        <w:rPr>
          <w:rFonts w:ascii="宋体" w:hAnsi="宋体" w:hint="eastAsia"/>
          <w:kern w:val="11"/>
        </w:rPr>
        <w:t>、</w:t>
      </w:r>
      <w:r w:rsidRPr="00045E0B">
        <w:rPr>
          <w:rFonts w:ascii="宋体" w:hAnsi="宋体"/>
          <w:kern w:val="11"/>
        </w:rPr>
        <w:t>01122842</w:t>
      </w:r>
      <w:r w:rsidRPr="00045E0B">
        <w:rPr>
          <w:rFonts w:ascii="宋体" w:hAnsi="宋体" w:hint="eastAsia"/>
          <w:kern w:val="11"/>
        </w:rPr>
        <w:t>、</w:t>
      </w:r>
      <w:r w:rsidRPr="00045E0B">
        <w:rPr>
          <w:rFonts w:ascii="宋体" w:hAnsi="宋体"/>
          <w:kern w:val="11"/>
        </w:rPr>
        <w:t>01122845</w:t>
      </w:r>
      <w:r w:rsidRPr="00045E0B">
        <w:rPr>
          <w:rFonts w:ascii="宋体" w:hAnsi="宋体" w:hint="eastAsia"/>
          <w:kern w:val="11"/>
        </w:rPr>
        <w:t>、</w:t>
      </w:r>
      <w:r w:rsidRPr="00045E0B">
        <w:rPr>
          <w:rFonts w:ascii="宋体" w:hAnsi="宋体"/>
          <w:kern w:val="11"/>
        </w:rPr>
        <w:t>01122858</w:t>
      </w:r>
      <w:r w:rsidRPr="00045E0B">
        <w:rPr>
          <w:rFonts w:ascii="宋体" w:hAnsi="宋体" w:hint="eastAsia"/>
          <w:kern w:val="11"/>
        </w:rPr>
        <w:t>号</w:t>
      </w:r>
      <w:r w:rsidRPr="00045E0B">
        <w:rPr>
          <w:rFonts w:ascii="宋体" w:hAnsi="宋体"/>
          <w:kern w:val="11"/>
        </w:rPr>
        <w:t>存根</w:t>
      </w:r>
      <w:r w:rsidRPr="00045E0B">
        <w:rPr>
          <w:rFonts w:ascii="宋体" w:hAnsi="宋体" w:hint="eastAsia"/>
          <w:kern w:val="11"/>
        </w:rPr>
        <w:t>，</w:t>
      </w:r>
      <w:r w:rsidRPr="00045E0B">
        <w:rPr>
          <w:rFonts w:ascii="宋体" w:hAnsi="宋体"/>
          <w:kern w:val="11"/>
        </w:rPr>
        <w:t>共计</w:t>
      </w:r>
      <w:r w:rsidRPr="00045E0B">
        <w:rPr>
          <w:rFonts w:ascii="宋体" w:hAnsi="宋体" w:hint="eastAsia"/>
          <w:kern w:val="11"/>
        </w:rPr>
        <w:t>24份</w:t>
      </w:r>
      <w:r w:rsidRPr="00045E0B">
        <w:rPr>
          <w:rFonts w:ascii="宋体" w:hAnsi="宋体" w:hint="eastAsia"/>
          <w:b/>
          <w:kern w:val="11"/>
        </w:rPr>
        <w:t>。</w:t>
      </w:r>
    </w:p>
    <w:p w14:paraId="0C275A4B" w14:textId="77777777" w:rsidR="00F245C3" w:rsidRPr="00045E0B" w:rsidRDefault="00F245C3" w:rsidP="00F245C3">
      <w:pPr>
        <w:pStyle w:val="DF3"/>
        <w:ind w:firstLine="482"/>
        <w:rPr>
          <w:rStyle w:val="2Char0"/>
          <w:bCs/>
          <w:sz w:val="24"/>
        </w:rPr>
      </w:pPr>
      <w:r w:rsidRPr="00045E0B">
        <w:rPr>
          <w:rStyle w:val="2Char0"/>
          <w:rFonts w:hint="eastAsia"/>
          <w:bCs/>
          <w:sz w:val="24"/>
        </w:rPr>
        <w:t>五、专业帮助情况或相关专业意见</w:t>
      </w:r>
      <w:bookmarkEnd w:id="567"/>
      <w:bookmarkEnd w:id="568"/>
      <w:bookmarkEnd w:id="569"/>
      <w:bookmarkEnd w:id="570"/>
      <w:bookmarkEnd w:id="571"/>
      <w:bookmarkEnd w:id="572"/>
      <w:bookmarkEnd w:id="573"/>
      <w:bookmarkEnd w:id="574"/>
    </w:p>
    <w:p w14:paraId="5CBFAF29" w14:textId="77777777" w:rsidR="00F245C3" w:rsidRPr="00045E0B" w:rsidRDefault="00F245C3" w:rsidP="00F245C3">
      <w:pPr>
        <w:pStyle w:val="DF15"/>
        <w:ind w:firstLine="480"/>
        <w:rPr>
          <w:rFonts w:ascii="宋体" w:hAnsi="宋体"/>
        </w:rPr>
      </w:pPr>
      <w:r w:rsidRPr="00045E0B">
        <w:rPr>
          <w:rFonts w:ascii="宋体" w:hAnsi="宋体" w:hint="eastAsia"/>
        </w:rPr>
        <w:t>无。</w:t>
      </w:r>
    </w:p>
    <w:p w14:paraId="40AF8F69" w14:textId="77777777" w:rsidR="00F245C3" w:rsidRPr="00045E0B" w:rsidRDefault="00F245C3" w:rsidP="00F245C3">
      <w:pPr>
        <w:pStyle w:val="DF2"/>
        <w:ind w:firstLine="482"/>
        <w:rPr>
          <w:rStyle w:val="2Char0"/>
          <w:bCs/>
          <w:sz w:val="24"/>
        </w:rPr>
      </w:pPr>
      <w:bookmarkStart w:id="575" w:name="_Toc486342627"/>
      <w:bookmarkStart w:id="576" w:name="_Toc486578023"/>
      <w:bookmarkStart w:id="577" w:name="_Toc487019790"/>
      <w:bookmarkStart w:id="578" w:name="_Toc487019839"/>
      <w:bookmarkStart w:id="579" w:name="_Toc487117614"/>
      <w:bookmarkStart w:id="580" w:name="_Toc487798993"/>
      <w:bookmarkStart w:id="581" w:name="_Toc487799193"/>
      <w:bookmarkStart w:id="582" w:name="_Toc3211675"/>
      <w:r w:rsidRPr="00045E0B">
        <w:rPr>
          <w:rStyle w:val="2Char0"/>
          <w:rFonts w:hint="eastAsia"/>
          <w:bCs/>
          <w:sz w:val="24"/>
        </w:rPr>
        <w:t>六、估价机构及注册估价师相关的资料（复印件）</w:t>
      </w:r>
      <w:bookmarkEnd w:id="575"/>
      <w:bookmarkEnd w:id="576"/>
      <w:bookmarkEnd w:id="577"/>
      <w:bookmarkEnd w:id="578"/>
      <w:bookmarkEnd w:id="579"/>
      <w:bookmarkEnd w:id="580"/>
      <w:bookmarkEnd w:id="581"/>
      <w:bookmarkEnd w:id="582"/>
    </w:p>
    <w:p w14:paraId="2A1D8EFB" w14:textId="77777777" w:rsidR="00F245C3" w:rsidRPr="00045E0B" w:rsidRDefault="00F245C3" w:rsidP="00F245C3">
      <w:pPr>
        <w:pStyle w:val="DF2"/>
        <w:ind w:firstLine="480"/>
        <w:rPr>
          <w:rStyle w:val="2Char0"/>
          <w:b w:val="0"/>
          <w:bCs/>
          <w:sz w:val="24"/>
        </w:rPr>
      </w:pPr>
      <w:bookmarkStart w:id="583" w:name="_Toc486342628"/>
      <w:bookmarkStart w:id="584" w:name="_Toc486578024"/>
      <w:bookmarkStart w:id="585" w:name="_Toc487019791"/>
      <w:bookmarkStart w:id="586" w:name="_Toc487019840"/>
      <w:bookmarkStart w:id="587" w:name="_Toc487117615"/>
      <w:bookmarkStart w:id="588" w:name="_Toc487798994"/>
      <w:bookmarkStart w:id="589" w:name="_Toc487799194"/>
      <w:bookmarkStart w:id="590" w:name="_Toc3211676"/>
      <w:r w:rsidRPr="00045E0B">
        <w:rPr>
          <w:rStyle w:val="2Char0"/>
          <w:rFonts w:hint="eastAsia"/>
          <w:b w:val="0"/>
          <w:bCs/>
          <w:sz w:val="24"/>
        </w:rPr>
        <w:t>（一）估价机构营业执照</w:t>
      </w:r>
      <w:bookmarkEnd w:id="583"/>
      <w:bookmarkEnd w:id="584"/>
      <w:bookmarkEnd w:id="585"/>
      <w:bookmarkEnd w:id="586"/>
      <w:bookmarkEnd w:id="587"/>
      <w:bookmarkEnd w:id="588"/>
      <w:bookmarkEnd w:id="589"/>
      <w:bookmarkEnd w:id="590"/>
    </w:p>
    <w:p w14:paraId="4B02F2DF" w14:textId="77777777" w:rsidR="00F245C3" w:rsidRPr="00045E0B" w:rsidRDefault="00F245C3" w:rsidP="00F245C3">
      <w:pPr>
        <w:pStyle w:val="DF2"/>
        <w:ind w:firstLine="480"/>
        <w:rPr>
          <w:rStyle w:val="2Char0"/>
          <w:b w:val="0"/>
          <w:bCs/>
          <w:sz w:val="24"/>
        </w:rPr>
      </w:pPr>
      <w:bookmarkStart w:id="591" w:name="_Toc486342629"/>
      <w:bookmarkStart w:id="592" w:name="_Toc486578025"/>
      <w:bookmarkStart w:id="593" w:name="_Toc487019792"/>
      <w:bookmarkStart w:id="594" w:name="_Toc487019841"/>
      <w:bookmarkStart w:id="595" w:name="_Toc487117616"/>
      <w:bookmarkStart w:id="596" w:name="_Toc487798995"/>
      <w:bookmarkStart w:id="597" w:name="_Toc487799195"/>
      <w:bookmarkStart w:id="598" w:name="_Toc3211677"/>
      <w:r w:rsidRPr="00045E0B">
        <w:rPr>
          <w:rStyle w:val="2Char0"/>
          <w:rFonts w:hint="eastAsia"/>
          <w:b w:val="0"/>
          <w:bCs/>
          <w:sz w:val="24"/>
        </w:rPr>
        <w:t>（二）估价机构资质证书</w:t>
      </w:r>
      <w:bookmarkEnd w:id="591"/>
      <w:bookmarkEnd w:id="592"/>
      <w:bookmarkEnd w:id="593"/>
      <w:bookmarkEnd w:id="594"/>
      <w:bookmarkEnd w:id="595"/>
      <w:bookmarkEnd w:id="596"/>
      <w:bookmarkEnd w:id="597"/>
      <w:bookmarkEnd w:id="598"/>
    </w:p>
    <w:p w14:paraId="4B2C3DFC" w14:textId="77777777" w:rsidR="00F245C3" w:rsidRPr="00045E0B" w:rsidRDefault="00F245C3" w:rsidP="00F245C3">
      <w:pPr>
        <w:pStyle w:val="DF2"/>
        <w:ind w:firstLine="480"/>
        <w:rPr>
          <w:rStyle w:val="2Char0"/>
          <w:b w:val="0"/>
          <w:bCs/>
          <w:sz w:val="24"/>
        </w:rPr>
      </w:pPr>
      <w:bookmarkStart w:id="599" w:name="_Toc486342630"/>
      <w:bookmarkStart w:id="600" w:name="_Toc486578026"/>
      <w:bookmarkStart w:id="601" w:name="_Toc487019793"/>
      <w:bookmarkStart w:id="602" w:name="_Toc487019842"/>
      <w:bookmarkStart w:id="603" w:name="_Toc487117617"/>
      <w:bookmarkStart w:id="604" w:name="_Toc487798996"/>
      <w:bookmarkStart w:id="605" w:name="_Toc487799196"/>
      <w:bookmarkStart w:id="606" w:name="_Toc3211678"/>
      <w:r w:rsidRPr="00045E0B">
        <w:rPr>
          <w:rStyle w:val="2Char0"/>
          <w:rFonts w:hint="eastAsia"/>
          <w:b w:val="0"/>
          <w:bCs/>
          <w:sz w:val="24"/>
        </w:rPr>
        <w:t>（三）房地产估价师注册证</w:t>
      </w:r>
      <w:bookmarkEnd w:id="599"/>
      <w:bookmarkEnd w:id="600"/>
      <w:bookmarkEnd w:id="601"/>
      <w:bookmarkEnd w:id="602"/>
      <w:bookmarkEnd w:id="603"/>
      <w:r w:rsidRPr="00045E0B">
        <w:rPr>
          <w:rStyle w:val="2Char0"/>
          <w:rFonts w:hint="eastAsia"/>
          <w:b w:val="0"/>
          <w:bCs/>
          <w:sz w:val="24"/>
        </w:rPr>
        <w:t>书</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604"/>
      <w:bookmarkEnd w:id="605"/>
      <w:bookmarkEnd w:id="606"/>
    </w:p>
    <w:bookmarkEnd w:id="542"/>
    <w:p w14:paraId="7B52D8BD" w14:textId="77777777" w:rsidR="00F245C3" w:rsidRPr="00045E0B" w:rsidRDefault="00F245C3" w:rsidP="00F245C3">
      <w:pPr>
        <w:pStyle w:val="DF15"/>
        <w:ind w:firstLine="480"/>
        <w:rPr>
          <w:rFonts w:ascii="宋体" w:hAnsi="宋体"/>
        </w:rPr>
      </w:pPr>
    </w:p>
    <w:p w14:paraId="3451D5F4" w14:textId="77777777" w:rsidR="00F245C3" w:rsidRPr="00045E0B" w:rsidRDefault="00F245C3" w:rsidP="00F245C3">
      <w:pPr>
        <w:topLinePunct/>
        <w:spacing w:afterLines="50" w:after="120" w:line="360" w:lineRule="auto"/>
        <w:ind w:firstLineChars="200" w:firstLine="480"/>
        <w:rPr>
          <w:rFonts w:ascii="宋体" w:hAnsi="宋体"/>
          <w:sz w:val="24"/>
          <w:szCs w:val="24"/>
        </w:rPr>
      </w:pPr>
    </w:p>
    <w:p w14:paraId="07D0629A" w14:textId="77777777" w:rsidR="004E262C" w:rsidRPr="00045E0B" w:rsidRDefault="004E262C" w:rsidP="004E262C">
      <w:pPr>
        <w:spacing w:line="360" w:lineRule="auto"/>
        <w:ind w:left="480"/>
        <w:rPr>
          <w:rFonts w:ascii="宋体" w:hAnsi="宋体"/>
          <w:sz w:val="24"/>
          <w:szCs w:val="24"/>
        </w:rPr>
        <w:sectPr w:rsidR="004E262C" w:rsidRPr="00045E0B" w:rsidSect="00BE478A">
          <w:headerReference w:type="even" r:id="rId16"/>
          <w:headerReference w:type="default" r:id="rId17"/>
          <w:headerReference w:type="first" r:id="rId18"/>
          <w:footerReference w:type="first" r:id="rId19"/>
          <w:pgSz w:w="11906" w:h="16838" w:code="9"/>
          <w:pgMar w:top="1134" w:right="1134" w:bottom="1134" w:left="1134" w:header="454" w:footer="454" w:gutter="284"/>
          <w:pgNumType w:start="1"/>
          <w:cols w:space="425"/>
          <w:docGrid w:linePitch="312"/>
        </w:sectPr>
      </w:pPr>
      <w:bookmarkStart w:id="607" w:name="_GoBack"/>
      <w:bookmarkEnd w:id="491"/>
      <w:bookmarkEnd w:id="492"/>
      <w:bookmarkEnd w:id="493"/>
      <w:bookmarkEnd w:id="494"/>
      <w:bookmarkEnd w:id="504"/>
      <w:bookmarkEnd w:id="505"/>
      <w:bookmarkEnd w:id="506"/>
      <w:bookmarkEnd w:id="507"/>
      <w:bookmarkEnd w:id="508"/>
      <w:bookmarkEnd w:id="607"/>
    </w:p>
    <w:p w14:paraId="60635E0C" w14:textId="77777777" w:rsidR="004E262C" w:rsidRPr="00045E0B" w:rsidRDefault="004E262C" w:rsidP="00014A90">
      <w:pPr>
        <w:spacing w:beforeLines="100" w:before="240" w:afterLines="100" w:after="240"/>
        <w:jc w:val="center"/>
        <w:rPr>
          <w:rFonts w:ascii="宋体" w:hAnsi="宋体"/>
          <w:b/>
          <w:sz w:val="24"/>
          <w:szCs w:val="24"/>
        </w:rPr>
      </w:pPr>
      <w:r w:rsidRPr="00045E0B">
        <w:rPr>
          <w:rFonts w:ascii="宋体" w:hAnsi="宋体" w:hint="eastAsia"/>
          <w:b/>
          <w:sz w:val="24"/>
          <w:szCs w:val="24"/>
        </w:rPr>
        <w:lastRenderedPageBreak/>
        <w:t>估价对象位置示意图</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9313"/>
      </w:tblGrid>
      <w:tr w:rsidR="004E262C" w:rsidRPr="00045E0B" w14:paraId="4BFC2997" w14:textId="77777777" w:rsidTr="00E3301E">
        <w:trPr>
          <w:trHeight w:hRule="exact" w:val="4065"/>
          <w:jc w:val="center"/>
        </w:trPr>
        <w:tc>
          <w:tcPr>
            <w:tcW w:w="9313" w:type="dxa"/>
            <w:tcBorders>
              <w:top w:val="double" w:sz="4" w:space="0" w:color="auto"/>
            </w:tcBorders>
            <w:noWrap/>
            <w:vAlign w:val="center"/>
          </w:tcPr>
          <w:p w14:paraId="5F1BE3B9" w14:textId="77777777" w:rsidR="004E262C" w:rsidRPr="00045E0B" w:rsidRDefault="005262D8" w:rsidP="00A72796">
            <w:pPr>
              <w:jc w:val="center"/>
              <w:rPr>
                <w:rFonts w:ascii="宋体" w:hAnsi="宋体"/>
                <w:bCs/>
                <w:sz w:val="24"/>
                <w:szCs w:val="24"/>
              </w:rPr>
            </w:pPr>
            <w:r>
              <w:rPr>
                <w:rFonts w:ascii="宋体" w:hAnsi="宋体"/>
                <w:noProof/>
                <w:sz w:val="24"/>
                <w:szCs w:val="24"/>
              </w:rPr>
              <w:pict w14:anchorId="7513DB32">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62" type="#_x0000_t63" style="position:absolute;left:0;text-align:left;margin-left:99.2pt;margin-top:51.35pt;width:76.65pt;height:23.25pt;z-index:251659264" adj="19768,56625" fillcolor="yellow" strokecolor="#ffc000">
                  <v:fill opacity=".5"/>
                  <v:stroke dashstyle="dash"/>
                  <v:textbox style="mso-next-textbox:#_x0000_s1062">
                    <w:txbxContent>
                      <w:p w14:paraId="016795A9" w14:textId="77777777" w:rsidR="00F245C3" w:rsidRPr="002C0A7F" w:rsidRDefault="00F245C3" w:rsidP="004E262C">
                        <w:pPr>
                          <w:spacing w:line="240" w:lineRule="atLeast"/>
                          <w:rPr>
                            <w:sz w:val="18"/>
                            <w:szCs w:val="18"/>
                          </w:rPr>
                        </w:pPr>
                        <w:r>
                          <w:rPr>
                            <w:rFonts w:hint="eastAsia"/>
                            <w:sz w:val="18"/>
                            <w:szCs w:val="18"/>
                          </w:rPr>
                          <w:t>估价对象</w:t>
                        </w:r>
                      </w:p>
                    </w:txbxContent>
                  </v:textbox>
                </v:shape>
              </w:pict>
            </w:r>
            <w:r w:rsidR="004E262C" w:rsidRPr="00045E0B">
              <w:rPr>
                <w:rFonts w:ascii="宋体" w:hAnsi="宋体"/>
                <w:noProof/>
                <w:sz w:val="24"/>
                <w:szCs w:val="24"/>
              </w:rPr>
              <w:drawing>
                <wp:inline distT="0" distB="0" distL="0" distR="0" wp14:anchorId="15CD0115" wp14:editId="74AF361A">
                  <wp:extent cx="4305300" cy="2286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05300" cy="2286000"/>
                          </a:xfrm>
                          <a:prstGeom prst="rect">
                            <a:avLst/>
                          </a:prstGeom>
                          <a:noFill/>
                          <a:ln>
                            <a:noFill/>
                          </a:ln>
                        </pic:spPr>
                      </pic:pic>
                    </a:graphicData>
                  </a:graphic>
                </wp:inline>
              </w:drawing>
            </w:r>
          </w:p>
        </w:tc>
      </w:tr>
      <w:tr w:rsidR="004E262C" w:rsidRPr="00045E0B" w14:paraId="26E37044" w14:textId="77777777" w:rsidTr="00A72796">
        <w:trPr>
          <w:trHeight w:val="554"/>
          <w:jc w:val="center"/>
        </w:trPr>
        <w:tc>
          <w:tcPr>
            <w:tcW w:w="9313" w:type="dxa"/>
            <w:tcBorders>
              <w:bottom w:val="double" w:sz="4" w:space="0" w:color="auto"/>
            </w:tcBorders>
            <w:noWrap/>
            <w:vAlign w:val="center"/>
          </w:tcPr>
          <w:p w14:paraId="23D46996" w14:textId="77777777" w:rsidR="004E262C" w:rsidRPr="00045E0B" w:rsidRDefault="004E262C" w:rsidP="00A72796">
            <w:pPr>
              <w:jc w:val="center"/>
              <w:rPr>
                <w:rFonts w:ascii="宋体" w:hAnsi="宋体"/>
                <w:b/>
                <w:sz w:val="24"/>
                <w:szCs w:val="24"/>
              </w:rPr>
            </w:pPr>
            <w:r w:rsidRPr="00045E0B">
              <w:rPr>
                <w:rFonts w:ascii="宋体" w:hAnsi="宋体" w:hint="eastAsia"/>
                <w:b/>
                <w:sz w:val="24"/>
                <w:szCs w:val="24"/>
              </w:rPr>
              <w:t>估价对象位置图</w:t>
            </w:r>
          </w:p>
        </w:tc>
      </w:tr>
    </w:tbl>
    <w:p w14:paraId="7E56B332" w14:textId="77777777" w:rsidR="004E262C" w:rsidRPr="00045E0B" w:rsidRDefault="004E262C" w:rsidP="00014A90">
      <w:pPr>
        <w:spacing w:beforeLines="50" w:before="120"/>
        <w:jc w:val="center"/>
        <w:rPr>
          <w:rFonts w:ascii="宋体" w:hAnsi="宋体"/>
          <w:b/>
          <w:sz w:val="24"/>
          <w:szCs w:val="24"/>
        </w:rPr>
      </w:pPr>
    </w:p>
    <w:p w14:paraId="5F2584D7" w14:textId="77777777" w:rsidR="004E262C" w:rsidRPr="00045E0B" w:rsidRDefault="004E262C" w:rsidP="00014A90">
      <w:pPr>
        <w:spacing w:beforeLines="50" w:before="120" w:afterLines="50" w:after="120"/>
        <w:jc w:val="center"/>
        <w:rPr>
          <w:rFonts w:ascii="宋体" w:hAnsi="宋体"/>
          <w:b/>
          <w:sz w:val="24"/>
          <w:szCs w:val="24"/>
        </w:rPr>
      </w:pPr>
      <w:r w:rsidRPr="00045E0B">
        <w:rPr>
          <w:rFonts w:ascii="宋体" w:hAnsi="宋体" w:hint="eastAsia"/>
          <w:b/>
          <w:sz w:val="24"/>
          <w:szCs w:val="24"/>
        </w:rPr>
        <w:t>估价对象内部状况、外观状况和周围环境照片</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201"/>
        <w:gridCol w:w="3201"/>
        <w:gridCol w:w="3201"/>
      </w:tblGrid>
      <w:tr w:rsidR="004E262C" w:rsidRPr="00045E0B" w14:paraId="62F91EDB" w14:textId="77777777" w:rsidTr="00A72796">
        <w:trPr>
          <w:trHeight w:val="2356"/>
          <w:jc w:val="center"/>
        </w:trPr>
        <w:tc>
          <w:tcPr>
            <w:tcW w:w="3201" w:type="dxa"/>
            <w:tcBorders>
              <w:top w:val="double" w:sz="4" w:space="0" w:color="auto"/>
            </w:tcBorders>
            <w:noWrap/>
            <w:vAlign w:val="center"/>
          </w:tcPr>
          <w:p w14:paraId="3D6619BA" w14:textId="77777777" w:rsidR="004E262C" w:rsidRPr="00045E0B" w:rsidRDefault="004E262C" w:rsidP="00A72796">
            <w:pPr>
              <w:jc w:val="center"/>
              <w:rPr>
                <w:rFonts w:ascii="宋体" w:hAnsi="宋体"/>
                <w:sz w:val="24"/>
                <w:szCs w:val="24"/>
              </w:rPr>
            </w:pPr>
            <w:r w:rsidRPr="00045E0B">
              <w:rPr>
                <w:rFonts w:ascii="宋体" w:hAnsi="宋体"/>
                <w:noProof/>
                <w:sz w:val="24"/>
                <w:szCs w:val="24"/>
              </w:rPr>
              <w:drawing>
                <wp:inline distT="0" distB="0" distL="0" distR="0" wp14:anchorId="00BB7B7C" wp14:editId="337CF739">
                  <wp:extent cx="1895475" cy="1419225"/>
                  <wp:effectExtent l="0" t="0" r="0" b="0"/>
                  <wp:docPr id="12" name="图片 12" descr="IMG_20210105_10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10105_1010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noFill/>
                          <a:ln>
                            <a:noFill/>
                          </a:ln>
                        </pic:spPr>
                      </pic:pic>
                    </a:graphicData>
                  </a:graphic>
                </wp:inline>
              </w:drawing>
            </w:r>
          </w:p>
        </w:tc>
        <w:tc>
          <w:tcPr>
            <w:tcW w:w="3201" w:type="dxa"/>
            <w:tcBorders>
              <w:top w:val="double" w:sz="4" w:space="0" w:color="auto"/>
            </w:tcBorders>
            <w:noWrap/>
            <w:vAlign w:val="center"/>
          </w:tcPr>
          <w:p w14:paraId="10F5C472" w14:textId="77777777" w:rsidR="004E262C" w:rsidRPr="00045E0B" w:rsidRDefault="004E262C" w:rsidP="00A72796">
            <w:pPr>
              <w:jc w:val="center"/>
              <w:rPr>
                <w:rFonts w:ascii="宋体" w:hAnsi="宋体"/>
                <w:sz w:val="24"/>
                <w:szCs w:val="24"/>
              </w:rPr>
            </w:pPr>
            <w:r w:rsidRPr="00045E0B">
              <w:rPr>
                <w:rFonts w:ascii="宋体" w:hAnsi="宋体"/>
                <w:noProof/>
                <w:sz w:val="24"/>
                <w:szCs w:val="24"/>
              </w:rPr>
              <w:drawing>
                <wp:inline distT="0" distB="0" distL="0" distR="0" wp14:anchorId="5C2521DE" wp14:editId="17913707">
                  <wp:extent cx="1085850" cy="1447800"/>
                  <wp:effectExtent l="0" t="0" r="0" b="0"/>
                  <wp:docPr id="11" name="图片 11" descr="IMG_20210105_10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210105_10085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5850" cy="1447800"/>
                          </a:xfrm>
                          <a:prstGeom prst="rect">
                            <a:avLst/>
                          </a:prstGeom>
                          <a:noFill/>
                          <a:ln>
                            <a:noFill/>
                          </a:ln>
                        </pic:spPr>
                      </pic:pic>
                    </a:graphicData>
                  </a:graphic>
                </wp:inline>
              </w:drawing>
            </w:r>
          </w:p>
        </w:tc>
        <w:tc>
          <w:tcPr>
            <w:tcW w:w="3201" w:type="dxa"/>
            <w:tcBorders>
              <w:top w:val="double" w:sz="4" w:space="0" w:color="auto"/>
            </w:tcBorders>
            <w:noWrap/>
            <w:vAlign w:val="center"/>
          </w:tcPr>
          <w:p w14:paraId="3F7E1504" w14:textId="77777777" w:rsidR="004E262C" w:rsidRPr="00045E0B" w:rsidRDefault="004E262C" w:rsidP="00A72796">
            <w:pPr>
              <w:jc w:val="center"/>
              <w:rPr>
                <w:rFonts w:ascii="宋体" w:hAnsi="宋体"/>
                <w:sz w:val="24"/>
                <w:szCs w:val="24"/>
              </w:rPr>
            </w:pPr>
            <w:r w:rsidRPr="00045E0B">
              <w:rPr>
                <w:rFonts w:ascii="宋体" w:hAnsi="宋体"/>
                <w:noProof/>
                <w:sz w:val="24"/>
                <w:szCs w:val="24"/>
              </w:rPr>
              <w:drawing>
                <wp:inline distT="0" distB="0" distL="0" distR="0" wp14:anchorId="38F8BC98" wp14:editId="3967DDC6">
                  <wp:extent cx="1895475" cy="1419225"/>
                  <wp:effectExtent l="0" t="0" r="0" b="0"/>
                  <wp:docPr id="10" name="图片 10" descr="IMG_20210105_094759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10105_094759 - 副本"/>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noFill/>
                          <a:ln>
                            <a:noFill/>
                          </a:ln>
                        </pic:spPr>
                      </pic:pic>
                    </a:graphicData>
                  </a:graphic>
                </wp:inline>
              </w:drawing>
            </w:r>
          </w:p>
        </w:tc>
      </w:tr>
      <w:tr w:rsidR="004E262C" w:rsidRPr="00045E0B" w14:paraId="024EABF6" w14:textId="77777777" w:rsidTr="00A72796">
        <w:trPr>
          <w:trHeight w:val="394"/>
          <w:jc w:val="center"/>
        </w:trPr>
        <w:tc>
          <w:tcPr>
            <w:tcW w:w="3201" w:type="dxa"/>
            <w:noWrap/>
            <w:vAlign w:val="center"/>
          </w:tcPr>
          <w:p w14:paraId="0A21A0B0" w14:textId="77777777" w:rsidR="004E262C" w:rsidRPr="00045E0B" w:rsidRDefault="004E262C" w:rsidP="00A72796">
            <w:pPr>
              <w:jc w:val="center"/>
              <w:rPr>
                <w:rFonts w:ascii="宋体" w:hAnsi="宋体"/>
                <w:b/>
                <w:sz w:val="24"/>
                <w:szCs w:val="24"/>
              </w:rPr>
            </w:pPr>
            <w:r w:rsidRPr="00045E0B">
              <w:rPr>
                <w:rFonts w:ascii="宋体" w:hAnsi="宋体" w:hint="eastAsia"/>
                <w:b/>
                <w:sz w:val="24"/>
                <w:szCs w:val="24"/>
              </w:rPr>
              <w:t>停车场</w:t>
            </w:r>
            <w:r w:rsidRPr="00045E0B">
              <w:rPr>
                <w:rFonts w:ascii="宋体" w:hAnsi="宋体"/>
                <w:b/>
                <w:sz w:val="24"/>
                <w:szCs w:val="24"/>
              </w:rPr>
              <w:t>出入口</w:t>
            </w:r>
          </w:p>
        </w:tc>
        <w:tc>
          <w:tcPr>
            <w:tcW w:w="3201" w:type="dxa"/>
            <w:noWrap/>
            <w:vAlign w:val="center"/>
          </w:tcPr>
          <w:p w14:paraId="471E2D58" w14:textId="77777777" w:rsidR="004E262C" w:rsidRPr="00045E0B" w:rsidRDefault="004E262C" w:rsidP="00A72796">
            <w:pPr>
              <w:jc w:val="center"/>
              <w:rPr>
                <w:rFonts w:ascii="宋体" w:hAnsi="宋体"/>
                <w:b/>
                <w:sz w:val="24"/>
                <w:szCs w:val="24"/>
              </w:rPr>
            </w:pPr>
            <w:r w:rsidRPr="00045E0B">
              <w:rPr>
                <w:rFonts w:ascii="宋体" w:hAnsi="宋体" w:hint="eastAsia"/>
                <w:b/>
                <w:sz w:val="24"/>
                <w:szCs w:val="24"/>
              </w:rPr>
              <w:t>地下停车场通道</w:t>
            </w:r>
          </w:p>
        </w:tc>
        <w:tc>
          <w:tcPr>
            <w:tcW w:w="3201" w:type="dxa"/>
            <w:noWrap/>
            <w:vAlign w:val="center"/>
          </w:tcPr>
          <w:p w14:paraId="6BBE65A7" w14:textId="77777777" w:rsidR="004E262C" w:rsidRPr="00045E0B" w:rsidRDefault="004E262C" w:rsidP="00A72796">
            <w:pPr>
              <w:jc w:val="center"/>
              <w:rPr>
                <w:rFonts w:ascii="宋体" w:hAnsi="宋体"/>
                <w:b/>
                <w:sz w:val="24"/>
                <w:szCs w:val="24"/>
              </w:rPr>
            </w:pPr>
            <w:r w:rsidRPr="00045E0B">
              <w:rPr>
                <w:rFonts w:ascii="宋体" w:hAnsi="宋体" w:hint="eastAsia"/>
                <w:b/>
                <w:sz w:val="24"/>
                <w:szCs w:val="24"/>
              </w:rPr>
              <w:t>地下</w:t>
            </w:r>
            <w:r w:rsidRPr="00045E0B">
              <w:rPr>
                <w:rFonts w:ascii="宋体" w:hAnsi="宋体"/>
                <w:b/>
                <w:sz w:val="24"/>
                <w:szCs w:val="24"/>
              </w:rPr>
              <w:t>二层第70-72</w:t>
            </w:r>
            <w:r w:rsidRPr="00045E0B">
              <w:rPr>
                <w:rFonts w:ascii="宋体" w:hAnsi="宋体" w:hint="eastAsia"/>
                <w:b/>
                <w:sz w:val="24"/>
                <w:szCs w:val="24"/>
              </w:rPr>
              <w:t>号</w:t>
            </w:r>
            <w:r w:rsidRPr="00045E0B">
              <w:rPr>
                <w:rFonts w:ascii="宋体" w:hAnsi="宋体"/>
                <w:b/>
                <w:sz w:val="24"/>
                <w:szCs w:val="24"/>
              </w:rPr>
              <w:t>车位</w:t>
            </w:r>
          </w:p>
        </w:tc>
      </w:tr>
      <w:tr w:rsidR="00160BC1" w:rsidRPr="00045E0B" w14:paraId="1989A620" w14:textId="77777777" w:rsidTr="00F245C3">
        <w:trPr>
          <w:trHeight w:val="2355"/>
          <w:jc w:val="center"/>
        </w:trPr>
        <w:tc>
          <w:tcPr>
            <w:tcW w:w="3201" w:type="dxa"/>
            <w:noWrap/>
            <w:vAlign w:val="center"/>
          </w:tcPr>
          <w:p w14:paraId="66283408" w14:textId="77777777" w:rsidR="00160BC1" w:rsidRPr="00045E0B" w:rsidRDefault="00160BC1" w:rsidP="00F245C3">
            <w:pPr>
              <w:jc w:val="center"/>
              <w:rPr>
                <w:rFonts w:ascii="宋体" w:hAnsi="宋体"/>
                <w:sz w:val="24"/>
                <w:szCs w:val="24"/>
              </w:rPr>
            </w:pPr>
            <w:r w:rsidRPr="00045E0B">
              <w:rPr>
                <w:rFonts w:ascii="宋体" w:hAnsi="宋体"/>
                <w:noProof/>
                <w:sz w:val="24"/>
                <w:szCs w:val="24"/>
              </w:rPr>
              <w:drawing>
                <wp:inline distT="0" distB="0" distL="0" distR="0" wp14:anchorId="50B6CE39" wp14:editId="10124E2E">
                  <wp:extent cx="1085850" cy="1447800"/>
                  <wp:effectExtent l="0" t="0" r="0" b="0"/>
                  <wp:docPr id="9" name="图片 9" descr="IMG_20210105_094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10105_0948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5850" cy="1447800"/>
                          </a:xfrm>
                          <a:prstGeom prst="rect">
                            <a:avLst/>
                          </a:prstGeom>
                          <a:noFill/>
                          <a:ln>
                            <a:noFill/>
                          </a:ln>
                        </pic:spPr>
                      </pic:pic>
                    </a:graphicData>
                  </a:graphic>
                </wp:inline>
              </w:drawing>
            </w:r>
          </w:p>
        </w:tc>
        <w:tc>
          <w:tcPr>
            <w:tcW w:w="3201" w:type="dxa"/>
            <w:noWrap/>
            <w:vAlign w:val="center"/>
          </w:tcPr>
          <w:p w14:paraId="2F60F34B" w14:textId="77777777" w:rsidR="00160BC1" w:rsidRPr="00045E0B" w:rsidRDefault="00160BC1" w:rsidP="00F245C3">
            <w:pPr>
              <w:jc w:val="center"/>
              <w:rPr>
                <w:rFonts w:ascii="宋体" w:hAnsi="宋体"/>
                <w:sz w:val="24"/>
                <w:szCs w:val="24"/>
              </w:rPr>
            </w:pPr>
            <w:r w:rsidRPr="00045E0B">
              <w:rPr>
                <w:rFonts w:ascii="宋体" w:hAnsi="宋体"/>
                <w:noProof/>
                <w:sz w:val="24"/>
                <w:szCs w:val="24"/>
              </w:rPr>
              <w:drawing>
                <wp:inline distT="0" distB="0" distL="0" distR="0" wp14:anchorId="294DFCA6" wp14:editId="703FA65C">
                  <wp:extent cx="1085850" cy="1447800"/>
                  <wp:effectExtent l="0" t="0" r="0" b="0"/>
                  <wp:docPr id="8" name="图片 8" descr="IMG_20210105_09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210105_09491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085850" cy="1447800"/>
                          </a:xfrm>
                          <a:prstGeom prst="rect">
                            <a:avLst/>
                          </a:prstGeom>
                          <a:noFill/>
                          <a:ln>
                            <a:noFill/>
                          </a:ln>
                        </pic:spPr>
                      </pic:pic>
                    </a:graphicData>
                  </a:graphic>
                </wp:inline>
              </w:drawing>
            </w:r>
          </w:p>
        </w:tc>
        <w:tc>
          <w:tcPr>
            <w:tcW w:w="3201" w:type="dxa"/>
            <w:noWrap/>
            <w:vAlign w:val="center"/>
          </w:tcPr>
          <w:p w14:paraId="35625CAA" w14:textId="35F1B260" w:rsidR="00160BC1" w:rsidRPr="00045E0B" w:rsidRDefault="00160BC1" w:rsidP="00F245C3">
            <w:pPr>
              <w:jc w:val="center"/>
              <w:rPr>
                <w:rFonts w:ascii="宋体" w:hAnsi="宋体"/>
                <w:sz w:val="24"/>
                <w:szCs w:val="24"/>
              </w:rPr>
            </w:pPr>
            <w:r>
              <w:rPr>
                <w:rFonts w:ascii="宋体" w:hAnsi="宋体"/>
                <w:noProof/>
                <w:sz w:val="24"/>
                <w:szCs w:val="24"/>
              </w:rPr>
              <w:drawing>
                <wp:inline distT="0" distB="0" distL="0" distR="0" wp14:anchorId="1454DC3A" wp14:editId="7F2DD8C9">
                  <wp:extent cx="1895475" cy="14217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10105_094055 - 副本.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5475" cy="1421765"/>
                          </a:xfrm>
                          <a:prstGeom prst="rect">
                            <a:avLst/>
                          </a:prstGeom>
                        </pic:spPr>
                      </pic:pic>
                    </a:graphicData>
                  </a:graphic>
                </wp:inline>
              </w:drawing>
            </w:r>
          </w:p>
        </w:tc>
      </w:tr>
      <w:tr w:rsidR="00160BC1" w:rsidRPr="00045E0B" w14:paraId="4BBB8A0B" w14:textId="77777777" w:rsidTr="00A72796">
        <w:trPr>
          <w:trHeight w:val="394"/>
          <w:jc w:val="center"/>
        </w:trPr>
        <w:tc>
          <w:tcPr>
            <w:tcW w:w="3201" w:type="dxa"/>
            <w:noWrap/>
            <w:vAlign w:val="center"/>
          </w:tcPr>
          <w:p w14:paraId="696C5704" w14:textId="6A725B8F" w:rsidR="00160BC1" w:rsidRPr="00045E0B" w:rsidRDefault="00160BC1" w:rsidP="00160BC1">
            <w:pPr>
              <w:jc w:val="center"/>
              <w:rPr>
                <w:rFonts w:ascii="宋体" w:hAnsi="宋体"/>
                <w:b/>
                <w:sz w:val="24"/>
                <w:szCs w:val="24"/>
              </w:rPr>
            </w:pPr>
            <w:r w:rsidRPr="00045E0B">
              <w:rPr>
                <w:rFonts w:ascii="宋体" w:hAnsi="宋体" w:hint="eastAsia"/>
                <w:b/>
                <w:sz w:val="24"/>
                <w:szCs w:val="24"/>
              </w:rPr>
              <w:t>地下二层第</w:t>
            </w:r>
            <w:r w:rsidRPr="00045E0B">
              <w:rPr>
                <w:rFonts w:ascii="宋体" w:hAnsi="宋体"/>
                <w:b/>
                <w:sz w:val="24"/>
                <w:szCs w:val="24"/>
              </w:rPr>
              <w:t>74</w:t>
            </w:r>
            <w:r w:rsidRPr="00045E0B">
              <w:rPr>
                <w:rFonts w:ascii="宋体" w:hAnsi="宋体" w:hint="eastAsia"/>
                <w:b/>
                <w:sz w:val="24"/>
                <w:szCs w:val="24"/>
              </w:rPr>
              <w:t>号车位</w:t>
            </w:r>
          </w:p>
        </w:tc>
        <w:tc>
          <w:tcPr>
            <w:tcW w:w="3201" w:type="dxa"/>
            <w:noWrap/>
            <w:vAlign w:val="center"/>
          </w:tcPr>
          <w:p w14:paraId="7C53170E" w14:textId="5D6D8AA6" w:rsidR="00160BC1" w:rsidRPr="00045E0B" w:rsidRDefault="00160BC1" w:rsidP="00160BC1">
            <w:pPr>
              <w:jc w:val="center"/>
              <w:rPr>
                <w:rFonts w:ascii="宋体" w:hAnsi="宋体"/>
                <w:b/>
                <w:sz w:val="24"/>
                <w:szCs w:val="24"/>
              </w:rPr>
            </w:pPr>
            <w:r w:rsidRPr="00045E0B">
              <w:rPr>
                <w:rFonts w:ascii="宋体" w:hAnsi="宋体" w:hint="eastAsia"/>
                <w:b/>
                <w:sz w:val="24"/>
                <w:szCs w:val="24"/>
              </w:rPr>
              <w:t>地下二层第</w:t>
            </w:r>
            <w:r w:rsidRPr="00045E0B">
              <w:rPr>
                <w:rFonts w:ascii="宋体" w:hAnsi="宋体"/>
                <w:b/>
                <w:sz w:val="24"/>
                <w:szCs w:val="24"/>
              </w:rPr>
              <w:t>79</w:t>
            </w:r>
            <w:r w:rsidRPr="00045E0B">
              <w:rPr>
                <w:rFonts w:ascii="宋体" w:hAnsi="宋体" w:hint="eastAsia"/>
                <w:b/>
                <w:sz w:val="24"/>
                <w:szCs w:val="24"/>
              </w:rPr>
              <w:t>号车位</w:t>
            </w:r>
          </w:p>
        </w:tc>
        <w:tc>
          <w:tcPr>
            <w:tcW w:w="3201" w:type="dxa"/>
            <w:noWrap/>
            <w:vAlign w:val="center"/>
          </w:tcPr>
          <w:p w14:paraId="1AA875CA" w14:textId="451ED720" w:rsidR="00160BC1" w:rsidRPr="00045E0B" w:rsidRDefault="00160BC1" w:rsidP="00160BC1">
            <w:pPr>
              <w:jc w:val="center"/>
              <w:rPr>
                <w:rFonts w:ascii="宋体" w:hAnsi="宋体"/>
                <w:b/>
                <w:sz w:val="24"/>
                <w:szCs w:val="24"/>
              </w:rPr>
            </w:pPr>
            <w:r w:rsidRPr="00045E0B">
              <w:rPr>
                <w:rFonts w:ascii="宋体" w:hAnsi="宋体" w:hint="eastAsia"/>
                <w:b/>
                <w:sz w:val="24"/>
                <w:szCs w:val="24"/>
              </w:rPr>
              <w:t>地下二层第</w:t>
            </w:r>
            <w:r w:rsidRPr="00045E0B">
              <w:rPr>
                <w:rFonts w:ascii="宋体" w:hAnsi="宋体"/>
                <w:b/>
                <w:sz w:val="24"/>
                <w:szCs w:val="24"/>
              </w:rPr>
              <w:t>2</w:t>
            </w:r>
            <w:r>
              <w:rPr>
                <w:rFonts w:ascii="宋体" w:hAnsi="宋体" w:hint="eastAsia"/>
                <w:b/>
                <w:sz w:val="24"/>
                <w:szCs w:val="24"/>
              </w:rPr>
              <w:t>23</w:t>
            </w:r>
            <w:r w:rsidRPr="00045E0B">
              <w:rPr>
                <w:rFonts w:ascii="宋体" w:hAnsi="宋体" w:hint="eastAsia"/>
                <w:b/>
                <w:sz w:val="24"/>
                <w:szCs w:val="24"/>
              </w:rPr>
              <w:t>、2</w:t>
            </w:r>
            <w:r>
              <w:rPr>
                <w:rFonts w:ascii="宋体" w:hAnsi="宋体" w:hint="eastAsia"/>
                <w:b/>
                <w:sz w:val="24"/>
                <w:szCs w:val="24"/>
              </w:rPr>
              <w:t>24</w:t>
            </w:r>
            <w:r w:rsidRPr="00045E0B">
              <w:rPr>
                <w:rFonts w:ascii="宋体" w:hAnsi="宋体" w:hint="eastAsia"/>
                <w:b/>
                <w:sz w:val="24"/>
                <w:szCs w:val="24"/>
              </w:rPr>
              <w:t>号车位</w:t>
            </w:r>
          </w:p>
        </w:tc>
      </w:tr>
      <w:tr w:rsidR="00160BC1" w:rsidRPr="00045E0B" w14:paraId="1A6C39B8" w14:textId="77777777" w:rsidTr="00A72796">
        <w:trPr>
          <w:trHeight w:val="2355"/>
          <w:jc w:val="center"/>
        </w:trPr>
        <w:tc>
          <w:tcPr>
            <w:tcW w:w="3201" w:type="dxa"/>
            <w:noWrap/>
            <w:vAlign w:val="center"/>
          </w:tcPr>
          <w:p w14:paraId="67F00193" w14:textId="7B9EAD19" w:rsidR="00160BC1" w:rsidRPr="00045E0B" w:rsidRDefault="00160BC1" w:rsidP="00A72796">
            <w:pPr>
              <w:jc w:val="center"/>
              <w:rPr>
                <w:rFonts w:ascii="宋体" w:hAnsi="宋体"/>
                <w:noProof/>
                <w:sz w:val="24"/>
                <w:szCs w:val="24"/>
              </w:rPr>
            </w:pPr>
            <w:r>
              <w:rPr>
                <w:rFonts w:ascii="宋体" w:hAnsi="宋体"/>
                <w:noProof/>
                <w:sz w:val="24"/>
                <w:szCs w:val="24"/>
              </w:rPr>
              <w:drawing>
                <wp:inline distT="0" distB="0" distL="0" distR="0" wp14:anchorId="116387BA" wp14:editId="6FEED3FE">
                  <wp:extent cx="1895475" cy="14217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10105_09402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5475" cy="1421765"/>
                          </a:xfrm>
                          <a:prstGeom prst="rect">
                            <a:avLst/>
                          </a:prstGeom>
                        </pic:spPr>
                      </pic:pic>
                    </a:graphicData>
                  </a:graphic>
                </wp:inline>
              </w:drawing>
            </w:r>
          </w:p>
        </w:tc>
        <w:tc>
          <w:tcPr>
            <w:tcW w:w="3201" w:type="dxa"/>
            <w:noWrap/>
            <w:vAlign w:val="center"/>
          </w:tcPr>
          <w:p w14:paraId="7D794FFF" w14:textId="14A73155" w:rsidR="00160BC1" w:rsidRPr="00045E0B" w:rsidRDefault="00160BC1" w:rsidP="00A72796">
            <w:pPr>
              <w:jc w:val="center"/>
              <w:rPr>
                <w:rFonts w:ascii="宋体" w:hAnsi="宋体"/>
                <w:noProof/>
                <w:sz w:val="24"/>
                <w:szCs w:val="24"/>
              </w:rPr>
            </w:pPr>
            <w:r w:rsidRPr="00045E0B">
              <w:rPr>
                <w:rFonts w:ascii="宋体" w:hAnsi="宋体"/>
                <w:noProof/>
                <w:sz w:val="24"/>
                <w:szCs w:val="24"/>
              </w:rPr>
              <w:drawing>
                <wp:inline distT="0" distB="0" distL="0" distR="0" wp14:anchorId="6D1C3E2D" wp14:editId="6F8A3C4E">
                  <wp:extent cx="1895475" cy="1419225"/>
                  <wp:effectExtent l="0" t="0" r="0" b="0"/>
                  <wp:docPr id="3" name="图片 3" descr="IMG_20210105_10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210105_1007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noFill/>
                          <a:ln>
                            <a:noFill/>
                          </a:ln>
                        </pic:spPr>
                      </pic:pic>
                    </a:graphicData>
                  </a:graphic>
                </wp:inline>
              </w:drawing>
            </w:r>
          </w:p>
        </w:tc>
        <w:tc>
          <w:tcPr>
            <w:tcW w:w="3201" w:type="dxa"/>
            <w:noWrap/>
            <w:vAlign w:val="center"/>
          </w:tcPr>
          <w:p w14:paraId="31FEE38C" w14:textId="18A5FFF0" w:rsidR="00160BC1" w:rsidRPr="00045E0B" w:rsidRDefault="00160BC1" w:rsidP="00A72796">
            <w:pPr>
              <w:jc w:val="center"/>
              <w:rPr>
                <w:rFonts w:ascii="宋体" w:hAnsi="宋体"/>
                <w:noProof/>
                <w:sz w:val="24"/>
                <w:szCs w:val="24"/>
              </w:rPr>
            </w:pPr>
            <w:r>
              <w:rPr>
                <w:rFonts w:ascii="宋体" w:hAnsi="宋体"/>
                <w:noProof/>
                <w:sz w:val="24"/>
                <w:szCs w:val="24"/>
              </w:rPr>
              <w:drawing>
                <wp:inline distT="0" distB="0" distL="0" distR="0" wp14:anchorId="33585C80" wp14:editId="5BB79811">
                  <wp:extent cx="1895475" cy="14217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10105_10071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95475" cy="1421765"/>
                          </a:xfrm>
                          <a:prstGeom prst="rect">
                            <a:avLst/>
                          </a:prstGeom>
                        </pic:spPr>
                      </pic:pic>
                    </a:graphicData>
                  </a:graphic>
                </wp:inline>
              </w:drawing>
            </w:r>
          </w:p>
        </w:tc>
      </w:tr>
      <w:tr w:rsidR="004E262C" w:rsidRPr="00076DEC" w14:paraId="6B271217" w14:textId="77777777" w:rsidTr="00A72796">
        <w:trPr>
          <w:trHeight w:val="401"/>
          <w:jc w:val="center"/>
        </w:trPr>
        <w:tc>
          <w:tcPr>
            <w:tcW w:w="3201" w:type="dxa"/>
            <w:noWrap/>
            <w:vAlign w:val="center"/>
          </w:tcPr>
          <w:p w14:paraId="2EC360C4" w14:textId="1886AF5D" w:rsidR="004E262C" w:rsidRPr="00045E0B" w:rsidRDefault="004E262C" w:rsidP="00A72796">
            <w:pPr>
              <w:jc w:val="center"/>
              <w:rPr>
                <w:rFonts w:ascii="宋体" w:hAnsi="宋体"/>
                <w:b/>
                <w:sz w:val="24"/>
                <w:szCs w:val="24"/>
              </w:rPr>
            </w:pPr>
            <w:r w:rsidRPr="00045E0B">
              <w:rPr>
                <w:rFonts w:ascii="宋体" w:hAnsi="宋体" w:hint="eastAsia"/>
                <w:b/>
                <w:sz w:val="24"/>
                <w:szCs w:val="24"/>
              </w:rPr>
              <w:t>地下二层第</w:t>
            </w:r>
            <w:r w:rsidR="00160BC1">
              <w:rPr>
                <w:rFonts w:ascii="宋体" w:hAnsi="宋体" w:hint="eastAsia"/>
                <w:b/>
                <w:sz w:val="24"/>
                <w:szCs w:val="24"/>
              </w:rPr>
              <w:t>227</w:t>
            </w:r>
            <w:r w:rsidRPr="00045E0B">
              <w:rPr>
                <w:rFonts w:ascii="宋体" w:hAnsi="宋体" w:hint="eastAsia"/>
                <w:b/>
                <w:sz w:val="24"/>
                <w:szCs w:val="24"/>
              </w:rPr>
              <w:t>号车位</w:t>
            </w:r>
          </w:p>
        </w:tc>
        <w:tc>
          <w:tcPr>
            <w:tcW w:w="3201" w:type="dxa"/>
            <w:noWrap/>
            <w:vAlign w:val="center"/>
          </w:tcPr>
          <w:p w14:paraId="186402B7" w14:textId="26F0EF67" w:rsidR="004E262C" w:rsidRPr="00045E0B" w:rsidRDefault="004E262C" w:rsidP="00A72796">
            <w:pPr>
              <w:jc w:val="center"/>
              <w:rPr>
                <w:rFonts w:ascii="宋体" w:hAnsi="宋体"/>
                <w:b/>
                <w:sz w:val="24"/>
                <w:szCs w:val="24"/>
              </w:rPr>
            </w:pPr>
            <w:r w:rsidRPr="00045E0B">
              <w:rPr>
                <w:rFonts w:ascii="宋体" w:hAnsi="宋体" w:hint="eastAsia"/>
                <w:b/>
                <w:sz w:val="24"/>
                <w:szCs w:val="24"/>
              </w:rPr>
              <w:t>地下二层第</w:t>
            </w:r>
            <w:r w:rsidR="00160BC1" w:rsidRPr="00045E0B">
              <w:rPr>
                <w:rFonts w:ascii="宋体" w:hAnsi="宋体"/>
                <w:b/>
                <w:sz w:val="24"/>
                <w:szCs w:val="24"/>
              </w:rPr>
              <w:t>258</w:t>
            </w:r>
            <w:r w:rsidR="00160BC1" w:rsidRPr="00045E0B">
              <w:rPr>
                <w:rFonts w:ascii="宋体" w:hAnsi="宋体" w:hint="eastAsia"/>
                <w:b/>
                <w:sz w:val="24"/>
                <w:szCs w:val="24"/>
              </w:rPr>
              <w:t>、259</w:t>
            </w:r>
            <w:r w:rsidRPr="00045E0B">
              <w:rPr>
                <w:rFonts w:ascii="宋体" w:hAnsi="宋体" w:hint="eastAsia"/>
                <w:b/>
                <w:sz w:val="24"/>
                <w:szCs w:val="24"/>
              </w:rPr>
              <w:t>号车位</w:t>
            </w:r>
          </w:p>
        </w:tc>
        <w:tc>
          <w:tcPr>
            <w:tcW w:w="3201" w:type="dxa"/>
            <w:noWrap/>
            <w:vAlign w:val="center"/>
          </w:tcPr>
          <w:p w14:paraId="4FC8F335" w14:textId="2749428F" w:rsidR="004E262C" w:rsidRPr="00076DEC" w:rsidRDefault="004E262C" w:rsidP="00A72796">
            <w:pPr>
              <w:jc w:val="center"/>
              <w:rPr>
                <w:rFonts w:ascii="宋体" w:hAnsi="宋体"/>
                <w:b/>
                <w:sz w:val="24"/>
                <w:szCs w:val="24"/>
              </w:rPr>
            </w:pPr>
            <w:r w:rsidRPr="00045E0B">
              <w:rPr>
                <w:rFonts w:ascii="宋体" w:hAnsi="宋体" w:hint="eastAsia"/>
                <w:b/>
                <w:sz w:val="24"/>
                <w:szCs w:val="24"/>
              </w:rPr>
              <w:t>地下二层</w:t>
            </w:r>
            <w:r w:rsidR="00160BC1">
              <w:rPr>
                <w:rFonts w:ascii="宋体" w:hAnsi="宋体" w:hint="eastAsia"/>
                <w:b/>
                <w:sz w:val="24"/>
                <w:szCs w:val="24"/>
              </w:rPr>
              <w:t>过道</w:t>
            </w:r>
          </w:p>
        </w:tc>
      </w:tr>
    </w:tbl>
    <w:p w14:paraId="7DE115CF" w14:textId="77777777" w:rsidR="00C33119" w:rsidRPr="004E262C" w:rsidRDefault="00C33119" w:rsidP="00160BC1"/>
    <w:sectPr w:rsidR="00C33119" w:rsidRPr="004E262C" w:rsidSect="002E6F4E">
      <w:headerReference w:type="even" r:id="rId30"/>
      <w:headerReference w:type="default" r:id="rId31"/>
      <w:footerReference w:type="default" r:id="rId32"/>
      <w:headerReference w:type="first" r:id="rId33"/>
      <w:pgSz w:w="11906" w:h="16838" w:code="9"/>
      <w:pgMar w:top="426" w:right="851" w:bottom="426" w:left="851" w:header="454" w:footer="70" w:gutter="567"/>
      <w:pgNumType w:fmt="lowerRoman" w:start="1"/>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7A5C6" w14:textId="77777777" w:rsidR="005262D8" w:rsidRDefault="005262D8">
      <w:r>
        <w:separator/>
      </w:r>
    </w:p>
  </w:endnote>
  <w:endnote w:type="continuationSeparator" w:id="0">
    <w:p w14:paraId="511AA965" w14:textId="77777777" w:rsidR="005262D8" w:rsidRDefault="00526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903A4" w14:textId="77777777" w:rsidR="00F245C3" w:rsidRDefault="00F245C3">
    <w:pPr>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52BD8C22" w14:textId="77777777" w:rsidR="00F245C3" w:rsidRDefault="00F245C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BB035" w14:textId="77777777" w:rsidR="00F245C3" w:rsidRPr="00786C26" w:rsidRDefault="00F245C3" w:rsidP="0082243C">
    <w:pPr>
      <w:pStyle w:val="DF0"/>
    </w:pPr>
    <w:r w:rsidRPr="00535BE3">
      <w:rPr>
        <w:rFonts w:hint="eastAsia"/>
      </w:rPr>
      <w:t>公司地址：厦门思明区汇文路</w:t>
    </w:r>
    <w:r w:rsidRPr="00535BE3">
      <w:t>51</w:t>
    </w:r>
    <w:r w:rsidRPr="00535BE3">
      <w:rPr>
        <w:rFonts w:hint="eastAsia"/>
      </w:rPr>
      <w:t>号（城市花园）</w:t>
    </w:r>
    <w:r w:rsidRPr="00535BE3">
      <w:t>D</w:t>
    </w:r>
    <w:r w:rsidRPr="00535BE3">
      <w:rPr>
        <w:rFonts w:hint="eastAsia"/>
      </w:rPr>
      <w:t>幢三楼</w:t>
    </w:r>
    <w:r>
      <w:rPr>
        <w:rFonts w:hint="eastAsia"/>
      </w:rPr>
      <w:t xml:space="preserve">　　　　</w:t>
    </w:r>
    <w:r w:rsidRPr="00535BE3">
      <w:rPr>
        <w:rFonts w:hint="eastAsia"/>
      </w:rPr>
      <w:t>电话</w:t>
    </w:r>
    <w:r w:rsidRPr="00535BE3">
      <w:t>:0592-296597</w:t>
    </w:r>
    <w:r>
      <w:t>7</w:t>
    </w:r>
    <w:r>
      <w:rPr>
        <w:rFonts w:hint="eastAsia"/>
      </w:rPr>
      <w:t xml:space="preserve">　　　　　</w:t>
    </w:r>
    <w:r w:rsidRPr="00535BE3">
      <w:rPr>
        <w:rFonts w:hint="eastAsia"/>
      </w:rPr>
      <w:t>传真</w:t>
    </w:r>
    <w:r w:rsidRPr="00535BE3">
      <w:t>:0592-2965976</w:t>
    </w:r>
  </w:p>
  <w:p w14:paraId="0823B7F3" w14:textId="27F4AC70" w:rsidR="00F245C3" w:rsidRPr="0082243C" w:rsidRDefault="00F245C3" w:rsidP="00876343">
    <w:pPr>
      <w:jc w:val="center"/>
      <w:rPr>
        <w:rFonts w:ascii="宋体" w:hAnsi="宋体"/>
        <w:b/>
        <w:sz w:val="18"/>
        <w:szCs w:val="18"/>
      </w:rPr>
    </w:pPr>
    <w:r w:rsidRPr="0082243C">
      <w:rPr>
        <w:rFonts w:ascii="宋体" w:hAnsi="宋体"/>
        <w:b/>
        <w:sz w:val="18"/>
        <w:szCs w:val="18"/>
      </w:rPr>
      <w:t>-</w:t>
    </w:r>
    <w:r w:rsidRPr="0082243C">
      <w:rPr>
        <w:rFonts w:ascii="宋体" w:hAnsi="宋体"/>
        <w:b/>
        <w:sz w:val="18"/>
        <w:szCs w:val="18"/>
      </w:rPr>
      <w:fldChar w:fldCharType="begin"/>
    </w:r>
    <w:r w:rsidRPr="0082243C">
      <w:rPr>
        <w:rFonts w:ascii="宋体" w:hAnsi="宋体"/>
        <w:b/>
        <w:sz w:val="18"/>
        <w:szCs w:val="18"/>
      </w:rPr>
      <w:instrText xml:space="preserve"> PAGE   \* MERGEFORMAT </w:instrText>
    </w:r>
    <w:r w:rsidRPr="0082243C">
      <w:rPr>
        <w:rFonts w:ascii="宋体" w:hAnsi="宋体"/>
        <w:b/>
        <w:sz w:val="18"/>
        <w:szCs w:val="18"/>
      </w:rPr>
      <w:fldChar w:fldCharType="separate"/>
    </w:r>
    <w:r w:rsidR="00F526E8" w:rsidRPr="00F526E8">
      <w:rPr>
        <w:rFonts w:ascii="宋体" w:hAnsi="宋体"/>
        <w:b/>
        <w:noProof/>
        <w:sz w:val="18"/>
        <w:szCs w:val="18"/>
        <w:lang w:val="zh-CN"/>
      </w:rPr>
      <w:t>10</w:t>
    </w:r>
    <w:r w:rsidRPr="0082243C">
      <w:rPr>
        <w:rFonts w:ascii="宋体" w:hAnsi="宋体"/>
        <w:b/>
        <w:sz w:val="18"/>
        <w:szCs w:val="18"/>
      </w:rPr>
      <w:fldChar w:fldCharType="end"/>
    </w:r>
    <w:r w:rsidRPr="0082243C">
      <w:rPr>
        <w:rFonts w:ascii="宋体" w:hAnsi="宋体"/>
        <w:b/>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6356B" w14:textId="77777777" w:rsidR="00F245C3" w:rsidRDefault="00F245C3" w:rsidP="007436ED">
    <w:pPr>
      <w:pBdr>
        <w:top w:val="single" w:sz="4" w:space="1" w:color="auto"/>
      </w:pBdr>
      <w:spacing w:line="360" w:lineRule="atLeast"/>
      <w:rPr>
        <w:rFonts w:hAnsi="宋体"/>
        <w:szCs w:val="18"/>
      </w:rPr>
    </w:pPr>
    <w:r>
      <w:rPr>
        <w:rFonts w:hAnsi="宋体" w:hint="eastAsia"/>
        <w:szCs w:val="18"/>
      </w:rPr>
      <w:t>厦门中联资产评估土地房地产估价有限公司</w:t>
    </w:r>
    <w:r>
      <w:rPr>
        <w:rFonts w:hAnsi="宋体"/>
        <w:szCs w:val="18"/>
      </w:rPr>
      <w:t xml:space="preserve">                                                     </w:t>
    </w:r>
    <w:r>
      <w:rPr>
        <w:rFonts w:hAnsi="宋体" w:hint="eastAsia"/>
        <w:szCs w:val="18"/>
      </w:rPr>
      <w:t>第</w:t>
    </w:r>
    <w:r>
      <w:rPr>
        <w:rStyle w:val="a3"/>
      </w:rPr>
      <w:fldChar w:fldCharType="begin"/>
    </w:r>
    <w:r>
      <w:rPr>
        <w:rStyle w:val="a3"/>
      </w:rPr>
      <w:instrText xml:space="preserve"> PAGE </w:instrText>
    </w:r>
    <w:r>
      <w:rPr>
        <w:rStyle w:val="a3"/>
      </w:rPr>
      <w:fldChar w:fldCharType="separate"/>
    </w:r>
    <w:r>
      <w:rPr>
        <w:rStyle w:val="a3"/>
        <w:noProof/>
      </w:rPr>
      <w:t>1</w:t>
    </w:r>
    <w:r>
      <w:rPr>
        <w:rStyle w:val="a3"/>
      </w:rPr>
      <w:fldChar w:fldCharType="end"/>
    </w:r>
    <w:r>
      <w:rPr>
        <w:rStyle w:val="a3"/>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6FD22" w14:textId="77777777" w:rsidR="00F245C3" w:rsidRPr="006B14DC" w:rsidRDefault="00F245C3" w:rsidP="006B14D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4312BB" w14:textId="77777777" w:rsidR="005262D8" w:rsidRDefault="005262D8">
      <w:r>
        <w:separator/>
      </w:r>
    </w:p>
  </w:footnote>
  <w:footnote w:type="continuationSeparator" w:id="0">
    <w:p w14:paraId="72B1C6DE" w14:textId="77777777" w:rsidR="005262D8" w:rsidRDefault="005262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563CC" w14:textId="77777777" w:rsidR="00F245C3" w:rsidRDefault="00F245C3" w:rsidP="00A72796">
    <w:pPr>
      <w:pStyle w:val="a4"/>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5ECCC" w14:textId="77777777" w:rsidR="00F245C3" w:rsidRPr="006B14DC" w:rsidRDefault="00F245C3" w:rsidP="006B14DC"/>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7968A" w14:textId="77777777" w:rsidR="00F245C3" w:rsidRDefault="00F245C3">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E1E9F" w14:textId="77777777" w:rsidR="00F245C3" w:rsidRDefault="00F245C3" w:rsidP="00472C36">
    <w:pPr>
      <w:pStyle w:val="a4"/>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B1E22" w14:textId="77777777" w:rsidR="00F245C3" w:rsidRDefault="00F245C3">
    <w:pPr>
      <w:pStyle w:val="a4"/>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5805E" w14:textId="77777777" w:rsidR="00F245C3" w:rsidRPr="00876343" w:rsidRDefault="00F245C3" w:rsidP="00A72796">
    <w:pPr>
      <w:pStyle w:val="DF6"/>
      <w:ind w:right="360"/>
      <w:jc w:val="both"/>
      <w:rPr>
        <w:szCs w:val="18"/>
      </w:rPr>
    </w:pPr>
    <w:r>
      <w:rPr>
        <w:rFonts w:hint="eastAsia"/>
      </w:rPr>
      <w:t xml:space="preserve">厦门中联资产评估土地房地产估价有限公司　　　　　　　　　　　　　　　　</w:t>
    </w:r>
    <w:r>
      <w:rPr>
        <w:rFonts w:hint="eastAsia"/>
      </w:rPr>
      <w:t xml:space="preserve">    </w:t>
    </w:r>
    <w:r>
      <w:rPr>
        <w:rFonts w:hint="eastAsia"/>
      </w:rPr>
      <w:t xml:space="preserve">　房地产</w:t>
    </w:r>
    <w:r w:rsidRPr="00A06A49">
      <w:rPr>
        <w:rFonts w:hint="eastAsia"/>
      </w:rPr>
      <w:t>资质等级：</w:t>
    </w:r>
    <w:r>
      <w:rPr>
        <w:rFonts w:hint="eastAsia"/>
      </w:rPr>
      <w:t>二</w:t>
    </w:r>
    <w:r w:rsidRPr="00A06A49">
      <w:rPr>
        <w:rFonts w:hint="eastAsia"/>
      </w:rPr>
      <w:t>级</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DCB50" w14:textId="77777777" w:rsidR="00F245C3" w:rsidRDefault="00F245C3">
    <w:pPr>
      <w:pStyle w:val="a4"/>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35FCB" w14:textId="77777777" w:rsidR="00F245C3" w:rsidRDefault="00F245C3">
    <w:pPr>
      <w:pStyle w:val="a4"/>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4471B" w14:textId="77777777" w:rsidR="00F245C3" w:rsidRPr="00DA4838" w:rsidRDefault="00F245C3" w:rsidP="00A72796">
    <w:pPr>
      <w:pStyle w:val="DF6"/>
      <w:ind w:right="360"/>
      <w:jc w:val="both"/>
      <w:rPr>
        <w:szCs w:val="18"/>
      </w:rPr>
    </w:pPr>
    <w:r>
      <w:rPr>
        <w:rFonts w:hint="eastAsia"/>
      </w:rPr>
      <w:t xml:space="preserve">厦门中联资产评估土地房地产估价有限公司　　　　　　　　　　　　　　　　</w:t>
    </w:r>
    <w:r>
      <w:rPr>
        <w:rFonts w:hint="eastAsia"/>
      </w:rPr>
      <w:t xml:space="preserve">    </w:t>
    </w:r>
    <w:r>
      <w:rPr>
        <w:rFonts w:hint="eastAsia"/>
      </w:rPr>
      <w:t xml:space="preserve">　房地产</w:t>
    </w:r>
    <w:r w:rsidRPr="00A06A49">
      <w:rPr>
        <w:rFonts w:hint="eastAsia"/>
      </w:rPr>
      <w:t>资质等级：</w:t>
    </w:r>
    <w:r>
      <w:rPr>
        <w:rFonts w:hint="eastAsia"/>
      </w:rPr>
      <w:t>二</w:t>
    </w:r>
    <w:r w:rsidRPr="00A06A49">
      <w:rPr>
        <w:rFonts w:hint="eastAsia"/>
      </w:rPr>
      <w:t>级</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9FB03" w14:textId="77777777" w:rsidR="00F245C3" w:rsidRDefault="00F245C3" w:rsidP="00F23475">
    <w:pPr>
      <w:pBdr>
        <w:bottom w:val="thickThinSmallGap" w:sz="18" w:space="0" w:color="auto"/>
      </w:pBdr>
      <w:ind w:right="360"/>
      <w:jc w:val="cent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C2517" w14:textId="77777777" w:rsidR="00F245C3" w:rsidRDefault="00F245C3">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26655"/>
    <w:multiLevelType w:val="hybridMultilevel"/>
    <w:tmpl w:val="0FC8C9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F72C8D8"/>
    <w:multiLevelType w:val="singleLevel"/>
    <w:tmpl w:val="0F72C8D8"/>
    <w:lvl w:ilvl="0">
      <w:start w:val="1"/>
      <w:numFmt w:val="decimal"/>
      <w:suff w:val="nothing"/>
      <w:lvlText w:val="%1、"/>
      <w:lvlJc w:val="left"/>
    </w:lvl>
  </w:abstractNum>
  <w:abstractNum w:abstractNumId="2" w15:restartNumberingAfterBreak="0">
    <w:nsid w:val="151B6001"/>
    <w:multiLevelType w:val="hybridMultilevel"/>
    <w:tmpl w:val="FA485D22"/>
    <w:lvl w:ilvl="0" w:tplc="DDCA4C78">
      <w:start w:val="1"/>
      <w:numFmt w:val="decimal"/>
      <w:lvlText w:val="%1."/>
      <w:lvlJc w:val="left"/>
      <w:pPr>
        <w:tabs>
          <w:tab w:val="num" w:pos="842"/>
        </w:tabs>
        <w:ind w:left="842" w:hanging="360"/>
      </w:pPr>
      <w:rPr>
        <w:rFonts w:cs="Times New Roman" w:hint="default"/>
      </w:rPr>
    </w:lvl>
    <w:lvl w:ilvl="1" w:tplc="04090019" w:tentative="1">
      <w:start w:val="1"/>
      <w:numFmt w:val="lowerLetter"/>
      <w:lvlText w:val="%2)"/>
      <w:lvlJc w:val="left"/>
      <w:pPr>
        <w:tabs>
          <w:tab w:val="num" w:pos="1322"/>
        </w:tabs>
        <w:ind w:left="1322" w:hanging="420"/>
      </w:pPr>
      <w:rPr>
        <w:rFonts w:cs="Times New Roman"/>
      </w:rPr>
    </w:lvl>
    <w:lvl w:ilvl="2" w:tplc="0409001B" w:tentative="1">
      <w:start w:val="1"/>
      <w:numFmt w:val="lowerRoman"/>
      <w:lvlText w:val="%3."/>
      <w:lvlJc w:val="right"/>
      <w:pPr>
        <w:tabs>
          <w:tab w:val="num" w:pos="1742"/>
        </w:tabs>
        <w:ind w:left="1742" w:hanging="420"/>
      </w:pPr>
      <w:rPr>
        <w:rFonts w:cs="Times New Roman"/>
      </w:rPr>
    </w:lvl>
    <w:lvl w:ilvl="3" w:tplc="0409000F" w:tentative="1">
      <w:start w:val="1"/>
      <w:numFmt w:val="decimal"/>
      <w:lvlText w:val="%4."/>
      <w:lvlJc w:val="left"/>
      <w:pPr>
        <w:tabs>
          <w:tab w:val="num" w:pos="2162"/>
        </w:tabs>
        <w:ind w:left="2162" w:hanging="420"/>
      </w:pPr>
      <w:rPr>
        <w:rFonts w:cs="Times New Roman"/>
      </w:rPr>
    </w:lvl>
    <w:lvl w:ilvl="4" w:tplc="04090019" w:tentative="1">
      <w:start w:val="1"/>
      <w:numFmt w:val="lowerLetter"/>
      <w:lvlText w:val="%5)"/>
      <w:lvlJc w:val="left"/>
      <w:pPr>
        <w:tabs>
          <w:tab w:val="num" w:pos="2582"/>
        </w:tabs>
        <w:ind w:left="2582" w:hanging="420"/>
      </w:pPr>
      <w:rPr>
        <w:rFonts w:cs="Times New Roman"/>
      </w:rPr>
    </w:lvl>
    <w:lvl w:ilvl="5" w:tplc="0409001B" w:tentative="1">
      <w:start w:val="1"/>
      <w:numFmt w:val="lowerRoman"/>
      <w:lvlText w:val="%6."/>
      <w:lvlJc w:val="right"/>
      <w:pPr>
        <w:tabs>
          <w:tab w:val="num" w:pos="3002"/>
        </w:tabs>
        <w:ind w:left="3002" w:hanging="420"/>
      </w:pPr>
      <w:rPr>
        <w:rFonts w:cs="Times New Roman"/>
      </w:rPr>
    </w:lvl>
    <w:lvl w:ilvl="6" w:tplc="0409000F" w:tentative="1">
      <w:start w:val="1"/>
      <w:numFmt w:val="decimal"/>
      <w:lvlText w:val="%7."/>
      <w:lvlJc w:val="left"/>
      <w:pPr>
        <w:tabs>
          <w:tab w:val="num" w:pos="3422"/>
        </w:tabs>
        <w:ind w:left="3422" w:hanging="420"/>
      </w:pPr>
      <w:rPr>
        <w:rFonts w:cs="Times New Roman"/>
      </w:rPr>
    </w:lvl>
    <w:lvl w:ilvl="7" w:tplc="04090019" w:tentative="1">
      <w:start w:val="1"/>
      <w:numFmt w:val="lowerLetter"/>
      <w:lvlText w:val="%8)"/>
      <w:lvlJc w:val="left"/>
      <w:pPr>
        <w:tabs>
          <w:tab w:val="num" w:pos="3842"/>
        </w:tabs>
        <w:ind w:left="3842" w:hanging="420"/>
      </w:pPr>
      <w:rPr>
        <w:rFonts w:cs="Times New Roman"/>
      </w:rPr>
    </w:lvl>
    <w:lvl w:ilvl="8" w:tplc="0409001B" w:tentative="1">
      <w:start w:val="1"/>
      <w:numFmt w:val="lowerRoman"/>
      <w:lvlText w:val="%9."/>
      <w:lvlJc w:val="right"/>
      <w:pPr>
        <w:tabs>
          <w:tab w:val="num" w:pos="4262"/>
        </w:tabs>
        <w:ind w:left="4262" w:hanging="420"/>
      </w:pPr>
      <w:rPr>
        <w:rFonts w:cs="Times New Roman"/>
      </w:rPr>
    </w:lvl>
  </w:abstractNum>
  <w:abstractNum w:abstractNumId="3" w15:restartNumberingAfterBreak="0">
    <w:nsid w:val="15547722"/>
    <w:multiLevelType w:val="multilevel"/>
    <w:tmpl w:val="FF5AA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8B19C7"/>
    <w:multiLevelType w:val="hybridMultilevel"/>
    <w:tmpl w:val="4A7E1A54"/>
    <w:lvl w:ilvl="0" w:tplc="A692E358">
      <w:start w:val="2"/>
      <w:numFmt w:val="decimal"/>
      <w:lvlText w:val="%1、"/>
      <w:lvlJc w:val="left"/>
      <w:pPr>
        <w:tabs>
          <w:tab w:val="num" w:pos="885"/>
        </w:tabs>
        <w:ind w:left="885" w:hanging="360"/>
      </w:pPr>
      <w:rPr>
        <w:rFonts w:cs="Times New Roman" w:hint="default"/>
      </w:rPr>
    </w:lvl>
    <w:lvl w:ilvl="1" w:tplc="04090019" w:tentative="1">
      <w:start w:val="1"/>
      <w:numFmt w:val="lowerLetter"/>
      <w:lvlText w:val="%2)"/>
      <w:lvlJc w:val="left"/>
      <w:pPr>
        <w:tabs>
          <w:tab w:val="num" w:pos="1365"/>
        </w:tabs>
        <w:ind w:left="1365" w:hanging="420"/>
      </w:pPr>
      <w:rPr>
        <w:rFonts w:cs="Times New Roman"/>
      </w:rPr>
    </w:lvl>
    <w:lvl w:ilvl="2" w:tplc="0409001B" w:tentative="1">
      <w:start w:val="1"/>
      <w:numFmt w:val="lowerRoman"/>
      <w:lvlText w:val="%3."/>
      <w:lvlJc w:val="right"/>
      <w:pPr>
        <w:tabs>
          <w:tab w:val="num" w:pos="1785"/>
        </w:tabs>
        <w:ind w:left="1785" w:hanging="420"/>
      </w:pPr>
      <w:rPr>
        <w:rFonts w:cs="Times New Roman"/>
      </w:rPr>
    </w:lvl>
    <w:lvl w:ilvl="3" w:tplc="0409000F" w:tentative="1">
      <w:start w:val="1"/>
      <w:numFmt w:val="decimal"/>
      <w:lvlText w:val="%4."/>
      <w:lvlJc w:val="left"/>
      <w:pPr>
        <w:tabs>
          <w:tab w:val="num" w:pos="2205"/>
        </w:tabs>
        <w:ind w:left="2205" w:hanging="420"/>
      </w:pPr>
      <w:rPr>
        <w:rFonts w:cs="Times New Roman"/>
      </w:rPr>
    </w:lvl>
    <w:lvl w:ilvl="4" w:tplc="04090019" w:tentative="1">
      <w:start w:val="1"/>
      <w:numFmt w:val="lowerLetter"/>
      <w:lvlText w:val="%5)"/>
      <w:lvlJc w:val="left"/>
      <w:pPr>
        <w:tabs>
          <w:tab w:val="num" w:pos="2625"/>
        </w:tabs>
        <w:ind w:left="2625" w:hanging="420"/>
      </w:pPr>
      <w:rPr>
        <w:rFonts w:cs="Times New Roman"/>
      </w:rPr>
    </w:lvl>
    <w:lvl w:ilvl="5" w:tplc="0409001B" w:tentative="1">
      <w:start w:val="1"/>
      <w:numFmt w:val="lowerRoman"/>
      <w:lvlText w:val="%6."/>
      <w:lvlJc w:val="right"/>
      <w:pPr>
        <w:tabs>
          <w:tab w:val="num" w:pos="3045"/>
        </w:tabs>
        <w:ind w:left="3045" w:hanging="420"/>
      </w:pPr>
      <w:rPr>
        <w:rFonts w:cs="Times New Roman"/>
      </w:rPr>
    </w:lvl>
    <w:lvl w:ilvl="6" w:tplc="0409000F" w:tentative="1">
      <w:start w:val="1"/>
      <w:numFmt w:val="decimal"/>
      <w:lvlText w:val="%7."/>
      <w:lvlJc w:val="left"/>
      <w:pPr>
        <w:tabs>
          <w:tab w:val="num" w:pos="3465"/>
        </w:tabs>
        <w:ind w:left="3465" w:hanging="420"/>
      </w:pPr>
      <w:rPr>
        <w:rFonts w:cs="Times New Roman"/>
      </w:rPr>
    </w:lvl>
    <w:lvl w:ilvl="7" w:tplc="04090019" w:tentative="1">
      <w:start w:val="1"/>
      <w:numFmt w:val="lowerLetter"/>
      <w:lvlText w:val="%8)"/>
      <w:lvlJc w:val="left"/>
      <w:pPr>
        <w:tabs>
          <w:tab w:val="num" w:pos="3885"/>
        </w:tabs>
        <w:ind w:left="3885" w:hanging="420"/>
      </w:pPr>
      <w:rPr>
        <w:rFonts w:cs="Times New Roman"/>
      </w:rPr>
    </w:lvl>
    <w:lvl w:ilvl="8" w:tplc="0409001B" w:tentative="1">
      <w:start w:val="1"/>
      <w:numFmt w:val="lowerRoman"/>
      <w:lvlText w:val="%9."/>
      <w:lvlJc w:val="right"/>
      <w:pPr>
        <w:tabs>
          <w:tab w:val="num" w:pos="4305"/>
        </w:tabs>
        <w:ind w:left="4305" w:hanging="420"/>
      </w:pPr>
      <w:rPr>
        <w:rFonts w:cs="Times New Roman"/>
      </w:rPr>
    </w:lvl>
  </w:abstractNum>
  <w:abstractNum w:abstractNumId="5" w15:restartNumberingAfterBreak="0">
    <w:nsid w:val="1BCA56A8"/>
    <w:multiLevelType w:val="hybridMultilevel"/>
    <w:tmpl w:val="C406BC82"/>
    <w:lvl w:ilvl="0" w:tplc="EAC2BACC">
      <w:start w:val="1"/>
      <w:numFmt w:val="decimal"/>
      <w:lvlText w:val="%1."/>
      <w:lvlJc w:val="left"/>
      <w:pPr>
        <w:tabs>
          <w:tab w:val="num" w:pos="1200"/>
        </w:tabs>
        <w:ind w:left="1200" w:hanging="720"/>
      </w:pPr>
      <w:rPr>
        <w:rFonts w:cs="Times New Roman" w:hint="default"/>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6" w15:restartNumberingAfterBreak="0">
    <w:nsid w:val="1CEC2F1D"/>
    <w:multiLevelType w:val="hybridMultilevel"/>
    <w:tmpl w:val="68E2FD0A"/>
    <w:lvl w:ilvl="0" w:tplc="993AB438">
      <w:start w:val="8"/>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E294A08"/>
    <w:multiLevelType w:val="multilevel"/>
    <w:tmpl w:val="DDBC24D0"/>
    <w:lvl w:ilvl="0">
      <w:start w:val="1"/>
      <w:numFmt w:val="decimal"/>
      <w:lvlText w:val="%1、"/>
      <w:lvlJc w:val="left"/>
      <w:pPr>
        <w:tabs>
          <w:tab w:val="num" w:pos="840"/>
        </w:tabs>
        <w:ind w:left="840" w:hanging="360"/>
      </w:pPr>
      <w:rPr>
        <w:rFonts w:cs="Times New Roman" w:hint="default"/>
        <w:b w:val="0"/>
      </w:rPr>
    </w:lvl>
    <w:lvl w:ilvl="1">
      <w:start w:val="1"/>
      <w:numFmt w:val="lowerLetter"/>
      <w:lvlText w:val="%2)"/>
      <w:lvlJc w:val="left"/>
      <w:pPr>
        <w:tabs>
          <w:tab w:val="num" w:pos="1320"/>
        </w:tabs>
        <w:ind w:left="1320" w:hanging="420"/>
      </w:pPr>
      <w:rPr>
        <w:rFonts w:cs="Times New Roman"/>
      </w:rPr>
    </w:lvl>
    <w:lvl w:ilvl="2">
      <w:start w:val="1"/>
      <w:numFmt w:val="lowerRoman"/>
      <w:lvlText w:val="%3."/>
      <w:lvlJc w:val="right"/>
      <w:pPr>
        <w:tabs>
          <w:tab w:val="num" w:pos="1740"/>
        </w:tabs>
        <w:ind w:left="1740" w:hanging="420"/>
      </w:pPr>
      <w:rPr>
        <w:rFonts w:cs="Times New Roman"/>
      </w:rPr>
    </w:lvl>
    <w:lvl w:ilvl="3">
      <w:start w:val="1"/>
      <w:numFmt w:val="decimal"/>
      <w:lvlText w:val="%4."/>
      <w:lvlJc w:val="left"/>
      <w:pPr>
        <w:tabs>
          <w:tab w:val="num" w:pos="2160"/>
        </w:tabs>
        <w:ind w:left="2160" w:hanging="420"/>
      </w:pPr>
      <w:rPr>
        <w:rFonts w:cs="Times New Roman"/>
      </w:rPr>
    </w:lvl>
    <w:lvl w:ilvl="4">
      <w:start w:val="1"/>
      <w:numFmt w:val="lowerLetter"/>
      <w:lvlText w:val="%5)"/>
      <w:lvlJc w:val="left"/>
      <w:pPr>
        <w:tabs>
          <w:tab w:val="num" w:pos="2580"/>
        </w:tabs>
        <w:ind w:left="2580" w:hanging="420"/>
      </w:pPr>
      <w:rPr>
        <w:rFonts w:cs="Times New Roman"/>
      </w:rPr>
    </w:lvl>
    <w:lvl w:ilvl="5">
      <w:start w:val="1"/>
      <w:numFmt w:val="lowerRoman"/>
      <w:lvlText w:val="%6."/>
      <w:lvlJc w:val="right"/>
      <w:pPr>
        <w:tabs>
          <w:tab w:val="num" w:pos="3000"/>
        </w:tabs>
        <w:ind w:left="3000" w:hanging="420"/>
      </w:pPr>
      <w:rPr>
        <w:rFonts w:cs="Times New Roman"/>
      </w:rPr>
    </w:lvl>
    <w:lvl w:ilvl="6">
      <w:start w:val="1"/>
      <w:numFmt w:val="decimal"/>
      <w:lvlText w:val="%7."/>
      <w:lvlJc w:val="left"/>
      <w:pPr>
        <w:tabs>
          <w:tab w:val="num" w:pos="3420"/>
        </w:tabs>
        <w:ind w:left="3420" w:hanging="420"/>
      </w:pPr>
      <w:rPr>
        <w:rFonts w:cs="Times New Roman"/>
      </w:rPr>
    </w:lvl>
    <w:lvl w:ilvl="7">
      <w:start w:val="1"/>
      <w:numFmt w:val="lowerLetter"/>
      <w:lvlText w:val="%8)"/>
      <w:lvlJc w:val="left"/>
      <w:pPr>
        <w:tabs>
          <w:tab w:val="num" w:pos="3840"/>
        </w:tabs>
        <w:ind w:left="3840" w:hanging="420"/>
      </w:pPr>
      <w:rPr>
        <w:rFonts w:cs="Times New Roman"/>
      </w:rPr>
    </w:lvl>
    <w:lvl w:ilvl="8">
      <w:start w:val="1"/>
      <w:numFmt w:val="lowerRoman"/>
      <w:lvlText w:val="%9."/>
      <w:lvlJc w:val="right"/>
      <w:pPr>
        <w:tabs>
          <w:tab w:val="num" w:pos="4260"/>
        </w:tabs>
        <w:ind w:left="4260" w:hanging="420"/>
      </w:pPr>
      <w:rPr>
        <w:rFonts w:cs="Times New Roman"/>
      </w:rPr>
    </w:lvl>
  </w:abstractNum>
  <w:abstractNum w:abstractNumId="8" w15:restartNumberingAfterBreak="0">
    <w:nsid w:val="294F050A"/>
    <w:multiLevelType w:val="singleLevel"/>
    <w:tmpl w:val="21AACB50"/>
    <w:lvl w:ilvl="0">
      <w:start w:val="1"/>
      <w:numFmt w:val="decimal"/>
      <w:lvlText w:val="%1．"/>
      <w:lvlJc w:val="left"/>
      <w:pPr>
        <w:tabs>
          <w:tab w:val="num" w:pos="1050"/>
        </w:tabs>
        <w:ind w:left="1050" w:hanging="420"/>
      </w:pPr>
      <w:rPr>
        <w:rFonts w:cs="Times New Roman" w:hint="eastAsia"/>
      </w:rPr>
    </w:lvl>
  </w:abstractNum>
  <w:abstractNum w:abstractNumId="9" w15:restartNumberingAfterBreak="0">
    <w:nsid w:val="2A7750DD"/>
    <w:multiLevelType w:val="hybridMultilevel"/>
    <w:tmpl w:val="D59A251C"/>
    <w:lvl w:ilvl="0" w:tplc="CE74ED4A">
      <w:start w:val="1"/>
      <w:numFmt w:val="decimal"/>
      <w:lvlText w:val="%1、"/>
      <w:lvlJc w:val="left"/>
      <w:pPr>
        <w:ind w:left="1320" w:hanging="84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10" w15:restartNumberingAfterBreak="0">
    <w:nsid w:val="2FD07713"/>
    <w:multiLevelType w:val="hybridMultilevel"/>
    <w:tmpl w:val="A8FC4010"/>
    <w:lvl w:ilvl="0" w:tplc="800E3C6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34282FDA"/>
    <w:multiLevelType w:val="hybridMultilevel"/>
    <w:tmpl w:val="EC82B466"/>
    <w:lvl w:ilvl="0" w:tplc="AA66B2C0">
      <w:start w:val="1"/>
      <w:numFmt w:val="decimalEnclosedCircle"/>
      <w:lvlText w:val="%1、"/>
      <w:lvlJc w:val="left"/>
      <w:pPr>
        <w:tabs>
          <w:tab w:val="num" w:pos="1200"/>
        </w:tabs>
        <w:ind w:left="1200" w:hanging="465"/>
      </w:pPr>
      <w:rPr>
        <w:rFonts w:cs="Times New Roman" w:hint="default"/>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12" w15:restartNumberingAfterBreak="0">
    <w:nsid w:val="34556D68"/>
    <w:multiLevelType w:val="hybridMultilevel"/>
    <w:tmpl w:val="01963AEA"/>
    <w:lvl w:ilvl="0" w:tplc="7BDC34EE">
      <w:start w:val="1"/>
      <w:numFmt w:val="decimal"/>
      <w:lvlText w:val="%1、"/>
      <w:lvlJc w:val="left"/>
      <w:pPr>
        <w:tabs>
          <w:tab w:val="num" w:pos="885"/>
        </w:tabs>
        <w:ind w:left="885" w:hanging="360"/>
      </w:pPr>
      <w:rPr>
        <w:rFonts w:cs="Times New Roman" w:hint="default"/>
      </w:rPr>
    </w:lvl>
    <w:lvl w:ilvl="1" w:tplc="04090019" w:tentative="1">
      <w:start w:val="1"/>
      <w:numFmt w:val="lowerLetter"/>
      <w:lvlText w:val="%2)"/>
      <w:lvlJc w:val="left"/>
      <w:pPr>
        <w:tabs>
          <w:tab w:val="num" w:pos="1365"/>
        </w:tabs>
        <w:ind w:left="1365" w:hanging="420"/>
      </w:pPr>
      <w:rPr>
        <w:rFonts w:cs="Times New Roman"/>
      </w:rPr>
    </w:lvl>
    <w:lvl w:ilvl="2" w:tplc="0409001B" w:tentative="1">
      <w:start w:val="1"/>
      <w:numFmt w:val="lowerRoman"/>
      <w:lvlText w:val="%3."/>
      <w:lvlJc w:val="right"/>
      <w:pPr>
        <w:tabs>
          <w:tab w:val="num" w:pos="1785"/>
        </w:tabs>
        <w:ind w:left="1785" w:hanging="420"/>
      </w:pPr>
      <w:rPr>
        <w:rFonts w:cs="Times New Roman"/>
      </w:rPr>
    </w:lvl>
    <w:lvl w:ilvl="3" w:tplc="0409000F" w:tentative="1">
      <w:start w:val="1"/>
      <w:numFmt w:val="decimal"/>
      <w:lvlText w:val="%4."/>
      <w:lvlJc w:val="left"/>
      <w:pPr>
        <w:tabs>
          <w:tab w:val="num" w:pos="2205"/>
        </w:tabs>
        <w:ind w:left="2205" w:hanging="420"/>
      </w:pPr>
      <w:rPr>
        <w:rFonts w:cs="Times New Roman"/>
      </w:rPr>
    </w:lvl>
    <w:lvl w:ilvl="4" w:tplc="04090019" w:tentative="1">
      <w:start w:val="1"/>
      <w:numFmt w:val="lowerLetter"/>
      <w:lvlText w:val="%5)"/>
      <w:lvlJc w:val="left"/>
      <w:pPr>
        <w:tabs>
          <w:tab w:val="num" w:pos="2625"/>
        </w:tabs>
        <w:ind w:left="2625" w:hanging="420"/>
      </w:pPr>
      <w:rPr>
        <w:rFonts w:cs="Times New Roman"/>
      </w:rPr>
    </w:lvl>
    <w:lvl w:ilvl="5" w:tplc="0409001B" w:tentative="1">
      <w:start w:val="1"/>
      <w:numFmt w:val="lowerRoman"/>
      <w:lvlText w:val="%6."/>
      <w:lvlJc w:val="right"/>
      <w:pPr>
        <w:tabs>
          <w:tab w:val="num" w:pos="3045"/>
        </w:tabs>
        <w:ind w:left="3045" w:hanging="420"/>
      </w:pPr>
      <w:rPr>
        <w:rFonts w:cs="Times New Roman"/>
      </w:rPr>
    </w:lvl>
    <w:lvl w:ilvl="6" w:tplc="0409000F" w:tentative="1">
      <w:start w:val="1"/>
      <w:numFmt w:val="decimal"/>
      <w:lvlText w:val="%7."/>
      <w:lvlJc w:val="left"/>
      <w:pPr>
        <w:tabs>
          <w:tab w:val="num" w:pos="3465"/>
        </w:tabs>
        <w:ind w:left="3465" w:hanging="420"/>
      </w:pPr>
      <w:rPr>
        <w:rFonts w:cs="Times New Roman"/>
      </w:rPr>
    </w:lvl>
    <w:lvl w:ilvl="7" w:tplc="04090019" w:tentative="1">
      <w:start w:val="1"/>
      <w:numFmt w:val="lowerLetter"/>
      <w:lvlText w:val="%8)"/>
      <w:lvlJc w:val="left"/>
      <w:pPr>
        <w:tabs>
          <w:tab w:val="num" w:pos="3885"/>
        </w:tabs>
        <w:ind w:left="3885" w:hanging="420"/>
      </w:pPr>
      <w:rPr>
        <w:rFonts w:cs="Times New Roman"/>
      </w:rPr>
    </w:lvl>
    <w:lvl w:ilvl="8" w:tplc="0409001B" w:tentative="1">
      <w:start w:val="1"/>
      <w:numFmt w:val="lowerRoman"/>
      <w:lvlText w:val="%9."/>
      <w:lvlJc w:val="right"/>
      <w:pPr>
        <w:tabs>
          <w:tab w:val="num" w:pos="4305"/>
        </w:tabs>
        <w:ind w:left="4305" w:hanging="420"/>
      </w:pPr>
      <w:rPr>
        <w:rFonts w:cs="Times New Roman"/>
      </w:rPr>
    </w:lvl>
  </w:abstractNum>
  <w:abstractNum w:abstractNumId="13" w15:restartNumberingAfterBreak="0">
    <w:nsid w:val="34B670F6"/>
    <w:multiLevelType w:val="hybridMultilevel"/>
    <w:tmpl w:val="D61CA17E"/>
    <w:lvl w:ilvl="0" w:tplc="E75E8576">
      <w:start w:val="1"/>
      <w:numFmt w:val="decimal"/>
      <w:lvlText w:val="（%1）"/>
      <w:lvlJc w:val="left"/>
      <w:pPr>
        <w:ind w:left="900" w:hanging="420"/>
      </w:pPr>
      <w:rPr>
        <w:rFonts w:cs="Times New Roman" w:hint="eastAsia"/>
      </w:rPr>
    </w:lvl>
    <w:lvl w:ilvl="1" w:tplc="04090019">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4" w15:restartNumberingAfterBreak="0">
    <w:nsid w:val="36B57FC9"/>
    <w:multiLevelType w:val="hybridMultilevel"/>
    <w:tmpl w:val="FD960600"/>
    <w:lvl w:ilvl="0" w:tplc="0B004596">
      <w:start w:val="1"/>
      <w:numFmt w:val="decimal"/>
      <w:lvlText w:val="%1、"/>
      <w:lvlJc w:val="left"/>
      <w:pPr>
        <w:tabs>
          <w:tab w:val="num" w:pos="885"/>
        </w:tabs>
        <w:ind w:left="885" w:hanging="360"/>
      </w:pPr>
      <w:rPr>
        <w:rFonts w:cs="Times New Roman" w:hint="default"/>
        <w:b w:val="0"/>
      </w:rPr>
    </w:lvl>
    <w:lvl w:ilvl="1" w:tplc="04090019" w:tentative="1">
      <w:start w:val="1"/>
      <w:numFmt w:val="lowerLetter"/>
      <w:lvlText w:val="%2)"/>
      <w:lvlJc w:val="left"/>
      <w:pPr>
        <w:tabs>
          <w:tab w:val="num" w:pos="1365"/>
        </w:tabs>
        <w:ind w:left="1365" w:hanging="420"/>
      </w:pPr>
      <w:rPr>
        <w:rFonts w:cs="Times New Roman"/>
      </w:rPr>
    </w:lvl>
    <w:lvl w:ilvl="2" w:tplc="0409001B" w:tentative="1">
      <w:start w:val="1"/>
      <w:numFmt w:val="lowerRoman"/>
      <w:lvlText w:val="%3."/>
      <w:lvlJc w:val="right"/>
      <w:pPr>
        <w:tabs>
          <w:tab w:val="num" w:pos="1785"/>
        </w:tabs>
        <w:ind w:left="1785" w:hanging="420"/>
      </w:pPr>
      <w:rPr>
        <w:rFonts w:cs="Times New Roman"/>
      </w:rPr>
    </w:lvl>
    <w:lvl w:ilvl="3" w:tplc="0409000F" w:tentative="1">
      <w:start w:val="1"/>
      <w:numFmt w:val="decimal"/>
      <w:lvlText w:val="%4."/>
      <w:lvlJc w:val="left"/>
      <w:pPr>
        <w:tabs>
          <w:tab w:val="num" w:pos="2205"/>
        </w:tabs>
        <w:ind w:left="2205" w:hanging="420"/>
      </w:pPr>
      <w:rPr>
        <w:rFonts w:cs="Times New Roman"/>
      </w:rPr>
    </w:lvl>
    <w:lvl w:ilvl="4" w:tplc="04090019" w:tentative="1">
      <w:start w:val="1"/>
      <w:numFmt w:val="lowerLetter"/>
      <w:lvlText w:val="%5)"/>
      <w:lvlJc w:val="left"/>
      <w:pPr>
        <w:tabs>
          <w:tab w:val="num" w:pos="2625"/>
        </w:tabs>
        <w:ind w:left="2625" w:hanging="420"/>
      </w:pPr>
      <w:rPr>
        <w:rFonts w:cs="Times New Roman"/>
      </w:rPr>
    </w:lvl>
    <w:lvl w:ilvl="5" w:tplc="0409001B" w:tentative="1">
      <w:start w:val="1"/>
      <w:numFmt w:val="lowerRoman"/>
      <w:lvlText w:val="%6."/>
      <w:lvlJc w:val="right"/>
      <w:pPr>
        <w:tabs>
          <w:tab w:val="num" w:pos="3045"/>
        </w:tabs>
        <w:ind w:left="3045" w:hanging="420"/>
      </w:pPr>
      <w:rPr>
        <w:rFonts w:cs="Times New Roman"/>
      </w:rPr>
    </w:lvl>
    <w:lvl w:ilvl="6" w:tplc="0409000F" w:tentative="1">
      <w:start w:val="1"/>
      <w:numFmt w:val="decimal"/>
      <w:lvlText w:val="%7."/>
      <w:lvlJc w:val="left"/>
      <w:pPr>
        <w:tabs>
          <w:tab w:val="num" w:pos="3465"/>
        </w:tabs>
        <w:ind w:left="3465" w:hanging="420"/>
      </w:pPr>
      <w:rPr>
        <w:rFonts w:cs="Times New Roman"/>
      </w:rPr>
    </w:lvl>
    <w:lvl w:ilvl="7" w:tplc="04090019" w:tentative="1">
      <w:start w:val="1"/>
      <w:numFmt w:val="lowerLetter"/>
      <w:lvlText w:val="%8)"/>
      <w:lvlJc w:val="left"/>
      <w:pPr>
        <w:tabs>
          <w:tab w:val="num" w:pos="3885"/>
        </w:tabs>
        <w:ind w:left="3885" w:hanging="420"/>
      </w:pPr>
      <w:rPr>
        <w:rFonts w:cs="Times New Roman"/>
      </w:rPr>
    </w:lvl>
    <w:lvl w:ilvl="8" w:tplc="0409001B" w:tentative="1">
      <w:start w:val="1"/>
      <w:numFmt w:val="lowerRoman"/>
      <w:lvlText w:val="%9."/>
      <w:lvlJc w:val="right"/>
      <w:pPr>
        <w:tabs>
          <w:tab w:val="num" w:pos="4305"/>
        </w:tabs>
        <w:ind w:left="4305" w:hanging="420"/>
      </w:pPr>
      <w:rPr>
        <w:rFonts w:cs="Times New Roman"/>
      </w:rPr>
    </w:lvl>
  </w:abstractNum>
  <w:abstractNum w:abstractNumId="15" w15:restartNumberingAfterBreak="0">
    <w:nsid w:val="3F3A5EFE"/>
    <w:multiLevelType w:val="hybridMultilevel"/>
    <w:tmpl w:val="D6A64A4E"/>
    <w:lvl w:ilvl="0" w:tplc="31ECAA60">
      <w:start w:val="5"/>
      <w:numFmt w:val="decimal"/>
      <w:lvlText w:val="%1、"/>
      <w:lvlJc w:val="left"/>
      <w:pPr>
        <w:tabs>
          <w:tab w:val="num" w:pos="780"/>
        </w:tabs>
        <w:ind w:left="780" w:hanging="360"/>
      </w:pPr>
      <w:rPr>
        <w:rFonts w:cs="Times New Roman" w:hint="default"/>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16" w15:restartNumberingAfterBreak="0">
    <w:nsid w:val="446E0114"/>
    <w:multiLevelType w:val="hybridMultilevel"/>
    <w:tmpl w:val="B6464E9A"/>
    <w:lvl w:ilvl="0" w:tplc="E75E8576">
      <w:start w:val="1"/>
      <w:numFmt w:val="decimal"/>
      <w:lvlText w:val="（%1）"/>
      <w:lvlJc w:val="left"/>
      <w:pPr>
        <w:ind w:left="900" w:hanging="420"/>
      </w:pPr>
      <w:rPr>
        <w:rFonts w:cs="Times New Roman" w:hint="eastAsia"/>
      </w:rPr>
    </w:lvl>
    <w:lvl w:ilvl="1" w:tplc="4C70B664">
      <w:start w:val="1"/>
      <w:numFmt w:val="decimal"/>
      <w:suff w:val="nothing"/>
      <w:lvlText w:val="（%2）"/>
      <w:lvlJc w:val="left"/>
      <w:pPr>
        <w:ind w:left="840" w:hanging="420"/>
      </w:pPr>
      <w:rPr>
        <w:rFonts w:eastAsia="宋体" w:cs="Times New Roman" w:hint="eastAsia"/>
        <w:b w:val="0"/>
        <w:i w:val="0"/>
        <w:caps w:val="0"/>
        <w:strike w:val="0"/>
        <w:dstrike w:val="0"/>
        <w:outline w:val="0"/>
        <w:shadow w:val="0"/>
        <w:emboss w:val="0"/>
        <w:imprint w:val="0"/>
        <w:vanish w:val="0"/>
        <w:sz w:val="24"/>
        <w:u w:val="none"/>
        <w:vertAlign w:val="baseline"/>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7" w15:restartNumberingAfterBreak="0">
    <w:nsid w:val="4ABA7D25"/>
    <w:multiLevelType w:val="hybridMultilevel"/>
    <w:tmpl w:val="4DC0379C"/>
    <w:lvl w:ilvl="0" w:tplc="04090013">
      <w:start w:val="1"/>
      <w:numFmt w:val="chineseCountingThousand"/>
      <w:lvlText w:val="%1、"/>
      <w:lvlJc w:val="left"/>
      <w:pPr>
        <w:ind w:left="1245" w:hanging="76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52F95B23"/>
    <w:multiLevelType w:val="hybridMultilevel"/>
    <w:tmpl w:val="D4C66D3C"/>
    <w:lvl w:ilvl="0" w:tplc="7788FE56">
      <w:start w:val="1"/>
      <w:numFmt w:val="decimalEnclosedCircle"/>
      <w:lvlText w:val="%1"/>
      <w:lvlJc w:val="left"/>
      <w:pPr>
        <w:tabs>
          <w:tab w:val="num" w:pos="930"/>
        </w:tabs>
        <w:ind w:left="930" w:hanging="360"/>
      </w:pPr>
      <w:rPr>
        <w:rFonts w:cs="Times New Roman" w:hint="default"/>
      </w:rPr>
    </w:lvl>
    <w:lvl w:ilvl="1" w:tplc="04090019" w:tentative="1">
      <w:start w:val="1"/>
      <w:numFmt w:val="lowerLetter"/>
      <w:lvlText w:val="%2)"/>
      <w:lvlJc w:val="left"/>
      <w:pPr>
        <w:tabs>
          <w:tab w:val="num" w:pos="1410"/>
        </w:tabs>
        <w:ind w:left="1410" w:hanging="420"/>
      </w:pPr>
      <w:rPr>
        <w:rFonts w:cs="Times New Roman"/>
      </w:rPr>
    </w:lvl>
    <w:lvl w:ilvl="2" w:tplc="0409001B" w:tentative="1">
      <w:start w:val="1"/>
      <w:numFmt w:val="lowerRoman"/>
      <w:lvlText w:val="%3."/>
      <w:lvlJc w:val="right"/>
      <w:pPr>
        <w:tabs>
          <w:tab w:val="num" w:pos="1830"/>
        </w:tabs>
        <w:ind w:left="1830" w:hanging="420"/>
      </w:pPr>
      <w:rPr>
        <w:rFonts w:cs="Times New Roman"/>
      </w:rPr>
    </w:lvl>
    <w:lvl w:ilvl="3" w:tplc="0409000F" w:tentative="1">
      <w:start w:val="1"/>
      <w:numFmt w:val="decimal"/>
      <w:lvlText w:val="%4."/>
      <w:lvlJc w:val="left"/>
      <w:pPr>
        <w:tabs>
          <w:tab w:val="num" w:pos="2250"/>
        </w:tabs>
        <w:ind w:left="2250" w:hanging="420"/>
      </w:pPr>
      <w:rPr>
        <w:rFonts w:cs="Times New Roman"/>
      </w:rPr>
    </w:lvl>
    <w:lvl w:ilvl="4" w:tplc="04090019" w:tentative="1">
      <w:start w:val="1"/>
      <w:numFmt w:val="lowerLetter"/>
      <w:lvlText w:val="%5)"/>
      <w:lvlJc w:val="left"/>
      <w:pPr>
        <w:tabs>
          <w:tab w:val="num" w:pos="2670"/>
        </w:tabs>
        <w:ind w:left="2670" w:hanging="420"/>
      </w:pPr>
      <w:rPr>
        <w:rFonts w:cs="Times New Roman"/>
      </w:rPr>
    </w:lvl>
    <w:lvl w:ilvl="5" w:tplc="0409001B" w:tentative="1">
      <w:start w:val="1"/>
      <w:numFmt w:val="lowerRoman"/>
      <w:lvlText w:val="%6."/>
      <w:lvlJc w:val="right"/>
      <w:pPr>
        <w:tabs>
          <w:tab w:val="num" w:pos="3090"/>
        </w:tabs>
        <w:ind w:left="3090" w:hanging="420"/>
      </w:pPr>
      <w:rPr>
        <w:rFonts w:cs="Times New Roman"/>
      </w:rPr>
    </w:lvl>
    <w:lvl w:ilvl="6" w:tplc="0409000F" w:tentative="1">
      <w:start w:val="1"/>
      <w:numFmt w:val="decimal"/>
      <w:lvlText w:val="%7."/>
      <w:lvlJc w:val="left"/>
      <w:pPr>
        <w:tabs>
          <w:tab w:val="num" w:pos="3510"/>
        </w:tabs>
        <w:ind w:left="3510" w:hanging="420"/>
      </w:pPr>
      <w:rPr>
        <w:rFonts w:cs="Times New Roman"/>
      </w:rPr>
    </w:lvl>
    <w:lvl w:ilvl="7" w:tplc="04090019" w:tentative="1">
      <w:start w:val="1"/>
      <w:numFmt w:val="lowerLetter"/>
      <w:lvlText w:val="%8)"/>
      <w:lvlJc w:val="left"/>
      <w:pPr>
        <w:tabs>
          <w:tab w:val="num" w:pos="3930"/>
        </w:tabs>
        <w:ind w:left="3930" w:hanging="420"/>
      </w:pPr>
      <w:rPr>
        <w:rFonts w:cs="Times New Roman"/>
      </w:rPr>
    </w:lvl>
    <w:lvl w:ilvl="8" w:tplc="0409001B" w:tentative="1">
      <w:start w:val="1"/>
      <w:numFmt w:val="lowerRoman"/>
      <w:lvlText w:val="%9."/>
      <w:lvlJc w:val="right"/>
      <w:pPr>
        <w:tabs>
          <w:tab w:val="num" w:pos="4350"/>
        </w:tabs>
        <w:ind w:left="4350" w:hanging="420"/>
      </w:pPr>
      <w:rPr>
        <w:rFonts w:cs="Times New Roman"/>
      </w:rPr>
    </w:lvl>
  </w:abstractNum>
  <w:abstractNum w:abstractNumId="19" w15:restartNumberingAfterBreak="0">
    <w:nsid w:val="591C4A9A"/>
    <w:multiLevelType w:val="hybridMultilevel"/>
    <w:tmpl w:val="4ABC844E"/>
    <w:lvl w:ilvl="0" w:tplc="F312AED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59FE3E95"/>
    <w:multiLevelType w:val="hybridMultilevel"/>
    <w:tmpl w:val="A5CAA5F0"/>
    <w:lvl w:ilvl="0" w:tplc="71EA98A0">
      <w:start w:val="2"/>
      <w:numFmt w:val="decimal"/>
      <w:lvlText w:val="%1、"/>
      <w:lvlJc w:val="left"/>
      <w:pPr>
        <w:tabs>
          <w:tab w:val="num" w:pos="885"/>
        </w:tabs>
        <w:ind w:left="885" w:hanging="360"/>
      </w:pPr>
      <w:rPr>
        <w:rFonts w:cs="Times New Roman" w:hint="default"/>
      </w:rPr>
    </w:lvl>
    <w:lvl w:ilvl="1" w:tplc="04090019" w:tentative="1">
      <w:start w:val="1"/>
      <w:numFmt w:val="lowerLetter"/>
      <w:lvlText w:val="%2)"/>
      <w:lvlJc w:val="left"/>
      <w:pPr>
        <w:tabs>
          <w:tab w:val="num" w:pos="1365"/>
        </w:tabs>
        <w:ind w:left="1365" w:hanging="420"/>
      </w:pPr>
      <w:rPr>
        <w:rFonts w:cs="Times New Roman"/>
      </w:rPr>
    </w:lvl>
    <w:lvl w:ilvl="2" w:tplc="0409001B" w:tentative="1">
      <w:start w:val="1"/>
      <w:numFmt w:val="lowerRoman"/>
      <w:lvlText w:val="%3."/>
      <w:lvlJc w:val="right"/>
      <w:pPr>
        <w:tabs>
          <w:tab w:val="num" w:pos="1785"/>
        </w:tabs>
        <w:ind w:left="1785" w:hanging="420"/>
      </w:pPr>
      <w:rPr>
        <w:rFonts w:cs="Times New Roman"/>
      </w:rPr>
    </w:lvl>
    <w:lvl w:ilvl="3" w:tplc="0409000F" w:tentative="1">
      <w:start w:val="1"/>
      <w:numFmt w:val="decimal"/>
      <w:lvlText w:val="%4."/>
      <w:lvlJc w:val="left"/>
      <w:pPr>
        <w:tabs>
          <w:tab w:val="num" w:pos="2205"/>
        </w:tabs>
        <w:ind w:left="2205" w:hanging="420"/>
      </w:pPr>
      <w:rPr>
        <w:rFonts w:cs="Times New Roman"/>
      </w:rPr>
    </w:lvl>
    <w:lvl w:ilvl="4" w:tplc="04090019" w:tentative="1">
      <w:start w:val="1"/>
      <w:numFmt w:val="lowerLetter"/>
      <w:lvlText w:val="%5)"/>
      <w:lvlJc w:val="left"/>
      <w:pPr>
        <w:tabs>
          <w:tab w:val="num" w:pos="2625"/>
        </w:tabs>
        <w:ind w:left="2625" w:hanging="420"/>
      </w:pPr>
      <w:rPr>
        <w:rFonts w:cs="Times New Roman"/>
      </w:rPr>
    </w:lvl>
    <w:lvl w:ilvl="5" w:tplc="0409001B" w:tentative="1">
      <w:start w:val="1"/>
      <w:numFmt w:val="lowerRoman"/>
      <w:lvlText w:val="%6."/>
      <w:lvlJc w:val="right"/>
      <w:pPr>
        <w:tabs>
          <w:tab w:val="num" w:pos="3045"/>
        </w:tabs>
        <w:ind w:left="3045" w:hanging="420"/>
      </w:pPr>
      <w:rPr>
        <w:rFonts w:cs="Times New Roman"/>
      </w:rPr>
    </w:lvl>
    <w:lvl w:ilvl="6" w:tplc="0409000F" w:tentative="1">
      <w:start w:val="1"/>
      <w:numFmt w:val="decimal"/>
      <w:lvlText w:val="%7."/>
      <w:lvlJc w:val="left"/>
      <w:pPr>
        <w:tabs>
          <w:tab w:val="num" w:pos="3465"/>
        </w:tabs>
        <w:ind w:left="3465" w:hanging="420"/>
      </w:pPr>
      <w:rPr>
        <w:rFonts w:cs="Times New Roman"/>
      </w:rPr>
    </w:lvl>
    <w:lvl w:ilvl="7" w:tplc="04090019" w:tentative="1">
      <w:start w:val="1"/>
      <w:numFmt w:val="lowerLetter"/>
      <w:lvlText w:val="%8)"/>
      <w:lvlJc w:val="left"/>
      <w:pPr>
        <w:tabs>
          <w:tab w:val="num" w:pos="3885"/>
        </w:tabs>
        <w:ind w:left="3885" w:hanging="420"/>
      </w:pPr>
      <w:rPr>
        <w:rFonts w:cs="Times New Roman"/>
      </w:rPr>
    </w:lvl>
    <w:lvl w:ilvl="8" w:tplc="0409001B" w:tentative="1">
      <w:start w:val="1"/>
      <w:numFmt w:val="lowerRoman"/>
      <w:lvlText w:val="%9."/>
      <w:lvlJc w:val="right"/>
      <w:pPr>
        <w:tabs>
          <w:tab w:val="num" w:pos="4305"/>
        </w:tabs>
        <w:ind w:left="4305" w:hanging="420"/>
      </w:pPr>
      <w:rPr>
        <w:rFonts w:cs="Times New Roman"/>
      </w:rPr>
    </w:lvl>
  </w:abstractNum>
  <w:abstractNum w:abstractNumId="21" w15:restartNumberingAfterBreak="0">
    <w:nsid w:val="5AFF3702"/>
    <w:multiLevelType w:val="hybridMultilevel"/>
    <w:tmpl w:val="321837E4"/>
    <w:lvl w:ilvl="0" w:tplc="B28AE106">
      <w:start w:val="1"/>
      <w:numFmt w:val="decimal"/>
      <w:suff w:val="nothing"/>
      <w:lvlText w:val="%1、"/>
      <w:lvlJc w:val="left"/>
      <w:pPr>
        <w:ind w:left="704" w:hanging="420"/>
      </w:pPr>
      <w:rPr>
        <w:rFonts w:eastAsia="宋体" w:cs="Times New Roman" w:hint="eastAsia"/>
        <w:b w:val="0"/>
        <w:i w:val="0"/>
        <w:caps w:val="0"/>
        <w:strike w:val="0"/>
        <w:dstrike w:val="0"/>
        <w:outline w:val="0"/>
        <w:shadow w:val="0"/>
        <w:emboss w:val="0"/>
        <w:imprint w:val="0"/>
        <w:snapToGrid w:val="0"/>
        <w:vanish w:val="0"/>
        <w:spacing w:val="0"/>
        <w:w w:val="100"/>
        <w:kern w:val="0"/>
        <w:position w:val="0"/>
        <w:sz w:val="24"/>
        <w:u w:val="none"/>
        <w:vertAlign w:val="baseline"/>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2" w15:restartNumberingAfterBreak="0">
    <w:nsid w:val="64391C88"/>
    <w:multiLevelType w:val="hybridMultilevel"/>
    <w:tmpl w:val="5A54C62C"/>
    <w:lvl w:ilvl="0" w:tplc="019E586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69B21572"/>
    <w:multiLevelType w:val="hybridMultilevel"/>
    <w:tmpl w:val="BF361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6C425DBE"/>
    <w:multiLevelType w:val="hybridMultilevel"/>
    <w:tmpl w:val="E2DE10FC"/>
    <w:lvl w:ilvl="0" w:tplc="4844CEC4">
      <w:start w:val="1"/>
      <w:numFmt w:val="decimal"/>
      <w:lvlText w:val="%1、"/>
      <w:lvlJc w:val="left"/>
      <w:pPr>
        <w:tabs>
          <w:tab w:val="num" w:pos="840"/>
        </w:tabs>
        <w:ind w:left="840" w:hanging="360"/>
      </w:pPr>
      <w:rPr>
        <w:rFonts w:cs="Times New Roman" w:hint="default"/>
        <w:b w:val="0"/>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25" w15:restartNumberingAfterBreak="0">
    <w:nsid w:val="6FDA44FC"/>
    <w:multiLevelType w:val="hybridMultilevel"/>
    <w:tmpl w:val="89A4D4FC"/>
    <w:lvl w:ilvl="0" w:tplc="8788DE48">
      <w:start w:val="1"/>
      <w:numFmt w:val="decimalEnclosedCircle"/>
      <w:lvlText w:val="%1"/>
      <w:lvlJc w:val="left"/>
      <w:pPr>
        <w:ind w:left="842" w:hanging="360"/>
      </w:pPr>
      <w:rPr>
        <w:rFonts w:hint="default"/>
        <w:b w:val="0"/>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6" w15:restartNumberingAfterBreak="0">
    <w:nsid w:val="705B2D37"/>
    <w:multiLevelType w:val="hybridMultilevel"/>
    <w:tmpl w:val="13668B38"/>
    <w:lvl w:ilvl="0" w:tplc="384E5D3A">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15:restartNumberingAfterBreak="0">
    <w:nsid w:val="79C2675D"/>
    <w:multiLevelType w:val="hybridMultilevel"/>
    <w:tmpl w:val="E1F885BA"/>
    <w:lvl w:ilvl="0" w:tplc="9634E6B0">
      <w:start w:val="1"/>
      <w:numFmt w:val="decimal"/>
      <w:lvlText w:val="%1、"/>
      <w:lvlJc w:val="left"/>
      <w:pPr>
        <w:tabs>
          <w:tab w:val="num" w:pos="1320"/>
        </w:tabs>
        <w:ind w:left="1320" w:hanging="840"/>
      </w:pPr>
      <w:rPr>
        <w:rFonts w:ascii="宋体" w:eastAsia="宋体" w:hAnsi="宋体" w:cs="Times New Roman"/>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8" w15:restartNumberingAfterBreak="0">
    <w:nsid w:val="7C7B4385"/>
    <w:multiLevelType w:val="hybridMultilevel"/>
    <w:tmpl w:val="8BC0C892"/>
    <w:lvl w:ilvl="0" w:tplc="8892DEB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15:restartNumberingAfterBreak="0">
    <w:nsid w:val="7DB97CD6"/>
    <w:multiLevelType w:val="hybridMultilevel"/>
    <w:tmpl w:val="EE0CD312"/>
    <w:lvl w:ilvl="0" w:tplc="E75E8576">
      <w:start w:val="1"/>
      <w:numFmt w:val="decimal"/>
      <w:lvlText w:val="（%1）"/>
      <w:lvlJc w:val="left"/>
      <w:pPr>
        <w:ind w:left="900" w:hanging="420"/>
      </w:pPr>
      <w:rPr>
        <w:rFonts w:cs="Times New Roman" w:hint="eastAsia"/>
      </w:rPr>
    </w:lvl>
    <w:lvl w:ilvl="1" w:tplc="02EEA80E">
      <w:start w:val="1"/>
      <w:numFmt w:val="decimal"/>
      <w:pStyle w:val="2"/>
      <w:suff w:val="nothing"/>
      <w:lvlText w:val="（%2）"/>
      <w:lvlJc w:val="left"/>
      <w:pPr>
        <w:ind w:left="840" w:hanging="420"/>
      </w:pPr>
      <w:rPr>
        <w:rFonts w:eastAsia="宋体" w:cs="Times New Roman" w:hint="eastAsia"/>
        <w:b w:val="0"/>
        <w:i w:val="0"/>
        <w:caps w:val="0"/>
        <w:strike w:val="0"/>
        <w:dstrike w:val="0"/>
        <w:outline w:val="0"/>
        <w:shadow w:val="0"/>
        <w:emboss w:val="0"/>
        <w:imprint w:val="0"/>
        <w:vanish w:val="0"/>
        <w:sz w:val="24"/>
        <w:u w:val="none"/>
        <w:vertAlign w:val="baseline"/>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0" w15:restartNumberingAfterBreak="0">
    <w:nsid w:val="7E695B26"/>
    <w:multiLevelType w:val="hybridMultilevel"/>
    <w:tmpl w:val="DDBC24D0"/>
    <w:lvl w:ilvl="0" w:tplc="80C0D026">
      <w:start w:val="1"/>
      <w:numFmt w:val="decimal"/>
      <w:lvlText w:val="%1、"/>
      <w:lvlJc w:val="left"/>
      <w:pPr>
        <w:tabs>
          <w:tab w:val="num" w:pos="840"/>
        </w:tabs>
        <w:ind w:left="840" w:hanging="360"/>
      </w:pPr>
      <w:rPr>
        <w:rFonts w:cs="Times New Roman" w:hint="default"/>
        <w:b w:val="0"/>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31" w15:restartNumberingAfterBreak="0">
    <w:nsid w:val="7E775F3D"/>
    <w:multiLevelType w:val="hybridMultilevel"/>
    <w:tmpl w:val="9110AC14"/>
    <w:lvl w:ilvl="0" w:tplc="CB54F5A6">
      <w:start w:val="6"/>
      <w:numFmt w:val="decimal"/>
      <w:lvlText w:val="%1、"/>
      <w:lvlJc w:val="left"/>
      <w:pPr>
        <w:ind w:left="958" w:hanging="39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num w:numId="1">
    <w:abstractNumId w:val="29"/>
  </w:num>
  <w:num w:numId="2">
    <w:abstractNumId w:val="25"/>
  </w:num>
  <w:num w:numId="3">
    <w:abstractNumId w:val="5"/>
  </w:num>
  <w:num w:numId="4">
    <w:abstractNumId w:val="8"/>
  </w:num>
  <w:num w:numId="5">
    <w:abstractNumId w:val="2"/>
  </w:num>
  <w:num w:numId="6">
    <w:abstractNumId w:val="30"/>
  </w:num>
  <w:num w:numId="7">
    <w:abstractNumId w:val="7"/>
  </w:num>
  <w:num w:numId="8">
    <w:abstractNumId w:val="24"/>
  </w:num>
  <w:num w:numId="9">
    <w:abstractNumId w:val="15"/>
  </w:num>
  <w:num w:numId="10">
    <w:abstractNumId w:val="14"/>
  </w:num>
  <w:num w:numId="11">
    <w:abstractNumId w:val="20"/>
  </w:num>
  <w:num w:numId="12">
    <w:abstractNumId w:val="4"/>
  </w:num>
  <w:num w:numId="13">
    <w:abstractNumId w:val="12"/>
  </w:num>
  <w:num w:numId="14">
    <w:abstractNumId w:val="11"/>
  </w:num>
  <w:num w:numId="15">
    <w:abstractNumId w:val="18"/>
  </w:num>
  <w:num w:numId="16">
    <w:abstractNumId w:val="3"/>
  </w:num>
  <w:num w:numId="17">
    <w:abstractNumId w:val="13"/>
  </w:num>
  <w:num w:numId="18">
    <w:abstractNumId w:val="29"/>
    <w:lvlOverride w:ilvl="0">
      <w:lvl w:ilvl="0" w:tplc="E75E8576">
        <w:start w:val="1"/>
        <w:numFmt w:val="decimal"/>
        <w:suff w:val="nothing"/>
        <w:lvlText w:val="（%1）"/>
        <w:lvlJc w:val="left"/>
        <w:pPr>
          <w:ind w:left="840" w:hanging="420"/>
        </w:pPr>
        <w:rPr>
          <w:rFonts w:eastAsia="宋体" w:cs="Times New Roman" w:hint="eastAsia"/>
          <w:b w:val="0"/>
          <w:i w:val="0"/>
          <w:caps w:val="0"/>
          <w:strike w:val="0"/>
          <w:dstrike w:val="0"/>
          <w:outline w:val="0"/>
          <w:shadow w:val="0"/>
          <w:emboss w:val="0"/>
          <w:imprint w:val="0"/>
          <w:vanish w:val="0"/>
          <w:sz w:val="24"/>
          <w:u w:val="none"/>
          <w:vertAlign w:val="baseline"/>
        </w:rPr>
      </w:lvl>
    </w:lvlOverride>
    <w:lvlOverride w:ilvl="1">
      <w:lvl w:ilvl="1" w:tplc="02EEA80E">
        <w:start w:val="1"/>
        <w:numFmt w:val="lowerLetter"/>
        <w:pStyle w:val="2"/>
        <w:lvlText w:val="%2)"/>
        <w:lvlJc w:val="left"/>
        <w:pPr>
          <w:ind w:left="840" w:hanging="420"/>
        </w:pPr>
        <w:rPr>
          <w:rFonts w:cs="Times New Roman"/>
        </w:rPr>
      </w:lvl>
    </w:lvlOverride>
    <w:lvlOverride w:ilvl="2">
      <w:lvl w:ilvl="2" w:tplc="0409001B" w:tentative="1">
        <w:start w:val="1"/>
        <w:numFmt w:val="lowerRoman"/>
        <w:lvlText w:val="%3."/>
        <w:lvlJc w:val="right"/>
        <w:pPr>
          <w:ind w:left="1260" w:hanging="420"/>
        </w:pPr>
        <w:rPr>
          <w:rFonts w:cs="Times New Roman"/>
        </w:rPr>
      </w:lvl>
    </w:lvlOverride>
    <w:lvlOverride w:ilvl="3">
      <w:lvl w:ilvl="3" w:tplc="0409000F" w:tentative="1">
        <w:start w:val="1"/>
        <w:numFmt w:val="decimal"/>
        <w:lvlText w:val="%4."/>
        <w:lvlJc w:val="left"/>
        <w:pPr>
          <w:ind w:left="1680" w:hanging="420"/>
        </w:pPr>
        <w:rPr>
          <w:rFonts w:cs="Times New Roman"/>
        </w:rPr>
      </w:lvl>
    </w:lvlOverride>
    <w:lvlOverride w:ilvl="4">
      <w:lvl w:ilvl="4" w:tplc="04090019" w:tentative="1">
        <w:start w:val="1"/>
        <w:numFmt w:val="lowerLetter"/>
        <w:lvlText w:val="%5)"/>
        <w:lvlJc w:val="left"/>
        <w:pPr>
          <w:ind w:left="2100" w:hanging="420"/>
        </w:pPr>
        <w:rPr>
          <w:rFonts w:cs="Times New Roman"/>
        </w:rPr>
      </w:lvl>
    </w:lvlOverride>
    <w:lvlOverride w:ilvl="5">
      <w:lvl w:ilvl="5" w:tplc="0409001B" w:tentative="1">
        <w:start w:val="1"/>
        <w:numFmt w:val="lowerRoman"/>
        <w:lvlText w:val="%6."/>
        <w:lvlJc w:val="right"/>
        <w:pPr>
          <w:ind w:left="2520" w:hanging="420"/>
        </w:pPr>
        <w:rPr>
          <w:rFonts w:cs="Times New Roman"/>
        </w:rPr>
      </w:lvl>
    </w:lvlOverride>
    <w:lvlOverride w:ilvl="6">
      <w:lvl w:ilvl="6" w:tplc="0409000F" w:tentative="1">
        <w:start w:val="1"/>
        <w:numFmt w:val="decimal"/>
        <w:lvlText w:val="%7."/>
        <w:lvlJc w:val="left"/>
        <w:pPr>
          <w:ind w:left="2940" w:hanging="420"/>
        </w:pPr>
        <w:rPr>
          <w:rFonts w:cs="Times New Roman"/>
        </w:rPr>
      </w:lvl>
    </w:lvlOverride>
    <w:lvlOverride w:ilvl="7">
      <w:lvl w:ilvl="7" w:tplc="04090019" w:tentative="1">
        <w:start w:val="1"/>
        <w:numFmt w:val="lowerLetter"/>
        <w:lvlText w:val="%8)"/>
        <w:lvlJc w:val="left"/>
        <w:pPr>
          <w:ind w:left="3360" w:hanging="420"/>
        </w:pPr>
        <w:rPr>
          <w:rFonts w:cs="Times New Roman"/>
        </w:rPr>
      </w:lvl>
    </w:lvlOverride>
    <w:lvlOverride w:ilvl="8">
      <w:lvl w:ilvl="8" w:tplc="0409001B" w:tentative="1">
        <w:start w:val="1"/>
        <w:numFmt w:val="lowerRoman"/>
        <w:lvlText w:val="%9."/>
        <w:lvlJc w:val="right"/>
        <w:pPr>
          <w:ind w:left="3780" w:hanging="420"/>
        </w:pPr>
        <w:rPr>
          <w:rFonts w:cs="Times New Roman"/>
        </w:rPr>
      </w:lvl>
    </w:lvlOverride>
  </w:num>
  <w:num w:numId="19">
    <w:abstractNumId w:val="21"/>
  </w:num>
  <w:num w:numId="20">
    <w:abstractNumId w:val="9"/>
  </w:num>
  <w:num w:numId="21">
    <w:abstractNumId w:val="29"/>
    <w:lvlOverride w:ilvl="0">
      <w:lvl w:ilvl="0" w:tplc="E75E8576">
        <w:start w:val="1"/>
        <w:numFmt w:val="decimal"/>
        <w:suff w:val="nothing"/>
        <w:lvlText w:val="（%1）"/>
        <w:lvlJc w:val="left"/>
        <w:pPr>
          <w:ind w:left="840" w:hanging="420"/>
        </w:pPr>
        <w:rPr>
          <w:rFonts w:eastAsia="宋体" w:cs="Times New Roman" w:hint="eastAsia"/>
          <w:b w:val="0"/>
          <w:i w:val="0"/>
          <w:caps w:val="0"/>
          <w:strike w:val="0"/>
          <w:dstrike w:val="0"/>
          <w:outline w:val="0"/>
          <w:shadow w:val="0"/>
          <w:emboss w:val="0"/>
          <w:imprint w:val="0"/>
          <w:vanish w:val="0"/>
          <w:sz w:val="24"/>
          <w:u w:val="none"/>
          <w:vertAlign w:val="baseline"/>
        </w:rPr>
      </w:lvl>
    </w:lvlOverride>
    <w:lvlOverride w:ilvl="1">
      <w:lvl w:ilvl="1" w:tplc="02EEA80E">
        <w:start w:val="1"/>
        <w:numFmt w:val="lowerLetter"/>
        <w:pStyle w:val="2"/>
        <w:lvlText w:val="%2)"/>
        <w:lvlJc w:val="left"/>
        <w:pPr>
          <w:ind w:left="840" w:hanging="420"/>
        </w:pPr>
        <w:rPr>
          <w:rFonts w:cs="Times New Roman"/>
        </w:rPr>
      </w:lvl>
    </w:lvlOverride>
    <w:lvlOverride w:ilvl="2">
      <w:lvl w:ilvl="2" w:tplc="0409001B" w:tentative="1">
        <w:start w:val="1"/>
        <w:numFmt w:val="lowerRoman"/>
        <w:lvlText w:val="%3."/>
        <w:lvlJc w:val="right"/>
        <w:pPr>
          <w:ind w:left="1260" w:hanging="420"/>
        </w:pPr>
        <w:rPr>
          <w:rFonts w:cs="Times New Roman"/>
        </w:rPr>
      </w:lvl>
    </w:lvlOverride>
    <w:lvlOverride w:ilvl="3">
      <w:lvl w:ilvl="3" w:tplc="0409000F" w:tentative="1">
        <w:start w:val="1"/>
        <w:numFmt w:val="decimal"/>
        <w:lvlText w:val="%4."/>
        <w:lvlJc w:val="left"/>
        <w:pPr>
          <w:ind w:left="1680" w:hanging="420"/>
        </w:pPr>
        <w:rPr>
          <w:rFonts w:cs="Times New Roman"/>
        </w:rPr>
      </w:lvl>
    </w:lvlOverride>
    <w:lvlOverride w:ilvl="4">
      <w:lvl w:ilvl="4" w:tplc="04090019" w:tentative="1">
        <w:start w:val="1"/>
        <w:numFmt w:val="lowerLetter"/>
        <w:lvlText w:val="%5)"/>
        <w:lvlJc w:val="left"/>
        <w:pPr>
          <w:ind w:left="2100" w:hanging="420"/>
        </w:pPr>
        <w:rPr>
          <w:rFonts w:cs="Times New Roman"/>
        </w:rPr>
      </w:lvl>
    </w:lvlOverride>
    <w:lvlOverride w:ilvl="5">
      <w:lvl w:ilvl="5" w:tplc="0409001B" w:tentative="1">
        <w:start w:val="1"/>
        <w:numFmt w:val="lowerRoman"/>
        <w:lvlText w:val="%6."/>
        <w:lvlJc w:val="right"/>
        <w:pPr>
          <w:ind w:left="2520" w:hanging="420"/>
        </w:pPr>
        <w:rPr>
          <w:rFonts w:cs="Times New Roman"/>
        </w:rPr>
      </w:lvl>
    </w:lvlOverride>
    <w:lvlOverride w:ilvl="6">
      <w:lvl w:ilvl="6" w:tplc="0409000F" w:tentative="1">
        <w:start w:val="1"/>
        <w:numFmt w:val="decimal"/>
        <w:lvlText w:val="%7."/>
        <w:lvlJc w:val="left"/>
        <w:pPr>
          <w:ind w:left="2940" w:hanging="420"/>
        </w:pPr>
        <w:rPr>
          <w:rFonts w:cs="Times New Roman"/>
        </w:rPr>
      </w:lvl>
    </w:lvlOverride>
    <w:lvlOverride w:ilvl="7">
      <w:lvl w:ilvl="7" w:tplc="04090019" w:tentative="1">
        <w:start w:val="1"/>
        <w:numFmt w:val="lowerLetter"/>
        <w:lvlText w:val="%8)"/>
        <w:lvlJc w:val="left"/>
        <w:pPr>
          <w:ind w:left="3360" w:hanging="420"/>
        </w:pPr>
        <w:rPr>
          <w:rFonts w:cs="Times New Roman"/>
        </w:rPr>
      </w:lvl>
    </w:lvlOverride>
    <w:lvlOverride w:ilvl="8">
      <w:lvl w:ilvl="8" w:tplc="0409001B" w:tentative="1">
        <w:start w:val="1"/>
        <w:numFmt w:val="lowerRoman"/>
        <w:lvlText w:val="%9."/>
        <w:lvlJc w:val="right"/>
        <w:pPr>
          <w:ind w:left="3780" w:hanging="420"/>
        </w:pPr>
        <w:rPr>
          <w:rFonts w:cs="Times New Roman"/>
        </w:rPr>
      </w:lvl>
    </w:lvlOverride>
  </w:num>
  <w:num w:numId="22">
    <w:abstractNumId w:val="29"/>
    <w:lvlOverride w:ilvl="0">
      <w:lvl w:ilvl="0" w:tplc="E75E8576">
        <w:start w:val="1"/>
        <w:numFmt w:val="decimal"/>
        <w:suff w:val="nothing"/>
        <w:lvlText w:val="（%1）"/>
        <w:lvlJc w:val="left"/>
        <w:pPr>
          <w:ind w:left="840" w:hanging="420"/>
        </w:pPr>
        <w:rPr>
          <w:rFonts w:eastAsia="宋体" w:cs="Times New Roman" w:hint="eastAsia"/>
          <w:b w:val="0"/>
          <w:i w:val="0"/>
          <w:caps w:val="0"/>
          <w:strike w:val="0"/>
          <w:dstrike w:val="0"/>
          <w:outline w:val="0"/>
          <w:shadow w:val="0"/>
          <w:emboss w:val="0"/>
          <w:imprint w:val="0"/>
          <w:vanish w:val="0"/>
          <w:sz w:val="24"/>
          <w:u w:val="none"/>
          <w:vertAlign w:val="baseline"/>
        </w:rPr>
      </w:lvl>
    </w:lvlOverride>
    <w:lvlOverride w:ilvl="1">
      <w:lvl w:ilvl="1" w:tplc="02EEA80E">
        <w:start w:val="1"/>
        <w:numFmt w:val="lowerLetter"/>
        <w:pStyle w:val="2"/>
        <w:lvlText w:val="%2)"/>
        <w:lvlJc w:val="left"/>
        <w:pPr>
          <w:ind w:left="840" w:hanging="420"/>
        </w:pPr>
        <w:rPr>
          <w:rFonts w:cs="Times New Roman"/>
        </w:rPr>
      </w:lvl>
    </w:lvlOverride>
    <w:lvlOverride w:ilvl="2">
      <w:lvl w:ilvl="2" w:tplc="0409001B" w:tentative="1">
        <w:start w:val="1"/>
        <w:numFmt w:val="lowerRoman"/>
        <w:lvlText w:val="%3."/>
        <w:lvlJc w:val="right"/>
        <w:pPr>
          <w:ind w:left="1260" w:hanging="420"/>
        </w:pPr>
        <w:rPr>
          <w:rFonts w:cs="Times New Roman"/>
        </w:rPr>
      </w:lvl>
    </w:lvlOverride>
    <w:lvlOverride w:ilvl="3">
      <w:lvl w:ilvl="3" w:tplc="0409000F" w:tentative="1">
        <w:start w:val="1"/>
        <w:numFmt w:val="decimal"/>
        <w:lvlText w:val="%4."/>
        <w:lvlJc w:val="left"/>
        <w:pPr>
          <w:ind w:left="1680" w:hanging="420"/>
        </w:pPr>
        <w:rPr>
          <w:rFonts w:cs="Times New Roman"/>
        </w:rPr>
      </w:lvl>
    </w:lvlOverride>
    <w:lvlOverride w:ilvl="4">
      <w:lvl w:ilvl="4" w:tplc="04090019" w:tentative="1">
        <w:start w:val="1"/>
        <w:numFmt w:val="lowerLetter"/>
        <w:lvlText w:val="%5)"/>
        <w:lvlJc w:val="left"/>
        <w:pPr>
          <w:ind w:left="2100" w:hanging="420"/>
        </w:pPr>
        <w:rPr>
          <w:rFonts w:cs="Times New Roman"/>
        </w:rPr>
      </w:lvl>
    </w:lvlOverride>
    <w:lvlOverride w:ilvl="5">
      <w:lvl w:ilvl="5" w:tplc="0409001B" w:tentative="1">
        <w:start w:val="1"/>
        <w:numFmt w:val="lowerRoman"/>
        <w:lvlText w:val="%6."/>
        <w:lvlJc w:val="right"/>
        <w:pPr>
          <w:ind w:left="2520" w:hanging="420"/>
        </w:pPr>
        <w:rPr>
          <w:rFonts w:cs="Times New Roman"/>
        </w:rPr>
      </w:lvl>
    </w:lvlOverride>
    <w:lvlOverride w:ilvl="6">
      <w:lvl w:ilvl="6" w:tplc="0409000F" w:tentative="1">
        <w:start w:val="1"/>
        <w:numFmt w:val="decimal"/>
        <w:lvlText w:val="%7."/>
        <w:lvlJc w:val="left"/>
        <w:pPr>
          <w:ind w:left="2940" w:hanging="420"/>
        </w:pPr>
        <w:rPr>
          <w:rFonts w:cs="Times New Roman"/>
        </w:rPr>
      </w:lvl>
    </w:lvlOverride>
    <w:lvlOverride w:ilvl="7">
      <w:lvl w:ilvl="7" w:tplc="04090019" w:tentative="1">
        <w:start w:val="1"/>
        <w:numFmt w:val="lowerLetter"/>
        <w:lvlText w:val="%8)"/>
        <w:lvlJc w:val="left"/>
        <w:pPr>
          <w:ind w:left="3360" w:hanging="420"/>
        </w:pPr>
        <w:rPr>
          <w:rFonts w:cs="Times New Roman"/>
        </w:rPr>
      </w:lvl>
    </w:lvlOverride>
    <w:lvlOverride w:ilvl="8">
      <w:lvl w:ilvl="8" w:tplc="0409001B" w:tentative="1">
        <w:start w:val="1"/>
        <w:numFmt w:val="lowerRoman"/>
        <w:lvlText w:val="%9."/>
        <w:lvlJc w:val="right"/>
        <w:pPr>
          <w:ind w:left="3780" w:hanging="420"/>
        </w:pPr>
        <w:rPr>
          <w:rFonts w:cs="Times New Roman"/>
        </w:rPr>
      </w:lvl>
    </w:lvlOverride>
  </w:num>
  <w:num w:numId="23">
    <w:abstractNumId w:val="29"/>
    <w:lvlOverride w:ilvl="0">
      <w:startOverride w:val="1"/>
    </w:lvlOverride>
  </w:num>
  <w:num w:numId="24">
    <w:abstractNumId w:val="29"/>
    <w:lvlOverride w:ilvl="0">
      <w:startOverride w:val="1"/>
    </w:lvlOverride>
  </w:num>
  <w:num w:numId="25">
    <w:abstractNumId w:val="29"/>
    <w:lvlOverride w:ilvl="0">
      <w:startOverride w:val="1"/>
    </w:lvlOverride>
  </w:num>
  <w:num w:numId="26">
    <w:abstractNumId w:val="16"/>
  </w:num>
  <w:num w:numId="27">
    <w:abstractNumId w:val="1"/>
  </w:num>
  <w:num w:numId="28">
    <w:abstractNumId w:val="27"/>
  </w:num>
  <w:num w:numId="29">
    <w:abstractNumId w:val="17"/>
  </w:num>
  <w:num w:numId="30">
    <w:abstractNumId w:val="0"/>
  </w:num>
  <w:num w:numId="31">
    <w:abstractNumId w:val="23"/>
  </w:num>
  <w:num w:numId="32">
    <w:abstractNumId w:val="22"/>
  </w:num>
  <w:num w:numId="33">
    <w:abstractNumId w:val="26"/>
  </w:num>
  <w:num w:numId="34">
    <w:abstractNumId w:val="31"/>
  </w:num>
  <w:num w:numId="35">
    <w:abstractNumId w:val="28"/>
  </w:num>
  <w:num w:numId="36">
    <w:abstractNumId w:val="10"/>
  </w:num>
  <w:num w:numId="37">
    <w:abstractNumId w:val="19"/>
  </w:num>
  <w:num w:numId="38">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CE406B"/>
    <w:rsid w:val="0000004D"/>
    <w:rsid w:val="00000718"/>
    <w:rsid w:val="0000086E"/>
    <w:rsid w:val="00000926"/>
    <w:rsid w:val="00000972"/>
    <w:rsid w:val="00000AF5"/>
    <w:rsid w:val="00001111"/>
    <w:rsid w:val="000012A2"/>
    <w:rsid w:val="00002212"/>
    <w:rsid w:val="00002909"/>
    <w:rsid w:val="0000348D"/>
    <w:rsid w:val="00004547"/>
    <w:rsid w:val="000045FF"/>
    <w:rsid w:val="00004987"/>
    <w:rsid w:val="00004CEA"/>
    <w:rsid w:val="000050B5"/>
    <w:rsid w:val="0000517F"/>
    <w:rsid w:val="00005CF7"/>
    <w:rsid w:val="00006409"/>
    <w:rsid w:val="000067BC"/>
    <w:rsid w:val="00006F2E"/>
    <w:rsid w:val="000072F6"/>
    <w:rsid w:val="0000759D"/>
    <w:rsid w:val="0000768E"/>
    <w:rsid w:val="00011350"/>
    <w:rsid w:val="00012F55"/>
    <w:rsid w:val="0001363D"/>
    <w:rsid w:val="000138DF"/>
    <w:rsid w:val="00013B78"/>
    <w:rsid w:val="00013BAC"/>
    <w:rsid w:val="0001437B"/>
    <w:rsid w:val="00014A18"/>
    <w:rsid w:val="00014A3D"/>
    <w:rsid w:val="00014A90"/>
    <w:rsid w:val="00015FB8"/>
    <w:rsid w:val="0001602B"/>
    <w:rsid w:val="000165E9"/>
    <w:rsid w:val="00016922"/>
    <w:rsid w:val="00016A6E"/>
    <w:rsid w:val="00016B71"/>
    <w:rsid w:val="00017583"/>
    <w:rsid w:val="00017EC5"/>
    <w:rsid w:val="0002013F"/>
    <w:rsid w:val="00020ACF"/>
    <w:rsid w:val="00020CD2"/>
    <w:rsid w:val="00021791"/>
    <w:rsid w:val="00021918"/>
    <w:rsid w:val="00021DFF"/>
    <w:rsid w:val="0002293C"/>
    <w:rsid w:val="00022B88"/>
    <w:rsid w:val="00023429"/>
    <w:rsid w:val="00023C98"/>
    <w:rsid w:val="00023F77"/>
    <w:rsid w:val="000240CE"/>
    <w:rsid w:val="000241D7"/>
    <w:rsid w:val="000247AF"/>
    <w:rsid w:val="00026365"/>
    <w:rsid w:val="00026875"/>
    <w:rsid w:val="00026885"/>
    <w:rsid w:val="00026C99"/>
    <w:rsid w:val="0002736C"/>
    <w:rsid w:val="00027E91"/>
    <w:rsid w:val="00031153"/>
    <w:rsid w:val="000312EE"/>
    <w:rsid w:val="0003144C"/>
    <w:rsid w:val="000319A1"/>
    <w:rsid w:val="000319E3"/>
    <w:rsid w:val="000323B8"/>
    <w:rsid w:val="0003242E"/>
    <w:rsid w:val="000326A8"/>
    <w:rsid w:val="000329FA"/>
    <w:rsid w:val="00032A94"/>
    <w:rsid w:val="00033707"/>
    <w:rsid w:val="00033DF2"/>
    <w:rsid w:val="00033E95"/>
    <w:rsid w:val="00034CEF"/>
    <w:rsid w:val="0003507F"/>
    <w:rsid w:val="00035177"/>
    <w:rsid w:val="00035B06"/>
    <w:rsid w:val="00035F77"/>
    <w:rsid w:val="00036163"/>
    <w:rsid w:val="00036587"/>
    <w:rsid w:val="00036B21"/>
    <w:rsid w:val="00036C39"/>
    <w:rsid w:val="00037B43"/>
    <w:rsid w:val="00037FCF"/>
    <w:rsid w:val="00040002"/>
    <w:rsid w:val="00040485"/>
    <w:rsid w:val="000405F3"/>
    <w:rsid w:val="00040717"/>
    <w:rsid w:val="000417E9"/>
    <w:rsid w:val="000426B4"/>
    <w:rsid w:val="0004484A"/>
    <w:rsid w:val="00044C83"/>
    <w:rsid w:val="0004516A"/>
    <w:rsid w:val="0004522A"/>
    <w:rsid w:val="0004533F"/>
    <w:rsid w:val="00045E0B"/>
    <w:rsid w:val="0004619D"/>
    <w:rsid w:val="00046266"/>
    <w:rsid w:val="00046E6D"/>
    <w:rsid w:val="00046F62"/>
    <w:rsid w:val="0004727F"/>
    <w:rsid w:val="000472D6"/>
    <w:rsid w:val="0004755A"/>
    <w:rsid w:val="00050246"/>
    <w:rsid w:val="000504CC"/>
    <w:rsid w:val="00050DD1"/>
    <w:rsid w:val="00051DA2"/>
    <w:rsid w:val="000525E3"/>
    <w:rsid w:val="00052670"/>
    <w:rsid w:val="00052C03"/>
    <w:rsid w:val="000534F1"/>
    <w:rsid w:val="00053AC4"/>
    <w:rsid w:val="00053AEB"/>
    <w:rsid w:val="0005443A"/>
    <w:rsid w:val="000554CB"/>
    <w:rsid w:val="0005684D"/>
    <w:rsid w:val="00056870"/>
    <w:rsid w:val="00056C9A"/>
    <w:rsid w:val="00056CB8"/>
    <w:rsid w:val="000570EB"/>
    <w:rsid w:val="00057DF2"/>
    <w:rsid w:val="00060EE9"/>
    <w:rsid w:val="00061331"/>
    <w:rsid w:val="0006198C"/>
    <w:rsid w:val="00061B0A"/>
    <w:rsid w:val="00061BAF"/>
    <w:rsid w:val="00061C4E"/>
    <w:rsid w:val="00061CA2"/>
    <w:rsid w:val="00061D47"/>
    <w:rsid w:val="00061D54"/>
    <w:rsid w:val="00061ED2"/>
    <w:rsid w:val="00061EF2"/>
    <w:rsid w:val="00062598"/>
    <w:rsid w:val="000628DF"/>
    <w:rsid w:val="00062B9F"/>
    <w:rsid w:val="00062C7C"/>
    <w:rsid w:val="0006348B"/>
    <w:rsid w:val="00063D59"/>
    <w:rsid w:val="00063EAD"/>
    <w:rsid w:val="00064468"/>
    <w:rsid w:val="000644BC"/>
    <w:rsid w:val="00064A42"/>
    <w:rsid w:val="00064D29"/>
    <w:rsid w:val="00064EF4"/>
    <w:rsid w:val="00065496"/>
    <w:rsid w:val="00065991"/>
    <w:rsid w:val="000664F7"/>
    <w:rsid w:val="000667A5"/>
    <w:rsid w:val="00067694"/>
    <w:rsid w:val="00067875"/>
    <w:rsid w:val="00070029"/>
    <w:rsid w:val="00070341"/>
    <w:rsid w:val="00070378"/>
    <w:rsid w:val="00070C8E"/>
    <w:rsid w:val="00071A0D"/>
    <w:rsid w:val="0007228F"/>
    <w:rsid w:val="000725E8"/>
    <w:rsid w:val="00072D62"/>
    <w:rsid w:val="00072DFC"/>
    <w:rsid w:val="0007371F"/>
    <w:rsid w:val="00073894"/>
    <w:rsid w:val="00073F94"/>
    <w:rsid w:val="00074174"/>
    <w:rsid w:val="0007471E"/>
    <w:rsid w:val="00074F09"/>
    <w:rsid w:val="00075294"/>
    <w:rsid w:val="00075406"/>
    <w:rsid w:val="0007599C"/>
    <w:rsid w:val="00075AFB"/>
    <w:rsid w:val="00075E99"/>
    <w:rsid w:val="000763B8"/>
    <w:rsid w:val="00076B1F"/>
    <w:rsid w:val="00076B89"/>
    <w:rsid w:val="00076EE2"/>
    <w:rsid w:val="00077486"/>
    <w:rsid w:val="0007762F"/>
    <w:rsid w:val="000809DD"/>
    <w:rsid w:val="0008103F"/>
    <w:rsid w:val="000816D3"/>
    <w:rsid w:val="000827EC"/>
    <w:rsid w:val="000829E4"/>
    <w:rsid w:val="00082E9A"/>
    <w:rsid w:val="00082EF6"/>
    <w:rsid w:val="00082F78"/>
    <w:rsid w:val="000838A2"/>
    <w:rsid w:val="0008393B"/>
    <w:rsid w:val="00083AA7"/>
    <w:rsid w:val="00083C77"/>
    <w:rsid w:val="00083E71"/>
    <w:rsid w:val="0008420B"/>
    <w:rsid w:val="00084836"/>
    <w:rsid w:val="00086068"/>
    <w:rsid w:val="00086CF0"/>
    <w:rsid w:val="00086F7B"/>
    <w:rsid w:val="00087D69"/>
    <w:rsid w:val="000902BF"/>
    <w:rsid w:val="00090397"/>
    <w:rsid w:val="000904AB"/>
    <w:rsid w:val="000905AB"/>
    <w:rsid w:val="00090AE9"/>
    <w:rsid w:val="00090CBE"/>
    <w:rsid w:val="00090E88"/>
    <w:rsid w:val="00091952"/>
    <w:rsid w:val="00091DB4"/>
    <w:rsid w:val="00091EFA"/>
    <w:rsid w:val="0009200B"/>
    <w:rsid w:val="00092B4E"/>
    <w:rsid w:val="00093149"/>
    <w:rsid w:val="000933FE"/>
    <w:rsid w:val="0009409E"/>
    <w:rsid w:val="0009467B"/>
    <w:rsid w:val="00094E7D"/>
    <w:rsid w:val="00095451"/>
    <w:rsid w:val="00095E81"/>
    <w:rsid w:val="0009604C"/>
    <w:rsid w:val="00096113"/>
    <w:rsid w:val="000966FF"/>
    <w:rsid w:val="00096C9B"/>
    <w:rsid w:val="0009730D"/>
    <w:rsid w:val="000973CD"/>
    <w:rsid w:val="00097B8F"/>
    <w:rsid w:val="000A19BB"/>
    <w:rsid w:val="000A1C1F"/>
    <w:rsid w:val="000A1D41"/>
    <w:rsid w:val="000A239D"/>
    <w:rsid w:val="000A2644"/>
    <w:rsid w:val="000A2DAF"/>
    <w:rsid w:val="000A4178"/>
    <w:rsid w:val="000A52F0"/>
    <w:rsid w:val="000A55B1"/>
    <w:rsid w:val="000A5CE6"/>
    <w:rsid w:val="000A5E19"/>
    <w:rsid w:val="000A7547"/>
    <w:rsid w:val="000A79C6"/>
    <w:rsid w:val="000B0371"/>
    <w:rsid w:val="000B0400"/>
    <w:rsid w:val="000B04BB"/>
    <w:rsid w:val="000B0564"/>
    <w:rsid w:val="000B0732"/>
    <w:rsid w:val="000B0914"/>
    <w:rsid w:val="000B09FD"/>
    <w:rsid w:val="000B0E6D"/>
    <w:rsid w:val="000B19ED"/>
    <w:rsid w:val="000B2066"/>
    <w:rsid w:val="000B26B9"/>
    <w:rsid w:val="000B2B51"/>
    <w:rsid w:val="000B3011"/>
    <w:rsid w:val="000B3630"/>
    <w:rsid w:val="000B3C7A"/>
    <w:rsid w:val="000B432F"/>
    <w:rsid w:val="000B480E"/>
    <w:rsid w:val="000B4CD0"/>
    <w:rsid w:val="000B5B6E"/>
    <w:rsid w:val="000B5D68"/>
    <w:rsid w:val="000B5EFA"/>
    <w:rsid w:val="000B6D4B"/>
    <w:rsid w:val="000B70F6"/>
    <w:rsid w:val="000B74BA"/>
    <w:rsid w:val="000B7643"/>
    <w:rsid w:val="000B7700"/>
    <w:rsid w:val="000B78B4"/>
    <w:rsid w:val="000B79FA"/>
    <w:rsid w:val="000C1624"/>
    <w:rsid w:val="000C1E2D"/>
    <w:rsid w:val="000C2549"/>
    <w:rsid w:val="000C2812"/>
    <w:rsid w:val="000C35A2"/>
    <w:rsid w:val="000C3D60"/>
    <w:rsid w:val="000C3F3B"/>
    <w:rsid w:val="000C3F76"/>
    <w:rsid w:val="000C4389"/>
    <w:rsid w:val="000C45C8"/>
    <w:rsid w:val="000C4A46"/>
    <w:rsid w:val="000C4AA3"/>
    <w:rsid w:val="000C4B54"/>
    <w:rsid w:val="000C532D"/>
    <w:rsid w:val="000C597E"/>
    <w:rsid w:val="000C6010"/>
    <w:rsid w:val="000C603D"/>
    <w:rsid w:val="000C66A7"/>
    <w:rsid w:val="000C67F2"/>
    <w:rsid w:val="000C69B7"/>
    <w:rsid w:val="000C6EBB"/>
    <w:rsid w:val="000C6ECD"/>
    <w:rsid w:val="000C7B8F"/>
    <w:rsid w:val="000D0811"/>
    <w:rsid w:val="000D0BEA"/>
    <w:rsid w:val="000D1F2E"/>
    <w:rsid w:val="000D293A"/>
    <w:rsid w:val="000D2AB4"/>
    <w:rsid w:val="000D2C33"/>
    <w:rsid w:val="000D32F8"/>
    <w:rsid w:val="000D331F"/>
    <w:rsid w:val="000D3444"/>
    <w:rsid w:val="000D4BA1"/>
    <w:rsid w:val="000D51DC"/>
    <w:rsid w:val="000D52CA"/>
    <w:rsid w:val="000D5536"/>
    <w:rsid w:val="000D570F"/>
    <w:rsid w:val="000D57BE"/>
    <w:rsid w:val="000D5CDA"/>
    <w:rsid w:val="000D5DA2"/>
    <w:rsid w:val="000D5E19"/>
    <w:rsid w:val="000D65EF"/>
    <w:rsid w:val="000D67E3"/>
    <w:rsid w:val="000D6801"/>
    <w:rsid w:val="000D78A7"/>
    <w:rsid w:val="000D7D0F"/>
    <w:rsid w:val="000D7E0C"/>
    <w:rsid w:val="000D7EA2"/>
    <w:rsid w:val="000E00A1"/>
    <w:rsid w:val="000E0194"/>
    <w:rsid w:val="000E1100"/>
    <w:rsid w:val="000E1534"/>
    <w:rsid w:val="000E27C5"/>
    <w:rsid w:val="000E2ADF"/>
    <w:rsid w:val="000E2C15"/>
    <w:rsid w:val="000E36A4"/>
    <w:rsid w:val="000E526E"/>
    <w:rsid w:val="000E5454"/>
    <w:rsid w:val="000E58E1"/>
    <w:rsid w:val="000E5AC7"/>
    <w:rsid w:val="000E5B79"/>
    <w:rsid w:val="000E5E1D"/>
    <w:rsid w:val="000E5F82"/>
    <w:rsid w:val="000E676C"/>
    <w:rsid w:val="000E6A1F"/>
    <w:rsid w:val="000E6B05"/>
    <w:rsid w:val="000E6F54"/>
    <w:rsid w:val="000E7199"/>
    <w:rsid w:val="000E7211"/>
    <w:rsid w:val="000E74CB"/>
    <w:rsid w:val="000E775D"/>
    <w:rsid w:val="000E785D"/>
    <w:rsid w:val="000F03CC"/>
    <w:rsid w:val="000F0A26"/>
    <w:rsid w:val="000F126D"/>
    <w:rsid w:val="000F176C"/>
    <w:rsid w:val="000F1C3A"/>
    <w:rsid w:val="000F26F9"/>
    <w:rsid w:val="000F34FE"/>
    <w:rsid w:val="000F4820"/>
    <w:rsid w:val="000F486B"/>
    <w:rsid w:val="000F5BDC"/>
    <w:rsid w:val="000F5D23"/>
    <w:rsid w:val="000F5F6C"/>
    <w:rsid w:val="000F5FB1"/>
    <w:rsid w:val="000F62D4"/>
    <w:rsid w:val="000F68E5"/>
    <w:rsid w:val="000F6AB0"/>
    <w:rsid w:val="000F6D06"/>
    <w:rsid w:val="000F6FA6"/>
    <w:rsid w:val="000F7355"/>
    <w:rsid w:val="000F7F09"/>
    <w:rsid w:val="00100779"/>
    <w:rsid w:val="001008F9"/>
    <w:rsid w:val="00100A35"/>
    <w:rsid w:val="00100E73"/>
    <w:rsid w:val="00101E11"/>
    <w:rsid w:val="00101F09"/>
    <w:rsid w:val="0010200F"/>
    <w:rsid w:val="001033E7"/>
    <w:rsid w:val="00103FEA"/>
    <w:rsid w:val="0010452F"/>
    <w:rsid w:val="00104782"/>
    <w:rsid w:val="001047DB"/>
    <w:rsid w:val="00104FFA"/>
    <w:rsid w:val="00106260"/>
    <w:rsid w:val="001062D0"/>
    <w:rsid w:val="00106B26"/>
    <w:rsid w:val="00106E95"/>
    <w:rsid w:val="0010700F"/>
    <w:rsid w:val="00107606"/>
    <w:rsid w:val="001079AC"/>
    <w:rsid w:val="00107ABA"/>
    <w:rsid w:val="001104AB"/>
    <w:rsid w:val="00110C77"/>
    <w:rsid w:val="00110D9C"/>
    <w:rsid w:val="00111231"/>
    <w:rsid w:val="001112C9"/>
    <w:rsid w:val="001116CC"/>
    <w:rsid w:val="00112460"/>
    <w:rsid w:val="00112B6D"/>
    <w:rsid w:val="00112D81"/>
    <w:rsid w:val="00112F8A"/>
    <w:rsid w:val="00113255"/>
    <w:rsid w:val="00113328"/>
    <w:rsid w:val="00113D0D"/>
    <w:rsid w:val="001156F6"/>
    <w:rsid w:val="00115B4F"/>
    <w:rsid w:val="001172FF"/>
    <w:rsid w:val="0011751A"/>
    <w:rsid w:val="00117BD4"/>
    <w:rsid w:val="00117CB5"/>
    <w:rsid w:val="00117E47"/>
    <w:rsid w:val="00120198"/>
    <w:rsid w:val="001202D3"/>
    <w:rsid w:val="0012099E"/>
    <w:rsid w:val="00120BFD"/>
    <w:rsid w:val="001212BF"/>
    <w:rsid w:val="00121623"/>
    <w:rsid w:val="00121E09"/>
    <w:rsid w:val="00121F63"/>
    <w:rsid w:val="00122121"/>
    <w:rsid w:val="0012215B"/>
    <w:rsid w:val="00122203"/>
    <w:rsid w:val="0012265D"/>
    <w:rsid w:val="00123446"/>
    <w:rsid w:val="001238C6"/>
    <w:rsid w:val="00123C27"/>
    <w:rsid w:val="00124127"/>
    <w:rsid w:val="00124817"/>
    <w:rsid w:val="00124951"/>
    <w:rsid w:val="0012537F"/>
    <w:rsid w:val="001254FD"/>
    <w:rsid w:val="00125A04"/>
    <w:rsid w:val="00125E20"/>
    <w:rsid w:val="001260BE"/>
    <w:rsid w:val="00126585"/>
    <w:rsid w:val="00126627"/>
    <w:rsid w:val="001269D9"/>
    <w:rsid w:val="00126A0F"/>
    <w:rsid w:val="00126D50"/>
    <w:rsid w:val="00126FA1"/>
    <w:rsid w:val="00127382"/>
    <w:rsid w:val="00127405"/>
    <w:rsid w:val="00127BC5"/>
    <w:rsid w:val="00130347"/>
    <w:rsid w:val="0013106E"/>
    <w:rsid w:val="001317A6"/>
    <w:rsid w:val="00131A11"/>
    <w:rsid w:val="00132F8A"/>
    <w:rsid w:val="00133207"/>
    <w:rsid w:val="00133294"/>
    <w:rsid w:val="001337D9"/>
    <w:rsid w:val="00133AAE"/>
    <w:rsid w:val="00133B23"/>
    <w:rsid w:val="00133EF3"/>
    <w:rsid w:val="001340DF"/>
    <w:rsid w:val="00134FFF"/>
    <w:rsid w:val="001350C8"/>
    <w:rsid w:val="0013524A"/>
    <w:rsid w:val="00136021"/>
    <w:rsid w:val="0013618B"/>
    <w:rsid w:val="001361C9"/>
    <w:rsid w:val="00136661"/>
    <w:rsid w:val="0013685E"/>
    <w:rsid w:val="00136CC0"/>
    <w:rsid w:val="00136D01"/>
    <w:rsid w:val="001375EB"/>
    <w:rsid w:val="00137876"/>
    <w:rsid w:val="00137BD5"/>
    <w:rsid w:val="001407E7"/>
    <w:rsid w:val="001411DA"/>
    <w:rsid w:val="00141EAE"/>
    <w:rsid w:val="0014259C"/>
    <w:rsid w:val="00142D9F"/>
    <w:rsid w:val="00142E7D"/>
    <w:rsid w:val="00142FFA"/>
    <w:rsid w:val="00143462"/>
    <w:rsid w:val="001442EF"/>
    <w:rsid w:val="0014440D"/>
    <w:rsid w:val="00144B57"/>
    <w:rsid w:val="001450BA"/>
    <w:rsid w:val="0014576B"/>
    <w:rsid w:val="0014601E"/>
    <w:rsid w:val="001462E0"/>
    <w:rsid w:val="00146533"/>
    <w:rsid w:val="0014656B"/>
    <w:rsid w:val="00146942"/>
    <w:rsid w:val="00146E0F"/>
    <w:rsid w:val="00146F89"/>
    <w:rsid w:val="001470FB"/>
    <w:rsid w:val="001475B1"/>
    <w:rsid w:val="0015006B"/>
    <w:rsid w:val="001507FC"/>
    <w:rsid w:val="00150D15"/>
    <w:rsid w:val="00151320"/>
    <w:rsid w:val="001517DF"/>
    <w:rsid w:val="00151A8C"/>
    <w:rsid w:val="00151BA3"/>
    <w:rsid w:val="00151C1E"/>
    <w:rsid w:val="00151E12"/>
    <w:rsid w:val="00152405"/>
    <w:rsid w:val="00152712"/>
    <w:rsid w:val="00152820"/>
    <w:rsid w:val="001542DF"/>
    <w:rsid w:val="0015476E"/>
    <w:rsid w:val="00154D24"/>
    <w:rsid w:val="00154D67"/>
    <w:rsid w:val="00154EDD"/>
    <w:rsid w:val="00155667"/>
    <w:rsid w:val="001560CB"/>
    <w:rsid w:val="001562DB"/>
    <w:rsid w:val="001567B5"/>
    <w:rsid w:val="001567C2"/>
    <w:rsid w:val="001569A3"/>
    <w:rsid w:val="001570EE"/>
    <w:rsid w:val="00157612"/>
    <w:rsid w:val="00157746"/>
    <w:rsid w:val="00157788"/>
    <w:rsid w:val="00160496"/>
    <w:rsid w:val="001605E0"/>
    <w:rsid w:val="00160641"/>
    <w:rsid w:val="00160B85"/>
    <w:rsid w:val="00160BC1"/>
    <w:rsid w:val="00161598"/>
    <w:rsid w:val="0016230F"/>
    <w:rsid w:val="001624E8"/>
    <w:rsid w:val="00162BF8"/>
    <w:rsid w:val="00163D37"/>
    <w:rsid w:val="00163ECC"/>
    <w:rsid w:val="00164AD7"/>
    <w:rsid w:val="00164AE6"/>
    <w:rsid w:val="00164FF5"/>
    <w:rsid w:val="001655F3"/>
    <w:rsid w:val="00165AE5"/>
    <w:rsid w:val="00165CA7"/>
    <w:rsid w:val="00165E05"/>
    <w:rsid w:val="001660CC"/>
    <w:rsid w:val="001664FD"/>
    <w:rsid w:val="00166B33"/>
    <w:rsid w:val="00166E68"/>
    <w:rsid w:val="0016706A"/>
    <w:rsid w:val="00167B34"/>
    <w:rsid w:val="00167C82"/>
    <w:rsid w:val="00170789"/>
    <w:rsid w:val="00170DDC"/>
    <w:rsid w:val="00170FE3"/>
    <w:rsid w:val="001714EA"/>
    <w:rsid w:val="00171B69"/>
    <w:rsid w:val="00171D4D"/>
    <w:rsid w:val="00172651"/>
    <w:rsid w:val="00173056"/>
    <w:rsid w:val="001730BB"/>
    <w:rsid w:val="00173306"/>
    <w:rsid w:val="0017336B"/>
    <w:rsid w:val="00173B3B"/>
    <w:rsid w:val="00173F55"/>
    <w:rsid w:val="00175ABD"/>
    <w:rsid w:val="00175B85"/>
    <w:rsid w:val="001761EA"/>
    <w:rsid w:val="00177FB7"/>
    <w:rsid w:val="001806F3"/>
    <w:rsid w:val="00180743"/>
    <w:rsid w:val="00180766"/>
    <w:rsid w:val="00180CE9"/>
    <w:rsid w:val="00180E6E"/>
    <w:rsid w:val="00182221"/>
    <w:rsid w:val="0018254A"/>
    <w:rsid w:val="0018297B"/>
    <w:rsid w:val="00183394"/>
    <w:rsid w:val="0018339D"/>
    <w:rsid w:val="00183860"/>
    <w:rsid w:val="00183C72"/>
    <w:rsid w:val="001843E1"/>
    <w:rsid w:val="0018450E"/>
    <w:rsid w:val="00184825"/>
    <w:rsid w:val="00185BB3"/>
    <w:rsid w:val="00186D0B"/>
    <w:rsid w:val="00186FDF"/>
    <w:rsid w:val="001878FA"/>
    <w:rsid w:val="001879A8"/>
    <w:rsid w:val="001879DE"/>
    <w:rsid w:val="00187E3C"/>
    <w:rsid w:val="00190336"/>
    <w:rsid w:val="00190550"/>
    <w:rsid w:val="0019074F"/>
    <w:rsid w:val="0019096F"/>
    <w:rsid w:val="00190A6A"/>
    <w:rsid w:val="00190AE4"/>
    <w:rsid w:val="00190DAF"/>
    <w:rsid w:val="00191626"/>
    <w:rsid w:val="001916CF"/>
    <w:rsid w:val="0019183A"/>
    <w:rsid w:val="00191A77"/>
    <w:rsid w:val="001927E1"/>
    <w:rsid w:val="00192D9A"/>
    <w:rsid w:val="001930BB"/>
    <w:rsid w:val="001940A7"/>
    <w:rsid w:val="001941F9"/>
    <w:rsid w:val="001949F0"/>
    <w:rsid w:val="0019513B"/>
    <w:rsid w:val="001951BB"/>
    <w:rsid w:val="00195205"/>
    <w:rsid w:val="00195278"/>
    <w:rsid w:val="00195A2E"/>
    <w:rsid w:val="00195AB0"/>
    <w:rsid w:val="00196C86"/>
    <w:rsid w:val="001A0612"/>
    <w:rsid w:val="001A0C61"/>
    <w:rsid w:val="001A1534"/>
    <w:rsid w:val="001A1712"/>
    <w:rsid w:val="001A23C2"/>
    <w:rsid w:val="001A2769"/>
    <w:rsid w:val="001A28C0"/>
    <w:rsid w:val="001A3307"/>
    <w:rsid w:val="001A3858"/>
    <w:rsid w:val="001A3AF3"/>
    <w:rsid w:val="001A3C89"/>
    <w:rsid w:val="001A493D"/>
    <w:rsid w:val="001A54E4"/>
    <w:rsid w:val="001A5FD1"/>
    <w:rsid w:val="001A69B1"/>
    <w:rsid w:val="001A73A6"/>
    <w:rsid w:val="001A7471"/>
    <w:rsid w:val="001A75E1"/>
    <w:rsid w:val="001A791A"/>
    <w:rsid w:val="001A7966"/>
    <w:rsid w:val="001A7DA3"/>
    <w:rsid w:val="001B0909"/>
    <w:rsid w:val="001B09FC"/>
    <w:rsid w:val="001B0A26"/>
    <w:rsid w:val="001B0A29"/>
    <w:rsid w:val="001B0C46"/>
    <w:rsid w:val="001B13F4"/>
    <w:rsid w:val="001B16C5"/>
    <w:rsid w:val="001B2C3A"/>
    <w:rsid w:val="001B32A5"/>
    <w:rsid w:val="001B3B41"/>
    <w:rsid w:val="001B4515"/>
    <w:rsid w:val="001B48C2"/>
    <w:rsid w:val="001B4937"/>
    <w:rsid w:val="001B5A01"/>
    <w:rsid w:val="001B5E1C"/>
    <w:rsid w:val="001B6A6C"/>
    <w:rsid w:val="001B70EF"/>
    <w:rsid w:val="001B75C0"/>
    <w:rsid w:val="001B7BE5"/>
    <w:rsid w:val="001C14D0"/>
    <w:rsid w:val="001C2EE5"/>
    <w:rsid w:val="001C2F9B"/>
    <w:rsid w:val="001C30A5"/>
    <w:rsid w:val="001C3132"/>
    <w:rsid w:val="001C32B6"/>
    <w:rsid w:val="001C34B2"/>
    <w:rsid w:val="001C35D5"/>
    <w:rsid w:val="001C3944"/>
    <w:rsid w:val="001C47BD"/>
    <w:rsid w:val="001C4AC3"/>
    <w:rsid w:val="001C4FC5"/>
    <w:rsid w:val="001C550D"/>
    <w:rsid w:val="001C6509"/>
    <w:rsid w:val="001C6C88"/>
    <w:rsid w:val="001C6DD1"/>
    <w:rsid w:val="001C7154"/>
    <w:rsid w:val="001C7AA6"/>
    <w:rsid w:val="001C7CE3"/>
    <w:rsid w:val="001D00E8"/>
    <w:rsid w:val="001D0C1F"/>
    <w:rsid w:val="001D0FA1"/>
    <w:rsid w:val="001D1169"/>
    <w:rsid w:val="001D1D39"/>
    <w:rsid w:val="001D1DD5"/>
    <w:rsid w:val="001D344A"/>
    <w:rsid w:val="001D387D"/>
    <w:rsid w:val="001D3C07"/>
    <w:rsid w:val="001D3D3E"/>
    <w:rsid w:val="001D3E45"/>
    <w:rsid w:val="001D4BA9"/>
    <w:rsid w:val="001D4F90"/>
    <w:rsid w:val="001D5147"/>
    <w:rsid w:val="001D55EC"/>
    <w:rsid w:val="001D5F1E"/>
    <w:rsid w:val="001D6884"/>
    <w:rsid w:val="001D6CD6"/>
    <w:rsid w:val="001D6ED6"/>
    <w:rsid w:val="001D722D"/>
    <w:rsid w:val="001D7765"/>
    <w:rsid w:val="001D7A8A"/>
    <w:rsid w:val="001E07D7"/>
    <w:rsid w:val="001E0B24"/>
    <w:rsid w:val="001E106D"/>
    <w:rsid w:val="001E1905"/>
    <w:rsid w:val="001E20C1"/>
    <w:rsid w:val="001E2560"/>
    <w:rsid w:val="001E27A2"/>
    <w:rsid w:val="001E2C7E"/>
    <w:rsid w:val="001E38E0"/>
    <w:rsid w:val="001E3A95"/>
    <w:rsid w:val="001E4023"/>
    <w:rsid w:val="001E44DE"/>
    <w:rsid w:val="001E4E6E"/>
    <w:rsid w:val="001E5AED"/>
    <w:rsid w:val="001E5EE5"/>
    <w:rsid w:val="001E5EF7"/>
    <w:rsid w:val="001E6590"/>
    <w:rsid w:val="001E6D57"/>
    <w:rsid w:val="001E6FCB"/>
    <w:rsid w:val="001E705A"/>
    <w:rsid w:val="001E70B2"/>
    <w:rsid w:val="001E73FA"/>
    <w:rsid w:val="001F07EF"/>
    <w:rsid w:val="001F07FE"/>
    <w:rsid w:val="001F11C8"/>
    <w:rsid w:val="001F1576"/>
    <w:rsid w:val="001F24FF"/>
    <w:rsid w:val="001F2507"/>
    <w:rsid w:val="001F2964"/>
    <w:rsid w:val="001F2BE9"/>
    <w:rsid w:val="001F2D72"/>
    <w:rsid w:val="001F2DD7"/>
    <w:rsid w:val="001F3031"/>
    <w:rsid w:val="001F39EB"/>
    <w:rsid w:val="001F3B21"/>
    <w:rsid w:val="001F3C45"/>
    <w:rsid w:val="001F40BB"/>
    <w:rsid w:val="001F4391"/>
    <w:rsid w:val="001F4632"/>
    <w:rsid w:val="001F47F2"/>
    <w:rsid w:val="001F4AA9"/>
    <w:rsid w:val="001F4B29"/>
    <w:rsid w:val="001F4CDB"/>
    <w:rsid w:val="001F4F13"/>
    <w:rsid w:val="001F57EA"/>
    <w:rsid w:val="001F5B9D"/>
    <w:rsid w:val="001F6191"/>
    <w:rsid w:val="001F6501"/>
    <w:rsid w:val="001F676F"/>
    <w:rsid w:val="001F6793"/>
    <w:rsid w:val="001F694F"/>
    <w:rsid w:val="00200951"/>
    <w:rsid w:val="00200DF8"/>
    <w:rsid w:val="00200FA2"/>
    <w:rsid w:val="00200FAE"/>
    <w:rsid w:val="00201209"/>
    <w:rsid w:val="00201323"/>
    <w:rsid w:val="00201F8C"/>
    <w:rsid w:val="00202403"/>
    <w:rsid w:val="00202742"/>
    <w:rsid w:val="0020290B"/>
    <w:rsid w:val="00203433"/>
    <w:rsid w:val="0020353E"/>
    <w:rsid w:val="00203F10"/>
    <w:rsid w:val="00203F60"/>
    <w:rsid w:val="002040D6"/>
    <w:rsid w:val="002043BD"/>
    <w:rsid w:val="002044AA"/>
    <w:rsid w:val="002047C4"/>
    <w:rsid w:val="00204803"/>
    <w:rsid w:val="00205093"/>
    <w:rsid w:val="002069FC"/>
    <w:rsid w:val="002079D2"/>
    <w:rsid w:val="00207C5F"/>
    <w:rsid w:val="002105E8"/>
    <w:rsid w:val="0021073E"/>
    <w:rsid w:val="0021101B"/>
    <w:rsid w:val="0021111F"/>
    <w:rsid w:val="002112C7"/>
    <w:rsid w:val="0021147F"/>
    <w:rsid w:val="002120F0"/>
    <w:rsid w:val="00212382"/>
    <w:rsid w:val="00212464"/>
    <w:rsid w:val="0021279D"/>
    <w:rsid w:val="00212825"/>
    <w:rsid w:val="00212D32"/>
    <w:rsid w:val="00212F59"/>
    <w:rsid w:val="00212F5B"/>
    <w:rsid w:val="00213237"/>
    <w:rsid w:val="00213338"/>
    <w:rsid w:val="00213537"/>
    <w:rsid w:val="002135E2"/>
    <w:rsid w:val="00213847"/>
    <w:rsid w:val="002142B5"/>
    <w:rsid w:val="002149DA"/>
    <w:rsid w:val="00214E46"/>
    <w:rsid w:val="002164B4"/>
    <w:rsid w:val="00216570"/>
    <w:rsid w:val="002165BE"/>
    <w:rsid w:val="0021688D"/>
    <w:rsid w:val="002177A6"/>
    <w:rsid w:val="00217BE4"/>
    <w:rsid w:val="002200CF"/>
    <w:rsid w:val="002200FB"/>
    <w:rsid w:val="00220369"/>
    <w:rsid w:val="002212DA"/>
    <w:rsid w:val="002213DD"/>
    <w:rsid w:val="00221658"/>
    <w:rsid w:val="0022185C"/>
    <w:rsid w:val="00221A9E"/>
    <w:rsid w:val="00222085"/>
    <w:rsid w:val="00222233"/>
    <w:rsid w:val="00222981"/>
    <w:rsid w:val="00222B41"/>
    <w:rsid w:val="00222F48"/>
    <w:rsid w:val="0022384A"/>
    <w:rsid w:val="00224139"/>
    <w:rsid w:val="00224250"/>
    <w:rsid w:val="00224351"/>
    <w:rsid w:val="0022438F"/>
    <w:rsid w:val="002247EC"/>
    <w:rsid w:val="0022489E"/>
    <w:rsid w:val="00224C6D"/>
    <w:rsid w:val="00225697"/>
    <w:rsid w:val="00225C9F"/>
    <w:rsid w:val="00225DFF"/>
    <w:rsid w:val="00226376"/>
    <w:rsid w:val="002264FB"/>
    <w:rsid w:val="00226591"/>
    <w:rsid w:val="00226822"/>
    <w:rsid w:val="002269AD"/>
    <w:rsid w:val="00226B69"/>
    <w:rsid w:val="00226ED4"/>
    <w:rsid w:val="00227144"/>
    <w:rsid w:val="00227232"/>
    <w:rsid w:val="00227BF8"/>
    <w:rsid w:val="00227D66"/>
    <w:rsid w:val="00230C84"/>
    <w:rsid w:val="00230DBE"/>
    <w:rsid w:val="00230FAB"/>
    <w:rsid w:val="002317D4"/>
    <w:rsid w:val="002319AC"/>
    <w:rsid w:val="00231D4A"/>
    <w:rsid w:val="002321AB"/>
    <w:rsid w:val="00233125"/>
    <w:rsid w:val="00233CD1"/>
    <w:rsid w:val="00234116"/>
    <w:rsid w:val="00234350"/>
    <w:rsid w:val="00235464"/>
    <w:rsid w:val="00235D46"/>
    <w:rsid w:val="00235D5B"/>
    <w:rsid w:val="0023607D"/>
    <w:rsid w:val="00236CE0"/>
    <w:rsid w:val="0023715F"/>
    <w:rsid w:val="00237B22"/>
    <w:rsid w:val="00237CA2"/>
    <w:rsid w:val="002402E6"/>
    <w:rsid w:val="00241792"/>
    <w:rsid w:val="00242486"/>
    <w:rsid w:val="002430BC"/>
    <w:rsid w:val="0024332F"/>
    <w:rsid w:val="00243363"/>
    <w:rsid w:val="00243A7C"/>
    <w:rsid w:val="00243E4A"/>
    <w:rsid w:val="0024446B"/>
    <w:rsid w:val="00244F1C"/>
    <w:rsid w:val="00245022"/>
    <w:rsid w:val="002450C1"/>
    <w:rsid w:val="0024528D"/>
    <w:rsid w:val="0024592D"/>
    <w:rsid w:val="00245C2A"/>
    <w:rsid w:val="00246FD3"/>
    <w:rsid w:val="00247433"/>
    <w:rsid w:val="00247588"/>
    <w:rsid w:val="002477CC"/>
    <w:rsid w:val="002478CC"/>
    <w:rsid w:val="00250D29"/>
    <w:rsid w:val="0025155C"/>
    <w:rsid w:val="00251A51"/>
    <w:rsid w:val="00251B29"/>
    <w:rsid w:val="00251BBA"/>
    <w:rsid w:val="00251C73"/>
    <w:rsid w:val="00251F4C"/>
    <w:rsid w:val="002521EC"/>
    <w:rsid w:val="00252820"/>
    <w:rsid w:val="00252D29"/>
    <w:rsid w:val="00252E98"/>
    <w:rsid w:val="002538A1"/>
    <w:rsid w:val="00253A36"/>
    <w:rsid w:val="0025489E"/>
    <w:rsid w:val="00254CBC"/>
    <w:rsid w:val="00254CC9"/>
    <w:rsid w:val="002550E6"/>
    <w:rsid w:val="002552BC"/>
    <w:rsid w:val="002553DE"/>
    <w:rsid w:val="00255485"/>
    <w:rsid w:val="002557A5"/>
    <w:rsid w:val="00256506"/>
    <w:rsid w:val="002566B8"/>
    <w:rsid w:val="002566DB"/>
    <w:rsid w:val="002577D4"/>
    <w:rsid w:val="00257900"/>
    <w:rsid w:val="00257C4F"/>
    <w:rsid w:val="002601AD"/>
    <w:rsid w:val="00260306"/>
    <w:rsid w:val="002605B4"/>
    <w:rsid w:val="002605D1"/>
    <w:rsid w:val="00261044"/>
    <w:rsid w:val="002616C2"/>
    <w:rsid w:val="00261B34"/>
    <w:rsid w:val="00261C80"/>
    <w:rsid w:val="002620AF"/>
    <w:rsid w:val="00262299"/>
    <w:rsid w:val="002625F5"/>
    <w:rsid w:val="002625F9"/>
    <w:rsid w:val="00262DE4"/>
    <w:rsid w:val="00262F8E"/>
    <w:rsid w:val="00263056"/>
    <w:rsid w:val="0026340B"/>
    <w:rsid w:val="002636E9"/>
    <w:rsid w:val="002639A4"/>
    <w:rsid w:val="00263A0C"/>
    <w:rsid w:val="00263CD9"/>
    <w:rsid w:val="00263D07"/>
    <w:rsid w:val="002648A3"/>
    <w:rsid w:val="00264A85"/>
    <w:rsid w:val="00264C57"/>
    <w:rsid w:val="0026534E"/>
    <w:rsid w:val="00265443"/>
    <w:rsid w:val="0026545F"/>
    <w:rsid w:val="00265E26"/>
    <w:rsid w:val="00265F9E"/>
    <w:rsid w:val="002664C5"/>
    <w:rsid w:val="00266CB5"/>
    <w:rsid w:val="00267987"/>
    <w:rsid w:val="002679B0"/>
    <w:rsid w:val="00267DA0"/>
    <w:rsid w:val="002705B5"/>
    <w:rsid w:val="002709DC"/>
    <w:rsid w:val="002709EE"/>
    <w:rsid w:val="00270BD6"/>
    <w:rsid w:val="002715D7"/>
    <w:rsid w:val="00271D5D"/>
    <w:rsid w:val="00271D99"/>
    <w:rsid w:val="00271E9F"/>
    <w:rsid w:val="00272D91"/>
    <w:rsid w:val="00273909"/>
    <w:rsid w:val="00273F90"/>
    <w:rsid w:val="00274414"/>
    <w:rsid w:val="00274774"/>
    <w:rsid w:val="00274C48"/>
    <w:rsid w:val="002755B4"/>
    <w:rsid w:val="00275BAA"/>
    <w:rsid w:val="00275D59"/>
    <w:rsid w:val="002764B6"/>
    <w:rsid w:val="00276509"/>
    <w:rsid w:val="00277502"/>
    <w:rsid w:val="00277636"/>
    <w:rsid w:val="0027793B"/>
    <w:rsid w:val="00277982"/>
    <w:rsid w:val="00277B1C"/>
    <w:rsid w:val="002800F8"/>
    <w:rsid w:val="00280175"/>
    <w:rsid w:val="00280643"/>
    <w:rsid w:val="00280796"/>
    <w:rsid w:val="00280AE7"/>
    <w:rsid w:val="00280D2C"/>
    <w:rsid w:val="002815A3"/>
    <w:rsid w:val="002815B6"/>
    <w:rsid w:val="00281914"/>
    <w:rsid w:val="00281942"/>
    <w:rsid w:val="00281B43"/>
    <w:rsid w:val="00281F22"/>
    <w:rsid w:val="002821CC"/>
    <w:rsid w:val="0028358F"/>
    <w:rsid w:val="002848E1"/>
    <w:rsid w:val="00284A67"/>
    <w:rsid w:val="00285540"/>
    <w:rsid w:val="0028557D"/>
    <w:rsid w:val="002856D0"/>
    <w:rsid w:val="002858F1"/>
    <w:rsid w:val="002859E5"/>
    <w:rsid w:val="00285E1C"/>
    <w:rsid w:val="002860DD"/>
    <w:rsid w:val="0028641E"/>
    <w:rsid w:val="0028656C"/>
    <w:rsid w:val="002866A2"/>
    <w:rsid w:val="00286C53"/>
    <w:rsid w:val="002870F6"/>
    <w:rsid w:val="002878BE"/>
    <w:rsid w:val="00290249"/>
    <w:rsid w:val="002903F0"/>
    <w:rsid w:val="0029171D"/>
    <w:rsid w:val="002918CD"/>
    <w:rsid w:val="002918DA"/>
    <w:rsid w:val="00291BC7"/>
    <w:rsid w:val="00292C54"/>
    <w:rsid w:val="00292E64"/>
    <w:rsid w:val="0029310D"/>
    <w:rsid w:val="00293397"/>
    <w:rsid w:val="002939C2"/>
    <w:rsid w:val="00293DD7"/>
    <w:rsid w:val="00293EB0"/>
    <w:rsid w:val="00293EE4"/>
    <w:rsid w:val="002945AF"/>
    <w:rsid w:val="00294766"/>
    <w:rsid w:val="00294813"/>
    <w:rsid w:val="0029592D"/>
    <w:rsid w:val="00295B85"/>
    <w:rsid w:val="00296514"/>
    <w:rsid w:val="00296E9F"/>
    <w:rsid w:val="00297641"/>
    <w:rsid w:val="002978F3"/>
    <w:rsid w:val="002A0CD3"/>
    <w:rsid w:val="002A10FC"/>
    <w:rsid w:val="002A1552"/>
    <w:rsid w:val="002A21D4"/>
    <w:rsid w:val="002A2696"/>
    <w:rsid w:val="002A296E"/>
    <w:rsid w:val="002A30F0"/>
    <w:rsid w:val="002A40DC"/>
    <w:rsid w:val="002A4A52"/>
    <w:rsid w:val="002A4CA5"/>
    <w:rsid w:val="002A6175"/>
    <w:rsid w:val="002A6ACC"/>
    <w:rsid w:val="002A7056"/>
    <w:rsid w:val="002A709F"/>
    <w:rsid w:val="002A7E7D"/>
    <w:rsid w:val="002A7F00"/>
    <w:rsid w:val="002B017E"/>
    <w:rsid w:val="002B0B81"/>
    <w:rsid w:val="002B0C95"/>
    <w:rsid w:val="002B116D"/>
    <w:rsid w:val="002B1335"/>
    <w:rsid w:val="002B174F"/>
    <w:rsid w:val="002B1C1D"/>
    <w:rsid w:val="002B2113"/>
    <w:rsid w:val="002B235E"/>
    <w:rsid w:val="002B2755"/>
    <w:rsid w:val="002B327C"/>
    <w:rsid w:val="002B3370"/>
    <w:rsid w:val="002B3765"/>
    <w:rsid w:val="002B4ADB"/>
    <w:rsid w:val="002B4EC8"/>
    <w:rsid w:val="002B5876"/>
    <w:rsid w:val="002B5B4A"/>
    <w:rsid w:val="002B5C20"/>
    <w:rsid w:val="002B6643"/>
    <w:rsid w:val="002B6910"/>
    <w:rsid w:val="002B6DEF"/>
    <w:rsid w:val="002B72F9"/>
    <w:rsid w:val="002B78B7"/>
    <w:rsid w:val="002B7A06"/>
    <w:rsid w:val="002C0A7F"/>
    <w:rsid w:val="002C0BA6"/>
    <w:rsid w:val="002C0C3E"/>
    <w:rsid w:val="002C0E23"/>
    <w:rsid w:val="002C1ED6"/>
    <w:rsid w:val="002C1FC1"/>
    <w:rsid w:val="002C2792"/>
    <w:rsid w:val="002C27C5"/>
    <w:rsid w:val="002C29A1"/>
    <w:rsid w:val="002C2F53"/>
    <w:rsid w:val="002C31F8"/>
    <w:rsid w:val="002C3251"/>
    <w:rsid w:val="002C3A71"/>
    <w:rsid w:val="002C3C07"/>
    <w:rsid w:val="002C436A"/>
    <w:rsid w:val="002C4C88"/>
    <w:rsid w:val="002C515B"/>
    <w:rsid w:val="002C5B27"/>
    <w:rsid w:val="002C5B8E"/>
    <w:rsid w:val="002C5F10"/>
    <w:rsid w:val="002C6A53"/>
    <w:rsid w:val="002C6DAF"/>
    <w:rsid w:val="002C7BB0"/>
    <w:rsid w:val="002C7E07"/>
    <w:rsid w:val="002D006A"/>
    <w:rsid w:val="002D1459"/>
    <w:rsid w:val="002D2CEA"/>
    <w:rsid w:val="002D3D69"/>
    <w:rsid w:val="002D3E33"/>
    <w:rsid w:val="002D3E3F"/>
    <w:rsid w:val="002D3F75"/>
    <w:rsid w:val="002D3FB3"/>
    <w:rsid w:val="002D40A9"/>
    <w:rsid w:val="002D447B"/>
    <w:rsid w:val="002D4A39"/>
    <w:rsid w:val="002D4BD4"/>
    <w:rsid w:val="002D513D"/>
    <w:rsid w:val="002D5177"/>
    <w:rsid w:val="002D520D"/>
    <w:rsid w:val="002D556B"/>
    <w:rsid w:val="002D6249"/>
    <w:rsid w:val="002D6649"/>
    <w:rsid w:val="002D69D2"/>
    <w:rsid w:val="002D6D05"/>
    <w:rsid w:val="002D741F"/>
    <w:rsid w:val="002D763D"/>
    <w:rsid w:val="002D7BE4"/>
    <w:rsid w:val="002D7DAA"/>
    <w:rsid w:val="002E0477"/>
    <w:rsid w:val="002E06AA"/>
    <w:rsid w:val="002E0C67"/>
    <w:rsid w:val="002E0DCB"/>
    <w:rsid w:val="002E13FA"/>
    <w:rsid w:val="002E1AE6"/>
    <w:rsid w:val="002E1B5B"/>
    <w:rsid w:val="002E1CD9"/>
    <w:rsid w:val="002E1E92"/>
    <w:rsid w:val="002E275A"/>
    <w:rsid w:val="002E2EE8"/>
    <w:rsid w:val="002E324E"/>
    <w:rsid w:val="002E3AA1"/>
    <w:rsid w:val="002E3E89"/>
    <w:rsid w:val="002E4260"/>
    <w:rsid w:val="002E4314"/>
    <w:rsid w:val="002E43BB"/>
    <w:rsid w:val="002E457F"/>
    <w:rsid w:val="002E4750"/>
    <w:rsid w:val="002E476D"/>
    <w:rsid w:val="002E4785"/>
    <w:rsid w:val="002E4C4C"/>
    <w:rsid w:val="002E4F39"/>
    <w:rsid w:val="002E54DA"/>
    <w:rsid w:val="002E5AFA"/>
    <w:rsid w:val="002E5E3E"/>
    <w:rsid w:val="002E6F4E"/>
    <w:rsid w:val="002E7269"/>
    <w:rsid w:val="002E7EAC"/>
    <w:rsid w:val="002F08CB"/>
    <w:rsid w:val="002F098A"/>
    <w:rsid w:val="002F130F"/>
    <w:rsid w:val="002F19D1"/>
    <w:rsid w:val="002F1B9C"/>
    <w:rsid w:val="002F1F3F"/>
    <w:rsid w:val="002F23BE"/>
    <w:rsid w:val="002F27A9"/>
    <w:rsid w:val="002F27B6"/>
    <w:rsid w:val="002F297E"/>
    <w:rsid w:val="002F2BAE"/>
    <w:rsid w:val="002F337B"/>
    <w:rsid w:val="002F37A4"/>
    <w:rsid w:val="002F413B"/>
    <w:rsid w:val="002F413E"/>
    <w:rsid w:val="002F5171"/>
    <w:rsid w:val="002F522C"/>
    <w:rsid w:val="002F5D4E"/>
    <w:rsid w:val="002F628C"/>
    <w:rsid w:val="002F6958"/>
    <w:rsid w:val="002F6BD6"/>
    <w:rsid w:val="002F6CB7"/>
    <w:rsid w:val="002F6E34"/>
    <w:rsid w:val="002F75A0"/>
    <w:rsid w:val="00300299"/>
    <w:rsid w:val="00300893"/>
    <w:rsid w:val="00300C0D"/>
    <w:rsid w:val="0030145C"/>
    <w:rsid w:val="0030253E"/>
    <w:rsid w:val="00302582"/>
    <w:rsid w:val="003027E3"/>
    <w:rsid w:val="00302974"/>
    <w:rsid w:val="00302B9F"/>
    <w:rsid w:val="00302E93"/>
    <w:rsid w:val="003030CF"/>
    <w:rsid w:val="00303494"/>
    <w:rsid w:val="00303D59"/>
    <w:rsid w:val="00303F20"/>
    <w:rsid w:val="00304B96"/>
    <w:rsid w:val="00304EB0"/>
    <w:rsid w:val="0030562B"/>
    <w:rsid w:val="00305F32"/>
    <w:rsid w:val="00306CD1"/>
    <w:rsid w:val="00306F82"/>
    <w:rsid w:val="00306FCD"/>
    <w:rsid w:val="003101C6"/>
    <w:rsid w:val="00310286"/>
    <w:rsid w:val="00310345"/>
    <w:rsid w:val="003112F0"/>
    <w:rsid w:val="003115F4"/>
    <w:rsid w:val="00311835"/>
    <w:rsid w:val="00312373"/>
    <w:rsid w:val="003127FF"/>
    <w:rsid w:val="003128D9"/>
    <w:rsid w:val="0031293A"/>
    <w:rsid w:val="00312BAC"/>
    <w:rsid w:val="00312DF0"/>
    <w:rsid w:val="00312E9B"/>
    <w:rsid w:val="003134F2"/>
    <w:rsid w:val="00313600"/>
    <w:rsid w:val="00313B3E"/>
    <w:rsid w:val="00313F8D"/>
    <w:rsid w:val="00314DDD"/>
    <w:rsid w:val="00315610"/>
    <w:rsid w:val="00315AA2"/>
    <w:rsid w:val="00315AAA"/>
    <w:rsid w:val="00315B34"/>
    <w:rsid w:val="003162DF"/>
    <w:rsid w:val="003165CD"/>
    <w:rsid w:val="00316C5F"/>
    <w:rsid w:val="00316E9E"/>
    <w:rsid w:val="00316ED1"/>
    <w:rsid w:val="003173FB"/>
    <w:rsid w:val="00317483"/>
    <w:rsid w:val="003174FC"/>
    <w:rsid w:val="003175CD"/>
    <w:rsid w:val="00317759"/>
    <w:rsid w:val="003205B9"/>
    <w:rsid w:val="00320B16"/>
    <w:rsid w:val="00320BCB"/>
    <w:rsid w:val="00321C17"/>
    <w:rsid w:val="003226BB"/>
    <w:rsid w:val="0032289D"/>
    <w:rsid w:val="00322929"/>
    <w:rsid w:val="00322CD7"/>
    <w:rsid w:val="00323253"/>
    <w:rsid w:val="00323670"/>
    <w:rsid w:val="00323952"/>
    <w:rsid w:val="00324494"/>
    <w:rsid w:val="00324836"/>
    <w:rsid w:val="00324E72"/>
    <w:rsid w:val="00324FAD"/>
    <w:rsid w:val="003257BA"/>
    <w:rsid w:val="003257EF"/>
    <w:rsid w:val="003258EF"/>
    <w:rsid w:val="00325925"/>
    <w:rsid w:val="00325BD5"/>
    <w:rsid w:val="00325CF3"/>
    <w:rsid w:val="00325D38"/>
    <w:rsid w:val="00326038"/>
    <w:rsid w:val="00326711"/>
    <w:rsid w:val="00326758"/>
    <w:rsid w:val="00326784"/>
    <w:rsid w:val="00326A14"/>
    <w:rsid w:val="00326BB1"/>
    <w:rsid w:val="00326E1D"/>
    <w:rsid w:val="00326E87"/>
    <w:rsid w:val="003276C0"/>
    <w:rsid w:val="00330000"/>
    <w:rsid w:val="0033083E"/>
    <w:rsid w:val="003314B5"/>
    <w:rsid w:val="00331A58"/>
    <w:rsid w:val="00332191"/>
    <w:rsid w:val="00332356"/>
    <w:rsid w:val="003324BB"/>
    <w:rsid w:val="003325DE"/>
    <w:rsid w:val="003328A9"/>
    <w:rsid w:val="0033313B"/>
    <w:rsid w:val="0033347B"/>
    <w:rsid w:val="003336C0"/>
    <w:rsid w:val="0033388D"/>
    <w:rsid w:val="00333D6C"/>
    <w:rsid w:val="003344A3"/>
    <w:rsid w:val="00334E7F"/>
    <w:rsid w:val="00335BBC"/>
    <w:rsid w:val="0033629F"/>
    <w:rsid w:val="00336CF7"/>
    <w:rsid w:val="0033778D"/>
    <w:rsid w:val="00340938"/>
    <w:rsid w:val="003409D3"/>
    <w:rsid w:val="00340C25"/>
    <w:rsid w:val="00341169"/>
    <w:rsid w:val="003411A8"/>
    <w:rsid w:val="003415CC"/>
    <w:rsid w:val="00341B7E"/>
    <w:rsid w:val="00341BAA"/>
    <w:rsid w:val="00342091"/>
    <w:rsid w:val="003421A8"/>
    <w:rsid w:val="003422C1"/>
    <w:rsid w:val="00342416"/>
    <w:rsid w:val="00342427"/>
    <w:rsid w:val="003426D9"/>
    <w:rsid w:val="003429ED"/>
    <w:rsid w:val="00342DB1"/>
    <w:rsid w:val="0034308C"/>
    <w:rsid w:val="00343681"/>
    <w:rsid w:val="00343798"/>
    <w:rsid w:val="0034403D"/>
    <w:rsid w:val="003449FA"/>
    <w:rsid w:val="00344F80"/>
    <w:rsid w:val="00346BE6"/>
    <w:rsid w:val="00346DD5"/>
    <w:rsid w:val="00347038"/>
    <w:rsid w:val="00347B0B"/>
    <w:rsid w:val="00347D6B"/>
    <w:rsid w:val="00350029"/>
    <w:rsid w:val="003508BD"/>
    <w:rsid w:val="00350C62"/>
    <w:rsid w:val="003518CD"/>
    <w:rsid w:val="00351D46"/>
    <w:rsid w:val="00351EF8"/>
    <w:rsid w:val="00351EF9"/>
    <w:rsid w:val="0035262D"/>
    <w:rsid w:val="00352951"/>
    <w:rsid w:val="00352E3A"/>
    <w:rsid w:val="00353C3A"/>
    <w:rsid w:val="00354282"/>
    <w:rsid w:val="00354CFB"/>
    <w:rsid w:val="00355006"/>
    <w:rsid w:val="00355677"/>
    <w:rsid w:val="00355678"/>
    <w:rsid w:val="00356545"/>
    <w:rsid w:val="003568A1"/>
    <w:rsid w:val="00356E12"/>
    <w:rsid w:val="003575F1"/>
    <w:rsid w:val="0036035E"/>
    <w:rsid w:val="00360865"/>
    <w:rsid w:val="00360871"/>
    <w:rsid w:val="00360AB0"/>
    <w:rsid w:val="00360FAC"/>
    <w:rsid w:val="00361389"/>
    <w:rsid w:val="00361A5A"/>
    <w:rsid w:val="00362C8E"/>
    <w:rsid w:val="003637A8"/>
    <w:rsid w:val="003638E5"/>
    <w:rsid w:val="00363C76"/>
    <w:rsid w:val="00364920"/>
    <w:rsid w:val="00364E53"/>
    <w:rsid w:val="003650EF"/>
    <w:rsid w:val="00365EC3"/>
    <w:rsid w:val="0036621B"/>
    <w:rsid w:val="00366520"/>
    <w:rsid w:val="003665CC"/>
    <w:rsid w:val="00366823"/>
    <w:rsid w:val="00366898"/>
    <w:rsid w:val="00366C7A"/>
    <w:rsid w:val="00366CEE"/>
    <w:rsid w:val="003674B4"/>
    <w:rsid w:val="0037067D"/>
    <w:rsid w:val="00370EBD"/>
    <w:rsid w:val="00370F45"/>
    <w:rsid w:val="0037138F"/>
    <w:rsid w:val="003715C6"/>
    <w:rsid w:val="0037193B"/>
    <w:rsid w:val="00371BBA"/>
    <w:rsid w:val="0037221A"/>
    <w:rsid w:val="0037226B"/>
    <w:rsid w:val="00373112"/>
    <w:rsid w:val="00373485"/>
    <w:rsid w:val="0037376F"/>
    <w:rsid w:val="00373B10"/>
    <w:rsid w:val="00374601"/>
    <w:rsid w:val="00374A9D"/>
    <w:rsid w:val="0037528A"/>
    <w:rsid w:val="00375A8F"/>
    <w:rsid w:val="00375E49"/>
    <w:rsid w:val="00376556"/>
    <w:rsid w:val="003765EB"/>
    <w:rsid w:val="00377DF2"/>
    <w:rsid w:val="0038048C"/>
    <w:rsid w:val="00380782"/>
    <w:rsid w:val="00380F5C"/>
    <w:rsid w:val="0038117D"/>
    <w:rsid w:val="003818B5"/>
    <w:rsid w:val="00381AE3"/>
    <w:rsid w:val="003822C5"/>
    <w:rsid w:val="00383176"/>
    <w:rsid w:val="00383310"/>
    <w:rsid w:val="00383CB2"/>
    <w:rsid w:val="00383D23"/>
    <w:rsid w:val="00384933"/>
    <w:rsid w:val="00384F92"/>
    <w:rsid w:val="0038557F"/>
    <w:rsid w:val="00385C92"/>
    <w:rsid w:val="00385D41"/>
    <w:rsid w:val="00385D4D"/>
    <w:rsid w:val="00386895"/>
    <w:rsid w:val="00386F6B"/>
    <w:rsid w:val="003878A0"/>
    <w:rsid w:val="00387BD2"/>
    <w:rsid w:val="003901B4"/>
    <w:rsid w:val="00390A1D"/>
    <w:rsid w:val="00390B21"/>
    <w:rsid w:val="00390BE5"/>
    <w:rsid w:val="0039207B"/>
    <w:rsid w:val="00394434"/>
    <w:rsid w:val="00394C1F"/>
    <w:rsid w:val="00394D51"/>
    <w:rsid w:val="00394D8A"/>
    <w:rsid w:val="003958DB"/>
    <w:rsid w:val="00395B77"/>
    <w:rsid w:val="003968CF"/>
    <w:rsid w:val="003979B4"/>
    <w:rsid w:val="00397D37"/>
    <w:rsid w:val="003A00A3"/>
    <w:rsid w:val="003A1DE4"/>
    <w:rsid w:val="003A20E6"/>
    <w:rsid w:val="003A2228"/>
    <w:rsid w:val="003A2377"/>
    <w:rsid w:val="003A25A9"/>
    <w:rsid w:val="003A2981"/>
    <w:rsid w:val="003A2DAC"/>
    <w:rsid w:val="003A2EA5"/>
    <w:rsid w:val="003A33B1"/>
    <w:rsid w:val="003A3401"/>
    <w:rsid w:val="003A3434"/>
    <w:rsid w:val="003A3BE3"/>
    <w:rsid w:val="003A472C"/>
    <w:rsid w:val="003A4C01"/>
    <w:rsid w:val="003A4C66"/>
    <w:rsid w:val="003A4C6D"/>
    <w:rsid w:val="003A5805"/>
    <w:rsid w:val="003A5A68"/>
    <w:rsid w:val="003A5D1C"/>
    <w:rsid w:val="003A6436"/>
    <w:rsid w:val="003A66D8"/>
    <w:rsid w:val="003A676B"/>
    <w:rsid w:val="003A6B8B"/>
    <w:rsid w:val="003A6E7B"/>
    <w:rsid w:val="003A7311"/>
    <w:rsid w:val="003A74B8"/>
    <w:rsid w:val="003A7849"/>
    <w:rsid w:val="003B022F"/>
    <w:rsid w:val="003B037F"/>
    <w:rsid w:val="003B040B"/>
    <w:rsid w:val="003B0B6C"/>
    <w:rsid w:val="003B0BE5"/>
    <w:rsid w:val="003B1029"/>
    <w:rsid w:val="003B130A"/>
    <w:rsid w:val="003B18AB"/>
    <w:rsid w:val="003B257E"/>
    <w:rsid w:val="003B2C24"/>
    <w:rsid w:val="003B2CE5"/>
    <w:rsid w:val="003B3893"/>
    <w:rsid w:val="003B38A0"/>
    <w:rsid w:val="003B431E"/>
    <w:rsid w:val="003B44C6"/>
    <w:rsid w:val="003B46F0"/>
    <w:rsid w:val="003B4CD1"/>
    <w:rsid w:val="003B5F1B"/>
    <w:rsid w:val="003B644A"/>
    <w:rsid w:val="003B6A68"/>
    <w:rsid w:val="003C05E2"/>
    <w:rsid w:val="003C0BAC"/>
    <w:rsid w:val="003C0E73"/>
    <w:rsid w:val="003C1166"/>
    <w:rsid w:val="003C11EA"/>
    <w:rsid w:val="003C1531"/>
    <w:rsid w:val="003C15EA"/>
    <w:rsid w:val="003C1DC8"/>
    <w:rsid w:val="003C2322"/>
    <w:rsid w:val="003C2653"/>
    <w:rsid w:val="003C2822"/>
    <w:rsid w:val="003C3878"/>
    <w:rsid w:val="003C3D1D"/>
    <w:rsid w:val="003C3DD5"/>
    <w:rsid w:val="003C4BE0"/>
    <w:rsid w:val="003C4C7C"/>
    <w:rsid w:val="003C4F42"/>
    <w:rsid w:val="003C512C"/>
    <w:rsid w:val="003C5D2F"/>
    <w:rsid w:val="003C60FF"/>
    <w:rsid w:val="003C644B"/>
    <w:rsid w:val="003C6B84"/>
    <w:rsid w:val="003C79F3"/>
    <w:rsid w:val="003C79FC"/>
    <w:rsid w:val="003D084E"/>
    <w:rsid w:val="003D0908"/>
    <w:rsid w:val="003D0A1A"/>
    <w:rsid w:val="003D0DD4"/>
    <w:rsid w:val="003D1369"/>
    <w:rsid w:val="003D1402"/>
    <w:rsid w:val="003D24B0"/>
    <w:rsid w:val="003D2A43"/>
    <w:rsid w:val="003D37B6"/>
    <w:rsid w:val="003D3821"/>
    <w:rsid w:val="003D38D5"/>
    <w:rsid w:val="003D3ABF"/>
    <w:rsid w:val="003D4127"/>
    <w:rsid w:val="003D4228"/>
    <w:rsid w:val="003D46B2"/>
    <w:rsid w:val="003D46C1"/>
    <w:rsid w:val="003D49AD"/>
    <w:rsid w:val="003D54A9"/>
    <w:rsid w:val="003D55FC"/>
    <w:rsid w:val="003D5D93"/>
    <w:rsid w:val="003D6285"/>
    <w:rsid w:val="003D7AA8"/>
    <w:rsid w:val="003D7E58"/>
    <w:rsid w:val="003D7FCC"/>
    <w:rsid w:val="003D7FED"/>
    <w:rsid w:val="003E04A9"/>
    <w:rsid w:val="003E0ACA"/>
    <w:rsid w:val="003E1AC2"/>
    <w:rsid w:val="003E2550"/>
    <w:rsid w:val="003E3101"/>
    <w:rsid w:val="003E333C"/>
    <w:rsid w:val="003E3AF3"/>
    <w:rsid w:val="003E3E35"/>
    <w:rsid w:val="003E3EE2"/>
    <w:rsid w:val="003E40A3"/>
    <w:rsid w:val="003E427A"/>
    <w:rsid w:val="003E4605"/>
    <w:rsid w:val="003E4A47"/>
    <w:rsid w:val="003E4E48"/>
    <w:rsid w:val="003E5396"/>
    <w:rsid w:val="003E5816"/>
    <w:rsid w:val="003E5854"/>
    <w:rsid w:val="003E589F"/>
    <w:rsid w:val="003E5DE6"/>
    <w:rsid w:val="003E6687"/>
    <w:rsid w:val="003E6791"/>
    <w:rsid w:val="003E6820"/>
    <w:rsid w:val="003E6BAC"/>
    <w:rsid w:val="003E6BD2"/>
    <w:rsid w:val="003E714B"/>
    <w:rsid w:val="003E7487"/>
    <w:rsid w:val="003E7B53"/>
    <w:rsid w:val="003F07D2"/>
    <w:rsid w:val="003F07E2"/>
    <w:rsid w:val="003F2026"/>
    <w:rsid w:val="003F20FB"/>
    <w:rsid w:val="003F2542"/>
    <w:rsid w:val="003F3983"/>
    <w:rsid w:val="003F451F"/>
    <w:rsid w:val="003F4D4A"/>
    <w:rsid w:val="003F595D"/>
    <w:rsid w:val="003F6F08"/>
    <w:rsid w:val="003F788E"/>
    <w:rsid w:val="003F7BE4"/>
    <w:rsid w:val="003F7C8B"/>
    <w:rsid w:val="00400504"/>
    <w:rsid w:val="004005A2"/>
    <w:rsid w:val="004007CB"/>
    <w:rsid w:val="00400D92"/>
    <w:rsid w:val="00400DE1"/>
    <w:rsid w:val="00400EB1"/>
    <w:rsid w:val="004011C2"/>
    <w:rsid w:val="00401452"/>
    <w:rsid w:val="00401893"/>
    <w:rsid w:val="004021C4"/>
    <w:rsid w:val="00402804"/>
    <w:rsid w:val="00402CCF"/>
    <w:rsid w:val="0040313E"/>
    <w:rsid w:val="00403503"/>
    <w:rsid w:val="00403DE8"/>
    <w:rsid w:val="0040443F"/>
    <w:rsid w:val="00406310"/>
    <w:rsid w:val="004065D9"/>
    <w:rsid w:val="0040752C"/>
    <w:rsid w:val="00410AD7"/>
    <w:rsid w:val="00410F5D"/>
    <w:rsid w:val="00411075"/>
    <w:rsid w:val="004110E9"/>
    <w:rsid w:val="004127DC"/>
    <w:rsid w:val="00413846"/>
    <w:rsid w:val="004140B1"/>
    <w:rsid w:val="004145B8"/>
    <w:rsid w:val="004145C9"/>
    <w:rsid w:val="004149B8"/>
    <w:rsid w:val="004153D7"/>
    <w:rsid w:val="004159B5"/>
    <w:rsid w:val="00415D4F"/>
    <w:rsid w:val="004166A2"/>
    <w:rsid w:val="00416E14"/>
    <w:rsid w:val="00416FF5"/>
    <w:rsid w:val="0041715F"/>
    <w:rsid w:val="00417878"/>
    <w:rsid w:val="004200AB"/>
    <w:rsid w:val="004206B6"/>
    <w:rsid w:val="00420EAE"/>
    <w:rsid w:val="004214BF"/>
    <w:rsid w:val="00421DAB"/>
    <w:rsid w:val="004223C4"/>
    <w:rsid w:val="0042278C"/>
    <w:rsid w:val="00422EA5"/>
    <w:rsid w:val="00423CA6"/>
    <w:rsid w:val="00424D12"/>
    <w:rsid w:val="00425637"/>
    <w:rsid w:val="00425C3B"/>
    <w:rsid w:val="00426147"/>
    <w:rsid w:val="004265B5"/>
    <w:rsid w:val="0042669A"/>
    <w:rsid w:val="00426D3F"/>
    <w:rsid w:val="00427435"/>
    <w:rsid w:val="00430AF3"/>
    <w:rsid w:val="00431831"/>
    <w:rsid w:val="00431B47"/>
    <w:rsid w:val="004324AD"/>
    <w:rsid w:val="00432758"/>
    <w:rsid w:val="004329AF"/>
    <w:rsid w:val="00432C8A"/>
    <w:rsid w:val="00432DA3"/>
    <w:rsid w:val="004332EE"/>
    <w:rsid w:val="0043422B"/>
    <w:rsid w:val="0043461B"/>
    <w:rsid w:val="00434A34"/>
    <w:rsid w:val="0043537C"/>
    <w:rsid w:val="00435576"/>
    <w:rsid w:val="00435FE0"/>
    <w:rsid w:val="004364B2"/>
    <w:rsid w:val="00436AF0"/>
    <w:rsid w:val="004372A3"/>
    <w:rsid w:val="0043733A"/>
    <w:rsid w:val="004374C3"/>
    <w:rsid w:val="00437667"/>
    <w:rsid w:val="00437DCB"/>
    <w:rsid w:val="00440008"/>
    <w:rsid w:val="00440298"/>
    <w:rsid w:val="00440727"/>
    <w:rsid w:val="00441820"/>
    <w:rsid w:val="00441AAB"/>
    <w:rsid w:val="004422EA"/>
    <w:rsid w:val="00442670"/>
    <w:rsid w:val="0044328D"/>
    <w:rsid w:val="00443BAB"/>
    <w:rsid w:val="00443C6B"/>
    <w:rsid w:val="00443E01"/>
    <w:rsid w:val="00443F02"/>
    <w:rsid w:val="00444694"/>
    <w:rsid w:val="004448EF"/>
    <w:rsid w:val="00444C1D"/>
    <w:rsid w:val="0044557C"/>
    <w:rsid w:val="004455CB"/>
    <w:rsid w:val="00445AFF"/>
    <w:rsid w:val="004463B2"/>
    <w:rsid w:val="00446739"/>
    <w:rsid w:val="00446A8E"/>
    <w:rsid w:val="00446F8C"/>
    <w:rsid w:val="004471ED"/>
    <w:rsid w:val="00447C7C"/>
    <w:rsid w:val="00450305"/>
    <w:rsid w:val="004506CA"/>
    <w:rsid w:val="004507F4"/>
    <w:rsid w:val="00451131"/>
    <w:rsid w:val="004514B8"/>
    <w:rsid w:val="0045153C"/>
    <w:rsid w:val="00452098"/>
    <w:rsid w:val="00452502"/>
    <w:rsid w:val="00452DE0"/>
    <w:rsid w:val="00453156"/>
    <w:rsid w:val="0045329E"/>
    <w:rsid w:val="00453636"/>
    <w:rsid w:val="00453CC1"/>
    <w:rsid w:val="00453F3A"/>
    <w:rsid w:val="004550A0"/>
    <w:rsid w:val="00455178"/>
    <w:rsid w:val="0045628B"/>
    <w:rsid w:val="004563AB"/>
    <w:rsid w:val="00456F3A"/>
    <w:rsid w:val="00457503"/>
    <w:rsid w:val="004578EC"/>
    <w:rsid w:val="00457C1D"/>
    <w:rsid w:val="00457FF6"/>
    <w:rsid w:val="004600F4"/>
    <w:rsid w:val="004603BC"/>
    <w:rsid w:val="0046040C"/>
    <w:rsid w:val="00461DB2"/>
    <w:rsid w:val="00461F12"/>
    <w:rsid w:val="0046270F"/>
    <w:rsid w:val="00462DCF"/>
    <w:rsid w:val="00464A35"/>
    <w:rsid w:val="00465694"/>
    <w:rsid w:val="00465DE2"/>
    <w:rsid w:val="0046612F"/>
    <w:rsid w:val="00466287"/>
    <w:rsid w:val="00466372"/>
    <w:rsid w:val="00466630"/>
    <w:rsid w:val="0046704A"/>
    <w:rsid w:val="004670D8"/>
    <w:rsid w:val="00467771"/>
    <w:rsid w:val="00467B74"/>
    <w:rsid w:val="00467EC7"/>
    <w:rsid w:val="00467F53"/>
    <w:rsid w:val="0047042C"/>
    <w:rsid w:val="0047099B"/>
    <w:rsid w:val="00470A6A"/>
    <w:rsid w:val="00470C59"/>
    <w:rsid w:val="00471200"/>
    <w:rsid w:val="004717F4"/>
    <w:rsid w:val="00471F90"/>
    <w:rsid w:val="00472A6F"/>
    <w:rsid w:val="00472C36"/>
    <w:rsid w:val="00472E6E"/>
    <w:rsid w:val="004733BD"/>
    <w:rsid w:val="00473B63"/>
    <w:rsid w:val="00474B4C"/>
    <w:rsid w:val="00474EA9"/>
    <w:rsid w:val="00474F48"/>
    <w:rsid w:val="00475258"/>
    <w:rsid w:val="00475677"/>
    <w:rsid w:val="00475C10"/>
    <w:rsid w:val="004763D9"/>
    <w:rsid w:val="004765F1"/>
    <w:rsid w:val="00480147"/>
    <w:rsid w:val="00480C03"/>
    <w:rsid w:val="0048115E"/>
    <w:rsid w:val="004814B2"/>
    <w:rsid w:val="004818C1"/>
    <w:rsid w:val="00482C6B"/>
    <w:rsid w:val="00482CB7"/>
    <w:rsid w:val="00483028"/>
    <w:rsid w:val="004831C5"/>
    <w:rsid w:val="004836DF"/>
    <w:rsid w:val="00483F88"/>
    <w:rsid w:val="00484417"/>
    <w:rsid w:val="00484B02"/>
    <w:rsid w:val="00484E9D"/>
    <w:rsid w:val="00485532"/>
    <w:rsid w:val="00485574"/>
    <w:rsid w:val="00485830"/>
    <w:rsid w:val="0048588B"/>
    <w:rsid w:val="00485AEF"/>
    <w:rsid w:val="004862D7"/>
    <w:rsid w:val="004863D0"/>
    <w:rsid w:val="00486504"/>
    <w:rsid w:val="004868D9"/>
    <w:rsid w:val="00486E2F"/>
    <w:rsid w:val="00487961"/>
    <w:rsid w:val="00490B1D"/>
    <w:rsid w:val="00490F2D"/>
    <w:rsid w:val="00490F7F"/>
    <w:rsid w:val="00491669"/>
    <w:rsid w:val="004917CB"/>
    <w:rsid w:val="00491DD5"/>
    <w:rsid w:val="004926C7"/>
    <w:rsid w:val="00492AFF"/>
    <w:rsid w:val="004932FE"/>
    <w:rsid w:val="00493365"/>
    <w:rsid w:val="00493922"/>
    <w:rsid w:val="00493B32"/>
    <w:rsid w:val="004944CC"/>
    <w:rsid w:val="0049455D"/>
    <w:rsid w:val="00494826"/>
    <w:rsid w:val="00494AEE"/>
    <w:rsid w:val="00494F60"/>
    <w:rsid w:val="0049536B"/>
    <w:rsid w:val="00495BE4"/>
    <w:rsid w:val="0049611F"/>
    <w:rsid w:val="0049632A"/>
    <w:rsid w:val="00496519"/>
    <w:rsid w:val="00496D34"/>
    <w:rsid w:val="0049792E"/>
    <w:rsid w:val="0049799D"/>
    <w:rsid w:val="00497EC4"/>
    <w:rsid w:val="004A083F"/>
    <w:rsid w:val="004A0E1D"/>
    <w:rsid w:val="004A15B3"/>
    <w:rsid w:val="004A1DC1"/>
    <w:rsid w:val="004A1EE4"/>
    <w:rsid w:val="004A2124"/>
    <w:rsid w:val="004A2141"/>
    <w:rsid w:val="004A25AE"/>
    <w:rsid w:val="004A288D"/>
    <w:rsid w:val="004A2F76"/>
    <w:rsid w:val="004A3095"/>
    <w:rsid w:val="004A34E5"/>
    <w:rsid w:val="004A3C11"/>
    <w:rsid w:val="004A3C1E"/>
    <w:rsid w:val="004A6875"/>
    <w:rsid w:val="004A6EB6"/>
    <w:rsid w:val="004B01C9"/>
    <w:rsid w:val="004B024E"/>
    <w:rsid w:val="004B0431"/>
    <w:rsid w:val="004B0613"/>
    <w:rsid w:val="004B080B"/>
    <w:rsid w:val="004B1798"/>
    <w:rsid w:val="004B26E2"/>
    <w:rsid w:val="004B2CE8"/>
    <w:rsid w:val="004B2EE3"/>
    <w:rsid w:val="004B2FE8"/>
    <w:rsid w:val="004B3045"/>
    <w:rsid w:val="004B3051"/>
    <w:rsid w:val="004B36A4"/>
    <w:rsid w:val="004B3A58"/>
    <w:rsid w:val="004B3B65"/>
    <w:rsid w:val="004B4652"/>
    <w:rsid w:val="004B5CAC"/>
    <w:rsid w:val="004B68A3"/>
    <w:rsid w:val="004B6F60"/>
    <w:rsid w:val="004B74A9"/>
    <w:rsid w:val="004B7541"/>
    <w:rsid w:val="004B765C"/>
    <w:rsid w:val="004B795F"/>
    <w:rsid w:val="004B7BB6"/>
    <w:rsid w:val="004C0253"/>
    <w:rsid w:val="004C0260"/>
    <w:rsid w:val="004C0E28"/>
    <w:rsid w:val="004C0E5B"/>
    <w:rsid w:val="004C10CB"/>
    <w:rsid w:val="004C12B9"/>
    <w:rsid w:val="004C196C"/>
    <w:rsid w:val="004C2D34"/>
    <w:rsid w:val="004C34AF"/>
    <w:rsid w:val="004C35E3"/>
    <w:rsid w:val="004C45FE"/>
    <w:rsid w:val="004C4E49"/>
    <w:rsid w:val="004C4F23"/>
    <w:rsid w:val="004C5DDE"/>
    <w:rsid w:val="004C5F3E"/>
    <w:rsid w:val="004C636B"/>
    <w:rsid w:val="004C6507"/>
    <w:rsid w:val="004C67AE"/>
    <w:rsid w:val="004C6866"/>
    <w:rsid w:val="004C70B9"/>
    <w:rsid w:val="004C7596"/>
    <w:rsid w:val="004D0015"/>
    <w:rsid w:val="004D01C8"/>
    <w:rsid w:val="004D0531"/>
    <w:rsid w:val="004D0638"/>
    <w:rsid w:val="004D0DCE"/>
    <w:rsid w:val="004D0E29"/>
    <w:rsid w:val="004D0E9C"/>
    <w:rsid w:val="004D21D8"/>
    <w:rsid w:val="004D21DF"/>
    <w:rsid w:val="004D2492"/>
    <w:rsid w:val="004D2587"/>
    <w:rsid w:val="004D26EA"/>
    <w:rsid w:val="004D2C37"/>
    <w:rsid w:val="004D39A8"/>
    <w:rsid w:val="004D4CF2"/>
    <w:rsid w:val="004D57B9"/>
    <w:rsid w:val="004D5E31"/>
    <w:rsid w:val="004D5EB6"/>
    <w:rsid w:val="004D629D"/>
    <w:rsid w:val="004D6486"/>
    <w:rsid w:val="004D6637"/>
    <w:rsid w:val="004D66E4"/>
    <w:rsid w:val="004D7038"/>
    <w:rsid w:val="004D7A80"/>
    <w:rsid w:val="004E0740"/>
    <w:rsid w:val="004E0ADE"/>
    <w:rsid w:val="004E0F9A"/>
    <w:rsid w:val="004E16DF"/>
    <w:rsid w:val="004E174A"/>
    <w:rsid w:val="004E1982"/>
    <w:rsid w:val="004E1D66"/>
    <w:rsid w:val="004E1FE1"/>
    <w:rsid w:val="004E2115"/>
    <w:rsid w:val="004E262C"/>
    <w:rsid w:val="004E28A4"/>
    <w:rsid w:val="004E2C4D"/>
    <w:rsid w:val="004E2D3B"/>
    <w:rsid w:val="004E33AB"/>
    <w:rsid w:val="004E3784"/>
    <w:rsid w:val="004E3924"/>
    <w:rsid w:val="004E3B81"/>
    <w:rsid w:val="004E3E51"/>
    <w:rsid w:val="004E41EE"/>
    <w:rsid w:val="004E4B7B"/>
    <w:rsid w:val="004E4D5C"/>
    <w:rsid w:val="004E52BD"/>
    <w:rsid w:val="004E740F"/>
    <w:rsid w:val="004E743B"/>
    <w:rsid w:val="004E7676"/>
    <w:rsid w:val="004E78B9"/>
    <w:rsid w:val="004E7D41"/>
    <w:rsid w:val="004F06D4"/>
    <w:rsid w:val="004F0D11"/>
    <w:rsid w:val="004F0DC1"/>
    <w:rsid w:val="004F12E9"/>
    <w:rsid w:val="004F1EB6"/>
    <w:rsid w:val="004F1EE7"/>
    <w:rsid w:val="004F39DF"/>
    <w:rsid w:val="004F3B1F"/>
    <w:rsid w:val="004F42F3"/>
    <w:rsid w:val="004F4802"/>
    <w:rsid w:val="004F48FE"/>
    <w:rsid w:val="004F4E33"/>
    <w:rsid w:val="004F55BD"/>
    <w:rsid w:val="004F5D30"/>
    <w:rsid w:val="004F62BF"/>
    <w:rsid w:val="004F67B9"/>
    <w:rsid w:val="004F6A61"/>
    <w:rsid w:val="004F6EE5"/>
    <w:rsid w:val="0050006A"/>
    <w:rsid w:val="00500131"/>
    <w:rsid w:val="00500657"/>
    <w:rsid w:val="00500C19"/>
    <w:rsid w:val="00500FBE"/>
    <w:rsid w:val="0050101E"/>
    <w:rsid w:val="0050260C"/>
    <w:rsid w:val="005027F1"/>
    <w:rsid w:val="00502950"/>
    <w:rsid w:val="00502B40"/>
    <w:rsid w:val="00502CE4"/>
    <w:rsid w:val="00502FD2"/>
    <w:rsid w:val="0050341E"/>
    <w:rsid w:val="00503EE7"/>
    <w:rsid w:val="005042C4"/>
    <w:rsid w:val="00504B91"/>
    <w:rsid w:val="00505CE6"/>
    <w:rsid w:val="00505DAA"/>
    <w:rsid w:val="00507119"/>
    <w:rsid w:val="00507B1C"/>
    <w:rsid w:val="00507D26"/>
    <w:rsid w:val="00507F1B"/>
    <w:rsid w:val="00510322"/>
    <w:rsid w:val="00510599"/>
    <w:rsid w:val="00510883"/>
    <w:rsid w:val="005108D9"/>
    <w:rsid w:val="005108DA"/>
    <w:rsid w:val="005109B2"/>
    <w:rsid w:val="00510F8E"/>
    <w:rsid w:val="00511B0C"/>
    <w:rsid w:val="00512037"/>
    <w:rsid w:val="005122DF"/>
    <w:rsid w:val="0051268E"/>
    <w:rsid w:val="005133CE"/>
    <w:rsid w:val="005135EB"/>
    <w:rsid w:val="00513990"/>
    <w:rsid w:val="00513C3B"/>
    <w:rsid w:val="00513F24"/>
    <w:rsid w:val="0051543B"/>
    <w:rsid w:val="00515639"/>
    <w:rsid w:val="00515B7E"/>
    <w:rsid w:val="00515E77"/>
    <w:rsid w:val="005177FD"/>
    <w:rsid w:val="005202C2"/>
    <w:rsid w:val="0052092C"/>
    <w:rsid w:val="00520B30"/>
    <w:rsid w:val="00521955"/>
    <w:rsid w:val="005221E5"/>
    <w:rsid w:val="00522870"/>
    <w:rsid w:val="00522A98"/>
    <w:rsid w:val="00522B52"/>
    <w:rsid w:val="00522C42"/>
    <w:rsid w:val="0052349E"/>
    <w:rsid w:val="00523BEE"/>
    <w:rsid w:val="00524BAC"/>
    <w:rsid w:val="00524D4F"/>
    <w:rsid w:val="00525213"/>
    <w:rsid w:val="005255B9"/>
    <w:rsid w:val="00525AC8"/>
    <w:rsid w:val="005262D8"/>
    <w:rsid w:val="00526D10"/>
    <w:rsid w:val="00527155"/>
    <w:rsid w:val="0052782B"/>
    <w:rsid w:val="0052794D"/>
    <w:rsid w:val="00527E7B"/>
    <w:rsid w:val="0053009F"/>
    <w:rsid w:val="0053029F"/>
    <w:rsid w:val="0053100B"/>
    <w:rsid w:val="00531534"/>
    <w:rsid w:val="00531F67"/>
    <w:rsid w:val="00532123"/>
    <w:rsid w:val="00532140"/>
    <w:rsid w:val="005323CB"/>
    <w:rsid w:val="0053240F"/>
    <w:rsid w:val="005324B8"/>
    <w:rsid w:val="00532C83"/>
    <w:rsid w:val="00533435"/>
    <w:rsid w:val="00533801"/>
    <w:rsid w:val="005349B6"/>
    <w:rsid w:val="00535993"/>
    <w:rsid w:val="00535BE3"/>
    <w:rsid w:val="00536A39"/>
    <w:rsid w:val="00537704"/>
    <w:rsid w:val="0053785D"/>
    <w:rsid w:val="00537EEA"/>
    <w:rsid w:val="00540E22"/>
    <w:rsid w:val="00540EC3"/>
    <w:rsid w:val="0054112B"/>
    <w:rsid w:val="005413FE"/>
    <w:rsid w:val="00541C82"/>
    <w:rsid w:val="00541CB9"/>
    <w:rsid w:val="005424AC"/>
    <w:rsid w:val="00542856"/>
    <w:rsid w:val="00542EA7"/>
    <w:rsid w:val="0054361D"/>
    <w:rsid w:val="0054384A"/>
    <w:rsid w:val="00543B7F"/>
    <w:rsid w:val="00543D6B"/>
    <w:rsid w:val="005440D6"/>
    <w:rsid w:val="005442CE"/>
    <w:rsid w:val="005443D8"/>
    <w:rsid w:val="005453D3"/>
    <w:rsid w:val="00545435"/>
    <w:rsid w:val="00545692"/>
    <w:rsid w:val="00545BD3"/>
    <w:rsid w:val="0054664F"/>
    <w:rsid w:val="0054714B"/>
    <w:rsid w:val="00547B0F"/>
    <w:rsid w:val="00547BA5"/>
    <w:rsid w:val="00550561"/>
    <w:rsid w:val="00550E1E"/>
    <w:rsid w:val="00551210"/>
    <w:rsid w:val="00551483"/>
    <w:rsid w:val="00552EA6"/>
    <w:rsid w:val="005537CF"/>
    <w:rsid w:val="00553A88"/>
    <w:rsid w:val="00553B29"/>
    <w:rsid w:val="00553C72"/>
    <w:rsid w:val="00553DDB"/>
    <w:rsid w:val="00553F65"/>
    <w:rsid w:val="00554074"/>
    <w:rsid w:val="005543A6"/>
    <w:rsid w:val="005543CF"/>
    <w:rsid w:val="00554E33"/>
    <w:rsid w:val="0055508D"/>
    <w:rsid w:val="005553C1"/>
    <w:rsid w:val="00556059"/>
    <w:rsid w:val="005563EE"/>
    <w:rsid w:val="00557012"/>
    <w:rsid w:val="00557277"/>
    <w:rsid w:val="0056014C"/>
    <w:rsid w:val="0056040C"/>
    <w:rsid w:val="005607EE"/>
    <w:rsid w:val="00560896"/>
    <w:rsid w:val="00560B43"/>
    <w:rsid w:val="0056126A"/>
    <w:rsid w:val="00561A6E"/>
    <w:rsid w:val="005623BD"/>
    <w:rsid w:val="0056250C"/>
    <w:rsid w:val="0056256F"/>
    <w:rsid w:val="00562667"/>
    <w:rsid w:val="00563B4F"/>
    <w:rsid w:val="00563DDD"/>
    <w:rsid w:val="00564954"/>
    <w:rsid w:val="0056541F"/>
    <w:rsid w:val="0056550F"/>
    <w:rsid w:val="0056618B"/>
    <w:rsid w:val="00567F8E"/>
    <w:rsid w:val="00570010"/>
    <w:rsid w:val="005702C4"/>
    <w:rsid w:val="005706B3"/>
    <w:rsid w:val="00571157"/>
    <w:rsid w:val="00571251"/>
    <w:rsid w:val="00571317"/>
    <w:rsid w:val="00572077"/>
    <w:rsid w:val="00572E56"/>
    <w:rsid w:val="005732C5"/>
    <w:rsid w:val="00573876"/>
    <w:rsid w:val="005739C9"/>
    <w:rsid w:val="00573F7A"/>
    <w:rsid w:val="00574430"/>
    <w:rsid w:val="0057443C"/>
    <w:rsid w:val="00574C09"/>
    <w:rsid w:val="00574D28"/>
    <w:rsid w:val="00574D6C"/>
    <w:rsid w:val="00574F80"/>
    <w:rsid w:val="0057551C"/>
    <w:rsid w:val="00575A4C"/>
    <w:rsid w:val="00575E97"/>
    <w:rsid w:val="00576696"/>
    <w:rsid w:val="00577194"/>
    <w:rsid w:val="005778EF"/>
    <w:rsid w:val="0058078D"/>
    <w:rsid w:val="005809DE"/>
    <w:rsid w:val="00580B14"/>
    <w:rsid w:val="00581130"/>
    <w:rsid w:val="00581140"/>
    <w:rsid w:val="0058195F"/>
    <w:rsid w:val="005819E7"/>
    <w:rsid w:val="00582B41"/>
    <w:rsid w:val="0058330C"/>
    <w:rsid w:val="00583823"/>
    <w:rsid w:val="00583D3A"/>
    <w:rsid w:val="00583D3B"/>
    <w:rsid w:val="00583DB1"/>
    <w:rsid w:val="005844CB"/>
    <w:rsid w:val="005848AB"/>
    <w:rsid w:val="00584C0A"/>
    <w:rsid w:val="00584D67"/>
    <w:rsid w:val="00585235"/>
    <w:rsid w:val="005859A3"/>
    <w:rsid w:val="00585A50"/>
    <w:rsid w:val="00585BAC"/>
    <w:rsid w:val="00585EFE"/>
    <w:rsid w:val="00586A1B"/>
    <w:rsid w:val="00590439"/>
    <w:rsid w:val="005904C3"/>
    <w:rsid w:val="00590677"/>
    <w:rsid w:val="00590783"/>
    <w:rsid w:val="00590879"/>
    <w:rsid w:val="00590C69"/>
    <w:rsid w:val="00590CB4"/>
    <w:rsid w:val="00591770"/>
    <w:rsid w:val="00591997"/>
    <w:rsid w:val="005919A0"/>
    <w:rsid w:val="00591A78"/>
    <w:rsid w:val="00591CC3"/>
    <w:rsid w:val="0059201B"/>
    <w:rsid w:val="005920CC"/>
    <w:rsid w:val="0059240B"/>
    <w:rsid w:val="00592D53"/>
    <w:rsid w:val="00592E20"/>
    <w:rsid w:val="00592FA0"/>
    <w:rsid w:val="0059308A"/>
    <w:rsid w:val="00593BC7"/>
    <w:rsid w:val="00593E3E"/>
    <w:rsid w:val="00593F9E"/>
    <w:rsid w:val="005940A5"/>
    <w:rsid w:val="0059476E"/>
    <w:rsid w:val="00596731"/>
    <w:rsid w:val="00596D20"/>
    <w:rsid w:val="00597671"/>
    <w:rsid w:val="00597846"/>
    <w:rsid w:val="00597B79"/>
    <w:rsid w:val="005A0791"/>
    <w:rsid w:val="005A2109"/>
    <w:rsid w:val="005A24A2"/>
    <w:rsid w:val="005A3D6F"/>
    <w:rsid w:val="005A44EE"/>
    <w:rsid w:val="005A4F98"/>
    <w:rsid w:val="005A50D5"/>
    <w:rsid w:val="005A5352"/>
    <w:rsid w:val="005A555F"/>
    <w:rsid w:val="005A57B6"/>
    <w:rsid w:val="005A57D9"/>
    <w:rsid w:val="005A582B"/>
    <w:rsid w:val="005A5A23"/>
    <w:rsid w:val="005A5A5A"/>
    <w:rsid w:val="005A5EE8"/>
    <w:rsid w:val="005A5F47"/>
    <w:rsid w:val="005A6097"/>
    <w:rsid w:val="005A6290"/>
    <w:rsid w:val="005A76B8"/>
    <w:rsid w:val="005A7A87"/>
    <w:rsid w:val="005B1EE4"/>
    <w:rsid w:val="005B2480"/>
    <w:rsid w:val="005B29C9"/>
    <w:rsid w:val="005B2D43"/>
    <w:rsid w:val="005B303C"/>
    <w:rsid w:val="005B3421"/>
    <w:rsid w:val="005B3CCA"/>
    <w:rsid w:val="005B3CED"/>
    <w:rsid w:val="005B4232"/>
    <w:rsid w:val="005B5394"/>
    <w:rsid w:val="005B5873"/>
    <w:rsid w:val="005B60D1"/>
    <w:rsid w:val="005B6F28"/>
    <w:rsid w:val="005B7004"/>
    <w:rsid w:val="005B78BE"/>
    <w:rsid w:val="005B7D2F"/>
    <w:rsid w:val="005C00BE"/>
    <w:rsid w:val="005C0CD4"/>
    <w:rsid w:val="005C137B"/>
    <w:rsid w:val="005C1D1B"/>
    <w:rsid w:val="005C2861"/>
    <w:rsid w:val="005C2B0D"/>
    <w:rsid w:val="005C2B8D"/>
    <w:rsid w:val="005C3330"/>
    <w:rsid w:val="005C34A8"/>
    <w:rsid w:val="005C44D1"/>
    <w:rsid w:val="005C49AE"/>
    <w:rsid w:val="005C4F28"/>
    <w:rsid w:val="005C66E7"/>
    <w:rsid w:val="005C6C3E"/>
    <w:rsid w:val="005C6DAE"/>
    <w:rsid w:val="005C7A76"/>
    <w:rsid w:val="005C7ACE"/>
    <w:rsid w:val="005C7FB7"/>
    <w:rsid w:val="005D0AB3"/>
    <w:rsid w:val="005D2109"/>
    <w:rsid w:val="005D23C2"/>
    <w:rsid w:val="005D2C1D"/>
    <w:rsid w:val="005D2C67"/>
    <w:rsid w:val="005D2E95"/>
    <w:rsid w:val="005D36D0"/>
    <w:rsid w:val="005D374C"/>
    <w:rsid w:val="005D3964"/>
    <w:rsid w:val="005D3C9C"/>
    <w:rsid w:val="005D3E7B"/>
    <w:rsid w:val="005D3F17"/>
    <w:rsid w:val="005D3F36"/>
    <w:rsid w:val="005D41E0"/>
    <w:rsid w:val="005D4281"/>
    <w:rsid w:val="005D45BD"/>
    <w:rsid w:val="005D4932"/>
    <w:rsid w:val="005D4A89"/>
    <w:rsid w:val="005D4E6F"/>
    <w:rsid w:val="005D5436"/>
    <w:rsid w:val="005D5881"/>
    <w:rsid w:val="005D5FB6"/>
    <w:rsid w:val="005D6B62"/>
    <w:rsid w:val="005D6F82"/>
    <w:rsid w:val="005D7632"/>
    <w:rsid w:val="005D7CF1"/>
    <w:rsid w:val="005D7EDB"/>
    <w:rsid w:val="005E00DE"/>
    <w:rsid w:val="005E0314"/>
    <w:rsid w:val="005E0787"/>
    <w:rsid w:val="005E0980"/>
    <w:rsid w:val="005E0D29"/>
    <w:rsid w:val="005E162B"/>
    <w:rsid w:val="005E211D"/>
    <w:rsid w:val="005E2463"/>
    <w:rsid w:val="005E2496"/>
    <w:rsid w:val="005E3427"/>
    <w:rsid w:val="005E3E9A"/>
    <w:rsid w:val="005E4585"/>
    <w:rsid w:val="005E4DCE"/>
    <w:rsid w:val="005E4FEE"/>
    <w:rsid w:val="005E51CB"/>
    <w:rsid w:val="005E5CC0"/>
    <w:rsid w:val="005E6C12"/>
    <w:rsid w:val="005E7E38"/>
    <w:rsid w:val="005F0B9E"/>
    <w:rsid w:val="005F0C1F"/>
    <w:rsid w:val="005F0E49"/>
    <w:rsid w:val="005F0F61"/>
    <w:rsid w:val="005F16EE"/>
    <w:rsid w:val="005F17A4"/>
    <w:rsid w:val="005F25A8"/>
    <w:rsid w:val="005F273D"/>
    <w:rsid w:val="005F27A3"/>
    <w:rsid w:val="005F28B0"/>
    <w:rsid w:val="005F3957"/>
    <w:rsid w:val="005F3BF4"/>
    <w:rsid w:val="005F40A9"/>
    <w:rsid w:val="005F40F6"/>
    <w:rsid w:val="005F4602"/>
    <w:rsid w:val="005F4873"/>
    <w:rsid w:val="005F4BFB"/>
    <w:rsid w:val="005F5423"/>
    <w:rsid w:val="005F5AEE"/>
    <w:rsid w:val="005F7078"/>
    <w:rsid w:val="005F73AF"/>
    <w:rsid w:val="00600292"/>
    <w:rsid w:val="0060074E"/>
    <w:rsid w:val="00601232"/>
    <w:rsid w:val="0060149C"/>
    <w:rsid w:val="00601569"/>
    <w:rsid w:val="006018F4"/>
    <w:rsid w:val="006019D2"/>
    <w:rsid w:val="00601B64"/>
    <w:rsid w:val="00601BFA"/>
    <w:rsid w:val="00601E4E"/>
    <w:rsid w:val="00601FFE"/>
    <w:rsid w:val="00602037"/>
    <w:rsid w:val="006026E0"/>
    <w:rsid w:val="00602A76"/>
    <w:rsid w:val="00602E78"/>
    <w:rsid w:val="00603002"/>
    <w:rsid w:val="00603792"/>
    <w:rsid w:val="00603FDC"/>
    <w:rsid w:val="006042FC"/>
    <w:rsid w:val="00605029"/>
    <w:rsid w:val="00605C68"/>
    <w:rsid w:val="00605D3E"/>
    <w:rsid w:val="00605DD9"/>
    <w:rsid w:val="00605F76"/>
    <w:rsid w:val="006063FC"/>
    <w:rsid w:val="006066FA"/>
    <w:rsid w:val="00607563"/>
    <w:rsid w:val="00607F08"/>
    <w:rsid w:val="00610A5D"/>
    <w:rsid w:val="00611196"/>
    <w:rsid w:val="006112F6"/>
    <w:rsid w:val="00611356"/>
    <w:rsid w:val="006117B0"/>
    <w:rsid w:val="006120E6"/>
    <w:rsid w:val="00612D77"/>
    <w:rsid w:val="00613003"/>
    <w:rsid w:val="00613172"/>
    <w:rsid w:val="00613366"/>
    <w:rsid w:val="0061396D"/>
    <w:rsid w:val="0061432F"/>
    <w:rsid w:val="0061445B"/>
    <w:rsid w:val="00614D86"/>
    <w:rsid w:val="006151B1"/>
    <w:rsid w:val="006153FB"/>
    <w:rsid w:val="00615A35"/>
    <w:rsid w:val="00616144"/>
    <w:rsid w:val="00616EA5"/>
    <w:rsid w:val="006174D3"/>
    <w:rsid w:val="006178E4"/>
    <w:rsid w:val="006179A3"/>
    <w:rsid w:val="006179B7"/>
    <w:rsid w:val="00617D87"/>
    <w:rsid w:val="00617DD2"/>
    <w:rsid w:val="00621191"/>
    <w:rsid w:val="006220F5"/>
    <w:rsid w:val="00623A44"/>
    <w:rsid w:val="00623A85"/>
    <w:rsid w:val="0062454D"/>
    <w:rsid w:val="00624748"/>
    <w:rsid w:val="006249D2"/>
    <w:rsid w:val="00625434"/>
    <w:rsid w:val="00625AC6"/>
    <w:rsid w:val="00626026"/>
    <w:rsid w:val="0062660D"/>
    <w:rsid w:val="00626CC2"/>
    <w:rsid w:val="006272B5"/>
    <w:rsid w:val="006275E0"/>
    <w:rsid w:val="0062771A"/>
    <w:rsid w:val="00627919"/>
    <w:rsid w:val="00627E25"/>
    <w:rsid w:val="00630013"/>
    <w:rsid w:val="006323C7"/>
    <w:rsid w:val="00632AE2"/>
    <w:rsid w:val="00632B48"/>
    <w:rsid w:val="00632DEE"/>
    <w:rsid w:val="00633176"/>
    <w:rsid w:val="006331CB"/>
    <w:rsid w:val="006337EF"/>
    <w:rsid w:val="00633ECE"/>
    <w:rsid w:val="0063403D"/>
    <w:rsid w:val="0063441A"/>
    <w:rsid w:val="00634533"/>
    <w:rsid w:val="00634758"/>
    <w:rsid w:val="006347FD"/>
    <w:rsid w:val="006348A0"/>
    <w:rsid w:val="006355E2"/>
    <w:rsid w:val="00635631"/>
    <w:rsid w:val="00635E88"/>
    <w:rsid w:val="00636704"/>
    <w:rsid w:val="006367D0"/>
    <w:rsid w:val="006368EC"/>
    <w:rsid w:val="00636FC0"/>
    <w:rsid w:val="0063784C"/>
    <w:rsid w:val="0063799E"/>
    <w:rsid w:val="00637C78"/>
    <w:rsid w:val="00637DB4"/>
    <w:rsid w:val="00637E42"/>
    <w:rsid w:val="006406BA"/>
    <w:rsid w:val="0064189F"/>
    <w:rsid w:val="00641C2D"/>
    <w:rsid w:val="00641DDA"/>
    <w:rsid w:val="00641DDE"/>
    <w:rsid w:val="00641EC1"/>
    <w:rsid w:val="00641F22"/>
    <w:rsid w:val="00641FC7"/>
    <w:rsid w:val="00642921"/>
    <w:rsid w:val="00642C03"/>
    <w:rsid w:val="00642EDE"/>
    <w:rsid w:val="006430EE"/>
    <w:rsid w:val="00644E9D"/>
    <w:rsid w:val="00644FF1"/>
    <w:rsid w:val="006450EE"/>
    <w:rsid w:val="006455AB"/>
    <w:rsid w:val="006456AB"/>
    <w:rsid w:val="006458CB"/>
    <w:rsid w:val="00645D60"/>
    <w:rsid w:val="00646258"/>
    <w:rsid w:val="006466D4"/>
    <w:rsid w:val="006471D0"/>
    <w:rsid w:val="006475F4"/>
    <w:rsid w:val="006475F6"/>
    <w:rsid w:val="006476CE"/>
    <w:rsid w:val="00647EE7"/>
    <w:rsid w:val="00650A0F"/>
    <w:rsid w:val="00650E1B"/>
    <w:rsid w:val="00650EA4"/>
    <w:rsid w:val="0065132B"/>
    <w:rsid w:val="0065180B"/>
    <w:rsid w:val="006527A2"/>
    <w:rsid w:val="006529E9"/>
    <w:rsid w:val="00653DCC"/>
    <w:rsid w:val="00654145"/>
    <w:rsid w:val="006545AA"/>
    <w:rsid w:val="00654D1A"/>
    <w:rsid w:val="00654E4A"/>
    <w:rsid w:val="0065616B"/>
    <w:rsid w:val="0065655D"/>
    <w:rsid w:val="00656FC9"/>
    <w:rsid w:val="006572D3"/>
    <w:rsid w:val="006573C3"/>
    <w:rsid w:val="00657969"/>
    <w:rsid w:val="00657A31"/>
    <w:rsid w:val="00660357"/>
    <w:rsid w:val="0066084E"/>
    <w:rsid w:val="00660B84"/>
    <w:rsid w:val="00660BCB"/>
    <w:rsid w:val="00660BE2"/>
    <w:rsid w:val="00661334"/>
    <w:rsid w:val="006616FD"/>
    <w:rsid w:val="00661E36"/>
    <w:rsid w:val="006635EE"/>
    <w:rsid w:val="0066362A"/>
    <w:rsid w:val="006638A5"/>
    <w:rsid w:val="0066492B"/>
    <w:rsid w:val="00664CBE"/>
    <w:rsid w:val="00665883"/>
    <w:rsid w:val="00665DB2"/>
    <w:rsid w:val="0066636D"/>
    <w:rsid w:val="006668FD"/>
    <w:rsid w:val="00666A59"/>
    <w:rsid w:val="006679CF"/>
    <w:rsid w:val="00667BB4"/>
    <w:rsid w:val="00667DED"/>
    <w:rsid w:val="00671C30"/>
    <w:rsid w:val="00671CFA"/>
    <w:rsid w:val="00671DF2"/>
    <w:rsid w:val="00671E4F"/>
    <w:rsid w:val="00672B89"/>
    <w:rsid w:val="00672EF4"/>
    <w:rsid w:val="006732EF"/>
    <w:rsid w:val="00673C70"/>
    <w:rsid w:val="00674A34"/>
    <w:rsid w:val="00674AC5"/>
    <w:rsid w:val="00675552"/>
    <w:rsid w:val="00675CCB"/>
    <w:rsid w:val="00675D70"/>
    <w:rsid w:val="00676057"/>
    <w:rsid w:val="006760F7"/>
    <w:rsid w:val="0067653F"/>
    <w:rsid w:val="00676AFA"/>
    <w:rsid w:val="00677540"/>
    <w:rsid w:val="00677851"/>
    <w:rsid w:val="00680CF6"/>
    <w:rsid w:val="00681023"/>
    <w:rsid w:val="00681305"/>
    <w:rsid w:val="00681937"/>
    <w:rsid w:val="00681E4C"/>
    <w:rsid w:val="00681EF7"/>
    <w:rsid w:val="0068207F"/>
    <w:rsid w:val="006825C9"/>
    <w:rsid w:val="00682FFF"/>
    <w:rsid w:val="006830F8"/>
    <w:rsid w:val="00683318"/>
    <w:rsid w:val="00684241"/>
    <w:rsid w:val="00684897"/>
    <w:rsid w:val="00684A11"/>
    <w:rsid w:val="00684C1E"/>
    <w:rsid w:val="00685270"/>
    <w:rsid w:val="0068565B"/>
    <w:rsid w:val="00685D15"/>
    <w:rsid w:val="00686540"/>
    <w:rsid w:val="0068723F"/>
    <w:rsid w:val="0068799C"/>
    <w:rsid w:val="0069049F"/>
    <w:rsid w:val="00690B29"/>
    <w:rsid w:val="00690C24"/>
    <w:rsid w:val="00690C62"/>
    <w:rsid w:val="00690C8B"/>
    <w:rsid w:val="0069104F"/>
    <w:rsid w:val="006911C7"/>
    <w:rsid w:val="00691400"/>
    <w:rsid w:val="0069206D"/>
    <w:rsid w:val="0069218D"/>
    <w:rsid w:val="00692D19"/>
    <w:rsid w:val="006942A2"/>
    <w:rsid w:val="006945B7"/>
    <w:rsid w:val="00694BCE"/>
    <w:rsid w:val="006955E7"/>
    <w:rsid w:val="00695859"/>
    <w:rsid w:val="00695B04"/>
    <w:rsid w:val="00695BDF"/>
    <w:rsid w:val="006964F1"/>
    <w:rsid w:val="006967EA"/>
    <w:rsid w:val="00697283"/>
    <w:rsid w:val="006974F7"/>
    <w:rsid w:val="0069753F"/>
    <w:rsid w:val="00697806"/>
    <w:rsid w:val="006A0276"/>
    <w:rsid w:val="006A076A"/>
    <w:rsid w:val="006A092A"/>
    <w:rsid w:val="006A13B4"/>
    <w:rsid w:val="006A1434"/>
    <w:rsid w:val="006A1CD7"/>
    <w:rsid w:val="006A2118"/>
    <w:rsid w:val="006A2262"/>
    <w:rsid w:val="006A2905"/>
    <w:rsid w:val="006A2E9B"/>
    <w:rsid w:val="006A2EF3"/>
    <w:rsid w:val="006A302D"/>
    <w:rsid w:val="006A3606"/>
    <w:rsid w:val="006A3740"/>
    <w:rsid w:val="006A3C42"/>
    <w:rsid w:val="006A40C4"/>
    <w:rsid w:val="006A4323"/>
    <w:rsid w:val="006A4D6B"/>
    <w:rsid w:val="006A572D"/>
    <w:rsid w:val="006A5815"/>
    <w:rsid w:val="006A5832"/>
    <w:rsid w:val="006A5C5F"/>
    <w:rsid w:val="006A5F19"/>
    <w:rsid w:val="006A60FB"/>
    <w:rsid w:val="006A6161"/>
    <w:rsid w:val="006A65D5"/>
    <w:rsid w:val="006A69D8"/>
    <w:rsid w:val="006A6AD3"/>
    <w:rsid w:val="006A7372"/>
    <w:rsid w:val="006A754B"/>
    <w:rsid w:val="006B0CE3"/>
    <w:rsid w:val="006B0EDF"/>
    <w:rsid w:val="006B0F88"/>
    <w:rsid w:val="006B0FE6"/>
    <w:rsid w:val="006B14DC"/>
    <w:rsid w:val="006B194E"/>
    <w:rsid w:val="006B1EEA"/>
    <w:rsid w:val="006B225D"/>
    <w:rsid w:val="006B260C"/>
    <w:rsid w:val="006B2E76"/>
    <w:rsid w:val="006B316B"/>
    <w:rsid w:val="006B31F2"/>
    <w:rsid w:val="006B3232"/>
    <w:rsid w:val="006B388A"/>
    <w:rsid w:val="006B3F0D"/>
    <w:rsid w:val="006B41F7"/>
    <w:rsid w:val="006B4D65"/>
    <w:rsid w:val="006B4E6E"/>
    <w:rsid w:val="006B5456"/>
    <w:rsid w:val="006B5927"/>
    <w:rsid w:val="006B66D3"/>
    <w:rsid w:val="006B693B"/>
    <w:rsid w:val="006B79E5"/>
    <w:rsid w:val="006B7C33"/>
    <w:rsid w:val="006B7DBB"/>
    <w:rsid w:val="006C0181"/>
    <w:rsid w:val="006C02B8"/>
    <w:rsid w:val="006C067D"/>
    <w:rsid w:val="006C07CB"/>
    <w:rsid w:val="006C08A8"/>
    <w:rsid w:val="006C0D47"/>
    <w:rsid w:val="006C10A1"/>
    <w:rsid w:val="006C1324"/>
    <w:rsid w:val="006C1FCD"/>
    <w:rsid w:val="006C22F6"/>
    <w:rsid w:val="006C247F"/>
    <w:rsid w:val="006C2A40"/>
    <w:rsid w:val="006C2D26"/>
    <w:rsid w:val="006C2D3B"/>
    <w:rsid w:val="006C320C"/>
    <w:rsid w:val="006C33BA"/>
    <w:rsid w:val="006C3574"/>
    <w:rsid w:val="006C38A8"/>
    <w:rsid w:val="006C42C8"/>
    <w:rsid w:val="006C4561"/>
    <w:rsid w:val="006C4E2F"/>
    <w:rsid w:val="006C5079"/>
    <w:rsid w:val="006C5240"/>
    <w:rsid w:val="006C5E7A"/>
    <w:rsid w:val="006C638F"/>
    <w:rsid w:val="006C6448"/>
    <w:rsid w:val="006C6A73"/>
    <w:rsid w:val="006C6E63"/>
    <w:rsid w:val="006C7123"/>
    <w:rsid w:val="006C783A"/>
    <w:rsid w:val="006D06F1"/>
    <w:rsid w:val="006D0AF1"/>
    <w:rsid w:val="006D0BEE"/>
    <w:rsid w:val="006D0D1E"/>
    <w:rsid w:val="006D13AE"/>
    <w:rsid w:val="006D1B0E"/>
    <w:rsid w:val="006D2AED"/>
    <w:rsid w:val="006D312A"/>
    <w:rsid w:val="006D394C"/>
    <w:rsid w:val="006D3CB2"/>
    <w:rsid w:val="006D3EDD"/>
    <w:rsid w:val="006D3F03"/>
    <w:rsid w:val="006D42A2"/>
    <w:rsid w:val="006D4672"/>
    <w:rsid w:val="006D478C"/>
    <w:rsid w:val="006D4B28"/>
    <w:rsid w:val="006D5460"/>
    <w:rsid w:val="006D5B85"/>
    <w:rsid w:val="006D5FF7"/>
    <w:rsid w:val="006D663F"/>
    <w:rsid w:val="006D6A35"/>
    <w:rsid w:val="006D6A64"/>
    <w:rsid w:val="006D6ADA"/>
    <w:rsid w:val="006E0149"/>
    <w:rsid w:val="006E04B9"/>
    <w:rsid w:val="006E0CD6"/>
    <w:rsid w:val="006E16BA"/>
    <w:rsid w:val="006E17FB"/>
    <w:rsid w:val="006E1BAB"/>
    <w:rsid w:val="006E1BC4"/>
    <w:rsid w:val="006E214E"/>
    <w:rsid w:val="006E32D4"/>
    <w:rsid w:val="006E3861"/>
    <w:rsid w:val="006E4F9C"/>
    <w:rsid w:val="006E5DF9"/>
    <w:rsid w:val="006E6B23"/>
    <w:rsid w:val="006E70D5"/>
    <w:rsid w:val="006F1161"/>
    <w:rsid w:val="006F1C21"/>
    <w:rsid w:val="006F267C"/>
    <w:rsid w:val="006F27A7"/>
    <w:rsid w:val="006F2AA5"/>
    <w:rsid w:val="006F2DC3"/>
    <w:rsid w:val="006F2DCD"/>
    <w:rsid w:val="006F3A54"/>
    <w:rsid w:val="006F3DCA"/>
    <w:rsid w:val="006F414B"/>
    <w:rsid w:val="006F4A8C"/>
    <w:rsid w:val="006F4CB2"/>
    <w:rsid w:val="006F4D0A"/>
    <w:rsid w:val="006F56D7"/>
    <w:rsid w:val="006F5C27"/>
    <w:rsid w:val="006F5D4D"/>
    <w:rsid w:val="006F5EAE"/>
    <w:rsid w:val="006F6696"/>
    <w:rsid w:val="006F6B47"/>
    <w:rsid w:val="006F70F6"/>
    <w:rsid w:val="006F7258"/>
    <w:rsid w:val="006F7766"/>
    <w:rsid w:val="006F7812"/>
    <w:rsid w:val="006F784D"/>
    <w:rsid w:val="006F7AE3"/>
    <w:rsid w:val="006F7D8C"/>
    <w:rsid w:val="00700653"/>
    <w:rsid w:val="007010FC"/>
    <w:rsid w:val="00701177"/>
    <w:rsid w:val="00701616"/>
    <w:rsid w:val="00701630"/>
    <w:rsid w:val="00702398"/>
    <w:rsid w:val="007026EC"/>
    <w:rsid w:val="00702777"/>
    <w:rsid w:val="00702B85"/>
    <w:rsid w:val="007030D2"/>
    <w:rsid w:val="007035CD"/>
    <w:rsid w:val="00703AF9"/>
    <w:rsid w:val="00703BC5"/>
    <w:rsid w:val="007049D9"/>
    <w:rsid w:val="00704C25"/>
    <w:rsid w:val="00704F97"/>
    <w:rsid w:val="00705424"/>
    <w:rsid w:val="00706ACB"/>
    <w:rsid w:val="00706B08"/>
    <w:rsid w:val="00706DC3"/>
    <w:rsid w:val="00707176"/>
    <w:rsid w:val="00707806"/>
    <w:rsid w:val="00707CD8"/>
    <w:rsid w:val="00710385"/>
    <w:rsid w:val="00710DBE"/>
    <w:rsid w:val="00710E0F"/>
    <w:rsid w:val="00710E88"/>
    <w:rsid w:val="00710F02"/>
    <w:rsid w:val="00710F71"/>
    <w:rsid w:val="00711114"/>
    <w:rsid w:val="007113E6"/>
    <w:rsid w:val="0071159D"/>
    <w:rsid w:val="00711712"/>
    <w:rsid w:val="007117AF"/>
    <w:rsid w:val="007117EB"/>
    <w:rsid w:val="00711827"/>
    <w:rsid w:val="00711D44"/>
    <w:rsid w:val="007120B0"/>
    <w:rsid w:val="007125F4"/>
    <w:rsid w:val="00712F88"/>
    <w:rsid w:val="007138C1"/>
    <w:rsid w:val="00713AFD"/>
    <w:rsid w:val="00713CB9"/>
    <w:rsid w:val="00713DA7"/>
    <w:rsid w:val="00713E43"/>
    <w:rsid w:val="0071507B"/>
    <w:rsid w:val="00715180"/>
    <w:rsid w:val="0071534D"/>
    <w:rsid w:val="0071552A"/>
    <w:rsid w:val="00715777"/>
    <w:rsid w:val="007159B7"/>
    <w:rsid w:val="00715B0F"/>
    <w:rsid w:val="007161D1"/>
    <w:rsid w:val="007167C2"/>
    <w:rsid w:val="00716B72"/>
    <w:rsid w:val="00716F43"/>
    <w:rsid w:val="00717624"/>
    <w:rsid w:val="0071765A"/>
    <w:rsid w:val="00717A6E"/>
    <w:rsid w:val="007201B9"/>
    <w:rsid w:val="00720DA5"/>
    <w:rsid w:val="007216BF"/>
    <w:rsid w:val="00721757"/>
    <w:rsid w:val="00721791"/>
    <w:rsid w:val="00721B0D"/>
    <w:rsid w:val="007222B1"/>
    <w:rsid w:val="0072249E"/>
    <w:rsid w:val="00722651"/>
    <w:rsid w:val="00723082"/>
    <w:rsid w:val="00723297"/>
    <w:rsid w:val="0072391A"/>
    <w:rsid w:val="00724AFE"/>
    <w:rsid w:val="00725094"/>
    <w:rsid w:val="007254F6"/>
    <w:rsid w:val="00725606"/>
    <w:rsid w:val="0072608B"/>
    <w:rsid w:val="0072632C"/>
    <w:rsid w:val="00726D2C"/>
    <w:rsid w:val="00726FEF"/>
    <w:rsid w:val="0072702C"/>
    <w:rsid w:val="007277AC"/>
    <w:rsid w:val="00730034"/>
    <w:rsid w:val="00730289"/>
    <w:rsid w:val="007307A9"/>
    <w:rsid w:val="00730AC8"/>
    <w:rsid w:val="00730E48"/>
    <w:rsid w:val="00731228"/>
    <w:rsid w:val="0073189C"/>
    <w:rsid w:val="00731D02"/>
    <w:rsid w:val="0073267B"/>
    <w:rsid w:val="007327C0"/>
    <w:rsid w:val="00733018"/>
    <w:rsid w:val="007330B3"/>
    <w:rsid w:val="00733637"/>
    <w:rsid w:val="007345AC"/>
    <w:rsid w:val="00735CDF"/>
    <w:rsid w:val="00735ED0"/>
    <w:rsid w:val="00735FE9"/>
    <w:rsid w:val="0073663B"/>
    <w:rsid w:val="00736F33"/>
    <w:rsid w:val="00737D4B"/>
    <w:rsid w:val="00740205"/>
    <w:rsid w:val="00741224"/>
    <w:rsid w:val="00741281"/>
    <w:rsid w:val="00741955"/>
    <w:rsid w:val="007419F9"/>
    <w:rsid w:val="007425A0"/>
    <w:rsid w:val="00742743"/>
    <w:rsid w:val="007428BE"/>
    <w:rsid w:val="00742B9E"/>
    <w:rsid w:val="00743045"/>
    <w:rsid w:val="0074328A"/>
    <w:rsid w:val="007436ED"/>
    <w:rsid w:val="00743C0D"/>
    <w:rsid w:val="00744925"/>
    <w:rsid w:val="007449B2"/>
    <w:rsid w:val="00744B7C"/>
    <w:rsid w:val="00745374"/>
    <w:rsid w:val="007456A4"/>
    <w:rsid w:val="00745A3C"/>
    <w:rsid w:val="0074627A"/>
    <w:rsid w:val="00746802"/>
    <w:rsid w:val="00746FC8"/>
    <w:rsid w:val="00747256"/>
    <w:rsid w:val="0074728D"/>
    <w:rsid w:val="0074731F"/>
    <w:rsid w:val="007507F1"/>
    <w:rsid w:val="00750DD6"/>
    <w:rsid w:val="00750F4C"/>
    <w:rsid w:val="00751141"/>
    <w:rsid w:val="00751825"/>
    <w:rsid w:val="00751C7A"/>
    <w:rsid w:val="00751FA1"/>
    <w:rsid w:val="00753763"/>
    <w:rsid w:val="00753DBA"/>
    <w:rsid w:val="007540D6"/>
    <w:rsid w:val="00754205"/>
    <w:rsid w:val="00754878"/>
    <w:rsid w:val="007548F8"/>
    <w:rsid w:val="00754DB0"/>
    <w:rsid w:val="00754E5E"/>
    <w:rsid w:val="0075505B"/>
    <w:rsid w:val="00755B90"/>
    <w:rsid w:val="00756D23"/>
    <w:rsid w:val="007602D4"/>
    <w:rsid w:val="00760790"/>
    <w:rsid w:val="007609C6"/>
    <w:rsid w:val="007609EA"/>
    <w:rsid w:val="00762090"/>
    <w:rsid w:val="00762132"/>
    <w:rsid w:val="0076213B"/>
    <w:rsid w:val="007624CC"/>
    <w:rsid w:val="0076263F"/>
    <w:rsid w:val="007627E4"/>
    <w:rsid w:val="007629EB"/>
    <w:rsid w:val="00762AC5"/>
    <w:rsid w:val="007638B3"/>
    <w:rsid w:val="00763BBA"/>
    <w:rsid w:val="00763D23"/>
    <w:rsid w:val="0076419F"/>
    <w:rsid w:val="007642DC"/>
    <w:rsid w:val="0076464D"/>
    <w:rsid w:val="00765362"/>
    <w:rsid w:val="007656B4"/>
    <w:rsid w:val="007657FD"/>
    <w:rsid w:val="00765CD4"/>
    <w:rsid w:val="00766346"/>
    <w:rsid w:val="00766647"/>
    <w:rsid w:val="00766CEF"/>
    <w:rsid w:val="007677B3"/>
    <w:rsid w:val="007679D4"/>
    <w:rsid w:val="0077032E"/>
    <w:rsid w:val="007708B7"/>
    <w:rsid w:val="00770A0A"/>
    <w:rsid w:val="0077102A"/>
    <w:rsid w:val="007716F5"/>
    <w:rsid w:val="007718F3"/>
    <w:rsid w:val="00771F01"/>
    <w:rsid w:val="0077250D"/>
    <w:rsid w:val="00772591"/>
    <w:rsid w:val="00772D40"/>
    <w:rsid w:val="00773039"/>
    <w:rsid w:val="007738B6"/>
    <w:rsid w:val="007740FB"/>
    <w:rsid w:val="0077475F"/>
    <w:rsid w:val="00774D4B"/>
    <w:rsid w:val="00776296"/>
    <w:rsid w:val="00776878"/>
    <w:rsid w:val="00776F25"/>
    <w:rsid w:val="007773BF"/>
    <w:rsid w:val="007805C1"/>
    <w:rsid w:val="007809F7"/>
    <w:rsid w:val="00780A85"/>
    <w:rsid w:val="00780B9B"/>
    <w:rsid w:val="0078108C"/>
    <w:rsid w:val="00781372"/>
    <w:rsid w:val="00781466"/>
    <w:rsid w:val="007817F2"/>
    <w:rsid w:val="00781D62"/>
    <w:rsid w:val="00782E5B"/>
    <w:rsid w:val="007831AB"/>
    <w:rsid w:val="007837D9"/>
    <w:rsid w:val="00784605"/>
    <w:rsid w:val="007853CC"/>
    <w:rsid w:val="00785C0A"/>
    <w:rsid w:val="00785E9C"/>
    <w:rsid w:val="00786AA4"/>
    <w:rsid w:val="00786AD5"/>
    <w:rsid w:val="00786C26"/>
    <w:rsid w:val="00787A7E"/>
    <w:rsid w:val="00787BE5"/>
    <w:rsid w:val="007900B5"/>
    <w:rsid w:val="0079024D"/>
    <w:rsid w:val="007904C2"/>
    <w:rsid w:val="0079085A"/>
    <w:rsid w:val="00790B37"/>
    <w:rsid w:val="0079144B"/>
    <w:rsid w:val="00791F9D"/>
    <w:rsid w:val="0079250F"/>
    <w:rsid w:val="007925A4"/>
    <w:rsid w:val="00792AEF"/>
    <w:rsid w:val="007939C8"/>
    <w:rsid w:val="007940E8"/>
    <w:rsid w:val="007948BF"/>
    <w:rsid w:val="00796058"/>
    <w:rsid w:val="0079673C"/>
    <w:rsid w:val="007970DE"/>
    <w:rsid w:val="007A091E"/>
    <w:rsid w:val="007A09D8"/>
    <w:rsid w:val="007A0ACD"/>
    <w:rsid w:val="007A0FFF"/>
    <w:rsid w:val="007A1056"/>
    <w:rsid w:val="007A264C"/>
    <w:rsid w:val="007A2D74"/>
    <w:rsid w:val="007A336D"/>
    <w:rsid w:val="007A4249"/>
    <w:rsid w:val="007A45B5"/>
    <w:rsid w:val="007A4B32"/>
    <w:rsid w:val="007A5356"/>
    <w:rsid w:val="007A5FAA"/>
    <w:rsid w:val="007A61A5"/>
    <w:rsid w:val="007A6211"/>
    <w:rsid w:val="007A627D"/>
    <w:rsid w:val="007A6336"/>
    <w:rsid w:val="007A653C"/>
    <w:rsid w:val="007A6A2F"/>
    <w:rsid w:val="007A6A92"/>
    <w:rsid w:val="007A6B76"/>
    <w:rsid w:val="007A73F5"/>
    <w:rsid w:val="007A778C"/>
    <w:rsid w:val="007A7835"/>
    <w:rsid w:val="007A7A6D"/>
    <w:rsid w:val="007A7C68"/>
    <w:rsid w:val="007B0267"/>
    <w:rsid w:val="007B1637"/>
    <w:rsid w:val="007B1879"/>
    <w:rsid w:val="007B1F3C"/>
    <w:rsid w:val="007B2384"/>
    <w:rsid w:val="007B2E01"/>
    <w:rsid w:val="007B2F7F"/>
    <w:rsid w:val="007B3045"/>
    <w:rsid w:val="007B4101"/>
    <w:rsid w:val="007B4652"/>
    <w:rsid w:val="007B54C0"/>
    <w:rsid w:val="007B5544"/>
    <w:rsid w:val="007B5FF2"/>
    <w:rsid w:val="007B66C7"/>
    <w:rsid w:val="007B7070"/>
    <w:rsid w:val="007B7196"/>
    <w:rsid w:val="007B71B1"/>
    <w:rsid w:val="007B73D4"/>
    <w:rsid w:val="007B74FE"/>
    <w:rsid w:val="007B78BB"/>
    <w:rsid w:val="007B7BDE"/>
    <w:rsid w:val="007C0963"/>
    <w:rsid w:val="007C0C5C"/>
    <w:rsid w:val="007C14AA"/>
    <w:rsid w:val="007C26BF"/>
    <w:rsid w:val="007C2986"/>
    <w:rsid w:val="007C2E35"/>
    <w:rsid w:val="007C351F"/>
    <w:rsid w:val="007C3EDE"/>
    <w:rsid w:val="007C44C6"/>
    <w:rsid w:val="007C44E0"/>
    <w:rsid w:val="007C4530"/>
    <w:rsid w:val="007C491C"/>
    <w:rsid w:val="007C4C10"/>
    <w:rsid w:val="007C53FD"/>
    <w:rsid w:val="007C58A9"/>
    <w:rsid w:val="007C59B0"/>
    <w:rsid w:val="007C5E7C"/>
    <w:rsid w:val="007C60A3"/>
    <w:rsid w:val="007C6C87"/>
    <w:rsid w:val="007D0672"/>
    <w:rsid w:val="007D094E"/>
    <w:rsid w:val="007D0B46"/>
    <w:rsid w:val="007D0DED"/>
    <w:rsid w:val="007D0F7D"/>
    <w:rsid w:val="007D102C"/>
    <w:rsid w:val="007D129D"/>
    <w:rsid w:val="007D16F1"/>
    <w:rsid w:val="007D27AE"/>
    <w:rsid w:val="007D3D2C"/>
    <w:rsid w:val="007D42A9"/>
    <w:rsid w:val="007D45E1"/>
    <w:rsid w:val="007D4DB0"/>
    <w:rsid w:val="007D4FD5"/>
    <w:rsid w:val="007D5491"/>
    <w:rsid w:val="007D5847"/>
    <w:rsid w:val="007D62B5"/>
    <w:rsid w:val="007D6394"/>
    <w:rsid w:val="007D6469"/>
    <w:rsid w:val="007D65B8"/>
    <w:rsid w:val="007D6EC3"/>
    <w:rsid w:val="007D6ECE"/>
    <w:rsid w:val="007D7434"/>
    <w:rsid w:val="007D7AD9"/>
    <w:rsid w:val="007D7FAD"/>
    <w:rsid w:val="007E0237"/>
    <w:rsid w:val="007E039F"/>
    <w:rsid w:val="007E03A7"/>
    <w:rsid w:val="007E0907"/>
    <w:rsid w:val="007E179C"/>
    <w:rsid w:val="007E18DD"/>
    <w:rsid w:val="007E217C"/>
    <w:rsid w:val="007E2B8B"/>
    <w:rsid w:val="007E354F"/>
    <w:rsid w:val="007E3870"/>
    <w:rsid w:val="007E4185"/>
    <w:rsid w:val="007E42C5"/>
    <w:rsid w:val="007E4349"/>
    <w:rsid w:val="007E4BFD"/>
    <w:rsid w:val="007E5210"/>
    <w:rsid w:val="007E56DD"/>
    <w:rsid w:val="007E571C"/>
    <w:rsid w:val="007E5D29"/>
    <w:rsid w:val="007E5EDA"/>
    <w:rsid w:val="007E6352"/>
    <w:rsid w:val="007E639A"/>
    <w:rsid w:val="007E67DC"/>
    <w:rsid w:val="007E6B7B"/>
    <w:rsid w:val="007E6FFA"/>
    <w:rsid w:val="007E722F"/>
    <w:rsid w:val="007E73EA"/>
    <w:rsid w:val="007E74DC"/>
    <w:rsid w:val="007E75E1"/>
    <w:rsid w:val="007E7B6F"/>
    <w:rsid w:val="007E7CE1"/>
    <w:rsid w:val="007E7DAA"/>
    <w:rsid w:val="007E7E40"/>
    <w:rsid w:val="007F02CA"/>
    <w:rsid w:val="007F0A15"/>
    <w:rsid w:val="007F0B76"/>
    <w:rsid w:val="007F12D6"/>
    <w:rsid w:val="007F14DE"/>
    <w:rsid w:val="007F1BE4"/>
    <w:rsid w:val="007F1DCB"/>
    <w:rsid w:val="007F245C"/>
    <w:rsid w:val="007F2C8F"/>
    <w:rsid w:val="007F2E99"/>
    <w:rsid w:val="007F3020"/>
    <w:rsid w:val="007F3130"/>
    <w:rsid w:val="007F32D0"/>
    <w:rsid w:val="007F358B"/>
    <w:rsid w:val="007F3898"/>
    <w:rsid w:val="007F3C02"/>
    <w:rsid w:val="007F54A4"/>
    <w:rsid w:val="007F66E9"/>
    <w:rsid w:val="007F6BE0"/>
    <w:rsid w:val="008002D5"/>
    <w:rsid w:val="008002EC"/>
    <w:rsid w:val="008021C9"/>
    <w:rsid w:val="008030B1"/>
    <w:rsid w:val="00803381"/>
    <w:rsid w:val="00803783"/>
    <w:rsid w:val="00803B1D"/>
    <w:rsid w:val="00803E03"/>
    <w:rsid w:val="0080445B"/>
    <w:rsid w:val="00804A9F"/>
    <w:rsid w:val="00804C91"/>
    <w:rsid w:val="0080529C"/>
    <w:rsid w:val="00805404"/>
    <w:rsid w:val="00805C59"/>
    <w:rsid w:val="008075FC"/>
    <w:rsid w:val="0080761D"/>
    <w:rsid w:val="00807765"/>
    <w:rsid w:val="00810432"/>
    <w:rsid w:val="00810655"/>
    <w:rsid w:val="00810D5D"/>
    <w:rsid w:val="00811B7E"/>
    <w:rsid w:val="00811BE9"/>
    <w:rsid w:val="00811C4E"/>
    <w:rsid w:val="0081235B"/>
    <w:rsid w:val="00813454"/>
    <w:rsid w:val="00814A5D"/>
    <w:rsid w:val="00815057"/>
    <w:rsid w:val="0081575A"/>
    <w:rsid w:val="008157DC"/>
    <w:rsid w:val="0081602A"/>
    <w:rsid w:val="008164B4"/>
    <w:rsid w:val="00816A2A"/>
    <w:rsid w:val="00816EBD"/>
    <w:rsid w:val="00820775"/>
    <w:rsid w:val="00821766"/>
    <w:rsid w:val="00821906"/>
    <w:rsid w:val="00821912"/>
    <w:rsid w:val="0082243C"/>
    <w:rsid w:val="008227CD"/>
    <w:rsid w:val="00822ACB"/>
    <w:rsid w:val="008231A6"/>
    <w:rsid w:val="00823F2C"/>
    <w:rsid w:val="00824040"/>
    <w:rsid w:val="00824E57"/>
    <w:rsid w:val="008262C6"/>
    <w:rsid w:val="00826B44"/>
    <w:rsid w:val="00827209"/>
    <w:rsid w:val="00827416"/>
    <w:rsid w:val="00827457"/>
    <w:rsid w:val="008279A1"/>
    <w:rsid w:val="00827D53"/>
    <w:rsid w:val="0083015D"/>
    <w:rsid w:val="008309B4"/>
    <w:rsid w:val="008309EF"/>
    <w:rsid w:val="00830ABB"/>
    <w:rsid w:val="00831523"/>
    <w:rsid w:val="00831ABD"/>
    <w:rsid w:val="00831EB5"/>
    <w:rsid w:val="00832890"/>
    <w:rsid w:val="008337EE"/>
    <w:rsid w:val="00833BB5"/>
    <w:rsid w:val="00833CF5"/>
    <w:rsid w:val="00834557"/>
    <w:rsid w:val="00834F52"/>
    <w:rsid w:val="0083609B"/>
    <w:rsid w:val="008367DD"/>
    <w:rsid w:val="008367E9"/>
    <w:rsid w:val="00837218"/>
    <w:rsid w:val="0083766B"/>
    <w:rsid w:val="00837CE1"/>
    <w:rsid w:val="00837D2D"/>
    <w:rsid w:val="00840585"/>
    <w:rsid w:val="00840639"/>
    <w:rsid w:val="00840749"/>
    <w:rsid w:val="0084095C"/>
    <w:rsid w:val="00840A45"/>
    <w:rsid w:val="00840AAF"/>
    <w:rsid w:val="00840B94"/>
    <w:rsid w:val="00840C8E"/>
    <w:rsid w:val="00840F12"/>
    <w:rsid w:val="00841480"/>
    <w:rsid w:val="00841490"/>
    <w:rsid w:val="0084168C"/>
    <w:rsid w:val="00841A0E"/>
    <w:rsid w:val="00841AEB"/>
    <w:rsid w:val="00841C79"/>
    <w:rsid w:val="008420AC"/>
    <w:rsid w:val="00842F97"/>
    <w:rsid w:val="008434A7"/>
    <w:rsid w:val="00843A46"/>
    <w:rsid w:val="008441DE"/>
    <w:rsid w:val="00844767"/>
    <w:rsid w:val="008447A9"/>
    <w:rsid w:val="008449A3"/>
    <w:rsid w:val="00844D09"/>
    <w:rsid w:val="0084500A"/>
    <w:rsid w:val="008451D6"/>
    <w:rsid w:val="00845973"/>
    <w:rsid w:val="00845EAD"/>
    <w:rsid w:val="00845F1B"/>
    <w:rsid w:val="008460E3"/>
    <w:rsid w:val="00846ABD"/>
    <w:rsid w:val="0084720E"/>
    <w:rsid w:val="0084787F"/>
    <w:rsid w:val="00847B2F"/>
    <w:rsid w:val="0085006A"/>
    <w:rsid w:val="00850437"/>
    <w:rsid w:val="00850D52"/>
    <w:rsid w:val="008514C2"/>
    <w:rsid w:val="00851B18"/>
    <w:rsid w:val="00851B46"/>
    <w:rsid w:val="0085285E"/>
    <w:rsid w:val="008549E9"/>
    <w:rsid w:val="00854C9F"/>
    <w:rsid w:val="008564B2"/>
    <w:rsid w:val="008565EF"/>
    <w:rsid w:val="00857203"/>
    <w:rsid w:val="008573C0"/>
    <w:rsid w:val="00857440"/>
    <w:rsid w:val="00857ACB"/>
    <w:rsid w:val="00860341"/>
    <w:rsid w:val="0086073E"/>
    <w:rsid w:val="00861417"/>
    <w:rsid w:val="00861F2B"/>
    <w:rsid w:val="00862099"/>
    <w:rsid w:val="0086255E"/>
    <w:rsid w:val="00862972"/>
    <w:rsid w:val="00862DFB"/>
    <w:rsid w:val="00862F58"/>
    <w:rsid w:val="00864005"/>
    <w:rsid w:val="00864102"/>
    <w:rsid w:val="00864176"/>
    <w:rsid w:val="008654A3"/>
    <w:rsid w:val="0086562F"/>
    <w:rsid w:val="00865659"/>
    <w:rsid w:val="008657FB"/>
    <w:rsid w:val="00865A81"/>
    <w:rsid w:val="008660E9"/>
    <w:rsid w:val="00867246"/>
    <w:rsid w:val="00867F39"/>
    <w:rsid w:val="00870589"/>
    <w:rsid w:val="0087090B"/>
    <w:rsid w:val="008712C2"/>
    <w:rsid w:val="008716FB"/>
    <w:rsid w:val="008721DB"/>
    <w:rsid w:val="008728B7"/>
    <w:rsid w:val="00873709"/>
    <w:rsid w:val="00873878"/>
    <w:rsid w:val="00876343"/>
    <w:rsid w:val="00876537"/>
    <w:rsid w:val="008766FB"/>
    <w:rsid w:val="00876CE3"/>
    <w:rsid w:val="00876D98"/>
    <w:rsid w:val="00876D99"/>
    <w:rsid w:val="0087751E"/>
    <w:rsid w:val="008777A0"/>
    <w:rsid w:val="00877A93"/>
    <w:rsid w:val="0088003D"/>
    <w:rsid w:val="0088038D"/>
    <w:rsid w:val="008803AD"/>
    <w:rsid w:val="0088106D"/>
    <w:rsid w:val="00881175"/>
    <w:rsid w:val="00881AED"/>
    <w:rsid w:val="00882063"/>
    <w:rsid w:val="00882890"/>
    <w:rsid w:val="00883637"/>
    <w:rsid w:val="00883676"/>
    <w:rsid w:val="00883C47"/>
    <w:rsid w:val="00883DCF"/>
    <w:rsid w:val="008842EA"/>
    <w:rsid w:val="00884D52"/>
    <w:rsid w:val="00884D91"/>
    <w:rsid w:val="00884DA2"/>
    <w:rsid w:val="00885885"/>
    <w:rsid w:val="00886516"/>
    <w:rsid w:val="00886DCE"/>
    <w:rsid w:val="00887461"/>
    <w:rsid w:val="00887D7B"/>
    <w:rsid w:val="00887DD8"/>
    <w:rsid w:val="00887EE7"/>
    <w:rsid w:val="00890023"/>
    <w:rsid w:val="00891641"/>
    <w:rsid w:val="00891899"/>
    <w:rsid w:val="008922FB"/>
    <w:rsid w:val="00892844"/>
    <w:rsid w:val="00892F13"/>
    <w:rsid w:val="00892FD7"/>
    <w:rsid w:val="008938A0"/>
    <w:rsid w:val="00893DBA"/>
    <w:rsid w:val="00894754"/>
    <w:rsid w:val="00894856"/>
    <w:rsid w:val="00895291"/>
    <w:rsid w:val="0089641D"/>
    <w:rsid w:val="008A0599"/>
    <w:rsid w:val="008A05D2"/>
    <w:rsid w:val="008A0FE6"/>
    <w:rsid w:val="008A1382"/>
    <w:rsid w:val="008A19D0"/>
    <w:rsid w:val="008A24DC"/>
    <w:rsid w:val="008A271C"/>
    <w:rsid w:val="008A287F"/>
    <w:rsid w:val="008A2FE8"/>
    <w:rsid w:val="008A3158"/>
    <w:rsid w:val="008A3CA2"/>
    <w:rsid w:val="008A4B1F"/>
    <w:rsid w:val="008A4BA0"/>
    <w:rsid w:val="008A5216"/>
    <w:rsid w:val="008A5B4B"/>
    <w:rsid w:val="008A5B61"/>
    <w:rsid w:val="008A5CB5"/>
    <w:rsid w:val="008A5D42"/>
    <w:rsid w:val="008A5D73"/>
    <w:rsid w:val="008A69D9"/>
    <w:rsid w:val="008A6D2F"/>
    <w:rsid w:val="008A7250"/>
    <w:rsid w:val="008A782B"/>
    <w:rsid w:val="008A798B"/>
    <w:rsid w:val="008A7FF2"/>
    <w:rsid w:val="008B0056"/>
    <w:rsid w:val="008B013F"/>
    <w:rsid w:val="008B06BA"/>
    <w:rsid w:val="008B1866"/>
    <w:rsid w:val="008B26F4"/>
    <w:rsid w:val="008B2A81"/>
    <w:rsid w:val="008B2EC5"/>
    <w:rsid w:val="008B35C1"/>
    <w:rsid w:val="008B37C6"/>
    <w:rsid w:val="008B3B05"/>
    <w:rsid w:val="008B4242"/>
    <w:rsid w:val="008B4C24"/>
    <w:rsid w:val="008B4D45"/>
    <w:rsid w:val="008B5105"/>
    <w:rsid w:val="008B5A96"/>
    <w:rsid w:val="008B5D87"/>
    <w:rsid w:val="008B63D5"/>
    <w:rsid w:val="008B6453"/>
    <w:rsid w:val="008B6779"/>
    <w:rsid w:val="008B79D8"/>
    <w:rsid w:val="008C0065"/>
    <w:rsid w:val="008C02B7"/>
    <w:rsid w:val="008C0B81"/>
    <w:rsid w:val="008C17BE"/>
    <w:rsid w:val="008C21C4"/>
    <w:rsid w:val="008C29E3"/>
    <w:rsid w:val="008C2D2D"/>
    <w:rsid w:val="008C2D76"/>
    <w:rsid w:val="008C3443"/>
    <w:rsid w:val="008C3644"/>
    <w:rsid w:val="008C367A"/>
    <w:rsid w:val="008C4A31"/>
    <w:rsid w:val="008C5402"/>
    <w:rsid w:val="008C6B07"/>
    <w:rsid w:val="008C6C24"/>
    <w:rsid w:val="008C6EA7"/>
    <w:rsid w:val="008C7386"/>
    <w:rsid w:val="008C794A"/>
    <w:rsid w:val="008C7A00"/>
    <w:rsid w:val="008D00B6"/>
    <w:rsid w:val="008D05D7"/>
    <w:rsid w:val="008D0F54"/>
    <w:rsid w:val="008D1896"/>
    <w:rsid w:val="008D4935"/>
    <w:rsid w:val="008D59E8"/>
    <w:rsid w:val="008D5CA3"/>
    <w:rsid w:val="008D5F17"/>
    <w:rsid w:val="008D6111"/>
    <w:rsid w:val="008D62D9"/>
    <w:rsid w:val="008D64EB"/>
    <w:rsid w:val="008D6A8E"/>
    <w:rsid w:val="008D6C72"/>
    <w:rsid w:val="008D7036"/>
    <w:rsid w:val="008D7064"/>
    <w:rsid w:val="008D7088"/>
    <w:rsid w:val="008D7366"/>
    <w:rsid w:val="008D77E6"/>
    <w:rsid w:val="008E0334"/>
    <w:rsid w:val="008E134E"/>
    <w:rsid w:val="008E1CB3"/>
    <w:rsid w:val="008E2EAE"/>
    <w:rsid w:val="008E395A"/>
    <w:rsid w:val="008E42A6"/>
    <w:rsid w:val="008E43FA"/>
    <w:rsid w:val="008E5027"/>
    <w:rsid w:val="008E51A2"/>
    <w:rsid w:val="008E55E6"/>
    <w:rsid w:val="008E5C4E"/>
    <w:rsid w:val="008E6224"/>
    <w:rsid w:val="008E69F9"/>
    <w:rsid w:val="008E6AB3"/>
    <w:rsid w:val="008E6B3E"/>
    <w:rsid w:val="008E6BCC"/>
    <w:rsid w:val="008E7720"/>
    <w:rsid w:val="008E7F27"/>
    <w:rsid w:val="008F218A"/>
    <w:rsid w:val="008F2C8C"/>
    <w:rsid w:val="008F2CA2"/>
    <w:rsid w:val="008F2CFE"/>
    <w:rsid w:val="008F3093"/>
    <w:rsid w:val="008F4128"/>
    <w:rsid w:val="008F43D4"/>
    <w:rsid w:val="008F446B"/>
    <w:rsid w:val="008F4F9E"/>
    <w:rsid w:val="008F5B21"/>
    <w:rsid w:val="008F5B65"/>
    <w:rsid w:val="008F5FAE"/>
    <w:rsid w:val="008F6569"/>
    <w:rsid w:val="008F6706"/>
    <w:rsid w:val="008F692C"/>
    <w:rsid w:val="008F69F1"/>
    <w:rsid w:val="008F6FFF"/>
    <w:rsid w:val="008F7095"/>
    <w:rsid w:val="008F7D36"/>
    <w:rsid w:val="008F7E5C"/>
    <w:rsid w:val="008F7F85"/>
    <w:rsid w:val="00901611"/>
    <w:rsid w:val="00901F93"/>
    <w:rsid w:val="009020CA"/>
    <w:rsid w:val="009033A1"/>
    <w:rsid w:val="00903EAF"/>
    <w:rsid w:val="00904BA2"/>
    <w:rsid w:val="00904D98"/>
    <w:rsid w:val="0090543F"/>
    <w:rsid w:val="00905E82"/>
    <w:rsid w:val="00905E8D"/>
    <w:rsid w:val="009063EC"/>
    <w:rsid w:val="009068EA"/>
    <w:rsid w:val="0090709F"/>
    <w:rsid w:val="009079DA"/>
    <w:rsid w:val="009111AA"/>
    <w:rsid w:val="00912237"/>
    <w:rsid w:val="00912F76"/>
    <w:rsid w:val="0091409A"/>
    <w:rsid w:val="00914469"/>
    <w:rsid w:val="0091473F"/>
    <w:rsid w:val="0091499B"/>
    <w:rsid w:val="00914E7B"/>
    <w:rsid w:val="009150A3"/>
    <w:rsid w:val="009158C5"/>
    <w:rsid w:val="00916107"/>
    <w:rsid w:val="009162C9"/>
    <w:rsid w:val="009162FA"/>
    <w:rsid w:val="00916C1B"/>
    <w:rsid w:val="00917588"/>
    <w:rsid w:val="00917590"/>
    <w:rsid w:val="009175CA"/>
    <w:rsid w:val="00917DC1"/>
    <w:rsid w:val="00920079"/>
    <w:rsid w:val="00920195"/>
    <w:rsid w:val="009205AD"/>
    <w:rsid w:val="009207AC"/>
    <w:rsid w:val="00920A05"/>
    <w:rsid w:val="00920A5D"/>
    <w:rsid w:val="00920B15"/>
    <w:rsid w:val="00920B4E"/>
    <w:rsid w:val="009216D1"/>
    <w:rsid w:val="00921DC2"/>
    <w:rsid w:val="00923492"/>
    <w:rsid w:val="00923F3A"/>
    <w:rsid w:val="00924B79"/>
    <w:rsid w:val="00925A9F"/>
    <w:rsid w:val="00925CFC"/>
    <w:rsid w:val="0092641A"/>
    <w:rsid w:val="00926714"/>
    <w:rsid w:val="00926B3F"/>
    <w:rsid w:val="0092711A"/>
    <w:rsid w:val="0092738E"/>
    <w:rsid w:val="00927F81"/>
    <w:rsid w:val="00930805"/>
    <w:rsid w:val="00930A3D"/>
    <w:rsid w:val="00932468"/>
    <w:rsid w:val="0093285D"/>
    <w:rsid w:val="00933159"/>
    <w:rsid w:val="009331B0"/>
    <w:rsid w:val="0093342B"/>
    <w:rsid w:val="00933479"/>
    <w:rsid w:val="00933894"/>
    <w:rsid w:val="009339FA"/>
    <w:rsid w:val="00933D6E"/>
    <w:rsid w:val="00933DEC"/>
    <w:rsid w:val="00933EEC"/>
    <w:rsid w:val="0093408B"/>
    <w:rsid w:val="00934BF9"/>
    <w:rsid w:val="00935937"/>
    <w:rsid w:val="00935ABD"/>
    <w:rsid w:val="00935E02"/>
    <w:rsid w:val="009363E6"/>
    <w:rsid w:val="00936C1D"/>
    <w:rsid w:val="00936F26"/>
    <w:rsid w:val="00937CD8"/>
    <w:rsid w:val="009404C8"/>
    <w:rsid w:val="00940516"/>
    <w:rsid w:val="00940865"/>
    <w:rsid w:val="00940BC2"/>
    <w:rsid w:val="00941358"/>
    <w:rsid w:val="00941746"/>
    <w:rsid w:val="0094184D"/>
    <w:rsid w:val="00941F51"/>
    <w:rsid w:val="0094208A"/>
    <w:rsid w:val="00942601"/>
    <w:rsid w:val="00942846"/>
    <w:rsid w:val="009428EB"/>
    <w:rsid w:val="00942ED9"/>
    <w:rsid w:val="00943465"/>
    <w:rsid w:val="00943BC8"/>
    <w:rsid w:val="00943DDC"/>
    <w:rsid w:val="00943E3B"/>
    <w:rsid w:val="009450C3"/>
    <w:rsid w:val="00945A97"/>
    <w:rsid w:val="009464DA"/>
    <w:rsid w:val="00946549"/>
    <w:rsid w:val="00947405"/>
    <w:rsid w:val="0094799E"/>
    <w:rsid w:val="00947B78"/>
    <w:rsid w:val="00947DDB"/>
    <w:rsid w:val="00947FAE"/>
    <w:rsid w:val="00950322"/>
    <w:rsid w:val="0095071A"/>
    <w:rsid w:val="00950DD3"/>
    <w:rsid w:val="0095101B"/>
    <w:rsid w:val="00951326"/>
    <w:rsid w:val="00951943"/>
    <w:rsid w:val="00951A61"/>
    <w:rsid w:val="00951B95"/>
    <w:rsid w:val="00952409"/>
    <w:rsid w:val="0095251B"/>
    <w:rsid w:val="0095258E"/>
    <w:rsid w:val="00952C82"/>
    <w:rsid w:val="009531D2"/>
    <w:rsid w:val="0095347A"/>
    <w:rsid w:val="00953B29"/>
    <w:rsid w:val="00953BD4"/>
    <w:rsid w:val="0095400D"/>
    <w:rsid w:val="009541FA"/>
    <w:rsid w:val="009546C3"/>
    <w:rsid w:val="00954C72"/>
    <w:rsid w:val="00954ECC"/>
    <w:rsid w:val="00955098"/>
    <w:rsid w:val="009555D3"/>
    <w:rsid w:val="00955914"/>
    <w:rsid w:val="00955A0E"/>
    <w:rsid w:val="00955F15"/>
    <w:rsid w:val="00956123"/>
    <w:rsid w:val="009564AE"/>
    <w:rsid w:val="00956917"/>
    <w:rsid w:val="00956A4C"/>
    <w:rsid w:val="00957003"/>
    <w:rsid w:val="00957812"/>
    <w:rsid w:val="00957EB5"/>
    <w:rsid w:val="009600B0"/>
    <w:rsid w:val="009605E3"/>
    <w:rsid w:val="00960D46"/>
    <w:rsid w:val="0096163F"/>
    <w:rsid w:val="00962908"/>
    <w:rsid w:val="0096297C"/>
    <w:rsid w:val="00962D44"/>
    <w:rsid w:val="00962FC9"/>
    <w:rsid w:val="00963616"/>
    <w:rsid w:val="00963F1C"/>
    <w:rsid w:val="00964D8A"/>
    <w:rsid w:val="0096671A"/>
    <w:rsid w:val="009672A2"/>
    <w:rsid w:val="00967647"/>
    <w:rsid w:val="00967F5D"/>
    <w:rsid w:val="009701AB"/>
    <w:rsid w:val="00970EBE"/>
    <w:rsid w:val="00970F63"/>
    <w:rsid w:val="00971A6A"/>
    <w:rsid w:val="00971B03"/>
    <w:rsid w:val="00971F32"/>
    <w:rsid w:val="0097259E"/>
    <w:rsid w:val="00972AAC"/>
    <w:rsid w:val="009734D4"/>
    <w:rsid w:val="009735DD"/>
    <w:rsid w:val="00973763"/>
    <w:rsid w:val="00973F1C"/>
    <w:rsid w:val="009744CD"/>
    <w:rsid w:val="00974A9D"/>
    <w:rsid w:val="00974CC1"/>
    <w:rsid w:val="00974FA6"/>
    <w:rsid w:val="009750B8"/>
    <w:rsid w:val="009758DE"/>
    <w:rsid w:val="00975CA6"/>
    <w:rsid w:val="00976B13"/>
    <w:rsid w:val="00976C89"/>
    <w:rsid w:val="00976CAB"/>
    <w:rsid w:val="00977E22"/>
    <w:rsid w:val="0098007A"/>
    <w:rsid w:val="009802B9"/>
    <w:rsid w:val="0098033B"/>
    <w:rsid w:val="00980453"/>
    <w:rsid w:val="00980CBD"/>
    <w:rsid w:val="00981464"/>
    <w:rsid w:val="00982285"/>
    <w:rsid w:val="00982334"/>
    <w:rsid w:val="009823FA"/>
    <w:rsid w:val="00982ABE"/>
    <w:rsid w:val="00982B06"/>
    <w:rsid w:val="00982FED"/>
    <w:rsid w:val="00983643"/>
    <w:rsid w:val="00983653"/>
    <w:rsid w:val="00984291"/>
    <w:rsid w:val="00984500"/>
    <w:rsid w:val="0098467D"/>
    <w:rsid w:val="009847C2"/>
    <w:rsid w:val="009849EF"/>
    <w:rsid w:val="00984C98"/>
    <w:rsid w:val="00984D0E"/>
    <w:rsid w:val="009864D1"/>
    <w:rsid w:val="00986810"/>
    <w:rsid w:val="00986B9C"/>
    <w:rsid w:val="00986E12"/>
    <w:rsid w:val="00986FF2"/>
    <w:rsid w:val="0098719C"/>
    <w:rsid w:val="0098763D"/>
    <w:rsid w:val="00987932"/>
    <w:rsid w:val="00987C67"/>
    <w:rsid w:val="00990D9B"/>
    <w:rsid w:val="00991519"/>
    <w:rsid w:val="00991760"/>
    <w:rsid w:val="00991781"/>
    <w:rsid w:val="00991E0E"/>
    <w:rsid w:val="00991EE4"/>
    <w:rsid w:val="00992093"/>
    <w:rsid w:val="009921CE"/>
    <w:rsid w:val="00992759"/>
    <w:rsid w:val="0099286D"/>
    <w:rsid w:val="00992CAD"/>
    <w:rsid w:val="009931E7"/>
    <w:rsid w:val="009935CB"/>
    <w:rsid w:val="0099476F"/>
    <w:rsid w:val="009952D0"/>
    <w:rsid w:val="0099544E"/>
    <w:rsid w:val="009955BA"/>
    <w:rsid w:val="00995943"/>
    <w:rsid w:val="009959E7"/>
    <w:rsid w:val="00995BED"/>
    <w:rsid w:val="00995EF7"/>
    <w:rsid w:val="00996B14"/>
    <w:rsid w:val="009970E3"/>
    <w:rsid w:val="00997F1E"/>
    <w:rsid w:val="009A084A"/>
    <w:rsid w:val="009A0A1A"/>
    <w:rsid w:val="009A0BAB"/>
    <w:rsid w:val="009A0FA3"/>
    <w:rsid w:val="009A1E9D"/>
    <w:rsid w:val="009A235B"/>
    <w:rsid w:val="009A24A5"/>
    <w:rsid w:val="009A264A"/>
    <w:rsid w:val="009A2787"/>
    <w:rsid w:val="009A28B9"/>
    <w:rsid w:val="009A2B60"/>
    <w:rsid w:val="009A2E00"/>
    <w:rsid w:val="009A368B"/>
    <w:rsid w:val="009A39A6"/>
    <w:rsid w:val="009A52B9"/>
    <w:rsid w:val="009A5369"/>
    <w:rsid w:val="009A5AB5"/>
    <w:rsid w:val="009A5EAC"/>
    <w:rsid w:val="009A6181"/>
    <w:rsid w:val="009A6238"/>
    <w:rsid w:val="009A6334"/>
    <w:rsid w:val="009B04BC"/>
    <w:rsid w:val="009B08C0"/>
    <w:rsid w:val="009B0B38"/>
    <w:rsid w:val="009B17C4"/>
    <w:rsid w:val="009B1942"/>
    <w:rsid w:val="009B3332"/>
    <w:rsid w:val="009B33A6"/>
    <w:rsid w:val="009B400A"/>
    <w:rsid w:val="009B4328"/>
    <w:rsid w:val="009B52F4"/>
    <w:rsid w:val="009B5363"/>
    <w:rsid w:val="009B5AB3"/>
    <w:rsid w:val="009B5BAF"/>
    <w:rsid w:val="009B5D57"/>
    <w:rsid w:val="009B6773"/>
    <w:rsid w:val="009B6B1A"/>
    <w:rsid w:val="009B6C36"/>
    <w:rsid w:val="009B705F"/>
    <w:rsid w:val="009B710E"/>
    <w:rsid w:val="009B789A"/>
    <w:rsid w:val="009C00D9"/>
    <w:rsid w:val="009C0981"/>
    <w:rsid w:val="009C0BFC"/>
    <w:rsid w:val="009C1394"/>
    <w:rsid w:val="009C1A3A"/>
    <w:rsid w:val="009C25BB"/>
    <w:rsid w:val="009C2797"/>
    <w:rsid w:val="009C343E"/>
    <w:rsid w:val="009C40F1"/>
    <w:rsid w:val="009C4485"/>
    <w:rsid w:val="009C47C4"/>
    <w:rsid w:val="009C481E"/>
    <w:rsid w:val="009C4DEE"/>
    <w:rsid w:val="009C50EB"/>
    <w:rsid w:val="009C566E"/>
    <w:rsid w:val="009C5B1E"/>
    <w:rsid w:val="009C6DFF"/>
    <w:rsid w:val="009C725D"/>
    <w:rsid w:val="009C7956"/>
    <w:rsid w:val="009C7DA2"/>
    <w:rsid w:val="009C7F23"/>
    <w:rsid w:val="009C7FF5"/>
    <w:rsid w:val="009D029F"/>
    <w:rsid w:val="009D08AC"/>
    <w:rsid w:val="009D0ABC"/>
    <w:rsid w:val="009D18AB"/>
    <w:rsid w:val="009D1D2A"/>
    <w:rsid w:val="009D24F4"/>
    <w:rsid w:val="009D2B4E"/>
    <w:rsid w:val="009D3138"/>
    <w:rsid w:val="009D3B54"/>
    <w:rsid w:val="009D4312"/>
    <w:rsid w:val="009D440B"/>
    <w:rsid w:val="009D495D"/>
    <w:rsid w:val="009D590C"/>
    <w:rsid w:val="009D5AE3"/>
    <w:rsid w:val="009D5B4B"/>
    <w:rsid w:val="009D5BD6"/>
    <w:rsid w:val="009D5C87"/>
    <w:rsid w:val="009D739D"/>
    <w:rsid w:val="009D745D"/>
    <w:rsid w:val="009D7E29"/>
    <w:rsid w:val="009E02EB"/>
    <w:rsid w:val="009E14EC"/>
    <w:rsid w:val="009E17A6"/>
    <w:rsid w:val="009E1F36"/>
    <w:rsid w:val="009E2285"/>
    <w:rsid w:val="009E2734"/>
    <w:rsid w:val="009E2EAE"/>
    <w:rsid w:val="009E2F6C"/>
    <w:rsid w:val="009E3691"/>
    <w:rsid w:val="009E3BD2"/>
    <w:rsid w:val="009E3D13"/>
    <w:rsid w:val="009E47DD"/>
    <w:rsid w:val="009E4AB8"/>
    <w:rsid w:val="009E4B78"/>
    <w:rsid w:val="009E5D25"/>
    <w:rsid w:val="009E6C2A"/>
    <w:rsid w:val="009E7347"/>
    <w:rsid w:val="009E7721"/>
    <w:rsid w:val="009E78EB"/>
    <w:rsid w:val="009E7E96"/>
    <w:rsid w:val="009F0D60"/>
    <w:rsid w:val="009F10C5"/>
    <w:rsid w:val="009F20CB"/>
    <w:rsid w:val="009F27C1"/>
    <w:rsid w:val="009F2D3C"/>
    <w:rsid w:val="009F3442"/>
    <w:rsid w:val="009F3670"/>
    <w:rsid w:val="009F3DD3"/>
    <w:rsid w:val="009F4419"/>
    <w:rsid w:val="009F480C"/>
    <w:rsid w:val="009F4AF5"/>
    <w:rsid w:val="009F4BE6"/>
    <w:rsid w:val="009F4C42"/>
    <w:rsid w:val="009F59DF"/>
    <w:rsid w:val="009F5C64"/>
    <w:rsid w:val="009F6681"/>
    <w:rsid w:val="009F6A04"/>
    <w:rsid w:val="009F7AFF"/>
    <w:rsid w:val="009F7E2E"/>
    <w:rsid w:val="00A001E6"/>
    <w:rsid w:val="00A00496"/>
    <w:rsid w:val="00A0083C"/>
    <w:rsid w:val="00A01208"/>
    <w:rsid w:val="00A017FD"/>
    <w:rsid w:val="00A01CEA"/>
    <w:rsid w:val="00A02062"/>
    <w:rsid w:val="00A02C2A"/>
    <w:rsid w:val="00A02DE2"/>
    <w:rsid w:val="00A0346E"/>
    <w:rsid w:val="00A037AA"/>
    <w:rsid w:val="00A04463"/>
    <w:rsid w:val="00A04778"/>
    <w:rsid w:val="00A04C3A"/>
    <w:rsid w:val="00A05123"/>
    <w:rsid w:val="00A05A08"/>
    <w:rsid w:val="00A061AE"/>
    <w:rsid w:val="00A066E5"/>
    <w:rsid w:val="00A06801"/>
    <w:rsid w:val="00A06A49"/>
    <w:rsid w:val="00A06B81"/>
    <w:rsid w:val="00A06BA3"/>
    <w:rsid w:val="00A07167"/>
    <w:rsid w:val="00A07183"/>
    <w:rsid w:val="00A075D5"/>
    <w:rsid w:val="00A076BE"/>
    <w:rsid w:val="00A07A16"/>
    <w:rsid w:val="00A07F3E"/>
    <w:rsid w:val="00A1009F"/>
    <w:rsid w:val="00A10ACA"/>
    <w:rsid w:val="00A10F78"/>
    <w:rsid w:val="00A10FBA"/>
    <w:rsid w:val="00A11994"/>
    <w:rsid w:val="00A11CEF"/>
    <w:rsid w:val="00A11D8D"/>
    <w:rsid w:val="00A11F56"/>
    <w:rsid w:val="00A12523"/>
    <w:rsid w:val="00A12730"/>
    <w:rsid w:val="00A12ABB"/>
    <w:rsid w:val="00A13242"/>
    <w:rsid w:val="00A13288"/>
    <w:rsid w:val="00A137CF"/>
    <w:rsid w:val="00A13D36"/>
    <w:rsid w:val="00A14865"/>
    <w:rsid w:val="00A14A0D"/>
    <w:rsid w:val="00A151BD"/>
    <w:rsid w:val="00A15877"/>
    <w:rsid w:val="00A166BC"/>
    <w:rsid w:val="00A1688F"/>
    <w:rsid w:val="00A16E31"/>
    <w:rsid w:val="00A1703C"/>
    <w:rsid w:val="00A1722E"/>
    <w:rsid w:val="00A210B2"/>
    <w:rsid w:val="00A21330"/>
    <w:rsid w:val="00A2170C"/>
    <w:rsid w:val="00A2247C"/>
    <w:rsid w:val="00A22749"/>
    <w:rsid w:val="00A22794"/>
    <w:rsid w:val="00A227B4"/>
    <w:rsid w:val="00A22A3D"/>
    <w:rsid w:val="00A23187"/>
    <w:rsid w:val="00A233B1"/>
    <w:rsid w:val="00A23FCD"/>
    <w:rsid w:val="00A2560C"/>
    <w:rsid w:val="00A264F0"/>
    <w:rsid w:val="00A267E6"/>
    <w:rsid w:val="00A277A9"/>
    <w:rsid w:val="00A278E4"/>
    <w:rsid w:val="00A27FDD"/>
    <w:rsid w:val="00A306F5"/>
    <w:rsid w:val="00A30976"/>
    <w:rsid w:val="00A30BD0"/>
    <w:rsid w:val="00A30CF6"/>
    <w:rsid w:val="00A31A1B"/>
    <w:rsid w:val="00A31DD2"/>
    <w:rsid w:val="00A32277"/>
    <w:rsid w:val="00A325CA"/>
    <w:rsid w:val="00A32698"/>
    <w:rsid w:val="00A32707"/>
    <w:rsid w:val="00A32BE8"/>
    <w:rsid w:val="00A32E93"/>
    <w:rsid w:val="00A348B9"/>
    <w:rsid w:val="00A34A14"/>
    <w:rsid w:val="00A34DB1"/>
    <w:rsid w:val="00A35409"/>
    <w:rsid w:val="00A357A5"/>
    <w:rsid w:val="00A35DE9"/>
    <w:rsid w:val="00A3639E"/>
    <w:rsid w:val="00A36BB5"/>
    <w:rsid w:val="00A36E6B"/>
    <w:rsid w:val="00A36F5A"/>
    <w:rsid w:val="00A376D0"/>
    <w:rsid w:val="00A37CC2"/>
    <w:rsid w:val="00A4007A"/>
    <w:rsid w:val="00A41E56"/>
    <w:rsid w:val="00A41FA1"/>
    <w:rsid w:val="00A421AA"/>
    <w:rsid w:val="00A42B68"/>
    <w:rsid w:val="00A43385"/>
    <w:rsid w:val="00A439BF"/>
    <w:rsid w:val="00A43E4C"/>
    <w:rsid w:val="00A44B8E"/>
    <w:rsid w:val="00A44D51"/>
    <w:rsid w:val="00A44EA4"/>
    <w:rsid w:val="00A45231"/>
    <w:rsid w:val="00A45641"/>
    <w:rsid w:val="00A45B85"/>
    <w:rsid w:val="00A460A4"/>
    <w:rsid w:val="00A46320"/>
    <w:rsid w:val="00A46653"/>
    <w:rsid w:val="00A46901"/>
    <w:rsid w:val="00A47325"/>
    <w:rsid w:val="00A47B79"/>
    <w:rsid w:val="00A47C64"/>
    <w:rsid w:val="00A500BE"/>
    <w:rsid w:val="00A501A2"/>
    <w:rsid w:val="00A50386"/>
    <w:rsid w:val="00A50ED8"/>
    <w:rsid w:val="00A512ED"/>
    <w:rsid w:val="00A51A16"/>
    <w:rsid w:val="00A52099"/>
    <w:rsid w:val="00A52497"/>
    <w:rsid w:val="00A52601"/>
    <w:rsid w:val="00A52850"/>
    <w:rsid w:val="00A52A05"/>
    <w:rsid w:val="00A52A86"/>
    <w:rsid w:val="00A52A9B"/>
    <w:rsid w:val="00A531B5"/>
    <w:rsid w:val="00A5392D"/>
    <w:rsid w:val="00A53C13"/>
    <w:rsid w:val="00A54DB9"/>
    <w:rsid w:val="00A55C41"/>
    <w:rsid w:val="00A55F75"/>
    <w:rsid w:val="00A561A5"/>
    <w:rsid w:val="00A5663E"/>
    <w:rsid w:val="00A569E8"/>
    <w:rsid w:val="00A56E30"/>
    <w:rsid w:val="00A60041"/>
    <w:rsid w:val="00A6048F"/>
    <w:rsid w:val="00A61811"/>
    <w:rsid w:val="00A61B5E"/>
    <w:rsid w:val="00A62E68"/>
    <w:rsid w:val="00A630C8"/>
    <w:rsid w:val="00A6310A"/>
    <w:rsid w:val="00A6370D"/>
    <w:rsid w:val="00A63979"/>
    <w:rsid w:val="00A63FAA"/>
    <w:rsid w:val="00A647C6"/>
    <w:rsid w:val="00A65C1D"/>
    <w:rsid w:val="00A65EAD"/>
    <w:rsid w:val="00A66084"/>
    <w:rsid w:val="00A6622B"/>
    <w:rsid w:val="00A662E8"/>
    <w:rsid w:val="00A665B6"/>
    <w:rsid w:val="00A66F28"/>
    <w:rsid w:val="00A67790"/>
    <w:rsid w:val="00A677F3"/>
    <w:rsid w:val="00A701A0"/>
    <w:rsid w:val="00A7029E"/>
    <w:rsid w:val="00A704E2"/>
    <w:rsid w:val="00A70B70"/>
    <w:rsid w:val="00A70DA6"/>
    <w:rsid w:val="00A7108E"/>
    <w:rsid w:val="00A71234"/>
    <w:rsid w:val="00A714CD"/>
    <w:rsid w:val="00A7160E"/>
    <w:rsid w:val="00A717DD"/>
    <w:rsid w:val="00A71A2A"/>
    <w:rsid w:val="00A72796"/>
    <w:rsid w:val="00A7281F"/>
    <w:rsid w:val="00A72E5B"/>
    <w:rsid w:val="00A7339A"/>
    <w:rsid w:val="00A73C56"/>
    <w:rsid w:val="00A73CF4"/>
    <w:rsid w:val="00A73E6A"/>
    <w:rsid w:val="00A74007"/>
    <w:rsid w:val="00A7472E"/>
    <w:rsid w:val="00A74855"/>
    <w:rsid w:val="00A74E1C"/>
    <w:rsid w:val="00A74F13"/>
    <w:rsid w:val="00A74F1A"/>
    <w:rsid w:val="00A75314"/>
    <w:rsid w:val="00A7549D"/>
    <w:rsid w:val="00A7561F"/>
    <w:rsid w:val="00A75669"/>
    <w:rsid w:val="00A75764"/>
    <w:rsid w:val="00A75863"/>
    <w:rsid w:val="00A767F8"/>
    <w:rsid w:val="00A76C5C"/>
    <w:rsid w:val="00A76DCC"/>
    <w:rsid w:val="00A77AB8"/>
    <w:rsid w:val="00A77EA8"/>
    <w:rsid w:val="00A80454"/>
    <w:rsid w:val="00A808A6"/>
    <w:rsid w:val="00A80EC9"/>
    <w:rsid w:val="00A80EF7"/>
    <w:rsid w:val="00A814AF"/>
    <w:rsid w:val="00A814BC"/>
    <w:rsid w:val="00A81FE6"/>
    <w:rsid w:val="00A820E5"/>
    <w:rsid w:val="00A820F9"/>
    <w:rsid w:val="00A82279"/>
    <w:rsid w:val="00A82A29"/>
    <w:rsid w:val="00A82DF5"/>
    <w:rsid w:val="00A82F76"/>
    <w:rsid w:val="00A831CF"/>
    <w:rsid w:val="00A83484"/>
    <w:rsid w:val="00A834A7"/>
    <w:rsid w:val="00A835AB"/>
    <w:rsid w:val="00A8385F"/>
    <w:rsid w:val="00A84058"/>
    <w:rsid w:val="00A84853"/>
    <w:rsid w:val="00A855AB"/>
    <w:rsid w:val="00A85EB0"/>
    <w:rsid w:val="00A85F9F"/>
    <w:rsid w:val="00A86259"/>
    <w:rsid w:val="00A86330"/>
    <w:rsid w:val="00A8677C"/>
    <w:rsid w:val="00A87F98"/>
    <w:rsid w:val="00A90097"/>
    <w:rsid w:val="00A900A4"/>
    <w:rsid w:val="00A90477"/>
    <w:rsid w:val="00A90509"/>
    <w:rsid w:val="00A90A69"/>
    <w:rsid w:val="00A90D4B"/>
    <w:rsid w:val="00A912D5"/>
    <w:rsid w:val="00A91451"/>
    <w:rsid w:val="00A918E1"/>
    <w:rsid w:val="00A919B9"/>
    <w:rsid w:val="00A9278C"/>
    <w:rsid w:val="00A933F5"/>
    <w:rsid w:val="00A93C8B"/>
    <w:rsid w:val="00A95801"/>
    <w:rsid w:val="00A958DA"/>
    <w:rsid w:val="00A95B43"/>
    <w:rsid w:val="00A9685E"/>
    <w:rsid w:val="00A96AA2"/>
    <w:rsid w:val="00A96ADC"/>
    <w:rsid w:val="00A96BA8"/>
    <w:rsid w:val="00A97168"/>
    <w:rsid w:val="00A97540"/>
    <w:rsid w:val="00A97CC3"/>
    <w:rsid w:val="00A97E30"/>
    <w:rsid w:val="00AA0537"/>
    <w:rsid w:val="00AA0E50"/>
    <w:rsid w:val="00AA1630"/>
    <w:rsid w:val="00AA1649"/>
    <w:rsid w:val="00AA1AC9"/>
    <w:rsid w:val="00AA2387"/>
    <w:rsid w:val="00AA3448"/>
    <w:rsid w:val="00AA36B0"/>
    <w:rsid w:val="00AA4000"/>
    <w:rsid w:val="00AA406E"/>
    <w:rsid w:val="00AA409B"/>
    <w:rsid w:val="00AA42E0"/>
    <w:rsid w:val="00AA4353"/>
    <w:rsid w:val="00AA4600"/>
    <w:rsid w:val="00AA4DB8"/>
    <w:rsid w:val="00AA4F81"/>
    <w:rsid w:val="00AA515F"/>
    <w:rsid w:val="00AA53EC"/>
    <w:rsid w:val="00AA58DF"/>
    <w:rsid w:val="00AA59D1"/>
    <w:rsid w:val="00AA6418"/>
    <w:rsid w:val="00AA6530"/>
    <w:rsid w:val="00AA6554"/>
    <w:rsid w:val="00AA6742"/>
    <w:rsid w:val="00AA70F2"/>
    <w:rsid w:val="00AA7440"/>
    <w:rsid w:val="00AA7A5F"/>
    <w:rsid w:val="00AA7B10"/>
    <w:rsid w:val="00AB05FB"/>
    <w:rsid w:val="00AB07DF"/>
    <w:rsid w:val="00AB0C94"/>
    <w:rsid w:val="00AB1041"/>
    <w:rsid w:val="00AB12D5"/>
    <w:rsid w:val="00AB1B6C"/>
    <w:rsid w:val="00AB1C57"/>
    <w:rsid w:val="00AB2930"/>
    <w:rsid w:val="00AB415E"/>
    <w:rsid w:val="00AB49B3"/>
    <w:rsid w:val="00AB4AD6"/>
    <w:rsid w:val="00AB4DF6"/>
    <w:rsid w:val="00AB4EC1"/>
    <w:rsid w:val="00AB5919"/>
    <w:rsid w:val="00AB5F9E"/>
    <w:rsid w:val="00AB5FAC"/>
    <w:rsid w:val="00AB6008"/>
    <w:rsid w:val="00AB671E"/>
    <w:rsid w:val="00AB6C9A"/>
    <w:rsid w:val="00AB763A"/>
    <w:rsid w:val="00AB7847"/>
    <w:rsid w:val="00AB7ACC"/>
    <w:rsid w:val="00AB7C23"/>
    <w:rsid w:val="00AC0214"/>
    <w:rsid w:val="00AC063F"/>
    <w:rsid w:val="00AC09DA"/>
    <w:rsid w:val="00AC0DB5"/>
    <w:rsid w:val="00AC10A0"/>
    <w:rsid w:val="00AC1C7C"/>
    <w:rsid w:val="00AC1ECC"/>
    <w:rsid w:val="00AC3486"/>
    <w:rsid w:val="00AC3E1A"/>
    <w:rsid w:val="00AC3F68"/>
    <w:rsid w:val="00AC566C"/>
    <w:rsid w:val="00AC5B75"/>
    <w:rsid w:val="00AC6C85"/>
    <w:rsid w:val="00AC6FDC"/>
    <w:rsid w:val="00AC7322"/>
    <w:rsid w:val="00AC73BD"/>
    <w:rsid w:val="00AC7400"/>
    <w:rsid w:val="00AC7736"/>
    <w:rsid w:val="00AC7994"/>
    <w:rsid w:val="00AD02A4"/>
    <w:rsid w:val="00AD0717"/>
    <w:rsid w:val="00AD0BF3"/>
    <w:rsid w:val="00AD1064"/>
    <w:rsid w:val="00AD1454"/>
    <w:rsid w:val="00AD165E"/>
    <w:rsid w:val="00AD1BCF"/>
    <w:rsid w:val="00AD1D20"/>
    <w:rsid w:val="00AD2931"/>
    <w:rsid w:val="00AD2CB7"/>
    <w:rsid w:val="00AD3D08"/>
    <w:rsid w:val="00AD4E9A"/>
    <w:rsid w:val="00AD5226"/>
    <w:rsid w:val="00AD5684"/>
    <w:rsid w:val="00AD5A73"/>
    <w:rsid w:val="00AD6057"/>
    <w:rsid w:val="00AD64F2"/>
    <w:rsid w:val="00AD67E4"/>
    <w:rsid w:val="00AD6C01"/>
    <w:rsid w:val="00AD6C34"/>
    <w:rsid w:val="00AD72B2"/>
    <w:rsid w:val="00AD7433"/>
    <w:rsid w:val="00AD77BD"/>
    <w:rsid w:val="00AD7A25"/>
    <w:rsid w:val="00AD7BF9"/>
    <w:rsid w:val="00AE0121"/>
    <w:rsid w:val="00AE0848"/>
    <w:rsid w:val="00AE0E44"/>
    <w:rsid w:val="00AE1533"/>
    <w:rsid w:val="00AE26A7"/>
    <w:rsid w:val="00AE2A63"/>
    <w:rsid w:val="00AE2D4E"/>
    <w:rsid w:val="00AE2E08"/>
    <w:rsid w:val="00AE2EBC"/>
    <w:rsid w:val="00AE3756"/>
    <w:rsid w:val="00AE378E"/>
    <w:rsid w:val="00AE43C8"/>
    <w:rsid w:val="00AE45B3"/>
    <w:rsid w:val="00AE46B3"/>
    <w:rsid w:val="00AE4C16"/>
    <w:rsid w:val="00AE5471"/>
    <w:rsid w:val="00AE555E"/>
    <w:rsid w:val="00AE5A0B"/>
    <w:rsid w:val="00AE5FB2"/>
    <w:rsid w:val="00AE64AF"/>
    <w:rsid w:val="00AE67B1"/>
    <w:rsid w:val="00AE6880"/>
    <w:rsid w:val="00AE6899"/>
    <w:rsid w:val="00AE6C57"/>
    <w:rsid w:val="00AE6CCA"/>
    <w:rsid w:val="00AE79E5"/>
    <w:rsid w:val="00AF083E"/>
    <w:rsid w:val="00AF1265"/>
    <w:rsid w:val="00AF13C6"/>
    <w:rsid w:val="00AF1758"/>
    <w:rsid w:val="00AF1D4D"/>
    <w:rsid w:val="00AF1E18"/>
    <w:rsid w:val="00AF2603"/>
    <w:rsid w:val="00AF2BAE"/>
    <w:rsid w:val="00AF2D56"/>
    <w:rsid w:val="00AF35E1"/>
    <w:rsid w:val="00AF3C95"/>
    <w:rsid w:val="00AF4050"/>
    <w:rsid w:val="00AF4484"/>
    <w:rsid w:val="00AF4BD1"/>
    <w:rsid w:val="00AF5156"/>
    <w:rsid w:val="00AF5327"/>
    <w:rsid w:val="00AF557D"/>
    <w:rsid w:val="00AF575B"/>
    <w:rsid w:val="00AF585A"/>
    <w:rsid w:val="00AF657A"/>
    <w:rsid w:val="00AF7ECB"/>
    <w:rsid w:val="00AF7FAA"/>
    <w:rsid w:val="00B001AE"/>
    <w:rsid w:val="00B007E7"/>
    <w:rsid w:val="00B008B1"/>
    <w:rsid w:val="00B00FA6"/>
    <w:rsid w:val="00B010C0"/>
    <w:rsid w:val="00B01139"/>
    <w:rsid w:val="00B01464"/>
    <w:rsid w:val="00B021AB"/>
    <w:rsid w:val="00B03338"/>
    <w:rsid w:val="00B0356A"/>
    <w:rsid w:val="00B0372A"/>
    <w:rsid w:val="00B03941"/>
    <w:rsid w:val="00B039E1"/>
    <w:rsid w:val="00B03E82"/>
    <w:rsid w:val="00B04520"/>
    <w:rsid w:val="00B049BF"/>
    <w:rsid w:val="00B04FFB"/>
    <w:rsid w:val="00B0522E"/>
    <w:rsid w:val="00B0625D"/>
    <w:rsid w:val="00B0686B"/>
    <w:rsid w:val="00B06CCF"/>
    <w:rsid w:val="00B06F2D"/>
    <w:rsid w:val="00B0700F"/>
    <w:rsid w:val="00B07727"/>
    <w:rsid w:val="00B10237"/>
    <w:rsid w:val="00B10942"/>
    <w:rsid w:val="00B11173"/>
    <w:rsid w:val="00B115D4"/>
    <w:rsid w:val="00B115E4"/>
    <w:rsid w:val="00B11839"/>
    <w:rsid w:val="00B11842"/>
    <w:rsid w:val="00B11D0E"/>
    <w:rsid w:val="00B12174"/>
    <w:rsid w:val="00B123AC"/>
    <w:rsid w:val="00B12B99"/>
    <w:rsid w:val="00B12C5B"/>
    <w:rsid w:val="00B12F52"/>
    <w:rsid w:val="00B12FB7"/>
    <w:rsid w:val="00B13394"/>
    <w:rsid w:val="00B1370D"/>
    <w:rsid w:val="00B13C62"/>
    <w:rsid w:val="00B13F45"/>
    <w:rsid w:val="00B1430C"/>
    <w:rsid w:val="00B15291"/>
    <w:rsid w:val="00B15938"/>
    <w:rsid w:val="00B15B21"/>
    <w:rsid w:val="00B15BDD"/>
    <w:rsid w:val="00B16052"/>
    <w:rsid w:val="00B16B73"/>
    <w:rsid w:val="00B16CFD"/>
    <w:rsid w:val="00B16D31"/>
    <w:rsid w:val="00B171EE"/>
    <w:rsid w:val="00B17593"/>
    <w:rsid w:val="00B175A9"/>
    <w:rsid w:val="00B17C4D"/>
    <w:rsid w:val="00B17E80"/>
    <w:rsid w:val="00B2004A"/>
    <w:rsid w:val="00B2034C"/>
    <w:rsid w:val="00B20D35"/>
    <w:rsid w:val="00B215A2"/>
    <w:rsid w:val="00B21BE1"/>
    <w:rsid w:val="00B2200F"/>
    <w:rsid w:val="00B2209E"/>
    <w:rsid w:val="00B22150"/>
    <w:rsid w:val="00B222BC"/>
    <w:rsid w:val="00B22D5C"/>
    <w:rsid w:val="00B22D61"/>
    <w:rsid w:val="00B22ED5"/>
    <w:rsid w:val="00B2339E"/>
    <w:rsid w:val="00B236DD"/>
    <w:rsid w:val="00B23BAF"/>
    <w:rsid w:val="00B23C85"/>
    <w:rsid w:val="00B24186"/>
    <w:rsid w:val="00B24A58"/>
    <w:rsid w:val="00B2540E"/>
    <w:rsid w:val="00B255A6"/>
    <w:rsid w:val="00B25B3C"/>
    <w:rsid w:val="00B261A9"/>
    <w:rsid w:val="00B262D8"/>
    <w:rsid w:val="00B267A0"/>
    <w:rsid w:val="00B27B96"/>
    <w:rsid w:val="00B30198"/>
    <w:rsid w:val="00B303E6"/>
    <w:rsid w:val="00B304A0"/>
    <w:rsid w:val="00B30A99"/>
    <w:rsid w:val="00B30D50"/>
    <w:rsid w:val="00B31245"/>
    <w:rsid w:val="00B322BF"/>
    <w:rsid w:val="00B337D1"/>
    <w:rsid w:val="00B33A36"/>
    <w:rsid w:val="00B34670"/>
    <w:rsid w:val="00B347F8"/>
    <w:rsid w:val="00B34910"/>
    <w:rsid w:val="00B34F25"/>
    <w:rsid w:val="00B34FC4"/>
    <w:rsid w:val="00B35DF2"/>
    <w:rsid w:val="00B35F4A"/>
    <w:rsid w:val="00B36618"/>
    <w:rsid w:val="00B367B1"/>
    <w:rsid w:val="00B37322"/>
    <w:rsid w:val="00B37405"/>
    <w:rsid w:val="00B37C19"/>
    <w:rsid w:val="00B37ECA"/>
    <w:rsid w:val="00B37F72"/>
    <w:rsid w:val="00B400ED"/>
    <w:rsid w:val="00B40D09"/>
    <w:rsid w:val="00B4136D"/>
    <w:rsid w:val="00B419E9"/>
    <w:rsid w:val="00B422A6"/>
    <w:rsid w:val="00B42820"/>
    <w:rsid w:val="00B42D25"/>
    <w:rsid w:val="00B42DEC"/>
    <w:rsid w:val="00B42F13"/>
    <w:rsid w:val="00B42F60"/>
    <w:rsid w:val="00B43FAE"/>
    <w:rsid w:val="00B44269"/>
    <w:rsid w:val="00B446B9"/>
    <w:rsid w:val="00B44AD3"/>
    <w:rsid w:val="00B44E94"/>
    <w:rsid w:val="00B44FF3"/>
    <w:rsid w:val="00B45273"/>
    <w:rsid w:val="00B4530E"/>
    <w:rsid w:val="00B46359"/>
    <w:rsid w:val="00B46E86"/>
    <w:rsid w:val="00B47B8A"/>
    <w:rsid w:val="00B47C0A"/>
    <w:rsid w:val="00B502FF"/>
    <w:rsid w:val="00B50F8F"/>
    <w:rsid w:val="00B51183"/>
    <w:rsid w:val="00B51785"/>
    <w:rsid w:val="00B518F4"/>
    <w:rsid w:val="00B5299D"/>
    <w:rsid w:val="00B52CEF"/>
    <w:rsid w:val="00B52DC3"/>
    <w:rsid w:val="00B53E78"/>
    <w:rsid w:val="00B53FBF"/>
    <w:rsid w:val="00B543DE"/>
    <w:rsid w:val="00B54770"/>
    <w:rsid w:val="00B5493C"/>
    <w:rsid w:val="00B5494A"/>
    <w:rsid w:val="00B54BB3"/>
    <w:rsid w:val="00B55B56"/>
    <w:rsid w:val="00B5605B"/>
    <w:rsid w:val="00B56319"/>
    <w:rsid w:val="00B56B18"/>
    <w:rsid w:val="00B56EB3"/>
    <w:rsid w:val="00B56F41"/>
    <w:rsid w:val="00B56F9C"/>
    <w:rsid w:val="00B575CD"/>
    <w:rsid w:val="00B607CD"/>
    <w:rsid w:val="00B60AEA"/>
    <w:rsid w:val="00B61587"/>
    <w:rsid w:val="00B615C0"/>
    <w:rsid w:val="00B616A7"/>
    <w:rsid w:val="00B62260"/>
    <w:rsid w:val="00B62FC3"/>
    <w:rsid w:val="00B637B0"/>
    <w:rsid w:val="00B640E9"/>
    <w:rsid w:val="00B6412C"/>
    <w:rsid w:val="00B649CE"/>
    <w:rsid w:val="00B64B95"/>
    <w:rsid w:val="00B64BB6"/>
    <w:rsid w:val="00B65116"/>
    <w:rsid w:val="00B65BEB"/>
    <w:rsid w:val="00B66636"/>
    <w:rsid w:val="00B6689C"/>
    <w:rsid w:val="00B672B6"/>
    <w:rsid w:val="00B67B9A"/>
    <w:rsid w:val="00B67D4D"/>
    <w:rsid w:val="00B7001F"/>
    <w:rsid w:val="00B7022D"/>
    <w:rsid w:val="00B70560"/>
    <w:rsid w:val="00B7060E"/>
    <w:rsid w:val="00B706B7"/>
    <w:rsid w:val="00B7088C"/>
    <w:rsid w:val="00B71431"/>
    <w:rsid w:val="00B72564"/>
    <w:rsid w:val="00B7269B"/>
    <w:rsid w:val="00B7307C"/>
    <w:rsid w:val="00B731C0"/>
    <w:rsid w:val="00B73E4E"/>
    <w:rsid w:val="00B742DF"/>
    <w:rsid w:val="00B7451D"/>
    <w:rsid w:val="00B74C80"/>
    <w:rsid w:val="00B761F5"/>
    <w:rsid w:val="00B76247"/>
    <w:rsid w:val="00B7779D"/>
    <w:rsid w:val="00B77ABB"/>
    <w:rsid w:val="00B77E3B"/>
    <w:rsid w:val="00B800EE"/>
    <w:rsid w:val="00B80B50"/>
    <w:rsid w:val="00B81459"/>
    <w:rsid w:val="00B81B58"/>
    <w:rsid w:val="00B81FD6"/>
    <w:rsid w:val="00B83100"/>
    <w:rsid w:val="00B8382B"/>
    <w:rsid w:val="00B83F5F"/>
    <w:rsid w:val="00B84316"/>
    <w:rsid w:val="00B84855"/>
    <w:rsid w:val="00B848B1"/>
    <w:rsid w:val="00B84939"/>
    <w:rsid w:val="00B857E1"/>
    <w:rsid w:val="00B859F3"/>
    <w:rsid w:val="00B85CAC"/>
    <w:rsid w:val="00B86038"/>
    <w:rsid w:val="00B8645A"/>
    <w:rsid w:val="00B86786"/>
    <w:rsid w:val="00B86A6E"/>
    <w:rsid w:val="00B86CF0"/>
    <w:rsid w:val="00B86EC5"/>
    <w:rsid w:val="00B874A7"/>
    <w:rsid w:val="00B87690"/>
    <w:rsid w:val="00B87905"/>
    <w:rsid w:val="00B87918"/>
    <w:rsid w:val="00B90428"/>
    <w:rsid w:val="00B90CDA"/>
    <w:rsid w:val="00B90F66"/>
    <w:rsid w:val="00B91152"/>
    <w:rsid w:val="00B91159"/>
    <w:rsid w:val="00B923CF"/>
    <w:rsid w:val="00B923E6"/>
    <w:rsid w:val="00B9254A"/>
    <w:rsid w:val="00B9259A"/>
    <w:rsid w:val="00B92F76"/>
    <w:rsid w:val="00B93421"/>
    <w:rsid w:val="00B935C6"/>
    <w:rsid w:val="00B93B02"/>
    <w:rsid w:val="00B94106"/>
    <w:rsid w:val="00B94186"/>
    <w:rsid w:val="00B945A2"/>
    <w:rsid w:val="00B94ADD"/>
    <w:rsid w:val="00B94C58"/>
    <w:rsid w:val="00B94D42"/>
    <w:rsid w:val="00B94EF2"/>
    <w:rsid w:val="00B9506A"/>
    <w:rsid w:val="00B9578D"/>
    <w:rsid w:val="00B95D45"/>
    <w:rsid w:val="00B963F5"/>
    <w:rsid w:val="00B964FF"/>
    <w:rsid w:val="00B972B8"/>
    <w:rsid w:val="00B976EC"/>
    <w:rsid w:val="00B9771B"/>
    <w:rsid w:val="00B97E98"/>
    <w:rsid w:val="00B97EBB"/>
    <w:rsid w:val="00BA05E3"/>
    <w:rsid w:val="00BA1039"/>
    <w:rsid w:val="00BA145F"/>
    <w:rsid w:val="00BA19C7"/>
    <w:rsid w:val="00BA2677"/>
    <w:rsid w:val="00BA2AFB"/>
    <w:rsid w:val="00BA2F26"/>
    <w:rsid w:val="00BA45ED"/>
    <w:rsid w:val="00BA55E8"/>
    <w:rsid w:val="00BA5861"/>
    <w:rsid w:val="00BA5D84"/>
    <w:rsid w:val="00BA64A1"/>
    <w:rsid w:val="00BA6CCD"/>
    <w:rsid w:val="00BA6E30"/>
    <w:rsid w:val="00BA71D3"/>
    <w:rsid w:val="00BA72B4"/>
    <w:rsid w:val="00BA7321"/>
    <w:rsid w:val="00BA7681"/>
    <w:rsid w:val="00BA77A7"/>
    <w:rsid w:val="00BA7950"/>
    <w:rsid w:val="00BB01FD"/>
    <w:rsid w:val="00BB0444"/>
    <w:rsid w:val="00BB0EDA"/>
    <w:rsid w:val="00BB0FE4"/>
    <w:rsid w:val="00BB1901"/>
    <w:rsid w:val="00BB1B98"/>
    <w:rsid w:val="00BB21B6"/>
    <w:rsid w:val="00BB2470"/>
    <w:rsid w:val="00BB2A2C"/>
    <w:rsid w:val="00BB3123"/>
    <w:rsid w:val="00BB323A"/>
    <w:rsid w:val="00BB3347"/>
    <w:rsid w:val="00BB34A9"/>
    <w:rsid w:val="00BB34EC"/>
    <w:rsid w:val="00BB378B"/>
    <w:rsid w:val="00BB3E9D"/>
    <w:rsid w:val="00BB417C"/>
    <w:rsid w:val="00BB4AA4"/>
    <w:rsid w:val="00BB4D48"/>
    <w:rsid w:val="00BB5507"/>
    <w:rsid w:val="00BB554E"/>
    <w:rsid w:val="00BB599A"/>
    <w:rsid w:val="00BB626C"/>
    <w:rsid w:val="00BB6895"/>
    <w:rsid w:val="00BB6FDC"/>
    <w:rsid w:val="00BB7A22"/>
    <w:rsid w:val="00BC2144"/>
    <w:rsid w:val="00BC2859"/>
    <w:rsid w:val="00BC2898"/>
    <w:rsid w:val="00BC2930"/>
    <w:rsid w:val="00BC3238"/>
    <w:rsid w:val="00BC3D59"/>
    <w:rsid w:val="00BC3FAF"/>
    <w:rsid w:val="00BC43AF"/>
    <w:rsid w:val="00BC4BCF"/>
    <w:rsid w:val="00BC4F55"/>
    <w:rsid w:val="00BC52C5"/>
    <w:rsid w:val="00BC52FE"/>
    <w:rsid w:val="00BC61CA"/>
    <w:rsid w:val="00BC6334"/>
    <w:rsid w:val="00BC650D"/>
    <w:rsid w:val="00BC69EC"/>
    <w:rsid w:val="00BC7348"/>
    <w:rsid w:val="00BC765B"/>
    <w:rsid w:val="00BD031D"/>
    <w:rsid w:val="00BD0C5E"/>
    <w:rsid w:val="00BD0C61"/>
    <w:rsid w:val="00BD0E35"/>
    <w:rsid w:val="00BD0EB1"/>
    <w:rsid w:val="00BD1160"/>
    <w:rsid w:val="00BD1A0C"/>
    <w:rsid w:val="00BD1B52"/>
    <w:rsid w:val="00BD1D0A"/>
    <w:rsid w:val="00BD1DDD"/>
    <w:rsid w:val="00BD1EC1"/>
    <w:rsid w:val="00BD2076"/>
    <w:rsid w:val="00BD20BF"/>
    <w:rsid w:val="00BD2550"/>
    <w:rsid w:val="00BD2A33"/>
    <w:rsid w:val="00BD339F"/>
    <w:rsid w:val="00BD3467"/>
    <w:rsid w:val="00BD392A"/>
    <w:rsid w:val="00BD463D"/>
    <w:rsid w:val="00BD523B"/>
    <w:rsid w:val="00BD56D7"/>
    <w:rsid w:val="00BD5B02"/>
    <w:rsid w:val="00BD6235"/>
    <w:rsid w:val="00BD67BB"/>
    <w:rsid w:val="00BD6BE5"/>
    <w:rsid w:val="00BD6C66"/>
    <w:rsid w:val="00BD6E26"/>
    <w:rsid w:val="00BD7611"/>
    <w:rsid w:val="00BD7AAD"/>
    <w:rsid w:val="00BD7F39"/>
    <w:rsid w:val="00BE0491"/>
    <w:rsid w:val="00BE04C7"/>
    <w:rsid w:val="00BE055A"/>
    <w:rsid w:val="00BE06EE"/>
    <w:rsid w:val="00BE1242"/>
    <w:rsid w:val="00BE1F04"/>
    <w:rsid w:val="00BE1FAA"/>
    <w:rsid w:val="00BE238C"/>
    <w:rsid w:val="00BE23B6"/>
    <w:rsid w:val="00BE2456"/>
    <w:rsid w:val="00BE2498"/>
    <w:rsid w:val="00BE2701"/>
    <w:rsid w:val="00BE31BC"/>
    <w:rsid w:val="00BE353C"/>
    <w:rsid w:val="00BE3E79"/>
    <w:rsid w:val="00BE40D6"/>
    <w:rsid w:val="00BE478A"/>
    <w:rsid w:val="00BE4902"/>
    <w:rsid w:val="00BE5CA7"/>
    <w:rsid w:val="00BE5DBF"/>
    <w:rsid w:val="00BE6610"/>
    <w:rsid w:val="00BE6A24"/>
    <w:rsid w:val="00BE6A80"/>
    <w:rsid w:val="00BE7358"/>
    <w:rsid w:val="00BE77C7"/>
    <w:rsid w:val="00BF057A"/>
    <w:rsid w:val="00BF0DD4"/>
    <w:rsid w:val="00BF0E6A"/>
    <w:rsid w:val="00BF0F39"/>
    <w:rsid w:val="00BF23E9"/>
    <w:rsid w:val="00BF248E"/>
    <w:rsid w:val="00BF24EF"/>
    <w:rsid w:val="00BF295B"/>
    <w:rsid w:val="00BF2A5C"/>
    <w:rsid w:val="00BF319F"/>
    <w:rsid w:val="00BF3398"/>
    <w:rsid w:val="00BF3662"/>
    <w:rsid w:val="00BF405E"/>
    <w:rsid w:val="00BF4551"/>
    <w:rsid w:val="00BF4897"/>
    <w:rsid w:val="00BF4DA7"/>
    <w:rsid w:val="00BF506B"/>
    <w:rsid w:val="00BF56C4"/>
    <w:rsid w:val="00BF58C8"/>
    <w:rsid w:val="00BF631B"/>
    <w:rsid w:val="00BF63CB"/>
    <w:rsid w:val="00BF6AC8"/>
    <w:rsid w:val="00BF6EB5"/>
    <w:rsid w:val="00BF7919"/>
    <w:rsid w:val="00C00690"/>
    <w:rsid w:val="00C0078A"/>
    <w:rsid w:val="00C00A00"/>
    <w:rsid w:val="00C013DE"/>
    <w:rsid w:val="00C01563"/>
    <w:rsid w:val="00C017C6"/>
    <w:rsid w:val="00C020BE"/>
    <w:rsid w:val="00C037D8"/>
    <w:rsid w:val="00C03CEF"/>
    <w:rsid w:val="00C03FC1"/>
    <w:rsid w:val="00C04A70"/>
    <w:rsid w:val="00C05693"/>
    <w:rsid w:val="00C056F3"/>
    <w:rsid w:val="00C05BD5"/>
    <w:rsid w:val="00C061FE"/>
    <w:rsid w:val="00C06A91"/>
    <w:rsid w:val="00C06FF1"/>
    <w:rsid w:val="00C07517"/>
    <w:rsid w:val="00C07865"/>
    <w:rsid w:val="00C10813"/>
    <w:rsid w:val="00C10954"/>
    <w:rsid w:val="00C10D6B"/>
    <w:rsid w:val="00C11DFA"/>
    <w:rsid w:val="00C1255D"/>
    <w:rsid w:val="00C131D5"/>
    <w:rsid w:val="00C13643"/>
    <w:rsid w:val="00C13DAD"/>
    <w:rsid w:val="00C14548"/>
    <w:rsid w:val="00C147AB"/>
    <w:rsid w:val="00C158FD"/>
    <w:rsid w:val="00C15A60"/>
    <w:rsid w:val="00C16586"/>
    <w:rsid w:val="00C16D19"/>
    <w:rsid w:val="00C16E25"/>
    <w:rsid w:val="00C16EE2"/>
    <w:rsid w:val="00C16F0A"/>
    <w:rsid w:val="00C16F89"/>
    <w:rsid w:val="00C16FE8"/>
    <w:rsid w:val="00C17F84"/>
    <w:rsid w:val="00C200CE"/>
    <w:rsid w:val="00C20D93"/>
    <w:rsid w:val="00C21202"/>
    <w:rsid w:val="00C21506"/>
    <w:rsid w:val="00C22C76"/>
    <w:rsid w:val="00C22E88"/>
    <w:rsid w:val="00C2337D"/>
    <w:rsid w:val="00C23679"/>
    <w:rsid w:val="00C23F49"/>
    <w:rsid w:val="00C23F6C"/>
    <w:rsid w:val="00C24776"/>
    <w:rsid w:val="00C24869"/>
    <w:rsid w:val="00C24ABA"/>
    <w:rsid w:val="00C24C3A"/>
    <w:rsid w:val="00C24E94"/>
    <w:rsid w:val="00C25AC1"/>
    <w:rsid w:val="00C2629A"/>
    <w:rsid w:val="00C26A1A"/>
    <w:rsid w:val="00C26A46"/>
    <w:rsid w:val="00C26CF2"/>
    <w:rsid w:val="00C278E6"/>
    <w:rsid w:val="00C278E9"/>
    <w:rsid w:val="00C27CD5"/>
    <w:rsid w:val="00C307C9"/>
    <w:rsid w:val="00C31518"/>
    <w:rsid w:val="00C320E2"/>
    <w:rsid w:val="00C327CD"/>
    <w:rsid w:val="00C329C4"/>
    <w:rsid w:val="00C32B0A"/>
    <w:rsid w:val="00C32EF7"/>
    <w:rsid w:val="00C33119"/>
    <w:rsid w:val="00C33621"/>
    <w:rsid w:val="00C3422C"/>
    <w:rsid w:val="00C345A0"/>
    <w:rsid w:val="00C349DA"/>
    <w:rsid w:val="00C34C1B"/>
    <w:rsid w:val="00C3504D"/>
    <w:rsid w:val="00C3531C"/>
    <w:rsid w:val="00C3532C"/>
    <w:rsid w:val="00C36104"/>
    <w:rsid w:val="00C3639D"/>
    <w:rsid w:val="00C3683B"/>
    <w:rsid w:val="00C36D57"/>
    <w:rsid w:val="00C371A2"/>
    <w:rsid w:val="00C3724D"/>
    <w:rsid w:val="00C37BDD"/>
    <w:rsid w:val="00C37F3A"/>
    <w:rsid w:val="00C4069B"/>
    <w:rsid w:val="00C40C52"/>
    <w:rsid w:val="00C40ECA"/>
    <w:rsid w:val="00C4124F"/>
    <w:rsid w:val="00C41F52"/>
    <w:rsid w:val="00C4248D"/>
    <w:rsid w:val="00C42DF9"/>
    <w:rsid w:val="00C42EFE"/>
    <w:rsid w:val="00C438D5"/>
    <w:rsid w:val="00C44985"/>
    <w:rsid w:val="00C44FA9"/>
    <w:rsid w:val="00C4592B"/>
    <w:rsid w:val="00C45C20"/>
    <w:rsid w:val="00C463F0"/>
    <w:rsid w:val="00C47AB5"/>
    <w:rsid w:val="00C47CC4"/>
    <w:rsid w:val="00C47CED"/>
    <w:rsid w:val="00C47F3A"/>
    <w:rsid w:val="00C503FA"/>
    <w:rsid w:val="00C5056E"/>
    <w:rsid w:val="00C50FD6"/>
    <w:rsid w:val="00C521FB"/>
    <w:rsid w:val="00C529E1"/>
    <w:rsid w:val="00C52A70"/>
    <w:rsid w:val="00C52D25"/>
    <w:rsid w:val="00C530B9"/>
    <w:rsid w:val="00C537A0"/>
    <w:rsid w:val="00C53D24"/>
    <w:rsid w:val="00C53F03"/>
    <w:rsid w:val="00C5405A"/>
    <w:rsid w:val="00C5482A"/>
    <w:rsid w:val="00C563DC"/>
    <w:rsid w:val="00C565A4"/>
    <w:rsid w:val="00C572FE"/>
    <w:rsid w:val="00C5793C"/>
    <w:rsid w:val="00C60441"/>
    <w:rsid w:val="00C60659"/>
    <w:rsid w:val="00C606B9"/>
    <w:rsid w:val="00C60762"/>
    <w:rsid w:val="00C607F8"/>
    <w:rsid w:val="00C609FA"/>
    <w:rsid w:val="00C60F85"/>
    <w:rsid w:val="00C62602"/>
    <w:rsid w:val="00C62714"/>
    <w:rsid w:val="00C62755"/>
    <w:rsid w:val="00C63B37"/>
    <w:rsid w:val="00C64475"/>
    <w:rsid w:val="00C64485"/>
    <w:rsid w:val="00C64B06"/>
    <w:rsid w:val="00C665C7"/>
    <w:rsid w:val="00C6681D"/>
    <w:rsid w:val="00C66A07"/>
    <w:rsid w:val="00C6734C"/>
    <w:rsid w:val="00C6787E"/>
    <w:rsid w:val="00C67E44"/>
    <w:rsid w:val="00C67ED8"/>
    <w:rsid w:val="00C700C4"/>
    <w:rsid w:val="00C71A4B"/>
    <w:rsid w:val="00C728D2"/>
    <w:rsid w:val="00C729CE"/>
    <w:rsid w:val="00C72C2A"/>
    <w:rsid w:val="00C733D7"/>
    <w:rsid w:val="00C7341F"/>
    <w:rsid w:val="00C74805"/>
    <w:rsid w:val="00C74B19"/>
    <w:rsid w:val="00C74B57"/>
    <w:rsid w:val="00C7529C"/>
    <w:rsid w:val="00C759CB"/>
    <w:rsid w:val="00C76489"/>
    <w:rsid w:val="00C765EC"/>
    <w:rsid w:val="00C767C8"/>
    <w:rsid w:val="00C76F95"/>
    <w:rsid w:val="00C77789"/>
    <w:rsid w:val="00C7798F"/>
    <w:rsid w:val="00C77AD8"/>
    <w:rsid w:val="00C77B39"/>
    <w:rsid w:val="00C77CF8"/>
    <w:rsid w:val="00C77DC4"/>
    <w:rsid w:val="00C77F55"/>
    <w:rsid w:val="00C8004E"/>
    <w:rsid w:val="00C80404"/>
    <w:rsid w:val="00C80588"/>
    <w:rsid w:val="00C8077F"/>
    <w:rsid w:val="00C80ACE"/>
    <w:rsid w:val="00C82A4C"/>
    <w:rsid w:val="00C833F6"/>
    <w:rsid w:val="00C838CF"/>
    <w:rsid w:val="00C8406C"/>
    <w:rsid w:val="00C84D82"/>
    <w:rsid w:val="00C84FF9"/>
    <w:rsid w:val="00C855D6"/>
    <w:rsid w:val="00C85C5D"/>
    <w:rsid w:val="00C85D5B"/>
    <w:rsid w:val="00C874AC"/>
    <w:rsid w:val="00C90B81"/>
    <w:rsid w:val="00C917B1"/>
    <w:rsid w:val="00C91C61"/>
    <w:rsid w:val="00C91E35"/>
    <w:rsid w:val="00C92140"/>
    <w:rsid w:val="00C923C7"/>
    <w:rsid w:val="00C924B9"/>
    <w:rsid w:val="00C927DE"/>
    <w:rsid w:val="00C928D0"/>
    <w:rsid w:val="00C92A9A"/>
    <w:rsid w:val="00C94166"/>
    <w:rsid w:val="00C945B0"/>
    <w:rsid w:val="00C94A1A"/>
    <w:rsid w:val="00C94F3D"/>
    <w:rsid w:val="00C94F7E"/>
    <w:rsid w:val="00C94F85"/>
    <w:rsid w:val="00C95134"/>
    <w:rsid w:val="00C957A4"/>
    <w:rsid w:val="00C95AE5"/>
    <w:rsid w:val="00C95C16"/>
    <w:rsid w:val="00C95E25"/>
    <w:rsid w:val="00C95E35"/>
    <w:rsid w:val="00C95F00"/>
    <w:rsid w:val="00C967F1"/>
    <w:rsid w:val="00C96F6E"/>
    <w:rsid w:val="00C97058"/>
    <w:rsid w:val="00C97236"/>
    <w:rsid w:val="00C9736D"/>
    <w:rsid w:val="00C97BB1"/>
    <w:rsid w:val="00C97E06"/>
    <w:rsid w:val="00CA0069"/>
    <w:rsid w:val="00CA0748"/>
    <w:rsid w:val="00CA0B6B"/>
    <w:rsid w:val="00CA0B71"/>
    <w:rsid w:val="00CA1689"/>
    <w:rsid w:val="00CA19BA"/>
    <w:rsid w:val="00CA1E5E"/>
    <w:rsid w:val="00CA2586"/>
    <w:rsid w:val="00CA273B"/>
    <w:rsid w:val="00CA2CFE"/>
    <w:rsid w:val="00CA35D8"/>
    <w:rsid w:val="00CA3600"/>
    <w:rsid w:val="00CA3F78"/>
    <w:rsid w:val="00CA40DD"/>
    <w:rsid w:val="00CA4A87"/>
    <w:rsid w:val="00CA4C0E"/>
    <w:rsid w:val="00CA56E8"/>
    <w:rsid w:val="00CA5AD2"/>
    <w:rsid w:val="00CA5D73"/>
    <w:rsid w:val="00CA5DB3"/>
    <w:rsid w:val="00CA6C15"/>
    <w:rsid w:val="00CA7161"/>
    <w:rsid w:val="00CA75E3"/>
    <w:rsid w:val="00CA7BBB"/>
    <w:rsid w:val="00CB005E"/>
    <w:rsid w:val="00CB11EC"/>
    <w:rsid w:val="00CB1343"/>
    <w:rsid w:val="00CB1572"/>
    <w:rsid w:val="00CB16BA"/>
    <w:rsid w:val="00CB2314"/>
    <w:rsid w:val="00CB2BD9"/>
    <w:rsid w:val="00CB2F82"/>
    <w:rsid w:val="00CB307D"/>
    <w:rsid w:val="00CB30E1"/>
    <w:rsid w:val="00CB3165"/>
    <w:rsid w:val="00CB4191"/>
    <w:rsid w:val="00CB42B7"/>
    <w:rsid w:val="00CB4AB7"/>
    <w:rsid w:val="00CB4DD8"/>
    <w:rsid w:val="00CB59F2"/>
    <w:rsid w:val="00CB5B6C"/>
    <w:rsid w:val="00CB5C8C"/>
    <w:rsid w:val="00CB6545"/>
    <w:rsid w:val="00CB7115"/>
    <w:rsid w:val="00CB7394"/>
    <w:rsid w:val="00CB7D63"/>
    <w:rsid w:val="00CC051A"/>
    <w:rsid w:val="00CC07AC"/>
    <w:rsid w:val="00CC0CBB"/>
    <w:rsid w:val="00CC26AA"/>
    <w:rsid w:val="00CC35A2"/>
    <w:rsid w:val="00CC3D98"/>
    <w:rsid w:val="00CC4054"/>
    <w:rsid w:val="00CC4DD0"/>
    <w:rsid w:val="00CC52F0"/>
    <w:rsid w:val="00CC5310"/>
    <w:rsid w:val="00CC592C"/>
    <w:rsid w:val="00CC597E"/>
    <w:rsid w:val="00CC5F33"/>
    <w:rsid w:val="00CC60DC"/>
    <w:rsid w:val="00CC6ABD"/>
    <w:rsid w:val="00CC6CE3"/>
    <w:rsid w:val="00CC7330"/>
    <w:rsid w:val="00CC7856"/>
    <w:rsid w:val="00CC7C06"/>
    <w:rsid w:val="00CC7E83"/>
    <w:rsid w:val="00CC7F70"/>
    <w:rsid w:val="00CD0320"/>
    <w:rsid w:val="00CD054A"/>
    <w:rsid w:val="00CD05FC"/>
    <w:rsid w:val="00CD0DBF"/>
    <w:rsid w:val="00CD16C7"/>
    <w:rsid w:val="00CD1A39"/>
    <w:rsid w:val="00CD1B94"/>
    <w:rsid w:val="00CD22EA"/>
    <w:rsid w:val="00CD2781"/>
    <w:rsid w:val="00CD2DEA"/>
    <w:rsid w:val="00CD368B"/>
    <w:rsid w:val="00CD3DF3"/>
    <w:rsid w:val="00CD4773"/>
    <w:rsid w:val="00CD47DB"/>
    <w:rsid w:val="00CD4DAF"/>
    <w:rsid w:val="00CD5088"/>
    <w:rsid w:val="00CD5235"/>
    <w:rsid w:val="00CD5371"/>
    <w:rsid w:val="00CD53BB"/>
    <w:rsid w:val="00CD5A6F"/>
    <w:rsid w:val="00CD6322"/>
    <w:rsid w:val="00CD6B95"/>
    <w:rsid w:val="00CD6D3E"/>
    <w:rsid w:val="00CD6F2C"/>
    <w:rsid w:val="00CD71B0"/>
    <w:rsid w:val="00CD72E0"/>
    <w:rsid w:val="00CD7480"/>
    <w:rsid w:val="00CD76E8"/>
    <w:rsid w:val="00CD7774"/>
    <w:rsid w:val="00CD7B94"/>
    <w:rsid w:val="00CE08B8"/>
    <w:rsid w:val="00CE0FE5"/>
    <w:rsid w:val="00CE17C0"/>
    <w:rsid w:val="00CE1F1B"/>
    <w:rsid w:val="00CE29AA"/>
    <w:rsid w:val="00CE3CED"/>
    <w:rsid w:val="00CE406B"/>
    <w:rsid w:val="00CE49E8"/>
    <w:rsid w:val="00CE4CA6"/>
    <w:rsid w:val="00CE4F20"/>
    <w:rsid w:val="00CE5461"/>
    <w:rsid w:val="00CE6548"/>
    <w:rsid w:val="00CE6697"/>
    <w:rsid w:val="00CE69AA"/>
    <w:rsid w:val="00CE6DBE"/>
    <w:rsid w:val="00CE702B"/>
    <w:rsid w:val="00CE704B"/>
    <w:rsid w:val="00CE7160"/>
    <w:rsid w:val="00CE76F7"/>
    <w:rsid w:val="00CE7885"/>
    <w:rsid w:val="00CE7C4D"/>
    <w:rsid w:val="00CE7DCA"/>
    <w:rsid w:val="00CF05A5"/>
    <w:rsid w:val="00CF05E0"/>
    <w:rsid w:val="00CF0992"/>
    <w:rsid w:val="00CF0D3D"/>
    <w:rsid w:val="00CF0E96"/>
    <w:rsid w:val="00CF1B25"/>
    <w:rsid w:val="00CF20D8"/>
    <w:rsid w:val="00CF20EB"/>
    <w:rsid w:val="00CF2AA0"/>
    <w:rsid w:val="00CF3998"/>
    <w:rsid w:val="00CF3DBE"/>
    <w:rsid w:val="00CF53A6"/>
    <w:rsid w:val="00CF5460"/>
    <w:rsid w:val="00CF55D7"/>
    <w:rsid w:val="00CF602D"/>
    <w:rsid w:val="00CF6152"/>
    <w:rsid w:val="00CF62D9"/>
    <w:rsid w:val="00CF6B46"/>
    <w:rsid w:val="00CF6C53"/>
    <w:rsid w:val="00CF7AC3"/>
    <w:rsid w:val="00CF7B04"/>
    <w:rsid w:val="00CF7E62"/>
    <w:rsid w:val="00D00596"/>
    <w:rsid w:val="00D00849"/>
    <w:rsid w:val="00D00AA2"/>
    <w:rsid w:val="00D011A5"/>
    <w:rsid w:val="00D01324"/>
    <w:rsid w:val="00D01B41"/>
    <w:rsid w:val="00D01C9E"/>
    <w:rsid w:val="00D0239D"/>
    <w:rsid w:val="00D023E8"/>
    <w:rsid w:val="00D02891"/>
    <w:rsid w:val="00D029DC"/>
    <w:rsid w:val="00D02C12"/>
    <w:rsid w:val="00D02C78"/>
    <w:rsid w:val="00D02EAE"/>
    <w:rsid w:val="00D03E8A"/>
    <w:rsid w:val="00D045AE"/>
    <w:rsid w:val="00D04935"/>
    <w:rsid w:val="00D04B6C"/>
    <w:rsid w:val="00D04D1D"/>
    <w:rsid w:val="00D05BD7"/>
    <w:rsid w:val="00D05E72"/>
    <w:rsid w:val="00D061B2"/>
    <w:rsid w:val="00D06287"/>
    <w:rsid w:val="00D06355"/>
    <w:rsid w:val="00D0696D"/>
    <w:rsid w:val="00D0777E"/>
    <w:rsid w:val="00D07955"/>
    <w:rsid w:val="00D07CC8"/>
    <w:rsid w:val="00D07EE5"/>
    <w:rsid w:val="00D10F31"/>
    <w:rsid w:val="00D12EE3"/>
    <w:rsid w:val="00D1313C"/>
    <w:rsid w:val="00D13417"/>
    <w:rsid w:val="00D13AC2"/>
    <w:rsid w:val="00D13D9D"/>
    <w:rsid w:val="00D1448D"/>
    <w:rsid w:val="00D146B5"/>
    <w:rsid w:val="00D1497D"/>
    <w:rsid w:val="00D1526E"/>
    <w:rsid w:val="00D15875"/>
    <w:rsid w:val="00D16E0D"/>
    <w:rsid w:val="00D16E27"/>
    <w:rsid w:val="00D16E31"/>
    <w:rsid w:val="00D171F9"/>
    <w:rsid w:val="00D174D3"/>
    <w:rsid w:val="00D17860"/>
    <w:rsid w:val="00D20150"/>
    <w:rsid w:val="00D2087C"/>
    <w:rsid w:val="00D208A3"/>
    <w:rsid w:val="00D2118B"/>
    <w:rsid w:val="00D21C7D"/>
    <w:rsid w:val="00D21D1E"/>
    <w:rsid w:val="00D22473"/>
    <w:rsid w:val="00D22633"/>
    <w:rsid w:val="00D226EA"/>
    <w:rsid w:val="00D2295A"/>
    <w:rsid w:val="00D22FF8"/>
    <w:rsid w:val="00D23363"/>
    <w:rsid w:val="00D24661"/>
    <w:rsid w:val="00D24A1A"/>
    <w:rsid w:val="00D24E3C"/>
    <w:rsid w:val="00D24E73"/>
    <w:rsid w:val="00D25937"/>
    <w:rsid w:val="00D25B86"/>
    <w:rsid w:val="00D25F34"/>
    <w:rsid w:val="00D266B9"/>
    <w:rsid w:val="00D26DAD"/>
    <w:rsid w:val="00D2716E"/>
    <w:rsid w:val="00D27379"/>
    <w:rsid w:val="00D27D8F"/>
    <w:rsid w:val="00D30207"/>
    <w:rsid w:val="00D303DF"/>
    <w:rsid w:val="00D30828"/>
    <w:rsid w:val="00D3095F"/>
    <w:rsid w:val="00D30A0F"/>
    <w:rsid w:val="00D30D29"/>
    <w:rsid w:val="00D30E6D"/>
    <w:rsid w:val="00D311E3"/>
    <w:rsid w:val="00D31496"/>
    <w:rsid w:val="00D3222C"/>
    <w:rsid w:val="00D323E3"/>
    <w:rsid w:val="00D329C7"/>
    <w:rsid w:val="00D32D97"/>
    <w:rsid w:val="00D32FBC"/>
    <w:rsid w:val="00D33DBB"/>
    <w:rsid w:val="00D340BC"/>
    <w:rsid w:val="00D3440F"/>
    <w:rsid w:val="00D34EED"/>
    <w:rsid w:val="00D35208"/>
    <w:rsid w:val="00D35AB0"/>
    <w:rsid w:val="00D35B84"/>
    <w:rsid w:val="00D35C2D"/>
    <w:rsid w:val="00D35DEE"/>
    <w:rsid w:val="00D3611B"/>
    <w:rsid w:val="00D36CA7"/>
    <w:rsid w:val="00D37111"/>
    <w:rsid w:val="00D40623"/>
    <w:rsid w:val="00D409F2"/>
    <w:rsid w:val="00D40BBF"/>
    <w:rsid w:val="00D40E75"/>
    <w:rsid w:val="00D40EE0"/>
    <w:rsid w:val="00D41256"/>
    <w:rsid w:val="00D416CD"/>
    <w:rsid w:val="00D417A9"/>
    <w:rsid w:val="00D418A7"/>
    <w:rsid w:val="00D41BBA"/>
    <w:rsid w:val="00D421DE"/>
    <w:rsid w:val="00D42B03"/>
    <w:rsid w:val="00D42F3C"/>
    <w:rsid w:val="00D43837"/>
    <w:rsid w:val="00D43D6B"/>
    <w:rsid w:val="00D4597C"/>
    <w:rsid w:val="00D45D74"/>
    <w:rsid w:val="00D4671A"/>
    <w:rsid w:val="00D475CE"/>
    <w:rsid w:val="00D479D5"/>
    <w:rsid w:val="00D5086E"/>
    <w:rsid w:val="00D50ECB"/>
    <w:rsid w:val="00D510B8"/>
    <w:rsid w:val="00D51105"/>
    <w:rsid w:val="00D512B8"/>
    <w:rsid w:val="00D51692"/>
    <w:rsid w:val="00D517CE"/>
    <w:rsid w:val="00D518AE"/>
    <w:rsid w:val="00D518FC"/>
    <w:rsid w:val="00D51AA8"/>
    <w:rsid w:val="00D52335"/>
    <w:rsid w:val="00D5248D"/>
    <w:rsid w:val="00D52636"/>
    <w:rsid w:val="00D53047"/>
    <w:rsid w:val="00D538BF"/>
    <w:rsid w:val="00D549FF"/>
    <w:rsid w:val="00D54B64"/>
    <w:rsid w:val="00D55B40"/>
    <w:rsid w:val="00D55EF6"/>
    <w:rsid w:val="00D55EFD"/>
    <w:rsid w:val="00D56013"/>
    <w:rsid w:val="00D56FFF"/>
    <w:rsid w:val="00D570E2"/>
    <w:rsid w:val="00D57530"/>
    <w:rsid w:val="00D5780F"/>
    <w:rsid w:val="00D57B5F"/>
    <w:rsid w:val="00D57DBF"/>
    <w:rsid w:val="00D60CCB"/>
    <w:rsid w:val="00D624A7"/>
    <w:rsid w:val="00D62C93"/>
    <w:rsid w:val="00D6390B"/>
    <w:rsid w:val="00D63B49"/>
    <w:rsid w:val="00D640AE"/>
    <w:rsid w:val="00D642DE"/>
    <w:rsid w:val="00D64490"/>
    <w:rsid w:val="00D64627"/>
    <w:rsid w:val="00D64B63"/>
    <w:rsid w:val="00D651DB"/>
    <w:rsid w:val="00D6553F"/>
    <w:rsid w:val="00D66114"/>
    <w:rsid w:val="00D66D4A"/>
    <w:rsid w:val="00D66DB1"/>
    <w:rsid w:val="00D67EE9"/>
    <w:rsid w:val="00D67FCC"/>
    <w:rsid w:val="00D713E9"/>
    <w:rsid w:val="00D71708"/>
    <w:rsid w:val="00D71B84"/>
    <w:rsid w:val="00D71C12"/>
    <w:rsid w:val="00D71E21"/>
    <w:rsid w:val="00D71E23"/>
    <w:rsid w:val="00D7272E"/>
    <w:rsid w:val="00D72EC7"/>
    <w:rsid w:val="00D73AA7"/>
    <w:rsid w:val="00D746ED"/>
    <w:rsid w:val="00D748FE"/>
    <w:rsid w:val="00D74C00"/>
    <w:rsid w:val="00D74E2C"/>
    <w:rsid w:val="00D751F7"/>
    <w:rsid w:val="00D75390"/>
    <w:rsid w:val="00D75B02"/>
    <w:rsid w:val="00D76468"/>
    <w:rsid w:val="00D76D8B"/>
    <w:rsid w:val="00D7734A"/>
    <w:rsid w:val="00D773C8"/>
    <w:rsid w:val="00D810BE"/>
    <w:rsid w:val="00D8163A"/>
    <w:rsid w:val="00D823E5"/>
    <w:rsid w:val="00D827EB"/>
    <w:rsid w:val="00D828EC"/>
    <w:rsid w:val="00D82D1E"/>
    <w:rsid w:val="00D835F7"/>
    <w:rsid w:val="00D83885"/>
    <w:rsid w:val="00D83B6B"/>
    <w:rsid w:val="00D847FB"/>
    <w:rsid w:val="00D84E0C"/>
    <w:rsid w:val="00D84E24"/>
    <w:rsid w:val="00D853F2"/>
    <w:rsid w:val="00D854F7"/>
    <w:rsid w:val="00D86095"/>
    <w:rsid w:val="00D86920"/>
    <w:rsid w:val="00D869B6"/>
    <w:rsid w:val="00D86B7B"/>
    <w:rsid w:val="00D86D1B"/>
    <w:rsid w:val="00D86D41"/>
    <w:rsid w:val="00D876C7"/>
    <w:rsid w:val="00D8795B"/>
    <w:rsid w:val="00D87B61"/>
    <w:rsid w:val="00D908A3"/>
    <w:rsid w:val="00D90975"/>
    <w:rsid w:val="00D90AE4"/>
    <w:rsid w:val="00D90C24"/>
    <w:rsid w:val="00D90FCA"/>
    <w:rsid w:val="00D9115F"/>
    <w:rsid w:val="00D91A88"/>
    <w:rsid w:val="00D91E97"/>
    <w:rsid w:val="00D923AE"/>
    <w:rsid w:val="00D923F7"/>
    <w:rsid w:val="00D92BAA"/>
    <w:rsid w:val="00D92DBB"/>
    <w:rsid w:val="00D93277"/>
    <w:rsid w:val="00D948AD"/>
    <w:rsid w:val="00D9516B"/>
    <w:rsid w:val="00D95590"/>
    <w:rsid w:val="00D96666"/>
    <w:rsid w:val="00D971C5"/>
    <w:rsid w:val="00D9755F"/>
    <w:rsid w:val="00D975E4"/>
    <w:rsid w:val="00D978ED"/>
    <w:rsid w:val="00D979DF"/>
    <w:rsid w:val="00D97A7F"/>
    <w:rsid w:val="00D97B04"/>
    <w:rsid w:val="00D97E79"/>
    <w:rsid w:val="00DA0337"/>
    <w:rsid w:val="00DA166D"/>
    <w:rsid w:val="00DA1A55"/>
    <w:rsid w:val="00DA1E30"/>
    <w:rsid w:val="00DA1F07"/>
    <w:rsid w:val="00DA28F9"/>
    <w:rsid w:val="00DA2C99"/>
    <w:rsid w:val="00DA3395"/>
    <w:rsid w:val="00DA388A"/>
    <w:rsid w:val="00DA3AE9"/>
    <w:rsid w:val="00DA3C74"/>
    <w:rsid w:val="00DA3DDF"/>
    <w:rsid w:val="00DA4396"/>
    <w:rsid w:val="00DA453B"/>
    <w:rsid w:val="00DA4A44"/>
    <w:rsid w:val="00DA5317"/>
    <w:rsid w:val="00DA53DA"/>
    <w:rsid w:val="00DA56D2"/>
    <w:rsid w:val="00DA5785"/>
    <w:rsid w:val="00DA5B15"/>
    <w:rsid w:val="00DA653C"/>
    <w:rsid w:val="00DA6A21"/>
    <w:rsid w:val="00DA6BF9"/>
    <w:rsid w:val="00DA6DD5"/>
    <w:rsid w:val="00DA7153"/>
    <w:rsid w:val="00DA7480"/>
    <w:rsid w:val="00DA771F"/>
    <w:rsid w:val="00DA79CE"/>
    <w:rsid w:val="00DA7ADA"/>
    <w:rsid w:val="00DB01E2"/>
    <w:rsid w:val="00DB0287"/>
    <w:rsid w:val="00DB02B0"/>
    <w:rsid w:val="00DB04C0"/>
    <w:rsid w:val="00DB0A8B"/>
    <w:rsid w:val="00DB0CD7"/>
    <w:rsid w:val="00DB1216"/>
    <w:rsid w:val="00DB1669"/>
    <w:rsid w:val="00DB1A1A"/>
    <w:rsid w:val="00DB1E8D"/>
    <w:rsid w:val="00DB2699"/>
    <w:rsid w:val="00DB34A0"/>
    <w:rsid w:val="00DB3C52"/>
    <w:rsid w:val="00DB41D1"/>
    <w:rsid w:val="00DB44BC"/>
    <w:rsid w:val="00DB53C7"/>
    <w:rsid w:val="00DB59FF"/>
    <w:rsid w:val="00DB5A49"/>
    <w:rsid w:val="00DB5EE7"/>
    <w:rsid w:val="00DB6BF3"/>
    <w:rsid w:val="00DB6ED8"/>
    <w:rsid w:val="00DB755B"/>
    <w:rsid w:val="00DB78EE"/>
    <w:rsid w:val="00DC0365"/>
    <w:rsid w:val="00DC0AA7"/>
    <w:rsid w:val="00DC1020"/>
    <w:rsid w:val="00DC1768"/>
    <w:rsid w:val="00DC1AAC"/>
    <w:rsid w:val="00DC20A3"/>
    <w:rsid w:val="00DC2E07"/>
    <w:rsid w:val="00DC2EDF"/>
    <w:rsid w:val="00DC35B5"/>
    <w:rsid w:val="00DC3AAE"/>
    <w:rsid w:val="00DC4070"/>
    <w:rsid w:val="00DC42BE"/>
    <w:rsid w:val="00DC433F"/>
    <w:rsid w:val="00DC4DEA"/>
    <w:rsid w:val="00DC7005"/>
    <w:rsid w:val="00DC7422"/>
    <w:rsid w:val="00DC7C3E"/>
    <w:rsid w:val="00DC7CC3"/>
    <w:rsid w:val="00DD065C"/>
    <w:rsid w:val="00DD06FD"/>
    <w:rsid w:val="00DD08B9"/>
    <w:rsid w:val="00DD0B68"/>
    <w:rsid w:val="00DD0C56"/>
    <w:rsid w:val="00DD1466"/>
    <w:rsid w:val="00DD1931"/>
    <w:rsid w:val="00DD1C85"/>
    <w:rsid w:val="00DD1F64"/>
    <w:rsid w:val="00DD29C9"/>
    <w:rsid w:val="00DD2A15"/>
    <w:rsid w:val="00DD3A97"/>
    <w:rsid w:val="00DD3CDF"/>
    <w:rsid w:val="00DD4799"/>
    <w:rsid w:val="00DD4F23"/>
    <w:rsid w:val="00DD5A80"/>
    <w:rsid w:val="00DD6040"/>
    <w:rsid w:val="00DD638B"/>
    <w:rsid w:val="00DD7883"/>
    <w:rsid w:val="00DE042B"/>
    <w:rsid w:val="00DE1FAC"/>
    <w:rsid w:val="00DE2662"/>
    <w:rsid w:val="00DE3146"/>
    <w:rsid w:val="00DE319C"/>
    <w:rsid w:val="00DE3C11"/>
    <w:rsid w:val="00DE44D4"/>
    <w:rsid w:val="00DE4751"/>
    <w:rsid w:val="00DE48EA"/>
    <w:rsid w:val="00DE4994"/>
    <w:rsid w:val="00DE5360"/>
    <w:rsid w:val="00DE573B"/>
    <w:rsid w:val="00DE5B68"/>
    <w:rsid w:val="00DE624F"/>
    <w:rsid w:val="00DE6500"/>
    <w:rsid w:val="00DE7860"/>
    <w:rsid w:val="00DE79DB"/>
    <w:rsid w:val="00DE7C1E"/>
    <w:rsid w:val="00DF0CBA"/>
    <w:rsid w:val="00DF0E74"/>
    <w:rsid w:val="00DF1AD1"/>
    <w:rsid w:val="00DF1B16"/>
    <w:rsid w:val="00DF1B8E"/>
    <w:rsid w:val="00DF1F0A"/>
    <w:rsid w:val="00DF26F9"/>
    <w:rsid w:val="00DF28A4"/>
    <w:rsid w:val="00DF2CED"/>
    <w:rsid w:val="00DF338B"/>
    <w:rsid w:val="00DF347B"/>
    <w:rsid w:val="00DF3845"/>
    <w:rsid w:val="00DF3CC0"/>
    <w:rsid w:val="00DF45D9"/>
    <w:rsid w:val="00DF4C02"/>
    <w:rsid w:val="00DF4CEB"/>
    <w:rsid w:val="00DF50B9"/>
    <w:rsid w:val="00DF5619"/>
    <w:rsid w:val="00DF5CC0"/>
    <w:rsid w:val="00DF5FA8"/>
    <w:rsid w:val="00DF5FBB"/>
    <w:rsid w:val="00DF609C"/>
    <w:rsid w:val="00DF60C1"/>
    <w:rsid w:val="00DF6324"/>
    <w:rsid w:val="00DF6E30"/>
    <w:rsid w:val="00DF747E"/>
    <w:rsid w:val="00DF7589"/>
    <w:rsid w:val="00DF75FC"/>
    <w:rsid w:val="00E0005C"/>
    <w:rsid w:val="00E00264"/>
    <w:rsid w:val="00E007CB"/>
    <w:rsid w:val="00E0105D"/>
    <w:rsid w:val="00E013F2"/>
    <w:rsid w:val="00E028A6"/>
    <w:rsid w:val="00E029D9"/>
    <w:rsid w:val="00E02BD2"/>
    <w:rsid w:val="00E03055"/>
    <w:rsid w:val="00E03724"/>
    <w:rsid w:val="00E04515"/>
    <w:rsid w:val="00E04A8C"/>
    <w:rsid w:val="00E04BB7"/>
    <w:rsid w:val="00E04F9B"/>
    <w:rsid w:val="00E05522"/>
    <w:rsid w:val="00E0556F"/>
    <w:rsid w:val="00E0557F"/>
    <w:rsid w:val="00E05BD8"/>
    <w:rsid w:val="00E07050"/>
    <w:rsid w:val="00E071AF"/>
    <w:rsid w:val="00E07B25"/>
    <w:rsid w:val="00E10324"/>
    <w:rsid w:val="00E10DC9"/>
    <w:rsid w:val="00E10DD1"/>
    <w:rsid w:val="00E12BC7"/>
    <w:rsid w:val="00E12C27"/>
    <w:rsid w:val="00E1392D"/>
    <w:rsid w:val="00E15623"/>
    <w:rsid w:val="00E1579E"/>
    <w:rsid w:val="00E165A2"/>
    <w:rsid w:val="00E167A6"/>
    <w:rsid w:val="00E17957"/>
    <w:rsid w:val="00E2063B"/>
    <w:rsid w:val="00E21291"/>
    <w:rsid w:val="00E22817"/>
    <w:rsid w:val="00E22AF6"/>
    <w:rsid w:val="00E22B68"/>
    <w:rsid w:val="00E22E97"/>
    <w:rsid w:val="00E23136"/>
    <w:rsid w:val="00E2346B"/>
    <w:rsid w:val="00E23B93"/>
    <w:rsid w:val="00E23F97"/>
    <w:rsid w:val="00E242D5"/>
    <w:rsid w:val="00E24FA1"/>
    <w:rsid w:val="00E252D7"/>
    <w:rsid w:val="00E25D27"/>
    <w:rsid w:val="00E25D7D"/>
    <w:rsid w:val="00E2719F"/>
    <w:rsid w:val="00E27DAE"/>
    <w:rsid w:val="00E30970"/>
    <w:rsid w:val="00E30E45"/>
    <w:rsid w:val="00E313DB"/>
    <w:rsid w:val="00E31E28"/>
    <w:rsid w:val="00E32A69"/>
    <w:rsid w:val="00E32B50"/>
    <w:rsid w:val="00E3301E"/>
    <w:rsid w:val="00E33033"/>
    <w:rsid w:val="00E33148"/>
    <w:rsid w:val="00E3355B"/>
    <w:rsid w:val="00E33B1B"/>
    <w:rsid w:val="00E34978"/>
    <w:rsid w:val="00E34D4D"/>
    <w:rsid w:val="00E35475"/>
    <w:rsid w:val="00E354DD"/>
    <w:rsid w:val="00E35B97"/>
    <w:rsid w:val="00E36347"/>
    <w:rsid w:val="00E36356"/>
    <w:rsid w:val="00E37F86"/>
    <w:rsid w:val="00E40053"/>
    <w:rsid w:val="00E405DA"/>
    <w:rsid w:val="00E4130F"/>
    <w:rsid w:val="00E4180B"/>
    <w:rsid w:val="00E41E24"/>
    <w:rsid w:val="00E42365"/>
    <w:rsid w:val="00E425DF"/>
    <w:rsid w:val="00E42B24"/>
    <w:rsid w:val="00E44146"/>
    <w:rsid w:val="00E44325"/>
    <w:rsid w:val="00E44AAF"/>
    <w:rsid w:val="00E45061"/>
    <w:rsid w:val="00E45A94"/>
    <w:rsid w:val="00E45BD9"/>
    <w:rsid w:val="00E46049"/>
    <w:rsid w:val="00E46B19"/>
    <w:rsid w:val="00E47926"/>
    <w:rsid w:val="00E5087E"/>
    <w:rsid w:val="00E50EBC"/>
    <w:rsid w:val="00E5160B"/>
    <w:rsid w:val="00E5162B"/>
    <w:rsid w:val="00E518B7"/>
    <w:rsid w:val="00E51E5B"/>
    <w:rsid w:val="00E52294"/>
    <w:rsid w:val="00E529C7"/>
    <w:rsid w:val="00E52B71"/>
    <w:rsid w:val="00E52F18"/>
    <w:rsid w:val="00E53507"/>
    <w:rsid w:val="00E53E07"/>
    <w:rsid w:val="00E53F17"/>
    <w:rsid w:val="00E544C7"/>
    <w:rsid w:val="00E54BDD"/>
    <w:rsid w:val="00E54E78"/>
    <w:rsid w:val="00E55564"/>
    <w:rsid w:val="00E55777"/>
    <w:rsid w:val="00E56128"/>
    <w:rsid w:val="00E56AB2"/>
    <w:rsid w:val="00E56EA5"/>
    <w:rsid w:val="00E56F8F"/>
    <w:rsid w:val="00E56FA8"/>
    <w:rsid w:val="00E5706B"/>
    <w:rsid w:val="00E5747F"/>
    <w:rsid w:val="00E574FA"/>
    <w:rsid w:val="00E5783E"/>
    <w:rsid w:val="00E603BA"/>
    <w:rsid w:val="00E608D7"/>
    <w:rsid w:val="00E60A0A"/>
    <w:rsid w:val="00E60CD4"/>
    <w:rsid w:val="00E614EB"/>
    <w:rsid w:val="00E61D0E"/>
    <w:rsid w:val="00E61FB1"/>
    <w:rsid w:val="00E62A87"/>
    <w:rsid w:val="00E62DC9"/>
    <w:rsid w:val="00E6333C"/>
    <w:rsid w:val="00E63650"/>
    <w:rsid w:val="00E6396B"/>
    <w:rsid w:val="00E63BFF"/>
    <w:rsid w:val="00E64CD0"/>
    <w:rsid w:val="00E651B1"/>
    <w:rsid w:val="00E66226"/>
    <w:rsid w:val="00E66246"/>
    <w:rsid w:val="00E66396"/>
    <w:rsid w:val="00E663AC"/>
    <w:rsid w:val="00E66966"/>
    <w:rsid w:val="00E66B0A"/>
    <w:rsid w:val="00E66C90"/>
    <w:rsid w:val="00E67309"/>
    <w:rsid w:val="00E67B1F"/>
    <w:rsid w:val="00E703E7"/>
    <w:rsid w:val="00E715F8"/>
    <w:rsid w:val="00E71F87"/>
    <w:rsid w:val="00E7228E"/>
    <w:rsid w:val="00E725A1"/>
    <w:rsid w:val="00E72833"/>
    <w:rsid w:val="00E72934"/>
    <w:rsid w:val="00E7302B"/>
    <w:rsid w:val="00E7341F"/>
    <w:rsid w:val="00E73564"/>
    <w:rsid w:val="00E74180"/>
    <w:rsid w:val="00E74435"/>
    <w:rsid w:val="00E74473"/>
    <w:rsid w:val="00E74536"/>
    <w:rsid w:val="00E7470F"/>
    <w:rsid w:val="00E75F1B"/>
    <w:rsid w:val="00E766DD"/>
    <w:rsid w:val="00E76716"/>
    <w:rsid w:val="00E76AF9"/>
    <w:rsid w:val="00E76B17"/>
    <w:rsid w:val="00E76C33"/>
    <w:rsid w:val="00E77147"/>
    <w:rsid w:val="00E77808"/>
    <w:rsid w:val="00E77BEB"/>
    <w:rsid w:val="00E80056"/>
    <w:rsid w:val="00E80E98"/>
    <w:rsid w:val="00E8116F"/>
    <w:rsid w:val="00E81B4A"/>
    <w:rsid w:val="00E82414"/>
    <w:rsid w:val="00E824BA"/>
    <w:rsid w:val="00E82712"/>
    <w:rsid w:val="00E83700"/>
    <w:rsid w:val="00E847F9"/>
    <w:rsid w:val="00E853D4"/>
    <w:rsid w:val="00E8550F"/>
    <w:rsid w:val="00E85A06"/>
    <w:rsid w:val="00E860E7"/>
    <w:rsid w:val="00E86C23"/>
    <w:rsid w:val="00E86E94"/>
    <w:rsid w:val="00E9020E"/>
    <w:rsid w:val="00E90C15"/>
    <w:rsid w:val="00E90FD4"/>
    <w:rsid w:val="00E911C7"/>
    <w:rsid w:val="00E91565"/>
    <w:rsid w:val="00E91778"/>
    <w:rsid w:val="00E91A81"/>
    <w:rsid w:val="00E9230E"/>
    <w:rsid w:val="00E927EF"/>
    <w:rsid w:val="00E92C55"/>
    <w:rsid w:val="00E93C42"/>
    <w:rsid w:val="00E93F71"/>
    <w:rsid w:val="00E94042"/>
    <w:rsid w:val="00E94374"/>
    <w:rsid w:val="00E943DF"/>
    <w:rsid w:val="00E94401"/>
    <w:rsid w:val="00E944D5"/>
    <w:rsid w:val="00E944E5"/>
    <w:rsid w:val="00E947BA"/>
    <w:rsid w:val="00E948A9"/>
    <w:rsid w:val="00E9495D"/>
    <w:rsid w:val="00E94CF0"/>
    <w:rsid w:val="00E94D83"/>
    <w:rsid w:val="00E95533"/>
    <w:rsid w:val="00E955C7"/>
    <w:rsid w:val="00E95AD6"/>
    <w:rsid w:val="00E95F14"/>
    <w:rsid w:val="00E96280"/>
    <w:rsid w:val="00E9633C"/>
    <w:rsid w:val="00E9654B"/>
    <w:rsid w:val="00E96DBD"/>
    <w:rsid w:val="00E96F07"/>
    <w:rsid w:val="00E97423"/>
    <w:rsid w:val="00E97626"/>
    <w:rsid w:val="00E978F0"/>
    <w:rsid w:val="00E97BC5"/>
    <w:rsid w:val="00E97CA8"/>
    <w:rsid w:val="00E97CDE"/>
    <w:rsid w:val="00EA0CC6"/>
    <w:rsid w:val="00EA0D3B"/>
    <w:rsid w:val="00EA0DC8"/>
    <w:rsid w:val="00EA147C"/>
    <w:rsid w:val="00EA21F4"/>
    <w:rsid w:val="00EA229F"/>
    <w:rsid w:val="00EA2EB3"/>
    <w:rsid w:val="00EA2ECD"/>
    <w:rsid w:val="00EA2F4C"/>
    <w:rsid w:val="00EA3499"/>
    <w:rsid w:val="00EA371B"/>
    <w:rsid w:val="00EA3AB7"/>
    <w:rsid w:val="00EA4078"/>
    <w:rsid w:val="00EA4B19"/>
    <w:rsid w:val="00EA5289"/>
    <w:rsid w:val="00EA5655"/>
    <w:rsid w:val="00EA57EA"/>
    <w:rsid w:val="00EA5970"/>
    <w:rsid w:val="00EA605B"/>
    <w:rsid w:val="00EA7049"/>
    <w:rsid w:val="00EA779C"/>
    <w:rsid w:val="00EA786A"/>
    <w:rsid w:val="00EB07A0"/>
    <w:rsid w:val="00EB13A0"/>
    <w:rsid w:val="00EB1AF2"/>
    <w:rsid w:val="00EB272E"/>
    <w:rsid w:val="00EB2736"/>
    <w:rsid w:val="00EB2D75"/>
    <w:rsid w:val="00EB2E92"/>
    <w:rsid w:val="00EB31A2"/>
    <w:rsid w:val="00EB3347"/>
    <w:rsid w:val="00EB3B7A"/>
    <w:rsid w:val="00EB3CA0"/>
    <w:rsid w:val="00EB5000"/>
    <w:rsid w:val="00EB5181"/>
    <w:rsid w:val="00EB63EA"/>
    <w:rsid w:val="00EB641F"/>
    <w:rsid w:val="00EB668D"/>
    <w:rsid w:val="00EB6FE2"/>
    <w:rsid w:val="00EB74D7"/>
    <w:rsid w:val="00EB7998"/>
    <w:rsid w:val="00EB7B0C"/>
    <w:rsid w:val="00EC0528"/>
    <w:rsid w:val="00EC0533"/>
    <w:rsid w:val="00EC07C6"/>
    <w:rsid w:val="00EC094F"/>
    <w:rsid w:val="00EC0A5C"/>
    <w:rsid w:val="00EC0C5F"/>
    <w:rsid w:val="00EC0D1B"/>
    <w:rsid w:val="00EC11AB"/>
    <w:rsid w:val="00EC30AA"/>
    <w:rsid w:val="00EC32F6"/>
    <w:rsid w:val="00EC3723"/>
    <w:rsid w:val="00EC38D2"/>
    <w:rsid w:val="00EC3D61"/>
    <w:rsid w:val="00EC3F7F"/>
    <w:rsid w:val="00EC408A"/>
    <w:rsid w:val="00EC40A4"/>
    <w:rsid w:val="00EC422D"/>
    <w:rsid w:val="00EC544F"/>
    <w:rsid w:val="00EC56E7"/>
    <w:rsid w:val="00EC6197"/>
    <w:rsid w:val="00EC63CD"/>
    <w:rsid w:val="00EC65D2"/>
    <w:rsid w:val="00EC6C03"/>
    <w:rsid w:val="00EC6D29"/>
    <w:rsid w:val="00EC75C2"/>
    <w:rsid w:val="00EC7758"/>
    <w:rsid w:val="00EC777E"/>
    <w:rsid w:val="00EC7960"/>
    <w:rsid w:val="00EC7E9C"/>
    <w:rsid w:val="00EC7EEE"/>
    <w:rsid w:val="00ED0079"/>
    <w:rsid w:val="00ED0177"/>
    <w:rsid w:val="00ED01F6"/>
    <w:rsid w:val="00ED089B"/>
    <w:rsid w:val="00ED0ECA"/>
    <w:rsid w:val="00ED19BD"/>
    <w:rsid w:val="00ED1B03"/>
    <w:rsid w:val="00ED1F54"/>
    <w:rsid w:val="00ED2E15"/>
    <w:rsid w:val="00ED35B2"/>
    <w:rsid w:val="00ED3792"/>
    <w:rsid w:val="00ED38E3"/>
    <w:rsid w:val="00ED3C8A"/>
    <w:rsid w:val="00ED3E5C"/>
    <w:rsid w:val="00ED3F88"/>
    <w:rsid w:val="00ED4521"/>
    <w:rsid w:val="00ED5139"/>
    <w:rsid w:val="00ED5A35"/>
    <w:rsid w:val="00ED5A9A"/>
    <w:rsid w:val="00ED5BC8"/>
    <w:rsid w:val="00ED6229"/>
    <w:rsid w:val="00ED7010"/>
    <w:rsid w:val="00ED714D"/>
    <w:rsid w:val="00ED769D"/>
    <w:rsid w:val="00EE0400"/>
    <w:rsid w:val="00EE087C"/>
    <w:rsid w:val="00EE0A04"/>
    <w:rsid w:val="00EE0A11"/>
    <w:rsid w:val="00EE14F8"/>
    <w:rsid w:val="00EE155F"/>
    <w:rsid w:val="00EE1762"/>
    <w:rsid w:val="00EE1795"/>
    <w:rsid w:val="00EE1934"/>
    <w:rsid w:val="00EE19E7"/>
    <w:rsid w:val="00EE1C04"/>
    <w:rsid w:val="00EE2139"/>
    <w:rsid w:val="00EE293A"/>
    <w:rsid w:val="00EE2D9A"/>
    <w:rsid w:val="00EE3954"/>
    <w:rsid w:val="00EE450F"/>
    <w:rsid w:val="00EE4856"/>
    <w:rsid w:val="00EE4D9B"/>
    <w:rsid w:val="00EE5678"/>
    <w:rsid w:val="00EE5B8B"/>
    <w:rsid w:val="00EE5D34"/>
    <w:rsid w:val="00EE5DAD"/>
    <w:rsid w:val="00EE660D"/>
    <w:rsid w:val="00EE6714"/>
    <w:rsid w:val="00EE6B94"/>
    <w:rsid w:val="00EE6C77"/>
    <w:rsid w:val="00EF0032"/>
    <w:rsid w:val="00EF065D"/>
    <w:rsid w:val="00EF086C"/>
    <w:rsid w:val="00EF0A39"/>
    <w:rsid w:val="00EF0BF3"/>
    <w:rsid w:val="00EF0CF3"/>
    <w:rsid w:val="00EF0FA4"/>
    <w:rsid w:val="00EF172E"/>
    <w:rsid w:val="00EF1886"/>
    <w:rsid w:val="00EF1F93"/>
    <w:rsid w:val="00EF2DEE"/>
    <w:rsid w:val="00EF3440"/>
    <w:rsid w:val="00EF37E8"/>
    <w:rsid w:val="00EF38EC"/>
    <w:rsid w:val="00EF39C2"/>
    <w:rsid w:val="00EF3B9B"/>
    <w:rsid w:val="00EF41F7"/>
    <w:rsid w:val="00EF42A4"/>
    <w:rsid w:val="00EF440C"/>
    <w:rsid w:val="00EF4455"/>
    <w:rsid w:val="00EF4CBB"/>
    <w:rsid w:val="00EF4EC7"/>
    <w:rsid w:val="00EF50AD"/>
    <w:rsid w:val="00EF519E"/>
    <w:rsid w:val="00EF520D"/>
    <w:rsid w:val="00EF549A"/>
    <w:rsid w:val="00EF5515"/>
    <w:rsid w:val="00EF5D05"/>
    <w:rsid w:val="00EF5E86"/>
    <w:rsid w:val="00EF6302"/>
    <w:rsid w:val="00EF69A9"/>
    <w:rsid w:val="00EF6FE1"/>
    <w:rsid w:val="00EF791C"/>
    <w:rsid w:val="00F0016C"/>
    <w:rsid w:val="00F0042E"/>
    <w:rsid w:val="00F00802"/>
    <w:rsid w:val="00F00FFB"/>
    <w:rsid w:val="00F018E1"/>
    <w:rsid w:val="00F01A13"/>
    <w:rsid w:val="00F01B61"/>
    <w:rsid w:val="00F01F55"/>
    <w:rsid w:val="00F02B59"/>
    <w:rsid w:val="00F02B65"/>
    <w:rsid w:val="00F02D9D"/>
    <w:rsid w:val="00F03375"/>
    <w:rsid w:val="00F03ED0"/>
    <w:rsid w:val="00F03FE1"/>
    <w:rsid w:val="00F0402F"/>
    <w:rsid w:val="00F04409"/>
    <w:rsid w:val="00F0442E"/>
    <w:rsid w:val="00F04483"/>
    <w:rsid w:val="00F049CA"/>
    <w:rsid w:val="00F04C85"/>
    <w:rsid w:val="00F05096"/>
    <w:rsid w:val="00F05263"/>
    <w:rsid w:val="00F05510"/>
    <w:rsid w:val="00F05C27"/>
    <w:rsid w:val="00F05D1A"/>
    <w:rsid w:val="00F05D57"/>
    <w:rsid w:val="00F062E5"/>
    <w:rsid w:val="00F06C17"/>
    <w:rsid w:val="00F06C46"/>
    <w:rsid w:val="00F06C83"/>
    <w:rsid w:val="00F06F39"/>
    <w:rsid w:val="00F07337"/>
    <w:rsid w:val="00F07C88"/>
    <w:rsid w:val="00F1063A"/>
    <w:rsid w:val="00F1067B"/>
    <w:rsid w:val="00F11379"/>
    <w:rsid w:val="00F11A7B"/>
    <w:rsid w:val="00F11AD5"/>
    <w:rsid w:val="00F122EE"/>
    <w:rsid w:val="00F1239E"/>
    <w:rsid w:val="00F126E2"/>
    <w:rsid w:val="00F12C56"/>
    <w:rsid w:val="00F1303F"/>
    <w:rsid w:val="00F13051"/>
    <w:rsid w:val="00F136EB"/>
    <w:rsid w:val="00F1395A"/>
    <w:rsid w:val="00F14BEF"/>
    <w:rsid w:val="00F14FAA"/>
    <w:rsid w:val="00F15467"/>
    <w:rsid w:val="00F15F70"/>
    <w:rsid w:val="00F163A7"/>
    <w:rsid w:val="00F16BB4"/>
    <w:rsid w:val="00F16C77"/>
    <w:rsid w:val="00F16F77"/>
    <w:rsid w:val="00F176A3"/>
    <w:rsid w:val="00F178DE"/>
    <w:rsid w:val="00F206E4"/>
    <w:rsid w:val="00F20BD5"/>
    <w:rsid w:val="00F20FAB"/>
    <w:rsid w:val="00F21134"/>
    <w:rsid w:val="00F21BC2"/>
    <w:rsid w:val="00F22A1A"/>
    <w:rsid w:val="00F22AFF"/>
    <w:rsid w:val="00F23400"/>
    <w:rsid w:val="00F23475"/>
    <w:rsid w:val="00F23DE9"/>
    <w:rsid w:val="00F24270"/>
    <w:rsid w:val="00F243A0"/>
    <w:rsid w:val="00F245C3"/>
    <w:rsid w:val="00F247AD"/>
    <w:rsid w:val="00F25540"/>
    <w:rsid w:val="00F25684"/>
    <w:rsid w:val="00F2594C"/>
    <w:rsid w:val="00F25C35"/>
    <w:rsid w:val="00F27E38"/>
    <w:rsid w:val="00F30539"/>
    <w:rsid w:val="00F306D7"/>
    <w:rsid w:val="00F30C09"/>
    <w:rsid w:val="00F31D80"/>
    <w:rsid w:val="00F3256A"/>
    <w:rsid w:val="00F32C52"/>
    <w:rsid w:val="00F33819"/>
    <w:rsid w:val="00F338F0"/>
    <w:rsid w:val="00F33AEB"/>
    <w:rsid w:val="00F33F3D"/>
    <w:rsid w:val="00F34022"/>
    <w:rsid w:val="00F341A2"/>
    <w:rsid w:val="00F34278"/>
    <w:rsid w:val="00F344DD"/>
    <w:rsid w:val="00F34C35"/>
    <w:rsid w:val="00F36182"/>
    <w:rsid w:val="00F3708C"/>
    <w:rsid w:val="00F372D7"/>
    <w:rsid w:val="00F3740D"/>
    <w:rsid w:val="00F37889"/>
    <w:rsid w:val="00F378E8"/>
    <w:rsid w:val="00F37C80"/>
    <w:rsid w:val="00F400E4"/>
    <w:rsid w:val="00F4010C"/>
    <w:rsid w:val="00F40FCB"/>
    <w:rsid w:val="00F4218E"/>
    <w:rsid w:val="00F42997"/>
    <w:rsid w:val="00F42AE7"/>
    <w:rsid w:val="00F42FAE"/>
    <w:rsid w:val="00F433B7"/>
    <w:rsid w:val="00F433B9"/>
    <w:rsid w:val="00F43592"/>
    <w:rsid w:val="00F436EA"/>
    <w:rsid w:val="00F4371B"/>
    <w:rsid w:val="00F44870"/>
    <w:rsid w:val="00F44D9C"/>
    <w:rsid w:val="00F452E3"/>
    <w:rsid w:val="00F45E18"/>
    <w:rsid w:val="00F468E8"/>
    <w:rsid w:val="00F46B1F"/>
    <w:rsid w:val="00F47637"/>
    <w:rsid w:val="00F47A12"/>
    <w:rsid w:val="00F50010"/>
    <w:rsid w:val="00F500E7"/>
    <w:rsid w:val="00F50970"/>
    <w:rsid w:val="00F509BA"/>
    <w:rsid w:val="00F50AEC"/>
    <w:rsid w:val="00F51936"/>
    <w:rsid w:val="00F5206E"/>
    <w:rsid w:val="00F52191"/>
    <w:rsid w:val="00F525E2"/>
    <w:rsid w:val="00F526E8"/>
    <w:rsid w:val="00F527C1"/>
    <w:rsid w:val="00F52D0A"/>
    <w:rsid w:val="00F53003"/>
    <w:rsid w:val="00F531EF"/>
    <w:rsid w:val="00F534C2"/>
    <w:rsid w:val="00F53D17"/>
    <w:rsid w:val="00F53E5E"/>
    <w:rsid w:val="00F5499A"/>
    <w:rsid w:val="00F54CBD"/>
    <w:rsid w:val="00F54E51"/>
    <w:rsid w:val="00F54F25"/>
    <w:rsid w:val="00F553EF"/>
    <w:rsid w:val="00F5560D"/>
    <w:rsid w:val="00F55DBA"/>
    <w:rsid w:val="00F55F5E"/>
    <w:rsid w:val="00F56158"/>
    <w:rsid w:val="00F56BAC"/>
    <w:rsid w:val="00F5733C"/>
    <w:rsid w:val="00F60075"/>
    <w:rsid w:val="00F6027A"/>
    <w:rsid w:val="00F6034A"/>
    <w:rsid w:val="00F604CD"/>
    <w:rsid w:val="00F60679"/>
    <w:rsid w:val="00F60689"/>
    <w:rsid w:val="00F60AE7"/>
    <w:rsid w:val="00F60C0B"/>
    <w:rsid w:val="00F61749"/>
    <w:rsid w:val="00F61CD9"/>
    <w:rsid w:val="00F621E3"/>
    <w:rsid w:val="00F62250"/>
    <w:rsid w:val="00F62489"/>
    <w:rsid w:val="00F6272C"/>
    <w:rsid w:val="00F62CAD"/>
    <w:rsid w:val="00F63009"/>
    <w:rsid w:val="00F6336D"/>
    <w:rsid w:val="00F648E6"/>
    <w:rsid w:val="00F64914"/>
    <w:rsid w:val="00F64AD6"/>
    <w:rsid w:val="00F64B80"/>
    <w:rsid w:val="00F64CD1"/>
    <w:rsid w:val="00F650FF"/>
    <w:rsid w:val="00F65EC0"/>
    <w:rsid w:val="00F66369"/>
    <w:rsid w:val="00F66424"/>
    <w:rsid w:val="00F66757"/>
    <w:rsid w:val="00F66C8F"/>
    <w:rsid w:val="00F67184"/>
    <w:rsid w:val="00F679DC"/>
    <w:rsid w:val="00F67C98"/>
    <w:rsid w:val="00F70464"/>
    <w:rsid w:val="00F70B38"/>
    <w:rsid w:val="00F70CB4"/>
    <w:rsid w:val="00F70D0F"/>
    <w:rsid w:val="00F717B0"/>
    <w:rsid w:val="00F71C6A"/>
    <w:rsid w:val="00F71EB9"/>
    <w:rsid w:val="00F72502"/>
    <w:rsid w:val="00F72894"/>
    <w:rsid w:val="00F72C07"/>
    <w:rsid w:val="00F7323E"/>
    <w:rsid w:val="00F732DB"/>
    <w:rsid w:val="00F7364A"/>
    <w:rsid w:val="00F73DDF"/>
    <w:rsid w:val="00F74280"/>
    <w:rsid w:val="00F753DB"/>
    <w:rsid w:val="00F76328"/>
    <w:rsid w:val="00F767C5"/>
    <w:rsid w:val="00F76DEE"/>
    <w:rsid w:val="00F77DC4"/>
    <w:rsid w:val="00F813F1"/>
    <w:rsid w:val="00F8157B"/>
    <w:rsid w:val="00F817EF"/>
    <w:rsid w:val="00F81915"/>
    <w:rsid w:val="00F82B67"/>
    <w:rsid w:val="00F83162"/>
    <w:rsid w:val="00F84168"/>
    <w:rsid w:val="00F84C9F"/>
    <w:rsid w:val="00F8548A"/>
    <w:rsid w:val="00F85547"/>
    <w:rsid w:val="00F856E3"/>
    <w:rsid w:val="00F85EDC"/>
    <w:rsid w:val="00F86240"/>
    <w:rsid w:val="00F862CC"/>
    <w:rsid w:val="00F86859"/>
    <w:rsid w:val="00F87087"/>
    <w:rsid w:val="00F870C6"/>
    <w:rsid w:val="00F90190"/>
    <w:rsid w:val="00F90271"/>
    <w:rsid w:val="00F902A7"/>
    <w:rsid w:val="00F905F4"/>
    <w:rsid w:val="00F9096E"/>
    <w:rsid w:val="00F90FC7"/>
    <w:rsid w:val="00F91BF5"/>
    <w:rsid w:val="00F91F2C"/>
    <w:rsid w:val="00F92721"/>
    <w:rsid w:val="00F9418B"/>
    <w:rsid w:val="00F9481E"/>
    <w:rsid w:val="00F94A06"/>
    <w:rsid w:val="00F94A10"/>
    <w:rsid w:val="00F9520C"/>
    <w:rsid w:val="00F96414"/>
    <w:rsid w:val="00F964B7"/>
    <w:rsid w:val="00F96596"/>
    <w:rsid w:val="00F96641"/>
    <w:rsid w:val="00F9758E"/>
    <w:rsid w:val="00F976F2"/>
    <w:rsid w:val="00FA013D"/>
    <w:rsid w:val="00FA0A05"/>
    <w:rsid w:val="00FA0B38"/>
    <w:rsid w:val="00FA0EE8"/>
    <w:rsid w:val="00FA1A51"/>
    <w:rsid w:val="00FA1C0A"/>
    <w:rsid w:val="00FA1FFC"/>
    <w:rsid w:val="00FA271C"/>
    <w:rsid w:val="00FA2936"/>
    <w:rsid w:val="00FA2A1D"/>
    <w:rsid w:val="00FA2E79"/>
    <w:rsid w:val="00FA416F"/>
    <w:rsid w:val="00FA4279"/>
    <w:rsid w:val="00FA4681"/>
    <w:rsid w:val="00FA46F4"/>
    <w:rsid w:val="00FA4C5A"/>
    <w:rsid w:val="00FA5257"/>
    <w:rsid w:val="00FA577E"/>
    <w:rsid w:val="00FA5898"/>
    <w:rsid w:val="00FA6040"/>
    <w:rsid w:val="00FA60B8"/>
    <w:rsid w:val="00FA65D4"/>
    <w:rsid w:val="00FA6ACC"/>
    <w:rsid w:val="00FA70AE"/>
    <w:rsid w:val="00FA715B"/>
    <w:rsid w:val="00FA7910"/>
    <w:rsid w:val="00FA7C1C"/>
    <w:rsid w:val="00FA7CF1"/>
    <w:rsid w:val="00FB0573"/>
    <w:rsid w:val="00FB0BB6"/>
    <w:rsid w:val="00FB1604"/>
    <w:rsid w:val="00FB16DC"/>
    <w:rsid w:val="00FB18A4"/>
    <w:rsid w:val="00FB1A89"/>
    <w:rsid w:val="00FB1AD0"/>
    <w:rsid w:val="00FB2250"/>
    <w:rsid w:val="00FB26E3"/>
    <w:rsid w:val="00FB2881"/>
    <w:rsid w:val="00FB2DF8"/>
    <w:rsid w:val="00FB3AFD"/>
    <w:rsid w:val="00FB4198"/>
    <w:rsid w:val="00FB4661"/>
    <w:rsid w:val="00FB4B23"/>
    <w:rsid w:val="00FB4E1F"/>
    <w:rsid w:val="00FB4FFE"/>
    <w:rsid w:val="00FB5C02"/>
    <w:rsid w:val="00FB7A1B"/>
    <w:rsid w:val="00FC01FF"/>
    <w:rsid w:val="00FC027C"/>
    <w:rsid w:val="00FC04F2"/>
    <w:rsid w:val="00FC084E"/>
    <w:rsid w:val="00FC088C"/>
    <w:rsid w:val="00FC0928"/>
    <w:rsid w:val="00FC11F1"/>
    <w:rsid w:val="00FC15DA"/>
    <w:rsid w:val="00FC1D56"/>
    <w:rsid w:val="00FC1D7D"/>
    <w:rsid w:val="00FC1E40"/>
    <w:rsid w:val="00FC276B"/>
    <w:rsid w:val="00FC2FB5"/>
    <w:rsid w:val="00FC37B9"/>
    <w:rsid w:val="00FC421E"/>
    <w:rsid w:val="00FC43BF"/>
    <w:rsid w:val="00FC44A3"/>
    <w:rsid w:val="00FC4641"/>
    <w:rsid w:val="00FC4CC5"/>
    <w:rsid w:val="00FC5763"/>
    <w:rsid w:val="00FC58C3"/>
    <w:rsid w:val="00FC5943"/>
    <w:rsid w:val="00FC5DAD"/>
    <w:rsid w:val="00FC607B"/>
    <w:rsid w:val="00FC6617"/>
    <w:rsid w:val="00FC7186"/>
    <w:rsid w:val="00FC7539"/>
    <w:rsid w:val="00FC75FD"/>
    <w:rsid w:val="00FC7EFD"/>
    <w:rsid w:val="00FD03F7"/>
    <w:rsid w:val="00FD0E84"/>
    <w:rsid w:val="00FD10E1"/>
    <w:rsid w:val="00FD13B9"/>
    <w:rsid w:val="00FD1968"/>
    <w:rsid w:val="00FD1B2C"/>
    <w:rsid w:val="00FD1B93"/>
    <w:rsid w:val="00FD2ACE"/>
    <w:rsid w:val="00FD2F4C"/>
    <w:rsid w:val="00FD2FBA"/>
    <w:rsid w:val="00FD3304"/>
    <w:rsid w:val="00FD3592"/>
    <w:rsid w:val="00FD43DA"/>
    <w:rsid w:val="00FD4413"/>
    <w:rsid w:val="00FD4A07"/>
    <w:rsid w:val="00FD4BA4"/>
    <w:rsid w:val="00FD4FD9"/>
    <w:rsid w:val="00FD53D3"/>
    <w:rsid w:val="00FD556C"/>
    <w:rsid w:val="00FD5A29"/>
    <w:rsid w:val="00FD5A86"/>
    <w:rsid w:val="00FD607B"/>
    <w:rsid w:val="00FD6380"/>
    <w:rsid w:val="00FD66D8"/>
    <w:rsid w:val="00FD66EC"/>
    <w:rsid w:val="00FD6ABE"/>
    <w:rsid w:val="00FD6F07"/>
    <w:rsid w:val="00FD7304"/>
    <w:rsid w:val="00FD74CF"/>
    <w:rsid w:val="00FD7762"/>
    <w:rsid w:val="00FE057B"/>
    <w:rsid w:val="00FE05BB"/>
    <w:rsid w:val="00FE08C4"/>
    <w:rsid w:val="00FE13A0"/>
    <w:rsid w:val="00FE13AF"/>
    <w:rsid w:val="00FE1933"/>
    <w:rsid w:val="00FE1BAC"/>
    <w:rsid w:val="00FE1E7E"/>
    <w:rsid w:val="00FE24A2"/>
    <w:rsid w:val="00FE2810"/>
    <w:rsid w:val="00FE38B1"/>
    <w:rsid w:val="00FE3B7E"/>
    <w:rsid w:val="00FE3C3A"/>
    <w:rsid w:val="00FE3ED5"/>
    <w:rsid w:val="00FE4B6B"/>
    <w:rsid w:val="00FE5836"/>
    <w:rsid w:val="00FE5A60"/>
    <w:rsid w:val="00FE5F18"/>
    <w:rsid w:val="00FE6102"/>
    <w:rsid w:val="00FE66F9"/>
    <w:rsid w:val="00FE6BFD"/>
    <w:rsid w:val="00FE707D"/>
    <w:rsid w:val="00FE77E4"/>
    <w:rsid w:val="00FE7F6B"/>
    <w:rsid w:val="00FF15FE"/>
    <w:rsid w:val="00FF16DB"/>
    <w:rsid w:val="00FF170E"/>
    <w:rsid w:val="00FF194A"/>
    <w:rsid w:val="00FF1A4D"/>
    <w:rsid w:val="00FF1C52"/>
    <w:rsid w:val="00FF1F32"/>
    <w:rsid w:val="00FF2182"/>
    <w:rsid w:val="00FF258F"/>
    <w:rsid w:val="00FF26B7"/>
    <w:rsid w:val="00FF2D7C"/>
    <w:rsid w:val="00FF3087"/>
    <w:rsid w:val="00FF377D"/>
    <w:rsid w:val="00FF4219"/>
    <w:rsid w:val="00FF4542"/>
    <w:rsid w:val="00FF46FE"/>
    <w:rsid w:val="00FF49C8"/>
    <w:rsid w:val="00FF4E07"/>
    <w:rsid w:val="00FF5058"/>
    <w:rsid w:val="00FF555A"/>
    <w:rsid w:val="00FF577B"/>
    <w:rsid w:val="00FF59E3"/>
    <w:rsid w:val="00FF5AF0"/>
    <w:rsid w:val="00FF632D"/>
    <w:rsid w:val="00FF6D8A"/>
    <w:rsid w:val="00FF6DF5"/>
    <w:rsid w:val="00FF72C7"/>
    <w:rsid w:val="00FF7628"/>
    <w:rsid w:val="00FF7966"/>
    <w:rsid w:val="00FF7B82"/>
    <w:rsid w:val="00FF7F4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allout" idref="#_x0000_s1062"/>
      </o:rules>
    </o:shapelayout>
  </w:shapeDefaults>
  <w:decimalSymbol w:val="."/>
  <w:listSeparator w:val=","/>
  <w14:docId w14:val="615A3F3F"/>
  <w15:docId w15:val="{3D158B85-8529-4FCE-91E1-453BEA7EC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qFormat="1"/>
    <w:lsdException w:name="heading 3" w:locked="1" w:uiPriority="9"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2062"/>
    <w:pPr>
      <w:widowControl w:val="0"/>
      <w:jc w:val="both"/>
    </w:pPr>
    <w:rPr>
      <w:kern w:val="2"/>
      <w:sz w:val="21"/>
      <w:szCs w:val="22"/>
    </w:rPr>
  </w:style>
  <w:style w:type="paragraph" w:styleId="1">
    <w:name w:val="heading 1"/>
    <w:basedOn w:val="a"/>
    <w:next w:val="a"/>
    <w:link w:val="10"/>
    <w:uiPriority w:val="9"/>
    <w:qFormat/>
    <w:rsid w:val="00DE1FAC"/>
    <w:pPr>
      <w:keepNext/>
      <w:keepLines/>
      <w:spacing w:before="340" w:after="330" w:line="578" w:lineRule="auto"/>
      <w:outlineLvl w:val="0"/>
    </w:pPr>
    <w:rPr>
      <w:b/>
      <w:bCs/>
      <w:kern w:val="44"/>
      <w:sz w:val="44"/>
      <w:szCs w:val="44"/>
    </w:rPr>
  </w:style>
  <w:style w:type="paragraph" w:styleId="20">
    <w:name w:val="heading 2"/>
    <w:aliases w:val="第一章 标题 2,Heading 2 Hidden,Heading 2 CCBS,H2,h2,1.1  heading 2,PIM2,Titre3,HD2,sect 1.2,H21,sect 1.21,H22,sect 1.22,H211,sect 1.211,H23,sect 1.23,H212,sect 1.212,heading 2"/>
    <w:basedOn w:val="a"/>
    <w:next w:val="a"/>
    <w:link w:val="21"/>
    <w:uiPriority w:val="99"/>
    <w:qFormat/>
    <w:rsid w:val="00DE1FAC"/>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qFormat/>
    <w:rsid w:val="00DE1FA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06926"/>
    <w:rPr>
      <w:b/>
      <w:bCs/>
      <w:kern w:val="44"/>
      <w:sz w:val="44"/>
      <w:szCs w:val="44"/>
    </w:rPr>
  </w:style>
  <w:style w:type="character" w:customStyle="1" w:styleId="Heading2Char">
    <w:name w:val="Heading 2 Char"/>
    <w:aliases w:val="第一章 标题 2 Char,Heading 2 Hidden Char,Heading 2 CCBS Char,H2 Char,h2 Char,1.1  heading 2 Char,PIM2 Char,Titre3 Char,HD2 Char,sect 1.2 Char,H21 Char,sect 1.21 Char,H22 Char,sect 1.22 Char,H211 Char,sect 1.211 Char,H23 Char,sect 1.23 Char"/>
    <w:basedOn w:val="a0"/>
    <w:uiPriority w:val="9"/>
    <w:rsid w:val="00306926"/>
    <w:rPr>
      <w:rFonts w:ascii="Cambria" w:eastAsia="宋体" w:hAnsi="Cambria" w:cs="Times New Roman"/>
      <w:b/>
      <w:bCs/>
      <w:sz w:val="32"/>
      <w:szCs w:val="32"/>
    </w:rPr>
  </w:style>
  <w:style w:type="character" w:customStyle="1" w:styleId="30">
    <w:name w:val="标题 3 字符"/>
    <w:basedOn w:val="a0"/>
    <w:link w:val="3"/>
    <w:uiPriority w:val="9"/>
    <w:rsid w:val="00306926"/>
    <w:rPr>
      <w:b/>
      <w:bCs/>
      <w:sz w:val="32"/>
      <w:szCs w:val="32"/>
    </w:rPr>
  </w:style>
  <w:style w:type="paragraph" w:customStyle="1" w:styleId="DF1">
    <w:name w:val="DF标题1"/>
    <w:basedOn w:val="a"/>
    <w:next w:val="DF2"/>
    <w:qFormat/>
    <w:rsid w:val="00707176"/>
    <w:pPr>
      <w:keepNext/>
      <w:keepLines/>
      <w:pageBreakBefore/>
      <w:widowControl/>
      <w:suppressLineNumbers/>
      <w:suppressAutoHyphens/>
      <w:wordWrap w:val="0"/>
      <w:topLinePunct/>
      <w:spacing w:beforeLines="100" w:afterLines="100"/>
      <w:mirrorIndents/>
      <w:jc w:val="center"/>
      <w:outlineLvl w:val="0"/>
    </w:pPr>
    <w:rPr>
      <w:rFonts w:ascii="Times New Roman" w:hAnsi="Times New Roman"/>
      <w:b/>
      <w:sz w:val="36"/>
      <w:szCs w:val="36"/>
    </w:rPr>
  </w:style>
  <w:style w:type="paragraph" w:customStyle="1" w:styleId="DF2">
    <w:name w:val="DF标题2"/>
    <w:basedOn w:val="DF15"/>
    <w:next w:val="DF3"/>
    <w:link w:val="DF2Char"/>
    <w:qFormat/>
    <w:rsid w:val="00707176"/>
    <w:pPr>
      <w:keepNext/>
      <w:keepLines/>
      <w:widowControl/>
      <w:suppressLineNumbers/>
      <w:tabs>
        <w:tab w:val="left" w:pos="2520"/>
      </w:tabs>
      <w:suppressAutoHyphens/>
      <w:outlineLvl w:val="1"/>
    </w:pPr>
    <w:rPr>
      <w:b/>
    </w:rPr>
  </w:style>
  <w:style w:type="character" w:styleId="a3">
    <w:name w:val="page number"/>
    <w:basedOn w:val="a0"/>
    <w:uiPriority w:val="99"/>
    <w:rsid w:val="00DE1FAC"/>
    <w:rPr>
      <w:rFonts w:cs="Times New Roman"/>
    </w:rPr>
  </w:style>
  <w:style w:type="paragraph" w:styleId="a4">
    <w:name w:val="header"/>
    <w:basedOn w:val="a"/>
    <w:link w:val="a5"/>
    <w:uiPriority w:val="99"/>
    <w:rsid w:val="00DE1FAC"/>
    <w:pPr>
      <w:pBdr>
        <w:bottom w:val="single" w:sz="6" w:space="1" w:color="auto"/>
      </w:pBdr>
      <w:tabs>
        <w:tab w:val="center" w:pos="4153"/>
        <w:tab w:val="right" w:pos="8306"/>
      </w:tabs>
      <w:snapToGrid w:val="0"/>
      <w:jc w:val="center"/>
    </w:pPr>
    <w:rPr>
      <w:sz w:val="18"/>
    </w:rPr>
  </w:style>
  <w:style w:type="character" w:customStyle="1" w:styleId="a5">
    <w:name w:val="页眉 字符"/>
    <w:basedOn w:val="a0"/>
    <w:link w:val="a4"/>
    <w:uiPriority w:val="99"/>
    <w:locked/>
    <w:rsid w:val="00D02891"/>
    <w:rPr>
      <w:rFonts w:cs="Times New Roman"/>
      <w:sz w:val="18"/>
    </w:rPr>
  </w:style>
  <w:style w:type="paragraph" w:styleId="a6">
    <w:name w:val="Body Text Indent"/>
    <w:basedOn w:val="a"/>
    <w:link w:val="a7"/>
    <w:uiPriority w:val="99"/>
    <w:rsid w:val="00DE1FAC"/>
    <w:pPr>
      <w:ind w:firstLine="555"/>
    </w:pPr>
    <w:rPr>
      <w:rFonts w:ascii="宋体"/>
      <w:sz w:val="28"/>
    </w:rPr>
  </w:style>
  <w:style w:type="character" w:customStyle="1" w:styleId="a7">
    <w:name w:val="正文文本缩进 字符"/>
    <w:basedOn w:val="a0"/>
    <w:link w:val="a6"/>
    <w:uiPriority w:val="99"/>
    <w:rsid w:val="00306926"/>
  </w:style>
  <w:style w:type="paragraph" w:styleId="a8">
    <w:name w:val="Date"/>
    <w:basedOn w:val="a"/>
    <w:next w:val="a"/>
    <w:link w:val="a9"/>
    <w:uiPriority w:val="99"/>
    <w:rsid w:val="00DE1FAC"/>
    <w:rPr>
      <w:sz w:val="28"/>
    </w:rPr>
  </w:style>
  <w:style w:type="character" w:customStyle="1" w:styleId="a9">
    <w:name w:val="日期 字符"/>
    <w:basedOn w:val="a0"/>
    <w:link w:val="a8"/>
    <w:uiPriority w:val="99"/>
    <w:rsid w:val="00306926"/>
  </w:style>
  <w:style w:type="paragraph" w:styleId="aa">
    <w:name w:val="Body Text"/>
    <w:basedOn w:val="a"/>
    <w:link w:val="ab"/>
    <w:uiPriority w:val="99"/>
    <w:rsid w:val="00DE1FAC"/>
    <w:rPr>
      <w:rFonts w:ascii="仿宋_GB2312" w:eastAsia="仿宋_GB2312"/>
      <w:sz w:val="32"/>
    </w:rPr>
  </w:style>
  <w:style w:type="character" w:customStyle="1" w:styleId="ab">
    <w:name w:val="正文文本 字符"/>
    <w:basedOn w:val="a0"/>
    <w:link w:val="aa"/>
    <w:uiPriority w:val="99"/>
    <w:rsid w:val="00306926"/>
  </w:style>
  <w:style w:type="paragraph" w:styleId="22">
    <w:name w:val="Body Text 2"/>
    <w:basedOn w:val="a"/>
    <w:link w:val="23"/>
    <w:uiPriority w:val="99"/>
    <w:rsid w:val="00DE1FAC"/>
    <w:pPr>
      <w:spacing w:line="360" w:lineRule="auto"/>
    </w:pPr>
    <w:rPr>
      <w:rFonts w:ascii="楷体_GB2312" w:eastAsia="楷体_GB2312"/>
      <w:sz w:val="28"/>
    </w:rPr>
  </w:style>
  <w:style w:type="character" w:customStyle="1" w:styleId="23">
    <w:name w:val="正文文本 2 字符"/>
    <w:basedOn w:val="a0"/>
    <w:link w:val="22"/>
    <w:uiPriority w:val="99"/>
    <w:rsid w:val="00306926"/>
  </w:style>
  <w:style w:type="paragraph" w:styleId="24">
    <w:name w:val="Body Text Indent 2"/>
    <w:basedOn w:val="a"/>
    <w:link w:val="25"/>
    <w:uiPriority w:val="99"/>
    <w:rsid w:val="00DE1FAC"/>
    <w:pPr>
      <w:spacing w:line="360" w:lineRule="auto"/>
      <w:ind w:firstLine="660"/>
    </w:pPr>
    <w:rPr>
      <w:rFonts w:ascii="楷体_GB2312" w:eastAsia="楷体_GB2312"/>
      <w:sz w:val="28"/>
    </w:rPr>
  </w:style>
  <w:style w:type="character" w:customStyle="1" w:styleId="25">
    <w:name w:val="正文文本缩进 2 字符"/>
    <w:basedOn w:val="a0"/>
    <w:link w:val="24"/>
    <w:uiPriority w:val="99"/>
    <w:rsid w:val="00306926"/>
  </w:style>
  <w:style w:type="paragraph" w:styleId="31">
    <w:name w:val="Body Text Indent 3"/>
    <w:basedOn w:val="a"/>
    <w:link w:val="32"/>
    <w:uiPriority w:val="99"/>
    <w:rsid w:val="00DE1FAC"/>
    <w:pPr>
      <w:spacing w:line="360" w:lineRule="auto"/>
      <w:ind w:leftChars="50" w:left="105" w:firstLineChars="200" w:firstLine="560"/>
    </w:pPr>
    <w:rPr>
      <w:rFonts w:ascii="楷体_GB2312" w:eastAsia="楷体_GB2312"/>
      <w:sz w:val="28"/>
    </w:rPr>
  </w:style>
  <w:style w:type="character" w:customStyle="1" w:styleId="32">
    <w:name w:val="正文文本缩进 3 字符"/>
    <w:basedOn w:val="a0"/>
    <w:link w:val="31"/>
    <w:uiPriority w:val="99"/>
    <w:rsid w:val="00306926"/>
    <w:rPr>
      <w:sz w:val="16"/>
      <w:szCs w:val="16"/>
    </w:rPr>
  </w:style>
  <w:style w:type="paragraph" w:customStyle="1" w:styleId="DF3">
    <w:name w:val="DF标题3"/>
    <w:basedOn w:val="DF15"/>
    <w:next w:val="DF15"/>
    <w:qFormat/>
    <w:rsid w:val="004C70B9"/>
    <w:pPr>
      <w:widowControl/>
      <w:suppressLineNumbers/>
      <w:suppressAutoHyphens/>
      <w:outlineLvl w:val="2"/>
    </w:pPr>
    <w:rPr>
      <w:b/>
    </w:rPr>
  </w:style>
  <w:style w:type="paragraph" w:customStyle="1" w:styleId="DF4">
    <w:name w:val="DF标题4"/>
    <w:basedOn w:val="DF15"/>
    <w:next w:val="DF15"/>
    <w:uiPriority w:val="99"/>
    <w:qFormat/>
    <w:rsid w:val="00490B1D"/>
    <w:pPr>
      <w:outlineLvl w:val="3"/>
    </w:pPr>
    <w:rPr>
      <w:b/>
    </w:rPr>
  </w:style>
  <w:style w:type="paragraph" w:customStyle="1" w:styleId="DF15">
    <w:name w:val="DF正文1.5"/>
    <w:basedOn w:val="a"/>
    <w:link w:val="DF15Char"/>
    <w:qFormat/>
    <w:rsid w:val="00707176"/>
    <w:pPr>
      <w:wordWrap w:val="0"/>
      <w:topLinePunct/>
      <w:spacing w:line="360" w:lineRule="auto"/>
      <w:ind w:firstLineChars="200" w:firstLine="200"/>
    </w:pPr>
    <w:rPr>
      <w:rFonts w:ascii="Times New Roman" w:hAnsi="Times New Roman"/>
      <w:sz w:val="24"/>
      <w:szCs w:val="24"/>
    </w:rPr>
  </w:style>
  <w:style w:type="paragraph" w:customStyle="1" w:styleId="DF">
    <w:name w:val="DF表头"/>
    <w:basedOn w:val="a"/>
    <w:next w:val="DF5"/>
    <w:qFormat/>
    <w:rsid w:val="00553A88"/>
    <w:pPr>
      <w:keepNext/>
      <w:widowControl/>
      <w:wordWrap w:val="0"/>
      <w:topLinePunct/>
      <w:spacing w:line="360" w:lineRule="auto"/>
      <w:jc w:val="center"/>
      <w:outlineLvl w:val="4"/>
    </w:pPr>
    <w:rPr>
      <w:rFonts w:ascii="Times New Roman" w:hAnsi="Times New Roman"/>
      <w:b/>
      <w:sz w:val="24"/>
    </w:rPr>
  </w:style>
  <w:style w:type="paragraph" w:customStyle="1" w:styleId="DF5">
    <w:name w:val="DF表格5号"/>
    <w:basedOn w:val="a"/>
    <w:link w:val="DF5Char"/>
    <w:qFormat/>
    <w:rsid w:val="00707176"/>
    <w:pPr>
      <w:wordWrap w:val="0"/>
      <w:topLinePunct/>
      <w:jc w:val="center"/>
    </w:pPr>
    <w:rPr>
      <w:rFonts w:ascii="Times New Roman" w:hAnsi="Times New Roman"/>
      <w:szCs w:val="21"/>
    </w:rPr>
  </w:style>
  <w:style w:type="paragraph" w:customStyle="1" w:styleId="DF0">
    <w:name w:val="DF页脚"/>
    <w:basedOn w:val="ac"/>
    <w:uiPriority w:val="99"/>
    <w:rsid w:val="0082243C"/>
    <w:pPr>
      <w:pBdr>
        <w:top w:val="thinThickSmallGap" w:sz="18" w:space="1" w:color="auto"/>
      </w:pBdr>
      <w:jc w:val="both"/>
    </w:pPr>
    <w:rPr>
      <w:rFonts w:ascii="Times New Roman" w:hAnsi="Times New Roman"/>
    </w:rPr>
  </w:style>
  <w:style w:type="paragraph" w:styleId="ac">
    <w:name w:val="footer"/>
    <w:basedOn w:val="a"/>
    <w:link w:val="ad"/>
    <w:uiPriority w:val="99"/>
    <w:rsid w:val="0082243C"/>
    <w:pPr>
      <w:tabs>
        <w:tab w:val="center" w:pos="4153"/>
        <w:tab w:val="right" w:pos="8306"/>
      </w:tabs>
      <w:snapToGrid w:val="0"/>
      <w:jc w:val="left"/>
    </w:pPr>
    <w:rPr>
      <w:sz w:val="18"/>
      <w:szCs w:val="18"/>
    </w:rPr>
  </w:style>
  <w:style w:type="character" w:customStyle="1" w:styleId="ad">
    <w:name w:val="页脚 字符"/>
    <w:basedOn w:val="a0"/>
    <w:link w:val="ac"/>
    <w:uiPriority w:val="99"/>
    <w:locked/>
    <w:rsid w:val="0082243C"/>
    <w:rPr>
      <w:rFonts w:cs="Times New Roman"/>
      <w:kern w:val="2"/>
      <w:sz w:val="18"/>
      <w:szCs w:val="18"/>
    </w:rPr>
  </w:style>
  <w:style w:type="paragraph" w:customStyle="1" w:styleId="DF6">
    <w:name w:val="DF页眉"/>
    <w:basedOn w:val="a"/>
    <w:uiPriority w:val="99"/>
    <w:rsid w:val="0082243C"/>
    <w:pPr>
      <w:pBdr>
        <w:bottom w:val="thickThinSmallGap" w:sz="18" w:space="1" w:color="auto"/>
      </w:pBdr>
      <w:tabs>
        <w:tab w:val="center" w:pos="4153"/>
        <w:tab w:val="right" w:pos="8306"/>
      </w:tabs>
      <w:wordWrap w:val="0"/>
      <w:topLinePunct/>
      <w:adjustRightInd w:val="0"/>
      <w:snapToGrid w:val="0"/>
      <w:jc w:val="right"/>
    </w:pPr>
    <w:rPr>
      <w:rFonts w:ascii="Times New Roman" w:hAnsi="Times New Roman"/>
      <w:noProof/>
      <w:kern w:val="0"/>
      <w:sz w:val="18"/>
      <w:szCs w:val="44"/>
    </w:rPr>
  </w:style>
  <w:style w:type="character" w:styleId="ae">
    <w:name w:val="Hyperlink"/>
    <w:basedOn w:val="a0"/>
    <w:uiPriority w:val="99"/>
    <w:rsid w:val="00251B29"/>
    <w:rPr>
      <w:rFonts w:cs="Times New Roman"/>
      <w:color w:val="0000FF"/>
      <w:u w:val="single"/>
    </w:rPr>
  </w:style>
  <w:style w:type="paragraph" w:styleId="33">
    <w:name w:val="Body Text 3"/>
    <w:basedOn w:val="a"/>
    <w:link w:val="34"/>
    <w:uiPriority w:val="99"/>
    <w:rsid w:val="00DE1FAC"/>
    <w:rPr>
      <w:rFonts w:ascii="宋体" w:hAnsi="宋体"/>
      <w:b/>
      <w:bCs/>
    </w:rPr>
  </w:style>
  <w:style w:type="character" w:customStyle="1" w:styleId="34">
    <w:name w:val="正文文本 3 字符"/>
    <w:basedOn w:val="a0"/>
    <w:link w:val="33"/>
    <w:uiPriority w:val="99"/>
    <w:rsid w:val="00306926"/>
    <w:rPr>
      <w:sz w:val="16"/>
      <w:szCs w:val="16"/>
    </w:rPr>
  </w:style>
  <w:style w:type="paragraph" w:styleId="af">
    <w:name w:val="Normal (Web)"/>
    <w:aliases w:val="普通 (Web),普通(Web) Char Char Char,普通(Web) Char Char Char + 仿宋_GB2312,(符号) Arial Narrow,两端对齐,段前: 自... ..."/>
    <w:basedOn w:val="a"/>
    <w:link w:val="11"/>
    <w:uiPriority w:val="99"/>
    <w:qFormat/>
    <w:rsid w:val="00917588"/>
    <w:pPr>
      <w:widowControl/>
      <w:spacing w:before="100" w:beforeAutospacing="1" w:after="100" w:afterAutospacing="1"/>
      <w:jc w:val="left"/>
    </w:pPr>
    <w:rPr>
      <w:rFonts w:ascii="宋体" w:hAnsi="宋体" w:cs="宋体"/>
      <w:kern w:val="0"/>
      <w:sz w:val="24"/>
      <w:szCs w:val="24"/>
    </w:rPr>
  </w:style>
  <w:style w:type="paragraph" w:styleId="af0">
    <w:name w:val="Document Map"/>
    <w:basedOn w:val="a"/>
    <w:link w:val="af1"/>
    <w:uiPriority w:val="99"/>
    <w:semiHidden/>
    <w:rsid w:val="00DE1FAC"/>
    <w:pPr>
      <w:shd w:val="clear" w:color="auto" w:fill="000080"/>
    </w:pPr>
  </w:style>
  <w:style w:type="character" w:customStyle="1" w:styleId="af1">
    <w:name w:val="文档结构图 字符"/>
    <w:basedOn w:val="a0"/>
    <w:link w:val="af0"/>
    <w:uiPriority w:val="99"/>
    <w:semiHidden/>
    <w:rsid w:val="00306926"/>
    <w:rPr>
      <w:rFonts w:ascii="Times New Roman" w:hAnsi="Times New Roman"/>
      <w:sz w:val="0"/>
      <w:szCs w:val="0"/>
    </w:rPr>
  </w:style>
  <w:style w:type="paragraph" w:styleId="af2">
    <w:name w:val="Balloon Text"/>
    <w:basedOn w:val="a"/>
    <w:link w:val="af3"/>
    <w:uiPriority w:val="99"/>
    <w:semiHidden/>
    <w:rsid w:val="00513F24"/>
    <w:rPr>
      <w:sz w:val="18"/>
      <w:szCs w:val="18"/>
    </w:rPr>
  </w:style>
  <w:style w:type="character" w:customStyle="1" w:styleId="af3">
    <w:name w:val="批注框文本 字符"/>
    <w:basedOn w:val="a0"/>
    <w:link w:val="af2"/>
    <w:uiPriority w:val="99"/>
    <w:semiHidden/>
    <w:rsid w:val="00306926"/>
    <w:rPr>
      <w:sz w:val="0"/>
      <w:szCs w:val="0"/>
    </w:rPr>
  </w:style>
  <w:style w:type="table" w:styleId="af4">
    <w:name w:val="Table Grid"/>
    <w:basedOn w:val="a1"/>
    <w:uiPriority w:val="99"/>
    <w:rsid w:val="00553DD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
    <w:next w:val="a"/>
    <w:uiPriority w:val="39"/>
    <w:rsid w:val="00413846"/>
    <w:pPr>
      <w:spacing w:line="340" w:lineRule="exact"/>
      <w:ind w:firstLineChars="200" w:firstLine="200"/>
      <w:jc w:val="left"/>
    </w:pPr>
    <w:rPr>
      <w:b/>
      <w:bCs/>
      <w:caps/>
      <w:sz w:val="24"/>
      <w:szCs w:val="20"/>
    </w:rPr>
  </w:style>
  <w:style w:type="paragraph" w:styleId="35">
    <w:name w:val="toc 3"/>
    <w:basedOn w:val="a"/>
    <w:next w:val="a"/>
    <w:autoRedefine/>
    <w:uiPriority w:val="99"/>
    <w:rsid w:val="0043461B"/>
    <w:pPr>
      <w:ind w:left="420"/>
      <w:jc w:val="left"/>
    </w:pPr>
    <w:rPr>
      <w:i/>
      <w:iCs/>
      <w:sz w:val="20"/>
      <w:szCs w:val="20"/>
    </w:rPr>
  </w:style>
  <w:style w:type="paragraph" w:styleId="26">
    <w:name w:val="toc 2"/>
    <w:basedOn w:val="a"/>
    <w:next w:val="a"/>
    <w:uiPriority w:val="39"/>
    <w:rsid w:val="00413846"/>
    <w:pPr>
      <w:spacing w:line="340" w:lineRule="exact"/>
      <w:ind w:firstLineChars="200" w:firstLine="200"/>
      <w:jc w:val="left"/>
    </w:pPr>
    <w:rPr>
      <w:smallCaps/>
      <w:sz w:val="24"/>
      <w:szCs w:val="20"/>
    </w:rPr>
  </w:style>
  <w:style w:type="character" w:customStyle="1" w:styleId="21">
    <w:name w:val="标题 2 字符"/>
    <w:aliases w:val="第一章 标题 2 字符,Heading 2 Hidden 字符,Heading 2 CCBS 字符,H2 字符,h2 字符,1.1  heading 2 字符,PIM2 字符,Titre3 字符,HD2 字符,sect 1.2 字符,H21 字符,sect 1.21 字符,H22 字符,sect 1.22 字符,H211 字符,sect 1.211 字符,H23 字符,sect 1.23 字符,H212 字符,sect 1.212 字符,heading 2 字符"/>
    <w:basedOn w:val="a0"/>
    <w:link w:val="20"/>
    <w:uiPriority w:val="99"/>
    <w:qFormat/>
    <w:locked/>
    <w:rsid w:val="000E676C"/>
    <w:rPr>
      <w:rFonts w:ascii="Cambria" w:eastAsia="宋体" w:hAnsi="Cambria" w:cs="Times New Roman"/>
      <w:b/>
      <w:bCs/>
      <w:sz w:val="32"/>
      <w:szCs w:val="32"/>
    </w:rPr>
  </w:style>
  <w:style w:type="paragraph" w:styleId="4">
    <w:name w:val="toc 4"/>
    <w:basedOn w:val="a"/>
    <w:next w:val="a"/>
    <w:autoRedefine/>
    <w:uiPriority w:val="99"/>
    <w:rsid w:val="003B257E"/>
    <w:pPr>
      <w:ind w:left="630"/>
      <w:jc w:val="left"/>
    </w:pPr>
    <w:rPr>
      <w:sz w:val="18"/>
      <w:szCs w:val="18"/>
    </w:rPr>
  </w:style>
  <w:style w:type="paragraph" w:styleId="5">
    <w:name w:val="toc 5"/>
    <w:basedOn w:val="a"/>
    <w:next w:val="a"/>
    <w:autoRedefine/>
    <w:uiPriority w:val="99"/>
    <w:rsid w:val="003B257E"/>
    <w:pPr>
      <w:ind w:left="840"/>
      <w:jc w:val="left"/>
    </w:pPr>
    <w:rPr>
      <w:sz w:val="18"/>
      <w:szCs w:val="18"/>
    </w:rPr>
  </w:style>
  <w:style w:type="paragraph" w:styleId="6">
    <w:name w:val="toc 6"/>
    <w:basedOn w:val="a"/>
    <w:next w:val="a"/>
    <w:autoRedefine/>
    <w:uiPriority w:val="99"/>
    <w:semiHidden/>
    <w:rsid w:val="003B257E"/>
    <w:pPr>
      <w:ind w:left="1050"/>
      <w:jc w:val="left"/>
    </w:pPr>
    <w:rPr>
      <w:sz w:val="18"/>
      <w:szCs w:val="18"/>
    </w:rPr>
  </w:style>
  <w:style w:type="paragraph" w:styleId="7">
    <w:name w:val="toc 7"/>
    <w:basedOn w:val="a"/>
    <w:next w:val="a"/>
    <w:autoRedefine/>
    <w:uiPriority w:val="99"/>
    <w:semiHidden/>
    <w:rsid w:val="003B257E"/>
    <w:pPr>
      <w:ind w:left="1260"/>
      <w:jc w:val="left"/>
    </w:pPr>
    <w:rPr>
      <w:sz w:val="18"/>
      <w:szCs w:val="18"/>
    </w:rPr>
  </w:style>
  <w:style w:type="paragraph" w:styleId="8">
    <w:name w:val="toc 8"/>
    <w:basedOn w:val="a"/>
    <w:next w:val="a"/>
    <w:autoRedefine/>
    <w:uiPriority w:val="99"/>
    <w:semiHidden/>
    <w:rsid w:val="003B257E"/>
    <w:pPr>
      <w:ind w:left="1470"/>
      <w:jc w:val="left"/>
    </w:pPr>
    <w:rPr>
      <w:sz w:val="18"/>
      <w:szCs w:val="18"/>
    </w:rPr>
  </w:style>
  <w:style w:type="paragraph" w:styleId="9">
    <w:name w:val="toc 9"/>
    <w:basedOn w:val="a"/>
    <w:next w:val="a"/>
    <w:autoRedefine/>
    <w:uiPriority w:val="99"/>
    <w:semiHidden/>
    <w:rsid w:val="003B257E"/>
    <w:pPr>
      <w:ind w:left="1680"/>
      <w:jc w:val="left"/>
    </w:pPr>
    <w:rPr>
      <w:sz w:val="18"/>
      <w:szCs w:val="18"/>
    </w:rPr>
  </w:style>
  <w:style w:type="character" w:styleId="af5">
    <w:name w:val="annotation reference"/>
    <w:basedOn w:val="a0"/>
    <w:uiPriority w:val="99"/>
    <w:semiHidden/>
    <w:rsid w:val="00654145"/>
    <w:rPr>
      <w:rFonts w:cs="Times New Roman"/>
      <w:sz w:val="21"/>
      <w:szCs w:val="21"/>
    </w:rPr>
  </w:style>
  <w:style w:type="paragraph" w:styleId="af6">
    <w:name w:val="annotation text"/>
    <w:basedOn w:val="a"/>
    <w:link w:val="af7"/>
    <w:uiPriority w:val="99"/>
    <w:qFormat/>
    <w:rsid w:val="00654145"/>
    <w:pPr>
      <w:jc w:val="left"/>
    </w:pPr>
  </w:style>
  <w:style w:type="character" w:customStyle="1" w:styleId="af7">
    <w:name w:val="批注文字 字符"/>
    <w:basedOn w:val="a0"/>
    <w:link w:val="af6"/>
    <w:uiPriority w:val="99"/>
    <w:rsid w:val="00306926"/>
  </w:style>
  <w:style w:type="paragraph" w:customStyle="1" w:styleId="13">
    <w:name w:val="样式1"/>
    <w:basedOn w:val="a4"/>
    <w:link w:val="1Char"/>
    <w:autoRedefine/>
    <w:uiPriority w:val="99"/>
    <w:qFormat/>
    <w:rsid w:val="00786C26"/>
    <w:pPr>
      <w:pBdr>
        <w:bottom w:val="thickThinSmallGap" w:sz="18" w:space="1" w:color="auto"/>
      </w:pBdr>
      <w:adjustRightInd w:val="0"/>
      <w:spacing w:line="360" w:lineRule="atLeast"/>
      <w:jc w:val="right"/>
      <w:textAlignment w:val="baseline"/>
    </w:pPr>
    <w:rPr>
      <w:rFonts w:ascii="宋体" w:hAnsi="宋体"/>
      <w:kern w:val="0"/>
      <w:szCs w:val="18"/>
    </w:rPr>
  </w:style>
  <w:style w:type="character" w:customStyle="1" w:styleId="1Char">
    <w:name w:val="样式1 Char"/>
    <w:basedOn w:val="a5"/>
    <w:link w:val="13"/>
    <w:uiPriority w:val="99"/>
    <w:locked/>
    <w:rsid w:val="00D02891"/>
    <w:rPr>
      <w:rFonts w:ascii="宋体" w:eastAsia="宋体" w:cs="Times New Roman"/>
      <w:kern w:val="0"/>
      <w:sz w:val="18"/>
      <w:szCs w:val="18"/>
    </w:rPr>
  </w:style>
  <w:style w:type="paragraph" w:customStyle="1" w:styleId="2">
    <w:name w:val="样式2"/>
    <w:basedOn w:val="a"/>
    <w:link w:val="2Char"/>
    <w:uiPriority w:val="99"/>
    <w:qFormat/>
    <w:rsid w:val="0082243C"/>
    <w:pPr>
      <w:numPr>
        <w:ilvl w:val="1"/>
        <w:numId w:val="1"/>
      </w:numPr>
      <w:wordWrap w:val="0"/>
      <w:topLinePunct/>
      <w:spacing w:line="360" w:lineRule="auto"/>
      <w:textAlignment w:val="baseline"/>
    </w:pPr>
    <w:rPr>
      <w:rFonts w:ascii="宋体" w:hAnsi="宋体"/>
      <w:sz w:val="24"/>
      <w:szCs w:val="24"/>
    </w:rPr>
  </w:style>
  <w:style w:type="character" w:customStyle="1" w:styleId="2Char">
    <w:name w:val="样式2 Char"/>
    <w:basedOn w:val="a0"/>
    <w:link w:val="2"/>
    <w:uiPriority w:val="99"/>
    <w:qFormat/>
    <w:locked/>
    <w:rsid w:val="0082243C"/>
    <w:rPr>
      <w:rFonts w:ascii="宋体" w:hAnsi="宋体"/>
      <w:kern w:val="2"/>
      <w:sz w:val="24"/>
      <w:szCs w:val="24"/>
    </w:rPr>
  </w:style>
  <w:style w:type="paragraph" w:styleId="TOC">
    <w:name w:val="TOC Heading"/>
    <w:basedOn w:val="1"/>
    <w:next w:val="a"/>
    <w:uiPriority w:val="99"/>
    <w:qFormat/>
    <w:rsid w:val="00BB4D48"/>
    <w:pPr>
      <w:widowControl/>
      <w:spacing w:before="480" w:after="0" w:line="276" w:lineRule="auto"/>
      <w:jc w:val="left"/>
      <w:outlineLvl w:val="9"/>
    </w:pPr>
    <w:rPr>
      <w:rFonts w:ascii="Cambria" w:hAnsi="Cambria"/>
      <w:color w:val="365F91"/>
      <w:kern w:val="0"/>
      <w:sz w:val="28"/>
      <w:szCs w:val="28"/>
    </w:rPr>
  </w:style>
  <w:style w:type="paragraph" w:customStyle="1" w:styleId="15">
    <w:name w:val="大方正文1.5"/>
    <w:basedOn w:val="a"/>
    <w:link w:val="15Char"/>
    <w:uiPriority w:val="99"/>
    <w:qFormat/>
    <w:rsid w:val="00B215A2"/>
    <w:pPr>
      <w:spacing w:line="360" w:lineRule="auto"/>
      <w:ind w:firstLineChars="200" w:firstLine="480"/>
    </w:pPr>
    <w:rPr>
      <w:rFonts w:ascii="宋体" w:hAnsi="宋体"/>
      <w:sz w:val="24"/>
      <w:szCs w:val="24"/>
    </w:rPr>
  </w:style>
  <w:style w:type="character" w:customStyle="1" w:styleId="15Char">
    <w:name w:val="大方正文1.5 Char"/>
    <w:basedOn w:val="a0"/>
    <w:link w:val="15"/>
    <w:uiPriority w:val="99"/>
    <w:qFormat/>
    <w:locked/>
    <w:rsid w:val="00B215A2"/>
    <w:rPr>
      <w:rFonts w:ascii="宋体" w:eastAsia="宋体" w:cs="Times New Roman"/>
      <w:kern w:val="2"/>
      <w:sz w:val="24"/>
      <w:szCs w:val="24"/>
    </w:rPr>
  </w:style>
  <w:style w:type="paragraph" w:customStyle="1" w:styleId="font6">
    <w:name w:val="font6"/>
    <w:basedOn w:val="a"/>
    <w:uiPriority w:val="99"/>
    <w:rsid w:val="00B215A2"/>
    <w:pPr>
      <w:widowControl/>
      <w:spacing w:before="100" w:beforeAutospacing="1" w:after="100" w:afterAutospacing="1"/>
      <w:jc w:val="left"/>
    </w:pPr>
    <w:rPr>
      <w:rFonts w:eastAsia="Arial Unicode MS"/>
      <w:kern w:val="0"/>
      <w:sz w:val="24"/>
      <w:szCs w:val="24"/>
    </w:rPr>
  </w:style>
  <w:style w:type="paragraph" w:styleId="af8">
    <w:name w:val="Plain Text"/>
    <w:aliases w:val=" Char,Char,Char Char,普通文字,普通文字 Char,普通文字 Char Char Char Char,普通文字 Char Char Char Char Char,普通文字 Char Char Char Char Char Char,图形,普通文字 Char Char Char Char Char Char Char Char,普通文字 Char1 Char Char Char Char,普通文字 Char1 Char,四号,Plain Text, Char Char"/>
    <w:basedOn w:val="a"/>
    <w:link w:val="af9"/>
    <w:qFormat/>
    <w:rsid w:val="001B5E1C"/>
    <w:rPr>
      <w:rFonts w:ascii="宋体" w:hAnsi="Courier New"/>
      <w:szCs w:val="20"/>
    </w:rPr>
  </w:style>
  <w:style w:type="character" w:customStyle="1" w:styleId="af9">
    <w:name w:val="纯文本 字符"/>
    <w:aliases w:val=" Char 字符,Char 字符,Char Char 字符,普通文字 字符,普通文字 Char 字符,普通文字 Char Char Char Char 字符,普通文字 Char Char Char Char Char 字符,普通文字 Char Char Char Char Char Char 字符,图形 字符,普通文字 Char Char Char Char Char Char Char Char 字符,普通文字 Char1 Char Char Char Char 字符,四号 字符"/>
    <w:basedOn w:val="a0"/>
    <w:link w:val="af8"/>
    <w:rsid w:val="001B5E1C"/>
    <w:rPr>
      <w:rFonts w:ascii="宋体" w:eastAsia="宋体" w:hAnsi="Courier New"/>
      <w:kern w:val="2"/>
      <w:sz w:val="21"/>
      <w:lang w:val="en-US" w:eastAsia="zh-CN" w:bidi="ar-SA"/>
    </w:rPr>
  </w:style>
  <w:style w:type="character" w:customStyle="1" w:styleId="zhehang">
    <w:name w:val="zhehang"/>
    <w:basedOn w:val="a0"/>
    <w:rsid w:val="00AF5156"/>
  </w:style>
  <w:style w:type="paragraph" w:customStyle="1" w:styleId="xl48">
    <w:name w:val="xl48"/>
    <w:basedOn w:val="a"/>
    <w:rsid w:val="00D74C00"/>
    <w:pPr>
      <w:widowControl/>
      <w:pBdr>
        <w:top w:val="single" w:sz="4" w:space="0" w:color="auto"/>
        <w:left w:val="single" w:sz="4" w:space="0" w:color="auto"/>
        <w:bottom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27">
    <w:name w:val="xl27"/>
    <w:basedOn w:val="a"/>
    <w:rsid w:val="00D74C00"/>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character" w:customStyle="1" w:styleId="DF2Char">
    <w:name w:val="DF标题2 Char"/>
    <w:basedOn w:val="a0"/>
    <w:link w:val="DF2"/>
    <w:locked/>
    <w:rsid w:val="000C532D"/>
    <w:rPr>
      <w:rFonts w:eastAsia="宋体"/>
      <w:b/>
      <w:kern w:val="2"/>
      <w:sz w:val="24"/>
      <w:szCs w:val="24"/>
      <w:lang w:val="en-US" w:eastAsia="zh-CN" w:bidi="ar-SA"/>
    </w:rPr>
  </w:style>
  <w:style w:type="paragraph" w:customStyle="1" w:styleId="font0">
    <w:name w:val="font0"/>
    <w:basedOn w:val="a"/>
    <w:rsid w:val="004D2587"/>
    <w:pPr>
      <w:widowControl/>
      <w:spacing w:before="100" w:beforeAutospacing="1" w:after="100" w:afterAutospacing="1"/>
      <w:jc w:val="left"/>
    </w:pPr>
    <w:rPr>
      <w:rFonts w:ascii="宋体" w:hAnsi="宋体" w:cs="Arial Unicode MS" w:hint="eastAsia"/>
      <w:kern w:val="0"/>
      <w:sz w:val="24"/>
      <w:szCs w:val="24"/>
    </w:rPr>
  </w:style>
  <w:style w:type="paragraph" w:customStyle="1" w:styleId="xl67">
    <w:name w:val="xl67"/>
    <w:basedOn w:val="a"/>
    <w:rsid w:val="00C0156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font5">
    <w:name w:val="font5"/>
    <w:basedOn w:val="a"/>
    <w:rsid w:val="00E028A6"/>
    <w:pPr>
      <w:widowControl/>
      <w:spacing w:before="100" w:beforeAutospacing="1" w:after="100" w:afterAutospacing="1"/>
      <w:jc w:val="left"/>
    </w:pPr>
    <w:rPr>
      <w:rFonts w:ascii="宋体" w:hAnsi="宋体" w:cs="Arial Unicode MS" w:hint="eastAsia"/>
      <w:kern w:val="0"/>
      <w:sz w:val="18"/>
      <w:szCs w:val="18"/>
    </w:rPr>
  </w:style>
  <w:style w:type="paragraph" w:customStyle="1" w:styleId="xl24">
    <w:name w:val="xl24"/>
    <w:basedOn w:val="a"/>
    <w:rsid w:val="00E028A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00"/>
      <w:kern w:val="0"/>
      <w:sz w:val="24"/>
      <w:szCs w:val="24"/>
    </w:rPr>
  </w:style>
  <w:style w:type="paragraph" w:customStyle="1" w:styleId="xl25">
    <w:name w:val="xl25"/>
    <w:basedOn w:val="a"/>
    <w:rsid w:val="00E028A6"/>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26">
    <w:name w:val="xl26"/>
    <w:basedOn w:val="a"/>
    <w:rsid w:val="00E028A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28">
    <w:name w:val="xl28"/>
    <w:basedOn w:val="a"/>
    <w:rsid w:val="00E028A6"/>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Unicode MS" w:eastAsia="Arial Unicode MS" w:hAnsi="Arial Unicode MS" w:cs="Arial Unicode MS"/>
      <w:color w:val="FF0000"/>
      <w:kern w:val="0"/>
      <w:sz w:val="24"/>
      <w:szCs w:val="24"/>
    </w:rPr>
  </w:style>
  <w:style w:type="paragraph" w:customStyle="1" w:styleId="xl29">
    <w:name w:val="xl29"/>
    <w:basedOn w:val="a"/>
    <w:rsid w:val="00E028A6"/>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Arial Unicode MS" w:eastAsia="Arial Unicode MS" w:hAnsi="Arial Unicode MS" w:cs="Arial Unicode MS"/>
      <w:color w:val="FF0000"/>
      <w:kern w:val="0"/>
      <w:sz w:val="24"/>
      <w:szCs w:val="24"/>
    </w:rPr>
  </w:style>
  <w:style w:type="paragraph" w:customStyle="1" w:styleId="xl30">
    <w:name w:val="xl30"/>
    <w:basedOn w:val="a"/>
    <w:rsid w:val="00E028A6"/>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31">
    <w:name w:val="xl31"/>
    <w:basedOn w:val="a"/>
    <w:rsid w:val="00E028A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32">
    <w:name w:val="xl32"/>
    <w:basedOn w:val="a"/>
    <w:rsid w:val="00E028A6"/>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33">
    <w:name w:val="xl33"/>
    <w:basedOn w:val="a"/>
    <w:rsid w:val="00E028A6"/>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34">
    <w:name w:val="xl34"/>
    <w:basedOn w:val="a"/>
    <w:rsid w:val="00E028A6"/>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Unicode MS" w:eastAsia="Arial Unicode MS" w:hAnsi="Arial Unicode MS" w:cs="Arial Unicode MS"/>
      <w:color w:val="000000"/>
      <w:kern w:val="0"/>
      <w:sz w:val="24"/>
      <w:szCs w:val="24"/>
    </w:rPr>
  </w:style>
  <w:style w:type="paragraph" w:customStyle="1" w:styleId="xl35">
    <w:name w:val="xl35"/>
    <w:basedOn w:val="a"/>
    <w:rsid w:val="00E028A6"/>
    <w:pPr>
      <w:widowControl/>
      <w:pBdr>
        <w:top w:val="single" w:sz="4" w:space="0" w:color="auto"/>
        <w:left w:val="single" w:sz="4" w:space="0" w:color="auto"/>
        <w:bottom w:val="single" w:sz="4" w:space="0" w:color="auto"/>
        <w:right w:val="single" w:sz="4" w:space="0" w:color="auto"/>
      </w:pBdr>
      <w:shd w:val="clear" w:color="auto" w:fill="FF6600"/>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36">
    <w:name w:val="xl36"/>
    <w:basedOn w:val="a"/>
    <w:rsid w:val="00E028A6"/>
    <w:pPr>
      <w:widowControl/>
      <w:pBdr>
        <w:top w:val="double" w:sz="6" w:space="0" w:color="auto"/>
        <w:left w:val="double" w:sz="6" w:space="0" w:color="auto"/>
        <w:right w:val="double" w:sz="6" w:space="0" w:color="auto"/>
      </w:pBdr>
      <w:spacing w:before="100" w:beforeAutospacing="1" w:after="100" w:afterAutospacing="1"/>
      <w:jc w:val="center"/>
    </w:pPr>
    <w:rPr>
      <w:rFonts w:ascii="楷体_GB2312" w:eastAsia="楷体_GB2312" w:hAnsi="Arial Unicode MS" w:cs="Arial Unicode MS" w:hint="eastAsia"/>
      <w:kern w:val="0"/>
      <w:sz w:val="24"/>
      <w:szCs w:val="24"/>
    </w:rPr>
  </w:style>
  <w:style w:type="paragraph" w:customStyle="1" w:styleId="xl37">
    <w:name w:val="xl37"/>
    <w:basedOn w:val="a"/>
    <w:rsid w:val="00E028A6"/>
    <w:pPr>
      <w:widowControl/>
      <w:pBdr>
        <w:left w:val="double" w:sz="6" w:space="0" w:color="auto"/>
        <w:bottom w:val="single" w:sz="4" w:space="0" w:color="auto"/>
        <w:right w:val="double" w:sz="6" w:space="0" w:color="auto"/>
      </w:pBdr>
      <w:spacing w:before="100" w:beforeAutospacing="1" w:after="100" w:afterAutospacing="1"/>
      <w:jc w:val="center"/>
    </w:pPr>
    <w:rPr>
      <w:rFonts w:ascii="楷体_GB2312" w:eastAsia="楷体_GB2312" w:hAnsi="Arial Unicode MS" w:cs="Arial Unicode MS" w:hint="eastAsia"/>
      <w:kern w:val="0"/>
      <w:sz w:val="24"/>
      <w:szCs w:val="24"/>
    </w:rPr>
  </w:style>
  <w:style w:type="paragraph" w:customStyle="1" w:styleId="xl38">
    <w:name w:val="xl38"/>
    <w:basedOn w:val="a"/>
    <w:rsid w:val="00E028A6"/>
    <w:pPr>
      <w:widowControl/>
      <w:pBdr>
        <w:left w:val="double" w:sz="6" w:space="0" w:color="auto"/>
        <w:bottom w:val="double" w:sz="6" w:space="0" w:color="auto"/>
        <w:right w:val="double" w:sz="6" w:space="0" w:color="auto"/>
      </w:pBdr>
      <w:spacing w:before="100" w:beforeAutospacing="1" w:after="100" w:afterAutospacing="1"/>
      <w:jc w:val="center"/>
    </w:pPr>
    <w:rPr>
      <w:rFonts w:ascii="楷体_GB2312" w:eastAsia="楷体_GB2312" w:hAnsi="Arial Unicode MS" w:cs="Arial Unicode MS" w:hint="eastAsia"/>
      <w:kern w:val="0"/>
      <w:sz w:val="24"/>
      <w:szCs w:val="24"/>
    </w:rPr>
  </w:style>
  <w:style w:type="paragraph" w:customStyle="1" w:styleId="xl39">
    <w:name w:val="xl39"/>
    <w:basedOn w:val="a"/>
    <w:rsid w:val="00E028A6"/>
    <w:pPr>
      <w:widowControl/>
      <w:pBdr>
        <w:top w:val="double" w:sz="6" w:space="0" w:color="auto"/>
        <w:left w:val="double" w:sz="6" w:space="0" w:color="auto"/>
        <w:bottom w:val="single" w:sz="4" w:space="0" w:color="auto"/>
        <w:right w:val="double" w:sz="6" w:space="0" w:color="auto"/>
      </w:pBdr>
      <w:spacing w:before="100" w:beforeAutospacing="1" w:after="100" w:afterAutospacing="1"/>
      <w:jc w:val="center"/>
    </w:pPr>
    <w:rPr>
      <w:rFonts w:ascii="楷体_GB2312" w:eastAsia="楷体_GB2312" w:hAnsi="Arial Unicode MS" w:cs="Arial Unicode MS" w:hint="eastAsia"/>
      <w:kern w:val="0"/>
      <w:sz w:val="24"/>
      <w:szCs w:val="24"/>
    </w:rPr>
  </w:style>
  <w:style w:type="paragraph" w:customStyle="1" w:styleId="xl40">
    <w:name w:val="xl40"/>
    <w:basedOn w:val="a"/>
    <w:rsid w:val="00E028A6"/>
    <w:pPr>
      <w:widowControl/>
      <w:pBdr>
        <w:top w:val="single" w:sz="4" w:space="0" w:color="auto"/>
        <w:left w:val="single" w:sz="4" w:space="0" w:color="auto"/>
        <w:bottom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41">
    <w:name w:val="xl41"/>
    <w:basedOn w:val="a"/>
    <w:rsid w:val="00E028A6"/>
    <w:pPr>
      <w:widowControl/>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42">
    <w:name w:val="xl42"/>
    <w:basedOn w:val="a"/>
    <w:rsid w:val="00E028A6"/>
    <w:pPr>
      <w:widowControl/>
      <w:pBdr>
        <w:top w:val="single" w:sz="4" w:space="0" w:color="auto"/>
        <w:bottom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43">
    <w:name w:val="xl43"/>
    <w:basedOn w:val="a"/>
    <w:rsid w:val="00E028A6"/>
    <w:pPr>
      <w:widowControl/>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44">
    <w:name w:val="xl44"/>
    <w:basedOn w:val="a"/>
    <w:rsid w:val="00E028A6"/>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45">
    <w:name w:val="xl45"/>
    <w:basedOn w:val="a"/>
    <w:rsid w:val="00E028A6"/>
    <w:pPr>
      <w:widowControl/>
      <w:pBdr>
        <w:top w:val="single" w:sz="4" w:space="0" w:color="auto"/>
        <w:left w:val="single" w:sz="4" w:space="0" w:color="auto"/>
        <w:right w:val="single" w:sz="4" w:space="0" w:color="auto"/>
      </w:pBdr>
      <w:shd w:val="clear" w:color="auto" w:fill="FFFF00"/>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46">
    <w:name w:val="xl46"/>
    <w:basedOn w:val="a"/>
    <w:rsid w:val="00E028A6"/>
    <w:pPr>
      <w:widowControl/>
      <w:pBdr>
        <w:left w:val="single" w:sz="4" w:space="0" w:color="auto"/>
        <w:right w:val="single" w:sz="4" w:space="0" w:color="auto"/>
      </w:pBdr>
      <w:shd w:val="clear" w:color="auto" w:fill="FFFF00"/>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47">
    <w:name w:val="xl47"/>
    <w:basedOn w:val="a"/>
    <w:rsid w:val="00E028A6"/>
    <w:pPr>
      <w:widowControl/>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49">
    <w:name w:val="xl49"/>
    <w:basedOn w:val="a"/>
    <w:rsid w:val="00E028A6"/>
    <w:pPr>
      <w:widowControl/>
      <w:pBdr>
        <w:top w:val="single" w:sz="4" w:space="0" w:color="auto"/>
        <w:left w:val="single" w:sz="4" w:space="0" w:color="auto"/>
        <w:bottom w:val="single" w:sz="4" w:space="0" w:color="auto"/>
      </w:pBdr>
      <w:shd w:val="clear" w:color="auto" w:fill="00FF00"/>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50">
    <w:name w:val="xl50"/>
    <w:basedOn w:val="a"/>
    <w:rsid w:val="00E028A6"/>
    <w:pPr>
      <w:widowControl/>
      <w:pBdr>
        <w:top w:val="single" w:sz="4" w:space="0" w:color="auto"/>
        <w:bottom w:val="single" w:sz="4" w:space="0" w:color="auto"/>
      </w:pBdr>
      <w:shd w:val="clear" w:color="auto" w:fill="00FF00"/>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51">
    <w:name w:val="xl51"/>
    <w:basedOn w:val="a"/>
    <w:rsid w:val="00E028A6"/>
    <w:pPr>
      <w:widowControl/>
      <w:pBdr>
        <w:top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52">
    <w:name w:val="xl52"/>
    <w:basedOn w:val="a"/>
    <w:rsid w:val="00E028A6"/>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Unicode MS" w:eastAsia="Arial Unicode MS" w:hAnsi="Arial Unicode MS" w:cs="Arial Unicode MS"/>
      <w:color w:val="000000"/>
      <w:kern w:val="0"/>
      <w:sz w:val="24"/>
      <w:szCs w:val="24"/>
    </w:rPr>
  </w:style>
  <w:style w:type="paragraph" w:customStyle="1" w:styleId="xl53">
    <w:name w:val="xl53"/>
    <w:basedOn w:val="a"/>
    <w:rsid w:val="00E028A6"/>
    <w:pPr>
      <w:widowControl/>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54">
    <w:name w:val="xl54"/>
    <w:basedOn w:val="a"/>
    <w:rsid w:val="00E028A6"/>
    <w:pPr>
      <w:widowControl/>
      <w:pBdr>
        <w:top w:val="single" w:sz="4" w:space="0" w:color="auto"/>
        <w:bottom w:val="single" w:sz="4" w:space="0" w:color="auto"/>
      </w:pBdr>
      <w:shd w:val="clear" w:color="auto" w:fill="FFFF00"/>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55">
    <w:name w:val="xl55"/>
    <w:basedOn w:val="a"/>
    <w:rsid w:val="00E028A6"/>
    <w:pPr>
      <w:widowControl/>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56">
    <w:name w:val="xl56"/>
    <w:basedOn w:val="a"/>
    <w:rsid w:val="00E028A6"/>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57">
    <w:name w:val="xl57"/>
    <w:basedOn w:val="a"/>
    <w:rsid w:val="00E028A6"/>
    <w:pPr>
      <w:widowControl/>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58">
    <w:name w:val="xl58"/>
    <w:basedOn w:val="a"/>
    <w:rsid w:val="00E028A6"/>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59">
    <w:name w:val="xl59"/>
    <w:basedOn w:val="a"/>
    <w:rsid w:val="00E028A6"/>
    <w:pPr>
      <w:widowControl/>
      <w:pBdr>
        <w:top w:val="single" w:sz="4" w:space="0" w:color="auto"/>
        <w:left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60">
    <w:name w:val="xl60"/>
    <w:basedOn w:val="a"/>
    <w:rsid w:val="00E028A6"/>
    <w:pPr>
      <w:widowControl/>
      <w:pBdr>
        <w:left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61">
    <w:name w:val="xl61"/>
    <w:basedOn w:val="a"/>
    <w:rsid w:val="00E028A6"/>
    <w:pPr>
      <w:widowControl/>
      <w:pBdr>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62">
    <w:name w:val="xl62"/>
    <w:basedOn w:val="a"/>
    <w:rsid w:val="00E028A6"/>
    <w:pPr>
      <w:widowControl/>
      <w:pBdr>
        <w:top w:val="single" w:sz="4" w:space="0" w:color="auto"/>
        <w:left w:val="single" w:sz="4" w:space="0" w:color="auto"/>
        <w:bottom w:val="single" w:sz="4" w:space="0" w:color="auto"/>
      </w:pBdr>
      <w:shd w:val="clear" w:color="auto" w:fill="00FF00"/>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63">
    <w:name w:val="xl63"/>
    <w:basedOn w:val="a"/>
    <w:rsid w:val="00E028A6"/>
    <w:pPr>
      <w:widowControl/>
      <w:pBdr>
        <w:top w:val="single" w:sz="4" w:space="0" w:color="auto"/>
        <w:bottom w:val="single" w:sz="4" w:space="0" w:color="auto"/>
      </w:pBdr>
      <w:shd w:val="clear" w:color="auto" w:fill="00FF00"/>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64">
    <w:name w:val="xl64"/>
    <w:basedOn w:val="a"/>
    <w:rsid w:val="00E028A6"/>
    <w:pPr>
      <w:widowControl/>
      <w:pBdr>
        <w:top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65">
    <w:name w:val="xl65"/>
    <w:basedOn w:val="a"/>
    <w:rsid w:val="00E028A6"/>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xl66">
    <w:name w:val="xl66"/>
    <w:basedOn w:val="a"/>
    <w:rsid w:val="00E028A6"/>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14">
    <w:name w:val="1"/>
    <w:basedOn w:val="a"/>
    <w:next w:val="af8"/>
    <w:rsid w:val="00E028A6"/>
    <w:rPr>
      <w:rFonts w:ascii="宋体" w:hAnsi="Courier New"/>
      <w:szCs w:val="20"/>
    </w:rPr>
  </w:style>
  <w:style w:type="character" w:customStyle="1" w:styleId="content1">
    <w:name w:val="content1"/>
    <w:basedOn w:val="a0"/>
    <w:rsid w:val="00E028A6"/>
    <w:rPr>
      <w:rFonts w:ascii="Arial" w:hAnsi="Arial" w:cs="Arial" w:hint="default"/>
      <w:sz w:val="21"/>
      <w:szCs w:val="21"/>
    </w:rPr>
  </w:style>
  <w:style w:type="character" w:customStyle="1" w:styleId="apple-style-span">
    <w:name w:val="apple-style-span"/>
    <w:basedOn w:val="a0"/>
    <w:rsid w:val="00E028A6"/>
  </w:style>
  <w:style w:type="paragraph" w:customStyle="1" w:styleId="Default">
    <w:name w:val="Default"/>
    <w:rsid w:val="00E028A6"/>
    <w:pPr>
      <w:widowControl w:val="0"/>
      <w:autoSpaceDE w:val="0"/>
      <w:autoSpaceDN w:val="0"/>
      <w:adjustRightInd w:val="0"/>
    </w:pPr>
    <w:rPr>
      <w:rFonts w:ascii="MingLiU" w:eastAsia="MingLiU" w:hAnsi="Times New Roman" w:cs="MingLiU"/>
      <w:color w:val="000000"/>
      <w:sz w:val="24"/>
      <w:szCs w:val="24"/>
    </w:rPr>
  </w:style>
  <w:style w:type="paragraph" w:customStyle="1" w:styleId="CharCharChar1CharCharCharChar">
    <w:name w:val="Char Char Char1 Char Char Char Char"/>
    <w:basedOn w:val="a"/>
    <w:rsid w:val="00E028A6"/>
    <w:rPr>
      <w:rFonts w:ascii="宋体" w:hAnsi="宋体" w:cs="Courier New"/>
      <w:sz w:val="32"/>
      <w:szCs w:val="32"/>
    </w:rPr>
  </w:style>
  <w:style w:type="character" w:customStyle="1" w:styleId="2Char0">
    <w:name w:val="标题 2 Char"/>
    <w:aliases w:val="第一章 标题 2 Char1,Heading 2 Hidden Char1,Heading 2 CCBS Char1,heading 2 Char1,H2 Char1,h2 Char1,1.1  heading 2 Char1,PIM2 Char1,Titre3 Char1,HD2 Char1,sect 1.2 Char1,H21 Char1,sect 1.21 Char1,H22 Char1,sect 1.22 Char1,H211 Char1,sect 1.211 Char1"/>
    <w:basedOn w:val="a0"/>
    <w:uiPriority w:val="99"/>
    <w:rsid w:val="00E028A6"/>
    <w:rPr>
      <w:rFonts w:ascii="宋体" w:eastAsia="宋体" w:hAnsi="宋体"/>
      <w:kern w:val="2"/>
      <w:sz w:val="28"/>
      <w:lang w:val="en-US" w:eastAsia="zh-CN" w:bidi="ar-SA"/>
    </w:rPr>
  </w:style>
  <w:style w:type="character" w:customStyle="1" w:styleId="DF15Char">
    <w:name w:val="DF正文1.5 Char"/>
    <w:basedOn w:val="a0"/>
    <w:link w:val="DF15"/>
    <w:qFormat/>
    <w:rsid w:val="00B322BF"/>
    <w:rPr>
      <w:rFonts w:eastAsia="宋体"/>
      <w:kern w:val="2"/>
      <w:sz w:val="24"/>
      <w:szCs w:val="24"/>
      <w:lang w:val="en-US" w:eastAsia="zh-CN" w:bidi="ar-SA"/>
    </w:rPr>
  </w:style>
  <w:style w:type="character" w:customStyle="1" w:styleId="DF5Char">
    <w:name w:val="DF表格5号 Char"/>
    <w:link w:val="DF5"/>
    <w:qFormat/>
    <w:rsid w:val="00002212"/>
    <w:rPr>
      <w:rFonts w:ascii="Times New Roman" w:hAnsi="Times New Roman"/>
      <w:kern w:val="2"/>
      <w:sz w:val="21"/>
      <w:szCs w:val="21"/>
    </w:rPr>
  </w:style>
  <w:style w:type="character" w:customStyle="1" w:styleId="fontstyle01">
    <w:name w:val="fontstyle01"/>
    <w:basedOn w:val="a0"/>
    <w:rsid w:val="00A5663E"/>
    <w:rPr>
      <w:rFonts w:ascii="宋体" w:eastAsia="宋体" w:hAnsi="宋体" w:hint="eastAsia"/>
      <w:b w:val="0"/>
      <w:bCs w:val="0"/>
      <w:i w:val="0"/>
      <w:iCs w:val="0"/>
      <w:color w:val="000000"/>
      <w:sz w:val="22"/>
      <w:szCs w:val="22"/>
    </w:rPr>
  </w:style>
  <w:style w:type="paragraph" w:styleId="afa">
    <w:name w:val="annotation subject"/>
    <w:basedOn w:val="af6"/>
    <w:next w:val="af6"/>
    <w:link w:val="afb"/>
    <w:uiPriority w:val="99"/>
    <w:semiHidden/>
    <w:unhideWhenUsed/>
    <w:rsid w:val="00864176"/>
    <w:rPr>
      <w:b/>
      <w:bCs/>
    </w:rPr>
  </w:style>
  <w:style w:type="character" w:customStyle="1" w:styleId="afb">
    <w:name w:val="批注主题 字符"/>
    <w:basedOn w:val="af7"/>
    <w:link w:val="afa"/>
    <w:uiPriority w:val="99"/>
    <w:semiHidden/>
    <w:rsid w:val="00864176"/>
    <w:rPr>
      <w:b/>
      <w:bCs/>
      <w:kern w:val="2"/>
      <w:sz w:val="21"/>
      <w:szCs w:val="22"/>
    </w:rPr>
  </w:style>
  <w:style w:type="paragraph" w:styleId="afc">
    <w:name w:val="List Paragraph"/>
    <w:basedOn w:val="a"/>
    <w:uiPriority w:val="34"/>
    <w:qFormat/>
    <w:rsid w:val="00027E91"/>
    <w:pPr>
      <w:ind w:firstLineChars="200" w:firstLine="420"/>
    </w:pPr>
  </w:style>
  <w:style w:type="paragraph" w:styleId="afd">
    <w:name w:val="Normal Indent"/>
    <w:basedOn w:val="a"/>
    <w:rsid w:val="00027E91"/>
    <w:pPr>
      <w:ind w:firstLine="420"/>
    </w:pPr>
    <w:rPr>
      <w:rFonts w:ascii="Times New Roman" w:hAnsi="Times New Roman"/>
      <w:szCs w:val="20"/>
    </w:rPr>
  </w:style>
  <w:style w:type="character" w:styleId="afe">
    <w:name w:val="Strong"/>
    <w:basedOn w:val="a0"/>
    <w:uiPriority w:val="22"/>
    <w:qFormat/>
    <w:locked/>
    <w:rsid w:val="00027E91"/>
    <w:rPr>
      <w:b/>
      <w:bCs/>
    </w:rPr>
  </w:style>
  <w:style w:type="paragraph" w:customStyle="1" w:styleId="TOC1">
    <w:name w:val="TOC 标题1"/>
    <w:basedOn w:val="1"/>
    <w:next w:val="a"/>
    <w:uiPriority w:val="99"/>
    <w:qFormat/>
    <w:rsid w:val="00027E91"/>
    <w:pPr>
      <w:widowControl/>
      <w:spacing w:before="480" w:after="0" w:line="276" w:lineRule="auto"/>
      <w:jc w:val="left"/>
      <w:outlineLvl w:val="9"/>
    </w:pPr>
    <w:rPr>
      <w:rFonts w:ascii="Cambria" w:hAnsi="Cambria"/>
      <w:color w:val="365F91"/>
      <w:kern w:val="0"/>
      <w:sz w:val="28"/>
      <w:szCs w:val="28"/>
    </w:rPr>
  </w:style>
  <w:style w:type="character" w:customStyle="1" w:styleId="zhehang5">
    <w:name w:val="zhehang5"/>
    <w:basedOn w:val="a0"/>
    <w:rsid w:val="00027E91"/>
  </w:style>
  <w:style w:type="character" w:customStyle="1" w:styleId="zhehang8">
    <w:name w:val="zhehang8"/>
    <w:basedOn w:val="a0"/>
    <w:rsid w:val="00027E91"/>
  </w:style>
  <w:style w:type="character" w:customStyle="1" w:styleId="disabled">
    <w:name w:val="disabled"/>
    <w:basedOn w:val="a0"/>
    <w:qFormat/>
    <w:rsid w:val="00027E91"/>
    <w:rPr>
      <w:color w:val="CCCCCC"/>
      <w:bdr w:val="single" w:sz="6" w:space="0" w:color="F3F3F3"/>
    </w:rPr>
  </w:style>
  <w:style w:type="paragraph" w:customStyle="1" w:styleId="TableParagraph">
    <w:name w:val="Table Paragraph"/>
    <w:basedOn w:val="a"/>
    <w:uiPriority w:val="1"/>
    <w:qFormat/>
    <w:rsid w:val="00053AC4"/>
    <w:pPr>
      <w:autoSpaceDE w:val="0"/>
      <w:autoSpaceDN w:val="0"/>
      <w:adjustRightInd w:val="0"/>
      <w:jc w:val="left"/>
    </w:pPr>
    <w:rPr>
      <w:rFonts w:ascii="仿宋_GB2312" w:eastAsia="仿宋_GB2312" w:hAnsi="Times New Roman" w:cs="仿宋_GB2312"/>
      <w:kern w:val="0"/>
      <w:sz w:val="24"/>
      <w:szCs w:val="24"/>
    </w:rPr>
  </w:style>
  <w:style w:type="character" w:customStyle="1" w:styleId="apple-converted-space">
    <w:name w:val="apple-converted-space"/>
    <w:basedOn w:val="a0"/>
    <w:rsid w:val="00440008"/>
  </w:style>
  <w:style w:type="character" w:customStyle="1" w:styleId="Char">
    <w:name w:val="纯文本 Char"/>
    <w:aliases w:val=" Char Char Char, Char Char14,Char Char3,Char Char Char1, Char Char4,普通文字 Char1 Char Char Char Char Char,普通文字 Char1 Char Char,Char Char1,Char Char Char,纯文本 Char1, Char Char2,普通文字 Char Char Char Char Char2,普通文字 Char Char Char Char Char Char2"/>
    <w:basedOn w:val="a0"/>
    <w:qFormat/>
    <w:rsid w:val="00440008"/>
    <w:rPr>
      <w:rFonts w:ascii="宋体" w:hAnsi="Courier New" w:cs="Courier New"/>
      <w:kern w:val="2"/>
      <w:sz w:val="21"/>
      <w:szCs w:val="21"/>
    </w:rPr>
  </w:style>
  <w:style w:type="character" w:customStyle="1" w:styleId="content8">
    <w:name w:val="content8"/>
    <w:basedOn w:val="a0"/>
    <w:rsid w:val="00440008"/>
  </w:style>
  <w:style w:type="character" w:customStyle="1" w:styleId="content6">
    <w:name w:val="content6"/>
    <w:basedOn w:val="a0"/>
    <w:rsid w:val="00440008"/>
  </w:style>
  <w:style w:type="character" w:customStyle="1" w:styleId="font11">
    <w:name w:val="font11"/>
    <w:rsid w:val="00440008"/>
    <w:rPr>
      <w:rFonts w:ascii="宋体" w:eastAsia="宋体" w:hAnsi="宋体" w:cs="宋体" w:hint="eastAsia"/>
      <w:i w:val="0"/>
      <w:color w:val="000000"/>
      <w:sz w:val="22"/>
      <w:szCs w:val="22"/>
      <w:u w:val="none"/>
    </w:rPr>
  </w:style>
  <w:style w:type="character" w:customStyle="1" w:styleId="Char0">
    <w:name w:val="批注文字 Char"/>
    <w:basedOn w:val="a0"/>
    <w:uiPriority w:val="99"/>
    <w:qFormat/>
    <w:rsid w:val="00440008"/>
  </w:style>
  <w:style w:type="paragraph" w:styleId="aff">
    <w:name w:val="Revision"/>
    <w:hidden/>
    <w:uiPriority w:val="99"/>
    <w:semiHidden/>
    <w:rsid w:val="00943DDC"/>
    <w:rPr>
      <w:kern w:val="2"/>
      <w:sz w:val="21"/>
      <w:szCs w:val="22"/>
    </w:rPr>
  </w:style>
  <w:style w:type="character" w:customStyle="1" w:styleId="1Char0">
    <w:name w:val="标题 1 Char"/>
    <w:uiPriority w:val="9"/>
    <w:rsid w:val="004E262C"/>
    <w:rPr>
      <w:b/>
      <w:bCs/>
      <w:kern w:val="44"/>
      <w:sz w:val="44"/>
      <w:szCs w:val="44"/>
    </w:rPr>
  </w:style>
  <w:style w:type="character" w:customStyle="1" w:styleId="3Char">
    <w:name w:val="标题 3 Char"/>
    <w:uiPriority w:val="9"/>
    <w:semiHidden/>
    <w:rsid w:val="004E262C"/>
    <w:rPr>
      <w:b/>
      <w:bCs/>
      <w:sz w:val="32"/>
      <w:szCs w:val="32"/>
    </w:rPr>
  </w:style>
  <w:style w:type="character" w:customStyle="1" w:styleId="Char1">
    <w:name w:val="页眉 Char"/>
    <w:uiPriority w:val="99"/>
    <w:locked/>
    <w:rsid w:val="004E262C"/>
    <w:rPr>
      <w:rFonts w:cs="Times New Roman"/>
      <w:sz w:val="18"/>
    </w:rPr>
  </w:style>
  <w:style w:type="character" w:customStyle="1" w:styleId="Char2">
    <w:name w:val="正文文本缩进 Char"/>
    <w:basedOn w:val="a0"/>
    <w:uiPriority w:val="99"/>
    <w:rsid w:val="004E262C"/>
  </w:style>
  <w:style w:type="character" w:customStyle="1" w:styleId="Char3">
    <w:name w:val="日期 Char"/>
    <w:basedOn w:val="a0"/>
    <w:uiPriority w:val="99"/>
    <w:semiHidden/>
    <w:rsid w:val="004E262C"/>
  </w:style>
  <w:style w:type="character" w:customStyle="1" w:styleId="Char4">
    <w:name w:val="正文文本 Char"/>
    <w:basedOn w:val="a0"/>
    <w:uiPriority w:val="99"/>
    <w:semiHidden/>
    <w:rsid w:val="004E262C"/>
  </w:style>
  <w:style w:type="character" w:customStyle="1" w:styleId="2Char1">
    <w:name w:val="正文文本 2 Char"/>
    <w:basedOn w:val="a0"/>
    <w:uiPriority w:val="99"/>
    <w:semiHidden/>
    <w:rsid w:val="004E262C"/>
  </w:style>
  <w:style w:type="character" w:customStyle="1" w:styleId="2Char2">
    <w:name w:val="正文文本缩进 2 Char"/>
    <w:basedOn w:val="a0"/>
    <w:uiPriority w:val="99"/>
    <w:semiHidden/>
    <w:rsid w:val="004E262C"/>
  </w:style>
  <w:style w:type="character" w:customStyle="1" w:styleId="3Char0">
    <w:name w:val="正文文本缩进 3 Char"/>
    <w:uiPriority w:val="99"/>
    <w:semiHidden/>
    <w:rsid w:val="004E262C"/>
    <w:rPr>
      <w:sz w:val="16"/>
      <w:szCs w:val="16"/>
    </w:rPr>
  </w:style>
  <w:style w:type="character" w:customStyle="1" w:styleId="Char5">
    <w:name w:val="页脚 Char"/>
    <w:uiPriority w:val="99"/>
    <w:locked/>
    <w:rsid w:val="004E262C"/>
    <w:rPr>
      <w:rFonts w:cs="Times New Roman"/>
      <w:kern w:val="2"/>
      <w:sz w:val="18"/>
      <w:szCs w:val="18"/>
    </w:rPr>
  </w:style>
  <w:style w:type="character" w:customStyle="1" w:styleId="3Char1">
    <w:name w:val="正文文本 3 Char"/>
    <w:uiPriority w:val="99"/>
    <w:semiHidden/>
    <w:rsid w:val="004E262C"/>
    <w:rPr>
      <w:sz w:val="16"/>
      <w:szCs w:val="16"/>
    </w:rPr>
  </w:style>
  <w:style w:type="character" w:customStyle="1" w:styleId="Char6">
    <w:name w:val="文档结构图 Char"/>
    <w:uiPriority w:val="99"/>
    <w:semiHidden/>
    <w:rsid w:val="004E262C"/>
    <w:rPr>
      <w:rFonts w:ascii="Times New Roman" w:hAnsi="Times New Roman"/>
      <w:sz w:val="0"/>
      <w:szCs w:val="0"/>
    </w:rPr>
  </w:style>
  <w:style w:type="character" w:customStyle="1" w:styleId="Char7">
    <w:name w:val="批注框文本 Char"/>
    <w:uiPriority w:val="99"/>
    <w:semiHidden/>
    <w:rsid w:val="004E262C"/>
    <w:rPr>
      <w:sz w:val="0"/>
      <w:szCs w:val="0"/>
    </w:rPr>
  </w:style>
  <w:style w:type="character" w:customStyle="1" w:styleId="11">
    <w:name w:val="普通(网站) 字符1"/>
    <w:aliases w:val="普通 (Web) 字符,普通(Web) Char Char Char 字符,普通(Web) Char Char Char + 仿宋_GB2312 字符,(符号) Arial Narrow 字符,两端对齐 字符,段前: 自... ... 字符"/>
    <w:link w:val="af"/>
    <w:uiPriority w:val="99"/>
    <w:locked/>
    <w:rsid w:val="004E262C"/>
    <w:rPr>
      <w:rFonts w:ascii="宋体" w:hAnsi="宋体" w:cs="宋体"/>
      <w:sz w:val="24"/>
      <w:szCs w:val="24"/>
    </w:rPr>
  </w:style>
  <w:style w:type="character" w:customStyle="1" w:styleId="Char8">
    <w:name w:val="批注主题 Char"/>
    <w:uiPriority w:val="99"/>
    <w:semiHidden/>
    <w:rsid w:val="004E262C"/>
    <w:rPr>
      <w:b/>
      <w:bCs/>
      <w:kern w:val="2"/>
      <w:sz w:val="21"/>
      <w:szCs w:val="22"/>
    </w:rPr>
  </w:style>
  <w:style w:type="character" w:customStyle="1" w:styleId="aff0">
    <w:name w:val="普通(网站) 字符"/>
    <w:uiPriority w:val="99"/>
    <w:locked/>
    <w:rsid w:val="004E262C"/>
    <w:rPr>
      <w:rFonts w:ascii="宋体" w:hAnsi="宋体" w:cs="宋体"/>
      <w:sz w:val="24"/>
      <w:szCs w:val="24"/>
    </w:rPr>
  </w:style>
  <w:style w:type="character" w:customStyle="1" w:styleId="mycon1">
    <w:name w:val="mycon1"/>
    <w:rsid w:val="004E262C"/>
  </w:style>
  <w:style w:type="paragraph" w:styleId="aff1">
    <w:name w:val="Title"/>
    <w:basedOn w:val="a"/>
    <w:next w:val="a"/>
    <w:link w:val="aff2"/>
    <w:qFormat/>
    <w:locked/>
    <w:rsid w:val="004E262C"/>
    <w:pPr>
      <w:spacing w:before="240" w:after="60"/>
      <w:jc w:val="center"/>
      <w:outlineLvl w:val="0"/>
    </w:pPr>
    <w:rPr>
      <w:rFonts w:ascii="Cambria" w:hAnsi="Cambria"/>
      <w:b/>
      <w:bCs/>
      <w:sz w:val="32"/>
      <w:szCs w:val="32"/>
    </w:rPr>
  </w:style>
  <w:style w:type="character" w:customStyle="1" w:styleId="aff2">
    <w:name w:val="标题 字符"/>
    <w:basedOn w:val="a0"/>
    <w:link w:val="aff1"/>
    <w:rsid w:val="004E262C"/>
    <w:rPr>
      <w:rFonts w:ascii="Cambria" w:hAnsi="Cambria"/>
      <w:b/>
      <w:bCs/>
      <w:kern w:val="2"/>
      <w:sz w:val="32"/>
      <w:szCs w:val="32"/>
    </w:rPr>
  </w:style>
  <w:style w:type="character" w:customStyle="1" w:styleId="CharChar16">
    <w:name w:val="Char Char16"/>
    <w:rsid w:val="004E262C"/>
    <w:rPr>
      <w:rFonts w:ascii="仿宋_GB2312" w:eastAsia="仿宋_GB2312"/>
      <w:kern w:val="2"/>
      <w:sz w:val="28"/>
    </w:rPr>
  </w:style>
  <w:style w:type="character" w:customStyle="1" w:styleId="CharChar15">
    <w:name w:val="Char Char15"/>
    <w:locked/>
    <w:rsid w:val="004E262C"/>
    <w:rPr>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90513">
      <w:bodyDiv w:val="1"/>
      <w:marLeft w:val="0"/>
      <w:marRight w:val="0"/>
      <w:marTop w:val="0"/>
      <w:marBottom w:val="0"/>
      <w:divBdr>
        <w:top w:val="none" w:sz="0" w:space="0" w:color="auto"/>
        <w:left w:val="none" w:sz="0" w:space="0" w:color="auto"/>
        <w:bottom w:val="none" w:sz="0" w:space="0" w:color="auto"/>
        <w:right w:val="none" w:sz="0" w:space="0" w:color="auto"/>
      </w:divBdr>
    </w:div>
    <w:div w:id="211160557">
      <w:bodyDiv w:val="1"/>
      <w:marLeft w:val="0"/>
      <w:marRight w:val="0"/>
      <w:marTop w:val="0"/>
      <w:marBottom w:val="0"/>
      <w:divBdr>
        <w:top w:val="none" w:sz="0" w:space="0" w:color="auto"/>
        <w:left w:val="none" w:sz="0" w:space="0" w:color="auto"/>
        <w:bottom w:val="none" w:sz="0" w:space="0" w:color="auto"/>
        <w:right w:val="none" w:sz="0" w:space="0" w:color="auto"/>
      </w:divBdr>
    </w:div>
    <w:div w:id="484660787">
      <w:bodyDiv w:val="1"/>
      <w:marLeft w:val="0"/>
      <w:marRight w:val="0"/>
      <w:marTop w:val="0"/>
      <w:marBottom w:val="0"/>
      <w:divBdr>
        <w:top w:val="none" w:sz="0" w:space="0" w:color="auto"/>
        <w:left w:val="none" w:sz="0" w:space="0" w:color="auto"/>
        <w:bottom w:val="none" w:sz="0" w:space="0" w:color="auto"/>
        <w:right w:val="none" w:sz="0" w:space="0" w:color="auto"/>
      </w:divBdr>
    </w:div>
    <w:div w:id="722564628">
      <w:bodyDiv w:val="1"/>
      <w:marLeft w:val="0"/>
      <w:marRight w:val="0"/>
      <w:marTop w:val="0"/>
      <w:marBottom w:val="0"/>
      <w:divBdr>
        <w:top w:val="none" w:sz="0" w:space="0" w:color="auto"/>
        <w:left w:val="none" w:sz="0" w:space="0" w:color="auto"/>
        <w:bottom w:val="none" w:sz="0" w:space="0" w:color="auto"/>
        <w:right w:val="none" w:sz="0" w:space="0" w:color="auto"/>
      </w:divBdr>
    </w:div>
    <w:div w:id="847213395">
      <w:marLeft w:val="0"/>
      <w:marRight w:val="0"/>
      <w:marTop w:val="0"/>
      <w:marBottom w:val="0"/>
      <w:divBdr>
        <w:top w:val="none" w:sz="0" w:space="0" w:color="auto"/>
        <w:left w:val="none" w:sz="0" w:space="0" w:color="auto"/>
        <w:bottom w:val="none" w:sz="0" w:space="0" w:color="auto"/>
        <w:right w:val="none" w:sz="0" w:space="0" w:color="auto"/>
      </w:divBdr>
    </w:div>
    <w:div w:id="847213396">
      <w:marLeft w:val="0"/>
      <w:marRight w:val="0"/>
      <w:marTop w:val="0"/>
      <w:marBottom w:val="0"/>
      <w:divBdr>
        <w:top w:val="none" w:sz="0" w:space="0" w:color="auto"/>
        <w:left w:val="none" w:sz="0" w:space="0" w:color="auto"/>
        <w:bottom w:val="none" w:sz="0" w:space="0" w:color="auto"/>
        <w:right w:val="none" w:sz="0" w:space="0" w:color="auto"/>
      </w:divBdr>
    </w:div>
    <w:div w:id="847213397">
      <w:marLeft w:val="0"/>
      <w:marRight w:val="0"/>
      <w:marTop w:val="0"/>
      <w:marBottom w:val="0"/>
      <w:divBdr>
        <w:top w:val="none" w:sz="0" w:space="0" w:color="auto"/>
        <w:left w:val="none" w:sz="0" w:space="0" w:color="auto"/>
        <w:bottom w:val="none" w:sz="0" w:space="0" w:color="auto"/>
        <w:right w:val="none" w:sz="0" w:space="0" w:color="auto"/>
      </w:divBdr>
      <w:divsChild>
        <w:div w:id="847213412">
          <w:marLeft w:val="0"/>
          <w:marRight w:val="0"/>
          <w:marTop w:val="0"/>
          <w:marBottom w:val="0"/>
          <w:divBdr>
            <w:top w:val="none" w:sz="0" w:space="0" w:color="auto"/>
            <w:left w:val="none" w:sz="0" w:space="0" w:color="auto"/>
            <w:bottom w:val="none" w:sz="0" w:space="0" w:color="auto"/>
            <w:right w:val="none" w:sz="0" w:space="0" w:color="auto"/>
          </w:divBdr>
          <w:divsChild>
            <w:div w:id="84721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13399">
      <w:marLeft w:val="0"/>
      <w:marRight w:val="0"/>
      <w:marTop w:val="0"/>
      <w:marBottom w:val="0"/>
      <w:divBdr>
        <w:top w:val="none" w:sz="0" w:space="0" w:color="auto"/>
        <w:left w:val="none" w:sz="0" w:space="0" w:color="auto"/>
        <w:bottom w:val="none" w:sz="0" w:space="0" w:color="auto"/>
        <w:right w:val="none" w:sz="0" w:space="0" w:color="auto"/>
      </w:divBdr>
    </w:div>
    <w:div w:id="847213400">
      <w:marLeft w:val="0"/>
      <w:marRight w:val="0"/>
      <w:marTop w:val="0"/>
      <w:marBottom w:val="0"/>
      <w:divBdr>
        <w:top w:val="none" w:sz="0" w:space="0" w:color="auto"/>
        <w:left w:val="none" w:sz="0" w:space="0" w:color="auto"/>
        <w:bottom w:val="none" w:sz="0" w:space="0" w:color="auto"/>
        <w:right w:val="none" w:sz="0" w:space="0" w:color="auto"/>
      </w:divBdr>
    </w:div>
    <w:div w:id="847213401">
      <w:marLeft w:val="0"/>
      <w:marRight w:val="0"/>
      <w:marTop w:val="0"/>
      <w:marBottom w:val="0"/>
      <w:divBdr>
        <w:top w:val="none" w:sz="0" w:space="0" w:color="auto"/>
        <w:left w:val="none" w:sz="0" w:space="0" w:color="auto"/>
        <w:bottom w:val="none" w:sz="0" w:space="0" w:color="auto"/>
        <w:right w:val="none" w:sz="0" w:space="0" w:color="auto"/>
      </w:divBdr>
    </w:div>
    <w:div w:id="847213403">
      <w:marLeft w:val="0"/>
      <w:marRight w:val="0"/>
      <w:marTop w:val="0"/>
      <w:marBottom w:val="0"/>
      <w:divBdr>
        <w:top w:val="none" w:sz="0" w:space="0" w:color="auto"/>
        <w:left w:val="none" w:sz="0" w:space="0" w:color="auto"/>
        <w:bottom w:val="none" w:sz="0" w:space="0" w:color="auto"/>
        <w:right w:val="none" w:sz="0" w:space="0" w:color="auto"/>
      </w:divBdr>
    </w:div>
    <w:div w:id="847213404">
      <w:marLeft w:val="0"/>
      <w:marRight w:val="0"/>
      <w:marTop w:val="0"/>
      <w:marBottom w:val="0"/>
      <w:divBdr>
        <w:top w:val="none" w:sz="0" w:space="0" w:color="auto"/>
        <w:left w:val="none" w:sz="0" w:space="0" w:color="auto"/>
        <w:bottom w:val="none" w:sz="0" w:space="0" w:color="auto"/>
        <w:right w:val="none" w:sz="0" w:space="0" w:color="auto"/>
      </w:divBdr>
    </w:div>
    <w:div w:id="847213405">
      <w:marLeft w:val="0"/>
      <w:marRight w:val="0"/>
      <w:marTop w:val="0"/>
      <w:marBottom w:val="0"/>
      <w:divBdr>
        <w:top w:val="none" w:sz="0" w:space="0" w:color="auto"/>
        <w:left w:val="none" w:sz="0" w:space="0" w:color="auto"/>
        <w:bottom w:val="none" w:sz="0" w:space="0" w:color="auto"/>
        <w:right w:val="none" w:sz="0" w:space="0" w:color="auto"/>
      </w:divBdr>
    </w:div>
    <w:div w:id="847213408">
      <w:marLeft w:val="0"/>
      <w:marRight w:val="0"/>
      <w:marTop w:val="0"/>
      <w:marBottom w:val="0"/>
      <w:divBdr>
        <w:top w:val="none" w:sz="0" w:space="0" w:color="auto"/>
        <w:left w:val="none" w:sz="0" w:space="0" w:color="auto"/>
        <w:bottom w:val="none" w:sz="0" w:space="0" w:color="auto"/>
        <w:right w:val="none" w:sz="0" w:space="0" w:color="auto"/>
      </w:divBdr>
    </w:div>
    <w:div w:id="847213409">
      <w:marLeft w:val="0"/>
      <w:marRight w:val="0"/>
      <w:marTop w:val="0"/>
      <w:marBottom w:val="0"/>
      <w:divBdr>
        <w:top w:val="none" w:sz="0" w:space="0" w:color="auto"/>
        <w:left w:val="none" w:sz="0" w:space="0" w:color="auto"/>
        <w:bottom w:val="none" w:sz="0" w:space="0" w:color="auto"/>
        <w:right w:val="none" w:sz="0" w:space="0" w:color="auto"/>
      </w:divBdr>
      <w:divsChild>
        <w:div w:id="847213406">
          <w:marLeft w:val="0"/>
          <w:marRight w:val="0"/>
          <w:marTop w:val="0"/>
          <w:marBottom w:val="0"/>
          <w:divBdr>
            <w:top w:val="none" w:sz="0" w:space="0" w:color="auto"/>
            <w:left w:val="none" w:sz="0" w:space="0" w:color="auto"/>
            <w:bottom w:val="none" w:sz="0" w:space="0" w:color="auto"/>
            <w:right w:val="none" w:sz="0" w:space="0" w:color="auto"/>
          </w:divBdr>
        </w:div>
      </w:divsChild>
    </w:div>
    <w:div w:id="847213411">
      <w:marLeft w:val="0"/>
      <w:marRight w:val="0"/>
      <w:marTop w:val="0"/>
      <w:marBottom w:val="0"/>
      <w:divBdr>
        <w:top w:val="none" w:sz="0" w:space="0" w:color="auto"/>
        <w:left w:val="none" w:sz="0" w:space="0" w:color="auto"/>
        <w:bottom w:val="none" w:sz="0" w:space="0" w:color="auto"/>
        <w:right w:val="none" w:sz="0" w:space="0" w:color="auto"/>
      </w:divBdr>
    </w:div>
    <w:div w:id="847213413">
      <w:marLeft w:val="0"/>
      <w:marRight w:val="0"/>
      <w:marTop w:val="0"/>
      <w:marBottom w:val="0"/>
      <w:divBdr>
        <w:top w:val="none" w:sz="0" w:space="0" w:color="auto"/>
        <w:left w:val="none" w:sz="0" w:space="0" w:color="auto"/>
        <w:bottom w:val="none" w:sz="0" w:space="0" w:color="auto"/>
        <w:right w:val="none" w:sz="0" w:space="0" w:color="auto"/>
      </w:divBdr>
    </w:div>
    <w:div w:id="847213416">
      <w:marLeft w:val="0"/>
      <w:marRight w:val="0"/>
      <w:marTop w:val="0"/>
      <w:marBottom w:val="0"/>
      <w:divBdr>
        <w:top w:val="none" w:sz="0" w:space="0" w:color="auto"/>
        <w:left w:val="none" w:sz="0" w:space="0" w:color="auto"/>
        <w:bottom w:val="none" w:sz="0" w:space="0" w:color="auto"/>
        <w:right w:val="none" w:sz="0" w:space="0" w:color="auto"/>
      </w:divBdr>
    </w:div>
    <w:div w:id="847213419">
      <w:marLeft w:val="0"/>
      <w:marRight w:val="0"/>
      <w:marTop w:val="0"/>
      <w:marBottom w:val="0"/>
      <w:divBdr>
        <w:top w:val="none" w:sz="0" w:space="0" w:color="auto"/>
        <w:left w:val="none" w:sz="0" w:space="0" w:color="auto"/>
        <w:bottom w:val="none" w:sz="0" w:space="0" w:color="auto"/>
        <w:right w:val="none" w:sz="0" w:space="0" w:color="auto"/>
      </w:divBdr>
      <w:divsChild>
        <w:div w:id="847213427">
          <w:marLeft w:val="0"/>
          <w:marRight w:val="0"/>
          <w:marTop w:val="0"/>
          <w:marBottom w:val="0"/>
          <w:divBdr>
            <w:top w:val="none" w:sz="0" w:space="0" w:color="auto"/>
            <w:left w:val="none" w:sz="0" w:space="0" w:color="auto"/>
            <w:bottom w:val="none" w:sz="0" w:space="0" w:color="auto"/>
            <w:right w:val="none" w:sz="0" w:space="0" w:color="auto"/>
          </w:divBdr>
        </w:div>
      </w:divsChild>
    </w:div>
    <w:div w:id="847213421">
      <w:marLeft w:val="0"/>
      <w:marRight w:val="0"/>
      <w:marTop w:val="0"/>
      <w:marBottom w:val="0"/>
      <w:divBdr>
        <w:top w:val="none" w:sz="0" w:space="0" w:color="auto"/>
        <w:left w:val="none" w:sz="0" w:space="0" w:color="auto"/>
        <w:bottom w:val="none" w:sz="0" w:space="0" w:color="auto"/>
        <w:right w:val="none" w:sz="0" w:space="0" w:color="auto"/>
      </w:divBdr>
      <w:divsChild>
        <w:div w:id="847213423">
          <w:marLeft w:val="0"/>
          <w:marRight w:val="0"/>
          <w:marTop w:val="0"/>
          <w:marBottom w:val="0"/>
          <w:divBdr>
            <w:top w:val="none" w:sz="0" w:space="0" w:color="auto"/>
            <w:left w:val="none" w:sz="0" w:space="0" w:color="auto"/>
            <w:bottom w:val="none" w:sz="0" w:space="0" w:color="auto"/>
            <w:right w:val="none" w:sz="0" w:space="0" w:color="auto"/>
          </w:divBdr>
        </w:div>
      </w:divsChild>
    </w:div>
    <w:div w:id="847213422">
      <w:marLeft w:val="0"/>
      <w:marRight w:val="0"/>
      <w:marTop w:val="0"/>
      <w:marBottom w:val="0"/>
      <w:divBdr>
        <w:top w:val="none" w:sz="0" w:space="0" w:color="auto"/>
        <w:left w:val="none" w:sz="0" w:space="0" w:color="auto"/>
        <w:bottom w:val="none" w:sz="0" w:space="0" w:color="auto"/>
        <w:right w:val="none" w:sz="0" w:space="0" w:color="auto"/>
      </w:divBdr>
    </w:div>
    <w:div w:id="847213424">
      <w:marLeft w:val="0"/>
      <w:marRight w:val="0"/>
      <w:marTop w:val="0"/>
      <w:marBottom w:val="0"/>
      <w:divBdr>
        <w:top w:val="none" w:sz="0" w:space="0" w:color="auto"/>
        <w:left w:val="none" w:sz="0" w:space="0" w:color="auto"/>
        <w:bottom w:val="none" w:sz="0" w:space="0" w:color="auto"/>
        <w:right w:val="none" w:sz="0" w:space="0" w:color="auto"/>
      </w:divBdr>
      <w:divsChild>
        <w:div w:id="847213414">
          <w:marLeft w:val="0"/>
          <w:marRight w:val="0"/>
          <w:marTop w:val="0"/>
          <w:marBottom w:val="0"/>
          <w:divBdr>
            <w:top w:val="none" w:sz="0" w:space="0" w:color="auto"/>
            <w:left w:val="none" w:sz="0" w:space="0" w:color="auto"/>
            <w:bottom w:val="none" w:sz="0" w:space="0" w:color="auto"/>
            <w:right w:val="none" w:sz="0" w:space="0" w:color="auto"/>
          </w:divBdr>
        </w:div>
      </w:divsChild>
    </w:div>
    <w:div w:id="847213425">
      <w:marLeft w:val="0"/>
      <w:marRight w:val="0"/>
      <w:marTop w:val="0"/>
      <w:marBottom w:val="0"/>
      <w:divBdr>
        <w:top w:val="none" w:sz="0" w:space="0" w:color="auto"/>
        <w:left w:val="none" w:sz="0" w:space="0" w:color="auto"/>
        <w:bottom w:val="none" w:sz="0" w:space="0" w:color="auto"/>
        <w:right w:val="none" w:sz="0" w:space="0" w:color="auto"/>
      </w:divBdr>
    </w:div>
    <w:div w:id="847213426">
      <w:marLeft w:val="0"/>
      <w:marRight w:val="0"/>
      <w:marTop w:val="0"/>
      <w:marBottom w:val="0"/>
      <w:divBdr>
        <w:top w:val="none" w:sz="0" w:space="0" w:color="auto"/>
        <w:left w:val="none" w:sz="0" w:space="0" w:color="auto"/>
        <w:bottom w:val="none" w:sz="0" w:space="0" w:color="auto"/>
        <w:right w:val="none" w:sz="0" w:space="0" w:color="auto"/>
      </w:divBdr>
      <w:divsChild>
        <w:div w:id="847213417">
          <w:marLeft w:val="0"/>
          <w:marRight w:val="0"/>
          <w:marTop w:val="0"/>
          <w:marBottom w:val="0"/>
          <w:divBdr>
            <w:top w:val="none" w:sz="0" w:space="0" w:color="auto"/>
            <w:left w:val="none" w:sz="0" w:space="0" w:color="auto"/>
            <w:bottom w:val="none" w:sz="0" w:space="0" w:color="auto"/>
            <w:right w:val="none" w:sz="0" w:space="0" w:color="auto"/>
          </w:divBdr>
          <w:divsChild>
            <w:div w:id="847213410">
              <w:marLeft w:val="0"/>
              <w:marRight w:val="0"/>
              <w:marTop w:val="0"/>
              <w:marBottom w:val="0"/>
              <w:divBdr>
                <w:top w:val="none" w:sz="0" w:space="0" w:color="auto"/>
                <w:left w:val="none" w:sz="0" w:space="0" w:color="auto"/>
                <w:bottom w:val="none" w:sz="0" w:space="0" w:color="auto"/>
                <w:right w:val="none" w:sz="0" w:space="0" w:color="auto"/>
              </w:divBdr>
              <w:divsChild>
                <w:div w:id="847213398">
                  <w:marLeft w:val="0"/>
                  <w:marRight w:val="0"/>
                  <w:marTop w:val="0"/>
                  <w:marBottom w:val="0"/>
                  <w:divBdr>
                    <w:top w:val="none" w:sz="0" w:space="0" w:color="auto"/>
                    <w:left w:val="single" w:sz="6" w:space="8" w:color="FCC36A"/>
                    <w:bottom w:val="single" w:sz="6" w:space="0" w:color="FCC36A"/>
                    <w:right w:val="single" w:sz="6" w:space="8" w:color="FCC36A"/>
                  </w:divBdr>
                  <w:divsChild>
                    <w:div w:id="847213420">
                      <w:marLeft w:val="0"/>
                      <w:marRight w:val="0"/>
                      <w:marTop w:val="225"/>
                      <w:marBottom w:val="75"/>
                      <w:divBdr>
                        <w:top w:val="none" w:sz="0" w:space="0" w:color="auto"/>
                        <w:left w:val="none" w:sz="0" w:space="0" w:color="auto"/>
                        <w:bottom w:val="none" w:sz="0" w:space="0" w:color="auto"/>
                        <w:right w:val="none" w:sz="0" w:space="0" w:color="auto"/>
                      </w:divBdr>
                    </w:div>
                  </w:divsChild>
                </w:div>
              </w:divsChild>
            </w:div>
          </w:divsChild>
        </w:div>
      </w:divsChild>
    </w:div>
    <w:div w:id="847213428">
      <w:marLeft w:val="0"/>
      <w:marRight w:val="0"/>
      <w:marTop w:val="0"/>
      <w:marBottom w:val="0"/>
      <w:divBdr>
        <w:top w:val="none" w:sz="0" w:space="0" w:color="auto"/>
        <w:left w:val="none" w:sz="0" w:space="0" w:color="auto"/>
        <w:bottom w:val="none" w:sz="0" w:space="0" w:color="auto"/>
        <w:right w:val="none" w:sz="0" w:space="0" w:color="auto"/>
      </w:divBdr>
    </w:div>
    <w:div w:id="847213429">
      <w:marLeft w:val="0"/>
      <w:marRight w:val="0"/>
      <w:marTop w:val="0"/>
      <w:marBottom w:val="0"/>
      <w:divBdr>
        <w:top w:val="none" w:sz="0" w:space="0" w:color="auto"/>
        <w:left w:val="none" w:sz="0" w:space="0" w:color="auto"/>
        <w:bottom w:val="none" w:sz="0" w:space="0" w:color="auto"/>
        <w:right w:val="none" w:sz="0" w:space="0" w:color="auto"/>
      </w:divBdr>
      <w:divsChild>
        <w:div w:id="847213407">
          <w:marLeft w:val="0"/>
          <w:marRight w:val="0"/>
          <w:marTop w:val="0"/>
          <w:marBottom w:val="0"/>
          <w:divBdr>
            <w:top w:val="none" w:sz="0" w:space="0" w:color="auto"/>
            <w:left w:val="none" w:sz="0" w:space="0" w:color="auto"/>
            <w:bottom w:val="none" w:sz="0" w:space="0" w:color="auto"/>
            <w:right w:val="none" w:sz="0" w:space="0" w:color="auto"/>
          </w:divBdr>
          <w:divsChild>
            <w:div w:id="847213418">
              <w:marLeft w:val="0"/>
              <w:marRight w:val="0"/>
              <w:marTop w:val="0"/>
              <w:marBottom w:val="0"/>
              <w:divBdr>
                <w:top w:val="none" w:sz="0" w:space="0" w:color="auto"/>
                <w:left w:val="none" w:sz="0" w:space="0" w:color="auto"/>
                <w:bottom w:val="none" w:sz="0" w:space="0" w:color="auto"/>
                <w:right w:val="none" w:sz="0" w:space="0" w:color="auto"/>
              </w:divBdr>
              <w:divsChild>
                <w:div w:id="8472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90616">
      <w:bodyDiv w:val="1"/>
      <w:marLeft w:val="0"/>
      <w:marRight w:val="0"/>
      <w:marTop w:val="0"/>
      <w:marBottom w:val="0"/>
      <w:divBdr>
        <w:top w:val="none" w:sz="0" w:space="0" w:color="auto"/>
        <w:left w:val="none" w:sz="0" w:space="0" w:color="auto"/>
        <w:bottom w:val="none" w:sz="0" w:space="0" w:color="auto"/>
        <w:right w:val="none" w:sz="0" w:space="0" w:color="auto"/>
      </w:divBdr>
    </w:div>
    <w:div w:id="1115488261">
      <w:bodyDiv w:val="1"/>
      <w:marLeft w:val="0"/>
      <w:marRight w:val="0"/>
      <w:marTop w:val="0"/>
      <w:marBottom w:val="0"/>
      <w:divBdr>
        <w:top w:val="none" w:sz="0" w:space="0" w:color="auto"/>
        <w:left w:val="none" w:sz="0" w:space="0" w:color="auto"/>
        <w:bottom w:val="none" w:sz="0" w:space="0" w:color="auto"/>
        <w:right w:val="none" w:sz="0" w:space="0" w:color="auto"/>
      </w:divBdr>
    </w:div>
    <w:div w:id="1205170119">
      <w:bodyDiv w:val="1"/>
      <w:marLeft w:val="0"/>
      <w:marRight w:val="0"/>
      <w:marTop w:val="0"/>
      <w:marBottom w:val="0"/>
      <w:divBdr>
        <w:top w:val="none" w:sz="0" w:space="0" w:color="auto"/>
        <w:left w:val="none" w:sz="0" w:space="0" w:color="auto"/>
        <w:bottom w:val="none" w:sz="0" w:space="0" w:color="auto"/>
        <w:right w:val="none" w:sz="0" w:space="0" w:color="auto"/>
      </w:divBdr>
    </w:div>
    <w:div w:id="1214662124">
      <w:bodyDiv w:val="1"/>
      <w:marLeft w:val="0"/>
      <w:marRight w:val="0"/>
      <w:marTop w:val="0"/>
      <w:marBottom w:val="0"/>
      <w:divBdr>
        <w:top w:val="none" w:sz="0" w:space="0" w:color="auto"/>
        <w:left w:val="none" w:sz="0" w:space="0" w:color="auto"/>
        <w:bottom w:val="none" w:sz="0" w:space="0" w:color="auto"/>
        <w:right w:val="none" w:sz="0" w:space="0" w:color="auto"/>
      </w:divBdr>
    </w:div>
    <w:div w:id="1428690909">
      <w:bodyDiv w:val="1"/>
      <w:marLeft w:val="0"/>
      <w:marRight w:val="0"/>
      <w:marTop w:val="0"/>
      <w:marBottom w:val="0"/>
      <w:divBdr>
        <w:top w:val="none" w:sz="0" w:space="0" w:color="auto"/>
        <w:left w:val="none" w:sz="0" w:space="0" w:color="auto"/>
        <w:bottom w:val="none" w:sz="0" w:space="0" w:color="auto"/>
        <w:right w:val="none" w:sz="0" w:space="0" w:color="auto"/>
      </w:divBdr>
    </w:div>
    <w:div w:id="1672248549">
      <w:bodyDiv w:val="1"/>
      <w:marLeft w:val="0"/>
      <w:marRight w:val="0"/>
      <w:marTop w:val="0"/>
      <w:marBottom w:val="0"/>
      <w:divBdr>
        <w:top w:val="none" w:sz="0" w:space="0" w:color="auto"/>
        <w:left w:val="none" w:sz="0" w:space="0" w:color="auto"/>
        <w:bottom w:val="none" w:sz="0" w:space="0" w:color="auto"/>
        <w:right w:val="none" w:sz="0" w:space="0" w:color="auto"/>
      </w:divBdr>
    </w:div>
    <w:div w:id="1730838167">
      <w:bodyDiv w:val="1"/>
      <w:marLeft w:val="0"/>
      <w:marRight w:val="0"/>
      <w:marTop w:val="0"/>
      <w:marBottom w:val="0"/>
      <w:divBdr>
        <w:top w:val="none" w:sz="0" w:space="0" w:color="auto"/>
        <w:left w:val="none" w:sz="0" w:space="0" w:color="auto"/>
        <w:bottom w:val="none" w:sz="0" w:space="0" w:color="auto"/>
        <w:right w:val="none" w:sz="0" w:space="0" w:color="auto"/>
      </w:divBdr>
    </w:div>
    <w:div w:id="1747876137">
      <w:bodyDiv w:val="1"/>
      <w:marLeft w:val="0"/>
      <w:marRight w:val="0"/>
      <w:marTop w:val="0"/>
      <w:marBottom w:val="0"/>
      <w:divBdr>
        <w:top w:val="none" w:sz="0" w:space="0" w:color="auto"/>
        <w:left w:val="none" w:sz="0" w:space="0" w:color="auto"/>
        <w:bottom w:val="none" w:sz="0" w:space="0" w:color="auto"/>
        <w:right w:val="none" w:sz="0" w:space="0" w:color="auto"/>
      </w:divBdr>
    </w:div>
    <w:div w:id="1794863477">
      <w:bodyDiv w:val="1"/>
      <w:marLeft w:val="0"/>
      <w:marRight w:val="0"/>
      <w:marTop w:val="0"/>
      <w:marBottom w:val="0"/>
      <w:divBdr>
        <w:top w:val="none" w:sz="0" w:space="0" w:color="auto"/>
        <w:left w:val="none" w:sz="0" w:space="0" w:color="auto"/>
        <w:bottom w:val="none" w:sz="0" w:space="0" w:color="auto"/>
        <w:right w:val="none" w:sz="0" w:space="0" w:color="auto"/>
      </w:divBdr>
    </w:div>
    <w:div w:id="1904367497">
      <w:bodyDiv w:val="1"/>
      <w:marLeft w:val="0"/>
      <w:marRight w:val="0"/>
      <w:marTop w:val="0"/>
      <w:marBottom w:val="0"/>
      <w:divBdr>
        <w:top w:val="none" w:sz="0" w:space="0" w:color="auto"/>
        <w:left w:val="none" w:sz="0" w:space="0" w:color="auto"/>
        <w:bottom w:val="none" w:sz="0" w:space="0" w:color="auto"/>
        <w:right w:val="none" w:sz="0" w:space="0" w:color="auto"/>
      </w:divBdr>
    </w:div>
    <w:div w:id="1912622029">
      <w:bodyDiv w:val="1"/>
      <w:marLeft w:val="0"/>
      <w:marRight w:val="0"/>
      <w:marTop w:val="0"/>
      <w:marBottom w:val="0"/>
      <w:divBdr>
        <w:top w:val="none" w:sz="0" w:space="0" w:color="auto"/>
        <w:left w:val="none" w:sz="0" w:space="0" w:color="auto"/>
        <w:bottom w:val="none" w:sz="0" w:space="0" w:color="auto"/>
        <w:right w:val="none" w:sz="0" w:space="0" w:color="auto"/>
      </w:divBdr>
    </w:div>
    <w:div w:id="1951929209">
      <w:bodyDiv w:val="1"/>
      <w:marLeft w:val="0"/>
      <w:marRight w:val="0"/>
      <w:marTop w:val="0"/>
      <w:marBottom w:val="0"/>
      <w:divBdr>
        <w:top w:val="none" w:sz="0" w:space="0" w:color="auto"/>
        <w:left w:val="none" w:sz="0" w:space="0" w:color="auto"/>
        <w:bottom w:val="none" w:sz="0" w:space="0" w:color="auto"/>
        <w:right w:val="none" w:sz="0" w:space="0" w:color="auto"/>
      </w:divBdr>
    </w:div>
    <w:div w:id="2092309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7.jpeg"/><Relationship Id="rId33"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2.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eader" Target="header9.xm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45657-21F2-48EE-B4E1-6325E59BB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2581</TotalTime>
  <Pages>15</Pages>
  <Words>1532</Words>
  <Characters>8733</Characters>
  <Application>Microsoft Office Word</Application>
  <DocSecurity>0</DocSecurity>
  <Lines>72</Lines>
  <Paragraphs>20</Paragraphs>
  <ScaleCrop>false</ScaleCrop>
  <Company>厦门大成方华资产评估土地房地产估价有限公司</Company>
  <LinksUpToDate>false</LinksUpToDate>
  <CharactersWithSpaces>10245</CharactersWithSpaces>
  <SharedDoc>false</SharedDoc>
  <HLinks>
    <vt:vector size="162" baseType="variant">
      <vt:variant>
        <vt:i4>1572912</vt:i4>
      </vt:variant>
      <vt:variant>
        <vt:i4>421</vt:i4>
      </vt:variant>
      <vt:variant>
        <vt:i4>0</vt:i4>
      </vt:variant>
      <vt:variant>
        <vt:i4>5</vt:i4>
      </vt:variant>
      <vt:variant>
        <vt:lpwstr/>
      </vt:variant>
      <vt:variant>
        <vt:lpwstr>_Toc417374496</vt:lpwstr>
      </vt:variant>
      <vt:variant>
        <vt:i4>1572912</vt:i4>
      </vt:variant>
      <vt:variant>
        <vt:i4>415</vt:i4>
      </vt:variant>
      <vt:variant>
        <vt:i4>0</vt:i4>
      </vt:variant>
      <vt:variant>
        <vt:i4>5</vt:i4>
      </vt:variant>
      <vt:variant>
        <vt:lpwstr/>
      </vt:variant>
      <vt:variant>
        <vt:lpwstr>_Toc417374495</vt:lpwstr>
      </vt:variant>
      <vt:variant>
        <vt:i4>1572912</vt:i4>
      </vt:variant>
      <vt:variant>
        <vt:i4>409</vt:i4>
      </vt:variant>
      <vt:variant>
        <vt:i4>0</vt:i4>
      </vt:variant>
      <vt:variant>
        <vt:i4>5</vt:i4>
      </vt:variant>
      <vt:variant>
        <vt:lpwstr/>
      </vt:variant>
      <vt:variant>
        <vt:lpwstr>_Toc417374494</vt:lpwstr>
      </vt:variant>
      <vt:variant>
        <vt:i4>1572912</vt:i4>
      </vt:variant>
      <vt:variant>
        <vt:i4>403</vt:i4>
      </vt:variant>
      <vt:variant>
        <vt:i4>0</vt:i4>
      </vt:variant>
      <vt:variant>
        <vt:i4>5</vt:i4>
      </vt:variant>
      <vt:variant>
        <vt:lpwstr/>
      </vt:variant>
      <vt:variant>
        <vt:lpwstr>_Toc417374493</vt:lpwstr>
      </vt:variant>
      <vt:variant>
        <vt:i4>1572912</vt:i4>
      </vt:variant>
      <vt:variant>
        <vt:i4>397</vt:i4>
      </vt:variant>
      <vt:variant>
        <vt:i4>0</vt:i4>
      </vt:variant>
      <vt:variant>
        <vt:i4>5</vt:i4>
      </vt:variant>
      <vt:variant>
        <vt:lpwstr/>
      </vt:variant>
      <vt:variant>
        <vt:lpwstr>_Toc417374492</vt:lpwstr>
      </vt:variant>
      <vt:variant>
        <vt:i4>1572912</vt:i4>
      </vt:variant>
      <vt:variant>
        <vt:i4>391</vt:i4>
      </vt:variant>
      <vt:variant>
        <vt:i4>0</vt:i4>
      </vt:variant>
      <vt:variant>
        <vt:i4>5</vt:i4>
      </vt:variant>
      <vt:variant>
        <vt:lpwstr/>
      </vt:variant>
      <vt:variant>
        <vt:lpwstr>_Toc417374491</vt:lpwstr>
      </vt:variant>
      <vt:variant>
        <vt:i4>1572912</vt:i4>
      </vt:variant>
      <vt:variant>
        <vt:i4>385</vt:i4>
      </vt:variant>
      <vt:variant>
        <vt:i4>0</vt:i4>
      </vt:variant>
      <vt:variant>
        <vt:i4>5</vt:i4>
      </vt:variant>
      <vt:variant>
        <vt:lpwstr/>
      </vt:variant>
      <vt:variant>
        <vt:lpwstr>_Toc417374490</vt:lpwstr>
      </vt:variant>
      <vt:variant>
        <vt:i4>1638448</vt:i4>
      </vt:variant>
      <vt:variant>
        <vt:i4>379</vt:i4>
      </vt:variant>
      <vt:variant>
        <vt:i4>0</vt:i4>
      </vt:variant>
      <vt:variant>
        <vt:i4>5</vt:i4>
      </vt:variant>
      <vt:variant>
        <vt:lpwstr/>
      </vt:variant>
      <vt:variant>
        <vt:lpwstr>_Toc417374489</vt:lpwstr>
      </vt:variant>
      <vt:variant>
        <vt:i4>1638448</vt:i4>
      </vt:variant>
      <vt:variant>
        <vt:i4>373</vt:i4>
      </vt:variant>
      <vt:variant>
        <vt:i4>0</vt:i4>
      </vt:variant>
      <vt:variant>
        <vt:i4>5</vt:i4>
      </vt:variant>
      <vt:variant>
        <vt:lpwstr/>
      </vt:variant>
      <vt:variant>
        <vt:lpwstr>_Toc417374488</vt:lpwstr>
      </vt:variant>
      <vt:variant>
        <vt:i4>1638448</vt:i4>
      </vt:variant>
      <vt:variant>
        <vt:i4>367</vt:i4>
      </vt:variant>
      <vt:variant>
        <vt:i4>0</vt:i4>
      </vt:variant>
      <vt:variant>
        <vt:i4>5</vt:i4>
      </vt:variant>
      <vt:variant>
        <vt:lpwstr/>
      </vt:variant>
      <vt:variant>
        <vt:lpwstr>_Toc417374487</vt:lpwstr>
      </vt:variant>
      <vt:variant>
        <vt:i4>1638448</vt:i4>
      </vt:variant>
      <vt:variant>
        <vt:i4>361</vt:i4>
      </vt:variant>
      <vt:variant>
        <vt:i4>0</vt:i4>
      </vt:variant>
      <vt:variant>
        <vt:i4>5</vt:i4>
      </vt:variant>
      <vt:variant>
        <vt:lpwstr/>
      </vt:variant>
      <vt:variant>
        <vt:lpwstr>_Toc417374486</vt:lpwstr>
      </vt:variant>
      <vt:variant>
        <vt:i4>1638448</vt:i4>
      </vt:variant>
      <vt:variant>
        <vt:i4>355</vt:i4>
      </vt:variant>
      <vt:variant>
        <vt:i4>0</vt:i4>
      </vt:variant>
      <vt:variant>
        <vt:i4>5</vt:i4>
      </vt:variant>
      <vt:variant>
        <vt:lpwstr/>
      </vt:variant>
      <vt:variant>
        <vt:lpwstr>_Toc417374485</vt:lpwstr>
      </vt:variant>
      <vt:variant>
        <vt:i4>1638448</vt:i4>
      </vt:variant>
      <vt:variant>
        <vt:i4>349</vt:i4>
      </vt:variant>
      <vt:variant>
        <vt:i4>0</vt:i4>
      </vt:variant>
      <vt:variant>
        <vt:i4>5</vt:i4>
      </vt:variant>
      <vt:variant>
        <vt:lpwstr/>
      </vt:variant>
      <vt:variant>
        <vt:lpwstr>_Toc417374484</vt:lpwstr>
      </vt:variant>
      <vt:variant>
        <vt:i4>1638448</vt:i4>
      </vt:variant>
      <vt:variant>
        <vt:i4>343</vt:i4>
      </vt:variant>
      <vt:variant>
        <vt:i4>0</vt:i4>
      </vt:variant>
      <vt:variant>
        <vt:i4>5</vt:i4>
      </vt:variant>
      <vt:variant>
        <vt:lpwstr/>
      </vt:variant>
      <vt:variant>
        <vt:lpwstr>_Toc417374483</vt:lpwstr>
      </vt:variant>
      <vt:variant>
        <vt:i4>1638448</vt:i4>
      </vt:variant>
      <vt:variant>
        <vt:i4>337</vt:i4>
      </vt:variant>
      <vt:variant>
        <vt:i4>0</vt:i4>
      </vt:variant>
      <vt:variant>
        <vt:i4>5</vt:i4>
      </vt:variant>
      <vt:variant>
        <vt:lpwstr/>
      </vt:variant>
      <vt:variant>
        <vt:lpwstr>_Toc417374481</vt:lpwstr>
      </vt:variant>
      <vt:variant>
        <vt:i4>1638448</vt:i4>
      </vt:variant>
      <vt:variant>
        <vt:i4>331</vt:i4>
      </vt:variant>
      <vt:variant>
        <vt:i4>0</vt:i4>
      </vt:variant>
      <vt:variant>
        <vt:i4>5</vt:i4>
      </vt:variant>
      <vt:variant>
        <vt:lpwstr/>
      </vt:variant>
      <vt:variant>
        <vt:lpwstr>_Toc417374480</vt:lpwstr>
      </vt:variant>
      <vt:variant>
        <vt:i4>1441840</vt:i4>
      </vt:variant>
      <vt:variant>
        <vt:i4>325</vt:i4>
      </vt:variant>
      <vt:variant>
        <vt:i4>0</vt:i4>
      </vt:variant>
      <vt:variant>
        <vt:i4>5</vt:i4>
      </vt:variant>
      <vt:variant>
        <vt:lpwstr/>
      </vt:variant>
      <vt:variant>
        <vt:lpwstr>_Toc417374479</vt:lpwstr>
      </vt:variant>
      <vt:variant>
        <vt:i4>1441840</vt:i4>
      </vt:variant>
      <vt:variant>
        <vt:i4>319</vt:i4>
      </vt:variant>
      <vt:variant>
        <vt:i4>0</vt:i4>
      </vt:variant>
      <vt:variant>
        <vt:i4>5</vt:i4>
      </vt:variant>
      <vt:variant>
        <vt:lpwstr/>
      </vt:variant>
      <vt:variant>
        <vt:lpwstr>_Toc417374478</vt:lpwstr>
      </vt:variant>
      <vt:variant>
        <vt:i4>1441840</vt:i4>
      </vt:variant>
      <vt:variant>
        <vt:i4>313</vt:i4>
      </vt:variant>
      <vt:variant>
        <vt:i4>0</vt:i4>
      </vt:variant>
      <vt:variant>
        <vt:i4>5</vt:i4>
      </vt:variant>
      <vt:variant>
        <vt:lpwstr/>
      </vt:variant>
      <vt:variant>
        <vt:lpwstr>_Toc417374477</vt:lpwstr>
      </vt:variant>
      <vt:variant>
        <vt:i4>1441840</vt:i4>
      </vt:variant>
      <vt:variant>
        <vt:i4>307</vt:i4>
      </vt:variant>
      <vt:variant>
        <vt:i4>0</vt:i4>
      </vt:variant>
      <vt:variant>
        <vt:i4>5</vt:i4>
      </vt:variant>
      <vt:variant>
        <vt:lpwstr/>
      </vt:variant>
      <vt:variant>
        <vt:lpwstr>_Toc417374476</vt:lpwstr>
      </vt:variant>
      <vt:variant>
        <vt:i4>1441840</vt:i4>
      </vt:variant>
      <vt:variant>
        <vt:i4>301</vt:i4>
      </vt:variant>
      <vt:variant>
        <vt:i4>0</vt:i4>
      </vt:variant>
      <vt:variant>
        <vt:i4>5</vt:i4>
      </vt:variant>
      <vt:variant>
        <vt:lpwstr/>
      </vt:variant>
      <vt:variant>
        <vt:lpwstr>_Toc417374475</vt:lpwstr>
      </vt:variant>
      <vt:variant>
        <vt:i4>1441840</vt:i4>
      </vt:variant>
      <vt:variant>
        <vt:i4>295</vt:i4>
      </vt:variant>
      <vt:variant>
        <vt:i4>0</vt:i4>
      </vt:variant>
      <vt:variant>
        <vt:i4>5</vt:i4>
      </vt:variant>
      <vt:variant>
        <vt:lpwstr/>
      </vt:variant>
      <vt:variant>
        <vt:lpwstr>_Toc417374474</vt:lpwstr>
      </vt:variant>
      <vt:variant>
        <vt:i4>1441840</vt:i4>
      </vt:variant>
      <vt:variant>
        <vt:i4>289</vt:i4>
      </vt:variant>
      <vt:variant>
        <vt:i4>0</vt:i4>
      </vt:variant>
      <vt:variant>
        <vt:i4>5</vt:i4>
      </vt:variant>
      <vt:variant>
        <vt:lpwstr/>
      </vt:variant>
      <vt:variant>
        <vt:lpwstr>_Toc417374473</vt:lpwstr>
      </vt:variant>
      <vt:variant>
        <vt:i4>1441840</vt:i4>
      </vt:variant>
      <vt:variant>
        <vt:i4>283</vt:i4>
      </vt:variant>
      <vt:variant>
        <vt:i4>0</vt:i4>
      </vt:variant>
      <vt:variant>
        <vt:i4>5</vt:i4>
      </vt:variant>
      <vt:variant>
        <vt:lpwstr/>
      </vt:variant>
      <vt:variant>
        <vt:lpwstr>_Toc417374472</vt:lpwstr>
      </vt:variant>
      <vt:variant>
        <vt:i4>1441840</vt:i4>
      </vt:variant>
      <vt:variant>
        <vt:i4>277</vt:i4>
      </vt:variant>
      <vt:variant>
        <vt:i4>0</vt:i4>
      </vt:variant>
      <vt:variant>
        <vt:i4>5</vt:i4>
      </vt:variant>
      <vt:variant>
        <vt:lpwstr/>
      </vt:variant>
      <vt:variant>
        <vt:lpwstr>_Toc417374471</vt:lpwstr>
      </vt:variant>
      <vt:variant>
        <vt:i4>1441840</vt:i4>
      </vt:variant>
      <vt:variant>
        <vt:i4>271</vt:i4>
      </vt:variant>
      <vt:variant>
        <vt:i4>0</vt:i4>
      </vt:variant>
      <vt:variant>
        <vt:i4>5</vt:i4>
      </vt:variant>
      <vt:variant>
        <vt:lpwstr/>
      </vt:variant>
      <vt:variant>
        <vt:lpwstr>_Toc417374470</vt:lpwstr>
      </vt:variant>
      <vt:variant>
        <vt:i4>1507376</vt:i4>
      </vt:variant>
      <vt:variant>
        <vt:i4>265</vt:i4>
      </vt:variant>
      <vt:variant>
        <vt:i4>0</vt:i4>
      </vt:variant>
      <vt:variant>
        <vt:i4>5</vt:i4>
      </vt:variant>
      <vt:variant>
        <vt:lpwstr/>
      </vt:variant>
      <vt:variant>
        <vt:lpwstr>_Toc417374469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房地产估价报告</dc:title>
  <dc:creator>liu</dc:creator>
  <cp:lastModifiedBy>Liang-YS</cp:lastModifiedBy>
  <cp:revision>154</cp:revision>
  <cp:lastPrinted>2021-02-05T09:29:00Z</cp:lastPrinted>
  <dcterms:created xsi:type="dcterms:W3CDTF">2020-09-14T07:23:00Z</dcterms:created>
  <dcterms:modified xsi:type="dcterms:W3CDTF">2021-02-07T01:13:00Z</dcterms:modified>
</cp:coreProperties>
</file>