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hint="eastAsia"/>
          <w:b/>
          <w:sz w:val="36"/>
          <w:szCs w:val="36"/>
        </w:rPr>
      </w:pPr>
      <w:r>
        <w:rPr>
          <w:rFonts w:hint="eastAsia"/>
          <w:b/>
          <w:sz w:val="36"/>
          <w:szCs w:val="36"/>
          <w:lang w:eastAsia="zh-CN"/>
        </w:rPr>
        <w:t>房屋信息</w:t>
      </w:r>
      <w:r>
        <w:rPr>
          <w:rFonts w:hint="eastAsia"/>
          <w:b/>
          <w:sz w:val="36"/>
          <w:szCs w:val="36"/>
        </w:rPr>
        <w:t>表</w:t>
      </w:r>
    </w:p>
    <w:tbl>
      <w:tblPr>
        <w:tblStyle w:val="4"/>
        <w:tblpPr w:leftFromText="180" w:rightFromText="180" w:vertAnchor="text" w:horzAnchor="page" w:tblpX="1285" w:tblpY="427"/>
        <w:tblOverlap w:val="never"/>
        <w:tblW w:w="94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5"/>
        <w:gridCol w:w="3807"/>
        <w:gridCol w:w="1680"/>
        <w:gridCol w:w="2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1545" w:type="dxa"/>
          </w:tcPr>
          <w:p>
            <w:pPr>
              <w:spacing w:line="240" w:lineRule="auto"/>
              <w:jc w:val="center"/>
              <w:rPr>
                <w:sz w:val="28"/>
                <w:szCs w:val="28"/>
              </w:rPr>
            </w:pPr>
            <w:r>
              <w:rPr>
                <w:rFonts w:hint="eastAsia" w:ascii="仿宋" w:hAnsi="仿宋" w:eastAsia="仿宋" w:cs="仿宋"/>
                <w:kern w:val="2"/>
                <w:sz w:val="28"/>
                <w:szCs w:val="28"/>
                <w:lang w:val="en-US" w:eastAsia="zh-CN" w:bidi="ar-SA"/>
              </w:rPr>
              <w:t>名称</w:t>
            </w:r>
          </w:p>
        </w:tc>
        <w:tc>
          <w:tcPr>
            <w:tcW w:w="7920" w:type="dxa"/>
            <w:gridSpan w:val="3"/>
          </w:tcPr>
          <w:p>
            <w:pPr>
              <w:spacing w:line="240" w:lineRule="auto"/>
              <w:jc w:val="center"/>
              <w:rPr>
                <w:rFonts w:hint="eastAsia" w:ascii="仿宋_GB2312" w:hAnsi="宋体" w:eastAsia="仿宋_GB2312" w:cs="Times New Roman"/>
                <w:kern w:val="2"/>
                <w:sz w:val="24"/>
                <w:szCs w:val="24"/>
                <w:lang w:val="en-US" w:eastAsia="zh-CN" w:bidi="ar-SA"/>
              </w:rPr>
            </w:pPr>
            <w:r>
              <w:rPr>
                <w:rFonts w:hint="eastAsia" w:ascii="仿宋" w:hAnsi="仿宋" w:eastAsia="仿宋"/>
                <w:sz w:val="28"/>
                <w:szCs w:val="28"/>
                <w:lang w:eastAsia="zh-CN"/>
              </w:rPr>
              <w:t>宇济滨湖天地竹苑小区</w:t>
            </w:r>
            <w:r>
              <w:rPr>
                <w:rFonts w:hint="eastAsia" w:ascii="仿宋" w:hAnsi="仿宋" w:eastAsia="仿宋"/>
                <w:sz w:val="28"/>
                <w:szCs w:val="28"/>
                <w:lang w:val="en-US" w:eastAsia="zh-CN"/>
              </w:rPr>
              <w:t>3</w:t>
            </w:r>
            <w:r>
              <w:rPr>
                <w:rFonts w:hint="eastAsia" w:ascii="仿宋" w:hAnsi="仿宋" w:eastAsia="仿宋"/>
                <w:b w:val="0"/>
                <w:bCs w:val="0"/>
                <w:sz w:val="28"/>
                <w:szCs w:val="28"/>
                <w:lang w:val="en-US" w:eastAsia="zh-CN"/>
              </w:rPr>
              <w:t>号楼10层1001室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545" w:type="dxa"/>
          </w:tcPr>
          <w:p>
            <w:pPr>
              <w:spacing w:line="240" w:lineRule="auto"/>
              <w:jc w:val="center"/>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座落</w:t>
            </w:r>
          </w:p>
        </w:tc>
        <w:tc>
          <w:tcPr>
            <w:tcW w:w="7920" w:type="dxa"/>
            <w:gridSpan w:val="3"/>
          </w:tcPr>
          <w:p>
            <w:pPr>
              <w:spacing w:line="480" w:lineRule="auto"/>
              <w:jc w:val="center"/>
              <w:rPr>
                <w:rFonts w:hint="eastAsia" w:ascii="仿宋" w:hAnsi="仿宋" w:eastAsia="仿宋" w:cs="仿宋"/>
                <w:kern w:val="2"/>
                <w:sz w:val="24"/>
                <w:szCs w:val="24"/>
                <w:lang w:val="en-US" w:eastAsia="zh-CN" w:bidi="ar-SA"/>
              </w:rPr>
            </w:pPr>
            <w:r>
              <w:rPr>
                <w:rFonts w:hint="eastAsia" w:ascii="仿宋" w:hAnsi="仿宋" w:eastAsia="仿宋"/>
                <w:sz w:val="28"/>
                <w:szCs w:val="28"/>
                <w:lang w:eastAsia="zh-CN"/>
              </w:rPr>
              <w:t>孝感市董永路东侧宇济滨湖天地竹苑小区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1545" w:type="dxa"/>
          </w:tcPr>
          <w:p>
            <w:pPr>
              <w:spacing w:line="240" w:lineRule="auto"/>
              <w:jc w:val="center"/>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产权证号</w:t>
            </w:r>
          </w:p>
        </w:tc>
        <w:tc>
          <w:tcPr>
            <w:tcW w:w="7920" w:type="dxa"/>
            <w:gridSpan w:val="3"/>
          </w:tcPr>
          <w:p>
            <w:pPr>
              <w:spacing w:line="240" w:lineRule="auto"/>
              <w:jc w:val="center"/>
              <w:rPr>
                <w:rFonts w:hint="eastAsia" w:ascii="仿宋" w:hAnsi="仿宋" w:eastAsia="仿宋" w:cs="仿宋"/>
                <w:kern w:val="2"/>
                <w:sz w:val="24"/>
                <w:szCs w:val="24"/>
                <w:lang w:val="en-US" w:eastAsia="zh-CN" w:bidi="ar-SA"/>
              </w:rPr>
            </w:pPr>
            <w:r>
              <w:rPr>
                <w:rFonts w:hint="eastAsia" w:ascii="仿宋" w:hAnsi="仿宋" w:eastAsia="仿宋"/>
                <w:sz w:val="28"/>
                <w:szCs w:val="28"/>
                <w:lang w:val="en-US" w:eastAsia="zh-CN"/>
              </w:rPr>
              <w:t>孝感市房权证字第2014008586号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trPr>
        <w:tc>
          <w:tcPr>
            <w:tcW w:w="1545" w:type="dxa"/>
          </w:tcPr>
          <w:p>
            <w:pPr>
              <w:spacing w:line="240" w:lineRule="auto"/>
              <w:jc w:val="center"/>
              <w:rPr>
                <w:rFonts w:hint="eastAsia"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highlight w:val="none"/>
                <w:lang w:val="en-US" w:eastAsia="zh-CN" w:bidi="ar-SA"/>
              </w:rPr>
              <w:t>朝向</w:t>
            </w:r>
          </w:p>
        </w:tc>
        <w:tc>
          <w:tcPr>
            <w:tcW w:w="3807" w:type="dxa"/>
          </w:tcPr>
          <w:p>
            <w:pPr>
              <w:spacing w:line="240" w:lineRule="auto"/>
              <w:jc w:val="center"/>
              <w:rPr>
                <w:rFonts w:hint="eastAsia"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highlight w:val="none"/>
                <w:lang w:val="en-US" w:eastAsia="zh-CN" w:bidi="ar-SA"/>
              </w:rPr>
              <w:t>南北朝向</w:t>
            </w:r>
          </w:p>
        </w:tc>
        <w:tc>
          <w:tcPr>
            <w:tcW w:w="1680" w:type="dxa"/>
            <w:vAlign w:val="top"/>
          </w:tcPr>
          <w:p>
            <w:pPr>
              <w:spacing w:line="240" w:lineRule="auto"/>
              <w:jc w:val="center"/>
              <w:rPr>
                <w:rFonts w:hint="eastAsia"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highlight w:val="none"/>
                <w:lang w:val="en-US" w:eastAsia="zh-CN" w:bidi="ar-SA"/>
              </w:rPr>
              <w:t>建筑结构</w:t>
            </w:r>
          </w:p>
        </w:tc>
        <w:tc>
          <w:tcPr>
            <w:tcW w:w="2433" w:type="dxa"/>
            <w:vAlign w:val="top"/>
          </w:tcPr>
          <w:p>
            <w:pPr>
              <w:spacing w:line="240" w:lineRule="auto"/>
              <w:jc w:val="center"/>
              <w:rPr>
                <w:rFonts w:hint="eastAsia"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highlight w:val="none"/>
                <w:lang w:val="en-US" w:eastAsia="zh-CN" w:bidi="ar-SA"/>
              </w:rPr>
              <w:t>钢筋混凝土结构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1545" w:type="dxa"/>
          </w:tcPr>
          <w:p>
            <w:pPr>
              <w:spacing w:line="240" w:lineRule="auto"/>
              <w:jc w:val="center"/>
              <w:rPr>
                <w:rFonts w:hint="eastAsia"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highlight w:val="none"/>
                <w:lang w:val="en-US" w:eastAsia="zh-CN" w:bidi="ar-SA"/>
              </w:rPr>
              <w:t>总层数</w:t>
            </w:r>
          </w:p>
        </w:tc>
        <w:tc>
          <w:tcPr>
            <w:tcW w:w="3807" w:type="dxa"/>
          </w:tcPr>
          <w:p>
            <w:pPr>
              <w:spacing w:line="240" w:lineRule="auto"/>
              <w:jc w:val="center"/>
              <w:rPr>
                <w:rFonts w:hint="eastAsia"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highlight w:val="none"/>
                <w:lang w:val="en-US" w:eastAsia="zh-CN" w:bidi="ar-SA"/>
              </w:rPr>
              <w:t>26层</w:t>
            </w:r>
          </w:p>
        </w:tc>
        <w:tc>
          <w:tcPr>
            <w:tcW w:w="1680" w:type="dxa"/>
          </w:tcPr>
          <w:p>
            <w:pPr>
              <w:spacing w:line="240" w:lineRule="auto"/>
              <w:jc w:val="center"/>
              <w:rPr>
                <w:rFonts w:hint="eastAsia"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highlight w:val="none"/>
                <w:lang w:val="en-US" w:eastAsia="zh-CN" w:bidi="ar-SA"/>
              </w:rPr>
              <w:t>评估层</w:t>
            </w:r>
          </w:p>
        </w:tc>
        <w:tc>
          <w:tcPr>
            <w:tcW w:w="2433" w:type="dxa"/>
          </w:tcPr>
          <w:p>
            <w:pPr>
              <w:spacing w:line="240" w:lineRule="auto"/>
              <w:jc w:val="center"/>
              <w:rPr>
                <w:rFonts w:hint="eastAsia"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highlight w:val="none"/>
                <w:lang w:val="en-US" w:eastAsia="zh-CN" w:bidi="ar-SA"/>
              </w:rPr>
              <w:t>10层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trPr>
        <w:tc>
          <w:tcPr>
            <w:tcW w:w="1545" w:type="dxa"/>
          </w:tcPr>
          <w:p>
            <w:pPr>
              <w:spacing w:line="240" w:lineRule="auto"/>
              <w:jc w:val="cente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建筑面积</w:t>
            </w:r>
          </w:p>
        </w:tc>
        <w:tc>
          <w:tcPr>
            <w:tcW w:w="3807" w:type="dxa"/>
          </w:tcPr>
          <w:p>
            <w:pPr>
              <w:spacing w:line="240" w:lineRule="auto"/>
              <w:jc w:val="center"/>
              <w:rPr>
                <w:rFonts w:hint="eastAsia" w:ascii="仿宋_GB2312" w:hAnsi="宋体" w:eastAsia="仿宋_GB2312" w:cs="Times New Roman"/>
                <w:kern w:val="2"/>
                <w:sz w:val="28"/>
                <w:szCs w:val="28"/>
                <w:lang w:val="en-US" w:eastAsia="zh-CN" w:bidi="ar-SA"/>
              </w:rPr>
            </w:pPr>
            <w:r>
              <w:rPr>
                <w:rFonts w:hint="eastAsia" w:ascii="仿宋" w:hAnsi="仿宋" w:eastAsia="仿宋"/>
                <w:sz w:val="28"/>
                <w:szCs w:val="28"/>
                <w:lang w:val="en-US" w:eastAsia="zh-CN"/>
              </w:rPr>
              <w:t>127.13</w:t>
            </w:r>
            <w:r>
              <w:rPr>
                <w:rFonts w:hint="eastAsia" w:ascii="仿宋_GB2312" w:hAnsi="宋体" w:eastAsia="仿宋_GB2312" w:cs="Times New Roman"/>
                <w:kern w:val="2"/>
                <w:sz w:val="28"/>
                <w:szCs w:val="28"/>
                <w:lang w:val="en-US" w:eastAsia="zh-CN" w:bidi="ar-SA"/>
              </w:rPr>
              <w:t>平方米</w:t>
            </w:r>
          </w:p>
        </w:tc>
        <w:tc>
          <w:tcPr>
            <w:tcW w:w="1680" w:type="dxa"/>
          </w:tcPr>
          <w:p>
            <w:pPr>
              <w:spacing w:line="240" w:lineRule="auto"/>
              <w:jc w:val="cente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房屋用途</w:t>
            </w:r>
          </w:p>
        </w:tc>
        <w:tc>
          <w:tcPr>
            <w:tcW w:w="2433" w:type="dxa"/>
          </w:tcPr>
          <w:p>
            <w:pPr>
              <w:spacing w:line="240" w:lineRule="auto"/>
              <w:jc w:val="cente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3" w:hRule="atLeast"/>
        </w:trPr>
        <w:tc>
          <w:tcPr>
            <w:tcW w:w="1545" w:type="dxa"/>
          </w:tcPr>
          <w:p>
            <w:pPr>
              <w:jc w:val="center"/>
              <w:rPr>
                <w:rFonts w:hint="eastAsia"/>
                <w:sz w:val="28"/>
                <w:szCs w:val="28"/>
                <w:lang w:eastAsia="zh-CN"/>
              </w:rPr>
            </w:pPr>
          </w:p>
          <w:p>
            <w:pPr>
              <w:jc w:val="center"/>
              <w:rPr>
                <w:rFonts w:hint="eastAsia"/>
                <w:sz w:val="28"/>
                <w:szCs w:val="28"/>
                <w:lang w:eastAsia="zh-CN"/>
              </w:rPr>
            </w:pPr>
          </w:p>
          <w:p>
            <w:pPr>
              <w:jc w:val="center"/>
              <w:rPr>
                <w:rFonts w:hint="eastAsia"/>
                <w:sz w:val="28"/>
                <w:szCs w:val="28"/>
                <w:lang w:eastAsia="zh-CN"/>
              </w:rPr>
            </w:pPr>
          </w:p>
          <w:p>
            <w:pPr>
              <w:jc w:val="center"/>
              <w:rPr>
                <w:rFonts w:hint="eastAsia"/>
                <w:sz w:val="28"/>
                <w:szCs w:val="28"/>
                <w:lang w:eastAsia="zh-CN"/>
              </w:rPr>
            </w:pPr>
          </w:p>
          <w:p>
            <w:pPr>
              <w:jc w:val="center"/>
              <w:rPr>
                <w:rFonts w:hint="eastAsia"/>
                <w:sz w:val="28"/>
                <w:szCs w:val="28"/>
                <w:lang w:eastAsia="zh-CN"/>
              </w:rPr>
            </w:pPr>
            <w:r>
              <w:rPr>
                <w:rFonts w:hint="eastAsia"/>
                <w:sz w:val="28"/>
                <w:szCs w:val="28"/>
                <w:lang w:eastAsia="zh-CN"/>
              </w:rPr>
              <w:t>房</w:t>
            </w:r>
          </w:p>
          <w:p>
            <w:pPr>
              <w:jc w:val="center"/>
              <w:rPr>
                <w:rFonts w:hint="eastAsia" w:eastAsiaTheme="minorEastAsia"/>
                <w:sz w:val="28"/>
                <w:szCs w:val="28"/>
                <w:lang w:eastAsia="zh-CN"/>
              </w:rPr>
            </w:pPr>
            <w:r>
              <w:rPr>
                <w:rFonts w:hint="eastAsia"/>
                <w:sz w:val="28"/>
                <w:szCs w:val="28"/>
                <w:lang w:eastAsia="zh-CN"/>
              </w:rPr>
              <w:t>屋</w:t>
            </w:r>
          </w:p>
          <w:p>
            <w:pPr>
              <w:jc w:val="center"/>
              <w:rPr>
                <w:sz w:val="28"/>
                <w:szCs w:val="28"/>
              </w:rPr>
            </w:pPr>
            <w:r>
              <w:rPr>
                <w:rFonts w:hint="eastAsia"/>
                <w:sz w:val="28"/>
                <w:szCs w:val="28"/>
              </w:rPr>
              <w:t>情</w:t>
            </w:r>
          </w:p>
          <w:p>
            <w:pPr>
              <w:jc w:val="center"/>
              <w:rPr>
                <w:sz w:val="28"/>
                <w:szCs w:val="28"/>
              </w:rPr>
            </w:pPr>
            <w:r>
              <w:rPr>
                <w:rFonts w:hint="eastAsia"/>
                <w:sz w:val="28"/>
                <w:szCs w:val="28"/>
              </w:rPr>
              <w:t>况</w:t>
            </w:r>
          </w:p>
        </w:tc>
        <w:tc>
          <w:tcPr>
            <w:tcW w:w="7920" w:type="dxa"/>
            <w:gridSpan w:val="3"/>
          </w:tcPr>
          <w:p>
            <w:pPr>
              <w:ind w:firstLine="560" w:firstLineChars="200"/>
              <w:rPr>
                <w:rFonts w:hint="eastAsia" w:ascii="仿宋" w:hAnsi="仿宋" w:eastAsia="仿宋"/>
                <w:sz w:val="24"/>
                <w:szCs w:val="24"/>
              </w:rPr>
            </w:pPr>
          </w:p>
          <w:p>
            <w:pPr>
              <w:ind w:firstLine="560" w:firstLineChars="200"/>
              <w:rPr>
                <w:rFonts w:hint="eastAsia" w:ascii="仿宋" w:hAnsi="仿宋" w:eastAsia="仿宋"/>
                <w:sz w:val="24"/>
                <w:szCs w:val="24"/>
              </w:rPr>
            </w:pPr>
            <w:r>
              <w:rPr>
                <w:rFonts w:hint="eastAsia" w:ascii="仿宋" w:hAnsi="仿宋" w:eastAsia="仿宋"/>
                <w:sz w:val="24"/>
                <w:szCs w:val="24"/>
              </w:rPr>
              <w:t>估价对象</w:t>
            </w:r>
            <w:r>
              <w:rPr>
                <w:rFonts w:hint="eastAsia" w:ascii="仿宋" w:hAnsi="仿宋" w:eastAsia="仿宋"/>
                <w:sz w:val="24"/>
                <w:szCs w:val="24"/>
                <w:lang w:eastAsia="zh-CN"/>
              </w:rPr>
              <w:t>为</w:t>
            </w:r>
            <w:r>
              <w:rPr>
                <w:rFonts w:hint="eastAsia" w:ascii="仿宋" w:hAnsi="仿宋" w:eastAsia="仿宋"/>
                <w:sz w:val="24"/>
                <w:szCs w:val="24"/>
              </w:rPr>
              <w:t>位于</w:t>
            </w:r>
            <w:r>
              <w:rPr>
                <w:rFonts w:hint="eastAsia" w:ascii="仿宋" w:hAnsi="仿宋" w:eastAsia="仿宋"/>
                <w:sz w:val="24"/>
                <w:szCs w:val="24"/>
                <w:lang w:eastAsia="zh-CN"/>
              </w:rPr>
              <w:t>孝感市董永路东侧宇济滨湖天地竹苑小区</w:t>
            </w:r>
            <w:r>
              <w:rPr>
                <w:rFonts w:hint="eastAsia" w:ascii="仿宋" w:hAnsi="仿宋" w:eastAsia="仿宋"/>
                <w:sz w:val="24"/>
                <w:szCs w:val="24"/>
                <w:lang w:val="en-US" w:eastAsia="zh-CN"/>
              </w:rPr>
              <w:t>3</w:t>
            </w:r>
            <w:r>
              <w:rPr>
                <w:rFonts w:hint="eastAsia" w:ascii="仿宋" w:hAnsi="仿宋" w:eastAsia="仿宋"/>
                <w:b w:val="0"/>
                <w:bCs w:val="0"/>
                <w:sz w:val="24"/>
                <w:szCs w:val="24"/>
                <w:lang w:val="en-US" w:eastAsia="zh-CN"/>
              </w:rPr>
              <w:t>号楼10层1001室</w:t>
            </w:r>
            <w:r>
              <w:rPr>
                <w:rFonts w:hint="eastAsia" w:ascii="仿宋" w:hAnsi="仿宋" w:eastAsia="仿宋"/>
                <w:sz w:val="24"/>
                <w:szCs w:val="24"/>
              </w:rPr>
              <w:t>，建筑面积为</w:t>
            </w:r>
            <w:r>
              <w:rPr>
                <w:rFonts w:hint="eastAsia" w:ascii="仿宋" w:hAnsi="仿宋" w:eastAsia="仿宋"/>
                <w:sz w:val="24"/>
                <w:szCs w:val="24"/>
                <w:lang w:val="en-US" w:eastAsia="zh-CN"/>
              </w:rPr>
              <w:t>127.13</w:t>
            </w:r>
            <w:r>
              <w:rPr>
                <w:rFonts w:hint="eastAsia" w:ascii="仿宋" w:hAnsi="仿宋" w:eastAsia="仿宋"/>
                <w:sz w:val="24"/>
                <w:szCs w:val="24"/>
              </w:rPr>
              <w:t>平方米的住宅房地产。委托方提供的</w:t>
            </w:r>
            <w:r>
              <w:rPr>
                <w:rFonts w:hint="eastAsia" w:ascii="仿宋" w:hAnsi="仿宋" w:eastAsia="仿宋"/>
                <w:sz w:val="24"/>
                <w:szCs w:val="24"/>
                <w:lang w:eastAsia="zh-CN"/>
              </w:rPr>
              <w:t>预告登记信息</w:t>
            </w:r>
            <w:r>
              <w:rPr>
                <w:rFonts w:hint="eastAsia" w:ascii="仿宋" w:hAnsi="仿宋" w:eastAsia="仿宋"/>
                <w:sz w:val="24"/>
                <w:szCs w:val="24"/>
              </w:rPr>
              <w:t>载明，待估房屋权</w:t>
            </w:r>
            <w:r>
              <w:rPr>
                <w:rFonts w:hint="eastAsia" w:ascii="仿宋" w:hAnsi="仿宋" w:eastAsia="仿宋"/>
                <w:sz w:val="24"/>
                <w:szCs w:val="24"/>
                <w:lang w:eastAsia="zh-CN"/>
              </w:rPr>
              <w:t>利</w:t>
            </w:r>
            <w:r>
              <w:rPr>
                <w:rFonts w:hint="eastAsia" w:ascii="仿宋" w:hAnsi="仿宋" w:eastAsia="仿宋"/>
                <w:sz w:val="24"/>
                <w:szCs w:val="24"/>
              </w:rPr>
              <w:t>人为</w:t>
            </w:r>
            <w:r>
              <w:rPr>
                <w:rFonts w:hint="eastAsia" w:ascii="仿宋" w:hAnsi="仿宋" w:eastAsia="仿宋"/>
                <w:sz w:val="24"/>
                <w:szCs w:val="24"/>
                <w:lang w:eastAsia="zh-CN"/>
              </w:rPr>
              <w:t>李江英</w:t>
            </w:r>
            <w:r>
              <w:rPr>
                <w:rFonts w:hint="eastAsia" w:ascii="仿宋" w:hAnsi="仿宋" w:eastAsia="仿宋"/>
                <w:sz w:val="24"/>
                <w:szCs w:val="24"/>
              </w:rPr>
              <w:t>，</w:t>
            </w:r>
            <w:r>
              <w:rPr>
                <w:rFonts w:hint="eastAsia" w:ascii="仿宋" w:hAnsi="仿宋" w:eastAsia="仿宋"/>
                <w:sz w:val="24"/>
                <w:szCs w:val="24"/>
                <w:lang w:eastAsia="zh-CN"/>
              </w:rPr>
              <w:t>坐</w:t>
            </w:r>
            <w:r>
              <w:rPr>
                <w:rFonts w:hint="eastAsia" w:ascii="仿宋" w:hAnsi="仿宋" w:eastAsia="仿宋"/>
                <w:sz w:val="24"/>
                <w:szCs w:val="24"/>
              </w:rPr>
              <w:t>落于</w:t>
            </w:r>
            <w:r>
              <w:rPr>
                <w:rFonts w:hint="eastAsia" w:ascii="仿宋" w:hAnsi="仿宋" w:eastAsia="仿宋"/>
                <w:sz w:val="24"/>
                <w:szCs w:val="24"/>
                <w:lang w:eastAsia="zh-CN"/>
              </w:rPr>
              <w:t>孝感市董永路东侧滨湖天地竹苑</w:t>
            </w:r>
            <w:r>
              <w:rPr>
                <w:rFonts w:hint="eastAsia" w:ascii="仿宋" w:hAnsi="仿宋" w:eastAsia="仿宋"/>
                <w:sz w:val="24"/>
                <w:szCs w:val="24"/>
                <w:lang w:val="en-US" w:eastAsia="zh-CN"/>
              </w:rPr>
              <w:t>3号楼幢10层1001号</w:t>
            </w:r>
            <w:r>
              <w:rPr>
                <w:rFonts w:hint="eastAsia" w:ascii="仿宋" w:hAnsi="仿宋" w:eastAsia="仿宋"/>
                <w:sz w:val="24"/>
                <w:szCs w:val="24"/>
              </w:rPr>
              <w:t>，</w:t>
            </w:r>
            <w:r>
              <w:rPr>
                <w:rFonts w:hint="eastAsia" w:ascii="仿宋" w:hAnsi="仿宋" w:eastAsia="仿宋"/>
                <w:sz w:val="24"/>
                <w:szCs w:val="24"/>
                <w:lang w:eastAsia="zh-CN"/>
              </w:rPr>
              <w:t>建筑面积为</w:t>
            </w:r>
            <w:r>
              <w:rPr>
                <w:rFonts w:hint="eastAsia" w:ascii="仿宋" w:hAnsi="仿宋" w:eastAsia="仿宋"/>
                <w:sz w:val="24"/>
                <w:szCs w:val="24"/>
                <w:lang w:val="en-US" w:eastAsia="zh-CN"/>
              </w:rPr>
              <w:t>127.13</w:t>
            </w:r>
            <w:r>
              <w:rPr>
                <w:rFonts w:hint="eastAsia" w:ascii="仿宋" w:hAnsi="仿宋" w:eastAsia="仿宋"/>
                <w:sz w:val="24"/>
                <w:szCs w:val="24"/>
              </w:rPr>
              <w:t>平方米</w:t>
            </w:r>
            <w:r>
              <w:rPr>
                <w:rFonts w:hint="eastAsia" w:ascii="仿宋" w:hAnsi="仿宋" w:eastAsia="仿宋"/>
                <w:sz w:val="24"/>
                <w:szCs w:val="24"/>
                <w:lang w:eastAsia="zh-CN"/>
              </w:rPr>
              <w:t>，所在层</w:t>
            </w:r>
            <w:r>
              <w:rPr>
                <w:rFonts w:hint="eastAsia" w:ascii="仿宋" w:hAnsi="仿宋" w:eastAsia="仿宋"/>
                <w:sz w:val="24"/>
                <w:szCs w:val="24"/>
                <w:lang w:val="en-US" w:eastAsia="zh-CN"/>
              </w:rPr>
              <w:t>/总层数为10层/25层，不动产登记证明号为孝感市房预字第2013000742号，登记时间为2013年8月26日；</w:t>
            </w:r>
            <w:r>
              <w:rPr>
                <w:rFonts w:hint="eastAsia" w:ascii="仿宋" w:hAnsi="仿宋" w:eastAsia="仿宋"/>
                <w:sz w:val="24"/>
                <w:szCs w:val="24"/>
              </w:rPr>
              <w:t>委托方提供</w:t>
            </w:r>
            <w:r>
              <w:rPr>
                <w:rFonts w:hint="eastAsia" w:ascii="仿宋" w:hAnsi="仿宋" w:eastAsia="仿宋"/>
                <w:sz w:val="24"/>
                <w:szCs w:val="24"/>
                <w:lang w:eastAsia="zh-CN"/>
              </w:rPr>
              <w:t>的房地产权登记信息</w:t>
            </w:r>
            <w:r>
              <w:rPr>
                <w:rFonts w:hint="eastAsia" w:ascii="仿宋" w:hAnsi="仿宋" w:eastAsia="仿宋"/>
                <w:sz w:val="24"/>
                <w:szCs w:val="24"/>
              </w:rPr>
              <w:t>载明，待估房屋</w:t>
            </w:r>
            <w:r>
              <w:rPr>
                <w:rFonts w:hint="eastAsia" w:ascii="仿宋" w:hAnsi="仿宋" w:eastAsia="仿宋"/>
                <w:sz w:val="24"/>
                <w:szCs w:val="24"/>
                <w:lang w:eastAsia="zh-CN"/>
              </w:rPr>
              <w:t>所有权</w:t>
            </w:r>
            <w:r>
              <w:rPr>
                <w:rFonts w:hint="eastAsia" w:ascii="仿宋" w:hAnsi="仿宋" w:eastAsia="仿宋"/>
                <w:sz w:val="24"/>
                <w:szCs w:val="24"/>
              </w:rPr>
              <w:t>人为</w:t>
            </w:r>
            <w:r>
              <w:rPr>
                <w:rFonts w:hint="eastAsia" w:ascii="仿宋" w:hAnsi="仿宋" w:eastAsia="仿宋"/>
                <w:sz w:val="24"/>
                <w:szCs w:val="24"/>
                <w:lang w:eastAsia="zh-CN"/>
              </w:rPr>
              <w:t>湖北宇济房地产开发股份有限公司</w:t>
            </w:r>
            <w:r>
              <w:rPr>
                <w:rFonts w:hint="eastAsia" w:ascii="仿宋" w:hAnsi="仿宋" w:eastAsia="仿宋"/>
                <w:sz w:val="24"/>
                <w:szCs w:val="24"/>
              </w:rPr>
              <w:t>，</w:t>
            </w:r>
            <w:r>
              <w:rPr>
                <w:rFonts w:hint="eastAsia" w:ascii="仿宋" w:hAnsi="仿宋" w:eastAsia="仿宋"/>
                <w:sz w:val="24"/>
                <w:szCs w:val="24"/>
                <w:lang w:eastAsia="zh-CN"/>
              </w:rPr>
              <w:t>坐</w:t>
            </w:r>
            <w:r>
              <w:rPr>
                <w:rFonts w:hint="eastAsia" w:ascii="仿宋" w:hAnsi="仿宋" w:eastAsia="仿宋"/>
                <w:sz w:val="24"/>
                <w:szCs w:val="24"/>
              </w:rPr>
              <w:t>落于</w:t>
            </w:r>
            <w:r>
              <w:rPr>
                <w:rFonts w:hint="eastAsia" w:ascii="仿宋" w:hAnsi="仿宋" w:eastAsia="仿宋"/>
                <w:sz w:val="24"/>
                <w:szCs w:val="24"/>
                <w:lang w:eastAsia="zh-CN"/>
              </w:rPr>
              <w:t>孝感市董永路东侧滨湖天地竹苑</w:t>
            </w:r>
            <w:r>
              <w:rPr>
                <w:rFonts w:hint="eastAsia" w:ascii="仿宋" w:hAnsi="仿宋" w:eastAsia="仿宋"/>
                <w:sz w:val="24"/>
                <w:szCs w:val="24"/>
                <w:lang w:val="en-US" w:eastAsia="zh-CN"/>
              </w:rPr>
              <w:t>3号楼幢10层1001号</w:t>
            </w:r>
            <w:r>
              <w:rPr>
                <w:rFonts w:hint="eastAsia" w:ascii="仿宋" w:hAnsi="仿宋" w:eastAsia="仿宋"/>
                <w:sz w:val="24"/>
                <w:szCs w:val="24"/>
              </w:rPr>
              <w:t>，</w:t>
            </w:r>
            <w:r>
              <w:rPr>
                <w:rFonts w:hint="eastAsia" w:ascii="仿宋" w:hAnsi="仿宋" w:eastAsia="仿宋"/>
                <w:sz w:val="24"/>
                <w:szCs w:val="24"/>
                <w:lang w:eastAsia="zh-CN"/>
              </w:rPr>
              <w:t>钢筋混凝土结构，建筑面积为</w:t>
            </w:r>
            <w:r>
              <w:rPr>
                <w:rFonts w:hint="eastAsia" w:ascii="仿宋" w:hAnsi="仿宋" w:eastAsia="仿宋"/>
                <w:sz w:val="24"/>
                <w:szCs w:val="24"/>
                <w:lang w:val="en-US" w:eastAsia="zh-CN"/>
              </w:rPr>
              <w:t>127.13</w:t>
            </w:r>
            <w:r>
              <w:rPr>
                <w:rFonts w:hint="eastAsia" w:ascii="仿宋" w:hAnsi="仿宋" w:eastAsia="仿宋"/>
                <w:sz w:val="24"/>
                <w:szCs w:val="24"/>
              </w:rPr>
              <w:t>平方米</w:t>
            </w:r>
            <w:r>
              <w:rPr>
                <w:rFonts w:hint="eastAsia" w:ascii="仿宋" w:hAnsi="仿宋" w:eastAsia="仿宋"/>
                <w:sz w:val="24"/>
                <w:szCs w:val="24"/>
                <w:lang w:eastAsia="zh-CN"/>
              </w:rPr>
              <w:t>，所在层</w:t>
            </w:r>
            <w:r>
              <w:rPr>
                <w:rFonts w:hint="eastAsia" w:ascii="仿宋" w:hAnsi="仿宋" w:eastAsia="仿宋"/>
                <w:sz w:val="24"/>
                <w:szCs w:val="24"/>
                <w:lang w:val="en-US" w:eastAsia="zh-CN"/>
              </w:rPr>
              <w:t>/总层数为10层/25层，不动产权证书号为孝感市房权证字第2014008586号，登记时间为2014年8月18日</w:t>
            </w:r>
            <w:r>
              <w:rPr>
                <w:rFonts w:hint="eastAsia" w:ascii="仿宋" w:hAnsi="仿宋" w:eastAsia="仿宋"/>
                <w:sz w:val="24"/>
                <w:szCs w:val="24"/>
              </w:rPr>
              <w:t>。</w:t>
            </w:r>
          </w:p>
          <w:p>
            <w:pPr>
              <w:ind w:firstLine="560" w:firstLineChars="200"/>
              <w:rPr>
                <w:rFonts w:hint="eastAsia" w:ascii="仿宋" w:hAnsi="仿宋" w:eastAsia="仿宋"/>
                <w:sz w:val="24"/>
                <w:szCs w:val="24"/>
                <w:lang w:eastAsia="zh-CN"/>
              </w:rPr>
            </w:pPr>
            <w:r>
              <w:rPr>
                <w:rFonts w:hint="eastAsia" w:ascii="仿宋" w:hAnsi="仿宋" w:eastAsia="仿宋"/>
                <w:sz w:val="24"/>
                <w:szCs w:val="24"/>
                <w:lang w:eastAsia="zh-CN"/>
              </w:rPr>
              <w:t>经勘查，</w:t>
            </w:r>
            <w:r>
              <w:rPr>
                <w:rFonts w:hint="eastAsia" w:ascii="仿宋" w:hAnsi="仿宋" w:eastAsia="仿宋"/>
                <w:sz w:val="24"/>
                <w:szCs w:val="24"/>
                <w:lang w:val="en-US" w:eastAsia="zh-CN"/>
              </w:rPr>
              <w:t>估价对象所在楼栋</w:t>
            </w:r>
            <w:r>
              <w:rPr>
                <w:rFonts w:hint="eastAsia" w:ascii="仿宋" w:hAnsi="仿宋" w:eastAsia="仿宋"/>
                <w:sz w:val="24"/>
                <w:szCs w:val="24"/>
                <w:lang w:eastAsia="zh-CN"/>
              </w:rPr>
              <w:t>为高层电梯房屋，</w:t>
            </w:r>
            <w:r>
              <w:rPr>
                <w:rFonts w:hint="eastAsia" w:ascii="仿宋" w:hAnsi="仿宋" w:eastAsia="仿宋"/>
                <w:sz w:val="24"/>
                <w:szCs w:val="24"/>
                <w:lang w:val="en-US" w:eastAsia="zh-CN"/>
              </w:rPr>
              <w:t>2014年竣工，</w:t>
            </w:r>
            <w:r>
              <w:rPr>
                <w:rFonts w:hint="eastAsia" w:ascii="仿宋" w:hAnsi="仿宋" w:eastAsia="仿宋"/>
                <w:sz w:val="24"/>
                <w:szCs w:val="24"/>
              </w:rPr>
              <w:t>用途为住宅，</w:t>
            </w:r>
            <w:r>
              <w:rPr>
                <w:rFonts w:hint="eastAsia" w:ascii="仿宋" w:hAnsi="仿宋" w:eastAsia="仿宋"/>
                <w:sz w:val="24"/>
                <w:szCs w:val="24"/>
                <w:lang w:eastAsia="zh-CN"/>
              </w:rPr>
              <w:t>钢筋混凝土</w:t>
            </w:r>
            <w:r>
              <w:rPr>
                <w:rFonts w:hint="eastAsia" w:ascii="仿宋" w:hAnsi="仿宋" w:eastAsia="仿宋"/>
                <w:sz w:val="24"/>
                <w:szCs w:val="24"/>
              </w:rPr>
              <w:t>结构，</w:t>
            </w:r>
            <w:r>
              <w:rPr>
                <w:rFonts w:hint="eastAsia" w:ascii="仿宋" w:hAnsi="仿宋" w:eastAsia="仿宋"/>
                <w:sz w:val="24"/>
                <w:szCs w:val="24"/>
                <w:lang w:eastAsia="zh-CN"/>
              </w:rPr>
              <w:t>二梯六户，</w:t>
            </w:r>
            <w:r>
              <w:rPr>
                <w:rFonts w:hint="eastAsia" w:ascii="仿宋" w:hAnsi="仿宋" w:eastAsia="仿宋"/>
                <w:sz w:val="24"/>
                <w:szCs w:val="24"/>
              </w:rPr>
              <w:t>房屋总层数</w:t>
            </w:r>
            <w:r>
              <w:rPr>
                <w:rFonts w:hint="eastAsia" w:ascii="仿宋" w:hAnsi="仿宋" w:eastAsia="仿宋"/>
                <w:sz w:val="24"/>
                <w:szCs w:val="24"/>
                <w:lang w:val="en-US" w:eastAsia="zh-CN"/>
              </w:rPr>
              <w:t>26</w:t>
            </w:r>
            <w:r>
              <w:rPr>
                <w:rFonts w:hint="eastAsia" w:ascii="仿宋" w:hAnsi="仿宋" w:eastAsia="仿宋"/>
                <w:sz w:val="24"/>
                <w:szCs w:val="24"/>
              </w:rPr>
              <w:t>层，所在层</w:t>
            </w:r>
            <w:r>
              <w:rPr>
                <w:rFonts w:hint="eastAsia" w:ascii="仿宋" w:hAnsi="仿宋" w:eastAsia="仿宋"/>
                <w:sz w:val="24"/>
                <w:szCs w:val="24"/>
                <w:lang w:val="en-US" w:eastAsia="zh-CN"/>
              </w:rPr>
              <w:t>10</w:t>
            </w:r>
            <w:r>
              <w:rPr>
                <w:rFonts w:hint="eastAsia" w:ascii="仿宋" w:hAnsi="仿宋" w:eastAsia="仿宋"/>
                <w:sz w:val="24"/>
                <w:szCs w:val="24"/>
              </w:rPr>
              <w:t>层，南北朝向，进户门为防盗门</w:t>
            </w:r>
            <w:r>
              <w:rPr>
                <w:rFonts w:hint="eastAsia" w:ascii="仿宋" w:hAnsi="仿宋" w:eastAsia="仿宋"/>
                <w:sz w:val="24"/>
                <w:szCs w:val="24"/>
                <w:lang w:eastAsia="zh-CN"/>
              </w:rPr>
              <w:t>。因多种原因未能进屋开展室内现场勘验。经调查相关当事人，估价对象房屋户型</w:t>
            </w:r>
            <w:r>
              <w:rPr>
                <w:rFonts w:hint="eastAsia" w:ascii="仿宋" w:hAnsi="仿宋" w:eastAsia="仿宋"/>
                <w:sz w:val="24"/>
                <w:szCs w:val="24"/>
                <w:lang w:val="en-US" w:eastAsia="zh-CN"/>
              </w:rPr>
              <w:t>为三室二厅，</w:t>
            </w:r>
            <w:r>
              <w:rPr>
                <w:rFonts w:hint="eastAsia" w:ascii="仿宋" w:hAnsi="仿宋" w:eastAsia="仿宋"/>
                <w:sz w:val="24"/>
                <w:szCs w:val="24"/>
                <w:lang w:eastAsia="zh-CN"/>
              </w:rPr>
              <w:t>室内精装修，维护保养尚好，通风采光一般。</w:t>
            </w:r>
          </w:p>
          <w:p>
            <w:pPr>
              <w:ind w:firstLine="560" w:firstLineChars="200"/>
              <w:rPr>
                <w:rFonts w:hint="eastAsia" w:ascii="仿宋" w:hAnsi="仿宋" w:eastAsia="仿宋"/>
                <w:sz w:val="24"/>
                <w:szCs w:val="24"/>
                <w:lang w:val="en-US" w:eastAsia="zh-CN"/>
              </w:rPr>
            </w:pPr>
            <w:r>
              <w:rPr>
                <w:rFonts w:hint="eastAsia" w:ascii="仿宋" w:hAnsi="仿宋" w:eastAsia="仿宋"/>
                <w:sz w:val="24"/>
                <w:szCs w:val="24"/>
                <w:lang w:eastAsia="zh-CN"/>
              </w:rPr>
              <w:t>估价对象位于孝感市高新技术经济开发区、孝感市政治文化中心区域，座落于孝感市东城区</w:t>
            </w:r>
            <w:r>
              <w:rPr>
                <w:rFonts w:hint="eastAsia" w:ascii="仿宋" w:hAnsi="仿宋" w:eastAsia="仿宋"/>
                <w:sz w:val="24"/>
                <w:szCs w:val="24"/>
                <w:lang w:val="en-US" w:eastAsia="zh-CN"/>
              </w:rPr>
              <w:t>董永路以东的宇济滨湖天地竹苑小区，西邻</w:t>
            </w:r>
            <w:r>
              <w:rPr>
                <w:rFonts w:hint="eastAsia" w:ascii="仿宋" w:hAnsi="仿宋" w:eastAsia="仿宋"/>
                <w:sz w:val="24"/>
                <w:szCs w:val="24"/>
                <w:lang w:eastAsia="zh-CN"/>
              </w:rPr>
              <w:t>董永路主干道，南邻新桥路。所在的董永路为交通严管路，所在区域皆为高端住宅小区及写字楼，高楼大厦林立，南距孝感市市民之家仅百米，离孝感市委、市政府</w:t>
            </w:r>
            <w:r>
              <w:rPr>
                <w:rFonts w:hint="eastAsia" w:ascii="仿宋" w:hAnsi="仿宋" w:eastAsia="仿宋"/>
                <w:sz w:val="24"/>
                <w:szCs w:val="24"/>
                <w:lang w:val="en-US" w:eastAsia="zh-CN"/>
              </w:rPr>
              <w:t>200米左右，西距孝感东站1000米左右</w:t>
            </w:r>
            <w:r>
              <w:rPr>
                <w:rFonts w:hint="eastAsia" w:ascii="仿宋" w:hAnsi="仿宋" w:eastAsia="仿宋"/>
                <w:sz w:val="24"/>
                <w:szCs w:val="24"/>
                <w:lang w:eastAsia="zh-CN"/>
              </w:rPr>
              <w:t>，多路公共汽车相通，自然环境较好。周边供水、排水、供电、通信等基础设施较为完备，附近有商场超市及银行等市政配套设施，估价对象位于市级重点规划范围内，区域未来的产业空间布局将是孝感市政府重点调整和优化及发展的方向，对估价对象的商业价值有着积极推动作用。</w:t>
            </w:r>
          </w:p>
        </w:tc>
      </w:tr>
    </w:tbl>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001010101"/>
    <w:charset w:val="86"/>
    <w:family w:val="swiss"/>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swiss"/>
    <w:pitch w:val="default"/>
    <w:sig w:usb0="800002BF" w:usb1="38CF7CFA" w:usb2="00000016" w:usb3="00000000" w:csb0="00040001" w:csb1="00000000"/>
  </w:font>
  <w:font w:name="创艺简仿宋">
    <w:altName w:val="宋体"/>
    <w:panose1 w:val="00000000000000000000"/>
    <w:charset w:val="86"/>
    <w:family w:val="auto"/>
    <w:pitch w:val="default"/>
    <w:sig w:usb0="00000000" w:usb1="00000000" w:usb2="00000010" w:usb3="00000000" w:csb0="00040000" w:csb1="00000000"/>
  </w:font>
  <w:font w:name="仿宋_GB2312">
    <w:altName w:val="仿宋"/>
    <w:panose1 w:val="02010609030001010101"/>
    <w:charset w:val="86"/>
    <w:family w:val="decorative"/>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001010101"/>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_GB2312">
    <w:altName w:val="仿宋"/>
    <w:panose1 w:val="02010609030001010101"/>
    <w:charset w:val="86"/>
    <w:family w:val="modern"/>
    <w:pitch w:val="default"/>
    <w:sig w:usb0="00000000" w:usb1="00000000" w:usb2="00000010" w:usb3="00000000" w:csb0="00040000" w:csb1="00000000"/>
  </w:font>
  <w:font w:name="-apple-system">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7A"/>
    <w:family w:val="roman"/>
    <w:pitch w:val="default"/>
    <w:sig w:usb0="800002BF" w:usb1="38CF7CFA" w:usb2="00000016" w:usb3="00000000" w:csb0="00040001" w:csb1="00000000"/>
  </w:font>
  <w:font w:name="黑体">
    <w:panose1 w:val="02010609060101010101"/>
    <w:charset w:val="7A"/>
    <w:family w:val="roman"/>
    <w:pitch w:val="default"/>
    <w:sig w:usb0="800002BF" w:usb1="38CF7CFA" w:usb2="00000016" w:usb3="00000000" w:csb0="00040001" w:csb1="00000000"/>
  </w:font>
  <w:font w:name="仿宋">
    <w:panose1 w:val="02010609060101010101"/>
    <w:charset w:val="7A"/>
    <w:family w:val="modern"/>
    <w:pitch w:val="default"/>
    <w:sig w:usb0="800002BF" w:usb1="38CF7CFA" w:usb2="00000016" w:usb3="00000000" w:csb0="00040001" w:csb1="00000000"/>
  </w:font>
  <w:font w:name="黑体">
    <w:panose1 w:val="02010609060101010101"/>
    <w:charset w:val="7A"/>
    <w:family w:val="modern"/>
    <w:pitch w:val="default"/>
    <w:sig w:usb0="800002BF" w:usb1="38CF7CFA" w:usb2="00000016" w:usb3="00000000" w:csb0="00040001" w:csb1="00000000"/>
  </w:font>
  <w:font w:name="仿宋">
    <w:panose1 w:val="02010609060101010101"/>
    <w:charset w:val="7A"/>
    <w:family w:val="swiss"/>
    <w:pitch w:val="default"/>
    <w:sig w:usb0="800002BF" w:usb1="38CF7CFA" w:usb2="00000016" w:usb3="00000000" w:csb0="00040001" w:csb1="00000000"/>
  </w:font>
  <w:font w:name="黑体">
    <w:panose1 w:val="02010609060101010101"/>
    <w:charset w:val="7A"/>
    <w:family w:val="swiss"/>
    <w:pitch w:val="default"/>
    <w:sig w:usb0="800002BF" w:usb1="38CF7CFA" w:usb2="00000016" w:usb3="00000000" w:csb0="00040001" w:csb1="00000000"/>
  </w:font>
  <w:font w:name="仿宋">
    <w:panose1 w:val="02010609060101010101"/>
    <w:charset w:val="7A"/>
    <w:family w:val="decorative"/>
    <w:pitch w:val="default"/>
    <w:sig w:usb0="800002BF" w:usb1="38CF7CFA" w:usb2="00000016" w:usb3="00000000" w:csb0="00040001" w:csb1="00000000"/>
  </w:font>
  <w:font w:name="黑体">
    <w:panose1 w:val="02010609060101010101"/>
    <w:charset w:val="7A"/>
    <w:family w:val="decorative"/>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Batang">
    <w:panose1 w:val="02030600000101010101"/>
    <w:charset w:val="81"/>
    <w:family w:val="auto"/>
    <w:pitch w:val="default"/>
    <w:sig w:usb0="B00002AF" w:usb1="69D77CFB" w:usb2="00000030" w:usb3="00000000" w:csb0="4008009F" w:csb1="DFD70000"/>
  </w:font>
  <w:font w:name="新宋体">
    <w:panose1 w:val="02010609030101010101"/>
    <w:charset w:val="86"/>
    <w:family w:val="auto"/>
    <w:pitch w:val="default"/>
    <w:sig w:usb0="00000003" w:usb1="288F0000" w:usb2="00000006" w:usb3="00000000" w:csb0="00040001" w:csb1="00000000"/>
  </w:font>
  <w:font w:name="DotumChe">
    <w:panose1 w:val="020B0609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叶根友毛笔行书2.0版">
    <w:altName w:val="宋体"/>
    <w:panose1 w:val="02010601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2C733E"/>
    <w:rsid w:val="02B97306"/>
    <w:rsid w:val="03397ADE"/>
    <w:rsid w:val="062941AA"/>
    <w:rsid w:val="07491858"/>
    <w:rsid w:val="078430FC"/>
    <w:rsid w:val="0A697D57"/>
    <w:rsid w:val="0DCF6FB4"/>
    <w:rsid w:val="0F3C6F38"/>
    <w:rsid w:val="10C95A18"/>
    <w:rsid w:val="11CF6C41"/>
    <w:rsid w:val="13267A75"/>
    <w:rsid w:val="150C1E94"/>
    <w:rsid w:val="16E06917"/>
    <w:rsid w:val="17B42A0F"/>
    <w:rsid w:val="1DB146C7"/>
    <w:rsid w:val="1DB268C5"/>
    <w:rsid w:val="20CF0D61"/>
    <w:rsid w:val="225572E3"/>
    <w:rsid w:val="23A77212"/>
    <w:rsid w:val="24683F3F"/>
    <w:rsid w:val="272610E9"/>
    <w:rsid w:val="27A45517"/>
    <w:rsid w:val="29A53D63"/>
    <w:rsid w:val="2D347437"/>
    <w:rsid w:val="2DFD2703"/>
    <w:rsid w:val="2E605569"/>
    <w:rsid w:val="2E955D79"/>
    <w:rsid w:val="3006055A"/>
    <w:rsid w:val="308A4F2F"/>
    <w:rsid w:val="315D2D09"/>
    <w:rsid w:val="32037FA1"/>
    <w:rsid w:val="32381773"/>
    <w:rsid w:val="33296AFD"/>
    <w:rsid w:val="33304DD5"/>
    <w:rsid w:val="34CB752E"/>
    <w:rsid w:val="387F0FED"/>
    <w:rsid w:val="38B7551A"/>
    <w:rsid w:val="396E7247"/>
    <w:rsid w:val="399D79D2"/>
    <w:rsid w:val="3E273FB7"/>
    <w:rsid w:val="3E7D7914"/>
    <w:rsid w:val="409E6088"/>
    <w:rsid w:val="40C142CB"/>
    <w:rsid w:val="4CE20FB3"/>
    <w:rsid w:val="4D521266"/>
    <w:rsid w:val="5219373E"/>
    <w:rsid w:val="53FB1A62"/>
    <w:rsid w:val="54791FA3"/>
    <w:rsid w:val="55562C7D"/>
    <w:rsid w:val="559D6882"/>
    <w:rsid w:val="56AE180C"/>
    <w:rsid w:val="58982D68"/>
    <w:rsid w:val="58F22026"/>
    <w:rsid w:val="596E7A9C"/>
    <w:rsid w:val="59C77FC9"/>
    <w:rsid w:val="5A35600C"/>
    <w:rsid w:val="5BD238A1"/>
    <w:rsid w:val="5D560DD0"/>
    <w:rsid w:val="5DFA1BBA"/>
    <w:rsid w:val="5E10607F"/>
    <w:rsid w:val="5E803118"/>
    <w:rsid w:val="620A27D2"/>
    <w:rsid w:val="63E53820"/>
    <w:rsid w:val="641F0C92"/>
    <w:rsid w:val="663527BF"/>
    <w:rsid w:val="66693F13"/>
    <w:rsid w:val="6681331A"/>
    <w:rsid w:val="68465094"/>
    <w:rsid w:val="687B6DF6"/>
    <w:rsid w:val="6A68089E"/>
    <w:rsid w:val="6E4E1ACD"/>
    <w:rsid w:val="7126088A"/>
    <w:rsid w:val="719A7C6D"/>
    <w:rsid w:val="71D83356"/>
    <w:rsid w:val="73BD73D8"/>
    <w:rsid w:val="77E257DD"/>
    <w:rsid w:val="79572523"/>
    <w:rsid w:val="7E20227F"/>
    <w:rsid w:val="7EA34C53"/>
    <w:rsid w:val="7EEF1088"/>
    <w:rsid w:val="7F5A357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2020-09-09T08:14:00Z</cp:lastPrinted>
  <dcterms:modified xsi:type="dcterms:W3CDTF">2021-04-08T03:24:55Z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