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74" w:rsidRDefault="008B5A74">
      <w:pPr>
        <w:jc w:val="center"/>
        <w:rPr>
          <w:sz w:val="48"/>
        </w:rPr>
      </w:pPr>
      <w:bookmarkStart w:id="0" w:name="_GoBack"/>
      <w:bookmarkEnd w:id="0"/>
    </w:p>
    <w:p w:rsidR="008B5A74" w:rsidRDefault="008B5A74">
      <w:pPr>
        <w:jc w:val="center"/>
        <w:rPr>
          <w:sz w:val="48"/>
        </w:rPr>
      </w:pPr>
    </w:p>
    <w:p w:rsidR="008B5A74" w:rsidRDefault="008B5A74">
      <w:pPr>
        <w:jc w:val="center"/>
        <w:rPr>
          <w:sz w:val="48"/>
        </w:rPr>
      </w:pPr>
    </w:p>
    <w:p w:rsidR="008B5A74" w:rsidRDefault="0088421F">
      <w:pPr>
        <w:jc w:val="center"/>
        <w:rPr>
          <w:rFonts w:ascii="仿宋_GB2312"/>
          <w:b/>
          <w:bCs/>
          <w:sz w:val="44"/>
        </w:rPr>
      </w:pPr>
      <w:r>
        <w:rPr>
          <w:rFonts w:ascii="仿宋_GB2312" w:hint="eastAsia"/>
          <w:b/>
          <w:bCs/>
          <w:sz w:val="44"/>
        </w:rPr>
        <w:t>房地产估价报告</w:t>
      </w:r>
    </w:p>
    <w:p w:rsidR="008B5A74" w:rsidRDefault="008B5A74">
      <w:pPr>
        <w:jc w:val="center"/>
        <w:rPr>
          <w:rFonts w:ascii="仿宋_GB2312"/>
          <w:sz w:val="48"/>
        </w:rPr>
      </w:pPr>
    </w:p>
    <w:p w:rsidR="008B5A74" w:rsidRDefault="0088421F">
      <w:pPr>
        <w:pStyle w:val="a3"/>
        <w:rPr>
          <w:rFonts w:ascii="仿宋_GB2312"/>
        </w:rPr>
      </w:pPr>
      <w:r>
        <w:rPr>
          <w:rFonts w:ascii="仿宋_GB2312" w:hint="eastAsia"/>
        </w:rPr>
        <w:t>估价报告编号：辽宁永信和（房估）字[2020]第0</w:t>
      </w:r>
      <w:r w:rsidR="00F2025C">
        <w:rPr>
          <w:rFonts w:ascii="仿宋_GB2312" w:hint="eastAsia"/>
        </w:rPr>
        <w:t>28</w:t>
      </w:r>
      <w:r>
        <w:rPr>
          <w:rFonts w:ascii="仿宋_GB2312" w:hint="eastAsia"/>
        </w:rPr>
        <w:t>号</w:t>
      </w:r>
    </w:p>
    <w:p w:rsidR="008B5A74" w:rsidRDefault="0088421F">
      <w:pPr>
        <w:jc w:val="center"/>
        <w:rPr>
          <w:rFonts w:ascii="仿宋_GB2312"/>
          <w:sz w:val="28"/>
        </w:rPr>
      </w:pPr>
      <w:r>
        <w:rPr>
          <w:rFonts w:ascii="仿宋_GB2312" w:hint="eastAsia"/>
          <w:sz w:val="28"/>
        </w:rPr>
        <w:t>估价项目名称：鞍山市</w:t>
      </w:r>
      <w:r w:rsidR="00F2025C">
        <w:rPr>
          <w:rFonts w:ascii="仿宋_GB2312" w:hint="eastAsia"/>
          <w:sz w:val="28"/>
        </w:rPr>
        <w:t>铁东区人民法院</w:t>
      </w:r>
      <w:r w:rsidR="00241AD8">
        <w:rPr>
          <w:rFonts w:ascii="仿宋_GB2312" w:hint="eastAsia"/>
          <w:sz w:val="28"/>
        </w:rPr>
        <w:t>拟评估</w:t>
      </w:r>
      <w:r>
        <w:rPr>
          <w:rFonts w:ascii="仿宋_GB2312" w:hint="eastAsia"/>
          <w:sz w:val="28"/>
        </w:rPr>
        <w:t>位于</w:t>
      </w:r>
      <w:r w:rsidR="00F2025C">
        <w:rPr>
          <w:rFonts w:ascii="仿宋_GB2312" w:hint="eastAsia"/>
          <w:sz w:val="28"/>
        </w:rPr>
        <w:t>海城市大屯镇南于沟村</w:t>
      </w:r>
      <w:r>
        <w:rPr>
          <w:rFonts w:ascii="仿宋_GB2312" w:hint="eastAsia"/>
          <w:sz w:val="28"/>
        </w:rPr>
        <w:t>的1处</w:t>
      </w:r>
      <w:r w:rsidR="00F2025C">
        <w:rPr>
          <w:rFonts w:ascii="仿宋_GB2312" w:hint="eastAsia"/>
          <w:sz w:val="28"/>
        </w:rPr>
        <w:t>农村住宅</w:t>
      </w:r>
      <w:r>
        <w:rPr>
          <w:rFonts w:ascii="仿宋_GB2312" w:hint="eastAsia"/>
          <w:sz w:val="28"/>
        </w:rPr>
        <w:t>市场价值项目</w:t>
      </w:r>
    </w:p>
    <w:p w:rsidR="008B5A74" w:rsidRDefault="0088421F">
      <w:pPr>
        <w:rPr>
          <w:rFonts w:ascii="仿宋_GB2312"/>
          <w:sz w:val="28"/>
        </w:rPr>
      </w:pPr>
      <w:r>
        <w:rPr>
          <w:rFonts w:ascii="仿宋_GB2312" w:hint="eastAsia"/>
          <w:sz w:val="28"/>
        </w:rPr>
        <w:t>估价委托人：鞍山市</w:t>
      </w:r>
      <w:r w:rsidR="00F2025C">
        <w:rPr>
          <w:rFonts w:ascii="仿宋_GB2312" w:hint="eastAsia"/>
          <w:sz w:val="28"/>
        </w:rPr>
        <w:t>铁东区人民法院</w:t>
      </w:r>
    </w:p>
    <w:p w:rsidR="008B5A74" w:rsidRDefault="0088421F">
      <w:pPr>
        <w:rPr>
          <w:rFonts w:ascii="仿宋_GB2312"/>
          <w:sz w:val="28"/>
        </w:rPr>
      </w:pPr>
      <w:r>
        <w:rPr>
          <w:rFonts w:ascii="仿宋_GB2312" w:hint="eastAsia"/>
          <w:sz w:val="28"/>
        </w:rPr>
        <w:t>估价机构：辽宁永信和房地产土地资产评估有限公司</w:t>
      </w:r>
    </w:p>
    <w:p w:rsidR="008B5A74" w:rsidRDefault="0088421F">
      <w:pPr>
        <w:rPr>
          <w:rFonts w:ascii="仿宋_GB2312"/>
          <w:sz w:val="28"/>
        </w:rPr>
      </w:pPr>
      <w:r>
        <w:rPr>
          <w:rFonts w:ascii="仿宋_GB2312" w:hint="eastAsia"/>
          <w:sz w:val="28"/>
        </w:rPr>
        <w:t>注册房地产估价师：刘延飞（注册号：2120090007）</w:t>
      </w:r>
    </w:p>
    <w:p w:rsidR="008B5A74" w:rsidRDefault="0088421F">
      <w:pPr>
        <w:ind w:firstLineChars="900" w:firstLine="2520"/>
        <w:rPr>
          <w:rFonts w:ascii="仿宋_GB2312"/>
          <w:sz w:val="28"/>
        </w:rPr>
      </w:pPr>
      <w:r>
        <w:rPr>
          <w:rFonts w:ascii="仿宋_GB2312" w:hint="eastAsia"/>
          <w:sz w:val="28"/>
        </w:rPr>
        <w:t>薛  伟（注册号：2120090006）</w:t>
      </w:r>
    </w:p>
    <w:p w:rsidR="008B5A74" w:rsidRDefault="0088421F">
      <w:pPr>
        <w:rPr>
          <w:rFonts w:ascii="仿宋_GB2312"/>
          <w:sz w:val="28"/>
        </w:rPr>
      </w:pPr>
      <w:r>
        <w:rPr>
          <w:rFonts w:ascii="仿宋_GB2312" w:hint="eastAsia"/>
          <w:sz w:val="28"/>
        </w:rPr>
        <w:t>报告提出日期：</w:t>
      </w:r>
      <w:r w:rsidR="00F2025C">
        <w:rPr>
          <w:rFonts w:ascii="仿宋_GB2312" w:hint="eastAsia"/>
          <w:sz w:val="28"/>
        </w:rPr>
        <w:t>2020年12月24日</w:t>
      </w:r>
    </w:p>
    <w:p w:rsidR="008B5A74" w:rsidRDefault="0088421F">
      <w:pPr>
        <w:jc w:val="center"/>
        <w:rPr>
          <w:rFonts w:ascii="仿宋_GB2312"/>
          <w:sz w:val="28"/>
        </w:rPr>
      </w:pPr>
      <w:r>
        <w:rPr>
          <w:rFonts w:ascii="仿宋_GB2312"/>
          <w:sz w:val="28"/>
        </w:rPr>
        <w:br w:type="page"/>
      </w:r>
    </w:p>
    <w:p w:rsidR="008B5A74" w:rsidRDefault="0088421F">
      <w:pPr>
        <w:jc w:val="center"/>
        <w:rPr>
          <w:rFonts w:ascii="仿宋_GB2312"/>
          <w:b/>
          <w:sz w:val="44"/>
          <w:szCs w:val="44"/>
        </w:rPr>
      </w:pPr>
      <w:r>
        <w:rPr>
          <w:rFonts w:ascii="仿宋_GB2312" w:hint="eastAsia"/>
          <w:b/>
          <w:sz w:val="44"/>
          <w:szCs w:val="44"/>
        </w:rPr>
        <w:lastRenderedPageBreak/>
        <w:t>致估价委托人函</w:t>
      </w:r>
    </w:p>
    <w:p w:rsidR="008B5A74" w:rsidRDefault="0088421F">
      <w:pPr>
        <w:rPr>
          <w:rFonts w:ascii="仿宋_GB2312"/>
          <w:sz w:val="28"/>
          <w:szCs w:val="28"/>
        </w:rPr>
      </w:pPr>
      <w:r>
        <w:rPr>
          <w:rFonts w:ascii="仿宋_GB2312" w:hint="eastAsia"/>
          <w:sz w:val="28"/>
          <w:szCs w:val="28"/>
        </w:rPr>
        <w:t>鞍山市</w:t>
      </w:r>
      <w:r w:rsidR="00F2025C">
        <w:rPr>
          <w:rFonts w:ascii="仿宋_GB2312" w:hint="eastAsia"/>
          <w:sz w:val="28"/>
          <w:szCs w:val="28"/>
        </w:rPr>
        <w:t>铁东区人民法院</w:t>
      </w:r>
      <w:r>
        <w:rPr>
          <w:rFonts w:ascii="仿宋_GB2312" w:hint="eastAsia"/>
          <w:sz w:val="28"/>
          <w:szCs w:val="28"/>
        </w:rPr>
        <w:t>：</w:t>
      </w:r>
    </w:p>
    <w:p w:rsidR="008B5A74" w:rsidRDefault="0088421F" w:rsidP="00FF7AB3">
      <w:pPr>
        <w:adjustRightInd w:val="0"/>
        <w:snapToGrid w:val="0"/>
        <w:spacing w:beforeLines="50" w:before="156" w:afterLines="50" w:after="156"/>
        <w:ind w:firstLineChars="200" w:firstLine="560"/>
        <w:rPr>
          <w:rFonts w:ascii="仿宋_GB2312"/>
          <w:sz w:val="28"/>
        </w:rPr>
      </w:pPr>
      <w:r>
        <w:rPr>
          <w:rFonts w:ascii="仿宋_GB2312" w:hint="eastAsia"/>
          <w:sz w:val="28"/>
          <w:szCs w:val="28"/>
        </w:rPr>
        <w:t>受鞍山市</w:t>
      </w:r>
      <w:r w:rsidR="00F2025C">
        <w:rPr>
          <w:rFonts w:ascii="仿宋_GB2312" w:hint="eastAsia"/>
          <w:sz w:val="28"/>
          <w:szCs w:val="28"/>
        </w:rPr>
        <w:t>铁东区人民法院</w:t>
      </w:r>
      <w:r>
        <w:rPr>
          <w:rFonts w:ascii="仿宋_GB2312" w:hint="eastAsia"/>
          <w:sz w:val="28"/>
        </w:rPr>
        <w:t>司法技术室</w:t>
      </w:r>
      <w:r>
        <w:rPr>
          <w:rFonts w:ascii="仿宋_GB2312" w:hint="eastAsia"/>
          <w:sz w:val="28"/>
          <w:szCs w:val="28"/>
        </w:rPr>
        <w:t>的委托，要求评估坐落于</w:t>
      </w:r>
      <w:r w:rsidR="00F2025C">
        <w:rPr>
          <w:rFonts w:ascii="仿宋_GB2312" w:hint="eastAsia"/>
          <w:sz w:val="28"/>
        </w:rPr>
        <w:t>海城市大屯镇南于沟村</w:t>
      </w:r>
      <w:r>
        <w:rPr>
          <w:rFonts w:ascii="仿宋_GB2312" w:hint="eastAsia"/>
          <w:sz w:val="28"/>
        </w:rPr>
        <w:t>的1处</w:t>
      </w:r>
      <w:r w:rsidR="00F2025C">
        <w:rPr>
          <w:rFonts w:ascii="仿宋_GB2312" w:hint="eastAsia"/>
          <w:sz w:val="28"/>
        </w:rPr>
        <w:t>农村住宅</w:t>
      </w:r>
      <w:r>
        <w:rPr>
          <w:rFonts w:ascii="仿宋_GB2312" w:hint="eastAsia"/>
          <w:sz w:val="28"/>
        </w:rPr>
        <w:t>的市场价值。</w:t>
      </w:r>
    </w:p>
    <w:p w:rsidR="008B5A74" w:rsidRDefault="0088421F" w:rsidP="00FF7AB3">
      <w:pPr>
        <w:adjustRightInd w:val="0"/>
        <w:snapToGrid w:val="0"/>
        <w:spacing w:beforeLines="50" w:before="156" w:afterLines="50" w:after="156"/>
        <w:ind w:firstLineChars="200" w:firstLine="560"/>
        <w:rPr>
          <w:rFonts w:ascii="仿宋_GB2312"/>
          <w:sz w:val="28"/>
          <w:szCs w:val="28"/>
        </w:rPr>
      </w:pPr>
      <w:r>
        <w:rPr>
          <w:rFonts w:ascii="仿宋_GB2312" w:hint="eastAsia"/>
          <w:sz w:val="28"/>
          <w:szCs w:val="28"/>
        </w:rPr>
        <w:t>估价目的：</w:t>
      </w:r>
      <w:r>
        <w:rPr>
          <w:rFonts w:ascii="仿宋_GB2312" w:hint="eastAsia"/>
          <w:sz w:val="28"/>
        </w:rPr>
        <w:t>为人民法院确定财产处置参考价提供参考依据。</w:t>
      </w:r>
    </w:p>
    <w:p w:rsidR="00754194" w:rsidRPr="00754194" w:rsidRDefault="0088421F" w:rsidP="00FF7AB3">
      <w:pPr>
        <w:adjustRightInd w:val="0"/>
        <w:snapToGrid w:val="0"/>
        <w:spacing w:beforeLines="50" w:before="156" w:afterLines="50" w:after="156"/>
        <w:ind w:firstLineChars="200" w:firstLine="560"/>
        <w:rPr>
          <w:rFonts w:ascii="仿宋_GB2312"/>
          <w:b/>
          <w:sz w:val="28"/>
          <w:szCs w:val="28"/>
        </w:rPr>
      </w:pPr>
      <w:r>
        <w:rPr>
          <w:rFonts w:ascii="仿宋_GB2312" w:hint="eastAsia"/>
          <w:sz w:val="28"/>
          <w:szCs w:val="28"/>
        </w:rPr>
        <w:t>估价对象：</w:t>
      </w:r>
      <w:r w:rsidR="00F2025C">
        <w:rPr>
          <w:rFonts w:ascii="仿宋_GB2312" w:hint="eastAsia"/>
          <w:sz w:val="28"/>
          <w:szCs w:val="28"/>
        </w:rPr>
        <w:t>海城市大屯镇南于沟村</w:t>
      </w:r>
      <w:r>
        <w:rPr>
          <w:rFonts w:ascii="仿宋_GB2312" w:hint="eastAsia"/>
          <w:sz w:val="28"/>
          <w:szCs w:val="28"/>
        </w:rPr>
        <w:t>的1处</w:t>
      </w:r>
      <w:r w:rsidR="00F2025C">
        <w:rPr>
          <w:rFonts w:ascii="仿宋_GB2312" w:hint="eastAsia"/>
          <w:sz w:val="28"/>
          <w:szCs w:val="28"/>
        </w:rPr>
        <w:t>农村住宅</w:t>
      </w:r>
      <w:r w:rsidR="00F81086">
        <w:rPr>
          <w:rFonts w:ascii="仿宋_GB2312" w:hint="eastAsia"/>
          <w:sz w:val="28"/>
          <w:szCs w:val="28"/>
        </w:rPr>
        <w:t>，</w:t>
      </w:r>
      <w:r w:rsidR="00754194">
        <w:rPr>
          <w:rFonts w:ascii="仿宋_GB2312" w:hint="eastAsia"/>
          <w:sz w:val="28"/>
          <w:szCs w:val="28"/>
        </w:rPr>
        <w:t>含庭院内有照房、无照房、猪舍鸡舍、地坪、果树及围墙等附着物</w:t>
      </w:r>
      <w:r w:rsidR="00F81086">
        <w:rPr>
          <w:rFonts w:ascii="仿宋_GB2312" w:hint="eastAsia"/>
          <w:sz w:val="28"/>
          <w:szCs w:val="28"/>
        </w:rPr>
        <w:t>价值</w:t>
      </w:r>
      <w:r w:rsidR="00754194">
        <w:rPr>
          <w:rFonts w:ascii="仿宋_GB2312" w:hint="eastAsia"/>
          <w:sz w:val="28"/>
          <w:szCs w:val="28"/>
        </w:rPr>
        <w:t>，</w:t>
      </w:r>
      <w:r w:rsidR="00F2025C" w:rsidRPr="00F81086">
        <w:rPr>
          <w:rFonts w:ascii="仿宋_GB2312" w:hint="eastAsia"/>
          <w:sz w:val="28"/>
          <w:szCs w:val="28"/>
        </w:rPr>
        <w:t>不含土地使用权价值</w:t>
      </w:r>
      <w:r>
        <w:rPr>
          <w:rFonts w:ascii="仿宋_GB2312" w:hint="eastAsia"/>
          <w:sz w:val="28"/>
          <w:szCs w:val="28"/>
        </w:rPr>
        <w:t>。</w:t>
      </w:r>
      <w:r w:rsidR="00754194">
        <w:rPr>
          <w:rFonts w:ascii="仿宋_GB2312" w:hint="eastAsia"/>
          <w:sz w:val="28"/>
          <w:szCs w:val="28"/>
        </w:rPr>
        <w:t>据房权证字第FA-220-1518号《房屋所有权证存根》记载：</w:t>
      </w:r>
      <w:r w:rsidR="007B0D68">
        <w:rPr>
          <w:rFonts w:ascii="仿宋_GB2312" w:hint="eastAsia"/>
          <w:sz w:val="28"/>
          <w:szCs w:val="28"/>
        </w:rPr>
        <w:t>有照房权利人为许忠辉</w:t>
      </w:r>
      <w:r w:rsidR="00754194">
        <w:rPr>
          <w:rFonts w:ascii="仿宋_GB2312" w:hint="eastAsia"/>
          <w:sz w:val="28"/>
          <w:szCs w:val="28"/>
        </w:rPr>
        <w:t>、共有情况空白；坐落于海城市大屯镇南于沟村；权利类型：农村私有房产；所有权性质：私有房产；用途：住宅；面积：146.00平方米。另有：无证房屋及农舍等建筑面积</w:t>
      </w:r>
      <w:r w:rsidR="009C2410">
        <w:rPr>
          <w:rFonts w:ascii="仿宋_GB2312" w:hint="eastAsia"/>
          <w:sz w:val="28"/>
          <w:szCs w:val="28"/>
        </w:rPr>
        <w:t>183.74</w:t>
      </w:r>
      <w:r w:rsidR="00754194">
        <w:rPr>
          <w:rFonts w:ascii="仿宋_GB2312" w:hint="eastAsia"/>
          <w:sz w:val="28"/>
          <w:szCs w:val="28"/>
        </w:rPr>
        <w:t>平方米，</w:t>
      </w:r>
      <w:r w:rsidR="00C6070F">
        <w:rPr>
          <w:rFonts w:ascii="仿宋_GB2312" w:hint="eastAsia"/>
          <w:sz w:val="28"/>
          <w:szCs w:val="28"/>
        </w:rPr>
        <w:t>花岗岩</w:t>
      </w:r>
      <w:r w:rsidR="00754194">
        <w:rPr>
          <w:rFonts w:ascii="仿宋_GB2312" w:hint="eastAsia"/>
          <w:sz w:val="28"/>
          <w:szCs w:val="28"/>
        </w:rPr>
        <w:t>地坪、</w:t>
      </w:r>
      <w:r w:rsidR="00C6070F">
        <w:rPr>
          <w:rFonts w:ascii="仿宋_GB2312" w:hint="eastAsia"/>
          <w:sz w:val="28"/>
          <w:szCs w:val="28"/>
        </w:rPr>
        <w:t>道板砖地坪、铁艺</w:t>
      </w:r>
      <w:r w:rsidR="00754194">
        <w:rPr>
          <w:rFonts w:ascii="仿宋_GB2312" w:hint="eastAsia"/>
          <w:sz w:val="28"/>
          <w:szCs w:val="28"/>
        </w:rPr>
        <w:t>围墙、</w:t>
      </w:r>
      <w:r w:rsidR="00C6070F">
        <w:rPr>
          <w:rFonts w:ascii="仿宋_GB2312" w:hint="eastAsia"/>
          <w:sz w:val="28"/>
          <w:szCs w:val="28"/>
        </w:rPr>
        <w:t>砖围墙、</w:t>
      </w:r>
      <w:r w:rsidR="00754194">
        <w:rPr>
          <w:rFonts w:ascii="仿宋_GB2312" w:hint="eastAsia"/>
          <w:sz w:val="28"/>
          <w:szCs w:val="28"/>
        </w:rPr>
        <w:t>水井、大门等构筑物6项，大</w:t>
      </w:r>
      <w:r w:rsidR="00C6070F">
        <w:rPr>
          <w:rFonts w:ascii="仿宋_GB2312" w:hint="eastAsia"/>
          <w:sz w:val="28"/>
          <w:szCs w:val="28"/>
        </w:rPr>
        <w:t>中</w:t>
      </w:r>
      <w:r w:rsidR="00754194">
        <w:rPr>
          <w:rFonts w:ascii="仿宋_GB2312" w:hint="eastAsia"/>
          <w:sz w:val="28"/>
          <w:szCs w:val="28"/>
        </w:rPr>
        <w:t>小果树</w:t>
      </w:r>
      <w:r w:rsidR="00C6070F">
        <w:rPr>
          <w:rFonts w:ascii="仿宋_GB2312" w:hint="eastAsia"/>
          <w:sz w:val="28"/>
          <w:szCs w:val="28"/>
        </w:rPr>
        <w:t>（树苗）</w:t>
      </w:r>
      <w:r w:rsidR="00754194">
        <w:rPr>
          <w:rFonts w:ascii="仿宋_GB2312" w:hint="eastAsia"/>
          <w:sz w:val="28"/>
          <w:szCs w:val="28"/>
        </w:rPr>
        <w:t>22棵。</w:t>
      </w:r>
    </w:p>
    <w:p w:rsidR="008B5A74" w:rsidRDefault="0088421F" w:rsidP="00FF7AB3">
      <w:pPr>
        <w:adjustRightInd w:val="0"/>
        <w:snapToGrid w:val="0"/>
        <w:spacing w:beforeLines="50" w:before="156" w:afterLines="50" w:after="156"/>
        <w:ind w:firstLineChars="200" w:firstLine="560"/>
        <w:rPr>
          <w:rFonts w:ascii="仿宋_GB2312"/>
          <w:sz w:val="28"/>
          <w:szCs w:val="28"/>
        </w:rPr>
      </w:pPr>
      <w:r>
        <w:rPr>
          <w:rFonts w:ascii="仿宋_GB2312" w:hint="eastAsia"/>
          <w:sz w:val="28"/>
          <w:szCs w:val="28"/>
        </w:rPr>
        <w:t>价值时点：</w:t>
      </w:r>
      <w:r w:rsidR="00754194">
        <w:rPr>
          <w:rFonts w:ascii="仿宋_GB2312" w:hint="eastAsia"/>
          <w:sz w:val="28"/>
          <w:szCs w:val="28"/>
        </w:rPr>
        <w:t>2020年7月8日</w:t>
      </w:r>
      <w:r>
        <w:rPr>
          <w:rFonts w:ascii="仿宋_GB2312" w:hint="eastAsia"/>
          <w:sz w:val="28"/>
          <w:szCs w:val="28"/>
        </w:rPr>
        <w:t>。</w:t>
      </w:r>
    </w:p>
    <w:p w:rsidR="008B5A74" w:rsidRDefault="0088421F" w:rsidP="00FF7AB3">
      <w:pPr>
        <w:adjustRightInd w:val="0"/>
        <w:snapToGrid w:val="0"/>
        <w:spacing w:beforeLines="50" w:before="156" w:afterLines="50" w:after="156"/>
        <w:ind w:firstLineChars="200" w:firstLine="560"/>
        <w:rPr>
          <w:rFonts w:ascii="仿宋_GB2312"/>
          <w:sz w:val="28"/>
          <w:szCs w:val="28"/>
        </w:rPr>
      </w:pPr>
      <w:r>
        <w:rPr>
          <w:rFonts w:ascii="仿宋_GB2312" w:hint="eastAsia"/>
          <w:sz w:val="28"/>
          <w:szCs w:val="28"/>
        </w:rPr>
        <w:t>价值类型：市场价值。</w:t>
      </w:r>
    </w:p>
    <w:p w:rsidR="008B5A74" w:rsidRDefault="0088421F" w:rsidP="00FF7AB3">
      <w:pPr>
        <w:adjustRightInd w:val="0"/>
        <w:snapToGrid w:val="0"/>
        <w:spacing w:beforeLines="50" w:before="156" w:afterLines="50" w:after="156"/>
        <w:ind w:firstLineChars="200" w:firstLine="560"/>
        <w:rPr>
          <w:rFonts w:ascii="仿宋_GB2312"/>
          <w:sz w:val="28"/>
          <w:szCs w:val="28"/>
        </w:rPr>
      </w:pPr>
      <w:r>
        <w:rPr>
          <w:rFonts w:ascii="仿宋_GB2312" w:hint="eastAsia"/>
          <w:sz w:val="28"/>
          <w:szCs w:val="28"/>
        </w:rPr>
        <w:t>估价方法：</w:t>
      </w:r>
      <w:r w:rsidR="00C6070F">
        <w:rPr>
          <w:rFonts w:ascii="仿宋_GB2312" w:hint="eastAsia"/>
          <w:sz w:val="28"/>
          <w:szCs w:val="28"/>
        </w:rPr>
        <w:t>成本法</w:t>
      </w:r>
      <w:r>
        <w:rPr>
          <w:rFonts w:ascii="仿宋_GB2312" w:hint="eastAsia"/>
          <w:sz w:val="28"/>
          <w:szCs w:val="28"/>
        </w:rPr>
        <w:t>。</w:t>
      </w:r>
    </w:p>
    <w:p w:rsidR="00C6070F" w:rsidRDefault="0088421F" w:rsidP="00FF7AB3">
      <w:pPr>
        <w:adjustRightInd w:val="0"/>
        <w:snapToGrid w:val="0"/>
        <w:spacing w:beforeLines="50" w:before="156" w:afterLines="50" w:after="156"/>
        <w:ind w:firstLineChars="200" w:firstLine="560"/>
        <w:rPr>
          <w:rFonts w:ascii="仿宋_GB2312"/>
          <w:sz w:val="28"/>
          <w:szCs w:val="28"/>
        </w:rPr>
      </w:pPr>
      <w:r>
        <w:rPr>
          <w:rFonts w:ascii="仿宋_GB2312" w:hint="eastAsia"/>
          <w:sz w:val="28"/>
          <w:szCs w:val="28"/>
        </w:rPr>
        <w:t>估价结果：</w:t>
      </w:r>
      <w:bookmarkStart w:id="1" w:name="OLE_LINK1"/>
      <w:bookmarkStart w:id="2" w:name="OLE_LINK5"/>
      <w:r>
        <w:rPr>
          <w:rFonts w:ascii="仿宋_GB2312" w:hint="eastAsia"/>
          <w:sz w:val="28"/>
          <w:szCs w:val="28"/>
        </w:rPr>
        <w:t>估价对象于</w:t>
      </w:r>
      <w:r w:rsidR="00754194">
        <w:rPr>
          <w:rFonts w:ascii="仿宋_GB2312" w:hint="eastAsia"/>
          <w:sz w:val="28"/>
          <w:szCs w:val="28"/>
        </w:rPr>
        <w:t>2020年7月8日</w:t>
      </w:r>
      <w:r>
        <w:rPr>
          <w:rFonts w:ascii="仿宋_GB2312" w:hint="eastAsia"/>
          <w:sz w:val="28"/>
          <w:szCs w:val="28"/>
        </w:rPr>
        <w:t>的市场价值为人民币</w:t>
      </w:r>
      <w:r w:rsidR="00D051BE">
        <w:rPr>
          <w:rFonts w:ascii="仿宋_GB2312" w:hint="eastAsia"/>
          <w:sz w:val="28"/>
          <w:szCs w:val="28"/>
        </w:rPr>
        <w:t>336,235.00</w:t>
      </w:r>
      <w:r w:rsidR="005B77E2">
        <w:rPr>
          <w:rFonts w:ascii="仿宋_GB2312" w:hint="eastAsia"/>
          <w:sz w:val="28"/>
          <w:szCs w:val="28"/>
        </w:rPr>
        <w:t>元</w:t>
      </w:r>
      <w:r>
        <w:rPr>
          <w:rFonts w:ascii="仿宋_GB2312" w:hint="eastAsia"/>
          <w:sz w:val="28"/>
          <w:szCs w:val="28"/>
        </w:rPr>
        <w:t>（大写：人民币</w:t>
      </w:r>
      <w:r w:rsidR="00D051BE">
        <w:rPr>
          <w:rFonts w:ascii="仿宋_GB2312" w:hint="eastAsia"/>
          <w:sz w:val="28"/>
          <w:szCs w:val="28"/>
        </w:rPr>
        <w:t>叁拾叁万陆仟贰佰叁拾伍</w:t>
      </w:r>
      <w:r>
        <w:rPr>
          <w:rFonts w:ascii="仿宋_GB2312" w:hint="eastAsia"/>
          <w:sz w:val="28"/>
          <w:szCs w:val="28"/>
        </w:rPr>
        <w:t>元），详见《</w:t>
      </w:r>
      <w:r w:rsidR="00241AD8">
        <w:rPr>
          <w:rFonts w:ascii="仿宋_GB2312" w:hint="eastAsia"/>
          <w:sz w:val="28"/>
          <w:szCs w:val="28"/>
        </w:rPr>
        <w:t>估价结果汇总表</w:t>
      </w:r>
      <w:r>
        <w:rPr>
          <w:rFonts w:ascii="仿宋_GB2312" w:hint="eastAsia"/>
          <w:sz w:val="28"/>
          <w:szCs w:val="28"/>
        </w:rPr>
        <w:t>》。</w:t>
      </w:r>
    </w:p>
    <w:tbl>
      <w:tblPr>
        <w:tblW w:w="8523" w:type="dxa"/>
        <w:tblInd w:w="91" w:type="dxa"/>
        <w:tblLook w:val="04A0" w:firstRow="1" w:lastRow="0" w:firstColumn="1" w:lastColumn="0" w:noHBand="0" w:noVBand="1"/>
      </w:tblPr>
      <w:tblGrid>
        <w:gridCol w:w="426"/>
        <w:gridCol w:w="1576"/>
        <w:gridCol w:w="1417"/>
        <w:gridCol w:w="1184"/>
        <w:gridCol w:w="943"/>
        <w:gridCol w:w="1606"/>
        <w:gridCol w:w="1371"/>
      </w:tblGrid>
      <w:tr w:rsidR="00C6070F" w:rsidRPr="00D04FA3" w:rsidTr="005B77E2">
        <w:trPr>
          <w:trHeight w:val="420"/>
        </w:trPr>
        <w:tc>
          <w:tcPr>
            <w:tcW w:w="8523" w:type="dxa"/>
            <w:gridSpan w:val="7"/>
            <w:tcBorders>
              <w:top w:val="nil"/>
              <w:left w:val="nil"/>
              <w:bottom w:val="nil"/>
              <w:right w:val="nil"/>
            </w:tcBorders>
            <w:shd w:val="clear" w:color="auto" w:fill="auto"/>
            <w:noWrap/>
            <w:vAlign w:val="bottom"/>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估价结果汇总表</w:t>
            </w:r>
          </w:p>
        </w:tc>
      </w:tr>
      <w:tr w:rsidR="00C6070F" w:rsidRPr="00D04FA3" w:rsidTr="005B77E2">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序号</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权证编号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名称</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数量</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单位</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评估值</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0F" w:rsidRPr="00D04FA3" w:rsidRDefault="00C6070F" w:rsidP="00C6070F">
            <w:pPr>
              <w:widowControl/>
              <w:jc w:val="center"/>
              <w:rPr>
                <w:rFonts w:ascii="仿宋_GB2312" w:hAnsi="宋体" w:cs="宋体"/>
                <w:kern w:val="0"/>
                <w:szCs w:val="21"/>
              </w:rPr>
            </w:pPr>
            <w:r w:rsidRPr="00D04FA3">
              <w:rPr>
                <w:rFonts w:ascii="仿宋_GB2312" w:hAnsi="宋体" w:cs="宋体" w:hint="eastAsia"/>
                <w:kern w:val="0"/>
                <w:szCs w:val="21"/>
              </w:rPr>
              <w:t>备注</w:t>
            </w:r>
          </w:p>
        </w:tc>
      </w:tr>
      <w:tr w:rsidR="00C6070F" w:rsidRPr="00D04FA3" w:rsidTr="005B77E2">
        <w:trPr>
          <w:trHeight w:val="5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r>
      <w:tr w:rsidR="00C6070F" w:rsidRPr="00D04FA3" w:rsidTr="005B77E2">
        <w:trPr>
          <w:trHeight w:val="2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C6070F" w:rsidRPr="00D04FA3" w:rsidRDefault="00C6070F" w:rsidP="00C6070F">
            <w:pPr>
              <w:widowControl/>
              <w:jc w:val="left"/>
              <w:rPr>
                <w:rFonts w:ascii="仿宋_GB2312" w:hAnsi="宋体" w:cs="宋体"/>
                <w:kern w:val="0"/>
                <w:szCs w:val="21"/>
              </w:rPr>
            </w:pP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房权证FA-220字第1518号 卷号C-09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主房（住宅）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146.00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199,947.00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砖木起脊，瓷砖饰面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2</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西小房（住宅）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39.90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35,733.00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砖木起脊，瓷砖饰面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3</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鸡舍，西厢房有狗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108.50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37,498.00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砖木起脊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4</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柴房，东厢房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35.34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3,615.00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砖木平顶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5</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E31DD9">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猪舍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34.50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6,266.00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砖木平顶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lastRenderedPageBreak/>
              <w:t>6</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健身广场地坪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102.00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1,408.00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水泥地坪，已破损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7</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主房与西小房前地坪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107.62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7,247.00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花岗岩地坪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8</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主房与西小房两侧及北侧地坪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282.48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13,254.00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道板砖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9</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围墙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90.82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6,108.00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红砖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10</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铁艺围墙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75.00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14,486.00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红砖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11</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白钢院门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6.60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1,666.00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白钢铁艺（含门柱）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12</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水井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80.00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5,387.00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8B0151" w:rsidP="00C6070F">
            <w:pPr>
              <w:widowControl/>
              <w:jc w:val="center"/>
              <w:rPr>
                <w:rFonts w:ascii="仿宋_GB2312" w:hAnsi="宋体" w:cs="宋体"/>
                <w:kern w:val="0"/>
                <w:szCs w:val="21"/>
              </w:rPr>
            </w:pPr>
            <w:r>
              <w:rPr>
                <w:rFonts w:ascii="仿宋_GB2312" w:hAnsi="宋体" w:cs="宋体" w:hint="eastAsia"/>
                <w:kern w:val="0"/>
                <w:szCs w:val="21"/>
              </w:rPr>
              <w:t xml:space="preserve">水泥管 水泵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13</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大梨树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4.00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2,000.00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14</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中等梨树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3.00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900.00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15</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中等李子树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260.00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5B77E2">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16</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中等枣树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1.00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E31DD9">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17</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小果树苗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E31DD9">
            <w:pPr>
              <w:widowControl/>
              <w:jc w:val="center"/>
              <w:rPr>
                <w:rFonts w:ascii="仿宋_GB2312" w:hAnsi="宋体" w:cs="宋体"/>
                <w:kern w:val="0"/>
                <w:szCs w:val="21"/>
              </w:rPr>
            </w:pPr>
            <w:r w:rsidRPr="00D04FA3">
              <w:rPr>
                <w:rFonts w:ascii="仿宋_GB2312" w:hAnsi="宋体" w:cs="宋体" w:hint="eastAsia"/>
                <w:kern w:val="0"/>
                <w:szCs w:val="21"/>
              </w:rPr>
              <w:t xml:space="preserve"> 13.00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260.00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E31DD9">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576" w:type="dxa"/>
            <w:tcBorders>
              <w:top w:val="single" w:sz="4" w:space="0" w:color="auto"/>
              <w:left w:val="nil"/>
              <w:bottom w:val="single" w:sz="4" w:space="0" w:color="auto"/>
              <w:right w:val="single" w:sz="4" w:space="0" w:color="auto"/>
            </w:tcBorders>
            <w:shd w:val="clear" w:color="auto" w:fill="auto"/>
            <w:vAlign w:val="bottom"/>
            <w:hideMark/>
          </w:tcPr>
          <w:p w:rsidR="00D04FA3" w:rsidRPr="00D04FA3" w:rsidRDefault="00D04FA3" w:rsidP="00E31DD9">
            <w:pPr>
              <w:widowControl/>
              <w:jc w:val="center"/>
              <w:rPr>
                <w:rFonts w:ascii="仿宋_GB2312" w:hAnsi="宋体" w:cs="宋体"/>
                <w:kern w:val="0"/>
                <w:szCs w:val="21"/>
              </w:rPr>
            </w:pPr>
            <w:r w:rsidRPr="00D04FA3">
              <w:rPr>
                <w:rFonts w:ascii="仿宋_GB2312" w:hAnsi="宋体" w:cs="宋体" w:hint="eastAsia"/>
                <w:kern w:val="0"/>
                <w:szCs w:val="21"/>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184"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329.74 </w:t>
            </w:r>
          </w:p>
        </w:tc>
        <w:tc>
          <w:tcPr>
            <w:tcW w:w="943"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336,235.00 </w:t>
            </w:r>
          </w:p>
        </w:tc>
        <w:tc>
          <w:tcPr>
            <w:tcW w:w="1371"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C6070F">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bl>
    <w:p w:rsidR="00C6070F" w:rsidRDefault="00C6070F" w:rsidP="00FF7AB3">
      <w:pPr>
        <w:adjustRightInd w:val="0"/>
        <w:snapToGrid w:val="0"/>
        <w:spacing w:beforeLines="50" w:before="156" w:afterLines="50" w:after="156"/>
        <w:ind w:firstLineChars="200" w:firstLine="560"/>
        <w:rPr>
          <w:rFonts w:ascii="仿宋_GB2312"/>
          <w:sz w:val="28"/>
          <w:szCs w:val="28"/>
        </w:rPr>
      </w:pPr>
    </w:p>
    <w:p w:rsidR="008B5A74" w:rsidRDefault="008B5A74" w:rsidP="00FF7AB3">
      <w:pPr>
        <w:adjustRightInd w:val="0"/>
        <w:snapToGrid w:val="0"/>
        <w:spacing w:beforeLines="50" w:before="156" w:afterLines="50" w:after="156" w:line="360" w:lineRule="auto"/>
        <w:rPr>
          <w:rFonts w:ascii="仿宋_GB2312"/>
          <w:szCs w:val="21"/>
        </w:rPr>
      </w:pPr>
    </w:p>
    <w:bookmarkEnd w:id="1"/>
    <w:bookmarkEnd w:id="2"/>
    <w:p w:rsidR="008B5A74" w:rsidRDefault="0088421F">
      <w:pPr>
        <w:ind w:firstLineChars="200" w:firstLine="560"/>
        <w:rPr>
          <w:rFonts w:ascii="仿宋_GB2312"/>
          <w:sz w:val="28"/>
        </w:rPr>
      </w:pPr>
      <w:r>
        <w:rPr>
          <w:rFonts w:ascii="仿宋_GB2312" w:hint="eastAsia"/>
          <w:sz w:val="28"/>
        </w:rPr>
        <w:t>估价单位：辽宁永信和房地产土地资产评估有限公司</w:t>
      </w:r>
    </w:p>
    <w:p w:rsidR="000C6A5B" w:rsidRDefault="000C6A5B">
      <w:pPr>
        <w:ind w:firstLine="570"/>
        <w:rPr>
          <w:rFonts w:ascii="仿宋_GB2312"/>
          <w:sz w:val="28"/>
        </w:rPr>
      </w:pPr>
    </w:p>
    <w:p w:rsidR="008B5A74" w:rsidRDefault="0088421F">
      <w:pPr>
        <w:ind w:firstLine="570"/>
        <w:rPr>
          <w:rFonts w:ascii="仿宋_GB2312"/>
          <w:sz w:val="28"/>
        </w:rPr>
      </w:pPr>
      <w:r>
        <w:rPr>
          <w:rFonts w:ascii="仿宋_GB2312" w:hint="eastAsia"/>
          <w:sz w:val="28"/>
        </w:rPr>
        <w:t>法定代表人：</w:t>
      </w:r>
    </w:p>
    <w:p w:rsidR="005B77E2" w:rsidRDefault="005B77E2">
      <w:pPr>
        <w:ind w:firstLine="570"/>
        <w:rPr>
          <w:rFonts w:ascii="仿宋_GB2312"/>
          <w:sz w:val="28"/>
        </w:rPr>
      </w:pPr>
    </w:p>
    <w:p w:rsidR="005B77E2" w:rsidRDefault="005B77E2">
      <w:pPr>
        <w:ind w:firstLine="570"/>
        <w:rPr>
          <w:rFonts w:ascii="仿宋_GB2312"/>
          <w:sz w:val="28"/>
        </w:rPr>
      </w:pPr>
    </w:p>
    <w:p w:rsidR="008B5A74" w:rsidRDefault="00F2025C">
      <w:pPr>
        <w:pStyle w:val="a5"/>
        <w:ind w:leftChars="1214" w:left="2549" w:firstLineChars="650" w:firstLine="1820"/>
        <w:rPr>
          <w:rFonts w:ascii="仿宋_GB2312"/>
        </w:rPr>
      </w:pPr>
      <w:r>
        <w:rPr>
          <w:rFonts w:ascii="仿宋_GB2312" w:hint="eastAsia"/>
        </w:rPr>
        <w:t>2020年12月24日</w:t>
      </w:r>
    </w:p>
    <w:p w:rsidR="008B5A74" w:rsidRDefault="0088421F">
      <w:pPr>
        <w:pStyle w:val="a5"/>
        <w:ind w:leftChars="0" w:left="0"/>
        <w:jc w:val="center"/>
        <w:rPr>
          <w:rFonts w:ascii="仿宋_GB2312"/>
          <w:b/>
          <w:sz w:val="36"/>
        </w:rPr>
      </w:pPr>
      <w:r>
        <w:rPr>
          <w:rFonts w:ascii="仿宋_GB2312"/>
          <w:b/>
          <w:sz w:val="36"/>
        </w:rPr>
        <w:br w:type="page"/>
      </w:r>
    </w:p>
    <w:p w:rsidR="008B5A74" w:rsidRDefault="008B5A74">
      <w:pPr>
        <w:pStyle w:val="a5"/>
        <w:ind w:leftChars="0" w:left="0"/>
        <w:jc w:val="center"/>
        <w:rPr>
          <w:rFonts w:ascii="仿宋_GB2312"/>
          <w:b/>
          <w:sz w:val="36"/>
        </w:rPr>
      </w:pPr>
    </w:p>
    <w:p w:rsidR="008B5A74" w:rsidRDefault="0088421F">
      <w:pPr>
        <w:pStyle w:val="a5"/>
        <w:ind w:leftChars="0" w:left="0"/>
        <w:jc w:val="center"/>
        <w:rPr>
          <w:rFonts w:ascii="仿宋_GB2312"/>
          <w:b/>
          <w:sz w:val="32"/>
          <w:szCs w:val="32"/>
        </w:rPr>
      </w:pPr>
      <w:r>
        <w:rPr>
          <w:rFonts w:ascii="仿宋_GB2312" w:hint="eastAsia"/>
          <w:b/>
          <w:sz w:val="32"/>
          <w:szCs w:val="32"/>
        </w:rPr>
        <w:t>目    录</w:t>
      </w:r>
    </w:p>
    <w:p w:rsidR="008B5A74" w:rsidRDefault="008B5A74"/>
    <w:p w:rsidR="0046367C" w:rsidRDefault="00204971">
      <w:pPr>
        <w:pStyle w:val="10"/>
        <w:tabs>
          <w:tab w:val="right" w:leader="dot" w:pos="8302"/>
        </w:tabs>
        <w:rPr>
          <w:rFonts w:asciiTheme="minorHAnsi" w:eastAsiaTheme="minorEastAsia" w:hAnsiTheme="minorHAnsi" w:cstheme="minorBidi"/>
          <w:noProof/>
          <w:szCs w:val="22"/>
        </w:rPr>
      </w:pPr>
      <w:r>
        <w:rPr>
          <w:sz w:val="24"/>
          <w:szCs w:val="24"/>
        </w:rPr>
        <w:fldChar w:fldCharType="begin"/>
      </w:r>
      <w:r w:rsidR="0088421F">
        <w:rPr>
          <w:rFonts w:hint="eastAsia"/>
          <w:sz w:val="24"/>
          <w:szCs w:val="24"/>
        </w:rPr>
        <w:instrText>TOC \o "1-3" \h \z \u</w:instrText>
      </w:r>
      <w:r>
        <w:rPr>
          <w:sz w:val="24"/>
          <w:szCs w:val="24"/>
        </w:rPr>
        <w:fldChar w:fldCharType="separate"/>
      </w:r>
      <w:hyperlink w:anchor="_Toc59787418" w:history="1">
        <w:r w:rsidR="0046367C" w:rsidRPr="00BA221D">
          <w:rPr>
            <w:rStyle w:val="ac"/>
            <w:rFonts w:ascii="仿宋_GB2312" w:hint="eastAsia"/>
            <w:b/>
            <w:bCs/>
            <w:noProof/>
          </w:rPr>
          <w:t>注册房地产估价师声明</w:t>
        </w:r>
        <w:r w:rsidR="0046367C">
          <w:rPr>
            <w:noProof/>
            <w:webHidden/>
          </w:rPr>
          <w:tab/>
        </w:r>
        <w:r>
          <w:rPr>
            <w:noProof/>
            <w:webHidden/>
          </w:rPr>
          <w:fldChar w:fldCharType="begin"/>
        </w:r>
        <w:r w:rsidR="0046367C">
          <w:rPr>
            <w:noProof/>
            <w:webHidden/>
          </w:rPr>
          <w:instrText xml:space="preserve"> PAGEREF _Toc59787418 \h </w:instrText>
        </w:r>
        <w:r>
          <w:rPr>
            <w:noProof/>
            <w:webHidden/>
          </w:rPr>
        </w:r>
        <w:r>
          <w:rPr>
            <w:noProof/>
            <w:webHidden/>
          </w:rPr>
          <w:fldChar w:fldCharType="separate"/>
        </w:r>
        <w:r w:rsidR="009F6FDD">
          <w:rPr>
            <w:noProof/>
            <w:webHidden/>
          </w:rPr>
          <w:t>5</w:t>
        </w:r>
        <w:r>
          <w:rPr>
            <w:noProof/>
            <w:webHidden/>
          </w:rPr>
          <w:fldChar w:fldCharType="end"/>
        </w:r>
      </w:hyperlink>
    </w:p>
    <w:p w:rsidR="0046367C" w:rsidRDefault="00B53509">
      <w:pPr>
        <w:pStyle w:val="10"/>
        <w:tabs>
          <w:tab w:val="right" w:leader="dot" w:pos="8302"/>
        </w:tabs>
        <w:rPr>
          <w:rFonts w:asciiTheme="minorHAnsi" w:eastAsiaTheme="minorEastAsia" w:hAnsiTheme="minorHAnsi" w:cstheme="minorBidi"/>
          <w:noProof/>
          <w:szCs w:val="22"/>
        </w:rPr>
      </w:pPr>
      <w:hyperlink w:anchor="_Toc59787419" w:history="1">
        <w:r w:rsidR="0046367C" w:rsidRPr="00BA221D">
          <w:rPr>
            <w:rStyle w:val="ac"/>
            <w:rFonts w:ascii="仿宋_GB2312" w:hint="eastAsia"/>
            <w:b/>
            <w:noProof/>
          </w:rPr>
          <w:t>估价假设和限制条件</w:t>
        </w:r>
        <w:r w:rsidR="0046367C">
          <w:rPr>
            <w:noProof/>
            <w:webHidden/>
          </w:rPr>
          <w:tab/>
        </w:r>
        <w:r w:rsidR="00204971">
          <w:rPr>
            <w:noProof/>
            <w:webHidden/>
          </w:rPr>
          <w:fldChar w:fldCharType="begin"/>
        </w:r>
        <w:r w:rsidR="0046367C">
          <w:rPr>
            <w:noProof/>
            <w:webHidden/>
          </w:rPr>
          <w:instrText xml:space="preserve"> PAGEREF _Toc59787419 \h </w:instrText>
        </w:r>
        <w:r w:rsidR="00204971">
          <w:rPr>
            <w:noProof/>
            <w:webHidden/>
          </w:rPr>
        </w:r>
        <w:r w:rsidR="00204971">
          <w:rPr>
            <w:noProof/>
            <w:webHidden/>
          </w:rPr>
          <w:fldChar w:fldCharType="separate"/>
        </w:r>
        <w:r w:rsidR="009F6FDD">
          <w:rPr>
            <w:noProof/>
            <w:webHidden/>
          </w:rPr>
          <w:t>6</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20" w:history="1">
        <w:r w:rsidR="0046367C" w:rsidRPr="00BA221D">
          <w:rPr>
            <w:rStyle w:val="ac"/>
            <w:rFonts w:ascii="仿宋_GB2312" w:hint="eastAsia"/>
            <w:b/>
            <w:bCs/>
            <w:noProof/>
          </w:rPr>
          <w:t>一、估价的假设条件</w:t>
        </w:r>
        <w:r w:rsidR="0046367C">
          <w:rPr>
            <w:noProof/>
            <w:webHidden/>
          </w:rPr>
          <w:tab/>
        </w:r>
        <w:r w:rsidR="00204971">
          <w:rPr>
            <w:noProof/>
            <w:webHidden/>
          </w:rPr>
          <w:fldChar w:fldCharType="begin"/>
        </w:r>
        <w:r w:rsidR="0046367C">
          <w:rPr>
            <w:noProof/>
            <w:webHidden/>
          </w:rPr>
          <w:instrText xml:space="preserve"> PAGEREF _Toc59787420 \h </w:instrText>
        </w:r>
        <w:r w:rsidR="00204971">
          <w:rPr>
            <w:noProof/>
            <w:webHidden/>
          </w:rPr>
        </w:r>
        <w:r w:rsidR="00204971">
          <w:rPr>
            <w:noProof/>
            <w:webHidden/>
          </w:rPr>
          <w:fldChar w:fldCharType="separate"/>
        </w:r>
        <w:r w:rsidR="009F6FDD">
          <w:rPr>
            <w:noProof/>
            <w:webHidden/>
          </w:rPr>
          <w:t>6</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21" w:history="1">
        <w:r w:rsidR="0046367C" w:rsidRPr="00BA221D">
          <w:rPr>
            <w:rStyle w:val="ac"/>
            <w:rFonts w:ascii="仿宋_GB2312" w:hint="eastAsia"/>
            <w:b/>
            <w:bCs/>
            <w:noProof/>
          </w:rPr>
          <w:t>二、估价报告使用限制</w:t>
        </w:r>
        <w:r w:rsidR="0046367C">
          <w:rPr>
            <w:noProof/>
            <w:webHidden/>
          </w:rPr>
          <w:tab/>
        </w:r>
        <w:r w:rsidR="00204971">
          <w:rPr>
            <w:noProof/>
            <w:webHidden/>
          </w:rPr>
          <w:fldChar w:fldCharType="begin"/>
        </w:r>
        <w:r w:rsidR="0046367C">
          <w:rPr>
            <w:noProof/>
            <w:webHidden/>
          </w:rPr>
          <w:instrText xml:space="preserve"> PAGEREF _Toc59787421 \h </w:instrText>
        </w:r>
        <w:r w:rsidR="00204971">
          <w:rPr>
            <w:noProof/>
            <w:webHidden/>
          </w:rPr>
        </w:r>
        <w:r w:rsidR="00204971">
          <w:rPr>
            <w:noProof/>
            <w:webHidden/>
          </w:rPr>
          <w:fldChar w:fldCharType="separate"/>
        </w:r>
        <w:r w:rsidR="009F6FDD">
          <w:rPr>
            <w:noProof/>
            <w:webHidden/>
          </w:rPr>
          <w:t>8</w:t>
        </w:r>
        <w:r w:rsidR="00204971">
          <w:rPr>
            <w:noProof/>
            <w:webHidden/>
          </w:rPr>
          <w:fldChar w:fldCharType="end"/>
        </w:r>
      </w:hyperlink>
    </w:p>
    <w:p w:rsidR="0046367C" w:rsidRDefault="00B53509">
      <w:pPr>
        <w:pStyle w:val="10"/>
        <w:tabs>
          <w:tab w:val="right" w:leader="dot" w:pos="8302"/>
        </w:tabs>
        <w:rPr>
          <w:rFonts w:asciiTheme="minorHAnsi" w:eastAsiaTheme="minorEastAsia" w:hAnsiTheme="minorHAnsi" w:cstheme="minorBidi"/>
          <w:noProof/>
          <w:szCs w:val="22"/>
        </w:rPr>
      </w:pPr>
      <w:hyperlink w:anchor="_Toc59787422" w:history="1">
        <w:r w:rsidR="0046367C" w:rsidRPr="00BA221D">
          <w:rPr>
            <w:rStyle w:val="ac"/>
            <w:rFonts w:ascii="仿宋_GB2312" w:hint="eastAsia"/>
            <w:b/>
            <w:noProof/>
          </w:rPr>
          <w:t>房地产估价结果报告</w:t>
        </w:r>
        <w:r w:rsidR="0046367C">
          <w:rPr>
            <w:noProof/>
            <w:webHidden/>
          </w:rPr>
          <w:tab/>
        </w:r>
        <w:r w:rsidR="00204971">
          <w:rPr>
            <w:noProof/>
            <w:webHidden/>
          </w:rPr>
          <w:fldChar w:fldCharType="begin"/>
        </w:r>
        <w:r w:rsidR="0046367C">
          <w:rPr>
            <w:noProof/>
            <w:webHidden/>
          </w:rPr>
          <w:instrText xml:space="preserve"> PAGEREF _Toc59787422 \h </w:instrText>
        </w:r>
        <w:r w:rsidR="00204971">
          <w:rPr>
            <w:noProof/>
            <w:webHidden/>
          </w:rPr>
        </w:r>
        <w:r w:rsidR="00204971">
          <w:rPr>
            <w:noProof/>
            <w:webHidden/>
          </w:rPr>
          <w:fldChar w:fldCharType="separate"/>
        </w:r>
        <w:r w:rsidR="009F6FDD">
          <w:rPr>
            <w:noProof/>
            <w:webHidden/>
          </w:rPr>
          <w:t>10</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23" w:history="1">
        <w:r w:rsidR="0046367C" w:rsidRPr="00BA221D">
          <w:rPr>
            <w:rStyle w:val="ac"/>
            <w:rFonts w:ascii="仿宋_GB2312" w:hint="eastAsia"/>
            <w:b/>
            <w:noProof/>
          </w:rPr>
          <w:t>一、委托人</w:t>
        </w:r>
        <w:r w:rsidR="0046367C">
          <w:rPr>
            <w:noProof/>
            <w:webHidden/>
          </w:rPr>
          <w:tab/>
        </w:r>
        <w:r w:rsidR="00204971">
          <w:rPr>
            <w:noProof/>
            <w:webHidden/>
          </w:rPr>
          <w:fldChar w:fldCharType="begin"/>
        </w:r>
        <w:r w:rsidR="0046367C">
          <w:rPr>
            <w:noProof/>
            <w:webHidden/>
          </w:rPr>
          <w:instrText xml:space="preserve"> PAGEREF _Toc59787423 \h </w:instrText>
        </w:r>
        <w:r w:rsidR="00204971">
          <w:rPr>
            <w:noProof/>
            <w:webHidden/>
          </w:rPr>
        </w:r>
        <w:r w:rsidR="00204971">
          <w:rPr>
            <w:noProof/>
            <w:webHidden/>
          </w:rPr>
          <w:fldChar w:fldCharType="separate"/>
        </w:r>
        <w:r w:rsidR="009F6FDD">
          <w:rPr>
            <w:noProof/>
            <w:webHidden/>
          </w:rPr>
          <w:t>10</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24" w:history="1">
        <w:r w:rsidR="0046367C" w:rsidRPr="00BA221D">
          <w:rPr>
            <w:rStyle w:val="ac"/>
            <w:rFonts w:ascii="仿宋_GB2312" w:hint="eastAsia"/>
            <w:b/>
            <w:bCs/>
            <w:noProof/>
          </w:rPr>
          <w:t>二、估价机构</w:t>
        </w:r>
        <w:r w:rsidR="0046367C">
          <w:rPr>
            <w:noProof/>
            <w:webHidden/>
          </w:rPr>
          <w:tab/>
        </w:r>
        <w:r w:rsidR="00204971">
          <w:rPr>
            <w:noProof/>
            <w:webHidden/>
          </w:rPr>
          <w:fldChar w:fldCharType="begin"/>
        </w:r>
        <w:r w:rsidR="0046367C">
          <w:rPr>
            <w:noProof/>
            <w:webHidden/>
          </w:rPr>
          <w:instrText xml:space="preserve"> PAGEREF _Toc59787424 \h </w:instrText>
        </w:r>
        <w:r w:rsidR="00204971">
          <w:rPr>
            <w:noProof/>
            <w:webHidden/>
          </w:rPr>
        </w:r>
        <w:r w:rsidR="00204971">
          <w:rPr>
            <w:noProof/>
            <w:webHidden/>
          </w:rPr>
          <w:fldChar w:fldCharType="separate"/>
        </w:r>
        <w:r w:rsidR="009F6FDD">
          <w:rPr>
            <w:noProof/>
            <w:webHidden/>
          </w:rPr>
          <w:t>10</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25" w:history="1">
        <w:r w:rsidR="0046367C" w:rsidRPr="00BA221D">
          <w:rPr>
            <w:rStyle w:val="ac"/>
            <w:rFonts w:ascii="仿宋_GB2312" w:hint="eastAsia"/>
            <w:b/>
            <w:bCs/>
            <w:noProof/>
          </w:rPr>
          <w:t>三、估价目的</w:t>
        </w:r>
        <w:r w:rsidR="0046367C">
          <w:rPr>
            <w:noProof/>
            <w:webHidden/>
          </w:rPr>
          <w:tab/>
        </w:r>
        <w:r w:rsidR="00204971">
          <w:rPr>
            <w:noProof/>
            <w:webHidden/>
          </w:rPr>
          <w:fldChar w:fldCharType="begin"/>
        </w:r>
        <w:r w:rsidR="0046367C">
          <w:rPr>
            <w:noProof/>
            <w:webHidden/>
          </w:rPr>
          <w:instrText xml:space="preserve"> PAGEREF _Toc59787425 \h </w:instrText>
        </w:r>
        <w:r w:rsidR="00204971">
          <w:rPr>
            <w:noProof/>
            <w:webHidden/>
          </w:rPr>
        </w:r>
        <w:r w:rsidR="00204971">
          <w:rPr>
            <w:noProof/>
            <w:webHidden/>
          </w:rPr>
          <w:fldChar w:fldCharType="separate"/>
        </w:r>
        <w:r w:rsidR="009F6FDD">
          <w:rPr>
            <w:noProof/>
            <w:webHidden/>
          </w:rPr>
          <w:t>11</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26" w:history="1">
        <w:r w:rsidR="0046367C" w:rsidRPr="00BA221D">
          <w:rPr>
            <w:rStyle w:val="ac"/>
            <w:rFonts w:ascii="仿宋_GB2312" w:hint="eastAsia"/>
            <w:b/>
            <w:bCs/>
            <w:noProof/>
          </w:rPr>
          <w:t>四、估价对象</w:t>
        </w:r>
        <w:r w:rsidR="0046367C">
          <w:rPr>
            <w:noProof/>
            <w:webHidden/>
          </w:rPr>
          <w:tab/>
        </w:r>
        <w:r w:rsidR="00204971">
          <w:rPr>
            <w:noProof/>
            <w:webHidden/>
          </w:rPr>
          <w:fldChar w:fldCharType="begin"/>
        </w:r>
        <w:r w:rsidR="0046367C">
          <w:rPr>
            <w:noProof/>
            <w:webHidden/>
          </w:rPr>
          <w:instrText xml:space="preserve"> PAGEREF _Toc59787426 \h </w:instrText>
        </w:r>
        <w:r w:rsidR="00204971">
          <w:rPr>
            <w:noProof/>
            <w:webHidden/>
          </w:rPr>
        </w:r>
        <w:r w:rsidR="00204971">
          <w:rPr>
            <w:noProof/>
            <w:webHidden/>
          </w:rPr>
          <w:fldChar w:fldCharType="separate"/>
        </w:r>
        <w:r w:rsidR="009F6FDD">
          <w:rPr>
            <w:noProof/>
            <w:webHidden/>
          </w:rPr>
          <w:t>11</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27" w:history="1">
        <w:r w:rsidR="0046367C" w:rsidRPr="00BA221D">
          <w:rPr>
            <w:rStyle w:val="ac"/>
            <w:rFonts w:ascii="仿宋_GB2312" w:hint="eastAsia"/>
            <w:b/>
            <w:bCs/>
            <w:noProof/>
          </w:rPr>
          <w:t>五、价值时点</w:t>
        </w:r>
        <w:r w:rsidR="0046367C">
          <w:rPr>
            <w:noProof/>
            <w:webHidden/>
          </w:rPr>
          <w:tab/>
        </w:r>
        <w:r w:rsidR="00204971">
          <w:rPr>
            <w:noProof/>
            <w:webHidden/>
          </w:rPr>
          <w:fldChar w:fldCharType="begin"/>
        </w:r>
        <w:r w:rsidR="0046367C">
          <w:rPr>
            <w:noProof/>
            <w:webHidden/>
          </w:rPr>
          <w:instrText xml:space="preserve"> PAGEREF _Toc59787427 \h </w:instrText>
        </w:r>
        <w:r w:rsidR="00204971">
          <w:rPr>
            <w:noProof/>
            <w:webHidden/>
          </w:rPr>
        </w:r>
        <w:r w:rsidR="00204971">
          <w:rPr>
            <w:noProof/>
            <w:webHidden/>
          </w:rPr>
          <w:fldChar w:fldCharType="separate"/>
        </w:r>
        <w:r w:rsidR="009F6FDD">
          <w:rPr>
            <w:noProof/>
            <w:webHidden/>
          </w:rPr>
          <w:t>13</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28" w:history="1">
        <w:r w:rsidR="0046367C" w:rsidRPr="00BA221D">
          <w:rPr>
            <w:rStyle w:val="ac"/>
            <w:rFonts w:ascii="仿宋_GB2312" w:hint="eastAsia"/>
            <w:b/>
            <w:bCs/>
            <w:noProof/>
          </w:rPr>
          <w:t>六、价值类型与定义</w:t>
        </w:r>
        <w:r w:rsidR="0046367C">
          <w:rPr>
            <w:noProof/>
            <w:webHidden/>
          </w:rPr>
          <w:tab/>
        </w:r>
        <w:r w:rsidR="00204971">
          <w:rPr>
            <w:noProof/>
            <w:webHidden/>
          </w:rPr>
          <w:fldChar w:fldCharType="begin"/>
        </w:r>
        <w:r w:rsidR="0046367C">
          <w:rPr>
            <w:noProof/>
            <w:webHidden/>
          </w:rPr>
          <w:instrText xml:space="preserve"> PAGEREF _Toc59787428 \h </w:instrText>
        </w:r>
        <w:r w:rsidR="00204971">
          <w:rPr>
            <w:noProof/>
            <w:webHidden/>
          </w:rPr>
        </w:r>
        <w:r w:rsidR="00204971">
          <w:rPr>
            <w:noProof/>
            <w:webHidden/>
          </w:rPr>
          <w:fldChar w:fldCharType="separate"/>
        </w:r>
        <w:r w:rsidR="009F6FDD">
          <w:rPr>
            <w:noProof/>
            <w:webHidden/>
          </w:rPr>
          <w:t>13</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29" w:history="1">
        <w:r w:rsidR="0046367C" w:rsidRPr="00BA221D">
          <w:rPr>
            <w:rStyle w:val="ac"/>
            <w:rFonts w:ascii="仿宋_GB2312" w:hint="eastAsia"/>
            <w:b/>
            <w:bCs/>
            <w:noProof/>
          </w:rPr>
          <w:t>七、估价原则</w:t>
        </w:r>
        <w:r w:rsidR="0046367C">
          <w:rPr>
            <w:noProof/>
            <w:webHidden/>
          </w:rPr>
          <w:tab/>
        </w:r>
        <w:r w:rsidR="00204971">
          <w:rPr>
            <w:noProof/>
            <w:webHidden/>
          </w:rPr>
          <w:fldChar w:fldCharType="begin"/>
        </w:r>
        <w:r w:rsidR="0046367C">
          <w:rPr>
            <w:noProof/>
            <w:webHidden/>
          </w:rPr>
          <w:instrText xml:space="preserve"> PAGEREF _Toc59787429 \h </w:instrText>
        </w:r>
        <w:r w:rsidR="00204971">
          <w:rPr>
            <w:noProof/>
            <w:webHidden/>
          </w:rPr>
        </w:r>
        <w:r w:rsidR="00204971">
          <w:rPr>
            <w:noProof/>
            <w:webHidden/>
          </w:rPr>
          <w:fldChar w:fldCharType="separate"/>
        </w:r>
        <w:r w:rsidR="009F6FDD">
          <w:rPr>
            <w:noProof/>
            <w:webHidden/>
          </w:rPr>
          <w:t>13</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30" w:history="1">
        <w:r w:rsidR="0046367C" w:rsidRPr="00BA221D">
          <w:rPr>
            <w:rStyle w:val="ac"/>
            <w:rFonts w:ascii="仿宋_GB2312" w:hint="eastAsia"/>
            <w:b/>
            <w:bCs/>
            <w:noProof/>
          </w:rPr>
          <w:t>八、估价依据</w:t>
        </w:r>
        <w:r w:rsidR="0046367C">
          <w:rPr>
            <w:noProof/>
            <w:webHidden/>
          </w:rPr>
          <w:tab/>
        </w:r>
        <w:r w:rsidR="00204971">
          <w:rPr>
            <w:noProof/>
            <w:webHidden/>
          </w:rPr>
          <w:fldChar w:fldCharType="begin"/>
        </w:r>
        <w:r w:rsidR="0046367C">
          <w:rPr>
            <w:noProof/>
            <w:webHidden/>
          </w:rPr>
          <w:instrText xml:space="preserve"> PAGEREF _Toc59787430 \h </w:instrText>
        </w:r>
        <w:r w:rsidR="00204971">
          <w:rPr>
            <w:noProof/>
            <w:webHidden/>
          </w:rPr>
        </w:r>
        <w:r w:rsidR="00204971">
          <w:rPr>
            <w:noProof/>
            <w:webHidden/>
          </w:rPr>
          <w:fldChar w:fldCharType="separate"/>
        </w:r>
        <w:r w:rsidR="009F6FDD">
          <w:rPr>
            <w:noProof/>
            <w:webHidden/>
          </w:rPr>
          <w:t>14</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31" w:history="1">
        <w:r w:rsidR="0046367C" w:rsidRPr="00BA221D">
          <w:rPr>
            <w:rStyle w:val="ac"/>
            <w:rFonts w:ascii="仿宋_GB2312" w:hint="eastAsia"/>
            <w:b/>
            <w:bCs/>
            <w:noProof/>
          </w:rPr>
          <w:t>九、估价方法</w:t>
        </w:r>
        <w:r w:rsidR="0046367C">
          <w:rPr>
            <w:noProof/>
            <w:webHidden/>
          </w:rPr>
          <w:tab/>
        </w:r>
        <w:r w:rsidR="00204971">
          <w:rPr>
            <w:noProof/>
            <w:webHidden/>
          </w:rPr>
          <w:fldChar w:fldCharType="begin"/>
        </w:r>
        <w:r w:rsidR="0046367C">
          <w:rPr>
            <w:noProof/>
            <w:webHidden/>
          </w:rPr>
          <w:instrText xml:space="preserve"> PAGEREF _Toc59787431 \h </w:instrText>
        </w:r>
        <w:r w:rsidR="00204971">
          <w:rPr>
            <w:noProof/>
            <w:webHidden/>
          </w:rPr>
        </w:r>
        <w:r w:rsidR="00204971">
          <w:rPr>
            <w:noProof/>
            <w:webHidden/>
          </w:rPr>
          <w:fldChar w:fldCharType="separate"/>
        </w:r>
        <w:r w:rsidR="009F6FDD">
          <w:rPr>
            <w:noProof/>
            <w:webHidden/>
          </w:rPr>
          <w:t>15</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32" w:history="1">
        <w:r w:rsidR="0046367C" w:rsidRPr="00BA221D">
          <w:rPr>
            <w:rStyle w:val="ac"/>
            <w:rFonts w:ascii="仿宋_GB2312" w:hint="eastAsia"/>
            <w:b/>
            <w:bCs/>
            <w:noProof/>
          </w:rPr>
          <w:t>十、 估价结果</w:t>
        </w:r>
        <w:r w:rsidR="0046367C">
          <w:rPr>
            <w:noProof/>
            <w:webHidden/>
          </w:rPr>
          <w:tab/>
        </w:r>
        <w:r w:rsidR="00204971">
          <w:rPr>
            <w:noProof/>
            <w:webHidden/>
          </w:rPr>
          <w:fldChar w:fldCharType="begin"/>
        </w:r>
        <w:r w:rsidR="0046367C">
          <w:rPr>
            <w:noProof/>
            <w:webHidden/>
          </w:rPr>
          <w:instrText xml:space="preserve"> PAGEREF _Toc59787432 \h </w:instrText>
        </w:r>
        <w:r w:rsidR="00204971">
          <w:rPr>
            <w:noProof/>
            <w:webHidden/>
          </w:rPr>
        </w:r>
        <w:r w:rsidR="00204971">
          <w:rPr>
            <w:noProof/>
            <w:webHidden/>
          </w:rPr>
          <w:fldChar w:fldCharType="separate"/>
        </w:r>
        <w:r w:rsidR="009F6FDD">
          <w:rPr>
            <w:noProof/>
            <w:webHidden/>
          </w:rPr>
          <w:t>16</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33" w:history="1">
        <w:r w:rsidR="0046367C" w:rsidRPr="00BA221D">
          <w:rPr>
            <w:rStyle w:val="ac"/>
            <w:rFonts w:ascii="仿宋_GB2312" w:hint="eastAsia"/>
            <w:b/>
            <w:bCs/>
            <w:noProof/>
          </w:rPr>
          <w:t>十一、估价人员</w:t>
        </w:r>
        <w:r w:rsidR="0046367C">
          <w:rPr>
            <w:noProof/>
            <w:webHidden/>
          </w:rPr>
          <w:tab/>
        </w:r>
        <w:r w:rsidR="00204971">
          <w:rPr>
            <w:noProof/>
            <w:webHidden/>
          </w:rPr>
          <w:fldChar w:fldCharType="begin"/>
        </w:r>
        <w:r w:rsidR="0046367C">
          <w:rPr>
            <w:noProof/>
            <w:webHidden/>
          </w:rPr>
          <w:instrText xml:space="preserve"> PAGEREF _Toc59787433 \h </w:instrText>
        </w:r>
        <w:r w:rsidR="00204971">
          <w:rPr>
            <w:noProof/>
            <w:webHidden/>
          </w:rPr>
        </w:r>
        <w:r w:rsidR="00204971">
          <w:rPr>
            <w:noProof/>
            <w:webHidden/>
          </w:rPr>
          <w:fldChar w:fldCharType="separate"/>
        </w:r>
        <w:r w:rsidR="009F6FDD">
          <w:rPr>
            <w:noProof/>
            <w:webHidden/>
          </w:rPr>
          <w:t>17</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34" w:history="1">
        <w:r w:rsidR="0046367C" w:rsidRPr="00BA221D">
          <w:rPr>
            <w:rStyle w:val="ac"/>
            <w:rFonts w:ascii="仿宋_GB2312" w:hint="eastAsia"/>
            <w:b/>
            <w:bCs/>
            <w:noProof/>
          </w:rPr>
          <w:t>十二、实地查勘期</w:t>
        </w:r>
        <w:r w:rsidR="0046367C">
          <w:rPr>
            <w:noProof/>
            <w:webHidden/>
          </w:rPr>
          <w:tab/>
        </w:r>
        <w:r w:rsidR="00204971">
          <w:rPr>
            <w:noProof/>
            <w:webHidden/>
          </w:rPr>
          <w:fldChar w:fldCharType="begin"/>
        </w:r>
        <w:r w:rsidR="0046367C">
          <w:rPr>
            <w:noProof/>
            <w:webHidden/>
          </w:rPr>
          <w:instrText xml:space="preserve"> PAGEREF _Toc59787434 \h </w:instrText>
        </w:r>
        <w:r w:rsidR="00204971">
          <w:rPr>
            <w:noProof/>
            <w:webHidden/>
          </w:rPr>
        </w:r>
        <w:r w:rsidR="00204971">
          <w:rPr>
            <w:noProof/>
            <w:webHidden/>
          </w:rPr>
          <w:fldChar w:fldCharType="separate"/>
        </w:r>
        <w:r w:rsidR="009F6FDD">
          <w:rPr>
            <w:noProof/>
            <w:webHidden/>
          </w:rPr>
          <w:t>18</w:t>
        </w:r>
        <w:r w:rsidR="00204971">
          <w:rPr>
            <w:noProof/>
            <w:webHidden/>
          </w:rPr>
          <w:fldChar w:fldCharType="end"/>
        </w:r>
      </w:hyperlink>
    </w:p>
    <w:p w:rsidR="0046367C" w:rsidRDefault="00B53509">
      <w:pPr>
        <w:pStyle w:val="21"/>
        <w:tabs>
          <w:tab w:val="right" w:leader="dot" w:pos="8302"/>
        </w:tabs>
        <w:rPr>
          <w:rFonts w:asciiTheme="minorHAnsi" w:eastAsiaTheme="minorEastAsia" w:hAnsiTheme="minorHAnsi" w:cstheme="minorBidi"/>
          <w:noProof/>
          <w:szCs w:val="22"/>
        </w:rPr>
      </w:pPr>
      <w:hyperlink w:anchor="_Toc59787435" w:history="1">
        <w:r w:rsidR="0046367C" w:rsidRPr="00BA221D">
          <w:rPr>
            <w:rStyle w:val="ac"/>
            <w:rFonts w:ascii="仿宋_GB2312" w:hint="eastAsia"/>
            <w:b/>
            <w:bCs/>
            <w:noProof/>
          </w:rPr>
          <w:t>十三、估价作业期</w:t>
        </w:r>
        <w:r w:rsidR="0046367C">
          <w:rPr>
            <w:noProof/>
            <w:webHidden/>
          </w:rPr>
          <w:tab/>
        </w:r>
        <w:r w:rsidR="00204971">
          <w:rPr>
            <w:noProof/>
            <w:webHidden/>
          </w:rPr>
          <w:fldChar w:fldCharType="begin"/>
        </w:r>
        <w:r w:rsidR="0046367C">
          <w:rPr>
            <w:noProof/>
            <w:webHidden/>
          </w:rPr>
          <w:instrText xml:space="preserve"> PAGEREF _Toc59787435 \h </w:instrText>
        </w:r>
        <w:r w:rsidR="00204971">
          <w:rPr>
            <w:noProof/>
            <w:webHidden/>
          </w:rPr>
        </w:r>
        <w:r w:rsidR="00204971">
          <w:rPr>
            <w:noProof/>
            <w:webHidden/>
          </w:rPr>
          <w:fldChar w:fldCharType="separate"/>
        </w:r>
        <w:r w:rsidR="009F6FDD">
          <w:rPr>
            <w:noProof/>
            <w:webHidden/>
          </w:rPr>
          <w:t>18</w:t>
        </w:r>
        <w:r w:rsidR="00204971">
          <w:rPr>
            <w:noProof/>
            <w:webHidden/>
          </w:rPr>
          <w:fldChar w:fldCharType="end"/>
        </w:r>
      </w:hyperlink>
    </w:p>
    <w:p w:rsidR="0046367C" w:rsidRDefault="00B53509">
      <w:pPr>
        <w:pStyle w:val="10"/>
        <w:tabs>
          <w:tab w:val="right" w:leader="dot" w:pos="8302"/>
        </w:tabs>
        <w:rPr>
          <w:rFonts w:asciiTheme="minorHAnsi" w:eastAsiaTheme="minorEastAsia" w:hAnsiTheme="minorHAnsi" w:cstheme="minorBidi"/>
          <w:noProof/>
          <w:szCs w:val="22"/>
        </w:rPr>
      </w:pPr>
      <w:hyperlink w:anchor="_Toc59787436" w:history="1">
        <w:r w:rsidR="0046367C" w:rsidRPr="00BA221D">
          <w:rPr>
            <w:rStyle w:val="ac"/>
            <w:rFonts w:ascii="仿宋_GB2312" w:hint="eastAsia"/>
            <w:b/>
            <w:noProof/>
          </w:rPr>
          <w:t>附</w:t>
        </w:r>
        <w:r w:rsidR="0046367C" w:rsidRPr="00BA221D">
          <w:rPr>
            <w:rStyle w:val="ac"/>
            <w:rFonts w:ascii="仿宋_GB2312"/>
            <w:b/>
            <w:noProof/>
          </w:rPr>
          <w:t xml:space="preserve">    </w:t>
        </w:r>
        <w:r w:rsidR="0046367C" w:rsidRPr="00BA221D">
          <w:rPr>
            <w:rStyle w:val="ac"/>
            <w:rFonts w:ascii="仿宋_GB2312" w:hint="eastAsia"/>
            <w:b/>
            <w:noProof/>
          </w:rPr>
          <w:t>件</w:t>
        </w:r>
        <w:r w:rsidR="0046367C">
          <w:rPr>
            <w:noProof/>
            <w:webHidden/>
          </w:rPr>
          <w:tab/>
        </w:r>
        <w:r w:rsidR="00204971">
          <w:rPr>
            <w:noProof/>
            <w:webHidden/>
          </w:rPr>
          <w:fldChar w:fldCharType="begin"/>
        </w:r>
        <w:r w:rsidR="0046367C">
          <w:rPr>
            <w:noProof/>
            <w:webHidden/>
          </w:rPr>
          <w:instrText xml:space="preserve"> PAGEREF _Toc59787436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B53509">
      <w:pPr>
        <w:pStyle w:val="21"/>
        <w:tabs>
          <w:tab w:val="left" w:pos="1050"/>
          <w:tab w:val="right" w:leader="dot" w:pos="8302"/>
        </w:tabs>
        <w:rPr>
          <w:rFonts w:asciiTheme="minorHAnsi" w:eastAsiaTheme="minorEastAsia" w:hAnsiTheme="minorHAnsi" w:cstheme="minorBidi"/>
          <w:noProof/>
          <w:szCs w:val="22"/>
        </w:rPr>
      </w:pPr>
      <w:hyperlink w:anchor="_Toc59787437" w:history="1">
        <w:r w:rsidR="0046367C" w:rsidRPr="00BA221D">
          <w:rPr>
            <w:rStyle w:val="ac"/>
            <w:rFonts w:ascii="仿宋_GB2312" w:hint="eastAsia"/>
            <w:noProof/>
          </w:rPr>
          <w:t>1、</w:t>
        </w:r>
        <w:r w:rsidR="0046367C">
          <w:rPr>
            <w:rFonts w:asciiTheme="minorHAnsi" w:eastAsiaTheme="minorEastAsia" w:hAnsiTheme="minorHAnsi" w:cstheme="minorBidi"/>
            <w:noProof/>
            <w:szCs w:val="22"/>
          </w:rPr>
          <w:tab/>
        </w:r>
        <w:r w:rsidR="0046367C" w:rsidRPr="00BA221D">
          <w:rPr>
            <w:rStyle w:val="ac"/>
            <w:rFonts w:ascii="仿宋_GB2312" w:hint="eastAsia"/>
            <w:noProof/>
          </w:rPr>
          <w:t>《司法鉴定评估拍卖委托书》；</w:t>
        </w:r>
        <w:r w:rsidR="0046367C">
          <w:rPr>
            <w:noProof/>
            <w:webHidden/>
          </w:rPr>
          <w:tab/>
        </w:r>
        <w:r w:rsidR="00204971">
          <w:rPr>
            <w:noProof/>
            <w:webHidden/>
          </w:rPr>
          <w:fldChar w:fldCharType="begin"/>
        </w:r>
        <w:r w:rsidR="0046367C">
          <w:rPr>
            <w:noProof/>
            <w:webHidden/>
          </w:rPr>
          <w:instrText xml:space="preserve"> PAGEREF _Toc59787437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B53509">
      <w:pPr>
        <w:pStyle w:val="21"/>
        <w:tabs>
          <w:tab w:val="left" w:pos="1050"/>
          <w:tab w:val="right" w:leader="dot" w:pos="8302"/>
        </w:tabs>
        <w:rPr>
          <w:rFonts w:asciiTheme="minorHAnsi" w:eastAsiaTheme="minorEastAsia" w:hAnsiTheme="minorHAnsi" w:cstheme="minorBidi"/>
          <w:noProof/>
          <w:szCs w:val="22"/>
        </w:rPr>
      </w:pPr>
      <w:hyperlink w:anchor="_Toc59787438" w:history="1">
        <w:r w:rsidR="0046367C" w:rsidRPr="00BA221D">
          <w:rPr>
            <w:rStyle w:val="ac"/>
            <w:rFonts w:ascii="仿宋_GB2312" w:hint="eastAsia"/>
            <w:noProof/>
          </w:rPr>
          <w:t>2、</w:t>
        </w:r>
        <w:r w:rsidR="0046367C">
          <w:rPr>
            <w:rFonts w:asciiTheme="minorHAnsi" w:eastAsiaTheme="minorEastAsia" w:hAnsiTheme="minorHAnsi" w:cstheme="minorBidi"/>
            <w:noProof/>
            <w:szCs w:val="22"/>
          </w:rPr>
          <w:tab/>
        </w:r>
        <w:r w:rsidR="0046367C" w:rsidRPr="00BA221D">
          <w:rPr>
            <w:rStyle w:val="ac"/>
            <w:rFonts w:ascii="仿宋_GB2312" w:hint="eastAsia"/>
            <w:noProof/>
          </w:rPr>
          <w:t>当事人财产遗漏申请书、关于当事人许忠辉异议的回复</w:t>
        </w:r>
        <w:r w:rsidR="0046367C">
          <w:rPr>
            <w:noProof/>
            <w:webHidden/>
          </w:rPr>
          <w:tab/>
        </w:r>
        <w:r w:rsidR="00204971">
          <w:rPr>
            <w:noProof/>
            <w:webHidden/>
          </w:rPr>
          <w:fldChar w:fldCharType="begin"/>
        </w:r>
        <w:r w:rsidR="0046367C">
          <w:rPr>
            <w:noProof/>
            <w:webHidden/>
          </w:rPr>
          <w:instrText xml:space="preserve"> PAGEREF _Toc59787438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B53509">
      <w:pPr>
        <w:pStyle w:val="21"/>
        <w:tabs>
          <w:tab w:val="left" w:pos="1050"/>
          <w:tab w:val="right" w:leader="dot" w:pos="8302"/>
        </w:tabs>
        <w:rPr>
          <w:rFonts w:asciiTheme="minorHAnsi" w:eastAsiaTheme="minorEastAsia" w:hAnsiTheme="minorHAnsi" w:cstheme="minorBidi"/>
          <w:noProof/>
          <w:szCs w:val="22"/>
        </w:rPr>
      </w:pPr>
      <w:hyperlink w:anchor="_Toc59787439" w:history="1">
        <w:r w:rsidR="0046367C" w:rsidRPr="00BA221D">
          <w:rPr>
            <w:rStyle w:val="ac"/>
            <w:rFonts w:ascii="仿宋_GB2312" w:hint="eastAsia"/>
            <w:noProof/>
          </w:rPr>
          <w:t>3、</w:t>
        </w:r>
        <w:r w:rsidR="0046367C">
          <w:rPr>
            <w:rFonts w:asciiTheme="minorHAnsi" w:eastAsiaTheme="minorEastAsia" w:hAnsiTheme="minorHAnsi" w:cstheme="minorBidi"/>
            <w:noProof/>
            <w:szCs w:val="22"/>
          </w:rPr>
          <w:tab/>
        </w:r>
        <w:r w:rsidR="0046367C" w:rsidRPr="00BA221D">
          <w:rPr>
            <w:rStyle w:val="ac"/>
            <w:rFonts w:ascii="仿宋_GB2312" w:hint="eastAsia"/>
            <w:noProof/>
          </w:rPr>
          <w:t>估价对象《房屋所有权证存根》复印件；</w:t>
        </w:r>
        <w:r w:rsidR="0046367C">
          <w:rPr>
            <w:noProof/>
            <w:webHidden/>
          </w:rPr>
          <w:tab/>
        </w:r>
        <w:r w:rsidR="00204971">
          <w:rPr>
            <w:noProof/>
            <w:webHidden/>
          </w:rPr>
          <w:fldChar w:fldCharType="begin"/>
        </w:r>
        <w:r w:rsidR="0046367C">
          <w:rPr>
            <w:noProof/>
            <w:webHidden/>
          </w:rPr>
          <w:instrText xml:space="preserve"> PAGEREF _Toc59787439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B53509">
      <w:pPr>
        <w:pStyle w:val="21"/>
        <w:tabs>
          <w:tab w:val="left" w:pos="1050"/>
          <w:tab w:val="right" w:leader="dot" w:pos="8302"/>
        </w:tabs>
        <w:rPr>
          <w:rFonts w:asciiTheme="minorHAnsi" w:eastAsiaTheme="minorEastAsia" w:hAnsiTheme="minorHAnsi" w:cstheme="minorBidi"/>
          <w:noProof/>
          <w:szCs w:val="22"/>
        </w:rPr>
      </w:pPr>
      <w:hyperlink w:anchor="_Toc59787440" w:history="1">
        <w:r w:rsidR="0046367C" w:rsidRPr="00BA221D">
          <w:rPr>
            <w:rStyle w:val="ac"/>
            <w:rFonts w:ascii="仿宋_GB2312" w:hint="eastAsia"/>
            <w:noProof/>
          </w:rPr>
          <w:t>4、</w:t>
        </w:r>
        <w:r w:rsidR="0046367C">
          <w:rPr>
            <w:rFonts w:asciiTheme="minorHAnsi" w:eastAsiaTheme="minorEastAsia" w:hAnsiTheme="minorHAnsi" w:cstheme="minorBidi"/>
            <w:noProof/>
            <w:szCs w:val="22"/>
          </w:rPr>
          <w:tab/>
        </w:r>
        <w:r w:rsidR="0046367C" w:rsidRPr="00BA221D">
          <w:rPr>
            <w:rStyle w:val="ac"/>
            <w:rFonts w:ascii="仿宋_GB2312" w:hint="eastAsia"/>
            <w:noProof/>
          </w:rPr>
          <w:t>估价对象照片、估价对象位置图；</w:t>
        </w:r>
        <w:r w:rsidR="0046367C">
          <w:rPr>
            <w:noProof/>
            <w:webHidden/>
          </w:rPr>
          <w:tab/>
        </w:r>
        <w:r w:rsidR="00204971">
          <w:rPr>
            <w:noProof/>
            <w:webHidden/>
          </w:rPr>
          <w:fldChar w:fldCharType="begin"/>
        </w:r>
        <w:r w:rsidR="0046367C">
          <w:rPr>
            <w:noProof/>
            <w:webHidden/>
          </w:rPr>
          <w:instrText xml:space="preserve"> PAGEREF _Toc59787440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B53509">
      <w:pPr>
        <w:pStyle w:val="21"/>
        <w:tabs>
          <w:tab w:val="left" w:pos="1050"/>
          <w:tab w:val="right" w:leader="dot" w:pos="8302"/>
        </w:tabs>
        <w:rPr>
          <w:rFonts w:asciiTheme="minorHAnsi" w:eastAsiaTheme="minorEastAsia" w:hAnsiTheme="minorHAnsi" w:cstheme="minorBidi"/>
          <w:noProof/>
          <w:szCs w:val="22"/>
        </w:rPr>
      </w:pPr>
      <w:hyperlink w:anchor="_Toc59787441" w:history="1">
        <w:r w:rsidR="0046367C" w:rsidRPr="00BA221D">
          <w:rPr>
            <w:rStyle w:val="ac"/>
            <w:rFonts w:ascii="仿宋_GB2312" w:hint="eastAsia"/>
            <w:noProof/>
          </w:rPr>
          <w:t>5、</w:t>
        </w:r>
        <w:r w:rsidR="0046367C">
          <w:rPr>
            <w:rFonts w:asciiTheme="minorHAnsi" w:eastAsiaTheme="minorEastAsia" w:hAnsiTheme="minorHAnsi" w:cstheme="minorBidi"/>
            <w:noProof/>
            <w:szCs w:val="22"/>
          </w:rPr>
          <w:tab/>
        </w:r>
        <w:r w:rsidR="0046367C" w:rsidRPr="00BA221D">
          <w:rPr>
            <w:rStyle w:val="ac"/>
            <w:rFonts w:ascii="仿宋_GB2312" w:hint="eastAsia"/>
            <w:noProof/>
          </w:rPr>
          <w:t>估价机构资质证书与营业执照；</w:t>
        </w:r>
        <w:r w:rsidR="0046367C">
          <w:rPr>
            <w:noProof/>
            <w:webHidden/>
          </w:rPr>
          <w:tab/>
        </w:r>
        <w:r w:rsidR="00204971">
          <w:rPr>
            <w:noProof/>
            <w:webHidden/>
          </w:rPr>
          <w:fldChar w:fldCharType="begin"/>
        </w:r>
        <w:r w:rsidR="0046367C">
          <w:rPr>
            <w:noProof/>
            <w:webHidden/>
          </w:rPr>
          <w:instrText xml:space="preserve"> PAGEREF _Toc59787441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B53509">
      <w:pPr>
        <w:pStyle w:val="21"/>
        <w:tabs>
          <w:tab w:val="left" w:pos="1050"/>
          <w:tab w:val="right" w:leader="dot" w:pos="8302"/>
        </w:tabs>
        <w:rPr>
          <w:rFonts w:asciiTheme="minorHAnsi" w:eastAsiaTheme="minorEastAsia" w:hAnsiTheme="minorHAnsi" w:cstheme="minorBidi"/>
          <w:noProof/>
          <w:szCs w:val="22"/>
        </w:rPr>
      </w:pPr>
      <w:hyperlink w:anchor="_Toc59787442" w:history="1">
        <w:r w:rsidR="0046367C" w:rsidRPr="00BA221D">
          <w:rPr>
            <w:rStyle w:val="ac"/>
            <w:rFonts w:ascii="仿宋_GB2312" w:hint="eastAsia"/>
            <w:noProof/>
          </w:rPr>
          <w:t>6、</w:t>
        </w:r>
        <w:r w:rsidR="0046367C">
          <w:rPr>
            <w:rFonts w:asciiTheme="minorHAnsi" w:eastAsiaTheme="minorEastAsia" w:hAnsiTheme="minorHAnsi" w:cstheme="minorBidi"/>
            <w:noProof/>
            <w:szCs w:val="22"/>
          </w:rPr>
          <w:tab/>
        </w:r>
        <w:r w:rsidR="0046367C" w:rsidRPr="00BA221D">
          <w:rPr>
            <w:rStyle w:val="ac"/>
            <w:rFonts w:ascii="仿宋_GB2312" w:hint="eastAsia"/>
            <w:noProof/>
          </w:rPr>
          <w:t>估价机构人员资格证书。</w:t>
        </w:r>
        <w:r w:rsidR="0046367C">
          <w:rPr>
            <w:noProof/>
            <w:webHidden/>
          </w:rPr>
          <w:tab/>
        </w:r>
        <w:r w:rsidR="00204971">
          <w:rPr>
            <w:noProof/>
            <w:webHidden/>
          </w:rPr>
          <w:fldChar w:fldCharType="begin"/>
        </w:r>
        <w:r w:rsidR="0046367C">
          <w:rPr>
            <w:noProof/>
            <w:webHidden/>
          </w:rPr>
          <w:instrText xml:space="preserve"> PAGEREF _Toc59787442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B53509">
      <w:pPr>
        <w:pStyle w:val="21"/>
        <w:tabs>
          <w:tab w:val="left" w:pos="1050"/>
          <w:tab w:val="right" w:leader="dot" w:pos="8302"/>
        </w:tabs>
        <w:rPr>
          <w:rFonts w:asciiTheme="minorHAnsi" w:eastAsiaTheme="minorEastAsia" w:hAnsiTheme="minorHAnsi" w:cstheme="minorBidi"/>
          <w:noProof/>
          <w:szCs w:val="22"/>
        </w:rPr>
      </w:pPr>
      <w:hyperlink w:anchor="_Toc59787443" w:history="1">
        <w:r w:rsidR="0046367C" w:rsidRPr="00BA221D">
          <w:rPr>
            <w:rStyle w:val="ac"/>
            <w:rFonts w:ascii="仿宋_GB2312" w:hint="eastAsia"/>
            <w:noProof/>
          </w:rPr>
          <w:t>7、</w:t>
        </w:r>
        <w:r w:rsidR="0046367C">
          <w:rPr>
            <w:rFonts w:asciiTheme="minorHAnsi" w:eastAsiaTheme="minorEastAsia" w:hAnsiTheme="minorHAnsi" w:cstheme="minorBidi"/>
            <w:noProof/>
            <w:szCs w:val="22"/>
          </w:rPr>
          <w:tab/>
        </w:r>
        <w:r w:rsidR="0046367C" w:rsidRPr="00BA221D">
          <w:rPr>
            <w:rStyle w:val="ac"/>
            <w:rFonts w:ascii="仿宋_GB2312" w:hint="eastAsia"/>
            <w:noProof/>
          </w:rPr>
          <w:t>鉴定人承诺书；</w:t>
        </w:r>
        <w:r w:rsidR="0046367C">
          <w:rPr>
            <w:noProof/>
            <w:webHidden/>
          </w:rPr>
          <w:tab/>
        </w:r>
        <w:r w:rsidR="00204971">
          <w:rPr>
            <w:noProof/>
            <w:webHidden/>
          </w:rPr>
          <w:fldChar w:fldCharType="begin"/>
        </w:r>
        <w:r w:rsidR="0046367C">
          <w:rPr>
            <w:noProof/>
            <w:webHidden/>
          </w:rPr>
          <w:instrText xml:space="preserve"> PAGEREF _Toc59787443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46367C" w:rsidRDefault="00B53509">
      <w:pPr>
        <w:pStyle w:val="21"/>
        <w:tabs>
          <w:tab w:val="left" w:pos="1050"/>
          <w:tab w:val="right" w:leader="dot" w:pos="8302"/>
        </w:tabs>
        <w:rPr>
          <w:rFonts w:asciiTheme="minorHAnsi" w:eastAsiaTheme="minorEastAsia" w:hAnsiTheme="minorHAnsi" w:cstheme="minorBidi"/>
          <w:noProof/>
          <w:szCs w:val="22"/>
        </w:rPr>
      </w:pPr>
      <w:hyperlink w:anchor="_Toc59787444" w:history="1">
        <w:r w:rsidR="0046367C" w:rsidRPr="00BA221D">
          <w:rPr>
            <w:rStyle w:val="ac"/>
            <w:rFonts w:ascii="仿宋_GB2312" w:hint="eastAsia"/>
            <w:noProof/>
          </w:rPr>
          <w:t>8、</w:t>
        </w:r>
        <w:r w:rsidR="0046367C">
          <w:rPr>
            <w:rFonts w:asciiTheme="minorHAnsi" w:eastAsiaTheme="minorEastAsia" w:hAnsiTheme="minorHAnsi" w:cstheme="minorBidi"/>
            <w:noProof/>
            <w:szCs w:val="22"/>
          </w:rPr>
          <w:tab/>
        </w:r>
        <w:r w:rsidR="0046367C" w:rsidRPr="00BA221D">
          <w:rPr>
            <w:rStyle w:val="ac"/>
            <w:rFonts w:ascii="仿宋_GB2312" w:hint="eastAsia"/>
            <w:noProof/>
          </w:rPr>
          <w:t>评估收费发票复印件。</w:t>
        </w:r>
        <w:r w:rsidR="0046367C">
          <w:rPr>
            <w:noProof/>
            <w:webHidden/>
          </w:rPr>
          <w:tab/>
        </w:r>
        <w:r w:rsidR="00204971">
          <w:rPr>
            <w:noProof/>
            <w:webHidden/>
          </w:rPr>
          <w:fldChar w:fldCharType="begin"/>
        </w:r>
        <w:r w:rsidR="0046367C">
          <w:rPr>
            <w:noProof/>
            <w:webHidden/>
          </w:rPr>
          <w:instrText xml:space="preserve"> PAGEREF _Toc59787444 \h </w:instrText>
        </w:r>
        <w:r w:rsidR="00204971">
          <w:rPr>
            <w:noProof/>
            <w:webHidden/>
          </w:rPr>
        </w:r>
        <w:r w:rsidR="00204971">
          <w:rPr>
            <w:noProof/>
            <w:webHidden/>
          </w:rPr>
          <w:fldChar w:fldCharType="separate"/>
        </w:r>
        <w:r w:rsidR="009F6FDD">
          <w:rPr>
            <w:noProof/>
            <w:webHidden/>
          </w:rPr>
          <w:t>19</w:t>
        </w:r>
        <w:r w:rsidR="00204971">
          <w:rPr>
            <w:noProof/>
            <w:webHidden/>
          </w:rPr>
          <w:fldChar w:fldCharType="end"/>
        </w:r>
      </w:hyperlink>
    </w:p>
    <w:p w:rsidR="008B5A74" w:rsidRDefault="00204971" w:rsidP="00FF7AB3">
      <w:pPr>
        <w:spacing w:beforeLines="50" w:before="156"/>
      </w:pPr>
      <w:r>
        <w:rPr>
          <w:szCs w:val="24"/>
        </w:rPr>
        <w:fldChar w:fldCharType="end"/>
      </w:r>
    </w:p>
    <w:p w:rsidR="008B5A74" w:rsidRDefault="0088421F" w:rsidP="00FF7AB3">
      <w:pPr>
        <w:spacing w:beforeLines="50" w:before="156"/>
      </w:pPr>
      <w:r>
        <w:br w:type="page"/>
      </w:r>
    </w:p>
    <w:p w:rsidR="008B5A74" w:rsidRDefault="008B5A74">
      <w:pPr>
        <w:jc w:val="center"/>
        <w:outlineLvl w:val="0"/>
        <w:rPr>
          <w:rFonts w:ascii="仿宋_GB2312"/>
          <w:b/>
          <w:bCs/>
          <w:sz w:val="36"/>
        </w:rPr>
      </w:pPr>
    </w:p>
    <w:p w:rsidR="008B5A74" w:rsidRDefault="0088421F">
      <w:pPr>
        <w:jc w:val="center"/>
        <w:outlineLvl w:val="0"/>
        <w:rPr>
          <w:rFonts w:ascii="仿宋_GB2312"/>
          <w:b/>
          <w:bCs/>
          <w:sz w:val="36"/>
        </w:rPr>
      </w:pPr>
      <w:bookmarkStart w:id="3" w:name="_Toc59787418"/>
      <w:r>
        <w:rPr>
          <w:rFonts w:ascii="仿宋_GB2312" w:hint="eastAsia"/>
          <w:b/>
          <w:bCs/>
          <w:sz w:val="36"/>
        </w:rPr>
        <w:t>注册房地产估价师声明</w:t>
      </w:r>
      <w:bookmarkEnd w:id="3"/>
    </w:p>
    <w:p w:rsidR="008B5A74" w:rsidRDefault="008B5A74">
      <w:pPr>
        <w:rPr>
          <w:rFonts w:ascii="仿宋_GB2312"/>
          <w:sz w:val="28"/>
        </w:rPr>
      </w:pPr>
    </w:p>
    <w:p w:rsidR="008B5A74" w:rsidRDefault="0088421F">
      <w:pPr>
        <w:rPr>
          <w:rFonts w:ascii="仿宋_GB2312"/>
          <w:sz w:val="28"/>
        </w:rPr>
      </w:pPr>
      <w:r>
        <w:rPr>
          <w:rFonts w:ascii="仿宋_GB2312" w:hint="eastAsia"/>
          <w:sz w:val="28"/>
        </w:rPr>
        <w:t>我们郑重声明：</w:t>
      </w:r>
    </w:p>
    <w:p w:rsidR="008B5A74" w:rsidRDefault="0088421F">
      <w:pPr>
        <w:ind w:firstLineChars="203" w:firstLine="568"/>
        <w:rPr>
          <w:rFonts w:ascii="仿宋_GB2312"/>
          <w:sz w:val="28"/>
        </w:rPr>
      </w:pPr>
      <w:r>
        <w:rPr>
          <w:rFonts w:ascii="仿宋_GB2312" w:hint="eastAsia"/>
          <w:sz w:val="28"/>
        </w:rPr>
        <w:t>1、我们在本估价报告中陈述的事实是真实的和准确的，没有虚假记载、误导性陈述和重大遗漏。</w:t>
      </w:r>
    </w:p>
    <w:p w:rsidR="008B5A74" w:rsidRDefault="0088421F">
      <w:pPr>
        <w:ind w:firstLineChars="203" w:firstLine="568"/>
        <w:rPr>
          <w:rFonts w:ascii="仿宋_GB2312"/>
          <w:sz w:val="28"/>
        </w:rPr>
      </w:pPr>
      <w:r>
        <w:rPr>
          <w:rFonts w:ascii="仿宋_GB2312" w:hint="eastAsia"/>
          <w:sz w:val="28"/>
        </w:rPr>
        <w:t>2、本估价报告中的分析、意见和结论是注册房地产估价师独立、客观、公正的专业分析、意见和结论，但受到本估价报告中已说明的假设和限制条件的限制。</w:t>
      </w:r>
    </w:p>
    <w:p w:rsidR="008B5A74" w:rsidRDefault="0088421F">
      <w:pPr>
        <w:ind w:firstLineChars="203" w:firstLine="568"/>
        <w:rPr>
          <w:rFonts w:ascii="仿宋_GB2312"/>
          <w:sz w:val="28"/>
        </w:rPr>
      </w:pPr>
      <w:r>
        <w:rPr>
          <w:rFonts w:ascii="仿宋_GB2312" w:hint="eastAsia"/>
          <w:sz w:val="28"/>
        </w:rPr>
        <w:t>3、估价机构及注册房地产估价师与本估价报告中的估价对象没有利害关系或偏见，也与估价委托人及估价利害关系人没有利害关系或偏见。</w:t>
      </w:r>
    </w:p>
    <w:p w:rsidR="008B5A74" w:rsidRDefault="0088421F">
      <w:pPr>
        <w:ind w:firstLineChars="203" w:firstLine="568"/>
        <w:rPr>
          <w:rFonts w:ascii="仿宋_GB2312"/>
          <w:sz w:val="28"/>
        </w:rPr>
      </w:pPr>
      <w:r>
        <w:rPr>
          <w:rFonts w:ascii="仿宋_GB2312" w:hint="eastAsia"/>
          <w:sz w:val="28"/>
        </w:rPr>
        <w:t>4、我们依照中华人民共和国国家标准《房地产估价规范》、《房地产估价基本术语标准》进行估价工作，形成意见和结论，撰写本估价报告。</w:t>
      </w:r>
    </w:p>
    <w:p w:rsidR="00240991" w:rsidRDefault="0088421F">
      <w:pPr>
        <w:jc w:val="center"/>
        <w:outlineLvl w:val="0"/>
        <w:rPr>
          <w:rFonts w:ascii="仿宋_GB2312"/>
          <w:b/>
          <w:sz w:val="36"/>
        </w:rPr>
      </w:pPr>
      <w:r>
        <w:rPr>
          <w:rFonts w:ascii="仿宋_GB2312"/>
          <w:b/>
          <w:sz w:val="36"/>
        </w:rPr>
        <w:br w:type="page"/>
      </w:r>
    </w:p>
    <w:p w:rsidR="00240991" w:rsidRDefault="00240991">
      <w:pPr>
        <w:jc w:val="center"/>
        <w:outlineLvl w:val="0"/>
        <w:rPr>
          <w:rFonts w:ascii="仿宋_GB2312"/>
          <w:b/>
          <w:sz w:val="36"/>
        </w:rPr>
      </w:pPr>
    </w:p>
    <w:p w:rsidR="008B5A74" w:rsidRDefault="0088421F">
      <w:pPr>
        <w:jc w:val="center"/>
        <w:outlineLvl w:val="0"/>
        <w:rPr>
          <w:rFonts w:ascii="仿宋_GB2312"/>
          <w:b/>
          <w:sz w:val="36"/>
        </w:rPr>
      </w:pPr>
      <w:bookmarkStart w:id="4" w:name="_Toc59787419"/>
      <w:r>
        <w:rPr>
          <w:rFonts w:ascii="仿宋_GB2312" w:hint="eastAsia"/>
          <w:b/>
          <w:sz w:val="36"/>
        </w:rPr>
        <w:t>估价假设和限制条件</w:t>
      </w:r>
      <w:bookmarkEnd w:id="4"/>
    </w:p>
    <w:p w:rsidR="008B5A74" w:rsidRDefault="008B5A74">
      <w:pPr>
        <w:jc w:val="center"/>
        <w:outlineLvl w:val="0"/>
        <w:rPr>
          <w:rFonts w:ascii="仿宋_GB2312"/>
          <w:b/>
          <w:sz w:val="10"/>
          <w:szCs w:val="10"/>
        </w:rPr>
      </w:pPr>
    </w:p>
    <w:p w:rsidR="008B5A74" w:rsidRPr="004B655B" w:rsidRDefault="0088421F" w:rsidP="00FF7AB3">
      <w:pPr>
        <w:adjustRightInd w:val="0"/>
        <w:snapToGrid w:val="0"/>
        <w:spacing w:beforeLines="50" w:before="156" w:afterLines="50" w:after="156" w:line="360" w:lineRule="auto"/>
        <w:ind w:firstLineChars="200" w:firstLine="560"/>
        <w:rPr>
          <w:rFonts w:ascii="仿宋_GB2312"/>
          <w:sz w:val="28"/>
        </w:rPr>
      </w:pPr>
      <w:bookmarkStart w:id="5" w:name="_Toc413832809"/>
      <w:r w:rsidRPr="004B655B">
        <w:rPr>
          <w:rFonts w:ascii="仿宋_GB2312" w:hint="eastAsia"/>
          <w:sz w:val="28"/>
        </w:rPr>
        <w:t>本估价报告中的分析、意见和结论是我们自己公正的专业分析、意见和结论，但受以下及本估价报告中已说明的假设和限制条件的限制:</w:t>
      </w:r>
    </w:p>
    <w:p w:rsidR="009A7CA2" w:rsidRPr="00BE1C25" w:rsidRDefault="009A7CA2" w:rsidP="00FF7AB3">
      <w:pPr>
        <w:adjustRightInd w:val="0"/>
        <w:spacing w:beforeLines="50" w:before="156" w:afterLines="50" w:after="156"/>
        <w:ind w:firstLineChars="200" w:firstLine="562"/>
        <w:contextualSpacing/>
        <w:outlineLvl w:val="1"/>
        <w:rPr>
          <w:rFonts w:ascii="仿宋_GB2312"/>
          <w:b/>
          <w:bCs/>
          <w:sz w:val="28"/>
        </w:rPr>
      </w:pPr>
      <w:bookmarkStart w:id="6" w:name="_Toc59435836"/>
      <w:bookmarkStart w:id="7" w:name="_Toc59787420"/>
      <w:bookmarkStart w:id="8" w:name="_Toc413832808"/>
      <w:r w:rsidRPr="00BE1C25">
        <w:rPr>
          <w:rFonts w:ascii="仿宋_GB2312" w:hint="eastAsia"/>
          <w:b/>
          <w:bCs/>
          <w:sz w:val="28"/>
        </w:rPr>
        <w:t>一、估价的假设条件</w:t>
      </w:r>
      <w:bookmarkEnd w:id="6"/>
      <w:bookmarkEnd w:id="7"/>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（一）一般假设</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1、估价对象产权完整，手续齐全，可在公开市场上自由转让。</w:t>
      </w:r>
    </w:p>
    <w:p w:rsidR="009A7CA2" w:rsidRPr="00A4155A" w:rsidRDefault="009A7CA2" w:rsidP="00FF7AB3">
      <w:pPr>
        <w:adjustRightInd w:val="0"/>
        <w:snapToGrid w:val="0"/>
        <w:spacing w:beforeLines="50" w:before="156" w:afterLines="50" w:after="156" w:line="360" w:lineRule="auto"/>
        <w:ind w:firstLineChars="200" w:firstLine="560"/>
        <w:rPr>
          <w:rFonts w:ascii="仿宋_GB2312"/>
          <w:sz w:val="28"/>
        </w:rPr>
      </w:pPr>
      <w:r w:rsidRPr="00A4155A">
        <w:rPr>
          <w:rFonts w:ascii="仿宋_GB2312" w:hint="eastAsia"/>
          <w:sz w:val="28"/>
        </w:rPr>
        <w:t>2、</w:t>
      </w:r>
      <w:r>
        <w:rPr>
          <w:rFonts w:ascii="仿宋_GB2312" w:hint="eastAsia"/>
          <w:sz w:val="28"/>
        </w:rPr>
        <w:t>估价委托人</w:t>
      </w:r>
      <w:r w:rsidRPr="00A4155A">
        <w:rPr>
          <w:rFonts w:ascii="仿宋_GB2312" w:hint="eastAsia"/>
          <w:sz w:val="28"/>
        </w:rPr>
        <w:t>提供了估价对象权属</w:t>
      </w:r>
      <w:r>
        <w:rPr>
          <w:rFonts w:ascii="仿宋_GB2312" w:hint="eastAsia"/>
          <w:sz w:val="28"/>
        </w:rPr>
        <w:t>资料复印件（或由法院卷宗拍照</w:t>
      </w:r>
      <w:r w:rsidR="00774E72">
        <w:rPr>
          <w:rFonts w:ascii="仿宋_GB2312" w:hint="eastAsia"/>
          <w:sz w:val="28"/>
        </w:rPr>
        <w:t>打印</w:t>
      </w:r>
      <w:r>
        <w:rPr>
          <w:rFonts w:ascii="仿宋_GB2312" w:hint="eastAsia"/>
          <w:sz w:val="28"/>
        </w:rPr>
        <w:t>）</w:t>
      </w:r>
      <w:r w:rsidRPr="00A4155A">
        <w:rPr>
          <w:rFonts w:ascii="仿宋_GB2312" w:hint="eastAsia"/>
          <w:sz w:val="28"/>
        </w:rPr>
        <w:t>。估价机构与估价人员对房屋产权予以关注，但不对房屋产权予以确认；估价对象的权属由</w:t>
      </w:r>
      <w:r>
        <w:rPr>
          <w:rFonts w:ascii="仿宋_GB2312" w:hint="eastAsia"/>
          <w:sz w:val="28"/>
        </w:rPr>
        <w:t>估价委托人</w:t>
      </w:r>
      <w:r w:rsidRPr="00A4155A">
        <w:rPr>
          <w:rFonts w:ascii="仿宋_GB2312" w:hint="eastAsia"/>
          <w:sz w:val="28"/>
        </w:rPr>
        <w:t>负责确认。</w:t>
      </w:r>
    </w:p>
    <w:p w:rsidR="009A7CA2" w:rsidRPr="00A4155A" w:rsidRDefault="009A7CA2" w:rsidP="00FF7AB3">
      <w:pPr>
        <w:adjustRightInd w:val="0"/>
        <w:snapToGrid w:val="0"/>
        <w:spacing w:beforeLines="50" w:before="156" w:afterLines="50" w:after="156" w:line="360" w:lineRule="auto"/>
        <w:ind w:firstLineChars="200" w:firstLine="560"/>
        <w:rPr>
          <w:rFonts w:ascii="仿宋_GB2312"/>
          <w:sz w:val="28"/>
        </w:rPr>
      </w:pPr>
      <w:r w:rsidRPr="00A4155A">
        <w:rPr>
          <w:rFonts w:ascii="仿宋_GB2312" w:hint="eastAsia"/>
          <w:sz w:val="28"/>
        </w:rPr>
        <w:t>3、</w:t>
      </w:r>
      <w:r>
        <w:rPr>
          <w:rFonts w:ascii="仿宋_GB2312" w:hint="eastAsia"/>
          <w:sz w:val="28"/>
        </w:rPr>
        <w:t>估价委托人</w:t>
      </w:r>
      <w:r w:rsidRPr="00A4155A">
        <w:rPr>
          <w:rFonts w:ascii="仿宋_GB2312" w:hint="eastAsia"/>
          <w:sz w:val="28"/>
        </w:rPr>
        <w:t>未提供欠缴税费说明，假设估价对象无欠缴税费，含税收、物业费、供暖费、水电费等。</w:t>
      </w:r>
    </w:p>
    <w:p w:rsidR="009A7CA2" w:rsidRDefault="009A7CA2" w:rsidP="00FF7AB3">
      <w:pPr>
        <w:adjustRightInd w:val="0"/>
        <w:snapToGrid w:val="0"/>
        <w:spacing w:beforeLines="50" w:before="156" w:afterLines="50" w:after="156" w:line="360" w:lineRule="auto"/>
        <w:ind w:firstLineChars="200" w:firstLine="560"/>
        <w:rPr>
          <w:rFonts w:ascii="仿宋_GB2312"/>
          <w:sz w:val="28"/>
        </w:rPr>
      </w:pPr>
      <w:r w:rsidRPr="00A4155A">
        <w:rPr>
          <w:rFonts w:ascii="仿宋_GB2312" w:hint="eastAsia"/>
          <w:sz w:val="28"/>
        </w:rPr>
        <w:t>4、本报告未考虑交易税费的转移支付与财产处置费用的扣除。</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5、注册房地产估价师只对估价对象房屋进行一般性查看，未接受进行结构、设施品质的检测要求，注册房地产估价师不能确定该建筑物现状是否存在质量缺陷或安全隐患等方面的问题。本次估价假设其无基础、结构等方而的重大质量总是处于完好状态无安全隐患并达到</w:t>
      </w:r>
      <w:r>
        <w:rPr>
          <w:rFonts w:ascii="仿宋_GB2312" w:hint="eastAsia"/>
          <w:sz w:val="28"/>
        </w:rPr>
        <w:t>估价委托人</w:t>
      </w:r>
      <w:r w:rsidRPr="00F26ADB">
        <w:rPr>
          <w:rFonts w:ascii="仿宋_GB2312" w:hint="eastAsia"/>
          <w:sz w:val="28"/>
        </w:rPr>
        <w:t>所提供的使用功能为假设前提。</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6、注册房地产估价师已对房屋安全、环境污染等影响估价对象价值的重大因素给予了关注，在无理由怀疑估价对象存在隐患且无相应的专业机构进行鉴定、检测的情况下，假定估价对象能正常安全使</w:t>
      </w:r>
      <w:r w:rsidRPr="00F26ADB">
        <w:rPr>
          <w:rFonts w:ascii="仿宋_GB2312" w:hint="eastAsia"/>
          <w:sz w:val="28"/>
        </w:rPr>
        <w:lastRenderedPageBreak/>
        <w:t>用。</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7、估价对象在价值时点的房地产市场为公平、平等、自愿的交易市场，即能满足以下条件: (1)自愿销售的卖方及自愿购买的买方; (2)交易双方无任何利害关系，交易的目的是追求各自利益的最大化; (3)交易双方了解交易对象、知晓市场行情;(4)交易双方有较充裕的时间进行交易; (5)不存在特殊买者的附加出价。</w:t>
      </w:r>
    </w:p>
    <w:p w:rsidR="009A7CA2" w:rsidRDefault="009A7CA2" w:rsidP="00FF7AB3">
      <w:pPr>
        <w:adjustRightInd w:val="0"/>
        <w:snapToGrid w:val="0"/>
        <w:spacing w:beforeLines="50" w:before="156" w:afterLines="50" w:after="156" w:line="360" w:lineRule="auto"/>
        <w:ind w:firstLineChars="200" w:firstLine="560"/>
        <w:rPr>
          <w:rFonts w:ascii="仿宋_GB2312"/>
          <w:sz w:val="28"/>
        </w:rPr>
      </w:pPr>
      <w:r w:rsidRPr="00C3124D">
        <w:rPr>
          <w:rFonts w:ascii="仿宋_GB2312" w:hint="eastAsia"/>
          <w:sz w:val="28"/>
        </w:rPr>
        <w:t>8、假设估价对象在拍卖或变卖财产之日时，估价对象的范围、权利状况、实物状况和房地产市场状况与估价时点时的</w:t>
      </w:r>
      <w:r>
        <w:rPr>
          <w:rFonts w:ascii="仿宋_GB2312" w:hint="eastAsia"/>
          <w:sz w:val="28"/>
        </w:rPr>
        <w:t>实地查勘</w:t>
      </w:r>
      <w:r w:rsidRPr="00C3124D">
        <w:rPr>
          <w:rFonts w:ascii="仿宋_GB2312" w:hint="eastAsia"/>
          <w:sz w:val="28"/>
        </w:rPr>
        <w:t>完成之日的状况相同。</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（二</w:t>
      </w:r>
      <w:r>
        <w:rPr>
          <w:rFonts w:ascii="仿宋_GB2312" w:hint="eastAsia"/>
          <w:sz w:val="28"/>
        </w:rPr>
        <w:t>）</w:t>
      </w:r>
      <w:r w:rsidRPr="00F26ADB">
        <w:rPr>
          <w:rFonts w:ascii="仿宋_GB2312" w:hint="eastAsia"/>
          <w:sz w:val="28"/>
        </w:rPr>
        <w:t>未定事项假设</w:t>
      </w:r>
    </w:p>
    <w:p w:rsidR="009A7CA2" w:rsidRPr="00C418E3" w:rsidRDefault="009A7CA2" w:rsidP="00FF7AB3">
      <w:pPr>
        <w:adjustRightInd w:val="0"/>
        <w:snapToGrid w:val="0"/>
        <w:spacing w:beforeLines="50" w:before="156" w:afterLines="50" w:after="156" w:line="360" w:lineRule="auto"/>
        <w:ind w:firstLineChars="200" w:firstLine="560"/>
        <w:rPr>
          <w:rFonts w:ascii="仿宋_GB2312"/>
          <w:sz w:val="28"/>
        </w:rPr>
      </w:pPr>
      <w:r w:rsidRPr="00C418E3">
        <w:rPr>
          <w:rFonts w:ascii="仿宋_GB2312" w:hint="eastAsia"/>
          <w:sz w:val="28"/>
        </w:rPr>
        <w:t>无。</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（三）</w:t>
      </w:r>
      <w:r w:rsidRPr="00F26ADB">
        <w:rPr>
          <w:rFonts w:ascii="仿宋_GB2312" w:hint="eastAsia"/>
          <w:sz w:val="28"/>
        </w:rPr>
        <w:t>背离事实假设</w:t>
      </w:r>
    </w:p>
    <w:p w:rsidR="009A7CA2" w:rsidRDefault="009A7CA2" w:rsidP="00FF7AB3">
      <w:pPr>
        <w:adjustRightInd w:val="0"/>
        <w:snapToGrid w:val="0"/>
        <w:spacing w:beforeLines="50" w:before="156" w:afterLines="50" w:after="156" w:line="360" w:lineRule="auto"/>
        <w:ind w:firstLineChars="200" w:firstLine="560"/>
        <w:rPr>
          <w:rFonts w:ascii="仿宋_GB2312"/>
          <w:sz w:val="28"/>
        </w:rPr>
      </w:pPr>
      <w:r w:rsidRPr="00C3124D">
        <w:rPr>
          <w:rFonts w:ascii="仿宋_GB2312" w:hint="eastAsia"/>
          <w:sz w:val="28"/>
        </w:rPr>
        <w:t>估价对象已被法院查封，估价过程中未考虑查封对估价结果的影响，假设估价对象在估价时点无查封与担保物权和其它优先受偿权。</w:t>
      </w:r>
    </w:p>
    <w:p w:rsidR="005B77E2" w:rsidRDefault="005B77E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现场查勘时估价对象已租赁，</w:t>
      </w:r>
      <w:r w:rsidR="004B655B">
        <w:rPr>
          <w:rFonts w:ascii="仿宋_GB2312" w:hint="eastAsia"/>
          <w:sz w:val="28"/>
        </w:rPr>
        <w:t>估价委托人未要求扣减租金权益也未提供相关资料。</w:t>
      </w:r>
      <w:r w:rsidRPr="00C3124D">
        <w:rPr>
          <w:rFonts w:ascii="仿宋_GB2312" w:hint="eastAsia"/>
          <w:sz w:val="28"/>
        </w:rPr>
        <w:t>估价过程中未考虑</w:t>
      </w:r>
      <w:r>
        <w:rPr>
          <w:rFonts w:ascii="仿宋_GB2312" w:hint="eastAsia"/>
          <w:sz w:val="28"/>
        </w:rPr>
        <w:t>租赁</w:t>
      </w:r>
      <w:r w:rsidRPr="00C3124D">
        <w:rPr>
          <w:rFonts w:ascii="仿宋_GB2312" w:hint="eastAsia"/>
          <w:sz w:val="28"/>
        </w:rPr>
        <w:t>对估价结果的影响，假设估价对象在估价时点无</w:t>
      </w:r>
      <w:r>
        <w:rPr>
          <w:rFonts w:ascii="仿宋_GB2312" w:hint="eastAsia"/>
          <w:sz w:val="28"/>
        </w:rPr>
        <w:t>租赁</w:t>
      </w:r>
      <w:r w:rsidRPr="00C3124D">
        <w:rPr>
          <w:rFonts w:ascii="仿宋_GB2312" w:hint="eastAsia"/>
          <w:sz w:val="28"/>
        </w:rPr>
        <w:t>与</w:t>
      </w:r>
      <w:r>
        <w:rPr>
          <w:rFonts w:ascii="仿宋_GB2312" w:hint="eastAsia"/>
          <w:sz w:val="28"/>
        </w:rPr>
        <w:t>用益物权</w:t>
      </w:r>
      <w:r w:rsidRPr="00C3124D">
        <w:rPr>
          <w:rFonts w:ascii="仿宋_GB2312" w:hint="eastAsia"/>
          <w:sz w:val="28"/>
        </w:rPr>
        <w:t>和其它</w:t>
      </w:r>
      <w:r>
        <w:rPr>
          <w:rFonts w:ascii="仿宋_GB2312" w:hint="eastAsia"/>
          <w:sz w:val="28"/>
        </w:rPr>
        <w:t>权利限制</w:t>
      </w:r>
      <w:r w:rsidRPr="00C3124D">
        <w:rPr>
          <w:rFonts w:ascii="仿宋_GB2312" w:hint="eastAsia"/>
          <w:sz w:val="28"/>
        </w:rPr>
        <w:t>。</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（四）</w:t>
      </w:r>
      <w:r w:rsidRPr="00F26ADB">
        <w:rPr>
          <w:rFonts w:ascii="仿宋_GB2312" w:hint="eastAsia"/>
          <w:sz w:val="28"/>
        </w:rPr>
        <w:t>不相一致假设</w:t>
      </w:r>
    </w:p>
    <w:p w:rsidR="009A7CA2" w:rsidRPr="00C418E3" w:rsidRDefault="009A7CA2" w:rsidP="00FF7AB3">
      <w:pPr>
        <w:adjustRightInd w:val="0"/>
        <w:snapToGrid w:val="0"/>
        <w:spacing w:beforeLines="50" w:before="156" w:afterLines="50" w:after="156" w:line="360" w:lineRule="auto"/>
        <w:ind w:firstLineChars="200" w:firstLine="560"/>
        <w:rPr>
          <w:rFonts w:ascii="仿宋_GB2312"/>
          <w:sz w:val="28"/>
        </w:rPr>
      </w:pPr>
      <w:r w:rsidRPr="00C418E3">
        <w:rPr>
          <w:rFonts w:ascii="仿宋_GB2312" w:hint="eastAsia"/>
          <w:sz w:val="28"/>
        </w:rPr>
        <w:t>无。</w:t>
      </w:r>
    </w:p>
    <w:p w:rsidR="009A7CA2" w:rsidRDefault="009A7CA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（五）</w:t>
      </w:r>
      <w:r w:rsidRPr="00F26ADB">
        <w:rPr>
          <w:rFonts w:ascii="仿宋_GB2312" w:hint="eastAsia"/>
          <w:sz w:val="28"/>
        </w:rPr>
        <w:t>依据不足假设</w:t>
      </w:r>
    </w:p>
    <w:p w:rsidR="009A7CA2" w:rsidRDefault="00774E7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无</w:t>
      </w:r>
      <w:r w:rsidR="009A7CA2" w:rsidRPr="00331AF3">
        <w:rPr>
          <w:rFonts w:ascii="仿宋_GB2312" w:hint="eastAsia"/>
          <w:sz w:val="28"/>
        </w:rPr>
        <w:t>。</w:t>
      </w:r>
    </w:p>
    <w:p w:rsidR="004B655B" w:rsidRPr="00D36653" w:rsidRDefault="004B655B" w:rsidP="00FF7AB3">
      <w:pPr>
        <w:adjustRightInd w:val="0"/>
        <w:snapToGrid w:val="0"/>
        <w:spacing w:beforeLines="50" w:before="156" w:afterLines="50" w:after="156" w:line="360" w:lineRule="auto"/>
        <w:ind w:firstLineChars="200" w:firstLine="560"/>
        <w:rPr>
          <w:rFonts w:ascii="仿宋_GB2312"/>
          <w:sz w:val="28"/>
        </w:rPr>
      </w:pPr>
    </w:p>
    <w:p w:rsidR="009A7CA2" w:rsidRPr="000D6080" w:rsidRDefault="009A7CA2" w:rsidP="00FF7AB3">
      <w:pPr>
        <w:adjustRightInd w:val="0"/>
        <w:spacing w:beforeLines="50" w:before="156" w:afterLines="50" w:after="156"/>
        <w:ind w:firstLineChars="200" w:firstLine="562"/>
        <w:contextualSpacing/>
        <w:outlineLvl w:val="1"/>
        <w:rPr>
          <w:rFonts w:ascii="仿宋_GB2312"/>
          <w:b/>
          <w:bCs/>
          <w:sz w:val="28"/>
        </w:rPr>
      </w:pPr>
      <w:bookmarkStart w:id="9" w:name="_Toc59435837"/>
      <w:bookmarkStart w:id="10" w:name="_Toc59787421"/>
      <w:r w:rsidRPr="000D6080">
        <w:rPr>
          <w:rFonts w:ascii="仿宋_GB2312" w:hint="eastAsia"/>
          <w:b/>
          <w:bCs/>
          <w:sz w:val="28"/>
        </w:rPr>
        <w:lastRenderedPageBreak/>
        <w:t>二、估价报告使用限制</w:t>
      </w:r>
      <w:bookmarkEnd w:id="8"/>
      <w:bookmarkEnd w:id="9"/>
      <w:bookmarkEnd w:id="10"/>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（一）估价报告与结果的用途</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本估价报告所确定的房地产价格是在本次估价特定的估价目的</w:t>
      </w:r>
      <w:r w:rsidRPr="00BD67D2">
        <w:rPr>
          <w:rFonts w:ascii="仿宋_GB2312" w:hint="eastAsia"/>
          <w:sz w:val="28"/>
        </w:rPr>
        <w:t>下形成的，仅供</w:t>
      </w:r>
      <w:r>
        <w:rPr>
          <w:rFonts w:ascii="仿宋_GB2312" w:hint="eastAsia"/>
          <w:sz w:val="28"/>
        </w:rPr>
        <w:t>估价委托人</w:t>
      </w:r>
      <w:r w:rsidRPr="00BD67D2">
        <w:rPr>
          <w:rFonts w:ascii="仿宋_GB2312" w:hint="eastAsia"/>
          <w:sz w:val="28"/>
        </w:rPr>
        <w:t>使用。若改变用途或估价目的，需另行估</w:t>
      </w:r>
      <w:r w:rsidRPr="00F26ADB">
        <w:rPr>
          <w:rFonts w:ascii="仿宋_GB2312" w:hint="eastAsia"/>
          <w:sz w:val="28"/>
        </w:rPr>
        <w:t>价。</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本报告专为</w:t>
      </w:r>
      <w:r>
        <w:rPr>
          <w:rFonts w:ascii="仿宋_GB2312" w:hint="eastAsia"/>
          <w:sz w:val="28"/>
        </w:rPr>
        <w:t>估价委托人</w:t>
      </w:r>
      <w:r w:rsidRPr="00F26ADB">
        <w:rPr>
          <w:rFonts w:ascii="仿宋_GB2312" w:hint="eastAsia"/>
          <w:sz w:val="28"/>
        </w:rPr>
        <w:t>所使用，未经估价机构书面同意，本估价报告的全部或部分及任何参考资料均不允许在任何公开发表的文件、通告、或声明中引用；不得向</w:t>
      </w:r>
      <w:r>
        <w:rPr>
          <w:rFonts w:ascii="仿宋_GB2312" w:hint="eastAsia"/>
          <w:sz w:val="28"/>
        </w:rPr>
        <w:t>估价委托人</w:t>
      </w:r>
      <w:r w:rsidRPr="00F26ADB">
        <w:rPr>
          <w:rFonts w:ascii="仿宋_GB2312" w:hint="eastAsia"/>
          <w:sz w:val="28"/>
        </w:rPr>
        <w:t>和估价报告审查部门之外的单位和个人提供或以其他任何方式公开发表。凡因</w:t>
      </w:r>
      <w:r>
        <w:rPr>
          <w:rFonts w:ascii="仿宋_GB2312" w:hint="eastAsia"/>
          <w:sz w:val="28"/>
        </w:rPr>
        <w:t>估价委托人</w:t>
      </w:r>
      <w:r w:rsidRPr="00F26ADB">
        <w:rPr>
          <w:rFonts w:ascii="仿宋_GB2312" w:hint="eastAsia"/>
          <w:sz w:val="28"/>
        </w:rPr>
        <w:t>使用估价报告不当引起的后果，估价机构和估价人员不承担相应的责任。</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（二）估价报告与结果的使用人</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BD67D2">
        <w:rPr>
          <w:rFonts w:ascii="仿宋_GB2312" w:hint="eastAsia"/>
          <w:sz w:val="28"/>
        </w:rPr>
        <w:t>估价报告与结果的使用人仅限于</w:t>
      </w:r>
      <w:r>
        <w:rPr>
          <w:rFonts w:ascii="仿宋_GB2312" w:hint="eastAsia"/>
          <w:sz w:val="28"/>
        </w:rPr>
        <w:t>估价委托人与《司法鉴定评估委托书》登记的当事人。</w:t>
      </w:r>
      <w:r w:rsidRPr="00BD67D2">
        <w:rPr>
          <w:rFonts w:ascii="仿宋_GB2312" w:hint="eastAsia"/>
          <w:sz w:val="28"/>
        </w:rPr>
        <w:t>任何未经评估机构和</w:t>
      </w:r>
      <w:r>
        <w:rPr>
          <w:rFonts w:ascii="仿宋_GB2312" w:hint="eastAsia"/>
          <w:sz w:val="28"/>
        </w:rPr>
        <w:t>估价委托人</w:t>
      </w:r>
      <w:r w:rsidRPr="00F26ADB">
        <w:rPr>
          <w:rFonts w:ascii="仿宋_GB2312" w:hint="eastAsia"/>
          <w:sz w:val="28"/>
        </w:rPr>
        <w:t>确认的机构或个人不能由于得到评估报告而成为评估报告使用者。</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（三）估价报告与结果的使用期限</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8F5DA6">
        <w:rPr>
          <w:rFonts w:ascii="仿宋_GB2312" w:hint="eastAsia"/>
          <w:sz w:val="28"/>
        </w:rPr>
        <w:t>本估价报告使用期限从报告出具之日起一年，即</w:t>
      </w:r>
      <w:r w:rsidR="00F2025C">
        <w:rPr>
          <w:rFonts w:ascii="仿宋_GB2312" w:hint="eastAsia"/>
          <w:sz w:val="28"/>
        </w:rPr>
        <w:t>2020年12月24日</w:t>
      </w:r>
      <w:r w:rsidRPr="004B655B">
        <w:rPr>
          <w:rFonts w:ascii="仿宋_GB2312" w:hint="eastAsia"/>
          <w:color w:val="FF0000"/>
          <w:sz w:val="28"/>
        </w:rPr>
        <w:t>至2021年12月</w:t>
      </w:r>
      <w:r w:rsidR="004B655B" w:rsidRPr="004B655B">
        <w:rPr>
          <w:rFonts w:ascii="仿宋_GB2312" w:hint="eastAsia"/>
          <w:color w:val="FF0000"/>
          <w:sz w:val="28"/>
        </w:rPr>
        <w:t>23</w:t>
      </w:r>
      <w:r w:rsidRPr="004B655B">
        <w:rPr>
          <w:rFonts w:ascii="仿宋_GB2312" w:hint="eastAsia"/>
          <w:color w:val="FF0000"/>
          <w:sz w:val="28"/>
        </w:rPr>
        <w:t>日</w:t>
      </w:r>
      <w:r w:rsidRPr="008F5DA6">
        <w:rPr>
          <w:rFonts w:ascii="仿宋_GB2312" w:hint="eastAsia"/>
          <w:sz w:val="28"/>
        </w:rPr>
        <w:t>。在报告的使用期限内，如果房地产市场</w:t>
      </w:r>
      <w:r w:rsidRPr="00F26ADB">
        <w:rPr>
          <w:rFonts w:ascii="仿宋_GB2312" w:hint="eastAsia"/>
          <w:sz w:val="28"/>
        </w:rPr>
        <w:t>或估价对象状况发生重大变化，并对估价对象估价价值产生明显的影响时，估价结果需做相应调整或委托估价机构重新估价。</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（四）需要注意的其他事项</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1、</w:t>
      </w:r>
      <w:r>
        <w:rPr>
          <w:rFonts w:ascii="仿宋_GB2312" w:hint="eastAsia"/>
          <w:sz w:val="28"/>
        </w:rPr>
        <w:t>估价委托人</w:t>
      </w:r>
      <w:r w:rsidRPr="00F26ADB">
        <w:rPr>
          <w:rFonts w:ascii="仿宋_GB2312" w:hint="eastAsia"/>
          <w:sz w:val="28"/>
        </w:rPr>
        <w:t>所提供的资料是此次估价的重要依据，该资料的真实性和准确性由</w:t>
      </w:r>
      <w:r>
        <w:rPr>
          <w:rFonts w:ascii="仿宋_GB2312" w:hint="eastAsia"/>
          <w:sz w:val="28"/>
        </w:rPr>
        <w:t>估价委托人</w:t>
      </w:r>
      <w:r w:rsidRPr="00F26ADB">
        <w:rPr>
          <w:rFonts w:ascii="仿宋_GB2312" w:hint="eastAsia"/>
          <w:sz w:val="28"/>
        </w:rPr>
        <w:t>负责。若</w:t>
      </w:r>
      <w:r>
        <w:rPr>
          <w:rFonts w:ascii="仿宋_GB2312" w:hint="eastAsia"/>
          <w:sz w:val="28"/>
        </w:rPr>
        <w:t>估价委托人</w:t>
      </w:r>
      <w:r w:rsidRPr="00F26ADB">
        <w:rPr>
          <w:rFonts w:ascii="仿宋_GB2312" w:hint="eastAsia"/>
          <w:sz w:val="28"/>
        </w:rPr>
        <w:t>或</w:t>
      </w:r>
      <w:r>
        <w:rPr>
          <w:rFonts w:ascii="仿宋_GB2312" w:hint="eastAsia"/>
          <w:sz w:val="28"/>
        </w:rPr>
        <w:t>当事人</w:t>
      </w:r>
      <w:r w:rsidRPr="00F26ADB">
        <w:rPr>
          <w:rFonts w:ascii="仿宋_GB2312" w:hint="eastAsia"/>
          <w:sz w:val="28"/>
        </w:rPr>
        <w:t>刻意隐瞒事实真相、误导评估行为</w:t>
      </w:r>
      <w:r>
        <w:rPr>
          <w:rFonts w:ascii="仿宋_GB2312" w:hint="eastAsia"/>
          <w:sz w:val="28"/>
        </w:rPr>
        <w:t>的</w:t>
      </w:r>
      <w:r w:rsidRPr="00F26ADB">
        <w:rPr>
          <w:rFonts w:ascii="仿宋_GB2312" w:hint="eastAsia"/>
          <w:sz w:val="28"/>
        </w:rPr>
        <w:t>，</w:t>
      </w:r>
      <w:r>
        <w:rPr>
          <w:rFonts w:ascii="仿宋_GB2312" w:hint="eastAsia"/>
          <w:sz w:val="28"/>
        </w:rPr>
        <w:t>则</w:t>
      </w:r>
      <w:r w:rsidRPr="00F26ADB">
        <w:rPr>
          <w:rFonts w:ascii="仿宋_GB2312" w:hint="eastAsia"/>
          <w:sz w:val="28"/>
        </w:rPr>
        <w:t>对此引起的后果承担相关法律责任。</w:t>
      </w:r>
      <w:r w:rsidRPr="00F26ADB">
        <w:rPr>
          <w:rFonts w:ascii="仿宋_GB2312" w:hint="eastAsia"/>
          <w:sz w:val="28"/>
        </w:rPr>
        <w:lastRenderedPageBreak/>
        <w:t>本评估机构概不承担因此所造的法律责任及后果。</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2、估价结果为房地产市场价值。市场价值是指假定在充分发达的公开市场条件下，交易双方在交易地位平等、充分了解相关市场信息及交易双方独立和理智进行判断的前提下形成的公平市场价格。该价格并不代表估价对象在涉及产权变动或形态转变时的实际交易价格。注册房地产估价师执行估价业务的目的是对估价对象价值进行估算并发表专业意见，并不承担相关当事人决策的责任。本报告的估价结果不应当被认为是对估价对象可实现价格的保证。</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3、依据房产估价委托合同约定，“估价技术报告”不提供给</w:t>
      </w:r>
      <w:r>
        <w:rPr>
          <w:rFonts w:ascii="仿宋_GB2312" w:hint="eastAsia"/>
          <w:sz w:val="28"/>
        </w:rPr>
        <w:t>估价委托人</w:t>
      </w:r>
      <w:r w:rsidRPr="00F26ADB">
        <w:rPr>
          <w:rFonts w:ascii="仿宋_GB2312" w:hint="eastAsia"/>
          <w:sz w:val="28"/>
        </w:rPr>
        <w:t>。“估价技术报告”根据有关规定由估价机构存档，并在必要时提供给相关管理部门。</w:t>
      </w:r>
    </w:p>
    <w:p w:rsidR="009A7CA2" w:rsidRDefault="009A7CA2" w:rsidP="00FF7AB3">
      <w:pPr>
        <w:adjustRightInd w:val="0"/>
        <w:snapToGrid w:val="0"/>
        <w:spacing w:beforeLines="50" w:before="156" w:afterLines="50" w:after="156" w:line="360" w:lineRule="auto"/>
        <w:ind w:firstLineChars="200" w:firstLine="560"/>
        <w:rPr>
          <w:rFonts w:ascii="仿宋_GB2312"/>
          <w:sz w:val="28"/>
        </w:rPr>
      </w:pPr>
      <w:r w:rsidRPr="00F26ADB">
        <w:rPr>
          <w:rFonts w:ascii="仿宋_GB2312" w:hint="eastAsia"/>
          <w:sz w:val="28"/>
        </w:rPr>
        <w:t>4、本估价报告是由“致</w:t>
      </w:r>
      <w:r>
        <w:rPr>
          <w:rFonts w:ascii="仿宋_GB2312" w:hint="eastAsia"/>
          <w:sz w:val="28"/>
        </w:rPr>
        <w:t>估价委托人</w:t>
      </w:r>
      <w:r w:rsidRPr="00F26ADB">
        <w:rPr>
          <w:rFonts w:ascii="仿宋_GB2312" w:hint="eastAsia"/>
          <w:sz w:val="28"/>
        </w:rPr>
        <w:t>函”、“估价师声明”、“估价的假设和限制条件”、“估价结果报告”、“附件”构成完整的估价报告。本估价报告必须完整使用方为有效，对任何割离使用本报告中部分内容而导致可能的损失，本评估机构不承担责任。</w:t>
      </w:r>
    </w:p>
    <w:p w:rsidR="009A7CA2" w:rsidRPr="00FF6AAD" w:rsidRDefault="009A7CA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5、</w:t>
      </w:r>
      <w:r w:rsidRPr="008A7695">
        <w:rPr>
          <w:rFonts w:ascii="仿宋_GB2312" w:hint="eastAsia"/>
          <w:sz w:val="28"/>
        </w:rPr>
        <w:t>当事人或利害关系人对估价报告的估价价值时点、估价对象范围状况、参考标准、计算方法或估价结果等有异议的，应当在收到估价报告后五日内向人民法院提出书面异议。</w:t>
      </w:r>
    </w:p>
    <w:p w:rsidR="009A7CA2" w:rsidRPr="00F26ADB" w:rsidRDefault="009A7CA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6</w:t>
      </w:r>
      <w:r w:rsidRPr="00F26ADB">
        <w:rPr>
          <w:rFonts w:ascii="仿宋_GB2312" w:hint="eastAsia"/>
          <w:sz w:val="28"/>
        </w:rPr>
        <w:t>、本估价报告解释权为本估价机构所有。</w:t>
      </w:r>
    </w:p>
    <w:p w:rsidR="008B5A74" w:rsidRDefault="0088421F">
      <w:pPr>
        <w:jc w:val="center"/>
        <w:outlineLvl w:val="0"/>
        <w:rPr>
          <w:rFonts w:ascii="仿宋_GB2312"/>
          <w:b/>
          <w:sz w:val="36"/>
        </w:rPr>
      </w:pPr>
      <w:r>
        <w:rPr>
          <w:rFonts w:ascii="仿宋_GB2312"/>
          <w:b/>
          <w:sz w:val="36"/>
        </w:rPr>
        <w:br w:type="page"/>
      </w:r>
      <w:bookmarkStart w:id="11" w:name="_Toc59787422"/>
      <w:r>
        <w:rPr>
          <w:rFonts w:ascii="仿宋_GB2312" w:hint="eastAsia"/>
          <w:b/>
          <w:sz w:val="36"/>
        </w:rPr>
        <w:lastRenderedPageBreak/>
        <w:t>房地产估价结果报告</w:t>
      </w:r>
      <w:bookmarkEnd w:id="5"/>
      <w:bookmarkEnd w:id="11"/>
    </w:p>
    <w:p w:rsidR="008B5A74" w:rsidRDefault="008B5A74">
      <w:pPr>
        <w:jc w:val="center"/>
        <w:outlineLvl w:val="0"/>
        <w:rPr>
          <w:rFonts w:ascii="仿宋_GB2312"/>
          <w:b/>
          <w:sz w:val="10"/>
          <w:szCs w:val="10"/>
        </w:rPr>
      </w:pPr>
    </w:p>
    <w:p w:rsidR="008B5A74" w:rsidRDefault="0088421F">
      <w:pPr>
        <w:ind w:left="570"/>
        <w:outlineLvl w:val="1"/>
        <w:rPr>
          <w:rFonts w:ascii="仿宋_GB2312"/>
          <w:b/>
          <w:sz w:val="28"/>
        </w:rPr>
      </w:pPr>
      <w:bookmarkStart w:id="12" w:name="_Toc413832810"/>
      <w:bookmarkStart w:id="13" w:name="_Toc59787423"/>
      <w:r>
        <w:rPr>
          <w:rFonts w:ascii="仿宋_GB2312" w:hint="eastAsia"/>
          <w:b/>
          <w:sz w:val="28"/>
        </w:rPr>
        <w:t>一、委托人</w:t>
      </w:r>
      <w:bookmarkEnd w:id="12"/>
      <w:bookmarkEnd w:id="13"/>
    </w:p>
    <w:p w:rsidR="00911DB5" w:rsidRDefault="00911DB5" w:rsidP="00FF7AB3">
      <w:pPr>
        <w:adjustRightInd w:val="0"/>
        <w:snapToGrid w:val="0"/>
        <w:spacing w:beforeLines="50" w:before="156" w:line="360" w:lineRule="auto"/>
        <w:ind w:firstLineChars="200" w:firstLine="560"/>
        <w:rPr>
          <w:rFonts w:ascii="仿宋_GB2312"/>
          <w:sz w:val="28"/>
        </w:rPr>
      </w:pPr>
      <w:bookmarkStart w:id="14" w:name="_Toc413832811"/>
      <w:r>
        <w:rPr>
          <w:rFonts w:ascii="仿宋_GB2312" w:hint="eastAsia"/>
          <w:sz w:val="28"/>
        </w:rPr>
        <w:t>1、估价委托人</w:t>
      </w:r>
    </w:p>
    <w:p w:rsidR="00911DB5"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估价委托人</w:t>
      </w:r>
      <w:r w:rsidRPr="00C93697">
        <w:rPr>
          <w:rFonts w:ascii="仿宋_GB2312" w:hint="eastAsia"/>
          <w:sz w:val="28"/>
        </w:rPr>
        <w:t>：</w:t>
      </w:r>
      <w:r>
        <w:rPr>
          <w:rFonts w:ascii="仿宋_GB2312" w:hint="eastAsia"/>
          <w:sz w:val="28"/>
        </w:rPr>
        <w:t>鞍山市</w:t>
      </w:r>
      <w:r w:rsidR="00F2025C">
        <w:rPr>
          <w:rFonts w:ascii="仿宋_GB2312" w:hint="eastAsia"/>
          <w:sz w:val="28"/>
        </w:rPr>
        <w:t>铁东区人民法院</w:t>
      </w:r>
      <w:r w:rsidR="00294487">
        <w:rPr>
          <w:rFonts w:ascii="仿宋_GB2312" w:hint="eastAsia"/>
          <w:sz w:val="28"/>
        </w:rPr>
        <w:t>执行局</w:t>
      </w:r>
    </w:p>
    <w:p w:rsidR="00294487" w:rsidRDefault="00294487" w:rsidP="00FF7AB3">
      <w:pPr>
        <w:adjustRightInd w:val="0"/>
        <w:snapToGrid w:val="0"/>
        <w:spacing w:beforeLines="50" w:before="156" w:line="360" w:lineRule="auto"/>
        <w:ind w:firstLineChars="200" w:firstLine="560"/>
        <w:rPr>
          <w:rFonts w:ascii="仿宋_GB2312"/>
          <w:sz w:val="28"/>
        </w:rPr>
      </w:pPr>
      <w:r>
        <w:rPr>
          <w:rFonts w:ascii="仿宋_GB2312" w:hint="eastAsia"/>
          <w:sz w:val="28"/>
        </w:rPr>
        <w:t>委托书编号：（2020）鞍法鉴委字第</w:t>
      </w:r>
      <w:r w:rsidR="00643186">
        <w:rPr>
          <w:rFonts w:ascii="仿宋_GB2312" w:hint="eastAsia"/>
          <w:sz w:val="28"/>
        </w:rPr>
        <w:t>891</w:t>
      </w:r>
      <w:r>
        <w:rPr>
          <w:rFonts w:ascii="仿宋_GB2312" w:hint="eastAsia"/>
          <w:sz w:val="28"/>
        </w:rPr>
        <w:t>号</w:t>
      </w:r>
    </w:p>
    <w:p w:rsidR="00911DB5" w:rsidRDefault="00294487" w:rsidP="00FF7AB3">
      <w:pPr>
        <w:adjustRightInd w:val="0"/>
        <w:snapToGrid w:val="0"/>
        <w:spacing w:beforeLines="50" w:before="156" w:line="360" w:lineRule="auto"/>
        <w:ind w:firstLineChars="200" w:firstLine="560"/>
        <w:rPr>
          <w:rFonts w:ascii="仿宋_GB2312"/>
          <w:sz w:val="28"/>
        </w:rPr>
      </w:pPr>
      <w:r>
        <w:rPr>
          <w:rFonts w:ascii="仿宋_GB2312" w:hint="eastAsia"/>
          <w:sz w:val="28"/>
        </w:rPr>
        <w:t>案由案号</w:t>
      </w:r>
      <w:r w:rsidR="00911DB5">
        <w:rPr>
          <w:rFonts w:ascii="仿宋_GB2312" w:hint="eastAsia"/>
          <w:sz w:val="28"/>
        </w:rPr>
        <w:t>：</w:t>
      </w:r>
      <w:r w:rsidR="00643186">
        <w:rPr>
          <w:rFonts w:ascii="仿宋_GB2312" w:hint="eastAsia"/>
          <w:sz w:val="28"/>
        </w:rPr>
        <w:t>借款</w:t>
      </w:r>
      <w:r w:rsidR="00911DB5">
        <w:rPr>
          <w:rFonts w:ascii="仿宋_GB2312" w:hint="eastAsia"/>
          <w:sz w:val="28"/>
        </w:rPr>
        <w:t>（20</w:t>
      </w:r>
      <w:r>
        <w:rPr>
          <w:rFonts w:ascii="仿宋_GB2312" w:hint="eastAsia"/>
          <w:sz w:val="28"/>
        </w:rPr>
        <w:t>20</w:t>
      </w:r>
      <w:r w:rsidR="00911DB5">
        <w:rPr>
          <w:rFonts w:ascii="仿宋_GB2312" w:hint="eastAsia"/>
          <w:sz w:val="28"/>
        </w:rPr>
        <w:t>）辽03</w:t>
      </w:r>
      <w:r w:rsidR="00643186">
        <w:rPr>
          <w:rFonts w:ascii="仿宋_GB2312" w:hint="eastAsia"/>
          <w:sz w:val="28"/>
        </w:rPr>
        <w:t>02</w:t>
      </w:r>
      <w:r w:rsidR="00911DB5">
        <w:rPr>
          <w:rFonts w:ascii="仿宋_GB2312" w:hint="eastAsia"/>
          <w:sz w:val="28"/>
        </w:rPr>
        <w:t>执</w:t>
      </w:r>
      <w:r w:rsidR="00643186">
        <w:rPr>
          <w:rFonts w:ascii="仿宋_GB2312" w:hint="eastAsia"/>
          <w:sz w:val="28"/>
        </w:rPr>
        <w:t>恢12</w:t>
      </w:r>
      <w:r w:rsidR="00911DB5">
        <w:rPr>
          <w:rFonts w:ascii="仿宋_GB2312" w:hint="eastAsia"/>
          <w:sz w:val="28"/>
        </w:rPr>
        <w:t>号</w:t>
      </w:r>
    </w:p>
    <w:p w:rsidR="00911DB5"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委托日期：</w:t>
      </w:r>
      <w:r w:rsidR="00754194">
        <w:rPr>
          <w:rFonts w:ascii="仿宋_GB2312" w:hint="eastAsia"/>
          <w:sz w:val="28"/>
        </w:rPr>
        <w:t>2020年</w:t>
      </w:r>
      <w:r w:rsidR="00352B0C">
        <w:rPr>
          <w:rFonts w:ascii="仿宋_GB2312" w:hint="eastAsia"/>
          <w:sz w:val="28"/>
        </w:rPr>
        <w:t>6</w:t>
      </w:r>
      <w:r w:rsidR="00754194">
        <w:rPr>
          <w:rFonts w:ascii="仿宋_GB2312" w:hint="eastAsia"/>
          <w:sz w:val="28"/>
        </w:rPr>
        <w:t>月</w:t>
      </w:r>
      <w:r w:rsidR="00352B0C">
        <w:rPr>
          <w:rFonts w:ascii="仿宋_GB2312" w:hint="eastAsia"/>
          <w:sz w:val="28"/>
        </w:rPr>
        <w:t>24</w:t>
      </w:r>
      <w:r w:rsidR="00754194">
        <w:rPr>
          <w:rFonts w:ascii="仿宋_GB2312" w:hint="eastAsia"/>
          <w:sz w:val="28"/>
        </w:rPr>
        <w:t>日</w:t>
      </w:r>
    </w:p>
    <w:p w:rsidR="00911DB5" w:rsidRPr="00352B0C"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委托项目：</w:t>
      </w:r>
      <w:r w:rsidR="00352B0C">
        <w:rPr>
          <w:rFonts w:ascii="仿宋_GB2312" w:hint="eastAsia"/>
          <w:sz w:val="28"/>
        </w:rPr>
        <w:t>对本院查封对被执行人徐忠辉名下位于海城市大屯镇南于沟村（房权证号FA-220-1518，面积146平方米）的房屋进行评估</w:t>
      </w:r>
      <w:r w:rsidR="00765983" w:rsidRPr="00352B0C">
        <w:rPr>
          <w:rFonts w:ascii="仿宋_GB2312" w:hint="eastAsia"/>
          <w:sz w:val="28"/>
        </w:rPr>
        <w:t>（注：</w:t>
      </w:r>
      <w:r w:rsidR="00352B0C" w:rsidRPr="00352B0C">
        <w:rPr>
          <w:rFonts w:ascii="仿宋_GB2312" w:hint="eastAsia"/>
          <w:sz w:val="28"/>
        </w:rPr>
        <w:t>估价</w:t>
      </w:r>
      <w:r w:rsidR="007B0D68">
        <w:rPr>
          <w:rFonts w:ascii="仿宋_GB2312" w:hint="eastAsia"/>
          <w:sz w:val="28"/>
        </w:rPr>
        <w:t>对象</w:t>
      </w:r>
      <w:r w:rsidR="00352B0C" w:rsidRPr="00352B0C">
        <w:rPr>
          <w:rFonts w:ascii="仿宋_GB2312" w:hint="eastAsia"/>
          <w:sz w:val="28"/>
        </w:rPr>
        <w:t>范围后扩展为院内无照房与构筑物，后</w:t>
      </w:r>
      <w:r w:rsidR="007B0D68">
        <w:rPr>
          <w:rFonts w:ascii="仿宋_GB2312" w:hint="eastAsia"/>
          <w:sz w:val="28"/>
        </w:rPr>
        <w:t>再次扩展为含</w:t>
      </w:r>
      <w:r w:rsidR="00352B0C" w:rsidRPr="00352B0C">
        <w:rPr>
          <w:rFonts w:ascii="仿宋_GB2312" w:hint="eastAsia"/>
          <w:sz w:val="28"/>
        </w:rPr>
        <w:t>院内树木</w:t>
      </w:r>
      <w:r w:rsidR="007B0D68">
        <w:rPr>
          <w:rFonts w:ascii="仿宋_GB2312" w:hint="eastAsia"/>
          <w:sz w:val="28"/>
        </w:rPr>
        <w:t>的附着物</w:t>
      </w:r>
      <w:r w:rsidR="00352B0C" w:rsidRPr="00352B0C">
        <w:rPr>
          <w:rFonts w:ascii="仿宋_GB2312" w:hint="eastAsia"/>
          <w:sz w:val="28"/>
        </w:rPr>
        <w:t>。</w:t>
      </w:r>
      <w:r w:rsidR="00765983" w:rsidRPr="00352B0C">
        <w:rPr>
          <w:rFonts w:ascii="仿宋_GB2312" w:hint="eastAsia"/>
          <w:sz w:val="28"/>
        </w:rPr>
        <w:t>）</w:t>
      </w:r>
    </w:p>
    <w:p w:rsidR="00911DB5"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承办人：</w:t>
      </w:r>
      <w:r w:rsidR="00352B0C">
        <w:rPr>
          <w:rFonts w:ascii="仿宋_GB2312" w:hint="eastAsia"/>
          <w:sz w:val="28"/>
        </w:rPr>
        <w:t>金石</w:t>
      </w:r>
    </w:p>
    <w:p w:rsidR="00911DB5"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联系电话</w:t>
      </w:r>
      <w:r w:rsidR="00294487">
        <w:rPr>
          <w:rFonts w:ascii="仿宋_GB2312" w:hint="eastAsia"/>
          <w:sz w:val="28"/>
        </w:rPr>
        <w:t>：</w:t>
      </w:r>
      <w:r w:rsidR="00352B0C">
        <w:rPr>
          <w:rFonts w:ascii="仿宋_GB2312" w:hint="eastAsia"/>
          <w:sz w:val="28"/>
        </w:rPr>
        <w:t>15998029245</w:t>
      </w:r>
    </w:p>
    <w:p w:rsidR="00911DB5" w:rsidRDefault="00911DB5" w:rsidP="00FF7AB3">
      <w:pPr>
        <w:adjustRightInd w:val="0"/>
        <w:snapToGrid w:val="0"/>
        <w:spacing w:beforeLines="50" w:before="156" w:line="360" w:lineRule="auto"/>
        <w:ind w:firstLineChars="200" w:firstLine="560"/>
        <w:rPr>
          <w:rFonts w:ascii="仿宋_GB2312"/>
          <w:sz w:val="28"/>
        </w:rPr>
      </w:pPr>
      <w:r>
        <w:rPr>
          <w:rFonts w:ascii="仿宋_GB2312" w:hint="eastAsia"/>
          <w:sz w:val="28"/>
        </w:rPr>
        <w:t>2、相关当事人</w:t>
      </w:r>
    </w:p>
    <w:p w:rsidR="008B5A74" w:rsidRDefault="0088421F" w:rsidP="00FF7AB3">
      <w:pPr>
        <w:adjustRightInd w:val="0"/>
        <w:snapToGrid w:val="0"/>
        <w:spacing w:beforeLines="50" w:before="156" w:line="360" w:lineRule="auto"/>
        <w:ind w:firstLineChars="200" w:firstLine="560"/>
        <w:rPr>
          <w:rFonts w:ascii="仿宋_GB2312"/>
          <w:sz w:val="28"/>
        </w:rPr>
      </w:pPr>
      <w:r>
        <w:rPr>
          <w:rFonts w:ascii="仿宋_GB2312" w:hint="eastAsia"/>
          <w:sz w:val="28"/>
        </w:rPr>
        <w:t>申请人：</w:t>
      </w:r>
      <w:r w:rsidR="00352B0C">
        <w:rPr>
          <w:rFonts w:ascii="仿宋_GB2312" w:hint="eastAsia"/>
          <w:sz w:val="28"/>
        </w:rPr>
        <w:t xml:space="preserve">刘军  </w:t>
      </w:r>
      <w:r>
        <w:rPr>
          <w:rFonts w:ascii="仿宋_GB2312" w:hint="eastAsia"/>
          <w:sz w:val="28"/>
        </w:rPr>
        <w:t xml:space="preserve">    联系电话：</w:t>
      </w:r>
      <w:r w:rsidR="00352B0C">
        <w:rPr>
          <w:rFonts w:ascii="仿宋_GB2312" w:hint="eastAsia"/>
          <w:sz w:val="28"/>
        </w:rPr>
        <w:t>18604929118</w:t>
      </w:r>
    </w:p>
    <w:p w:rsidR="008B5A74" w:rsidRDefault="0088421F" w:rsidP="00FF7AB3">
      <w:pPr>
        <w:adjustRightInd w:val="0"/>
        <w:snapToGrid w:val="0"/>
        <w:spacing w:beforeLines="50" w:before="156" w:line="360" w:lineRule="auto"/>
        <w:ind w:firstLineChars="200" w:firstLine="560"/>
        <w:rPr>
          <w:rFonts w:ascii="仿宋_GB2312"/>
          <w:sz w:val="28"/>
        </w:rPr>
      </w:pPr>
      <w:r>
        <w:rPr>
          <w:rFonts w:ascii="仿宋_GB2312" w:hint="eastAsia"/>
          <w:sz w:val="28"/>
        </w:rPr>
        <w:t>对方当事人：</w:t>
      </w:r>
      <w:r w:rsidR="00352B0C">
        <w:rPr>
          <w:rFonts w:ascii="仿宋_GB2312" w:hint="eastAsia"/>
          <w:sz w:val="28"/>
        </w:rPr>
        <w:t xml:space="preserve"> </w:t>
      </w:r>
    </w:p>
    <w:p w:rsidR="00352B0C" w:rsidRDefault="0088421F" w:rsidP="00FF7AB3">
      <w:pPr>
        <w:adjustRightInd w:val="0"/>
        <w:snapToGrid w:val="0"/>
        <w:spacing w:beforeLines="50" w:before="156" w:line="360" w:lineRule="auto"/>
        <w:ind w:firstLineChars="200" w:firstLine="560"/>
        <w:rPr>
          <w:rFonts w:ascii="仿宋_GB2312"/>
          <w:sz w:val="28"/>
        </w:rPr>
      </w:pPr>
      <w:r>
        <w:rPr>
          <w:rFonts w:ascii="仿宋_GB2312" w:hint="eastAsia"/>
          <w:sz w:val="28"/>
        </w:rPr>
        <w:t>联系人：</w:t>
      </w:r>
      <w:r w:rsidR="00352B0C">
        <w:rPr>
          <w:rFonts w:ascii="仿宋_GB2312" w:hint="eastAsia"/>
          <w:sz w:val="28"/>
        </w:rPr>
        <w:t xml:space="preserve">许忠辉 </w:t>
      </w:r>
      <w:r>
        <w:rPr>
          <w:rFonts w:ascii="仿宋_GB2312" w:hint="eastAsia"/>
          <w:sz w:val="28"/>
        </w:rPr>
        <w:t xml:space="preserve">    联系电话：</w:t>
      </w:r>
      <w:r w:rsidR="00352B0C">
        <w:rPr>
          <w:rFonts w:ascii="仿宋_GB2312" w:hint="eastAsia"/>
          <w:sz w:val="28"/>
        </w:rPr>
        <w:t>13309800777</w:t>
      </w:r>
    </w:p>
    <w:p w:rsidR="00352B0C" w:rsidRDefault="00352B0C" w:rsidP="00FF7AB3">
      <w:pPr>
        <w:adjustRightInd w:val="0"/>
        <w:snapToGrid w:val="0"/>
        <w:spacing w:beforeLines="50" w:before="156" w:line="360" w:lineRule="auto"/>
        <w:ind w:firstLineChars="200" w:firstLine="560"/>
        <w:rPr>
          <w:rFonts w:ascii="仿宋_GB2312"/>
          <w:sz w:val="28"/>
        </w:rPr>
      </w:pPr>
      <w:r>
        <w:rPr>
          <w:rFonts w:ascii="仿宋_GB2312" w:hint="eastAsia"/>
          <w:sz w:val="28"/>
        </w:rPr>
        <w:t xml:space="preserve">        李艳敏     联系电话：13358686060</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15" w:name="_Toc59787424"/>
      <w:r>
        <w:rPr>
          <w:rFonts w:ascii="仿宋_GB2312" w:hint="eastAsia"/>
          <w:b/>
          <w:bCs/>
          <w:sz w:val="28"/>
        </w:rPr>
        <w:t>二、估价机构</w:t>
      </w:r>
      <w:bookmarkEnd w:id="14"/>
      <w:bookmarkEnd w:id="15"/>
    </w:p>
    <w:p w:rsidR="008B5A74" w:rsidRDefault="0088421F" w:rsidP="00FF7AB3">
      <w:pPr>
        <w:adjustRightInd w:val="0"/>
        <w:snapToGrid w:val="0"/>
        <w:spacing w:beforeLines="50" w:before="156" w:afterLines="50" w:after="156" w:line="360" w:lineRule="auto"/>
        <w:ind w:firstLineChars="200" w:firstLine="560"/>
        <w:rPr>
          <w:rFonts w:ascii="仿宋_GB2312"/>
          <w:sz w:val="28"/>
        </w:rPr>
      </w:pPr>
      <w:bookmarkStart w:id="16" w:name="_Toc413832812"/>
      <w:r>
        <w:rPr>
          <w:rFonts w:ascii="仿宋_GB2312" w:hint="eastAsia"/>
          <w:sz w:val="28"/>
        </w:rPr>
        <w:t>估价单位：辽宁永信和房地产土地资产评估有限公司</w:t>
      </w:r>
    </w:p>
    <w:p w:rsidR="00EA0FAD" w:rsidRPr="00C1616D" w:rsidRDefault="00EA0FAD" w:rsidP="00FF7AB3">
      <w:pPr>
        <w:adjustRightInd w:val="0"/>
        <w:snapToGrid w:val="0"/>
        <w:spacing w:beforeLines="50" w:before="156" w:afterLines="50" w:after="156" w:line="360" w:lineRule="auto"/>
        <w:ind w:firstLineChars="200" w:firstLine="560"/>
        <w:rPr>
          <w:rFonts w:ascii="仿宋_GB2312"/>
          <w:sz w:val="28"/>
        </w:rPr>
      </w:pPr>
      <w:r w:rsidRPr="00C1616D">
        <w:rPr>
          <w:rFonts w:ascii="仿宋_GB2312" w:hint="eastAsia"/>
          <w:sz w:val="28"/>
        </w:rPr>
        <w:lastRenderedPageBreak/>
        <w:t>统一社会会用代码：91210302759120606R</w:t>
      </w:r>
    </w:p>
    <w:p w:rsidR="00EA0FAD" w:rsidRPr="00C1616D" w:rsidRDefault="00EA0FAD" w:rsidP="00FF7AB3">
      <w:pPr>
        <w:adjustRightInd w:val="0"/>
        <w:snapToGrid w:val="0"/>
        <w:spacing w:beforeLines="50" w:before="156" w:afterLines="50" w:after="156" w:line="360" w:lineRule="auto"/>
        <w:ind w:firstLineChars="200" w:firstLine="560"/>
        <w:rPr>
          <w:rFonts w:ascii="仿宋_GB2312"/>
          <w:sz w:val="28"/>
        </w:rPr>
      </w:pPr>
      <w:r w:rsidRPr="00C1616D">
        <w:rPr>
          <w:rFonts w:ascii="仿宋_GB2312" w:hint="eastAsia"/>
          <w:sz w:val="28"/>
        </w:rPr>
        <w:t>法人代表：刘延飞</w:t>
      </w:r>
    </w:p>
    <w:p w:rsidR="00EA0FAD" w:rsidRPr="00C1616D" w:rsidRDefault="00EA0FAD" w:rsidP="00FF7AB3">
      <w:pPr>
        <w:adjustRightInd w:val="0"/>
        <w:snapToGrid w:val="0"/>
        <w:spacing w:beforeLines="50" w:before="156" w:afterLines="50" w:after="156" w:line="360" w:lineRule="auto"/>
        <w:ind w:firstLineChars="200" w:firstLine="560"/>
        <w:rPr>
          <w:rFonts w:ascii="仿宋_GB2312"/>
          <w:sz w:val="28"/>
        </w:rPr>
      </w:pPr>
      <w:r w:rsidRPr="00C1616D">
        <w:rPr>
          <w:rFonts w:ascii="仿宋_GB2312" w:hint="eastAsia"/>
          <w:sz w:val="28"/>
        </w:rPr>
        <w:t xml:space="preserve">单位地址：鞍山市铁东区中华南路150栋5层S32号 </w:t>
      </w:r>
    </w:p>
    <w:p w:rsidR="00EA0FAD" w:rsidRPr="00C1616D" w:rsidRDefault="00EA0FAD" w:rsidP="00FF7AB3">
      <w:pPr>
        <w:adjustRightInd w:val="0"/>
        <w:snapToGrid w:val="0"/>
        <w:spacing w:beforeLines="50" w:before="156" w:afterLines="50" w:after="156" w:line="360" w:lineRule="auto"/>
        <w:ind w:firstLineChars="200" w:firstLine="560"/>
        <w:rPr>
          <w:rFonts w:ascii="仿宋_GB2312"/>
          <w:sz w:val="28"/>
        </w:rPr>
      </w:pPr>
      <w:r w:rsidRPr="00C1616D">
        <w:rPr>
          <w:rFonts w:ascii="仿宋_GB2312" w:hint="eastAsia"/>
          <w:sz w:val="28"/>
        </w:rPr>
        <w:t>资质级别：贰级</w:t>
      </w:r>
    </w:p>
    <w:p w:rsidR="00EA0FAD" w:rsidRPr="00C1616D" w:rsidRDefault="00EA0FAD" w:rsidP="00FF7AB3">
      <w:pPr>
        <w:adjustRightInd w:val="0"/>
        <w:snapToGrid w:val="0"/>
        <w:spacing w:beforeLines="50" w:before="156" w:afterLines="50" w:after="156" w:line="360" w:lineRule="auto"/>
        <w:ind w:firstLineChars="200" w:firstLine="560"/>
        <w:rPr>
          <w:rFonts w:ascii="仿宋_GB2312"/>
          <w:sz w:val="28"/>
        </w:rPr>
      </w:pPr>
      <w:r w:rsidRPr="00C1616D">
        <w:rPr>
          <w:rFonts w:ascii="仿宋_GB2312" w:hint="eastAsia"/>
          <w:sz w:val="28"/>
        </w:rPr>
        <w:t>证书编号: 第000010311号</w:t>
      </w:r>
    </w:p>
    <w:p w:rsidR="00EA0FAD" w:rsidRDefault="00EA0FAD" w:rsidP="00FF7AB3">
      <w:pPr>
        <w:adjustRightInd w:val="0"/>
        <w:snapToGrid w:val="0"/>
        <w:spacing w:beforeLines="50" w:before="156" w:afterLines="50" w:after="156" w:line="360" w:lineRule="auto"/>
        <w:ind w:firstLineChars="200" w:firstLine="560"/>
        <w:rPr>
          <w:rFonts w:ascii="仿宋_GB2312"/>
          <w:sz w:val="28"/>
        </w:rPr>
      </w:pPr>
      <w:bookmarkStart w:id="17" w:name="_Toc58745588"/>
      <w:r w:rsidRPr="00C1616D">
        <w:rPr>
          <w:rFonts w:ascii="仿宋_GB2312" w:hint="eastAsia"/>
          <w:sz w:val="28"/>
        </w:rPr>
        <w:t>有效期限：2019年1月23日至2022年1月22日止</w:t>
      </w:r>
      <w:bookmarkEnd w:id="17"/>
    </w:p>
    <w:p w:rsidR="00EA0FAD" w:rsidRDefault="00EA0FAD" w:rsidP="00FF7AB3">
      <w:pPr>
        <w:adjustRightInd w:val="0"/>
        <w:snapToGrid w:val="0"/>
        <w:spacing w:beforeLines="50" w:before="156" w:afterLines="50" w:after="156" w:line="360" w:lineRule="auto"/>
        <w:ind w:firstLineChars="200" w:firstLine="560"/>
        <w:rPr>
          <w:rFonts w:ascii="仿宋_GB2312"/>
          <w:sz w:val="28"/>
        </w:rPr>
      </w:pPr>
      <w:r w:rsidRPr="00324171">
        <w:rPr>
          <w:rFonts w:ascii="仿宋_GB2312" w:hint="eastAsia"/>
          <w:sz w:val="28"/>
        </w:rPr>
        <w:t>联系人：</w:t>
      </w:r>
      <w:r w:rsidR="00765983">
        <w:rPr>
          <w:rFonts w:ascii="仿宋_GB2312" w:hint="eastAsia"/>
          <w:sz w:val="28"/>
        </w:rPr>
        <w:t>薛伟</w:t>
      </w:r>
      <w:r w:rsidRPr="00324171">
        <w:rPr>
          <w:rFonts w:ascii="仿宋_GB2312" w:hint="eastAsia"/>
          <w:sz w:val="28"/>
        </w:rPr>
        <w:t xml:space="preserve">    </w:t>
      </w:r>
    </w:p>
    <w:p w:rsidR="008B5A74" w:rsidRDefault="00EA0FAD" w:rsidP="00FF7AB3">
      <w:pPr>
        <w:adjustRightInd w:val="0"/>
        <w:snapToGrid w:val="0"/>
        <w:spacing w:beforeLines="50" w:before="156" w:afterLines="50" w:after="156" w:line="360" w:lineRule="auto"/>
        <w:ind w:firstLineChars="200" w:firstLine="560"/>
        <w:rPr>
          <w:rFonts w:ascii="仿宋_GB2312"/>
          <w:sz w:val="28"/>
        </w:rPr>
      </w:pPr>
      <w:r w:rsidRPr="00324171">
        <w:rPr>
          <w:rFonts w:ascii="仿宋_GB2312" w:hint="eastAsia"/>
          <w:sz w:val="28"/>
        </w:rPr>
        <w:t>联系电话：0412-25943</w:t>
      </w:r>
      <w:r w:rsidR="00765983">
        <w:rPr>
          <w:rFonts w:ascii="仿宋_GB2312" w:hint="eastAsia"/>
          <w:sz w:val="28"/>
        </w:rPr>
        <w:t>1</w:t>
      </w:r>
      <w:r w:rsidRPr="00324171">
        <w:rPr>
          <w:rFonts w:ascii="仿宋_GB2312" w:hint="eastAsia"/>
          <w:sz w:val="28"/>
        </w:rPr>
        <w:t>6</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18" w:name="_Toc59787425"/>
      <w:r>
        <w:rPr>
          <w:rFonts w:ascii="仿宋_GB2312" w:hint="eastAsia"/>
          <w:b/>
          <w:bCs/>
          <w:sz w:val="28"/>
        </w:rPr>
        <w:t>三、估价目的</w:t>
      </w:r>
      <w:bookmarkEnd w:id="18"/>
    </w:p>
    <w:p w:rsidR="008B5A74" w:rsidRDefault="0088421F"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为人民法院确定财产处置参考价提供参考依据。</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19" w:name="_Toc59787426"/>
      <w:r>
        <w:rPr>
          <w:rFonts w:ascii="仿宋_GB2312" w:hint="eastAsia"/>
          <w:b/>
          <w:bCs/>
          <w:sz w:val="28"/>
        </w:rPr>
        <w:t>四、估价对象</w:t>
      </w:r>
      <w:bookmarkEnd w:id="16"/>
      <w:bookmarkEnd w:id="19"/>
    </w:p>
    <w:p w:rsidR="008B5A74" w:rsidRDefault="0088421F">
      <w:pPr>
        <w:ind w:firstLine="570"/>
        <w:rPr>
          <w:rFonts w:ascii="仿宋_GB2312"/>
          <w:b/>
          <w:sz w:val="28"/>
        </w:rPr>
      </w:pPr>
      <w:bookmarkStart w:id="20" w:name="OLE_LINK2"/>
      <w:r>
        <w:rPr>
          <w:rFonts w:ascii="仿宋_GB2312" w:hint="eastAsia"/>
          <w:b/>
          <w:sz w:val="28"/>
        </w:rPr>
        <w:t>1、估价对象范围</w:t>
      </w:r>
    </w:p>
    <w:p w:rsidR="008B5A74" w:rsidRPr="00F81086" w:rsidRDefault="00F81086" w:rsidP="00FF7AB3">
      <w:pPr>
        <w:adjustRightInd w:val="0"/>
        <w:snapToGrid w:val="0"/>
        <w:spacing w:beforeLines="50" w:before="156" w:afterLines="50" w:after="156" w:line="360" w:lineRule="auto"/>
        <w:ind w:firstLineChars="200" w:firstLine="560"/>
        <w:rPr>
          <w:rFonts w:ascii="仿宋_GB2312"/>
          <w:sz w:val="28"/>
        </w:rPr>
      </w:pPr>
      <w:r w:rsidRPr="00F81086">
        <w:rPr>
          <w:rFonts w:ascii="仿宋_GB2312" w:hint="eastAsia"/>
          <w:sz w:val="28"/>
        </w:rPr>
        <w:t>海城市大屯镇南于沟村的1处农村住宅，含庭院内有照房、无照房、猪舍鸡舍、地坪、果树及围墙等附着物价值，不含土地使用权价值。</w:t>
      </w:r>
    </w:p>
    <w:p w:rsidR="005D2043" w:rsidRPr="000D6080" w:rsidRDefault="005D2043" w:rsidP="005D2043">
      <w:pPr>
        <w:ind w:firstLine="570"/>
        <w:rPr>
          <w:rFonts w:ascii="仿宋_GB2312"/>
          <w:b/>
          <w:sz w:val="28"/>
        </w:rPr>
      </w:pPr>
      <w:bookmarkStart w:id="21" w:name="_Toc58745591"/>
      <w:r>
        <w:rPr>
          <w:rFonts w:ascii="仿宋_GB2312" w:hint="eastAsia"/>
          <w:b/>
          <w:sz w:val="28"/>
        </w:rPr>
        <w:t>2</w:t>
      </w:r>
      <w:r w:rsidRPr="000D6080">
        <w:rPr>
          <w:rFonts w:ascii="仿宋_GB2312" w:hint="eastAsia"/>
          <w:b/>
          <w:sz w:val="28"/>
        </w:rPr>
        <w:t>、建筑物基本状况</w:t>
      </w:r>
      <w:bookmarkEnd w:id="21"/>
    </w:p>
    <w:p w:rsidR="001E3055" w:rsidRDefault="001E3055" w:rsidP="00FF7AB3">
      <w:pPr>
        <w:adjustRightInd w:val="0"/>
        <w:snapToGrid w:val="0"/>
        <w:spacing w:beforeLines="50" w:before="156" w:afterLines="50" w:after="156" w:line="360" w:lineRule="auto"/>
        <w:ind w:firstLineChars="200" w:firstLine="560"/>
        <w:rPr>
          <w:rFonts w:ascii="仿宋_GB2312"/>
          <w:sz w:val="28"/>
        </w:rPr>
      </w:pPr>
      <w:r w:rsidRPr="00F81086">
        <w:rPr>
          <w:rFonts w:ascii="仿宋_GB2312" w:hint="eastAsia"/>
          <w:sz w:val="28"/>
        </w:rPr>
        <w:t>据房权证字第FA-220-1518号《房屋所有权证存根》记载：</w:t>
      </w:r>
      <w:r w:rsidR="007B0D68">
        <w:rPr>
          <w:rFonts w:ascii="仿宋_GB2312" w:hint="eastAsia"/>
          <w:sz w:val="28"/>
        </w:rPr>
        <w:t>有照房权利人为许忠辉</w:t>
      </w:r>
      <w:r w:rsidRPr="00F81086">
        <w:rPr>
          <w:rFonts w:ascii="仿宋_GB2312" w:hint="eastAsia"/>
          <w:sz w:val="28"/>
        </w:rPr>
        <w:t>、共有情况空白；坐落于海城市大屯镇南于沟村；权利类型：农村私有房产；所有权性质：私有房产；用途：住宅；面积：146.00平方米。另有：无证房屋及农舍等建筑面积</w:t>
      </w:r>
      <w:r w:rsidR="009C2410">
        <w:rPr>
          <w:rFonts w:ascii="仿宋_GB2312" w:hint="eastAsia"/>
          <w:sz w:val="28"/>
        </w:rPr>
        <w:t>183.74</w:t>
      </w:r>
      <w:r w:rsidRPr="00F81086">
        <w:rPr>
          <w:rFonts w:ascii="仿宋_GB2312" w:hint="eastAsia"/>
          <w:sz w:val="28"/>
        </w:rPr>
        <w:t>平方米，花岗岩地坪、道板砖地坪、铁艺围墙、砖围墙、水井、大门等构</w:t>
      </w:r>
      <w:r w:rsidRPr="00F81086">
        <w:rPr>
          <w:rFonts w:ascii="仿宋_GB2312" w:hint="eastAsia"/>
          <w:sz w:val="28"/>
        </w:rPr>
        <w:lastRenderedPageBreak/>
        <w:t>筑物6项，大中小果树（树苗）22棵</w:t>
      </w:r>
      <w:r>
        <w:rPr>
          <w:rFonts w:ascii="仿宋_GB2312" w:hint="eastAsia"/>
          <w:sz w:val="28"/>
        </w:rPr>
        <w:t>。</w:t>
      </w:r>
    </w:p>
    <w:tbl>
      <w:tblPr>
        <w:tblW w:w="8239" w:type="dxa"/>
        <w:tblInd w:w="91" w:type="dxa"/>
        <w:tblLook w:val="04A0" w:firstRow="1" w:lastRow="0" w:firstColumn="1" w:lastColumn="0" w:noHBand="0" w:noVBand="1"/>
      </w:tblPr>
      <w:tblGrid>
        <w:gridCol w:w="427"/>
        <w:gridCol w:w="1417"/>
        <w:gridCol w:w="1184"/>
        <w:gridCol w:w="818"/>
        <w:gridCol w:w="1417"/>
        <w:gridCol w:w="1370"/>
        <w:gridCol w:w="755"/>
        <w:gridCol w:w="205"/>
        <w:gridCol w:w="646"/>
      </w:tblGrid>
      <w:tr w:rsidR="00BD2D01" w:rsidRPr="008B0151" w:rsidTr="00D232CB">
        <w:trPr>
          <w:gridAfter w:val="1"/>
          <w:wAfter w:w="646" w:type="dxa"/>
          <w:trHeight w:val="420"/>
        </w:trPr>
        <w:tc>
          <w:tcPr>
            <w:tcW w:w="7593" w:type="dxa"/>
            <w:gridSpan w:val="8"/>
            <w:tcBorders>
              <w:top w:val="nil"/>
              <w:left w:val="nil"/>
              <w:bottom w:val="nil"/>
              <w:right w:val="nil"/>
            </w:tcBorders>
            <w:shd w:val="clear" w:color="auto" w:fill="auto"/>
            <w:noWrap/>
            <w:vAlign w:val="bottom"/>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估价结果汇总表</w:t>
            </w:r>
          </w:p>
        </w:tc>
      </w:tr>
      <w:tr w:rsidR="00BD2D01" w:rsidRPr="008B0151" w:rsidTr="00D232CB">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名称</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数量</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单位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结构</w:t>
            </w:r>
          </w:p>
        </w:tc>
        <w:tc>
          <w:tcPr>
            <w:tcW w:w="1371" w:type="dxa"/>
            <w:tcBorders>
              <w:top w:val="single" w:sz="4" w:space="0" w:color="auto"/>
              <w:left w:val="single" w:sz="4" w:space="0" w:color="auto"/>
              <w:bottom w:val="single" w:sz="4" w:space="0" w:color="auto"/>
              <w:right w:val="single" w:sz="4" w:space="0" w:color="auto"/>
            </w:tcBorders>
            <w:vAlign w:val="center"/>
          </w:tcPr>
          <w:p w:rsidR="00BD2D01" w:rsidRPr="008B0151" w:rsidRDefault="00BD2D01" w:rsidP="00BD2D01">
            <w:pPr>
              <w:widowControl/>
              <w:jc w:val="center"/>
              <w:rPr>
                <w:rFonts w:ascii="仿宋_GB2312" w:hAnsi="宋体" w:cs="宋体"/>
                <w:b/>
                <w:kern w:val="0"/>
                <w:szCs w:val="21"/>
              </w:rPr>
            </w:pPr>
            <w:r w:rsidRPr="008B0151">
              <w:rPr>
                <w:rFonts w:ascii="仿宋_GB2312" w:hAnsi="宋体" w:cs="宋体" w:hint="eastAsia"/>
                <w:b/>
                <w:kern w:val="0"/>
                <w:szCs w:val="21"/>
              </w:rPr>
              <w:t>设施设备</w:t>
            </w:r>
          </w:p>
        </w:tc>
        <w:tc>
          <w:tcPr>
            <w:tcW w:w="755" w:type="dxa"/>
            <w:tcBorders>
              <w:top w:val="single" w:sz="4" w:space="0" w:color="auto"/>
              <w:left w:val="single" w:sz="4" w:space="0" w:color="auto"/>
              <w:bottom w:val="single" w:sz="4" w:space="0" w:color="auto"/>
              <w:right w:val="single" w:sz="4" w:space="0" w:color="auto"/>
            </w:tcBorders>
            <w:vAlign w:val="center"/>
          </w:tcPr>
          <w:p w:rsidR="00BD2D01" w:rsidRPr="008B0151" w:rsidRDefault="00BD2D01" w:rsidP="00BD2D01">
            <w:pPr>
              <w:widowControl/>
              <w:jc w:val="center"/>
              <w:rPr>
                <w:rFonts w:ascii="仿宋_GB2312" w:hAnsi="宋体" w:cs="宋体"/>
                <w:b/>
                <w:kern w:val="0"/>
                <w:szCs w:val="21"/>
              </w:rPr>
            </w:pPr>
            <w:r w:rsidRPr="008B0151">
              <w:rPr>
                <w:rFonts w:ascii="仿宋_GB2312" w:hAnsi="宋体" w:cs="宋体" w:hint="eastAsia"/>
                <w:b/>
                <w:kern w:val="0"/>
                <w:szCs w:val="21"/>
              </w:rPr>
              <w:t>装饰装修</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b/>
                <w:kern w:val="0"/>
                <w:szCs w:val="21"/>
              </w:rPr>
            </w:pPr>
            <w:r w:rsidRPr="008B0151">
              <w:rPr>
                <w:rFonts w:ascii="仿宋_GB2312" w:hAnsi="宋体" w:cs="宋体" w:hint="eastAsia"/>
                <w:b/>
                <w:kern w:val="0"/>
                <w:szCs w:val="21"/>
              </w:rPr>
              <w:t>新旧程度</w:t>
            </w:r>
          </w:p>
        </w:tc>
      </w:tr>
      <w:tr w:rsidR="00BD2D01"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主房（住宅） </w:t>
            </w:r>
          </w:p>
        </w:tc>
        <w:tc>
          <w:tcPr>
            <w:tcW w:w="1184"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146.00 </w:t>
            </w:r>
          </w:p>
        </w:tc>
        <w:tc>
          <w:tcPr>
            <w:tcW w:w="818"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砖木起脊，瓷砖饰面 </w:t>
            </w:r>
          </w:p>
        </w:tc>
        <w:tc>
          <w:tcPr>
            <w:tcW w:w="1371" w:type="dxa"/>
            <w:tcBorders>
              <w:top w:val="single" w:sz="4" w:space="0" w:color="auto"/>
              <w:left w:val="nil"/>
              <w:bottom w:val="single" w:sz="4" w:space="0" w:color="auto"/>
              <w:right w:val="single" w:sz="4" w:space="0" w:color="auto"/>
            </w:tcBorders>
            <w:vAlign w:val="center"/>
          </w:tcPr>
          <w:p w:rsidR="00BD2D01" w:rsidRPr="008B0151" w:rsidRDefault="00BD2D01" w:rsidP="00BD2D01">
            <w:pPr>
              <w:widowControl/>
              <w:rPr>
                <w:rFonts w:ascii="仿宋_GB2312" w:hAnsi="宋体" w:cs="宋体"/>
                <w:kern w:val="0"/>
                <w:szCs w:val="21"/>
              </w:rPr>
            </w:pPr>
            <w:r w:rsidRPr="008B0151">
              <w:rPr>
                <w:rFonts w:ascii="仿宋_GB2312" w:hAnsi="宋体" w:cs="宋体" w:hint="eastAsia"/>
                <w:kern w:val="0"/>
                <w:szCs w:val="21"/>
              </w:rPr>
              <w:t>室内卫生间，自烧锅炉</w:t>
            </w:r>
          </w:p>
        </w:tc>
        <w:tc>
          <w:tcPr>
            <w:tcW w:w="755" w:type="dxa"/>
            <w:tcBorders>
              <w:top w:val="single" w:sz="4" w:space="0" w:color="auto"/>
              <w:left w:val="single" w:sz="4" w:space="0" w:color="auto"/>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精致装修</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BD2D01" w:rsidP="00D232CB">
            <w:pPr>
              <w:widowControl/>
              <w:jc w:val="center"/>
              <w:rPr>
                <w:rFonts w:ascii="仿宋_GB2312" w:hAnsi="宋体" w:cs="宋体"/>
                <w:kern w:val="0"/>
                <w:szCs w:val="21"/>
              </w:rPr>
            </w:pPr>
            <w:r w:rsidRPr="008B0151">
              <w:rPr>
                <w:rFonts w:ascii="仿宋_GB2312" w:hAnsi="宋体" w:cs="宋体" w:hint="eastAsia"/>
                <w:kern w:val="0"/>
                <w:szCs w:val="21"/>
              </w:rPr>
              <w:t xml:space="preserve"> </w:t>
            </w:r>
            <w:r w:rsidR="00D232CB" w:rsidRPr="008B0151">
              <w:rPr>
                <w:rFonts w:ascii="仿宋_GB2312" w:hAnsi="宋体" w:cs="宋体" w:hint="eastAsia"/>
                <w:kern w:val="0"/>
                <w:szCs w:val="21"/>
              </w:rPr>
              <w:t>新</w:t>
            </w:r>
            <w:r w:rsidRPr="008B0151">
              <w:rPr>
                <w:rFonts w:ascii="仿宋_GB2312" w:hAnsi="宋体" w:cs="宋体" w:hint="eastAsia"/>
                <w:kern w:val="0"/>
                <w:szCs w:val="21"/>
              </w:rPr>
              <w:t xml:space="preserve"> </w:t>
            </w:r>
          </w:p>
        </w:tc>
      </w:tr>
      <w:tr w:rsidR="00BD2D01"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西小房（住宅） </w:t>
            </w:r>
          </w:p>
        </w:tc>
        <w:tc>
          <w:tcPr>
            <w:tcW w:w="1184"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39.90 </w:t>
            </w:r>
          </w:p>
        </w:tc>
        <w:tc>
          <w:tcPr>
            <w:tcW w:w="818"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砖木起脊，瓷砖饰面 </w:t>
            </w:r>
          </w:p>
        </w:tc>
        <w:tc>
          <w:tcPr>
            <w:tcW w:w="1371" w:type="dxa"/>
            <w:tcBorders>
              <w:top w:val="single" w:sz="4" w:space="0" w:color="auto"/>
              <w:left w:val="nil"/>
              <w:bottom w:val="single" w:sz="4" w:space="0" w:color="auto"/>
              <w:right w:val="single" w:sz="4" w:space="0" w:color="auto"/>
            </w:tcBorders>
            <w:vAlign w:val="center"/>
          </w:tcPr>
          <w:p w:rsidR="00BD2D01" w:rsidRPr="008B0151" w:rsidRDefault="00BD2D01" w:rsidP="00BD2D01">
            <w:pPr>
              <w:widowControl/>
              <w:rPr>
                <w:rFonts w:ascii="仿宋_GB2312" w:hAnsi="宋体" w:cs="宋体"/>
                <w:kern w:val="0"/>
                <w:szCs w:val="21"/>
              </w:rPr>
            </w:pPr>
            <w:r w:rsidRPr="008B0151">
              <w:rPr>
                <w:rFonts w:ascii="仿宋_GB2312" w:hAnsi="宋体" w:cs="宋体" w:hint="eastAsia"/>
                <w:kern w:val="0"/>
                <w:szCs w:val="21"/>
              </w:rPr>
              <w:t>无室内卫生间，火</w:t>
            </w:r>
            <w:r w:rsidR="00D232CB" w:rsidRPr="008B0151">
              <w:rPr>
                <w:rFonts w:ascii="仿宋_GB2312" w:hAnsi="宋体" w:cs="宋体" w:hint="eastAsia"/>
                <w:kern w:val="0"/>
                <w:szCs w:val="21"/>
              </w:rPr>
              <w:t>炕</w:t>
            </w:r>
          </w:p>
        </w:tc>
        <w:tc>
          <w:tcPr>
            <w:tcW w:w="755" w:type="dxa"/>
            <w:tcBorders>
              <w:top w:val="single" w:sz="4" w:space="0" w:color="auto"/>
              <w:left w:val="single" w:sz="4" w:space="0" w:color="auto"/>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装修一般</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新</w:t>
            </w:r>
          </w:p>
        </w:tc>
      </w:tr>
      <w:tr w:rsidR="00BD2D01"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鸡舍，西厢房有狗 </w:t>
            </w:r>
          </w:p>
        </w:tc>
        <w:tc>
          <w:tcPr>
            <w:tcW w:w="1184"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108.50 </w:t>
            </w:r>
          </w:p>
        </w:tc>
        <w:tc>
          <w:tcPr>
            <w:tcW w:w="818"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砖木起脊 </w:t>
            </w:r>
          </w:p>
        </w:tc>
        <w:tc>
          <w:tcPr>
            <w:tcW w:w="1371" w:type="dxa"/>
            <w:tcBorders>
              <w:top w:val="single" w:sz="4" w:space="0" w:color="auto"/>
              <w:left w:val="nil"/>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照明电</w:t>
            </w:r>
          </w:p>
        </w:tc>
        <w:tc>
          <w:tcPr>
            <w:tcW w:w="755" w:type="dxa"/>
            <w:tcBorders>
              <w:top w:val="single" w:sz="4" w:space="0" w:color="auto"/>
              <w:left w:val="single" w:sz="4" w:space="0" w:color="auto"/>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无</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较新</w:t>
            </w:r>
          </w:p>
        </w:tc>
      </w:tr>
      <w:tr w:rsidR="00BD2D01"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柴房，东厢房 </w:t>
            </w:r>
          </w:p>
        </w:tc>
        <w:tc>
          <w:tcPr>
            <w:tcW w:w="1184"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35.34 </w:t>
            </w:r>
          </w:p>
        </w:tc>
        <w:tc>
          <w:tcPr>
            <w:tcW w:w="818" w:type="dxa"/>
            <w:tcBorders>
              <w:top w:val="nil"/>
              <w:left w:val="nil"/>
              <w:bottom w:val="single" w:sz="4" w:space="0" w:color="auto"/>
              <w:right w:val="single" w:sz="4" w:space="0" w:color="auto"/>
            </w:tcBorders>
            <w:shd w:val="clear" w:color="auto" w:fill="auto"/>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BD2D01" w:rsidRPr="008B0151" w:rsidRDefault="00BD2D01"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砖木平顶 </w:t>
            </w:r>
          </w:p>
        </w:tc>
        <w:tc>
          <w:tcPr>
            <w:tcW w:w="1371" w:type="dxa"/>
            <w:tcBorders>
              <w:top w:val="single" w:sz="4" w:space="0" w:color="auto"/>
              <w:left w:val="nil"/>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照明电</w:t>
            </w:r>
          </w:p>
        </w:tc>
        <w:tc>
          <w:tcPr>
            <w:tcW w:w="755" w:type="dxa"/>
            <w:tcBorders>
              <w:top w:val="single" w:sz="4" w:space="0" w:color="auto"/>
              <w:left w:val="single" w:sz="4" w:space="0" w:color="auto"/>
              <w:bottom w:val="single" w:sz="4" w:space="0" w:color="auto"/>
              <w:right w:val="single" w:sz="4" w:space="0" w:color="auto"/>
            </w:tcBorders>
            <w:vAlign w:val="center"/>
          </w:tcPr>
          <w:p w:rsidR="00BD2D01"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无</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D01"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旧</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猪舍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34.50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砖木平顶 </w:t>
            </w:r>
          </w:p>
        </w:tc>
        <w:tc>
          <w:tcPr>
            <w:tcW w:w="1371" w:type="dxa"/>
            <w:tcBorders>
              <w:top w:val="single" w:sz="4" w:space="0" w:color="auto"/>
              <w:left w:val="nil"/>
              <w:bottom w:val="single" w:sz="4" w:space="0" w:color="auto"/>
              <w:right w:val="single" w:sz="4" w:space="0" w:color="auto"/>
            </w:tcBorders>
            <w:vAlign w:val="center"/>
          </w:tcPr>
          <w:p w:rsidR="00D232CB"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无</w:t>
            </w:r>
          </w:p>
        </w:tc>
        <w:tc>
          <w:tcPr>
            <w:tcW w:w="755" w:type="dxa"/>
            <w:tcBorders>
              <w:top w:val="single" w:sz="4" w:space="0" w:color="auto"/>
              <w:left w:val="single" w:sz="4" w:space="0" w:color="auto"/>
              <w:bottom w:val="single" w:sz="4" w:space="0" w:color="auto"/>
              <w:right w:val="single" w:sz="4" w:space="0" w:color="auto"/>
            </w:tcBorders>
            <w:vAlign w:val="center"/>
          </w:tcPr>
          <w:p w:rsidR="00D232CB" w:rsidRPr="008B0151" w:rsidRDefault="00D232CB" w:rsidP="00BD2D01">
            <w:pPr>
              <w:widowControl/>
              <w:jc w:val="center"/>
              <w:rPr>
                <w:rFonts w:ascii="仿宋_GB2312" w:hAnsi="宋体" w:cs="宋体"/>
                <w:kern w:val="0"/>
                <w:szCs w:val="21"/>
              </w:rPr>
            </w:pPr>
            <w:r w:rsidRPr="008B0151">
              <w:rPr>
                <w:rFonts w:ascii="仿宋_GB2312" w:hAnsi="宋体" w:cs="宋体" w:hint="eastAsia"/>
                <w:kern w:val="0"/>
                <w:szCs w:val="21"/>
              </w:rPr>
              <w:t>无</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较新</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健身广场地坪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102.00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水泥地坪，已破损 </w:t>
            </w:r>
          </w:p>
        </w:tc>
        <w:tc>
          <w:tcPr>
            <w:tcW w:w="1371" w:type="dxa"/>
            <w:tcBorders>
              <w:top w:val="single" w:sz="4" w:space="0" w:color="auto"/>
              <w:left w:val="nil"/>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旧</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主房与西小房前地坪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107.62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花岗岩地坪 </w:t>
            </w:r>
          </w:p>
        </w:tc>
        <w:tc>
          <w:tcPr>
            <w:tcW w:w="1371" w:type="dxa"/>
            <w:tcBorders>
              <w:top w:val="single" w:sz="4" w:space="0" w:color="auto"/>
              <w:left w:val="nil"/>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新</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主房与西小房两侧及北侧地坪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282.48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道板砖 </w:t>
            </w:r>
          </w:p>
        </w:tc>
        <w:tc>
          <w:tcPr>
            <w:tcW w:w="1371" w:type="dxa"/>
            <w:tcBorders>
              <w:top w:val="single" w:sz="4" w:space="0" w:color="auto"/>
              <w:left w:val="nil"/>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较新</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9</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围墙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90.82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红砖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32CB">
            <w:pPr>
              <w:widowControl/>
              <w:jc w:val="center"/>
              <w:rPr>
                <w:rFonts w:ascii="仿宋_GB2312" w:hAnsi="宋体" w:cs="宋体"/>
                <w:kern w:val="0"/>
                <w:szCs w:val="21"/>
              </w:rPr>
            </w:pPr>
            <w:r w:rsidRPr="008B0151">
              <w:rPr>
                <w:rFonts w:ascii="仿宋_GB2312" w:hAnsi="宋体" w:cs="宋体" w:hint="eastAsia"/>
                <w:kern w:val="0"/>
                <w:szCs w:val="21"/>
              </w:rPr>
              <w:t xml:space="preserve"> 旧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铁艺围墙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75.00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32CB">
            <w:pPr>
              <w:widowControl/>
              <w:jc w:val="center"/>
              <w:rPr>
                <w:rFonts w:ascii="仿宋_GB2312" w:hAnsi="宋体" w:cs="宋体"/>
                <w:kern w:val="0"/>
                <w:szCs w:val="21"/>
              </w:rPr>
            </w:pPr>
            <w:r w:rsidRPr="008B0151">
              <w:rPr>
                <w:rFonts w:ascii="仿宋_GB2312" w:hAnsi="宋体" w:cs="宋体" w:hint="eastAsia"/>
                <w:kern w:val="0"/>
                <w:szCs w:val="21"/>
              </w:rPr>
              <w:t xml:space="preserve"> 铸铁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32CB">
            <w:pPr>
              <w:widowControl/>
              <w:jc w:val="center"/>
              <w:rPr>
                <w:rFonts w:ascii="仿宋_GB2312" w:hAnsi="宋体" w:cs="宋体"/>
                <w:kern w:val="0"/>
                <w:szCs w:val="21"/>
              </w:rPr>
            </w:pPr>
            <w:r w:rsidRPr="008B0151">
              <w:rPr>
                <w:rFonts w:ascii="仿宋_GB2312" w:hAnsi="宋体" w:cs="宋体" w:hint="eastAsia"/>
                <w:kern w:val="0"/>
                <w:szCs w:val="21"/>
              </w:rPr>
              <w:t xml:space="preserve"> 新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11</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白钢院门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6.60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平方米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白钢铁艺（含门柱）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新</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12</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水井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80.00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米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8B0151" w:rsidP="00D2291C">
            <w:pPr>
              <w:widowControl/>
              <w:jc w:val="center"/>
              <w:rPr>
                <w:rFonts w:ascii="仿宋_GB2312" w:hAnsi="宋体" w:cs="宋体"/>
                <w:kern w:val="0"/>
                <w:szCs w:val="21"/>
              </w:rPr>
            </w:pPr>
            <w:r>
              <w:rPr>
                <w:rFonts w:ascii="仿宋_GB2312" w:hAnsi="宋体" w:cs="宋体" w:hint="eastAsia"/>
                <w:kern w:val="0"/>
                <w:szCs w:val="21"/>
              </w:rPr>
              <w:t xml:space="preserve">水泥管 水泵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13</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大梨树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4.00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棵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14</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中等梨树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3.00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棵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15</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中等李子树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棵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16</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中等枣树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1.00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棵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17</w:t>
            </w:r>
          </w:p>
        </w:tc>
        <w:tc>
          <w:tcPr>
            <w:tcW w:w="1417"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小果树苗 </w:t>
            </w:r>
          </w:p>
        </w:tc>
        <w:tc>
          <w:tcPr>
            <w:tcW w:w="1184"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13.00 </w:t>
            </w:r>
          </w:p>
        </w:tc>
        <w:tc>
          <w:tcPr>
            <w:tcW w:w="818" w:type="dxa"/>
            <w:tcBorders>
              <w:top w:val="nil"/>
              <w:left w:val="nil"/>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棵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r w:rsidR="00D232CB" w:rsidRPr="008B0151" w:rsidTr="00D232CB">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CB" w:rsidRPr="008B0151" w:rsidRDefault="009C2410" w:rsidP="00D2291C">
            <w:pPr>
              <w:widowControl/>
              <w:jc w:val="center"/>
              <w:rPr>
                <w:rFonts w:ascii="仿宋_GB2312" w:hAnsi="宋体" w:cs="宋体"/>
                <w:kern w:val="0"/>
                <w:szCs w:val="21"/>
              </w:rPr>
            </w:pPr>
            <w:r w:rsidRPr="008B0151">
              <w:rPr>
                <w:rFonts w:ascii="仿宋_GB2312" w:hAnsi="宋体" w:cs="宋体" w:hint="eastAsia"/>
                <w:kern w:val="0"/>
                <w:szCs w:val="21"/>
              </w:rPr>
              <w:t>房屋面积合计</w:t>
            </w:r>
          </w:p>
        </w:tc>
        <w:tc>
          <w:tcPr>
            <w:tcW w:w="1184" w:type="dxa"/>
            <w:tcBorders>
              <w:top w:val="nil"/>
              <w:left w:val="nil"/>
              <w:bottom w:val="single" w:sz="4" w:space="0" w:color="auto"/>
              <w:right w:val="single" w:sz="4" w:space="0" w:color="auto"/>
            </w:tcBorders>
            <w:shd w:val="clear" w:color="auto" w:fill="auto"/>
            <w:noWrap/>
            <w:vAlign w:val="center"/>
            <w:hideMark/>
          </w:tcPr>
          <w:p w:rsidR="00D232CB" w:rsidRPr="008B0151" w:rsidRDefault="009C2410" w:rsidP="00D2291C">
            <w:pPr>
              <w:widowControl/>
              <w:jc w:val="center"/>
              <w:rPr>
                <w:rFonts w:ascii="仿宋_GB2312" w:hAnsi="宋体" w:cs="宋体"/>
                <w:kern w:val="0"/>
                <w:szCs w:val="21"/>
              </w:rPr>
            </w:pPr>
            <w:r w:rsidRPr="008B0151">
              <w:rPr>
                <w:rFonts w:ascii="仿宋_GB2312" w:hAnsi="宋体" w:cs="宋体" w:hint="eastAsia"/>
                <w:kern w:val="0"/>
                <w:szCs w:val="21"/>
              </w:rPr>
              <w:t>329.74</w:t>
            </w:r>
            <w:r w:rsidR="00D232CB" w:rsidRPr="008B0151">
              <w:rPr>
                <w:rFonts w:ascii="仿宋_GB2312" w:hAnsi="宋体" w:cs="宋体" w:hint="eastAsia"/>
                <w:kern w:val="0"/>
                <w:szCs w:val="21"/>
              </w:rPr>
              <w:t xml:space="preserve"> </w:t>
            </w:r>
          </w:p>
        </w:tc>
        <w:tc>
          <w:tcPr>
            <w:tcW w:w="818"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c>
          <w:tcPr>
            <w:tcW w:w="1371" w:type="dxa"/>
            <w:tcBorders>
              <w:top w:val="single" w:sz="4" w:space="0" w:color="auto"/>
              <w:left w:val="nil"/>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755" w:type="dxa"/>
            <w:tcBorders>
              <w:top w:val="single" w:sz="4" w:space="0" w:color="auto"/>
              <w:left w:val="single" w:sz="4" w:space="0" w:color="auto"/>
              <w:bottom w:val="single" w:sz="4" w:space="0" w:color="auto"/>
              <w:right w:val="single" w:sz="4" w:space="0" w:color="auto"/>
            </w:tcBorders>
          </w:tcPr>
          <w:p w:rsidR="00D232CB" w:rsidRPr="008B0151" w:rsidRDefault="00D232CB" w:rsidP="00D2291C">
            <w:pPr>
              <w:widowControl/>
              <w:jc w:val="center"/>
              <w:rPr>
                <w:rFonts w:ascii="仿宋_GB2312" w:hAnsi="宋体" w:cs="宋体"/>
                <w:kern w:val="0"/>
                <w:szCs w:val="2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2CB" w:rsidRPr="008B0151" w:rsidRDefault="00D232CB" w:rsidP="00D2291C">
            <w:pPr>
              <w:widowControl/>
              <w:jc w:val="center"/>
              <w:rPr>
                <w:rFonts w:ascii="仿宋_GB2312" w:hAnsi="宋体" w:cs="宋体"/>
                <w:kern w:val="0"/>
                <w:szCs w:val="21"/>
              </w:rPr>
            </w:pPr>
            <w:r w:rsidRPr="008B0151">
              <w:rPr>
                <w:rFonts w:ascii="仿宋_GB2312" w:hAnsi="宋体" w:cs="宋体" w:hint="eastAsia"/>
                <w:kern w:val="0"/>
                <w:szCs w:val="21"/>
              </w:rPr>
              <w:t xml:space="preserve">　</w:t>
            </w:r>
          </w:p>
        </w:tc>
      </w:tr>
    </w:tbl>
    <w:p w:rsidR="008B5A74" w:rsidRDefault="00117362" w:rsidP="00FF7AB3">
      <w:pPr>
        <w:adjustRightInd w:val="0"/>
        <w:snapToGrid w:val="0"/>
        <w:spacing w:beforeLines="50" w:before="156" w:afterLines="50" w:after="156" w:line="360" w:lineRule="auto"/>
        <w:ind w:firstLineChars="200" w:firstLine="560"/>
        <w:rPr>
          <w:rFonts w:ascii="仿宋_GB2312"/>
          <w:sz w:val="28"/>
        </w:rPr>
      </w:pPr>
      <w:r>
        <w:rPr>
          <w:rFonts w:ascii="仿宋_GB2312" w:hint="eastAsia"/>
          <w:sz w:val="28"/>
        </w:rPr>
        <w:t>主房，</w:t>
      </w:r>
      <w:r w:rsidR="00D232CB">
        <w:rPr>
          <w:rFonts w:ascii="仿宋_GB2312" w:hint="eastAsia"/>
          <w:sz w:val="28"/>
        </w:rPr>
        <w:t>146平方米</w:t>
      </w:r>
      <w:r w:rsidR="00207366">
        <w:rPr>
          <w:rFonts w:ascii="仿宋_GB2312" w:hint="eastAsia"/>
          <w:sz w:val="28"/>
        </w:rPr>
        <w:t>有照房</w:t>
      </w:r>
      <w:r>
        <w:rPr>
          <w:rFonts w:ascii="仿宋_GB2312" w:hint="eastAsia"/>
          <w:sz w:val="28"/>
        </w:rPr>
        <w:t>，南侧中间进户，左右对称结构，分别是厨房、锅炉房、东西主卧室，北侧中间为大客厅，两侧有书房、洗</w:t>
      </w:r>
      <w:r>
        <w:rPr>
          <w:rFonts w:ascii="仿宋_GB2312" w:hint="eastAsia"/>
          <w:sz w:val="28"/>
        </w:rPr>
        <w:lastRenderedPageBreak/>
        <w:t>浴间、卫生间。房屋</w:t>
      </w:r>
      <w:r w:rsidR="005D2043" w:rsidRPr="00AE1B84">
        <w:rPr>
          <w:rFonts w:ascii="仿宋_GB2312" w:hint="eastAsia"/>
          <w:sz w:val="28"/>
        </w:rPr>
        <w:t>装修状况</w:t>
      </w:r>
      <w:r w:rsidR="00D232CB">
        <w:rPr>
          <w:rFonts w:ascii="仿宋_GB2312" w:hint="eastAsia"/>
          <w:sz w:val="28"/>
        </w:rPr>
        <w:t>良好</w:t>
      </w:r>
      <w:r>
        <w:rPr>
          <w:rFonts w:ascii="仿宋_GB2312" w:hint="eastAsia"/>
          <w:sz w:val="28"/>
        </w:rPr>
        <w:t>，</w:t>
      </w:r>
      <w:r w:rsidR="00D232CB">
        <w:rPr>
          <w:rFonts w:ascii="仿宋_GB2312" w:hint="eastAsia"/>
          <w:sz w:val="28"/>
        </w:rPr>
        <w:t>彩金对开门、平开式塑钢窗、北墙为双层推拉塑钢窗，</w:t>
      </w:r>
      <w:r w:rsidR="00D2291C">
        <w:rPr>
          <w:rFonts w:ascii="仿宋_GB2312" w:hint="eastAsia"/>
          <w:sz w:val="28"/>
        </w:rPr>
        <w:t>外墙瓷砖饰面、内墙刮大白，</w:t>
      </w:r>
      <w:r w:rsidR="00D232CB">
        <w:rPr>
          <w:rFonts w:ascii="仿宋_GB2312" w:hint="eastAsia"/>
          <w:sz w:val="28"/>
        </w:rPr>
        <w:t>瓷砖地面、</w:t>
      </w:r>
      <w:r w:rsidR="00D2291C">
        <w:rPr>
          <w:rFonts w:ascii="仿宋_GB2312" w:hint="eastAsia"/>
          <w:sz w:val="28"/>
        </w:rPr>
        <w:t>石膏板与PVC板吊顶，室内</w:t>
      </w:r>
      <w:r w:rsidR="00207366">
        <w:rPr>
          <w:rFonts w:ascii="仿宋_GB2312" w:hint="eastAsia"/>
          <w:sz w:val="28"/>
        </w:rPr>
        <w:t>木制</w:t>
      </w:r>
      <w:r w:rsidR="00D2291C">
        <w:rPr>
          <w:rFonts w:ascii="仿宋_GB2312" w:hint="eastAsia"/>
          <w:sz w:val="28"/>
        </w:rPr>
        <w:t>套装门与隔断门</w:t>
      </w:r>
      <w:r w:rsidR="00207366">
        <w:rPr>
          <w:rFonts w:ascii="仿宋_GB2312" w:hint="eastAsia"/>
          <w:sz w:val="28"/>
        </w:rPr>
        <w:t>、卫生间彩铝门，卫生间、厨房、锅炉房瓷砖墙面。</w:t>
      </w:r>
    </w:p>
    <w:p w:rsidR="007A17A1" w:rsidRPr="00BA3AC0" w:rsidRDefault="007A17A1" w:rsidP="007A17A1">
      <w:pPr>
        <w:ind w:firstLine="570"/>
        <w:rPr>
          <w:rFonts w:ascii="仿宋_GB2312"/>
          <w:b/>
          <w:sz w:val="28"/>
        </w:rPr>
      </w:pPr>
      <w:r>
        <w:rPr>
          <w:rFonts w:ascii="楷体_GB2312" w:eastAsia="楷体_GB2312" w:hint="eastAsia"/>
          <w:b/>
          <w:sz w:val="28"/>
          <w:szCs w:val="28"/>
        </w:rPr>
        <w:t>3</w:t>
      </w:r>
      <w:r w:rsidRPr="00BA3AC0">
        <w:rPr>
          <w:rFonts w:ascii="楷体_GB2312" w:eastAsia="楷体_GB2312" w:hint="eastAsia"/>
          <w:b/>
          <w:sz w:val="28"/>
          <w:szCs w:val="28"/>
        </w:rPr>
        <w:t>、</w:t>
      </w:r>
      <w:r>
        <w:rPr>
          <w:rFonts w:ascii="仿宋_GB2312" w:hint="eastAsia"/>
          <w:b/>
          <w:sz w:val="28"/>
        </w:rPr>
        <w:t>土地基本状况</w:t>
      </w:r>
    </w:p>
    <w:p w:rsidR="00207366" w:rsidRDefault="007A17A1" w:rsidP="00FF7AB3">
      <w:pPr>
        <w:adjustRightInd w:val="0"/>
        <w:snapToGrid w:val="0"/>
        <w:spacing w:beforeLines="50" w:before="156" w:line="300" w:lineRule="auto"/>
        <w:ind w:firstLineChars="200" w:firstLine="560"/>
        <w:rPr>
          <w:rFonts w:ascii="仿宋_GB2312"/>
          <w:sz w:val="28"/>
        </w:rPr>
      </w:pPr>
      <w:r>
        <w:rPr>
          <w:rFonts w:ascii="仿宋_GB2312" w:hint="eastAsia"/>
          <w:sz w:val="28"/>
        </w:rPr>
        <w:t>委托人提供了</w:t>
      </w:r>
      <w:r w:rsidR="00754194">
        <w:rPr>
          <w:rFonts w:ascii="仿宋_GB2312" w:hint="eastAsia"/>
          <w:sz w:val="28"/>
        </w:rPr>
        <w:t>《房屋所有权证</w:t>
      </w:r>
      <w:r w:rsidR="00207366">
        <w:rPr>
          <w:rFonts w:ascii="仿宋_GB2312" w:hint="eastAsia"/>
          <w:sz w:val="28"/>
        </w:rPr>
        <w:t>存根</w:t>
      </w:r>
      <w:r w:rsidR="00754194">
        <w:rPr>
          <w:rFonts w:ascii="仿宋_GB2312" w:hint="eastAsia"/>
          <w:sz w:val="28"/>
        </w:rPr>
        <w:t>》</w:t>
      </w:r>
      <w:r w:rsidR="00207366">
        <w:rPr>
          <w:rFonts w:ascii="仿宋_GB2312" w:hint="eastAsia"/>
          <w:sz w:val="28"/>
        </w:rPr>
        <w:t>复印件</w:t>
      </w:r>
      <w:r>
        <w:rPr>
          <w:rFonts w:ascii="仿宋_GB2312" w:hint="eastAsia"/>
          <w:sz w:val="28"/>
        </w:rPr>
        <w:t>，证载</w:t>
      </w:r>
      <w:r w:rsidR="00207366">
        <w:rPr>
          <w:rFonts w:ascii="仿宋_GB2312" w:hint="eastAsia"/>
          <w:sz w:val="28"/>
        </w:rPr>
        <w:t>使用土地情况为：使用土地面积146平方米、土地使用证号海集字第（空白）号、缮证人刘洋、交对人（空白）、领证人签字“支福振”、领证日期2010年4月20日。</w:t>
      </w:r>
    </w:p>
    <w:p w:rsidR="00207366" w:rsidRDefault="00207366" w:rsidP="00FF7AB3">
      <w:pPr>
        <w:adjustRightInd w:val="0"/>
        <w:snapToGrid w:val="0"/>
        <w:spacing w:beforeLines="50" w:before="156" w:line="300" w:lineRule="auto"/>
        <w:ind w:firstLineChars="200" w:firstLine="560"/>
        <w:rPr>
          <w:rFonts w:ascii="仿宋_GB2312"/>
          <w:sz w:val="28"/>
        </w:rPr>
      </w:pPr>
      <w:r>
        <w:rPr>
          <w:rFonts w:ascii="仿宋_GB2312" w:hint="eastAsia"/>
          <w:sz w:val="28"/>
        </w:rPr>
        <w:t>据此，估价对象所在宗地为集体土地。</w:t>
      </w:r>
    </w:p>
    <w:p w:rsidR="007A17A1" w:rsidRPr="00AE1B84" w:rsidRDefault="007A17A1" w:rsidP="00FF7AB3">
      <w:pPr>
        <w:adjustRightInd w:val="0"/>
        <w:snapToGrid w:val="0"/>
        <w:spacing w:beforeLines="50" w:before="156" w:line="300" w:lineRule="auto"/>
        <w:ind w:firstLineChars="200" w:firstLine="560"/>
        <w:rPr>
          <w:rFonts w:ascii="仿宋_GB2312"/>
          <w:sz w:val="28"/>
        </w:rPr>
      </w:pPr>
      <w:r w:rsidRPr="00AE1B84">
        <w:rPr>
          <w:rFonts w:ascii="仿宋_GB2312" w:hint="eastAsia"/>
          <w:sz w:val="28"/>
        </w:rPr>
        <w:t>开发程度：宗地外“</w:t>
      </w:r>
      <w:r w:rsidR="00466CF1">
        <w:rPr>
          <w:rFonts w:ascii="仿宋_GB2312" w:hint="eastAsia"/>
          <w:sz w:val="28"/>
        </w:rPr>
        <w:t>五</w:t>
      </w:r>
      <w:r w:rsidRPr="00AE1B84">
        <w:rPr>
          <w:rFonts w:ascii="仿宋_GB2312" w:hint="eastAsia"/>
          <w:sz w:val="28"/>
        </w:rPr>
        <w:t>通”（通上水、通下水、通电、通路、通讯），宗地内“</w:t>
      </w:r>
      <w:r w:rsidR="00466CF1">
        <w:rPr>
          <w:rFonts w:ascii="仿宋_GB2312" w:hint="eastAsia"/>
          <w:sz w:val="28"/>
        </w:rPr>
        <w:t>五</w:t>
      </w:r>
      <w:r w:rsidRPr="00AE1B84">
        <w:rPr>
          <w:rFonts w:ascii="仿宋_GB2312" w:hint="eastAsia"/>
          <w:sz w:val="28"/>
        </w:rPr>
        <w:t>通一平”（通上水、通下水、通电、通路、通讯及场地平整）</w:t>
      </w:r>
      <w:r>
        <w:rPr>
          <w:rFonts w:ascii="仿宋_GB2312" w:hint="eastAsia"/>
          <w:sz w:val="28"/>
        </w:rPr>
        <w:t>。</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22" w:name="_Toc413832814"/>
      <w:bookmarkStart w:id="23" w:name="_Toc59787427"/>
      <w:bookmarkEnd w:id="20"/>
      <w:r>
        <w:rPr>
          <w:rFonts w:ascii="仿宋_GB2312" w:hint="eastAsia"/>
          <w:b/>
          <w:bCs/>
          <w:sz w:val="28"/>
        </w:rPr>
        <w:t>五、价值时点</w:t>
      </w:r>
      <w:bookmarkEnd w:id="22"/>
      <w:bookmarkEnd w:id="23"/>
    </w:p>
    <w:p w:rsidR="008B5A74" w:rsidRDefault="0088421F" w:rsidP="00FF7AB3">
      <w:pPr>
        <w:adjustRightInd w:val="0"/>
        <w:snapToGrid w:val="0"/>
        <w:spacing w:beforeLines="50" w:before="156" w:line="300" w:lineRule="auto"/>
        <w:ind w:firstLineChars="200" w:firstLine="560"/>
        <w:rPr>
          <w:rFonts w:ascii="仿宋_GB2312"/>
          <w:sz w:val="28"/>
        </w:rPr>
      </w:pPr>
      <w:r>
        <w:rPr>
          <w:rFonts w:ascii="仿宋_GB2312" w:hint="eastAsia"/>
          <w:sz w:val="28"/>
        </w:rPr>
        <w:t>本次估价的</w:t>
      </w:r>
      <w:r w:rsidR="00F44099">
        <w:rPr>
          <w:rFonts w:ascii="仿宋_GB2312" w:hint="eastAsia"/>
          <w:sz w:val="28"/>
        </w:rPr>
        <w:t>实地查勘</w:t>
      </w:r>
      <w:r>
        <w:rPr>
          <w:rFonts w:ascii="仿宋_GB2312" w:hint="eastAsia"/>
          <w:sz w:val="28"/>
        </w:rPr>
        <w:t>日期为</w:t>
      </w:r>
      <w:r w:rsidR="00754194">
        <w:rPr>
          <w:rFonts w:ascii="仿宋_GB2312" w:hint="eastAsia"/>
          <w:sz w:val="28"/>
        </w:rPr>
        <w:t>2020年7月8日</w:t>
      </w:r>
      <w:r>
        <w:rPr>
          <w:rFonts w:ascii="仿宋_GB2312" w:hint="eastAsia"/>
          <w:sz w:val="28"/>
        </w:rPr>
        <w:t>。根据估价目的，经委托方协商确定本次估价的价值时点</w:t>
      </w:r>
      <w:r w:rsidR="00754194">
        <w:rPr>
          <w:rFonts w:ascii="仿宋_GB2312" w:hint="eastAsia"/>
          <w:sz w:val="28"/>
        </w:rPr>
        <w:t>2020年7月8日</w:t>
      </w:r>
      <w:r>
        <w:rPr>
          <w:rFonts w:ascii="仿宋_GB2312" w:hint="eastAsia"/>
          <w:sz w:val="28"/>
        </w:rPr>
        <w:t>。</w:t>
      </w:r>
      <w:bookmarkStart w:id="24" w:name="_Toc413832815"/>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25" w:name="_Toc59787428"/>
      <w:r>
        <w:rPr>
          <w:rFonts w:ascii="仿宋_GB2312" w:hint="eastAsia"/>
          <w:b/>
          <w:bCs/>
          <w:sz w:val="28"/>
        </w:rPr>
        <w:t>六、价值类型与定义</w:t>
      </w:r>
      <w:bookmarkEnd w:id="24"/>
      <w:bookmarkEnd w:id="25"/>
    </w:p>
    <w:p w:rsidR="008B5A74" w:rsidRDefault="0088421F" w:rsidP="00FF7AB3">
      <w:pPr>
        <w:adjustRightInd w:val="0"/>
        <w:snapToGrid w:val="0"/>
        <w:spacing w:beforeLines="50" w:before="156" w:line="300" w:lineRule="auto"/>
        <w:ind w:firstLineChars="200" w:firstLine="560"/>
        <w:rPr>
          <w:rFonts w:ascii="仿宋_GB2312"/>
          <w:sz w:val="28"/>
        </w:rPr>
      </w:pPr>
      <w:r>
        <w:rPr>
          <w:rFonts w:ascii="仿宋_GB2312" w:hint="eastAsia"/>
          <w:sz w:val="28"/>
        </w:rPr>
        <w:t>本报告中的价值类型为市场价值。</w:t>
      </w:r>
    </w:p>
    <w:p w:rsidR="008B5A74" w:rsidRDefault="0088421F" w:rsidP="00FF7AB3">
      <w:pPr>
        <w:adjustRightInd w:val="0"/>
        <w:snapToGrid w:val="0"/>
        <w:spacing w:beforeLines="50" w:before="156" w:line="300" w:lineRule="auto"/>
        <w:ind w:firstLineChars="200" w:firstLine="560"/>
        <w:rPr>
          <w:rFonts w:ascii="仿宋_GB2312"/>
          <w:sz w:val="28"/>
        </w:rPr>
      </w:pPr>
      <w:r>
        <w:rPr>
          <w:rFonts w:ascii="仿宋_GB2312" w:hint="eastAsia"/>
          <w:sz w:val="28"/>
        </w:rPr>
        <w:t>市场价值是指假定在充分发达的公开市场条件下，交易双方在交易地位平等、充分了解相关市场信息及交易双方独立和理智进行判断的前提下形成的公平市场价格。该价格并不代表估价对象在涉及产权变动或形态转变时的实际交易价格。</w:t>
      </w:r>
    </w:p>
    <w:p w:rsidR="00B22B14" w:rsidRPr="00B22B14" w:rsidRDefault="00B22B14" w:rsidP="00FF7AB3">
      <w:pPr>
        <w:adjustRightInd w:val="0"/>
        <w:snapToGrid w:val="0"/>
        <w:spacing w:beforeLines="100" w:before="312" w:afterLines="100" w:after="312"/>
        <w:ind w:firstLineChars="200" w:firstLine="562"/>
        <w:outlineLvl w:val="1"/>
        <w:rPr>
          <w:rFonts w:ascii="仿宋_GB2312"/>
          <w:b/>
          <w:bCs/>
          <w:sz w:val="28"/>
        </w:rPr>
      </w:pPr>
      <w:bookmarkStart w:id="26" w:name="_Toc413832817"/>
      <w:bookmarkStart w:id="27" w:name="_Toc59787429"/>
      <w:bookmarkStart w:id="28" w:name="_Toc413832816"/>
      <w:r w:rsidRPr="00B22B14">
        <w:rPr>
          <w:rFonts w:ascii="仿宋_GB2312" w:hint="eastAsia"/>
          <w:b/>
          <w:bCs/>
          <w:sz w:val="28"/>
        </w:rPr>
        <w:t>七、估价原则</w:t>
      </w:r>
      <w:bookmarkEnd w:id="26"/>
      <w:bookmarkEnd w:id="27"/>
    </w:p>
    <w:p w:rsidR="00B22B14" w:rsidRDefault="00B22B14" w:rsidP="00B22B14">
      <w:pPr>
        <w:adjustRightInd w:val="0"/>
        <w:snapToGrid w:val="0"/>
        <w:spacing w:line="360" w:lineRule="auto"/>
        <w:ind w:firstLineChars="203" w:firstLine="568"/>
        <w:rPr>
          <w:rFonts w:ascii="仿宋_GB2312"/>
          <w:sz w:val="28"/>
        </w:rPr>
      </w:pPr>
      <w:r>
        <w:rPr>
          <w:rFonts w:ascii="仿宋_GB2312" w:hint="eastAsia"/>
          <w:sz w:val="28"/>
        </w:rPr>
        <w:t>1、遵守独立、客观、公正原则；</w:t>
      </w:r>
    </w:p>
    <w:p w:rsidR="00B22B14" w:rsidRDefault="00B22B14" w:rsidP="00B22B14">
      <w:pPr>
        <w:adjustRightInd w:val="0"/>
        <w:snapToGrid w:val="0"/>
        <w:spacing w:line="360" w:lineRule="auto"/>
        <w:ind w:firstLineChars="203" w:firstLine="568"/>
        <w:rPr>
          <w:rFonts w:ascii="仿宋_GB2312"/>
          <w:sz w:val="28"/>
        </w:rPr>
      </w:pPr>
      <w:r>
        <w:rPr>
          <w:rFonts w:ascii="仿宋_GB2312" w:hint="eastAsia"/>
          <w:sz w:val="28"/>
        </w:rPr>
        <w:lastRenderedPageBreak/>
        <w:t>2、遵循合法原则，以估价对象的合法使用、合法处分为前提条件；</w:t>
      </w:r>
    </w:p>
    <w:p w:rsidR="00B22B14" w:rsidRDefault="00B22B14" w:rsidP="00B22B14">
      <w:pPr>
        <w:adjustRightInd w:val="0"/>
        <w:snapToGrid w:val="0"/>
        <w:spacing w:line="360" w:lineRule="auto"/>
        <w:ind w:firstLineChars="203" w:firstLine="568"/>
        <w:rPr>
          <w:rFonts w:ascii="仿宋_GB2312"/>
          <w:sz w:val="28"/>
        </w:rPr>
      </w:pPr>
      <w:r>
        <w:rPr>
          <w:rFonts w:ascii="仿宋_GB2312" w:hint="eastAsia"/>
          <w:sz w:val="28"/>
        </w:rPr>
        <w:t>3、遵循最高最佳使用原则，以估价对象的最高最佳使用为前提条件；</w:t>
      </w:r>
    </w:p>
    <w:p w:rsidR="00B22B14" w:rsidRDefault="00B22B14" w:rsidP="00B22B14">
      <w:pPr>
        <w:adjustRightInd w:val="0"/>
        <w:snapToGrid w:val="0"/>
        <w:spacing w:line="360" w:lineRule="auto"/>
        <w:ind w:firstLineChars="203" w:firstLine="568"/>
        <w:rPr>
          <w:rFonts w:ascii="仿宋_GB2312"/>
          <w:sz w:val="28"/>
        </w:rPr>
      </w:pPr>
      <w:r>
        <w:rPr>
          <w:rFonts w:ascii="仿宋_GB2312" w:hint="eastAsia"/>
          <w:sz w:val="28"/>
        </w:rPr>
        <w:t>4、遵循替代原则，估价结果不得明显偏离类似房地产在同等条件下的正常价格；</w:t>
      </w:r>
    </w:p>
    <w:p w:rsidR="00B22B14" w:rsidRDefault="00B22B14" w:rsidP="00B22B14">
      <w:pPr>
        <w:adjustRightInd w:val="0"/>
        <w:snapToGrid w:val="0"/>
        <w:spacing w:line="360" w:lineRule="auto"/>
        <w:ind w:firstLineChars="203" w:firstLine="568"/>
        <w:rPr>
          <w:rFonts w:ascii="仿宋_GB2312"/>
          <w:sz w:val="28"/>
        </w:rPr>
      </w:pPr>
      <w:r>
        <w:rPr>
          <w:rFonts w:ascii="仿宋_GB2312" w:hint="eastAsia"/>
          <w:sz w:val="28"/>
        </w:rPr>
        <w:t>5、遵循价值时点原则，估价结果是估价对象在价值时点的客观合理价格或价值。</w:t>
      </w:r>
    </w:p>
    <w:p w:rsidR="008B5A74" w:rsidRPr="00B22B14" w:rsidRDefault="00B22B14" w:rsidP="00FF7AB3">
      <w:pPr>
        <w:adjustRightInd w:val="0"/>
        <w:snapToGrid w:val="0"/>
        <w:spacing w:beforeLines="100" w:before="312" w:afterLines="100" w:after="312"/>
        <w:ind w:firstLineChars="200" w:firstLine="562"/>
        <w:outlineLvl w:val="1"/>
        <w:rPr>
          <w:rFonts w:ascii="仿宋_GB2312"/>
          <w:b/>
          <w:bCs/>
          <w:sz w:val="28"/>
        </w:rPr>
      </w:pPr>
      <w:bookmarkStart w:id="29" w:name="_Toc59787430"/>
      <w:r w:rsidRPr="00B22B14">
        <w:rPr>
          <w:rFonts w:ascii="仿宋_GB2312" w:hint="eastAsia"/>
          <w:b/>
          <w:bCs/>
          <w:sz w:val="28"/>
        </w:rPr>
        <w:t>八</w:t>
      </w:r>
      <w:r w:rsidR="0088421F" w:rsidRPr="00B22B14">
        <w:rPr>
          <w:rFonts w:ascii="仿宋_GB2312" w:hint="eastAsia"/>
          <w:b/>
          <w:bCs/>
          <w:sz w:val="28"/>
        </w:rPr>
        <w:t>、估价依据</w:t>
      </w:r>
      <w:bookmarkEnd w:id="28"/>
      <w:bookmarkEnd w:id="29"/>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（一）法律、法规和政策性文件</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1、《中华人民共和国资产评估法》；</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2、《中华人民共和国土地管理法》、《中华人民共和国城市房地产管理法》、《中华人民共和国物权法》；</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3、国家和地方的有关法律、法规及政策性文件;</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（二）技术标准、规程、规范</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1、《房地产估价规范》GB/T50291-2015;</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2、《房地产估价基本木语标准》GB:/T50899-2013；</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（三）委托人提供的相关资料</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1、《司法鉴定评估委托书》；</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2、委托方提供的产权证明资料；</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3、双方当事人提供的估价对象资料;</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4、委托人提供的其他资料；</w:t>
      </w:r>
    </w:p>
    <w:p w:rsidR="008B5A74" w:rsidRDefault="0088421F">
      <w:pPr>
        <w:adjustRightInd w:val="0"/>
        <w:snapToGrid w:val="0"/>
        <w:spacing w:line="360" w:lineRule="auto"/>
        <w:ind w:firstLineChars="203" w:firstLine="568"/>
        <w:rPr>
          <w:rFonts w:ascii="仿宋_GB2312"/>
          <w:sz w:val="28"/>
        </w:rPr>
      </w:pPr>
      <w:r>
        <w:rPr>
          <w:rFonts w:ascii="仿宋_GB2312" w:hint="eastAsia"/>
          <w:sz w:val="28"/>
        </w:rPr>
        <w:t>（四）估价人员调查搜集的相关资料</w:t>
      </w:r>
    </w:p>
    <w:p w:rsidR="00310EF5" w:rsidRPr="004C300A" w:rsidRDefault="00310EF5" w:rsidP="00310EF5">
      <w:pPr>
        <w:adjustRightInd w:val="0"/>
        <w:snapToGrid w:val="0"/>
        <w:spacing w:line="360" w:lineRule="auto"/>
        <w:ind w:firstLineChars="203" w:firstLine="568"/>
        <w:rPr>
          <w:rFonts w:ascii="仿宋_GB2312"/>
          <w:sz w:val="28"/>
        </w:rPr>
      </w:pPr>
      <w:r w:rsidRPr="004C300A">
        <w:rPr>
          <w:rFonts w:ascii="仿宋_GB2312" w:hint="eastAsia"/>
          <w:sz w:val="28"/>
        </w:rPr>
        <w:t>1、</w:t>
      </w:r>
      <w:r>
        <w:rPr>
          <w:rFonts w:ascii="仿宋_GB2312" w:hint="eastAsia"/>
          <w:sz w:val="28"/>
        </w:rPr>
        <w:t>鞍山</w:t>
      </w:r>
      <w:r w:rsidRPr="004C300A">
        <w:rPr>
          <w:rFonts w:ascii="仿宋_GB2312" w:hint="eastAsia"/>
          <w:sz w:val="28"/>
        </w:rPr>
        <w:t>市类似房地产的价格信息;</w:t>
      </w:r>
    </w:p>
    <w:p w:rsidR="00310EF5" w:rsidRPr="004C300A" w:rsidRDefault="00310EF5" w:rsidP="00310EF5">
      <w:pPr>
        <w:adjustRightInd w:val="0"/>
        <w:snapToGrid w:val="0"/>
        <w:spacing w:line="360" w:lineRule="auto"/>
        <w:ind w:firstLineChars="203" w:firstLine="568"/>
        <w:rPr>
          <w:rFonts w:ascii="仿宋_GB2312"/>
          <w:sz w:val="28"/>
        </w:rPr>
      </w:pPr>
      <w:r w:rsidRPr="004C300A">
        <w:rPr>
          <w:rFonts w:ascii="仿宋_GB2312" w:hint="eastAsia"/>
          <w:sz w:val="28"/>
        </w:rPr>
        <w:t>2、2017年《辽宁省建设工程计价依据》及相关的建筑物建设经</w:t>
      </w:r>
      <w:r w:rsidRPr="004C300A">
        <w:rPr>
          <w:rFonts w:ascii="仿宋_GB2312" w:hint="eastAsia"/>
          <w:sz w:val="28"/>
        </w:rPr>
        <w:lastRenderedPageBreak/>
        <w:t>济指标；</w:t>
      </w:r>
    </w:p>
    <w:p w:rsidR="00310EF5" w:rsidRPr="004C300A" w:rsidRDefault="00310EF5" w:rsidP="00310EF5">
      <w:pPr>
        <w:adjustRightInd w:val="0"/>
        <w:snapToGrid w:val="0"/>
        <w:spacing w:line="360" w:lineRule="auto"/>
        <w:ind w:firstLineChars="203" w:firstLine="568"/>
        <w:rPr>
          <w:rFonts w:ascii="仿宋_GB2312"/>
          <w:sz w:val="28"/>
        </w:rPr>
      </w:pPr>
      <w:r w:rsidRPr="004C300A">
        <w:rPr>
          <w:rFonts w:ascii="仿宋_GB2312" w:hint="eastAsia"/>
          <w:sz w:val="28"/>
        </w:rPr>
        <w:t>3、估价人员</w:t>
      </w:r>
      <w:r>
        <w:rPr>
          <w:rFonts w:ascii="仿宋_GB2312" w:hint="eastAsia"/>
          <w:sz w:val="28"/>
        </w:rPr>
        <w:t>实地查勘</w:t>
      </w:r>
      <w:r w:rsidRPr="004C300A">
        <w:rPr>
          <w:rFonts w:ascii="仿宋_GB2312" w:hint="eastAsia"/>
          <w:sz w:val="28"/>
        </w:rPr>
        <w:t>、调查所获取的资料；</w:t>
      </w:r>
    </w:p>
    <w:p w:rsidR="008B5A74" w:rsidRDefault="00310EF5" w:rsidP="00310EF5">
      <w:pPr>
        <w:adjustRightInd w:val="0"/>
        <w:snapToGrid w:val="0"/>
        <w:spacing w:line="360" w:lineRule="auto"/>
        <w:ind w:firstLineChars="203" w:firstLine="568"/>
        <w:rPr>
          <w:rFonts w:ascii="仿宋_GB2312"/>
          <w:sz w:val="28"/>
        </w:rPr>
      </w:pPr>
      <w:r w:rsidRPr="004C300A">
        <w:rPr>
          <w:rFonts w:ascii="仿宋_GB2312" w:hint="eastAsia"/>
          <w:sz w:val="28"/>
        </w:rPr>
        <w:t>4、估价机构所掌握的房地产市场的有关资料。</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30" w:name="_Toc413832818"/>
      <w:bookmarkStart w:id="31" w:name="_Toc59787431"/>
      <w:r>
        <w:rPr>
          <w:rFonts w:ascii="仿宋_GB2312" w:hint="eastAsia"/>
          <w:b/>
          <w:bCs/>
          <w:sz w:val="28"/>
        </w:rPr>
        <w:t>九、估价方法</w:t>
      </w:r>
      <w:bookmarkEnd w:id="30"/>
      <w:bookmarkEnd w:id="31"/>
    </w:p>
    <w:p w:rsidR="008B5A74" w:rsidRDefault="0088421F">
      <w:pPr>
        <w:ind w:firstLineChars="200" w:firstLine="560"/>
        <w:rPr>
          <w:rFonts w:ascii="仿宋_GB2312"/>
          <w:sz w:val="28"/>
        </w:rPr>
      </w:pPr>
      <w:bookmarkStart w:id="32" w:name="_Toc413832819"/>
      <w:r>
        <w:rPr>
          <w:rFonts w:ascii="仿宋_GB2312" w:hint="eastAsia"/>
          <w:sz w:val="28"/>
        </w:rPr>
        <w:t>（一）估价方法</w:t>
      </w:r>
    </w:p>
    <w:p w:rsidR="002772DA" w:rsidRPr="004C300A" w:rsidRDefault="002772DA" w:rsidP="002772DA">
      <w:pPr>
        <w:ind w:firstLineChars="203" w:firstLine="568"/>
        <w:rPr>
          <w:rFonts w:ascii="仿宋_GB2312"/>
          <w:sz w:val="28"/>
        </w:rPr>
      </w:pPr>
      <w:r w:rsidRPr="004C300A">
        <w:rPr>
          <w:rFonts w:ascii="仿宋_GB2312" w:hint="eastAsia"/>
          <w:sz w:val="28"/>
        </w:rPr>
        <w:t>估价方法：本次估价根据估价的实际状况和房地产市场客观状况，本次评估采用成本法。</w:t>
      </w:r>
    </w:p>
    <w:p w:rsidR="002772DA" w:rsidRPr="004C300A" w:rsidRDefault="002772DA" w:rsidP="002772DA">
      <w:pPr>
        <w:ind w:firstLineChars="203" w:firstLine="568"/>
        <w:rPr>
          <w:rFonts w:ascii="仿宋_GB2312"/>
          <w:sz w:val="28"/>
        </w:rPr>
      </w:pPr>
      <w:r w:rsidRPr="004C300A">
        <w:rPr>
          <w:rFonts w:ascii="仿宋_GB2312" w:hint="eastAsia"/>
          <w:sz w:val="28"/>
        </w:rPr>
        <w:t>（二）估价思路</w:t>
      </w:r>
    </w:p>
    <w:p w:rsidR="002772DA" w:rsidRPr="004C300A" w:rsidRDefault="002772DA" w:rsidP="002772DA">
      <w:pPr>
        <w:pStyle w:val="20"/>
        <w:spacing w:line="360" w:lineRule="auto"/>
        <w:rPr>
          <w:rFonts w:ascii="仿宋_GB2312"/>
        </w:rPr>
      </w:pPr>
      <w:r w:rsidRPr="004C300A">
        <w:rPr>
          <w:rFonts w:ascii="仿宋_GB2312" w:hint="eastAsia"/>
        </w:rPr>
        <w:t>委估对象为工业建筑，</w:t>
      </w:r>
      <w:r w:rsidRPr="004C300A">
        <w:rPr>
          <w:rFonts w:ascii="仿宋_GB2312"/>
        </w:rPr>
        <w:t>由于市场近期无相同或相似的可比交易案例，不适宜采用市场法进行评估。</w:t>
      </w:r>
    </w:p>
    <w:p w:rsidR="002772DA" w:rsidRPr="004C300A" w:rsidRDefault="002772DA" w:rsidP="002772DA">
      <w:pPr>
        <w:pStyle w:val="20"/>
        <w:spacing w:line="360" w:lineRule="auto"/>
        <w:rPr>
          <w:rFonts w:ascii="仿宋_GB2312"/>
        </w:rPr>
      </w:pPr>
      <w:r w:rsidRPr="004C300A">
        <w:rPr>
          <w:rFonts w:ascii="仿宋_GB2312" w:hint="eastAsia"/>
        </w:rPr>
        <w:t>委估对象不具有独立获利能力，也不适用收益法进行评估。</w:t>
      </w:r>
    </w:p>
    <w:p w:rsidR="002772DA" w:rsidRPr="004C300A" w:rsidRDefault="002772DA" w:rsidP="002772DA">
      <w:pPr>
        <w:pStyle w:val="20"/>
        <w:spacing w:line="360" w:lineRule="auto"/>
        <w:rPr>
          <w:rFonts w:ascii="仿宋_GB2312"/>
        </w:rPr>
      </w:pPr>
      <w:r w:rsidRPr="004C300A">
        <w:rPr>
          <w:rFonts w:ascii="仿宋_GB2312"/>
        </w:rPr>
        <w:t>对评估对象的属性特点，</w:t>
      </w:r>
      <w:r w:rsidRPr="004C300A">
        <w:rPr>
          <w:rFonts w:ascii="仿宋_GB2312" w:hint="eastAsia"/>
        </w:rPr>
        <w:t>根据相关的定额标准及与估价对象类似的房地产建设经济指标，可以获得估价对象开发成本、管理费用、销售费用、投资利息、销售税费、开发利润等估价所需资料，所以</w:t>
      </w:r>
      <w:r w:rsidRPr="004C300A">
        <w:rPr>
          <w:rFonts w:ascii="仿宋_GB2312"/>
        </w:rPr>
        <w:t>本次评估采用成本法。</w:t>
      </w:r>
    </w:p>
    <w:p w:rsidR="002772DA" w:rsidRPr="004C300A" w:rsidRDefault="002772DA" w:rsidP="002772DA">
      <w:pPr>
        <w:ind w:firstLineChars="203" w:firstLine="568"/>
        <w:rPr>
          <w:rFonts w:ascii="仿宋_GB2312"/>
          <w:sz w:val="28"/>
        </w:rPr>
      </w:pPr>
      <w:r w:rsidRPr="004C300A">
        <w:rPr>
          <w:rFonts w:ascii="仿宋_GB2312" w:hint="eastAsia"/>
          <w:sz w:val="28"/>
        </w:rPr>
        <w:t>（三）成本法简介</w:t>
      </w:r>
    </w:p>
    <w:p w:rsidR="002772DA" w:rsidRPr="004C300A" w:rsidRDefault="002772DA" w:rsidP="002772DA">
      <w:pPr>
        <w:ind w:firstLineChars="203" w:firstLine="568"/>
        <w:rPr>
          <w:rFonts w:ascii="仿宋_GB2312"/>
          <w:sz w:val="28"/>
        </w:rPr>
      </w:pPr>
      <w:r w:rsidRPr="004C300A">
        <w:rPr>
          <w:rFonts w:ascii="仿宋_GB2312" w:hint="eastAsia"/>
          <w:sz w:val="28"/>
        </w:rPr>
        <w:t>1、成本法概念</w:t>
      </w:r>
    </w:p>
    <w:p w:rsidR="002772DA" w:rsidRPr="004C300A" w:rsidRDefault="002772DA" w:rsidP="002772DA">
      <w:pPr>
        <w:ind w:firstLineChars="203" w:firstLine="568"/>
        <w:rPr>
          <w:rFonts w:ascii="仿宋_GB2312"/>
          <w:sz w:val="28"/>
        </w:rPr>
      </w:pPr>
      <w:r w:rsidRPr="004C300A">
        <w:rPr>
          <w:rFonts w:ascii="仿宋_GB2312" w:hint="eastAsia"/>
          <w:sz w:val="28"/>
        </w:rPr>
        <w:t>成本法是对估价对象在估价时点时的重新购建价格，扣除折旧，以此估算估价对象的客观合理价格或价值的一种估价方法。</w:t>
      </w:r>
    </w:p>
    <w:p w:rsidR="002772DA" w:rsidRPr="004C300A" w:rsidRDefault="002772DA" w:rsidP="002772DA">
      <w:pPr>
        <w:ind w:firstLineChars="203" w:firstLine="568"/>
        <w:rPr>
          <w:rFonts w:ascii="仿宋_GB2312"/>
          <w:sz w:val="28"/>
        </w:rPr>
      </w:pPr>
      <w:r w:rsidRPr="004C300A">
        <w:rPr>
          <w:rFonts w:ascii="仿宋_GB2312" w:hint="eastAsia"/>
          <w:sz w:val="28"/>
        </w:rPr>
        <w:t>2、成本法测算过程</w:t>
      </w:r>
    </w:p>
    <w:p w:rsidR="002772DA" w:rsidRPr="004C300A" w:rsidRDefault="002772DA" w:rsidP="002772DA">
      <w:pPr>
        <w:ind w:firstLineChars="203" w:firstLine="568"/>
        <w:rPr>
          <w:rFonts w:ascii="仿宋_GB2312"/>
          <w:sz w:val="28"/>
        </w:rPr>
      </w:pPr>
      <w:r w:rsidRPr="004C300A">
        <w:rPr>
          <w:rFonts w:ascii="仿宋_GB2312" w:hint="eastAsia"/>
          <w:sz w:val="28"/>
        </w:rPr>
        <w:t>（1）测算建筑物重置成本</w:t>
      </w:r>
    </w:p>
    <w:p w:rsidR="002772DA" w:rsidRPr="004C300A" w:rsidRDefault="002772DA" w:rsidP="002772DA">
      <w:pPr>
        <w:ind w:firstLineChars="203" w:firstLine="568"/>
        <w:rPr>
          <w:rFonts w:ascii="仿宋_GB2312"/>
          <w:sz w:val="28"/>
        </w:rPr>
      </w:pPr>
      <w:r w:rsidRPr="004C300A">
        <w:rPr>
          <w:rFonts w:ascii="仿宋_GB2312" w:hint="eastAsia"/>
          <w:sz w:val="28"/>
        </w:rPr>
        <w:t>（2）确定建筑工程管理费用</w:t>
      </w:r>
    </w:p>
    <w:p w:rsidR="002772DA" w:rsidRPr="004C300A" w:rsidRDefault="002772DA" w:rsidP="002772DA">
      <w:pPr>
        <w:ind w:firstLineChars="203" w:firstLine="568"/>
        <w:rPr>
          <w:rFonts w:ascii="仿宋_GB2312"/>
          <w:sz w:val="28"/>
        </w:rPr>
      </w:pPr>
      <w:r w:rsidRPr="004C300A">
        <w:rPr>
          <w:rFonts w:ascii="仿宋_GB2312" w:hint="eastAsia"/>
          <w:sz w:val="28"/>
        </w:rPr>
        <w:lastRenderedPageBreak/>
        <w:t>（3）估算合理销售费用</w:t>
      </w:r>
    </w:p>
    <w:p w:rsidR="002772DA" w:rsidRPr="004C300A" w:rsidRDefault="002772DA" w:rsidP="002772DA">
      <w:pPr>
        <w:ind w:firstLineChars="203" w:firstLine="568"/>
        <w:rPr>
          <w:rFonts w:ascii="仿宋_GB2312"/>
          <w:sz w:val="28"/>
        </w:rPr>
      </w:pPr>
      <w:r w:rsidRPr="004C300A">
        <w:rPr>
          <w:rFonts w:ascii="仿宋_GB2312" w:hint="eastAsia"/>
          <w:sz w:val="28"/>
        </w:rPr>
        <w:t>（4）估算投资利息（资金成本）</w:t>
      </w:r>
    </w:p>
    <w:p w:rsidR="002772DA" w:rsidRPr="004C300A" w:rsidRDefault="002772DA" w:rsidP="002772DA">
      <w:pPr>
        <w:ind w:firstLineChars="203" w:firstLine="568"/>
        <w:rPr>
          <w:rFonts w:ascii="仿宋_GB2312"/>
          <w:sz w:val="28"/>
        </w:rPr>
      </w:pPr>
      <w:r w:rsidRPr="004C300A">
        <w:rPr>
          <w:rFonts w:ascii="仿宋_GB2312" w:hint="eastAsia"/>
          <w:sz w:val="28"/>
        </w:rPr>
        <w:t>（5）估算合理开发利润</w:t>
      </w:r>
    </w:p>
    <w:p w:rsidR="002772DA" w:rsidRPr="004C300A" w:rsidRDefault="002772DA" w:rsidP="002772DA">
      <w:pPr>
        <w:ind w:firstLineChars="203" w:firstLine="568"/>
        <w:rPr>
          <w:rFonts w:ascii="仿宋_GB2312"/>
          <w:sz w:val="28"/>
        </w:rPr>
      </w:pPr>
      <w:r w:rsidRPr="004C300A">
        <w:rPr>
          <w:rFonts w:ascii="仿宋_GB2312" w:hint="eastAsia"/>
          <w:sz w:val="28"/>
        </w:rPr>
        <w:t>（6）计算建筑物重置价值</w:t>
      </w:r>
    </w:p>
    <w:p w:rsidR="002772DA" w:rsidRPr="004C300A" w:rsidRDefault="002772DA" w:rsidP="002772DA">
      <w:pPr>
        <w:ind w:firstLineChars="203" w:firstLine="568"/>
        <w:rPr>
          <w:rFonts w:ascii="仿宋_GB2312"/>
          <w:sz w:val="28"/>
        </w:rPr>
      </w:pPr>
      <w:r w:rsidRPr="004C300A">
        <w:rPr>
          <w:rFonts w:ascii="仿宋_GB2312" w:hint="eastAsia"/>
          <w:sz w:val="28"/>
        </w:rPr>
        <w:t>（7）确定建筑物折旧（计算成新率）</w:t>
      </w:r>
    </w:p>
    <w:p w:rsidR="002772DA" w:rsidRPr="004C300A" w:rsidRDefault="002772DA" w:rsidP="002772DA">
      <w:pPr>
        <w:ind w:firstLineChars="203" w:firstLine="568"/>
        <w:rPr>
          <w:rFonts w:ascii="仿宋_GB2312"/>
          <w:sz w:val="28"/>
        </w:rPr>
      </w:pPr>
      <w:r w:rsidRPr="004C300A">
        <w:rPr>
          <w:rFonts w:ascii="仿宋_GB2312" w:hint="eastAsia"/>
          <w:sz w:val="28"/>
        </w:rPr>
        <w:t>（8）计算建筑物评估值</w:t>
      </w:r>
    </w:p>
    <w:p w:rsidR="002772DA" w:rsidRPr="004C300A" w:rsidRDefault="002772DA" w:rsidP="002772DA">
      <w:pPr>
        <w:ind w:firstLineChars="203" w:firstLine="568"/>
        <w:rPr>
          <w:rFonts w:ascii="仿宋_GB2312"/>
          <w:sz w:val="28"/>
        </w:rPr>
      </w:pPr>
      <w:r w:rsidRPr="004C300A">
        <w:rPr>
          <w:rFonts w:ascii="仿宋_GB2312" w:hint="eastAsia"/>
          <w:sz w:val="28"/>
        </w:rPr>
        <w:t>3、计算公式</w:t>
      </w:r>
    </w:p>
    <w:p w:rsidR="002772DA" w:rsidRPr="004C300A" w:rsidRDefault="002772DA" w:rsidP="002772DA">
      <w:pPr>
        <w:ind w:firstLineChars="203" w:firstLine="568"/>
        <w:rPr>
          <w:rFonts w:ascii="仿宋_GB2312"/>
          <w:sz w:val="28"/>
        </w:rPr>
      </w:pPr>
      <w:r w:rsidRPr="004C300A">
        <w:rPr>
          <w:rFonts w:ascii="仿宋_GB2312" w:hint="eastAsia"/>
          <w:sz w:val="28"/>
        </w:rPr>
        <w:t>成本基本公式为：V=C×q</w:t>
      </w:r>
    </w:p>
    <w:p w:rsidR="002772DA" w:rsidRPr="004C300A" w:rsidRDefault="002772DA" w:rsidP="002772DA">
      <w:pPr>
        <w:ind w:firstLineChars="203" w:firstLine="568"/>
        <w:rPr>
          <w:rFonts w:ascii="仿宋_GB2312"/>
          <w:sz w:val="28"/>
        </w:rPr>
      </w:pPr>
      <w:r w:rsidRPr="004C300A">
        <w:rPr>
          <w:rFonts w:ascii="仿宋_GB2312" w:hint="eastAsia"/>
          <w:sz w:val="28"/>
        </w:rPr>
        <w:t>V----建筑物的评估价值</w:t>
      </w:r>
    </w:p>
    <w:p w:rsidR="002772DA" w:rsidRPr="004C300A" w:rsidRDefault="002772DA" w:rsidP="002772DA">
      <w:pPr>
        <w:ind w:firstLineChars="203" w:firstLine="568"/>
        <w:rPr>
          <w:rFonts w:ascii="仿宋_GB2312"/>
          <w:sz w:val="28"/>
        </w:rPr>
      </w:pPr>
      <w:r w:rsidRPr="004C300A">
        <w:rPr>
          <w:rFonts w:ascii="仿宋_GB2312" w:hint="eastAsia"/>
          <w:sz w:val="28"/>
        </w:rPr>
        <w:t>C----建筑物的重置价值</w:t>
      </w:r>
    </w:p>
    <w:p w:rsidR="002772DA" w:rsidRPr="004C300A" w:rsidRDefault="002772DA" w:rsidP="002772DA">
      <w:pPr>
        <w:ind w:firstLineChars="203" w:firstLine="568"/>
        <w:rPr>
          <w:rFonts w:ascii="仿宋_GB2312"/>
          <w:sz w:val="28"/>
        </w:rPr>
      </w:pPr>
      <w:r w:rsidRPr="004C300A">
        <w:rPr>
          <w:rFonts w:ascii="仿宋_GB2312" w:hint="eastAsia"/>
          <w:sz w:val="28"/>
        </w:rPr>
        <w:t>q----建筑物的成新率</w:t>
      </w:r>
    </w:p>
    <w:p w:rsidR="008B5A74" w:rsidRDefault="0088421F" w:rsidP="00FF7AB3">
      <w:pPr>
        <w:numPr>
          <w:ilvl w:val="0"/>
          <w:numId w:val="3"/>
        </w:numPr>
        <w:adjustRightInd w:val="0"/>
        <w:snapToGrid w:val="0"/>
        <w:spacing w:beforeLines="100" w:before="312" w:afterLines="100" w:after="312"/>
        <w:ind w:firstLineChars="200" w:firstLine="562"/>
        <w:outlineLvl w:val="1"/>
        <w:rPr>
          <w:rFonts w:ascii="仿宋_GB2312"/>
          <w:b/>
          <w:bCs/>
          <w:sz w:val="28"/>
        </w:rPr>
      </w:pPr>
      <w:bookmarkStart w:id="33" w:name="_Toc59787432"/>
      <w:r>
        <w:rPr>
          <w:rFonts w:ascii="仿宋_GB2312" w:hint="eastAsia"/>
          <w:b/>
          <w:bCs/>
          <w:sz w:val="28"/>
        </w:rPr>
        <w:t>估价结果</w:t>
      </w:r>
      <w:bookmarkEnd w:id="32"/>
      <w:bookmarkEnd w:id="33"/>
    </w:p>
    <w:p w:rsidR="008B5A74" w:rsidRDefault="0088421F" w:rsidP="00FF7AB3">
      <w:pPr>
        <w:adjustRightInd w:val="0"/>
        <w:snapToGrid w:val="0"/>
        <w:spacing w:beforeLines="50" w:before="156" w:afterLines="50" w:after="156" w:line="360" w:lineRule="auto"/>
        <w:ind w:firstLineChars="200" w:firstLine="560"/>
        <w:rPr>
          <w:rFonts w:ascii="仿宋_GB2312"/>
          <w:sz w:val="28"/>
          <w:szCs w:val="28"/>
        </w:rPr>
      </w:pPr>
      <w:r>
        <w:rPr>
          <w:rFonts w:ascii="仿宋_GB2312" w:hint="eastAsia"/>
          <w:sz w:val="28"/>
          <w:szCs w:val="28"/>
        </w:rPr>
        <w:t>估价对象于</w:t>
      </w:r>
      <w:r w:rsidR="00754194">
        <w:rPr>
          <w:rFonts w:ascii="仿宋_GB2312" w:hint="eastAsia"/>
          <w:sz w:val="28"/>
          <w:szCs w:val="28"/>
        </w:rPr>
        <w:t>2020年7月8日</w:t>
      </w:r>
      <w:r>
        <w:rPr>
          <w:rFonts w:ascii="仿宋_GB2312" w:hint="eastAsia"/>
          <w:sz w:val="28"/>
          <w:szCs w:val="28"/>
        </w:rPr>
        <w:t>的市场价值为人民币：</w:t>
      </w:r>
      <w:r w:rsidR="00D051BE">
        <w:rPr>
          <w:rFonts w:ascii="仿宋_GB2312" w:hint="eastAsia"/>
          <w:sz w:val="28"/>
          <w:szCs w:val="28"/>
        </w:rPr>
        <w:t>336,235.00</w:t>
      </w:r>
      <w:r w:rsidR="005B77E2">
        <w:rPr>
          <w:rFonts w:ascii="仿宋_GB2312" w:hint="eastAsia"/>
          <w:sz w:val="28"/>
          <w:szCs w:val="28"/>
        </w:rPr>
        <w:t>元</w:t>
      </w:r>
      <w:r>
        <w:rPr>
          <w:rFonts w:ascii="仿宋_GB2312" w:hint="eastAsia"/>
          <w:sz w:val="28"/>
          <w:szCs w:val="28"/>
        </w:rPr>
        <w:t>（大写：人民币</w:t>
      </w:r>
      <w:r w:rsidR="00D051BE">
        <w:rPr>
          <w:rFonts w:ascii="仿宋_GB2312" w:hint="eastAsia"/>
          <w:sz w:val="28"/>
          <w:szCs w:val="28"/>
        </w:rPr>
        <w:t>叁拾叁万陆仟贰佰叁拾伍</w:t>
      </w:r>
      <w:r>
        <w:rPr>
          <w:rFonts w:ascii="仿宋_GB2312" w:hint="eastAsia"/>
          <w:sz w:val="28"/>
          <w:szCs w:val="28"/>
        </w:rPr>
        <w:t>元），详见《</w:t>
      </w:r>
      <w:r w:rsidR="00241AD8">
        <w:rPr>
          <w:rFonts w:ascii="仿宋_GB2312" w:hint="eastAsia"/>
          <w:sz w:val="28"/>
          <w:szCs w:val="28"/>
        </w:rPr>
        <w:t>估价结果汇总表</w:t>
      </w:r>
      <w:r>
        <w:rPr>
          <w:rFonts w:ascii="仿宋_GB2312" w:hint="eastAsia"/>
          <w:sz w:val="28"/>
          <w:szCs w:val="28"/>
        </w:rPr>
        <w:t>》。</w:t>
      </w:r>
    </w:p>
    <w:tbl>
      <w:tblPr>
        <w:tblW w:w="8523" w:type="dxa"/>
        <w:tblInd w:w="91" w:type="dxa"/>
        <w:tblLook w:val="04A0" w:firstRow="1" w:lastRow="0" w:firstColumn="1" w:lastColumn="0" w:noHBand="0" w:noVBand="1"/>
      </w:tblPr>
      <w:tblGrid>
        <w:gridCol w:w="427"/>
        <w:gridCol w:w="1576"/>
        <w:gridCol w:w="1416"/>
        <w:gridCol w:w="1184"/>
        <w:gridCol w:w="943"/>
        <w:gridCol w:w="1606"/>
        <w:gridCol w:w="1371"/>
      </w:tblGrid>
      <w:tr w:rsidR="00E31DD9" w:rsidRPr="00D04FA3" w:rsidTr="00D04FA3">
        <w:trPr>
          <w:trHeight w:val="420"/>
        </w:trPr>
        <w:tc>
          <w:tcPr>
            <w:tcW w:w="8523" w:type="dxa"/>
            <w:gridSpan w:val="7"/>
            <w:tcBorders>
              <w:top w:val="nil"/>
              <w:left w:val="nil"/>
              <w:bottom w:val="nil"/>
              <w:right w:val="nil"/>
            </w:tcBorders>
            <w:shd w:val="clear" w:color="auto" w:fill="auto"/>
            <w:noWrap/>
            <w:vAlign w:val="bottom"/>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估价结果汇总表</w:t>
            </w:r>
          </w:p>
        </w:tc>
      </w:tr>
      <w:tr w:rsidR="00E31DD9" w:rsidRPr="00D04FA3" w:rsidTr="00D04FA3">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序号</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权证编号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名称</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数量</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单位</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评估值</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DD9" w:rsidRPr="00117362" w:rsidRDefault="00E31DD9" w:rsidP="00D04FA3">
            <w:pPr>
              <w:widowControl/>
              <w:jc w:val="center"/>
              <w:rPr>
                <w:rFonts w:ascii="仿宋_GB2312" w:hAnsi="宋体" w:cs="宋体"/>
                <w:b/>
                <w:kern w:val="0"/>
                <w:szCs w:val="21"/>
              </w:rPr>
            </w:pPr>
            <w:r w:rsidRPr="00117362">
              <w:rPr>
                <w:rFonts w:ascii="仿宋_GB2312" w:hAnsi="宋体" w:cs="宋体" w:hint="eastAsia"/>
                <w:b/>
                <w:kern w:val="0"/>
                <w:szCs w:val="21"/>
              </w:rPr>
              <w:t>备注</w:t>
            </w:r>
          </w:p>
        </w:tc>
      </w:tr>
      <w:tr w:rsidR="00E31DD9" w:rsidRPr="00D04FA3" w:rsidTr="00D04FA3">
        <w:trPr>
          <w:trHeight w:val="5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r>
      <w:tr w:rsidR="00E31DD9" w:rsidRPr="00D04FA3" w:rsidTr="00EE727F">
        <w:trPr>
          <w:trHeight w:val="2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31DD9" w:rsidRPr="00D04FA3" w:rsidRDefault="00E31DD9" w:rsidP="00D04FA3">
            <w:pPr>
              <w:widowControl/>
              <w:jc w:val="left"/>
              <w:rPr>
                <w:rFonts w:ascii="仿宋_GB2312" w:hAnsi="宋体" w:cs="宋体"/>
                <w:kern w:val="0"/>
                <w:szCs w:val="21"/>
              </w:rPr>
            </w:pP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房权证FA-220字第1518号 卷号C-09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主房（住宅）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146.00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199,947.00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砖木起脊，瓷砖饰面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2</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西小房（住宅）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39.90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35,733.00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砖木起脊，瓷砖饰面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3</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鸡舍，西厢房有狗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108.50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37,498.00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砖木起脊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lastRenderedPageBreak/>
              <w:t>4</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无证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柴房，东厢房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35.34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3,615.00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砖木平顶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5</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猪舍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34.50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6,266.00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砖木平顶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6</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健身广场地坪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102.00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1,408.00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水泥地坪，已破损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7</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主房与西小房前地坪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107.62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7,247.00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花岗岩地坪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8</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主房与西小房两侧及北侧地坪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282.48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13,254.00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道板砖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9</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围墙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90.82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6,108.00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红砖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10</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铁艺围墙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75.00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14,486.00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红砖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11</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白钢院门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6.60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平方米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1,666.00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白钢铁艺（含门柱）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12</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构筑物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水井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80.00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米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5,387.00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8B0151" w:rsidP="00D04FA3">
            <w:pPr>
              <w:widowControl/>
              <w:jc w:val="center"/>
              <w:rPr>
                <w:rFonts w:ascii="仿宋_GB2312" w:hAnsi="宋体" w:cs="宋体"/>
                <w:kern w:val="0"/>
                <w:szCs w:val="21"/>
              </w:rPr>
            </w:pPr>
            <w:r>
              <w:rPr>
                <w:rFonts w:ascii="仿宋_GB2312" w:hAnsi="宋体" w:cs="宋体" w:hint="eastAsia"/>
                <w:kern w:val="0"/>
                <w:szCs w:val="21"/>
              </w:rPr>
              <w:t xml:space="preserve">水泥管 水泵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13</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大梨树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4.00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2,000.00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14</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中等梨树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3.00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900.00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15</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中等李子树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260.00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16</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中等枣树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1.00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200.00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17</w:t>
            </w:r>
          </w:p>
        </w:tc>
        <w:tc>
          <w:tcPr>
            <w:tcW w:w="1576"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树木 </w:t>
            </w:r>
          </w:p>
        </w:tc>
        <w:tc>
          <w:tcPr>
            <w:tcW w:w="1417"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小果树苗 </w:t>
            </w:r>
          </w:p>
        </w:tc>
        <w:tc>
          <w:tcPr>
            <w:tcW w:w="1184"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13.00 </w:t>
            </w:r>
          </w:p>
        </w:tc>
        <w:tc>
          <w:tcPr>
            <w:tcW w:w="943"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棵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260.00 </w:t>
            </w:r>
          </w:p>
        </w:tc>
        <w:tc>
          <w:tcPr>
            <w:tcW w:w="1371" w:type="dxa"/>
            <w:tcBorders>
              <w:top w:val="nil"/>
              <w:left w:val="nil"/>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r w:rsidR="00D04FA3" w:rsidRPr="00D04FA3" w:rsidTr="00D04FA3">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576" w:type="dxa"/>
            <w:tcBorders>
              <w:top w:val="single" w:sz="4" w:space="0" w:color="auto"/>
              <w:left w:val="nil"/>
              <w:bottom w:val="single" w:sz="4" w:space="0" w:color="auto"/>
              <w:right w:val="single" w:sz="4" w:space="0" w:color="auto"/>
            </w:tcBorders>
            <w:shd w:val="clear" w:color="auto" w:fill="auto"/>
            <w:vAlign w:val="bottom"/>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184"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329.74 </w:t>
            </w:r>
          </w:p>
        </w:tc>
        <w:tc>
          <w:tcPr>
            <w:tcW w:w="943"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c>
          <w:tcPr>
            <w:tcW w:w="1606"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right"/>
              <w:rPr>
                <w:rFonts w:ascii="仿宋_GB2312" w:hAnsi="宋体" w:cs="宋体"/>
                <w:kern w:val="0"/>
                <w:szCs w:val="21"/>
              </w:rPr>
            </w:pPr>
            <w:r w:rsidRPr="00D04FA3">
              <w:rPr>
                <w:rFonts w:ascii="仿宋_GB2312" w:hAnsi="宋体" w:cs="宋体" w:hint="eastAsia"/>
                <w:kern w:val="0"/>
                <w:szCs w:val="21"/>
              </w:rPr>
              <w:t xml:space="preserve">  336,235.00 </w:t>
            </w:r>
          </w:p>
        </w:tc>
        <w:tc>
          <w:tcPr>
            <w:tcW w:w="1371" w:type="dxa"/>
            <w:tcBorders>
              <w:top w:val="nil"/>
              <w:left w:val="nil"/>
              <w:bottom w:val="single" w:sz="4" w:space="0" w:color="auto"/>
              <w:right w:val="single" w:sz="4" w:space="0" w:color="auto"/>
            </w:tcBorders>
            <w:shd w:val="clear" w:color="auto" w:fill="auto"/>
            <w:noWrap/>
            <w:vAlign w:val="center"/>
            <w:hideMark/>
          </w:tcPr>
          <w:p w:rsidR="00D04FA3" w:rsidRPr="00D04FA3" w:rsidRDefault="00D04FA3" w:rsidP="00D04FA3">
            <w:pPr>
              <w:widowControl/>
              <w:jc w:val="center"/>
              <w:rPr>
                <w:rFonts w:ascii="仿宋_GB2312" w:hAnsi="宋体" w:cs="宋体"/>
                <w:kern w:val="0"/>
                <w:szCs w:val="21"/>
              </w:rPr>
            </w:pPr>
            <w:r w:rsidRPr="00D04FA3">
              <w:rPr>
                <w:rFonts w:ascii="仿宋_GB2312" w:hAnsi="宋体" w:cs="宋体" w:hint="eastAsia"/>
                <w:kern w:val="0"/>
                <w:szCs w:val="21"/>
              </w:rPr>
              <w:t xml:space="preserve">　</w:t>
            </w:r>
          </w:p>
        </w:tc>
      </w:tr>
    </w:tbl>
    <w:p w:rsidR="008B5A74" w:rsidRDefault="0088421F" w:rsidP="000C6A5B">
      <w:pPr>
        <w:ind w:firstLineChars="200" w:firstLine="562"/>
        <w:outlineLvl w:val="1"/>
        <w:rPr>
          <w:rFonts w:ascii="仿宋_GB2312"/>
          <w:b/>
          <w:bCs/>
          <w:sz w:val="28"/>
        </w:rPr>
      </w:pPr>
      <w:bookmarkStart w:id="34" w:name="_Toc413832820"/>
      <w:bookmarkStart w:id="35" w:name="_Toc59787433"/>
      <w:r>
        <w:rPr>
          <w:rFonts w:ascii="仿宋_GB2312" w:hint="eastAsia"/>
          <w:b/>
          <w:bCs/>
          <w:sz w:val="28"/>
        </w:rPr>
        <w:t>十一、估价人员</w:t>
      </w:r>
      <w:bookmarkEnd w:id="34"/>
      <w:bookmarkEnd w:id="35"/>
    </w:p>
    <w:tbl>
      <w:tblPr>
        <w:tblW w:w="8425" w:type="dxa"/>
        <w:tblInd w:w="94" w:type="dxa"/>
        <w:tblLook w:val="04A0" w:firstRow="1" w:lastRow="0" w:firstColumn="1" w:lastColumn="0" w:noHBand="0" w:noVBand="1"/>
      </w:tblPr>
      <w:tblGrid>
        <w:gridCol w:w="1290"/>
        <w:gridCol w:w="1843"/>
        <w:gridCol w:w="2741"/>
        <w:gridCol w:w="2551"/>
      </w:tblGrid>
      <w:tr w:rsidR="008B5A74">
        <w:trPr>
          <w:trHeight w:val="688"/>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bookmarkStart w:id="36" w:name="_Toc413832821"/>
            <w:bookmarkStart w:id="37" w:name="_Toc386465939"/>
            <w:r>
              <w:rPr>
                <w:rFonts w:ascii="仿宋_GB2312" w:hint="eastAsia"/>
                <w:sz w:val="28"/>
              </w:rPr>
              <w:t>姓  名</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注 册 号</w:t>
            </w:r>
          </w:p>
        </w:tc>
        <w:tc>
          <w:tcPr>
            <w:tcW w:w="2741" w:type="dxa"/>
            <w:tcBorders>
              <w:top w:val="single" w:sz="4" w:space="0" w:color="auto"/>
              <w:left w:val="nil"/>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签  名</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签  名 日 期</w:t>
            </w:r>
          </w:p>
        </w:tc>
      </w:tr>
      <w:tr w:rsidR="008B5A74" w:rsidTr="00EE727F">
        <w:trPr>
          <w:trHeight w:val="1652"/>
        </w:trPr>
        <w:tc>
          <w:tcPr>
            <w:tcW w:w="1290" w:type="dxa"/>
            <w:tcBorders>
              <w:top w:val="nil"/>
              <w:left w:val="single" w:sz="4" w:space="0" w:color="auto"/>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刘延飞</w:t>
            </w:r>
          </w:p>
        </w:tc>
        <w:tc>
          <w:tcPr>
            <w:tcW w:w="1843" w:type="dxa"/>
            <w:tcBorders>
              <w:top w:val="nil"/>
              <w:left w:val="nil"/>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2120090007</w:t>
            </w:r>
          </w:p>
        </w:tc>
        <w:tc>
          <w:tcPr>
            <w:tcW w:w="2741" w:type="dxa"/>
            <w:tcBorders>
              <w:top w:val="nil"/>
              <w:left w:val="nil"/>
              <w:bottom w:val="single" w:sz="4" w:space="0" w:color="auto"/>
              <w:right w:val="single" w:sz="4" w:space="0" w:color="auto"/>
            </w:tcBorders>
            <w:shd w:val="clear" w:color="auto" w:fill="auto"/>
            <w:noWrap/>
            <w:vAlign w:val="center"/>
          </w:tcPr>
          <w:p w:rsidR="008B5A74" w:rsidRDefault="008B5A74">
            <w:pPr>
              <w:widowControl/>
              <w:jc w:val="center"/>
              <w:rPr>
                <w:rFonts w:ascii="仿宋_GB2312"/>
                <w:sz w:val="28"/>
              </w:rPr>
            </w:pPr>
          </w:p>
        </w:tc>
        <w:tc>
          <w:tcPr>
            <w:tcW w:w="2551" w:type="dxa"/>
            <w:tcBorders>
              <w:top w:val="nil"/>
              <w:left w:val="nil"/>
              <w:bottom w:val="single" w:sz="4" w:space="0" w:color="auto"/>
              <w:right w:val="single" w:sz="4" w:space="0" w:color="auto"/>
            </w:tcBorders>
            <w:shd w:val="clear" w:color="auto" w:fill="auto"/>
            <w:noWrap/>
            <w:vAlign w:val="center"/>
          </w:tcPr>
          <w:p w:rsidR="008B5A74" w:rsidRDefault="00F2025C">
            <w:pPr>
              <w:widowControl/>
              <w:jc w:val="center"/>
              <w:rPr>
                <w:rFonts w:ascii="仿宋_GB2312"/>
                <w:sz w:val="28"/>
              </w:rPr>
            </w:pPr>
            <w:r>
              <w:rPr>
                <w:rFonts w:ascii="仿宋_GB2312" w:hint="eastAsia"/>
                <w:sz w:val="28"/>
              </w:rPr>
              <w:t>2020年12月24日</w:t>
            </w:r>
          </w:p>
        </w:tc>
      </w:tr>
      <w:tr w:rsidR="008B5A74" w:rsidTr="00EE727F">
        <w:trPr>
          <w:trHeight w:val="1652"/>
        </w:trPr>
        <w:tc>
          <w:tcPr>
            <w:tcW w:w="1290" w:type="dxa"/>
            <w:tcBorders>
              <w:top w:val="nil"/>
              <w:left w:val="single" w:sz="4" w:space="0" w:color="auto"/>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薛伟</w:t>
            </w:r>
          </w:p>
        </w:tc>
        <w:tc>
          <w:tcPr>
            <w:tcW w:w="1843" w:type="dxa"/>
            <w:tcBorders>
              <w:top w:val="nil"/>
              <w:left w:val="nil"/>
              <w:bottom w:val="single" w:sz="4" w:space="0" w:color="auto"/>
              <w:right w:val="single" w:sz="4" w:space="0" w:color="auto"/>
            </w:tcBorders>
            <w:shd w:val="clear" w:color="auto" w:fill="auto"/>
            <w:noWrap/>
            <w:vAlign w:val="center"/>
          </w:tcPr>
          <w:p w:rsidR="008B5A74" w:rsidRDefault="0088421F">
            <w:pPr>
              <w:widowControl/>
              <w:jc w:val="center"/>
              <w:rPr>
                <w:rFonts w:ascii="仿宋_GB2312"/>
                <w:sz w:val="28"/>
              </w:rPr>
            </w:pPr>
            <w:r>
              <w:rPr>
                <w:rFonts w:ascii="仿宋_GB2312" w:hint="eastAsia"/>
                <w:sz w:val="28"/>
              </w:rPr>
              <w:t>2120090006</w:t>
            </w:r>
          </w:p>
        </w:tc>
        <w:tc>
          <w:tcPr>
            <w:tcW w:w="2741" w:type="dxa"/>
            <w:tcBorders>
              <w:top w:val="nil"/>
              <w:left w:val="nil"/>
              <w:bottom w:val="single" w:sz="4" w:space="0" w:color="auto"/>
              <w:right w:val="single" w:sz="4" w:space="0" w:color="auto"/>
            </w:tcBorders>
            <w:shd w:val="clear" w:color="auto" w:fill="auto"/>
            <w:noWrap/>
            <w:vAlign w:val="center"/>
          </w:tcPr>
          <w:p w:rsidR="008B5A74" w:rsidRDefault="008B5A74">
            <w:pPr>
              <w:widowControl/>
              <w:jc w:val="center"/>
              <w:rPr>
                <w:rFonts w:ascii="仿宋_GB2312"/>
                <w:sz w:val="28"/>
              </w:rPr>
            </w:pPr>
          </w:p>
        </w:tc>
        <w:tc>
          <w:tcPr>
            <w:tcW w:w="2551" w:type="dxa"/>
            <w:tcBorders>
              <w:top w:val="nil"/>
              <w:left w:val="nil"/>
              <w:bottom w:val="single" w:sz="4" w:space="0" w:color="auto"/>
              <w:right w:val="single" w:sz="4" w:space="0" w:color="auto"/>
            </w:tcBorders>
            <w:shd w:val="clear" w:color="auto" w:fill="auto"/>
            <w:noWrap/>
            <w:vAlign w:val="center"/>
          </w:tcPr>
          <w:p w:rsidR="008B5A74" w:rsidRDefault="00F2025C">
            <w:pPr>
              <w:widowControl/>
              <w:jc w:val="center"/>
              <w:rPr>
                <w:rFonts w:ascii="仿宋_GB2312"/>
                <w:sz w:val="28"/>
              </w:rPr>
            </w:pPr>
            <w:r>
              <w:rPr>
                <w:rFonts w:ascii="仿宋_GB2312" w:hint="eastAsia"/>
                <w:sz w:val="28"/>
              </w:rPr>
              <w:t>2020年12月24日</w:t>
            </w:r>
          </w:p>
        </w:tc>
      </w:tr>
    </w:tbl>
    <w:p w:rsidR="00620108" w:rsidRDefault="00620108">
      <w:pPr>
        <w:ind w:firstLineChars="200" w:firstLine="562"/>
        <w:outlineLvl w:val="1"/>
        <w:rPr>
          <w:rFonts w:ascii="仿宋_GB2312"/>
          <w:b/>
          <w:bCs/>
          <w:sz w:val="28"/>
        </w:rPr>
      </w:pPr>
      <w:bookmarkStart w:id="38" w:name="_Toc413832825"/>
      <w:bookmarkEnd w:id="36"/>
      <w:bookmarkEnd w:id="37"/>
    </w:p>
    <w:p w:rsidR="008B5A74" w:rsidRDefault="0088421F">
      <w:pPr>
        <w:ind w:firstLineChars="200" w:firstLine="562"/>
        <w:outlineLvl w:val="1"/>
        <w:rPr>
          <w:rFonts w:ascii="仿宋_GB2312"/>
          <w:b/>
          <w:bCs/>
          <w:sz w:val="28"/>
        </w:rPr>
      </w:pPr>
      <w:bookmarkStart w:id="39" w:name="_Toc59787434"/>
      <w:r>
        <w:rPr>
          <w:rFonts w:ascii="仿宋_GB2312" w:hint="eastAsia"/>
          <w:b/>
          <w:bCs/>
          <w:sz w:val="28"/>
        </w:rPr>
        <w:t>十二、实地查勘期</w:t>
      </w:r>
      <w:bookmarkEnd w:id="38"/>
      <w:bookmarkEnd w:id="39"/>
    </w:p>
    <w:p w:rsidR="00620108" w:rsidRDefault="00E31DD9">
      <w:pPr>
        <w:ind w:firstLineChars="200" w:firstLine="560"/>
        <w:rPr>
          <w:rFonts w:ascii="仿宋_GB2312"/>
          <w:sz w:val="28"/>
        </w:rPr>
      </w:pPr>
      <w:r>
        <w:rPr>
          <w:rFonts w:ascii="仿宋_GB2312" w:hint="eastAsia"/>
          <w:sz w:val="28"/>
        </w:rPr>
        <w:t>实地查勘日期为2020年7月8日与2020年12月9日。</w:t>
      </w:r>
    </w:p>
    <w:p w:rsidR="008B5A74" w:rsidRPr="00620108" w:rsidRDefault="00E31DD9">
      <w:pPr>
        <w:ind w:firstLineChars="200" w:firstLine="560"/>
        <w:rPr>
          <w:rFonts w:ascii="仿宋_GB2312"/>
          <w:sz w:val="28"/>
        </w:rPr>
      </w:pPr>
      <w:r w:rsidRPr="00620108">
        <w:rPr>
          <w:rFonts w:ascii="仿宋_GB2312" w:hint="eastAsia"/>
          <w:sz w:val="28"/>
        </w:rPr>
        <w:t>第一次实地勘察，</w:t>
      </w:r>
      <w:r w:rsidR="003C264D" w:rsidRPr="00620108">
        <w:rPr>
          <w:rFonts w:ascii="仿宋_GB2312" w:hint="eastAsia"/>
          <w:sz w:val="28"/>
        </w:rPr>
        <w:t>在</w:t>
      </w:r>
      <w:r w:rsidR="0088421F" w:rsidRPr="00620108">
        <w:rPr>
          <w:rFonts w:ascii="仿宋_GB2312" w:hint="eastAsia"/>
          <w:sz w:val="28"/>
        </w:rPr>
        <w:t>法院工作人员</w:t>
      </w:r>
      <w:r w:rsidR="003C264D" w:rsidRPr="00620108">
        <w:rPr>
          <w:rFonts w:ascii="仿宋_GB2312" w:hint="eastAsia"/>
          <w:sz w:val="28"/>
        </w:rPr>
        <w:t>王琪</w:t>
      </w:r>
      <w:r w:rsidR="0088421F" w:rsidRPr="00620108">
        <w:rPr>
          <w:rFonts w:ascii="仿宋_GB2312" w:hint="eastAsia"/>
          <w:sz w:val="28"/>
        </w:rPr>
        <w:t>组织</w:t>
      </w:r>
      <w:r w:rsidR="003C264D" w:rsidRPr="00620108">
        <w:rPr>
          <w:rFonts w:ascii="仿宋_GB2312" w:hint="eastAsia"/>
          <w:sz w:val="28"/>
        </w:rPr>
        <w:t>下</w:t>
      </w:r>
      <w:r w:rsidR="0088421F" w:rsidRPr="00620108">
        <w:rPr>
          <w:rFonts w:ascii="仿宋_GB2312" w:hint="eastAsia"/>
          <w:sz w:val="28"/>
        </w:rPr>
        <w:t>，</w:t>
      </w:r>
      <w:r w:rsidR="003C264D" w:rsidRPr="00620108">
        <w:rPr>
          <w:rFonts w:ascii="仿宋_GB2312" w:hint="eastAsia"/>
          <w:sz w:val="28"/>
        </w:rPr>
        <w:t>由</w:t>
      </w:r>
      <w:r w:rsidR="0088421F" w:rsidRPr="00620108">
        <w:rPr>
          <w:rFonts w:ascii="仿宋_GB2312" w:hint="eastAsia"/>
          <w:sz w:val="28"/>
        </w:rPr>
        <w:t>申请人</w:t>
      </w:r>
      <w:r w:rsidR="003C264D" w:rsidRPr="00620108">
        <w:rPr>
          <w:rFonts w:ascii="仿宋_GB2312" w:hint="eastAsia"/>
          <w:sz w:val="28"/>
        </w:rPr>
        <w:t>刘军</w:t>
      </w:r>
      <w:r w:rsidR="0088421F" w:rsidRPr="00620108">
        <w:rPr>
          <w:rFonts w:ascii="仿宋_GB2312" w:hint="eastAsia"/>
          <w:sz w:val="28"/>
        </w:rPr>
        <w:t>、对方当事人</w:t>
      </w:r>
      <w:r w:rsidR="003C264D" w:rsidRPr="00620108">
        <w:rPr>
          <w:rFonts w:ascii="仿宋_GB2312" w:hint="eastAsia"/>
          <w:sz w:val="28"/>
        </w:rPr>
        <w:t>许忠辉</w:t>
      </w:r>
      <w:r w:rsidR="0088421F" w:rsidRPr="00620108">
        <w:rPr>
          <w:rFonts w:ascii="仿宋_GB2312" w:hint="eastAsia"/>
          <w:sz w:val="28"/>
        </w:rPr>
        <w:t>对估价对象进行指认</w:t>
      </w:r>
      <w:r w:rsidR="007A3CC0" w:rsidRPr="00620108">
        <w:rPr>
          <w:rFonts w:ascii="仿宋_GB2312" w:hint="eastAsia"/>
          <w:sz w:val="28"/>
        </w:rPr>
        <w:t>并陪同实地查勘</w:t>
      </w:r>
      <w:r w:rsidR="003C264D" w:rsidRPr="00620108">
        <w:rPr>
          <w:rFonts w:ascii="仿宋_GB2312" w:hint="eastAsia"/>
          <w:sz w:val="28"/>
        </w:rPr>
        <w:t>，主要测量记录了院内</w:t>
      </w:r>
      <w:r w:rsidR="006D2C18" w:rsidRPr="00620108">
        <w:rPr>
          <w:rFonts w:ascii="仿宋_GB2312" w:hint="eastAsia"/>
          <w:sz w:val="28"/>
        </w:rPr>
        <w:t>有照房与无照房及</w:t>
      </w:r>
      <w:r w:rsidR="003C264D" w:rsidRPr="00620108">
        <w:rPr>
          <w:rFonts w:ascii="仿宋_GB2312" w:hint="eastAsia"/>
          <w:sz w:val="28"/>
        </w:rPr>
        <w:t>构筑物</w:t>
      </w:r>
      <w:r w:rsidR="0088421F" w:rsidRPr="00620108">
        <w:rPr>
          <w:rFonts w:ascii="仿宋_GB2312" w:hint="eastAsia"/>
          <w:sz w:val="28"/>
        </w:rPr>
        <w:t>。</w:t>
      </w:r>
      <w:r w:rsidR="003C264D" w:rsidRPr="00620108">
        <w:rPr>
          <w:rFonts w:ascii="仿宋_GB2312" w:hint="eastAsia"/>
          <w:sz w:val="28"/>
        </w:rPr>
        <w:t>第二次实地勘察，</w:t>
      </w:r>
      <w:r w:rsidR="006D2C18" w:rsidRPr="00620108">
        <w:rPr>
          <w:rFonts w:ascii="仿宋_GB2312" w:hint="eastAsia"/>
          <w:sz w:val="28"/>
        </w:rPr>
        <w:t>亦</w:t>
      </w:r>
      <w:r w:rsidR="003C264D" w:rsidRPr="00620108">
        <w:rPr>
          <w:rFonts w:ascii="仿宋_GB2312" w:hint="eastAsia"/>
          <w:sz w:val="28"/>
        </w:rPr>
        <w:t>在法院工作人员王琪组织下，由申请人刘军与租房人对估价对象进行指认并陪同实地查勘，主要是重新测量花岗岩地坪与道板砖地坪面积、清点了院内果树数量，果树品种由租房人介绍。</w:t>
      </w:r>
    </w:p>
    <w:p w:rsidR="008B5A74" w:rsidRDefault="0088421F" w:rsidP="00FF7AB3">
      <w:pPr>
        <w:adjustRightInd w:val="0"/>
        <w:snapToGrid w:val="0"/>
        <w:spacing w:beforeLines="100" w:before="312" w:afterLines="100" w:after="312"/>
        <w:ind w:firstLineChars="200" w:firstLine="562"/>
        <w:outlineLvl w:val="1"/>
        <w:rPr>
          <w:rFonts w:ascii="仿宋_GB2312"/>
          <w:b/>
          <w:bCs/>
          <w:sz w:val="28"/>
        </w:rPr>
      </w:pPr>
      <w:bookmarkStart w:id="40" w:name="_Toc413832826"/>
      <w:bookmarkStart w:id="41" w:name="_Toc386465941"/>
      <w:bookmarkStart w:id="42" w:name="_Toc59787435"/>
      <w:r>
        <w:rPr>
          <w:rFonts w:ascii="仿宋_GB2312" w:hint="eastAsia"/>
          <w:b/>
          <w:bCs/>
          <w:sz w:val="28"/>
        </w:rPr>
        <w:t>十三、估价作业期</w:t>
      </w:r>
      <w:bookmarkEnd w:id="40"/>
      <w:bookmarkEnd w:id="41"/>
      <w:bookmarkEnd w:id="42"/>
    </w:p>
    <w:p w:rsidR="008B5A74" w:rsidRDefault="00754194" w:rsidP="00FF7AB3">
      <w:pPr>
        <w:adjustRightInd w:val="0"/>
        <w:snapToGrid w:val="0"/>
        <w:spacing w:beforeLines="50" w:before="156" w:line="300" w:lineRule="auto"/>
        <w:ind w:firstLineChars="200" w:firstLine="560"/>
        <w:rPr>
          <w:rFonts w:ascii="仿宋_GB2312"/>
          <w:sz w:val="28"/>
        </w:rPr>
      </w:pPr>
      <w:r>
        <w:rPr>
          <w:rFonts w:ascii="仿宋_GB2312" w:hint="eastAsia"/>
          <w:bCs/>
          <w:sz w:val="28"/>
        </w:rPr>
        <w:t>2020年7月8日</w:t>
      </w:r>
      <w:r w:rsidR="0088421F">
        <w:rPr>
          <w:rFonts w:ascii="仿宋_GB2312"/>
          <w:bCs/>
          <w:sz w:val="28"/>
        </w:rPr>
        <w:t>—</w:t>
      </w:r>
      <w:r w:rsidR="00F2025C">
        <w:rPr>
          <w:rFonts w:ascii="仿宋_GB2312" w:hint="eastAsia"/>
          <w:bCs/>
          <w:sz w:val="28"/>
        </w:rPr>
        <w:t>2020年12月24日</w:t>
      </w:r>
    </w:p>
    <w:p w:rsidR="008B5A74" w:rsidRDefault="008B5A74" w:rsidP="00FF7AB3">
      <w:pPr>
        <w:adjustRightInd w:val="0"/>
        <w:snapToGrid w:val="0"/>
        <w:spacing w:beforeLines="50" w:before="156" w:line="300" w:lineRule="auto"/>
        <w:ind w:firstLineChars="200" w:firstLine="560"/>
        <w:rPr>
          <w:rFonts w:ascii="仿宋_GB2312"/>
          <w:sz w:val="28"/>
        </w:rPr>
      </w:pPr>
    </w:p>
    <w:p w:rsidR="008B5A74" w:rsidRDefault="0088421F">
      <w:pPr>
        <w:rPr>
          <w:rFonts w:ascii="仿宋_GB2312"/>
          <w:sz w:val="28"/>
        </w:rPr>
      </w:pPr>
      <w:r>
        <w:rPr>
          <w:rFonts w:ascii="仿宋_GB2312"/>
          <w:sz w:val="28"/>
        </w:rPr>
        <w:br w:type="page"/>
      </w:r>
    </w:p>
    <w:p w:rsidR="008B5A74" w:rsidRDefault="008B5A74" w:rsidP="00FF7AB3">
      <w:pPr>
        <w:adjustRightInd w:val="0"/>
        <w:snapToGrid w:val="0"/>
        <w:spacing w:beforeLines="50" w:before="156" w:line="300" w:lineRule="auto"/>
        <w:ind w:firstLineChars="200" w:firstLine="560"/>
        <w:rPr>
          <w:rFonts w:ascii="仿宋_GB2312"/>
          <w:sz w:val="28"/>
        </w:rPr>
      </w:pPr>
    </w:p>
    <w:p w:rsidR="003A1A9A" w:rsidRDefault="003A1A9A" w:rsidP="00FF7AB3">
      <w:pPr>
        <w:adjustRightInd w:val="0"/>
        <w:snapToGrid w:val="0"/>
        <w:spacing w:beforeLines="50" w:before="156" w:line="300" w:lineRule="auto"/>
        <w:ind w:firstLineChars="200" w:firstLine="560"/>
        <w:rPr>
          <w:rFonts w:ascii="仿宋_GB2312"/>
          <w:sz w:val="28"/>
        </w:rPr>
      </w:pPr>
    </w:p>
    <w:p w:rsidR="008B5A74" w:rsidRDefault="0088421F">
      <w:pPr>
        <w:jc w:val="center"/>
        <w:outlineLvl w:val="0"/>
        <w:rPr>
          <w:rFonts w:ascii="仿宋_GB2312"/>
          <w:b/>
          <w:sz w:val="36"/>
        </w:rPr>
      </w:pPr>
      <w:bookmarkStart w:id="43" w:name="_Toc413832829"/>
      <w:bookmarkStart w:id="44" w:name="_Toc59787436"/>
      <w:r>
        <w:rPr>
          <w:rFonts w:ascii="仿宋_GB2312" w:hint="eastAsia"/>
          <w:b/>
          <w:sz w:val="36"/>
        </w:rPr>
        <w:t>附    件</w:t>
      </w:r>
      <w:bookmarkEnd w:id="43"/>
      <w:bookmarkEnd w:id="44"/>
    </w:p>
    <w:p w:rsidR="008B5A74" w:rsidRDefault="008B5A74" w:rsidP="00FF7AB3">
      <w:pPr>
        <w:adjustRightInd w:val="0"/>
        <w:snapToGrid w:val="0"/>
        <w:spacing w:beforeLines="100" w:before="312" w:afterLines="100" w:after="312"/>
        <w:ind w:firstLineChars="200" w:firstLine="560"/>
        <w:rPr>
          <w:rFonts w:ascii="仿宋_GB2312"/>
          <w:sz w:val="28"/>
        </w:rPr>
      </w:pPr>
      <w:bookmarkStart w:id="45" w:name="_Toc331169534"/>
      <w:bookmarkStart w:id="46" w:name="_Toc406665244"/>
    </w:p>
    <w:p w:rsidR="003A1A9A" w:rsidRDefault="003A1A9A" w:rsidP="00FF7AB3">
      <w:pPr>
        <w:adjustRightInd w:val="0"/>
        <w:snapToGrid w:val="0"/>
        <w:spacing w:beforeLines="100" w:before="312" w:afterLines="100" w:after="312"/>
        <w:ind w:firstLineChars="200" w:firstLine="560"/>
        <w:rPr>
          <w:rFonts w:ascii="仿宋_GB2312"/>
          <w:sz w:val="28"/>
        </w:rPr>
      </w:pPr>
    </w:p>
    <w:p w:rsid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47" w:name="_Toc26194244"/>
      <w:bookmarkStart w:id="48" w:name="_Toc26865249"/>
      <w:bookmarkStart w:id="49" w:name="_Toc59787437"/>
      <w:bookmarkStart w:id="50" w:name="_Toc331169538"/>
      <w:bookmarkStart w:id="51" w:name="_Toc406665252"/>
      <w:bookmarkEnd w:id="45"/>
      <w:bookmarkEnd w:id="46"/>
      <w:r>
        <w:rPr>
          <w:rFonts w:ascii="仿宋_GB2312" w:hint="eastAsia"/>
          <w:sz w:val="28"/>
        </w:rPr>
        <w:t>《司法鉴定评估拍卖委托书》；</w:t>
      </w:r>
      <w:bookmarkEnd w:id="47"/>
      <w:bookmarkEnd w:id="48"/>
      <w:bookmarkEnd w:id="49"/>
    </w:p>
    <w:p w:rsidR="00A61FD4" w:rsidRP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52" w:name="_Toc59787438"/>
      <w:r>
        <w:rPr>
          <w:rFonts w:ascii="仿宋_GB2312" w:hint="eastAsia"/>
          <w:sz w:val="28"/>
        </w:rPr>
        <w:t>当事人财产遗漏申请书、</w:t>
      </w:r>
      <w:r w:rsidRPr="00A61FD4">
        <w:rPr>
          <w:rFonts w:ascii="仿宋_GB2312" w:hint="eastAsia"/>
          <w:sz w:val="28"/>
        </w:rPr>
        <w:t>关于当事人许忠辉异议的回复</w:t>
      </w:r>
      <w:bookmarkEnd w:id="52"/>
    </w:p>
    <w:p w:rsidR="00A61FD4" w:rsidRP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53" w:name="_Toc26194245"/>
      <w:bookmarkStart w:id="54" w:name="_Toc26865251"/>
      <w:bookmarkStart w:id="55" w:name="_Toc59787439"/>
      <w:r w:rsidRPr="00A61FD4">
        <w:rPr>
          <w:rFonts w:ascii="仿宋_GB2312" w:hint="eastAsia"/>
          <w:sz w:val="28"/>
        </w:rPr>
        <w:t>估价对象《房屋所有权证存根》复印件；</w:t>
      </w:r>
      <w:bookmarkEnd w:id="53"/>
      <w:bookmarkEnd w:id="54"/>
      <w:bookmarkEnd w:id="55"/>
      <w:r w:rsidRPr="00A61FD4">
        <w:rPr>
          <w:rFonts w:ascii="仿宋_GB2312" w:hint="eastAsia"/>
          <w:sz w:val="28"/>
        </w:rPr>
        <w:t xml:space="preserve"> </w:t>
      </w:r>
    </w:p>
    <w:p w:rsidR="00A61FD4" w:rsidRP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56" w:name="_Toc26194246"/>
      <w:bookmarkStart w:id="57" w:name="_Toc26865254"/>
      <w:bookmarkStart w:id="58" w:name="_Toc59787440"/>
      <w:r w:rsidRPr="00A61FD4">
        <w:rPr>
          <w:rFonts w:ascii="仿宋_GB2312" w:hint="eastAsia"/>
          <w:sz w:val="28"/>
        </w:rPr>
        <w:t>估价对象照片、估价对象位置图；</w:t>
      </w:r>
      <w:bookmarkEnd w:id="56"/>
      <w:bookmarkEnd w:id="57"/>
      <w:bookmarkEnd w:id="58"/>
    </w:p>
    <w:p w:rsidR="00A61FD4" w:rsidRP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59" w:name="_Toc26194247"/>
      <w:bookmarkStart w:id="60" w:name="_Toc26865255"/>
      <w:bookmarkStart w:id="61" w:name="_Toc59787441"/>
      <w:r w:rsidRPr="00A61FD4">
        <w:rPr>
          <w:rFonts w:ascii="仿宋_GB2312" w:hint="eastAsia"/>
          <w:sz w:val="28"/>
        </w:rPr>
        <w:t>估价机构资质证书与营业执照；</w:t>
      </w:r>
      <w:bookmarkEnd w:id="59"/>
      <w:bookmarkEnd w:id="60"/>
      <w:bookmarkEnd w:id="61"/>
    </w:p>
    <w:p w:rsidR="00A61FD4" w:rsidRPr="00A61FD4" w:rsidRDefault="00A61FD4" w:rsidP="00FF7AB3">
      <w:pPr>
        <w:numPr>
          <w:ilvl w:val="0"/>
          <w:numId w:val="4"/>
        </w:numPr>
        <w:adjustRightInd w:val="0"/>
        <w:snapToGrid w:val="0"/>
        <w:spacing w:beforeLines="50" w:before="156" w:afterLines="50" w:after="156"/>
        <w:outlineLvl w:val="1"/>
        <w:rPr>
          <w:rFonts w:ascii="仿宋_GB2312"/>
          <w:sz w:val="28"/>
        </w:rPr>
      </w:pPr>
      <w:bookmarkStart w:id="62" w:name="_Toc26194248"/>
      <w:bookmarkStart w:id="63" w:name="_Toc26865256"/>
      <w:bookmarkStart w:id="64" w:name="_Toc59787442"/>
      <w:r w:rsidRPr="00A61FD4">
        <w:rPr>
          <w:rFonts w:ascii="仿宋_GB2312" w:hint="eastAsia"/>
          <w:sz w:val="28"/>
        </w:rPr>
        <w:t>估价机构人员资格证书。</w:t>
      </w:r>
      <w:bookmarkEnd w:id="62"/>
      <w:bookmarkEnd w:id="63"/>
      <w:bookmarkEnd w:id="64"/>
    </w:p>
    <w:p w:rsidR="008B5A74" w:rsidRPr="00A61FD4" w:rsidRDefault="0088421F" w:rsidP="00FF7AB3">
      <w:pPr>
        <w:numPr>
          <w:ilvl w:val="0"/>
          <w:numId w:val="4"/>
        </w:numPr>
        <w:adjustRightInd w:val="0"/>
        <w:snapToGrid w:val="0"/>
        <w:spacing w:beforeLines="50" w:before="156" w:afterLines="50" w:after="156"/>
        <w:outlineLvl w:val="1"/>
        <w:rPr>
          <w:rFonts w:ascii="仿宋_GB2312"/>
          <w:sz w:val="28"/>
        </w:rPr>
      </w:pPr>
      <w:bookmarkStart w:id="65" w:name="_Toc59787443"/>
      <w:bookmarkEnd w:id="50"/>
      <w:bookmarkEnd w:id="51"/>
      <w:r w:rsidRPr="00A61FD4">
        <w:rPr>
          <w:rFonts w:ascii="仿宋_GB2312" w:hint="eastAsia"/>
          <w:sz w:val="28"/>
        </w:rPr>
        <w:t>鉴定人承诺书；</w:t>
      </w:r>
      <w:bookmarkEnd w:id="65"/>
    </w:p>
    <w:p w:rsidR="008B5A74" w:rsidRPr="00A61FD4" w:rsidRDefault="0088421F" w:rsidP="00FF7AB3">
      <w:pPr>
        <w:numPr>
          <w:ilvl w:val="0"/>
          <w:numId w:val="4"/>
        </w:numPr>
        <w:adjustRightInd w:val="0"/>
        <w:snapToGrid w:val="0"/>
        <w:spacing w:beforeLines="50" w:before="156" w:afterLines="50" w:after="156"/>
        <w:outlineLvl w:val="1"/>
        <w:rPr>
          <w:rFonts w:ascii="仿宋_GB2312"/>
          <w:sz w:val="28"/>
        </w:rPr>
      </w:pPr>
      <w:bookmarkStart w:id="66" w:name="_Toc59787444"/>
      <w:r w:rsidRPr="00A61FD4">
        <w:rPr>
          <w:rFonts w:ascii="仿宋_GB2312" w:hint="eastAsia"/>
          <w:sz w:val="28"/>
        </w:rPr>
        <w:t>评估收费发票复印件。</w:t>
      </w:r>
      <w:bookmarkEnd w:id="66"/>
    </w:p>
    <w:p w:rsidR="008B5A74" w:rsidRDefault="008B5A74" w:rsidP="00FF7AB3">
      <w:pPr>
        <w:adjustRightInd w:val="0"/>
        <w:snapToGrid w:val="0"/>
        <w:spacing w:beforeLines="50" w:before="156" w:afterLines="50" w:after="156"/>
        <w:ind w:left="1260"/>
        <w:outlineLvl w:val="1"/>
        <w:rPr>
          <w:rFonts w:ascii="仿宋_GB2312"/>
          <w:bCs/>
          <w:sz w:val="28"/>
        </w:rPr>
      </w:pPr>
    </w:p>
    <w:p w:rsidR="008B5A74" w:rsidRDefault="008B5A74" w:rsidP="00FF7AB3">
      <w:pPr>
        <w:adjustRightInd w:val="0"/>
        <w:snapToGrid w:val="0"/>
        <w:spacing w:beforeLines="50" w:before="156" w:afterLines="50" w:after="156"/>
        <w:ind w:left="1260"/>
        <w:outlineLvl w:val="1"/>
        <w:rPr>
          <w:sz w:val="28"/>
        </w:rPr>
      </w:pPr>
    </w:p>
    <w:p w:rsidR="008B5A74" w:rsidRDefault="008B5A74">
      <w:pPr>
        <w:jc w:val="center"/>
        <w:rPr>
          <w:sz w:val="28"/>
        </w:rPr>
      </w:pPr>
    </w:p>
    <w:p w:rsidR="008B5A74" w:rsidRDefault="008B5A74">
      <w:pPr>
        <w:jc w:val="center"/>
        <w:rPr>
          <w:sz w:val="28"/>
        </w:rPr>
        <w:sectPr w:rsidR="008B5A74">
          <w:headerReference w:type="default" r:id="rId9"/>
          <w:footerReference w:type="default" r:id="rId10"/>
          <w:pgSz w:w="11906" w:h="16838"/>
          <w:pgMar w:top="1440" w:right="1797" w:bottom="1440" w:left="1797" w:header="851" w:footer="992" w:gutter="0"/>
          <w:cols w:space="425"/>
          <w:docGrid w:type="lines" w:linePitch="312"/>
        </w:sectPr>
      </w:pPr>
    </w:p>
    <w:p w:rsidR="008B5A74" w:rsidRDefault="008B5A74" w:rsidP="008A13C9">
      <w:pPr>
        <w:jc w:val="center"/>
        <w:rPr>
          <w:rFonts w:ascii="仿宋_GB2312"/>
          <w:b/>
          <w:sz w:val="28"/>
        </w:rPr>
      </w:pPr>
    </w:p>
    <w:sectPr w:rsidR="008B5A74" w:rsidSect="008B5A74">
      <w:head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09" w:rsidRDefault="00B53509" w:rsidP="008B5A74">
      <w:r>
        <w:separator/>
      </w:r>
    </w:p>
  </w:endnote>
  <w:endnote w:type="continuationSeparator" w:id="0">
    <w:p w:rsidR="00B53509" w:rsidRDefault="00B53509" w:rsidP="008B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3" w:rsidRDefault="00204971">
    <w:pPr>
      <w:pStyle w:val="a7"/>
      <w:framePr w:wrap="around" w:vAnchor="text" w:hAnchor="margin" w:xAlign="center" w:y="1"/>
      <w:rPr>
        <w:rStyle w:val="ab"/>
      </w:rPr>
    </w:pPr>
    <w:r>
      <w:rPr>
        <w:rStyle w:val="ab"/>
      </w:rPr>
      <w:fldChar w:fldCharType="begin"/>
    </w:r>
    <w:r w:rsidR="00D04FA3">
      <w:rPr>
        <w:rStyle w:val="ab"/>
      </w:rPr>
      <w:instrText xml:space="preserve">PAGE  </w:instrText>
    </w:r>
    <w:r>
      <w:rPr>
        <w:rStyle w:val="ab"/>
      </w:rPr>
      <w:fldChar w:fldCharType="separate"/>
    </w:r>
    <w:r w:rsidR="00FF7AB3">
      <w:rPr>
        <w:rStyle w:val="ab"/>
        <w:noProof/>
      </w:rPr>
      <w:t>20</w:t>
    </w:r>
    <w:r>
      <w:rPr>
        <w:rStyle w:val="ab"/>
      </w:rPr>
      <w:fldChar w:fldCharType="end"/>
    </w:r>
  </w:p>
  <w:p w:rsidR="00D04FA3" w:rsidRDefault="00D04FA3">
    <w:pPr>
      <w:pStyle w:val="a7"/>
      <w:pBdr>
        <w:top w:val="single" w:sz="4" w:space="1" w:color="auto"/>
      </w:pBdr>
      <w:jc w:val="distribute"/>
    </w:pPr>
    <w:r>
      <w:rPr>
        <w:rFonts w:hint="eastAsia"/>
      </w:rPr>
      <w:t>辽宁永信和房地产土地资产评估有限公司</w:t>
    </w:r>
    <w:r>
      <w:rPr>
        <w:rFonts w:hint="eastAsia"/>
      </w:rPr>
      <w:t xml:space="preserve">                                      </w:t>
    </w:r>
    <w:r>
      <w:rPr>
        <w:rFonts w:hint="eastAsia"/>
      </w:rPr>
      <w:t>电话：</w:t>
    </w:r>
    <w:r>
      <w:rPr>
        <w:rFonts w:hint="eastAsia"/>
      </w:rPr>
      <w:t>0412-2594336</w:t>
    </w:r>
  </w:p>
  <w:p w:rsidR="00D04FA3" w:rsidRDefault="00D04FA3">
    <w:pPr>
      <w:pStyle w:val="a7"/>
      <w:jc w:val="distribute"/>
    </w:pPr>
    <w:r>
      <w:rPr>
        <w:rFonts w:hint="eastAsia"/>
      </w:rPr>
      <w:t>地址：铁东区中华南路</w:t>
    </w:r>
    <w:r>
      <w:rPr>
        <w:rFonts w:hint="eastAsia"/>
      </w:rPr>
      <w:t>150</w:t>
    </w:r>
    <w:r>
      <w:rPr>
        <w:rFonts w:hint="eastAsia"/>
      </w:rPr>
      <w:t>号</w:t>
    </w:r>
    <w:r>
      <w:rPr>
        <w:rFonts w:hint="eastAsia"/>
      </w:rPr>
      <w:t xml:space="preserve">                                                     0412-2594316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09" w:rsidRDefault="00B53509" w:rsidP="008B5A74">
      <w:r>
        <w:separator/>
      </w:r>
    </w:p>
  </w:footnote>
  <w:footnote w:type="continuationSeparator" w:id="0">
    <w:p w:rsidR="00B53509" w:rsidRDefault="00B53509" w:rsidP="008B5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3" w:rsidRDefault="00D04FA3">
    <w:pPr>
      <w:pStyle w:val="a8"/>
      <w:jc w:val="distribute"/>
      <w:rPr>
        <w:u w:val="thick"/>
      </w:rPr>
    </w:pPr>
    <w:r>
      <w:rPr>
        <w:rFonts w:hint="eastAsia"/>
        <w:u w:val="thick"/>
      </w:rPr>
      <w:t xml:space="preserve">                                                                           </w:t>
    </w:r>
    <w:r>
      <w:rPr>
        <w:rFonts w:hint="eastAsia"/>
        <w:u w:val="thick"/>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A3" w:rsidRDefault="00D04FA3">
    <w:pPr>
      <w:pStyle w:val="a8"/>
      <w:jc w:val="distribute"/>
      <w:rPr>
        <w:u w:val="thick"/>
      </w:rPr>
    </w:pPr>
    <w:r>
      <w:rPr>
        <w:rFonts w:hint="eastAsia"/>
        <w:u w:val="thick"/>
      </w:rPr>
      <w:t xml:space="preserve">                                                                         </w:t>
    </w:r>
    <w:r>
      <w:rPr>
        <w:rFonts w:hint="eastAsia"/>
        <w:u w:val="thick"/>
      </w:rPr>
      <w:t>房地产估价技术报告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CD67ED"/>
    <w:multiLevelType w:val="singleLevel"/>
    <w:tmpl w:val="F0CD67ED"/>
    <w:lvl w:ilvl="0">
      <w:start w:val="10"/>
      <w:numFmt w:val="chineseCounting"/>
      <w:suff w:val="nothing"/>
      <w:lvlText w:val="%1、"/>
      <w:lvlJc w:val="left"/>
      <w:rPr>
        <w:rFonts w:hint="eastAsia"/>
      </w:rPr>
    </w:lvl>
  </w:abstractNum>
  <w:abstractNum w:abstractNumId="1">
    <w:nsid w:val="3D94174E"/>
    <w:multiLevelType w:val="hybridMultilevel"/>
    <w:tmpl w:val="FB267FB6"/>
    <w:lvl w:ilvl="0" w:tplc="BF9654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583A1F"/>
    <w:multiLevelType w:val="singleLevel"/>
    <w:tmpl w:val="73583A1F"/>
    <w:lvl w:ilvl="0">
      <w:start w:val="1"/>
      <w:numFmt w:val="upperLetter"/>
      <w:pStyle w:val="2"/>
      <w:lvlText w:val="%1、"/>
      <w:lvlJc w:val="left"/>
      <w:pPr>
        <w:tabs>
          <w:tab w:val="left" w:pos="1050"/>
        </w:tabs>
        <w:ind w:left="1050" w:hanging="480"/>
      </w:pPr>
      <w:rPr>
        <w:rFonts w:hint="eastAsia"/>
      </w:rPr>
    </w:lvl>
  </w:abstractNum>
  <w:abstractNum w:abstractNumId="3">
    <w:nsid w:val="7E0E2731"/>
    <w:multiLevelType w:val="multilevel"/>
    <w:tmpl w:val="7E0E2731"/>
    <w:lvl w:ilvl="0">
      <w:start w:val="1"/>
      <w:numFmt w:val="upperLetter"/>
      <w:pStyle w:val="1"/>
      <w:lvlText w:val="%1、"/>
      <w:lvlJc w:val="left"/>
      <w:pPr>
        <w:tabs>
          <w:tab w:val="left" w:pos="1290"/>
        </w:tabs>
        <w:ind w:left="1290" w:hanging="720"/>
      </w:pPr>
      <w:rPr>
        <w:rFonts w:hint="eastAsia"/>
      </w:rPr>
    </w:lvl>
    <w:lvl w:ilvl="1">
      <w:start w:val="2"/>
      <w:numFmt w:val="decimal"/>
      <w:lvlText w:val="%2、"/>
      <w:lvlJc w:val="left"/>
      <w:pPr>
        <w:tabs>
          <w:tab w:val="left" w:pos="1710"/>
        </w:tabs>
        <w:ind w:left="1710" w:hanging="720"/>
      </w:pPr>
      <w:rPr>
        <w:rFonts w:hint="eastAsia"/>
      </w:r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hideSpellingErrors/>
  <w:defaultTabStop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B8"/>
    <w:rsid w:val="00000218"/>
    <w:rsid w:val="0000150D"/>
    <w:rsid w:val="000028E3"/>
    <w:rsid w:val="0000297B"/>
    <w:rsid w:val="000034B0"/>
    <w:rsid w:val="00006D70"/>
    <w:rsid w:val="00006EB6"/>
    <w:rsid w:val="00011639"/>
    <w:rsid w:val="0001221E"/>
    <w:rsid w:val="000134C7"/>
    <w:rsid w:val="000147FE"/>
    <w:rsid w:val="00015264"/>
    <w:rsid w:val="00023F36"/>
    <w:rsid w:val="0002452D"/>
    <w:rsid w:val="00024751"/>
    <w:rsid w:val="0002529E"/>
    <w:rsid w:val="000253EA"/>
    <w:rsid w:val="00025D29"/>
    <w:rsid w:val="00025FA8"/>
    <w:rsid w:val="000263E8"/>
    <w:rsid w:val="000269E5"/>
    <w:rsid w:val="0003171B"/>
    <w:rsid w:val="000322E5"/>
    <w:rsid w:val="00032E79"/>
    <w:rsid w:val="00034C83"/>
    <w:rsid w:val="00035204"/>
    <w:rsid w:val="00036644"/>
    <w:rsid w:val="000367AB"/>
    <w:rsid w:val="00037128"/>
    <w:rsid w:val="000373BB"/>
    <w:rsid w:val="0004010E"/>
    <w:rsid w:val="00040727"/>
    <w:rsid w:val="00041402"/>
    <w:rsid w:val="00043540"/>
    <w:rsid w:val="00043ED4"/>
    <w:rsid w:val="0004449B"/>
    <w:rsid w:val="00045B29"/>
    <w:rsid w:val="00045F61"/>
    <w:rsid w:val="000463C2"/>
    <w:rsid w:val="00053012"/>
    <w:rsid w:val="00054B82"/>
    <w:rsid w:val="00055603"/>
    <w:rsid w:val="00057A7F"/>
    <w:rsid w:val="00061846"/>
    <w:rsid w:val="0006343D"/>
    <w:rsid w:val="00064721"/>
    <w:rsid w:val="00065E62"/>
    <w:rsid w:val="000675F4"/>
    <w:rsid w:val="00067651"/>
    <w:rsid w:val="0007066B"/>
    <w:rsid w:val="00070A0A"/>
    <w:rsid w:val="00071802"/>
    <w:rsid w:val="00072E75"/>
    <w:rsid w:val="00073BBD"/>
    <w:rsid w:val="000803B2"/>
    <w:rsid w:val="00080DFC"/>
    <w:rsid w:val="00082D1D"/>
    <w:rsid w:val="0008328C"/>
    <w:rsid w:val="0008332E"/>
    <w:rsid w:val="00085E38"/>
    <w:rsid w:val="00087AF5"/>
    <w:rsid w:val="00087B23"/>
    <w:rsid w:val="00090F3D"/>
    <w:rsid w:val="000928C8"/>
    <w:rsid w:val="000947D2"/>
    <w:rsid w:val="000A2B0D"/>
    <w:rsid w:val="000A4102"/>
    <w:rsid w:val="000A60E9"/>
    <w:rsid w:val="000A68EC"/>
    <w:rsid w:val="000A6B0A"/>
    <w:rsid w:val="000B0F38"/>
    <w:rsid w:val="000B1D36"/>
    <w:rsid w:val="000B3398"/>
    <w:rsid w:val="000B4BE7"/>
    <w:rsid w:val="000B50C0"/>
    <w:rsid w:val="000B512F"/>
    <w:rsid w:val="000B6429"/>
    <w:rsid w:val="000B6E05"/>
    <w:rsid w:val="000B7182"/>
    <w:rsid w:val="000B73E9"/>
    <w:rsid w:val="000B7761"/>
    <w:rsid w:val="000B7FE1"/>
    <w:rsid w:val="000C3DF9"/>
    <w:rsid w:val="000C4183"/>
    <w:rsid w:val="000C6530"/>
    <w:rsid w:val="000C6A5B"/>
    <w:rsid w:val="000D0745"/>
    <w:rsid w:val="000D153D"/>
    <w:rsid w:val="000D1C75"/>
    <w:rsid w:val="000D3A3B"/>
    <w:rsid w:val="000D5443"/>
    <w:rsid w:val="000D5711"/>
    <w:rsid w:val="000D6CB3"/>
    <w:rsid w:val="000D6DDC"/>
    <w:rsid w:val="000D7F36"/>
    <w:rsid w:val="000E0B1C"/>
    <w:rsid w:val="000E0CF8"/>
    <w:rsid w:val="000E6CB8"/>
    <w:rsid w:val="000E7003"/>
    <w:rsid w:val="000E73FB"/>
    <w:rsid w:val="000F006B"/>
    <w:rsid w:val="000F052F"/>
    <w:rsid w:val="000F072A"/>
    <w:rsid w:val="000F22AC"/>
    <w:rsid w:val="000F2819"/>
    <w:rsid w:val="000F33F8"/>
    <w:rsid w:val="000F3FB5"/>
    <w:rsid w:val="000F641C"/>
    <w:rsid w:val="000F664C"/>
    <w:rsid w:val="000F6D36"/>
    <w:rsid w:val="000F738A"/>
    <w:rsid w:val="001016D4"/>
    <w:rsid w:val="00101A36"/>
    <w:rsid w:val="001040D2"/>
    <w:rsid w:val="00104FFA"/>
    <w:rsid w:val="00105B64"/>
    <w:rsid w:val="0010632A"/>
    <w:rsid w:val="00106554"/>
    <w:rsid w:val="00107B2A"/>
    <w:rsid w:val="001104C1"/>
    <w:rsid w:val="00110786"/>
    <w:rsid w:val="00110A60"/>
    <w:rsid w:val="001110DF"/>
    <w:rsid w:val="00111C9B"/>
    <w:rsid w:val="00113E08"/>
    <w:rsid w:val="0011413D"/>
    <w:rsid w:val="00114A6D"/>
    <w:rsid w:val="0011695B"/>
    <w:rsid w:val="00116A15"/>
    <w:rsid w:val="00116C04"/>
    <w:rsid w:val="00117322"/>
    <w:rsid w:val="00117362"/>
    <w:rsid w:val="00117476"/>
    <w:rsid w:val="00120264"/>
    <w:rsid w:val="00120313"/>
    <w:rsid w:val="00121187"/>
    <w:rsid w:val="00122326"/>
    <w:rsid w:val="0012252D"/>
    <w:rsid w:val="00122DF3"/>
    <w:rsid w:val="0012352C"/>
    <w:rsid w:val="001248AD"/>
    <w:rsid w:val="00125143"/>
    <w:rsid w:val="0012629C"/>
    <w:rsid w:val="00126E88"/>
    <w:rsid w:val="00127605"/>
    <w:rsid w:val="00130887"/>
    <w:rsid w:val="00131598"/>
    <w:rsid w:val="00132E29"/>
    <w:rsid w:val="00134676"/>
    <w:rsid w:val="001406E5"/>
    <w:rsid w:val="0014232C"/>
    <w:rsid w:val="00142CC0"/>
    <w:rsid w:val="00142F05"/>
    <w:rsid w:val="0014384B"/>
    <w:rsid w:val="00145186"/>
    <w:rsid w:val="0014615B"/>
    <w:rsid w:val="00146BE6"/>
    <w:rsid w:val="00150A05"/>
    <w:rsid w:val="0015130C"/>
    <w:rsid w:val="001518DA"/>
    <w:rsid w:val="00154AF3"/>
    <w:rsid w:val="0015591D"/>
    <w:rsid w:val="0015610F"/>
    <w:rsid w:val="0016071A"/>
    <w:rsid w:val="001620E7"/>
    <w:rsid w:val="001623F7"/>
    <w:rsid w:val="00162B01"/>
    <w:rsid w:val="00162B59"/>
    <w:rsid w:val="00163A25"/>
    <w:rsid w:val="00164F90"/>
    <w:rsid w:val="00171B39"/>
    <w:rsid w:val="00171D74"/>
    <w:rsid w:val="00174BFD"/>
    <w:rsid w:val="00177542"/>
    <w:rsid w:val="001800C6"/>
    <w:rsid w:val="0018078C"/>
    <w:rsid w:val="00180EDA"/>
    <w:rsid w:val="00181EBA"/>
    <w:rsid w:val="00182E9D"/>
    <w:rsid w:val="00187117"/>
    <w:rsid w:val="00191565"/>
    <w:rsid w:val="00191EF9"/>
    <w:rsid w:val="00192C26"/>
    <w:rsid w:val="0019353A"/>
    <w:rsid w:val="00193EFB"/>
    <w:rsid w:val="00194E32"/>
    <w:rsid w:val="00196D71"/>
    <w:rsid w:val="001A16B5"/>
    <w:rsid w:val="001A202F"/>
    <w:rsid w:val="001A36A1"/>
    <w:rsid w:val="001A3E67"/>
    <w:rsid w:val="001A4A4C"/>
    <w:rsid w:val="001A64BC"/>
    <w:rsid w:val="001A7B29"/>
    <w:rsid w:val="001B038B"/>
    <w:rsid w:val="001B071F"/>
    <w:rsid w:val="001B452C"/>
    <w:rsid w:val="001B525A"/>
    <w:rsid w:val="001B61B6"/>
    <w:rsid w:val="001B6B83"/>
    <w:rsid w:val="001C0318"/>
    <w:rsid w:val="001C1218"/>
    <w:rsid w:val="001C223F"/>
    <w:rsid w:val="001C2517"/>
    <w:rsid w:val="001C415D"/>
    <w:rsid w:val="001C4713"/>
    <w:rsid w:val="001C5D42"/>
    <w:rsid w:val="001C600C"/>
    <w:rsid w:val="001C64B2"/>
    <w:rsid w:val="001C7B86"/>
    <w:rsid w:val="001D0B73"/>
    <w:rsid w:val="001D2540"/>
    <w:rsid w:val="001D4139"/>
    <w:rsid w:val="001D422F"/>
    <w:rsid w:val="001D4995"/>
    <w:rsid w:val="001D71D5"/>
    <w:rsid w:val="001E3055"/>
    <w:rsid w:val="001E40BC"/>
    <w:rsid w:val="001E4927"/>
    <w:rsid w:val="001E5D8D"/>
    <w:rsid w:val="001E7E3B"/>
    <w:rsid w:val="001F24C1"/>
    <w:rsid w:val="001F53BA"/>
    <w:rsid w:val="001F6F21"/>
    <w:rsid w:val="00201020"/>
    <w:rsid w:val="00201925"/>
    <w:rsid w:val="0020381B"/>
    <w:rsid w:val="00204971"/>
    <w:rsid w:val="002053B3"/>
    <w:rsid w:val="00205A81"/>
    <w:rsid w:val="00207366"/>
    <w:rsid w:val="00207E6B"/>
    <w:rsid w:val="002101F5"/>
    <w:rsid w:val="00210C8C"/>
    <w:rsid w:val="00211954"/>
    <w:rsid w:val="00211E1E"/>
    <w:rsid w:val="002131AD"/>
    <w:rsid w:val="00213236"/>
    <w:rsid w:val="00213566"/>
    <w:rsid w:val="00217196"/>
    <w:rsid w:val="002173A0"/>
    <w:rsid w:val="002234E9"/>
    <w:rsid w:val="002245A5"/>
    <w:rsid w:val="00224C51"/>
    <w:rsid w:val="00224FF7"/>
    <w:rsid w:val="002254C1"/>
    <w:rsid w:val="00226C95"/>
    <w:rsid w:val="00226F26"/>
    <w:rsid w:val="00227270"/>
    <w:rsid w:val="00234376"/>
    <w:rsid w:val="002347D4"/>
    <w:rsid w:val="002371BD"/>
    <w:rsid w:val="00240991"/>
    <w:rsid w:val="00241AD8"/>
    <w:rsid w:val="00243F09"/>
    <w:rsid w:val="00246C1C"/>
    <w:rsid w:val="0025046B"/>
    <w:rsid w:val="0025123D"/>
    <w:rsid w:val="00254DB0"/>
    <w:rsid w:val="00254F06"/>
    <w:rsid w:val="0025570E"/>
    <w:rsid w:val="00255BC3"/>
    <w:rsid w:val="00256FBC"/>
    <w:rsid w:val="00257871"/>
    <w:rsid w:val="00260741"/>
    <w:rsid w:val="00261060"/>
    <w:rsid w:val="0026145B"/>
    <w:rsid w:val="00262CF5"/>
    <w:rsid w:val="00262D75"/>
    <w:rsid w:val="00263293"/>
    <w:rsid w:val="00264534"/>
    <w:rsid w:val="00265969"/>
    <w:rsid w:val="00265A20"/>
    <w:rsid w:val="00270A07"/>
    <w:rsid w:val="0027378C"/>
    <w:rsid w:val="00276185"/>
    <w:rsid w:val="002772DA"/>
    <w:rsid w:val="00283003"/>
    <w:rsid w:val="00285B25"/>
    <w:rsid w:val="00287EBB"/>
    <w:rsid w:val="002925D7"/>
    <w:rsid w:val="00292CCA"/>
    <w:rsid w:val="00292D26"/>
    <w:rsid w:val="00292EBA"/>
    <w:rsid w:val="00294487"/>
    <w:rsid w:val="00294CC4"/>
    <w:rsid w:val="00296029"/>
    <w:rsid w:val="00296172"/>
    <w:rsid w:val="002961BD"/>
    <w:rsid w:val="002A027C"/>
    <w:rsid w:val="002A1C03"/>
    <w:rsid w:val="002A2054"/>
    <w:rsid w:val="002A2FF0"/>
    <w:rsid w:val="002A3418"/>
    <w:rsid w:val="002A3DCC"/>
    <w:rsid w:val="002A5804"/>
    <w:rsid w:val="002A665A"/>
    <w:rsid w:val="002B02CA"/>
    <w:rsid w:val="002B1794"/>
    <w:rsid w:val="002B19EB"/>
    <w:rsid w:val="002B1F23"/>
    <w:rsid w:val="002B255E"/>
    <w:rsid w:val="002B316A"/>
    <w:rsid w:val="002B4A38"/>
    <w:rsid w:val="002B576D"/>
    <w:rsid w:val="002B5B06"/>
    <w:rsid w:val="002B5BC7"/>
    <w:rsid w:val="002B6E1A"/>
    <w:rsid w:val="002C057F"/>
    <w:rsid w:val="002C0CCE"/>
    <w:rsid w:val="002C0E8B"/>
    <w:rsid w:val="002C1765"/>
    <w:rsid w:val="002C1FBD"/>
    <w:rsid w:val="002C24B4"/>
    <w:rsid w:val="002C2EFE"/>
    <w:rsid w:val="002C4F94"/>
    <w:rsid w:val="002C6734"/>
    <w:rsid w:val="002C6A2D"/>
    <w:rsid w:val="002D0F63"/>
    <w:rsid w:val="002D4129"/>
    <w:rsid w:val="002D4C75"/>
    <w:rsid w:val="002D4F75"/>
    <w:rsid w:val="002D4FC7"/>
    <w:rsid w:val="002D5223"/>
    <w:rsid w:val="002D5357"/>
    <w:rsid w:val="002D6068"/>
    <w:rsid w:val="002D6F0B"/>
    <w:rsid w:val="002E03A1"/>
    <w:rsid w:val="002E3F1E"/>
    <w:rsid w:val="002E51F7"/>
    <w:rsid w:val="002E5567"/>
    <w:rsid w:val="002E613A"/>
    <w:rsid w:val="002E6F13"/>
    <w:rsid w:val="002E6FD7"/>
    <w:rsid w:val="002E7794"/>
    <w:rsid w:val="002F18E5"/>
    <w:rsid w:val="002F32C1"/>
    <w:rsid w:val="002F439E"/>
    <w:rsid w:val="002F4BCB"/>
    <w:rsid w:val="002F583D"/>
    <w:rsid w:val="002F6869"/>
    <w:rsid w:val="002F775C"/>
    <w:rsid w:val="002F7E0F"/>
    <w:rsid w:val="00300152"/>
    <w:rsid w:val="00300BA8"/>
    <w:rsid w:val="003033E8"/>
    <w:rsid w:val="00304B3A"/>
    <w:rsid w:val="00304C0E"/>
    <w:rsid w:val="00305360"/>
    <w:rsid w:val="0030567F"/>
    <w:rsid w:val="0031063B"/>
    <w:rsid w:val="00310CF4"/>
    <w:rsid w:val="00310EF5"/>
    <w:rsid w:val="00311A99"/>
    <w:rsid w:val="00314511"/>
    <w:rsid w:val="00314EA0"/>
    <w:rsid w:val="00315B64"/>
    <w:rsid w:val="0031696A"/>
    <w:rsid w:val="0032202E"/>
    <w:rsid w:val="003220F8"/>
    <w:rsid w:val="00322B1C"/>
    <w:rsid w:val="003262B0"/>
    <w:rsid w:val="003277E1"/>
    <w:rsid w:val="003306D7"/>
    <w:rsid w:val="00330F4F"/>
    <w:rsid w:val="00333873"/>
    <w:rsid w:val="00334A3D"/>
    <w:rsid w:val="00335F82"/>
    <w:rsid w:val="003373CC"/>
    <w:rsid w:val="00337531"/>
    <w:rsid w:val="00337F32"/>
    <w:rsid w:val="00340D89"/>
    <w:rsid w:val="00342BD4"/>
    <w:rsid w:val="00342C8A"/>
    <w:rsid w:val="003446E1"/>
    <w:rsid w:val="00345743"/>
    <w:rsid w:val="003459F7"/>
    <w:rsid w:val="00346785"/>
    <w:rsid w:val="00352B0C"/>
    <w:rsid w:val="003562C1"/>
    <w:rsid w:val="00356F32"/>
    <w:rsid w:val="00357672"/>
    <w:rsid w:val="00357D75"/>
    <w:rsid w:val="00360DD4"/>
    <w:rsid w:val="003617A5"/>
    <w:rsid w:val="00361D3A"/>
    <w:rsid w:val="0036218E"/>
    <w:rsid w:val="003636AE"/>
    <w:rsid w:val="003638BC"/>
    <w:rsid w:val="00365CBF"/>
    <w:rsid w:val="003665C4"/>
    <w:rsid w:val="003678DB"/>
    <w:rsid w:val="003709B3"/>
    <w:rsid w:val="00373657"/>
    <w:rsid w:val="003744A1"/>
    <w:rsid w:val="00380D9B"/>
    <w:rsid w:val="003851B8"/>
    <w:rsid w:val="0038598E"/>
    <w:rsid w:val="00385E96"/>
    <w:rsid w:val="0038633C"/>
    <w:rsid w:val="003866FE"/>
    <w:rsid w:val="003876C9"/>
    <w:rsid w:val="0038770A"/>
    <w:rsid w:val="0038796E"/>
    <w:rsid w:val="0039355D"/>
    <w:rsid w:val="003937C2"/>
    <w:rsid w:val="00393F3A"/>
    <w:rsid w:val="00396B9D"/>
    <w:rsid w:val="00396D34"/>
    <w:rsid w:val="003976DD"/>
    <w:rsid w:val="00397BFD"/>
    <w:rsid w:val="003A14E9"/>
    <w:rsid w:val="003A16A7"/>
    <w:rsid w:val="003A18B8"/>
    <w:rsid w:val="003A1A9A"/>
    <w:rsid w:val="003A47A4"/>
    <w:rsid w:val="003A4FE6"/>
    <w:rsid w:val="003A65DD"/>
    <w:rsid w:val="003B0920"/>
    <w:rsid w:val="003B0C7B"/>
    <w:rsid w:val="003B1E61"/>
    <w:rsid w:val="003B2AA7"/>
    <w:rsid w:val="003B3E3B"/>
    <w:rsid w:val="003B4313"/>
    <w:rsid w:val="003B4EB2"/>
    <w:rsid w:val="003C1BFF"/>
    <w:rsid w:val="003C264D"/>
    <w:rsid w:val="003C324C"/>
    <w:rsid w:val="003C5297"/>
    <w:rsid w:val="003C5EEA"/>
    <w:rsid w:val="003C7C8B"/>
    <w:rsid w:val="003D0F7A"/>
    <w:rsid w:val="003D1481"/>
    <w:rsid w:val="003D2BCF"/>
    <w:rsid w:val="003D33B8"/>
    <w:rsid w:val="003D3898"/>
    <w:rsid w:val="003D3E13"/>
    <w:rsid w:val="003D3E75"/>
    <w:rsid w:val="003D5F76"/>
    <w:rsid w:val="003E1F9C"/>
    <w:rsid w:val="003E29CB"/>
    <w:rsid w:val="003E2CC4"/>
    <w:rsid w:val="003E452B"/>
    <w:rsid w:val="003E5723"/>
    <w:rsid w:val="003E57C0"/>
    <w:rsid w:val="003E6D8D"/>
    <w:rsid w:val="003F005A"/>
    <w:rsid w:val="003F23F4"/>
    <w:rsid w:val="003F2CA9"/>
    <w:rsid w:val="003F2F31"/>
    <w:rsid w:val="003F3880"/>
    <w:rsid w:val="003F7002"/>
    <w:rsid w:val="003F73A0"/>
    <w:rsid w:val="003F74A6"/>
    <w:rsid w:val="003F75BD"/>
    <w:rsid w:val="003F7E54"/>
    <w:rsid w:val="004000A2"/>
    <w:rsid w:val="00401B76"/>
    <w:rsid w:val="004042C0"/>
    <w:rsid w:val="0040443E"/>
    <w:rsid w:val="004045A1"/>
    <w:rsid w:val="00405DEF"/>
    <w:rsid w:val="00405EDB"/>
    <w:rsid w:val="004077EF"/>
    <w:rsid w:val="00407AEF"/>
    <w:rsid w:val="0041028D"/>
    <w:rsid w:val="00413972"/>
    <w:rsid w:val="00414D8C"/>
    <w:rsid w:val="00416580"/>
    <w:rsid w:val="0041762E"/>
    <w:rsid w:val="004213D2"/>
    <w:rsid w:val="00422304"/>
    <w:rsid w:val="004232D8"/>
    <w:rsid w:val="00425725"/>
    <w:rsid w:val="004257DF"/>
    <w:rsid w:val="0042649D"/>
    <w:rsid w:val="00427E7E"/>
    <w:rsid w:val="00430ADF"/>
    <w:rsid w:val="00431282"/>
    <w:rsid w:val="004314D7"/>
    <w:rsid w:val="004316F3"/>
    <w:rsid w:val="00432CEE"/>
    <w:rsid w:val="004332E2"/>
    <w:rsid w:val="004339D8"/>
    <w:rsid w:val="00434A81"/>
    <w:rsid w:val="0043524C"/>
    <w:rsid w:val="0043564E"/>
    <w:rsid w:val="004363B1"/>
    <w:rsid w:val="004374BB"/>
    <w:rsid w:val="004412AA"/>
    <w:rsid w:val="004428A9"/>
    <w:rsid w:val="004453BB"/>
    <w:rsid w:val="00445A6D"/>
    <w:rsid w:val="004466A5"/>
    <w:rsid w:val="00446E10"/>
    <w:rsid w:val="004473B9"/>
    <w:rsid w:val="00447DA7"/>
    <w:rsid w:val="004503CB"/>
    <w:rsid w:val="00450725"/>
    <w:rsid w:val="004525FB"/>
    <w:rsid w:val="00453A82"/>
    <w:rsid w:val="00455B78"/>
    <w:rsid w:val="00456245"/>
    <w:rsid w:val="00457C4E"/>
    <w:rsid w:val="00457EB0"/>
    <w:rsid w:val="0046367C"/>
    <w:rsid w:val="00463DE5"/>
    <w:rsid w:val="00465711"/>
    <w:rsid w:val="00465C6F"/>
    <w:rsid w:val="00466CF1"/>
    <w:rsid w:val="004677AB"/>
    <w:rsid w:val="00467FC8"/>
    <w:rsid w:val="004706EE"/>
    <w:rsid w:val="00470C2D"/>
    <w:rsid w:val="00472CE7"/>
    <w:rsid w:val="00472F9B"/>
    <w:rsid w:val="00474CD8"/>
    <w:rsid w:val="0047504B"/>
    <w:rsid w:val="00480E1F"/>
    <w:rsid w:val="0048381A"/>
    <w:rsid w:val="004848A0"/>
    <w:rsid w:val="00484C42"/>
    <w:rsid w:val="00490890"/>
    <w:rsid w:val="004913DC"/>
    <w:rsid w:val="00491447"/>
    <w:rsid w:val="00491E20"/>
    <w:rsid w:val="00494A50"/>
    <w:rsid w:val="00494FBA"/>
    <w:rsid w:val="00495470"/>
    <w:rsid w:val="0049761E"/>
    <w:rsid w:val="00497D0C"/>
    <w:rsid w:val="004A0566"/>
    <w:rsid w:val="004A0888"/>
    <w:rsid w:val="004A0B7A"/>
    <w:rsid w:val="004A22AF"/>
    <w:rsid w:val="004A4B03"/>
    <w:rsid w:val="004A55FA"/>
    <w:rsid w:val="004A6250"/>
    <w:rsid w:val="004B02EB"/>
    <w:rsid w:val="004B0490"/>
    <w:rsid w:val="004B2218"/>
    <w:rsid w:val="004B36F5"/>
    <w:rsid w:val="004B655B"/>
    <w:rsid w:val="004B6F39"/>
    <w:rsid w:val="004B7F81"/>
    <w:rsid w:val="004C04C5"/>
    <w:rsid w:val="004C1D12"/>
    <w:rsid w:val="004C269B"/>
    <w:rsid w:val="004C2723"/>
    <w:rsid w:val="004C3F35"/>
    <w:rsid w:val="004C4E2C"/>
    <w:rsid w:val="004C5D1F"/>
    <w:rsid w:val="004D06E9"/>
    <w:rsid w:val="004D1D44"/>
    <w:rsid w:val="004D3ADA"/>
    <w:rsid w:val="004D63CE"/>
    <w:rsid w:val="004D6726"/>
    <w:rsid w:val="004D6EA2"/>
    <w:rsid w:val="004D730C"/>
    <w:rsid w:val="004D7355"/>
    <w:rsid w:val="004E003C"/>
    <w:rsid w:val="004E0B78"/>
    <w:rsid w:val="004E17F5"/>
    <w:rsid w:val="004E2DF8"/>
    <w:rsid w:val="004E354D"/>
    <w:rsid w:val="004E4C2B"/>
    <w:rsid w:val="004E7B37"/>
    <w:rsid w:val="004E7B59"/>
    <w:rsid w:val="004F0C4D"/>
    <w:rsid w:val="004F1626"/>
    <w:rsid w:val="004F25A0"/>
    <w:rsid w:val="004F682A"/>
    <w:rsid w:val="004F7C07"/>
    <w:rsid w:val="004F7E96"/>
    <w:rsid w:val="00503018"/>
    <w:rsid w:val="00505423"/>
    <w:rsid w:val="00505586"/>
    <w:rsid w:val="00505DFA"/>
    <w:rsid w:val="00512F08"/>
    <w:rsid w:val="005134AF"/>
    <w:rsid w:val="00514215"/>
    <w:rsid w:val="00514C84"/>
    <w:rsid w:val="005150C6"/>
    <w:rsid w:val="00515B0E"/>
    <w:rsid w:val="005166C3"/>
    <w:rsid w:val="00520B26"/>
    <w:rsid w:val="00520BD2"/>
    <w:rsid w:val="00521298"/>
    <w:rsid w:val="00521C69"/>
    <w:rsid w:val="00521DB0"/>
    <w:rsid w:val="00525FC3"/>
    <w:rsid w:val="00526769"/>
    <w:rsid w:val="00526BFE"/>
    <w:rsid w:val="00526E4F"/>
    <w:rsid w:val="00527C6D"/>
    <w:rsid w:val="00527DA2"/>
    <w:rsid w:val="00527EDB"/>
    <w:rsid w:val="0053138C"/>
    <w:rsid w:val="005323F7"/>
    <w:rsid w:val="005338B8"/>
    <w:rsid w:val="00533A20"/>
    <w:rsid w:val="005346BB"/>
    <w:rsid w:val="0053592B"/>
    <w:rsid w:val="00535DF7"/>
    <w:rsid w:val="00535ED4"/>
    <w:rsid w:val="00536321"/>
    <w:rsid w:val="00536A26"/>
    <w:rsid w:val="00536DCF"/>
    <w:rsid w:val="00537BCD"/>
    <w:rsid w:val="00541F80"/>
    <w:rsid w:val="00544C98"/>
    <w:rsid w:val="00544FA0"/>
    <w:rsid w:val="00544FEB"/>
    <w:rsid w:val="0054762D"/>
    <w:rsid w:val="005517CA"/>
    <w:rsid w:val="0055279F"/>
    <w:rsid w:val="00552F62"/>
    <w:rsid w:val="00553E8B"/>
    <w:rsid w:val="00555D91"/>
    <w:rsid w:val="00557119"/>
    <w:rsid w:val="00562218"/>
    <w:rsid w:val="00563E6A"/>
    <w:rsid w:val="005644C6"/>
    <w:rsid w:val="00564756"/>
    <w:rsid w:val="00564DEF"/>
    <w:rsid w:val="005661EF"/>
    <w:rsid w:val="00574D87"/>
    <w:rsid w:val="00576948"/>
    <w:rsid w:val="00576C91"/>
    <w:rsid w:val="00577402"/>
    <w:rsid w:val="00577B08"/>
    <w:rsid w:val="00577E23"/>
    <w:rsid w:val="00580FDE"/>
    <w:rsid w:val="00581873"/>
    <w:rsid w:val="00582A6A"/>
    <w:rsid w:val="0058415C"/>
    <w:rsid w:val="00584265"/>
    <w:rsid w:val="00585757"/>
    <w:rsid w:val="005866D7"/>
    <w:rsid w:val="00587011"/>
    <w:rsid w:val="00587407"/>
    <w:rsid w:val="00592F77"/>
    <w:rsid w:val="005934BD"/>
    <w:rsid w:val="0059379C"/>
    <w:rsid w:val="005937E9"/>
    <w:rsid w:val="00594A2F"/>
    <w:rsid w:val="00595D74"/>
    <w:rsid w:val="00596C18"/>
    <w:rsid w:val="005A02F7"/>
    <w:rsid w:val="005A2060"/>
    <w:rsid w:val="005A3400"/>
    <w:rsid w:val="005A44BE"/>
    <w:rsid w:val="005A4C2C"/>
    <w:rsid w:val="005A5DE0"/>
    <w:rsid w:val="005B06CC"/>
    <w:rsid w:val="005B165A"/>
    <w:rsid w:val="005B29B3"/>
    <w:rsid w:val="005B4848"/>
    <w:rsid w:val="005B5F15"/>
    <w:rsid w:val="005B77E2"/>
    <w:rsid w:val="005C1193"/>
    <w:rsid w:val="005C11B0"/>
    <w:rsid w:val="005C1B37"/>
    <w:rsid w:val="005C2491"/>
    <w:rsid w:val="005C2FDB"/>
    <w:rsid w:val="005C4C43"/>
    <w:rsid w:val="005C6FDB"/>
    <w:rsid w:val="005C72DB"/>
    <w:rsid w:val="005C7C37"/>
    <w:rsid w:val="005D17EA"/>
    <w:rsid w:val="005D2043"/>
    <w:rsid w:val="005D262C"/>
    <w:rsid w:val="005D618B"/>
    <w:rsid w:val="005D66EF"/>
    <w:rsid w:val="005E14E8"/>
    <w:rsid w:val="005E31C0"/>
    <w:rsid w:val="005E4906"/>
    <w:rsid w:val="005E4ADA"/>
    <w:rsid w:val="005E7550"/>
    <w:rsid w:val="005F047F"/>
    <w:rsid w:val="005F1603"/>
    <w:rsid w:val="005F2025"/>
    <w:rsid w:val="005F204F"/>
    <w:rsid w:val="005F2E73"/>
    <w:rsid w:val="005F51AB"/>
    <w:rsid w:val="006018A9"/>
    <w:rsid w:val="00602D37"/>
    <w:rsid w:val="00610327"/>
    <w:rsid w:val="00610E53"/>
    <w:rsid w:val="006115BD"/>
    <w:rsid w:val="00612134"/>
    <w:rsid w:val="00613AD3"/>
    <w:rsid w:val="00613D46"/>
    <w:rsid w:val="00614BE3"/>
    <w:rsid w:val="00616026"/>
    <w:rsid w:val="006176A6"/>
    <w:rsid w:val="00620108"/>
    <w:rsid w:val="00620645"/>
    <w:rsid w:val="006224CA"/>
    <w:rsid w:val="00623116"/>
    <w:rsid w:val="00623225"/>
    <w:rsid w:val="0062582B"/>
    <w:rsid w:val="006259C7"/>
    <w:rsid w:val="00625C23"/>
    <w:rsid w:val="00630F69"/>
    <w:rsid w:val="006310F3"/>
    <w:rsid w:val="00631141"/>
    <w:rsid w:val="006323DA"/>
    <w:rsid w:val="0063347B"/>
    <w:rsid w:val="006360CD"/>
    <w:rsid w:val="006368B1"/>
    <w:rsid w:val="00637321"/>
    <w:rsid w:val="00640B4D"/>
    <w:rsid w:val="00640B94"/>
    <w:rsid w:val="00642A61"/>
    <w:rsid w:val="00643186"/>
    <w:rsid w:val="00643317"/>
    <w:rsid w:val="00643C60"/>
    <w:rsid w:val="006459D8"/>
    <w:rsid w:val="00645E8D"/>
    <w:rsid w:val="006460EA"/>
    <w:rsid w:val="00647FC7"/>
    <w:rsid w:val="00650B44"/>
    <w:rsid w:val="00651A4D"/>
    <w:rsid w:val="006533D5"/>
    <w:rsid w:val="006533FD"/>
    <w:rsid w:val="00654202"/>
    <w:rsid w:val="00657374"/>
    <w:rsid w:val="00663B2A"/>
    <w:rsid w:val="00663C91"/>
    <w:rsid w:val="00665317"/>
    <w:rsid w:val="00665FBC"/>
    <w:rsid w:val="00666792"/>
    <w:rsid w:val="00672900"/>
    <w:rsid w:val="0067479A"/>
    <w:rsid w:val="00674BF0"/>
    <w:rsid w:val="0067606D"/>
    <w:rsid w:val="0067626A"/>
    <w:rsid w:val="00676280"/>
    <w:rsid w:val="006770EC"/>
    <w:rsid w:val="006773CF"/>
    <w:rsid w:val="00681F88"/>
    <w:rsid w:val="006820B3"/>
    <w:rsid w:val="006845BA"/>
    <w:rsid w:val="0069154C"/>
    <w:rsid w:val="00691BD9"/>
    <w:rsid w:val="00693CB0"/>
    <w:rsid w:val="00695598"/>
    <w:rsid w:val="006961DD"/>
    <w:rsid w:val="0069675D"/>
    <w:rsid w:val="006A175B"/>
    <w:rsid w:val="006A1791"/>
    <w:rsid w:val="006A1A66"/>
    <w:rsid w:val="006A3CC1"/>
    <w:rsid w:val="006A3ECF"/>
    <w:rsid w:val="006A4501"/>
    <w:rsid w:val="006A56DE"/>
    <w:rsid w:val="006A60D8"/>
    <w:rsid w:val="006B17A8"/>
    <w:rsid w:val="006B2A4D"/>
    <w:rsid w:val="006B3771"/>
    <w:rsid w:val="006B3990"/>
    <w:rsid w:val="006B3A0D"/>
    <w:rsid w:val="006B3FAD"/>
    <w:rsid w:val="006B4E06"/>
    <w:rsid w:val="006B5213"/>
    <w:rsid w:val="006B5599"/>
    <w:rsid w:val="006B56F5"/>
    <w:rsid w:val="006B5F67"/>
    <w:rsid w:val="006B60B0"/>
    <w:rsid w:val="006B65D9"/>
    <w:rsid w:val="006B73A5"/>
    <w:rsid w:val="006B7CE0"/>
    <w:rsid w:val="006B7D61"/>
    <w:rsid w:val="006C0040"/>
    <w:rsid w:val="006C0057"/>
    <w:rsid w:val="006C1E96"/>
    <w:rsid w:val="006C2500"/>
    <w:rsid w:val="006C2616"/>
    <w:rsid w:val="006C2A7B"/>
    <w:rsid w:val="006C4E84"/>
    <w:rsid w:val="006C67EB"/>
    <w:rsid w:val="006C75A5"/>
    <w:rsid w:val="006C767F"/>
    <w:rsid w:val="006D2029"/>
    <w:rsid w:val="006D210F"/>
    <w:rsid w:val="006D2780"/>
    <w:rsid w:val="006D2C18"/>
    <w:rsid w:val="006D3767"/>
    <w:rsid w:val="006D4ADC"/>
    <w:rsid w:val="006D5671"/>
    <w:rsid w:val="006D6C7B"/>
    <w:rsid w:val="006D6D79"/>
    <w:rsid w:val="006D7062"/>
    <w:rsid w:val="006D75B4"/>
    <w:rsid w:val="006D774F"/>
    <w:rsid w:val="006E176B"/>
    <w:rsid w:val="006E20E3"/>
    <w:rsid w:val="006E24E1"/>
    <w:rsid w:val="006E2BB3"/>
    <w:rsid w:val="006E2CF5"/>
    <w:rsid w:val="006E393D"/>
    <w:rsid w:val="006E43ED"/>
    <w:rsid w:val="006E4525"/>
    <w:rsid w:val="006E5E6F"/>
    <w:rsid w:val="006E7210"/>
    <w:rsid w:val="006E796B"/>
    <w:rsid w:val="006F0587"/>
    <w:rsid w:val="006F3A27"/>
    <w:rsid w:val="006F3F29"/>
    <w:rsid w:val="006F6AF3"/>
    <w:rsid w:val="0070028B"/>
    <w:rsid w:val="007007A5"/>
    <w:rsid w:val="007022C2"/>
    <w:rsid w:val="00702F4F"/>
    <w:rsid w:val="007045F5"/>
    <w:rsid w:val="00707EFA"/>
    <w:rsid w:val="007115E1"/>
    <w:rsid w:val="007148F1"/>
    <w:rsid w:val="007156BE"/>
    <w:rsid w:val="007162FF"/>
    <w:rsid w:val="00721393"/>
    <w:rsid w:val="007231AF"/>
    <w:rsid w:val="0072344E"/>
    <w:rsid w:val="00724849"/>
    <w:rsid w:val="00724897"/>
    <w:rsid w:val="00724D93"/>
    <w:rsid w:val="0072512F"/>
    <w:rsid w:val="0072553E"/>
    <w:rsid w:val="007262D9"/>
    <w:rsid w:val="00726888"/>
    <w:rsid w:val="00726896"/>
    <w:rsid w:val="00727A6E"/>
    <w:rsid w:val="00730063"/>
    <w:rsid w:val="0073045D"/>
    <w:rsid w:val="0073239B"/>
    <w:rsid w:val="007326C1"/>
    <w:rsid w:val="00734E6C"/>
    <w:rsid w:val="00736390"/>
    <w:rsid w:val="00737BC4"/>
    <w:rsid w:val="00741434"/>
    <w:rsid w:val="00741C59"/>
    <w:rsid w:val="007431CC"/>
    <w:rsid w:val="007449D8"/>
    <w:rsid w:val="00746801"/>
    <w:rsid w:val="007469B7"/>
    <w:rsid w:val="00752E45"/>
    <w:rsid w:val="00754194"/>
    <w:rsid w:val="00754D6D"/>
    <w:rsid w:val="007569EE"/>
    <w:rsid w:val="00757CFD"/>
    <w:rsid w:val="00760506"/>
    <w:rsid w:val="00762890"/>
    <w:rsid w:val="00762949"/>
    <w:rsid w:val="00763739"/>
    <w:rsid w:val="00764027"/>
    <w:rsid w:val="00764705"/>
    <w:rsid w:val="00765353"/>
    <w:rsid w:val="00765983"/>
    <w:rsid w:val="007670C7"/>
    <w:rsid w:val="007719DA"/>
    <w:rsid w:val="00772402"/>
    <w:rsid w:val="00773029"/>
    <w:rsid w:val="007738CB"/>
    <w:rsid w:val="00773BF9"/>
    <w:rsid w:val="00774E72"/>
    <w:rsid w:val="00776164"/>
    <w:rsid w:val="00776903"/>
    <w:rsid w:val="0077724A"/>
    <w:rsid w:val="00780DF8"/>
    <w:rsid w:val="007842F3"/>
    <w:rsid w:val="00790AF7"/>
    <w:rsid w:val="0079145A"/>
    <w:rsid w:val="00791D23"/>
    <w:rsid w:val="007928B0"/>
    <w:rsid w:val="00794862"/>
    <w:rsid w:val="00795F29"/>
    <w:rsid w:val="0079794D"/>
    <w:rsid w:val="00797C5B"/>
    <w:rsid w:val="007A0079"/>
    <w:rsid w:val="007A10C0"/>
    <w:rsid w:val="007A13A1"/>
    <w:rsid w:val="007A154E"/>
    <w:rsid w:val="007A17A1"/>
    <w:rsid w:val="007A335A"/>
    <w:rsid w:val="007A3CC0"/>
    <w:rsid w:val="007A4994"/>
    <w:rsid w:val="007B0D68"/>
    <w:rsid w:val="007B227E"/>
    <w:rsid w:val="007B290F"/>
    <w:rsid w:val="007B3A40"/>
    <w:rsid w:val="007B3C69"/>
    <w:rsid w:val="007B5007"/>
    <w:rsid w:val="007B50ED"/>
    <w:rsid w:val="007B5C4E"/>
    <w:rsid w:val="007B67D8"/>
    <w:rsid w:val="007B7F81"/>
    <w:rsid w:val="007C01A0"/>
    <w:rsid w:val="007C0359"/>
    <w:rsid w:val="007C1338"/>
    <w:rsid w:val="007C147C"/>
    <w:rsid w:val="007C28EA"/>
    <w:rsid w:val="007C2EB0"/>
    <w:rsid w:val="007C3AE4"/>
    <w:rsid w:val="007C4C57"/>
    <w:rsid w:val="007C52D4"/>
    <w:rsid w:val="007C65B4"/>
    <w:rsid w:val="007C68CB"/>
    <w:rsid w:val="007C7066"/>
    <w:rsid w:val="007C79D5"/>
    <w:rsid w:val="007C7DE7"/>
    <w:rsid w:val="007D03BD"/>
    <w:rsid w:val="007D42BC"/>
    <w:rsid w:val="007D47BD"/>
    <w:rsid w:val="007D4B67"/>
    <w:rsid w:val="007D5623"/>
    <w:rsid w:val="007D7226"/>
    <w:rsid w:val="007E0511"/>
    <w:rsid w:val="007E0BC8"/>
    <w:rsid w:val="007E1295"/>
    <w:rsid w:val="007E1E22"/>
    <w:rsid w:val="007E2928"/>
    <w:rsid w:val="007E5627"/>
    <w:rsid w:val="007E669B"/>
    <w:rsid w:val="007E6AC8"/>
    <w:rsid w:val="007E6FE0"/>
    <w:rsid w:val="007E75A7"/>
    <w:rsid w:val="007F00FB"/>
    <w:rsid w:val="007F0FA9"/>
    <w:rsid w:val="007F10E1"/>
    <w:rsid w:val="007F3E4C"/>
    <w:rsid w:val="007F43E5"/>
    <w:rsid w:val="00800968"/>
    <w:rsid w:val="00800A1D"/>
    <w:rsid w:val="00800CA9"/>
    <w:rsid w:val="008017A4"/>
    <w:rsid w:val="00803047"/>
    <w:rsid w:val="00804222"/>
    <w:rsid w:val="0080624E"/>
    <w:rsid w:val="00806E27"/>
    <w:rsid w:val="00811F9F"/>
    <w:rsid w:val="00813D15"/>
    <w:rsid w:val="0081595E"/>
    <w:rsid w:val="00815989"/>
    <w:rsid w:val="00815CA4"/>
    <w:rsid w:val="00815D1C"/>
    <w:rsid w:val="00816B4F"/>
    <w:rsid w:val="00821108"/>
    <w:rsid w:val="008234D6"/>
    <w:rsid w:val="00823A1E"/>
    <w:rsid w:val="00823D5B"/>
    <w:rsid w:val="008241D6"/>
    <w:rsid w:val="008271E3"/>
    <w:rsid w:val="00827524"/>
    <w:rsid w:val="00827EB0"/>
    <w:rsid w:val="00830912"/>
    <w:rsid w:val="00830B4C"/>
    <w:rsid w:val="00833004"/>
    <w:rsid w:val="008334E7"/>
    <w:rsid w:val="0083419B"/>
    <w:rsid w:val="00834F00"/>
    <w:rsid w:val="00835594"/>
    <w:rsid w:val="008357D6"/>
    <w:rsid w:val="00835A49"/>
    <w:rsid w:val="00837789"/>
    <w:rsid w:val="00840282"/>
    <w:rsid w:val="0084041B"/>
    <w:rsid w:val="008413C7"/>
    <w:rsid w:val="00843D07"/>
    <w:rsid w:val="00843E39"/>
    <w:rsid w:val="00843E6F"/>
    <w:rsid w:val="008508C8"/>
    <w:rsid w:val="008509A8"/>
    <w:rsid w:val="00855762"/>
    <w:rsid w:val="00855A04"/>
    <w:rsid w:val="00856F0F"/>
    <w:rsid w:val="0085730E"/>
    <w:rsid w:val="00857ED7"/>
    <w:rsid w:val="00861580"/>
    <w:rsid w:val="00861A3C"/>
    <w:rsid w:val="00862021"/>
    <w:rsid w:val="0086211C"/>
    <w:rsid w:val="00862CD6"/>
    <w:rsid w:val="008631F6"/>
    <w:rsid w:val="00866577"/>
    <w:rsid w:val="008668E5"/>
    <w:rsid w:val="0086749A"/>
    <w:rsid w:val="008675DE"/>
    <w:rsid w:val="00872678"/>
    <w:rsid w:val="00872C29"/>
    <w:rsid w:val="008736C2"/>
    <w:rsid w:val="00874222"/>
    <w:rsid w:val="00876236"/>
    <w:rsid w:val="008768A9"/>
    <w:rsid w:val="0088087D"/>
    <w:rsid w:val="00881E5F"/>
    <w:rsid w:val="0088324E"/>
    <w:rsid w:val="0088421F"/>
    <w:rsid w:val="0088428E"/>
    <w:rsid w:val="00884EAC"/>
    <w:rsid w:val="008861DF"/>
    <w:rsid w:val="008879E1"/>
    <w:rsid w:val="00887BDF"/>
    <w:rsid w:val="00891C1A"/>
    <w:rsid w:val="00894289"/>
    <w:rsid w:val="0089584B"/>
    <w:rsid w:val="008A13C9"/>
    <w:rsid w:val="008A3722"/>
    <w:rsid w:val="008A5286"/>
    <w:rsid w:val="008A5996"/>
    <w:rsid w:val="008B0151"/>
    <w:rsid w:val="008B04AF"/>
    <w:rsid w:val="008B2A9E"/>
    <w:rsid w:val="008B3650"/>
    <w:rsid w:val="008B4DE8"/>
    <w:rsid w:val="008B53CD"/>
    <w:rsid w:val="008B5604"/>
    <w:rsid w:val="008B5A74"/>
    <w:rsid w:val="008B6AD6"/>
    <w:rsid w:val="008B6EEF"/>
    <w:rsid w:val="008C32A6"/>
    <w:rsid w:val="008C499F"/>
    <w:rsid w:val="008C4CA0"/>
    <w:rsid w:val="008C58ED"/>
    <w:rsid w:val="008D1248"/>
    <w:rsid w:val="008D1293"/>
    <w:rsid w:val="008D1DB2"/>
    <w:rsid w:val="008D2A46"/>
    <w:rsid w:val="008D3D33"/>
    <w:rsid w:val="008D6A97"/>
    <w:rsid w:val="008D6ECA"/>
    <w:rsid w:val="008E0B5C"/>
    <w:rsid w:val="008E0DDA"/>
    <w:rsid w:val="008E19D3"/>
    <w:rsid w:val="008E4443"/>
    <w:rsid w:val="008E62AC"/>
    <w:rsid w:val="008E719C"/>
    <w:rsid w:val="008E7EAC"/>
    <w:rsid w:val="008F5D29"/>
    <w:rsid w:val="0090403C"/>
    <w:rsid w:val="009059E3"/>
    <w:rsid w:val="00905C4D"/>
    <w:rsid w:val="009077EF"/>
    <w:rsid w:val="00907C33"/>
    <w:rsid w:val="00907DED"/>
    <w:rsid w:val="0091056F"/>
    <w:rsid w:val="00911591"/>
    <w:rsid w:val="00911C0C"/>
    <w:rsid w:val="00911DB5"/>
    <w:rsid w:val="00911E6A"/>
    <w:rsid w:val="00912DB8"/>
    <w:rsid w:val="00913367"/>
    <w:rsid w:val="0091385C"/>
    <w:rsid w:val="009162F2"/>
    <w:rsid w:val="009165B4"/>
    <w:rsid w:val="009170C8"/>
    <w:rsid w:val="00917868"/>
    <w:rsid w:val="009201C7"/>
    <w:rsid w:val="009225D7"/>
    <w:rsid w:val="00923079"/>
    <w:rsid w:val="009231DE"/>
    <w:rsid w:val="0092345D"/>
    <w:rsid w:val="009244F8"/>
    <w:rsid w:val="00924AFC"/>
    <w:rsid w:val="00926097"/>
    <w:rsid w:val="00926BF8"/>
    <w:rsid w:val="0092708E"/>
    <w:rsid w:val="00927885"/>
    <w:rsid w:val="00927D46"/>
    <w:rsid w:val="00931CA6"/>
    <w:rsid w:val="00931EB6"/>
    <w:rsid w:val="00933030"/>
    <w:rsid w:val="0093338B"/>
    <w:rsid w:val="0093493E"/>
    <w:rsid w:val="0093541F"/>
    <w:rsid w:val="00935613"/>
    <w:rsid w:val="00935938"/>
    <w:rsid w:val="00935F5C"/>
    <w:rsid w:val="00937079"/>
    <w:rsid w:val="00940E85"/>
    <w:rsid w:val="00942FB2"/>
    <w:rsid w:val="00943C69"/>
    <w:rsid w:val="00943F68"/>
    <w:rsid w:val="009479E3"/>
    <w:rsid w:val="00950849"/>
    <w:rsid w:val="00951852"/>
    <w:rsid w:val="00951F1D"/>
    <w:rsid w:val="009521AE"/>
    <w:rsid w:val="00952BA5"/>
    <w:rsid w:val="0095355D"/>
    <w:rsid w:val="00960313"/>
    <w:rsid w:val="009628E1"/>
    <w:rsid w:val="00966A21"/>
    <w:rsid w:val="00970B11"/>
    <w:rsid w:val="00973145"/>
    <w:rsid w:val="00974C9F"/>
    <w:rsid w:val="00980AB7"/>
    <w:rsid w:val="009819E8"/>
    <w:rsid w:val="0098291C"/>
    <w:rsid w:val="00985776"/>
    <w:rsid w:val="0098578B"/>
    <w:rsid w:val="00986AEA"/>
    <w:rsid w:val="0098790E"/>
    <w:rsid w:val="00990AAB"/>
    <w:rsid w:val="00990B66"/>
    <w:rsid w:val="0099249A"/>
    <w:rsid w:val="00992C18"/>
    <w:rsid w:val="00994F81"/>
    <w:rsid w:val="0099543D"/>
    <w:rsid w:val="00996E70"/>
    <w:rsid w:val="009971CB"/>
    <w:rsid w:val="00997349"/>
    <w:rsid w:val="009976AC"/>
    <w:rsid w:val="00997C01"/>
    <w:rsid w:val="009A132F"/>
    <w:rsid w:val="009A1AC9"/>
    <w:rsid w:val="009A736D"/>
    <w:rsid w:val="009A7CA2"/>
    <w:rsid w:val="009B0D33"/>
    <w:rsid w:val="009B3818"/>
    <w:rsid w:val="009B50F5"/>
    <w:rsid w:val="009B62BE"/>
    <w:rsid w:val="009C089F"/>
    <w:rsid w:val="009C2410"/>
    <w:rsid w:val="009C42B0"/>
    <w:rsid w:val="009C5B45"/>
    <w:rsid w:val="009C70B3"/>
    <w:rsid w:val="009C7913"/>
    <w:rsid w:val="009D04D8"/>
    <w:rsid w:val="009D0C3A"/>
    <w:rsid w:val="009D194C"/>
    <w:rsid w:val="009D3822"/>
    <w:rsid w:val="009E1109"/>
    <w:rsid w:val="009E21CB"/>
    <w:rsid w:val="009E3499"/>
    <w:rsid w:val="009E44C7"/>
    <w:rsid w:val="009F0C0D"/>
    <w:rsid w:val="009F130C"/>
    <w:rsid w:val="009F15CF"/>
    <w:rsid w:val="009F1624"/>
    <w:rsid w:val="009F1A10"/>
    <w:rsid w:val="009F34A0"/>
    <w:rsid w:val="009F44D8"/>
    <w:rsid w:val="009F44FE"/>
    <w:rsid w:val="009F5499"/>
    <w:rsid w:val="009F62E4"/>
    <w:rsid w:val="009F6890"/>
    <w:rsid w:val="009F6FDD"/>
    <w:rsid w:val="009F715C"/>
    <w:rsid w:val="009F721A"/>
    <w:rsid w:val="009F7518"/>
    <w:rsid w:val="009F7C60"/>
    <w:rsid w:val="00A001A5"/>
    <w:rsid w:val="00A0179C"/>
    <w:rsid w:val="00A02534"/>
    <w:rsid w:val="00A0278D"/>
    <w:rsid w:val="00A02954"/>
    <w:rsid w:val="00A030A5"/>
    <w:rsid w:val="00A031F5"/>
    <w:rsid w:val="00A07F85"/>
    <w:rsid w:val="00A101DD"/>
    <w:rsid w:val="00A10770"/>
    <w:rsid w:val="00A1090E"/>
    <w:rsid w:val="00A113C5"/>
    <w:rsid w:val="00A11612"/>
    <w:rsid w:val="00A117C0"/>
    <w:rsid w:val="00A1632A"/>
    <w:rsid w:val="00A20421"/>
    <w:rsid w:val="00A21976"/>
    <w:rsid w:val="00A224FB"/>
    <w:rsid w:val="00A2286C"/>
    <w:rsid w:val="00A23D75"/>
    <w:rsid w:val="00A23DE8"/>
    <w:rsid w:val="00A241B3"/>
    <w:rsid w:val="00A24C65"/>
    <w:rsid w:val="00A253C2"/>
    <w:rsid w:val="00A271AE"/>
    <w:rsid w:val="00A308EF"/>
    <w:rsid w:val="00A321CA"/>
    <w:rsid w:val="00A327D5"/>
    <w:rsid w:val="00A33EEB"/>
    <w:rsid w:val="00A35095"/>
    <w:rsid w:val="00A3527A"/>
    <w:rsid w:val="00A36631"/>
    <w:rsid w:val="00A37C46"/>
    <w:rsid w:val="00A40931"/>
    <w:rsid w:val="00A40FC5"/>
    <w:rsid w:val="00A41BD9"/>
    <w:rsid w:val="00A43533"/>
    <w:rsid w:val="00A43545"/>
    <w:rsid w:val="00A43B89"/>
    <w:rsid w:val="00A45919"/>
    <w:rsid w:val="00A45B95"/>
    <w:rsid w:val="00A46047"/>
    <w:rsid w:val="00A46AA1"/>
    <w:rsid w:val="00A46DC0"/>
    <w:rsid w:val="00A501AF"/>
    <w:rsid w:val="00A502EF"/>
    <w:rsid w:val="00A50457"/>
    <w:rsid w:val="00A50DB9"/>
    <w:rsid w:val="00A539F5"/>
    <w:rsid w:val="00A55326"/>
    <w:rsid w:val="00A55D91"/>
    <w:rsid w:val="00A5611B"/>
    <w:rsid w:val="00A56A96"/>
    <w:rsid w:val="00A56E01"/>
    <w:rsid w:val="00A61FD4"/>
    <w:rsid w:val="00A62C7E"/>
    <w:rsid w:val="00A66BD0"/>
    <w:rsid w:val="00A66E25"/>
    <w:rsid w:val="00A72F0C"/>
    <w:rsid w:val="00A77F9D"/>
    <w:rsid w:val="00A860E0"/>
    <w:rsid w:val="00A86B7B"/>
    <w:rsid w:val="00A90E87"/>
    <w:rsid w:val="00A926D1"/>
    <w:rsid w:val="00A935F5"/>
    <w:rsid w:val="00A94B5D"/>
    <w:rsid w:val="00A94D9A"/>
    <w:rsid w:val="00A963BA"/>
    <w:rsid w:val="00A97C19"/>
    <w:rsid w:val="00AA00CA"/>
    <w:rsid w:val="00AA01F2"/>
    <w:rsid w:val="00AA05FF"/>
    <w:rsid w:val="00AA22A7"/>
    <w:rsid w:val="00AA25A6"/>
    <w:rsid w:val="00AA2FFC"/>
    <w:rsid w:val="00AA44EF"/>
    <w:rsid w:val="00AA5F92"/>
    <w:rsid w:val="00AB095F"/>
    <w:rsid w:val="00AB18C4"/>
    <w:rsid w:val="00AB2B7F"/>
    <w:rsid w:val="00AB3002"/>
    <w:rsid w:val="00AB7178"/>
    <w:rsid w:val="00AB795B"/>
    <w:rsid w:val="00AB7C2D"/>
    <w:rsid w:val="00AC1EA8"/>
    <w:rsid w:val="00AC2B0E"/>
    <w:rsid w:val="00AC2BE1"/>
    <w:rsid w:val="00AC2FB0"/>
    <w:rsid w:val="00AC4A19"/>
    <w:rsid w:val="00AC5577"/>
    <w:rsid w:val="00AC64D3"/>
    <w:rsid w:val="00AC7DF7"/>
    <w:rsid w:val="00AD003C"/>
    <w:rsid w:val="00AD0A1A"/>
    <w:rsid w:val="00AD1783"/>
    <w:rsid w:val="00AD202D"/>
    <w:rsid w:val="00AD2C0F"/>
    <w:rsid w:val="00AD5B42"/>
    <w:rsid w:val="00AD6320"/>
    <w:rsid w:val="00AD65EA"/>
    <w:rsid w:val="00AD7206"/>
    <w:rsid w:val="00AD787C"/>
    <w:rsid w:val="00AE114D"/>
    <w:rsid w:val="00AE57D7"/>
    <w:rsid w:val="00AE590A"/>
    <w:rsid w:val="00AE6510"/>
    <w:rsid w:val="00AE7051"/>
    <w:rsid w:val="00AF08EC"/>
    <w:rsid w:val="00AF1348"/>
    <w:rsid w:val="00AF1AB4"/>
    <w:rsid w:val="00AF1BD8"/>
    <w:rsid w:val="00AF32A6"/>
    <w:rsid w:val="00AF5364"/>
    <w:rsid w:val="00AF6DD0"/>
    <w:rsid w:val="00B0284C"/>
    <w:rsid w:val="00B02944"/>
    <w:rsid w:val="00B02F1F"/>
    <w:rsid w:val="00B02FB4"/>
    <w:rsid w:val="00B03012"/>
    <w:rsid w:val="00B03C97"/>
    <w:rsid w:val="00B03D61"/>
    <w:rsid w:val="00B0511A"/>
    <w:rsid w:val="00B051D6"/>
    <w:rsid w:val="00B07390"/>
    <w:rsid w:val="00B114F8"/>
    <w:rsid w:val="00B124A3"/>
    <w:rsid w:val="00B13705"/>
    <w:rsid w:val="00B13712"/>
    <w:rsid w:val="00B13D56"/>
    <w:rsid w:val="00B14581"/>
    <w:rsid w:val="00B15D63"/>
    <w:rsid w:val="00B21569"/>
    <w:rsid w:val="00B21F37"/>
    <w:rsid w:val="00B22B14"/>
    <w:rsid w:val="00B230DA"/>
    <w:rsid w:val="00B2551F"/>
    <w:rsid w:val="00B256CD"/>
    <w:rsid w:val="00B25EBC"/>
    <w:rsid w:val="00B2674B"/>
    <w:rsid w:val="00B276D0"/>
    <w:rsid w:val="00B27B92"/>
    <w:rsid w:val="00B30EE3"/>
    <w:rsid w:val="00B32F96"/>
    <w:rsid w:val="00B34553"/>
    <w:rsid w:val="00B35BF6"/>
    <w:rsid w:val="00B369CC"/>
    <w:rsid w:val="00B37DC8"/>
    <w:rsid w:val="00B41531"/>
    <w:rsid w:val="00B432A5"/>
    <w:rsid w:val="00B43F80"/>
    <w:rsid w:val="00B45DFE"/>
    <w:rsid w:val="00B4794A"/>
    <w:rsid w:val="00B50772"/>
    <w:rsid w:val="00B517C4"/>
    <w:rsid w:val="00B5227B"/>
    <w:rsid w:val="00B52E0C"/>
    <w:rsid w:val="00B53509"/>
    <w:rsid w:val="00B53727"/>
    <w:rsid w:val="00B53A96"/>
    <w:rsid w:val="00B54137"/>
    <w:rsid w:val="00B549EA"/>
    <w:rsid w:val="00B555B9"/>
    <w:rsid w:val="00B56025"/>
    <w:rsid w:val="00B563AA"/>
    <w:rsid w:val="00B60CB4"/>
    <w:rsid w:val="00B6175B"/>
    <w:rsid w:val="00B61A16"/>
    <w:rsid w:val="00B62B51"/>
    <w:rsid w:val="00B6311E"/>
    <w:rsid w:val="00B653A5"/>
    <w:rsid w:val="00B6575B"/>
    <w:rsid w:val="00B66442"/>
    <w:rsid w:val="00B66B10"/>
    <w:rsid w:val="00B71B9F"/>
    <w:rsid w:val="00B71F6D"/>
    <w:rsid w:val="00B7281A"/>
    <w:rsid w:val="00B72974"/>
    <w:rsid w:val="00B72B59"/>
    <w:rsid w:val="00B73400"/>
    <w:rsid w:val="00B7349B"/>
    <w:rsid w:val="00B73738"/>
    <w:rsid w:val="00B75533"/>
    <w:rsid w:val="00B81C14"/>
    <w:rsid w:val="00B8499D"/>
    <w:rsid w:val="00B85CC5"/>
    <w:rsid w:val="00B86547"/>
    <w:rsid w:val="00B86F40"/>
    <w:rsid w:val="00B86FEB"/>
    <w:rsid w:val="00B87E38"/>
    <w:rsid w:val="00B950C5"/>
    <w:rsid w:val="00B96B7B"/>
    <w:rsid w:val="00B97126"/>
    <w:rsid w:val="00BA0988"/>
    <w:rsid w:val="00BA1357"/>
    <w:rsid w:val="00BA13B7"/>
    <w:rsid w:val="00BA1913"/>
    <w:rsid w:val="00BA3DA7"/>
    <w:rsid w:val="00BA4D53"/>
    <w:rsid w:val="00BA4E98"/>
    <w:rsid w:val="00BA7B32"/>
    <w:rsid w:val="00BB06D0"/>
    <w:rsid w:val="00BB14B8"/>
    <w:rsid w:val="00BB3399"/>
    <w:rsid w:val="00BB5CC0"/>
    <w:rsid w:val="00BB5CF4"/>
    <w:rsid w:val="00BB6879"/>
    <w:rsid w:val="00BC2718"/>
    <w:rsid w:val="00BC2C7E"/>
    <w:rsid w:val="00BC3223"/>
    <w:rsid w:val="00BC3700"/>
    <w:rsid w:val="00BC7DB2"/>
    <w:rsid w:val="00BD16EC"/>
    <w:rsid w:val="00BD1D88"/>
    <w:rsid w:val="00BD2D01"/>
    <w:rsid w:val="00BD3591"/>
    <w:rsid w:val="00BD3870"/>
    <w:rsid w:val="00BD43E3"/>
    <w:rsid w:val="00BD585D"/>
    <w:rsid w:val="00BD775F"/>
    <w:rsid w:val="00BE177F"/>
    <w:rsid w:val="00BE17A4"/>
    <w:rsid w:val="00BE3BA4"/>
    <w:rsid w:val="00BE5163"/>
    <w:rsid w:val="00BE5428"/>
    <w:rsid w:val="00BE59B2"/>
    <w:rsid w:val="00BE7202"/>
    <w:rsid w:val="00BE7E0E"/>
    <w:rsid w:val="00BF3BC2"/>
    <w:rsid w:val="00BF5CE5"/>
    <w:rsid w:val="00BF682C"/>
    <w:rsid w:val="00C01F9A"/>
    <w:rsid w:val="00C03553"/>
    <w:rsid w:val="00C0388C"/>
    <w:rsid w:val="00C045F3"/>
    <w:rsid w:val="00C04E05"/>
    <w:rsid w:val="00C05523"/>
    <w:rsid w:val="00C05980"/>
    <w:rsid w:val="00C06391"/>
    <w:rsid w:val="00C06D17"/>
    <w:rsid w:val="00C10607"/>
    <w:rsid w:val="00C10E70"/>
    <w:rsid w:val="00C1112F"/>
    <w:rsid w:val="00C11AC5"/>
    <w:rsid w:val="00C14203"/>
    <w:rsid w:val="00C143E9"/>
    <w:rsid w:val="00C1636E"/>
    <w:rsid w:val="00C17484"/>
    <w:rsid w:val="00C17864"/>
    <w:rsid w:val="00C20B92"/>
    <w:rsid w:val="00C21DF2"/>
    <w:rsid w:val="00C27327"/>
    <w:rsid w:val="00C30291"/>
    <w:rsid w:val="00C30597"/>
    <w:rsid w:val="00C306BE"/>
    <w:rsid w:val="00C322AB"/>
    <w:rsid w:val="00C33978"/>
    <w:rsid w:val="00C347D9"/>
    <w:rsid w:val="00C35211"/>
    <w:rsid w:val="00C355BC"/>
    <w:rsid w:val="00C35C32"/>
    <w:rsid w:val="00C3674A"/>
    <w:rsid w:val="00C4085D"/>
    <w:rsid w:val="00C44391"/>
    <w:rsid w:val="00C4484D"/>
    <w:rsid w:val="00C45705"/>
    <w:rsid w:val="00C45EDD"/>
    <w:rsid w:val="00C46ECB"/>
    <w:rsid w:val="00C47C19"/>
    <w:rsid w:val="00C5099B"/>
    <w:rsid w:val="00C50B83"/>
    <w:rsid w:val="00C51491"/>
    <w:rsid w:val="00C533DD"/>
    <w:rsid w:val="00C54DFD"/>
    <w:rsid w:val="00C56278"/>
    <w:rsid w:val="00C57650"/>
    <w:rsid w:val="00C5788B"/>
    <w:rsid w:val="00C6070F"/>
    <w:rsid w:val="00C611DE"/>
    <w:rsid w:val="00C61DD0"/>
    <w:rsid w:val="00C62BAE"/>
    <w:rsid w:val="00C64428"/>
    <w:rsid w:val="00C65262"/>
    <w:rsid w:val="00C66FF7"/>
    <w:rsid w:val="00C706F1"/>
    <w:rsid w:val="00C70A3D"/>
    <w:rsid w:val="00C710E3"/>
    <w:rsid w:val="00C722E2"/>
    <w:rsid w:val="00C7538D"/>
    <w:rsid w:val="00C75C3F"/>
    <w:rsid w:val="00C804B1"/>
    <w:rsid w:val="00C8066F"/>
    <w:rsid w:val="00C81ADB"/>
    <w:rsid w:val="00C83380"/>
    <w:rsid w:val="00C8379A"/>
    <w:rsid w:val="00C840E4"/>
    <w:rsid w:val="00C84511"/>
    <w:rsid w:val="00C849E4"/>
    <w:rsid w:val="00C8721A"/>
    <w:rsid w:val="00C90306"/>
    <w:rsid w:val="00C90F4E"/>
    <w:rsid w:val="00C91B3B"/>
    <w:rsid w:val="00C92374"/>
    <w:rsid w:val="00C95856"/>
    <w:rsid w:val="00C96014"/>
    <w:rsid w:val="00C961A0"/>
    <w:rsid w:val="00C974EE"/>
    <w:rsid w:val="00C9783F"/>
    <w:rsid w:val="00CA230F"/>
    <w:rsid w:val="00CA2386"/>
    <w:rsid w:val="00CA3BD6"/>
    <w:rsid w:val="00CA4FB9"/>
    <w:rsid w:val="00CA5338"/>
    <w:rsid w:val="00CA547C"/>
    <w:rsid w:val="00CA555F"/>
    <w:rsid w:val="00CA7AA6"/>
    <w:rsid w:val="00CB0B06"/>
    <w:rsid w:val="00CB2147"/>
    <w:rsid w:val="00CB3A7E"/>
    <w:rsid w:val="00CB685A"/>
    <w:rsid w:val="00CB6D47"/>
    <w:rsid w:val="00CB6D84"/>
    <w:rsid w:val="00CB7B2C"/>
    <w:rsid w:val="00CC2065"/>
    <w:rsid w:val="00CC3170"/>
    <w:rsid w:val="00CC7EBF"/>
    <w:rsid w:val="00CD0C0A"/>
    <w:rsid w:val="00CD1C2A"/>
    <w:rsid w:val="00CD250B"/>
    <w:rsid w:val="00CD31B8"/>
    <w:rsid w:val="00CD4A74"/>
    <w:rsid w:val="00CD4CD2"/>
    <w:rsid w:val="00CD6B7E"/>
    <w:rsid w:val="00CD6D05"/>
    <w:rsid w:val="00CD7D6F"/>
    <w:rsid w:val="00CD7F45"/>
    <w:rsid w:val="00CE1059"/>
    <w:rsid w:val="00CE2427"/>
    <w:rsid w:val="00CE3915"/>
    <w:rsid w:val="00CE5079"/>
    <w:rsid w:val="00CE5740"/>
    <w:rsid w:val="00CE6851"/>
    <w:rsid w:val="00CE6DF2"/>
    <w:rsid w:val="00CF012E"/>
    <w:rsid w:val="00CF0AC2"/>
    <w:rsid w:val="00CF0EF8"/>
    <w:rsid w:val="00CF2124"/>
    <w:rsid w:val="00CF2459"/>
    <w:rsid w:val="00CF3A42"/>
    <w:rsid w:val="00CF4257"/>
    <w:rsid w:val="00CF44B0"/>
    <w:rsid w:val="00CF4AD4"/>
    <w:rsid w:val="00CF4E6D"/>
    <w:rsid w:val="00CF6D61"/>
    <w:rsid w:val="00D00941"/>
    <w:rsid w:val="00D00F7C"/>
    <w:rsid w:val="00D01BC0"/>
    <w:rsid w:val="00D0419F"/>
    <w:rsid w:val="00D04DB0"/>
    <w:rsid w:val="00D04FA3"/>
    <w:rsid w:val="00D051BE"/>
    <w:rsid w:val="00D057CF"/>
    <w:rsid w:val="00D066D0"/>
    <w:rsid w:val="00D06A6B"/>
    <w:rsid w:val="00D1021E"/>
    <w:rsid w:val="00D1108D"/>
    <w:rsid w:val="00D11256"/>
    <w:rsid w:val="00D11388"/>
    <w:rsid w:val="00D1145B"/>
    <w:rsid w:val="00D11C4F"/>
    <w:rsid w:val="00D12079"/>
    <w:rsid w:val="00D12B4B"/>
    <w:rsid w:val="00D17E18"/>
    <w:rsid w:val="00D2187A"/>
    <w:rsid w:val="00D2242D"/>
    <w:rsid w:val="00D2261C"/>
    <w:rsid w:val="00D2291C"/>
    <w:rsid w:val="00D22C66"/>
    <w:rsid w:val="00D232CB"/>
    <w:rsid w:val="00D24BCE"/>
    <w:rsid w:val="00D24E84"/>
    <w:rsid w:val="00D25F17"/>
    <w:rsid w:val="00D271B9"/>
    <w:rsid w:val="00D3127E"/>
    <w:rsid w:val="00D32821"/>
    <w:rsid w:val="00D32D92"/>
    <w:rsid w:val="00D32E54"/>
    <w:rsid w:val="00D33BAB"/>
    <w:rsid w:val="00D3493E"/>
    <w:rsid w:val="00D366C0"/>
    <w:rsid w:val="00D368DD"/>
    <w:rsid w:val="00D372FF"/>
    <w:rsid w:val="00D401AE"/>
    <w:rsid w:val="00D42E08"/>
    <w:rsid w:val="00D43A64"/>
    <w:rsid w:val="00D4408B"/>
    <w:rsid w:val="00D452FF"/>
    <w:rsid w:val="00D46BD9"/>
    <w:rsid w:val="00D472FD"/>
    <w:rsid w:val="00D474C4"/>
    <w:rsid w:val="00D47620"/>
    <w:rsid w:val="00D52377"/>
    <w:rsid w:val="00D55668"/>
    <w:rsid w:val="00D655A3"/>
    <w:rsid w:val="00D70C38"/>
    <w:rsid w:val="00D71F92"/>
    <w:rsid w:val="00D73011"/>
    <w:rsid w:val="00D730C4"/>
    <w:rsid w:val="00D73454"/>
    <w:rsid w:val="00D73AFE"/>
    <w:rsid w:val="00D74018"/>
    <w:rsid w:val="00D7678E"/>
    <w:rsid w:val="00D80E6E"/>
    <w:rsid w:val="00D81A1E"/>
    <w:rsid w:val="00D82AEC"/>
    <w:rsid w:val="00D836C1"/>
    <w:rsid w:val="00D84A73"/>
    <w:rsid w:val="00D84C38"/>
    <w:rsid w:val="00D8563D"/>
    <w:rsid w:val="00D9031C"/>
    <w:rsid w:val="00D908BC"/>
    <w:rsid w:val="00D91B52"/>
    <w:rsid w:val="00D92E90"/>
    <w:rsid w:val="00D93BE4"/>
    <w:rsid w:val="00D947E3"/>
    <w:rsid w:val="00D975F3"/>
    <w:rsid w:val="00DA0963"/>
    <w:rsid w:val="00DA1065"/>
    <w:rsid w:val="00DA5B58"/>
    <w:rsid w:val="00DA70A6"/>
    <w:rsid w:val="00DA785B"/>
    <w:rsid w:val="00DB1D0A"/>
    <w:rsid w:val="00DB2229"/>
    <w:rsid w:val="00DB3122"/>
    <w:rsid w:val="00DB31D2"/>
    <w:rsid w:val="00DB326B"/>
    <w:rsid w:val="00DB3FD6"/>
    <w:rsid w:val="00DB5947"/>
    <w:rsid w:val="00DB7156"/>
    <w:rsid w:val="00DB79D5"/>
    <w:rsid w:val="00DB7C6A"/>
    <w:rsid w:val="00DC1F91"/>
    <w:rsid w:val="00DC26C7"/>
    <w:rsid w:val="00DC2B96"/>
    <w:rsid w:val="00DC436B"/>
    <w:rsid w:val="00DC46C3"/>
    <w:rsid w:val="00DC5F3A"/>
    <w:rsid w:val="00DC7753"/>
    <w:rsid w:val="00DD0D5E"/>
    <w:rsid w:val="00DD0F8A"/>
    <w:rsid w:val="00DD3F96"/>
    <w:rsid w:val="00DD3FDF"/>
    <w:rsid w:val="00DD545A"/>
    <w:rsid w:val="00DD59D2"/>
    <w:rsid w:val="00DD5A91"/>
    <w:rsid w:val="00DD7438"/>
    <w:rsid w:val="00DD7753"/>
    <w:rsid w:val="00DD77CB"/>
    <w:rsid w:val="00DD7F39"/>
    <w:rsid w:val="00DE01D3"/>
    <w:rsid w:val="00DE0655"/>
    <w:rsid w:val="00DE1B11"/>
    <w:rsid w:val="00DE2904"/>
    <w:rsid w:val="00DE3DD0"/>
    <w:rsid w:val="00DE412D"/>
    <w:rsid w:val="00DE63C7"/>
    <w:rsid w:val="00DE655D"/>
    <w:rsid w:val="00DE7071"/>
    <w:rsid w:val="00DE7ED2"/>
    <w:rsid w:val="00DF01CC"/>
    <w:rsid w:val="00DF1171"/>
    <w:rsid w:val="00DF32DA"/>
    <w:rsid w:val="00DF3355"/>
    <w:rsid w:val="00DF4193"/>
    <w:rsid w:val="00DF4F40"/>
    <w:rsid w:val="00DF7057"/>
    <w:rsid w:val="00DF74F2"/>
    <w:rsid w:val="00E0184C"/>
    <w:rsid w:val="00E0225F"/>
    <w:rsid w:val="00E02A58"/>
    <w:rsid w:val="00E0355E"/>
    <w:rsid w:val="00E0584E"/>
    <w:rsid w:val="00E0667A"/>
    <w:rsid w:val="00E07910"/>
    <w:rsid w:val="00E079DB"/>
    <w:rsid w:val="00E1127E"/>
    <w:rsid w:val="00E11BD9"/>
    <w:rsid w:val="00E145A5"/>
    <w:rsid w:val="00E14E8D"/>
    <w:rsid w:val="00E164C6"/>
    <w:rsid w:val="00E16609"/>
    <w:rsid w:val="00E16760"/>
    <w:rsid w:val="00E176D1"/>
    <w:rsid w:val="00E17D20"/>
    <w:rsid w:val="00E210F6"/>
    <w:rsid w:val="00E2182D"/>
    <w:rsid w:val="00E23AEA"/>
    <w:rsid w:val="00E2443A"/>
    <w:rsid w:val="00E2496D"/>
    <w:rsid w:val="00E2501C"/>
    <w:rsid w:val="00E25C7F"/>
    <w:rsid w:val="00E2762E"/>
    <w:rsid w:val="00E31DD9"/>
    <w:rsid w:val="00E3277B"/>
    <w:rsid w:val="00E33876"/>
    <w:rsid w:val="00E35D82"/>
    <w:rsid w:val="00E371B3"/>
    <w:rsid w:val="00E374A9"/>
    <w:rsid w:val="00E3793E"/>
    <w:rsid w:val="00E40C71"/>
    <w:rsid w:val="00E413A1"/>
    <w:rsid w:val="00E43036"/>
    <w:rsid w:val="00E440D3"/>
    <w:rsid w:val="00E44AED"/>
    <w:rsid w:val="00E45BC5"/>
    <w:rsid w:val="00E46E22"/>
    <w:rsid w:val="00E50455"/>
    <w:rsid w:val="00E50AD9"/>
    <w:rsid w:val="00E50C98"/>
    <w:rsid w:val="00E52A72"/>
    <w:rsid w:val="00E533F8"/>
    <w:rsid w:val="00E53EEB"/>
    <w:rsid w:val="00E54841"/>
    <w:rsid w:val="00E56FEA"/>
    <w:rsid w:val="00E61519"/>
    <w:rsid w:val="00E61696"/>
    <w:rsid w:val="00E620A6"/>
    <w:rsid w:val="00E62DCF"/>
    <w:rsid w:val="00E62EE5"/>
    <w:rsid w:val="00E63835"/>
    <w:rsid w:val="00E64549"/>
    <w:rsid w:val="00E6765A"/>
    <w:rsid w:val="00E67F91"/>
    <w:rsid w:val="00E717D5"/>
    <w:rsid w:val="00E727D4"/>
    <w:rsid w:val="00E731BF"/>
    <w:rsid w:val="00E744AA"/>
    <w:rsid w:val="00E74B26"/>
    <w:rsid w:val="00E7528B"/>
    <w:rsid w:val="00E758A9"/>
    <w:rsid w:val="00E76510"/>
    <w:rsid w:val="00E82E84"/>
    <w:rsid w:val="00E84C20"/>
    <w:rsid w:val="00E84FB9"/>
    <w:rsid w:val="00E8508F"/>
    <w:rsid w:val="00E86FE2"/>
    <w:rsid w:val="00E87026"/>
    <w:rsid w:val="00E9018D"/>
    <w:rsid w:val="00E9106E"/>
    <w:rsid w:val="00E91EBD"/>
    <w:rsid w:val="00E9584D"/>
    <w:rsid w:val="00E95CC0"/>
    <w:rsid w:val="00E962D7"/>
    <w:rsid w:val="00E9643D"/>
    <w:rsid w:val="00EA06B1"/>
    <w:rsid w:val="00EA0A3B"/>
    <w:rsid w:val="00EA0FAD"/>
    <w:rsid w:val="00EA1ADB"/>
    <w:rsid w:val="00EA2074"/>
    <w:rsid w:val="00EA2DF1"/>
    <w:rsid w:val="00EA2EEE"/>
    <w:rsid w:val="00EA351A"/>
    <w:rsid w:val="00EA3FCE"/>
    <w:rsid w:val="00EA6487"/>
    <w:rsid w:val="00EA7901"/>
    <w:rsid w:val="00EB12AB"/>
    <w:rsid w:val="00EB21DC"/>
    <w:rsid w:val="00EB4E6E"/>
    <w:rsid w:val="00EB6074"/>
    <w:rsid w:val="00EB6216"/>
    <w:rsid w:val="00EB653E"/>
    <w:rsid w:val="00EB68AE"/>
    <w:rsid w:val="00EB72F7"/>
    <w:rsid w:val="00EC05D8"/>
    <w:rsid w:val="00EC32C3"/>
    <w:rsid w:val="00EC4C7B"/>
    <w:rsid w:val="00EC5CA1"/>
    <w:rsid w:val="00EC5DFF"/>
    <w:rsid w:val="00EC732C"/>
    <w:rsid w:val="00ED1400"/>
    <w:rsid w:val="00ED2303"/>
    <w:rsid w:val="00ED30B6"/>
    <w:rsid w:val="00ED5FE1"/>
    <w:rsid w:val="00ED6583"/>
    <w:rsid w:val="00ED7585"/>
    <w:rsid w:val="00ED7ECC"/>
    <w:rsid w:val="00EE0D8B"/>
    <w:rsid w:val="00EE19D0"/>
    <w:rsid w:val="00EE21F0"/>
    <w:rsid w:val="00EE4F20"/>
    <w:rsid w:val="00EE5FE7"/>
    <w:rsid w:val="00EE727F"/>
    <w:rsid w:val="00EE78C2"/>
    <w:rsid w:val="00EF018F"/>
    <w:rsid w:val="00EF0790"/>
    <w:rsid w:val="00EF1F9D"/>
    <w:rsid w:val="00EF4839"/>
    <w:rsid w:val="00EF5DA3"/>
    <w:rsid w:val="00EF64AE"/>
    <w:rsid w:val="00F031E5"/>
    <w:rsid w:val="00F03C53"/>
    <w:rsid w:val="00F042A8"/>
    <w:rsid w:val="00F0442C"/>
    <w:rsid w:val="00F05D18"/>
    <w:rsid w:val="00F064F4"/>
    <w:rsid w:val="00F11092"/>
    <w:rsid w:val="00F12289"/>
    <w:rsid w:val="00F16192"/>
    <w:rsid w:val="00F16ECE"/>
    <w:rsid w:val="00F175A0"/>
    <w:rsid w:val="00F2025C"/>
    <w:rsid w:val="00F20914"/>
    <w:rsid w:val="00F22F5F"/>
    <w:rsid w:val="00F236D8"/>
    <w:rsid w:val="00F23856"/>
    <w:rsid w:val="00F243E0"/>
    <w:rsid w:val="00F24B66"/>
    <w:rsid w:val="00F24C37"/>
    <w:rsid w:val="00F2523A"/>
    <w:rsid w:val="00F25E46"/>
    <w:rsid w:val="00F2773A"/>
    <w:rsid w:val="00F32934"/>
    <w:rsid w:val="00F33E63"/>
    <w:rsid w:val="00F3469C"/>
    <w:rsid w:val="00F35790"/>
    <w:rsid w:val="00F37EE1"/>
    <w:rsid w:val="00F37F4B"/>
    <w:rsid w:val="00F40698"/>
    <w:rsid w:val="00F42A04"/>
    <w:rsid w:val="00F44060"/>
    <w:rsid w:val="00F44099"/>
    <w:rsid w:val="00F4634F"/>
    <w:rsid w:val="00F46A7C"/>
    <w:rsid w:val="00F501DD"/>
    <w:rsid w:val="00F50D9E"/>
    <w:rsid w:val="00F51365"/>
    <w:rsid w:val="00F54241"/>
    <w:rsid w:val="00F54F26"/>
    <w:rsid w:val="00F55091"/>
    <w:rsid w:val="00F55BEA"/>
    <w:rsid w:val="00F56E30"/>
    <w:rsid w:val="00F57225"/>
    <w:rsid w:val="00F60C51"/>
    <w:rsid w:val="00F622E1"/>
    <w:rsid w:val="00F62457"/>
    <w:rsid w:val="00F646E0"/>
    <w:rsid w:val="00F65509"/>
    <w:rsid w:val="00F67B3A"/>
    <w:rsid w:val="00F67DE7"/>
    <w:rsid w:val="00F67ECA"/>
    <w:rsid w:val="00F70B6D"/>
    <w:rsid w:val="00F7106E"/>
    <w:rsid w:val="00F730F3"/>
    <w:rsid w:val="00F733F9"/>
    <w:rsid w:val="00F73565"/>
    <w:rsid w:val="00F73ED0"/>
    <w:rsid w:val="00F74DCA"/>
    <w:rsid w:val="00F7621B"/>
    <w:rsid w:val="00F80E4F"/>
    <w:rsid w:val="00F81086"/>
    <w:rsid w:val="00F836DA"/>
    <w:rsid w:val="00F856D6"/>
    <w:rsid w:val="00F86979"/>
    <w:rsid w:val="00F87252"/>
    <w:rsid w:val="00F87FA6"/>
    <w:rsid w:val="00F90BFB"/>
    <w:rsid w:val="00F91DF6"/>
    <w:rsid w:val="00F926E4"/>
    <w:rsid w:val="00F9390C"/>
    <w:rsid w:val="00F93C71"/>
    <w:rsid w:val="00F952AA"/>
    <w:rsid w:val="00F958C7"/>
    <w:rsid w:val="00F96411"/>
    <w:rsid w:val="00F97002"/>
    <w:rsid w:val="00FA180B"/>
    <w:rsid w:val="00FA1F2F"/>
    <w:rsid w:val="00FA208E"/>
    <w:rsid w:val="00FA2691"/>
    <w:rsid w:val="00FA42F2"/>
    <w:rsid w:val="00FA4A0D"/>
    <w:rsid w:val="00FB0624"/>
    <w:rsid w:val="00FB0B38"/>
    <w:rsid w:val="00FB30F6"/>
    <w:rsid w:val="00FB4112"/>
    <w:rsid w:val="00FB5D1C"/>
    <w:rsid w:val="00FC255E"/>
    <w:rsid w:val="00FC2AD9"/>
    <w:rsid w:val="00FC2C0A"/>
    <w:rsid w:val="00FC2FF6"/>
    <w:rsid w:val="00FC349E"/>
    <w:rsid w:val="00FC665E"/>
    <w:rsid w:val="00FC6F83"/>
    <w:rsid w:val="00FC720A"/>
    <w:rsid w:val="00FC79CF"/>
    <w:rsid w:val="00FC7C1A"/>
    <w:rsid w:val="00FC7F2D"/>
    <w:rsid w:val="00FD137C"/>
    <w:rsid w:val="00FD1608"/>
    <w:rsid w:val="00FD3D68"/>
    <w:rsid w:val="00FD4263"/>
    <w:rsid w:val="00FD6552"/>
    <w:rsid w:val="00FD76FC"/>
    <w:rsid w:val="00FD789D"/>
    <w:rsid w:val="00FE0E6B"/>
    <w:rsid w:val="00FE17B9"/>
    <w:rsid w:val="00FE1984"/>
    <w:rsid w:val="00FE1D80"/>
    <w:rsid w:val="00FE20B8"/>
    <w:rsid w:val="00FE2180"/>
    <w:rsid w:val="00FE2A5D"/>
    <w:rsid w:val="00FE2E23"/>
    <w:rsid w:val="00FE3DFD"/>
    <w:rsid w:val="00FE4235"/>
    <w:rsid w:val="00FE6CC8"/>
    <w:rsid w:val="00FF1FCE"/>
    <w:rsid w:val="00FF3C76"/>
    <w:rsid w:val="00FF41F2"/>
    <w:rsid w:val="00FF4CC4"/>
    <w:rsid w:val="00FF52B2"/>
    <w:rsid w:val="00FF73BE"/>
    <w:rsid w:val="00FF7AB3"/>
    <w:rsid w:val="0B91771E"/>
    <w:rsid w:val="132B2DB5"/>
    <w:rsid w:val="16EE3510"/>
    <w:rsid w:val="18D652F4"/>
    <w:rsid w:val="1EC61C7C"/>
    <w:rsid w:val="2C5B2514"/>
    <w:rsid w:val="2F495987"/>
    <w:rsid w:val="355124D6"/>
    <w:rsid w:val="50997073"/>
    <w:rsid w:val="52462B76"/>
    <w:rsid w:val="5EFE1A20"/>
    <w:rsid w:val="630C10F3"/>
    <w:rsid w:val="69DA2466"/>
    <w:rsid w:val="6C9E33F8"/>
    <w:rsid w:val="6F871E76"/>
    <w:rsid w:val="798D3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A74"/>
    <w:pPr>
      <w:widowControl w:val="0"/>
      <w:jc w:val="both"/>
    </w:pPr>
    <w:rPr>
      <w:rFonts w:eastAsia="仿宋_GB2312"/>
      <w:kern w:val="2"/>
      <w:sz w:val="21"/>
    </w:rPr>
  </w:style>
  <w:style w:type="paragraph" w:styleId="1">
    <w:name w:val="heading 1"/>
    <w:basedOn w:val="a"/>
    <w:next w:val="a"/>
    <w:qFormat/>
    <w:rsid w:val="008B5A74"/>
    <w:pPr>
      <w:keepNext/>
      <w:numPr>
        <w:numId w:val="1"/>
      </w:numPr>
      <w:outlineLvl w:val="0"/>
    </w:pPr>
    <w:rPr>
      <w:sz w:val="28"/>
    </w:rPr>
  </w:style>
  <w:style w:type="paragraph" w:styleId="2">
    <w:name w:val="heading 2"/>
    <w:basedOn w:val="a"/>
    <w:next w:val="a"/>
    <w:qFormat/>
    <w:rsid w:val="008B5A74"/>
    <w:pPr>
      <w:keepNext/>
      <w:numPr>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B5A74"/>
    <w:rPr>
      <w:sz w:val="28"/>
    </w:rPr>
  </w:style>
  <w:style w:type="paragraph" w:styleId="a4">
    <w:name w:val="Body Text Indent"/>
    <w:basedOn w:val="a"/>
    <w:qFormat/>
    <w:rsid w:val="008B5A74"/>
    <w:pPr>
      <w:ind w:firstLineChars="203" w:firstLine="568"/>
    </w:pPr>
    <w:rPr>
      <w:sz w:val="28"/>
    </w:rPr>
  </w:style>
  <w:style w:type="paragraph" w:styleId="a5">
    <w:name w:val="Date"/>
    <w:basedOn w:val="a"/>
    <w:next w:val="a"/>
    <w:qFormat/>
    <w:rsid w:val="008B5A74"/>
    <w:pPr>
      <w:ind w:leftChars="2500" w:left="100"/>
    </w:pPr>
    <w:rPr>
      <w:sz w:val="28"/>
    </w:rPr>
  </w:style>
  <w:style w:type="paragraph" w:styleId="20">
    <w:name w:val="Body Text Indent 2"/>
    <w:basedOn w:val="a"/>
    <w:qFormat/>
    <w:rsid w:val="008B5A74"/>
    <w:pPr>
      <w:ind w:firstLineChars="200" w:firstLine="560"/>
    </w:pPr>
    <w:rPr>
      <w:sz w:val="28"/>
    </w:rPr>
  </w:style>
  <w:style w:type="paragraph" w:styleId="a6">
    <w:name w:val="Balloon Text"/>
    <w:basedOn w:val="a"/>
    <w:semiHidden/>
    <w:qFormat/>
    <w:rsid w:val="008B5A74"/>
    <w:rPr>
      <w:sz w:val="18"/>
      <w:szCs w:val="18"/>
    </w:rPr>
  </w:style>
  <w:style w:type="paragraph" w:styleId="a7">
    <w:name w:val="footer"/>
    <w:basedOn w:val="a"/>
    <w:qFormat/>
    <w:rsid w:val="008B5A74"/>
    <w:pPr>
      <w:tabs>
        <w:tab w:val="center" w:pos="4153"/>
        <w:tab w:val="right" w:pos="8306"/>
      </w:tabs>
      <w:snapToGrid w:val="0"/>
      <w:jc w:val="left"/>
    </w:pPr>
    <w:rPr>
      <w:sz w:val="18"/>
    </w:rPr>
  </w:style>
  <w:style w:type="paragraph" w:styleId="a8">
    <w:name w:val="header"/>
    <w:basedOn w:val="a"/>
    <w:qFormat/>
    <w:rsid w:val="008B5A74"/>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8B5A74"/>
  </w:style>
  <w:style w:type="paragraph" w:styleId="3">
    <w:name w:val="Body Text Indent 3"/>
    <w:basedOn w:val="a"/>
    <w:rsid w:val="008B5A74"/>
    <w:pPr>
      <w:ind w:left="570"/>
    </w:pPr>
    <w:rPr>
      <w:sz w:val="28"/>
    </w:rPr>
  </w:style>
  <w:style w:type="paragraph" w:styleId="21">
    <w:name w:val="toc 2"/>
    <w:basedOn w:val="a"/>
    <w:next w:val="a"/>
    <w:uiPriority w:val="39"/>
    <w:rsid w:val="008B5A74"/>
    <w:pPr>
      <w:ind w:leftChars="200" w:left="420"/>
    </w:pPr>
  </w:style>
  <w:style w:type="paragraph" w:styleId="a9">
    <w:name w:val="Normal (Web)"/>
    <w:basedOn w:val="a"/>
    <w:rsid w:val="008B5A74"/>
    <w:pPr>
      <w:widowControl/>
      <w:jc w:val="left"/>
    </w:pPr>
    <w:rPr>
      <w:rFonts w:ascii="宋体" w:hAnsi="宋体" w:cs="宋体"/>
      <w:kern w:val="0"/>
      <w:sz w:val="24"/>
      <w:szCs w:val="24"/>
    </w:rPr>
  </w:style>
  <w:style w:type="table" w:styleId="aa">
    <w:name w:val="Table Grid"/>
    <w:basedOn w:val="a1"/>
    <w:qFormat/>
    <w:rsid w:val="008B5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rsid w:val="008B5A74"/>
  </w:style>
  <w:style w:type="character" w:styleId="ac">
    <w:name w:val="Hyperlink"/>
    <w:basedOn w:val="a0"/>
    <w:uiPriority w:val="99"/>
    <w:qFormat/>
    <w:rsid w:val="008B5A74"/>
    <w:rPr>
      <w:color w:val="0000FF"/>
      <w:u w:val="single"/>
    </w:rPr>
  </w:style>
  <w:style w:type="character" w:customStyle="1" w:styleId="p2">
    <w:name w:val="p2"/>
    <w:basedOn w:val="a0"/>
    <w:qFormat/>
    <w:rsid w:val="008B5A74"/>
  </w:style>
  <w:style w:type="paragraph" w:customStyle="1" w:styleId="ParaChar">
    <w:name w:val="默认段落字体 Para Char"/>
    <w:basedOn w:val="a"/>
    <w:qFormat/>
    <w:rsid w:val="008B5A74"/>
    <w:pPr>
      <w:snapToGrid w:val="0"/>
      <w:spacing w:line="360" w:lineRule="auto"/>
      <w:ind w:firstLineChars="200" w:firstLine="200"/>
    </w:pPr>
    <w:rPr>
      <w:sz w:val="24"/>
      <w:szCs w:val="24"/>
    </w:rPr>
  </w:style>
  <w:style w:type="paragraph" w:customStyle="1" w:styleId="reader-word-layerreader-word-s1-5">
    <w:name w:val="reader-word-layer reader-word-s1-5"/>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
    <w:name w:val="reader-word-layer reader-word-s1-3"/>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5reader-word-s1-11">
    <w:name w:val="reader-word-layer reader-word-s1-5 reader-word-s1-11"/>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reader-word-s1-12">
    <w:name w:val="reader-word-layer reader-word-s1-3 reader-word-s1-12"/>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4">
    <w:name w:val="reader-word-layer reader-word-s1-4"/>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7">
    <w:name w:val="reader-word-layer reader-word-s1-7"/>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13">
    <w:name w:val="reader-word-layer reader-word-s1-13"/>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14">
    <w:name w:val="reader-word-layer reader-word-s1-14"/>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reader-word-s1-11">
    <w:name w:val="reader-word-layer reader-word-s1-3 reader-word-s1-11"/>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a"/>
    <w:qFormat/>
    <w:rsid w:val="008B5A74"/>
    <w:pPr>
      <w:tabs>
        <w:tab w:val="left" w:pos="360"/>
      </w:tabs>
    </w:pPr>
    <w:rPr>
      <w:rFonts w:eastAsia="宋体"/>
    </w:rPr>
  </w:style>
  <w:style w:type="paragraph" w:styleId="ad">
    <w:name w:val="List Paragraph"/>
    <w:basedOn w:val="a"/>
    <w:uiPriority w:val="99"/>
    <w:unhideWhenUsed/>
    <w:rsid w:val="009A7CA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A74"/>
    <w:pPr>
      <w:widowControl w:val="0"/>
      <w:jc w:val="both"/>
    </w:pPr>
    <w:rPr>
      <w:rFonts w:eastAsia="仿宋_GB2312"/>
      <w:kern w:val="2"/>
      <w:sz w:val="21"/>
    </w:rPr>
  </w:style>
  <w:style w:type="paragraph" w:styleId="1">
    <w:name w:val="heading 1"/>
    <w:basedOn w:val="a"/>
    <w:next w:val="a"/>
    <w:qFormat/>
    <w:rsid w:val="008B5A74"/>
    <w:pPr>
      <w:keepNext/>
      <w:numPr>
        <w:numId w:val="1"/>
      </w:numPr>
      <w:outlineLvl w:val="0"/>
    </w:pPr>
    <w:rPr>
      <w:sz w:val="28"/>
    </w:rPr>
  </w:style>
  <w:style w:type="paragraph" w:styleId="2">
    <w:name w:val="heading 2"/>
    <w:basedOn w:val="a"/>
    <w:next w:val="a"/>
    <w:qFormat/>
    <w:rsid w:val="008B5A74"/>
    <w:pPr>
      <w:keepNext/>
      <w:numPr>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B5A74"/>
    <w:rPr>
      <w:sz w:val="28"/>
    </w:rPr>
  </w:style>
  <w:style w:type="paragraph" w:styleId="a4">
    <w:name w:val="Body Text Indent"/>
    <w:basedOn w:val="a"/>
    <w:qFormat/>
    <w:rsid w:val="008B5A74"/>
    <w:pPr>
      <w:ind w:firstLineChars="203" w:firstLine="568"/>
    </w:pPr>
    <w:rPr>
      <w:sz w:val="28"/>
    </w:rPr>
  </w:style>
  <w:style w:type="paragraph" w:styleId="a5">
    <w:name w:val="Date"/>
    <w:basedOn w:val="a"/>
    <w:next w:val="a"/>
    <w:qFormat/>
    <w:rsid w:val="008B5A74"/>
    <w:pPr>
      <w:ind w:leftChars="2500" w:left="100"/>
    </w:pPr>
    <w:rPr>
      <w:sz w:val="28"/>
    </w:rPr>
  </w:style>
  <w:style w:type="paragraph" w:styleId="20">
    <w:name w:val="Body Text Indent 2"/>
    <w:basedOn w:val="a"/>
    <w:qFormat/>
    <w:rsid w:val="008B5A74"/>
    <w:pPr>
      <w:ind w:firstLineChars="200" w:firstLine="560"/>
    </w:pPr>
    <w:rPr>
      <w:sz w:val="28"/>
    </w:rPr>
  </w:style>
  <w:style w:type="paragraph" w:styleId="a6">
    <w:name w:val="Balloon Text"/>
    <w:basedOn w:val="a"/>
    <w:semiHidden/>
    <w:qFormat/>
    <w:rsid w:val="008B5A74"/>
    <w:rPr>
      <w:sz w:val="18"/>
      <w:szCs w:val="18"/>
    </w:rPr>
  </w:style>
  <w:style w:type="paragraph" w:styleId="a7">
    <w:name w:val="footer"/>
    <w:basedOn w:val="a"/>
    <w:qFormat/>
    <w:rsid w:val="008B5A74"/>
    <w:pPr>
      <w:tabs>
        <w:tab w:val="center" w:pos="4153"/>
        <w:tab w:val="right" w:pos="8306"/>
      </w:tabs>
      <w:snapToGrid w:val="0"/>
      <w:jc w:val="left"/>
    </w:pPr>
    <w:rPr>
      <w:sz w:val="18"/>
    </w:rPr>
  </w:style>
  <w:style w:type="paragraph" w:styleId="a8">
    <w:name w:val="header"/>
    <w:basedOn w:val="a"/>
    <w:qFormat/>
    <w:rsid w:val="008B5A74"/>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8B5A74"/>
  </w:style>
  <w:style w:type="paragraph" w:styleId="3">
    <w:name w:val="Body Text Indent 3"/>
    <w:basedOn w:val="a"/>
    <w:rsid w:val="008B5A74"/>
    <w:pPr>
      <w:ind w:left="570"/>
    </w:pPr>
    <w:rPr>
      <w:sz w:val="28"/>
    </w:rPr>
  </w:style>
  <w:style w:type="paragraph" w:styleId="21">
    <w:name w:val="toc 2"/>
    <w:basedOn w:val="a"/>
    <w:next w:val="a"/>
    <w:uiPriority w:val="39"/>
    <w:rsid w:val="008B5A74"/>
    <w:pPr>
      <w:ind w:leftChars="200" w:left="420"/>
    </w:pPr>
  </w:style>
  <w:style w:type="paragraph" w:styleId="a9">
    <w:name w:val="Normal (Web)"/>
    <w:basedOn w:val="a"/>
    <w:rsid w:val="008B5A74"/>
    <w:pPr>
      <w:widowControl/>
      <w:jc w:val="left"/>
    </w:pPr>
    <w:rPr>
      <w:rFonts w:ascii="宋体" w:hAnsi="宋体" w:cs="宋体"/>
      <w:kern w:val="0"/>
      <w:sz w:val="24"/>
      <w:szCs w:val="24"/>
    </w:rPr>
  </w:style>
  <w:style w:type="table" w:styleId="aa">
    <w:name w:val="Table Grid"/>
    <w:basedOn w:val="a1"/>
    <w:qFormat/>
    <w:rsid w:val="008B5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rsid w:val="008B5A74"/>
  </w:style>
  <w:style w:type="character" w:styleId="ac">
    <w:name w:val="Hyperlink"/>
    <w:basedOn w:val="a0"/>
    <w:uiPriority w:val="99"/>
    <w:qFormat/>
    <w:rsid w:val="008B5A74"/>
    <w:rPr>
      <w:color w:val="0000FF"/>
      <w:u w:val="single"/>
    </w:rPr>
  </w:style>
  <w:style w:type="character" w:customStyle="1" w:styleId="p2">
    <w:name w:val="p2"/>
    <w:basedOn w:val="a0"/>
    <w:qFormat/>
    <w:rsid w:val="008B5A74"/>
  </w:style>
  <w:style w:type="paragraph" w:customStyle="1" w:styleId="ParaChar">
    <w:name w:val="默认段落字体 Para Char"/>
    <w:basedOn w:val="a"/>
    <w:qFormat/>
    <w:rsid w:val="008B5A74"/>
    <w:pPr>
      <w:snapToGrid w:val="0"/>
      <w:spacing w:line="360" w:lineRule="auto"/>
      <w:ind w:firstLineChars="200" w:firstLine="200"/>
    </w:pPr>
    <w:rPr>
      <w:sz w:val="24"/>
      <w:szCs w:val="24"/>
    </w:rPr>
  </w:style>
  <w:style w:type="paragraph" w:customStyle="1" w:styleId="reader-word-layerreader-word-s1-5">
    <w:name w:val="reader-word-layer reader-word-s1-5"/>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
    <w:name w:val="reader-word-layer reader-word-s1-3"/>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5reader-word-s1-11">
    <w:name w:val="reader-word-layer reader-word-s1-5 reader-word-s1-11"/>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reader-word-s1-12">
    <w:name w:val="reader-word-layer reader-word-s1-3 reader-word-s1-12"/>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4">
    <w:name w:val="reader-word-layer reader-word-s1-4"/>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7">
    <w:name w:val="reader-word-layer reader-word-s1-7"/>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13">
    <w:name w:val="reader-word-layer reader-word-s1-13"/>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14">
    <w:name w:val="reader-word-layer reader-word-s1-14"/>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reader-word-layerreader-word-s1-3reader-word-s1-11">
    <w:name w:val="reader-word-layer reader-word-s1-3 reader-word-s1-11"/>
    <w:basedOn w:val="a"/>
    <w:qFormat/>
    <w:rsid w:val="008B5A74"/>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a"/>
    <w:qFormat/>
    <w:rsid w:val="008B5A74"/>
    <w:pPr>
      <w:tabs>
        <w:tab w:val="left" w:pos="360"/>
      </w:tabs>
    </w:pPr>
    <w:rPr>
      <w:rFonts w:eastAsia="宋体"/>
    </w:rPr>
  </w:style>
  <w:style w:type="paragraph" w:styleId="ad">
    <w:name w:val="List Paragraph"/>
    <w:basedOn w:val="a"/>
    <w:uiPriority w:val="99"/>
    <w:unhideWhenUsed/>
    <w:rsid w:val="009A7C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0534">
      <w:bodyDiv w:val="1"/>
      <w:marLeft w:val="0"/>
      <w:marRight w:val="0"/>
      <w:marTop w:val="0"/>
      <w:marBottom w:val="0"/>
      <w:divBdr>
        <w:top w:val="none" w:sz="0" w:space="0" w:color="auto"/>
        <w:left w:val="none" w:sz="0" w:space="0" w:color="auto"/>
        <w:bottom w:val="none" w:sz="0" w:space="0" w:color="auto"/>
        <w:right w:val="none" w:sz="0" w:space="0" w:color="auto"/>
      </w:divBdr>
    </w:div>
    <w:div w:id="894898446">
      <w:bodyDiv w:val="1"/>
      <w:marLeft w:val="0"/>
      <w:marRight w:val="0"/>
      <w:marTop w:val="0"/>
      <w:marBottom w:val="0"/>
      <w:divBdr>
        <w:top w:val="none" w:sz="0" w:space="0" w:color="auto"/>
        <w:left w:val="none" w:sz="0" w:space="0" w:color="auto"/>
        <w:bottom w:val="none" w:sz="0" w:space="0" w:color="auto"/>
        <w:right w:val="none" w:sz="0" w:space="0" w:color="auto"/>
      </w:divBdr>
    </w:div>
    <w:div w:id="204540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1559</Words>
  <Characters>8890</Characters>
  <Application>Microsoft Office Word</Application>
  <DocSecurity>0</DocSecurity>
  <Lines>74</Lines>
  <Paragraphs>20</Paragraphs>
  <ScaleCrop>false</ScaleCrop>
  <Company>Microsoft</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房地产估价报告书</dc:title>
  <dc:creator>zhyi</dc:creator>
  <cp:lastModifiedBy>ASUS</cp:lastModifiedBy>
  <cp:revision>2</cp:revision>
  <cp:lastPrinted>2020-12-25T06:06:00Z</cp:lastPrinted>
  <dcterms:created xsi:type="dcterms:W3CDTF">2021-04-06T03:03:00Z</dcterms:created>
  <dcterms:modified xsi:type="dcterms:W3CDTF">2021-04-06T03:03:00Z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