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EA" w:rsidRDefault="007B47EA" w:rsidP="009C6690">
      <w:pPr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沈 阳 市 沈 北 新 区 人 民 法 院</w:t>
      </w:r>
    </w:p>
    <w:p w:rsidR="007B47EA" w:rsidRDefault="007B47EA" w:rsidP="009C6690">
      <w:pPr>
        <w:ind w:rightChars="98" w:right="206"/>
        <w:jc w:val="center"/>
        <w:rPr>
          <w:rFonts w:ascii="宋体" w:hAnsi="宋体"/>
          <w:color w:val="000000"/>
          <w:spacing w:val="-16"/>
          <w:sz w:val="32"/>
          <w:szCs w:val="52"/>
        </w:rPr>
      </w:pPr>
      <w:r>
        <w:rPr>
          <w:rFonts w:ascii="宋体" w:hAnsi="宋体" w:hint="eastAsia"/>
          <w:color w:val="000000"/>
          <w:sz w:val="52"/>
          <w:szCs w:val="52"/>
        </w:rPr>
        <w:t>执 行 裁 定 书</w:t>
      </w:r>
    </w:p>
    <w:p w:rsidR="007B47EA" w:rsidRDefault="007B47EA" w:rsidP="00566CF0">
      <w:pPr>
        <w:spacing w:line="440" w:lineRule="exact"/>
        <w:ind w:right="640"/>
        <w:jc w:val="center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                        （2021）辽0113执</w:t>
      </w:r>
      <w:r w:rsidR="006F088C">
        <w:rPr>
          <w:rFonts w:ascii="仿宋" w:eastAsia="仿宋" w:hAnsi="仿宋" w:hint="eastAsia"/>
          <w:color w:val="000000"/>
          <w:sz w:val="32"/>
        </w:rPr>
        <w:t>2621</w:t>
      </w:r>
      <w:r>
        <w:rPr>
          <w:rFonts w:ascii="仿宋" w:eastAsia="仿宋" w:hAnsi="仿宋" w:hint="eastAsia"/>
          <w:color w:val="000000"/>
          <w:sz w:val="32"/>
        </w:rPr>
        <w:t>号</w:t>
      </w:r>
    </w:p>
    <w:p w:rsidR="00AD2E64" w:rsidRDefault="00AD2E64" w:rsidP="00566CF0">
      <w:pPr>
        <w:widowControl/>
        <w:adjustRightInd w:val="0"/>
        <w:snapToGrid w:val="0"/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651A">
        <w:rPr>
          <w:rFonts w:ascii="仿宋" w:eastAsia="仿宋" w:hAnsi="仿宋" w:hint="eastAsia"/>
          <w:sz w:val="32"/>
          <w:szCs w:val="32"/>
        </w:rPr>
        <w:t>申请执行人：</w:t>
      </w:r>
      <w:r>
        <w:rPr>
          <w:rFonts w:ascii="仿宋" w:eastAsia="仿宋" w:hAnsi="仿宋" w:hint="eastAsia"/>
          <w:sz w:val="32"/>
          <w:szCs w:val="32"/>
        </w:rPr>
        <w:t>沈阳农村商业银行股份有限公司沈北支行，住所地沈阳市沈北新区中央路61号。</w:t>
      </w:r>
    </w:p>
    <w:p w:rsidR="00AD2E64" w:rsidRDefault="00AD2E64" w:rsidP="00566CF0">
      <w:pPr>
        <w:widowControl/>
        <w:adjustRightInd w:val="0"/>
        <w:snapToGrid w:val="0"/>
        <w:spacing w:line="4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color w:val="000000"/>
          <w:sz w:val="32"/>
          <w:szCs w:val="32"/>
        </w:rPr>
        <w:t>统一社会信用代码：91210113589389185A。</w:t>
      </w:r>
    </w:p>
    <w:p w:rsidR="00AD2E64" w:rsidRDefault="00AD2E64" w:rsidP="00566CF0">
      <w:pPr>
        <w:widowControl/>
        <w:adjustRightInd w:val="0"/>
        <w:snapToGrid w:val="0"/>
        <w:spacing w:line="4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负责人：袁鹏宇，系该行行长。</w:t>
      </w:r>
    </w:p>
    <w:p w:rsidR="00AD2E64" w:rsidRDefault="00AD2E64" w:rsidP="00566CF0">
      <w:pPr>
        <w:spacing w:line="4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被执行人：沈阳新华恒彩色包装有限公司，住所地沈阳胡台工业园区。</w:t>
      </w:r>
    </w:p>
    <w:p w:rsidR="00AD2E64" w:rsidRDefault="00AD2E64" w:rsidP="00566CF0">
      <w:pPr>
        <w:spacing w:line="4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统一社会信用代码：912101816047761337。</w:t>
      </w:r>
    </w:p>
    <w:p w:rsidR="00AD2E64" w:rsidRDefault="00AD2E64" w:rsidP="00566CF0">
      <w:pPr>
        <w:spacing w:line="4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法定代表人：史明星，系该公司董事长。</w:t>
      </w:r>
    </w:p>
    <w:p w:rsidR="00AD2E64" w:rsidRDefault="00AD2E64" w:rsidP="00566CF0">
      <w:pPr>
        <w:spacing w:line="4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委托诉讼代理人：郭宏伟，男，系该公司办公室主任。</w:t>
      </w:r>
    </w:p>
    <w:p w:rsidR="00AD2E64" w:rsidRDefault="00AD2E64" w:rsidP="00566CF0">
      <w:pPr>
        <w:spacing w:line="4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被执行人：史明星，男，1957年5月5日出生，汉族，系沈阳新华恒彩色包装有限公司董事长，住沈阳市和平区振兴街9-11号。</w:t>
      </w:r>
    </w:p>
    <w:p w:rsidR="00AD2E64" w:rsidRDefault="00AD2E64" w:rsidP="00566CF0">
      <w:pPr>
        <w:spacing w:line="4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公民身份号码：210102195705052231。</w:t>
      </w:r>
    </w:p>
    <w:p w:rsidR="00AD2E64" w:rsidRDefault="00AD2E64" w:rsidP="00566CF0">
      <w:pPr>
        <w:spacing w:line="4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委托诉讼代理人：史默涵，女，1988年4月27日出生，</w:t>
      </w:r>
      <w:r w:rsidR="00C915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汉族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，住沈阳市沈河区南塔街宏伟新都99-3号3-6-1。</w:t>
      </w:r>
    </w:p>
    <w:p w:rsidR="00AD2E64" w:rsidRDefault="00AD2E64" w:rsidP="00566CF0">
      <w:pPr>
        <w:spacing w:line="4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被执行人：林无美，女，1963年2月15日出生，汉族，现住沈阳市和平区振兴街9-11号。</w:t>
      </w:r>
    </w:p>
    <w:p w:rsidR="00AD2E64" w:rsidRDefault="00AD2E64" w:rsidP="00566CF0">
      <w:pPr>
        <w:spacing w:line="4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公民身份号码：210102196302151627。</w:t>
      </w:r>
    </w:p>
    <w:p w:rsidR="00AD2E64" w:rsidRDefault="00AD2E64" w:rsidP="00566CF0">
      <w:pPr>
        <w:spacing w:line="4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委托诉讼代理人：史默涵，女，1988年4月27日出生，</w:t>
      </w:r>
      <w:r w:rsidR="00670B6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汉族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，住沈阳市沈河区南塔街宏伟新都99-3号3-6-1。</w:t>
      </w:r>
    </w:p>
    <w:p w:rsidR="00AD2E64" w:rsidRDefault="00AD2E64" w:rsidP="00566CF0">
      <w:pPr>
        <w:spacing w:line="4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被执行人：史默涵，女，1988年4月27日出生，汉族，住沈阳市沈河区南塔街宏伟新都99-3号3-6-1。</w:t>
      </w:r>
    </w:p>
    <w:p w:rsidR="00AD2E64" w:rsidRDefault="00AD2E64" w:rsidP="00566CF0">
      <w:pPr>
        <w:spacing w:line="4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公民身份号码：21010319880427602X。</w:t>
      </w:r>
    </w:p>
    <w:p w:rsidR="00AD2E64" w:rsidRDefault="00AD2E64" w:rsidP="00566CF0">
      <w:pPr>
        <w:spacing w:line="4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被执行人：丁科威，男，1977年9月26日出生，汉族，住沈阳市沈河区翰林路8号2-1-4。</w:t>
      </w:r>
    </w:p>
    <w:p w:rsidR="00AD2E64" w:rsidRDefault="00AD2E64" w:rsidP="00566CF0">
      <w:pPr>
        <w:spacing w:line="4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公民身份号码：210103197709261212。</w:t>
      </w:r>
    </w:p>
    <w:p w:rsidR="007B47EA" w:rsidRDefault="007B47EA" w:rsidP="00566CF0">
      <w:pPr>
        <w:spacing w:line="440" w:lineRule="exact"/>
        <w:ind w:firstLineChars="200" w:firstLine="640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本院在执行</w:t>
      </w:r>
      <w:r w:rsidR="00AD2E64">
        <w:rPr>
          <w:rFonts w:ascii="仿宋" w:eastAsia="仿宋" w:hAnsi="仿宋" w:hint="eastAsia"/>
          <w:color w:val="000000"/>
          <w:sz w:val="32"/>
        </w:rPr>
        <w:t>（2021）辽0113执2621号</w:t>
      </w:r>
      <w:r w:rsidR="00AD2E64">
        <w:rPr>
          <w:rFonts w:ascii="仿宋" w:eastAsia="仿宋" w:hAnsi="仿宋" w:hint="eastAsia"/>
          <w:sz w:val="32"/>
          <w:szCs w:val="32"/>
        </w:rPr>
        <w:t>沈阳农村商业银</w:t>
      </w:r>
      <w:r w:rsidR="00AD2E64">
        <w:rPr>
          <w:rFonts w:ascii="仿宋" w:eastAsia="仿宋" w:hAnsi="仿宋" w:hint="eastAsia"/>
          <w:sz w:val="32"/>
          <w:szCs w:val="32"/>
        </w:rPr>
        <w:lastRenderedPageBreak/>
        <w:t>行股份有限公司沈北支行</w:t>
      </w:r>
      <w:r>
        <w:rPr>
          <w:rFonts w:ascii="仿宋" w:eastAsia="仿宋" w:hAnsi="仿宋" w:hint="eastAsia"/>
          <w:color w:val="000000"/>
          <w:sz w:val="32"/>
          <w:szCs w:val="32"/>
        </w:rPr>
        <w:t>与</w:t>
      </w:r>
      <w:r w:rsidR="00AD2E64">
        <w:rPr>
          <w:rFonts w:ascii="仿宋" w:eastAsia="仿宋" w:hAnsi="仿宋" w:hint="eastAsia"/>
          <w:color w:val="000000"/>
          <w:sz w:val="32"/>
          <w:szCs w:val="32"/>
        </w:rPr>
        <w:t>丁科威</w:t>
      </w:r>
      <w:r>
        <w:rPr>
          <w:rFonts w:ascii="仿宋" w:eastAsia="仿宋" w:cs="宋体" w:hint="eastAsia"/>
          <w:color w:val="000000"/>
          <w:sz w:val="32"/>
          <w:szCs w:val="44"/>
        </w:rPr>
        <w:t>借款合同</w:t>
      </w:r>
      <w:r>
        <w:rPr>
          <w:rFonts w:ascii="仿宋" w:eastAsia="仿宋" w:hAnsi="仿宋" w:hint="eastAsia"/>
          <w:color w:val="000000"/>
          <w:sz w:val="32"/>
          <w:szCs w:val="32"/>
        </w:rPr>
        <w:t>纠纷一案中，被执行人未履行法律文书确定的义务。本院将对被执行人名下位于</w:t>
      </w:r>
      <w:r w:rsidR="00AD2E64">
        <w:rPr>
          <w:rFonts w:ascii="仿宋" w:eastAsia="仿宋" w:hAnsi="仿宋" w:hint="eastAsia"/>
          <w:color w:val="000000"/>
          <w:sz w:val="32"/>
          <w:szCs w:val="32"/>
        </w:rPr>
        <w:t>沈阳市大东区八王寺街39-8号7-1-1，建筑面积394.88平方米的房屋</w:t>
      </w:r>
      <w:r>
        <w:rPr>
          <w:rFonts w:ascii="仿宋" w:eastAsia="仿宋" w:hAnsi="仿宋" w:hint="eastAsia"/>
          <w:color w:val="000000"/>
          <w:sz w:val="32"/>
          <w:szCs w:val="32"/>
        </w:rPr>
        <w:t>进行拍卖</w:t>
      </w:r>
      <w:r>
        <w:rPr>
          <w:rFonts w:ascii="仿宋" w:eastAsia="仿宋" w:hAnsi="仿宋" w:hint="eastAsia"/>
          <w:color w:val="000000"/>
          <w:sz w:val="32"/>
        </w:rPr>
        <w:t>。依照《中华人民共和国民事诉讼法》第二百四十四条、第二百四十七条规定，裁定如下：</w:t>
      </w:r>
    </w:p>
    <w:p w:rsidR="00AD2E64" w:rsidRDefault="007B47EA" w:rsidP="00566CF0">
      <w:pPr>
        <w:spacing w:line="4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拍卖被执行人名下位于</w:t>
      </w:r>
      <w:r w:rsidR="00AD2E64">
        <w:rPr>
          <w:rFonts w:ascii="仿宋" w:eastAsia="仿宋" w:hAnsi="仿宋" w:hint="eastAsia"/>
          <w:color w:val="000000"/>
          <w:sz w:val="32"/>
          <w:szCs w:val="32"/>
        </w:rPr>
        <w:t>沈阳市大东区八王寺街39-8号7-1-1，建筑面积394.88平方米的房屋</w:t>
      </w:r>
    </w:p>
    <w:p w:rsidR="007B47EA" w:rsidRDefault="007B47EA" w:rsidP="00566CF0">
      <w:pPr>
        <w:spacing w:line="4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本裁定送达后即发生法律效力。</w:t>
      </w:r>
    </w:p>
    <w:p w:rsidR="007B47EA" w:rsidRPr="00D15A5E" w:rsidRDefault="007B47EA" w:rsidP="00566CF0">
      <w:pPr>
        <w:spacing w:line="440" w:lineRule="exact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</w:p>
    <w:p w:rsidR="007B47EA" w:rsidRDefault="00EC4C00" w:rsidP="007B47EA">
      <w:pPr>
        <w:spacing w:line="440" w:lineRule="exact"/>
        <w:ind w:firstLineChars="1650" w:firstLine="5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noProof/>
          <w:color w:val="000000"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58.75pt;margin-top:285.85pt;width:127.5pt;height:127.5pt;z-index:-251658752;mso-position-horizontal-relative:page;mso-position-vertical-relative:page" filled="f" stroked="f">
            <v:imagedata r:id="rId6" o:title=""/>
            <v:path shadowok="t" strokeok="t"/>
            <w10:wrap anchorx="page" anchory="page"/>
          </v:shape>
        </w:pict>
      </w:r>
      <w:r w:rsidR="007B47EA">
        <w:rPr>
          <w:rFonts w:ascii="仿宋" w:eastAsia="仿宋" w:hAnsi="仿宋" w:hint="eastAsia"/>
          <w:color w:val="000000"/>
          <w:sz w:val="32"/>
          <w:szCs w:val="32"/>
        </w:rPr>
        <w:t>审  判  长  徐柏库</w:t>
      </w:r>
    </w:p>
    <w:p w:rsidR="007B47EA" w:rsidRDefault="007B47EA" w:rsidP="007B47EA">
      <w:pPr>
        <w:spacing w:line="440" w:lineRule="exact"/>
        <w:ind w:right="16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代理审判员  李博群</w:t>
      </w:r>
    </w:p>
    <w:p w:rsidR="007B47EA" w:rsidRDefault="007B47EA" w:rsidP="007B47EA">
      <w:pPr>
        <w:spacing w:line="440" w:lineRule="exact"/>
        <w:ind w:right="16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代理审判员  耿  军</w:t>
      </w:r>
    </w:p>
    <w:p w:rsidR="007B47EA" w:rsidRDefault="007B47EA" w:rsidP="007B47EA">
      <w:pPr>
        <w:spacing w:line="440" w:lineRule="exact"/>
        <w:ind w:firstLineChars="1550" w:firstLine="4960"/>
        <w:rPr>
          <w:rFonts w:ascii="仿宋" w:eastAsia="仿宋" w:hAnsi="仿宋"/>
          <w:color w:val="000000"/>
          <w:sz w:val="32"/>
          <w:szCs w:val="32"/>
        </w:rPr>
      </w:pPr>
    </w:p>
    <w:p w:rsidR="007B47EA" w:rsidRDefault="007B47EA" w:rsidP="000856A5">
      <w:pPr>
        <w:spacing w:line="440" w:lineRule="exact"/>
        <w:ind w:firstLineChars="1600" w:firstLine="51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二〇二一年 </w:t>
      </w:r>
      <w:r w:rsidR="000856A5">
        <w:rPr>
          <w:rFonts w:ascii="仿宋" w:eastAsia="仿宋" w:hAnsi="仿宋" w:hint="eastAsia"/>
          <w:color w:val="000000"/>
          <w:sz w:val="32"/>
          <w:szCs w:val="32"/>
        </w:rPr>
        <w:t>九月八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7B47EA" w:rsidRDefault="007B47EA" w:rsidP="007B47EA">
      <w:pPr>
        <w:spacing w:line="440" w:lineRule="exact"/>
        <w:jc w:val="right"/>
        <w:rPr>
          <w:rFonts w:ascii="仿宋" w:eastAsia="仿宋" w:hAnsi="仿宋"/>
          <w:color w:val="000000"/>
          <w:sz w:val="32"/>
          <w:szCs w:val="32"/>
        </w:rPr>
      </w:pPr>
    </w:p>
    <w:p w:rsidR="007B47EA" w:rsidRDefault="007B47EA" w:rsidP="007B47EA">
      <w:pPr>
        <w:spacing w:line="440" w:lineRule="exact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书  记  员  王   影</w:t>
      </w:r>
    </w:p>
    <w:p w:rsidR="003A3470" w:rsidRDefault="003A3470"/>
    <w:sectPr w:rsidR="003A3470" w:rsidSect="00507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235" w:rsidRDefault="00256235" w:rsidP="007B47EA">
      <w:r>
        <w:separator/>
      </w:r>
    </w:p>
  </w:endnote>
  <w:endnote w:type="continuationSeparator" w:id="0">
    <w:p w:rsidR="00256235" w:rsidRDefault="00256235" w:rsidP="007B4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235" w:rsidRDefault="00256235" w:rsidP="007B47EA">
      <w:r>
        <w:separator/>
      </w:r>
    </w:p>
  </w:footnote>
  <w:footnote w:type="continuationSeparator" w:id="0">
    <w:p w:rsidR="00256235" w:rsidRDefault="00256235" w:rsidP="007B4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96B"/>
    <w:rsid w:val="000856A5"/>
    <w:rsid w:val="00256235"/>
    <w:rsid w:val="003164FB"/>
    <w:rsid w:val="003A3470"/>
    <w:rsid w:val="005077D5"/>
    <w:rsid w:val="00566CF0"/>
    <w:rsid w:val="00670B6D"/>
    <w:rsid w:val="006F088C"/>
    <w:rsid w:val="007B47EA"/>
    <w:rsid w:val="009C6690"/>
    <w:rsid w:val="00A656F5"/>
    <w:rsid w:val="00A7124E"/>
    <w:rsid w:val="00AD2E64"/>
    <w:rsid w:val="00C5696B"/>
    <w:rsid w:val="00C91507"/>
    <w:rsid w:val="00D15A5E"/>
    <w:rsid w:val="00DB17AA"/>
    <w:rsid w:val="00EC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7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7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7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7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7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7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郑慧良</cp:lastModifiedBy>
  <cp:revision>14</cp:revision>
  <dcterms:created xsi:type="dcterms:W3CDTF">2021-06-08T15:14:00Z</dcterms:created>
  <dcterms:modified xsi:type="dcterms:W3CDTF">2021-09-09T03:31:00Z</dcterms:modified>
</cp:coreProperties>
</file>