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房 屋 清 查 评 估 明 细 表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评估基准日：2020年7月2日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委托单位名称：鄂温克自治旗人民法院                                                                 金额单位：人民币元</w:t>
      </w:r>
    </w:p>
    <w:tbl>
      <w:tblPr>
        <w:tblStyle w:val="3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40"/>
        <w:gridCol w:w="3105"/>
        <w:gridCol w:w="1620"/>
        <w:gridCol w:w="885"/>
        <w:gridCol w:w="1185"/>
        <w:gridCol w:w="1230"/>
        <w:gridCol w:w="1365"/>
        <w:gridCol w:w="166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坐落地址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不动产权证明号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结构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核实数量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评估单价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评估值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备注（所在层）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海拉尔区奋斗办山水颐园小区6号楼101号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蒙（2017）海拉尔不动产权第0006098号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276.53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18260.00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5049438.00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海拉尔区奋斗办山水颐园小区6号楼102号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蒙（2017）海拉尔不动产权第0006095号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203.61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18260.00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3717919.00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海拉尔区奋斗办山水颐园小区6号楼103号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蒙（2017）海拉尔不动产权第0006102号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67.87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19100.00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1296317.00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海拉尔区奋斗办山水颐园小区6号楼104号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蒙（2017）海拉尔不动产权第0006096号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135.96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18500.00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2515260.00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30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小   计（1）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12578934.00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4"/>
          <w:szCs w:val="32"/>
          <w:highlight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                                      制表日期</w:t>
      </w:r>
      <w:r>
        <w:rPr>
          <w:rFonts w:hint="eastAsia"/>
          <w:sz w:val="24"/>
          <w:szCs w:val="32"/>
          <w:highlight w:val="none"/>
          <w:lang w:val="en-US" w:eastAsia="zh-CN"/>
        </w:rPr>
        <w:t>：2020年7月20日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房 屋 清 查 评 估 明 细 表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评估基准日：2020年7月2日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委托单位名称：鄂温克自治旗人民法院                                                                 金额单位：人民币元</w:t>
      </w:r>
    </w:p>
    <w:tbl>
      <w:tblPr>
        <w:tblStyle w:val="3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40"/>
        <w:gridCol w:w="3105"/>
        <w:gridCol w:w="1935"/>
        <w:gridCol w:w="885"/>
        <w:gridCol w:w="1185"/>
        <w:gridCol w:w="1020"/>
        <w:gridCol w:w="1110"/>
        <w:gridCol w:w="17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坐落地址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不动产权证明号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结构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核实数量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评估单价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评估值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备注（所在层）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海拉尔区奋斗办山水颐园小区6号楼105号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蒙（2017）海拉尔不动产权第0006097号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50.36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19100.00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961876.00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海拉尔区奋斗办山水颐园小区6号楼106号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蒙（2017）海拉尔不动产权第0006100号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220.71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18260.00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4030165.00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营业房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海拉尔区奋斗办山水颐园小区6号楼107号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蒙（2017）海拉尔不动产权第0006101号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70.55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19100.00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1347505.00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  宅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海拉尔区奋斗办山水颐园小区6号楼2单元401号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蒙（2017）海拉尔不动产权第0006099号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102.11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5500.00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561605.00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小   计（2）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6901151.00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0380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（1）+（2）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19480085.00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                                   制表日期</w:t>
      </w:r>
      <w:r>
        <w:rPr>
          <w:rFonts w:hint="eastAsia"/>
          <w:sz w:val="24"/>
          <w:szCs w:val="32"/>
          <w:highlight w:val="none"/>
          <w:lang w:val="en-US" w:eastAsia="zh-CN"/>
        </w:rPr>
        <w:t>：2020年7月20日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37127"/>
    <w:rsid w:val="08DE5071"/>
    <w:rsid w:val="0BB0348A"/>
    <w:rsid w:val="149F572D"/>
    <w:rsid w:val="1A745E73"/>
    <w:rsid w:val="219512A1"/>
    <w:rsid w:val="24B5506A"/>
    <w:rsid w:val="42372C6D"/>
    <w:rsid w:val="43214C88"/>
    <w:rsid w:val="441A0B03"/>
    <w:rsid w:val="4A2037B0"/>
    <w:rsid w:val="540E3F22"/>
    <w:rsid w:val="5AE13BDB"/>
    <w:rsid w:val="5C437127"/>
    <w:rsid w:val="61503DB0"/>
    <w:rsid w:val="7ACF7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2017-06-13T10:09:00Z</dcterms:created>
  <dc:creator>lenovo</dc:creator>
  <cp:lastModifiedBy>人不轻狂枉少年</cp:lastModifiedBy>
  <cp:lastPrinted>2017-08-02T04:33:00Z</cp:lastPrinted>
  <dcterms:modified xsi:type="dcterms:W3CDTF">2020-07-26T15:07:53Z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