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A0" w:rsidRPr="008C26A0" w:rsidRDefault="008C26A0" w:rsidP="008C26A0">
      <w:pPr>
        <w:pStyle w:val="lawyeeCourtName1"/>
        <w:rPr>
          <w:sz w:val="32"/>
        </w:rPr>
      </w:pPr>
    </w:p>
    <w:p w:rsidR="008C26A0" w:rsidRPr="008C26A0" w:rsidRDefault="008C26A0" w:rsidP="008C26A0">
      <w:pPr>
        <w:pStyle w:val="lawyeeCourtName1"/>
        <w:rPr>
          <w:sz w:val="32"/>
        </w:rPr>
      </w:pPr>
    </w:p>
    <w:p w:rsidR="00A92FDB" w:rsidRPr="008C26A0" w:rsidRDefault="008C26A0" w:rsidP="008C26A0">
      <w:pPr>
        <w:pStyle w:val="lawyeeCourtName1"/>
      </w:pPr>
      <w:r w:rsidRPr="008C26A0">
        <w:rPr>
          <w:rFonts w:hint="eastAsia"/>
        </w:rPr>
        <w:t>江西省黎川县人民法院</w:t>
      </w:r>
    </w:p>
    <w:p w:rsidR="00D44EDE" w:rsidRPr="008C26A0" w:rsidRDefault="008C26A0" w:rsidP="008C26A0">
      <w:pPr>
        <w:pStyle w:val="lawyeeWritName1"/>
        <w:spacing w:before="636"/>
      </w:pPr>
      <w:r w:rsidRPr="008C26A0">
        <w:rPr>
          <w:rFonts w:hint="eastAsia"/>
        </w:rPr>
        <w:t>执行裁定书</w:t>
      </w:r>
    </w:p>
    <w:p w:rsidR="00D44EDE" w:rsidRPr="008C26A0" w:rsidRDefault="008C26A0" w:rsidP="008C26A0">
      <w:pPr>
        <w:pStyle w:val="lawyeeCaseNum1"/>
        <w:spacing w:before="636"/>
        <w:ind w:right="599"/>
      </w:pPr>
      <w:r w:rsidRPr="008C26A0">
        <w:rPr>
          <w:rFonts w:hint="eastAsia"/>
        </w:rPr>
        <w:t>（</w:t>
      </w:r>
      <w:r w:rsidRPr="008C26A0">
        <w:t>2020）赣1022执144号之一</w:t>
      </w:r>
    </w:p>
    <w:p w:rsidR="00FF5879" w:rsidRPr="008C26A0" w:rsidRDefault="008C26A0" w:rsidP="008C26A0">
      <w:pPr>
        <w:pStyle w:val="lawyeeManInfo1"/>
        <w:spacing w:before="636"/>
        <w:ind w:firstLine="599"/>
      </w:pPr>
      <w:bookmarkStart w:id="0" w:name="Book_1"/>
      <w:r w:rsidRPr="008C26A0">
        <w:rPr>
          <w:rFonts w:hint="eastAsia"/>
        </w:rPr>
        <w:t>申请执行人：江西黎川农村商业银行股份有限公司，住所地黎川县京川大道</w:t>
      </w:r>
      <w:r w:rsidRPr="008C26A0">
        <w:t>200号。</w:t>
      </w:r>
    </w:p>
    <w:bookmarkEnd w:id="0"/>
    <w:p w:rsidR="00D44EDE" w:rsidRPr="008C26A0" w:rsidRDefault="008C26A0" w:rsidP="008C26A0">
      <w:pPr>
        <w:pStyle w:val="lawyeeManInfo0"/>
        <w:ind w:firstLine="599"/>
      </w:pPr>
      <w:r w:rsidRPr="008C26A0">
        <w:rPr>
          <w:rFonts w:hint="eastAsia"/>
        </w:rPr>
        <w:t>法定代表人：王志峰，董事长。</w:t>
      </w:r>
    </w:p>
    <w:p w:rsidR="00EA2C4D" w:rsidRPr="008C26A0" w:rsidRDefault="008C26A0" w:rsidP="008C26A0">
      <w:pPr>
        <w:pStyle w:val="lawyeeManInfo0"/>
        <w:ind w:firstLine="599"/>
      </w:pPr>
      <w:r w:rsidRPr="008C26A0">
        <w:rPr>
          <w:rFonts w:hint="eastAsia"/>
        </w:rPr>
        <w:t>委托代理人：黄国亮，该行资产管理部总经理，特别授权代理。</w:t>
      </w:r>
    </w:p>
    <w:p w:rsidR="00EA2C4D" w:rsidRPr="008C26A0" w:rsidRDefault="008C26A0" w:rsidP="008C26A0">
      <w:pPr>
        <w:pStyle w:val="lawyeeManInfo0"/>
        <w:ind w:firstLine="599"/>
      </w:pPr>
      <w:bookmarkStart w:id="1" w:name="Book_2"/>
      <w:r w:rsidRPr="008C26A0">
        <w:rPr>
          <w:rFonts w:hint="eastAsia"/>
        </w:rPr>
        <w:t>被执行人南城县</w:t>
      </w:r>
      <w:proofErr w:type="gramStart"/>
      <w:r w:rsidRPr="008C26A0">
        <w:rPr>
          <w:rFonts w:hint="eastAsia"/>
        </w:rPr>
        <w:t>鑫</w:t>
      </w:r>
      <w:proofErr w:type="gramEnd"/>
      <w:r w:rsidRPr="008C26A0">
        <w:rPr>
          <w:rFonts w:hint="eastAsia"/>
        </w:rPr>
        <w:t>茂物流投资发展有限公司，住所地南城县建昌镇金山口。</w:t>
      </w:r>
    </w:p>
    <w:p w:rsidR="00EA2C4D" w:rsidRPr="008C26A0" w:rsidRDefault="008C26A0" w:rsidP="008C26A0">
      <w:pPr>
        <w:pStyle w:val="lawyeeManInfo0"/>
        <w:ind w:firstLine="599"/>
      </w:pPr>
      <w:r w:rsidRPr="008C26A0">
        <w:rPr>
          <w:rFonts w:hint="eastAsia"/>
        </w:rPr>
        <w:t>法定代表人：吴勤，董事长。</w:t>
      </w:r>
    </w:p>
    <w:p w:rsidR="00EA2C4D" w:rsidRPr="008C26A0" w:rsidRDefault="008C26A0" w:rsidP="008C26A0">
      <w:pPr>
        <w:pStyle w:val="lawyeeManInfo0"/>
        <w:ind w:firstLine="599"/>
      </w:pPr>
      <w:r w:rsidRPr="008C26A0">
        <w:rPr>
          <w:rFonts w:hint="eastAsia"/>
        </w:rPr>
        <w:t>被执行人：吴勤，男，汉族，</w:t>
      </w:r>
      <w:r w:rsidRPr="008C26A0">
        <w:t>1983年5月5日出生，住江西省南城县建昌镇杨龙湾村连塘头6组34号，身份证号码362522198305053011。</w:t>
      </w:r>
    </w:p>
    <w:p w:rsidR="00FF5879" w:rsidRPr="008C26A0" w:rsidRDefault="008C26A0" w:rsidP="008C26A0">
      <w:pPr>
        <w:pStyle w:val="lawyeeManInfo0"/>
        <w:ind w:firstLine="599"/>
      </w:pPr>
      <w:r w:rsidRPr="008C26A0">
        <w:rPr>
          <w:rFonts w:hint="eastAsia"/>
        </w:rPr>
        <w:t>被执行人：蔡爱清，男，汉族，</w:t>
      </w:r>
      <w:r w:rsidRPr="008C26A0">
        <w:t>1967年3月26日出生，住江西省南城县建昌镇建昌大道32号2栋2单元5楼2户，身份证号码362522196703268510。</w:t>
      </w:r>
    </w:p>
    <w:p w:rsidR="00EA2C4D" w:rsidRPr="008C26A0" w:rsidRDefault="008C26A0" w:rsidP="008C26A0">
      <w:pPr>
        <w:pStyle w:val="lawyeeManInfo0"/>
        <w:ind w:firstLine="599"/>
      </w:pPr>
      <w:r w:rsidRPr="008C26A0">
        <w:rPr>
          <w:rFonts w:hint="eastAsia"/>
        </w:rPr>
        <w:t>被执行人：罗辉，男，汉族，</w:t>
      </w:r>
      <w:r w:rsidRPr="008C26A0">
        <w:t>1986年1月4日出生，住江西省南城县建昌镇宋家排村五家塅1组5号，身份证号码362522198601043010。</w:t>
      </w:r>
    </w:p>
    <w:p w:rsidR="00FF5879" w:rsidRPr="008C26A0" w:rsidRDefault="008C26A0" w:rsidP="008C26A0">
      <w:pPr>
        <w:pStyle w:val="lawyeeManInfo0"/>
        <w:ind w:firstLine="599"/>
      </w:pPr>
      <w:r w:rsidRPr="008C26A0">
        <w:rPr>
          <w:rFonts w:hint="eastAsia"/>
        </w:rPr>
        <w:t>被执行人：吴小清，男，汉族，</w:t>
      </w:r>
      <w:r w:rsidRPr="008C26A0">
        <w:t>1984年6月11日出生，住江西省南城县建昌杨龙湾村连塘头6组34号，身份证号码362522198411163038。</w:t>
      </w:r>
    </w:p>
    <w:p w:rsidR="00FF5879" w:rsidRPr="008C26A0" w:rsidRDefault="008C26A0" w:rsidP="008C26A0">
      <w:pPr>
        <w:pStyle w:val="lawyeeManInfo0"/>
        <w:ind w:firstLine="599"/>
      </w:pPr>
      <w:r w:rsidRPr="008C26A0">
        <w:rPr>
          <w:rFonts w:hint="eastAsia"/>
        </w:rPr>
        <w:t>被执行人：陶辉，女，汉族，</w:t>
      </w:r>
      <w:r w:rsidRPr="008C26A0">
        <w:t>1984年6月11日出生，住江西省南城县建昌镇杨龙湾村连塘头6组34号，身份证号码362522198406110046。</w:t>
      </w:r>
    </w:p>
    <w:p w:rsidR="00FF5879" w:rsidRPr="008C26A0" w:rsidRDefault="008C26A0" w:rsidP="008C26A0">
      <w:pPr>
        <w:pStyle w:val="lawyeeManInfo0"/>
        <w:ind w:firstLine="599"/>
      </w:pPr>
      <w:r w:rsidRPr="008C26A0">
        <w:rPr>
          <w:rFonts w:hint="eastAsia"/>
        </w:rPr>
        <w:t>被执行人：武冬凤，女，汉族，</w:t>
      </w:r>
      <w:r w:rsidRPr="008C26A0">
        <w:t>1969年12月20日出生，住江西省南城县建昌镇建昌大道32号2栋2单元5楼2户，身份证号码362522196912208522。</w:t>
      </w:r>
    </w:p>
    <w:p w:rsidR="00FF5879" w:rsidRPr="008C26A0" w:rsidRDefault="008C26A0" w:rsidP="008C26A0">
      <w:pPr>
        <w:pStyle w:val="lawyeeManInfo0"/>
        <w:ind w:firstLine="599"/>
      </w:pPr>
      <w:r w:rsidRPr="008C26A0">
        <w:rPr>
          <w:rFonts w:hint="eastAsia"/>
        </w:rPr>
        <w:t>被执行人：王娟，女，汉族，</w:t>
      </w:r>
      <w:r w:rsidRPr="008C26A0">
        <w:t>1987年9月3日出生，住江西省南城县建昌镇建昌大道669号2栋4楼1户，身份证号码362522198709030027。</w:t>
      </w:r>
    </w:p>
    <w:p w:rsidR="00FF5879" w:rsidRPr="008C26A0" w:rsidRDefault="008C26A0" w:rsidP="008C26A0">
      <w:pPr>
        <w:pStyle w:val="lawyeeManInfo0"/>
        <w:ind w:firstLine="599"/>
      </w:pPr>
      <w:r w:rsidRPr="008C26A0">
        <w:rPr>
          <w:rFonts w:hint="eastAsia"/>
        </w:rPr>
        <w:t>被执行人：吴志刚，男，汉族，</w:t>
      </w:r>
      <w:r w:rsidRPr="008C26A0">
        <w:t>1968年9月20日出生，住江西省南城县建昌镇孔家岭51号，身份证号码362522196809200012。</w:t>
      </w:r>
    </w:p>
    <w:p w:rsidR="00DB2B66" w:rsidRPr="008C26A0" w:rsidRDefault="008C26A0" w:rsidP="008C26A0">
      <w:pPr>
        <w:pStyle w:val="lawyeeManInfo2"/>
        <w:ind w:firstLine="599"/>
      </w:pPr>
      <w:r w:rsidRPr="008C26A0">
        <w:rPr>
          <w:rFonts w:hint="eastAsia"/>
        </w:rPr>
        <w:t>被执行人共同委托代理人：吴建仁，男</w:t>
      </w:r>
      <w:r w:rsidRPr="008C26A0">
        <w:t>1961年2月28日出生，汉族，住江西省南城县建昌镇龙湾村连塘头6组34号，身份证号码362522196102283010，特别授权代理。</w:t>
      </w:r>
    </w:p>
    <w:bookmarkEnd w:id="1"/>
    <w:p w:rsidR="00D44EDE" w:rsidRPr="008C26A0" w:rsidRDefault="008C26A0" w:rsidP="008C26A0">
      <w:pPr>
        <w:pStyle w:val="lawyeeWritContent1"/>
        <w:ind w:firstLine="599"/>
      </w:pPr>
      <w:r w:rsidRPr="008C26A0">
        <w:rPr>
          <w:rFonts w:hint="eastAsia"/>
        </w:rPr>
        <w:t>本院依据已经生法律效力的（</w:t>
      </w:r>
      <w:r w:rsidRPr="008C26A0">
        <w:t>2019）赣1022民初295号民事判决于2020年3月18日向被执行人蔡爱清、罗辉、吴勤、吴小清、陶辉、武冬凤、王娟、吴志刚、南城县</w:t>
      </w:r>
      <w:proofErr w:type="gramStart"/>
      <w:r w:rsidRPr="008C26A0">
        <w:t>鑫</w:t>
      </w:r>
      <w:proofErr w:type="gramEnd"/>
      <w:r w:rsidRPr="008C26A0">
        <w:t>茂物流投资发展有限公司发出执行通知书，责令其限期履行法律文书确定的义务，但被执行人蔡爱清、罗辉、吴勤、吴小清、陶辉、武冬凤、王娟、吴志刚、南城县</w:t>
      </w:r>
      <w:proofErr w:type="gramStart"/>
      <w:r w:rsidRPr="008C26A0">
        <w:t>鑫</w:t>
      </w:r>
      <w:proofErr w:type="gramEnd"/>
      <w:r w:rsidRPr="008C26A0">
        <w:t>茂物流投资发展有限公司至今没有履行法律文书确定的义务。依照《中华人民共和国民事诉讼法》第二百四十四条之规定，裁定如下：</w:t>
      </w:r>
    </w:p>
    <w:p w:rsidR="00155A50" w:rsidRPr="008C26A0" w:rsidRDefault="004E4B9F" w:rsidP="008C26A0">
      <w:pPr>
        <w:pStyle w:val="lawyeeWritContent0"/>
        <w:ind w:firstLine="599"/>
      </w:pPr>
      <w:r>
        <w:rPr>
          <w:rFonts w:hint="eastAsia"/>
        </w:rPr>
        <w:t>一、</w:t>
      </w:r>
      <w:r w:rsidR="008C26A0" w:rsidRPr="008C26A0">
        <w:rPr>
          <w:rFonts w:hint="eastAsia"/>
        </w:rPr>
        <w:t>拍卖被执行人蔡爱清名下坐落于建昌镇杨龙湾村</w:t>
      </w:r>
      <w:r w:rsidR="008C26A0" w:rsidRPr="008C26A0">
        <w:t>6组（南4栋一单元1、2层）101、201、102、202、103、203、104、204、105、205、106、206、107、207商铺（城房权证</w:t>
      </w:r>
      <w:proofErr w:type="gramStart"/>
      <w:r w:rsidR="008C26A0" w:rsidRPr="008C26A0">
        <w:t>南城县字第2013002320</w:t>
      </w:r>
      <w:proofErr w:type="gramEnd"/>
      <w:r w:rsidR="008C26A0" w:rsidRPr="008C26A0">
        <w:t>、2013002321、2013002322、2013002323、</w:t>
      </w:r>
      <w:r>
        <w:t>2013</w:t>
      </w:r>
      <w:r w:rsidR="008C26A0" w:rsidRPr="008C26A0">
        <w:t>002324、2013002325、2013002326号）及国有土地使用权（城国用（2013）第6110、6111、6112、6113、6114号）；</w:t>
      </w:r>
    </w:p>
    <w:p w:rsidR="00155A50" w:rsidRPr="008C26A0" w:rsidRDefault="004E4B9F" w:rsidP="008C26A0">
      <w:pPr>
        <w:pStyle w:val="lawyeeWritContent0"/>
        <w:ind w:firstLine="599"/>
      </w:pPr>
      <w:r>
        <w:rPr>
          <w:rFonts w:hint="eastAsia"/>
        </w:rPr>
        <w:t>二、</w:t>
      </w:r>
      <w:r w:rsidR="008C26A0" w:rsidRPr="008C26A0">
        <w:rPr>
          <w:rFonts w:hint="eastAsia"/>
        </w:rPr>
        <w:t>拍卖被执行人吴勤名下坐落于南城县建昌镇杨龙湾村</w:t>
      </w:r>
      <w:r w:rsidR="008C26A0" w:rsidRPr="008C26A0">
        <w:t>6组（南1栋一单元1、2层）101、201、102、202、103、203、104、204、105、205、106、206、107、207商铺（城房权证</w:t>
      </w:r>
      <w:proofErr w:type="gramStart"/>
      <w:r w:rsidR="008C26A0" w:rsidRPr="008C26A0">
        <w:t>南城县字第2013002268</w:t>
      </w:r>
      <w:proofErr w:type="gramEnd"/>
      <w:r w:rsidR="008C26A0" w:rsidRPr="008C26A0">
        <w:t>、2013002269、2013002270、2013002271、2013002276、2013002277、2013002278号）商铺及国有土地使用权（城国用（2013）第6120、6121、6122、6123、6124号）；</w:t>
      </w:r>
    </w:p>
    <w:p w:rsidR="006E6A4A" w:rsidRDefault="004E4B9F" w:rsidP="006E6A4A">
      <w:pPr>
        <w:pStyle w:val="lawyeeWritContent0"/>
        <w:ind w:firstLine="599"/>
      </w:pPr>
      <w:r>
        <w:rPr>
          <w:rFonts w:hint="eastAsia"/>
        </w:rPr>
        <w:t>三、</w:t>
      </w:r>
      <w:r w:rsidR="008C26A0" w:rsidRPr="008C26A0">
        <w:rPr>
          <w:rFonts w:hint="eastAsia"/>
        </w:rPr>
        <w:t>拍卖被执行人吴小清名下坐落于南城县建昌镇杨龙</w:t>
      </w:r>
      <w:proofErr w:type="gramStart"/>
      <w:r w:rsidR="008C26A0" w:rsidRPr="008C26A0">
        <w:rPr>
          <w:rFonts w:hint="eastAsia"/>
        </w:rPr>
        <w:t>湾村莲塘</w:t>
      </w:r>
      <w:proofErr w:type="gramEnd"/>
      <w:r w:rsidR="008C26A0" w:rsidRPr="008C26A0">
        <w:rPr>
          <w:rFonts w:hint="eastAsia"/>
        </w:rPr>
        <w:t>头</w:t>
      </w:r>
      <w:r w:rsidR="008C26A0" w:rsidRPr="008C26A0">
        <w:t>6组（南2栋一单元1、2层）101、201、102、202、103、203、104、204、105、205、106、206商铺（城房权证</w:t>
      </w:r>
      <w:proofErr w:type="gramStart"/>
      <w:r w:rsidR="008C26A0" w:rsidRPr="008C26A0">
        <w:t>南城县字第2013002292</w:t>
      </w:r>
      <w:proofErr w:type="gramEnd"/>
      <w:r w:rsidR="008C26A0" w:rsidRPr="008C26A0">
        <w:t>、2013002293、2013002294、2013002295、2013002296、2013002297号）及国有土地使用权（城国用（2013）第6125、6126、6127、6128号）。</w:t>
      </w:r>
    </w:p>
    <w:p w:rsidR="006E6A4A" w:rsidRDefault="008C26A0" w:rsidP="006E6A4A">
      <w:pPr>
        <w:pStyle w:val="lawyeeWritContent0"/>
        <w:ind w:firstLine="599"/>
      </w:pPr>
      <w:r w:rsidRPr="008C26A0">
        <w:rPr>
          <w:rFonts w:hint="eastAsia"/>
        </w:rPr>
        <w:t>本裁定送达后即发生法律效力</w:t>
      </w:r>
      <w:bookmarkStart w:id="2" w:name="Book_7"/>
      <w:bookmarkEnd w:id="2"/>
    </w:p>
    <w:p w:rsidR="008C26A0" w:rsidRPr="006E6A4A" w:rsidRDefault="008C26A0" w:rsidP="006E6A4A">
      <w:pPr>
        <w:pStyle w:val="lawyeeWritContent0"/>
        <w:ind w:firstLineChars="66" w:firstLine="198"/>
        <w:jc w:val="right"/>
      </w:pPr>
      <w:proofErr w:type="gramStart"/>
      <w:r w:rsidRPr="006E6A4A">
        <w:rPr>
          <w:rFonts w:hint="eastAsia"/>
          <w:kern w:val="0"/>
          <w:fitText w:val="4160" w:id="-2041331200"/>
        </w:rPr>
        <w:t xml:space="preserve">审　　判　　</w:t>
      </w:r>
      <w:proofErr w:type="gramEnd"/>
      <w:r w:rsidRPr="006E6A4A">
        <w:rPr>
          <w:rFonts w:hint="eastAsia"/>
          <w:kern w:val="0"/>
          <w:fitText w:val="4160" w:id="-2041331200"/>
        </w:rPr>
        <w:t xml:space="preserve">长　　</w:t>
      </w:r>
      <w:proofErr w:type="gramStart"/>
      <w:r w:rsidRPr="006E6A4A">
        <w:rPr>
          <w:rFonts w:hint="eastAsia"/>
          <w:kern w:val="0"/>
          <w:fitText w:val="4160" w:id="-2041331200"/>
        </w:rPr>
        <w:t xml:space="preserve">　</w:t>
      </w:r>
      <w:proofErr w:type="gramEnd"/>
      <w:r w:rsidRPr="006E6A4A">
        <w:rPr>
          <w:rFonts w:hint="eastAsia"/>
          <w:kern w:val="0"/>
          <w:fitText w:val="4160" w:id="-2041331200"/>
        </w:rPr>
        <w:t>万增光</w:t>
      </w:r>
    </w:p>
    <w:p w:rsidR="008C26A0" w:rsidRPr="008C26A0" w:rsidRDefault="008C26A0" w:rsidP="006E6A4A">
      <w:pPr>
        <w:pStyle w:val="lawyeeWritContent0"/>
        <w:ind w:firstLineChars="0"/>
        <w:jc w:val="right"/>
        <w:rPr>
          <w:kern w:val="0"/>
        </w:rPr>
      </w:pPr>
      <w:proofErr w:type="gramStart"/>
      <w:r w:rsidRPr="006E6A4A">
        <w:rPr>
          <w:rFonts w:hint="eastAsia"/>
          <w:kern w:val="0"/>
          <w:fitText w:val="4160" w:id="-2041331199"/>
        </w:rPr>
        <w:t xml:space="preserve">审　　判　　</w:t>
      </w:r>
      <w:proofErr w:type="gramEnd"/>
      <w:r w:rsidRPr="006E6A4A">
        <w:rPr>
          <w:rFonts w:hint="eastAsia"/>
          <w:kern w:val="0"/>
          <w:fitText w:val="4160" w:id="-2041331199"/>
        </w:rPr>
        <w:t xml:space="preserve">员　　</w:t>
      </w:r>
      <w:proofErr w:type="gramStart"/>
      <w:r w:rsidRPr="006E6A4A">
        <w:rPr>
          <w:rFonts w:hint="eastAsia"/>
          <w:kern w:val="0"/>
          <w:fitText w:val="4160" w:id="-2041331199"/>
        </w:rPr>
        <w:t xml:space="preserve">　</w:t>
      </w:r>
      <w:proofErr w:type="gramEnd"/>
      <w:r w:rsidRPr="006E6A4A">
        <w:rPr>
          <w:rFonts w:hint="eastAsia"/>
          <w:kern w:val="0"/>
          <w:fitText w:val="4160" w:id="-2041331199"/>
        </w:rPr>
        <w:t>熊俊良</w:t>
      </w:r>
    </w:p>
    <w:p w:rsidR="006E6A4A" w:rsidRDefault="008C26A0" w:rsidP="006E6A4A">
      <w:pPr>
        <w:pStyle w:val="lawyeeWritContent0"/>
        <w:ind w:firstLineChars="0"/>
        <w:jc w:val="right"/>
        <w:rPr>
          <w:kern w:val="0"/>
        </w:rPr>
      </w:pPr>
      <w:proofErr w:type="gramStart"/>
      <w:r w:rsidRPr="006E6A4A">
        <w:rPr>
          <w:rFonts w:hint="eastAsia"/>
          <w:kern w:val="0"/>
          <w:fitText w:val="4160" w:id="-2041331198"/>
        </w:rPr>
        <w:t xml:space="preserve">审　　判　　</w:t>
      </w:r>
      <w:proofErr w:type="gramEnd"/>
      <w:r w:rsidRPr="006E6A4A">
        <w:rPr>
          <w:rFonts w:hint="eastAsia"/>
          <w:kern w:val="0"/>
          <w:fitText w:val="4160" w:id="-2041331198"/>
        </w:rPr>
        <w:t xml:space="preserve">员　　</w:t>
      </w:r>
      <w:proofErr w:type="gramStart"/>
      <w:r w:rsidRPr="006E6A4A">
        <w:rPr>
          <w:rFonts w:hint="eastAsia"/>
          <w:kern w:val="0"/>
          <w:fitText w:val="4160" w:id="-2041331198"/>
        </w:rPr>
        <w:t xml:space="preserve">　</w:t>
      </w:r>
      <w:proofErr w:type="gramEnd"/>
      <w:r w:rsidRPr="006E6A4A">
        <w:rPr>
          <w:rFonts w:hint="eastAsia"/>
          <w:kern w:val="0"/>
          <w:fitText w:val="4160" w:id="-2041331198"/>
        </w:rPr>
        <w:t>唐保丁</w:t>
      </w:r>
    </w:p>
    <w:p w:rsidR="006E6A4A" w:rsidRDefault="00CF289F" w:rsidP="006E6A4A">
      <w:pPr>
        <w:pStyle w:val="lawyeeWritContent0"/>
        <w:ind w:firstLineChars="0"/>
        <w:jc w:val="right"/>
        <w:rPr>
          <w:kern w:val="0"/>
        </w:rPr>
      </w:pPr>
      <w:r>
        <w:rPr>
          <w:noProof/>
          <w:kern w:val="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74.25pt;margin-top:578.2pt;width:127.5pt;height:127.5pt;z-index:-251658752;mso-position-horizontal:absolute;mso-position-horizontal-relative:page;mso-position-vertical:absolute;mso-position-vertical-relative:page" stroked="f">
            <v:imagedata r:id="rId7" o:title=""/>
            <w10:wrap anchorx="page" anchory="page"/>
          </v:shape>
          <w:control r:id="rId8" w:name="控件 3" w:shapeid="_x0000_s1027"/>
        </w:pict>
      </w:r>
    </w:p>
    <w:p w:rsidR="006E6A4A" w:rsidRDefault="00B73201" w:rsidP="006E6A4A">
      <w:pPr>
        <w:pStyle w:val="lawyeeWritContent0"/>
        <w:ind w:firstLineChars="0"/>
        <w:jc w:val="right"/>
      </w:pPr>
      <w:r>
        <w:rPr>
          <w:rFonts w:hint="eastAsia"/>
        </w:rPr>
        <w:t>二〇二〇年六月</w:t>
      </w:r>
      <w:r w:rsidR="008C26A0" w:rsidRPr="008C26A0">
        <w:rPr>
          <w:rFonts w:hint="eastAsia"/>
        </w:rPr>
        <w:t>十日</w:t>
      </w:r>
    </w:p>
    <w:p w:rsidR="006E6A4A" w:rsidRDefault="006E6A4A" w:rsidP="006E6A4A">
      <w:pPr>
        <w:pStyle w:val="lawyeeWritContent0"/>
        <w:ind w:firstLineChars="0"/>
        <w:jc w:val="right"/>
      </w:pPr>
    </w:p>
    <w:p w:rsidR="006E6A4A" w:rsidRDefault="008C26A0" w:rsidP="006E6A4A">
      <w:pPr>
        <w:pStyle w:val="lawyeeWritContent0"/>
        <w:ind w:right="150" w:firstLineChars="0"/>
        <w:jc w:val="right"/>
      </w:pPr>
      <w:r w:rsidRPr="008C26A0">
        <w:rPr>
          <w:rFonts w:hint="eastAsia"/>
        </w:rPr>
        <w:t xml:space="preserve">法　官　助　理　　</w:t>
      </w:r>
      <w:proofErr w:type="gramStart"/>
      <w:r w:rsidRPr="008C26A0">
        <w:rPr>
          <w:rFonts w:hint="eastAsia"/>
        </w:rPr>
        <w:t xml:space="preserve">　</w:t>
      </w:r>
      <w:proofErr w:type="gramEnd"/>
      <w:r w:rsidRPr="008C26A0">
        <w:rPr>
          <w:rFonts w:hint="eastAsia"/>
        </w:rPr>
        <w:t>鄢少俊</w:t>
      </w:r>
    </w:p>
    <w:p w:rsidR="00EA2C4D" w:rsidRPr="008C26A0" w:rsidRDefault="008C26A0" w:rsidP="006E6A4A">
      <w:pPr>
        <w:pStyle w:val="lawyeeWritContent0"/>
        <w:ind w:firstLineChars="0"/>
        <w:jc w:val="right"/>
      </w:pPr>
      <w:r w:rsidRPr="008C26A0">
        <w:rPr>
          <w:rFonts w:hint="eastAsia"/>
          <w:kern w:val="0"/>
          <w:fitText w:val="4160" w:id="-2041331197"/>
        </w:rPr>
        <w:t xml:space="preserve">书　　</w:t>
      </w:r>
      <w:proofErr w:type="gramStart"/>
      <w:r w:rsidRPr="008C26A0">
        <w:rPr>
          <w:rFonts w:hint="eastAsia"/>
          <w:kern w:val="0"/>
          <w:fitText w:val="4160" w:id="-2041331197"/>
        </w:rPr>
        <w:t xml:space="preserve">记　　</w:t>
      </w:r>
      <w:proofErr w:type="gramEnd"/>
      <w:r w:rsidRPr="008C26A0">
        <w:rPr>
          <w:rFonts w:hint="eastAsia"/>
          <w:kern w:val="0"/>
          <w:fitText w:val="4160" w:id="-2041331197"/>
        </w:rPr>
        <w:t xml:space="preserve">员　　</w:t>
      </w:r>
      <w:proofErr w:type="gramStart"/>
      <w:r w:rsidRPr="008C26A0">
        <w:rPr>
          <w:rFonts w:hint="eastAsia"/>
          <w:kern w:val="0"/>
          <w:fitText w:val="4160" w:id="-2041331197"/>
        </w:rPr>
        <w:t xml:space="preserve">　</w:t>
      </w:r>
      <w:proofErr w:type="gramEnd"/>
      <w:r w:rsidRPr="008C26A0">
        <w:rPr>
          <w:rFonts w:hint="eastAsia"/>
          <w:kern w:val="0"/>
          <w:fitText w:val="4160" w:id="-2041331197"/>
        </w:rPr>
        <w:t>刘</w:t>
      </w:r>
      <w:proofErr w:type="gramStart"/>
      <w:r w:rsidRPr="008C26A0">
        <w:rPr>
          <w:rFonts w:hint="eastAsia"/>
          <w:kern w:val="0"/>
          <w:fitText w:val="4160" w:id="-2041331197"/>
        </w:rPr>
        <w:t>一</w:t>
      </w:r>
      <w:proofErr w:type="gramEnd"/>
      <w:r w:rsidRPr="008C26A0">
        <w:rPr>
          <w:rFonts w:hint="eastAsia"/>
          <w:kern w:val="0"/>
          <w:fitText w:val="4160" w:id="-2041331197"/>
        </w:rPr>
        <w:t>夫</w:t>
      </w:r>
    </w:p>
    <w:sectPr w:rsidR="00EA2C4D" w:rsidRPr="008C26A0" w:rsidSect="008C26A0">
      <w:footerReference w:type="even" r:id="rId9"/>
      <w:footerReference w:type="default" r:id="rId10"/>
      <w:pgSz w:w="11906" w:h="16838" w:code="9"/>
      <w:pgMar w:top="1418" w:right="1758" w:bottom="1418" w:left="1758" w:header="794" w:footer="680" w:gutter="0"/>
      <w:pgNumType w:start="1"/>
      <w:cols w:space="425"/>
      <w:docGrid w:type="linesAndChars" w:linePitch="636" w:charSpace="-4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9F" w:rsidRDefault="00CF289F" w:rsidP="00DF3F12">
      <w:r>
        <w:separator/>
      </w:r>
    </w:p>
  </w:endnote>
  <w:endnote w:type="continuationSeparator" w:id="0">
    <w:p w:rsidR="00CF289F" w:rsidRDefault="00CF289F" w:rsidP="00DF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A0" w:rsidRPr="008C26A0" w:rsidRDefault="00B27EB8" w:rsidP="008C26A0">
    <w:pPr>
      <w:pStyle w:val="a7"/>
      <w:framePr w:wrap="around" w:vAnchor="text" w:hAnchor="margin" w:xAlign="outside" w:y="1"/>
      <w:rPr>
        <w:rStyle w:val="a8"/>
        <w:rFonts w:ascii="仿宋_GB2312"/>
        <w:sz w:val="28"/>
      </w:rPr>
    </w:pPr>
    <w:r w:rsidRPr="008C26A0">
      <w:rPr>
        <w:rStyle w:val="a8"/>
        <w:rFonts w:ascii="仿宋_GB2312"/>
        <w:sz w:val="28"/>
      </w:rPr>
      <w:fldChar w:fldCharType="begin"/>
    </w:r>
    <w:r w:rsidR="008C26A0" w:rsidRPr="008C26A0">
      <w:rPr>
        <w:rStyle w:val="a8"/>
        <w:rFonts w:ascii="仿宋_GB2312"/>
        <w:sz w:val="28"/>
      </w:rPr>
      <w:instrText xml:space="preserve">PAGE  </w:instrText>
    </w:r>
    <w:r w:rsidRPr="008C26A0">
      <w:rPr>
        <w:rStyle w:val="a8"/>
        <w:rFonts w:ascii="仿宋_GB2312"/>
        <w:sz w:val="28"/>
      </w:rPr>
      <w:fldChar w:fldCharType="separate"/>
    </w:r>
    <w:r w:rsidR="007D2088">
      <w:rPr>
        <w:rStyle w:val="a8"/>
        <w:rFonts w:ascii="仿宋_GB2312"/>
        <w:noProof/>
        <w:sz w:val="28"/>
      </w:rPr>
      <w:t>2</w:t>
    </w:r>
    <w:r w:rsidRPr="008C26A0">
      <w:rPr>
        <w:rStyle w:val="a8"/>
        <w:rFonts w:ascii="仿宋_GB2312"/>
        <w:sz w:val="28"/>
      </w:rPr>
      <w:fldChar w:fldCharType="end"/>
    </w:r>
  </w:p>
  <w:p w:rsidR="00DF3F12" w:rsidRPr="008C26A0" w:rsidRDefault="00DF3F12" w:rsidP="008C26A0">
    <w:pPr>
      <w:ind w:right="360" w:firstLine="360"/>
      <w:rPr>
        <w:rFonts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A0" w:rsidRPr="008C26A0" w:rsidRDefault="00B27EB8" w:rsidP="008C26A0">
    <w:pPr>
      <w:pStyle w:val="a7"/>
      <w:framePr w:wrap="around" w:vAnchor="text" w:hAnchor="margin" w:xAlign="outside" w:y="1"/>
      <w:rPr>
        <w:rStyle w:val="a8"/>
        <w:rFonts w:ascii="仿宋_GB2312"/>
        <w:sz w:val="28"/>
      </w:rPr>
    </w:pPr>
    <w:r w:rsidRPr="008C26A0">
      <w:rPr>
        <w:rStyle w:val="a8"/>
        <w:rFonts w:ascii="仿宋_GB2312"/>
        <w:sz w:val="28"/>
      </w:rPr>
      <w:fldChar w:fldCharType="begin"/>
    </w:r>
    <w:r w:rsidR="008C26A0" w:rsidRPr="008C26A0">
      <w:rPr>
        <w:rStyle w:val="a8"/>
        <w:rFonts w:ascii="仿宋_GB2312"/>
        <w:sz w:val="28"/>
      </w:rPr>
      <w:instrText xml:space="preserve">PAGE  </w:instrText>
    </w:r>
    <w:r w:rsidRPr="008C26A0">
      <w:rPr>
        <w:rStyle w:val="a8"/>
        <w:rFonts w:ascii="仿宋_GB2312"/>
        <w:sz w:val="28"/>
      </w:rPr>
      <w:fldChar w:fldCharType="separate"/>
    </w:r>
    <w:r w:rsidR="007D2088">
      <w:rPr>
        <w:rStyle w:val="a8"/>
        <w:rFonts w:ascii="仿宋_GB2312"/>
        <w:noProof/>
        <w:sz w:val="28"/>
      </w:rPr>
      <w:t>3</w:t>
    </w:r>
    <w:r w:rsidRPr="008C26A0">
      <w:rPr>
        <w:rStyle w:val="a8"/>
        <w:rFonts w:ascii="仿宋_GB2312"/>
        <w:sz w:val="28"/>
      </w:rPr>
      <w:fldChar w:fldCharType="end"/>
    </w:r>
  </w:p>
  <w:p w:rsidR="00DF3F12" w:rsidRPr="008C26A0" w:rsidRDefault="00DF3F12" w:rsidP="008C26A0">
    <w:pPr>
      <w:ind w:right="360" w:firstLine="360"/>
      <w:rPr>
        <w:rFonts w:ascii="仿宋_GB2312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9F" w:rsidRDefault="00CF289F" w:rsidP="00DF3F12">
      <w:r>
        <w:separator/>
      </w:r>
    </w:p>
  </w:footnote>
  <w:footnote w:type="continuationSeparator" w:id="0">
    <w:p w:rsidR="00CF289F" w:rsidRDefault="00CF289F" w:rsidP="00DF3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xre6sSrMcPxcbLUg0FOWjB4Xbh8=" w:salt="b8gnQlhHtENZI+i07zlLvw=="/>
  <w:defaultTabStop w:val="420"/>
  <w:evenAndOddHeaders/>
  <w:drawingGridHorizontalSpacing w:val="150"/>
  <w:drawingGridVerticalSpacing w:val="3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E9F57919-0F88-4CEE-A8CB-F6A3EBECFDC8}" w:val="u8plQ/C3SktsxwPof5ZKURr01AVcn4YivJOThyFWLBmE7Hz+aj=D2MGde9IqX6gbN"/>
    <w:docVar w:name="5E81631300003EB7" w:val=" "/>
    <w:docVar w:name="5EE085620000EA07" w:val=" "/>
    <w:docVar w:name="DocumentID" w:val="{960EA541-69B6-4C93-896C-A8562888AE5A}"/>
  </w:docVars>
  <w:rsids>
    <w:rsidRoot w:val="005C4425"/>
    <w:rsid w:val="000A1F70"/>
    <w:rsid w:val="000B2455"/>
    <w:rsid w:val="00140B79"/>
    <w:rsid w:val="00155A50"/>
    <w:rsid w:val="001A36B6"/>
    <w:rsid w:val="0021542F"/>
    <w:rsid w:val="00261EB9"/>
    <w:rsid w:val="00270768"/>
    <w:rsid w:val="0029053A"/>
    <w:rsid w:val="002B6777"/>
    <w:rsid w:val="002F5E55"/>
    <w:rsid w:val="003B185A"/>
    <w:rsid w:val="004E4B9F"/>
    <w:rsid w:val="00500911"/>
    <w:rsid w:val="005C4425"/>
    <w:rsid w:val="006E6A4A"/>
    <w:rsid w:val="00770671"/>
    <w:rsid w:val="007D2088"/>
    <w:rsid w:val="00811893"/>
    <w:rsid w:val="008C26A0"/>
    <w:rsid w:val="008E127D"/>
    <w:rsid w:val="008E7CE4"/>
    <w:rsid w:val="00A92FDB"/>
    <w:rsid w:val="00B27EB8"/>
    <w:rsid w:val="00B50F3C"/>
    <w:rsid w:val="00B73201"/>
    <w:rsid w:val="00B97833"/>
    <w:rsid w:val="00C34605"/>
    <w:rsid w:val="00C77A09"/>
    <w:rsid w:val="00CA322C"/>
    <w:rsid w:val="00CA799B"/>
    <w:rsid w:val="00CE1C11"/>
    <w:rsid w:val="00CF1310"/>
    <w:rsid w:val="00CF289F"/>
    <w:rsid w:val="00D44EDE"/>
    <w:rsid w:val="00DB13D7"/>
    <w:rsid w:val="00DB2B66"/>
    <w:rsid w:val="00DF3F12"/>
    <w:rsid w:val="00E25160"/>
    <w:rsid w:val="00EA2C4D"/>
    <w:rsid w:val="00EF2F9B"/>
    <w:rsid w:val="00F31174"/>
    <w:rsid w:val="00F67141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DE"/>
    <w:rPr>
      <w:rFonts w:ascii="宋体" w:eastAsia="仿宋_GB2312" w:hAnsi="宋体" w:cs="宋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D44EDE"/>
    <w:rPr>
      <w:rFonts w:cs="Times New Roman"/>
    </w:rPr>
  </w:style>
  <w:style w:type="character" w:customStyle="1" w:styleId="Char">
    <w:name w:val="批注文字 Char"/>
    <w:link w:val="a3"/>
    <w:rsid w:val="00D44EDE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44EDE"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D44EDE"/>
    <w:rPr>
      <w:rFonts w:ascii="宋体" w:eastAsia="宋体" w:hAnsi="宋体" w:cs="宋体"/>
      <w:kern w:val="0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A2C4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A2C4D"/>
    <w:rPr>
      <w:rFonts w:ascii="宋体" w:hAnsi="宋体" w:cs="宋体"/>
      <w:sz w:val="24"/>
      <w:szCs w:val="24"/>
    </w:rPr>
  </w:style>
  <w:style w:type="paragraph" w:styleId="a6">
    <w:name w:val="header"/>
    <w:basedOn w:val="a"/>
    <w:link w:val="Char2"/>
    <w:uiPriority w:val="99"/>
    <w:semiHidden/>
    <w:unhideWhenUsed/>
    <w:rsid w:val="00DF3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DF3F12"/>
    <w:rPr>
      <w:rFonts w:ascii="宋体" w:hAnsi="宋体" w:cs="宋体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DF3F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DF3F12"/>
    <w:rPr>
      <w:rFonts w:ascii="宋体" w:hAnsi="宋体" w:cs="宋体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DF3F12"/>
  </w:style>
  <w:style w:type="paragraph" w:customStyle="1" w:styleId="lawyeeCourtName1">
    <w:name w:val="lawyeeCourtName1"/>
    <w:basedOn w:val="a"/>
    <w:link w:val="lawyeeCourtName1Char"/>
    <w:rsid w:val="008C26A0"/>
    <w:pPr>
      <w:widowControl w:val="0"/>
      <w:spacing w:line="520" w:lineRule="exact"/>
      <w:jc w:val="center"/>
    </w:pPr>
    <w:rPr>
      <w:rFonts w:ascii="Times New Roman" w:eastAsia="宋体"/>
      <w:kern w:val="2"/>
      <w:sz w:val="44"/>
    </w:rPr>
  </w:style>
  <w:style w:type="character" w:customStyle="1" w:styleId="lawyeeCourtName1Char">
    <w:name w:val="lawyeeCourtName1 Char"/>
    <w:basedOn w:val="a0"/>
    <w:link w:val="lawyeeCourtName1"/>
    <w:rsid w:val="008C26A0"/>
    <w:rPr>
      <w:rFonts w:ascii="Times New Roman" w:hAnsi="宋体" w:cs="宋体"/>
      <w:kern w:val="2"/>
      <w:sz w:val="44"/>
      <w:szCs w:val="24"/>
    </w:rPr>
  </w:style>
  <w:style w:type="paragraph" w:customStyle="1" w:styleId="lawyeeWritName1">
    <w:name w:val="lawyeeWritName1"/>
    <w:basedOn w:val="lawyeeCourtName1"/>
    <w:link w:val="lawyeeWritName1Char"/>
    <w:rsid w:val="008C26A0"/>
    <w:pPr>
      <w:spacing w:beforeLines="100"/>
    </w:pPr>
    <w:rPr>
      <w:sz w:val="52"/>
    </w:rPr>
  </w:style>
  <w:style w:type="character" w:customStyle="1" w:styleId="lawyeeWritName1Char">
    <w:name w:val="lawyeeWritName1 Char"/>
    <w:basedOn w:val="lawyeeCourtName1Char"/>
    <w:link w:val="lawyeeWritName1"/>
    <w:rsid w:val="008C26A0"/>
    <w:rPr>
      <w:rFonts w:ascii="Times New Roman" w:hAnsi="宋体" w:cs="宋体"/>
      <w:kern w:val="2"/>
      <w:sz w:val="52"/>
      <w:szCs w:val="24"/>
    </w:rPr>
  </w:style>
  <w:style w:type="paragraph" w:customStyle="1" w:styleId="lawyeeCaseNum1">
    <w:name w:val="lawyeeCaseNum1"/>
    <w:basedOn w:val="lawyeeCourtName1"/>
    <w:link w:val="lawyeeCaseNum1Char"/>
    <w:rsid w:val="008C26A0"/>
    <w:pPr>
      <w:spacing w:beforeLines="100"/>
      <w:ind w:rightChars="200" w:right="200"/>
      <w:jc w:val="right"/>
    </w:pPr>
    <w:rPr>
      <w:rFonts w:ascii="仿宋_GB2312" w:eastAsia="仿宋_GB2312"/>
      <w:sz w:val="32"/>
    </w:rPr>
  </w:style>
  <w:style w:type="character" w:customStyle="1" w:styleId="lawyeeCaseNum1Char">
    <w:name w:val="lawyeeCaseNum1 Char"/>
    <w:basedOn w:val="lawyeeCourtName1Char"/>
    <w:link w:val="lawyeeCaseNum1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ManInfo1">
    <w:name w:val="lawyeeManInfo1"/>
    <w:basedOn w:val="lawyeeCourtName1"/>
    <w:link w:val="lawyeeManInfo1Char"/>
    <w:rsid w:val="008C26A0"/>
    <w:pPr>
      <w:spacing w:beforeLines="100"/>
      <w:ind w:firstLineChars="200" w:firstLine="200"/>
      <w:jc w:val="both"/>
    </w:pPr>
    <w:rPr>
      <w:rFonts w:ascii="仿宋_GB2312" w:eastAsia="仿宋_GB2312"/>
      <w:sz w:val="32"/>
    </w:rPr>
  </w:style>
  <w:style w:type="character" w:customStyle="1" w:styleId="lawyeeManInfo1Char">
    <w:name w:val="lawyeeManInfo1 Char"/>
    <w:basedOn w:val="lawyeeCourtName1Char"/>
    <w:link w:val="lawyeeManInfo1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ManInfo0">
    <w:name w:val="lawyeeManInfo0"/>
    <w:basedOn w:val="lawyeeCourtName1"/>
    <w:link w:val="lawyeeManInfo0Char"/>
    <w:rsid w:val="008C26A0"/>
    <w:pPr>
      <w:ind w:firstLineChars="200" w:firstLine="200"/>
      <w:jc w:val="both"/>
    </w:pPr>
    <w:rPr>
      <w:rFonts w:ascii="仿宋_GB2312" w:eastAsia="仿宋_GB2312"/>
      <w:sz w:val="32"/>
    </w:rPr>
  </w:style>
  <w:style w:type="character" w:customStyle="1" w:styleId="lawyeeManInfo0Char">
    <w:name w:val="lawyeeManInfo0 Char"/>
    <w:basedOn w:val="lawyeeCourtName1Char"/>
    <w:link w:val="lawyeeManInfo0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ManInfo2">
    <w:name w:val="lawyeeManInfo2"/>
    <w:basedOn w:val="lawyeeCourtName1"/>
    <w:link w:val="lawyeeManInfo2Char"/>
    <w:rsid w:val="008C26A0"/>
    <w:pPr>
      <w:ind w:firstLineChars="200" w:firstLine="200"/>
      <w:jc w:val="both"/>
    </w:pPr>
    <w:rPr>
      <w:rFonts w:ascii="仿宋_GB2312" w:eastAsia="仿宋_GB2312"/>
      <w:sz w:val="32"/>
    </w:rPr>
  </w:style>
  <w:style w:type="character" w:customStyle="1" w:styleId="lawyeeManInfo2Char">
    <w:name w:val="lawyeeManInfo2 Char"/>
    <w:basedOn w:val="lawyeeCourtName1Char"/>
    <w:link w:val="lawyeeManInfo2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WritContent1">
    <w:name w:val="lawyeeWritContent1"/>
    <w:basedOn w:val="lawyeeCourtName1"/>
    <w:link w:val="lawyeeWritContent1Char"/>
    <w:rsid w:val="008C26A0"/>
    <w:pPr>
      <w:ind w:firstLineChars="200" w:firstLine="200"/>
      <w:jc w:val="both"/>
    </w:pPr>
    <w:rPr>
      <w:rFonts w:ascii="仿宋_GB2312" w:eastAsia="仿宋_GB2312"/>
      <w:sz w:val="32"/>
    </w:rPr>
  </w:style>
  <w:style w:type="character" w:customStyle="1" w:styleId="lawyeeWritContent1Char">
    <w:name w:val="lawyeeWritContent1 Char"/>
    <w:basedOn w:val="lawyeeCourtName1Char"/>
    <w:link w:val="lawyeeWritContent1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WritContent0">
    <w:name w:val="lawyeeWritContent0"/>
    <w:basedOn w:val="lawyeeCourtName1"/>
    <w:link w:val="lawyeeWritContent0Char"/>
    <w:rsid w:val="008C26A0"/>
    <w:pPr>
      <w:ind w:firstLineChars="200" w:firstLine="200"/>
      <w:jc w:val="both"/>
    </w:pPr>
    <w:rPr>
      <w:rFonts w:ascii="仿宋_GB2312" w:eastAsia="仿宋_GB2312"/>
      <w:sz w:val="32"/>
    </w:rPr>
  </w:style>
  <w:style w:type="character" w:customStyle="1" w:styleId="lawyeeWritContent0Char">
    <w:name w:val="lawyeeWritContent0 Char"/>
    <w:basedOn w:val="lawyeeCourtName1Char"/>
    <w:link w:val="lawyeeWritContent0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WritContent2">
    <w:name w:val="lawyeeWritContent2"/>
    <w:basedOn w:val="lawyeeCourtName1"/>
    <w:link w:val="lawyeeWritContent2Char"/>
    <w:rsid w:val="008C26A0"/>
    <w:pPr>
      <w:ind w:firstLineChars="200" w:firstLine="200"/>
      <w:jc w:val="both"/>
    </w:pPr>
    <w:rPr>
      <w:rFonts w:ascii="仿宋_GB2312" w:eastAsia="仿宋_GB2312"/>
      <w:sz w:val="32"/>
    </w:rPr>
  </w:style>
  <w:style w:type="character" w:customStyle="1" w:styleId="lawyeeWritContent2Char">
    <w:name w:val="lawyeeWritContent2 Char"/>
    <w:basedOn w:val="lawyeeCourtName1Char"/>
    <w:link w:val="lawyeeWritContent2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Judge1">
    <w:name w:val="lawyeeJudge1"/>
    <w:basedOn w:val="lawyeeCourtName1"/>
    <w:link w:val="lawyeeJudge1Char"/>
    <w:rsid w:val="008C26A0"/>
    <w:pPr>
      <w:ind w:rightChars="200" w:right="200"/>
      <w:jc w:val="right"/>
    </w:pPr>
    <w:rPr>
      <w:rFonts w:ascii="仿宋_GB2312" w:eastAsia="仿宋_GB2312"/>
      <w:sz w:val="32"/>
    </w:rPr>
  </w:style>
  <w:style w:type="character" w:customStyle="1" w:styleId="lawyeeJudge1Char">
    <w:name w:val="lawyeeJudge1 Char"/>
    <w:basedOn w:val="lawyeeCourtName1Char"/>
    <w:link w:val="lawyeeJudge1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Judge0">
    <w:name w:val="lawyeeJudge0"/>
    <w:basedOn w:val="lawyeeCourtName1"/>
    <w:link w:val="lawyeeJudge0Char"/>
    <w:rsid w:val="008C26A0"/>
    <w:pPr>
      <w:ind w:rightChars="200" w:right="200"/>
      <w:jc w:val="right"/>
    </w:pPr>
    <w:rPr>
      <w:rFonts w:ascii="仿宋_GB2312" w:eastAsia="仿宋_GB2312"/>
      <w:sz w:val="32"/>
    </w:rPr>
  </w:style>
  <w:style w:type="character" w:customStyle="1" w:styleId="lawyeeJudge0Char">
    <w:name w:val="lawyeeJudge0 Char"/>
    <w:basedOn w:val="lawyeeCourtName1Char"/>
    <w:link w:val="lawyeeJudge0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Date1">
    <w:name w:val="lawyeeDate1"/>
    <w:basedOn w:val="lawyeeCourtName1"/>
    <w:link w:val="lawyeeDate1Char"/>
    <w:rsid w:val="008C26A0"/>
    <w:pPr>
      <w:ind w:rightChars="200" w:right="200"/>
      <w:jc w:val="right"/>
    </w:pPr>
    <w:rPr>
      <w:rFonts w:ascii="仿宋_GB2312" w:eastAsia="仿宋_GB2312"/>
      <w:sz w:val="32"/>
    </w:rPr>
  </w:style>
  <w:style w:type="character" w:customStyle="1" w:styleId="lawyeeDate1Char">
    <w:name w:val="lawyeeDate1 Char"/>
    <w:basedOn w:val="lawyeeCourtName1Char"/>
    <w:link w:val="lawyeeDate1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Judge2">
    <w:name w:val="lawyeeJudge2"/>
    <w:basedOn w:val="lawyeeCourtName1"/>
    <w:link w:val="lawyeeJudge2Char"/>
    <w:rsid w:val="008C26A0"/>
    <w:pPr>
      <w:ind w:rightChars="200" w:right="200"/>
      <w:jc w:val="right"/>
    </w:pPr>
    <w:rPr>
      <w:rFonts w:ascii="仿宋_GB2312" w:eastAsia="仿宋_GB2312"/>
      <w:sz w:val="32"/>
    </w:rPr>
  </w:style>
  <w:style w:type="character" w:customStyle="1" w:styleId="lawyeeJudge2Char">
    <w:name w:val="lawyeeJudge2 Char"/>
    <w:basedOn w:val="lawyeeCourtName1Char"/>
    <w:link w:val="lawyeeJudge2"/>
    <w:rsid w:val="008C26A0"/>
    <w:rPr>
      <w:rFonts w:ascii="仿宋_GB2312" w:eastAsia="仿宋_GB2312" w:hAnsi="宋体" w:cs="宋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DE"/>
    <w:rPr>
      <w:rFonts w:ascii="宋体" w:eastAsia="仿宋_GB2312" w:hAnsi="宋体" w:cs="宋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D44EDE"/>
    <w:rPr>
      <w:rFonts w:cs="Times New Roman"/>
    </w:rPr>
  </w:style>
  <w:style w:type="character" w:customStyle="1" w:styleId="Char">
    <w:name w:val="批注文字 Char"/>
    <w:link w:val="a3"/>
    <w:rsid w:val="00D44EDE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44EDE"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D44EDE"/>
    <w:rPr>
      <w:rFonts w:ascii="宋体" w:eastAsia="宋体" w:hAnsi="宋体" w:cs="宋体"/>
      <w:kern w:val="0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A2C4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A2C4D"/>
    <w:rPr>
      <w:rFonts w:ascii="宋体" w:hAnsi="宋体" w:cs="宋体"/>
      <w:sz w:val="24"/>
      <w:szCs w:val="24"/>
    </w:rPr>
  </w:style>
  <w:style w:type="paragraph" w:styleId="a6">
    <w:name w:val="header"/>
    <w:basedOn w:val="a"/>
    <w:link w:val="Char2"/>
    <w:uiPriority w:val="99"/>
    <w:semiHidden/>
    <w:unhideWhenUsed/>
    <w:rsid w:val="00DF3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DF3F12"/>
    <w:rPr>
      <w:rFonts w:ascii="宋体" w:hAnsi="宋体" w:cs="宋体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DF3F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DF3F12"/>
    <w:rPr>
      <w:rFonts w:ascii="宋体" w:hAnsi="宋体" w:cs="宋体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DF3F12"/>
  </w:style>
  <w:style w:type="paragraph" w:customStyle="1" w:styleId="lawyeeCourtName1">
    <w:name w:val="lawyeeCourtName1"/>
    <w:basedOn w:val="a"/>
    <w:link w:val="lawyeeCourtName1Char"/>
    <w:rsid w:val="008C26A0"/>
    <w:pPr>
      <w:widowControl w:val="0"/>
      <w:spacing w:line="520" w:lineRule="exact"/>
      <w:jc w:val="center"/>
    </w:pPr>
    <w:rPr>
      <w:rFonts w:ascii="Times New Roman" w:eastAsia="宋体"/>
      <w:kern w:val="2"/>
      <w:sz w:val="44"/>
    </w:rPr>
  </w:style>
  <w:style w:type="character" w:customStyle="1" w:styleId="lawyeeCourtName1Char">
    <w:name w:val="lawyeeCourtName1 Char"/>
    <w:basedOn w:val="a0"/>
    <w:link w:val="lawyeeCourtName1"/>
    <w:rsid w:val="008C26A0"/>
    <w:rPr>
      <w:rFonts w:ascii="Times New Roman" w:hAnsi="宋体" w:cs="宋体"/>
      <w:kern w:val="2"/>
      <w:sz w:val="44"/>
      <w:szCs w:val="24"/>
    </w:rPr>
  </w:style>
  <w:style w:type="paragraph" w:customStyle="1" w:styleId="lawyeeWritName1">
    <w:name w:val="lawyeeWritName1"/>
    <w:basedOn w:val="lawyeeCourtName1"/>
    <w:link w:val="lawyeeWritName1Char"/>
    <w:rsid w:val="008C26A0"/>
    <w:pPr>
      <w:spacing w:beforeLines="100"/>
    </w:pPr>
    <w:rPr>
      <w:sz w:val="52"/>
    </w:rPr>
  </w:style>
  <w:style w:type="character" w:customStyle="1" w:styleId="lawyeeWritName1Char">
    <w:name w:val="lawyeeWritName1 Char"/>
    <w:basedOn w:val="lawyeeCourtName1Char"/>
    <w:link w:val="lawyeeWritName1"/>
    <w:rsid w:val="008C26A0"/>
    <w:rPr>
      <w:rFonts w:ascii="Times New Roman" w:hAnsi="宋体" w:cs="宋体"/>
      <w:kern w:val="2"/>
      <w:sz w:val="52"/>
      <w:szCs w:val="24"/>
    </w:rPr>
  </w:style>
  <w:style w:type="paragraph" w:customStyle="1" w:styleId="lawyeeCaseNum1">
    <w:name w:val="lawyeeCaseNum1"/>
    <w:basedOn w:val="lawyeeCourtName1"/>
    <w:link w:val="lawyeeCaseNum1Char"/>
    <w:rsid w:val="008C26A0"/>
    <w:pPr>
      <w:spacing w:beforeLines="100"/>
      <w:ind w:rightChars="200" w:right="200"/>
      <w:jc w:val="right"/>
    </w:pPr>
    <w:rPr>
      <w:rFonts w:ascii="仿宋_GB2312" w:eastAsia="仿宋_GB2312"/>
      <w:sz w:val="32"/>
    </w:rPr>
  </w:style>
  <w:style w:type="character" w:customStyle="1" w:styleId="lawyeeCaseNum1Char">
    <w:name w:val="lawyeeCaseNum1 Char"/>
    <w:basedOn w:val="lawyeeCourtName1Char"/>
    <w:link w:val="lawyeeCaseNum1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ManInfo1">
    <w:name w:val="lawyeeManInfo1"/>
    <w:basedOn w:val="lawyeeCourtName1"/>
    <w:link w:val="lawyeeManInfo1Char"/>
    <w:rsid w:val="008C26A0"/>
    <w:pPr>
      <w:spacing w:beforeLines="100"/>
      <w:ind w:firstLineChars="200" w:firstLine="200"/>
      <w:jc w:val="both"/>
    </w:pPr>
    <w:rPr>
      <w:rFonts w:ascii="仿宋_GB2312" w:eastAsia="仿宋_GB2312"/>
      <w:sz w:val="32"/>
    </w:rPr>
  </w:style>
  <w:style w:type="character" w:customStyle="1" w:styleId="lawyeeManInfo1Char">
    <w:name w:val="lawyeeManInfo1 Char"/>
    <w:basedOn w:val="lawyeeCourtName1Char"/>
    <w:link w:val="lawyeeManInfo1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ManInfo0">
    <w:name w:val="lawyeeManInfo0"/>
    <w:basedOn w:val="lawyeeCourtName1"/>
    <w:link w:val="lawyeeManInfo0Char"/>
    <w:rsid w:val="008C26A0"/>
    <w:pPr>
      <w:ind w:firstLineChars="200" w:firstLine="200"/>
      <w:jc w:val="both"/>
    </w:pPr>
    <w:rPr>
      <w:rFonts w:ascii="仿宋_GB2312" w:eastAsia="仿宋_GB2312"/>
      <w:sz w:val="32"/>
    </w:rPr>
  </w:style>
  <w:style w:type="character" w:customStyle="1" w:styleId="lawyeeManInfo0Char">
    <w:name w:val="lawyeeManInfo0 Char"/>
    <w:basedOn w:val="lawyeeCourtName1Char"/>
    <w:link w:val="lawyeeManInfo0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ManInfo2">
    <w:name w:val="lawyeeManInfo2"/>
    <w:basedOn w:val="lawyeeCourtName1"/>
    <w:link w:val="lawyeeManInfo2Char"/>
    <w:rsid w:val="008C26A0"/>
    <w:pPr>
      <w:ind w:firstLineChars="200" w:firstLine="200"/>
      <w:jc w:val="both"/>
    </w:pPr>
    <w:rPr>
      <w:rFonts w:ascii="仿宋_GB2312" w:eastAsia="仿宋_GB2312"/>
      <w:sz w:val="32"/>
    </w:rPr>
  </w:style>
  <w:style w:type="character" w:customStyle="1" w:styleId="lawyeeManInfo2Char">
    <w:name w:val="lawyeeManInfo2 Char"/>
    <w:basedOn w:val="lawyeeCourtName1Char"/>
    <w:link w:val="lawyeeManInfo2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WritContent1">
    <w:name w:val="lawyeeWritContent1"/>
    <w:basedOn w:val="lawyeeCourtName1"/>
    <w:link w:val="lawyeeWritContent1Char"/>
    <w:rsid w:val="008C26A0"/>
    <w:pPr>
      <w:ind w:firstLineChars="200" w:firstLine="200"/>
      <w:jc w:val="both"/>
    </w:pPr>
    <w:rPr>
      <w:rFonts w:ascii="仿宋_GB2312" w:eastAsia="仿宋_GB2312"/>
      <w:sz w:val="32"/>
    </w:rPr>
  </w:style>
  <w:style w:type="character" w:customStyle="1" w:styleId="lawyeeWritContent1Char">
    <w:name w:val="lawyeeWritContent1 Char"/>
    <w:basedOn w:val="lawyeeCourtName1Char"/>
    <w:link w:val="lawyeeWritContent1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WritContent0">
    <w:name w:val="lawyeeWritContent0"/>
    <w:basedOn w:val="lawyeeCourtName1"/>
    <w:link w:val="lawyeeWritContent0Char"/>
    <w:rsid w:val="008C26A0"/>
    <w:pPr>
      <w:ind w:firstLineChars="200" w:firstLine="200"/>
      <w:jc w:val="both"/>
    </w:pPr>
    <w:rPr>
      <w:rFonts w:ascii="仿宋_GB2312" w:eastAsia="仿宋_GB2312"/>
      <w:sz w:val="32"/>
    </w:rPr>
  </w:style>
  <w:style w:type="character" w:customStyle="1" w:styleId="lawyeeWritContent0Char">
    <w:name w:val="lawyeeWritContent0 Char"/>
    <w:basedOn w:val="lawyeeCourtName1Char"/>
    <w:link w:val="lawyeeWritContent0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WritContent2">
    <w:name w:val="lawyeeWritContent2"/>
    <w:basedOn w:val="lawyeeCourtName1"/>
    <w:link w:val="lawyeeWritContent2Char"/>
    <w:rsid w:val="008C26A0"/>
    <w:pPr>
      <w:ind w:firstLineChars="200" w:firstLine="200"/>
      <w:jc w:val="both"/>
    </w:pPr>
    <w:rPr>
      <w:rFonts w:ascii="仿宋_GB2312" w:eastAsia="仿宋_GB2312"/>
      <w:sz w:val="32"/>
    </w:rPr>
  </w:style>
  <w:style w:type="character" w:customStyle="1" w:styleId="lawyeeWritContent2Char">
    <w:name w:val="lawyeeWritContent2 Char"/>
    <w:basedOn w:val="lawyeeCourtName1Char"/>
    <w:link w:val="lawyeeWritContent2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Judge1">
    <w:name w:val="lawyeeJudge1"/>
    <w:basedOn w:val="lawyeeCourtName1"/>
    <w:link w:val="lawyeeJudge1Char"/>
    <w:rsid w:val="008C26A0"/>
    <w:pPr>
      <w:ind w:rightChars="200" w:right="200"/>
      <w:jc w:val="right"/>
    </w:pPr>
    <w:rPr>
      <w:rFonts w:ascii="仿宋_GB2312" w:eastAsia="仿宋_GB2312"/>
      <w:sz w:val="32"/>
    </w:rPr>
  </w:style>
  <w:style w:type="character" w:customStyle="1" w:styleId="lawyeeJudge1Char">
    <w:name w:val="lawyeeJudge1 Char"/>
    <w:basedOn w:val="lawyeeCourtName1Char"/>
    <w:link w:val="lawyeeJudge1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Judge0">
    <w:name w:val="lawyeeJudge0"/>
    <w:basedOn w:val="lawyeeCourtName1"/>
    <w:link w:val="lawyeeJudge0Char"/>
    <w:rsid w:val="008C26A0"/>
    <w:pPr>
      <w:ind w:rightChars="200" w:right="200"/>
      <w:jc w:val="right"/>
    </w:pPr>
    <w:rPr>
      <w:rFonts w:ascii="仿宋_GB2312" w:eastAsia="仿宋_GB2312"/>
      <w:sz w:val="32"/>
    </w:rPr>
  </w:style>
  <w:style w:type="character" w:customStyle="1" w:styleId="lawyeeJudge0Char">
    <w:name w:val="lawyeeJudge0 Char"/>
    <w:basedOn w:val="lawyeeCourtName1Char"/>
    <w:link w:val="lawyeeJudge0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Date1">
    <w:name w:val="lawyeeDate1"/>
    <w:basedOn w:val="lawyeeCourtName1"/>
    <w:link w:val="lawyeeDate1Char"/>
    <w:rsid w:val="008C26A0"/>
    <w:pPr>
      <w:ind w:rightChars="200" w:right="200"/>
      <w:jc w:val="right"/>
    </w:pPr>
    <w:rPr>
      <w:rFonts w:ascii="仿宋_GB2312" w:eastAsia="仿宋_GB2312"/>
      <w:sz w:val="32"/>
    </w:rPr>
  </w:style>
  <w:style w:type="character" w:customStyle="1" w:styleId="lawyeeDate1Char">
    <w:name w:val="lawyeeDate1 Char"/>
    <w:basedOn w:val="lawyeeCourtName1Char"/>
    <w:link w:val="lawyeeDate1"/>
    <w:rsid w:val="008C26A0"/>
    <w:rPr>
      <w:rFonts w:ascii="仿宋_GB2312" w:eastAsia="仿宋_GB2312" w:hAnsi="宋体" w:cs="宋体"/>
      <w:kern w:val="2"/>
      <w:sz w:val="32"/>
      <w:szCs w:val="24"/>
    </w:rPr>
  </w:style>
  <w:style w:type="paragraph" w:customStyle="1" w:styleId="lawyeeJudge2">
    <w:name w:val="lawyeeJudge2"/>
    <w:basedOn w:val="lawyeeCourtName1"/>
    <w:link w:val="lawyeeJudge2Char"/>
    <w:rsid w:val="008C26A0"/>
    <w:pPr>
      <w:ind w:rightChars="200" w:right="200"/>
      <w:jc w:val="right"/>
    </w:pPr>
    <w:rPr>
      <w:rFonts w:ascii="仿宋_GB2312" w:eastAsia="仿宋_GB2312"/>
      <w:sz w:val="32"/>
    </w:rPr>
  </w:style>
  <w:style w:type="character" w:customStyle="1" w:styleId="lawyeeJudge2Char">
    <w:name w:val="lawyeeJudge2 Char"/>
    <w:basedOn w:val="lawyeeCourtName1Char"/>
    <w:link w:val="lawyeeJudge2"/>
    <w:rsid w:val="008C26A0"/>
    <w:rPr>
      <w:rFonts w:ascii="仿宋_GB2312" w:eastAsia="仿宋_GB2312" w:hAnsi="宋体" w:cs="宋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邓志刚</dc:creator>
  <cp:lastModifiedBy>未定义</cp:lastModifiedBy>
  <cp:revision>1</cp:revision>
  <dcterms:created xsi:type="dcterms:W3CDTF">2020-08-20T07:25:00Z</dcterms:created>
  <dcterms:modified xsi:type="dcterms:W3CDTF">2020-08-20T07:25:00Z</dcterms:modified>
</cp:coreProperties>
</file>