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1AD6" w14:textId="77777777" w:rsidR="00B167C7" w:rsidRPr="009E7E38" w:rsidRDefault="00B167C7" w:rsidP="00B167C7">
      <w:pPr>
        <w:pStyle w:val="lawyeeCourtName1"/>
        <w:spacing w:before="312"/>
        <w:rPr>
          <w:rFonts w:hint="eastAsia"/>
        </w:rPr>
      </w:pPr>
      <w:r w:rsidRPr="009E7E38">
        <w:rPr>
          <w:rFonts w:hint="eastAsia"/>
        </w:rPr>
        <w:t>辽宁省灯塔市人民法院</w:t>
      </w:r>
    </w:p>
    <w:p w14:paraId="1B074010" w14:textId="77777777" w:rsidR="00B167C7" w:rsidRPr="009E7E38" w:rsidRDefault="00B167C7" w:rsidP="00B167C7">
      <w:pPr>
        <w:pStyle w:val="lawyeeWritName1"/>
        <w:spacing w:before="312"/>
      </w:pPr>
      <w:r w:rsidRPr="009E7E38">
        <w:rPr>
          <w:rFonts w:hint="eastAsia"/>
        </w:rPr>
        <w:t>执行裁定书</w:t>
      </w:r>
    </w:p>
    <w:p w14:paraId="003161C2" w14:textId="5510D2B0" w:rsidR="00B167C7" w:rsidRPr="009E7E38" w:rsidRDefault="00B167C7" w:rsidP="00B167C7">
      <w:pPr>
        <w:pStyle w:val="lawyeeCaseNum1"/>
        <w:spacing w:before="312"/>
        <w:rPr>
          <w:rFonts w:hint="eastAsia"/>
        </w:rPr>
      </w:pPr>
      <w:r w:rsidRPr="009E7E38">
        <w:rPr>
          <w:rFonts w:hint="eastAsia"/>
        </w:rPr>
        <w:t>（2019）辽1081执</w:t>
      </w:r>
      <w:r w:rsidR="00572ACD">
        <w:rPr>
          <w:rFonts w:hint="eastAsia"/>
        </w:rPr>
        <w:t>恢7</w:t>
      </w:r>
      <w:r w:rsidR="00314D5A">
        <w:t>9</w:t>
      </w:r>
      <w:bookmarkStart w:id="0" w:name="_GoBack"/>
      <w:bookmarkEnd w:id="0"/>
      <w:r w:rsidRPr="009E7E38">
        <w:rPr>
          <w:rFonts w:hint="eastAsia"/>
        </w:rPr>
        <w:t>号</w:t>
      </w:r>
    </w:p>
    <w:p w14:paraId="0169370F" w14:textId="77777777" w:rsidR="00B03623" w:rsidRPr="00B03623" w:rsidRDefault="00B03623" w:rsidP="00B03623">
      <w:pPr>
        <w:spacing w:line="460" w:lineRule="exact"/>
        <w:ind w:right="-58" w:firstLineChars="200" w:firstLine="640"/>
        <w:rPr>
          <w:rFonts w:ascii="仿宋" w:eastAsia="仿宋" w:hAnsi="仿宋"/>
          <w:sz w:val="32"/>
          <w:szCs w:val="32"/>
        </w:rPr>
      </w:pPr>
      <w:r w:rsidRPr="00B03623">
        <w:rPr>
          <w:rFonts w:ascii="仿宋" w:eastAsia="仿宋" w:hAnsi="仿宋" w:hint="eastAsia"/>
          <w:sz w:val="32"/>
          <w:szCs w:val="32"/>
        </w:rPr>
        <w:t>申请执行人辽宁灯塔农村商业银行股份有限公司，</w:t>
      </w:r>
    </w:p>
    <w:p w14:paraId="3C71DE31" w14:textId="77777777" w:rsidR="00B03623" w:rsidRPr="00B03623" w:rsidRDefault="00B03623" w:rsidP="00B03623">
      <w:pPr>
        <w:spacing w:line="460" w:lineRule="exact"/>
        <w:ind w:right="-58" w:firstLineChars="200" w:firstLine="640"/>
        <w:rPr>
          <w:rFonts w:ascii="仿宋" w:eastAsia="仿宋" w:hAnsi="仿宋"/>
          <w:sz w:val="32"/>
          <w:szCs w:val="32"/>
        </w:rPr>
      </w:pPr>
      <w:r w:rsidRPr="00B03623">
        <w:rPr>
          <w:rFonts w:ascii="仿宋" w:eastAsia="仿宋" w:hAnsi="仿宋" w:hint="eastAsia"/>
          <w:sz w:val="32"/>
          <w:szCs w:val="32"/>
        </w:rPr>
        <w:t>住所地辽宁省灯塔市市府路135号，</w:t>
      </w:r>
    </w:p>
    <w:p w14:paraId="7765C9ED" w14:textId="77777777" w:rsidR="00B03623" w:rsidRPr="00B03623" w:rsidRDefault="00B03623" w:rsidP="00B03623">
      <w:pPr>
        <w:spacing w:line="460" w:lineRule="exact"/>
        <w:ind w:right="-58" w:firstLineChars="200" w:firstLine="640"/>
        <w:rPr>
          <w:rFonts w:ascii="仿宋" w:eastAsia="仿宋" w:hAnsi="仿宋"/>
          <w:sz w:val="32"/>
          <w:szCs w:val="32"/>
        </w:rPr>
      </w:pPr>
      <w:r w:rsidRPr="00B03623">
        <w:rPr>
          <w:rFonts w:ascii="仿宋" w:eastAsia="仿宋" w:hAnsi="仿宋" w:hint="eastAsia"/>
          <w:sz w:val="32"/>
          <w:szCs w:val="32"/>
        </w:rPr>
        <w:t>统一社会信用代码91211000MA0QF9EU16</w:t>
      </w:r>
    </w:p>
    <w:p w14:paraId="17008362" w14:textId="77777777" w:rsidR="00B03623" w:rsidRPr="00B03623" w:rsidRDefault="00B03623" w:rsidP="00B03623">
      <w:pPr>
        <w:spacing w:line="460" w:lineRule="exact"/>
        <w:ind w:right="-58" w:firstLineChars="200" w:firstLine="640"/>
        <w:rPr>
          <w:rFonts w:ascii="仿宋" w:eastAsia="仿宋" w:hAnsi="仿宋"/>
          <w:sz w:val="32"/>
          <w:szCs w:val="32"/>
        </w:rPr>
      </w:pPr>
      <w:r w:rsidRPr="00B03623">
        <w:rPr>
          <w:rFonts w:ascii="仿宋" w:eastAsia="仿宋" w:hAnsi="仿宋" w:hint="eastAsia"/>
          <w:sz w:val="32"/>
          <w:szCs w:val="32"/>
        </w:rPr>
        <w:t>法定代表人于洪光，系董事长。</w:t>
      </w:r>
    </w:p>
    <w:p w14:paraId="09BD0ADD" w14:textId="77777777" w:rsidR="00B03623" w:rsidRPr="00B03623" w:rsidRDefault="00B03623" w:rsidP="00B03623">
      <w:pPr>
        <w:spacing w:line="460" w:lineRule="exact"/>
        <w:ind w:right="-58" w:firstLineChars="200" w:firstLine="640"/>
        <w:rPr>
          <w:rFonts w:ascii="仿宋" w:eastAsia="仿宋" w:hAnsi="仿宋"/>
          <w:sz w:val="32"/>
          <w:szCs w:val="32"/>
          <w:lang w:val="zh-CN"/>
        </w:rPr>
      </w:pPr>
      <w:r w:rsidRPr="00B03623">
        <w:rPr>
          <w:rFonts w:ascii="仿宋" w:eastAsia="仿宋" w:hAnsi="仿宋" w:hint="eastAsia"/>
          <w:sz w:val="32"/>
          <w:szCs w:val="32"/>
        </w:rPr>
        <w:t>委托代理人曹旭，男，1985年9月1日出生，汉族，现住灯塔市五星镇民生一村，身份证号码211022198509012333。</w:t>
      </w:r>
    </w:p>
    <w:p w14:paraId="345685F8" w14:textId="77777777" w:rsidR="00B03623" w:rsidRPr="00B03623" w:rsidRDefault="00B03623" w:rsidP="00B03623">
      <w:pPr>
        <w:spacing w:line="4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B03623">
        <w:rPr>
          <w:rFonts w:ascii="仿宋_GB2312" w:eastAsia="仿宋_GB2312" w:hint="eastAsia"/>
          <w:sz w:val="32"/>
          <w:szCs w:val="32"/>
        </w:rPr>
        <w:t xml:space="preserve"> 被执行人马良峰，男，1971年8月17日出生，汉族，身份证211022197108173211，住址：灯塔市佟二堡镇佟二堡村。</w:t>
      </w:r>
    </w:p>
    <w:p w14:paraId="765E5215" w14:textId="77777777" w:rsidR="00B03623" w:rsidRPr="00B03623" w:rsidRDefault="00B03623" w:rsidP="00B03623">
      <w:pPr>
        <w:spacing w:line="460" w:lineRule="exact"/>
        <w:ind w:firstLineChars="192" w:firstLine="614"/>
        <w:rPr>
          <w:rFonts w:ascii="仿宋_GB2312" w:eastAsia="仿宋_GB2312" w:hint="eastAsia"/>
          <w:sz w:val="32"/>
          <w:szCs w:val="32"/>
        </w:rPr>
      </w:pPr>
      <w:r w:rsidRPr="00B03623">
        <w:rPr>
          <w:rFonts w:ascii="仿宋_GB2312" w:eastAsia="仿宋_GB2312" w:hint="eastAsia"/>
          <w:sz w:val="32"/>
          <w:szCs w:val="32"/>
        </w:rPr>
        <w:t>被执行人屈静，女，1972年4月9日出生，汉族，身份证211022197204092024，住址：灯塔市佟二堡镇佟二堡村。</w:t>
      </w:r>
    </w:p>
    <w:p w14:paraId="1B7FEB6A" w14:textId="77777777" w:rsidR="00B03623" w:rsidRPr="00B03623" w:rsidRDefault="00B03623" w:rsidP="00B03623">
      <w:pPr>
        <w:spacing w:line="460" w:lineRule="exact"/>
        <w:ind w:firstLineChars="192" w:firstLine="614"/>
        <w:rPr>
          <w:rFonts w:ascii="仿宋_GB2312" w:eastAsia="仿宋_GB2312" w:hint="eastAsia"/>
          <w:sz w:val="32"/>
          <w:szCs w:val="32"/>
        </w:rPr>
      </w:pPr>
      <w:r w:rsidRPr="00B03623">
        <w:rPr>
          <w:rFonts w:ascii="仿宋_GB2312" w:eastAsia="仿宋_GB2312" w:hint="eastAsia"/>
          <w:sz w:val="32"/>
          <w:szCs w:val="32"/>
        </w:rPr>
        <w:t>被执行人冷凤丽，女，1982年6月23日出生，汉族，身份证211022198206232021，住址：灯塔市佟二堡镇佟二堡村。</w:t>
      </w:r>
    </w:p>
    <w:p w14:paraId="1576F7AF" w14:textId="77777777" w:rsidR="00B03623" w:rsidRPr="00B03623" w:rsidRDefault="00B03623" w:rsidP="00B03623">
      <w:pPr>
        <w:spacing w:line="460" w:lineRule="exact"/>
        <w:ind w:firstLineChars="192" w:firstLine="614"/>
        <w:rPr>
          <w:rFonts w:ascii="仿宋_GB2312" w:eastAsia="仿宋_GB2312" w:hint="eastAsia"/>
          <w:sz w:val="32"/>
          <w:szCs w:val="32"/>
        </w:rPr>
      </w:pPr>
      <w:r w:rsidRPr="00B03623">
        <w:rPr>
          <w:rFonts w:ascii="仿宋_GB2312" w:eastAsia="仿宋_GB2312" w:hint="eastAsia"/>
          <w:sz w:val="32"/>
          <w:szCs w:val="32"/>
        </w:rPr>
        <w:t>被执行人张士中，男，1980年1月5日出生，汉族，身份证211022198001052035，住址：灯塔市佟二堡镇佟二堡村。</w:t>
      </w:r>
    </w:p>
    <w:p w14:paraId="1008B491" w14:textId="77777777" w:rsidR="00B03623" w:rsidRPr="00B03623" w:rsidRDefault="00B03623" w:rsidP="00B03623">
      <w:pPr>
        <w:spacing w:line="460" w:lineRule="exact"/>
        <w:ind w:firstLineChars="192" w:firstLine="614"/>
        <w:rPr>
          <w:rFonts w:ascii="仿宋_GB2312" w:eastAsia="仿宋_GB2312" w:hint="eastAsia"/>
          <w:sz w:val="32"/>
          <w:szCs w:val="32"/>
        </w:rPr>
      </w:pPr>
      <w:r w:rsidRPr="00B03623">
        <w:rPr>
          <w:rFonts w:ascii="仿宋_GB2312" w:eastAsia="仿宋_GB2312" w:hint="eastAsia"/>
          <w:sz w:val="32"/>
          <w:szCs w:val="32"/>
        </w:rPr>
        <w:t>被执行人冷仁民，男，1958年4月20日出生，汉族，身份证21102219580420203X，住址：灯塔市佟二堡镇佟二堡村。</w:t>
      </w:r>
    </w:p>
    <w:p w14:paraId="3903D6CC" w14:textId="77777777" w:rsidR="00B03623" w:rsidRPr="00B03623" w:rsidRDefault="00B03623" w:rsidP="00B03623">
      <w:pPr>
        <w:spacing w:line="460" w:lineRule="exact"/>
        <w:ind w:firstLineChars="192" w:firstLine="614"/>
        <w:rPr>
          <w:rFonts w:ascii="仿宋_GB2312" w:eastAsia="仿宋_GB2312" w:hint="eastAsia"/>
          <w:sz w:val="32"/>
          <w:szCs w:val="32"/>
        </w:rPr>
      </w:pPr>
      <w:r w:rsidRPr="00B03623">
        <w:rPr>
          <w:rFonts w:ascii="仿宋_GB2312" w:eastAsia="仿宋_GB2312" w:hint="eastAsia"/>
          <w:sz w:val="32"/>
          <w:szCs w:val="32"/>
        </w:rPr>
        <w:t>被执行人朱乃珍，女，1960年1月9日出生，汉族，身份证211022196001096565，住址：灯塔市佟二堡镇佟二堡村。</w:t>
      </w:r>
    </w:p>
    <w:p w14:paraId="1C35131E" w14:textId="66AE2CE7" w:rsidR="00B167C7" w:rsidRPr="00A96EC6" w:rsidRDefault="00B167C7" w:rsidP="00C81045">
      <w:pPr>
        <w:spacing w:after="156"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96EC6">
        <w:rPr>
          <w:rFonts w:ascii="仿宋_GB2312" w:eastAsia="仿宋_GB2312" w:hint="eastAsia"/>
          <w:sz w:val="32"/>
          <w:szCs w:val="32"/>
        </w:rPr>
        <w:t>本院在执行</w:t>
      </w:r>
      <w:r w:rsidR="00572ACD">
        <w:rPr>
          <w:rFonts w:ascii="仿宋_GB2312" w:eastAsia="仿宋_GB2312" w:hint="eastAsia"/>
          <w:sz w:val="32"/>
          <w:szCs w:val="32"/>
        </w:rPr>
        <w:t>辽宁灯塔农村商业银行股份有限公司</w:t>
      </w:r>
      <w:r w:rsidRPr="00A96EC6">
        <w:rPr>
          <w:rFonts w:ascii="仿宋_GB2312" w:eastAsia="仿宋_GB2312" w:hint="eastAsia"/>
          <w:sz w:val="32"/>
          <w:szCs w:val="32"/>
        </w:rPr>
        <w:t>诉被执行人</w:t>
      </w:r>
      <w:r w:rsidR="00B03623" w:rsidRPr="00181361">
        <w:rPr>
          <w:rFonts w:ascii="仿宋_GB2312" w:eastAsia="仿宋_GB2312" w:hint="eastAsia"/>
          <w:sz w:val="32"/>
          <w:szCs w:val="32"/>
        </w:rPr>
        <w:t>马良峰</w:t>
      </w:r>
      <w:r w:rsidR="00B03623">
        <w:rPr>
          <w:rFonts w:ascii="仿宋_GB2312" w:eastAsia="仿宋_GB2312" w:hint="eastAsia"/>
          <w:sz w:val="32"/>
          <w:szCs w:val="32"/>
        </w:rPr>
        <w:t>、</w:t>
      </w:r>
      <w:r w:rsidR="00B03623" w:rsidRPr="00181361">
        <w:rPr>
          <w:rFonts w:ascii="仿宋_GB2312" w:eastAsia="仿宋_GB2312" w:hint="eastAsia"/>
          <w:sz w:val="32"/>
          <w:szCs w:val="32"/>
        </w:rPr>
        <w:t>屈静</w:t>
      </w:r>
      <w:r w:rsidR="00B03623">
        <w:rPr>
          <w:rFonts w:ascii="仿宋_GB2312" w:eastAsia="仿宋_GB2312" w:hint="eastAsia"/>
          <w:sz w:val="32"/>
          <w:szCs w:val="32"/>
        </w:rPr>
        <w:t>、</w:t>
      </w:r>
      <w:r w:rsidR="00B03623" w:rsidRPr="00181361">
        <w:rPr>
          <w:rFonts w:ascii="仿宋_GB2312" w:eastAsia="仿宋_GB2312" w:hint="eastAsia"/>
          <w:sz w:val="32"/>
          <w:szCs w:val="32"/>
        </w:rPr>
        <w:t>冷凤丽</w:t>
      </w:r>
      <w:r w:rsidR="00B03623">
        <w:rPr>
          <w:rFonts w:ascii="仿宋_GB2312" w:eastAsia="仿宋_GB2312" w:hint="eastAsia"/>
          <w:sz w:val="32"/>
          <w:szCs w:val="32"/>
        </w:rPr>
        <w:t>、</w:t>
      </w:r>
      <w:r w:rsidR="00B03623" w:rsidRPr="00181361">
        <w:rPr>
          <w:rFonts w:ascii="仿宋_GB2312" w:eastAsia="仿宋_GB2312" w:hint="eastAsia"/>
          <w:sz w:val="32"/>
          <w:szCs w:val="32"/>
        </w:rPr>
        <w:t>张士中</w:t>
      </w:r>
      <w:r w:rsidR="00B03623">
        <w:rPr>
          <w:rFonts w:ascii="仿宋_GB2312" w:eastAsia="仿宋_GB2312" w:hint="eastAsia"/>
          <w:sz w:val="32"/>
          <w:szCs w:val="32"/>
        </w:rPr>
        <w:t>、</w:t>
      </w:r>
      <w:r w:rsidR="00B03623" w:rsidRPr="00181361">
        <w:rPr>
          <w:rFonts w:ascii="仿宋_GB2312" w:eastAsia="仿宋_GB2312" w:hint="eastAsia"/>
          <w:sz w:val="32"/>
          <w:szCs w:val="32"/>
        </w:rPr>
        <w:t>冷仁民</w:t>
      </w:r>
      <w:r w:rsidR="00B03623">
        <w:rPr>
          <w:rFonts w:ascii="仿宋_GB2312" w:eastAsia="仿宋_GB2312" w:hint="eastAsia"/>
          <w:sz w:val="32"/>
          <w:szCs w:val="32"/>
        </w:rPr>
        <w:t>、朱乃珍</w:t>
      </w:r>
      <w:r w:rsidR="00572ACD">
        <w:rPr>
          <w:rFonts w:ascii="仿宋_GB2312" w:eastAsia="仿宋_GB2312" w:hint="eastAsia"/>
          <w:sz w:val="32"/>
          <w:szCs w:val="32"/>
        </w:rPr>
        <w:t>金融借款合同</w:t>
      </w:r>
      <w:r w:rsidRPr="00A96EC6">
        <w:rPr>
          <w:rFonts w:ascii="仿宋_GB2312" w:eastAsia="仿宋_GB2312" w:hint="eastAsia"/>
          <w:sz w:val="32"/>
          <w:szCs w:val="32"/>
        </w:rPr>
        <w:t>纠纷一案中，责令被执行人履行生效裁判的义务，但被执行人未履行生效法律文书确定的义务。</w:t>
      </w:r>
      <w:r w:rsidR="00064617">
        <w:rPr>
          <w:rFonts w:ascii="仿宋_GB2312" w:eastAsia="仿宋_GB2312" w:hint="eastAsia"/>
          <w:sz w:val="32"/>
          <w:szCs w:val="32"/>
        </w:rPr>
        <w:t>20</w:t>
      </w:r>
      <w:r w:rsidR="00572ACD">
        <w:rPr>
          <w:rFonts w:ascii="仿宋_GB2312" w:eastAsia="仿宋_GB2312"/>
          <w:sz w:val="32"/>
          <w:szCs w:val="32"/>
        </w:rPr>
        <w:t>20</w:t>
      </w:r>
      <w:r w:rsidR="00064617">
        <w:rPr>
          <w:rFonts w:ascii="仿宋_GB2312" w:eastAsia="仿宋_GB2312" w:hint="eastAsia"/>
          <w:sz w:val="32"/>
          <w:szCs w:val="32"/>
        </w:rPr>
        <w:t>年</w:t>
      </w:r>
      <w:r w:rsidR="00B03623">
        <w:rPr>
          <w:rFonts w:ascii="仿宋_GB2312" w:eastAsia="仿宋_GB2312"/>
          <w:sz w:val="32"/>
          <w:szCs w:val="32"/>
        </w:rPr>
        <w:t>4</w:t>
      </w:r>
      <w:r w:rsidR="00064617">
        <w:rPr>
          <w:rFonts w:ascii="仿宋_GB2312" w:eastAsia="仿宋_GB2312" w:hint="eastAsia"/>
          <w:sz w:val="32"/>
          <w:szCs w:val="32"/>
        </w:rPr>
        <w:t>月</w:t>
      </w:r>
      <w:r w:rsidR="00B03623">
        <w:rPr>
          <w:rFonts w:ascii="仿宋_GB2312" w:eastAsia="仿宋_GB2312"/>
          <w:sz w:val="32"/>
          <w:szCs w:val="32"/>
        </w:rPr>
        <w:t>7</w:t>
      </w:r>
      <w:r w:rsidR="00064617">
        <w:rPr>
          <w:rFonts w:ascii="仿宋_GB2312" w:eastAsia="仿宋_GB2312" w:hint="eastAsia"/>
          <w:sz w:val="32"/>
          <w:szCs w:val="32"/>
        </w:rPr>
        <w:t>日，申请人执行人向我院申请要求对被执行人</w:t>
      </w:r>
      <w:r w:rsidR="00B03623">
        <w:rPr>
          <w:rFonts w:ascii="仿宋_GB2312" w:eastAsia="仿宋_GB2312" w:hint="eastAsia"/>
          <w:sz w:val="32"/>
          <w:szCs w:val="32"/>
        </w:rPr>
        <w:t>马良峰</w:t>
      </w:r>
      <w:r w:rsidR="00572ACD">
        <w:rPr>
          <w:rFonts w:ascii="仿宋_GB2312" w:eastAsia="仿宋_GB2312" w:hint="eastAsia"/>
          <w:sz w:val="32"/>
          <w:szCs w:val="32"/>
        </w:rPr>
        <w:t>名下</w:t>
      </w:r>
      <w:r w:rsidR="00B03623">
        <w:rPr>
          <w:rFonts w:ascii="仿宋_GB2312" w:eastAsia="仿宋_GB2312" w:hint="eastAsia"/>
          <w:sz w:val="32"/>
          <w:szCs w:val="32"/>
        </w:rPr>
        <w:t>位于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t>灯塔市佟二堡镇四区连城小区1号楼8单元5层1号</w:t>
      </w:r>
      <w:r w:rsidR="00B03623">
        <w:rPr>
          <w:rFonts w:ascii="仿宋_GB2312" w:eastAsia="仿宋_GB2312" w:hAnsi="等线" w:hint="eastAsia"/>
          <w:bCs/>
          <w:sz w:val="32"/>
          <w:szCs w:val="32"/>
        </w:rPr>
        <w:t>（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t>建筑面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lastRenderedPageBreak/>
        <w:t>积88.31</w:t>
      </w:r>
      <w:r w:rsidR="00B03623" w:rsidRPr="00B03623">
        <w:rPr>
          <w:rFonts w:ascii="Segoe UI Symbol" w:eastAsia="Segoe UI Symbol" w:hAnsi="Segoe UI Symbol" w:cs="Segoe UI Symbol" w:hint="eastAsia"/>
          <w:bCs/>
          <w:sz w:val="32"/>
          <w:szCs w:val="32"/>
        </w:rPr>
        <w:t>㎡</w:t>
      </w:r>
      <w:r w:rsidR="00B03623">
        <w:rPr>
          <w:rFonts w:ascii="宋体" w:hAnsi="宋体" w:cs="宋体" w:hint="eastAsia"/>
          <w:bCs/>
          <w:sz w:val="32"/>
          <w:szCs w:val="32"/>
        </w:rPr>
        <w:t>，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t>房产证卷号10140406号</w:t>
      </w:r>
      <w:r w:rsidR="00B03623">
        <w:rPr>
          <w:rFonts w:ascii="仿宋_GB2312" w:eastAsia="仿宋_GB2312" w:hAnsi="等线" w:hint="eastAsia"/>
          <w:bCs/>
          <w:sz w:val="32"/>
          <w:szCs w:val="32"/>
        </w:rPr>
        <w:t>）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t>房产</w:t>
      </w:r>
      <w:r w:rsidR="00B03623">
        <w:rPr>
          <w:rFonts w:ascii="仿宋_GB2312" w:eastAsia="仿宋_GB2312" w:hAnsi="等线" w:hint="eastAsia"/>
          <w:bCs/>
          <w:sz w:val="32"/>
          <w:szCs w:val="32"/>
        </w:rPr>
        <w:t>；被执行人马良峰、屈静名下位于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t>佟二堡镇际盛紫郡河畔小区13幢1单元8层2号，建筑面积142.87</w:t>
      </w:r>
      <w:r w:rsidR="00B03623" w:rsidRPr="00B03623">
        <w:rPr>
          <w:rFonts w:ascii="Segoe UI Symbol" w:eastAsia="Segoe UI Symbol" w:hAnsi="Segoe UI Symbol" w:cs="Segoe UI Symbol" w:hint="eastAsia"/>
          <w:bCs/>
          <w:sz w:val="32"/>
          <w:szCs w:val="32"/>
        </w:rPr>
        <w:t>㎡</w:t>
      </w:r>
      <w:r w:rsidR="00B03623" w:rsidRPr="00B03623">
        <w:rPr>
          <w:rFonts w:ascii="仿宋_GB2312" w:eastAsia="仿宋_GB2312" w:hAnsi="等线" w:hint="eastAsia"/>
          <w:bCs/>
          <w:sz w:val="32"/>
          <w:szCs w:val="32"/>
        </w:rPr>
        <w:t>房产</w:t>
      </w:r>
      <w:r w:rsidR="00646F14">
        <w:rPr>
          <w:rFonts w:ascii="仿宋_GB2312" w:eastAsia="仿宋_GB2312" w:hint="eastAsia"/>
          <w:sz w:val="32"/>
          <w:szCs w:val="32"/>
        </w:rPr>
        <w:t>予以拍卖</w:t>
      </w:r>
      <w:r w:rsidR="00516752" w:rsidRPr="00A96EC6">
        <w:rPr>
          <w:rFonts w:ascii="仿宋_GB2312" w:eastAsia="仿宋_GB2312" w:hint="eastAsia"/>
          <w:sz w:val="32"/>
          <w:szCs w:val="32"/>
        </w:rPr>
        <w:t>，</w:t>
      </w:r>
      <w:r w:rsidRPr="00A96EC6">
        <w:rPr>
          <w:rFonts w:ascii="仿宋_GB2312" w:eastAsia="仿宋_GB2312" w:hint="eastAsia"/>
          <w:sz w:val="32"/>
          <w:szCs w:val="32"/>
        </w:rPr>
        <w:t>依照《中华人民共和国民事诉讼法》第二百四十条、二百四十七条规定，裁定如下：</w:t>
      </w:r>
    </w:p>
    <w:p w14:paraId="3B2B1E65" w14:textId="33532310" w:rsidR="00516752" w:rsidRDefault="006429AB" w:rsidP="006429AB">
      <w:pPr>
        <w:spacing w:after="156" w:line="480" w:lineRule="exact"/>
        <w:ind w:firstLine="640"/>
        <w:rPr>
          <w:rFonts w:ascii="仿宋_GB2312" w:eastAsia="仿宋_GB2312" w:hAnsi="等线"/>
          <w:bCs/>
          <w:sz w:val="32"/>
          <w:szCs w:val="32"/>
        </w:rPr>
      </w:pPr>
      <w:r w:rsidRPr="006429AB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拍卖</w:t>
      </w:r>
      <w:r>
        <w:rPr>
          <w:rFonts w:ascii="仿宋_GB2312" w:eastAsia="仿宋_GB2312" w:hint="eastAsia"/>
          <w:sz w:val="32"/>
          <w:szCs w:val="32"/>
        </w:rPr>
        <w:t>被执行人马良峰名下位于</w:t>
      </w:r>
      <w:r w:rsidRPr="00B03623">
        <w:rPr>
          <w:rFonts w:ascii="仿宋_GB2312" w:eastAsia="仿宋_GB2312" w:hAnsi="等线" w:hint="eastAsia"/>
          <w:bCs/>
          <w:sz w:val="32"/>
          <w:szCs w:val="32"/>
        </w:rPr>
        <w:t>灯塔市佟二堡镇四区连城小区1号楼8单元5层1号</w:t>
      </w:r>
      <w:r>
        <w:rPr>
          <w:rFonts w:ascii="仿宋_GB2312" w:eastAsia="仿宋_GB2312" w:hAnsi="等线" w:hint="eastAsia"/>
          <w:bCs/>
          <w:sz w:val="32"/>
          <w:szCs w:val="32"/>
        </w:rPr>
        <w:t>（</w:t>
      </w:r>
      <w:r w:rsidRPr="00B03623">
        <w:rPr>
          <w:rFonts w:ascii="仿宋_GB2312" w:eastAsia="仿宋_GB2312" w:hAnsi="等线" w:hint="eastAsia"/>
          <w:bCs/>
          <w:sz w:val="32"/>
          <w:szCs w:val="32"/>
        </w:rPr>
        <w:t>建筑面积88.31</w:t>
      </w:r>
      <w:r w:rsidRPr="00B03623">
        <w:rPr>
          <w:rFonts w:ascii="Segoe UI Symbol" w:eastAsia="Segoe UI Symbol" w:hAnsi="Segoe UI Symbol" w:cs="Segoe UI Symbol" w:hint="eastAsia"/>
          <w:bCs/>
          <w:sz w:val="32"/>
          <w:szCs w:val="32"/>
        </w:rPr>
        <w:t>㎡</w:t>
      </w:r>
      <w:r>
        <w:rPr>
          <w:rFonts w:ascii="宋体" w:hAnsi="宋体" w:cs="宋体" w:hint="eastAsia"/>
          <w:bCs/>
          <w:sz w:val="32"/>
          <w:szCs w:val="32"/>
        </w:rPr>
        <w:t>，</w:t>
      </w:r>
      <w:r w:rsidRPr="00B03623">
        <w:rPr>
          <w:rFonts w:ascii="仿宋_GB2312" w:eastAsia="仿宋_GB2312" w:hAnsi="等线" w:hint="eastAsia"/>
          <w:bCs/>
          <w:sz w:val="32"/>
          <w:szCs w:val="32"/>
        </w:rPr>
        <w:t>房产证卷号10140406号</w:t>
      </w:r>
      <w:r>
        <w:rPr>
          <w:rFonts w:ascii="仿宋_GB2312" w:eastAsia="仿宋_GB2312" w:hAnsi="等线" w:hint="eastAsia"/>
          <w:bCs/>
          <w:sz w:val="32"/>
          <w:szCs w:val="32"/>
        </w:rPr>
        <w:t>）</w:t>
      </w:r>
      <w:r w:rsidRPr="00B03623">
        <w:rPr>
          <w:rFonts w:ascii="仿宋_GB2312" w:eastAsia="仿宋_GB2312" w:hAnsi="等线" w:hint="eastAsia"/>
          <w:bCs/>
          <w:sz w:val="32"/>
          <w:szCs w:val="32"/>
        </w:rPr>
        <w:t>房产</w:t>
      </w:r>
      <w:r>
        <w:rPr>
          <w:rFonts w:ascii="仿宋_GB2312" w:eastAsia="仿宋_GB2312" w:hAnsi="等线" w:hint="eastAsia"/>
          <w:bCs/>
          <w:sz w:val="32"/>
          <w:szCs w:val="32"/>
        </w:rPr>
        <w:t>；</w:t>
      </w:r>
    </w:p>
    <w:p w14:paraId="313D3491" w14:textId="177AE986" w:rsidR="006429AB" w:rsidRDefault="006429AB" w:rsidP="006429AB">
      <w:pPr>
        <w:spacing w:after="156" w:line="480" w:lineRule="exact"/>
        <w:ind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等线" w:hint="eastAsia"/>
          <w:bCs/>
          <w:sz w:val="32"/>
          <w:szCs w:val="32"/>
        </w:rPr>
        <w:t>二、拍卖</w:t>
      </w:r>
      <w:r>
        <w:rPr>
          <w:rFonts w:ascii="仿宋_GB2312" w:eastAsia="仿宋_GB2312" w:hAnsi="等线" w:hint="eastAsia"/>
          <w:bCs/>
          <w:sz w:val="32"/>
          <w:szCs w:val="32"/>
        </w:rPr>
        <w:t>被执行人马良峰、屈静名下位于</w:t>
      </w:r>
      <w:r w:rsidRPr="00B03623">
        <w:rPr>
          <w:rFonts w:ascii="仿宋_GB2312" w:eastAsia="仿宋_GB2312" w:hAnsi="等线" w:hint="eastAsia"/>
          <w:bCs/>
          <w:sz w:val="32"/>
          <w:szCs w:val="32"/>
        </w:rPr>
        <w:t>佟二堡镇际盛紫郡河畔小区13幢1单元8层2号，建筑面积142.87</w:t>
      </w:r>
      <w:r w:rsidRPr="00B03623">
        <w:rPr>
          <w:rFonts w:ascii="Segoe UI Symbol" w:eastAsia="Segoe UI Symbol" w:hAnsi="Segoe UI Symbol" w:cs="Segoe UI Symbol" w:hint="eastAsia"/>
          <w:bCs/>
          <w:sz w:val="32"/>
          <w:szCs w:val="32"/>
        </w:rPr>
        <w:t>㎡</w:t>
      </w:r>
      <w:r w:rsidRPr="00B03623">
        <w:rPr>
          <w:rFonts w:ascii="仿宋_GB2312" w:eastAsia="仿宋_GB2312" w:hAnsi="等线" w:hint="eastAsia"/>
          <w:bCs/>
          <w:sz w:val="32"/>
          <w:szCs w:val="32"/>
        </w:rPr>
        <w:t>房产</w:t>
      </w:r>
      <w:r>
        <w:rPr>
          <w:rFonts w:ascii="仿宋_GB2312" w:eastAsia="仿宋_GB2312" w:hAnsi="等线" w:hint="eastAsia"/>
          <w:bCs/>
          <w:sz w:val="32"/>
          <w:szCs w:val="32"/>
        </w:rPr>
        <w:t>。</w:t>
      </w:r>
    </w:p>
    <w:p w14:paraId="0039E0E3" w14:textId="77777777" w:rsidR="00B167C7" w:rsidRPr="00A96EC6" w:rsidRDefault="00B167C7" w:rsidP="00C81045">
      <w:pPr>
        <w:pStyle w:val="lawyeeWritContent2"/>
        <w:keepNext/>
        <w:spacing w:line="480" w:lineRule="exact"/>
        <w:ind w:firstLine="640"/>
        <w:rPr>
          <w:rFonts w:hint="eastAsia"/>
          <w:szCs w:val="32"/>
        </w:rPr>
      </w:pPr>
      <w:r w:rsidRPr="00A96EC6">
        <w:rPr>
          <w:rFonts w:hint="eastAsia"/>
          <w:szCs w:val="32"/>
        </w:rPr>
        <w:t>本裁定送达后</w:t>
      </w:r>
      <w:r w:rsidR="003742C8" w:rsidRPr="00A96EC6">
        <w:rPr>
          <w:rFonts w:hint="eastAsia"/>
          <w:szCs w:val="32"/>
        </w:rPr>
        <w:t>立即生效</w:t>
      </w:r>
      <w:r w:rsidRPr="00A96EC6">
        <w:rPr>
          <w:rFonts w:hint="eastAsia"/>
          <w:szCs w:val="32"/>
        </w:rPr>
        <w:t>。</w:t>
      </w:r>
    </w:p>
    <w:p w14:paraId="47750FEC" w14:textId="77777777" w:rsidR="00B167C7" w:rsidRPr="00A96EC6" w:rsidRDefault="00B167C7" w:rsidP="00A96EC6">
      <w:pPr>
        <w:keepNext/>
        <w:spacing w:line="400" w:lineRule="exact"/>
        <w:rPr>
          <w:rFonts w:ascii="仿宋_GB2312" w:eastAsia="仿宋_GB2312" w:hint="eastAsia"/>
          <w:sz w:val="32"/>
          <w:szCs w:val="32"/>
        </w:rPr>
      </w:pPr>
    </w:p>
    <w:p w14:paraId="70F0B80F" w14:textId="77777777" w:rsidR="00B167C7" w:rsidRDefault="00B167C7" w:rsidP="00B167C7">
      <w:pPr>
        <w:keepNext/>
        <w:rPr>
          <w:rFonts w:ascii="仿宋_GB2312" w:eastAsia="仿宋_GB2312" w:hint="eastAsia"/>
          <w:sz w:val="32"/>
        </w:rPr>
      </w:pPr>
    </w:p>
    <w:p w14:paraId="5DD2122E" w14:textId="77777777" w:rsidR="003742C8" w:rsidRPr="009E7E38" w:rsidRDefault="003742C8" w:rsidP="00B167C7">
      <w:pPr>
        <w:keepNext/>
        <w:rPr>
          <w:rFonts w:ascii="仿宋_GB2312" w:eastAsia="仿宋_GB2312" w:hint="eastAsia"/>
          <w:sz w:val="32"/>
        </w:rPr>
      </w:pPr>
    </w:p>
    <w:p w14:paraId="5F105CEE" w14:textId="77777777" w:rsidR="00B167C7" w:rsidRPr="009E7E38" w:rsidRDefault="00B167C7" w:rsidP="00B167C7">
      <w:pPr>
        <w:pStyle w:val="lawyeeJudge1"/>
        <w:keepNext/>
        <w:ind w:right="840"/>
        <w:rPr>
          <w:rFonts w:hint="eastAsia"/>
        </w:rPr>
      </w:pPr>
      <w:r w:rsidRPr="00DF20BB">
        <w:rPr>
          <w:rFonts w:hint="eastAsia"/>
          <w:kern w:val="0"/>
          <w:fitText w:val="3520" w:id="1966814976"/>
        </w:rPr>
        <w:t>审　　判　　长　郎晓东</w:t>
      </w:r>
    </w:p>
    <w:p w14:paraId="11C9F7B9" w14:textId="77777777" w:rsidR="00B167C7" w:rsidRPr="009E7E38" w:rsidRDefault="00B167C7" w:rsidP="00B167C7">
      <w:pPr>
        <w:pStyle w:val="lawyeeJudge0"/>
        <w:keepNext/>
        <w:ind w:right="840"/>
        <w:rPr>
          <w:rFonts w:hint="eastAsia"/>
        </w:rPr>
      </w:pPr>
      <w:r w:rsidRPr="00DF20BB">
        <w:rPr>
          <w:rFonts w:hint="eastAsia"/>
          <w:kern w:val="0"/>
          <w:fitText w:val="3520" w:id="1966814977"/>
        </w:rPr>
        <w:t>审　　判　　员　何永高</w:t>
      </w:r>
    </w:p>
    <w:p w14:paraId="0C311ED8" w14:textId="77777777" w:rsidR="00B167C7" w:rsidRDefault="00C81045" w:rsidP="00C81045">
      <w:pPr>
        <w:pStyle w:val="lawyeeJudge0"/>
        <w:keepNext/>
        <w:ind w:right="840"/>
        <w:rPr>
          <w:rFonts w:hint="eastAsia"/>
          <w:kern w:val="0"/>
        </w:rPr>
      </w:pPr>
      <w:r>
        <w:rPr>
          <w:rFonts w:hint="eastAsia"/>
          <w:kern w:val="0"/>
        </w:rPr>
        <w:t xml:space="preserve">审 </w:t>
      </w: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判 </w:t>
      </w:r>
      <w:r>
        <w:rPr>
          <w:kern w:val="0"/>
        </w:rPr>
        <w:t xml:space="preserve">   </w:t>
      </w:r>
      <w:r>
        <w:rPr>
          <w:rFonts w:hint="eastAsia"/>
          <w:kern w:val="0"/>
        </w:rPr>
        <w:t xml:space="preserve">员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金 </w:t>
      </w:r>
      <w:r>
        <w:rPr>
          <w:kern w:val="0"/>
        </w:rPr>
        <w:t xml:space="preserve"> </w:t>
      </w:r>
      <w:r>
        <w:rPr>
          <w:rFonts w:hint="eastAsia"/>
          <w:kern w:val="0"/>
        </w:rPr>
        <w:t>明</w:t>
      </w:r>
    </w:p>
    <w:p w14:paraId="53790581" w14:textId="77777777" w:rsidR="00DF20BB" w:rsidRPr="009E7E38" w:rsidRDefault="00DF20BB" w:rsidP="00B167C7">
      <w:pPr>
        <w:pStyle w:val="lawyeeJudge0"/>
        <w:keepNext/>
        <w:ind w:right="840"/>
        <w:rPr>
          <w:rFonts w:hint="eastAsia"/>
        </w:rPr>
      </w:pPr>
    </w:p>
    <w:p w14:paraId="64D5192D" w14:textId="5DD2ABDF" w:rsidR="00B167C7" w:rsidRDefault="00B167C7" w:rsidP="00B167C7">
      <w:pPr>
        <w:pStyle w:val="lawyeeJudge0"/>
        <w:keepNext/>
        <w:ind w:right="840"/>
        <w:rPr>
          <w:rFonts w:hint="eastAsia"/>
          <w:kern w:val="0"/>
        </w:rPr>
      </w:pPr>
      <w:r w:rsidRPr="006429AB">
        <w:rPr>
          <w:rFonts w:hint="eastAsia"/>
          <w:spacing w:val="40"/>
          <w:kern w:val="0"/>
          <w:fitText w:val="3520" w:id="1966814979"/>
        </w:rPr>
        <w:t>二○</w:t>
      </w:r>
      <w:r w:rsidR="00C81045" w:rsidRPr="006429AB">
        <w:rPr>
          <w:rFonts w:hint="eastAsia"/>
          <w:spacing w:val="40"/>
          <w:kern w:val="0"/>
          <w:fitText w:val="3520" w:id="1966814979"/>
        </w:rPr>
        <w:t>二〇</w:t>
      </w:r>
      <w:r w:rsidRPr="006429AB">
        <w:rPr>
          <w:rFonts w:hint="eastAsia"/>
          <w:spacing w:val="40"/>
          <w:kern w:val="0"/>
          <w:fitText w:val="3520" w:id="1966814979"/>
        </w:rPr>
        <w:t>年</w:t>
      </w:r>
      <w:r w:rsidR="006429AB" w:rsidRPr="006429AB">
        <w:rPr>
          <w:rFonts w:hint="eastAsia"/>
          <w:spacing w:val="40"/>
          <w:kern w:val="0"/>
          <w:fitText w:val="3520" w:id="1966814979"/>
        </w:rPr>
        <w:t>四</w:t>
      </w:r>
      <w:r w:rsidRPr="006429AB">
        <w:rPr>
          <w:rFonts w:hint="eastAsia"/>
          <w:spacing w:val="40"/>
          <w:kern w:val="0"/>
          <w:fitText w:val="3520" w:id="1966814979"/>
        </w:rPr>
        <w:t>月</w:t>
      </w:r>
      <w:r w:rsidR="006429AB" w:rsidRPr="006429AB">
        <w:rPr>
          <w:rFonts w:hint="eastAsia"/>
          <w:spacing w:val="40"/>
          <w:kern w:val="0"/>
          <w:fitText w:val="3520" w:id="1966814979"/>
        </w:rPr>
        <w:t>七</w:t>
      </w:r>
      <w:r w:rsidRPr="006429AB">
        <w:rPr>
          <w:rFonts w:hint="eastAsia"/>
          <w:kern w:val="0"/>
          <w:fitText w:val="3520" w:id="1966814979"/>
        </w:rPr>
        <w:t>日</w:t>
      </w:r>
    </w:p>
    <w:p w14:paraId="5E33C217" w14:textId="77777777" w:rsidR="00DF20BB" w:rsidRPr="009E7E38" w:rsidRDefault="00DF20BB" w:rsidP="00B167C7">
      <w:pPr>
        <w:pStyle w:val="lawyeeJudge0"/>
        <w:keepNext/>
        <w:ind w:right="840"/>
        <w:rPr>
          <w:rFonts w:hint="eastAsia"/>
        </w:rPr>
      </w:pPr>
    </w:p>
    <w:p w14:paraId="02A9D808" w14:textId="77777777" w:rsidR="00B167C7" w:rsidRPr="009E7E38" w:rsidRDefault="00B167C7" w:rsidP="00B167C7">
      <w:pPr>
        <w:pStyle w:val="lawyeeJudge2"/>
        <w:ind w:right="840"/>
        <w:rPr>
          <w:rFonts w:hint="eastAsia"/>
        </w:rPr>
      </w:pPr>
      <w:r w:rsidRPr="00DF20BB">
        <w:rPr>
          <w:rFonts w:hint="eastAsia"/>
          <w:kern w:val="0"/>
          <w:fitText w:val="3520" w:id="1966814980"/>
        </w:rPr>
        <w:t>书　　记　　员　王一博</w:t>
      </w:r>
    </w:p>
    <w:p w14:paraId="48D15F0E" w14:textId="77777777" w:rsidR="00F3226B" w:rsidRPr="009E7E38" w:rsidRDefault="00F3226B" w:rsidP="00B167C7">
      <w:pPr>
        <w:rPr>
          <w:rFonts w:ascii="仿宋_GB2312" w:eastAsia="仿宋_GB2312" w:hint="eastAsia"/>
        </w:rPr>
      </w:pPr>
    </w:p>
    <w:sectPr w:rsidR="00F3226B" w:rsidRPr="009E7E38" w:rsidSect="00B167C7">
      <w:footerReference w:type="even" r:id="rId7"/>
      <w:footerReference w:type="default" r:id="rId8"/>
      <w:pgSz w:w="11906" w:h="16838"/>
      <w:pgMar w:top="1418" w:right="1758" w:bottom="1418" w:left="1758" w:header="794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06EE" w14:textId="77777777" w:rsidR="00873E82" w:rsidRDefault="00873E82" w:rsidP="00F3226B">
      <w:r>
        <w:separator/>
      </w:r>
    </w:p>
  </w:endnote>
  <w:endnote w:type="continuationSeparator" w:id="0">
    <w:p w14:paraId="35455DD0" w14:textId="77777777" w:rsidR="00873E82" w:rsidRDefault="00873E82" w:rsidP="00F3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CA9C" w14:textId="77777777" w:rsidR="00B167C7" w:rsidRDefault="00B167C7" w:rsidP="00447991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C16AC2" w14:textId="77777777" w:rsidR="00B167C7" w:rsidRPr="00B167C7" w:rsidRDefault="00B167C7" w:rsidP="00B167C7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9656" w14:textId="77777777" w:rsidR="00B167C7" w:rsidRPr="00B167C7" w:rsidRDefault="00B167C7" w:rsidP="00B167C7">
    <w:pPr>
      <w:pStyle w:val="a4"/>
      <w:framePr w:wrap="around" w:vAnchor="text" w:hAnchor="margin" w:y="1"/>
      <w:rPr>
        <w:rStyle w:val="a5"/>
        <w:rFonts w:ascii="仿宋_GB2312" w:eastAsia="仿宋_GB2312"/>
        <w:sz w:val="28"/>
      </w:rPr>
    </w:pPr>
    <w:r w:rsidRPr="00B167C7">
      <w:rPr>
        <w:rStyle w:val="a5"/>
        <w:rFonts w:ascii="仿宋_GB2312" w:eastAsia="仿宋_GB2312"/>
        <w:sz w:val="28"/>
      </w:rPr>
      <w:fldChar w:fldCharType="begin"/>
    </w:r>
    <w:r w:rsidRPr="00B167C7">
      <w:rPr>
        <w:rStyle w:val="a5"/>
        <w:rFonts w:ascii="仿宋_GB2312" w:eastAsia="仿宋_GB2312"/>
        <w:sz w:val="28"/>
      </w:rPr>
      <w:instrText xml:space="preserve">PAGE  </w:instrText>
    </w:r>
    <w:r w:rsidRPr="00B167C7">
      <w:rPr>
        <w:rStyle w:val="a5"/>
        <w:rFonts w:ascii="仿宋_GB2312" w:eastAsia="仿宋_GB2312"/>
        <w:sz w:val="28"/>
      </w:rPr>
      <w:fldChar w:fldCharType="separate"/>
    </w:r>
    <w:r w:rsidR="00DF20BB">
      <w:rPr>
        <w:rStyle w:val="a5"/>
        <w:rFonts w:ascii="仿宋_GB2312" w:eastAsia="仿宋_GB2312"/>
        <w:noProof/>
        <w:sz w:val="28"/>
      </w:rPr>
      <w:t>2</w:t>
    </w:r>
    <w:r w:rsidRPr="00B167C7">
      <w:rPr>
        <w:rStyle w:val="a5"/>
        <w:rFonts w:ascii="仿宋_GB2312" w:eastAsia="仿宋_GB2312"/>
        <w:sz w:val="28"/>
      </w:rPr>
      <w:fldChar w:fldCharType="end"/>
    </w:r>
  </w:p>
  <w:p w14:paraId="39B713D2" w14:textId="77777777" w:rsidR="00B167C7" w:rsidRPr="00B167C7" w:rsidRDefault="00B167C7" w:rsidP="00B167C7">
    <w:pPr>
      <w:ind w:firstLine="360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1E50" w14:textId="77777777" w:rsidR="00873E82" w:rsidRDefault="00873E82" w:rsidP="00F3226B">
      <w:r>
        <w:separator/>
      </w:r>
    </w:p>
  </w:footnote>
  <w:footnote w:type="continuationSeparator" w:id="0">
    <w:p w14:paraId="31A3E3FF" w14:textId="77777777" w:rsidR="00873E82" w:rsidRDefault="00873E82" w:rsidP="00F3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3B69"/>
    <w:multiLevelType w:val="hybridMultilevel"/>
    <w:tmpl w:val="24E0FBE0"/>
    <w:lvl w:ilvl="0" w:tplc="792271EE">
      <w:start w:val="1"/>
      <w:numFmt w:val="japaneseCounting"/>
      <w:lvlText w:val="%1、"/>
      <w:lvlJc w:val="left"/>
      <w:pPr>
        <w:ind w:left="136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6B"/>
    <w:rsid w:val="00064617"/>
    <w:rsid w:val="00065D71"/>
    <w:rsid w:val="000A3FAB"/>
    <w:rsid w:val="002214C0"/>
    <w:rsid w:val="002355A9"/>
    <w:rsid w:val="002D275F"/>
    <w:rsid w:val="002E14F4"/>
    <w:rsid w:val="00314D5A"/>
    <w:rsid w:val="003742C8"/>
    <w:rsid w:val="003E75EF"/>
    <w:rsid w:val="00447991"/>
    <w:rsid w:val="00483259"/>
    <w:rsid w:val="004D307B"/>
    <w:rsid w:val="004F548B"/>
    <w:rsid w:val="00516752"/>
    <w:rsid w:val="00572ACD"/>
    <w:rsid w:val="00592B3D"/>
    <w:rsid w:val="005E6566"/>
    <w:rsid w:val="005F4A7E"/>
    <w:rsid w:val="006429AB"/>
    <w:rsid w:val="00646F14"/>
    <w:rsid w:val="00685187"/>
    <w:rsid w:val="006D6536"/>
    <w:rsid w:val="007544D5"/>
    <w:rsid w:val="0075596C"/>
    <w:rsid w:val="00774527"/>
    <w:rsid w:val="007A2F15"/>
    <w:rsid w:val="00873E82"/>
    <w:rsid w:val="00881ECF"/>
    <w:rsid w:val="00892BBE"/>
    <w:rsid w:val="008D0CB5"/>
    <w:rsid w:val="00955A0B"/>
    <w:rsid w:val="00977096"/>
    <w:rsid w:val="009E7E38"/>
    <w:rsid w:val="00A01BE4"/>
    <w:rsid w:val="00A10BB2"/>
    <w:rsid w:val="00A84C1A"/>
    <w:rsid w:val="00A96EC6"/>
    <w:rsid w:val="00B03623"/>
    <w:rsid w:val="00B167C7"/>
    <w:rsid w:val="00BF0BA4"/>
    <w:rsid w:val="00BF4D13"/>
    <w:rsid w:val="00C245D6"/>
    <w:rsid w:val="00C81045"/>
    <w:rsid w:val="00C92DE8"/>
    <w:rsid w:val="00D16F07"/>
    <w:rsid w:val="00D24F97"/>
    <w:rsid w:val="00D60344"/>
    <w:rsid w:val="00DB0586"/>
    <w:rsid w:val="00DF20BB"/>
    <w:rsid w:val="00E66A63"/>
    <w:rsid w:val="00F3226B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1C3"/>
  <w15:chartTrackingRefBased/>
  <w15:docId w15:val="{B78346C8-8317-4E29-A99C-6ABFB23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22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rsid w:val="00F32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2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rsid w:val="00F3226B"/>
    <w:rPr>
      <w:sz w:val="18"/>
      <w:szCs w:val="18"/>
    </w:rPr>
  </w:style>
  <w:style w:type="paragraph" w:customStyle="1" w:styleId="lawyeeCourtName1">
    <w:name w:val="lawyeeCourtName1"/>
    <w:basedOn w:val="a"/>
    <w:link w:val="lawyeeCourtName1Char"/>
    <w:rsid w:val="00B167C7"/>
    <w:pPr>
      <w:spacing w:beforeLines="100" w:line="520" w:lineRule="exact"/>
      <w:jc w:val="center"/>
    </w:pPr>
    <w:rPr>
      <w:rFonts w:hAnsi="宋体"/>
      <w:sz w:val="44"/>
    </w:rPr>
  </w:style>
  <w:style w:type="character" w:customStyle="1" w:styleId="lawyeeCourtName1Char">
    <w:name w:val="lawyeeCourtName1 Char"/>
    <w:link w:val="lawyeeCourtName1"/>
    <w:rsid w:val="00B167C7"/>
    <w:rPr>
      <w:rFonts w:ascii="Times New Roman" w:hAnsi="宋体"/>
      <w:kern w:val="2"/>
      <w:sz w:val="44"/>
      <w:szCs w:val="24"/>
    </w:rPr>
  </w:style>
  <w:style w:type="paragraph" w:customStyle="1" w:styleId="lawyeeWritName1">
    <w:name w:val="lawyeeWritName1"/>
    <w:basedOn w:val="a"/>
    <w:link w:val="lawyeeWritName1Char"/>
    <w:rsid w:val="00B167C7"/>
    <w:pPr>
      <w:spacing w:beforeLines="100" w:line="520" w:lineRule="exact"/>
      <w:jc w:val="center"/>
    </w:pPr>
    <w:rPr>
      <w:rFonts w:hAnsi="宋体"/>
      <w:sz w:val="52"/>
    </w:rPr>
  </w:style>
  <w:style w:type="character" w:customStyle="1" w:styleId="lawyeeWritName1Char">
    <w:name w:val="lawyeeWritName1 Char"/>
    <w:link w:val="lawyeeWritName1"/>
    <w:rsid w:val="00B167C7"/>
    <w:rPr>
      <w:rFonts w:ascii="Times New Roman" w:hAnsi="宋体"/>
      <w:kern w:val="2"/>
      <w:sz w:val="52"/>
      <w:szCs w:val="24"/>
    </w:rPr>
  </w:style>
  <w:style w:type="character" w:styleId="a5">
    <w:name w:val="page number"/>
    <w:basedOn w:val="a0"/>
    <w:uiPriority w:val="99"/>
    <w:semiHidden/>
    <w:unhideWhenUsed/>
    <w:rsid w:val="00B167C7"/>
  </w:style>
  <w:style w:type="paragraph" w:customStyle="1" w:styleId="lawyeeCaseNum1">
    <w:name w:val="lawyeeCaseNum1"/>
    <w:basedOn w:val="a"/>
    <w:link w:val="lawyeeCaseNum1Char"/>
    <w:rsid w:val="00B167C7"/>
    <w:pPr>
      <w:spacing w:beforeLines="100" w:line="520" w:lineRule="exact"/>
      <w:jc w:val="right"/>
    </w:pPr>
    <w:rPr>
      <w:rFonts w:ascii="仿宋_GB2312" w:eastAsia="仿宋_GB2312"/>
      <w:sz w:val="32"/>
    </w:rPr>
  </w:style>
  <w:style w:type="character" w:customStyle="1" w:styleId="lawyeeCaseNum1Char">
    <w:name w:val="lawyeeCaseNum1 Char"/>
    <w:link w:val="lawyeeCaseNum1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ManInfo1">
    <w:name w:val="lawyeeManInfo1"/>
    <w:basedOn w:val="a"/>
    <w:link w:val="lawyeeManInfo1Char"/>
    <w:rsid w:val="00B167C7"/>
    <w:pPr>
      <w:spacing w:beforeLines="100" w:line="520" w:lineRule="exact"/>
      <w:ind w:firstLineChars="200"/>
    </w:pPr>
    <w:rPr>
      <w:rFonts w:ascii="仿宋_GB2312" w:eastAsia="仿宋_GB2312"/>
      <w:sz w:val="32"/>
    </w:rPr>
  </w:style>
  <w:style w:type="character" w:customStyle="1" w:styleId="lawyeeManInfo1Char">
    <w:name w:val="lawyeeManInfo1 Char"/>
    <w:link w:val="lawyeeManInfo1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ManInfo0">
    <w:name w:val="lawyeeManInfo0"/>
    <w:basedOn w:val="a"/>
    <w:link w:val="lawyeeManInfo0Char"/>
    <w:rsid w:val="00B167C7"/>
    <w:pPr>
      <w:spacing w:line="520" w:lineRule="exact"/>
      <w:ind w:firstLineChars="200"/>
    </w:pPr>
    <w:rPr>
      <w:rFonts w:ascii="仿宋_GB2312" w:eastAsia="仿宋_GB2312"/>
      <w:sz w:val="32"/>
    </w:rPr>
  </w:style>
  <w:style w:type="character" w:customStyle="1" w:styleId="lawyeeManInfo0Char">
    <w:name w:val="lawyeeManInfo0 Char"/>
    <w:link w:val="lawyeeManInfo0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ManInfo2">
    <w:name w:val="lawyeeManInfo2"/>
    <w:basedOn w:val="a"/>
    <w:link w:val="lawyeeManInfo2Char"/>
    <w:rsid w:val="00B167C7"/>
    <w:pPr>
      <w:spacing w:line="520" w:lineRule="exact"/>
      <w:ind w:firstLineChars="200"/>
    </w:pPr>
    <w:rPr>
      <w:rFonts w:ascii="仿宋_GB2312" w:eastAsia="仿宋_GB2312"/>
      <w:sz w:val="32"/>
    </w:rPr>
  </w:style>
  <w:style w:type="character" w:customStyle="1" w:styleId="lawyeeManInfo2Char">
    <w:name w:val="lawyeeManInfo2 Char"/>
    <w:link w:val="lawyeeManInfo2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WritContent1">
    <w:name w:val="lawyeeWritContent1"/>
    <w:basedOn w:val="a"/>
    <w:link w:val="lawyeeWritContent1Char"/>
    <w:rsid w:val="00B167C7"/>
    <w:pPr>
      <w:spacing w:line="520" w:lineRule="exact"/>
      <w:ind w:firstLineChars="200"/>
    </w:pPr>
    <w:rPr>
      <w:rFonts w:ascii="仿宋_GB2312" w:eastAsia="仿宋_GB2312"/>
      <w:sz w:val="32"/>
    </w:rPr>
  </w:style>
  <w:style w:type="character" w:customStyle="1" w:styleId="lawyeeWritContent1Char">
    <w:name w:val="lawyeeWritContent1 Char"/>
    <w:link w:val="lawyeeWritContent1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WritContent0">
    <w:name w:val="lawyeeWritContent0"/>
    <w:basedOn w:val="a"/>
    <w:link w:val="lawyeeWritContent0Char"/>
    <w:rsid w:val="00B167C7"/>
    <w:pPr>
      <w:spacing w:line="520" w:lineRule="exact"/>
      <w:ind w:firstLineChars="200"/>
    </w:pPr>
    <w:rPr>
      <w:rFonts w:ascii="仿宋_GB2312" w:eastAsia="仿宋_GB2312"/>
      <w:sz w:val="32"/>
    </w:rPr>
  </w:style>
  <w:style w:type="character" w:customStyle="1" w:styleId="lawyeeWritContent0Char">
    <w:name w:val="lawyeeWritContent0 Char"/>
    <w:link w:val="lawyeeWritContent0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WritContent2">
    <w:name w:val="lawyeeWritContent2"/>
    <w:basedOn w:val="a"/>
    <w:link w:val="lawyeeWritContent2Char"/>
    <w:rsid w:val="00B167C7"/>
    <w:pPr>
      <w:spacing w:line="520" w:lineRule="exact"/>
      <w:ind w:firstLineChars="200"/>
    </w:pPr>
    <w:rPr>
      <w:rFonts w:ascii="仿宋_GB2312" w:eastAsia="仿宋_GB2312"/>
      <w:sz w:val="32"/>
    </w:rPr>
  </w:style>
  <w:style w:type="character" w:customStyle="1" w:styleId="lawyeeWritContent2Char">
    <w:name w:val="lawyeeWritContent2 Char"/>
    <w:link w:val="lawyeeWritContent2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Judge1">
    <w:name w:val="lawyeeJudge1"/>
    <w:basedOn w:val="a"/>
    <w:link w:val="lawyeeJudge1Char"/>
    <w:rsid w:val="00B167C7"/>
    <w:pPr>
      <w:spacing w:line="520" w:lineRule="exact"/>
      <w:ind w:rightChars="400"/>
      <w:jc w:val="right"/>
    </w:pPr>
    <w:rPr>
      <w:rFonts w:ascii="仿宋_GB2312" w:eastAsia="仿宋_GB2312"/>
      <w:sz w:val="32"/>
    </w:rPr>
  </w:style>
  <w:style w:type="character" w:customStyle="1" w:styleId="lawyeeJudge1Char">
    <w:name w:val="lawyeeJudge1 Char"/>
    <w:link w:val="lawyeeJudge1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Judge0">
    <w:name w:val="lawyeeJudge0"/>
    <w:basedOn w:val="a"/>
    <w:link w:val="lawyeeJudge0Char"/>
    <w:rsid w:val="00B167C7"/>
    <w:pPr>
      <w:spacing w:line="520" w:lineRule="exact"/>
      <w:ind w:rightChars="400"/>
      <w:jc w:val="right"/>
    </w:pPr>
    <w:rPr>
      <w:rFonts w:ascii="仿宋_GB2312" w:eastAsia="仿宋_GB2312"/>
      <w:sz w:val="32"/>
    </w:rPr>
  </w:style>
  <w:style w:type="character" w:customStyle="1" w:styleId="lawyeeJudge0Char">
    <w:name w:val="lawyeeJudge0 Char"/>
    <w:link w:val="lawyeeJudge0"/>
    <w:rsid w:val="00B167C7"/>
    <w:rPr>
      <w:rFonts w:ascii="仿宋_GB2312" w:eastAsia="仿宋_GB2312" w:hAnsi="Times New Roman"/>
      <w:kern w:val="2"/>
      <w:sz w:val="32"/>
      <w:szCs w:val="24"/>
    </w:rPr>
  </w:style>
  <w:style w:type="paragraph" w:customStyle="1" w:styleId="lawyeeJudge2">
    <w:name w:val="lawyeeJudge2"/>
    <w:basedOn w:val="a"/>
    <w:link w:val="lawyeeJudge2Char"/>
    <w:rsid w:val="00B167C7"/>
    <w:pPr>
      <w:spacing w:line="520" w:lineRule="exact"/>
      <w:ind w:rightChars="400"/>
      <w:jc w:val="right"/>
    </w:pPr>
    <w:rPr>
      <w:rFonts w:ascii="仿宋_GB2312" w:eastAsia="仿宋_GB2312"/>
      <w:sz w:val="32"/>
    </w:rPr>
  </w:style>
  <w:style w:type="character" w:customStyle="1" w:styleId="lawyeeJudge2Char">
    <w:name w:val="lawyeeJudge2 Char"/>
    <w:link w:val="lawyeeJudge2"/>
    <w:rsid w:val="00B167C7"/>
    <w:rPr>
      <w:rFonts w:ascii="仿宋_GB2312" w:eastAsia="仿宋_GB2312" w:hAnsi="Times New Roman"/>
      <w:kern w:val="2"/>
      <w:sz w:val="32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DF20BB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DF20B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890</Characters>
  <Application>Microsoft Office Word</Application>
  <DocSecurity>0</DocSecurity>
  <Lines>7</Lines>
  <Paragraphs>2</Paragraphs>
  <ScaleCrop>false</ScaleCrop>
  <Company>WRGHO.COM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cp:lastModifiedBy>王 一博</cp:lastModifiedBy>
  <cp:revision>3</cp:revision>
  <cp:lastPrinted>2019-05-13T04:01:00Z</cp:lastPrinted>
  <dcterms:created xsi:type="dcterms:W3CDTF">2020-04-07T01:47:00Z</dcterms:created>
  <dcterms:modified xsi:type="dcterms:W3CDTF">2020-04-07T01:54:00Z</dcterms:modified>
</cp:coreProperties>
</file>