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F2" w:rsidRPr="00936A19" w:rsidRDefault="002661F2" w:rsidP="002661F2">
      <w:pPr>
        <w:spacing w:line="240" w:lineRule="auto"/>
        <w:ind w:left="600" w:firstLine="600"/>
        <w:rPr>
          <w:rFonts w:ascii="仿宋" w:eastAsia="仿宋" w:hAnsi="仿宋"/>
        </w:rPr>
      </w:pPr>
    </w:p>
    <w:p w:rsidR="002661F2" w:rsidRPr="00936A19" w:rsidRDefault="002661F2" w:rsidP="002661F2">
      <w:pPr>
        <w:autoSpaceDE w:val="0"/>
        <w:autoSpaceDN w:val="0"/>
        <w:adjustRightInd w:val="0"/>
        <w:snapToGrid w:val="0"/>
        <w:ind w:firstLine="1526"/>
        <w:rPr>
          <w:rFonts w:ascii="仿宋" w:eastAsia="仿宋" w:hAnsi="仿宋" w:cs="黑体"/>
          <w:b/>
          <w:snapToGrid w:val="0"/>
          <w:color w:val="000000"/>
          <w:spacing w:val="20"/>
          <w:kern w:val="0"/>
          <w:sz w:val="72"/>
          <w:szCs w:val="72"/>
        </w:rPr>
      </w:pPr>
    </w:p>
    <w:p w:rsidR="002661F2" w:rsidRPr="00936A19" w:rsidRDefault="002661F2" w:rsidP="002661F2">
      <w:pPr>
        <w:autoSpaceDE w:val="0"/>
        <w:autoSpaceDN w:val="0"/>
        <w:adjustRightInd w:val="0"/>
        <w:snapToGrid w:val="0"/>
        <w:ind w:firstLine="1526"/>
        <w:rPr>
          <w:rFonts w:ascii="仿宋" w:eastAsia="仿宋" w:hAnsi="仿宋" w:cs="黑体"/>
          <w:b/>
          <w:snapToGrid w:val="0"/>
          <w:color w:val="000000"/>
          <w:spacing w:val="20"/>
          <w:kern w:val="0"/>
          <w:sz w:val="72"/>
          <w:szCs w:val="72"/>
        </w:rPr>
      </w:pPr>
    </w:p>
    <w:p w:rsidR="002661F2" w:rsidRPr="00936A19" w:rsidRDefault="002661F2" w:rsidP="002661F2">
      <w:pPr>
        <w:autoSpaceDE w:val="0"/>
        <w:autoSpaceDN w:val="0"/>
        <w:adjustRightInd w:val="0"/>
        <w:snapToGrid w:val="0"/>
        <w:ind w:firstLine="1526"/>
        <w:rPr>
          <w:rFonts w:ascii="仿宋" w:eastAsia="仿宋" w:hAnsi="仿宋" w:cs="黑体"/>
          <w:b/>
          <w:snapToGrid w:val="0"/>
          <w:color w:val="000000"/>
          <w:spacing w:val="20"/>
          <w:kern w:val="0"/>
          <w:sz w:val="72"/>
          <w:szCs w:val="72"/>
        </w:rPr>
      </w:pPr>
    </w:p>
    <w:p w:rsidR="002661F2" w:rsidRPr="00936A19" w:rsidRDefault="002661F2" w:rsidP="002661F2">
      <w:pPr>
        <w:autoSpaceDE w:val="0"/>
        <w:autoSpaceDN w:val="0"/>
        <w:adjustRightInd w:val="0"/>
        <w:snapToGrid w:val="0"/>
        <w:ind w:firstLine="1526"/>
        <w:rPr>
          <w:rFonts w:ascii="仿宋" w:eastAsia="仿宋" w:hAnsi="仿宋" w:cs="黑体"/>
          <w:b/>
          <w:snapToGrid w:val="0"/>
          <w:color w:val="000000"/>
          <w:spacing w:val="20"/>
          <w:kern w:val="0"/>
          <w:sz w:val="72"/>
          <w:szCs w:val="72"/>
        </w:rPr>
      </w:pPr>
    </w:p>
    <w:p w:rsidR="002661F2" w:rsidRPr="00936A19" w:rsidRDefault="002661F2" w:rsidP="002661F2">
      <w:pPr>
        <w:autoSpaceDE w:val="0"/>
        <w:autoSpaceDN w:val="0"/>
        <w:adjustRightInd w:val="0"/>
        <w:snapToGrid w:val="0"/>
        <w:ind w:firstLine="1526"/>
        <w:rPr>
          <w:rFonts w:ascii="仿宋" w:eastAsia="仿宋" w:hAnsi="仿宋" w:cs="黑体"/>
          <w:b/>
          <w:snapToGrid w:val="0"/>
          <w:color w:val="000000"/>
          <w:spacing w:val="20"/>
          <w:kern w:val="0"/>
          <w:sz w:val="72"/>
          <w:szCs w:val="72"/>
        </w:rPr>
      </w:pPr>
    </w:p>
    <w:p w:rsidR="002661F2" w:rsidRPr="00936A19" w:rsidRDefault="005A2B74" w:rsidP="002661F2">
      <w:pPr>
        <w:autoSpaceDE w:val="0"/>
        <w:autoSpaceDN w:val="0"/>
        <w:adjustRightInd w:val="0"/>
        <w:snapToGrid w:val="0"/>
        <w:spacing w:line="720" w:lineRule="auto"/>
        <w:ind w:firstLine="1526"/>
        <w:rPr>
          <w:rFonts w:ascii="仿宋" w:eastAsia="仿宋" w:hAnsi="仿宋" w:cs="黑体"/>
          <w:b/>
          <w:snapToGrid w:val="0"/>
          <w:color w:val="000000"/>
          <w:spacing w:val="20"/>
          <w:kern w:val="0"/>
          <w:sz w:val="72"/>
          <w:szCs w:val="72"/>
        </w:rPr>
      </w:pPr>
      <w:r w:rsidRPr="00936A19">
        <w:rPr>
          <w:rFonts w:ascii="仿宋" w:eastAsia="仿宋" w:hAnsi="仿宋" w:cs="黑体" w:hint="eastAsia"/>
          <w:b/>
          <w:snapToGrid w:val="0"/>
          <w:color w:val="000000"/>
          <w:spacing w:val="20"/>
          <w:kern w:val="0"/>
          <w:sz w:val="72"/>
          <w:szCs w:val="72"/>
        </w:rPr>
        <w:t>房地产估价报告</w:t>
      </w:r>
    </w:p>
    <w:p w:rsidR="002661F2" w:rsidRPr="00936A19" w:rsidRDefault="002661F2" w:rsidP="002661F2">
      <w:pPr>
        <w:autoSpaceDE w:val="0"/>
        <w:autoSpaceDN w:val="0"/>
        <w:adjustRightInd w:val="0"/>
        <w:snapToGrid w:val="0"/>
        <w:ind w:firstLine="640"/>
        <w:rPr>
          <w:rFonts w:ascii="仿宋" w:eastAsia="仿宋" w:hAnsi="仿宋" w:cs="黑体"/>
          <w:color w:val="000000"/>
          <w:kern w:val="0"/>
          <w:sz w:val="32"/>
          <w:szCs w:val="32"/>
        </w:rPr>
      </w:pPr>
    </w:p>
    <w:p w:rsidR="002661F2" w:rsidRPr="00936A19" w:rsidRDefault="005A2B74" w:rsidP="002661F2">
      <w:pPr>
        <w:autoSpaceDE w:val="0"/>
        <w:autoSpaceDN w:val="0"/>
        <w:adjustRightInd w:val="0"/>
        <w:snapToGrid w:val="0"/>
        <w:ind w:firstLine="640"/>
        <w:rPr>
          <w:rFonts w:ascii="仿宋" w:eastAsia="仿宋" w:hAnsi="仿宋" w:cs="黑体"/>
          <w:color w:val="000000"/>
          <w:kern w:val="0"/>
          <w:sz w:val="32"/>
          <w:szCs w:val="32"/>
        </w:rPr>
      </w:pPr>
      <w:r w:rsidRPr="00936A19">
        <w:rPr>
          <w:rFonts w:ascii="仿宋" w:eastAsia="仿宋" w:hAnsi="仿宋" w:cs="黑体" w:hint="eastAsia"/>
          <w:color w:val="000000"/>
          <w:kern w:val="0"/>
          <w:sz w:val="32"/>
          <w:szCs w:val="32"/>
        </w:rPr>
        <w:t xml:space="preserve">　　　　　　　　　　　　　</w:t>
      </w:r>
    </w:p>
    <w:p w:rsidR="002661F2" w:rsidRPr="00936A19" w:rsidRDefault="009E4ECB"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 w:eastAsia="仿宋" w:hAnsi="仿宋" w:cs="黑体"/>
          <w:b/>
          <w:color w:val="000000"/>
          <w:kern w:val="0"/>
          <w:szCs w:val="30"/>
        </w:rPr>
      </w:pPr>
      <w:r w:rsidRPr="00936A19">
        <w:rPr>
          <w:rFonts w:ascii="仿宋" w:eastAsia="仿宋" w:hAnsi="仿宋" w:cs="黑体" w:hint="eastAsia"/>
          <w:b/>
          <w:color w:val="000000"/>
          <w:kern w:val="0"/>
          <w:szCs w:val="30"/>
        </w:rPr>
        <w:t xml:space="preserve">    </w:t>
      </w:r>
    </w:p>
    <w:p w:rsidR="002661F2" w:rsidRPr="00936A19" w:rsidRDefault="005A2B74" w:rsidP="002661F2">
      <w:pPr>
        <w:tabs>
          <w:tab w:val="left" w:pos="420"/>
          <w:tab w:val="left" w:pos="16380"/>
          <w:tab w:val="left" w:pos="16800"/>
        </w:tabs>
        <w:autoSpaceDE w:val="0"/>
        <w:autoSpaceDN w:val="0"/>
        <w:adjustRightInd w:val="0"/>
        <w:snapToGrid w:val="0"/>
        <w:ind w:rightChars="-259" w:right="-777" w:firstLine="874"/>
        <w:rPr>
          <w:rFonts w:ascii="仿宋" w:eastAsia="仿宋" w:hAnsi="仿宋" w:cs="黑体"/>
          <w:b/>
          <w:color w:val="000000"/>
          <w:spacing w:val="68"/>
          <w:kern w:val="0"/>
          <w:szCs w:val="30"/>
        </w:rPr>
      </w:pPr>
      <w:r w:rsidRPr="00936A19">
        <w:rPr>
          <w:rFonts w:ascii="仿宋" w:eastAsia="仿宋" w:hAnsi="仿宋" w:cs="黑体"/>
          <w:b/>
          <w:color w:val="000000"/>
          <w:spacing w:val="68"/>
          <w:kern w:val="0"/>
          <w:szCs w:val="30"/>
        </w:rPr>
        <w:tab/>
      </w:r>
    </w:p>
    <w:p w:rsidR="002661F2" w:rsidRPr="00936A19" w:rsidRDefault="002661F2"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246" w:left="738" w:rightChars="-259" w:right="-777" w:firstLine="874"/>
        <w:rPr>
          <w:rFonts w:ascii="仿宋" w:eastAsia="仿宋" w:hAnsi="仿宋" w:cs="黑体"/>
          <w:b/>
          <w:color w:val="000000"/>
          <w:spacing w:val="68"/>
          <w:kern w:val="0"/>
          <w:szCs w:val="30"/>
        </w:rPr>
      </w:pPr>
    </w:p>
    <w:p w:rsidR="002661F2" w:rsidRPr="00936A19" w:rsidRDefault="002661F2" w:rsidP="002661F2">
      <w:pPr>
        <w:snapToGrid w:val="0"/>
        <w:jc w:val="left"/>
        <w:rPr>
          <w:rFonts w:ascii="仿宋" w:eastAsia="仿宋" w:hAnsi="仿宋" w:cs="宋体"/>
          <w:kern w:val="0"/>
          <w:szCs w:val="30"/>
        </w:rPr>
      </w:pPr>
    </w:p>
    <w:p w:rsidR="002661F2" w:rsidRPr="00936A19" w:rsidRDefault="005A2B74" w:rsidP="00846D2D">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257" w:rightChars="1" w:right="3" w:hangingChars="629" w:hanging="2750"/>
        <w:rPr>
          <w:rFonts w:ascii="仿宋" w:eastAsia="仿宋" w:hAnsi="仿宋" w:cs="宋体"/>
          <w:kern w:val="0"/>
          <w:szCs w:val="30"/>
        </w:rPr>
      </w:pPr>
      <w:r w:rsidRPr="00936A19">
        <w:rPr>
          <w:rFonts w:ascii="仿宋" w:eastAsia="仿宋" w:hAnsi="仿宋" w:cs="黑体" w:hint="eastAsia"/>
          <w:b/>
          <w:spacing w:val="68"/>
          <w:kern w:val="0"/>
          <w:szCs w:val="30"/>
        </w:rPr>
        <w:t>估价项</w:t>
      </w:r>
      <w:r w:rsidRPr="00936A19">
        <w:rPr>
          <w:rFonts w:ascii="仿宋" w:eastAsia="仿宋" w:hAnsi="仿宋" w:cs="黑体" w:hint="eastAsia"/>
          <w:b/>
          <w:kern w:val="0"/>
          <w:szCs w:val="30"/>
        </w:rPr>
        <w:t>目名 称：</w:t>
      </w:r>
      <w:r w:rsidR="005C6BF8">
        <w:rPr>
          <w:rFonts w:ascii="仿宋" w:eastAsia="仿宋" w:hAnsi="仿宋" w:cs="宋体" w:hint="eastAsia"/>
          <w:kern w:val="0"/>
          <w:szCs w:val="30"/>
        </w:rPr>
        <w:t>阜桥辖区火炬路路西樱花五金公寓4号楼东二单元五层西户公寓</w:t>
      </w:r>
      <w:r w:rsidR="00BC46F3" w:rsidRPr="00936A19">
        <w:rPr>
          <w:rFonts w:ascii="仿宋" w:eastAsia="仿宋" w:hAnsi="仿宋" w:cs="宋体" w:hint="eastAsia"/>
          <w:spacing w:val="-2"/>
          <w:kern w:val="0"/>
          <w:szCs w:val="30"/>
        </w:rPr>
        <w:t>市场</w:t>
      </w:r>
      <w:r w:rsidRPr="00936A19">
        <w:rPr>
          <w:rFonts w:ascii="仿宋" w:eastAsia="仿宋" w:hAnsi="仿宋" w:cs="宋体" w:hint="eastAsia"/>
          <w:color w:val="000000"/>
          <w:kern w:val="0"/>
          <w:szCs w:val="30"/>
        </w:rPr>
        <w:t>价值</w:t>
      </w:r>
      <w:r w:rsidR="007E6B2C" w:rsidRPr="00936A19">
        <w:rPr>
          <w:rFonts w:ascii="仿宋" w:eastAsia="仿宋" w:hAnsi="仿宋" w:cs="宋体" w:hint="eastAsia"/>
          <w:color w:val="000000"/>
          <w:kern w:val="0"/>
          <w:szCs w:val="30"/>
        </w:rPr>
        <w:t>评估</w:t>
      </w:r>
      <w:r w:rsidR="00256AAB" w:rsidRPr="00936A19">
        <w:rPr>
          <w:rFonts w:ascii="仿宋" w:eastAsia="仿宋" w:hAnsi="仿宋" w:cs="宋体" w:hint="eastAsia"/>
          <w:color w:val="000000"/>
          <w:kern w:val="0"/>
          <w:szCs w:val="30"/>
        </w:rPr>
        <w:t xml:space="preserve">  </w:t>
      </w:r>
    </w:p>
    <w:p w:rsidR="002661F2" w:rsidRPr="00936A19" w:rsidRDefault="005A2B74" w:rsidP="00A07E81">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jc w:val="left"/>
        <w:rPr>
          <w:rFonts w:ascii="仿宋" w:eastAsia="仿宋" w:hAnsi="仿宋" w:cs="宋体"/>
          <w:kern w:val="0"/>
          <w:szCs w:val="30"/>
        </w:rPr>
      </w:pPr>
      <w:r w:rsidRPr="00936A19">
        <w:rPr>
          <w:rFonts w:ascii="仿宋" w:eastAsia="仿宋" w:hAnsi="仿宋" w:cs="黑体" w:hint="eastAsia"/>
          <w:b/>
          <w:spacing w:val="20"/>
          <w:kern w:val="0"/>
          <w:szCs w:val="30"/>
        </w:rPr>
        <w:t>估 价 委 托</w:t>
      </w:r>
      <w:r w:rsidRPr="00936A19">
        <w:rPr>
          <w:rFonts w:ascii="仿宋" w:eastAsia="仿宋" w:hAnsi="仿宋" w:cs="黑体" w:hint="eastAsia"/>
          <w:b/>
          <w:kern w:val="0"/>
          <w:szCs w:val="30"/>
        </w:rPr>
        <w:t xml:space="preserve"> 人：</w:t>
      </w:r>
      <w:r w:rsidR="00392F96" w:rsidRPr="00936A19">
        <w:rPr>
          <w:rFonts w:ascii="仿宋" w:eastAsia="仿宋" w:hAnsi="仿宋" w:cs="宋体" w:hint="eastAsia"/>
          <w:kern w:val="0"/>
          <w:szCs w:val="30"/>
        </w:rPr>
        <w:t>山东产权交易中心有限公司</w:t>
      </w:r>
    </w:p>
    <w:p w:rsidR="002661F2" w:rsidRPr="00936A19" w:rsidRDefault="005A2B74" w:rsidP="00A07E8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 w:eastAsia="仿宋" w:hAnsi="仿宋" w:cs="宋体"/>
          <w:color w:val="000000"/>
          <w:kern w:val="0"/>
          <w:szCs w:val="30"/>
        </w:rPr>
      </w:pPr>
      <w:r w:rsidRPr="00936A19">
        <w:rPr>
          <w:rFonts w:ascii="仿宋" w:eastAsia="仿宋" w:hAnsi="仿宋" w:cs="黑体" w:hint="eastAsia"/>
          <w:b/>
          <w:color w:val="000000"/>
          <w:spacing w:val="24"/>
          <w:kern w:val="0"/>
          <w:szCs w:val="30"/>
        </w:rPr>
        <w:t>房地产估价机</w:t>
      </w:r>
      <w:r w:rsidRPr="00936A19">
        <w:rPr>
          <w:rFonts w:ascii="仿宋" w:eastAsia="仿宋" w:hAnsi="仿宋" w:cs="黑体" w:hint="eastAsia"/>
          <w:b/>
          <w:color w:val="000000"/>
          <w:kern w:val="0"/>
          <w:szCs w:val="30"/>
        </w:rPr>
        <w:t>构：</w:t>
      </w:r>
      <w:r w:rsidR="00392F96" w:rsidRPr="00936A19">
        <w:rPr>
          <w:rFonts w:ascii="仿宋" w:eastAsia="仿宋" w:hAnsi="仿宋" w:cs="宋体" w:hint="eastAsia"/>
          <w:color w:val="000000"/>
          <w:kern w:val="0"/>
          <w:szCs w:val="30"/>
        </w:rPr>
        <w:t>山东中大恒正土地房地产评估有限公司</w:t>
      </w:r>
    </w:p>
    <w:p w:rsidR="00392F96" w:rsidRPr="00936A19" w:rsidRDefault="005A2B74" w:rsidP="00A07E8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 w:eastAsia="仿宋" w:hAnsi="仿宋" w:cs="宋体"/>
          <w:color w:val="000000"/>
          <w:kern w:val="0"/>
          <w:szCs w:val="30"/>
        </w:rPr>
      </w:pPr>
      <w:r w:rsidRPr="00936A19">
        <w:rPr>
          <w:rFonts w:ascii="仿宋" w:eastAsia="仿宋" w:hAnsi="仿宋" w:cs="黑体" w:hint="eastAsia"/>
          <w:b/>
          <w:color w:val="000000"/>
          <w:kern w:val="0"/>
          <w:szCs w:val="30"/>
        </w:rPr>
        <w:t>注册房地产估价师：</w:t>
      </w:r>
      <w:r w:rsidR="00392F96" w:rsidRPr="00936A19">
        <w:rPr>
          <w:rFonts w:ascii="仿宋" w:eastAsia="仿宋" w:hAnsi="仿宋" w:cs="宋体" w:hint="eastAsia"/>
          <w:color w:val="000000"/>
          <w:kern w:val="0"/>
          <w:szCs w:val="30"/>
        </w:rPr>
        <w:t>卢会波、唐林森</w:t>
      </w:r>
    </w:p>
    <w:p w:rsidR="002661F2" w:rsidRPr="00936A19" w:rsidRDefault="005A2B74" w:rsidP="00A07E8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 w:eastAsia="仿宋" w:hAnsi="仿宋" w:cs="宋体"/>
          <w:kern w:val="0"/>
          <w:szCs w:val="30"/>
        </w:rPr>
      </w:pPr>
      <w:r w:rsidRPr="00936A19">
        <w:rPr>
          <w:rFonts w:ascii="仿宋" w:eastAsia="仿宋" w:hAnsi="仿宋" w:cs="黑体" w:hint="eastAsia"/>
          <w:b/>
          <w:color w:val="000000"/>
          <w:kern w:val="0"/>
          <w:szCs w:val="30"/>
        </w:rPr>
        <w:t>估价报告出具日期：</w:t>
      </w:r>
      <w:r w:rsidR="0060634A">
        <w:rPr>
          <w:rFonts w:ascii="仿宋" w:eastAsia="仿宋" w:hAnsi="仿宋" w:cs="宋体" w:hint="eastAsia"/>
          <w:kern w:val="0"/>
          <w:szCs w:val="30"/>
        </w:rPr>
        <w:t>2020年6月5日</w:t>
      </w:r>
    </w:p>
    <w:p w:rsidR="00392F96" w:rsidRPr="00936A19" w:rsidRDefault="00392F96" w:rsidP="00392F96">
      <w:pPr>
        <w:rPr>
          <w:rFonts w:ascii="仿宋" w:eastAsia="仿宋" w:hAnsi="仿宋" w:cs="宋体"/>
          <w:kern w:val="0"/>
          <w:szCs w:val="30"/>
        </w:rPr>
      </w:pPr>
      <w:r w:rsidRPr="00936A19">
        <w:rPr>
          <w:rFonts w:ascii="仿宋" w:eastAsia="仿宋" w:hAnsi="仿宋" w:cs="黑体" w:hint="eastAsia"/>
          <w:b/>
          <w:color w:val="000000"/>
          <w:spacing w:val="54"/>
          <w:kern w:val="0"/>
          <w:szCs w:val="30"/>
        </w:rPr>
        <w:t xml:space="preserve">  </w:t>
      </w:r>
      <w:r w:rsidR="005A2B74" w:rsidRPr="00936A19">
        <w:rPr>
          <w:rFonts w:ascii="仿宋" w:eastAsia="仿宋" w:hAnsi="仿宋" w:cs="黑体" w:hint="eastAsia"/>
          <w:b/>
          <w:color w:val="000000"/>
          <w:spacing w:val="54"/>
          <w:kern w:val="0"/>
          <w:szCs w:val="30"/>
        </w:rPr>
        <w:t>估价报告编</w:t>
      </w:r>
      <w:r w:rsidR="005A2B74" w:rsidRPr="00936A19">
        <w:rPr>
          <w:rFonts w:ascii="仿宋" w:eastAsia="仿宋" w:hAnsi="仿宋" w:cs="黑体" w:hint="eastAsia"/>
          <w:b/>
          <w:color w:val="000000"/>
          <w:kern w:val="0"/>
          <w:szCs w:val="30"/>
        </w:rPr>
        <w:t>号：</w:t>
      </w:r>
      <w:r w:rsidRPr="00936A19">
        <w:rPr>
          <w:rFonts w:ascii="仿宋" w:eastAsia="仿宋" w:hAnsi="仿宋" w:cs="宋体" w:hint="eastAsia"/>
          <w:kern w:val="0"/>
          <w:szCs w:val="30"/>
        </w:rPr>
        <w:t>鲁中大恒正房估字[</w:t>
      </w:r>
      <w:r w:rsidR="00A514DC">
        <w:rPr>
          <w:rFonts w:ascii="仿宋" w:eastAsia="仿宋" w:hAnsi="仿宋" w:cs="宋体" w:hint="eastAsia"/>
          <w:kern w:val="0"/>
          <w:szCs w:val="30"/>
        </w:rPr>
        <w:t>2020</w:t>
      </w:r>
      <w:r w:rsidRPr="00936A19">
        <w:rPr>
          <w:rFonts w:ascii="仿宋" w:eastAsia="仿宋" w:hAnsi="仿宋" w:cs="宋体" w:hint="eastAsia"/>
          <w:kern w:val="0"/>
          <w:szCs w:val="30"/>
        </w:rPr>
        <w:t>]JN</w:t>
      </w:r>
      <w:r w:rsidR="0060634A">
        <w:rPr>
          <w:rFonts w:ascii="仿宋" w:eastAsia="仿宋" w:hAnsi="仿宋" w:cs="宋体" w:hint="eastAsia"/>
          <w:kern w:val="0"/>
          <w:szCs w:val="30"/>
        </w:rPr>
        <w:t>06051</w:t>
      </w:r>
      <w:r w:rsidR="005C6BF8">
        <w:rPr>
          <w:rFonts w:ascii="仿宋" w:eastAsia="仿宋" w:hAnsi="仿宋" w:cs="宋体" w:hint="eastAsia"/>
          <w:kern w:val="0"/>
          <w:szCs w:val="30"/>
        </w:rPr>
        <w:t>2</w:t>
      </w:r>
      <w:r w:rsidRPr="00936A19">
        <w:rPr>
          <w:rFonts w:ascii="仿宋" w:eastAsia="仿宋" w:hAnsi="仿宋" w:cs="宋体" w:hint="eastAsia"/>
          <w:kern w:val="0"/>
          <w:szCs w:val="30"/>
        </w:rPr>
        <w:t>号</w:t>
      </w:r>
    </w:p>
    <w:p w:rsidR="002661F2" w:rsidRPr="00936A19" w:rsidRDefault="005A2B74" w:rsidP="002661F2">
      <w:pPr>
        <w:spacing w:line="360" w:lineRule="auto"/>
        <w:rPr>
          <w:rFonts w:ascii="仿宋" w:eastAsia="仿宋" w:hAnsi="仿宋"/>
        </w:rPr>
      </w:pPr>
      <w:r w:rsidRPr="00936A19">
        <w:rPr>
          <w:rFonts w:ascii="仿宋" w:eastAsia="仿宋" w:hAnsi="仿宋"/>
        </w:rPr>
        <w:br w:type="page"/>
      </w:r>
      <w:r w:rsidRPr="00936A19">
        <w:rPr>
          <w:rFonts w:ascii="仿宋" w:eastAsia="仿宋" w:hAnsi="仿宋" w:hint="eastAsia"/>
        </w:rPr>
        <w:lastRenderedPageBreak/>
        <w:t xml:space="preserve"> </w:t>
      </w:r>
    </w:p>
    <w:p w:rsidR="002661F2" w:rsidRPr="00936A19" w:rsidRDefault="005A2B74" w:rsidP="002661F2">
      <w:pPr>
        <w:jc w:val="center"/>
        <w:rPr>
          <w:rFonts w:ascii="仿宋" w:eastAsia="仿宋" w:hAnsi="仿宋"/>
          <w:b/>
          <w:kern w:val="0"/>
          <w:sz w:val="40"/>
        </w:rPr>
      </w:pPr>
      <w:r w:rsidRPr="00936A19">
        <w:rPr>
          <w:rFonts w:ascii="仿宋" w:eastAsia="仿宋" w:hAnsi="仿宋" w:hint="eastAsia"/>
          <w:b/>
          <w:kern w:val="0"/>
          <w:sz w:val="40"/>
        </w:rPr>
        <w:t>致估价委托人函</w:t>
      </w:r>
    </w:p>
    <w:p w:rsidR="002661F2" w:rsidRPr="00936A19" w:rsidRDefault="00392F96" w:rsidP="00842C6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rPr>
          <w:rFonts w:ascii="仿宋" w:eastAsia="仿宋" w:hAnsi="仿宋" w:cs="宋体"/>
          <w:color w:val="000000"/>
          <w:kern w:val="0"/>
          <w:szCs w:val="30"/>
        </w:rPr>
      </w:pPr>
      <w:r w:rsidRPr="00936A19">
        <w:rPr>
          <w:rFonts w:ascii="仿宋" w:eastAsia="仿宋" w:hAnsi="仿宋" w:cs="宋体" w:hint="eastAsia"/>
          <w:color w:val="000000"/>
          <w:kern w:val="0"/>
          <w:szCs w:val="30"/>
        </w:rPr>
        <w:t>山东产权交易中心有限公司</w:t>
      </w:r>
      <w:r w:rsidR="005A2B74" w:rsidRPr="00936A19">
        <w:rPr>
          <w:rFonts w:ascii="仿宋" w:eastAsia="仿宋" w:hAnsi="仿宋" w:cs="宋体" w:hint="eastAsia"/>
          <w:color w:val="000000"/>
          <w:kern w:val="0"/>
          <w:szCs w:val="30"/>
        </w:rPr>
        <w:t>：</w:t>
      </w:r>
    </w:p>
    <w:p w:rsidR="002661F2" w:rsidRPr="00936A19" w:rsidRDefault="005A2B74" w:rsidP="005836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6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受贵院委托，本公司委派注册房地产估价师对估价对象进行了估价。</w:t>
      </w:r>
    </w:p>
    <w:p w:rsidR="002661F2" w:rsidRPr="00936A19" w:rsidRDefault="005A2B74" w:rsidP="005836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6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估价目的是为司法拍卖提供参考依据</w:t>
      </w:r>
      <w:r w:rsidR="002D1FDF" w:rsidRPr="00936A19">
        <w:rPr>
          <w:rFonts w:ascii="仿宋" w:eastAsia="仿宋" w:hAnsi="仿宋" w:cs="宋体" w:hint="eastAsia"/>
          <w:color w:val="000000"/>
          <w:kern w:val="0"/>
          <w:szCs w:val="30"/>
        </w:rPr>
        <w:t>而评估房地产市场价值</w:t>
      </w:r>
      <w:r w:rsidRPr="00936A19">
        <w:rPr>
          <w:rFonts w:ascii="仿宋" w:eastAsia="仿宋" w:hAnsi="仿宋" w:cs="宋体" w:hint="eastAsia"/>
          <w:color w:val="000000"/>
          <w:kern w:val="0"/>
          <w:szCs w:val="30"/>
        </w:rPr>
        <w:t>。</w:t>
      </w:r>
    </w:p>
    <w:p w:rsidR="002661F2" w:rsidRPr="00936A19" w:rsidRDefault="000F5DFF" w:rsidP="005836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6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估价对象：</w:t>
      </w:r>
      <w:r w:rsidR="005C6BF8">
        <w:rPr>
          <w:rFonts w:ascii="仿宋" w:eastAsia="仿宋" w:hAnsi="仿宋" w:cs="宋体" w:hint="eastAsia"/>
          <w:color w:val="000000"/>
          <w:kern w:val="0"/>
          <w:szCs w:val="30"/>
        </w:rPr>
        <w:t>阜桥辖区火炬路路西樱花五金公寓4号楼东二单元五层西户公寓</w:t>
      </w:r>
      <w:r w:rsidR="00011085" w:rsidRPr="00936A19">
        <w:rPr>
          <w:rFonts w:ascii="仿宋" w:eastAsia="仿宋" w:hAnsi="仿宋" w:cs="宋体" w:hint="eastAsia"/>
          <w:color w:val="000000"/>
          <w:kern w:val="0"/>
          <w:szCs w:val="30"/>
        </w:rPr>
        <w:t>；房屋</w:t>
      </w:r>
      <w:r w:rsidR="005C6BF8">
        <w:rPr>
          <w:rFonts w:ascii="仿宋" w:eastAsia="仿宋" w:hAnsi="仿宋" w:cs="宋体" w:hint="eastAsia"/>
          <w:color w:val="000000"/>
          <w:kern w:val="0"/>
          <w:szCs w:val="30"/>
        </w:rPr>
        <w:t>所有权</w:t>
      </w:r>
      <w:r w:rsidR="00FE69D2">
        <w:rPr>
          <w:rFonts w:ascii="仿宋" w:eastAsia="仿宋" w:hAnsi="仿宋" w:cs="宋体" w:hint="eastAsia"/>
          <w:color w:val="000000"/>
          <w:kern w:val="0"/>
          <w:szCs w:val="30"/>
        </w:rPr>
        <w:t>人</w:t>
      </w:r>
      <w:r w:rsidR="005A2B74" w:rsidRPr="00936A19">
        <w:rPr>
          <w:rFonts w:ascii="仿宋" w:eastAsia="仿宋" w:hAnsi="仿宋" w:cs="宋体" w:hint="eastAsia"/>
          <w:color w:val="000000"/>
          <w:kern w:val="0"/>
          <w:szCs w:val="30"/>
        </w:rPr>
        <w:t>为</w:t>
      </w:r>
      <w:r w:rsidR="005C6BF8">
        <w:rPr>
          <w:rFonts w:ascii="仿宋" w:eastAsia="仿宋" w:hAnsi="仿宋" w:cs="宋体" w:hint="eastAsia"/>
          <w:color w:val="000000"/>
          <w:kern w:val="0"/>
          <w:szCs w:val="30"/>
        </w:rPr>
        <w:t>孙朝阳、魏翠菊</w:t>
      </w:r>
      <w:r w:rsidR="00103843" w:rsidRPr="00936A19">
        <w:rPr>
          <w:rFonts w:ascii="仿宋" w:eastAsia="仿宋" w:hAnsi="仿宋" w:cs="宋体" w:hint="eastAsia"/>
          <w:color w:val="000000"/>
          <w:kern w:val="0"/>
          <w:szCs w:val="30"/>
        </w:rPr>
        <w:t>；</w:t>
      </w:r>
      <w:r w:rsidR="005C6BF8">
        <w:rPr>
          <w:rFonts w:ascii="仿宋" w:eastAsia="仿宋" w:hAnsi="仿宋" w:cs="宋体" w:hint="eastAsia"/>
          <w:color w:val="000000"/>
          <w:kern w:val="0"/>
          <w:szCs w:val="30"/>
        </w:rPr>
        <w:t>公寓</w:t>
      </w:r>
      <w:r w:rsidR="005A2B74" w:rsidRPr="00936A19">
        <w:rPr>
          <w:rFonts w:ascii="仿宋" w:eastAsia="仿宋" w:hAnsi="仿宋" w:cs="宋体" w:hint="eastAsia"/>
          <w:color w:val="000000"/>
          <w:kern w:val="0"/>
          <w:szCs w:val="30"/>
        </w:rPr>
        <w:t>建筑面积为</w:t>
      </w:r>
      <w:r w:rsidR="005C6BF8">
        <w:rPr>
          <w:rFonts w:ascii="仿宋" w:eastAsia="仿宋" w:hAnsi="仿宋" w:cs="宋体" w:hint="eastAsia"/>
          <w:color w:val="000000"/>
          <w:kern w:val="0"/>
          <w:szCs w:val="30"/>
        </w:rPr>
        <w:t>203.85</w:t>
      </w:r>
      <w:r w:rsidR="005A2B74" w:rsidRPr="00936A19">
        <w:rPr>
          <w:rFonts w:ascii="仿宋" w:eastAsia="仿宋" w:hAnsi="仿宋" w:cs="宋体" w:hint="eastAsia"/>
          <w:color w:val="000000"/>
          <w:kern w:val="0"/>
          <w:szCs w:val="30"/>
        </w:rPr>
        <w:t>平方米</w:t>
      </w:r>
      <w:r w:rsidR="00FE69D2">
        <w:rPr>
          <w:rFonts w:ascii="仿宋" w:eastAsia="仿宋" w:hAnsi="仿宋" w:cs="宋体" w:hint="eastAsia"/>
          <w:color w:val="000000"/>
          <w:kern w:val="0"/>
          <w:szCs w:val="30"/>
        </w:rPr>
        <w:t>，</w:t>
      </w:r>
      <w:r w:rsidR="005C6BF8">
        <w:rPr>
          <w:rFonts w:ascii="仿宋" w:eastAsia="仿宋" w:hAnsi="仿宋" w:cs="宋体" w:hint="eastAsia"/>
          <w:color w:val="000000"/>
          <w:kern w:val="0"/>
          <w:szCs w:val="30"/>
        </w:rPr>
        <w:t>架空层</w:t>
      </w:r>
      <w:r w:rsidR="00FE69D2">
        <w:rPr>
          <w:rFonts w:ascii="仿宋" w:eastAsia="仿宋" w:hAnsi="仿宋" w:cs="宋体" w:hint="eastAsia"/>
          <w:color w:val="000000"/>
          <w:kern w:val="0"/>
          <w:szCs w:val="30"/>
        </w:rPr>
        <w:t>面积为</w:t>
      </w:r>
      <w:r w:rsidR="005C6BF8">
        <w:rPr>
          <w:rFonts w:ascii="仿宋" w:eastAsia="仿宋" w:hAnsi="仿宋" w:cs="宋体" w:hint="eastAsia"/>
          <w:color w:val="000000"/>
          <w:kern w:val="0"/>
          <w:szCs w:val="30"/>
        </w:rPr>
        <w:t>19.08</w:t>
      </w:r>
      <w:r w:rsidR="00FE69D2">
        <w:rPr>
          <w:rFonts w:ascii="仿宋" w:eastAsia="仿宋" w:hAnsi="仿宋" w:cs="宋体" w:hint="eastAsia"/>
          <w:color w:val="000000"/>
          <w:kern w:val="0"/>
          <w:szCs w:val="30"/>
        </w:rPr>
        <w:t>平方米</w:t>
      </w:r>
      <w:r w:rsidR="005A7040" w:rsidRPr="00936A19">
        <w:rPr>
          <w:rFonts w:ascii="仿宋" w:eastAsia="仿宋" w:hAnsi="仿宋" w:cs="宋体" w:hint="eastAsia"/>
          <w:color w:val="000000"/>
          <w:kern w:val="0"/>
          <w:szCs w:val="30"/>
        </w:rPr>
        <w:t>；</w:t>
      </w:r>
      <w:r w:rsidR="00A373F4">
        <w:rPr>
          <w:rFonts w:ascii="仿宋" w:eastAsia="仿宋" w:hAnsi="仿宋" w:cs="宋体" w:hint="eastAsia"/>
          <w:color w:val="000000"/>
          <w:kern w:val="0"/>
          <w:szCs w:val="30"/>
        </w:rPr>
        <w:t>财产范围包括建筑物、</w:t>
      </w:r>
      <w:r w:rsidR="005C6BF8">
        <w:rPr>
          <w:rFonts w:ascii="仿宋" w:eastAsia="仿宋" w:hAnsi="仿宋" w:cs="宋体" w:hint="eastAsia"/>
          <w:color w:val="000000"/>
          <w:kern w:val="0"/>
          <w:szCs w:val="30"/>
        </w:rPr>
        <w:t>架空层</w:t>
      </w:r>
      <w:r w:rsidR="00FE69D2">
        <w:rPr>
          <w:rFonts w:ascii="仿宋" w:eastAsia="仿宋" w:hAnsi="仿宋" w:cs="宋体" w:hint="eastAsia"/>
          <w:color w:val="000000"/>
          <w:kern w:val="0"/>
          <w:szCs w:val="30"/>
        </w:rPr>
        <w:t>、</w:t>
      </w:r>
      <w:r w:rsidR="00A373F4">
        <w:rPr>
          <w:rFonts w:ascii="仿宋" w:eastAsia="仿宋" w:hAnsi="仿宋" w:cs="宋体" w:hint="eastAsia"/>
          <w:color w:val="000000"/>
          <w:kern w:val="0"/>
          <w:szCs w:val="30"/>
        </w:rPr>
        <w:t>分摊的土地使用权；</w:t>
      </w:r>
      <w:r w:rsidR="008B4E64">
        <w:rPr>
          <w:rFonts w:ascii="仿宋" w:eastAsia="仿宋" w:hAnsi="仿宋" w:cs="宋体" w:hint="eastAsia"/>
          <w:color w:val="000000"/>
          <w:kern w:val="0"/>
          <w:szCs w:val="30"/>
        </w:rPr>
        <w:t>位于</w:t>
      </w:r>
      <w:r w:rsidR="0060634A">
        <w:rPr>
          <w:rFonts w:ascii="仿宋" w:eastAsia="仿宋" w:hAnsi="仿宋" w:cs="宋体" w:hint="eastAsia"/>
          <w:color w:val="000000"/>
          <w:kern w:val="0"/>
          <w:szCs w:val="30"/>
        </w:rPr>
        <w:t>总层数6层的</w:t>
      </w:r>
      <w:r w:rsidR="005A2B74" w:rsidRPr="00936A19">
        <w:rPr>
          <w:rFonts w:ascii="仿宋" w:eastAsia="仿宋" w:hAnsi="仿宋" w:cs="宋体" w:hint="eastAsia"/>
          <w:color w:val="000000"/>
          <w:kern w:val="0"/>
          <w:szCs w:val="30"/>
        </w:rPr>
        <w:t>第</w:t>
      </w:r>
      <w:r w:rsidR="005C6BF8">
        <w:rPr>
          <w:rFonts w:ascii="仿宋" w:eastAsia="仿宋" w:hAnsi="仿宋" w:cs="宋体" w:hint="eastAsia"/>
          <w:color w:val="000000"/>
          <w:kern w:val="0"/>
          <w:szCs w:val="30"/>
        </w:rPr>
        <w:t>5</w:t>
      </w:r>
      <w:r w:rsidR="00AB20A3" w:rsidRPr="00936A19">
        <w:rPr>
          <w:rFonts w:ascii="仿宋" w:eastAsia="仿宋" w:hAnsi="仿宋" w:cs="宋体" w:hint="eastAsia"/>
          <w:color w:val="000000"/>
          <w:kern w:val="0"/>
          <w:szCs w:val="30"/>
        </w:rPr>
        <w:t>层；建筑结构为</w:t>
      </w:r>
      <w:r w:rsidR="002716AD">
        <w:rPr>
          <w:rFonts w:ascii="仿宋" w:eastAsia="仿宋" w:hAnsi="仿宋" w:cs="宋体" w:hint="eastAsia"/>
          <w:color w:val="000000"/>
          <w:kern w:val="0"/>
          <w:szCs w:val="30"/>
        </w:rPr>
        <w:t>混合</w:t>
      </w:r>
      <w:r w:rsidR="005A2B74" w:rsidRPr="00936A19">
        <w:rPr>
          <w:rFonts w:ascii="仿宋" w:eastAsia="仿宋" w:hAnsi="仿宋" w:cs="宋体" w:hint="eastAsia"/>
          <w:color w:val="000000"/>
          <w:kern w:val="0"/>
          <w:szCs w:val="30"/>
        </w:rPr>
        <w:t>。</w:t>
      </w:r>
    </w:p>
    <w:p w:rsidR="0060634A" w:rsidRDefault="005A2B74" w:rsidP="0060634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600" w:lineRule="exact"/>
        <w:ind w:firstLineChars="200" w:firstLine="600"/>
        <w:rPr>
          <w:rFonts w:ascii="仿宋" w:eastAsia="仿宋" w:hAnsi="仿宋" w:cs="宋体"/>
          <w:b/>
          <w:kern w:val="0"/>
          <w:szCs w:val="30"/>
        </w:rPr>
      </w:pPr>
      <w:r w:rsidRPr="00936A19">
        <w:rPr>
          <w:rFonts w:ascii="仿宋" w:eastAsia="仿宋" w:hAnsi="仿宋" w:cs="宋体" w:hint="eastAsia"/>
          <w:color w:val="000000"/>
          <w:kern w:val="0"/>
          <w:szCs w:val="30"/>
        </w:rPr>
        <w:t>注册房地产估价师遵循独立、客观、公正的原则，遵照国家有关房地产估价的法律法规、政策文件和估价标准，经过实地查勘与市场调查，选用</w:t>
      </w:r>
      <w:r w:rsidR="00C91887" w:rsidRPr="00936A19">
        <w:rPr>
          <w:rFonts w:ascii="仿宋" w:eastAsia="仿宋" w:hAnsi="仿宋" w:cs="宋体" w:hint="eastAsia"/>
          <w:color w:val="000000"/>
          <w:kern w:val="0"/>
          <w:szCs w:val="30"/>
        </w:rPr>
        <w:t>比较</w:t>
      </w:r>
      <w:r w:rsidR="00F65CEA" w:rsidRPr="00936A19">
        <w:rPr>
          <w:rFonts w:ascii="仿宋" w:eastAsia="仿宋" w:hAnsi="仿宋" w:cs="宋体" w:hint="eastAsia"/>
          <w:color w:val="000000"/>
          <w:kern w:val="0"/>
          <w:szCs w:val="30"/>
        </w:rPr>
        <w:t>法</w:t>
      </w:r>
      <w:r w:rsidR="00886307" w:rsidRPr="00936A19">
        <w:rPr>
          <w:rFonts w:ascii="仿宋" w:eastAsia="仿宋" w:hAnsi="仿宋" w:cs="宋体" w:hint="eastAsia"/>
          <w:color w:val="000000"/>
          <w:kern w:val="0"/>
          <w:szCs w:val="30"/>
        </w:rPr>
        <w:t>、收益法</w:t>
      </w:r>
      <w:r w:rsidRPr="00936A19">
        <w:rPr>
          <w:rFonts w:ascii="仿宋" w:eastAsia="仿宋" w:hAnsi="仿宋" w:cs="宋体" w:hint="eastAsia"/>
          <w:color w:val="000000"/>
          <w:kern w:val="0"/>
          <w:szCs w:val="30"/>
        </w:rPr>
        <w:t>进行了分析、判断和测算，确定估价对象于价值时点</w:t>
      </w:r>
      <w:r w:rsidR="0060634A">
        <w:rPr>
          <w:rFonts w:ascii="仿宋" w:eastAsia="仿宋" w:hAnsi="仿宋" w:cs="宋体" w:hint="eastAsia"/>
          <w:color w:val="000000"/>
          <w:kern w:val="0"/>
          <w:szCs w:val="30"/>
        </w:rPr>
        <w:t>2020年6月5日</w:t>
      </w:r>
      <w:r w:rsidRPr="00936A19">
        <w:rPr>
          <w:rFonts w:ascii="仿宋" w:eastAsia="仿宋" w:hAnsi="仿宋" w:cs="宋体" w:hint="eastAsia"/>
          <w:color w:val="000000"/>
          <w:kern w:val="0"/>
          <w:szCs w:val="30"/>
        </w:rPr>
        <w:t>满足估价假设和限制条件的市场价值</w:t>
      </w:r>
      <w:r w:rsidR="008E52E9">
        <w:rPr>
          <w:rFonts w:ascii="仿宋" w:eastAsia="仿宋" w:hAnsi="仿宋" w:cs="宋体" w:hint="eastAsia"/>
          <w:b/>
          <w:color w:val="000000"/>
          <w:kern w:val="0"/>
          <w:szCs w:val="30"/>
        </w:rPr>
        <w:t>：</w:t>
      </w:r>
      <w:r w:rsidRPr="00ED12C3">
        <w:rPr>
          <w:rFonts w:ascii="仿宋" w:eastAsia="仿宋" w:hAnsi="仿宋" w:cs="宋体" w:hint="eastAsia"/>
          <w:b/>
          <w:kern w:val="0"/>
          <w:szCs w:val="30"/>
        </w:rPr>
        <w:t>总价￥</w:t>
      </w:r>
      <w:r w:rsidR="00630559">
        <w:rPr>
          <w:rFonts w:ascii="仿宋" w:eastAsia="仿宋" w:hAnsi="仿宋" w:cs="宋体" w:hint="eastAsia"/>
          <w:b/>
          <w:kern w:val="0"/>
          <w:szCs w:val="30"/>
        </w:rPr>
        <w:t>1145637</w:t>
      </w:r>
      <w:r w:rsidRPr="00ED12C3">
        <w:rPr>
          <w:rFonts w:ascii="仿宋" w:eastAsia="仿宋" w:hAnsi="仿宋" w:cs="宋体" w:hint="eastAsia"/>
          <w:b/>
          <w:kern w:val="0"/>
          <w:szCs w:val="30"/>
        </w:rPr>
        <w:t>元（</w:t>
      </w:r>
      <w:r w:rsidR="000B2CCB" w:rsidRPr="00ED12C3">
        <w:rPr>
          <w:rFonts w:ascii="仿宋" w:eastAsia="仿宋" w:hAnsi="仿宋" w:cs="宋体" w:hint="eastAsia"/>
          <w:b/>
          <w:kern w:val="0"/>
          <w:szCs w:val="30"/>
        </w:rPr>
        <w:t>大写：</w:t>
      </w:r>
      <w:r w:rsidRPr="00ED12C3">
        <w:rPr>
          <w:rFonts w:ascii="仿宋" w:eastAsia="仿宋" w:hAnsi="仿宋" w:cs="宋体" w:hint="eastAsia"/>
          <w:b/>
          <w:kern w:val="0"/>
          <w:szCs w:val="30"/>
        </w:rPr>
        <w:t>人民币</w:t>
      </w:r>
      <w:r w:rsidR="00630559">
        <w:rPr>
          <w:rFonts w:ascii="仿宋" w:eastAsia="仿宋" w:hAnsi="仿宋" w:cs="宋体" w:hint="eastAsia"/>
          <w:b/>
          <w:kern w:val="0"/>
          <w:szCs w:val="30"/>
        </w:rPr>
        <w:t>壹佰壹拾肆万伍仟陆佰叁拾柒</w:t>
      </w:r>
      <w:r w:rsidR="00DD04D0" w:rsidRPr="00936A19">
        <w:rPr>
          <w:rFonts w:ascii="仿宋" w:eastAsia="仿宋" w:hAnsi="仿宋" w:cs="宋体" w:hint="eastAsia"/>
          <w:b/>
          <w:kern w:val="0"/>
          <w:szCs w:val="30"/>
        </w:rPr>
        <w:t>元整</w:t>
      </w:r>
      <w:r w:rsidR="008B4E64">
        <w:rPr>
          <w:rFonts w:ascii="仿宋" w:eastAsia="仿宋" w:hAnsi="仿宋" w:cs="宋体" w:hint="eastAsia"/>
          <w:b/>
          <w:kern w:val="0"/>
          <w:szCs w:val="30"/>
        </w:rPr>
        <w:t>）</w:t>
      </w:r>
      <w:r w:rsidR="005D4006">
        <w:rPr>
          <w:rFonts w:ascii="仿宋" w:eastAsia="仿宋" w:hAnsi="仿宋" w:cs="宋体" w:hint="eastAsia"/>
          <w:b/>
          <w:kern w:val="0"/>
          <w:szCs w:val="30"/>
        </w:rPr>
        <w:t>，</w:t>
      </w:r>
      <w:r w:rsidR="0060634A">
        <w:rPr>
          <w:rFonts w:ascii="仿宋" w:eastAsia="仿宋" w:hAnsi="仿宋" w:cs="宋体" w:hint="eastAsia"/>
          <w:b/>
          <w:kern w:val="0"/>
          <w:szCs w:val="30"/>
        </w:rPr>
        <w:t>单价：</w:t>
      </w:r>
      <w:r w:rsidR="005C6BF8">
        <w:rPr>
          <w:rFonts w:ascii="仿宋" w:eastAsia="仿宋" w:hAnsi="仿宋" w:cs="宋体" w:hint="eastAsia"/>
          <w:b/>
          <w:kern w:val="0"/>
          <w:szCs w:val="30"/>
        </w:rPr>
        <w:t>5620</w:t>
      </w:r>
      <w:r w:rsidR="00114EE1">
        <w:rPr>
          <w:rFonts w:ascii="仿宋" w:eastAsia="仿宋" w:hAnsi="仿宋" w:cs="宋体" w:hint="eastAsia"/>
          <w:b/>
          <w:kern w:val="0"/>
          <w:szCs w:val="30"/>
        </w:rPr>
        <w:t>/平方米。</w:t>
      </w:r>
      <w:r w:rsidR="0060634A">
        <w:rPr>
          <w:rFonts w:ascii="仿宋" w:eastAsia="仿宋" w:hAnsi="仿宋" w:cs="宋体" w:hint="eastAsia"/>
          <w:b/>
          <w:kern w:val="0"/>
          <w:szCs w:val="30"/>
        </w:rPr>
        <w:t>（本估价结果包含</w:t>
      </w:r>
      <w:r w:rsidR="005C6BF8">
        <w:rPr>
          <w:rFonts w:ascii="仿宋" w:eastAsia="仿宋" w:hAnsi="仿宋" w:cs="宋体" w:hint="eastAsia"/>
          <w:b/>
          <w:kern w:val="0"/>
          <w:szCs w:val="30"/>
        </w:rPr>
        <w:t>架空层</w:t>
      </w:r>
      <w:r w:rsidR="0060634A">
        <w:rPr>
          <w:rFonts w:ascii="仿宋" w:eastAsia="仿宋" w:hAnsi="仿宋" w:cs="宋体" w:hint="eastAsia"/>
          <w:b/>
          <w:kern w:val="0"/>
          <w:szCs w:val="30"/>
        </w:rPr>
        <w:t>价值）</w:t>
      </w:r>
      <w:r w:rsidR="00114EE1">
        <w:rPr>
          <w:rFonts w:ascii="仿宋" w:eastAsia="仿宋" w:hAnsi="仿宋" w:cs="宋体" w:hint="eastAsia"/>
          <w:b/>
          <w:kern w:val="0"/>
          <w:szCs w:val="30"/>
        </w:rPr>
        <w:t>。</w:t>
      </w:r>
    </w:p>
    <w:p w:rsidR="00E34396" w:rsidRPr="00936A19" w:rsidRDefault="005A2B74" w:rsidP="0060634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6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 xml:space="preserve">特别提示： </w:t>
      </w:r>
      <w:r w:rsidR="00E34396" w:rsidRPr="00936A19">
        <w:rPr>
          <w:rFonts w:ascii="仿宋" w:eastAsia="仿宋" w:hAnsi="仿宋" w:cs="宋体" w:hint="eastAsia"/>
          <w:color w:val="000000"/>
          <w:kern w:val="0"/>
          <w:szCs w:val="30"/>
        </w:rPr>
        <w:t>1、本估价结果为拍卖参考底价，不具有法律强制性，也不作为成交的直接依据，成交与否由双方协商确定</w:t>
      </w:r>
      <w:r w:rsidR="008B5C69" w:rsidRPr="00936A19">
        <w:rPr>
          <w:rFonts w:ascii="仿宋" w:eastAsia="仿宋" w:hAnsi="仿宋" w:cs="宋体" w:hint="eastAsia"/>
          <w:color w:val="000000"/>
          <w:kern w:val="0"/>
          <w:szCs w:val="30"/>
        </w:rPr>
        <w:t>；</w:t>
      </w:r>
    </w:p>
    <w:p w:rsidR="00103843" w:rsidRDefault="00E34396" w:rsidP="008B4E6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 xml:space="preserve"> 2、</w:t>
      </w:r>
      <w:r w:rsidR="005A2B74" w:rsidRPr="00936A19">
        <w:rPr>
          <w:rFonts w:ascii="仿宋" w:eastAsia="仿宋" w:hAnsi="仿宋" w:cs="宋体" w:hint="eastAsia"/>
          <w:color w:val="000000"/>
          <w:kern w:val="0"/>
          <w:szCs w:val="30"/>
        </w:rPr>
        <w:t>报告使用人在使用本报告之前须对报告全文，特别是“估价假设和限制条件”认真阅读，以免使用不当，造成损失！</w:t>
      </w:r>
      <w:r w:rsidR="00103843" w:rsidRPr="00936A19">
        <w:rPr>
          <w:rFonts w:ascii="仿宋" w:eastAsia="仿宋" w:hAnsi="仿宋" w:cs="宋体" w:hint="eastAsia"/>
          <w:color w:val="000000"/>
          <w:kern w:val="0"/>
          <w:szCs w:val="30"/>
        </w:rPr>
        <w:t>估价的详细结果及有关说明，请见附后的《估价结果报告》</w:t>
      </w:r>
      <w:r w:rsidR="005836B7">
        <w:rPr>
          <w:rFonts w:ascii="仿宋" w:eastAsia="仿宋" w:hAnsi="仿宋" w:cs="宋体" w:hint="eastAsia"/>
          <w:color w:val="000000"/>
          <w:kern w:val="0"/>
          <w:szCs w:val="30"/>
        </w:rPr>
        <w:t>。</w:t>
      </w:r>
    </w:p>
    <w:p w:rsidR="002661F2" w:rsidRPr="00936A19" w:rsidRDefault="00392F96" w:rsidP="002661F2">
      <w:pPr>
        <w:autoSpaceDE w:val="0"/>
        <w:autoSpaceDN w:val="0"/>
        <w:adjustRightInd w:val="0"/>
        <w:snapToGrid w:val="0"/>
        <w:ind w:firstLineChars="1200" w:firstLine="3600"/>
        <w:rPr>
          <w:rFonts w:ascii="仿宋" w:eastAsia="仿宋" w:hAnsi="仿宋" w:cs="宋体"/>
          <w:color w:val="000000"/>
          <w:kern w:val="0"/>
          <w:szCs w:val="30"/>
        </w:rPr>
      </w:pPr>
      <w:r w:rsidRPr="00936A19">
        <w:rPr>
          <w:rFonts w:ascii="仿宋" w:eastAsia="仿宋" w:hAnsi="仿宋" w:cs="宋体" w:hint="eastAsia"/>
          <w:color w:val="000000"/>
          <w:kern w:val="0"/>
          <w:szCs w:val="30"/>
        </w:rPr>
        <w:t>山东中大恒正土地房地产评估有限公司</w:t>
      </w:r>
      <w:r w:rsidR="005A2B74" w:rsidRPr="00936A19">
        <w:rPr>
          <w:rFonts w:ascii="仿宋" w:eastAsia="仿宋" w:hAnsi="仿宋" w:cs="宋体" w:hint="eastAsia"/>
          <w:color w:val="000000"/>
          <w:kern w:val="0"/>
          <w:szCs w:val="30"/>
        </w:rPr>
        <w:t xml:space="preserve">                                                   </w:t>
      </w:r>
    </w:p>
    <w:p w:rsidR="002661F2" w:rsidRPr="00936A19" w:rsidRDefault="005A2B74" w:rsidP="002661F2">
      <w:pPr>
        <w:autoSpaceDE w:val="0"/>
        <w:autoSpaceDN w:val="0"/>
        <w:adjustRightInd w:val="0"/>
        <w:snapToGrid w:val="0"/>
        <w:ind w:firstLine="2551"/>
        <w:jc w:val="center"/>
        <w:rPr>
          <w:rFonts w:ascii="仿宋" w:eastAsia="仿宋" w:hAnsi="仿宋" w:cs="宋体"/>
          <w:color w:val="000000"/>
          <w:kern w:val="0"/>
          <w:szCs w:val="30"/>
        </w:rPr>
      </w:pPr>
      <w:r w:rsidRPr="00936A19">
        <w:rPr>
          <w:rFonts w:ascii="仿宋" w:eastAsia="仿宋" w:hAnsi="仿宋" w:cs="宋体" w:hint="eastAsia"/>
          <w:color w:val="000000"/>
          <w:kern w:val="0"/>
          <w:szCs w:val="30"/>
        </w:rPr>
        <w:t xml:space="preserve"> 　  </w:t>
      </w:r>
      <w:r w:rsidR="00AA5606" w:rsidRPr="00936A19">
        <w:rPr>
          <w:rFonts w:ascii="仿宋" w:eastAsia="仿宋" w:hAnsi="仿宋" w:cs="宋体" w:hint="eastAsia"/>
          <w:color w:val="000000"/>
          <w:kern w:val="0"/>
          <w:szCs w:val="30"/>
        </w:rPr>
        <w:t xml:space="preserve"> </w:t>
      </w:r>
      <w:r w:rsidR="00CE3A80" w:rsidRPr="00936A19">
        <w:rPr>
          <w:rFonts w:ascii="仿宋" w:eastAsia="仿宋" w:hAnsi="仿宋" w:cs="宋体" w:hint="eastAsia"/>
          <w:color w:val="000000"/>
          <w:kern w:val="0"/>
          <w:szCs w:val="30"/>
        </w:rPr>
        <w:t xml:space="preserve"> </w:t>
      </w:r>
      <w:r w:rsidR="00AA5606" w:rsidRPr="00936A19">
        <w:rPr>
          <w:rFonts w:ascii="仿宋" w:eastAsia="仿宋" w:hAnsi="仿宋" w:cs="宋体" w:hint="eastAsia"/>
          <w:color w:val="000000"/>
          <w:kern w:val="0"/>
          <w:szCs w:val="30"/>
        </w:rPr>
        <w:t xml:space="preserve"> </w:t>
      </w:r>
      <w:r w:rsidR="007722DD" w:rsidRPr="00936A19">
        <w:rPr>
          <w:rFonts w:ascii="仿宋" w:eastAsia="仿宋" w:hAnsi="仿宋" w:cs="宋体" w:hint="eastAsia"/>
          <w:color w:val="000000"/>
          <w:kern w:val="0"/>
          <w:szCs w:val="30"/>
        </w:rPr>
        <w:t xml:space="preserve">   </w:t>
      </w:r>
      <w:r w:rsidRPr="00936A19">
        <w:rPr>
          <w:rFonts w:ascii="仿宋" w:eastAsia="仿宋" w:hAnsi="仿宋" w:cs="宋体" w:hint="eastAsia"/>
          <w:color w:val="000000"/>
          <w:kern w:val="0"/>
          <w:szCs w:val="30"/>
        </w:rPr>
        <w:t xml:space="preserve">  法定代表人：</w:t>
      </w:r>
      <w:r w:rsidR="00392F96" w:rsidRPr="00936A19">
        <w:rPr>
          <w:rFonts w:ascii="仿宋" w:eastAsia="仿宋" w:hAnsi="仿宋" w:cs="宋体" w:hint="eastAsia"/>
          <w:color w:val="000000"/>
          <w:kern w:val="0"/>
          <w:szCs w:val="30"/>
        </w:rPr>
        <w:t>卢会波</w:t>
      </w:r>
      <w:r w:rsidRPr="00936A19">
        <w:rPr>
          <w:rFonts w:ascii="仿宋" w:eastAsia="仿宋" w:hAnsi="仿宋" w:cs="宋体" w:hint="eastAsia"/>
          <w:color w:val="000000"/>
          <w:kern w:val="0"/>
          <w:szCs w:val="30"/>
        </w:rPr>
        <w:t xml:space="preserve">                                           </w:t>
      </w:r>
    </w:p>
    <w:p w:rsidR="002661F2" w:rsidRPr="00936A19" w:rsidRDefault="0060634A" w:rsidP="00936A19">
      <w:pPr>
        <w:snapToGrid w:val="0"/>
        <w:ind w:firstLineChars="1700" w:firstLine="5100"/>
        <w:rPr>
          <w:rFonts w:ascii="仿宋" w:eastAsia="仿宋" w:hAnsi="仿宋" w:cs="宋体"/>
          <w:color w:val="000000"/>
          <w:kern w:val="0"/>
          <w:szCs w:val="30"/>
        </w:rPr>
      </w:pPr>
      <w:r>
        <w:rPr>
          <w:rFonts w:ascii="仿宋" w:eastAsia="仿宋" w:hAnsi="仿宋" w:cs="宋体" w:hint="eastAsia"/>
          <w:color w:val="000000"/>
          <w:kern w:val="0"/>
          <w:szCs w:val="30"/>
        </w:rPr>
        <w:t xml:space="preserve">  二〇二〇年六月五日</w:t>
      </w:r>
    </w:p>
    <w:p w:rsidR="009570B9" w:rsidRPr="00936A19" w:rsidRDefault="009570B9" w:rsidP="009570B9">
      <w:pPr>
        <w:widowControl/>
        <w:spacing w:line="440" w:lineRule="exact"/>
        <w:jc w:val="center"/>
        <w:rPr>
          <w:rFonts w:ascii="仿宋" w:eastAsia="仿宋" w:hAnsi="仿宋"/>
          <w:b/>
          <w:sz w:val="40"/>
          <w:szCs w:val="40"/>
        </w:rPr>
      </w:pPr>
    </w:p>
    <w:p w:rsidR="002661F2" w:rsidRPr="00936A19" w:rsidRDefault="005A2B74" w:rsidP="009570B9">
      <w:pPr>
        <w:widowControl/>
        <w:spacing w:line="440" w:lineRule="exact"/>
        <w:jc w:val="center"/>
        <w:rPr>
          <w:rFonts w:ascii="仿宋" w:eastAsia="仿宋" w:hAnsi="仿宋"/>
          <w:b/>
          <w:sz w:val="40"/>
          <w:szCs w:val="40"/>
        </w:rPr>
      </w:pPr>
      <w:r w:rsidRPr="00936A19">
        <w:rPr>
          <w:rFonts w:ascii="仿宋" w:eastAsia="仿宋" w:hAnsi="仿宋" w:hint="eastAsia"/>
          <w:b/>
          <w:sz w:val="40"/>
          <w:szCs w:val="40"/>
        </w:rPr>
        <w:t>目  录</w:t>
      </w:r>
    </w:p>
    <w:p w:rsidR="002661F2" w:rsidRPr="00936A19" w:rsidRDefault="002661F2" w:rsidP="009570B9">
      <w:pPr>
        <w:spacing w:line="440" w:lineRule="exact"/>
        <w:rPr>
          <w:rFonts w:ascii="仿宋" w:eastAsia="仿宋" w:hAnsi="仿宋"/>
        </w:rPr>
      </w:pPr>
    </w:p>
    <w:p w:rsidR="00F87750" w:rsidRPr="00936A19" w:rsidRDefault="00527187" w:rsidP="002D1FDF">
      <w:pPr>
        <w:pStyle w:val="10"/>
        <w:rPr>
          <w:rFonts w:ascii="仿宋" w:eastAsia="仿宋" w:hAnsi="仿宋"/>
          <w:b w:val="0"/>
          <w:szCs w:val="24"/>
        </w:rPr>
      </w:pPr>
      <w:r w:rsidRPr="00527187">
        <w:rPr>
          <w:rFonts w:ascii="仿宋" w:eastAsia="仿宋" w:hAnsi="仿宋"/>
          <w:spacing w:val="10"/>
          <w:sz w:val="28"/>
          <w:szCs w:val="28"/>
        </w:rPr>
        <w:fldChar w:fldCharType="begin"/>
      </w:r>
      <w:r w:rsidR="005A2B74" w:rsidRPr="00936A19">
        <w:rPr>
          <w:rFonts w:ascii="仿宋" w:eastAsia="仿宋" w:hAnsi="仿宋"/>
          <w:spacing w:val="10"/>
          <w:sz w:val="28"/>
          <w:szCs w:val="28"/>
        </w:rPr>
        <w:instrText xml:space="preserve"> TOC \o "1-3" \h \z \u </w:instrText>
      </w:r>
      <w:r w:rsidRPr="00527187">
        <w:rPr>
          <w:rFonts w:ascii="仿宋" w:eastAsia="仿宋" w:hAnsi="仿宋"/>
          <w:spacing w:val="10"/>
          <w:sz w:val="28"/>
          <w:szCs w:val="28"/>
        </w:rPr>
        <w:fldChar w:fldCharType="separate"/>
      </w:r>
      <w:hyperlink w:anchor="_Toc256000000" w:history="1">
        <w:r w:rsidR="005A2B74" w:rsidRPr="00936A19">
          <w:rPr>
            <w:rFonts w:ascii="仿宋" w:eastAsia="仿宋" w:hAnsi="仿宋" w:hint="eastAsia"/>
            <w:szCs w:val="24"/>
          </w:rPr>
          <w:t>估价师声明</w:t>
        </w:r>
        <w:r w:rsidR="005A2B74" w:rsidRPr="00936A19">
          <w:rPr>
            <w:rFonts w:ascii="仿宋" w:eastAsia="仿宋" w:hAnsi="仿宋"/>
          </w:rPr>
          <w:tab/>
        </w:r>
        <w:r w:rsidRPr="00936A19">
          <w:rPr>
            <w:rFonts w:ascii="仿宋" w:eastAsia="仿宋" w:hAnsi="仿宋" w:hint="eastAsia"/>
            <w:b w:val="0"/>
            <w:szCs w:val="24"/>
          </w:rPr>
          <w:fldChar w:fldCharType="begin"/>
        </w:r>
        <w:r w:rsidR="005A2B74" w:rsidRPr="00936A19">
          <w:rPr>
            <w:rFonts w:ascii="仿宋" w:eastAsia="仿宋" w:hAnsi="仿宋" w:hint="eastAsia"/>
            <w:b w:val="0"/>
            <w:szCs w:val="24"/>
          </w:rPr>
          <w:instrText xml:space="preserve"> PAGEREF _Toc256000000 \h </w:instrText>
        </w:r>
        <w:r w:rsidRPr="00936A19">
          <w:rPr>
            <w:rFonts w:ascii="仿宋" w:eastAsia="仿宋" w:hAnsi="仿宋" w:hint="eastAsia"/>
            <w:b w:val="0"/>
            <w:szCs w:val="24"/>
          </w:rPr>
        </w:r>
        <w:r w:rsidRPr="00936A19">
          <w:rPr>
            <w:rFonts w:ascii="仿宋" w:eastAsia="仿宋" w:hAnsi="仿宋" w:hint="eastAsia"/>
            <w:b w:val="0"/>
            <w:szCs w:val="24"/>
          </w:rPr>
          <w:fldChar w:fldCharType="separate"/>
        </w:r>
        <w:r w:rsidR="00263844">
          <w:rPr>
            <w:rFonts w:ascii="仿宋" w:eastAsia="仿宋" w:hAnsi="仿宋"/>
            <w:b w:val="0"/>
            <w:szCs w:val="24"/>
          </w:rPr>
          <w:t>3</w:t>
        </w:r>
        <w:r w:rsidRPr="00936A19">
          <w:rPr>
            <w:rFonts w:ascii="仿宋" w:eastAsia="仿宋" w:hAnsi="仿宋" w:hint="eastAsia"/>
            <w:b w:val="0"/>
            <w:szCs w:val="24"/>
          </w:rPr>
          <w:fldChar w:fldCharType="end"/>
        </w:r>
      </w:hyperlink>
    </w:p>
    <w:p w:rsidR="00F87750" w:rsidRPr="00936A19" w:rsidRDefault="00527187" w:rsidP="002D1FDF">
      <w:pPr>
        <w:pStyle w:val="10"/>
        <w:rPr>
          <w:rFonts w:ascii="仿宋" w:eastAsia="仿宋" w:hAnsi="仿宋"/>
          <w:b w:val="0"/>
          <w:szCs w:val="24"/>
        </w:rPr>
      </w:pPr>
      <w:hyperlink w:anchor="_Toc256000001" w:history="1">
        <w:r w:rsidR="005A2B74" w:rsidRPr="00936A19">
          <w:rPr>
            <w:rFonts w:ascii="仿宋" w:eastAsia="仿宋" w:hAnsi="仿宋" w:hint="eastAsia"/>
            <w:szCs w:val="24"/>
          </w:rPr>
          <w:t>估价假设和限制条件</w:t>
        </w:r>
        <w:r w:rsidR="005A2B74" w:rsidRPr="00936A19">
          <w:rPr>
            <w:rFonts w:ascii="仿宋" w:eastAsia="仿宋" w:hAnsi="仿宋"/>
          </w:rPr>
          <w:tab/>
        </w:r>
        <w:r w:rsidRPr="00936A19">
          <w:rPr>
            <w:rFonts w:ascii="仿宋" w:eastAsia="仿宋" w:hAnsi="仿宋"/>
            <w:b w:val="0"/>
            <w:szCs w:val="24"/>
          </w:rPr>
          <w:fldChar w:fldCharType="begin"/>
        </w:r>
        <w:r w:rsidR="005A2B74" w:rsidRPr="00936A19">
          <w:rPr>
            <w:rFonts w:ascii="仿宋" w:eastAsia="仿宋" w:hAnsi="仿宋"/>
            <w:b w:val="0"/>
            <w:szCs w:val="24"/>
          </w:rPr>
          <w:instrText xml:space="preserve"> PAGEREF _Toc256000001 \h </w:instrText>
        </w:r>
        <w:r w:rsidRPr="00936A19">
          <w:rPr>
            <w:rFonts w:ascii="仿宋" w:eastAsia="仿宋" w:hAnsi="仿宋"/>
            <w:b w:val="0"/>
            <w:szCs w:val="24"/>
          </w:rPr>
        </w:r>
        <w:r w:rsidRPr="00936A19">
          <w:rPr>
            <w:rFonts w:ascii="仿宋" w:eastAsia="仿宋" w:hAnsi="仿宋"/>
            <w:b w:val="0"/>
            <w:szCs w:val="24"/>
          </w:rPr>
          <w:fldChar w:fldCharType="separate"/>
        </w:r>
        <w:r w:rsidR="00263844">
          <w:rPr>
            <w:rFonts w:ascii="仿宋" w:eastAsia="仿宋" w:hAnsi="仿宋"/>
            <w:b w:val="0"/>
            <w:szCs w:val="24"/>
          </w:rPr>
          <w:t>4</w:t>
        </w:r>
        <w:r w:rsidRPr="00936A19">
          <w:rPr>
            <w:rFonts w:ascii="仿宋" w:eastAsia="仿宋" w:hAnsi="仿宋"/>
            <w:b w:val="0"/>
            <w:szCs w:val="24"/>
          </w:rPr>
          <w:fldChar w:fldCharType="end"/>
        </w:r>
      </w:hyperlink>
    </w:p>
    <w:p w:rsidR="00F87750" w:rsidRPr="00936A19" w:rsidRDefault="00527187" w:rsidP="002D1FDF">
      <w:pPr>
        <w:pStyle w:val="10"/>
        <w:rPr>
          <w:rFonts w:ascii="仿宋" w:eastAsia="仿宋" w:hAnsi="仿宋"/>
          <w:b w:val="0"/>
          <w:szCs w:val="24"/>
        </w:rPr>
      </w:pPr>
      <w:hyperlink w:anchor="_Toc256000002" w:history="1">
        <w:r w:rsidR="005A2B74" w:rsidRPr="00936A19">
          <w:rPr>
            <w:rFonts w:ascii="仿宋" w:eastAsia="仿宋" w:hAnsi="仿宋" w:hint="eastAsia"/>
            <w:szCs w:val="24"/>
          </w:rPr>
          <w:t>估价结果报告</w:t>
        </w:r>
        <w:r w:rsidR="005A2B74" w:rsidRPr="00936A19">
          <w:rPr>
            <w:rFonts w:ascii="仿宋" w:eastAsia="仿宋" w:hAnsi="仿宋"/>
          </w:rPr>
          <w:tab/>
        </w:r>
        <w:r w:rsidRPr="00936A19">
          <w:rPr>
            <w:rFonts w:ascii="仿宋" w:eastAsia="仿宋" w:hAnsi="仿宋"/>
            <w:b w:val="0"/>
            <w:szCs w:val="24"/>
          </w:rPr>
          <w:fldChar w:fldCharType="begin"/>
        </w:r>
        <w:r w:rsidR="005A2B74" w:rsidRPr="00936A19">
          <w:rPr>
            <w:rFonts w:ascii="仿宋" w:eastAsia="仿宋" w:hAnsi="仿宋"/>
            <w:b w:val="0"/>
            <w:szCs w:val="24"/>
          </w:rPr>
          <w:instrText xml:space="preserve"> PAGEREF _Toc256000002 \h </w:instrText>
        </w:r>
        <w:r w:rsidRPr="00936A19">
          <w:rPr>
            <w:rFonts w:ascii="仿宋" w:eastAsia="仿宋" w:hAnsi="仿宋"/>
            <w:b w:val="0"/>
            <w:szCs w:val="24"/>
          </w:rPr>
        </w:r>
        <w:r w:rsidRPr="00936A19">
          <w:rPr>
            <w:rFonts w:ascii="仿宋" w:eastAsia="仿宋" w:hAnsi="仿宋"/>
            <w:b w:val="0"/>
            <w:szCs w:val="24"/>
          </w:rPr>
          <w:fldChar w:fldCharType="separate"/>
        </w:r>
        <w:r w:rsidR="00263844">
          <w:rPr>
            <w:rFonts w:ascii="仿宋" w:eastAsia="仿宋" w:hAnsi="仿宋"/>
            <w:b w:val="0"/>
            <w:szCs w:val="24"/>
          </w:rPr>
          <w:t>6</w:t>
        </w:r>
        <w:r w:rsidRPr="00936A19">
          <w:rPr>
            <w:rFonts w:ascii="仿宋" w:eastAsia="仿宋" w:hAnsi="仿宋"/>
            <w:b w:val="0"/>
            <w:szCs w:val="24"/>
          </w:rPr>
          <w:fldChar w:fldCharType="end"/>
        </w:r>
      </w:hyperlink>
    </w:p>
    <w:p w:rsidR="00F87750" w:rsidRPr="00936A19" w:rsidRDefault="00527187" w:rsidP="001B21E7">
      <w:pPr>
        <w:pStyle w:val="20"/>
        <w:tabs>
          <w:tab w:val="right" w:leader="dot" w:pos="8993"/>
        </w:tabs>
        <w:ind w:left="600"/>
        <w:rPr>
          <w:rFonts w:ascii="仿宋" w:eastAsia="仿宋" w:hAnsi="仿宋"/>
          <w:noProof/>
        </w:rPr>
      </w:pPr>
      <w:hyperlink w:anchor="_Toc256000003" w:history="1">
        <w:r w:rsidR="005A2B74" w:rsidRPr="00936A19">
          <w:rPr>
            <w:rFonts w:ascii="仿宋" w:eastAsia="仿宋" w:hAnsi="仿宋" w:hint="eastAsia"/>
            <w:noProof/>
          </w:rPr>
          <w:t>一、估价委托人</w:t>
        </w:r>
        <w:r w:rsidR="005A2B74" w:rsidRPr="00936A19">
          <w:rPr>
            <w:rFonts w:ascii="仿宋" w:eastAsia="仿宋" w:hAnsi="仿宋"/>
            <w:noProof/>
          </w:rPr>
          <w:tab/>
        </w:r>
        <w:r w:rsidRPr="00936A19">
          <w:rPr>
            <w:rFonts w:ascii="仿宋" w:eastAsia="仿宋" w:hAnsi="仿宋"/>
            <w:noProof/>
          </w:rPr>
          <w:fldChar w:fldCharType="begin"/>
        </w:r>
        <w:r w:rsidR="005A2B74" w:rsidRPr="00936A19">
          <w:rPr>
            <w:rFonts w:ascii="仿宋" w:eastAsia="仿宋" w:hAnsi="仿宋"/>
            <w:noProof/>
          </w:rPr>
          <w:instrText xml:space="preserve"> PAGEREF _Toc256000003 \h </w:instrText>
        </w:r>
        <w:r w:rsidRPr="00936A19">
          <w:rPr>
            <w:rFonts w:ascii="仿宋" w:eastAsia="仿宋" w:hAnsi="仿宋"/>
            <w:noProof/>
          </w:rPr>
        </w:r>
        <w:r w:rsidRPr="00936A19">
          <w:rPr>
            <w:rFonts w:ascii="仿宋" w:eastAsia="仿宋" w:hAnsi="仿宋"/>
            <w:noProof/>
          </w:rPr>
          <w:fldChar w:fldCharType="separate"/>
        </w:r>
        <w:r w:rsidR="00263844">
          <w:rPr>
            <w:rFonts w:ascii="仿宋" w:eastAsia="仿宋" w:hAnsi="仿宋"/>
            <w:noProof/>
          </w:rPr>
          <w:t>6</w:t>
        </w:r>
        <w:r w:rsidRPr="00936A19">
          <w:rPr>
            <w:rFonts w:ascii="仿宋" w:eastAsia="仿宋" w:hAnsi="仿宋"/>
            <w:noProof/>
          </w:rPr>
          <w:fldChar w:fldCharType="end"/>
        </w:r>
      </w:hyperlink>
    </w:p>
    <w:p w:rsidR="00F87750" w:rsidRPr="00936A19" w:rsidRDefault="00527187" w:rsidP="001B21E7">
      <w:pPr>
        <w:pStyle w:val="20"/>
        <w:tabs>
          <w:tab w:val="right" w:leader="dot" w:pos="8993"/>
        </w:tabs>
        <w:ind w:left="600"/>
        <w:rPr>
          <w:rFonts w:ascii="仿宋" w:eastAsia="仿宋" w:hAnsi="仿宋"/>
          <w:noProof/>
        </w:rPr>
      </w:pPr>
      <w:hyperlink w:anchor="_Toc256000004" w:history="1">
        <w:r w:rsidR="005A2B74" w:rsidRPr="00936A19">
          <w:rPr>
            <w:rFonts w:ascii="仿宋" w:eastAsia="仿宋" w:hAnsi="仿宋" w:hint="eastAsia"/>
            <w:noProof/>
          </w:rPr>
          <w:t>二、房地产估价机构</w:t>
        </w:r>
        <w:r w:rsidR="005A2B74" w:rsidRPr="00936A19">
          <w:rPr>
            <w:rFonts w:ascii="仿宋" w:eastAsia="仿宋" w:hAnsi="仿宋"/>
            <w:noProof/>
          </w:rPr>
          <w:tab/>
        </w:r>
        <w:r w:rsidRPr="00936A19">
          <w:rPr>
            <w:rFonts w:ascii="仿宋" w:eastAsia="仿宋" w:hAnsi="仿宋"/>
            <w:noProof/>
          </w:rPr>
          <w:fldChar w:fldCharType="begin"/>
        </w:r>
        <w:r w:rsidR="005A2B74" w:rsidRPr="00936A19">
          <w:rPr>
            <w:rFonts w:ascii="仿宋" w:eastAsia="仿宋" w:hAnsi="仿宋"/>
            <w:noProof/>
          </w:rPr>
          <w:instrText xml:space="preserve"> PAGEREF _Toc256000004 \h </w:instrText>
        </w:r>
        <w:r w:rsidRPr="00936A19">
          <w:rPr>
            <w:rFonts w:ascii="仿宋" w:eastAsia="仿宋" w:hAnsi="仿宋"/>
            <w:noProof/>
          </w:rPr>
        </w:r>
        <w:r w:rsidRPr="00936A19">
          <w:rPr>
            <w:rFonts w:ascii="仿宋" w:eastAsia="仿宋" w:hAnsi="仿宋"/>
            <w:noProof/>
          </w:rPr>
          <w:fldChar w:fldCharType="separate"/>
        </w:r>
        <w:r w:rsidR="00263844">
          <w:rPr>
            <w:rFonts w:ascii="仿宋" w:eastAsia="仿宋" w:hAnsi="仿宋"/>
            <w:noProof/>
          </w:rPr>
          <w:t>6</w:t>
        </w:r>
        <w:r w:rsidRPr="00936A19">
          <w:rPr>
            <w:rFonts w:ascii="仿宋" w:eastAsia="仿宋" w:hAnsi="仿宋"/>
            <w:noProof/>
          </w:rPr>
          <w:fldChar w:fldCharType="end"/>
        </w:r>
      </w:hyperlink>
    </w:p>
    <w:p w:rsidR="00F87750" w:rsidRPr="00936A19" w:rsidRDefault="00527187" w:rsidP="001B21E7">
      <w:pPr>
        <w:pStyle w:val="20"/>
        <w:tabs>
          <w:tab w:val="right" w:leader="dot" w:pos="8993"/>
        </w:tabs>
        <w:ind w:left="600"/>
        <w:rPr>
          <w:rFonts w:ascii="仿宋" w:eastAsia="仿宋" w:hAnsi="仿宋"/>
          <w:noProof/>
        </w:rPr>
      </w:pPr>
      <w:hyperlink w:anchor="_Toc256000005" w:history="1">
        <w:r w:rsidR="005A2B74" w:rsidRPr="00936A19">
          <w:rPr>
            <w:rFonts w:ascii="仿宋" w:eastAsia="仿宋" w:hAnsi="仿宋" w:hint="eastAsia"/>
            <w:noProof/>
          </w:rPr>
          <w:t>三、估价目的</w:t>
        </w:r>
        <w:r w:rsidR="005A2B74" w:rsidRPr="00936A19">
          <w:rPr>
            <w:rFonts w:ascii="仿宋" w:eastAsia="仿宋" w:hAnsi="仿宋"/>
            <w:noProof/>
          </w:rPr>
          <w:tab/>
        </w:r>
        <w:r w:rsidRPr="00936A19">
          <w:rPr>
            <w:rFonts w:ascii="仿宋" w:eastAsia="仿宋" w:hAnsi="仿宋"/>
            <w:noProof/>
          </w:rPr>
          <w:fldChar w:fldCharType="begin"/>
        </w:r>
        <w:r w:rsidR="005A2B74" w:rsidRPr="00936A19">
          <w:rPr>
            <w:rFonts w:ascii="仿宋" w:eastAsia="仿宋" w:hAnsi="仿宋"/>
            <w:noProof/>
          </w:rPr>
          <w:instrText xml:space="preserve"> PAGEREF _Toc256000005 \h </w:instrText>
        </w:r>
        <w:r w:rsidRPr="00936A19">
          <w:rPr>
            <w:rFonts w:ascii="仿宋" w:eastAsia="仿宋" w:hAnsi="仿宋"/>
            <w:noProof/>
          </w:rPr>
        </w:r>
        <w:r w:rsidRPr="00936A19">
          <w:rPr>
            <w:rFonts w:ascii="仿宋" w:eastAsia="仿宋" w:hAnsi="仿宋"/>
            <w:noProof/>
          </w:rPr>
          <w:fldChar w:fldCharType="separate"/>
        </w:r>
        <w:r w:rsidR="00263844">
          <w:rPr>
            <w:rFonts w:ascii="仿宋" w:eastAsia="仿宋" w:hAnsi="仿宋"/>
            <w:noProof/>
          </w:rPr>
          <w:t>6</w:t>
        </w:r>
        <w:r w:rsidRPr="00936A19">
          <w:rPr>
            <w:rFonts w:ascii="仿宋" w:eastAsia="仿宋" w:hAnsi="仿宋"/>
            <w:noProof/>
          </w:rPr>
          <w:fldChar w:fldCharType="end"/>
        </w:r>
      </w:hyperlink>
    </w:p>
    <w:p w:rsidR="00F87750" w:rsidRPr="00936A19" w:rsidRDefault="00527187" w:rsidP="001B21E7">
      <w:pPr>
        <w:pStyle w:val="20"/>
        <w:tabs>
          <w:tab w:val="right" w:leader="dot" w:pos="8993"/>
        </w:tabs>
        <w:ind w:left="600"/>
        <w:rPr>
          <w:rFonts w:ascii="仿宋" w:eastAsia="仿宋" w:hAnsi="仿宋"/>
          <w:noProof/>
        </w:rPr>
      </w:pPr>
      <w:hyperlink w:anchor="_Toc256000006" w:history="1">
        <w:r w:rsidR="005A2B74" w:rsidRPr="00936A19">
          <w:rPr>
            <w:rFonts w:ascii="仿宋" w:eastAsia="仿宋" w:hAnsi="仿宋" w:hint="eastAsia"/>
            <w:noProof/>
          </w:rPr>
          <w:t>四、估价对象</w:t>
        </w:r>
        <w:r w:rsidR="005A2B74" w:rsidRPr="00936A19">
          <w:rPr>
            <w:rFonts w:ascii="仿宋" w:eastAsia="仿宋" w:hAnsi="仿宋"/>
            <w:noProof/>
          </w:rPr>
          <w:tab/>
        </w:r>
        <w:r w:rsidRPr="00936A19">
          <w:rPr>
            <w:rFonts w:ascii="仿宋" w:eastAsia="仿宋" w:hAnsi="仿宋"/>
            <w:noProof/>
          </w:rPr>
          <w:fldChar w:fldCharType="begin"/>
        </w:r>
        <w:r w:rsidR="005A2B74" w:rsidRPr="00936A19">
          <w:rPr>
            <w:rFonts w:ascii="仿宋" w:eastAsia="仿宋" w:hAnsi="仿宋"/>
            <w:noProof/>
          </w:rPr>
          <w:instrText xml:space="preserve"> PAGEREF _Toc256000006 \h </w:instrText>
        </w:r>
        <w:r w:rsidRPr="00936A19">
          <w:rPr>
            <w:rFonts w:ascii="仿宋" w:eastAsia="仿宋" w:hAnsi="仿宋"/>
            <w:noProof/>
          </w:rPr>
        </w:r>
        <w:r w:rsidRPr="00936A19">
          <w:rPr>
            <w:rFonts w:ascii="仿宋" w:eastAsia="仿宋" w:hAnsi="仿宋"/>
            <w:noProof/>
          </w:rPr>
          <w:fldChar w:fldCharType="separate"/>
        </w:r>
        <w:r w:rsidR="00263844">
          <w:rPr>
            <w:rFonts w:ascii="仿宋" w:eastAsia="仿宋" w:hAnsi="仿宋"/>
            <w:noProof/>
          </w:rPr>
          <w:t>6</w:t>
        </w:r>
        <w:r w:rsidRPr="00936A19">
          <w:rPr>
            <w:rFonts w:ascii="仿宋" w:eastAsia="仿宋" w:hAnsi="仿宋"/>
            <w:noProof/>
          </w:rPr>
          <w:fldChar w:fldCharType="end"/>
        </w:r>
      </w:hyperlink>
    </w:p>
    <w:p w:rsidR="00F87750" w:rsidRPr="00936A19" w:rsidRDefault="00527187" w:rsidP="001B21E7">
      <w:pPr>
        <w:pStyle w:val="20"/>
        <w:tabs>
          <w:tab w:val="right" w:leader="dot" w:pos="8993"/>
        </w:tabs>
        <w:ind w:left="600"/>
        <w:rPr>
          <w:rFonts w:ascii="仿宋" w:eastAsia="仿宋" w:hAnsi="仿宋"/>
          <w:noProof/>
        </w:rPr>
      </w:pPr>
      <w:hyperlink w:anchor="_Toc256000007" w:history="1">
        <w:r w:rsidR="005A2B74" w:rsidRPr="00936A19">
          <w:rPr>
            <w:rFonts w:ascii="仿宋" w:eastAsia="仿宋" w:hAnsi="仿宋" w:hint="eastAsia"/>
            <w:noProof/>
          </w:rPr>
          <w:t>五、价值时点</w:t>
        </w:r>
        <w:r w:rsidR="005A2B74" w:rsidRPr="00936A19">
          <w:rPr>
            <w:rFonts w:ascii="仿宋" w:eastAsia="仿宋" w:hAnsi="仿宋"/>
            <w:noProof/>
          </w:rPr>
          <w:tab/>
        </w:r>
        <w:r w:rsidRPr="00936A19">
          <w:rPr>
            <w:rFonts w:ascii="仿宋" w:eastAsia="仿宋" w:hAnsi="仿宋"/>
            <w:noProof/>
          </w:rPr>
          <w:fldChar w:fldCharType="begin"/>
        </w:r>
        <w:r w:rsidR="005A2B74" w:rsidRPr="00936A19">
          <w:rPr>
            <w:rFonts w:ascii="仿宋" w:eastAsia="仿宋" w:hAnsi="仿宋"/>
            <w:noProof/>
          </w:rPr>
          <w:instrText xml:space="preserve"> PAGEREF _Toc256000007 \h </w:instrText>
        </w:r>
        <w:r w:rsidRPr="00936A19">
          <w:rPr>
            <w:rFonts w:ascii="仿宋" w:eastAsia="仿宋" w:hAnsi="仿宋"/>
            <w:noProof/>
          </w:rPr>
        </w:r>
        <w:r w:rsidRPr="00936A19">
          <w:rPr>
            <w:rFonts w:ascii="仿宋" w:eastAsia="仿宋" w:hAnsi="仿宋"/>
            <w:noProof/>
          </w:rPr>
          <w:fldChar w:fldCharType="separate"/>
        </w:r>
        <w:r w:rsidR="00263844">
          <w:rPr>
            <w:rFonts w:ascii="仿宋" w:eastAsia="仿宋" w:hAnsi="仿宋"/>
            <w:noProof/>
          </w:rPr>
          <w:t>7</w:t>
        </w:r>
        <w:r w:rsidRPr="00936A19">
          <w:rPr>
            <w:rFonts w:ascii="仿宋" w:eastAsia="仿宋" w:hAnsi="仿宋"/>
            <w:noProof/>
          </w:rPr>
          <w:fldChar w:fldCharType="end"/>
        </w:r>
      </w:hyperlink>
    </w:p>
    <w:p w:rsidR="00F87750" w:rsidRPr="00936A19" w:rsidRDefault="00527187" w:rsidP="001B21E7">
      <w:pPr>
        <w:pStyle w:val="20"/>
        <w:tabs>
          <w:tab w:val="right" w:leader="dot" w:pos="8993"/>
        </w:tabs>
        <w:ind w:left="600"/>
        <w:rPr>
          <w:rFonts w:ascii="仿宋" w:eastAsia="仿宋" w:hAnsi="仿宋"/>
          <w:noProof/>
        </w:rPr>
      </w:pPr>
      <w:hyperlink w:anchor="_Toc256000008" w:history="1">
        <w:r w:rsidR="005A2B74" w:rsidRPr="00936A19">
          <w:rPr>
            <w:rFonts w:ascii="仿宋" w:eastAsia="仿宋" w:hAnsi="仿宋" w:hint="eastAsia"/>
            <w:noProof/>
          </w:rPr>
          <w:t>六、价值类型</w:t>
        </w:r>
        <w:r w:rsidR="005A2B74" w:rsidRPr="00936A19">
          <w:rPr>
            <w:rFonts w:ascii="仿宋" w:eastAsia="仿宋" w:hAnsi="仿宋"/>
            <w:noProof/>
          </w:rPr>
          <w:tab/>
        </w:r>
        <w:r w:rsidRPr="00936A19">
          <w:rPr>
            <w:rFonts w:ascii="仿宋" w:eastAsia="仿宋" w:hAnsi="仿宋"/>
            <w:noProof/>
          </w:rPr>
          <w:fldChar w:fldCharType="begin"/>
        </w:r>
        <w:r w:rsidR="005A2B74" w:rsidRPr="00936A19">
          <w:rPr>
            <w:rFonts w:ascii="仿宋" w:eastAsia="仿宋" w:hAnsi="仿宋"/>
            <w:noProof/>
          </w:rPr>
          <w:instrText xml:space="preserve"> PAGEREF _Toc256000008 \h </w:instrText>
        </w:r>
        <w:r w:rsidRPr="00936A19">
          <w:rPr>
            <w:rFonts w:ascii="仿宋" w:eastAsia="仿宋" w:hAnsi="仿宋"/>
            <w:noProof/>
          </w:rPr>
        </w:r>
        <w:r w:rsidRPr="00936A19">
          <w:rPr>
            <w:rFonts w:ascii="仿宋" w:eastAsia="仿宋" w:hAnsi="仿宋"/>
            <w:noProof/>
          </w:rPr>
          <w:fldChar w:fldCharType="separate"/>
        </w:r>
        <w:r w:rsidR="00263844">
          <w:rPr>
            <w:rFonts w:ascii="仿宋" w:eastAsia="仿宋" w:hAnsi="仿宋"/>
            <w:noProof/>
          </w:rPr>
          <w:t>7</w:t>
        </w:r>
        <w:r w:rsidRPr="00936A19">
          <w:rPr>
            <w:rFonts w:ascii="仿宋" w:eastAsia="仿宋" w:hAnsi="仿宋"/>
            <w:noProof/>
          </w:rPr>
          <w:fldChar w:fldCharType="end"/>
        </w:r>
      </w:hyperlink>
    </w:p>
    <w:p w:rsidR="00F87750" w:rsidRPr="00936A19" w:rsidRDefault="00527187" w:rsidP="001B21E7">
      <w:pPr>
        <w:pStyle w:val="20"/>
        <w:tabs>
          <w:tab w:val="right" w:leader="dot" w:pos="8993"/>
        </w:tabs>
        <w:ind w:left="600"/>
        <w:rPr>
          <w:rFonts w:ascii="仿宋" w:eastAsia="仿宋" w:hAnsi="仿宋"/>
          <w:noProof/>
        </w:rPr>
      </w:pPr>
      <w:hyperlink w:anchor="_Toc256000009" w:history="1">
        <w:r w:rsidR="005A2B74" w:rsidRPr="00936A19">
          <w:rPr>
            <w:rFonts w:ascii="仿宋" w:eastAsia="仿宋" w:hAnsi="仿宋" w:hint="eastAsia"/>
            <w:noProof/>
          </w:rPr>
          <w:t>七、估价原则</w:t>
        </w:r>
        <w:r w:rsidR="005A2B74" w:rsidRPr="00936A19">
          <w:rPr>
            <w:rFonts w:ascii="仿宋" w:eastAsia="仿宋" w:hAnsi="仿宋"/>
            <w:noProof/>
          </w:rPr>
          <w:tab/>
        </w:r>
        <w:r w:rsidRPr="00936A19">
          <w:rPr>
            <w:rFonts w:ascii="仿宋" w:eastAsia="仿宋" w:hAnsi="仿宋"/>
            <w:noProof/>
          </w:rPr>
          <w:fldChar w:fldCharType="begin"/>
        </w:r>
        <w:r w:rsidR="005A2B74" w:rsidRPr="00936A19">
          <w:rPr>
            <w:rFonts w:ascii="仿宋" w:eastAsia="仿宋" w:hAnsi="仿宋"/>
            <w:noProof/>
          </w:rPr>
          <w:instrText xml:space="preserve"> PAGEREF _Toc256000009 \h </w:instrText>
        </w:r>
        <w:r w:rsidRPr="00936A19">
          <w:rPr>
            <w:rFonts w:ascii="仿宋" w:eastAsia="仿宋" w:hAnsi="仿宋"/>
            <w:noProof/>
          </w:rPr>
        </w:r>
        <w:r w:rsidRPr="00936A19">
          <w:rPr>
            <w:rFonts w:ascii="仿宋" w:eastAsia="仿宋" w:hAnsi="仿宋"/>
            <w:noProof/>
          </w:rPr>
          <w:fldChar w:fldCharType="separate"/>
        </w:r>
        <w:r w:rsidR="00263844">
          <w:rPr>
            <w:rFonts w:ascii="仿宋" w:eastAsia="仿宋" w:hAnsi="仿宋"/>
            <w:noProof/>
          </w:rPr>
          <w:t>7</w:t>
        </w:r>
        <w:r w:rsidRPr="00936A19">
          <w:rPr>
            <w:rFonts w:ascii="仿宋" w:eastAsia="仿宋" w:hAnsi="仿宋"/>
            <w:noProof/>
          </w:rPr>
          <w:fldChar w:fldCharType="end"/>
        </w:r>
      </w:hyperlink>
    </w:p>
    <w:p w:rsidR="00F87750" w:rsidRPr="00936A19" w:rsidRDefault="00527187" w:rsidP="001B21E7">
      <w:pPr>
        <w:pStyle w:val="20"/>
        <w:tabs>
          <w:tab w:val="right" w:leader="dot" w:pos="8993"/>
        </w:tabs>
        <w:ind w:left="600"/>
        <w:rPr>
          <w:rFonts w:ascii="仿宋" w:eastAsia="仿宋" w:hAnsi="仿宋"/>
          <w:noProof/>
        </w:rPr>
      </w:pPr>
      <w:hyperlink w:anchor="_Toc256000010" w:history="1">
        <w:r w:rsidR="005A2B74" w:rsidRPr="00936A19">
          <w:rPr>
            <w:rFonts w:ascii="仿宋" w:eastAsia="仿宋" w:hAnsi="仿宋" w:hint="eastAsia"/>
            <w:noProof/>
          </w:rPr>
          <w:t>八、估价依据</w:t>
        </w:r>
        <w:r w:rsidR="005A2B74" w:rsidRPr="00936A19">
          <w:rPr>
            <w:rFonts w:ascii="仿宋" w:eastAsia="仿宋" w:hAnsi="仿宋"/>
            <w:noProof/>
          </w:rPr>
          <w:tab/>
        </w:r>
        <w:r w:rsidRPr="00936A19">
          <w:rPr>
            <w:rFonts w:ascii="仿宋" w:eastAsia="仿宋" w:hAnsi="仿宋"/>
            <w:noProof/>
          </w:rPr>
          <w:fldChar w:fldCharType="begin"/>
        </w:r>
        <w:r w:rsidR="005A2B74" w:rsidRPr="00936A19">
          <w:rPr>
            <w:rFonts w:ascii="仿宋" w:eastAsia="仿宋" w:hAnsi="仿宋"/>
            <w:noProof/>
          </w:rPr>
          <w:instrText xml:space="preserve"> PAGEREF _Toc256000010 \h </w:instrText>
        </w:r>
        <w:r w:rsidRPr="00936A19">
          <w:rPr>
            <w:rFonts w:ascii="仿宋" w:eastAsia="仿宋" w:hAnsi="仿宋"/>
            <w:noProof/>
          </w:rPr>
        </w:r>
        <w:r w:rsidRPr="00936A19">
          <w:rPr>
            <w:rFonts w:ascii="仿宋" w:eastAsia="仿宋" w:hAnsi="仿宋"/>
            <w:noProof/>
          </w:rPr>
          <w:fldChar w:fldCharType="separate"/>
        </w:r>
        <w:r w:rsidR="00263844">
          <w:rPr>
            <w:rFonts w:ascii="仿宋" w:eastAsia="仿宋" w:hAnsi="仿宋"/>
            <w:noProof/>
          </w:rPr>
          <w:t>8</w:t>
        </w:r>
        <w:r w:rsidRPr="00936A19">
          <w:rPr>
            <w:rFonts w:ascii="仿宋" w:eastAsia="仿宋" w:hAnsi="仿宋"/>
            <w:noProof/>
          </w:rPr>
          <w:fldChar w:fldCharType="end"/>
        </w:r>
      </w:hyperlink>
    </w:p>
    <w:p w:rsidR="00F87750" w:rsidRPr="00936A19" w:rsidRDefault="00527187" w:rsidP="001B21E7">
      <w:pPr>
        <w:pStyle w:val="20"/>
        <w:tabs>
          <w:tab w:val="right" w:leader="dot" w:pos="8993"/>
        </w:tabs>
        <w:ind w:left="600"/>
        <w:rPr>
          <w:rFonts w:ascii="仿宋" w:eastAsia="仿宋" w:hAnsi="仿宋"/>
          <w:noProof/>
        </w:rPr>
      </w:pPr>
      <w:hyperlink w:anchor="_Toc256000011" w:history="1">
        <w:r w:rsidR="005A2B74" w:rsidRPr="00936A19">
          <w:rPr>
            <w:rFonts w:ascii="仿宋" w:eastAsia="仿宋" w:hAnsi="仿宋" w:hint="eastAsia"/>
            <w:noProof/>
          </w:rPr>
          <w:t>九、估价方法</w:t>
        </w:r>
        <w:r w:rsidR="005A2B74" w:rsidRPr="00936A19">
          <w:rPr>
            <w:rFonts w:ascii="仿宋" w:eastAsia="仿宋" w:hAnsi="仿宋"/>
            <w:noProof/>
          </w:rPr>
          <w:tab/>
        </w:r>
        <w:r w:rsidRPr="00936A19">
          <w:rPr>
            <w:rFonts w:ascii="仿宋" w:eastAsia="仿宋" w:hAnsi="仿宋"/>
            <w:noProof/>
          </w:rPr>
          <w:fldChar w:fldCharType="begin"/>
        </w:r>
        <w:r w:rsidR="005A2B74" w:rsidRPr="00936A19">
          <w:rPr>
            <w:rFonts w:ascii="仿宋" w:eastAsia="仿宋" w:hAnsi="仿宋"/>
            <w:noProof/>
          </w:rPr>
          <w:instrText xml:space="preserve"> PAGEREF _Toc256000011 \h </w:instrText>
        </w:r>
        <w:r w:rsidRPr="00936A19">
          <w:rPr>
            <w:rFonts w:ascii="仿宋" w:eastAsia="仿宋" w:hAnsi="仿宋"/>
            <w:noProof/>
          </w:rPr>
        </w:r>
        <w:r w:rsidRPr="00936A19">
          <w:rPr>
            <w:rFonts w:ascii="仿宋" w:eastAsia="仿宋" w:hAnsi="仿宋"/>
            <w:noProof/>
          </w:rPr>
          <w:fldChar w:fldCharType="separate"/>
        </w:r>
        <w:r w:rsidR="00263844">
          <w:rPr>
            <w:rFonts w:ascii="仿宋" w:eastAsia="仿宋" w:hAnsi="仿宋"/>
            <w:noProof/>
          </w:rPr>
          <w:t>9</w:t>
        </w:r>
        <w:r w:rsidRPr="00936A19">
          <w:rPr>
            <w:rFonts w:ascii="仿宋" w:eastAsia="仿宋" w:hAnsi="仿宋"/>
            <w:noProof/>
          </w:rPr>
          <w:fldChar w:fldCharType="end"/>
        </w:r>
      </w:hyperlink>
    </w:p>
    <w:p w:rsidR="00F87750" w:rsidRPr="00936A19" w:rsidRDefault="00527187" w:rsidP="001B21E7">
      <w:pPr>
        <w:pStyle w:val="20"/>
        <w:tabs>
          <w:tab w:val="right" w:leader="dot" w:pos="8993"/>
        </w:tabs>
        <w:ind w:left="600"/>
        <w:rPr>
          <w:rFonts w:ascii="仿宋" w:eastAsia="仿宋" w:hAnsi="仿宋"/>
          <w:noProof/>
        </w:rPr>
      </w:pPr>
      <w:hyperlink w:anchor="_Toc256000012" w:history="1">
        <w:r w:rsidR="005A2B74" w:rsidRPr="00936A19">
          <w:rPr>
            <w:rFonts w:ascii="仿宋" w:eastAsia="仿宋" w:hAnsi="仿宋" w:hint="eastAsia"/>
            <w:noProof/>
          </w:rPr>
          <w:t>十、估价结果</w:t>
        </w:r>
        <w:r w:rsidR="005A2B74" w:rsidRPr="00936A19">
          <w:rPr>
            <w:rFonts w:ascii="仿宋" w:eastAsia="仿宋" w:hAnsi="仿宋"/>
            <w:noProof/>
          </w:rPr>
          <w:tab/>
        </w:r>
        <w:r w:rsidRPr="00936A19">
          <w:rPr>
            <w:rFonts w:ascii="仿宋" w:eastAsia="仿宋" w:hAnsi="仿宋"/>
            <w:noProof/>
          </w:rPr>
          <w:fldChar w:fldCharType="begin"/>
        </w:r>
        <w:r w:rsidR="005A2B74" w:rsidRPr="00936A19">
          <w:rPr>
            <w:rFonts w:ascii="仿宋" w:eastAsia="仿宋" w:hAnsi="仿宋"/>
            <w:noProof/>
          </w:rPr>
          <w:instrText xml:space="preserve"> PAGEREF _Toc256000012 \h </w:instrText>
        </w:r>
        <w:r w:rsidRPr="00936A19">
          <w:rPr>
            <w:rFonts w:ascii="仿宋" w:eastAsia="仿宋" w:hAnsi="仿宋"/>
            <w:noProof/>
          </w:rPr>
        </w:r>
        <w:r w:rsidRPr="00936A19">
          <w:rPr>
            <w:rFonts w:ascii="仿宋" w:eastAsia="仿宋" w:hAnsi="仿宋"/>
            <w:noProof/>
          </w:rPr>
          <w:fldChar w:fldCharType="separate"/>
        </w:r>
        <w:r w:rsidR="00263844">
          <w:rPr>
            <w:rFonts w:ascii="仿宋" w:eastAsia="仿宋" w:hAnsi="仿宋"/>
            <w:noProof/>
          </w:rPr>
          <w:t>9</w:t>
        </w:r>
        <w:r w:rsidRPr="00936A19">
          <w:rPr>
            <w:rFonts w:ascii="仿宋" w:eastAsia="仿宋" w:hAnsi="仿宋"/>
            <w:noProof/>
          </w:rPr>
          <w:fldChar w:fldCharType="end"/>
        </w:r>
      </w:hyperlink>
    </w:p>
    <w:p w:rsidR="00F87750" w:rsidRPr="00936A19" w:rsidRDefault="00527187" w:rsidP="001B21E7">
      <w:pPr>
        <w:pStyle w:val="20"/>
        <w:tabs>
          <w:tab w:val="right" w:leader="dot" w:pos="8993"/>
        </w:tabs>
        <w:ind w:left="600"/>
        <w:rPr>
          <w:rFonts w:ascii="仿宋" w:eastAsia="仿宋" w:hAnsi="仿宋"/>
          <w:noProof/>
        </w:rPr>
      </w:pPr>
      <w:hyperlink w:anchor="_Toc256000013" w:history="1">
        <w:r w:rsidR="005A2B74" w:rsidRPr="00936A19">
          <w:rPr>
            <w:rFonts w:ascii="仿宋" w:eastAsia="仿宋" w:hAnsi="仿宋" w:hint="eastAsia"/>
            <w:noProof/>
          </w:rPr>
          <w:t>十一、注册房地产估价师</w:t>
        </w:r>
        <w:r w:rsidR="005A2B74" w:rsidRPr="00936A19">
          <w:rPr>
            <w:rFonts w:ascii="仿宋" w:eastAsia="仿宋" w:hAnsi="仿宋"/>
            <w:noProof/>
          </w:rPr>
          <w:tab/>
        </w:r>
        <w:r w:rsidRPr="00936A19">
          <w:rPr>
            <w:rFonts w:ascii="仿宋" w:eastAsia="仿宋" w:hAnsi="仿宋"/>
            <w:noProof/>
          </w:rPr>
          <w:fldChar w:fldCharType="begin"/>
        </w:r>
        <w:r w:rsidR="005A2B74" w:rsidRPr="00936A19">
          <w:rPr>
            <w:rFonts w:ascii="仿宋" w:eastAsia="仿宋" w:hAnsi="仿宋"/>
            <w:noProof/>
          </w:rPr>
          <w:instrText xml:space="preserve"> PAGEREF _Toc256000013 \h </w:instrText>
        </w:r>
        <w:r w:rsidRPr="00936A19">
          <w:rPr>
            <w:rFonts w:ascii="仿宋" w:eastAsia="仿宋" w:hAnsi="仿宋"/>
            <w:noProof/>
          </w:rPr>
        </w:r>
        <w:r w:rsidRPr="00936A19">
          <w:rPr>
            <w:rFonts w:ascii="仿宋" w:eastAsia="仿宋" w:hAnsi="仿宋"/>
            <w:noProof/>
          </w:rPr>
          <w:fldChar w:fldCharType="separate"/>
        </w:r>
        <w:r w:rsidR="00263844">
          <w:rPr>
            <w:rFonts w:ascii="仿宋" w:eastAsia="仿宋" w:hAnsi="仿宋"/>
            <w:noProof/>
          </w:rPr>
          <w:t>9</w:t>
        </w:r>
        <w:r w:rsidRPr="00936A19">
          <w:rPr>
            <w:rFonts w:ascii="仿宋" w:eastAsia="仿宋" w:hAnsi="仿宋"/>
            <w:noProof/>
          </w:rPr>
          <w:fldChar w:fldCharType="end"/>
        </w:r>
      </w:hyperlink>
    </w:p>
    <w:p w:rsidR="00F87750" w:rsidRPr="00936A19" w:rsidRDefault="00527187" w:rsidP="001B21E7">
      <w:pPr>
        <w:pStyle w:val="20"/>
        <w:tabs>
          <w:tab w:val="right" w:leader="dot" w:pos="8993"/>
        </w:tabs>
        <w:ind w:left="600"/>
        <w:rPr>
          <w:rFonts w:ascii="仿宋" w:eastAsia="仿宋" w:hAnsi="仿宋"/>
          <w:noProof/>
        </w:rPr>
      </w:pPr>
      <w:hyperlink w:anchor="_Toc256000014" w:history="1">
        <w:r w:rsidR="005A2B74" w:rsidRPr="00936A19">
          <w:rPr>
            <w:rFonts w:ascii="仿宋" w:eastAsia="仿宋" w:hAnsi="仿宋" w:hint="eastAsia"/>
            <w:noProof/>
          </w:rPr>
          <w:t>十二、实地查勘期</w:t>
        </w:r>
        <w:r w:rsidR="005A2B74" w:rsidRPr="00936A19">
          <w:rPr>
            <w:rFonts w:ascii="仿宋" w:eastAsia="仿宋" w:hAnsi="仿宋"/>
            <w:noProof/>
          </w:rPr>
          <w:tab/>
        </w:r>
        <w:r w:rsidRPr="00936A19">
          <w:rPr>
            <w:rFonts w:ascii="仿宋" w:eastAsia="仿宋" w:hAnsi="仿宋"/>
            <w:noProof/>
          </w:rPr>
          <w:fldChar w:fldCharType="begin"/>
        </w:r>
        <w:r w:rsidR="005A2B74" w:rsidRPr="00936A19">
          <w:rPr>
            <w:rFonts w:ascii="仿宋" w:eastAsia="仿宋" w:hAnsi="仿宋"/>
            <w:noProof/>
          </w:rPr>
          <w:instrText xml:space="preserve"> PAGEREF _Toc256000014 \h </w:instrText>
        </w:r>
        <w:r w:rsidRPr="00936A19">
          <w:rPr>
            <w:rFonts w:ascii="仿宋" w:eastAsia="仿宋" w:hAnsi="仿宋"/>
            <w:noProof/>
          </w:rPr>
        </w:r>
        <w:r w:rsidRPr="00936A19">
          <w:rPr>
            <w:rFonts w:ascii="仿宋" w:eastAsia="仿宋" w:hAnsi="仿宋"/>
            <w:noProof/>
          </w:rPr>
          <w:fldChar w:fldCharType="separate"/>
        </w:r>
        <w:r w:rsidR="00263844">
          <w:rPr>
            <w:rFonts w:ascii="仿宋" w:eastAsia="仿宋" w:hAnsi="仿宋"/>
            <w:noProof/>
          </w:rPr>
          <w:t>9</w:t>
        </w:r>
        <w:r w:rsidRPr="00936A19">
          <w:rPr>
            <w:rFonts w:ascii="仿宋" w:eastAsia="仿宋" w:hAnsi="仿宋"/>
            <w:noProof/>
          </w:rPr>
          <w:fldChar w:fldCharType="end"/>
        </w:r>
      </w:hyperlink>
    </w:p>
    <w:p w:rsidR="00F87750" w:rsidRPr="00936A19" w:rsidRDefault="00527187" w:rsidP="001B21E7">
      <w:pPr>
        <w:pStyle w:val="20"/>
        <w:tabs>
          <w:tab w:val="right" w:leader="dot" w:pos="8993"/>
        </w:tabs>
        <w:ind w:left="600"/>
        <w:rPr>
          <w:rFonts w:ascii="仿宋" w:eastAsia="仿宋" w:hAnsi="仿宋"/>
          <w:noProof/>
        </w:rPr>
      </w:pPr>
      <w:hyperlink w:anchor="_Toc256000015" w:history="1">
        <w:r w:rsidR="005A2B74" w:rsidRPr="00936A19">
          <w:rPr>
            <w:rFonts w:ascii="仿宋" w:eastAsia="仿宋" w:hAnsi="仿宋" w:hint="eastAsia"/>
            <w:noProof/>
          </w:rPr>
          <w:t>十三、估价作业期</w:t>
        </w:r>
        <w:r w:rsidR="005A2B74" w:rsidRPr="00936A19">
          <w:rPr>
            <w:rFonts w:ascii="仿宋" w:eastAsia="仿宋" w:hAnsi="仿宋"/>
            <w:noProof/>
          </w:rPr>
          <w:tab/>
        </w:r>
        <w:r w:rsidRPr="00936A19">
          <w:rPr>
            <w:rFonts w:ascii="仿宋" w:eastAsia="仿宋" w:hAnsi="仿宋"/>
            <w:noProof/>
          </w:rPr>
          <w:fldChar w:fldCharType="begin"/>
        </w:r>
        <w:r w:rsidR="005A2B74" w:rsidRPr="00936A19">
          <w:rPr>
            <w:rFonts w:ascii="仿宋" w:eastAsia="仿宋" w:hAnsi="仿宋"/>
            <w:noProof/>
          </w:rPr>
          <w:instrText xml:space="preserve"> PAGEREF _Toc256000015 \h </w:instrText>
        </w:r>
        <w:r w:rsidRPr="00936A19">
          <w:rPr>
            <w:rFonts w:ascii="仿宋" w:eastAsia="仿宋" w:hAnsi="仿宋"/>
            <w:noProof/>
          </w:rPr>
        </w:r>
        <w:r w:rsidRPr="00936A19">
          <w:rPr>
            <w:rFonts w:ascii="仿宋" w:eastAsia="仿宋" w:hAnsi="仿宋"/>
            <w:noProof/>
          </w:rPr>
          <w:fldChar w:fldCharType="separate"/>
        </w:r>
        <w:r w:rsidR="00263844">
          <w:rPr>
            <w:rFonts w:ascii="仿宋" w:eastAsia="仿宋" w:hAnsi="仿宋"/>
            <w:noProof/>
          </w:rPr>
          <w:t>9</w:t>
        </w:r>
        <w:r w:rsidRPr="00936A19">
          <w:rPr>
            <w:rFonts w:ascii="仿宋" w:eastAsia="仿宋" w:hAnsi="仿宋"/>
            <w:noProof/>
          </w:rPr>
          <w:fldChar w:fldCharType="end"/>
        </w:r>
      </w:hyperlink>
    </w:p>
    <w:p w:rsidR="00F87750" w:rsidRPr="00936A19" w:rsidRDefault="00527187" w:rsidP="002D1FDF">
      <w:pPr>
        <w:pStyle w:val="10"/>
        <w:rPr>
          <w:rFonts w:ascii="仿宋" w:eastAsia="仿宋" w:hAnsi="仿宋"/>
          <w:b w:val="0"/>
          <w:szCs w:val="24"/>
        </w:rPr>
      </w:pPr>
      <w:hyperlink w:anchor="_Toc256000016" w:history="1">
        <w:r w:rsidR="005A2B74" w:rsidRPr="00936A19">
          <w:rPr>
            <w:rFonts w:ascii="仿宋" w:eastAsia="仿宋" w:hAnsi="仿宋" w:hint="eastAsia"/>
            <w:szCs w:val="24"/>
          </w:rPr>
          <w:t>附   件</w:t>
        </w:r>
        <w:r w:rsidR="005A2B74" w:rsidRPr="00936A19">
          <w:rPr>
            <w:rFonts w:ascii="仿宋" w:eastAsia="仿宋" w:hAnsi="仿宋"/>
          </w:rPr>
          <w:tab/>
        </w:r>
        <w:r w:rsidRPr="00936A19">
          <w:rPr>
            <w:rFonts w:ascii="仿宋" w:eastAsia="仿宋" w:hAnsi="仿宋"/>
            <w:b w:val="0"/>
            <w:szCs w:val="24"/>
          </w:rPr>
          <w:fldChar w:fldCharType="begin"/>
        </w:r>
        <w:r w:rsidR="005A2B74" w:rsidRPr="00936A19">
          <w:rPr>
            <w:rFonts w:ascii="仿宋" w:eastAsia="仿宋" w:hAnsi="仿宋"/>
            <w:b w:val="0"/>
            <w:szCs w:val="24"/>
          </w:rPr>
          <w:instrText xml:space="preserve"> PAGEREF _Toc256000016 \h </w:instrText>
        </w:r>
        <w:r w:rsidRPr="00936A19">
          <w:rPr>
            <w:rFonts w:ascii="仿宋" w:eastAsia="仿宋" w:hAnsi="仿宋"/>
            <w:b w:val="0"/>
            <w:szCs w:val="24"/>
          </w:rPr>
        </w:r>
        <w:r w:rsidRPr="00936A19">
          <w:rPr>
            <w:rFonts w:ascii="仿宋" w:eastAsia="仿宋" w:hAnsi="仿宋"/>
            <w:b w:val="0"/>
            <w:szCs w:val="24"/>
          </w:rPr>
          <w:fldChar w:fldCharType="separate"/>
        </w:r>
        <w:r w:rsidR="00263844">
          <w:rPr>
            <w:rFonts w:ascii="仿宋" w:eastAsia="仿宋" w:hAnsi="仿宋"/>
            <w:b w:val="0"/>
            <w:szCs w:val="24"/>
          </w:rPr>
          <w:t>10</w:t>
        </w:r>
        <w:r w:rsidRPr="00936A19">
          <w:rPr>
            <w:rFonts w:ascii="仿宋" w:eastAsia="仿宋" w:hAnsi="仿宋"/>
            <w:b w:val="0"/>
            <w:szCs w:val="24"/>
          </w:rPr>
          <w:fldChar w:fldCharType="end"/>
        </w:r>
      </w:hyperlink>
    </w:p>
    <w:p w:rsidR="007F0D01" w:rsidRPr="00936A19" w:rsidRDefault="00527187" w:rsidP="007F0D01">
      <w:pPr>
        <w:ind w:firstLineChars="253" w:firstLine="708"/>
        <w:rPr>
          <w:rFonts w:ascii="仿宋" w:eastAsia="仿宋" w:hAnsi="仿宋"/>
          <w:spacing w:val="-8"/>
          <w:sz w:val="28"/>
          <w:szCs w:val="28"/>
        </w:rPr>
      </w:pPr>
      <w:r w:rsidRPr="00936A19">
        <w:rPr>
          <w:rFonts w:ascii="仿宋" w:eastAsia="仿宋" w:hAnsi="仿宋"/>
          <w:spacing w:val="10"/>
          <w:sz w:val="28"/>
          <w:szCs w:val="28"/>
        </w:rPr>
        <w:fldChar w:fldCharType="end"/>
      </w:r>
      <w:r w:rsidR="007F0D01" w:rsidRPr="00936A19">
        <w:rPr>
          <w:rFonts w:ascii="仿宋" w:eastAsia="仿宋" w:hAnsi="仿宋" w:hint="eastAsia"/>
          <w:spacing w:val="10"/>
          <w:sz w:val="28"/>
          <w:szCs w:val="28"/>
        </w:rPr>
        <w:t>一、</w:t>
      </w:r>
      <w:r w:rsidR="007F0D01" w:rsidRPr="00936A19">
        <w:rPr>
          <w:rFonts w:ascii="仿宋" w:eastAsia="仿宋" w:hAnsi="仿宋" w:cs="宋体" w:hint="eastAsia"/>
          <w:color w:val="000000"/>
          <w:kern w:val="0"/>
          <w:szCs w:val="30"/>
        </w:rPr>
        <w:t>《</w:t>
      </w:r>
      <w:r w:rsidR="00BB5901" w:rsidRPr="00936A19">
        <w:rPr>
          <w:rFonts w:ascii="仿宋" w:eastAsia="仿宋" w:hAnsi="仿宋" w:cs="宋体" w:hint="eastAsia"/>
          <w:color w:val="000000"/>
          <w:kern w:val="0"/>
          <w:szCs w:val="30"/>
        </w:rPr>
        <w:t>司法询价</w:t>
      </w:r>
      <w:r w:rsidR="00955445" w:rsidRPr="00936A19">
        <w:rPr>
          <w:rFonts w:ascii="仿宋" w:eastAsia="仿宋" w:hAnsi="仿宋" w:cs="宋体" w:hint="eastAsia"/>
          <w:color w:val="000000"/>
          <w:kern w:val="0"/>
          <w:szCs w:val="30"/>
        </w:rPr>
        <w:t>委托函</w:t>
      </w:r>
      <w:r w:rsidR="007F0D01" w:rsidRPr="00936A19">
        <w:rPr>
          <w:rFonts w:ascii="仿宋" w:eastAsia="仿宋" w:hAnsi="仿宋" w:cs="宋体" w:hint="eastAsia"/>
          <w:color w:val="000000"/>
          <w:kern w:val="0"/>
          <w:szCs w:val="30"/>
        </w:rPr>
        <w:t>》</w:t>
      </w:r>
      <w:r w:rsidR="009641D1" w:rsidRPr="00936A19">
        <w:rPr>
          <w:rFonts w:ascii="仿宋" w:eastAsia="仿宋" w:hAnsi="仿宋" w:cs="宋体" w:hint="eastAsia"/>
          <w:color w:val="000000"/>
          <w:kern w:val="0"/>
          <w:szCs w:val="30"/>
        </w:rPr>
        <w:t>复印件</w:t>
      </w:r>
    </w:p>
    <w:p w:rsidR="002661F2" w:rsidRPr="00936A19"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sidRPr="00936A19">
        <w:rPr>
          <w:rFonts w:ascii="仿宋" w:eastAsia="仿宋" w:hAnsi="仿宋" w:cs="宋体" w:hint="eastAsia"/>
          <w:color w:val="000000"/>
          <w:kern w:val="0"/>
          <w:szCs w:val="30"/>
        </w:rPr>
        <w:t>二</w:t>
      </w:r>
      <w:r w:rsidR="005A2B74" w:rsidRPr="00936A19">
        <w:rPr>
          <w:rFonts w:ascii="仿宋" w:eastAsia="仿宋" w:hAnsi="仿宋" w:cs="宋体" w:hint="eastAsia"/>
          <w:color w:val="000000"/>
          <w:kern w:val="0"/>
          <w:szCs w:val="30"/>
        </w:rPr>
        <w:t>、估价对象位置图</w:t>
      </w:r>
    </w:p>
    <w:p w:rsidR="002661F2" w:rsidRPr="00936A19"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sidRPr="00936A19">
        <w:rPr>
          <w:rFonts w:ascii="仿宋" w:eastAsia="仿宋" w:hAnsi="仿宋" w:cs="宋体" w:hint="eastAsia"/>
          <w:color w:val="000000"/>
          <w:kern w:val="0"/>
          <w:szCs w:val="30"/>
        </w:rPr>
        <w:t>三</w:t>
      </w:r>
      <w:r w:rsidR="005A2B74" w:rsidRPr="00936A19">
        <w:rPr>
          <w:rFonts w:ascii="仿宋" w:eastAsia="仿宋" w:hAnsi="仿宋" w:cs="宋体" w:hint="eastAsia"/>
          <w:color w:val="000000"/>
          <w:kern w:val="0"/>
          <w:szCs w:val="30"/>
        </w:rPr>
        <w:t>、估价对象于价值时点的相关照片</w:t>
      </w:r>
    </w:p>
    <w:p w:rsidR="002661F2" w:rsidRPr="00936A19"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sidRPr="00936A19">
        <w:rPr>
          <w:rFonts w:ascii="仿宋" w:eastAsia="仿宋" w:hAnsi="仿宋" w:cs="宋体" w:hint="eastAsia"/>
          <w:color w:val="000000"/>
          <w:kern w:val="0"/>
          <w:szCs w:val="30"/>
        </w:rPr>
        <w:t>四</w:t>
      </w:r>
      <w:r w:rsidR="005A2B74" w:rsidRPr="00936A19">
        <w:rPr>
          <w:rFonts w:ascii="仿宋" w:eastAsia="仿宋" w:hAnsi="仿宋" w:cs="宋体" w:hint="eastAsia"/>
          <w:color w:val="000000"/>
          <w:kern w:val="0"/>
          <w:szCs w:val="30"/>
        </w:rPr>
        <w:t>、</w:t>
      </w:r>
      <w:r w:rsidR="009344A6" w:rsidRPr="00936A19">
        <w:rPr>
          <w:rFonts w:ascii="仿宋" w:eastAsia="仿宋" w:hAnsi="仿宋" w:cs="宋体" w:hint="eastAsia"/>
          <w:color w:val="000000"/>
          <w:kern w:val="0"/>
          <w:szCs w:val="30"/>
        </w:rPr>
        <w:t>估价对象</w:t>
      </w:r>
      <w:r w:rsidR="00392F96" w:rsidRPr="00936A19">
        <w:rPr>
          <w:rFonts w:ascii="仿宋" w:eastAsia="仿宋" w:hAnsi="仿宋" w:cs="宋体" w:hint="eastAsia"/>
          <w:color w:val="000000"/>
          <w:kern w:val="0"/>
          <w:szCs w:val="30"/>
        </w:rPr>
        <w:t>产权相关资料</w:t>
      </w:r>
      <w:r w:rsidR="005A2B74" w:rsidRPr="00936A19">
        <w:rPr>
          <w:rFonts w:ascii="仿宋" w:eastAsia="仿宋" w:hAnsi="仿宋" w:cs="宋体" w:hint="eastAsia"/>
          <w:color w:val="000000"/>
          <w:kern w:val="0"/>
          <w:szCs w:val="30"/>
        </w:rPr>
        <w:t>复印件</w:t>
      </w:r>
    </w:p>
    <w:p w:rsidR="002661F2" w:rsidRPr="00936A19"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sidRPr="00936A19">
        <w:rPr>
          <w:rFonts w:ascii="仿宋" w:eastAsia="仿宋" w:hAnsi="仿宋" w:cs="宋体" w:hint="eastAsia"/>
          <w:color w:val="000000"/>
          <w:kern w:val="0"/>
          <w:szCs w:val="30"/>
        </w:rPr>
        <w:t>五</w:t>
      </w:r>
      <w:r w:rsidR="005A2B74" w:rsidRPr="00936A19">
        <w:rPr>
          <w:rFonts w:ascii="仿宋" w:eastAsia="仿宋" w:hAnsi="仿宋" w:cs="宋体" w:hint="eastAsia"/>
          <w:color w:val="000000"/>
          <w:kern w:val="0"/>
          <w:szCs w:val="30"/>
        </w:rPr>
        <w:t>、房地产估价机构营业执照复印件</w:t>
      </w:r>
    </w:p>
    <w:p w:rsidR="002661F2" w:rsidRPr="00936A19"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sidRPr="00936A19">
        <w:rPr>
          <w:rFonts w:ascii="仿宋" w:eastAsia="仿宋" w:hAnsi="仿宋" w:cs="宋体" w:hint="eastAsia"/>
          <w:color w:val="000000"/>
          <w:kern w:val="0"/>
          <w:szCs w:val="30"/>
        </w:rPr>
        <w:t>六</w:t>
      </w:r>
      <w:r w:rsidR="005A2B74" w:rsidRPr="00936A19">
        <w:rPr>
          <w:rFonts w:ascii="仿宋" w:eastAsia="仿宋" w:hAnsi="仿宋" w:cs="宋体" w:hint="eastAsia"/>
          <w:color w:val="000000"/>
          <w:kern w:val="0"/>
          <w:szCs w:val="30"/>
        </w:rPr>
        <w:t>、房地产估价机构资质证书复印件</w:t>
      </w:r>
    </w:p>
    <w:p w:rsidR="002661F2" w:rsidRPr="00936A19"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sidRPr="00936A19">
        <w:rPr>
          <w:rFonts w:ascii="仿宋" w:eastAsia="仿宋" w:hAnsi="仿宋" w:cs="宋体" w:hint="eastAsia"/>
          <w:color w:val="000000"/>
          <w:kern w:val="0"/>
          <w:szCs w:val="30"/>
        </w:rPr>
        <w:t>七</w:t>
      </w:r>
      <w:r w:rsidR="005A2B74" w:rsidRPr="00936A19">
        <w:rPr>
          <w:rFonts w:ascii="仿宋" w:eastAsia="仿宋" w:hAnsi="仿宋" w:cs="宋体" w:hint="eastAsia"/>
          <w:color w:val="000000"/>
          <w:kern w:val="0"/>
          <w:szCs w:val="30"/>
        </w:rPr>
        <w:t>、房地产估价师注册证书复印件</w:t>
      </w:r>
    </w:p>
    <w:p w:rsidR="007F0D01" w:rsidRPr="00936A19" w:rsidRDefault="007F0D01" w:rsidP="007F0D01">
      <w:pPr>
        <w:pStyle w:val="1"/>
        <w:rPr>
          <w:rFonts w:ascii="仿宋" w:eastAsia="仿宋" w:hAnsi="仿宋"/>
        </w:rPr>
      </w:pPr>
      <w:bookmarkStart w:id="0" w:name="_Toc256000000"/>
    </w:p>
    <w:p w:rsidR="002661F2" w:rsidRPr="00936A19" w:rsidRDefault="005A2B74" w:rsidP="007F0D01">
      <w:pPr>
        <w:pStyle w:val="1"/>
        <w:rPr>
          <w:rFonts w:ascii="仿宋" w:eastAsia="仿宋" w:hAnsi="仿宋"/>
        </w:rPr>
      </w:pPr>
      <w:r w:rsidRPr="00936A19">
        <w:rPr>
          <w:rFonts w:ascii="仿宋" w:eastAsia="仿宋" w:hAnsi="仿宋" w:hint="eastAsia"/>
        </w:rPr>
        <w:t>估价师声明</w:t>
      </w:r>
      <w:bookmarkEnd w:id="0"/>
    </w:p>
    <w:p w:rsidR="002661F2" w:rsidRPr="00936A19" w:rsidRDefault="002661F2" w:rsidP="002661F2">
      <w:pPr>
        <w:autoSpaceDE w:val="0"/>
        <w:autoSpaceDN w:val="0"/>
        <w:adjustRightInd w:val="0"/>
        <w:snapToGrid w:val="0"/>
        <w:jc w:val="center"/>
        <w:rPr>
          <w:rFonts w:ascii="仿宋" w:eastAsia="仿宋" w:hAnsi="仿宋"/>
          <w:b/>
          <w:kern w:val="0"/>
          <w:sz w:val="40"/>
          <w:szCs w:val="40"/>
        </w:rPr>
      </w:pPr>
    </w:p>
    <w:p w:rsidR="002661F2" w:rsidRPr="00936A19"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我们郑重声明：</w:t>
      </w:r>
    </w:p>
    <w:p w:rsidR="002661F2" w:rsidRPr="00936A19"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一、注册房地产估价师在估价报告中对事实的说明是真实和准确的，没有虚假记载、误导性陈述和重大遗漏。</w:t>
      </w:r>
    </w:p>
    <w:p w:rsidR="002661F2" w:rsidRPr="00936A19"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2661F2" w:rsidRPr="00936A19"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2661F2" w:rsidRPr="00936A19"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2661F2" w:rsidRPr="00936A19"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olor w:val="000000"/>
        </w:rPr>
      </w:pPr>
      <w:r w:rsidRPr="00936A19">
        <w:rPr>
          <w:rFonts w:ascii="仿宋" w:eastAsia="仿宋" w:hAnsi="仿宋" w:cs="宋体"/>
          <w:color w:val="000000"/>
          <w:kern w:val="0"/>
          <w:szCs w:val="30"/>
        </w:rPr>
        <w:tab/>
      </w:r>
      <w:r w:rsidRPr="00936A19">
        <w:rPr>
          <w:rFonts w:ascii="仿宋" w:eastAsia="仿宋" w:hAnsi="仿宋"/>
          <w:color w:val="000000"/>
        </w:rPr>
        <w:br w:type="page"/>
      </w:r>
    </w:p>
    <w:p w:rsidR="00AA5606" w:rsidRPr="00936A19" w:rsidRDefault="00AA5606" w:rsidP="002661F2">
      <w:pPr>
        <w:pStyle w:val="1"/>
        <w:rPr>
          <w:rFonts w:ascii="仿宋" w:eastAsia="仿宋" w:hAnsi="仿宋"/>
        </w:rPr>
      </w:pPr>
      <w:bookmarkStart w:id="1" w:name="_Toc256000001"/>
    </w:p>
    <w:p w:rsidR="002661F2" w:rsidRPr="00936A19" w:rsidRDefault="005A2B74" w:rsidP="002661F2">
      <w:pPr>
        <w:pStyle w:val="1"/>
        <w:rPr>
          <w:rFonts w:ascii="仿宋" w:eastAsia="仿宋" w:hAnsi="仿宋"/>
          <w:sz w:val="32"/>
          <w:szCs w:val="32"/>
        </w:rPr>
      </w:pPr>
      <w:r w:rsidRPr="00936A19">
        <w:rPr>
          <w:rFonts w:ascii="仿宋" w:eastAsia="仿宋" w:hAnsi="仿宋" w:hint="eastAsia"/>
        </w:rPr>
        <w:t>估价假设和限制条件</w:t>
      </w:r>
      <w:bookmarkEnd w:id="1"/>
    </w:p>
    <w:p w:rsidR="002661F2" w:rsidRPr="00936A19" w:rsidRDefault="005A2B74" w:rsidP="00E75C44">
      <w:pPr>
        <w:autoSpaceDE w:val="0"/>
        <w:autoSpaceDN w:val="0"/>
        <w:adjustRightInd w:val="0"/>
        <w:spacing w:line="500" w:lineRule="exact"/>
        <w:ind w:leftChars="27" w:left="81"/>
        <w:rPr>
          <w:rFonts w:ascii="仿宋" w:eastAsia="仿宋" w:hAnsi="仿宋" w:cs="宋体"/>
          <w:b/>
          <w:kern w:val="0"/>
          <w:szCs w:val="30"/>
        </w:rPr>
      </w:pPr>
      <w:r w:rsidRPr="00936A19">
        <w:rPr>
          <w:rFonts w:ascii="仿宋" w:eastAsia="仿宋" w:hAnsi="仿宋" w:cs="宋体" w:hint="eastAsia"/>
          <w:b/>
          <w:kern w:val="0"/>
          <w:szCs w:val="30"/>
        </w:rPr>
        <w:t>一、估价假设</w:t>
      </w:r>
    </w:p>
    <w:p w:rsidR="002661F2" w:rsidRPr="00936A19"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（一）一般假设</w:t>
      </w:r>
    </w:p>
    <w:p w:rsidR="002661F2" w:rsidRPr="00936A19"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1</w:t>
      </w:r>
      <w:r w:rsidR="005A2B74" w:rsidRPr="00936A19">
        <w:rPr>
          <w:rFonts w:ascii="仿宋" w:eastAsia="仿宋" w:hAnsi="仿宋" w:cs="宋体" w:hint="eastAsia"/>
          <w:color w:val="000000"/>
          <w:kern w:val="0"/>
          <w:szCs w:val="30"/>
        </w:rPr>
        <w:t>、</w:t>
      </w:r>
      <w:r w:rsidR="00C162E9" w:rsidRPr="00936A19">
        <w:rPr>
          <w:rFonts w:ascii="仿宋" w:eastAsia="仿宋" w:hAnsi="仿宋" w:cs="宋体" w:hint="eastAsia"/>
          <w:color w:val="000000"/>
          <w:kern w:val="0"/>
          <w:szCs w:val="30"/>
        </w:rPr>
        <w:t>估价委托人提供了估价对象</w:t>
      </w:r>
      <w:r w:rsidR="00502B99">
        <w:rPr>
          <w:rFonts w:ascii="仿宋" w:eastAsia="仿宋" w:hAnsi="仿宋" w:hint="eastAsia"/>
          <w:spacing w:val="10"/>
          <w:szCs w:val="30"/>
        </w:rPr>
        <w:t>《</w:t>
      </w:r>
      <w:r w:rsidR="005C6BF8">
        <w:rPr>
          <w:rFonts w:ascii="仿宋" w:eastAsia="仿宋" w:hAnsi="仿宋" w:hint="eastAsia"/>
          <w:spacing w:val="10"/>
          <w:szCs w:val="30"/>
        </w:rPr>
        <w:t>房屋所有权证</w:t>
      </w:r>
      <w:r w:rsidR="00502B99">
        <w:rPr>
          <w:rFonts w:ascii="仿宋" w:eastAsia="仿宋" w:hAnsi="仿宋" w:hint="eastAsia"/>
          <w:spacing w:val="10"/>
          <w:szCs w:val="30"/>
        </w:rPr>
        <w:t>》</w:t>
      </w:r>
      <w:r w:rsidR="0060634A">
        <w:rPr>
          <w:rFonts w:ascii="仿宋" w:eastAsia="仿宋" w:hAnsi="仿宋" w:hint="eastAsia"/>
          <w:spacing w:val="10"/>
          <w:szCs w:val="30"/>
        </w:rPr>
        <w:t>等资料</w:t>
      </w:r>
      <w:r w:rsidR="00842C68" w:rsidRPr="00936A19">
        <w:rPr>
          <w:rFonts w:ascii="仿宋" w:eastAsia="仿宋" w:hAnsi="仿宋" w:cs="宋体" w:hint="eastAsia"/>
          <w:color w:val="000000"/>
          <w:kern w:val="0"/>
          <w:szCs w:val="30"/>
        </w:rPr>
        <w:t>复印件</w:t>
      </w:r>
      <w:r w:rsidR="00E34396" w:rsidRPr="00936A19">
        <w:rPr>
          <w:rFonts w:ascii="仿宋" w:eastAsia="仿宋" w:hAnsi="仿宋" w:cs="宋体" w:hint="eastAsia"/>
          <w:color w:val="000000"/>
          <w:kern w:val="0"/>
          <w:szCs w:val="30"/>
        </w:rPr>
        <w:t>；</w:t>
      </w:r>
      <w:r w:rsidR="00F65CEA" w:rsidRPr="00936A19">
        <w:rPr>
          <w:rFonts w:ascii="仿宋" w:eastAsia="仿宋" w:hAnsi="仿宋" w:cs="宋体" w:hint="eastAsia"/>
          <w:color w:val="000000"/>
          <w:kern w:val="0"/>
          <w:szCs w:val="30"/>
        </w:rPr>
        <w:t>注册房地产估价师对</w:t>
      </w:r>
      <w:r w:rsidR="00C162E9" w:rsidRPr="00936A19">
        <w:rPr>
          <w:rFonts w:ascii="仿宋" w:eastAsia="仿宋" w:hAnsi="仿宋" w:cs="宋体" w:hint="eastAsia"/>
          <w:color w:val="000000"/>
          <w:kern w:val="0"/>
          <w:szCs w:val="30"/>
        </w:rPr>
        <w:t>估价对象产权相关资料</w:t>
      </w:r>
      <w:r w:rsidR="00F65CEA" w:rsidRPr="00936A19">
        <w:rPr>
          <w:rFonts w:ascii="仿宋" w:eastAsia="仿宋" w:hAnsi="仿宋" w:cs="宋体" w:hint="eastAsia"/>
          <w:color w:val="000000"/>
          <w:kern w:val="0"/>
          <w:szCs w:val="30"/>
        </w:rPr>
        <w:t>所载的内容进行了审慎检查，在无理由怀疑其合法性、真实性、准确性和完整性的情况下，假定估价对象的相关信息</w:t>
      </w:r>
      <w:r w:rsidR="002D1FDF" w:rsidRPr="00936A19">
        <w:rPr>
          <w:rFonts w:ascii="仿宋" w:eastAsia="仿宋" w:hAnsi="仿宋" w:cs="宋体" w:hint="eastAsia"/>
          <w:color w:val="000000"/>
          <w:kern w:val="0"/>
          <w:szCs w:val="30"/>
        </w:rPr>
        <w:t>合法、</w:t>
      </w:r>
      <w:r w:rsidR="00F65CEA" w:rsidRPr="00936A19">
        <w:rPr>
          <w:rFonts w:ascii="仿宋" w:eastAsia="仿宋" w:hAnsi="仿宋" w:cs="宋体" w:hint="eastAsia"/>
          <w:color w:val="000000"/>
          <w:kern w:val="0"/>
          <w:szCs w:val="30"/>
        </w:rPr>
        <w:t>真实、准确、完整。</w:t>
      </w:r>
    </w:p>
    <w:p w:rsidR="002661F2" w:rsidRPr="00936A19"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2</w:t>
      </w:r>
      <w:r w:rsidR="005A2B74" w:rsidRPr="00936A19">
        <w:rPr>
          <w:rFonts w:ascii="仿宋" w:eastAsia="仿宋" w:hAnsi="仿宋" w:cs="宋体" w:hint="eastAsia"/>
          <w:color w:val="000000"/>
          <w:kern w:val="0"/>
          <w:szCs w:val="30"/>
        </w:rPr>
        <w:t>、市场供应关系、市场结构保持稳定、未发生重大变化和实质性改变。</w:t>
      </w:r>
    </w:p>
    <w:p w:rsidR="002661F2" w:rsidRPr="00936A19"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3</w:t>
      </w:r>
      <w:r w:rsidR="005A2B74" w:rsidRPr="00936A19">
        <w:rPr>
          <w:rFonts w:ascii="仿宋" w:eastAsia="仿宋" w:hAnsi="仿宋" w:cs="宋体" w:hint="eastAsia"/>
          <w:color w:val="000000"/>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2661F2" w:rsidRPr="00936A19"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4</w:t>
      </w:r>
      <w:r w:rsidR="005A2B74" w:rsidRPr="00936A19">
        <w:rPr>
          <w:rFonts w:ascii="仿宋" w:eastAsia="仿宋" w:hAnsi="仿宋" w:cs="宋体" w:hint="eastAsia"/>
          <w:color w:val="000000"/>
          <w:kern w:val="0"/>
          <w:szCs w:val="30"/>
        </w:rPr>
        <w:t>、估价对象在价值时点的房地产市场为公开、平等、自愿的交易市场，即能满足以下条件：</w:t>
      </w:r>
    </w:p>
    <w:p w:rsidR="002661F2" w:rsidRPr="00936A19"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w:t>
      </w:r>
      <w:r w:rsidRPr="00936A19">
        <w:rPr>
          <w:rFonts w:ascii="仿宋" w:eastAsia="仿宋" w:hAnsi="仿宋" w:cs="宋体"/>
          <w:color w:val="000000"/>
          <w:kern w:val="0"/>
          <w:szCs w:val="30"/>
        </w:rPr>
        <w:t>1</w:t>
      </w:r>
      <w:r w:rsidRPr="00936A19">
        <w:rPr>
          <w:rFonts w:ascii="仿宋" w:eastAsia="仿宋" w:hAnsi="仿宋" w:cs="宋体" w:hint="eastAsia"/>
          <w:color w:val="000000"/>
          <w:kern w:val="0"/>
          <w:szCs w:val="30"/>
        </w:rPr>
        <w:t>）交易双方自愿地进行交易；</w:t>
      </w:r>
    </w:p>
    <w:p w:rsidR="002661F2" w:rsidRPr="00936A19"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w:t>
      </w:r>
      <w:r w:rsidRPr="00936A19">
        <w:rPr>
          <w:rFonts w:ascii="仿宋" w:eastAsia="仿宋" w:hAnsi="仿宋" w:cs="宋体"/>
          <w:color w:val="000000"/>
          <w:kern w:val="0"/>
          <w:szCs w:val="30"/>
        </w:rPr>
        <w:t>2</w:t>
      </w:r>
      <w:r w:rsidRPr="00936A19">
        <w:rPr>
          <w:rFonts w:ascii="仿宋" w:eastAsia="仿宋" w:hAnsi="仿宋" w:cs="宋体" w:hint="eastAsia"/>
          <w:color w:val="000000"/>
          <w:kern w:val="0"/>
          <w:szCs w:val="30"/>
        </w:rPr>
        <w:t>）交易双方处于利己动机进行交易；</w:t>
      </w:r>
    </w:p>
    <w:p w:rsidR="002661F2" w:rsidRPr="00936A19" w:rsidRDefault="005A2B74" w:rsidP="00E75C44">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w:t>
      </w:r>
      <w:r w:rsidRPr="00936A19">
        <w:rPr>
          <w:rFonts w:ascii="仿宋" w:eastAsia="仿宋" w:hAnsi="仿宋" w:cs="宋体"/>
          <w:color w:val="000000"/>
          <w:kern w:val="0"/>
          <w:szCs w:val="30"/>
        </w:rPr>
        <w:t>3</w:t>
      </w:r>
      <w:r w:rsidRPr="00936A19">
        <w:rPr>
          <w:rFonts w:ascii="仿宋" w:eastAsia="仿宋" w:hAnsi="仿宋" w:cs="宋体" w:hint="eastAsia"/>
          <w:color w:val="000000"/>
          <w:kern w:val="0"/>
          <w:szCs w:val="30"/>
        </w:rPr>
        <w:t>）交易双方精明、谨慎行事，并了解交易对象、知晓市场行情；</w:t>
      </w:r>
    </w:p>
    <w:p w:rsidR="002661F2" w:rsidRPr="00936A19"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w:t>
      </w:r>
      <w:r w:rsidRPr="00936A19">
        <w:rPr>
          <w:rFonts w:ascii="仿宋" w:eastAsia="仿宋" w:hAnsi="仿宋" w:cs="宋体"/>
          <w:color w:val="000000"/>
          <w:kern w:val="0"/>
          <w:szCs w:val="30"/>
        </w:rPr>
        <w:t>4</w:t>
      </w:r>
      <w:r w:rsidRPr="00936A19">
        <w:rPr>
          <w:rFonts w:ascii="仿宋" w:eastAsia="仿宋" w:hAnsi="仿宋" w:cs="宋体" w:hint="eastAsia"/>
          <w:color w:val="000000"/>
          <w:kern w:val="0"/>
          <w:szCs w:val="30"/>
        </w:rPr>
        <w:t>）交易双方有较充裕的时间进行交易；</w:t>
      </w:r>
    </w:p>
    <w:p w:rsidR="002661F2" w:rsidRPr="00936A19"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w:t>
      </w:r>
      <w:r w:rsidRPr="00936A19">
        <w:rPr>
          <w:rFonts w:ascii="仿宋" w:eastAsia="仿宋" w:hAnsi="仿宋" w:cs="宋体"/>
          <w:color w:val="000000"/>
          <w:kern w:val="0"/>
          <w:szCs w:val="30"/>
        </w:rPr>
        <w:t>5</w:t>
      </w:r>
      <w:r w:rsidRPr="00936A19">
        <w:rPr>
          <w:rFonts w:ascii="仿宋" w:eastAsia="仿宋" w:hAnsi="仿宋" w:cs="宋体" w:hint="eastAsia"/>
          <w:color w:val="000000"/>
          <w:kern w:val="0"/>
          <w:szCs w:val="30"/>
        </w:rPr>
        <w:t>）不存在买者因特殊兴趣而给予附加出价。</w:t>
      </w:r>
    </w:p>
    <w:p w:rsidR="002661F2" w:rsidRPr="00936A19"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w:t>
      </w:r>
      <w:r w:rsidR="00BB0468" w:rsidRPr="00936A19">
        <w:rPr>
          <w:rFonts w:ascii="仿宋" w:eastAsia="仿宋" w:hAnsi="仿宋" w:cs="宋体" w:hint="eastAsia"/>
          <w:color w:val="000000"/>
          <w:kern w:val="0"/>
          <w:szCs w:val="30"/>
        </w:rPr>
        <w:t>二</w:t>
      </w:r>
      <w:r w:rsidRPr="00936A19">
        <w:rPr>
          <w:rFonts w:ascii="仿宋" w:eastAsia="仿宋" w:hAnsi="仿宋" w:cs="宋体" w:hint="eastAsia"/>
          <w:color w:val="000000"/>
          <w:kern w:val="0"/>
          <w:szCs w:val="30"/>
        </w:rPr>
        <w:t>）背离事实假设</w:t>
      </w:r>
    </w:p>
    <w:p w:rsidR="00AA5606" w:rsidRPr="00936A19" w:rsidRDefault="00AA5606"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szCs w:val="30"/>
        </w:rPr>
      </w:pPr>
      <w:r w:rsidRPr="00936A19">
        <w:rPr>
          <w:rFonts w:ascii="仿宋" w:eastAsia="仿宋" w:hAnsi="仿宋" w:hint="eastAsia"/>
          <w:szCs w:val="30"/>
        </w:rPr>
        <w:t>估价对象于价值时点已被法院查封，本次估价不考虑估价对象被查封等因素的影响。</w:t>
      </w:r>
    </w:p>
    <w:p w:rsidR="002661F2" w:rsidRPr="00936A19" w:rsidRDefault="005A2B74" w:rsidP="002D1FDF">
      <w:pPr>
        <w:autoSpaceDE w:val="0"/>
        <w:autoSpaceDN w:val="0"/>
        <w:adjustRightInd w:val="0"/>
        <w:spacing w:line="500" w:lineRule="exact"/>
        <w:ind w:leftChars="27" w:left="81"/>
        <w:rPr>
          <w:rFonts w:ascii="仿宋" w:eastAsia="仿宋" w:hAnsi="仿宋" w:cs="宋体"/>
          <w:b/>
          <w:kern w:val="0"/>
          <w:szCs w:val="30"/>
        </w:rPr>
      </w:pPr>
      <w:r w:rsidRPr="00936A19">
        <w:rPr>
          <w:rFonts w:ascii="仿宋" w:eastAsia="仿宋" w:hAnsi="仿宋" w:cs="宋体" w:hint="eastAsia"/>
          <w:b/>
          <w:kern w:val="0"/>
          <w:szCs w:val="30"/>
        </w:rPr>
        <w:t>二、估价报告使用限制</w:t>
      </w:r>
    </w:p>
    <w:p w:rsidR="002661F2" w:rsidRPr="00936A19"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（一）本估价报告仅作为本次估价目的之使用，不作其他任何用途使用。</w:t>
      </w:r>
    </w:p>
    <w:p w:rsidR="002661F2" w:rsidRPr="00936A19"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lastRenderedPageBreak/>
        <w:t>（二）本估价报告专为估价委托人所使用，未经估价机构书面同意，本估价报告的全部或部分及任何参考资料均不允许在任何公开发表的文件、通告或声明中引用，亦不得以其他任何方式公开发表。</w:t>
      </w:r>
    </w:p>
    <w:p w:rsidR="002661F2" w:rsidRPr="00936A19"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（三）估价报告使用期限自本估价报告出具之日起，在房地产市场状况无较大波动时为一年</w:t>
      </w:r>
      <w:r w:rsidR="0060030C" w:rsidRPr="00936A19">
        <w:rPr>
          <w:rFonts w:ascii="仿宋" w:eastAsia="仿宋" w:hAnsi="仿宋" w:cs="宋体" w:hint="eastAsia"/>
          <w:color w:val="000000"/>
          <w:kern w:val="0"/>
          <w:szCs w:val="30"/>
        </w:rPr>
        <w:t>即</w:t>
      </w:r>
      <w:r w:rsidR="0060634A">
        <w:rPr>
          <w:rFonts w:ascii="仿宋" w:eastAsia="仿宋" w:hAnsi="仿宋" w:cs="宋体" w:hint="eastAsia"/>
          <w:color w:val="000000"/>
          <w:kern w:val="0"/>
          <w:szCs w:val="30"/>
        </w:rPr>
        <w:t>2020年6月5日</w:t>
      </w:r>
      <w:r w:rsidR="0060030C" w:rsidRPr="00936A19">
        <w:rPr>
          <w:rFonts w:ascii="仿宋" w:eastAsia="仿宋" w:hAnsi="仿宋" w:cs="宋体" w:hint="eastAsia"/>
          <w:color w:val="000000"/>
          <w:kern w:val="0"/>
          <w:szCs w:val="30"/>
        </w:rPr>
        <w:t>至20</w:t>
      </w:r>
      <w:r w:rsidR="00ED12C3">
        <w:rPr>
          <w:rFonts w:ascii="仿宋" w:eastAsia="仿宋" w:hAnsi="仿宋" w:cs="宋体" w:hint="eastAsia"/>
          <w:color w:val="000000"/>
          <w:kern w:val="0"/>
          <w:szCs w:val="30"/>
        </w:rPr>
        <w:t>21</w:t>
      </w:r>
      <w:r w:rsidR="0060030C" w:rsidRPr="00936A19">
        <w:rPr>
          <w:rFonts w:ascii="仿宋" w:eastAsia="仿宋" w:hAnsi="仿宋" w:cs="宋体" w:hint="eastAsia"/>
          <w:color w:val="000000"/>
          <w:kern w:val="0"/>
          <w:szCs w:val="30"/>
        </w:rPr>
        <w:t>年</w:t>
      </w:r>
      <w:r w:rsidR="0060634A">
        <w:rPr>
          <w:rFonts w:ascii="仿宋" w:eastAsia="仿宋" w:hAnsi="仿宋" w:cs="宋体" w:hint="eastAsia"/>
          <w:color w:val="000000"/>
          <w:kern w:val="0"/>
          <w:szCs w:val="30"/>
        </w:rPr>
        <w:t>6</w:t>
      </w:r>
      <w:r w:rsidR="0060030C" w:rsidRPr="00936A19">
        <w:rPr>
          <w:rFonts w:ascii="仿宋" w:eastAsia="仿宋" w:hAnsi="仿宋" w:cs="宋体" w:hint="eastAsia"/>
          <w:color w:val="000000"/>
          <w:kern w:val="0"/>
          <w:szCs w:val="30"/>
        </w:rPr>
        <w:t>月</w:t>
      </w:r>
      <w:r w:rsidR="0060634A">
        <w:rPr>
          <w:rFonts w:ascii="仿宋" w:eastAsia="仿宋" w:hAnsi="仿宋" w:cs="宋体" w:hint="eastAsia"/>
          <w:color w:val="000000"/>
          <w:kern w:val="0"/>
          <w:szCs w:val="30"/>
        </w:rPr>
        <w:t>4</w:t>
      </w:r>
      <w:r w:rsidR="0060030C" w:rsidRPr="00936A19">
        <w:rPr>
          <w:rFonts w:ascii="仿宋" w:eastAsia="仿宋" w:hAnsi="仿宋" w:cs="宋体" w:hint="eastAsia"/>
          <w:color w:val="000000"/>
          <w:kern w:val="0"/>
          <w:szCs w:val="30"/>
        </w:rPr>
        <w:t>日</w:t>
      </w:r>
      <w:r w:rsidRPr="00936A19">
        <w:rPr>
          <w:rFonts w:ascii="仿宋" w:eastAsia="仿宋" w:hAnsi="仿宋" w:cs="宋体" w:hint="eastAsia"/>
          <w:color w:val="000000"/>
          <w:kern w:val="0"/>
          <w:szCs w:val="30"/>
        </w:rPr>
        <w:t>，若市场有较大波动或超过一年需重新进行评估。</w:t>
      </w:r>
    </w:p>
    <w:p w:rsidR="002661F2" w:rsidRPr="00936A19"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（四）本估价报告必须经估价机构加盖公章、法定代表人签名（或盖章）及注册房地产估价师签名后方可有效，估价机构仅对本报告的原件承担责任。</w:t>
      </w:r>
    </w:p>
    <w:p w:rsidR="00C162E9" w:rsidRPr="00936A19" w:rsidRDefault="00C162E9" w:rsidP="00A07E81">
      <w:pPr>
        <w:widowControl/>
        <w:ind w:firstLineChars="50" w:firstLine="151"/>
        <w:jc w:val="center"/>
        <w:rPr>
          <w:rFonts w:ascii="仿宋" w:eastAsia="仿宋" w:hAnsi="仿宋"/>
          <w:b/>
        </w:rPr>
      </w:pPr>
      <w:bookmarkStart w:id="2" w:name="_Toc256000002"/>
    </w:p>
    <w:p w:rsidR="001D306A" w:rsidRPr="00936A19" w:rsidRDefault="001D306A" w:rsidP="00A07E81">
      <w:pPr>
        <w:widowControl/>
        <w:ind w:firstLineChars="50" w:firstLine="151"/>
        <w:jc w:val="center"/>
        <w:rPr>
          <w:rFonts w:ascii="仿宋" w:eastAsia="仿宋" w:hAnsi="仿宋"/>
          <w:b/>
        </w:rPr>
      </w:pPr>
    </w:p>
    <w:p w:rsidR="001D306A" w:rsidRPr="00936A19" w:rsidRDefault="001D306A" w:rsidP="00A07E81">
      <w:pPr>
        <w:widowControl/>
        <w:ind w:firstLineChars="50" w:firstLine="151"/>
        <w:jc w:val="center"/>
        <w:rPr>
          <w:rFonts w:ascii="仿宋" w:eastAsia="仿宋" w:hAnsi="仿宋"/>
          <w:b/>
        </w:rPr>
      </w:pPr>
    </w:p>
    <w:p w:rsidR="001D306A" w:rsidRPr="00936A19" w:rsidRDefault="001D306A" w:rsidP="00A07E81">
      <w:pPr>
        <w:widowControl/>
        <w:ind w:firstLineChars="50" w:firstLine="151"/>
        <w:jc w:val="center"/>
        <w:rPr>
          <w:rFonts w:ascii="仿宋" w:eastAsia="仿宋" w:hAnsi="仿宋"/>
          <w:b/>
        </w:rPr>
      </w:pPr>
    </w:p>
    <w:p w:rsidR="001D306A" w:rsidRPr="00936A19" w:rsidRDefault="001D306A" w:rsidP="00A07E81">
      <w:pPr>
        <w:widowControl/>
        <w:ind w:firstLineChars="50" w:firstLine="151"/>
        <w:jc w:val="center"/>
        <w:rPr>
          <w:rFonts w:ascii="仿宋" w:eastAsia="仿宋" w:hAnsi="仿宋"/>
          <w:b/>
        </w:rPr>
      </w:pPr>
    </w:p>
    <w:p w:rsidR="001D306A" w:rsidRPr="00936A19" w:rsidRDefault="001D306A" w:rsidP="00A07E81">
      <w:pPr>
        <w:widowControl/>
        <w:ind w:firstLineChars="50" w:firstLine="151"/>
        <w:jc w:val="center"/>
        <w:rPr>
          <w:rFonts w:ascii="仿宋" w:eastAsia="仿宋" w:hAnsi="仿宋"/>
          <w:b/>
        </w:rPr>
      </w:pPr>
    </w:p>
    <w:p w:rsidR="001D306A" w:rsidRPr="00936A19" w:rsidRDefault="001D306A" w:rsidP="00A07E81">
      <w:pPr>
        <w:widowControl/>
        <w:ind w:firstLineChars="50" w:firstLine="151"/>
        <w:jc w:val="center"/>
        <w:rPr>
          <w:rFonts w:ascii="仿宋" w:eastAsia="仿宋" w:hAnsi="仿宋"/>
          <w:b/>
        </w:rPr>
      </w:pPr>
    </w:p>
    <w:p w:rsidR="001D306A" w:rsidRPr="00936A19" w:rsidRDefault="001D306A" w:rsidP="00A07E81">
      <w:pPr>
        <w:widowControl/>
        <w:ind w:firstLineChars="50" w:firstLine="151"/>
        <w:jc w:val="center"/>
        <w:rPr>
          <w:rFonts w:ascii="仿宋" w:eastAsia="仿宋" w:hAnsi="仿宋"/>
          <w:b/>
        </w:rPr>
      </w:pPr>
    </w:p>
    <w:p w:rsidR="001D306A" w:rsidRPr="00936A19" w:rsidRDefault="001D306A" w:rsidP="00A07E81">
      <w:pPr>
        <w:widowControl/>
        <w:ind w:firstLineChars="50" w:firstLine="151"/>
        <w:jc w:val="center"/>
        <w:rPr>
          <w:rFonts w:ascii="仿宋" w:eastAsia="仿宋" w:hAnsi="仿宋"/>
          <w:b/>
        </w:rPr>
      </w:pPr>
    </w:p>
    <w:p w:rsidR="00955445" w:rsidRPr="00936A19" w:rsidRDefault="00955445" w:rsidP="00A07E81">
      <w:pPr>
        <w:widowControl/>
        <w:ind w:firstLineChars="50" w:firstLine="151"/>
        <w:jc w:val="center"/>
        <w:rPr>
          <w:rFonts w:ascii="仿宋" w:eastAsia="仿宋" w:hAnsi="仿宋"/>
          <w:b/>
        </w:rPr>
      </w:pPr>
    </w:p>
    <w:p w:rsidR="0060030C" w:rsidRPr="00936A19" w:rsidRDefault="0060030C" w:rsidP="00A07E81">
      <w:pPr>
        <w:widowControl/>
        <w:ind w:firstLineChars="50" w:firstLine="151"/>
        <w:jc w:val="center"/>
        <w:rPr>
          <w:rFonts w:ascii="仿宋" w:eastAsia="仿宋" w:hAnsi="仿宋"/>
          <w:b/>
        </w:rPr>
      </w:pPr>
    </w:p>
    <w:p w:rsidR="0060030C" w:rsidRPr="00936A19" w:rsidRDefault="0060030C" w:rsidP="00A07E81">
      <w:pPr>
        <w:widowControl/>
        <w:ind w:firstLineChars="50" w:firstLine="151"/>
        <w:jc w:val="center"/>
        <w:rPr>
          <w:rFonts w:ascii="仿宋" w:eastAsia="仿宋" w:hAnsi="仿宋"/>
          <w:b/>
        </w:rPr>
      </w:pPr>
    </w:p>
    <w:p w:rsidR="0060030C" w:rsidRPr="00936A19" w:rsidRDefault="0060030C" w:rsidP="00A07E81">
      <w:pPr>
        <w:widowControl/>
        <w:ind w:firstLineChars="50" w:firstLine="151"/>
        <w:jc w:val="center"/>
        <w:rPr>
          <w:rFonts w:ascii="仿宋" w:eastAsia="仿宋" w:hAnsi="仿宋"/>
          <w:b/>
        </w:rPr>
      </w:pPr>
    </w:p>
    <w:p w:rsidR="0060030C" w:rsidRPr="00936A19" w:rsidRDefault="0060030C" w:rsidP="00A07E81">
      <w:pPr>
        <w:widowControl/>
        <w:ind w:firstLineChars="50" w:firstLine="151"/>
        <w:jc w:val="center"/>
        <w:rPr>
          <w:rFonts w:ascii="仿宋" w:eastAsia="仿宋" w:hAnsi="仿宋"/>
          <w:b/>
        </w:rPr>
      </w:pPr>
    </w:p>
    <w:p w:rsidR="00C50FD8" w:rsidRPr="00936A19" w:rsidRDefault="00C50FD8" w:rsidP="00C162E9">
      <w:pPr>
        <w:pStyle w:val="1"/>
        <w:rPr>
          <w:rFonts w:ascii="仿宋" w:eastAsia="仿宋" w:hAnsi="仿宋"/>
        </w:rPr>
      </w:pPr>
    </w:p>
    <w:p w:rsidR="005C6BF8" w:rsidRDefault="005C6BF8" w:rsidP="00C162E9">
      <w:pPr>
        <w:pStyle w:val="1"/>
        <w:rPr>
          <w:rFonts w:ascii="仿宋" w:eastAsia="仿宋" w:hAnsi="仿宋"/>
        </w:rPr>
      </w:pPr>
    </w:p>
    <w:p w:rsidR="005C6BF8" w:rsidRDefault="005C6BF8" w:rsidP="005C6BF8"/>
    <w:p w:rsidR="005C6BF8" w:rsidRDefault="005C6BF8" w:rsidP="005C6BF8"/>
    <w:p w:rsidR="005C6BF8" w:rsidRDefault="005C6BF8" w:rsidP="005C6BF8">
      <w:pPr>
        <w:pStyle w:val="1"/>
        <w:rPr>
          <w:rFonts w:ascii="仿宋" w:eastAsia="仿宋" w:hAnsi="仿宋"/>
        </w:rPr>
      </w:pPr>
    </w:p>
    <w:p w:rsidR="005C6BF8" w:rsidRPr="00936A19" w:rsidRDefault="005C6BF8" w:rsidP="005C6BF8">
      <w:pPr>
        <w:pStyle w:val="1"/>
        <w:rPr>
          <w:rFonts w:ascii="仿宋" w:eastAsia="仿宋" w:hAnsi="仿宋"/>
        </w:rPr>
      </w:pPr>
      <w:r w:rsidRPr="00936A19">
        <w:rPr>
          <w:rFonts w:ascii="仿宋" w:eastAsia="仿宋" w:hAnsi="仿宋" w:hint="eastAsia"/>
        </w:rPr>
        <w:t>估价结果报告</w:t>
      </w:r>
    </w:p>
    <w:p w:rsidR="005C6BF8" w:rsidRPr="005C6BF8" w:rsidRDefault="005C6BF8" w:rsidP="005C6BF8"/>
    <w:p w:rsidR="002661F2" w:rsidRPr="00936A19" w:rsidRDefault="005A2B74" w:rsidP="002661F2">
      <w:pPr>
        <w:pStyle w:val="2"/>
        <w:rPr>
          <w:rFonts w:ascii="仿宋" w:eastAsia="仿宋" w:hAnsi="仿宋"/>
        </w:rPr>
      </w:pPr>
      <w:bookmarkStart w:id="3" w:name="_Toc256000003"/>
      <w:bookmarkEnd w:id="2"/>
      <w:r w:rsidRPr="00936A19">
        <w:rPr>
          <w:rStyle w:val="2GB2312Char"/>
          <w:rFonts w:ascii="仿宋" w:eastAsia="仿宋" w:hAnsi="仿宋" w:hint="eastAsia"/>
          <w:b/>
          <w:bCs/>
          <w:sz w:val="30"/>
          <w:szCs w:val="30"/>
        </w:rPr>
        <w:t>一、估价委托人</w:t>
      </w:r>
      <w:bookmarkEnd w:id="3"/>
    </w:p>
    <w:p w:rsidR="002661F2" w:rsidRPr="00936A19"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936A19">
        <w:rPr>
          <w:rFonts w:ascii="仿宋" w:eastAsia="仿宋" w:hAnsi="仿宋" w:cs="宋体" w:hint="eastAsia"/>
          <w:kern w:val="0"/>
          <w:szCs w:val="30"/>
        </w:rPr>
        <w:t>名      称：</w:t>
      </w:r>
      <w:r w:rsidR="00392F96" w:rsidRPr="00936A19">
        <w:rPr>
          <w:rFonts w:ascii="仿宋" w:eastAsia="仿宋" w:hAnsi="仿宋" w:cs="宋体" w:hint="eastAsia"/>
          <w:kern w:val="0"/>
          <w:szCs w:val="30"/>
        </w:rPr>
        <w:t>山东产权交易中心有限公司</w:t>
      </w:r>
    </w:p>
    <w:p w:rsidR="002661F2" w:rsidRPr="00936A19" w:rsidRDefault="005A2B74" w:rsidP="002661F2">
      <w:pPr>
        <w:pStyle w:val="2"/>
        <w:rPr>
          <w:rFonts w:ascii="仿宋" w:eastAsia="仿宋" w:hAnsi="仿宋"/>
        </w:rPr>
      </w:pPr>
      <w:bookmarkStart w:id="4" w:name="_Toc256000004"/>
      <w:r w:rsidRPr="00936A19">
        <w:rPr>
          <w:rStyle w:val="2GB2312Char"/>
          <w:rFonts w:ascii="仿宋" w:eastAsia="仿宋" w:hAnsi="仿宋" w:hint="eastAsia"/>
          <w:b/>
          <w:sz w:val="30"/>
          <w:szCs w:val="30"/>
        </w:rPr>
        <w:t>二、房地产估价机构</w:t>
      </w:r>
      <w:bookmarkEnd w:id="4"/>
    </w:p>
    <w:p w:rsidR="002661F2" w:rsidRPr="00936A19" w:rsidRDefault="005A2B74" w:rsidP="001B21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100" w:firstLine="368"/>
        <w:rPr>
          <w:rFonts w:ascii="仿宋" w:eastAsia="仿宋" w:hAnsi="仿宋" w:cs="宋体"/>
          <w:color w:val="000000"/>
          <w:kern w:val="0"/>
          <w:szCs w:val="30"/>
        </w:rPr>
      </w:pPr>
      <w:r w:rsidRPr="00936A19">
        <w:rPr>
          <w:rFonts w:ascii="仿宋" w:eastAsia="仿宋" w:hAnsi="仿宋" w:cs="宋体" w:hint="eastAsia"/>
          <w:color w:val="000000"/>
          <w:spacing w:val="34"/>
          <w:kern w:val="0"/>
          <w:szCs w:val="30"/>
        </w:rPr>
        <w:t>机构名称</w:t>
      </w:r>
      <w:r w:rsidRPr="00936A19">
        <w:rPr>
          <w:rFonts w:ascii="仿宋" w:eastAsia="仿宋" w:hAnsi="仿宋" w:cs="宋体" w:hint="eastAsia"/>
          <w:color w:val="000000"/>
          <w:kern w:val="0"/>
          <w:szCs w:val="30"/>
        </w:rPr>
        <w:t>：</w:t>
      </w:r>
      <w:r w:rsidR="00392F96" w:rsidRPr="00936A19">
        <w:rPr>
          <w:rFonts w:ascii="仿宋" w:eastAsia="仿宋" w:hAnsi="仿宋" w:cs="宋体" w:hint="eastAsia"/>
          <w:color w:val="000000"/>
          <w:kern w:val="0"/>
          <w:szCs w:val="30"/>
        </w:rPr>
        <w:t>山东中大恒正土地房地产评估有限公司</w:t>
      </w:r>
    </w:p>
    <w:p w:rsidR="002661F2" w:rsidRPr="00936A19"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法定代表人：</w:t>
      </w:r>
      <w:r w:rsidR="00392F96" w:rsidRPr="00936A19">
        <w:rPr>
          <w:rFonts w:ascii="仿宋" w:eastAsia="仿宋" w:hAnsi="仿宋" w:cs="宋体" w:hint="eastAsia"/>
          <w:color w:val="000000"/>
          <w:kern w:val="0"/>
          <w:szCs w:val="30"/>
        </w:rPr>
        <w:t>卢会波</w:t>
      </w:r>
      <w:r w:rsidRPr="00936A19">
        <w:rPr>
          <w:rFonts w:ascii="仿宋" w:eastAsia="仿宋" w:hAnsi="仿宋" w:cs="宋体" w:hint="eastAsia"/>
          <w:color w:val="000000"/>
          <w:kern w:val="0"/>
          <w:szCs w:val="30"/>
        </w:rPr>
        <w:t xml:space="preserve">   </w:t>
      </w:r>
    </w:p>
    <w:p w:rsidR="009344A6" w:rsidRPr="00936A19" w:rsidRDefault="005A2B74" w:rsidP="009344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sz w:val="28"/>
        </w:rPr>
      </w:pPr>
      <w:r w:rsidRPr="00936A19">
        <w:rPr>
          <w:rFonts w:ascii="仿宋" w:eastAsia="仿宋" w:hAnsi="仿宋" w:cs="宋体" w:hint="eastAsia"/>
          <w:color w:val="000000"/>
          <w:kern w:val="0"/>
          <w:szCs w:val="30"/>
        </w:rPr>
        <w:t>住      所：</w:t>
      </w:r>
      <w:r w:rsidR="009344A6" w:rsidRPr="00936A19">
        <w:rPr>
          <w:rFonts w:ascii="仿宋" w:eastAsia="仿宋" w:hAnsi="仿宋" w:cs="宋体" w:hint="eastAsia"/>
          <w:color w:val="000000"/>
          <w:kern w:val="0"/>
          <w:szCs w:val="30"/>
        </w:rPr>
        <w:t>济宁市</w:t>
      </w:r>
      <w:r w:rsidR="00961F7D">
        <w:rPr>
          <w:rFonts w:ascii="仿宋" w:eastAsia="仿宋" w:hAnsi="仿宋" w:cs="宋体" w:hint="eastAsia"/>
          <w:color w:val="000000"/>
          <w:kern w:val="0"/>
          <w:szCs w:val="30"/>
        </w:rPr>
        <w:t>任城区翠都国际中心A座2006室</w:t>
      </w:r>
    </w:p>
    <w:p w:rsidR="002661F2" w:rsidRPr="00936A19" w:rsidRDefault="005A2B74" w:rsidP="009344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736"/>
        <w:rPr>
          <w:rFonts w:ascii="仿宋" w:eastAsia="仿宋" w:hAnsi="仿宋" w:cs="宋体"/>
          <w:color w:val="000000"/>
          <w:kern w:val="0"/>
          <w:szCs w:val="30"/>
        </w:rPr>
      </w:pPr>
      <w:r w:rsidRPr="00936A19">
        <w:rPr>
          <w:rFonts w:ascii="仿宋" w:eastAsia="仿宋" w:hAnsi="仿宋" w:cs="宋体" w:hint="eastAsia"/>
          <w:color w:val="000000"/>
          <w:spacing w:val="34"/>
          <w:kern w:val="0"/>
          <w:szCs w:val="30"/>
        </w:rPr>
        <w:t>资质等级</w:t>
      </w:r>
      <w:r w:rsidRPr="00936A19">
        <w:rPr>
          <w:rFonts w:ascii="仿宋" w:eastAsia="仿宋" w:hAnsi="仿宋" w:cs="宋体" w:hint="eastAsia"/>
          <w:color w:val="000000"/>
          <w:kern w:val="0"/>
          <w:szCs w:val="30"/>
        </w:rPr>
        <w:t>：</w:t>
      </w:r>
      <w:r w:rsidR="009344A6" w:rsidRPr="00936A19">
        <w:rPr>
          <w:rFonts w:ascii="仿宋" w:eastAsia="仿宋" w:hAnsi="仿宋" w:cs="宋体" w:hint="eastAsia"/>
          <w:color w:val="000000"/>
          <w:kern w:val="0"/>
          <w:szCs w:val="30"/>
        </w:rPr>
        <w:t>贰</w:t>
      </w:r>
      <w:r w:rsidRPr="00936A19">
        <w:rPr>
          <w:rFonts w:ascii="仿宋" w:eastAsia="仿宋" w:hAnsi="仿宋" w:cs="宋体" w:hint="eastAsia"/>
          <w:color w:val="000000"/>
          <w:kern w:val="0"/>
          <w:szCs w:val="30"/>
        </w:rPr>
        <w:t xml:space="preserve">级　</w:t>
      </w:r>
    </w:p>
    <w:p w:rsidR="002661F2" w:rsidRPr="00936A19"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10" w:left="330" w:firstLineChars="64" w:firstLine="236"/>
        <w:rPr>
          <w:rFonts w:ascii="仿宋" w:eastAsia="仿宋" w:hAnsi="仿宋" w:cs="宋体"/>
          <w:color w:val="000000"/>
          <w:kern w:val="0"/>
          <w:szCs w:val="30"/>
        </w:rPr>
      </w:pPr>
      <w:r w:rsidRPr="00936A19">
        <w:rPr>
          <w:rFonts w:ascii="仿宋" w:eastAsia="仿宋" w:hAnsi="仿宋" w:cs="宋体" w:hint="eastAsia"/>
          <w:color w:val="000000"/>
          <w:spacing w:val="34"/>
          <w:kern w:val="0"/>
          <w:szCs w:val="30"/>
        </w:rPr>
        <w:t>证书编号</w:t>
      </w:r>
      <w:r w:rsidRPr="00936A19">
        <w:rPr>
          <w:rFonts w:ascii="仿宋" w:eastAsia="仿宋" w:hAnsi="仿宋" w:cs="宋体" w:hint="eastAsia"/>
          <w:color w:val="000000"/>
          <w:kern w:val="0"/>
          <w:szCs w:val="30"/>
        </w:rPr>
        <w:t>：鲁评</w:t>
      </w:r>
      <w:r w:rsidR="009344A6" w:rsidRPr="00936A19">
        <w:rPr>
          <w:rFonts w:ascii="仿宋" w:eastAsia="仿宋" w:hAnsi="仿宋" w:cs="宋体" w:hint="eastAsia"/>
          <w:color w:val="000000"/>
          <w:kern w:val="0"/>
          <w:szCs w:val="30"/>
        </w:rPr>
        <w:t>002010</w:t>
      </w:r>
    </w:p>
    <w:p w:rsidR="002661F2" w:rsidRPr="00936A19" w:rsidRDefault="005A2B74" w:rsidP="002661F2">
      <w:pPr>
        <w:pStyle w:val="2"/>
        <w:rPr>
          <w:rFonts w:ascii="仿宋" w:eastAsia="仿宋" w:hAnsi="仿宋"/>
        </w:rPr>
      </w:pPr>
      <w:bookmarkStart w:id="5" w:name="_Toc256000005"/>
      <w:r w:rsidRPr="00936A19">
        <w:rPr>
          <w:rStyle w:val="2GB2312Char"/>
          <w:rFonts w:ascii="仿宋" w:eastAsia="仿宋" w:hAnsi="仿宋" w:hint="eastAsia"/>
          <w:b/>
          <w:sz w:val="30"/>
          <w:szCs w:val="30"/>
        </w:rPr>
        <w:t>三、估价目的</w:t>
      </w:r>
      <w:bookmarkEnd w:id="5"/>
    </w:p>
    <w:p w:rsidR="002661F2" w:rsidRPr="00936A19"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ascii="仿宋" w:eastAsia="仿宋" w:hAnsi="仿宋" w:cs="宋体"/>
          <w:b w:val="0"/>
          <w:bCs w:val="0"/>
          <w:color w:val="000000"/>
          <w:spacing w:val="-2"/>
          <w:kern w:val="0"/>
          <w:sz w:val="30"/>
          <w:szCs w:val="30"/>
        </w:rPr>
      </w:pPr>
      <w:r w:rsidRPr="00936A19">
        <w:rPr>
          <w:rFonts w:ascii="仿宋" w:eastAsia="仿宋" w:hAnsi="仿宋" w:cs="宋体" w:hint="eastAsia"/>
          <w:color w:val="000000"/>
          <w:kern w:val="0"/>
          <w:szCs w:val="30"/>
        </w:rPr>
        <w:t>为司法拍卖提供参考依据</w:t>
      </w:r>
      <w:r w:rsidR="002D1FDF" w:rsidRPr="00936A19">
        <w:rPr>
          <w:rFonts w:ascii="仿宋" w:eastAsia="仿宋" w:hAnsi="仿宋" w:cs="宋体" w:hint="eastAsia"/>
          <w:color w:val="000000"/>
          <w:kern w:val="0"/>
          <w:szCs w:val="30"/>
        </w:rPr>
        <w:t>而评估房地产市场价值</w:t>
      </w:r>
      <w:r w:rsidRPr="00936A19">
        <w:rPr>
          <w:rFonts w:ascii="仿宋" w:eastAsia="仿宋" w:hAnsi="仿宋" w:cs="宋体" w:hint="eastAsia"/>
          <w:color w:val="000000"/>
          <w:spacing w:val="-2"/>
          <w:kern w:val="0"/>
          <w:szCs w:val="30"/>
        </w:rPr>
        <w:t>。</w:t>
      </w:r>
    </w:p>
    <w:p w:rsidR="002661F2" w:rsidRPr="00936A19" w:rsidRDefault="005A2B74" w:rsidP="002661F2">
      <w:pPr>
        <w:pStyle w:val="2"/>
        <w:rPr>
          <w:rFonts w:ascii="仿宋" w:eastAsia="仿宋" w:hAnsi="仿宋"/>
        </w:rPr>
      </w:pPr>
      <w:bookmarkStart w:id="6" w:name="_Toc256000006"/>
      <w:r w:rsidRPr="00936A19">
        <w:rPr>
          <w:rStyle w:val="2GB2312Char"/>
          <w:rFonts w:ascii="仿宋" w:eastAsia="仿宋" w:hAnsi="仿宋" w:hint="eastAsia"/>
          <w:b/>
          <w:sz w:val="30"/>
          <w:szCs w:val="30"/>
        </w:rPr>
        <w:t>四、估价对象</w:t>
      </w:r>
      <w:bookmarkEnd w:id="6"/>
    </w:p>
    <w:p w:rsidR="002661F2" w:rsidRPr="00936A19"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（一）估价对象范围</w:t>
      </w:r>
    </w:p>
    <w:p w:rsidR="002661F2" w:rsidRPr="00936A19"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估价对象范围为位于</w:t>
      </w:r>
      <w:r w:rsidR="005C6BF8">
        <w:rPr>
          <w:rFonts w:ascii="仿宋" w:eastAsia="仿宋" w:hAnsi="仿宋" w:cs="宋体" w:hint="eastAsia"/>
          <w:color w:val="000000"/>
          <w:kern w:val="0"/>
          <w:szCs w:val="30"/>
        </w:rPr>
        <w:t>阜桥辖区火炬路路西樱花五金公寓4号楼东二单元五层西户公寓</w:t>
      </w:r>
      <w:r w:rsidRPr="00936A19">
        <w:rPr>
          <w:rFonts w:ascii="仿宋" w:eastAsia="仿宋" w:hAnsi="仿宋" w:cs="宋体" w:hint="eastAsia"/>
          <w:color w:val="000000"/>
          <w:kern w:val="0"/>
          <w:szCs w:val="30"/>
        </w:rPr>
        <w:t>，包括建筑物</w:t>
      </w:r>
      <w:r w:rsidR="00A373F4">
        <w:rPr>
          <w:rFonts w:ascii="仿宋" w:eastAsia="仿宋" w:hAnsi="仿宋" w:cs="宋体" w:hint="eastAsia"/>
          <w:color w:val="000000"/>
          <w:kern w:val="0"/>
          <w:szCs w:val="30"/>
        </w:rPr>
        <w:t>、</w:t>
      </w:r>
      <w:r w:rsidR="005C6BF8">
        <w:rPr>
          <w:rFonts w:ascii="仿宋" w:eastAsia="仿宋" w:hAnsi="仿宋" w:cs="宋体" w:hint="eastAsia"/>
          <w:color w:val="000000"/>
          <w:kern w:val="0"/>
          <w:szCs w:val="30"/>
        </w:rPr>
        <w:t>架空层</w:t>
      </w:r>
      <w:r w:rsidR="0060634A">
        <w:rPr>
          <w:rFonts w:ascii="仿宋" w:eastAsia="仿宋" w:hAnsi="仿宋" w:cs="宋体" w:hint="eastAsia"/>
          <w:color w:val="000000"/>
          <w:kern w:val="0"/>
          <w:szCs w:val="30"/>
        </w:rPr>
        <w:t>、</w:t>
      </w:r>
      <w:r w:rsidRPr="00936A19">
        <w:rPr>
          <w:rFonts w:ascii="仿宋" w:eastAsia="仿宋" w:hAnsi="仿宋" w:cs="宋体" w:hint="eastAsia"/>
          <w:color w:val="000000"/>
          <w:kern w:val="0"/>
          <w:szCs w:val="30"/>
        </w:rPr>
        <w:t>分摊的土地使用权。</w:t>
      </w:r>
    </w:p>
    <w:p w:rsidR="002661F2" w:rsidRPr="00936A19" w:rsidRDefault="005A2B74" w:rsidP="002661F2">
      <w:pPr>
        <w:autoSpaceDE w:val="0"/>
        <w:autoSpaceDN w:val="0"/>
        <w:adjustRightInd w:val="0"/>
        <w:snapToGrid w:val="0"/>
        <w:spacing w:line="50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（二）估价对象基本状况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7"/>
        <w:gridCol w:w="6842"/>
      </w:tblGrid>
      <w:tr w:rsidR="002661F2" w:rsidRPr="00936A19" w:rsidTr="006A4306">
        <w:trPr>
          <w:trHeight w:val="334"/>
          <w:jc w:val="center"/>
        </w:trPr>
        <w:tc>
          <w:tcPr>
            <w:tcW w:w="1289" w:type="pct"/>
            <w:vAlign w:val="center"/>
          </w:tcPr>
          <w:p w:rsidR="002661F2" w:rsidRPr="00936A19" w:rsidRDefault="00AA5606" w:rsidP="0060634A">
            <w:pPr>
              <w:autoSpaceDE w:val="0"/>
              <w:autoSpaceDN w:val="0"/>
              <w:adjustRightInd w:val="0"/>
              <w:snapToGrid w:val="0"/>
              <w:spacing w:line="240" w:lineRule="auto"/>
              <w:jc w:val="center"/>
              <w:rPr>
                <w:rFonts w:ascii="仿宋" w:eastAsia="仿宋" w:hAnsi="仿宋" w:cs="宋体"/>
                <w:kern w:val="0"/>
                <w:sz w:val="24"/>
              </w:rPr>
            </w:pPr>
            <w:r w:rsidRPr="00936A19">
              <w:rPr>
                <w:rFonts w:ascii="仿宋" w:eastAsia="仿宋" w:hAnsi="仿宋" w:cs="宋体" w:hint="eastAsia"/>
                <w:kern w:val="0"/>
                <w:sz w:val="24"/>
              </w:rPr>
              <w:t>房屋</w:t>
            </w:r>
            <w:r w:rsidR="0060634A">
              <w:rPr>
                <w:rFonts w:ascii="仿宋" w:eastAsia="仿宋" w:hAnsi="仿宋" w:cs="宋体" w:hint="eastAsia"/>
                <w:kern w:val="0"/>
                <w:sz w:val="24"/>
              </w:rPr>
              <w:t>权利</w:t>
            </w:r>
            <w:r w:rsidR="00CE463D">
              <w:rPr>
                <w:rFonts w:ascii="仿宋" w:eastAsia="仿宋" w:hAnsi="仿宋" w:cs="宋体" w:hint="eastAsia"/>
                <w:kern w:val="0"/>
                <w:sz w:val="24"/>
              </w:rPr>
              <w:t>人</w:t>
            </w:r>
          </w:p>
        </w:tc>
        <w:tc>
          <w:tcPr>
            <w:tcW w:w="3711" w:type="pct"/>
            <w:vAlign w:val="center"/>
          </w:tcPr>
          <w:p w:rsidR="002661F2" w:rsidRPr="00936A19" w:rsidRDefault="00392F96" w:rsidP="00392F96">
            <w:pPr>
              <w:autoSpaceDE w:val="0"/>
              <w:autoSpaceDN w:val="0"/>
              <w:adjustRightInd w:val="0"/>
              <w:snapToGrid w:val="0"/>
              <w:spacing w:line="240" w:lineRule="auto"/>
              <w:jc w:val="left"/>
              <w:rPr>
                <w:rFonts w:ascii="仿宋" w:eastAsia="仿宋" w:hAnsi="仿宋" w:cs="宋体"/>
                <w:kern w:val="0"/>
                <w:sz w:val="24"/>
              </w:rPr>
            </w:pPr>
            <w:r w:rsidRPr="00936A19">
              <w:rPr>
                <w:rFonts w:ascii="仿宋" w:eastAsia="仿宋" w:hAnsi="仿宋" w:cs="宋体" w:hint="eastAsia"/>
                <w:kern w:val="0"/>
                <w:sz w:val="24"/>
              </w:rPr>
              <w:t xml:space="preserve">  </w:t>
            </w:r>
            <w:r w:rsidR="00215103">
              <w:rPr>
                <w:rFonts w:ascii="仿宋" w:eastAsia="仿宋" w:hAnsi="仿宋" w:cs="宋体" w:hint="eastAsia"/>
                <w:kern w:val="0"/>
                <w:sz w:val="24"/>
              </w:rPr>
              <w:t xml:space="preserve"> </w:t>
            </w:r>
            <w:r w:rsidR="005C6BF8">
              <w:rPr>
                <w:rFonts w:ascii="仿宋" w:eastAsia="仿宋" w:hAnsi="仿宋" w:cs="宋体" w:hint="eastAsia"/>
                <w:kern w:val="0"/>
                <w:sz w:val="24"/>
              </w:rPr>
              <w:t>孙朝阳、魏翠菊</w:t>
            </w:r>
          </w:p>
        </w:tc>
      </w:tr>
      <w:tr w:rsidR="002661F2" w:rsidRPr="00936A19" w:rsidTr="00621495">
        <w:trPr>
          <w:trHeight w:val="375"/>
          <w:jc w:val="center"/>
        </w:trPr>
        <w:tc>
          <w:tcPr>
            <w:tcW w:w="1289" w:type="pct"/>
            <w:vAlign w:val="center"/>
          </w:tcPr>
          <w:p w:rsidR="002661F2" w:rsidRPr="00936A19" w:rsidRDefault="001D306A" w:rsidP="00F65CEA">
            <w:pPr>
              <w:autoSpaceDE w:val="0"/>
              <w:autoSpaceDN w:val="0"/>
              <w:adjustRightInd w:val="0"/>
              <w:snapToGrid w:val="0"/>
              <w:spacing w:line="240" w:lineRule="auto"/>
              <w:jc w:val="center"/>
              <w:rPr>
                <w:rFonts w:ascii="仿宋" w:eastAsia="仿宋" w:hAnsi="仿宋" w:cs="宋体"/>
                <w:kern w:val="0"/>
                <w:sz w:val="24"/>
              </w:rPr>
            </w:pPr>
            <w:r w:rsidRPr="00936A19">
              <w:rPr>
                <w:rFonts w:ascii="仿宋" w:eastAsia="仿宋" w:hAnsi="仿宋" w:cs="宋体" w:hint="eastAsia"/>
                <w:kern w:val="0"/>
                <w:sz w:val="24"/>
              </w:rPr>
              <w:t>房屋</w:t>
            </w:r>
            <w:r w:rsidR="005A2B74" w:rsidRPr="00936A19">
              <w:rPr>
                <w:rFonts w:ascii="仿宋" w:eastAsia="仿宋" w:hAnsi="仿宋" w:cs="宋体" w:hint="eastAsia"/>
                <w:kern w:val="0"/>
                <w:sz w:val="24"/>
              </w:rPr>
              <w:t>坐落</w:t>
            </w:r>
          </w:p>
        </w:tc>
        <w:tc>
          <w:tcPr>
            <w:tcW w:w="3711" w:type="pct"/>
            <w:vAlign w:val="center"/>
          </w:tcPr>
          <w:p w:rsidR="002661F2" w:rsidRPr="00936A19" w:rsidRDefault="00215103" w:rsidP="005C6BF8">
            <w:pPr>
              <w:autoSpaceDE w:val="0"/>
              <w:autoSpaceDN w:val="0"/>
              <w:adjustRightInd w:val="0"/>
              <w:snapToGrid w:val="0"/>
              <w:spacing w:line="240" w:lineRule="auto"/>
              <w:jc w:val="left"/>
              <w:rPr>
                <w:rFonts w:ascii="仿宋" w:eastAsia="仿宋" w:hAnsi="仿宋" w:cs="宋体"/>
                <w:kern w:val="0"/>
                <w:sz w:val="24"/>
              </w:rPr>
            </w:pPr>
            <w:r>
              <w:rPr>
                <w:rFonts w:ascii="仿宋" w:eastAsia="仿宋" w:hAnsi="仿宋" w:cs="宋体" w:hint="eastAsia"/>
                <w:kern w:val="0"/>
                <w:sz w:val="24"/>
              </w:rPr>
              <w:t xml:space="preserve">   </w:t>
            </w:r>
            <w:r w:rsidR="005C6BF8">
              <w:rPr>
                <w:rFonts w:ascii="仿宋" w:eastAsia="仿宋" w:hAnsi="仿宋" w:cs="宋体" w:hint="eastAsia"/>
                <w:kern w:val="0"/>
                <w:sz w:val="24"/>
              </w:rPr>
              <w:t>阜桥辖区火炬路路西樱花五金公寓4号楼东二单元五层西户</w:t>
            </w:r>
          </w:p>
        </w:tc>
      </w:tr>
      <w:tr w:rsidR="00C44B3B" w:rsidRPr="00936A19" w:rsidTr="006A4306">
        <w:trPr>
          <w:trHeight w:val="454"/>
          <w:jc w:val="center"/>
        </w:trPr>
        <w:tc>
          <w:tcPr>
            <w:tcW w:w="1289" w:type="pct"/>
            <w:vAlign w:val="center"/>
          </w:tcPr>
          <w:p w:rsidR="00C44B3B" w:rsidRPr="00936A19" w:rsidRDefault="005C6BF8" w:rsidP="00F65CEA">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房屋所有权证号</w:t>
            </w:r>
          </w:p>
        </w:tc>
        <w:tc>
          <w:tcPr>
            <w:tcW w:w="3711" w:type="pct"/>
            <w:vAlign w:val="center"/>
          </w:tcPr>
          <w:p w:rsidR="00C44B3B" w:rsidRDefault="00C44B3B" w:rsidP="005C6BF8">
            <w:pPr>
              <w:autoSpaceDE w:val="0"/>
              <w:autoSpaceDN w:val="0"/>
              <w:adjustRightInd w:val="0"/>
              <w:snapToGrid w:val="0"/>
              <w:spacing w:line="240" w:lineRule="auto"/>
              <w:jc w:val="left"/>
              <w:rPr>
                <w:rFonts w:ascii="仿宋" w:eastAsia="仿宋" w:hAnsi="仿宋" w:cs="宋体"/>
                <w:kern w:val="0"/>
                <w:sz w:val="24"/>
              </w:rPr>
            </w:pPr>
            <w:r>
              <w:rPr>
                <w:rFonts w:ascii="仿宋" w:eastAsia="仿宋" w:hAnsi="仿宋" w:cs="宋体" w:hint="eastAsia"/>
                <w:kern w:val="0"/>
                <w:sz w:val="24"/>
              </w:rPr>
              <w:t xml:space="preserve">  </w:t>
            </w:r>
            <w:r w:rsidR="0060634A">
              <w:rPr>
                <w:rFonts w:ascii="仿宋" w:eastAsia="仿宋" w:hAnsi="仿宋" w:cs="宋体" w:hint="eastAsia"/>
                <w:kern w:val="0"/>
                <w:sz w:val="24"/>
              </w:rPr>
              <w:t xml:space="preserve"> </w:t>
            </w:r>
            <w:r w:rsidR="005C6BF8">
              <w:rPr>
                <w:rFonts w:ascii="仿宋" w:eastAsia="仿宋" w:hAnsi="仿宋" w:cs="宋体" w:hint="eastAsia"/>
                <w:kern w:val="0"/>
                <w:sz w:val="24"/>
              </w:rPr>
              <w:t>济宁市房权证中区字第2011802622号</w:t>
            </w:r>
          </w:p>
        </w:tc>
      </w:tr>
      <w:tr w:rsidR="002661F2" w:rsidRPr="00936A19" w:rsidTr="00621495">
        <w:trPr>
          <w:trHeight w:val="372"/>
          <w:jc w:val="center"/>
        </w:trPr>
        <w:tc>
          <w:tcPr>
            <w:tcW w:w="1289" w:type="pct"/>
            <w:vAlign w:val="center"/>
          </w:tcPr>
          <w:p w:rsidR="002661F2" w:rsidRPr="00936A19" w:rsidRDefault="00955445" w:rsidP="00F65CEA">
            <w:pPr>
              <w:autoSpaceDE w:val="0"/>
              <w:autoSpaceDN w:val="0"/>
              <w:adjustRightInd w:val="0"/>
              <w:snapToGrid w:val="0"/>
              <w:spacing w:line="240" w:lineRule="auto"/>
              <w:jc w:val="center"/>
              <w:rPr>
                <w:rFonts w:ascii="仿宋" w:eastAsia="仿宋" w:hAnsi="仿宋" w:cs="宋体"/>
                <w:kern w:val="0"/>
                <w:sz w:val="24"/>
              </w:rPr>
            </w:pPr>
            <w:r w:rsidRPr="00936A19">
              <w:rPr>
                <w:rFonts w:ascii="仿宋" w:eastAsia="仿宋" w:hAnsi="仿宋" w:cs="宋体" w:hint="eastAsia"/>
                <w:kern w:val="0"/>
                <w:sz w:val="24"/>
              </w:rPr>
              <w:t>建筑面积</w:t>
            </w:r>
          </w:p>
        </w:tc>
        <w:tc>
          <w:tcPr>
            <w:tcW w:w="3711" w:type="pct"/>
            <w:vAlign w:val="center"/>
          </w:tcPr>
          <w:p w:rsidR="002661F2" w:rsidRPr="00936A19" w:rsidRDefault="005C6BF8" w:rsidP="005C6BF8">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Pr>
                <w:rFonts w:ascii="仿宋" w:eastAsia="仿宋" w:hAnsi="仿宋" w:cs="宋体" w:hint="eastAsia"/>
                <w:kern w:val="0"/>
                <w:sz w:val="24"/>
              </w:rPr>
              <w:t>公寓</w:t>
            </w:r>
            <w:r w:rsidR="00C50FD8" w:rsidRPr="00936A19">
              <w:rPr>
                <w:rFonts w:ascii="仿宋" w:eastAsia="仿宋" w:hAnsi="仿宋" w:cs="宋体" w:hint="eastAsia"/>
                <w:kern w:val="0"/>
                <w:sz w:val="24"/>
              </w:rPr>
              <w:t>建筑面积</w:t>
            </w:r>
            <w:r>
              <w:rPr>
                <w:rFonts w:ascii="仿宋" w:eastAsia="仿宋" w:hAnsi="仿宋" w:cs="宋体" w:hint="eastAsia"/>
                <w:kern w:val="0"/>
                <w:sz w:val="24"/>
              </w:rPr>
              <w:t>203.85</w:t>
            </w:r>
            <w:r w:rsidR="005A2B74" w:rsidRPr="00936A19">
              <w:rPr>
                <w:rFonts w:ascii="仿宋" w:eastAsia="仿宋" w:hAnsi="仿宋" w:cs="宋体" w:hint="eastAsia"/>
                <w:kern w:val="0"/>
                <w:sz w:val="24"/>
              </w:rPr>
              <w:t>平方米</w:t>
            </w:r>
            <w:r w:rsidR="002716AD">
              <w:rPr>
                <w:rFonts w:ascii="仿宋" w:eastAsia="仿宋" w:hAnsi="仿宋" w:cs="宋体" w:hint="eastAsia"/>
                <w:kern w:val="0"/>
                <w:sz w:val="24"/>
              </w:rPr>
              <w:t>，</w:t>
            </w:r>
            <w:r>
              <w:rPr>
                <w:rFonts w:ascii="仿宋" w:eastAsia="仿宋" w:hAnsi="仿宋" w:cs="宋体" w:hint="eastAsia"/>
                <w:kern w:val="0"/>
                <w:sz w:val="24"/>
              </w:rPr>
              <w:t>架空层</w:t>
            </w:r>
            <w:r w:rsidR="002716AD">
              <w:rPr>
                <w:rFonts w:ascii="仿宋" w:eastAsia="仿宋" w:hAnsi="仿宋" w:cs="宋体" w:hint="eastAsia"/>
                <w:kern w:val="0"/>
                <w:sz w:val="24"/>
              </w:rPr>
              <w:t>面积</w:t>
            </w:r>
            <w:r>
              <w:rPr>
                <w:rFonts w:ascii="仿宋" w:eastAsia="仿宋" w:hAnsi="仿宋" w:cs="宋体" w:hint="eastAsia"/>
                <w:kern w:val="0"/>
                <w:sz w:val="24"/>
              </w:rPr>
              <w:t>19.08</w:t>
            </w:r>
            <w:r w:rsidR="002716AD">
              <w:rPr>
                <w:rFonts w:ascii="仿宋" w:eastAsia="仿宋" w:hAnsi="仿宋" w:cs="宋体" w:hint="eastAsia"/>
                <w:kern w:val="0"/>
                <w:sz w:val="24"/>
              </w:rPr>
              <w:t>平方米</w:t>
            </w:r>
          </w:p>
        </w:tc>
      </w:tr>
      <w:tr w:rsidR="002661F2" w:rsidRPr="00936A19" w:rsidTr="006A4306">
        <w:trPr>
          <w:trHeight w:val="454"/>
          <w:jc w:val="center"/>
        </w:trPr>
        <w:tc>
          <w:tcPr>
            <w:tcW w:w="1289" w:type="pct"/>
            <w:vAlign w:val="center"/>
          </w:tcPr>
          <w:p w:rsidR="002661F2" w:rsidRPr="00936A19" w:rsidRDefault="005C6BF8" w:rsidP="00F65CEA">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规划</w:t>
            </w:r>
            <w:r w:rsidR="005A2B74" w:rsidRPr="00936A19">
              <w:rPr>
                <w:rFonts w:ascii="仿宋" w:eastAsia="仿宋" w:hAnsi="仿宋" w:cs="宋体" w:hint="eastAsia"/>
                <w:kern w:val="0"/>
                <w:sz w:val="24"/>
              </w:rPr>
              <w:t>用途</w:t>
            </w:r>
          </w:p>
        </w:tc>
        <w:tc>
          <w:tcPr>
            <w:tcW w:w="3711" w:type="pct"/>
            <w:vAlign w:val="center"/>
          </w:tcPr>
          <w:p w:rsidR="002661F2" w:rsidRPr="00936A19" w:rsidRDefault="005C6BF8" w:rsidP="005C12B4">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Pr>
                <w:rFonts w:ascii="仿宋" w:eastAsia="仿宋" w:hAnsi="仿宋" w:cs="宋体" w:hint="eastAsia"/>
                <w:kern w:val="0"/>
                <w:sz w:val="24"/>
              </w:rPr>
              <w:t>公寓</w:t>
            </w:r>
            <w:r w:rsidR="005C12B4" w:rsidRPr="00936A19">
              <w:rPr>
                <w:rFonts w:ascii="仿宋" w:eastAsia="仿宋" w:hAnsi="仿宋" w:cs="宋体" w:hint="eastAsia"/>
                <w:kern w:val="0"/>
                <w:sz w:val="24"/>
              </w:rPr>
              <w:t xml:space="preserve"> </w:t>
            </w:r>
          </w:p>
        </w:tc>
      </w:tr>
      <w:tr w:rsidR="002661F2" w:rsidRPr="00936A19" w:rsidTr="006A4306">
        <w:trPr>
          <w:trHeight w:val="454"/>
          <w:jc w:val="center"/>
        </w:trPr>
        <w:tc>
          <w:tcPr>
            <w:tcW w:w="1289" w:type="pct"/>
            <w:vAlign w:val="center"/>
          </w:tcPr>
          <w:p w:rsidR="002661F2" w:rsidRPr="00936A19" w:rsidRDefault="005A2B74" w:rsidP="00F65CEA">
            <w:pPr>
              <w:autoSpaceDE w:val="0"/>
              <w:autoSpaceDN w:val="0"/>
              <w:adjustRightInd w:val="0"/>
              <w:snapToGrid w:val="0"/>
              <w:spacing w:line="240" w:lineRule="auto"/>
              <w:jc w:val="center"/>
              <w:rPr>
                <w:rFonts w:ascii="仿宋" w:eastAsia="仿宋" w:hAnsi="仿宋" w:cs="宋体"/>
                <w:kern w:val="0"/>
                <w:sz w:val="24"/>
              </w:rPr>
            </w:pPr>
            <w:r w:rsidRPr="00936A19">
              <w:rPr>
                <w:rFonts w:ascii="仿宋" w:eastAsia="仿宋" w:hAnsi="仿宋" w:cs="宋体" w:hint="eastAsia"/>
                <w:kern w:val="0"/>
                <w:sz w:val="24"/>
              </w:rPr>
              <w:t>楼层</w:t>
            </w:r>
          </w:p>
        </w:tc>
        <w:tc>
          <w:tcPr>
            <w:tcW w:w="3711" w:type="pct"/>
            <w:vAlign w:val="center"/>
          </w:tcPr>
          <w:p w:rsidR="002661F2" w:rsidRPr="00936A19" w:rsidRDefault="00621495" w:rsidP="005C6BF8">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Pr>
                <w:rFonts w:ascii="仿宋" w:eastAsia="仿宋" w:hAnsi="仿宋" w:cs="宋体" w:hint="eastAsia"/>
                <w:kern w:val="0"/>
                <w:sz w:val="24"/>
              </w:rPr>
              <w:t>总层数6层，</w:t>
            </w:r>
            <w:r w:rsidR="005A2B74" w:rsidRPr="00936A19">
              <w:rPr>
                <w:rFonts w:ascii="仿宋" w:eastAsia="仿宋" w:hAnsi="仿宋" w:cs="宋体" w:hint="eastAsia"/>
                <w:kern w:val="0"/>
                <w:sz w:val="24"/>
              </w:rPr>
              <w:t>所在层</w:t>
            </w:r>
            <w:r w:rsidR="005C6BF8">
              <w:rPr>
                <w:rFonts w:ascii="仿宋" w:eastAsia="仿宋" w:hAnsi="仿宋" w:cs="宋体" w:hint="eastAsia"/>
                <w:kern w:val="0"/>
                <w:sz w:val="24"/>
              </w:rPr>
              <w:t>5</w:t>
            </w:r>
            <w:r w:rsidR="005A2B74" w:rsidRPr="00936A19">
              <w:rPr>
                <w:rFonts w:ascii="仿宋" w:eastAsia="仿宋" w:hAnsi="仿宋" w:cs="宋体" w:hint="eastAsia"/>
                <w:kern w:val="0"/>
                <w:sz w:val="24"/>
              </w:rPr>
              <w:t>层</w:t>
            </w:r>
          </w:p>
        </w:tc>
      </w:tr>
      <w:tr w:rsidR="002661F2" w:rsidRPr="00936A19" w:rsidTr="006A4306">
        <w:trPr>
          <w:trHeight w:val="454"/>
          <w:jc w:val="center"/>
        </w:trPr>
        <w:tc>
          <w:tcPr>
            <w:tcW w:w="1289" w:type="pct"/>
            <w:vAlign w:val="center"/>
          </w:tcPr>
          <w:p w:rsidR="002661F2" w:rsidRPr="00936A19" w:rsidRDefault="005A2B74" w:rsidP="00F65CEA">
            <w:pPr>
              <w:autoSpaceDE w:val="0"/>
              <w:autoSpaceDN w:val="0"/>
              <w:adjustRightInd w:val="0"/>
              <w:snapToGrid w:val="0"/>
              <w:spacing w:line="240" w:lineRule="auto"/>
              <w:jc w:val="center"/>
              <w:rPr>
                <w:rFonts w:ascii="仿宋" w:eastAsia="仿宋" w:hAnsi="仿宋" w:cs="宋体"/>
                <w:kern w:val="0"/>
                <w:sz w:val="24"/>
              </w:rPr>
            </w:pPr>
            <w:r w:rsidRPr="00936A19">
              <w:rPr>
                <w:rFonts w:ascii="仿宋" w:eastAsia="仿宋" w:hAnsi="仿宋" w:cs="宋体" w:hint="eastAsia"/>
                <w:kern w:val="0"/>
                <w:sz w:val="24"/>
              </w:rPr>
              <w:t>建筑结构</w:t>
            </w:r>
          </w:p>
        </w:tc>
        <w:tc>
          <w:tcPr>
            <w:tcW w:w="3711" w:type="pct"/>
            <w:vAlign w:val="center"/>
          </w:tcPr>
          <w:p w:rsidR="002661F2" w:rsidRPr="00936A19" w:rsidRDefault="002716AD" w:rsidP="005C12B4">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Pr>
                <w:rFonts w:ascii="仿宋" w:eastAsia="仿宋" w:hAnsi="仿宋" w:cs="宋体" w:hint="eastAsia"/>
                <w:kern w:val="0"/>
                <w:sz w:val="24"/>
              </w:rPr>
              <w:t>混合</w:t>
            </w:r>
          </w:p>
        </w:tc>
      </w:tr>
      <w:tr w:rsidR="002716AD" w:rsidRPr="00936A19" w:rsidTr="006A4306">
        <w:trPr>
          <w:trHeight w:val="454"/>
          <w:jc w:val="center"/>
        </w:trPr>
        <w:tc>
          <w:tcPr>
            <w:tcW w:w="1289" w:type="pct"/>
            <w:vAlign w:val="center"/>
          </w:tcPr>
          <w:p w:rsidR="002716AD" w:rsidRDefault="00D111D3" w:rsidP="00F65CEA">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共有情况</w:t>
            </w:r>
          </w:p>
        </w:tc>
        <w:tc>
          <w:tcPr>
            <w:tcW w:w="3711" w:type="pct"/>
            <w:vAlign w:val="center"/>
          </w:tcPr>
          <w:p w:rsidR="002716AD" w:rsidRDefault="005C6BF8" w:rsidP="005C12B4">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Pr>
                <w:rFonts w:ascii="仿宋" w:eastAsia="仿宋" w:hAnsi="仿宋" w:cs="宋体" w:hint="eastAsia"/>
                <w:kern w:val="0"/>
                <w:sz w:val="24"/>
              </w:rPr>
              <w:t>共同共有</w:t>
            </w:r>
          </w:p>
        </w:tc>
      </w:tr>
      <w:tr w:rsidR="002661F2" w:rsidRPr="00936A19" w:rsidTr="006A4306">
        <w:trPr>
          <w:trHeight w:val="454"/>
          <w:jc w:val="center"/>
        </w:trPr>
        <w:tc>
          <w:tcPr>
            <w:tcW w:w="1289" w:type="pct"/>
            <w:vAlign w:val="center"/>
          </w:tcPr>
          <w:p w:rsidR="002661F2" w:rsidRPr="00936A19" w:rsidRDefault="005A2B74" w:rsidP="00F65CEA">
            <w:pPr>
              <w:autoSpaceDE w:val="0"/>
              <w:autoSpaceDN w:val="0"/>
              <w:adjustRightInd w:val="0"/>
              <w:snapToGrid w:val="0"/>
              <w:spacing w:line="240" w:lineRule="auto"/>
              <w:jc w:val="center"/>
              <w:rPr>
                <w:rFonts w:ascii="仿宋" w:eastAsia="仿宋" w:hAnsi="仿宋" w:cs="宋体"/>
                <w:kern w:val="0"/>
                <w:sz w:val="24"/>
              </w:rPr>
            </w:pPr>
            <w:r w:rsidRPr="00936A19">
              <w:rPr>
                <w:rFonts w:ascii="仿宋" w:eastAsia="仿宋" w:hAnsi="仿宋" w:cs="宋体" w:hint="eastAsia"/>
                <w:kern w:val="0"/>
                <w:sz w:val="24"/>
              </w:rPr>
              <w:t>设施设备</w:t>
            </w:r>
          </w:p>
        </w:tc>
        <w:tc>
          <w:tcPr>
            <w:tcW w:w="3711" w:type="pct"/>
            <w:vAlign w:val="center"/>
          </w:tcPr>
          <w:p w:rsidR="002661F2" w:rsidRPr="00936A19" w:rsidRDefault="00424D9F" w:rsidP="00A3754E">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936A19">
              <w:rPr>
                <w:rFonts w:ascii="仿宋" w:eastAsia="仿宋" w:hAnsi="仿宋" w:cs="宋体" w:hint="eastAsia"/>
                <w:kern w:val="0"/>
                <w:sz w:val="24"/>
              </w:rPr>
              <w:t>水、电</w:t>
            </w:r>
            <w:r w:rsidR="005A2B74" w:rsidRPr="00936A19">
              <w:rPr>
                <w:rFonts w:ascii="仿宋" w:eastAsia="仿宋" w:hAnsi="仿宋" w:cs="宋体" w:hint="eastAsia"/>
                <w:kern w:val="0"/>
                <w:sz w:val="24"/>
              </w:rPr>
              <w:t>等设施齐全</w:t>
            </w:r>
          </w:p>
        </w:tc>
      </w:tr>
      <w:tr w:rsidR="002661F2" w:rsidRPr="00936A19" w:rsidTr="006A4306">
        <w:trPr>
          <w:trHeight w:val="454"/>
          <w:jc w:val="center"/>
        </w:trPr>
        <w:tc>
          <w:tcPr>
            <w:tcW w:w="1289" w:type="pct"/>
            <w:vAlign w:val="center"/>
          </w:tcPr>
          <w:p w:rsidR="002661F2" w:rsidRPr="00936A19" w:rsidRDefault="005A2B74" w:rsidP="00F65CEA">
            <w:pPr>
              <w:autoSpaceDE w:val="0"/>
              <w:autoSpaceDN w:val="0"/>
              <w:adjustRightInd w:val="0"/>
              <w:snapToGrid w:val="0"/>
              <w:spacing w:line="240" w:lineRule="auto"/>
              <w:jc w:val="center"/>
              <w:rPr>
                <w:rFonts w:ascii="仿宋" w:eastAsia="仿宋" w:hAnsi="仿宋" w:cs="宋体"/>
                <w:kern w:val="0"/>
                <w:sz w:val="24"/>
              </w:rPr>
            </w:pPr>
            <w:r w:rsidRPr="00936A19">
              <w:rPr>
                <w:rFonts w:ascii="仿宋" w:eastAsia="仿宋" w:hAnsi="仿宋" w:cs="宋体" w:hint="eastAsia"/>
                <w:kern w:val="0"/>
                <w:sz w:val="24"/>
              </w:rPr>
              <w:t>新旧程度</w:t>
            </w:r>
          </w:p>
        </w:tc>
        <w:tc>
          <w:tcPr>
            <w:tcW w:w="3711" w:type="pct"/>
            <w:vAlign w:val="center"/>
          </w:tcPr>
          <w:p w:rsidR="002661F2" w:rsidRPr="00936A19" w:rsidRDefault="00DB3B9E" w:rsidP="00B94F0F">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936A19">
              <w:rPr>
                <w:rFonts w:ascii="仿宋" w:eastAsia="仿宋" w:hAnsi="仿宋" w:cs="宋体" w:hint="eastAsia"/>
                <w:kern w:val="0"/>
                <w:sz w:val="24"/>
              </w:rPr>
              <w:t>维护及保养状况</w:t>
            </w:r>
            <w:r w:rsidR="00B964EA" w:rsidRPr="00936A19">
              <w:rPr>
                <w:rFonts w:ascii="仿宋" w:eastAsia="仿宋" w:hAnsi="仿宋" w:cs="宋体" w:hint="eastAsia"/>
                <w:kern w:val="0"/>
                <w:sz w:val="24"/>
              </w:rPr>
              <w:t>一般</w:t>
            </w:r>
          </w:p>
        </w:tc>
      </w:tr>
      <w:tr w:rsidR="002661F2" w:rsidRPr="00936A19" w:rsidTr="006A4306">
        <w:trPr>
          <w:trHeight w:val="454"/>
          <w:jc w:val="center"/>
        </w:trPr>
        <w:tc>
          <w:tcPr>
            <w:tcW w:w="1289" w:type="pct"/>
            <w:vAlign w:val="center"/>
          </w:tcPr>
          <w:p w:rsidR="002661F2" w:rsidRPr="00936A19" w:rsidRDefault="005A2B74" w:rsidP="00F65CEA">
            <w:pPr>
              <w:autoSpaceDE w:val="0"/>
              <w:autoSpaceDN w:val="0"/>
              <w:adjustRightInd w:val="0"/>
              <w:snapToGrid w:val="0"/>
              <w:spacing w:line="240" w:lineRule="auto"/>
              <w:jc w:val="center"/>
              <w:rPr>
                <w:rFonts w:ascii="仿宋" w:eastAsia="仿宋" w:hAnsi="仿宋" w:cs="宋体"/>
                <w:kern w:val="0"/>
                <w:sz w:val="24"/>
              </w:rPr>
            </w:pPr>
            <w:r w:rsidRPr="00936A19">
              <w:rPr>
                <w:rFonts w:ascii="仿宋" w:eastAsia="仿宋" w:hAnsi="仿宋" w:cs="宋体" w:hint="eastAsia"/>
                <w:kern w:val="0"/>
                <w:sz w:val="24"/>
              </w:rPr>
              <w:lastRenderedPageBreak/>
              <w:t>装饰装修</w:t>
            </w:r>
          </w:p>
        </w:tc>
        <w:tc>
          <w:tcPr>
            <w:tcW w:w="3711" w:type="pct"/>
            <w:vAlign w:val="center"/>
          </w:tcPr>
          <w:p w:rsidR="002661F2" w:rsidRPr="00936A19" w:rsidRDefault="00986696" w:rsidP="005C6BF8">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Pr>
                <w:rFonts w:ascii="仿宋" w:eastAsia="仿宋" w:hAnsi="仿宋" w:cs="宋体" w:hint="eastAsia"/>
                <w:kern w:val="0"/>
                <w:sz w:val="24"/>
              </w:rPr>
              <w:t>外墙</w:t>
            </w:r>
            <w:r w:rsidR="00D111D3">
              <w:rPr>
                <w:rFonts w:ascii="仿宋" w:eastAsia="仿宋" w:hAnsi="仿宋" w:cs="宋体" w:hint="eastAsia"/>
                <w:kern w:val="0"/>
                <w:sz w:val="24"/>
              </w:rPr>
              <w:t>为外墙砖</w:t>
            </w:r>
            <w:r w:rsidR="00A373F4">
              <w:rPr>
                <w:rFonts w:ascii="仿宋" w:eastAsia="仿宋" w:hAnsi="仿宋" w:cs="宋体" w:hint="eastAsia"/>
                <w:kern w:val="0"/>
                <w:sz w:val="24"/>
              </w:rPr>
              <w:t>，外置防盗门</w:t>
            </w:r>
            <w:r w:rsidR="005C6BF8">
              <w:rPr>
                <w:rFonts w:ascii="仿宋" w:eastAsia="仿宋" w:hAnsi="仿宋" w:cs="宋体" w:hint="eastAsia"/>
                <w:kern w:val="0"/>
                <w:sz w:val="24"/>
              </w:rPr>
              <w:t>，内墙刷乳胶漆，地面部分铺木地板，部分铺瓷砖，铝合金窗。</w:t>
            </w:r>
          </w:p>
        </w:tc>
      </w:tr>
    </w:tbl>
    <w:p w:rsidR="000A38F7" w:rsidRPr="00936A19" w:rsidRDefault="000A38F7" w:rsidP="000A38F7">
      <w:pPr>
        <w:pStyle w:val="af"/>
        <w:tabs>
          <w:tab w:val="center" w:pos="4815"/>
        </w:tabs>
        <w:snapToGrid w:val="0"/>
        <w:spacing w:line="580" w:lineRule="exact"/>
        <w:ind w:firstLineChars="200" w:firstLine="560"/>
        <w:rPr>
          <w:rFonts w:ascii="仿宋" w:eastAsia="仿宋" w:hAnsi="仿宋"/>
          <w:b/>
        </w:rPr>
      </w:pPr>
      <w:bookmarkStart w:id="7" w:name="_Toc256000007"/>
      <w:r w:rsidRPr="00936A19">
        <w:rPr>
          <w:rFonts w:ascii="仿宋" w:eastAsia="仿宋" w:hAnsi="仿宋" w:cs="宋体" w:hint="eastAsia"/>
          <w:color w:val="000000"/>
          <w:kern w:val="0"/>
          <w:szCs w:val="30"/>
        </w:rPr>
        <w:t>（</w:t>
      </w:r>
      <w:r w:rsidRPr="00936A19">
        <w:rPr>
          <w:rFonts w:ascii="仿宋" w:eastAsia="仿宋" w:hAnsi="仿宋" w:cs="宋体" w:hint="eastAsia"/>
          <w:color w:val="000000"/>
          <w:kern w:val="0"/>
          <w:sz w:val="30"/>
          <w:szCs w:val="30"/>
        </w:rPr>
        <w:t>三）区位状况分析：</w:t>
      </w:r>
    </w:p>
    <w:p w:rsidR="000A38F7" w:rsidRPr="00936A19" w:rsidRDefault="000A38F7" w:rsidP="00207178">
      <w:pPr>
        <w:pStyle w:val="p0"/>
        <w:spacing w:line="560" w:lineRule="exact"/>
        <w:ind w:firstLineChars="200" w:firstLine="600"/>
        <w:rPr>
          <w:rFonts w:ascii="仿宋" w:eastAsia="仿宋" w:hAnsi="仿宋" w:cs="宋体"/>
          <w:color w:val="000000"/>
          <w:sz w:val="30"/>
          <w:szCs w:val="30"/>
        </w:rPr>
      </w:pPr>
      <w:r w:rsidRPr="00936A19">
        <w:rPr>
          <w:rFonts w:ascii="仿宋" w:eastAsia="仿宋" w:hAnsi="仿宋" w:cs="宋体" w:hint="eastAsia"/>
          <w:color w:val="000000"/>
          <w:sz w:val="30"/>
          <w:szCs w:val="30"/>
        </w:rPr>
        <w:t>估价对象位于</w:t>
      </w:r>
      <w:r w:rsidR="005C6BF8">
        <w:rPr>
          <w:rFonts w:ascii="仿宋" w:eastAsia="仿宋" w:hAnsi="仿宋" w:cs="宋体" w:hint="eastAsia"/>
          <w:color w:val="000000"/>
          <w:sz w:val="30"/>
          <w:szCs w:val="30"/>
        </w:rPr>
        <w:t>阜桥辖区火炬路路西樱花五金公寓4号楼东二单元</w:t>
      </w:r>
      <w:r w:rsidRPr="00936A19">
        <w:rPr>
          <w:rFonts w:ascii="仿宋" w:eastAsia="仿宋" w:hAnsi="仿宋" w:cs="宋体" w:hint="eastAsia"/>
          <w:color w:val="000000"/>
          <w:sz w:val="30"/>
          <w:szCs w:val="30"/>
        </w:rPr>
        <w:t>，</w:t>
      </w:r>
      <w:r w:rsidR="00B63653" w:rsidRPr="001D258D">
        <w:rPr>
          <w:rFonts w:ascii="仿宋" w:eastAsia="仿宋" w:hAnsi="仿宋" w:cs="宋体" w:hint="eastAsia"/>
          <w:color w:val="000000"/>
          <w:sz w:val="30"/>
          <w:szCs w:val="30"/>
        </w:rPr>
        <w:t>位于</w:t>
      </w:r>
      <w:r w:rsidR="005C6BF8">
        <w:rPr>
          <w:rFonts w:ascii="仿宋" w:eastAsia="仿宋" w:hAnsi="仿宋" w:cs="宋体" w:hint="eastAsia"/>
          <w:color w:val="000000"/>
          <w:sz w:val="30"/>
          <w:szCs w:val="30"/>
        </w:rPr>
        <w:t>火炬路以西</w:t>
      </w:r>
      <w:r w:rsidR="00B63653" w:rsidRPr="001D258D">
        <w:rPr>
          <w:rFonts w:ascii="仿宋" w:eastAsia="仿宋" w:hAnsi="仿宋" w:cs="宋体" w:hint="eastAsia"/>
          <w:color w:val="000000"/>
          <w:sz w:val="30"/>
          <w:szCs w:val="30"/>
        </w:rPr>
        <w:t>，</w:t>
      </w:r>
      <w:r w:rsidR="005C6BF8">
        <w:rPr>
          <w:rFonts w:ascii="仿宋" w:eastAsia="仿宋" w:hAnsi="仿宋" w:cs="宋体" w:hint="eastAsia"/>
          <w:color w:val="000000"/>
          <w:sz w:val="30"/>
          <w:szCs w:val="30"/>
        </w:rPr>
        <w:t>深圳西路以北</w:t>
      </w:r>
      <w:r w:rsidR="00A373F4">
        <w:rPr>
          <w:rFonts w:ascii="仿宋" w:eastAsia="仿宋" w:hAnsi="仿宋" w:cs="宋体" w:hint="eastAsia"/>
          <w:color w:val="000000"/>
          <w:sz w:val="30"/>
          <w:szCs w:val="30"/>
        </w:rPr>
        <w:t>，</w:t>
      </w:r>
      <w:r w:rsidR="00B63653" w:rsidRPr="001D258D">
        <w:rPr>
          <w:rFonts w:ascii="仿宋" w:eastAsia="仿宋" w:hAnsi="仿宋" w:cs="宋体" w:hint="eastAsia"/>
          <w:color w:val="000000"/>
          <w:sz w:val="30"/>
          <w:szCs w:val="30"/>
        </w:rPr>
        <w:t>附近有</w:t>
      </w:r>
      <w:r w:rsidR="005C6BF8">
        <w:rPr>
          <w:rFonts w:ascii="仿宋" w:eastAsia="仿宋" w:hAnsi="仿宋" w:cs="宋体" w:hint="eastAsia"/>
          <w:color w:val="000000"/>
          <w:sz w:val="30"/>
          <w:szCs w:val="30"/>
        </w:rPr>
        <w:t>36</w:t>
      </w:r>
      <w:r w:rsidR="00A373F4">
        <w:rPr>
          <w:rFonts w:ascii="仿宋" w:eastAsia="仿宋" w:hAnsi="仿宋" w:cs="宋体" w:hint="eastAsia"/>
          <w:color w:val="000000"/>
          <w:sz w:val="30"/>
          <w:szCs w:val="30"/>
        </w:rPr>
        <w:t>路、</w:t>
      </w:r>
      <w:r w:rsidR="005C6BF8">
        <w:rPr>
          <w:rFonts w:ascii="仿宋" w:eastAsia="仿宋" w:hAnsi="仿宋" w:cs="宋体" w:hint="eastAsia"/>
          <w:color w:val="000000"/>
          <w:sz w:val="30"/>
          <w:szCs w:val="30"/>
        </w:rPr>
        <w:t>37</w:t>
      </w:r>
      <w:r w:rsidR="00B63653" w:rsidRPr="001D258D">
        <w:rPr>
          <w:rFonts w:ascii="仿宋" w:eastAsia="仿宋" w:hAnsi="仿宋" w:cs="宋体" w:hint="eastAsia"/>
          <w:color w:val="000000"/>
          <w:sz w:val="30"/>
          <w:szCs w:val="30"/>
        </w:rPr>
        <w:t>路公交车通过。</w:t>
      </w:r>
      <w:r w:rsidRPr="001D258D">
        <w:rPr>
          <w:rFonts w:ascii="仿宋" w:eastAsia="仿宋" w:hAnsi="仿宋" w:cs="宋体" w:hint="eastAsia"/>
          <w:color w:val="000000"/>
          <w:sz w:val="30"/>
          <w:szCs w:val="30"/>
        </w:rPr>
        <w:t>估价对象所在地空气质量较好，噪音较小，绿化较好，周围市政基础设施完善，已达到“</w:t>
      </w:r>
      <w:r w:rsidR="00F92130">
        <w:rPr>
          <w:rFonts w:ascii="仿宋" w:eastAsia="仿宋" w:hAnsi="仿宋" w:cs="宋体" w:hint="eastAsia"/>
          <w:color w:val="000000"/>
          <w:sz w:val="30"/>
          <w:szCs w:val="30"/>
        </w:rPr>
        <w:t>七</w:t>
      </w:r>
      <w:r w:rsidRPr="001D258D">
        <w:rPr>
          <w:rFonts w:ascii="仿宋" w:eastAsia="仿宋" w:hAnsi="仿宋" w:cs="宋体" w:hint="eastAsia"/>
          <w:color w:val="000000"/>
          <w:sz w:val="30"/>
          <w:szCs w:val="30"/>
        </w:rPr>
        <w:t>通一平”（通上水、通下水、通电、通讯、通路、</w:t>
      </w:r>
      <w:r w:rsidR="00207178">
        <w:rPr>
          <w:rFonts w:ascii="仿宋" w:eastAsia="仿宋" w:hAnsi="仿宋" w:cs="宋体" w:hint="eastAsia"/>
          <w:color w:val="000000"/>
          <w:sz w:val="30"/>
          <w:szCs w:val="30"/>
        </w:rPr>
        <w:t>通暖、</w:t>
      </w:r>
      <w:r w:rsidRPr="001D258D">
        <w:rPr>
          <w:rFonts w:ascii="仿宋" w:eastAsia="仿宋" w:hAnsi="仿宋" w:cs="宋体" w:hint="eastAsia"/>
          <w:color w:val="000000"/>
          <w:sz w:val="30"/>
          <w:szCs w:val="30"/>
        </w:rPr>
        <w:t>天然气及场地平整）。</w:t>
      </w:r>
    </w:p>
    <w:p w:rsidR="002661F2" w:rsidRPr="00936A19" w:rsidRDefault="005A2B74" w:rsidP="00207178">
      <w:pPr>
        <w:widowControl/>
        <w:spacing w:line="560" w:lineRule="exact"/>
        <w:rPr>
          <w:rStyle w:val="2GB2312Char"/>
          <w:rFonts w:ascii="仿宋" w:eastAsia="仿宋" w:hAnsi="仿宋"/>
          <w:b w:val="0"/>
          <w:sz w:val="30"/>
          <w:szCs w:val="30"/>
        </w:rPr>
      </w:pPr>
      <w:r w:rsidRPr="00936A19">
        <w:rPr>
          <w:rStyle w:val="2GB2312Char"/>
          <w:rFonts w:ascii="仿宋" w:eastAsia="仿宋" w:hAnsi="仿宋" w:hint="eastAsia"/>
          <w:sz w:val="30"/>
          <w:szCs w:val="30"/>
        </w:rPr>
        <w:t>五、价值时点</w:t>
      </w:r>
      <w:bookmarkEnd w:id="7"/>
    </w:p>
    <w:p w:rsidR="002661F2" w:rsidRPr="00936A19" w:rsidRDefault="0060634A" w:rsidP="00207178">
      <w:pPr>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2020年6月5日</w:t>
      </w:r>
      <w:r w:rsidR="005A2B74" w:rsidRPr="00936A19">
        <w:rPr>
          <w:rFonts w:ascii="仿宋" w:eastAsia="仿宋" w:hAnsi="仿宋" w:cs="宋体" w:hint="eastAsia"/>
          <w:color w:val="000000"/>
          <w:kern w:val="0"/>
          <w:szCs w:val="30"/>
        </w:rPr>
        <w:t>。（完成实地查勘之日）</w:t>
      </w:r>
    </w:p>
    <w:p w:rsidR="002661F2" w:rsidRPr="00936A19" w:rsidRDefault="005A2B74" w:rsidP="00207178">
      <w:pPr>
        <w:pStyle w:val="2"/>
        <w:spacing w:line="560" w:lineRule="exact"/>
        <w:rPr>
          <w:rFonts w:ascii="仿宋" w:eastAsia="仿宋" w:hAnsi="仿宋"/>
        </w:rPr>
      </w:pPr>
      <w:bookmarkStart w:id="8" w:name="_Toc256000008"/>
      <w:r w:rsidRPr="00936A19">
        <w:rPr>
          <w:rStyle w:val="2GB2312Char"/>
          <w:rFonts w:ascii="仿宋" w:eastAsia="仿宋" w:hAnsi="仿宋" w:hint="eastAsia"/>
          <w:b/>
          <w:sz w:val="30"/>
          <w:szCs w:val="30"/>
        </w:rPr>
        <w:t>六、价值类型</w:t>
      </w:r>
      <w:bookmarkEnd w:id="8"/>
      <w:r w:rsidRPr="00936A19">
        <w:rPr>
          <w:rFonts w:ascii="仿宋" w:eastAsia="仿宋" w:hAnsi="仿宋" w:hint="eastAsia"/>
        </w:rPr>
        <w:t xml:space="preserve">   </w:t>
      </w:r>
    </w:p>
    <w:p w:rsidR="002661F2" w:rsidRPr="00936A19" w:rsidRDefault="005A2B74" w:rsidP="0020717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本次估价的价值类型为市场价值。</w:t>
      </w:r>
    </w:p>
    <w:p w:rsidR="002661F2" w:rsidRPr="00936A19" w:rsidRDefault="005A2B74" w:rsidP="0020717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市场价值是估价对象经适当营销后，由熟悉情况、谨慎行事且不受强迫的交易双方，以公平交易方式在价值时点自愿进行交易的金额。</w:t>
      </w:r>
    </w:p>
    <w:p w:rsidR="002661F2" w:rsidRPr="00936A19" w:rsidRDefault="005A2B74" w:rsidP="00207178">
      <w:pPr>
        <w:pStyle w:val="2"/>
        <w:spacing w:line="560" w:lineRule="exact"/>
        <w:rPr>
          <w:rStyle w:val="2GB2312Char"/>
          <w:rFonts w:ascii="仿宋" w:eastAsia="仿宋" w:hAnsi="仿宋"/>
          <w:b/>
          <w:sz w:val="30"/>
          <w:szCs w:val="30"/>
        </w:rPr>
      </w:pPr>
      <w:bookmarkStart w:id="9" w:name="_Toc256000009"/>
      <w:r w:rsidRPr="00936A19">
        <w:rPr>
          <w:rStyle w:val="2GB2312Char"/>
          <w:rFonts w:ascii="仿宋" w:eastAsia="仿宋" w:hAnsi="仿宋" w:hint="eastAsia"/>
          <w:b/>
          <w:sz w:val="30"/>
          <w:szCs w:val="30"/>
        </w:rPr>
        <w:t>七、估价原则</w:t>
      </w:r>
      <w:bookmarkEnd w:id="9"/>
    </w:p>
    <w:p w:rsidR="002661F2" w:rsidRPr="00936A19" w:rsidRDefault="005A2B74" w:rsidP="0020717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估价原则是估价活动所依据的法则或标准，本次估价遵循以下原则。</w:t>
      </w:r>
    </w:p>
    <w:p w:rsidR="002661F2" w:rsidRPr="00936A19" w:rsidRDefault="005A2B74" w:rsidP="0020717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1、独立、客观、公正原则：要求站在中立的立场上，实事求是、公平正直地评估出对各方估价利害关系人均是公平合理的价值或价格的原则。</w:t>
      </w:r>
    </w:p>
    <w:p w:rsidR="002661F2" w:rsidRPr="00936A19" w:rsidRDefault="005A2B74" w:rsidP="0020717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2、合法原则：要求估价结果是在依法判定的估价对象状况下的价值或价格的原则。</w:t>
      </w:r>
    </w:p>
    <w:p w:rsidR="002661F2" w:rsidRPr="00936A19" w:rsidRDefault="005A2B74" w:rsidP="0020717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8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3、价值时点原则：要求估价结果是在根据估价目的确定的某一特定时间的价值或价格的原则。</w:t>
      </w:r>
    </w:p>
    <w:p w:rsidR="002661F2" w:rsidRPr="00936A19" w:rsidRDefault="005A2B74" w:rsidP="002976E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4、替代原则：要求估价结果与估价对象的类似房地产在同等条件下的价值或价格偏差在合理范围内的原则。</w:t>
      </w:r>
    </w:p>
    <w:p w:rsidR="002661F2" w:rsidRPr="00936A19" w:rsidRDefault="005A2B74" w:rsidP="002976E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lastRenderedPageBreak/>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rsidR="002661F2" w:rsidRPr="00936A19" w:rsidRDefault="005A2B74" w:rsidP="002976E3">
      <w:pPr>
        <w:pStyle w:val="2"/>
        <w:spacing w:line="480" w:lineRule="exact"/>
        <w:rPr>
          <w:rFonts w:ascii="仿宋" w:eastAsia="仿宋" w:hAnsi="仿宋"/>
        </w:rPr>
      </w:pPr>
      <w:bookmarkStart w:id="10" w:name="_Toc256000010"/>
      <w:r w:rsidRPr="00936A19">
        <w:rPr>
          <w:rStyle w:val="2GB2312Char"/>
          <w:rFonts w:ascii="仿宋" w:eastAsia="仿宋" w:hAnsi="仿宋" w:hint="eastAsia"/>
          <w:b/>
          <w:sz w:val="30"/>
          <w:szCs w:val="30"/>
        </w:rPr>
        <w:t>八、估价依据</w:t>
      </w:r>
      <w:bookmarkEnd w:id="10"/>
    </w:p>
    <w:p w:rsidR="002661F2" w:rsidRPr="00936A19" w:rsidRDefault="005A2B74" w:rsidP="002976E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80" w:lineRule="exact"/>
        <w:rPr>
          <w:rFonts w:ascii="仿宋" w:eastAsia="仿宋" w:hAnsi="仿宋" w:cs="宋体"/>
          <w:color w:val="000000"/>
          <w:kern w:val="0"/>
          <w:szCs w:val="30"/>
        </w:rPr>
      </w:pPr>
      <w:r w:rsidRPr="00936A19">
        <w:rPr>
          <w:rFonts w:ascii="仿宋" w:eastAsia="仿宋" w:hAnsi="仿宋" w:cs="宋体" w:hint="eastAsia"/>
          <w:color w:val="000000"/>
          <w:kern w:val="0"/>
          <w:szCs w:val="30"/>
        </w:rPr>
        <w:t>（一）法律、法规和政策性文件</w:t>
      </w:r>
    </w:p>
    <w:p w:rsidR="002661F2" w:rsidRPr="00936A19" w:rsidRDefault="005A2B74" w:rsidP="002976E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8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1、《中华人民共和国城市房地产管理法》</w:t>
      </w:r>
      <w:r w:rsidR="00A373F4" w:rsidRPr="00A373F4">
        <w:rPr>
          <w:rFonts w:ascii="仿宋" w:eastAsia="仿宋" w:hAnsi="仿宋" w:cs="宋体" w:hint="eastAsia"/>
          <w:color w:val="000000"/>
          <w:kern w:val="0"/>
          <w:szCs w:val="30"/>
        </w:rPr>
        <w:t>（2019年8月26日第十三届全国人民代表大会常务委员会第十二次会议通过修订，自2020年1月1日起施行）</w:t>
      </w:r>
      <w:r w:rsidRPr="00936A19">
        <w:rPr>
          <w:rFonts w:ascii="仿宋" w:eastAsia="仿宋" w:hAnsi="仿宋" w:cs="宋体" w:hint="eastAsia"/>
          <w:color w:val="000000"/>
          <w:kern w:val="0"/>
          <w:szCs w:val="30"/>
        </w:rPr>
        <w:t>；</w:t>
      </w:r>
    </w:p>
    <w:p w:rsidR="002661F2" w:rsidRPr="00936A19" w:rsidRDefault="005A2B74" w:rsidP="002976E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8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2、《中华人民共和国土地管理法》</w:t>
      </w:r>
      <w:r w:rsidR="00A373F4" w:rsidRPr="00A373F4">
        <w:rPr>
          <w:rFonts w:ascii="仿宋" w:eastAsia="仿宋" w:hAnsi="仿宋" w:cs="宋体" w:hint="eastAsia"/>
          <w:color w:val="000000"/>
          <w:kern w:val="0"/>
          <w:szCs w:val="30"/>
        </w:rPr>
        <w:t>（2019年8月26日第十三届全国人民代表大会常务委员会第十二次会议通过修订，自2020年1月1日起施行）</w:t>
      </w:r>
      <w:r w:rsidRPr="00936A19">
        <w:rPr>
          <w:rFonts w:ascii="仿宋" w:eastAsia="仿宋" w:hAnsi="仿宋" w:cs="宋体" w:hint="eastAsia"/>
          <w:color w:val="000000"/>
          <w:kern w:val="0"/>
          <w:szCs w:val="30"/>
        </w:rPr>
        <w:t>；</w:t>
      </w:r>
    </w:p>
    <w:p w:rsidR="002661F2" w:rsidRPr="00936A19" w:rsidRDefault="005A2B74" w:rsidP="002976E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8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3、《中华人民共和国物权法》；</w:t>
      </w:r>
    </w:p>
    <w:p w:rsidR="002661F2" w:rsidRPr="00936A19" w:rsidRDefault="005A2B74" w:rsidP="002976E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8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4、《中华人民共和国城乡规划法》；</w:t>
      </w:r>
    </w:p>
    <w:p w:rsidR="002661F2" w:rsidRPr="00936A19" w:rsidRDefault="005A2B74" w:rsidP="002976E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8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5、国家、省、市有关房地产估价法律、法规、制度和文件。</w:t>
      </w:r>
    </w:p>
    <w:p w:rsidR="002661F2" w:rsidRPr="00936A19" w:rsidRDefault="005A2B74" w:rsidP="002976E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80" w:lineRule="exact"/>
        <w:rPr>
          <w:rFonts w:ascii="仿宋" w:eastAsia="仿宋" w:hAnsi="仿宋" w:cs="宋体"/>
          <w:color w:val="000000"/>
          <w:kern w:val="0"/>
          <w:szCs w:val="30"/>
        </w:rPr>
      </w:pPr>
      <w:r w:rsidRPr="00936A19">
        <w:rPr>
          <w:rFonts w:ascii="仿宋" w:eastAsia="仿宋" w:hAnsi="仿宋" w:cs="宋体" w:hint="eastAsia"/>
          <w:color w:val="000000"/>
          <w:kern w:val="0"/>
          <w:szCs w:val="30"/>
        </w:rPr>
        <w:t>（二）技术标准、规程、规范</w:t>
      </w:r>
    </w:p>
    <w:p w:rsidR="002661F2" w:rsidRPr="00936A19" w:rsidRDefault="005A2B74" w:rsidP="002976E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80" w:lineRule="exact"/>
        <w:ind w:firstLineChars="198" w:firstLine="594"/>
        <w:rPr>
          <w:rFonts w:ascii="仿宋" w:eastAsia="仿宋" w:hAnsi="仿宋" w:cs="宋体"/>
          <w:color w:val="000000"/>
          <w:kern w:val="0"/>
          <w:szCs w:val="30"/>
        </w:rPr>
      </w:pPr>
      <w:r w:rsidRPr="00936A19">
        <w:rPr>
          <w:rFonts w:ascii="仿宋" w:eastAsia="仿宋" w:hAnsi="仿宋" w:cs="宋体" w:hint="eastAsia"/>
          <w:color w:val="000000"/>
          <w:kern w:val="0"/>
          <w:szCs w:val="30"/>
        </w:rPr>
        <w:t>1、中华人民共和国国家标准《房地产估价规范》（GB/T 50291-2015）；</w:t>
      </w:r>
    </w:p>
    <w:p w:rsidR="002661F2" w:rsidRPr="00936A19" w:rsidRDefault="005A2B74" w:rsidP="002976E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80" w:lineRule="exact"/>
        <w:ind w:firstLineChars="198" w:firstLine="594"/>
        <w:rPr>
          <w:rFonts w:ascii="仿宋" w:eastAsia="仿宋" w:hAnsi="仿宋" w:cs="宋体"/>
          <w:color w:val="000000"/>
          <w:kern w:val="0"/>
          <w:szCs w:val="30"/>
        </w:rPr>
      </w:pPr>
      <w:r w:rsidRPr="00936A19">
        <w:rPr>
          <w:rFonts w:ascii="仿宋" w:eastAsia="仿宋" w:hAnsi="仿宋" w:cs="宋体" w:hint="eastAsia"/>
          <w:color w:val="000000"/>
          <w:kern w:val="0"/>
          <w:szCs w:val="30"/>
        </w:rPr>
        <w:t>2、中华人民共和国国家标准《房地产估价基本术语标准》（GB/T 50899-2013）。</w:t>
      </w:r>
    </w:p>
    <w:p w:rsidR="002661F2" w:rsidRPr="00936A19" w:rsidRDefault="005A2B74" w:rsidP="002976E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80" w:lineRule="exact"/>
        <w:rPr>
          <w:rFonts w:ascii="仿宋" w:eastAsia="仿宋" w:hAnsi="仿宋" w:cs="宋体"/>
          <w:color w:val="000000"/>
          <w:kern w:val="0"/>
          <w:szCs w:val="30"/>
        </w:rPr>
      </w:pPr>
      <w:r w:rsidRPr="00936A19">
        <w:rPr>
          <w:rFonts w:ascii="仿宋" w:eastAsia="仿宋" w:hAnsi="仿宋" w:cs="宋体" w:hint="eastAsia"/>
          <w:color w:val="000000"/>
          <w:kern w:val="0"/>
          <w:szCs w:val="30"/>
        </w:rPr>
        <w:t>（三）估价委托人提供的相关资料</w:t>
      </w:r>
    </w:p>
    <w:p w:rsidR="004848F2" w:rsidRPr="00936A19" w:rsidRDefault="004848F2" w:rsidP="002976E3">
      <w:pPr>
        <w:autoSpaceDE w:val="0"/>
        <w:autoSpaceDN w:val="0"/>
        <w:adjustRightInd w:val="0"/>
        <w:snapToGrid w:val="0"/>
        <w:spacing w:line="480" w:lineRule="exact"/>
        <w:ind w:firstLineChars="180" w:firstLine="540"/>
        <w:rPr>
          <w:rFonts w:ascii="仿宋" w:eastAsia="仿宋" w:hAnsi="仿宋" w:cs="宋体"/>
          <w:color w:val="000000"/>
          <w:kern w:val="0"/>
          <w:szCs w:val="30"/>
        </w:rPr>
      </w:pPr>
      <w:r w:rsidRPr="00936A19">
        <w:rPr>
          <w:rFonts w:ascii="仿宋" w:eastAsia="仿宋" w:hAnsi="仿宋" w:cs="宋体" w:hint="eastAsia"/>
          <w:color w:val="000000"/>
          <w:kern w:val="0"/>
          <w:szCs w:val="30"/>
        </w:rPr>
        <w:t>1、</w:t>
      </w:r>
      <w:r w:rsidRPr="00936A19">
        <w:rPr>
          <w:rFonts w:ascii="仿宋" w:eastAsia="仿宋" w:hAnsi="仿宋" w:cs="黑体" w:hint="eastAsia"/>
          <w:color w:val="000000"/>
          <w:kern w:val="0"/>
          <w:szCs w:val="30"/>
        </w:rPr>
        <w:t>《</w:t>
      </w:r>
      <w:r w:rsidR="002E79A4" w:rsidRPr="00936A19">
        <w:rPr>
          <w:rFonts w:ascii="仿宋" w:eastAsia="仿宋" w:hAnsi="仿宋" w:cs="黑体" w:hint="eastAsia"/>
          <w:color w:val="000000"/>
          <w:kern w:val="0"/>
          <w:szCs w:val="30"/>
        </w:rPr>
        <w:t>司法询价</w:t>
      </w:r>
      <w:r w:rsidRPr="00936A19">
        <w:rPr>
          <w:rFonts w:ascii="仿宋" w:eastAsia="仿宋" w:hAnsi="仿宋" w:cs="黑体" w:hint="eastAsia"/>
          <w:color w:val="000000"/>
          <w:kern w:val="0"/>
          <w:szCs w:val="30"/>
        </w:rPr>
        <w:t>委托</w:t>
      </w:r>
      <w:r w:rsidR="007F0D01" w:rsidRPr="00936A19">
        <w:rPr>
          <w:rFonts w:ascii="仿宋" w:eastAsia="仿宋" w:hAnsi="仿宋" w:cs="黑体" w:hint="eastAsia"/>
          <w:color w:val="000000"/>
          <w:kern w:val="0"/>
          <w:szCs w:val="30"/>
        </w:rPr>
        <w:t>函</w:t>
      </w:r>
      <w:r w:rsidRPr="00936A19">
        <w:rPr>
          <w:rFonts w:ascii="仿宋" w:eastAsia="仿宋" w:hAnsi="仿宋" w:cs="黑体" w:hint="eastAsia"/>
          <w:color w:val="000000"/>
          <w:kern w:val="0"/>
          <w:szCs w:val="30"/>
        </w:rPr>
        <w:t>》</w:t>
      </w:r>
      <w:r w:rsidR="002E79A4" w:rsidRPr="00936A19">
        <w:rPr>
          <w:rFonts w:ascii="仿宋" w:eastAsia="仿宋" w:hAnsi="仿宋" w:cs="黑体" w:hint="eastAsia"/>
          <w:color w:val="000000"/>
          <w:kern w:val="0"/>
          <w:szCs w:val="30"/>
        </w:rPr>
        <w:t>复印件</w:t>
      </w:r>
      <w:r w:rsidR="00392F96" w:rsidRPr="00936A19">
        <w:rPr>
          <w:rFonts w:ascii="仿宋" w:eastAsia="仿宋" w:hAnsi="仿宋" w:cs="黑体" w:hint="eastAsia"/>
          <w:color w:val="000000"/>
          <w:kern w:val="0"/>
          <w:szCs w:val="30"/>
        </w:rPr>
        <w:t>；</w:t>
      </w:r>
    </w:p>
    <w:p w:rsidR="00961F7D" w:rsidRDefault="00892AC0" w:rsidP="002976E3">
      <w:pPr>
        <w:autoSpaceDE w:val="0"/>
        <w:autoSpaceDN w:val="0"/>
        <w:adjustRightInd w:val="0"/>
        <w:snapToGrid w:val="0"/>
        <w:spacing w:line="480" w:lineRule="exact"/>
        <w:ind w:firstLineChars="200" w:firstLine="600"/>
        <w:rPr>
          <w:rFonts w:ascii="仿宋" w:eastAsia="仿宋" w:hAnsi="仿宋" w:cs="黑体"/>
          <w:color w:val="000000"/>
          <w:kern w:val="0"/>
          <w:szCs w:val="30"/>
        </w:rPr>
      </w:pPr>
      <w:r w:rsidRPr="00936A19">
        <w:rPr>
          <w:rFonts w:ascii="仿宋" w:eastAsia="仿宋" w:hAnsi="仿宋" w:cs="黑体" w:hint="eastAsia"/>
          <w:color w:val="000000"/>
          <w:kern w:val="0"/>
          <w:szCs w:val="30"/>
        </w:rPr>
        <w:t>2</w:t>
      </w:r>
      <w:r w:rsidR="009344A6" w:rsidRPr="00936A19">
        <w:rPr>
          <w:rFonts w:ascii="仿宋" w:eastAsia="仿宋" w:hAnsi="仿宋" w:cs="黑体" w:hint="eastAsia"/>
          <w:color w:val="000000"/>
          <w:kern w:val="0"/>
          <w:szCs w:val="30"/>
        </w:rPr>
        <w:t>、</w:t>
      </w:r>
      <w:r w:rsidR="00E45242">
        <w:rPr>
          <w:rFonts w:ascii="仿宋" w:eastAsia="仿宋" w:hAnsi="仿宋" w:cs="黑体" w:hint="eastAsia"/>
          <w:color w:val="000000"/>
          <w:kern w:val="0"/>
          <w:szCs w:val="30"/>
        </w:rPr>
        <w:t>《</w:t>
      </w:r>
      <w:r w:rsidR="005C6BF8">
        <w:rPr>
          <w:rFonts w:ascii="仿宋" w:eastAsia="仿宋" w:hAnsi="仿宋" w:cs="黑体" w:hint="eastAsia"/>
          <w:color w:val="000000"/>
          <w:kern w:val="0"/>
          <w:szCs w:val="30"/>
        </w:rPr>
        <w:t>房屋所有权证</w:t>
      </w:r>
      <w:r w:rsidR="00E45242">
        <w:rPr>
          <w:rFonts w:ascii="仿宋" w:eastAsia="仿宋" w:hAnsi="仿宋" w:cs="黑体" w:hint="eastAsia"/>
          <w:color w:val="000000"/>
          <w:kern w:val="0"/>
          <w:szCs w:val="30"/>
        </w:rPr>
        <w:t>》</w:t>
      </w:r>
      <w:r w:rsidR="008B4E64">
        <w:rPr>
          <w:rFonts w:ascii="仿宋" w:eastAsia="仿宋" w:hAnsi="仿宋" w:cs="黑体" w:hint="eastAsia"/>
          <w:color w:val="000000"/>
          <w:kern w:val="0"/>
          <w:szCs w:val="30"/>
        </w:rPr>
        <w:t>复印件</w:t>
      </w:r>
      <w:r w:rsidR="00D111D3">
        <w:rPr>
          <w:rFonts w:ascii="仿宋" w:eastAsia="仿宋" w:hAnsi="仿宋" w:cs="黑体" w:hint="eastAsia"/>
          <w:color w:val="000000"/>
          <w:kern w:val="0"/>
          <w:szCs w:val="30"/>
        </w:rPr>
        <w:t>;</w:t>
      </w:r>
    </w:p>
    <w:p w:rsidR="00D111D3" w:rsidRPr="00936A19" w:rsidRDefault="00D111D3" w:rsidP="002976E3">
      <w:pPr>
        <w:autoSpaceDE w:val="0"/>
        <w:autoSpaceDN w:val="0"/>
        <w:adjustRightInd w:val="0"/>
        <w:snapToGrid w:val="0"/>
        <w:spacing w:line="480" w:lineRule="exact"/>
        <w:ind w:firstLineChars="200" w:firstLine="600"/>
        <w:rPr>
          <w:rFonts w:ascii="仿宋" w:eastAsia="仿宋" w:hAnsi="仿宋" w:cs="黑体"/>
          <w:color w:val="000000"/>
          <w:kern w:val="0"/>
          <w:szCs w:val="30"/>
        </w:rPr>
      </w:pPr>
      <w:r>
        <w:rPr>
          <w:rFonts w:ascii="仿宋" w:eastAsia="仿宋" w:hAnsi="仿宋" w:cs="黑体" w:hint="eastAsia"/>
          <w:color w:val="000000"/>
          <w:kern w:val="0"/>
          <w:szCs w:val="30"/>
        </w:rPr>
        <w:t>3、询价委托人提供的其他相关资料复印件。</w:t>
      </w:r>
    </w:p>
    <w:p w:rsidR="002661F2" w:rsidRPr="00936A19" w:rsidRDefault="005A2B74" w:rsidP="002976E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80" w:lineRule="exact"/>
        <w:rPr>
          <w:rFonts w:ascii="仿宋" w:eastAsia="仿宋" w:hAnsi="仿宋" w:cs="宋体"/>
          <w:color w:val="000000"/>
          <w:kern w:val="0"/>
          <w:szCs w:val="30"/>
        </w:rPr>
      </w:pPr>
      <w:r w:rsidRPr="00936A19">
        <w:rPr>
          <w:rFonts w:ascii="仿宋" w:eastAsia="仿宋" w:hAnsi="仿宋" w:cs="宋体" w:hint="eastAsia"/>
          <w:color w:val="000000"/>
          <w:kern w:val="0"/>
          <w:szCs w:val="30"/>
        </w:rPr>
        <w:t>（四）估价人员搜集的相关资料</w:t>
      </w:r>
    </w:p>
    <w:p w:rsidR="002661F2" w:rsidRPr="00936A19" w:rsidRDefault="005A2B74" w:rsidP="002976E3">
      <w:pPr>
        <w:autoSpaceDE w:val="0"/>
        <w:autoSpaceDN w:val="0"/>
        <w:adjustRightInd w:val="0"/>
        <w:snapToGrid w:val="0"/>
        <w:spacing w:line="480" w:lineRule="exact"/>
        <w:ind w:firstLineChars="200" w:firstLine="600"/>
        <w:rPr>
          <w:rFonts w:ascii="仿宋" w:eastAsia="仿宋" w:hAnsi="仿宋" w:cs="宋体"/>
          <w:color w:val="000000"/>
          <w:kern w:val="0"/>
          <w:szCs w:val="30"/>
        </w:rPr>
      </w:pPr>
      <w:r w:rsidRPr="00936A19">
        <w:rPr>
          <w:rFonts w:ascii="仿宋" w:eastAsia="仿宋" w:hAnsi="仿宋" w:cs="宋体" w:hint="eastAsia"/>
          <w:color w:val="000000"/>
          <w:kern w:val="0"/>
          <w:szCs w:val="30"/>
        </w:rPr>
        <w:t>1、估价对象照片；</w:t>
      </w:r>
    </w:p>
    <w:p w:rsidR="002661F2" w:rsidRPr="00936A19" w:rsidRDefault="005A2B74" w:rsidP="002976E3">
      <w:pPr>
        <w:autoSpaceDE w:val="0"/>
        <w:autoSpaceDN w:val="0"/>
        <w:adjustRightInd w:val="0"/>
        <w:snapToGrid w:val="0"/>
        <w:spacing w:line="480" w:lineRule="exact"/>
        <w:ind w:firstLineChars="200" w:firstLine="600"/>
        <w:rPr>
          <w:rFonts w:ascii="仿宋" w:eastAsia="仿宋" w:hAnsi="仿宋" w:cs="宋体"/>
          <w:color w:val="000000"/>
          <w:kern w:val="0"/>
          <w:szCs w:val="30"/>
        </w:rPr>
      </w:pPr>
      <w:r w:rsidRPr="00936A19">
        <w:rPr>
          <w:rFonts w:ascii="仿宋" w:eastAsia="仿宋" w:hAnsi="仿宋" w:cs="黑体" w:hint="eastAsia"/>
          <w:kern w:val="0"/>
          <w:szCs w:val="30"/>
        </w:rPr>
        <w:t>2、</w:t>
      </w:r>
      <w:r w:rsidRPr="00936A19">
        <w:rPr>
          <w:rFonts w:ascii="仿宋" w:eastAsia="仿宋" w:hAnsi="仿宋" w:cs="宋体" w:hint="eastAsia"/>
          <w:color w:val="000000"/>
          <w:kern w:val="0"/>
          <w:szCs w:val="30"/>
        </w:rPr>
        <w:t>实地查勘记录；</w:t>
      </w:r>
    </w:p>
    <w:p w:rsidR="002661F2" w:rsidRPr="00936A19" w:rsidRDefault="00F65CEA" w:rsidP="002976E3">
      <w:pPr>
        <w:autoSpaceDE w:val="0"/>
        <w:autoSpaceDN w:val="0"/>
        <w:adjustRightInd w:val="0"/>
        <w:snapToGrid w:val="0"/>
        <w:spacing w:line="480" w:lineRule="exact"/>
        <w:ind w:firstLineChars="200" w:firstLine="600"/>
        <w:rPr>
          <w:rFonts w:ascii="仿宋" w:eastAsia="仿宋" w:hAnsi="仿宋" w:cs="仿宋_GB2312"/>
          <w:color w:val="000000"/>
          <w:kern w:val="0"/>
          <w:szCs w:val="30"/>
        </w:rPr>
      </w:pPr>
      <w:r w:rsidRPr="00936A19">
        <w:rPr>
          <w:rFonts w:ascii="仿宋" w:eastAsia="仿宋" w:hAnsi="仿宋" w:cs="宋体" w:hint="eastAsia"/>
          <w:color w:val="000000"/>
          <w:kern w:val="0"/>
          <w:szCs w:val="30"/>
        </w:rPr>
        <w:t>3</w:t>
      </w:r>
      <w:r w:rsidR="005A2B74" w:rsidRPr="00936A19">
        <w:rPr>
          <w:rFonts w:ascii="仿宋" w:eastAsia="仿宋" w:hAnsi="仿宋" w:cs="宋体" w:hint="eastAsia"/>
          <w:color w:val="000000"/>
          <w:kern w:val="0"/>
          <w:szCs w:val="30"/>
        </w:rPr>
        <w:t>、当地市场调查和搜集的有关资料等。</w:t>
      </w:r>
    </w:p>
    <w:p w:rsidR="002661F2" w:rsidRPr="00936A19" w:rsidRDefault="005A2B74" w:rsidP="002976E3">
      <w:pPr>
        <w:pStyle w:val="2"/>
        <w:spacing w:line="480" w:lineRule="exact"/>
        <w:rPr>
          <w:rFonts w:ascii="仿宋" w:eastAsia="仿宋" w:hAnsi="仿宋"/>
        </w:rPr>
      </w:pPr>
      <w:bookmarkStart w:id="11" w:name="_Toc256000011"/>
      <w:r w:rsidRPr="00936A19">
        <w:rPr>
          <w:rStyle w:val="2GB2312Char"/>
          <w:rFonts w:ascii="仿宋" w:eastAsia="仿宋" w:hAnsi="仿宋" w:hint="eastAsia"/>
          <w:b/>
          <w:sz w:val="30"/>
          <w:szCs w:val="30"/>
        </w:rPr>
        <w:lastRenderedPageBreak/>
        <w:t>九、估价方法</w:t>
      </w:r>
      <w:bookmarkEnd w:id="11"/>
    </w:p>
    <w:p w:rsidR="002661F2" w:rsidRPr="00936A19" w:rsidRDefault="005A2B74" w:rsidP="002976E3">
      <w:pPr>
        <w:autoSpaceDE w:val="0"/>
        <w:autoSpaceDN w:val="0"/>
        <w:adjustRightInd w:val="0"/>
        <w:snapToGrid w:val="0"/>
        <w:spacing w:line="480" w:lineRule="exact"/>
        <w:ind w:firstLineChars="200" w:firstLine="600"/>
        <w:rPr>
          <w:rFonts w:ascii="仿宋" w:eastAsia="仿宋" w:hAnsi="仿宋" w:cs="宋体"/>
          <w:kern w:val="0"/>
          <w:szCs w:val="30"/>
        </w:rPr>
      </w:pPr>
      <w:r w:rsidRPr="00936A19">
        <w:rPr>
          <w:rFonts w:ascii="仿宋" w:eastAsia="仿宋" w:hAnsi="仿宋" w:cs="宋体" w:hint="eastAsia"/>
          <w:kern w:val="0"/>
          <w:szCs w:val="30"/>
        </w:rPr>
        <w:t>本次估价确定采用</w:t>
      </w:r>
      <w:r w:rsidR="00AA5606" w:rsidRPr="00936A19">
        <w:rPr>
          <w:rFonts w:ascii="仿宋" w:eastAsia="仿宋" w:hAnsi="仿宋" w:cs="宋体" w:hint="eastAsia"/>
          <w:kern w:val="0"/>
          <w:szCs w:val="30"/>
        </w:rPr>
        <w:t>比较</w:t>
      </w:r>
      <w:r w:rsidR="001B21E7" w:rsidRPr="00936A19">
        <w:rPr>
          <w:rFonts w:ascii="仿宋" w:eastAsia="仿宋" w:hAnsi="仿宋" w:cs="宋体" w:hint="eastAsia"/>
          <w:kern w:val="0"/>
          <w:szCs w:val="30"/>
        </w:rPr>
        <w:t>法</w:t>
      </w:r>
      <w:r w:rsidR="00886307" w:rsidRPr="00936A19">
        <w:rPr>
          <w:rFonts w:ascii="仿宋" w:eastAsia="仿宋" w:hAnsi="仿宋" w:cs="宋体" w:hint="eastAsia"/>
          <w:kern w:val="0"/>
          <w:szCs w:val="30"/>
        </w:rPr>
        <w:t>、收益法</w:t>
      </w:r>
      <w:r w:rsidRPr="00936A19">
        <w:rPr>
          <w:rFonts w:ascii="仿宋" w:eastAsia="仿宋" w:hAnsi="仿宋" w:cs="宋体" w:hint="eastAsia"/>
          <w:kern w:val="0"/>
          <w:szCs w:val="30"/>
        </w:rPr>
        <w:t>进行测算。</w:t>
      </w:r>
    </w:p>
    <w:p w:rsidR="00C91887" w:rsidRPr="00936A19" w:rsidRDefault="00C91887" w:rsidP="002976E3">
      <w:pPr>
        <w:autoSpaceDE w:val="0"/>
        <w:autoSpaceDN w:val="0"/>
        <w:adjustRightInd w:val="0"/>
        <w:snapToGrid w:val="0"/>
        <w:spacing w:line="480" w:lineRule="exact"/>
        <w:ind w:firstLineChars="200" w:firstLine="600"/>
        <w:rPr>
          <w:rFonts w:ascii="仿宋" w:eastAsia="仿宋" w:hAnsi="仿宋" w:cs="宋体"/>
          <w:kern w:val="0"/>
          <w:szCs w:val="30"/>
        </w:rPr>
      </w:pPr>
      <w:bookmarkStart w:id="12" w:name="_Toc256000012"/>
      <w:r w:rsidRPr="00936A19">
        <w:rPr>
          <w:rFonts w:ascii="仿宋" w:eastAsia="仿宋" w:hAnsi="仿宋" w:cs="宋体" w:hint="eastAsia"/>
          <w:kern w:val="0"/>
          <w:szCs w:val="30"/>
        </w:rPr>
        <w:t>比较法是选取一定数量的可比实例，将它们与估价对象进行比较，根据其间的差异对可比实例成交价格进行处理后得到估价对象价值或价格的方法。</w:t>
      </w:r>
    </w:p>
    <w:p w:rsidR="00886307" w:rsidRPr="00936A19" w:rsidRDefault="00886307" w:rsidP="002976E3">
      <w:pPr>
        <w:autoSpaceDE w:val="0"/>
        <w:autoSpaceDN w:val="0"/>
        <w:adjustRightInd w:val="0"/>
        <w:snapToGrid w:val="0"/>
        <w:spacing w:line="480" w:lineRule="exact"/>
        <w:ind w:firstLineChars="200" w:firstLine="600"/>
        <w:rPr>
          <w:rFonts w:ascii="仿宋" w:eastAsia="仿宋" w:hAnsi="仿宋" w:cs="宋体"/>
          <w:kern w:val="0"/>
          <w:szCs w:val="30"/>
        </w:rPr>
      </w:pPr>
      <w:r w:rsidRPr="00936A19">
        <w:rPr>
          <w:rFonts w:ascii="仿宋" w:eastAsia="仿宋" w:hAnsi="仿宋" w:cs="宋体" w:hint="eastAsia"/>
          <w:kern w:val="0"/>
          <w:szCs w:val="30"/>
        </w:rPr>
        <w:t>收益法是预测估价对象的未来收益，利用报酬率或资本化率、收益乘数将未来收益转换为价值得到估价对象价值或价格的方法。</w:t>
      </w:r>
    </w:p>
    <w:p w:rsidR="002661F2" w:rsidRPr="00936A19" w:rsidRDefault="005A2B74" w:rsidP="002976E3">
      <w:pPr>
        <w:pStyle w:val="2"/>
        <w:spacing w:line="480" w:lineRule="exact"/>
        <w:rPr>
          <w:rStyle w:val="2GB2312Char"/>
          <w:rFonts w:ascii="仿宋" w:eastAsia="仿宋" w:hAnsi="仿宋"/>
          <w:b/>
          <w:color w:val="000000"/>
          <w:sz w:val="30"/>
          <w:szCs w:val="30"/>
        </w:rPr>
      </w:pPr>
      <w:r w:rsidRPr="00936A19">
        <w:rPr>
          <w:rStyle w:val="2GB2312Char"/>
          <w:rFonts w:ascii="仿宋" w:eastAsia="仿宋" w:hAnsi="仿宋" w:hint="eastAsia"/>
          <w:b/>
          <w:color w:val="000000"/>
          <w:sz w:val="30"/>
          <w:szCs w:val="30"/>
        </w:rPr>
        <w:t>十、估价结果</w:t>
      </w:r>
      <w:bookmarkEnd w:id="12"/>
    </w:p>
    <w:p w:rsidR="00621495" w:rsidRDefault="005A2B74" w:rsidP="002976E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 w:eastAsia="仿宋" w:hAnsi="仿宋" w:cs="宋体"/>
          <w:b/>
          <w:kern w:val="0"/>
          <w:szCs w:val="30"/>
        </w:rPr>
      </w:pPr>
      <w:r w:rsidRPr="00936A19">
        <w:rPr>
          <w:rFonts w:ascii="仿宋" w:eastAsia="仿宋" w:hAnsi="仿宋" w:cs="宋体" w:hint="eastAsia"/>
          <w:kern w:val="0"/>
          <w:szCs w:val="30"/>
        </w:rPr>
        <w:t>注册房地产估价师遵循独立、客观、公正的原则，根据估价目的，遵守国家有关房地产估价规范、规定，按照估价程序，经过实地查勘与市场调查，选用</w:t>
      </w:r>
      <w:r w:rsidR="00AA5606" w:rsidRPr="00936A19">
        <w:rPr>
          <w:rFonts w:ascii="仿宋" w:eastAsia="仿宋" w:hAnsi="仿宋" w:cs="宋体" w:hint="eastAsia"/>
          <w:kern w:val="0"/>
          <w:szCs w:val="30"/>
        </w:rPr>
        <w:t>比较</w:t>
      </w:r>
      <w:r w:rsidR="001B21E7" w:rsidRPr="00936A19">
        <w:rPr>
          <w:rFonts w:ascii="仿宋" w:eastAsia="仿宋" w:hAnsi="仿宋" w:cs="宋体" w:hint="eastAsia"/>
          <w:kern w:val="0"/>
          <w:szCs w:val="30"/>
        </w:rPr>
        <w:t>法</w:t>
      </w:r>
      <w:r w:rsidR="00886307" w:rsidRPr="00936A19">
        <w:rPr>
          <w:rFonts w:ascii="仿宋" w:eastAsia="仿宋" w:hAnsi="仿宋" w:cs="宋体" w:hint="eastAsia"/>
          <w:kern w:val="0"/>
          <w:szCs w:val="30"/>
        </w:rPr>
        <w:t>、收益法</w:t>
      </w:r>
      <w:r w:rsidRPr="00936A19">
        <w:rPr>
          <w:rFonts w:ascii="仿宋" w:eastAsia="仿宋" w:hAnsi="仿宋" w:cs="宋体" w:hint="eastAsia"/>
          <w:kern w:val="0"/>
          <w:szCs w:val="30"/>
        </w:rPr>
        <w:t>，在认真分析现有资料和准确测算的基础上，得出估价对象于价值时点</w:t>
      </w:r>
      <w:r w:rsidR="0060634A">
        <w:rPr>
          <w:rFonts w:ascii="仿宋" w:eastAsia="仿宋" w:hAnsi="仿宋" w:cs="宋体" w:hint="eastAsia"/>
          <w:kern w:val="0"/>
          <w:szCs w:val="30"/>
        </w:rPr>
        <w:t>2020年6月5日</w:t>
      </w:r>
      <w:r w:rsidRPr="00936A19">
        <w:rPr>
          <w:rFonts w:ascii="仿宋" w:eastAsia="仿宋" w:hAnsi="仿宋" w:cs="宋体" w:hint="eastAsia"/>
          <w:kern w:val="0"/>
          <w:szCs w:val="30"/>
        </w:rPr>
        <w:t>的符合估价假设和限制条件的市场价值为</w:t>
      </w:r>
      <w:bookmarkStart w:id="13" w:name="_Toc256000013"/>
      <w:r w:rsidR="00621495">
        <w:rPr>
          <w:rFonts w:ascii="仿宋" w:eastAsia="仿宋" w:hAnsi="仿宋" w:cs="宋体" w:hint="eastAsia"/>
          <w:kern w:val="0"/>
          <w:szCs w:val="30"/>
        </w:rPr>
        <w:t>：</w:t>
      </w:r>
      <w:r w:rsidR="00621495" w:rsidRPr="00ED12C3">
        <w:rPr>
          <w:rFonts w:ascii="仿宋" w:eastAsia="仿宋" w:hAnsi="仿宋" w:cs="宋体" w:hint="eastAsia"/>
          <w:b/>
          <w:kern w:val="0"/>
          <w:szCs w:val="30"/>
        </w:rPr>
        <w:t>总价￥</w:t>
      </w:r>
      <w:r w:rsidR="00630559">
        <w:rPr>
          <w:rFonts w:ascii="仿宋" w:eastAsia="仿宋" w:hAnsi="仿宋" w:cs="宋体" w:hint="eastAsia"/>
          <w:b/>
          <w:kern w:val="0"/>
          <w:szCs w:val="30"/>
        </w:rPr>
        <w:t>1145637</w:t>
      </w:r>
      <w:r w:rsidR="00621495" w:rsidRPr="00ED12C3">
        <w:rPr>
          <w:rFonts w:ascii="仿宋" w:eastAsia="仿宋" w:hAnsi="仿宋" w:cs="宋体" w:hint="eastAsia"/>
          <w:b/>
          <w:kern w:val="0"/>
          <w:szCs w:val="30"/>
        </w:rPr>
        <w:t>元（大写：人民币</w:t>
      </w:r>
      <w:r w:rsidR="00630559">
        <w:rPr>
          <w:rFonts w:ascii="仿宋" w:eastAsia="仿宋" w:hAnsi="仿宋" w:cs="宋体" w:hint="eastAsia"/>
          <w:b/>
          <w:kern w:val="0"/>
          <w:szCs w:val="30"/>
        </w:rPr>
        <w:t>壹佰壹拾肆万伍仟陆佰叁拾柒</w:t>
      </w:r>
      <w:r w:rsidR="00621495" w:rsidRPr="00936A19">
        <w:rPr>
          <w:rFonts w:ascii="仿宋" w:eastAsia="仿宋" w:hAnsi="仿宋" w:cs="宋体" w:hint="eastAsia"/>
          <w:b/>
          <w:kern w:val="0"/>
          <w:szCs w:val="30"/>
        </w:rPr>
        <w:t>元整</w:t>
      </w:r>
      <w:r w:rsidR="00621495">
        <w:rPr>
          <w:rFonts w:ascii="仿宋" w:eastAsia="仿宋" w:hAnsi="仿宋" w:cs="宋体" w:hint="eastAsia"/>
          <w:b/>
          <w:kern w:val="0"/>
          <w:szCs w:val="30"/>
        </w:rPr>
        <w:t>），单价：</w:t>
      </w:r>
      <w:r w:rsidR="005C6BF8">
        <w:rPr>
          <w:rFonts w:ascii="仿宋" w:eastAsia="仿宋" w:hAnsi="仿宋" w:cs="宋体" w:hint="eastAsia"/>
          <w:b/>
          <w:kern w:val="0"/>
          <w:szCs w:val="30"/>
        </w:rPr>
        <w:t>5620</w:t>
      </w:r>
      <w:r w:rsidR="00621495">
        <w:rPr>
          <w:rFonts w:ascii="仿宋" w:eastAsia="仿宋" w:hAnsi="仿宋" w:cs="宋体" w:hint="eastAsia"/>
          <w:b/>
          <w:kern w:val="0"/>
          <w:szCs w:val="30"/>
        </w:rPr>
        <w:t>/平方米。（本估价结果包含</w:t>
      </w:r>
      <w:r w:rsidR="005C6BF8">
        <w:rPr>
          <w:rFonts w:ascii="仿宋" w:eastAsia="仿宋" w:hAnsi="仿宋" w:cs="宋体" w:hint="eastAsia"/>
          <w:b/>
          <w:kern w:val="0"/>
          <w:szCs w:val="30"/>
        </w:rPr>
        <w:t>架空层</w:t>
      </w:r>
      <w:r w:rsidR="00621495">
        <w:rPr>
          <w:rFonts w:ascii="仿宋" w:eastAsia="仿宋" w:hAnsi="仿宋" w:cs="宋体" w:hint="eastAsia"/>
          <w:b/>
          <w:kern w:val="0"/>
          <w:szCs w:val="30"/>
        </w:rPr>
        <w:t>价值）。</w:t>
      </w:r>
    </w:p>
    <w:p w:rsidR="002661F2" w:rsidRPr="00936A19" w:rsidRDefault="005A2B74" w:rsidP="006214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80" w:lineRule="exact"/>
        <w:rPr>
          <w:rStyle w:val="2GB2312Char"/>
          <w:rFonts w:ascii="仿宋" w:eastAsia="仿宋" w:hAnsi="仿宋"/>
          <w:b w:val="0"/>
          <w:color w:val="000000"/>
          <w:sz w:val="30"/>
          <w:szCs w:val="30"/>
        </w:rPr>
      </w:pPr>
      <w:r w:rsidRPr="00936A19">
        <w:rPr>
          <w:rStyle w:val="2GB2312Char"/>
          <w:rFonts w:ascii="仿宋" w:eastAsia="仿宋" w:hAnsi="仿宋" w:hint="eastAsia"/>
          <w:sz w:val="30"/>
          <w:szCs w:val="30"/>
        </w:rPr>
        <w:t>十一、</w:t>
      </w:r>
      <w:r w:rsidRPr="00936A19">
        <w:rPr>
          <w:rStyle w:val="2GB2312Char"/>
          <w:rFonts w:ascii="仿宋" w:eastAsia="仿宋" w:hAnsi="仿宋" w:hint="eastAsia"/>
          <w:color w:val="000000"/>
          <w:sz w:val="30"/>
          <w:szCs w:val="30"/>
        </w:rPr>
        <w:t>注册房地产估价师</w:t>
      </w:r>
      <w:bookmarkEnd w:id="13"/>
    </w:p>
    <w:tbl>
      <w:tblPr>
        <w:tblW w:w="0" w:type="auto"/>
        <w:jc w:val="center"/>
        <w:tblInd w:w="420" w:type="dxa"/>
        <w:tblLayout w:type="fixed"/>
        <w:tblLook w:val="0000"/>
      </w:tblPr>
      <w:tblGrid>
        <w:gridCol w:w="4728"/>
        <w:gridCol w:w="4424"/>
      </w:tblGrid>
      <w:tr w:rsidR="00392F96" w:rsidRPr="00936A19" w:rsidTr="00392F96">
        <w:trPr>
          <w:trHeight w:val="311"/>
          <w:jc w:val="center"/>
        </w:trPr>
        <w:tc>
          <w:tcPr>
            <w:tcW w:w="4728" w:type="dxa"/>
            <w:tcBorders>
              <w:top w:val="single" w:sz="4" w:space="0" w:color="auto"/>
              <w:left w:val="single" w:sz="4" w:space="0" w:color="auto"/>
              <w:bottom w:val="single" w:sz="4" w:space="0" w:color="auto"/>
              <w:right w:val="single" w:sz="4" w:space="0" w:color="auto"/>
            </w:tcBorders>
            <w:vAlign w:val="center"/>
          </w:tcPr>
          <w:p w:rsidR="00392F96" w:rsidRPr="00936A19" w:rsidRDefault="00392F96" w:rsidP="00220CAF">
            <w:pPr>
              <w:widowControl/>
              <w:jc w:val="left"/>
              <w:rPr>
                <w:rFonts w:ascii="仿宋" w:eastAsia="仿宋" w:hAnsi="仿宋" w:cs="宋体"/>
                <w:color w:val="000000"/>
                <w:kern w:val="0"/>
                <w:sz w:val="24"/>
              </w:rPr>
            </w:pPr>
            <w:r w:rsidRPr="00936A19">
              <w:rPr>
                <w:rFonts w:ascii="仿宋" w:eastAsia="仿宋" w:hAnsi="仿宋" w:cs="宋体" w:hint="eastAsia"/>
                <w:color w:val="000000"/>
                <w:kern w:val="0"/>
                <w:sz w:val="24"/>
              </w:rPr>
              <w:t>估价师：卢会波(注册号3720050183)</w:t>
            </w:r>
          </w:p>
        </w:tc>
        <w:tc>
          <w:tcPr>
            <w:tcW w:w="4424" w:type="dxa"/>
            <w:tcBorders>
              <w:top w:val="single" w:sz="4" w:space="0" w:color="auto"/>
              <w:left w:val="nil"/>
              <w:bottom w:val="single" w:sz="4" w:space="0" w:color="auto"/>
              <w:right w:val="single" w:sz="4" w:space="0" w:color="auto"/>
            </w:tcBorders>
            <w:vAlign w:val="center"/>
          </w:tcPr>
          <w:p w:rsidR="00392F96" w:rsidRPr="00936A19" w:rsidRDefault="00392F96" w:rsidP="00220CAF">
            <w:pPr>
              <w:widowControl/>
              <w:jc w:val="left"/>
              <w:rPr>
                <w:rFonts w:ascii="仿宋" w:eastAsia="仿宋" w:hAnsi="仿宋" w:cs="宋体"/>
                <w:color w:val="000000"/>
                <w:kern w:val="0"/>
                <w:sz w:val="24"/>
              </w:rPr>
            </w:pPr>
            <w:r w:rsidRPr="00936A19">
              <w:rPr>
                <w:rFonts w:ascii="仿宋" w:eastAsia="仿宋" w:hAnsi="仿宋" w:cs="宋体" w:hint="eastAsia"/>
                <w:color w:val="000000"/>
                <w:kern w:val="0"/>
                <w:sz w:val="24"/>
              </w:rPr>
              <w:t>估价师：唐林森(注册号3719980019)</w:t>
            </w:r>
          </w:p>
        </w:tc>
      </w:tr>
      <w:tr w:rsidR="00392F96" w:rsidRPr="00936A19" w:rsidTr="002976E3">
        <w:trPr>
          <w:trHeight w:val="1319"/>
          <w:jc w:val="center"/>
        </w:trPr>
        <w:tc>
          <w:tcPr>
            <w:tcW w:w="4728" w:type="dxa"/>
            <w:tcBorders>
              <w:top w:val="nil"/>
              <w:left w:val="single" w:sz="4" w:space="0" w:color="auto"/>
              <w:bottom w:val="single" w:sz="4" w:space="0" w:color="auto"/>
              <w:right w:val="single" w:sz="4" w:space="0" w:color="auto"/>
            </w:tcBorders>
            <w:vAlign w:val="center"/>
          </w:tcPr>
          <w:p w:rsidR="00392F96" w:rsidRPr="00936A19" w:rsidRDefault="00392F96" w:rsidP="00220CAF">
            <w:pPr>
              <w:widowControl/>
              <w:jc w:val="left"/>
              <w:rPr>
                <w:rFonts w:ascii="仿宋" w:eastAsia="仿宋" w:hAnsi="仿宋" w:cs="宋体"/>
                <w:color w:val="000000"/>
                <w:kern w:val="0"/>
                <w:sz w:val="28"/>
                <w:szCs w:val="28"/>
              </w:rPr>
            </w:pPr>
            <w:r w:rsidRPr="00936A19">
              <w:rPr>
                <w:rFonts w:ascii="仿宋" w:eastAsia="仿宋" w:hAnsi="仿宋" w:cs="宋体" w:hint="eastAsia"/>
                <w:color w:val="000000"/>
                <w:kern w:val="0"/>
                <w:sz w:val="28"/>
                <w:szCs w:val="28"/>
              </w:rPr>
              <w:t xml:space="preserve">　</w:t>
            </w:r>
          </w:p>
        </w:tc>
        <w:tc>
          <w:tcPr>
            <w:tcW w:w="4424" w:type="dxa"/>
            <w:tcBorders>
              <w:top w:val="nil"/>
              <w:left w:val="nil"/>
              <w:bottom w:val="single" w:sz="4" w:space="0" w:color="auto"/>
              <w:right w:val="single" w:sz="4" w:space="0" w:color="auto"/>
            </w:tcBorders>
            <w:vAlign w:val="center"/>
          </w:tcPr>
          <w:p w:rsidR="00392F96" w:rsidRPr="00936A19" w:rsidRDefault="00392F96" w:rsidP="00220CAF">
            <w:pPr>
              <w:widowControl/>
              <w:jc w:val="left"/>
              <w:rPr>
                <w:rFonts w:ascii="仿宋" w:eastAsia="仿宋" w:hAnsi="仿宋" w:cs="宋体"/>
                <w:color w:val="000000"/>
                <w:kern w:val="0"/>
                <w:sz w:val="28"/>
                <w:szCs w:val="28"/>
              </w:rPr>
            </w:pPr>
            <w:r w:rsidRPr="00936A19">
              <w:rPr>
                <w:rFonts w:ascii="仿宋" w:eastAsia="仿宋" w:hAnsi="仿宋" w:cs="宋体" w:hint="eastAsia"/>
                <w:color w:val="000000"/>
                <w:kern w:val="0"/>
                <w:sz w:val="28"/>
                <w:szCs w:val="28"/>
              </w:rPr>
              <w:t xml:space="preserve">　</w:t>
            </w:r>
          </w:p>
        </w:tc>
      </w:tr>
      <w:tr w:rsidR="00392F96" w:rsidRPr="00936A19" w:rsidTr="002976E3">
        <w:trPr>
          <w:trHeight w:val="1126"/>
          <w:jc w:val="center"/>
        </w:trPr>
        <w:tc>
          <w:tcPr>
            <w:tcW w:w="4728" w:type="dxa"/>
            <w:tcBorders>
              <w:top w:val="nil"/>
              <w:left w:val="single" w:sz="4" w:space="0" w:color="auto"/>
              <w:bottom w:val="single" w:sz="4" w:space="0" w:color="auto"/>
              <w:right w:val="single" w:sz="4" w:space="0" w:color="auto"/>
            </w:tcBorders>
            <w:vAlign w:val="center"/>
          </w:tcPr>
          <w:p w:rsidR="00392F96" w:rsidRPr="00936A19" w:rsidRDefault="00392F96" w:rsidP="00220CAF">
            <w:pPr>
              <w:widowControl/>
              <w:jc w:val="left"/>
              <w:rPr>
                <w:rFonts w:ascii="仿宋" w:eastAsia="仿宋" w:hAnsi="仿宋" w:cs="宋体"/>
                <w:color w:val="000000"/>
                <w:kern w:val="0"/>
                <w:sz w:val="28"/>
                <w:szCs w:val="28"/>
              </w:rPr>
            </w:pPr>
            <w:r w:rsidRPr="00936A19">
              <w:rPr>
                <w:rFonts w:ascii="仿宋" w:eastAsia="仿宋" w:hAnsi="仿宋" w:cs="宋体" w:hint="eastAsia"/>
                <w:color w:val="000000"/>
                <w:kern w:val="0"/>
                <w:sz w:val="28"/>
                <w:szCs w:val="28"/>
              </w:rPr>
              <w:t>签名：</w:t>
            </w:r>
          </w:p>
        </w:tc>
        <w:tc>
          <w:tcPr>
            <w:tcW w:w="4424" w:type="dxa"/>
            <w:tcBorders>
              <w:top w:val="nil"/>
              <w:left w:val="nil"/>
              <w:bottom w:val="single" w:sz="4" w:space="0" w:color="auto"/>
              <w:right w:val="single" w:sz="4" w:space="0" w:color="auto"/>
            </w:tcBorders>
            <w:vAlign w:val="center"/>
          </w:tcPr>
          <w:p w:rsidR="00392F96" w:rsidRPr="00936A19" w:rsidRDefault="00392F96" w:rsidP="00220CAF">
            <w:pPr>
              <w:widowControl/>
              <w:jc w:val="left"/>
              <w:rPr>
                <w:rFonts w:ascii="仿宋" w:eastAsia="仿宋" w:hAnsi="仿宋" w:cs="宋体"/>
                <w:color w:val="000000"/>
                <w:kern w:val="0"/>
                <w:sz w:val="28"/>
                <w:szCs w:val="28"/>
              </w:rPr>
            </w:pPr>
            <w:r w:rsidRPr="00936A19">
              <w:rPr>
                <w:rFonts w:ascii="仿宋" w:eastAsia="仿宋" w:hAnsi="仿宋" w:cs="宋体" w:hint="eastAsia"/>
                <w:color w:val="000000"/>
                <w:kern w:val="0"/>
                <w:sz w:val="28"/>
                <w:szCs w:val="28"/>
              </w:rPr>
              <w:t>签名：</w:t>
            </w:r>
          </w:p>
        </w:tc>
      </w:tr>
    </w:tbl>
    <w:p w:rsidR="002661F2" w:rsidRPr="00936A19" w:rsidRDefault="005A2B74" w:rsidP="002661F2">
      <w:pPr>
        <w:pStyle w:val="2"/>
        <w:rPr>
          <w:rFonts w:ascii="仿宋" w:eastAsia="仿宋" w:hAnsi="仿宋"/>
        </w:rPr>
      </w:pPr>
      <w:bookmarkStart w:id="14" w:name="_Toc256000014"/>
      <w:r w:rsidRPr="00936A19">
        <w:rPr>
          <w:rStyle w:val="2GB2312Char"/>
          <w:rFonts w:ascii="仿宋" w:eastAsia="仿宋" w:hAnsi="仿宋" w:hint="eastAsia"/>
          <w:b/>
          <w:sz w:val="30"/>
          <w:szCs w:val="30"/>
        </w:rPr>
        <w:t>十二、实地查勘期</w:t>
      </w:r>
      <w:bookmarkEnd w:id="14"/>
    </w:p>
    <w:p w:rsidR="002661F2" w:rsidRPr="00936A19" w:rsidRDefault="0060634A"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Pr>
          <w:rFonts w:ascii="仿宋" w:eastAsia="仿宋" w:hAnsi="仿宋" w:cs="宋体" w:hint="eastAsia"/>
          <w:kern w:val="0"/>
          <w:szCs w:val="30"/>
        </w:rPr>
        <w:t>2020年6月5日</w:t>
      </w:r>
      <w:r w:rsidR="005A2B74" w:rsidRPr="00936A19">
        <w:rPr>
          <w:rFonts w:ascii="仿宋" w:eastAsia="仿宋" w:hAnsi="仿宋" w:cs="宋体" w:hint="eastAsia"/>
          <w:kern w:val="0"/>
          <w:szCs w:val="30"/>
        </w:rPr>
        <w:t>。</w:t>
      </w:r>
    </w:p>
    <w:p w:rsidR="002661F2" w:rsidRPr="00936A19" w:rsidRDefault="005A2B74" w:rsidP="002661F2">
      <w:pPr>
        <w:pStyle w:val="2"/>
        <w:rPr>
          <w:rFonts w:ascii="仿宋" w:eastAsia="仿宋" w:hAnsi="仿宋"/>
        </w:rPr>
      </w:pPr>
      <w:bookmarkStart w:id="15" w:name="_Toc256000015"/>
      <w:r w:rsidRPr="00936A19">
        <w:rPr>
          <w:rStyle w:val="2GB2312Char"/>
          <w:rFonts w:ascii="仿宋" w:eastAsia="仿宋" w:hAnsi="仿宋" w:hint="eastAsia"/>
          <w:b/>
          <w:bCs/>
          <w:sz w:val="30"/>
          <w:szCs w:val="30"/>
        </w:rPr>
        <w:t>十三、估价作业期</w:t>
      </w:r>
      <w:bookmarkEnd w:id="15"/>
    </w:p>
    <w:p w:rsidR="002661F2" w:rsidRPr="00936A19" w:rsidRDefault="0060634A"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2020年6月5日</w:t>
      </w:r>
      <w:r w:rsidR="005A2B74" w:rsidRPr="00936A19">
        <w:rPr>
          <w:rFonts w:ascii="仿宋" w:eastAsia="仿宋" w:hAnsi="仿宋" w:cs="宋体" w:hint="eastAsia"/>
          <w:color w:val="000000"/>
          <w:kern w:val="0"/>
          <w:szCs w:val="30"/>
        </w:rPr>
        <w:t>。</w:t>
      </w:r>
    </w:p>
    <w:p w:rsidR="002661F2" w:rsidRPr="00936A19" w:rsidRDefault="00392F96" w:rsidP="002661F2">
      <w:pPr>
        <w:snapToGrid w:val="0"/>
        <w:ind w:firstLineChars="1200" w:firstLine="3600"/>
        <w:rPr>
          <w:rFonts w:ascii="仿宋" w:eastAsia="仿宋" w:hAnsi="仿宋" w:cs="宋体"/>
          <w:color w:val="000000"/>
          <w:kern w:val="0"/>
          <w:szCs w:val="30"/>
        </w:rPr>
      </w:pPr>
      <w:r w:rsidRPr="00936A19">
        <w:rPr>
          <w:rFonts w:ascii="仿宋" w:eastAsia="仿宋" w:hAnsi="仿宋" w:cs="宋体" w:hint="eastAsia"/>
          <w:color w:val="000000"/>
          <w:kern w:val="0"/>
          <w:szCs w:val="30"/>
        </w:rPr>
        <w:t>山东中大恒正土地房地产评估有限公司</w:t>
      </w:r>
    </w:p>
    <w:p w:rsidR="002661F2" w:rsidRPr="00936A19" w:rsidRDefault="00C546A3" w:rsidP="00BA023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500" w:firstLine="4500"/>
        <w:rPr>
          <w:rFonts w:ascii="仿宋" w:eastAsia="仿宋" w:hAnsi="仿宋" w:cs="宋体"/>
          <w:color w:val="000000"/>
          <w:kern w:val="0"/>
          <w:szCs w:val="30"/>
        </w:rPr>
      </w:pPr>
      <w:r>
        <w:rPr>
          <w:rFonts w:ascii="仿宋" w:eastAsia="仿宋" w:hAnsi="仿宋" w:cs="宋体" w:hint="eastAsia"/>
          <w:color w:val="000000"/>
          <w:kern w:val="0"/>
          <w:szCs w:val="30"/>
        </w:rPr>
        <w:t xml:space="preserve">  </w:t>
      </w:r>
      <w:r w:rsidR="0060634A">
        <w:rPr>
          <w:rFonts w:ascii="仿宋" w:eastAsia="仿宋" w:hAnsi="仿宋" w:cs="宋体" w:hint="eastAsia"/>
          <w:color w:val="000000"/>
          <w:kern w:val="0"/>
          <w:szCs w:val="30"/>
        </w:rPr>
        <w:t>二〇二〇年六月五日</w:t>
      </w:r>
    </w:p>
    <w:p w:rsidR="00892AC0" w:rsidRPr="00936A19" w:rsidRDefault="00892AC0" w:rsidP="006A4306">
      <w:pPr>
        <w:widowControl/>
        <w:jc w:val="left"/>
        <w:rPr>
          <w:rFonts w:ascii="仿宋" w:eastAsia="仿宋" w:hAnsi="仿宋"/>
        </w:rPr>
      </w:pPr>
      <w:bookmarkStart w:id="16" w:name="_Toc256000016"/>
    </w:p>
    <w:bookmarkEnd w:id="16"/>
    <w:p w:rsidR="00207178" w:rsidRPr="00936A19" w:rsidRDefault="00207178" w:rsidP="00207178">
      <w:pPr>
        <w:pStyle w:val="1"/>
        <w:rPr>
          <w:rFonts w:ascii="仿宋" w:eastAsia="仿宋" w:hAnsi="仿宋"/>
        </w:rPr>
      </w:pPr>
      <w:r w:rsidRPr="00936A19">
        <w:rPr>
          <w:rFonts w:ascii="仿宋" w:eastAsia="仿宋" w:hAnsi="仿宋" w:hint="eastAsia"/>
        </w:rPr>
        <w:t>附   件</w:t>
      </w:r>
    </w:p>
    <w:p w:rsidR="00207178" w:rsidRDefault="00207178" w:rsidP="009641D1">
      <w:pPr>
        <w:rPr>
          <w:rFonts w:ascii="仿宋" w:eastAsia="仿宋" w:hAnsi="仿宋"/>
          <w:spacing w:val="10"/>
          <w:szCs w:val="30"/>
        </w:rPr>
      </w:pPr>
    </w:p>
    <w:p w:rsidR="009641D1" w:rsidRPr="00936A19" w:rsidRDefault="007F0D01" w:rsidP="009641D1">
      <w:pPr>
        <w:rPr>
          <w:rFonts w:ascii="仿宋" w:eastAsia="仿宋" w:hAnsi="仿宋" w:cs="宋体"/>
          <w:kern w:val="0"/>
          <w:szCs w:val="30"/>
        </w:rPr>
      </w:pPr>
      <w:r w:rsidRPr="00936A19">
        <w:rPr>
          <w:rFonts w:ascii="仿宋" w:eastAsia="仿宋" w:hAnsi="仿宋" w:hint="eastAsia"/>
          <w:spacing w:val="10"/>
          <w:szCs w:val="30"/>
        </w:rPr>
        <w:t>一、</w:t>
      </w:r>
      <w:r w:rsidR="009641D1" w:rsidRPr="00936A19">
        <w:rPr>
          <w:rFonts w:ascii="仿宋" w:eastAsia="仿宋" w:hAnsi="仿宋" w:cs="宋体" w:hint="eastAsia"/>
          <w:kern w:val="0"/>
          <w:szCs w:val="30"/>
        </w:rPr>
        <w:t>《</w:t>
      </w:r>
      <w:r w:rsidR="002E79A4" w:rsidRPr="00936A19">
        <w:rPr>
          <w:rFonts w:ascii="仿宋" w:eastAsia="仿宋" w:hAnsi="仿宋" w:cs="宋体" w:hint="eastAsia"/>
          <w:kern w:val="0"/>
          <w:szCs w:val="30"/>
        </w:rPr>
        <w:t>司法询价</w:t>
      </w:r>
      <w:r w:rsidR="00955445" w:rsidRPr="00936A19">
        <w:rPr>
          <w:rFonts w:ascii="仿宋" w:eastAsia="仿宋" w:hAnsi="仿宋" w:cs="宋体" w:hint="eastAsia"/>
          <w:kern w:val="0"/>
          <w:szCs w:val="30"/>
        </w:rPr>
        <w:t>委托函</w:t>
      </w:r>
      <w:r w:rsidR="009641D1" w:rsidRPr="00936A19">
        <w:rPr>
          <w:rFonts w:ascii="仿宋" w:eastAsia="仿宋" w:hAnsi="仿宋" w:cs="宋体" w:hint="eastAsia"/>
          <w:kern w:val="0"/>
          <w:szCs w:val="30"/>
        </w:rPr>
        <w:t>》复印件</w:t>
      </w:r>
    </w:p>
    <w:p w:rsidR="007F0D01" w:rsidRPr="00936A19" w:rsidRDefault="007F0D01" w:rsidP="007F0D01">
      <w:pPr>
        <w:rPr>
          <w:rFonts w:ascii="仿宋" w:eastAsia="仿宋" w:hAnsi="仿宋" w:cs="宋体"/>
          <w:kern w:val="0"/>
          <w:szCs w:val="30"/>
        </w:rPr>
      </w:pPr>
      <w:r w:rsidRPr="00936A19">
        <w:rPr>
          <w:rFonts w:ascii="仿宋" w:eastAsia="仿宋" w:hAnsi="仿宋" w:cs="宋体" w:hint="eastAsia"/>
          <w:kern w:val="0"/>
          <w:szCs w:val="30"/>
        </w:rPr>
        <w:t>二、估价对象位置图</w:t>
      </w:r>
    </w:p>
    <w:p w:rsidR="007F0D01" w:rsidRPr="00936A19" w:rsidRDefault="007F0D01" w:rsidP="007F0D01">
      <w:pPr>
        <w:rPr>
          <w:rFonts w:ascii="仿宋" w:eastAsia="仿宋" w:hAnsi="仿宋" w:cs="宋体"/>
          <w:kern w:val="0"/>
          <w:szCs w:val="30"/>
        </w:rPr>
      </w:pPr>
      <w:r w:rsidRPr="00936A19">
        <w:rPr>
          <w:rFonts w:ascii="仿宋" w:eastAsia="仿宋" w:hAnsi="仿宋" w:cs="宋体" w:hint="eastAsia"/>
          <w:kern w:val="0"/>
          <w:szCs w:val="30"/>
        </w:rPr>
        <w:t>三、估价对象于价值时点的相关照片</w:t>
      </w:r>
    </w:p>
    <w:p w:rsidR="007F0D01" w:rsidRPr="00936A19" w:rsidRDefault="007F0D01" w:rsidP="007F0D01">
      <w:pPr>
        <w:rPr>
          <w:rFonts w:ascii="仿宋" w:eastAsia="仿宋" w:hAnsi="仿宋" w:cs="宋体"/>
          <w:kern w:val="0"/>
          <w:szCs w:val="30"/>
        </w:rPr>
      </w:pPr>
      <w:r w:rsidRPr="00936A19">
        <w:rPr>
          <w:rFonts w:ascii="仿宋" w:eastAsia="仿宋" w:hAnsi="仿宋" w:cs="宋体" w:hint="eastAsia"/>
          <w:kern w:val="0"/>
          <w:szCs w:val="30"/>
        </w:rPr>
        <w:t>四、</w:t>
      </w:r>
      <w:r w:rsidR="009344A6" w:rsidRPr="00936A19">
        <w:rPr>
          <w:rFonts w:ascii="仿宋" w:eastAsia="仿宋" w:hAnsi="仿宋" w:cs="宋体" w:hint="eastAsia"/>
          <w:kern w:val="0"/>
          <w:szCs w:val="30"/>
        </w:rPr>
        <w:t>估价对象产权相关资料</w:t>
      </w:r>
      <w:r w:rsidRPr="00936A19">
        <w:rPr>
          <w:rFonts w:ascii="仿宋" w:eastAsia="仿宋" w:hAnsi="仿宋" w:cs="宋体" w:hint="eastAsia"/>
          <w:kern w:val="0"/>
          <w:szCs w:val="30"/>
        </w:rPr>
        <w:t>复印件</w:t>
      </w:r>
    </w:p>
    <w:p w:rsidR="007F0D01" w:rsidRPr="00936A19" w:rsidRDefault="007F0D01" w:rsidP="007F0D01">
      <w:pPr>
        <w:rPr>
          <w:rFonts w:ascii="仿宋" w:eastAsia="仿宋" w:hAnsi="仿宋" w:cs="宋体"/>
          <w:kern w:val="0"/>
          <w:szCs w:val="30"/>
        </w:rPr>
      </w:pPr>
      <w:r w:rsidRPr="00936A19">
        <w:rPr>
          <w:rFonts w:ascii="仿宋" w:eastAsia="仿宋" w:hAnsi="仿宋" w:cs="宋体" w:hint="eastAsia"/>
          <w:kern w:val="0"/>
          <w:szCs w:val="30"/>
        </w:rPr>
        <w:t>五、房地产估价机构营业执照复印件</w:t>
      </w:r>
    </w:p>
    <w:p w:rsidR="007F0D01" w:rsidRPr="00936A19" w:rsidRDefault="007F0D01" w:rsidP="007F0D01">
      <w:pPr>
        <w:rPr>
          <w:rFonts w:ascii="仿宋" w:eastAsia="仿宋" w:hAnsi="仿宋" w:cs="宋体"/>
          <w:kern w:val="0"/>
          <w:szCs w:val="30"/>
        </w:rPr>
      </w:pPr>
      <w:r w:rsidRPr="00936A19">
        <w:rPr>
          <w:rFonts w:ascii="仿宋" w:eastAsia="仿宋" w:hAnsi="仿宋" w:cs="宋体" w:hint="eastAsia"/>
          <w:kern w:val="0"/>
          <w:szCs w:val="30"/>
        </w:rPr>
        <w:t>六、房地产估价机构资质证书复印件</w:t>
      </w:r>
    </w:p>
    <w:p w:rsidR="007F0D01" w:rsidRPr="00936A19" w:rsidRDefault="007F0D01" w:rsidP="007F0D01">
      <w:pPr>
        <w:rPr>
          <w:rFonts w:ascii="仿宋" w:eastAsia="仿宋" w:hAnsi="仿宋" w:cs="宋体"/>
          <w:kern w:val="0"/>
          <w:szCs w:val="30"/>
        </w:rPr>
      </w:pPr>
      <w:r w:rsidRPr="00936A19">
        <w:rPr>
          <w:rFonts w:ascii="仿宋" w:eastAsia="仿宋" w:hAnsi="仿宋" w:cs="宋体" w:hint="eastAsia"/>
          <w:kern w:val="0"/>
          <w:szCs w:val="30"/>
        </w:rPr>
        <w:t>七、房地产估价师注册证书复印件</w:t>
      </w:r>
    </w:p>
    <w:p w:rsidR="002661F2" w:rsidRPr="00936A19" w:rsidRDefault="002661F2" w:rsidP="001B21E7">
      <w:pPr>
        <w:rPr>
          <w:rFonts w:ascii="仿宋" w:eastAsia="仿宋" w:hAnsi="仿宋"/>
          <w:b/>
          <w:bCs/>
          <w:spacing w:val="10"/>
          <w:szCs w:val="30"/>
        </w:rPr>
      </w:pPr>
    </w:p>
    <w:sectPr w:rsidR="002661F2" w:rsidRPr="00936A19" w:rsidSect="002661F2">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5DA" w:rsidRDefault="00DD65DA" w:rsidP="002661F2">
      <w:pPr>
        <w:ind w:firstLine="600"/>
      </w:pPr>
      <w:r>
        <w:separator/>
      </w:r>
    </w:p>
    <w:p w:rsidR="00DD65DA" w:rsidRDefault="00DD65DA" w:rsidP="002661F2">
      <w:pPr>
        <w:ind w:firstLine="600"/>
      </w:pPr>
    </w:p>
  </w:endnote>
  <w:endnote w:type="continuationSeparator" w:id="1">
    <w:p w:rsidR="00DD65DA" w:rsidRDefault="00DD65DA" w:rsidP="002661F2">
      <w:pPr>
        <w:ind w:firstLine="600"/>
      </w:pPr>
      <w:r>
        <w:continuationSeparator/>
      </w:r>
    </w:p>
    <w:p w:rsidR="00DD65DA" w:rsidRDefault="00DD65DA" w:rsidP="002661F2">
      <w:pPr>
        <w:ind w:firstLine="6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527187" w:rsidP="002661F2">
    <w:pPr>
      <w:pStyle w:val="a3"/>
      <w:framePr w:wrap="around" w:vAnchor="text" w:hAnchor="margin" w:xAlign="right" w:y="1"/>
      <w:ind w:firstLine="360"/>
      <w:rPr>
        <w:rStyle w:val="a5"/>
      </w:rPr>
    </w:pPr>
    <w:r>
      <w:fldChar w:fldCharType="begin"/>
    </w:r>
    <w:r w:rsidR="005A2B74">
      <w:rPr>
        <w:rStyle w:val="a5"/>
      </w:rPr>
      <w:instrText xml:space="preserve">PAGE  </w:instrText>
    </w:r>
    <w:r>
      <w:fldChar w:fldCharType="end"/>
    </w:r>
  </w:p>
  <w:p w:rsidR="002661F2" w:rsidRDefault="002661F2" w:rsidP="002661F2">
    <w:pPr>
      <w:pStyle w:val="a3"/>
      <w:ind w:right="360" w:firstLine="360"/>
    </w:pPr>
  </w:p>
  <w:p w:rsidR="002661F2" w:rsidRDefault="002661F2" w:rsidP="002661F2">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527187" w:rsidP="002661F2">
    <w:pPr>
      <w:pStyle w:val="a3"/>
      <w:spacing w:line="240" w:lineRule="auto"/>
      <w:ind w:firstLine="360"/>
      <w:jc w:val="center"/>
    </w:pPr>
    <w:r w:rsidRPr="00527187">
      <w:fldChar w:fldCharType="begin"/>
    </w:r>
    <w:r w:rsidR="005A2B74">
      <w:instrText xml:space="preserve"> PAGE   \* MERGEFORMAT </w:instrText>
    </w:r>
    <w:r w:rsidRPr="00527187">
      <w:fldChar w:fldCharType="separate"/>
    </w:r>
    <w:r w:rsidR="00263844" w:rsidRPr="00263844">
      <w:rPr>
        <w:noProof/>
        <w:lang w:val="zh-CN"/>
      </w:rPr>
      <w:t>8</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5DA" w:rsidRDefault="00DD65DA" w:rsidP="002661F2">
      <w:pPr>
        <w:ind w:firstLine="600"/>
      </w:pPr>
      <w:r>
        <w:separator/>
      </w:r>
    </w:p>
    <w:p w:rsidR="00DD65DA" w:rsidRDefault="00DD65DA" w:rsidP="002661F2">
      <w:pPr>
        <w:ind w:firstLine="600"/>
      </w:pPr>
    </w:p>
  </w:footnote>
  <w:footnote w:type="continuationSeparator" w:id="1">
    <w:p w:rsidR="00DD65DA" w:rsidRDefault="00DD65DA" w:rsidP="002661F2">
      <w:pPr>
        <w:ind w:firstLine="600"/>
      </w:pPr>
      <w:r>
        <w:continuationSeparator/>
      </w:r>
    </w:p>
    <w:p w:rsidR="00DD65DA" w:rsidRDefault="00DD65DA" w:rsidP="002661F2">
      <w:pPr>
        <w:ind w:firstLine="60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ind w:firstLine="360"/>
    </w:pPr>
  </w:p>
  <w:p w:rsidR="002661F2" w:rsidRDefault="002661F2" w:rsidP="002661F2">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Pr="0029011E" w:rsidRDefault="00C82E11" w:rsidP="00934C89">
    <w:pPr>
      <w:pStyle w:val="a7"/>
      <w:tabs>
        <w:tab w:val="clear" w:pos="8306"/>
        <w:tab w:val="right" w:pos="8931"/>
      </w:tabs>
      <w:ind w:right="72"/>
      <w:jc w:val="both"/>
      <w:rPr>
        <w:rFonts w:ascii="隶书" w:eastAsia="隶书"/>
      </w:rPr>
    </w:pPr>
    <w:r>
      <w:rPr>
        <w:rFonts w:ascii="隶书" w:eastAsia="隶书" w:hint="eastAsia"/>
      </w:rPr>
      <w:t>山东中大恒正土地房地产</w:t>
    </w:r>
    <w:r w:rsidR="00011085">
      <w:rPr>
        <w:rFonts w:ascii="隶书" w:eastAsia="隶书" w:hint="eastAsia"/>
      </w:rPr>
      <w:t>评估</w:t>
    </w:r>
    <w:r w:rsidR="005A2B74">
      <w:rPr>
        <w:rFonts w:ascii="隶书" w:eastAsia="隶书" w:hint="eastAsia"/>
      </w:rPr>
      <w:t>有限公司</w:t>
    </w:r>
    <w:r w:rsidR="00934C89">
      <w:rPr>
        <w:rFonts w:ascii="隶书" w:eastAsia="隶书" w:hint="eastAsia"/>
      </w:rPr>
      <w:t xml:space="preserve">                             </w:t>
    </w:r>
    <w:r w:rsidR="00011085">
      <w:rPr>
        <w:rFonts w:ascii="隶书" w:eastAsia="隶书" w:hint="eastAsia"/>
      </w:rPr>
      <w:t xml:space="preserve">        </w:t>
    </w:r>
    <w:r w:rsidR="00934C89">
      <w:rPr>
        <w:rFonts w:ascii="隶书" w:eastAsia="隶书" w:hint="eastAsia"/>
      </w:rPr>
      <w:t xml:space="preserve"> 联系电话：0537-2511399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pBdr>
        <w:bottom w:val="none" w:sz="0" w:space="0" w:color="auto"/>
      </w:pBdr>
      <w:ind w:firstLine="360"/>
    </w:pPr>
  </w:p>
  <w:p w:rsidR="002661F2" w:rsidRDefault="002661F2" w:rsidP="002661F2">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F7"/>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26B078D3"/>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39C44584"/>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435A224A"/>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46D179BA"/>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hAnsi="Times New Roman" w:cs="宋体" w:hint="default"/>
        <w:b w:val="0"/>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5637441A"/>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5F8A7C9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7128553D"/>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725879C0"/>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bordersDoNotSurroundHeader/>
  <w:bordersDoNotSurroundFooter/>
  <w:stylePaneFormatFilter w:val="3F01"/>
  <w:stylePaneSortMethod w:val="0000"/>
  <w:defaultTabStop w:val="420"/>
  <w:drawingGridVerticalSpacing w:val="156"/>
  <w:displayHorizontalDrawingGridEvery w:val="0"/>
  <w:displayVerticalDrawingGridEvery w:val="2"/>
  <w:characterSpacingControl w:val="compressPunctuation"/>
  <w:hdrShapeDefaults>
    <o:shapedefaults v:ext="edit" spidmax="266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A1B"/>
    <w:rsid w:val="00011085"/>
    <w:rsid w:val="00034BB4"/>
    <w:rsid w:val="000354CE"/>
    <w:rsid w:val="00046E5C"/>
    <w:rsid w:val="00065317"/>
    <w:rsid w:val="00075A46"/>
    <w:rsid w:val="000760B3"/>
    <w:rsid w:val="00080FA4"/>
    <w:rsid w:val="00083D1B"/>
    <w:rsid w:val="00084E63"/>
    <w:rsid w:val="00087CCB"/>
    <w:rsid w:val="000944CA"/>
    <w:rsid w:val="00096459"/>
    <w:rsid w:val="000A38F7"/>
    <w:rsid w:val="000B2CCB"/>
    <w:rsid w:val="000C1C3A"/>
    <w:rsid w:val="000C71EA"/>
    <w:rsid w:val="000D5339"/>
    <w:rsid w:val="000F3907"/>
    <w:rsid w:val="000F5B69"/>
    <w:rsid w:val="000F5DFF"/>
    <w:rsid w:val="00102B96"/>
    <w:rsid w:val="00103843"/>
    <w:rsid w:val="00111786"/>
    <w:rsid w:val="00114EE1"/>
    <w:rsid w:val="00117287"/>
    <w:rsid w:val="00122D9B"/>
    <w:rsid w:val="00136917"/>
    <w:rsid w:val="00136EE0"/>
    <w:rsid w:val="001618AF"/>
    <w:rsid w:val="00175262"/>
    <w:rsid w:val="00185810"/>
    <w:rsid w:val="0018680D"/>
    <w:rsid w:val="00187D6D"/>
    <w:rsid w:val="00191147"/>
    <w:rsid w:val="001A518D"/>
    <w:rsid w:val="001A58A5"/>
    <w:rsid w:val="001B21E7"/>
    <w:rsid w:val="001C1DA2"/>
    <w:rsid w:val="001D258D"/>
    <w:rsid w:val="001D306A"/>
    <w:rsid w:val="001D764B"/>
    <w:rsid w:val="001E58BE"/>
    <w:rsid w:val="001F4134"/>
    <w:rsid w:val="001F6DC4"/>
    <w:rsid w:val="002041F1"/>
    <w:rsid w:val="00207178"/>
    <w:rsid w:val="002119D4"/>
    <w:rsid w:val="00211A6A"/>
    <w:rsid w:val="00215103"/>
    <w:rsid w:val="00220A99"/>
    <w:rsid w:val="002225D4"/>
    <w:rsid w:val="00222E79"/>
    <w:rsid w:val="002248DE"/>
    <w:rsid w:val="00230473"/>
    <w:rsid w:val="00231A01"/>
    <w:rsid w:val="00237C18"/>
    <w:rsid w:val="002403C0"/>
    <w:rsid w:val="00256AAB"/>
    <w:rsid w:val="00263844"/>
    <w:rsid w:val="00264F8B"/>
    <w:rsid w:val="002661F2"/>
    <w:rsid w:val="002677BC"/>
    <w:rsid w:val="00270EA4"/>
    <w:rsid w:val="002716AD"/>
    <w:rsid w:val="00283AF0"/>
    <w:rsid w:val="00295A99"/>
    <w:rsid w:val="00295CAD"/>
    <w:rsid w:val="002973AE"/>
    <w:rsid w:val="002976E3"/>
    <w:rsid w:val="002B02FC"/>
    <w:rsid w:val="002C227D"/>
    <w:rsid w:val="002C3BBB"/>
    <w:rsid w:val="002D1FDF"/>
    <w:rsid w:val="002D7925"/>
    <w:rsid w:val="002E0021"/>
    <w:rsid w:val="002E79A4"/>
    <w:rsid w:val="002F04DC"/>
    <w:rsid w:val="002F473A"/>
    <w:rsid w:val="002F547D"/>
    <w:rsid w:val="003125B5"/>
    <w:rsid w:val="00313E30"/>
    <w:rsid w:val="00321019"/>
    <w:rsid w:val="003221FB"/>
    <w:rsid w:val="0032554D"/>
    <w:rsid w:val="00346E21"/>
    <w:rsid w:val="003718D1"/>
    <w:rsid w:val="00373E71"/>
    <w:rsid w:val="00387A28"/>
    <w:rsid w:val="00390B97"/>
    <w:rsid w:val="00392F96"/>
    <w:rsid w:val="00394D4D"/>
    <w:rsid w:val="00396386"/>
    <w:rsid w:val="003A18F5"/>
    <w:rsid w:val="003A2660"/>
    <w:rsid w:val="003B1C78"/>
    <w:rsid w:val="003B38C7"/>
    <w:rsid w:val="003B3E91"/>
    <w:rsid w:val="003B65CC"/>
    <w:rsid w:val="003C4EF9"/>
    <w:rsid w:val="003D497E"/>
    <w:rsid w:val="003E3276"/>
    <w:rsid w:val="003E370E"/>
    <w:rsid w:val="003E6AC2"/>
    <w:rsid w:val="003F2662"/>
    <w:rsid w:val="003F6BD9"/>
    <w:rsid w:val="003F7BCD"/>
    <w:rsid w:val="00401AF2"/>
    <w:rsid w:val="0040389A"/>
    <w:rsid w:val="00404DBA"/>
    <w:rsid w:val="0041212E"/>
    <w:rsid w:val="00413431"/>
    <w:rsid w:val="0042096E"/>
    <w:rsid w:val="00424D9F"/>
    <w:rsid w:val="00430B41"/>
    <w:rsid w:val="004848F2"/>
    <w:rsid w:val="00485422"/>
    <w:rsid w:val="00487767"/>
    <w:rsid w:val="00487FD3"/>
    <w:rsid w:val="00495C55"/>
    <w:rsid w:val="004A6908"/>
    <w:rsid w:val="004C47EC"/>
    <w:rsid w:val="004D16D9"/>
    <w:rsid w:val="004E37F7"/>
    <w:rsid w:val="004E42C5"/>
    <w:rsid w:val="004E69F6"/>
    <w:rsid w:val="004F2D75"/>
    <w:rsid w:val="004F4D01"/>
    <w:rsid w:val="00502B99"/>
    <w:rsid w:val="00502BD9"/>
    <w:rsid w:val="00505543"/>
    <w:rsid w:val="00512A34"/>
    <w:rsid w:val="00523674"/>
    <w:rsid w:val="00527187"/>
    <w:rsid w:val="005306E5"/>
    <w:rsid w:val="00535AA8"/>
    <w:rsid w:val="00550FA5"/>
    <w:rsid w:val="00561091"/>
    <w:rsid w:val="005836B7"/>
    <w:rsid w:val="0059092F"/>
    <w:rsid w:val="005A2B74"/>
    <w:rsid w:val="005A7040"/>
    <w:rsid w:val="005B0D6B"/>
    <w:rsid w:val="005B3BB6"/>
    <w:rsid w:val="005B57C8"/>
    <w:rsid w:val="005C12B4"/>
    <w:rsid w:val="005C6BF8"/>
    <w:rsid w:val="005D4006"/>
    <w:rsid w:val="005E4F23"/>
    <w:rsid w:val="005E5583"/>
    <w:rsid w:val="005F5B21"/>
    <w:rsid w:val="0060030C"/>
    <w:rsid w:val="0060634A"/>
    <w:rsid w:val="00621160"/>
    <w:rsid w:val="00621495"/>
    <w:rsid w:val="00626FB2"/>
    <w:rsid w:val="00630559"/>
    <w:rsid w:val="00635897"/>
    <w:rsid w:val="00643613"/>
    <w:rsid w:val="006551CB"/>
    <w:rsid w:val="00666BFA"/>
    <w:rsid w:val="00673EE4"/>
    <w:rsid w:val="00675F6C"/>
    <w:rsid w:val="00677576"/>
    <w:rsid w:val="00677A2C"/>
    <w:rsid w:val="00686562"/>
    <w:rsid w:val="00690F84"/>
    <w:rsid w:val="00697AEB"/>
    <w:rsid w:val="006A4306"/>
    <w:rsid w:val="006B42B8"/>
    <w:rsid w:val="006E7CC7"/>
    <w:rsid w:val="00700360"/>
    <w:rsid w:val="00712C6C"/>
    <w:rsid w:val="00715302"/>
    <w:rsid w:val="00753223"/>
    <w:rsid w:val="00760FE5"/>
    <w:rsid w:val="00761809"/>
    <w:rsid w:val="00772089"/>
    <w:rsid w:val="007722DD"/>
    <w:rsid w:val="00775D25"/>
    <w:rsid w:val="00790674"/>
    <w:rsid w:val="007A2056"/>
    <w:rsid w:val="007A4066"/>
    <w:rsid w:val="007A44D6"/>
    <w:rsid w:val="007D6FDC"/>
    <w:rsid w:val="007E6B2C"/>
    <w:rsid w:val="007F0D01"/>
    <w:rsid w:val="007F59A8"/>
    <w:rsid w:val="00805E19"/>
    <w:rsid w:val="00807F81"/>
    <w:rsid w:val="00811392"/>
    <w:rsid w:val="00815B32"/>
    <w:rsid w:val="008220CC"/>
    <w:rsid w:val="00825ABA"/>
    <w:rsid w:val="00830605"/>
    <w:rsid w:val="008319A7"/>
    <w:rsid w:val="00842C68"/>
    <w:rsid w:val="00846D2D"/>
    <w:rsid w:val="008569A8"/>
    <w:rsid w:val="00861BA4"/>
    <w:rsid w:val="00863723"/>
    <w:rsid w:val="00886307"/>
    <w:rsid w:val="00891803"/>
    <w:rsid w:val="00892AC0"/>
    <w:rsid w:val="008A6F72"/>
    <w:rsid w:val="008A73BA"/>
    <w:rsid w:val="008B4E64"/>
    <w:rsid w:val="008B5C69"/>
    <w:rsid w:val="008D06D8"/>
    <w:rsid w:val="008D4B75"/>
    <w:rsid w:val="008E0E9D"/>
    <w:rsid w:val="008E50F3"/>
    <w:rsid w:val="008E52E9"/>
    <w:rsid w:val="008E5540"/>
    <w:rsid w:val="008E5787"/>
    <w:rsid w:val="008F02C0"/>
    <w:rsid w:val="008F09F2"/>
    <w:rsid w:val="008F3F90"/>
    <w:rsid w:val="00922B7E"/>
    <w:rsid w:val="00933C6A"/>
    <w:rsid w:val="009344A6"/>
    <w:rsid w:val="00934C89"/>
    <w:rsid w:val="00936A19"/>
    <w:rsid w:val="009524D6"/>
    <w:rsid w:val="00954114"/>
    <w:rsid w:val="00955445"/>
    <w:rsid w:val="009570B9"/>
    <w:rsid w:val="00961F7D"/>
    <w:rsid w:val="009641D1"/>
    <w:rsid w:val="00975920"/>
    <w:rsid w:val="00986696"/>
    <w:rsid w:val="00995DDC"/>
    <w:rsid w:val="009A26F4"/>
    <w:rsid w:val="009A338C"/>
    <w:rsid w:val="009B7D7D"/>
    <w:rsid w:val="009C7F69"/>
    <w:rsid w:val="009D128C"/>
    <w:rsid w:val="009D4EEE"/>
    <w:rsid w:val="009E4ECB"/>
    <w:rsid w:val="009E5703"/>
    <w:rsid w:val="009F436E"/>
    <w:rsid w:val="00A07E81"/>
    <w:rsid w:val="00A16FA1"/>
    <w:rsid w:val="00A214CE"/>
    <w:rsid w:val="00A3440B"/>
    <w:rsid w:val="00A373F4"/>
    <w:rsid w:val="00A3754E"/>
    <w:rsid w:val="00A4159E"/>
    <w:rsid w:val="00A514DC"/>
    <w:rsid w:val="00A60385"/>
    <w:rsid w:val="00AA5606"/>
    <w:rsid w:val="00AB20A3"/>
    <w:rsid w:val="00AB5281"/>
    <w:rsid w:val="00AB559C"/>
    <w:rsid w:val="00AB5CAD"/>
    <w:rsid w:val="00AC5682"/>
    <w:rsid w:val="00AC6E26"/>
    <w:rsid w:val="00AD17AD"/>
    <w:rsid w:val="00AF1F38"/>
    <w:rsid w:val="00AF35C3"/>
    <w:rsid w:val="00AF4BC5"/>
    <w:rsid w:val="00B0253F"/>
    <w:rsid w:val="00B11BF3"/>
    <w:rsid w:val="00B14DF9"/>
    <w:rsid w:val="00B26390"/>
    <w:rsid w:val="00B40224"/>
    <w:rsid w:val="00B52730"/>
    <w:rsid w:val="00B63653"/>
    <w:rsid w:val="00B7377C"/>
    <w:rsid w:val="00B75122"/>
    <w:rsid w:val="00B93A92"/>
    <w:rsid w:val="00B94F0F"/>
    <w:rsid w:val="00B964EA"/>
    <w:rsid w:val="00BA0233"/>
    <w:rsid w:val="00BB0468"/>
    <w:rsid w:val="00BB3271"/>
    <w:rsid w:val="00BB4CCC"/>
    <w:rsid w:val="00BB5901"/>
    <w:rsid w:val="00BB74AD"/>
    <w:rsid w:val="00BC46F3"/>
    <w:rsid w:val="00BD7A6D"/>
    <w:rsid w:val="00BE0941"/>
    <w:rsid w:val="00BE0D7E"/>
    <w:rsid w:val="00BF207F"/>
    <w:rsid w:val="00BF36E1"/>
    <w:rsid w:val="00C05D51"/>
    <w:rsid w:val="00C067D5"/>
    <w:rsid w:val="00C0751C"/>
    <w:rsid w:val="00C162E9"/>
    <w:rsid w:val="00C20652"/>
    <w:rsid w:val="00C44B3B"/>
    <w:rsid w:val="00C46C1F"/>
    <w:rsid w:val="00C50FD8"/>
    <w:rsid w:val="00C52FD7"/>
    <w:rsid w:val="00C53F5A"/>
    <w:rsid w:val="00C53FD6"/>
    <w:rsid w:val="00C546A3"/>
    <w:rsid w:val="00C61753"/>
    <w:rsid w:val="00C64D46"/>
    <w:rsid w:val="00C6583F"/>
    <w:rsid w:val="00C82B13"/>
    <w:rsid w:val="00C82BB6"/>
    <w:rsid w:val="00C82E11"/>
    <w:rsid w:val="00C91887"/>
    <w:rsid w:val="00C92492"/>
    <w:rsid w:val="00C96BD4"/>
    <w:rsid w:val="00CA2480"/>
    <w:rsid w:val="00CA387D"/>
    <w:rsid w:val="00CA47CD"/>
    <w:rsid w:val="00CC0849"/>
    <w:rsid w:val="00CE3A80"/>
    <w:rsid w:val="00CE463D"/>
    <w:rsid w:val="00CE648C"/>
    <w:rsid w:val="00CF5B37"/>
    <w:rsid w:val="00D016FE"/>
    <w:rsid w:val="00D111D3"/>
    <w:rsid w:val="00D2000E"/>
    <w:rsid w:val="00D20E4E"/>
    <w:rsid w:val="00D24913"/>
    <w:rsid w:val="00D334E0"/>
    <w:rsid w:val="00D37C65"/>
    <w:rsid w:val="00D41B2A"/>
    <w:rsid w:val="00D4440E"/>
    <w:rsid w:val="00D469B3"/>
    <w:rsid w:val="00D47165"/>
    <w:rsid w:val="00D473FE"/>
    <w:rsid w:val="00D53C91"/>
    <w:rsid w:val="00D5452D"/>
    <w:rsid w:val="00D60BE8"/>
    <w:rsid w:val="00D6473A"/>
    <w:rsid w:val="00D66E6D"/>
    <w:rsid w:val="00D73ED9"/>
    <w:rsid w:val="00D75624"/>
    <w:rsid w:val="00D75FC7"/>
    <w:rsid w:val="00D7618B"/>
    <w:rsid w:val="00D96AEA"/>
    <w:rsid w:val="00DB0DA1"/>
    <w:rsid w:val="00DB3B9E"/>
    <w:rsid w:val="00DB43BD"/>
    <w:rsid w:val="00DC05D6"/>
    <w:rsid w:val="00DC135D"/>
    <w:rsid w:val="00DD04D0"/>
    <w:rsid w:val="00DD0681"/>
    <w:rsid w:val="00DD65DA"/>
    <w:rsid w:val="00E077BD"/>
    <w:rsid w:val="00E1168F"/>
    <w:rsid w:val="00E157DA"/>
    <w:rsid w:val="00E15CE4"/>
    <w:rsid w:val="00E34396"/>
    <w:rsid w:val="00E37A25"/>
    <w:rsid w:val="00E41CF4"/>
    <w:rsid w:val="00E45242"/>
    <w:rsid w:val="00E469AA"/>
    <w:rsid w:val="00E51198"/>
    <w:rsid w:val="00E60787"/>
    <w:rsid w:val="00E75C44"/>
    <w:rsid w:val="00EA3F54"/>
    <w:rsid w:val="00EA5D42"/>
    <w:rsid w:val="00EA66A2"/>
    <w:rsid w:val="00EC082D"/>
    <w:rsid w:val="00ED12C3"/>
    <w:rsid w:val="00F02A1B"/>
    <w:rsid w:val="00F112E6"/>
    <w:rsid w:val="00F25449"/>
    <w:rsid w:val="00F278FA"/>
    <w:rsid w:val="00F35CCD"/>
    <w:rsid w:val="00F370EE"/>
    <w:rsid w:val="00F37574"/>
    <w:rsid w:val="00F4009A"/>
    <w:rsid w:val="00F43FA3"/>
    <w:rsid w:val="00F65CEA"/>
    <w:rsid w:val="00F744C4"/>
    <w:rsid w:val="00F75886"/>
    <w:rsid w:val="00F85A10"/>
    <w:rsid w:val="00F8630A"/>
    <w:rsid w:val="00F87685"/>
    <w:rsid w:val="00F87750"/>
    <w:rsid w:val="00F92130"/>
    <w:rsid w:val="00F95887"/>
    <w:rsid w:val="00FA0D91"/>
    <w:rsid w:val="00FA6EBF"/>
    <w:rsid w:val="00FB0375"/>
    <w:rsid w:val="00FB2B94"/>
    <w:rsid w:val="00FB7F99"/>
    <w:rsid w:val="00FC3E5C"/>
    <w:rsid w:val="00FD00B9"/>
    <w:rsid w:val="00FE0DA0"/>
    <w:rsid w:val="00FE69D2"/>
    <w:rsid w:val="00FF1F09"/>
    <w:rsid w:val="00FF5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A59"/>
    <w:pPr>
      <w:widowControl w:val="0"/>
      <w:spacing w:line="520" w:lineRule="exact"/>
      <w:jc w:val="both"/>
    </w:pPr>
    <w:rPr>
      <w:rFonts w:eastAsia="仿宋_GB2312"/>
      <w:kern w:val="2"/>
      <w:sz w:val="30"/>
      <w:szCs w:val="24"/>
    </w:rPr>
  </w:style>
  <w:style w:type="paragraph" w:styleId="1">
    <w:name w:val="heading 1"/>
    <w:basedOn w:val="a"/>
    <w:next w:val="a"/>
    <w:link w:val="1Char"/>
    <w:autoRedefine/>
    <w:qFormat/>
    <w:rsid w:val="00134A59"/>
    <w:pPr>
      <w:keepNext/>
      <w:keepLines/>
      <w:jc w:val="center"/>
      <w:outlineLvl w:val="0"/>
    </w:pPr>
    <w:rPr>
      <w:b/>
      <w:bCs/>
      <w:kern w:val="44"/>
      <w:sz w:val="40"/>
      <w:szCs w:val="44"/>
    </w:rPr>
  </w:style>
  <w:style w:type="paragraph" w:styleId="2">
    <w:name w:val="heading 2"/>
    <w:basedOn w:val="a"/>
    <w:next w:val="a"/>
    <w:link w:val="2Char"/>
    <w:autoRedefine/>
    <w:qFormat/>
    <w:rsid w:val="00190462"/>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1B20"/>
    <w:rPr>
      <w:kern w:val="2"/>
      <w:sz w:val="18"/>
      <w:szCs w:val="18"/>
    </w:rPr>
  </w:style>
  <w:style w:type="character" w:customStyle="1" w:styleId="2GB2312Char">
    <w:name w:val="样式 标题 2 + 仿宋_GB2312 Char"/>
    <w:link w:val="2GB2312"/>
    <w:rsid w:val="00FA1B20"/>
    <w:rPr>
      <w:rFonts w:ascii="仿宋_GB2312" w:eastAsia="仿宋_GB2312" w:hAnsi="仿宋_GB2312"/>
      <w:b/>
      <w:bCs/>
      <w:kern w:val="2"/>
      <w:sz w:val="32"/>
      <w:szCs w:val="32"/>
      <w:lang w:val="en-US" w:eastAsia="zh-CN" w:bidi="ar-SA"/>
    </w:rPr>
  </w:style>
  <w:style w:type="character" w:customStyle="1" w:styleId="2Char">
    <w:name w:val="标题 2 Char"/>
    <w:link w:val="2"/>
    <w:rsid w:val="00190462"/>
    <w:rPr>
      <w:rFonts w:ascii="Arial" w:eastAsia="仿宋_GB2312" w:hAnsi="Arial"/>
      <w:b/>
      <w:bCs/>
      <w:kern w:val="2"/>
      <w:sz w:val="30"/>
      <w:szCs w:val="32"/>
    </w:rPr>
  </w:style>
  <w:style w:type="character" w:styleId="a4">
    <w:name w:val="Hyperlink"/>
    <w:uiPriority w:val="99"/>
    <w:rsid w:val="00FA1B20"/>
    <w:rPr>
      <w:color w:val="0000FF"/>
      <w:u w:val="single"/>
    </w:rPr>
  </w:style>
  <w:style w:type="character" w:customStyle="1" w:styleId="apple-converted-space">
    <w:name w:val="apple-converted-space"/>
    <w:basedOn w:val="a0"/>
    <w:rsid w:val="00FA1B20"/>
  </w:style>
  <w:style w:type="character" w:styleId="a5">
    <w:name w:val="page number"/>
    <w:basedOn w:val="a0"/>
    <w:rsid w:val="00FA1B20"/>
  </w:style>
  <w:style w:type="character" w:customStyle="1" w:styleId="1Char">
    <w:name w:val="标题 1 Char"/>
    <w:link w:val="1"/>
    <w:rsid w:val="00134A59"/>
    <w:rPr>
      <w:rFonts w:eastAsia="仿宋_GB2312"/>
      <w:b/>
      <w:bCs/>
      <w:kern w:val="44"/>
      <w:sz w:val="40"/>
      <w:szCs w:val="44"/>
    </w:rPr>
  </w:style>
  <w:style w:type="paragraph" w:styleId="20">
    <w:name w:val="toc 2"/>
    <w:basedOn w:val="a"/>
    <w:next w:val="a"/>
    <w:autoRedefine/>
    <w:uiPriority w:val="39"/>
    <w:rsid w:val="00CB4583"/>
    <w:pPr>
      <w:spacing w:line="500" w:lineRule="exact"/>
      <w:ind w:leftChars="200" w:left="200"/>
      <w:jc w:val="left"/>
    </w:pPr>
  </w:style>
  <w:style w:type="paragraph" w:styleId="a6">
    <w:name w:val="Date"/>
    <w:basedOn w:val="a"/>
    <w:next w:val="a"/>
    <w:rsid w:val="00FA1B20"/>
    <w:pPr>
      <w:ind w:leftChars="2500" w:left="100"/>
    </w:pPr>
  </w:style>
  <w:style w:type="paragraph" w:styleId="10">
    <w:name w:val="toc 1"/>
    <w:basedOn w:val="a"/>
    <w:next w:val="a"/>
    <w:autoRedefine/>
    <w:uiPriority w:val="39"/>
    <w:rsid w:val="002D1FDF"/>
    <w:pPr>
      <w:tabs>
        <w:tab w:val="right" w:leader="dot" w:pos="8993"/>
      </w:tabs>
      <w:spacing w:line="500" w:lineRule="exact"/>
      <w:jc w:val="left"/>
    </w:pPr>
    <w:rPr>
      <w:rFonts w:ascii="仿宋_GB2312"/>
      <w:b/>
      <w:noProof/>
      <w:szCs w:val="30"/>
    </w:rPr>
  </w:style>
  <w:style w:type="paragraph" w:styleId="a7">
    <w:name w:val="header"/>
    <w:basedOn w:val="a"/>
    <w:rsid w:val="00FA1B2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FA1B20"/>
    <w:pPr>
      <w:tabs>
        <w:tab w:val="center" w:pos="4153"/>
        <w:tab w:val="right" w:pos="8306"/>
      </w:tabs>
      <w:snapToGrid w:val="0"/>
      <w:jc w:val="left"/>
    </w:pPr>
    <w:rPr>
      <w:rFonts w:eastAsia="宋体"/>
      <w:sz w:val="18"/>
      <w:szCs w:val="18"/>
    </w:rPr>
  </w:style>
  <w:style w:type="paragraph" w:styleId="a8">
    <w:name w:val="Plain Text"/>
    <w:aliases w:val="普通文字"/>
    <w:basedOn w:val="a"/>
    <w:link w:val="Char0"/>
    <w:rsid w:val="00FA1B20"/>
    <w:rPr>
      <w:rFonts w:ascii="宋体" w:eastAsia="宋体" w:hAnsi="Courier New"/>
      <w:sz w:val="21"/>
      <w:szCs w:val="20"/>
    </w:rPr>
  </w:style>
  <w:style w:type="paragraph" w:customStyle="1" w:styleId="2GB2312">
    <w:name w:val="样式 标题 2 + 仿宋_GB2312"/>
    <w:basedOn w:val="2"/>
    <w:link w:val="2GB2312Char"/>
    <w:rsid w:val="00FA1B20"/>
    <w:rPr>
      <w:rFonts w:ascii="仿宋_GB2312" w:hAnsi="仿宋_GB2312"/>
      <w:sz w:val="32"/>
    </w:rPr>
  </w:style>
  <w:style w:type="paragraph" w:customStyle="1" w:styleId="2GB23121">
    <w:name w:val="样式 标题 2 + 仿宋_GB23121"/>
    <w:basedOn w:val="2"/>
    <w:rsid w:val="00FA1B20"/>
    <w:rPr>
      <w:rFonts w:ascii="仿宋_GB2312" w:hAnsi="仿宋_GB2312"/>
      <w:kern w:val="0"/>
    </w:rPr>
  </w:style>
  <w:style w:type="paragraph" w:styleId="a9">
    <w:name w:val="Balloon Text"/>
    <w:basedOn w:val="a"/>
    <w:link w:val="Char1"/>
    <w:rsid w:val="00C53B79"/>
    <w:rPr>
      <w:rFonts w:eastAsia="宋体"/>
      <w:sz w:val="18"/>
      <w:szCs w:val="18"/>
    </w:rPr>
  </w:style>
  <w:style w:type="character" w:customStyle="1" w:styleId="Char1">
    <w:name w:val="批注框文本 Char"/>
    <w:link w:val="a9"/>
    <w:rsid w:val="00C53B79"/>
    <w:rPr>
      <w:kern w:val="2"/>
      <w:sz w:val="18"/>
      <w:szCs w:val="18"/>
    </w:rPr>
  </w:style>
  <w:style w:type="paragraph" w:styleId="aa">
    <w:name w:val="List Paragraph"/>
    <w:basedOn w:val="a"/>
    <w:uiPriority w:val="99"/>
    <w:qFormat/>
    <w:rsid w:val="000A131C"/>
    <w:pPr>
      <w:ind w:firstLineChars="200" w:firstLine="420"/>
    </w:pPr>
  </w:style>
  <w:style w:type="paragraph" w:styleId="ab">
    <w:name w:val="Normal (Web)"/>
    <w:basedOn w:val="a"/>
    <w:unhideWhenUsed/>
    <w:rsid w:val="00E83ACE"/>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E83ACE"/>
    <w:rPr>
      <w:b/>
      <w:bCs/>
    </w:rPr>
  </w:style>
  <w:style w:type="character" w:customStyle="1" w:styleId="Char0">
    <w:name w:val="纯文本 Char"/>
    <w:aliases w:val="普通文字 Char"/>
    <w:link w:val="a8"/>
    <w:rsid w:val="00F006B9"/>
    <w:rPr>
      <w:rFonts w:ascii="宋体" w:hAnsi="Courier New"/>
      <w:kern w:val="2"/>
      <w:sz w:val="21"/>
    </w:rPr>
  </w:style>
  <w:style w:type="character" w:styleId="ad">
    <w:name w:val="Placeholder Text"/>
    <w:uiPriority w:val="99"/>
    <w:unhideWhenUsed/>
    <w:rsid w:val="00DB430B"/>
    <w:rPr>
      <w:color w:val="808080"/>
    </w:rPr>
  </w:style>
  <w:style w:type="paragraph" w:styleId="ae">
    <w:name w:val="No Spacing"/>
    <w:uiPriority w:val="1"/>
    <w:qFormat/>
    <w:rsid w:val="00664657"/>
    <w:rPr>
      <w:sz w:val="24"/>
      <w:szCs w:val="24"/>
    </w:rPr>
  </w:style>
  <w:style w:type="paragraph" w:styleId="af">
    <w:name w:val="Salutation"/>
    <w:basedOn w:val="a"/>
    <w:next w:val="a"/>
    <w:link w:val="Char2"/>
    <w:unhideWhenUsed/>
    <w:rsid w:val="000A38F7"/>
    <w:pPr>
      <w:spacing w:line="240" w:lineRule="auto"/>
    </w:pPr>
    <w:rPr>
      <w:sz w:val="28"/>
    </w:rPr>
  </w:style>
  <w:style w:type="character" w:customStyle="1" w:styleId="Char2">
    <w:name w:val="称呼 Char"/>
    <w:basedOn w:val="a0"/>
    <w:link w:val="af"/>
    <w:rsid w:val="000A38F7"/>
    <w:rPr>
      <w:rFonts w:eastAsia="仿宋_GB2312"/>
      <w:kern w:val="2"/>
      <w:sz w:val="28"/>
      <w:szCs w:val="24"/>
    </w:rPr>
  </w:style>
  <w:style w:type="paragraph" w:customStyle="1" w:styleId="p0">
    <w:name w:val="p0"/>
    <w:basedOn w:val="a"/>
    <w:rsid w:val="000A38F7"/>
    <w:pPr>
      <w:widowControl/>
      <w:spacing w:line="240" w:lineRule="auto"/>
    </w:pPr>
    <w:rPr>
      <w:rFonts w:eastAsia="宋体"/>
      <w:kern w:val="0"/>
      <w:sz w:val="21"/>
      <w:szCs w:val="21"/>
    </w:rPr>
  </w:style>
  <w:style w:type="table" w:styleId="af0">
    <w:name w:val="Table Grid"/>
    <w:basedOn w:val="a1"/>
    <w:rsid w:val="008B4E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6136">
      <w:bodyDiv w:val="1"/>
      <w:marLeft w:val="0"/>
      <w:marRight w:val="0"/>
      <w:marTop w:val="0"/>
      <w:marBottom w:val="0"/>
      <w:divBdr>
        <w:top w:val="none" w:sz="0" w:space="0" w:color="auto"/>
        <w:left w:val="none" w:sz="0" w:space="0" w:color="auto"/>
        <w:bottom w:val="none" w:sz="0" w:space="0" w:color="auto"/>
        <w:right w:val="none" w:sz="0" w:space="0" w:color="auto"/>
      </w:divBdr>
      <w:divsChild>
        <w:div w:id="780952980">
          <w:marLeft w:val="0"/>
          <w:marRight w:val="0"/>
          <w:marTop w:val="0"/>
          <w:marBottom w:val="0"/>
          <w:divBdr>
            <w:top w:val="none" w:sz="0" w:space="0" w:color="auto"/>
            <w:left w:val="none" w:sz="0" w:space="0" w:color="auto"/>
            <w:bottom w:val="none" w:sz="0" w:space="0" w:color="auto"/>
            <w:right w:val="none" w:sz="0" w:space="0" w:color="auto"/>
          </w:divBdr>
        </w:div>
      </w:divsChild>
    </w:div>
    <w:div w:id="197818811">
      <w:bodyDiv w:val="1"/>
      <w:marLeft w:val="0"/>
      <w:marRight w:val="0"/>
      <w:marTop w:val="0"/>
      <w:marBottom w:val="0"/>
      <w:divBdr>
        <w:top w:val="none" w:sz="0" w:space="0" w:color="auto"/>
        <w:left w:val="none" w:sz="0" w:space="0" w:color="auto"/>
        <w:bottom w:val="none" w:sz="0" w:space="0" w:color="auto"/>
        <w:right w:val="none" w:sz="0" w:space="0" w:color="auto"/>
      </w:divBdr>
    </w:div>
    <w:div w:id="318390348">
      <w:bodyDiv w:val="1"/>
      <w:marLeft w:val="0"/>
      <w:marRight w:val="0"/>
      <w:marTop w:val="0"/>
      <w:marBottom w:val="0"/>
      <w:divBdr>
        <w:top w:val="none" w:sz="0" w:space="0" w:color="auto"/>
        <w:left w:val="none" w:sz="0" w:space="0" w:color="auto"/>
        <w:bottom w:val="none" w:sz="0" w:space="0" w:color="auto"/>
        <w:right w:val="none" w:sz="0" w:space="0" w:color="auto"/>
      </w:divBdr>
    </w:div>
    <w:div w:id="374354614">
      <w:bodyDiv w:val="1"/>
      <w:marLeft w:val="0"/>
      <w:marRight w:val="0"/>
      <w:marTop w:val="0"/>
      <w:marBottom w:val="0"/>
      <w:divBdr>
        <w:top w:val="none" w:sz="0" w:space="0" w:color="auto"/>
        <w:left w:val="none" w:sz="0" w:space="0" w:color="auto"/>
        <w:bottom w:val="none" w:sz="0" w:space="0" w:color="auto"/>
        <w:right w:val="none" w:sz="0" w:space="0" w:color="auto"/>
      </w:divBdr>
    </w:div>
    <w:div w:id="409350609">
      <w:bodyDiv w:val="1"/>
      <w:marLeft w:val="0"/>
      <w:marRight w:val="0"/>
      <w:marTop w:val="0"/>
      <w:marBottom w:val="0"/>
      <w:divBdr>
        <w:top w:val="none" w:sz="0" w:space="0" w:color="auto"/>
        <w:left w:val="none" w:sz="0" w:space="0" w:color="auto"/>
        <w:bottom w:val="none" w:sz="0" w:space="0" w:color="auto"/>
        <w:right w:val="none" w:sz="0" w:space="0" w:color="auto"/>
      </w:divBdr>
    </w:div>
    <w:div w:id="862396817">
      <w:bodyDiv w:val="1"/>
      <w:marLeft w:val="0"/>
      <w:marRight w:val="0"/>
      <w:marTop w:val="0"/>
      <w:marBottom w:val="0"/>
      <w:divBdr>
        <w:top w:val="none" w:sz="0" w:space="0" w:color="auto"/>
        <w:left w:val="none" w:sz="0" w:space="0" w:color="auto"/>
        <w:bottom w:val="none" w:sz="0" w:space="0" w:color="auto"/>
        <w:right w:val="none" w:sz="0" w:space="0" w:color="auto"/>
      </w:divBdr>
      <w:divsChild>
        <w:div w:id="731076956">
          <w:marLeft w:val="0"/>
          <w:marRight w:val="0"/>
          <w:marTop w:val="0"/>
          <w:marBottom w:val="0"/>
          <w:divBdr>
            <w:top w:val="none" w:sz="0" w:space="0" w:color="auto"/>
            <w:left w:val="none" w:sz="0" w:space="0" w:color="auto"/>
            <w:bottom w:val="none" w:sz="0" w:space="0" w:color="auto"/>
            <w:right w:val="none" w:sz="0" w:space="0" w:color="auto"/>
          </w:divBdr>
        </w:div>
      </w:divsChild>
    </w:div>
    <w:div w:id="1034959317">
      <w:bodyDiv w:val="1"/>
      <w:marLeft w:val="0"/>
      <w:marRight w:val="0"/>
      <w:marTop w:val="0"/>
      <w:marBottom w:val="0"/>
      <w:divBdr>
        <w:top w:val="none" w:sz="0" w:space="0" w:color="auto"/>
        <w:left w:val="none" w:sz="0" w:space="0" w:color="auto"/>
        <w:bottom w:val="none" w:sz="0" w:space="0" w:color="auto"/>
        <w:right w:val="none" w:sz="0" w:space="0" w:color="auto"/>
      </w:divBdr>
    </w:div>
    <w:div w:id="1036588919">
      <w:bodyDiv w:val="1"/>
      <w:marLeft w:val="0"/>
      <w:marRight w:val="0"/>
      <w:marTop w:val="0"/>
      <w:marBottom w:val="0"/>
      <w:divBdr>
        <w:top w:val="none" w:sz="0" w:space="0" w:color="auto"/>
        <w:left w:val="none" w:sz="0" w:space="0" w:color="auto"/>
        <w:bottom w:val="none" w:sz="0" w:space="0" w:color="auto"/>
        <w:right w:val="none" w:sz="0" w:space="0" w:color="auto"/>
      </w:divBdr>
    </w:div>
    <w:div w:id="1147936634">
      <w:bodyDiv w:val="1"/>
      <w:marLeft w:val="0"/>
      <w:marRight w:val="0"/>
      <w:marTop w:val="0"/>
      <w:marBottom w:val="0"/>
      <w:divBdr>
        <w:top w:val="none" w:sz="0" w:space="0" w:color="auto"/>
        <w:left w:val="none" w:sz="0" w:space="0" w:color="auto"/>
        <w:bottom w:val="none" w:sz="0" w:space="0" w:color="auto"/>
        <w:right w:val="none" w:sz="0" w:space="0" w:color="auto"/>
      </w:divBdr>
    </w:div>
    <w:div w:id="1168397984">
      <w:bodyDiv w:val="1"/>
      <w:marLeft w:val="0"/>
      <w:marRight w:val="0"/>
      <w:marTop w:val="0"/>
      <w:marBottom w:val="0"/>
      <w:divBdr>
        <w:top w:val="none" w:sz="0" w:space="0" w:color="auto"/>
        <w:left w:val="none" w:sz="0" w:space="0" w:color="auto"/>
        <w:bottom w:val="none" w:sz="0" w:space="0" w:color="auto"/>
        <w:right w:val="none" w:sz="0" w:space="0" w:color="auto"/>
      </w:divBdr>
    </w:div>
    <w:div w:id="1249265855">
      <w:bodyDiv w:val="1"/>
      <w:marLeft w:val="0"/>
      <w:marRight w:val="0"/>
      <w:marTop w:val="0"/>
      <w:marBottom w:val="0"/>
      <w:divBdr>
        <w:top w:val="none" w:sz="0" w:space="0" w:color="auto"/>
        <w:left w:val="none" w:sz="0" w:space="0" w:color="auto"/>
        <w:bottom w:val="none" w:sz="0" w:space="0" w:color="auto"/>
        <w:right w:val="none" w:sz="0" w:space="0" w:color="auto"/>
      </w:divBdr>
    </w:div>
    <w:div w:id="1317339852">
      <w:bodyDiv w:val="1"/>
      <w:marLeft w:val="0"/>
      <w:marRight w:val="0"/>
      <w:marTop w:val="0"/>
      <w:marBottom w:val="0"/>
      <w:divBdr>
        <w:top w:val="none" w:sz="0" w:space="0" w:color="auto"/>
        <w:left w:val="none" w:sz="0" w:space="0" w:color="auto"/>
        <w:bottom w:val="none" w:sz="0" w:space="0" w:color="auto"/>
        <w:right w:val="none" w:sz="0" w:space="0" w:color="auto"/>
      </w:divBdr>
    </w:div>
    <w:div w:id="1615281390">
      <w:bodyDiv w:val="1"/>
      <w:marLeft w:val="0"/>
      <w:marRight w:val="0"/>
      <w:marTop w:val="0"/>
      <w:marBottom w:val="0"/>
      <w:divBdr>
        <w:top w:val="none" w:sz="0" w:space="0" w:color="auto"/>
        <w:left w:val="none" w:sz="0" w:space="0" w:color="auto"/>
        <w:bottom w:val="none" w:sz="0" w:space="0" w:color="auto"/>
        <w:right w:val="none" w:sz="0" w:space="0" w:color="auto"/>
      </w:divBdr>
      <w:divsChild>
        <w:div w:id="1305551263">
          <w:marLeft w:val="0"/>
          <w:marRight w:val="0"/>
          <w:marTop w:val="0"/>
          <w:marBottom w:val="0"/>
          <w:divBdr>
            <w:top w:val="none" w:sz="0" w:space="0" w:color="auto"/>
            <w:left w:val="none" w:sz="0" w:space="0" w:color="auto"/>
            <w:bottom w:val="none" w:sz="0" w:space="0" w:color="auto"/>
            <w:right w:val="none" w:sz="0" w:space="0" w:color="auto"/>
          </w:divBdr>
        </w:div>
      </w:divsChild>
    </w:div>
    <w:div w:id="1706906343">
      <w:bodyDiv w:val="1"/>
      <w:marLeft w:val="0"/>
      <w:marRight w:val="0"/>
      <w:marTop w:val="0"/>
      <w:marBottom w:val="0"/>
      <w:divBdr>
        <w:top w:val="none" w:sz="0" w:space="0" w:color="auto"/>
        <w:left w:val="none" w:sz="0" w:space="0" w:color="auto"/>
        <w:bottom w:val="none" w:sz="0" w:space="0" w:color="auto"/>
        <w:right w:val="none" w:sz="0" w:space="0" w:color="auto"/>
      </w:divBdr>
    </w:div>
    <w:div w:id="1742018833">
      <w:bodyDiv w:val="1"/>
      <w:marLeft w:val="0"/>
      <w:marRight w:val="0"/>
      <w:marTop w:val="0"/>
      <w:marBottom w:val="0"/>
      <w:divBdr>
        <w:top w:val="none" w:sz="0" w:space="0" w:color="auto"/>
        <w:left w:val="none" w:sz="0" w:space="0" w:color="auto"/>
        <w:bottom w:val="none" w:sz="0" w:space="0" w:color="auto"/>
        <w:right w:val="none" w:sz="0" w:space="0" w:color="auto"/>
      </w:divBdr>
    </w:div>
    <w:div w:id="1766538282">
      <w:bodyDiv w:val="1"/>
      <w:marLeft w:val="0"/>
      <w:marRight w:val="0"/>
      <w:marTop w:val="0"/>
      <w:marBottom w:val="0"/>
      <w:divBdr>
        <w:top w:val="none" w:sz="0" w:space="0" w:color="auto"/>
        <w:left w:val="none" w:sz="0" w:space="0" w:color="auto"/>
        <w:bottom w:val="none" w:sz="0" w:space="0" w:color="auto"/>
        <w:right w:val="none" w:sz="0" w:space="0" w:color="auto"/>
      </w:divBdr>
    </w:div>
    <w:div w:id="1859851625">
      <w:bodyDiv w:val="1"/>
      <w:marLeft w:val="0"/>
      <w:marRight w:val="0"/>
      <w:marTop w:val="0"/>
      <w:marBottom w:val="0"/>
      <w:divBdr>
        <w:top w:val="none" w:sz="0" w:space="0" w:color="auto"/>
        <w:left w:val="none" w:sz="0" w:space="0" w:color="auto"/>
        <w:bottom w:val="none" w:sz="0" w:space="0" w:color="auto"/>
        <w:right w:val="none" w:sz="0" w:space="0" w:color="auto"/>
      </w:divBdr>
    </w:div>
    <w:div w:id="1890219489">
      <w:bodyDiv w:val="1"/>
      <w:marLeft w:val="0"/>
      <w:marRight w:val="0"/>
      <w:marTop w:val="0"/>
      <w:marBottom w:val="0"/>
      <w:divBdr>
        <w:top w:val="none" w:sz="0" w:space="0" w:color="auto"/>
        <w:left w:val="none" w:sz="0" w:space="0" w:color="auto"/>
        <w:bottom w:val="none" w:sz="0" w:space="0" w:color="auto"/>
        <w:right w:val="none" w:sz="0" w:space="0" w:color="auto"/>
      </w:divBdr>
    </w:div>
    <w:div w:id="1957522155">
      <w:bodyDiv w:val="1"/>
      <w:marLeft w:val="0"/>
      <w:marRight w:val="0"/>
      <w:marTop w:val="0"/>
      <w:marBottom w:val="0"/>
      <w:divBdr>
        <w:top w:val="none" w:sz="0" w:space="0" w:color="auto"/>
        <w:left w:val="none" w:sz="0" w:space="0" w:color="auto"/>
        <w:bottom w:val="none" w:sz="0" w:space="0" w:color="auto"/>
        <w:right w:val="none" w:sz="0" w:space="0" w:color="auto"/>
      </w:divBdr>
      <w:divsChild>
        <w:div w:id="965432219">
          <w:marLeft w:val="0"/>
          <w:marRight w:val="0"/>
          <w:marTop w:val="0"/>
          <w:marBottom w:val="0"/>
          <w:divBdr>
            <w:top w:val="none" w:sz="0" w:space="0" w:color="auto"/>
            <w:left w:val="none" w:sz="0" w:space="0" w:color="auto"/>
            <w:bottom w:val="none" w:sz="0" w:space="0" w:color="auto"/>
            <w:right w:val="none" w:sz="0" w:space="0" w:color="auto"/>
          </w:divBdr>
        </w:div>
      </w:divsChild>
    </w:div>
    <w:div w:id="1968660662">
      <w:bodyDiv w:val="1"/>
      <w:marLeft w:val="0"/>
      <w:marRight w:val="0"/>
      <w:marTop w:val="0"/>
      <w:marBottom w:val="0"/>
      <w:divBdr>
        <w:top w:val="none" w:sz="0" w:space="0" w:color="auto"/>
        <w:left w:val="none" w:sz="0" w:space="0" w:color="auto"/>
        <w:bottom w:val="none" w:sz="0" w:space="0" w:color="auto"/>
        <w:right w:val="none" w:sz="0" w:space="0" w:color="auto"/>
      </w:divBdr>
    </w:div>
    <w:div w:id="202659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370B6-918D-48DE-8B53-07B66C46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11</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Links>
    <vt:vector size="102" baseType="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张晓娜</cp:lastModifiedBy>
  <cp:revision>173</cp:revision>
  <cp:lastPrinted>2020-06-08T00:40:00Z</cp:lastPrinted>
  <dcterms:created xsi:type="dcterms:W3CDTF">2016-09-06T00:07:00Z</dcterms:created>
  <dcterms:modified xsi:type="dcterms:W3CDTF">2020-06-08T00:40:00Z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