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3" w:rsidRPr="001B5487" w:rsidRDefault="001B5487" w:rsidP="001B5487">
      <w:pPr>
        <w:jc w:val="center"/>
        <w:rPr>
          <w:rFonts w:ascii="仿宋_GB2312" w:eastAsia="仿宋_GB2312" w:hAnsi="Times New Roman" w:cs="仿宋_GB2312"/>
          <w:b/>
          <w:sz w:val="44"/>
          <w:szCs w:val="44"/>
        </w:rPr>
      </w:pPr>
      <w:r w:rsidRPr="001B5487">
        <w:rPr>
          <w:rFonts w:ascii="仿宋_GB2312" w:eastAsia="仿宋_GB2312" w:hAnsi="Times New Roman" w:cs="仿宋_GB2312" w:hint="eastAsia"/>
          <w:b/>
          <w:sz w:val="44"/>
          <w:szCs w:val="44"/>
        </w:rPr>
        <w:t>议价协议</w:t>
      </w:r>
    </w:p>
    <w:p w:rsidR="001B5487" w:rsidRPr="001B5487" w:rsidRDefault="001B5487" w:rsidP="001B5487">
      <w:pPr>
        <w:spacing w:line="400" w:lineRule="exact"/>
        <w:ind w:right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1B5487" w:rsidRPr="001B5487" w:rsidRDefault="001B5487" w:rsidP="00B120A6">
      <w:pPr>
        <w:numPr>
          <w:ilvl w:val="0"/>
          <w:numId w:val="1"/>
        </w:numPr>
        <w:spacing w:line="560" w:lineRule="exact"/>
        <w:ind w:right="640"/>
        <w:jc w:val="right"/>
        <w:rPr>
          <w:rFonts w:ascii="仿宋_GB2312" w:eastAsia="仿宋_GB2312" w:hAnsi="Times New Roman" w:cs="仿宋_GB2312"/>
          <w:sz w:val="32"/>
          <w:szCs w:val="32"/>
        </w:rPr>
      </w:pPr>
      <w:r w:rsidRPr="001B5487">
        <w:rPr>
          <w:rFonts w:ascii="仿宋_GB2312" w:eastAsia="仿宋_GB2312" w:hAnsi="Times New Roman" w:cs="仿宋_GB2312" w:hint="eastAsia"/>
          <w:sz w:val="32"/>
          <w:szCs w:val="32"/>
        </w:rPr>
        <w:t>皖1124执858号</w:t>
      </w:r>
    </w:p>
    <w:p w:rsidR="001B5487" w:rsidRPr="00B120A6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20A6">
        <w:rPr>
          <w:rFonts w:ascii="仿宋_GB2312" w:eastAsia="仿宋_GB2312" w:hAnsi="Times New Roman" w:cs="Times New Roman" w:hint="eastAsia"/>
          <w:sz w:val="32"/>
          <w:szCs w:val="32"/>
        </w:rPr>
        <w:t>申请执行人：中国工商银行股份有限公司全椒支行，住所地安徽省滁州市全椒县吴敬梓路270号，统一社会信用代码913411241527831127（1-1）。</w:t>
      </w:r>
    </w:p>
    <w:p w:rsidR="001B5487" w:rsidRPr="00B120A6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B5487">
        <w:rPr>
          <w:rFonts w:ascii="仿宋_GB2312" w:eastAsia="仿宋_GB2312" w:hAnsi="Times New Roman" w:cs="Times New Roman" w:hint="eastAsia"/>
          <w:sz w:val="32"/>
          <w:szCs w:val="32"/>
        </w:rPr>
        <w:t>负责人：王四琴，该支行行长</w:t>
      </w:r>
      <w:r w:rsidRPr="00B120A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B5487" w:rsidRPr="00B120A6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20A6">
        <w:rPr>
          <w:rFonts w:ascii="仿宋_GB2312" w:eastAsia="仿宋_GB2312" w:hAnsi="Times New Roman" w:cs="Times New Roman" w:hint="eastAsia"/>
          <w:sz w:val="32"/>
          <w:szCs w:val="32"/>
        </w:rPr>
        <w:t>被执行人：张晓宇，男，1994年8月21日出生，汉族，住安徽省全椒县六镇镇白酒村四李组02号。</w:t>
      </w:r>
    </w:p>
    <w:p w:rsidR="001B5487" w:rsidRPr="00B120A6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20A6">
        <w:rPr>
          <w:rFonts w:ascii="仿宋_GB2312" w:eastAsia="仿宋_GB2312" w:hAnsi="Times New Roman" w:cs="Times New Roman" w:hint="eastAsia"/>
          <w:sz w:val="32"/>
          <w:szCs w:val="32"/>
        </w:rPr>
        <w:t>被执行人：张宏民，男，1968年11月6日出生，汉族，住址同上。</w:t>
      </w:r>
    </w:p>
    <w:p w:rsidR="001B5487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120A6">
        <w:rPr>
          <w:rFonts w:ascii="仿宋_GB2312" w:eastAsia="仿宋_GB2312" w:hAnsi="Times New Roman" w:cs="Times New Roman" w:hint="eastAsia"/>
          <w:sz w:val="32"/>
          <w:szCs w:val="32"/>
        </w:rPr>
        <w:t>被执行人：李清莉</w:t>
      </w:r>
      <w:r w:rsidRPr="001B5487">
        <w:rPr>
          <w:rFonts w:ascii="仿宋_GB2312" w:eastAsia="仿宋_GB2312" w:hAnsi="Times New Roman" w:cs="Times New Roman" w:hint="eastAsia"/>
          <w:sz w:val="32"/>
          <w:szCs w:val="32"/>
        </w:rPr>
        <w:t>，女，1969年7月20日出生，汉族，住址同上。</w:t>
      </w:r>
    </w:p>
    <w:p w:rsidR="001B5487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上列当事人自行协商确定拍卖起拍价，并达成如下协议：</w:t>
      </w:r>
    </w:p>
    <w:p w:rsidR="001B5487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一、被执行人张晓宇抵押的坐落于</w:t>
      </w:r>
      <w:r w:rsidRPr="001B5487">
        <w:rPr>
          <w:rFonts w:ascii="仿宋_GB2312" w:eastAsia="仿宋_GB2312" w:hAnsi="Times New Roman" w:cs="Times New Roman" w:hint="eastAsia"/>
          <w:sz w:val="32"/>
          <w:szCs w:val="32"/>
        </w:rPr>
        <w:t>全椒县襄河镇儒林路788号宏海世纪城10幢2单元2408室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房地产</w:t>
      </w:r>
      <w:r w:rsidRPr="001B5487">
        <w:rPr>
          <w:rFonts w:ascii="仿宋_GB2312" w:eastAsia="仿宋_GB2312" w:hAnsi="Times New Roman" w:cs="Times New Roman" w:hint="eastAsia"/>
          <w:sz w:val="32"/>
          <w:szCs w:val="32"/>
        </w:rPr>
        <w:t>[不动产权证号：皖（2019）全椒县不动产权第0005269号]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，不需要评估，</w:t>
      </w:r>
      <w:r w:rsidR="003152AE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>
        <w:rPr>
          <w:rFonts w:ascii="仿宋_GB2312" w:eastAsia="仿宋_GB2312" w:hAnsi="Times New Roman" w:cs="Times New Roman" w:hint="eastAsia"/>
          <w:sz w:val="32"/>
          <w:szCs w:val="32"/>
        </w:rPr>
        <w:t>60万元作为拍卖起</w:t>
      </w:r>
      <w:r w:rsidR="002C728C">
        <w:rPr>
          <w:rFonts w:ascii="仿宋_GB2312" w:eastAsia="仿宋_GB2312" w:hAnsi="Times New Roman" w:cs="Times New Roman" w:hint="eastAsia"/>
          <w:sz w:val="32"/>
          <w:szCs w:val="32"/>
        </w:rPr>
        <w:t>拍</w:t>
      </w:r>
      <w:r>
        <w:rPr>
          <w:rFonts w:ascii="仿宋_GB2312" w:eastAsia="仿宋_GB2312" w:hAnsi="Times New Roman" w:cs="Times New Roman" w:hint="eastAsia"/>
          <w:sz w:val="32"/>
          <w:szCs w:val="32"/>
        </w:rPr>
        <w:t>价；</w:t>
      </w:r>
    </w:p>
    <w:p w:rsidR="001B5487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二、过户相关税费均由买受人承担；</w:t>
      </w:r>
    </w:p>
    <w:p w:rsidR="001B5487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三、二拍价格另行协商。</w:t>
      </w:r>
    </w:p>
    <w:p w:rsidR="001B5487" w:rsidRDefault="001B5487" w:rsidP="00B120A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本协议当事人各执一份，交执行法院存查一份。</w:t>
      </w:r>
    </w:p>
    <w:p w:rsidR="001B5487" w:rsidRDefault="001B5487" w:rsidP="00B120A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申请执行人：                     被执行人：</w:t>
      </w:r>
    </w:p>
    <w:p w:rsidR="001B5487" w:rsidRDefault="001B5487" w:rsidP="00B120A6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代  理  人：</w:t>
      </w:r>
    </w:p>
    <w:p w:rsidR="001B5487" w:rsidRPr="001B5487" w:rsidRDefault="001B5487" w:rsidP="001B5487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2020年7月3日</w:t>
      </w:r>
    </w:p>
    <w:sectPr w:rsidR="001B5487" w:rsidRPr="001B5487" w:rsidSect="00E23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49" w:rsidRDefault="00070649" w:rsidP="001B5487">
      <w:r>
        <w:separator/>
      </w:r>
    </w:p>
  </w:endnote>
  <w:endnote w:type="continuationSeparator" w:id="1">
    <w:p w:rsidR="00070649" w:rsidRDefault="00070649" w:rsidP="001B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49" w:rsidRDefault="00070649" w:rsidP="001B5487">
      <w:r>
        <w:separator/>
      </w:r>
    </w:p>
  </w:footnote>
  <w:footnote w:type="continuationSeparator" w:id="1">
    <w:p w:rsidR="00070649" w:rsidRDefault="00070649" w:rsidP="001B5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7572"/>
    <w:multiLevelType w:val="singleLevel"/>
    <w:tmpl w:val="6DD77572"/>
    <w:lvl w:ilvl="0">
      <w:start w:val="2020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87"/>
    <w:rsid w:val="00070649"/>
    <w:rsid w:val="001154C1"/>
    <w:rsid w:val="001B5487"/>
    <w:rsid w:val="0026454B"/>
    <w:rsid w:val="002C728C"/>
    <w:rsid w:val="003152AE"/>
    <w:rsid w:val="003B549D"/>
    <w:rsid w:val="0099461E"/>
    <w:rsid w:val="00B120A6"/>
    <w:rsid w:val="00E2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4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487"/>
    <w:rPr>
      <w:sz w:val="18"/>
      <w:szCs w:val="18"/>
    </w:rPr>
  </w:style>
  <w:style w:type="paragraph" w:styleId="a5">
    <w:name w:val="List Paragraph"/>
    <w:basedOn w:val="a"/>
    <w:uiPriority w:val="34"/>
    <w:qFormat/>
    <w:rsid w:val="001B54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金松</dc:creator>
  <cp:keywords/>
  <dc:description/>
  <cp:lastModifiedBy>汪星</cp:lastModifiedBy>
  <cp:revision>7</cp:revision>
  <dcterms:created xsi:type="dcterms:W3CDTF">2020-07-03T08:09:00Z</dcterms:created>
  <dcterms:modified xsi:type="dcterms:W3CDTF">2020-07-08T03:06:00Z</dcterms:modified>
</cp:coreProperties>
</file>