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498" w:type="dxa"/>
        <w:jc w:val="center"/>
        <w:tblInd w:w="-106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68"/>
        <w:gridCol w:w="3281"/>
        <w:gridCol w:w="1968"/>
        <w:gridCol w:w="32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10498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珠海不动产(房产)</w:t>
            </w:r>
            <w:r>
              <w:rPr>
                <w:bdr w:val="none" w:color="auto" w:sz="0" w:space="0"/>
              </w:rPr>
              <w:br w:type="textWrapping"/>
            </w:r>
            <w:r>
              <w:rPr>
                <w:bdr w:val="none" w:color="auto" w:sz="0" w:space="0"/>
              </w:rPr>
              <w:t>查询结果信息一览表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10498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法院案件信息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19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案号</w:t>
            </w:r>
          </w:p>
        </w:tc>
        <w:tc>
          <w:tcPr>
            <w:tcW w:w="32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（2019）粤0404执970号</w:t>
            </w:r>
          </w:p>
        </w:tc>
        <w:tc>
          <w:tcPr>
            <w:tcW w:w="19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查询对象</w:t>
            </w:r>
          </w:p>
        </w:tc>
        <w:tc>
          <w:tcPr>
            <w:tcW w:w="32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19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证件类型</w:t>
            </w:r>
          </w:p>
        </w:tc>
        <w:tc>
          <w:tcPr>
            <w:tcW w:w="32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身份证</w:t>
            </w:r>
          </w:p>
        </w:tc>
        <w:tc>
          <w:tcPr>
            <w:tcW w:w="19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证件号码</w:t>
            </w:r>
          </w:p>
        </w:tc>
        <w:tc>
          <w:tcPr>
            <w:tcW w:w="32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360423197602184717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19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承办人</w:t>
            </w:r>
          </w:p>
        </w:tc>
        <w:tc>
          <w:tcPr>
            <w:tcW w:w="32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唐晓东</w:t>
            </w:r>
          </w:p>
        </w:tc>
        <w:tc>
          <w:tcPr>
            <w:tcW w:w="19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书记员</w:t>
            </w:r>
          </w:p>
        </w:tc>
        <w:tc>
          <w:tcPr>
            <w:tcW w:w="32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周东晓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10500" w:type="dxa"/>
        <w:jc w:val="center"/>
        <w:tblInd w:w="-106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20"/>
        <w:gridCol w:w="2175"/>
        <w:gridCol w:w="1320"/>
        <w:gridCol w:w="2175"/>
        <w:gridCol w:w="1335"/>
        <w:gridCol w:w="21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产权人名</w:t>
            </w:r>
          </w:p>
        </w:tc>
        <w:tc>
          <w:tcPr>
            <w:tcW w:w="21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产权人证件号码</w:t>
            </w:r>
          </w:p>
        </w:tc>
        <w:tc>
          <w:tcPr>
            <w:tcW w:w="568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登记字号</w:t>
            </w:r>
          </w:p>
        </w:tc>
        <w:tc>
          <w:tcPr>
            <w:tcW w:w="21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房产注销状态</w:t>
            </w:r>
          </w:p>
        </w:tc>
        <w:tc>
          <w:tcPr>
            <w:tcW w:w="568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房产坐落/名称</w:t>
            </w:r>
          </w:p>
        </w:tc>
        <w:tc>
          <w:tcPr>
            <w:tcW w:w="9180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金湾区三灶镇金海岸大道西257号1栋1116房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房产权证号 </w:t>
            </w:r>
          </w:p>
        </w:tc>
        <w:tc>
          <w:tcPr>
            <w:tcW w:w="9180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0200028890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地号</w:t>
            </w:r>
          </w:p>
        </w:tc>
        <w:tc>
          <w:tcPr>
            <w:tcW w:w="9180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440404004002GB00065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面积</w:t>
            </w:r>
          </w:p>
        </w:tc>
        <w:tc>
          <w:tcPr>
            <w:tcW w:w="21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54.67</w:t>
            </w:r>
          </w:p>
        </w:tc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房屋性质</w:t>
            </w:r>
          </w:p>
        </w:tc>
        <w:tc>
          <w:tcPr>
            <w:tcW w:w="568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市场化商品房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合同编号</w:t>
            </w:r>
          </w:p>
        </w:tc>
        <w:tc>
          <w:tcPr>
            <w:tcW w:w="21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套内面积</w:t>
            </w:r>
          </w:p>
        </w:tc>
        <w:tc>
          <w:tcPr>
            <w:tcW w:w="568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楼宇位置</w:t>
            </w:r>
          </w:p>
        </w:tc>
        <w:tc>
          <w:tcPr>
            <w:tcW w:w="567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金湾区 </w:t>
            </w:r>
          </w:p>
        </w:tc>
        <w:tc>
          <w:tcPr>
            <w:tcW w:w="13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房号</w:t>
            </w:r>
          </w:p>
        </w:tc>
        <w:tc>
          <w:tcPr>
            <w:tcW w:w="21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规划用途/房产类型</w:t>
            </w:r>
          </w:p>
        </w:tc>
        <w:tc>
          <w:tcPr>
            <w:tcW w:w="21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成套住宅 </w:t>
            </w:r>
          </w:p>
        </w:tc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份额比例</w:t>
            </w:r>
          </w:p>
        </w:tc>
        <w:tc>
          <w:tcPr>
            <w:tcW w:w="21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50% </w:t>
            </w:r>
          </w:p>
        </w:tc>
        <w:tc>
          <w:tcPr>
            <w:tcW w:w="13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成交登记价格</w:t>
            </w:r>
          </w:p>
        </w:tc>
        <w:tc>
          <w:tcPr>
            <w:tcW w:w="21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470800.00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房屋编码</w:t>
            </w:r>
          </w:p>
        </w:tc>
        <w:tc>
          <w:tcPr>
            <w:tcW w:w="21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房产登记机关</w:t>
            </w:r>
          </w:p>
        </w:tc>
        <w:tc>
          <w:tcPr>
            <w:tcW w:w="568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珠海市不动产登记中心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管辖单位</w:t>
            </w:r>
          </w:p>
        </w:tc>
        <w:tc>
          <w:tcPr>
            <w:tcW w:w="567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珠海市不动产登记中心金湾分中心</w:t>
            </w:r>
          </w:p>
        </w:tc>
        <w:tc>
          <w:tcPr>
            <w:tcW w:w="13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房唯一号</w:t>
            </w:r>
          </w:p>
        </w:tc>
        <w:tc>
          <w:tcPr>
            <w:tcW w:w="21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922878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房屋登记时间</w:t>
            </w:r>
          </w:p>
        </w:tc>
        <w:tc>
          <w:tcPr>
            <w:tcW w:w="21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2013-07-18 11:54:24 </w:t>
            </w:r>
          </w:p>
        </w:tc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反馈人</w:t>
            </w:r>
          </w:p>
        </w:tc>
        <w:tc>
          <w:tcPr>
            <w:tcW w:w="21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珠海不动产查控接口</w:t>
            </w:r>
          </w:p>
        </w:tc>
        <w:tc>
          <w:tcPr>
            <w:tcW w:w="13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反馈日期</w:t>
            </w:r>
          </w:p>
        </w:tc>
        <w:tc>
          <w:tcPr>
            <w:tcW w:w="21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2019/04/11 09:20:35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备注</w:t>
            </w:r>
          </w:p>
        </w:tc>
        <w:tc>
          <w:tcPr>
            <w:tcW w:w="9180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已完税。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500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tbl>
            <w:tblPr>
              <w:tblW w:w="10347" w:type="dxa"/>
              <w:jc w:val="center"/>
              <w:tblInd w:w="4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1200"/>
              <w:gridCol w:w="1875"/>
              <w:gridCol w:w="1016"/>
              <w:gridCol w:w="1106"/>
              <w:gridCol w:w="1598"/>
              <w:gridCol w:w="1250"/>
              <w:gridCol w:w="1250"/>
              <w:gridCol w:w="1052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90" w:hRule="atLeast"/>
                <w:jc w:val="center"/>
              </w:trPr>
              <w:tc>
                <w:tcPr>
                  <w:tcW w:w="1200" w:type="dxa"/>
                  <w:vMerge w:val="restart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控制信息</w:t>
                  </w:r>
                </w:p>
              </w:tc>
              <w:tc>
                <w:tcPr>
                  <w:tcW w:w="187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抵押权人</w:t>
                  </w:r>
                </w:p>
              </w:tc>
              <w:tc>
                <w:tcPr>
                  <w:tcW w:w="1016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抵押贷款金额</w:t>
                  </w:r>
                </w:p>
              </w:tc>
              <w:tc>
                <w:tcPr>
                  <w:tcW w:w="1106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查封机关</w:t>
                  </w:r>
                </w:p>
              </w:tc>
              <w:tc>
                <w:tcPr>
                  <w:tcW w:w="1598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查封文号</w:t>
                  </w:r>
                </w:p>
              </w:tc>
              <w:tc>
                <w:tcPr>
                  <w:tcW w:w="125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查封抵押起始日期</w:t>
                  </w:r>
                </w:p>
              </w:tc>
              <w:tc>
                <w:tcPr>
                  <w:tcW w:w="125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查封抵押结束日期</w:t>
                  </w:r>
                </w:p>
              </w:tc>
              <w:tc>
                <w:tcPr>
                  <w:tcW w:w="1052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查封编号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90" w:hRule="atLeast"/>
                <w:jc w:val="center"/>
              </w:trPr>
              <w:tc>
                <w:tcPr>
                  <w:tcW w:w="1200" w:type="dxa"/>
                  <w:vMerge w:val="continue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>
                  <w:pPr>
                    <w:jc w:val="right"/>
                    <w:rPr>
                      <w:rFonts w:hint="eastAsia" w:ascii="宋体"/>
                      <w:sz w:val="18"/>
                      <w:szCs w:val="18"/>
                    </w:rPr>
                  </w:pPr>
                </w:p>
              </w:tc>
              <w:tc>
                <w:tcPr>
                  <w:tcW w:w="187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sz w:val="18"/>
                      <w:szCs w:val="18"/>
                    </w:rPr>
                  </w:pPr>
                </w:p>
              </w:tc>
              <w:tc>
                <w:tcPr>
                  <w:tcW w:w="1016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sz w:val="18"/>
                      <w:szCs w:val="18"/>
                    </w:rPr>
                  </w:pPr>
                </w:p>
              </w:tc>
              <w:tc>
                <w:tcPr>
                  <w:tcW w:w="1106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珠海市香洲区人民法院</w:t>
                  </w:r>
                </w:p>
              </w:tc>
              <w:tc>
                <w:tcPr>
                  <w:tcW w:w="1598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(2017)粤0402民初12083号</w:t>
                  </w:r>
                </w:p>
              </w:tc>
              <w:tc>
                <w:tcPr>
                  <w:tcW w:w="125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2018-02-11</w:t>
                  </w:r>
                </w:p>
              </w:tc>
              <w:tc>
                <w:tcPr>
                  <w:tcW w:w="125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2021-02-10</w:t>
                  </w:r>
                </w:p>
              </w:tc>
              <w:tc>
                <w:tcPr>
                  <w:tcW w:w="1052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xaj201822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90" w:hRule="atLeast"/>
                <w:jc w:val="center"/>
              </w:trPr>
              <w:tc>
                <w:tcPr>
                  <w:tcW w:w="1200" w:type="dxa"/>
                  <w:vMerge w:val="continue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>
                  <w:pPr>
                    <w:jc w:val="right"/>
                    <w:rPr>
                      <w:rFonts w:hint="eastAsia" w:ascii="宋体"/>
                      <w:sz w:val="18"/>
                      <w:szCs w:val="18"/>
                    </w:rPr>
                  </w:pPr>
                </w:p>
              </w:tc>
              <w:tc>
                <w:tcPr>
                  <w:tcW w:w="187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sz w:val="18"/>
                      <w:szCs w:val="18"/>
                    </w:rPr>
                  </w:pPr>
                </w:p>
              </w:tc>
              <w:tc>
                <w:tcPr>
                  <w:tcW w:w="1016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sz w:val="18"/>
                      <w:szCs w:val="18"/>
                    </w:rPr>
                  </w:pPr>
                </w:p>
              </w:tc>
              <w:tc>
                <w:tcPr>
                  <w:tcW w:w="1106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珠海市金湾区人民法院</w:t>
                  </w:r>
                </w:p>
              </w:tc>
              <w:tc>
                <w:tcPr>
                  <w:tcW w:w="1598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(2018)粤0404民初1905号</w:t>
                  </w:r>
                </w:p>
              </w:tc>
              <w:tc>
                <w:tcPr>
                  <w:tcW w:w="125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2018-08-29</w:t>
                  </w:r>
                </w:p>
              </w:tc>
              <w:tc>
                <w:tcPr>
                  <w:tcW w:w="125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2021-08-28</w:t>
                  </w:r>
                </w:p>
              </w:tc>
              <w:tc>
                <w:tcPr>
                  <w:tcW w:w="1052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xcj201894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90" w:hRule="atLeast"/>
                <w:jc w:val="center"/>
              </w:trPr>
              <w:tc>
                <w:tcPr>
                  <w:tcW w:w="1200" w:type="dxa"/>
                  <w:vMerge w:val="continue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>
                  <w:pPr>
                    <w:jc w:val="right"/>
                    <w:rPr>
                      <w:rFonts w:hint="eastAsia" w:ascii="宋体"/>
                      <w:sz w:val="18"/>
                      <w:szCs w:val="18"/>
                    </w:rPr>
                  </w:pPr>
                </w:p>
              </w:tc>
              <w:tc>
                <w:tcPr>
                  <w:tcW w:w="187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sz w:val="18"/>
                      <w:szCs w:val="18"/>
                    </w:rPr>
                  </w:pPr>
                </w:p>
              </w:tc>
              <w:tc>
                <w:tcPr>
                  <w:tcW w:w="1016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sz w:val="18"/>
                      <w:szCs w:val="18"/>
                    </w:rPr>
                  </w:pPr>
                </w:p>
              </w:tc>
              <w:tc>
                <w:tcPr>
                  <w:tcW w:w="1106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珠海市中级人民法院</w:t>
                  </w:r>
                </w:p>
              </w:tc>
              <w:tc>
                <w:tcPr>
                  <w:tcW w:w="1598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（2018）粤04执799号</w:t>
                  </w:r>
                </w:p>
              </w:tc>
              <w:tc>
                <w:tcPr>
                  <w:tcW w:w="125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2018-12-18</w:t>
                  </w:r>
                </w:p>
              </w:tc>
              <w:tc>
                <w:tcPr>
                  <w:tcW w:w="125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2021-12-17</w:t>
                  </w:r>
                </w:p>
              </w:tc>
              <w:tc>
                <w:tcPr>
                  <w:tcW w:w="1052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xcj2018139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90" w:hRule="atLeast"/>
                <w:jc w:val="center"/>
              </w:trPr>
              <w:tc>
                <w:tcPr>
                  <w:tcW w:w="1200" w:type="dxa"/>
                  <w:vMerge w:val="continue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>
                  <w:pPr>
                    <w:jc w:val="right"/>
                    <w:rPr>
                      <w:rFonts w:hint="eastAsia" w:ascii="宋体"/>
                      <w:sz w:val="18"/>
                      <w:szCs w:val="18"/>
                    </w:rPr>
                  </w:pPr>
                </w:p>
              </w:tc>
              <w:tc>
                <w:tcPr>
                  <w:tcW w:w="187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中国农业银行股份有限公司珠海三灶支行</w:t>
                  </w:r>
                </w:p>
              </w:tc>
              <w:tc>
                <w:tcPr>
                  <w:tcW w:w="1016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329000.00</w:t>
                  </w:r>
                </w:p>
              </w:tc>
              <w:tc>
                <w:tcPr>
                  <w:tcW w:w="1106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sz w:val="18"/>
                      <w:szCs w:val="18"/>
                    </w:rPr>
                  </w:pPr>
                </w:p>
              </w:tc>
              <w:tc>
                <w:tcPr>
                  <w:tcW w:w="1598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sz w:val="18"/>
                      <w:szCs w:val="18"/>
                    </w:rPr>
                  </w:pPr>
                </w:p>
              </w:tc>
              <w:tc>
                <w:tcPr>
                  <w:tcW w:w="125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2013-08-09</w:t>
                  </w:r>
                </w:p>
              </w:tc>
              <w:tc>
                <w:tcPr>
                  <w:tcW w:w="125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2028-08-08</w:t>
                  </w:r>
                </w:p>
              </w:tc>
              <w:tc>
                <w:tcPr>
                  <w:tcW w:w="1052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dbj20131254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90" w:hRule="atLeast"/>
                <w:jc w:val="center"/>
              </w:trPr>
              <w:tc>
                <w:tcPr>
                  <w:tcW w:w="1200" w:type="dxa"/>
                  <w:vMerge w:val="continue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>
                  <w:pPr>
                    <w:jc w:val="right"/>
                    <w:rPr>
                      <w:rFonts w:hint="eastAsia" w:ascii="宋体"/>
                      <w:sz w:val="18"/>
                      <w:szCs w:val="18"/>
                    </w:rPr>
                  </w:pPr>
                </w:p>
              </w:tc>
              <w:tc>
                <w:tcPr>
                  <w:tcW w:w="187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中国对外经济贸易信托有限公司</w:t>
                  </w:r>
                </w:p>
              </w:tc>
              <w:tc>
                <w:tcPr>
                  <w:tcW w:w="1016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230000.00</w:t>
                  </w:r>
                </w:p>
              </w:tc>
              <w:tc>
                <w:tcPr>
                  <w:tcW w:w="1106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sz w:val="18"/>
                      <w:szCs w:val="18"/>
                    </w:rPr>
                  </w:pPr>
                </w:p>
              </w:tc>
              <w:tc>
                <w:tcPr>
                  <w:tcW w:w="1598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sz w:val="18"/>
                      <w:szCs w:val="18"/>
                    </w:rPr>
                  </w:pPr>
                </w:p>
              </w:tc>
              <w:tc>
                <w:tcPr>
                  <w:tcW w:w="125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2016-11-28</w:t>
                  </w:r>
                </w:p>
              </w:tc>
              <w:tc>
                <w:tcPr>
                  <w:tcW w:w="125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2021-11-28</w:t>
                  </w:r>
                </w:p>
              </w:tc>
              <w:tc>
                <w:tcPr>
                  <w:tcW w:w="1052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daj2016728</w:t>
                  </w:r>
                </w:p>
              </w:tc>
            </w:tr>
          </w:tbl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500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tbl>
            <w:tblPr>
              <w:tblW w:w="10347" w:type="dxa"/>
              <w:jc w:val="center"/>
              <w:tblInd w:w="4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1200"/>
              <w:gridCol w:w="1558"/>
              <w:gridCol w:w="2141"/>
              <w:gridCol w:w="2724"/>
              <w:gridCol w:w="2724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90" w:hRule="atLeast"/>
                <w:jc w:val="center"/>
              </w:trPr>
              <w:tc>
                <w:tcPr>
                  <w:tcW w:w="1200" w:type="dxa"/>
                  <w:vMerge w:val="restart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共有情况</w:t>
                  </w:r>
                </w:p>
              </w:tc>
              <w:tc>
                <w:tcPr>
                  <w:tcW w:w="1558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共有人名称</w:t>
                  </w:r>
                </w:p>
              </w:tc>
              <w:tc>
                <w:tcPr>
                  <w:tcW w:w="214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共有人证件类型</w:t>
                  </w:r>
                </w:p>
              </w:tc>
              <w:tc>
                <w:tcPr>
                  <w:tcW w:w="2724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共有人证件号码</w:t>
                  </w:r>
                </w:p>
              </w:tc>
              <w:tc>
                <w:tcPr>
                  <w:tcW w:w="2724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共有人所占份额比例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90" w:hRule="atLeast"/>
                <w:jc w:val="center"/>
              </w:trPr>
              <w:tc>
                <w:tcPr>
                  <w:tcW w:w="1200" w:type="dxa"/>
                  <w:vMerge w:val="continue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>
                  <w:pPr>
                    <w:jc w:val="right"/>
                    <w:rPr>
                      <w:rFonts w:hint="eastAsia" w:ascii="宋体"/>
                      <w:sz w:val="18"/>
                      <w:szCs w:val="18"/>
                    </w:rPr>
                  </w:pPr>
                </w:p>
              </w:tc>
              <w:tc>
                <w:tcPr>
                  <w:tcW w:w="1558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王素华</w:t>
                  </w:r>
                </w:p>
              </w:tc>
              <w:tc>
                <w:tcPr>
                  <w:tcW w:w="214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身份证</w:t>
                  </w:r>
                </w:p>
              </w:tc>
              <w:tc>
                <w:tcPr>
                  <w:tcW w:w="2724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350681197903027021</w:t>
                  </w:r>
                </w:p>
              </w:tc>
              <w:tc>
                <w:tcPr>
                  <w:tcW w:w="2724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50%</w:t>
                  </w:r>
                </w:p>
              </w:tc>
            </w:tr>
          </w:tbl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500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tbl>
            <w:tblPr>
              <w:tblW w:w="10350" w:type="dxa"/>
              <w:jc w:val="center"/>
              <w:tblInd w:w="38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1200"/>
              <w:gridCol w:w="915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90" w:hRule="atLeast"/>
                <w:jc w:val="center"/>
              </w:trPr>
              <w:tc>
                <w:tcPr>
                  <w:tcW w:w="120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买受人情况</w:t>
                  </w:r>
                </w:p>
              </w:tc>
              <w:tc>
                <w:tcPr>
                  <w:tcW w:w="915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无</w:t>
                  </w:r>
                </w:p>
              </w:tc>
            </w:tr>
          </w:tbl>
          <w:p>
            <w:pPr>
              <w:jc w:val="center"/>
              <w:rPr>
                <w:sz w:val="18"/>
                <w:szCs w:val="18"/>
              </w:rPr>
            </w:pPr>
          </w:p>
        </w:tc>
      </w:tr>
    </w:tbl>
    <w:p>
      <w:pPr>
        <w:rPr>
          <w:vanish/>
          <w:sz w:val="24"/>
          <w:szCs w:val="24"/>
        </w:rPr>
      </w:pPr>
    </w:p>
    <w:tbl>
      <w:tblPr>
        <w:tblW w:w="10500" w:type="dxa"/>
        <w:jc w:val="center"/>
        <w:tblInd w:w="-106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800"/>
        <w:gridCol w:w="57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48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制表单位：珠海不动产(房产)</w:t>
            </w:r>
          </w:p>
        </w:tc>
        <w:tc>
          <w:tcPr>
            <w:tcW w:w="57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制表时间：2019/04/11 09:20:35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0C3A68"/>
    <w:rsid w:val="7A0C3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3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2020-05-27T02:49:00Z</dcterms:created>
  <dc:creator>Administrator</dc:creator>
  <cp:lastModifiedBy>Administrator</cp:lastModifiedBy>
  <dcterms:modified xsi:type="dcterms:W3CDTF">2020-05-27T02:50:23Z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