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F2" w:rsidRPr="004D07FB" w:rsidRDefault="00B44DF2" w:rsidP="000E1A03">
      <w:pPr>
        <w:pStyle w:val="1"/>
        <w:spacing w:line="360" w:lineRule="auto"/>
        <w:ind w:firstLineChars="347" w:firstLine="1672"/>
        <w:jc w:val="both"/>
        <w:divId w:val="450101353"/>
        <w:rPr>
          <w:rFonts w:hAnsi="宋体"/>
          <w:color w:val="000000"/>
          <w:spacing w:val="20"/>
        </w:rPr>
      </w:pPr>
      <w:r>
        <w:rPr>
          <w:rFonts w:hAnsi="宋体" w:hint="eastAsia"/>
          <w:color w:val="000000"/>
          <w:spacing w:val="20"/>
        </w:rPr>
        <w:t>浙江省桐庐县人民法院</w:t>
      </w:r>
    </w:p>
    <w:p w:rsidR="00B44DF2" w:rsidRPr="00FA2D5F" w:rsidRDefault="00B44DF2" w:rsidP="00B44DF2">
      <w:pPr>
        <w:adjustRightInd w:val="0"/>
        <w:ind w:firstLineChars="0" w:firstLine="0"/>
        <w:jc w:val="center"/>
        <w:divId w:val="450101353"/>
        <w:rPr>
          <w:rFonts w:ascii="仿宋_GB2312" w:eastAsia="仿宋_GB2312" w:hAnsi="华文中宋"/>
          <w:b/>
          <w:bCs/>
          <w:spacing w:val="20"/>
          <w:sz w:val="52"/>
          <w:szCs w:val="52"/>
        </w:rPr>
      </w:pP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执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行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裁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定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书</w:t>
      </w:r>
    </w:p>
    <w:p w:rsidR="00B44DF2" w:rsidRDefault="00B44DF2" w:rsidP="00B44DF2">
      <w:pPr>
        <w:pStyle w:val="3"/>
        <w:wordWrap w:val="0"/>
        <w:spacing w:line="340" w:lineRule="exact"/>
        <w:ind w:right="-33" w:firstLine="643"/>
        <w:divId w:val="450101353"/>
        <w:rPr>
          <w:rFonts w:eastAsia="Times New Roman"/>
          <w:color w:val="auto"/>
        </w:rPr>
      </w:pPr>
    </w:p>
    <w:p w:rsidR="00B44DF2" w:rsidRPr="00FA2D5F" w:rsidRDefault="00B44DF2" w:rsidP="000E1A03">
      <w:pPr>
        <w:pStyle w:val="3"/>
        <w:spacing w:line="480" w:lineRule="exact"/>
        <w:ind w:right="-33" w:firstLine="643"/>
        <w:divId w:val="450101353"/>
        <w:rPr>
          <w:color w:val="auto"/>
        </w:rPr>
      </w:pPr>
      <w:r w:rsidRPr="00FA2D5F">
        <w:rPr>
          <w:rFonts w:hint="eastAsia"/>
          <w:color w:val="auto"/>
        </w:rPr>
        <w:t>（</w:t>
      </w:r>
      <w:r w:rsidRPr="00FA2D5F">
        <w:rPr>
          <w:color w:val="auto"/>
        </w:rPr>
        <w:t>2020）浙0122执120号</w:t>
      </w:r>
      <w:r w:rsidR="000E1A03">
        <w:rPr>
          <w:rFonts w:hint="eastAsia"/>
          <w:color w:val="auto"/>
        </w:rPr>
        <w:t>之一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/>
          <w:sz w:val="32"/>
          <w:szCs w:val="32"/>
        </w:rPr>
      </w:pPr>
      <w:r w:rsidRPr="008D14C7">
        <w:rPr>
          <w:rFonts w:ascii="仿宋_GB2312" w:eastAsia="仿宋_GB2312" w:hint="eastAsia"/>
          <w:sz w:val="32"/>
          <w:szCs w:val="32"/>
        </w:rPr>
        <w:t xml:space="preserve">    申请执行人</w:t>
      </w:r>
      <w:r w:rsidR="000E1A03">
        <w:rPr>
          <w:rFonts w:ascii="仿宋_GB2312" w:eastAsia="仿宋_GB2312" w:hint="eastAsia"/>
          <w:sz w:val="32"/>
          <w:szCs w:val="32"/>
        </w:rPr>
        <w:t>：</w:t>
      </w:r>
      <w:r w:rsidRPr="008D14C7">
        <w:rPr>
          <w:rFonts w:ascii="仿宋_GB2312" w:eastAsia="仿宋_GB2312" w:hint="eastAsia"/>
          <w:sz w:val="32"/>
          <w:szCs w:val="32"/>
        </w:rPr>
        <w:t>桐庐信力担保有限公司，住所地桐庐县城南街道迎春南路130号603室，组织机构代码790918835。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int="eastAsia"/>
          <w:sz w:val="32"/>
          <w:szCs w:val="32"/>
        </w:rPr>
        <w:t xml:space="preserve">    法定代表人</w:t>
      </w:r>
      <w:r w:rsidR="000E1A03">
        <w:rPr>
          <w:rFonts w:ascii="仿宋_GB2312" w:eastAsia="仿宋_GB2312" w:hint="eastAsia"/>
          <w:sz w:val="32"/>
          <w:szCs w:val="32"/>
        </w:rPr>
        <w:t>：</w:t>
      </w:r>
      <w:r w:rsidRPr="008D14C7">
        <w:rPr>
          <w:rFonts w:ascii="仿宋_GB2312" w:eastAsia="仿宋_GB2312" w:hint="eastAsia"/>
          <w:sz w:val="32"/>
          <w:szCs w:val="32"/>
        </w:rPr>
        <w:t>方苏萍。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 w:rsidRPr="008D14C7">
        <w:rPr>
          <w:rFonts w:ascii="仿宋_GB2312" w:eastAsia="仿宋_GB2312" w:hAnsi="宋体"/>
          <w:sz w:val="32"/>
          <w:szCs w:val="32"/>
        </w:rPr>
        <w:t>:</w:t>
      </w:r>
      <w:r w:rsidRPr="008D14C7">
        <w:rPr>
          <w:rFonts w:ascii="仿宋_GB2312" w:eastAsia="仿宋_GB2312" w:hAnsi="宋体"/>
          <w:sz w:val="32"/>
          <w:szCs w:val="32"/>
        </w:rPr>
        <w:t>桐庐</w:t>
      </w:r>
      <w:r w:rsidRPr="008D14C7">
        <w:rPr>
          <w:rFonts w:ascii="仿宋_GB2312" w:eastAsia="仿宋_GB2312" w:hAnsi="宋体" w:hint="eastAsia"/>
          <w:sz w:val="32"/>
          <w:szCs w:val="32"/>
        </w:rPr>
        <w:t>天盛金属再生利用有限公司，住所地桐庐县江南镇横山埠村，组织机构代码</w:t>
      </w:r>
      <w:r w:rsidRPr="008D14C7">
        <w:rPr>
          <w:rFonts w:ascii="仿宋_GB2312" w:eastAsia="仿宋_GB2312" w:hAnsi="宋体"/>
          <w:sz w:val="32"/>
          <w:szCs w:val="32"/>
        </w:rPr>
        <w:t>743497804。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</w:t>
      </w:r>
      <w:r w:rsidR="000E1A0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D14C7">
        <w:rPr>
          <w:rFonts w:ascii="仿宋_GB2312" w:eastAsia="仿宋_GB2312" w:hAnsi="宋体"/>
          <w:sz w:val="32"/>
          <w:szCs w:val="32"/>
        </w:rPr>
        <w:t>法定代表人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申屠军华。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申屠军华，男，1970年11月4日出生，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公民身份号码330122197011041716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住桐庐县江南镇横山埠村九组。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:</w:t>
      </w:r>
      <w:r w:rsidRPr="008D14C7">
        <w:rPr>
          <w:rFonts w:ascii="仿宋_GB2312" w:eastAsia="仿宋_GB2312" w:hAnsi="宋体"/>
          <w:sz w:val="32"/>
          <w:szCs w:val="32"/>
        </w:rPr>
        <w:t>王英，女，1970年12月15日出生，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公民身份号码330122197012151722</w:t>
      </w:r>
      <w:r w:rsidR="000E1A03">
        <w:rPr>
          <w:rFonts w:ascii="仿宋_GB2312" w:eastAsia="仿宋_GB2312" w:hAnsi="宋体" w:hint="eastAsia"/>
          <w:sz w:val="32"/>
          <w:szCs w:val="32"/>
        </w:rPr>
        <w:t>,汉族，</w:t>
      </w:r>
      <w:r w:rsidRPr="008D14C7">
        <w:rPr>
          <w:rFonts w:ascii="仿宋_GB2312" w:eastAsia="仿宋_GB2312" w:hAnsi="宋体"/>
          <w:sz w:val="32"/>
          <w:szCs w:val="32"/>
        </w:rPr>
        <w:t>住</w:t>
      </w:r>
      <w:r w:rsidR="000E1A03">
        <w:rPr>
          <w:rFonts w:ascii="仿宋_GB2312" w:eastAsia="仿宋_GB2312" w:hAnsi="宋体"/>
          <w:sz w:val="32"/>
          <w:szCs w:val="32"/>
        </w:rPr>
        <w:t>桐庐县江南镇横山埠村九组</w:t>
      </w:r>
      <w:r w:rsidRPr="008D14C7">
        <w:rPr>
          <w:rFonts w:ascii="仿宋_GB2312" w:eastAsia="仿宋_GB2312" w:hAnsi="宋体"/>
          <w:sz w:val="32"/>
          <w:szCs w:val="32"/>
        </w:rPr>
        <w:t>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申屠李纳，女，1993年5月13日出生，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公民身份号码330122199305131724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</w:t>
      </w:r>
      <w:r w:rsidR="000E1A03">
        <w:rPr>
          <w:rFonts w:ascii="仿宋_GB2312" w:eastAsia="仿宋_GB2312" w:hAnsi="宋体"/>
          <w:sz w:val="32"/>
          <w:szCs w:val="32"/>
        </w:rPr>
        <w:t>桐庐县江南镇横山埠村九组</w:t>
      </w:r>
      <w:r w:rsidRPr="008D14C7">
        <w:rPr>
          <w:rFonts w:ascii="仿宋_GB2312" w:eastAsia="仿宋_GB2312" w:hAnsi="宋体"/>
          <w:sz w:val="32"/>
          <w:szCs w:val="32"/>
        </w:rPr>
        <w:t>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申屠煜杰，男，1998年12月29日出生，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公民身份号码330122199812291714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</w:t>
      </w:r>
      <w:r w:rsidRPr="008D14C7">
        <w:rPr>
          <w:rFonts w:ascii="仿宋_GB2312" w:eastAsia="仿宋_GB2312" w:hAnsi="宋体" w:hint="eastAsia"/>
          <w:sz w:val="32"/>
          <w:szCs w:val="32"/>
        </w:rPr>
        <w:t>桐庐县江南镇横山埠村九组杨家门口</w:t>
      </w:r>
      <w:r w:rsidRPr="008D14C7">
        <w:rPr>
          <w:rFonts w:ascii="仿宋_GB2312" w:eastAsia="仿宋_GB2312" w:hAnsi="宋体"/>
          <w:sz w:val="32"/>
          <w:szCs w:val="32"/>
        </w:rPr>
        <w:t>13号。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申屠丽锦，女，1996年5月1日出生，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公民身份号码330122199605011724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住桐庐县江南镇横山埠村九组。</w:t>
      </w:r>
    </w:p>
    <w:p w:rsidR="00B44DF2" w:rsidRPr="000E1A03" w:rsidRDefault="00B44DF2" w:rsidP="000E1A03">
      <w:pPr>
        <w:spacing w:line="480" w:lineRule="exact"/>
        <w:ind w:firstLine="640"/>
        <w:divId w:val="450101353"/>
      </w:pPr>
      <w:r w:rsidRPr="008D14C7">
        <w:rPr>
          <w:rFonts w:ascii="仿宋_GB2312" w:eastAsia="仿宋_GB2312" w:hAnsi="仿宋_GB2312" w:hint="eastAsia"/>
          <w:sz w:val="32"/>
          <w:szCs w:val="20"/>
        </w:rPr>
        <w:t>本院依据已经发生法律效力的（</w:t>
      </w:r>
      <w:r w:rsidRPr="008D14C7">
        <w:rPr>
          <w:rFonts w:ascii="仿宋_GB2312" w:eastAsia="仿宋_GB2312" w:hAnsi="仿宋_GB2312"/>
          <w:sz w:val="32"/>
          <w:szCs w:val="20"/>
        </w:rPr>
        <w:t>2019）浙0122民初3930号</w:t>
      </w:r>
      <w:r w:rsidRPr="008D14C7">
        <w:rPr>
          <w:rFonts w:ascii="仿宋_GB2312" w:eastAsia="仿宋_GB2312" w:hAnsi="仿宋_GB2312" w:hint="eastAsia"/>
          <w:sz w:val="32"/>
          <w:szCs w:val="20"/>
        </w:rPr>
        <w:t>民事判决书，于</w:t>
      </w:r>
      <w:r w:rsidR="000E1A03">
        <w:rPr>
          <w:rFonts w:ascii="仿宋_GB2312" w:eastAsia="仿宋_GB2312" w:hAnsi="仿宋_GB2312" w:hint="eastAsia"/>
          <w:sz w:val="32"/>
          <w:szCs w:val="20"/>
        </w:rPr>
        <w:t>2020</w:t>
      </w:r>
      <w:r w:rsidRPr="008D14C7">
        <w:rPr>
          <w:rFonts w:ascii="仿宋_GB2312" w:eastAsia="仿宋_GB2312" w:hAnsi="仿宋_GB2312" w:hint="eastAsia"/>
          <w:sz w:val="32"/>
          <w:szCs w:val="20"/>
        </w:rPr>
        <w:t>年</w:t>
      </w:r>
      <w:r w:rsidR="000E1A03">
        <w:rPr>
          <w:rFonts w:ascii="仿宋_GB2312" w:eastAsia="仿宋_GB2312" w:hint="eastAsia"/>
          <w:sz w:val="32"/>
        </w:rPr>
        <w:t>1</w:t>
      </w:r>
      <w:r w:rsidRPr="008D14C7">
        <w:rPr>
          <w:rFonts w:ascii="仿宋_GB2312" w:eastAsia="仿宋_GB2312" w:hAnsi="仿宋_GB2312" w:hint="eastAsia"/>
          <w:sz w:val="32"/>
          <w:szCs w:val="20"/>
        </w:rPr>
        <w:t>月</w:t>
      </w:r>
      <w:r w:rsidR="000E1A03">
        <w:rPr>
          <w:rFonts w:ascii="仿宋_GB2312" w:eastAsia="仿宋_GB2312" w:hint="eastAsia"/>
          <w:sz w:val="32"/>
        </w:rPr>
        <w:t>10</w:t>
      </w:r>
      <w:r w:rsidRPr="008D14C7">
        <w:rPr>
          <w:rFonts w:ascii="仿宋_GB2312" w:eastAsia="仿宋_GB2312" w:hAnsi="仿宋_GB2312" w:hint="eastAsia"/>
          <w:sz w:val="32"/>
          <w:szCs w:val="20"/>
        </w:rPr>
        <w:t>日向被执行人</w:t>
      </w:r>
      <w:r w:rsidR="000E1A03" w:rsidRPr="008D14C7">
        <w:rPr>
          <w:rFonts w:ascii="仿宋_GB2312" w:eastAsia="仿宋_GB2312" w:hAnsi="宋体"/>
          <w:sz w:val="32"/>
          <w:szCs w:val="32"/>
        </w:rPr>
        <w:t>桐庐</w:t>
      </w:r>
      <w:r w:rsidR="000E1A03" w:rsidRPr="008D14C7">
        <w:rPr>
          <w:rFonts w:ascii="仿宋_GB2312" w:eastAsia="仿宋_GB2312" w:hAnsi="宋体" w:hint="eastAsia"/>
          <w:sz w:val="32"/>
          <w:szCs w:val="32"/>
        </w:rPr>
        <w:t>天盛金属再生利用有限公司</w:t>
      </w:r>
      <w:r w:rsidR="000E1A03">
        <w:rPr>
          <w:rFonts w:ascii="仿宋_GB2312" w:eastAsia="仿宋_GB2312" w:hAnsi="宋体" w:hint="eastAsia"/>
          <w:sz w:val="32"/>
          <w:szCs w:val="32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申屠军华</w:t>
      </w:r>
      <w:r w:rsidR="000E1A03">
        <w:rPr>
          <w:rFonts w:hint="eastAsia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王英</w:t>
      </w:r>
      <w:r w:rsidR="000E1A03">
        <w:rPr>
          <w:rFonts w:hint="eastAsia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申屠李纳</w:t>
      </w:r>
      <w:r w:rsidR="000E1A03">
        <w:rPr>
          <w:rFonts w:hint="eastAsia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申屠煜</w:t>
      </w:r>
      <w:r w:rsidR="000E1A03">
        <w:rPr>
          <w:rFonts w:ascii="仿宋_GB2312" w:eastAsia="仿宋_GB2312" w:hAnsi="宋体" w:hint="eastAsia"/>
          <w:sz w:val="32"/>
          <w:szCs w:val="32"/>
        </w:rPr>
        <w:t>杰、</w:t>
      </w:r>
      <w:r w:rsidR="000E1A03" w:rsidRPr="008D14C7">
        <w:rPr>
          <w:rFonts w:ascii="仿宋_GB2312" w:eastAsia="仿宋_GB2312" w:hAnsi="宋体"/>
          <w:sz w:val="32"/>
          <w:szCs w:val="32"/>
        </w:rPr>
        <w:lastRenderedPageBreak/>
        <w:t>申屠丽锦</w:t>
      </w:r>
      <w:r w:rsidRPr="008D14C7">
        <w:rPr>
          <w:rFonts w:ascii="仿宋_GB2312" w:eastAsia="仿宋_GB2312" w:hAnsi="仿宋_GB2312" w:hint="eastAsia"/>
          <w:sz w:val="32"/>
          <w:szCs w:val="20"/>
        </w:rPr>
        <w:t>发出执行通知书，责令被执行人支付申请执行人桐庐信力担保有限公司案款</w:t>
      </w:r>
      <w:r w:rsidRPr="008D14C7">
        <w:rPr>
          <w:rFonts w:ascii="仿宋_GB2312" w:eastAsia="仿宋_GB2312" w:hAnsi="仿宋_GB2312"/>
          <w:sz w:val="32"/>
        </w:rPr>
        <w:t>449233.58</w:t>
      </w:r>
      <w:r w:rsidRPr="008D14C7">
        <w:rPr>
          <w:rFonts w:ascii="仿宋_GB2312" w:eastAsia="仿宋_GB2312" w:hAnsi="仿宋_GB2312" w:hint="eastAsia"/>
          <w:sz w:val="32"/>
          <w:szCs w:val="20"/>
        </w:rPr>
        <w:t>元及利息，</w:t>
      </w:r>
      <w:r>
        <w:rPr>
          <w:rFonts w:ascii="仿宋_GB2312" w:eastAsia="仿宋_GB2312" w:hAnsi="仿宋_GB2312" w:hint="eastAsia"/>
          <w:sz w:val="32"/>
        </w:rPr>
        <w:t>并承担</w:t>
      </w:r>
      <w:r w:rsidR="000E1A03">
        <w:rPr>
          <w:rFonts w:ascii="仿宋_GB2312" w:eastAsia="仿宋_GB2312" w:hAnsi="仿宋_GB2312" w:hint="eastAsia"/>
          <w:sz w:val="32"/>
        </w:rPr>
        <w:t>案件</w:t>
      </w:r>
      <w:r w:rsidR="004B7510">
        <w:rPr>
          <w:rFonts w:ascii="仿宋_GB2312" w:eastAsia="仿宋_GB2312" w:hAnsi="仿宋_GB2312" w:hint="eastAsia"/>
          <w:sz w:val="32"/>
        </w:rPr>
        <w:t>受理费4019.5</w:t>
      </w:r>
      <w:r>
        <w:rPr>
          <w:rFonts w:ascii="仿宋_GB2312" w:eastAsia="仿宋_GB2312" w:hAnsi="仿宋_GB2312" w:hint="eastAsia"/>
          <w:sz w:val="32"/>
        </w:rPr>
        <w:t>元</w:t>
      </w:r>
      <w:r w:rsidRPr="008D14C7">
        <w:rPr>
          <w:rFonts w:ascii="仿宋_GB2312" w:eastAsia="仿宋_GB2312" w:hAnsi="仿宋_GB2312" w:hint="eastAsia"/>
          <w:sz w:val="32"/>
          <w:szCs w:val="20"/>
        </w:rPr>
        <w:t>、执行费</w:t>
      </w:r>
      <w:r w:rsidRPr="008D14C7">
        <w:rPr>
          <w:rFonts w:ascii="仿宋_GB2312" w:eastAsia="仿宋_GB2312" w:hAnsi="仿宋_GB2312"/>
          <w:sz w:val="32"/>
        </w:rPr>
        <w:t>6639</w:t>
      </w:r>
      <w:r w:rsidRPr="008D14C7">
        <w:rPr>
          <w:rFonts w:ascii="仿宋_GB2312" w:eastAsia="仿宋_GB2312" w:hAnsi="仿宋_GB2312" w:hint="eastAsia"/>
          <w:sz w:val="32"/>
          <w:szCs w:val="20"/>
        </w:rPr>
        <w:t>元。</w:t>
      </w:r>
      <w:r>
        <w:rPr>
          <w:rFonts w:ascii="仿宋_GB2312" w:eastAsia="仿宋_GB2312" w:hAnsi="仿宋_GB2312" w:hint="eastAsia"/>
          <w:sz w:val="32"/>
        </w:rPr>
        <w:t>但被执行人至今未履行法律文书确定的义务。据此，依照《中华人民共和国民事诉讼法》第二百四十条、第二百四十四条、第二百四十七条及《最高人民法院关于人民法院民事执行中拍卖、变卖财产的规定》第一条的规定，裁定如下：</w:t>
      </w:r>
    </w:p>
    <w:p w:rsidR="00B44DF2" w:rsidRDefault="000E1A03" w:rsidP="000E1A03">
      <w:pPr>
        <w:pStyle w:val="a6"/>
        <w:snapToGrid w:val="0"/>
        <w:spacing w:after="0" w:afterAutospacing="0" w:line="480" w:lineRule="exact"/>
        <w:ind w:firstLineChars="200" w:firstLine="640"/>
        <w:jc w:val="both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一、</w:t>
      </w:r>
      <w:r w:rsidR="00B44DF2">
        <w:rPr>
          <w:rFonts w:ascii="仿宋_GB2312" w:eastAsia="仿宋_GB2312" w:hAnsi="仿宋_GB2312" w:hint="eastAsia"/>
          <w:sz w:val="32"/>
        </w:rPr>
        <w:t>拍卖（变卖）被执行人</w:t>
      </w:r>
      <w:r w:rsidR="00B44DF2" w:rsidRPr="000E1A03">
        <w:rPr>
          <w:rFonts w:ascii="仿宋_GB2312" w:eastAsia="仿宋_GB2312" w:hAnsi="仿宋_GB2312" w:hint="eastAsia"/>
          <w:sz w:val="32"/>
        </w:rPr>
        <w:t>申屠军华名下</w:t>
      </w:r>
      <w:r w:rsidR="00B44DF2">
        <w:rPr>
          <w:rFonts w:ascii="仿宋_GB2312" w:eastAsia="仿宋_GB2312" w:hint="eastAsia"/>
          <w:sz w:val="32"/>
        </w:rPr>
        <w:t>的位于</w:t>
      </w:r>
      <w:r>
        <w:rPr>
          <w:rFonts w:ascii="仿宋_GB2312" w:eastAsia="仿宋_GB2312" w:hint="eastAsia"/>
          <w:sz w:val="32"/>
        </w:rPr>
        <w:t>桐庐县桐君街道金龙花园9B幢602室</w:t>
      </w:r>
      <w:r w:rsidR="00B44DF2">
        <w:rPr>
          <w:rFonts w:ascii="仿宋_GB2312" w:eastAsia="仿宋_GB2312" w:hint="eastAsia"/>
          <w:sz w:val="32"/>
        </w:rPr>
        <w:t>的房地产</w:t>
      </w:r>
      <w:r w:rsidR="00B44DF2">
        <w:rPr>
          <w:rFonts w:ascii="仿宋_GB2312" w:eastAsia="仿宋_GB2312" w:hAnsi="仿宋_GB2312" w:hint="eastAsia"/>
          <w:color w:val="000000"/>
          <w:sz w:val="32"/>
        </w:rPr>
        <w:t>【</w:t>
      </w:r>
      <w:r w:rsidR="00B44DF2">
        <w:rPr>
          <w:rFonts w:ascii="仿宋_GB2312" w:eastAsia="仿宋_GB2312" w:hint="eastAsia"/>
          <w:color w:val="000000"/>
          <w:sz w:val="32"/>
        </w:rPr>
        <w:t>房屋所有权证号为</w:t>
      </w:r>
      <w:r>
        <w:rPr>
          <w:rFonts w:ascii="仿宋_GB2312" w:eastAsia="仿宋_GB2312" w:hint="eastAsia"/>
          <w:color w:val="000000"/>
          <w:sz w:val="32"/>
        </w:rPr>
        <w:t>桐房权证城字第14522</w:t>
      </w:r>
      <w:r w:rsidR="00B44DF2">
        <w:rPr>
          <w:rFonts w:ascii="仿宋_GB2312" w:eastAsia="仿宋_GB2312" w:hint="eastAsia"/>
          <w:color w:val="000000"/>
          <w:sz w:val="32"/>
        </w:rPr>
        <w:t>号，国有土地使用权证号为</w:t>
      </w:r>
      <w:r>
        <w:rPr>
          <w:rFonts w:ascii="仿宋_GB2312" w:eastAsia="仿宋_GB2312" w:hint="eastAsia"/>
          <w:color w:val="000000"/>
          <w:sz w:val="32"/>
        </w:rPr>
        <w:t>2005-03-2033</w:t>
      </w:r>
      <w:r w:rsidR="00B44DF2">
        <w:rPr>
          <w:rFonts w:ascii="仿宋_GB2312" w:eastAsia="仿宋_GB2312" w:hint="eastAsia"/>
          <w:sz w:val="32"/>
        </w:rPr>
        <w:t>】</w:t>
      </w:r>
      <w:r>
        <w:rPr>
          <w:rFonts w:ascii="仿宋_GB2312" w:eastAsia="仿宋_GB2312" w:hAnsi="仿宋_GB2312" w:hint="eastAsia"/>
          <w:sz w:val="32"/>
        </w:rPr>
        <w:t>；</w:t>
      </w:r>
    </w:p>
    <w:p w:rsidR="000E1A03" w:rsidRDefault="000E1A03" w:rsidP="000E1A03">
      <w:pPr>
        <w:pStyle w:val="a6"/>
        <w:snapToGrid w:val="0"/>
        <w:spacing w:after="0" w:afterAutospacing="0" w:line="480" w:lineRule="exact"/>
        <w:ind w:firstLineChars="200" w:firstLine="640"/>
        <w:jc w:val="both"/>
        <w:textAlignment w:val="baseline"/>
        <w:divId w:val="450101353"/>
        <w:rPr>
          <w:rFonts w:ascii="仿宋_GB2312" w:eastAsia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二、拍卖（变卖）被执行人</w:t>
      </w:r>
      <w:r w:rsidRPr="000E1A03">
        <w:rPr>
          <w:rFonts w:ascii="仿宋_GB2312" w:eastAsia="仿宋_GB2312" w:hAnsi="仿宋_GB2312" w:hint="eastAsia"/>
          <w:sz w:val="32"/>
        </w:rPr>
        <w:t>申屠军华名下</w:t>
      </w:r>
      <w:r>
        <w:rPr>
          <w:rFonts w:ascii="仿宋_GB2312" w:eastAsia="仿宋_GB2312" w:hint="eastAsia"/>
          <w:sz w:val="32"/>
        </w:rPr>
        <w:t>的位于桐庐县桐君街道金龙花园11幢车18室的房地产</w:t>
      </w:r>
      <w:r>
        <w:rPr>
          <w:rFonts w:ascii="仿宋_GB2312" w:eastAsia="仿宋_GB2312" w:hAnsi="仿宋_GB2312" w:hint="eastAsia"/>
          <w:color w:val="000000"/>
          <w:sz w:val="32"/>
        </w:rPr>
        <w:t>【</w:t>
      </w:r>
      <w:r>
        <w:rPr>
          <w:rFonts w:ascii="仿宋_GB2312" w:eastAsia="仿宋_GB2312" w:hint="eastAsia"/>
          <w:color w:val="000000"/>
          <w:sz w:val="32"/>
        </w:rPr>
        <w:t>房屋所有权证号为桐房权证城字第14523号，国有土地使用权证号为2005-0</w:t>
      </w:r>
      <w:r w:rsidRPr="000E1A03">
        <w:rPr>
          <w:rFonts w:ascii="仿宋_GB2312" w:eastAsia="仿宋_GB2312" w:hint="eastAsia"/>
          <w:color w:val="000000"/>
          <w:sz w:val="32"/>
        </w:rPr>
        <w:t>3-203</w:t>
      </w:r>
      <w:r>
        <w:rPr>
          <w:rFonts w:ascii="仿宋_GB2312" w:eastAsia="仿宋_GB2312" w:hint="eastAsia"/>
          <w:color w:val="000000"/>
          <w:sz w:val="32"/>
        </w:rPr>
        <w:t>4</w:t>
      </w:r>
      <w:r w:rsidRPr="000E1A03">
        <w:rPr>
          <w:rFonts w:ascii="仿宋_GB2312" w:eastAsia="仿宋_GB2312" w:hint="eastAsia"/>
          <w:sz w:val="32"/>
        </w:rPr>
        <w:t>】；</w:t>
      </w:r>
    </w:p>
    <w:p w:rsidR="000E1A03" w:rsidRPr="000E1A03" w:rsidRDefault="000E1A03" w:rsidP="000E1A03">
      <w:pPr>
        <w:pStyle w:val="a6"/>
        <w:snapToGrid w:val="0"/>
        <w:spacing w:after="0" w:afterAutospacing="0" w:line="480" w:lineRule="exact"/>
        <w:ind w:firstLineChars="200" w:firstLine="640"/>
        <w:jc w:val="both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int="eastAsia"/>
          <w:sz w:val="32"/>
        </w:rPr>
        <w:t>三、</w:t>
      </w:r>
      <w:r>
        <w:rPr>
          <w:rFonts w:ascii="仿宋_GB2312" w:eastAsia="仿宋_GB2312" w:hAnsi="仿宋_GB2312" w:hint="eastAsia"/>
          <w:sz w:val="32"/>
        </w:rPr>
        <w:t>拍卖（变卖）被执行人王英</w:t>
      </w:r>
      <w:r w:rsidRPr="000E1A03">
        <w:rPr>
          <w:rFonts w:ascii="仿宋_GB2312" w:eastAsia="仿宋_GB2312" w:hAnsi="仿宋_GB2312" w:hint="eastAsia"/>
          <w:sz w:val="32"/>
        </w:rPr>
        <w:t>名下</w:t>
      </w:r>
      <w:r>
        <w:rPr>
          <w:rFonts w:ascii="仿宋_GB2312" w:eastAsia="仿宋_GB2312" w:hint="eastAsia"/>
          <w:sz w:val="32"/>
        </w:rPr>
        <w:t>的位于桐庐县桐君街道金龙花园10幢8室的房地产</w:t>
      </w:r>
      <w:r>
        <w:rPr>
          <w:rFonts w:ascii="仿宋_GB2312" w:eastAsia="仿宋_GB2312" w:hAnsi="仿宋_GB2312" w:hint="eastAsia"/>
          <w:color w:val="000000"/>
          <w:sz w:val="32"/>
        </w:rPr>
        <w:t>【</w:t>
      </w:r>
      <w:r>
        <w:rPr>
          <w:rFonts w:ascii="仿宋_GB2312" w:eastAsia="仿宋_GB2312" w:hint="eastAsia"/>
          <w:color w:val="000000"/>
          <w:sz w:val="32"/>
        </w:rPr>
        <w:t>房屋所有权证号为桐房权证城字第20833号，国有土地使用权证号为2007-0</w:t>
      </w:r>
      <w:r w:rsidRPr="000E1A03">
        <w:rPr>
          <w:rFonts w:ascii="仿宋_GB2312" w:eastAsia="仿宋_GB2312" w:hint="eastAsia"/>
          <w:color w:val="000000"/>
          <w:sz w:val="32"/>
        </w:rPr>
        <w:t>3-</w:t>
      </w:r>
      <w:r>
        <w:rPr>
          <w:rFonts w:ascii="仿宋_GB2312" w:eastAsia="仿宋_GB2312" w:hint="eastAsia"/>
          <w:color w:val="000000"/>
          <w:sz w:val="32"/>
        </w:rPr>
        <w:t>1683</w:t>
      </w:r>
      <w:r w:rsidRPr="000E1A03">
        <w:rPr>
          <w:rFonts w:ascii="仿宋_GB2312" w:eastAsia="仿宋_GB2312" w:hint="eastAsia"/>
          <w:sz w:val="32"/>
        </w:rPr>
        <w:t>】</w:t>
      </w:r>
      <w:r>
        <w:rPr>
          <w:rFonts w:ascii="仿宋_GB2312" w:eastAsia="仿宋_GB2312" w:hint="eastAsia"/>
          <w:sz w:val="32"/>
        </w:rPr>
        <w:t>。</w:t>
      </w:r>
    </w:p>
    <w:p w:rsidR="00B44DF2" w:rsidRDefault="00B44DF2" w:rsidP="000E1A03">
      <w:pPr>
        <w:snapToGrid w:val="0"/>
        <w:spacing w:line="480" w:lineRule="exact"/>
        <w:ind w:firstLine="640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本裁定书送达后即发生法律效力。</w:t>
      </w: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执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行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张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志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勇</w:t>
      </w: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执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行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赖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小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强</w:t>
      </w: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执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行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张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如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棠</w:t>
      </w:r>
    </w:p>
    <w:p w:rsidR="00B44DF2" w:rsidRPr="008D14C7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  <w:szCs w:val="20"/>
        </w:rPr>
      </w:pPr>
      <w:r w:rsidRPr="008D14C7">
        <w:rPr>
          <w:rFonts w:ascii="仿宋_GB2312" w:eastAsia="仿宋_GB2312" w:hAnsi="仿宋_GB2312" w:hint="eastAsia"/>
          <w:sz w:val="32"/>
          <w:szCs w:val="20"/>
        </w:rPr>
        <w:t>二〇二〇年一月十九日</w:t>
      </w:r>
    </w:p>
    <w:p w:rsidR="00B44DF2" w:rsidRDefault="00B44DF2" w:rsidP="000E1A03">
      <w:pPr>
        <w:pStyle w:val="a0"/>
        <w:snapToGrid w:val="0"/>
        <w:spacing w:line="480" w:lineRule="exact"/>
        <w:ind w:right="687" w:firstLine="64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代理书记员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李</w:t>
      </w:r>
      <w:r>
        <w:rPr>
          <w:rFonts w:ascii="仿宋_GB2312" w:eastAsia="仿宋_GB2312" w:hAnsi="仿宋_GB2312"/>
          <w:sz w:val="32"/>
        </w:rPr>
        <w:t xml:space="preserve"> </w:t>
      </w:r>
      <w:r w:rsidR="000E1A03"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涛</w:t>
      </w:r>
    </w:p>
    <w:p w:rsidR="00FE77DF" w:rsidRPr="00B44DF2" w:rsidRDefault="00FE77DF" w:rsidP="000E1A03">
      <w:pPr>
        <w:spacing w:line="480" w:lineRule="exact"/>
        <w:ind w:firstLineChars="0" w:firstLine="0"/>
        <w:divId w:val="450101353"/>
      </w:pPr>
    </w:p>
    <w:sectPr w:rsidR="00FE77DF" w:rsidRPr="00B44DF2" w:rsidSect="0016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6B" w:rsidRDefault="00C37D6B" w:rsidP="0063793B">
      <w:pPr>
        <w:spacing w:line="240" w:lineRule="auto"/>
        <w:ind w:firstLine="480"/>
      </w:pPr>
      <w:r>
        <w:separator/>
      </w:r>
    </w:p>
  </w:endnote>
  <w:endnote w:type="continuationSeparator" w:id="0">
    <w:p w:rsidR="00C37D6B" w:rsidRDefault="00C37D6B" w:rsidP="0063793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5E" w:rsidRDefault="0040125E" w:rsidP="0040125E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5E" w:rsidRDefault="0040125E" w:rsidP="0040125E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5E" w:rsidRDefault="0040125E" w:rsidP="0040125E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6B" w:rsidRDefault="00C37D6B" w:rsidP="0063793B">
      <w:pPr>
        <w:spacing w:line="240" w:lineRule="auto"/>
        <w:ind w:firstLine="480"/>
      </w:pPr>
      <w:r>
        <w:separator/>
      </w:r>
    </w:p>
  </w:footnote>
  <w:footnote w:type="continuationSeparator" w:id="0">
    <w:p w:rsidR="00C37D6B" w:rsidRDefault="00C37D6B" w:rsidP="0063793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5E" w:rsidRDefault="0040125E" w:rsidP="00B44DF2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B" w:rsidRPr="00900EFB" w:rsidRDefault="00900EFB" w:rsidP="00900EFB">
    <w:pPr>
      <w:pStyle w:val="a7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5E" w:rsidRDefault="0040125E" w:rsidP="0040125E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7DF"/>
    <w:rsid w:val="000E1A03"/>
    <w:rsid w:val="00161E66"/>
    <w:rsid w:val="002064C0"/>
    <w:rsid w:val="00347F4F"/>
    <w:rsid w:val="003C447F"/>
    <w:rsid w:val="003C65CF"/>
    <w:rsid w:val="0040125E"/>
    <w:rsid w:val="004248E2"/>
    <w:rsid w:val="004478AC"/>
    <w:rsid w:val="004B7510"/>
    <w:rsid w:val="004D07FB"/>
    <w:rsid w:val="00504118"/>
    <w:rsid w:val="00522A81"/>
    <w:rsid w:val="00591850"/>
    <w:rsid w:val="005933DB"/>
    <w:rsid w:val="005C44EB"/>
    <w:rsid w:val="005D0374"/>
    <w:rsid w:val="0063793B"/>
    <w:rsid w:val="006A4EDD"/>
    <w:rsid w:val="006F2233"/>
    <w:rsid w:val="007258C3"/>
    <w:rsid w:val="007D1273"/>
    <w:rsid w:val="008D14C7"/>
    <w:rsid w:val="008E10FE"/>
    <w:rsid w:val="008E2A83"/>
    <w:rsid w:val="00900EFB"/>
    <w:rsid w:val="009214F4"/>
    <w:rsid w:val="009B14B1"/>
    <w:rsid w:val="00B421DA"/>
    <w:rsid w:val="00B44DF2"/>
    <w:rsid w:val="00B87654"/>
    <w:rsid w:val="00C03112"/>
    <w:rsid w:val="00C37D6B"/>
    <w:rsid w:val="00C619AA"/>
    <w:rsid w:val="00C815F0"/>
    <w:rsid w:val="00CA0E67"/>
    <w:rsid w:val="00D11290"/>
    <w:rsid w:val="00DF0CB7"/>
    <w:rsid w:val="00E028CF"/>
    <w:rsid w:val="00E13178"/>
    <w:rsid w:val="00E16D82"/>
    <w:rsid w:val="00E91AF1"/>
    <w:rsid w:val="00EA22C1"/>
    <w:rsid w:val="00F43DBB"/>
    <w:rsid w:val="00F453B1"/>
    <w:rsid w:val="00FA2D5F"/>
    <w:rsid w:val="00FD6E63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6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44DF2"/>
    <w:pPr>
      <w:keepNext/>
      <w:adjustRightInd w:val="0"/>
      <w:spacing w:line="240" w:lineRule="auto"/>
      <w:ind w:firstLineChars="0" w:firstLine="0"/>
      <w:jc w:val="center"/>
      <w:outlineLvl w:val="0"/>
    </w:pPr>
    <w:rPr>
      <w:rFonts w:ascii="宋体"/>
      <w:b/>
      <w:color w:val="FF0000"/>
      <w:kern w:val="0"/>
      <w:sz w:val="44"/>
      <w:szCs w:val="20"/>
    </w:rPr>
  </w:style>
  <w:style w:type="paragraph" w:styleId="3">
    <w:name w:val="heading 3"/>
    <w:basedOn w:val="a"/>
    <w:next w:val="a0"/>
    <w:link w:val="3Char"/>
    <w:uiPriority w:val="9"/>
    <w:qFormat/>
    <w:rsid w:val="00B44DF2"/>
    <w:pPr>
      <w:keepNext/>
      <w:adjustRightInd w:val="0"/>
      <w:spacing w:line="240" w:lineRule="auto"/>
      <w:ind w:firstLineChars="0" w:firstLine="0"/>
      <w:jc w:val="right"/>
      <w:outlineLvl w:val="2"/>
    </w:pPr>
    <w:rPr>
      <w:rFonts w:ascii="仿宋_GB2312" w:eastAsia="仿宋_GB2312" w:hAnsi="宋体"/>
      <w:color w:val="00008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sid w:val="00B44DF2"/>
    <w:rPr>
      <w:rFonts w:ascii="宋体"/>
      <w:b/>
      <w:color w:val="FF0000"/>
      <w:sz w:val="44"/>
    </w:rPr>
  </w:style>
  <w:style w:type="character" w:customStyle="1" w:styleId="3Char">
    <w:name w:val="标题 3 Char"/>
    <w:basedOn w:val="a1"/>
    <w:link w:val="3"/>
    <w:uiPriority w:val="9"/>
    <w:locked/>
    <w:rsid w:val="00B44DF2"/>
    <w:rPr>
      <w:rFonts w:ascii="仿宋_GB2312" w:eastAsia="仿宋_GB2312" w:hAnsi="宋体"/>
      <w:color w:val="000080"/>
      <w:kern w:val="2"/>
      <w:sz w:val="32"/>
    </w:rPr>
  </w:style>
  <w:style w:type="paragraph" w:styleId="a4">
    <w:name w:val="Body Text"/>
    <w:basedOn w:val="a"/>
    <w:link w:val="Char"/>
    <w:uiPriority w:val="99"/>
    <w:rsid w:val="00161E66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1"/>
    <w:link w:val="a4"/>
    <w:uiPriority w:val="99"/>
    <w:semiHidden/>
    <w:locked/>
    <w:rsid w:val="00161E66"/>
    <w:rPr>
      <w:sz w:val="24"/>
    </w:rPr>
  </w:style>
  <w:style w:type="paragraph" w:styleId="a5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1"/>
    <w:link w:val="a5"/>
    <w:uiPriority w:val="99"/>
    <w:semiHidden/>
    <w:locked/>
    <w:rsid w:val="00161E66"/>
    <w:rPr>
      <w:rFonts w:ascii="宋体"/>
      <w:sz w:val="18"/>
    </w:rPr>
  </w:style>
  <w:style w:type="paragraph" w:styleId="a6">
    <w:name w:val="Normal (Web)"/>
    <w:basedOn w:val="a"/>
    <w:uiPriority w:val="99"/>
    <w:rsid w:val="00B44DF2"/>
    <w:pPr>
      <w:widowControl/>
      <w:spacing w:after="100" w:afterAutospacing="1" w:line="240" w:lineRule="auto"/>
      <w:ind w:firstLineChars="0" w:firstLine="0"/>
      <w:jc w:val="left"/>
    </w:pPr>
    <w:rPr>
      <w:rFonts w:ascii="宋体" w:hAnsi="宋体"/>
      <w:szCs w:val="20"/>
    </w:rPr>
  </w:style>
  <w:style w:type="paragraph" w:styleId="a0">
    <w:name w:val="Normal Indent"/>
    <w:basedOn w:val="a"/>
    <w:uiPriority w:val="99"/>
    <w:rsid w:val="00B44DF2"/>
    <w:pPr>
      <w:adjustRightInd w:val="0"/>
      <w:spacing w:line="240" w:lineRule="auto"/>
      <w:ind w:firstLineChars="0" w:firstLine="420"/>
    </w:pPr>
    <w:rPr>
      <w:sz w:val="21"/>
      <w:szCs w:val="20"/>
    </w:rPr>
  </w:style>
  <w:style w:type="paragraph" w:styleId="a7">
    <w:name w:val="header"/>
    <w:basedOn w:val="a"/>
    <w:link w:val="Char1"/>
    <w:uiPriority w:val="99"/>
    <w:unhideWhenUsed/>
    <w:rsid w:val="00B4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locked/>
    <w:rsid w:val="00B44DF2"/>
    <w:rPr>
      <w:kern w:val="2"/>
      <w:sz w:val="18"/>
    </w:rPr>
  </w:style>
  <w:style w:type="paragraph" w:styleId="a8">
    <w:name w:val="footer"/>
    <w:basedOn w:val="a"/>
    <w:link w:val="Char2"/>
    <w:uiPriority w:val="99"/>
    <w:unhideWhenUsed/>
    <w:rsid w:val="00B44D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locked/>
    <w:rsid w:val="00B44DF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FB9C-F2FD-40AE-BDDA-FD85AEE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wwwfox.net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#wsbt#</dc:title>
  <dc:creator>wwwfox</dc:creator>
  <cp:lastModifiedBy>NTKO</cp:lastModifiedBy>
  <cp:revision>2</cp:revision>
  <cp:lastPrinted>2020-01-19T03:12:00Z</cp:lastPrinted>
  <dcterms:created xsi:type="dcterms:W3CDTF">2020-05-14T06:12:00Z</dcterms:created>
  <dcterms:modified xsi:type="dcterms:W3CDTF">2020-05-14T08:37:00Z</dcterms:modified>
</cp:coreProperties>
</file>