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3" w:rsidRPr="00DC72F8" w:rsidRDefault="00257D83" w:rsidP="00257D83">
      <w:pPr>
        <w:spacing w:beforeLines="50" w:line="900" w:lineRule="exact"/>
        <w:jc w:val="center"/>
        <w:textAlignment w:val="top"/>
        <w:rPr>
          <w:rFonts w:ascii="宋体" w:hAnsi="宋体" w:cs="宋体"/>
          <w:bCs/>
          <w:sz w:val="44"/>
          <w:szCs w:val="44"/>
        </w:rPr>
      </w:pPr>
      <w:r w:rsidRPr="00DC72F8">
        <w:rPr>
          <w:rFonts w:ascii="宋体" w:hAnsi="宋体" w:cs="宋体" w:hint="eastAsia"/>
          <w:bCs/>
          <w:sz w:val="44"/>
          <w:szCs w:val="44"/>
        </w:rPr>
        <w:t>陕西省岚皋县人民法院</w:t>
      </w:r>
    </w:p>
    <w:p w:rsidR="00257D83" w:rsidRPr="00DC72F8" w:rsidRDefault="00257D83" w:rsidP="00257D83">
      <w:pPr>
        <w:spacing w:line="900" w:lineRule="exact"/>
        <w:jc w:val="center"/>
        <w:textAlignment w:val="top"/>
        <w:rPr>
          <w:rFonts w:ascii="宋体" w:hAnsi="宋体"/>
          <w:bCs/>
          <w:sz w:val="52"/>
          <w:szCs w:val="52"/>
        </w:rPr>
      </w:pPr>
      <w:r w:rsidRPr="00DC72F8">
        <w:rPr>
          <w:rFonts w:ascii="宋体" w:hAnsi="宋体"/>
          <w:bCs/>
          <w:sz w:val="52"/>
          <w:szCs w:val="52"/>
        </w:rPr>
        <w:t>执行裁定书</w:t>
      </w:r>
    </w:p>
    <w:p w:rsidR="00257D83" w:rsidRDefault="00257D83" w:rsidP="00257D83">
      <w:pPr>
        <w:spacing w:beforeLines="50" w:afterLines="50"/>
        <w:ind w:firstLineChars="200" w:firstLine="640"/>
        <w:jc w:val="right"/>
        <w:outlineLvl w:val="0"/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(2020)陕0925执167号之二</w:t>
      </w:r>
    </w:p>
    <w:p w:rsidR="00257D83" w:rsidRPr="00766AED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6AED">
        <w:rPr>
          <w:rFonts w:ascii="仿宋" w:eastAsia="仿宋" w:hAnsi="仿宋" w:hint="eastAsia"/>
          <w:sz w:val="32"/>
          <w:szCs w:val="32"/>
        </w:rPr>
        <w:t>申请人：陕西岚皋农村商业银行股份有限公司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66AED">
        <w:rPr>
          <w:rFonts w:ascii="仿宋" w:eastAsia="仿宋" w:hAnsi="仿宋" w:hint="eastAsia"/>
          <w:sz w:val="32"/>
          <w:szCs w:val="32"/>
        </w:rPr>
        <w:t>住所地岚皋县城关镇河滨大道87号（社会统一信用代码：91610900MA70J13568）。</w:t>
      </w:r>
    </w:p>
    <w:p w:rsidR="00257D83" w:rsidRPr="00766AED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法定代表人：吴俊</w:t>
      </w:r>
      <w:r w:rsidRPr="00766AED">
        <w:rPr>
          <w:rFonts w:ascii="仿宋" w:eastAsia="仿宋" w:hAnsi="仿宋" w:hint="eastAsia"/>
          <w:sz w:val="32"/>
          <w:szCs w:val="32"/>
        </w:rPr>
        <w:t>，系该公司董事长。</w:t>
      </w:r>
    </w:p>
    <w:p w:rsidR="00257D83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 w:rsidRPr="00766AED">
        <w:rPr>
          <w:rFonts w:ascii="仿宋" w:eastAsia="仿宋" w:hAnsi="仿宋" w:hint="eastAsia"/>
          <w:sz w:val="32"/>
          <w:szCs w:val="32"/>
        </w:rPr>
        <w:t>代理人：</w:t>
      </w:r>
      <w:r>
        <w:rPr>
          <w:rFonts w:ascii="仿宋" w:eastAsia="仿宋" w:hAnsi="仿宋" w:hint="eastAsia"/>
          <w:sz w:val="32"/>
          <w:szCs w:val="32"/>
        </w:rPr>
        <w:t>宋波先，系该公司职员。</w:t>
      </w:r>
    </w:p>
    <w:p w:rsidR="00257D83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6AED">
        <w:rPr>
          <w:rFonts w:ascii="仿宋" w:eastAsia="仿宋" w:hAnsi="仿宋" w:hint="eastAsia"/>
          <w:sz w:val="32"/>
          <w:szCs w:val="32"/>
        </w:rPr>
        <w:t>被申请人：</w:t>
      </w:r>
      <w:r>
        <w:rPr>
          <w:rFonts w:ascii="仿宋" w:eastAsia="仿宋" w:hAnsi="仿宋" w:hint="eastAsia"/>
          <w:sz w:val="32"/>
          <w:szCs w:val="32"/>
        </w:rPr>
        <w:t>祝敏杰</w:t>
      </w:r>
      <w:r w:rsidRPr="00766AED">
        <w:rPr>
          <w:rFonts w:ascii="仿宋" w:eastAsia="仿宋" w:hAnsi="仿宋" w:hint="eastAsia"/>
          <w:sz w:val="32"/>
          <w:szCs w:val="32"/>
        </w:rPr>
        <w:t>，男，生于197</w:t>
      </w:r>
      <w:r>
        <w:rPr>
          <w:rFonts w:ascii="仿宋" w:eastAsia="仿宋" w:hAnsi="仿宋" w:hint="eastAsia"/>
          <w:sz w:val="32"/>
          <w:szCs w:val="32"/>
        </w:rPr>
        <w:t>1</w:t>
      </w:r>
      <w:r w:rsidRPr="00766AE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766AE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766AED">
        <w:rPr>
          <w:rFonts w:ascii="仿宋" w:eastAsia="仿宋" w:hAnsi="仿宋" w:hint="eastAsia"/>
          <w:sz w:val="32"/>
          <w:szCs w:val="32"/>
        </w:rPr>
        <w:t>日，汉族，陕西省岚皋县人，住岚皋县城关镇</w:t>
      </w:r>
      <w:r>
        <w:rPr>
          <w:rFonts w:ascii="仿宋" w:eastAsia="仿宋" w:hAnsi="仿宋" w:hint="eastAsia"/>
          <w:sz w:val="32"/>
          <w:szCs w:val="32"/>
        </w:rPr>
        <w:t>四坪村二组</w:t>
      </w:r>
      <w:r w:rsidRPr="00766AED">
        <w:rPr>
          <w:rFonts w:ascii="仿宋" w:eastAsia="仿宋" w:hAnsi="仿宋" w:hint="eastAsia"/>
          <w:sz w:val="32"/>
          <w:szCs w:val="32"/>
        </w:rPr>
        <w:t>（身份证编号：612426</w:t>
      </w:r>
      <w:r>
        <w:rPr>
          <w:rFonts w:ascii="仿宋" w:eastAsia="仿宋" w:hAnsi="仿宋" w:hint="eastAsia"/>
          <w:sz w:val="32"/>
          <w:szCs w:val="32"/>
        </w:rPr>
        <w:t>197108213415</w:t>
      </w:r>
      <w:r w:rsidRPr="00766AED">
        <w:rPr>
          <w:rFonts w:ascii="仿宋" w:eastAsia="仿宋" w:hAnsi="仿宋" w:hint="eastAsia"/>
          <w:sz w:val="32"/>
          <w:szCs w:val="32"/>
        </w:rPr>
        <w:t>）。</w:t>
      </w:r>
    </w:p>
    <w:p w:rsidR="00257D83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委托人祝敏刚，男，系被执行人祝敏杰胞兄。</w:t>
      </w:r>
    </w:p>
    <w:p w:rsidR="00257D83" w:rsidRDefault="00257D83" w:rsidP="00257D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本院在执行</w:t>
      </w:r>
      <w:r w:rsidRPr="00766AED">
        <w:rPr>
          <w:rFonts w:ascii="仿宋" w:eastAsia="仿宋" w:hAnsi="仿宋" w:hint="eastAsia"/>
          <w:sz w:val="32"/>
          <w:szCs w:val="32"/>
        </w:rPr>
        <w:t>陕西岚皋农村商业银行股份有限公司</w:t>
      </w:r>
      <w:r>
        <w:rPr>
          <w:rFonts w:ascii="仿宋_GB2312" w:eastAsia="仿宋_GB2312" w:hAnsi="宋体" w:cs="Arial" w:hint="eastAsia"/>
          <w:bCs/>
          <w:sz w:val="32"/>
          <w:szCs w:val="32"/>
        </w:rPr>
        <w:t>与祝敏杰借款合同纠纷一案中，于2020年4月</w:t>
      </w:r>
      <w:r w:rsidR="000E545E">
        <w:rPr>
          <w:rFonts w:ascii="仿宋_GB2312" w:eastAsia="仿宋_GB2312" w:hAnsi="宋体" w:cs="Arial" w:hint="eastAsia"/>
          <w:bCs/>
          <w:sz w:val="32"/>
          <w:szCs w:val="32"/>
        </w:rPr>
        <w:t>3</w:t>
      </w:r>
      <w:r>
        <w:rPr>
          <w:rFonts w:ascii="仿宋_GB2312" w:eastAsia="仿宋_GB2312" w:hAnsi="宋体" w:cs="Arial" w:hint="eastAsia"/>
          <w:bCs/>
          <w:sz w:val="32"/>
          <w:szCs w:val="32"/>
        </w:rPr>
        <w:t>日向被执行人祝敏杰发出执行通知书，责令其履行生效法律文书确定的如下义务并报告财产：</w:t>
      </w:r>
      <w:r>
        <w:rPr>
          <w:rFonts w:ascii="仿宋" w:eastAsia="仿宋" w:hAnsi="仿宋" w:hint="eastAsia"/>
          <w:sz w:val="32"/>
          <w:szCs w:val="32"/>
        </w:rPr>
        <w:t>一、向</w:t>
      </w:r>
      <w:r w:rsidRPr="00766AED">
        <w:rPr>
          <w:rFonts w:ascii="仿宋" w:eastAsia="仿宋" w:hAnsi="仿宋" w:hint="eastAsia"/>
          <w:sz w:val="32"/>
          <w:szCs w:val="32"/>
        </w:rPr>
        <w:t>陕西岚皋农村商业银行股份有限公司</w:t>
      </w:r>
      <w:r>
        <w:rPr>
          <w:rFonts w:ascii="仿宋" w:eastAsia="仿宋" w:hAnsi="仿宋" w:hint="eastAsia"/>
          <w:sz w:val="32"/>
          <w:szCs w:val="32"/>
        </w:rPr>
        <w:t>给付借款</w:t>
      </w:r>
      <w:r w:rsidRPr="00694102">
        <w:rPr>
          <w:rFonts w:ascii="仿宋" w:eastAsia="仿宋" w:hAnsi="仿宋" w:hint="eastAsia"/>
          <w:sz w:val="32"/>
          <w:szCs w:val="32"/>
        </w:rPr>
        <w:t>本金</w:t>
      </w:r>
      <w:r>
        <w:rPr>
          <w:rFonts w:ascii="仿宋" w:eastAsia="仿宋" w:hAnsi="仿宋" w:hint="eastAsia"/>
          <w:sz w:val="32"/>
          <w:szCs w:val="32"/>
        </w:rPr>
        <w:t>400000</w:t>
      </w:r>
      <w:r w:rsidRPr="00694102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94102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9410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69410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 w:rsidRPr="0069410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前利息为112514.91</w:t>
      </w:r>
      <w:r w:rsidRPr="00694102">
        <w:rPr>
          <w:rFonts w:ascii="仿宋" w:eastAsia="仿宋" w:hAnsi="仿宋" w:hint="eastAsia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2019年10月18日</w:t>
      </w:r>
      <w:r w:rsidRPr="00694102">
        <w:rPr>
          <w:rFonts w:ascii="仿宋" w:eastAsia="仿宋" w:hAnsi="仿宋" w:hint="eastAsia"/>
          <w:sz w:val="32"/>
          <w:szCs w:val="32"/>
        </w:rPr>
        <w:t>至抵押物</w:t>
      </w:r>
      <w:r>
        <w:rPr>
          <w:rFonts w:ascii="仿宋" w:eastAsia="仿宋" w:hAnsi="仿宋" w:hint="eastAsia"/>
          <w:sz w:val="32"/>
          <w:szCs w:val="32"/>
        </w:rPr>
        <w:t>拍卖、</w:t>
      </w:r>
      <w:r w:rsidRPr="00694102">
        <w:rPr>
          <w:rFonts w:ascii="仿宋" w:eastAsia="仿宋" w:hAnsi="仿宋" w:hint="eastAsia"/>
          <w:sz w:val="32"/>
          <w:szCs w:val="32"/>
        </w:rPr>
        <w:t>变卖之日止，按《</w:t>
      </w:r>
      <w:r>
        <w:rPr>
          <w:rFonts w:ascii="仿宋" w:eastAsia="仿宋" w:hAnsi="仿宋" w:hint="eastAsia"/>
          <w:sz w:val="32"/>
          <w:szCs w:val="32"/>
        </w:rPr>
        <w:t>个人借款协议</w:t>
      </w:r>
      <w:r w:rsidRPr="00694102">
        <w:rPr>
          <w:rFonts w:ascii="仿宋" w:eastAsia="仿宋" w:hAnsi="仿宋" w:hint="eastAsia"/>
          <w:sz w:val="32"/>
          <w:szCs w:val="32"/>
        </w:rPr>
        <w:t>》约定的</w:t>
      </w:r>
      <w:r>
        <w:rPr>
          <w:rFonts w:ascii="仿宋" w:eastAsia="仿宋" w:hAnsi="仿宋" w:hint="eastAsia"/>
          <w:sz w:val="32"/>
          <w:szCs w:val="32"/>
        </w:rPr>
        <w:t>月息8.218‰</w:t>
      </w:r>
      <w:r w:rsidRPr="00694102">
        <w:rPr>
          <w:rFonts w:ascii="仿宋" w:eastAsia="仿宋" w:hAnsi="仿宋" w:hint="eastAsia"/>
          <w:sz w:val="32"/>
          <w:szCs w:val="32"/>
        </w:rPr>
        <w:t>计算）</w:t>
      </w:r>
      <w:r>
        <w:rPr>
          <w:rFonts w:ascii="仿宋" w:eastAsia="仿宋" w:hAnsi="仿宋" w:hint="eastAsia"/>
          <w:sz w:val="32"/>
          <w:szCs w:val="32"/>
        </w:rPr>
        <w:t>；二、负担本案的诉讼费4462.50元及执行费5900元。被执行人一</w:t>
      </w:r>
      <w:r>
        <w:rPr>
          <w:rFonts w:ascii="仿宋" w:eastAsia="仿宋" w:hAnsi="仿宋" w:hint="eastAsia"/>
          <w:sz w:val="32"/>
          <w:szCs w:val="32"/>
        </w:rPr>
        <w:lastRenderedPageBreak/>
        <w:t>直未履行上述给付义务。</w:t>
      </w:r>
    </w:p>
    <w:p w:rsidR="00257D83" w:rsidRDefault="00257D83" w:rsidP="00257D83">
      <w:pPr>
        <w:spacing w:beforeLines="50" w:afterLines="50"/>
        <w:ind w:firstLineChars="200" w:firstLine="640"/>
        <w:jc w:val="left"/>
        <w:outlineLvl w:val="0"/>
        <w:rPr>
          <w:rFonts w:ascii="仿宋_GB2312" w:eastAsia="仿宋_GB2312" w:hAnsi="宋体" w:cs="Arial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2020年4月7日岚皋县人民法院以</w:t>
      </w:r>
      <w:r>
        <w:rPr>
          <w:rFonts w:ascii="仿宋_GB2312" w:eastAsia="仿宋_GB2312" w:hAnsi="宋体" w:cs="Arial" w:hint="eastAsia"/>
          <w:bCs/>
          <w:sz w:val="32"/>
          <w:szCs w:val="32"/>
        </w:rPr>
        <w:t>(2020)陕0925执167号之</w:t>
      </w:r>
      <w:r w:rsidR="009A23ED">
        <w:rPr>
          <w:rFonts w:ascii="仿宋_GB2312" w:eastAsia="仿宋_GB2312" w:hAnsi="宋体" w:cs="Arial" w:hint="eastAsia"/>
          <w:bCs/>
          <w:sz w:val="32"/>
          <w:szCs w:val="32"/>
        </w:rPr>
        <w:t>一</w:t>
      </w:r>
      <w:r>
        <w:rPr>
          <w:rFonts w:ascii="仿宋_GB2312" w:eastAsia="仿宋_GB2312" w:hAnsi="宋体" w:cs="Arial" w:hint="eastAsia"/>
          <w:bCs/>
          <w:sz w:val="32"/>
          <w:szCs w:val="32"/>
        </w:rPr>
        <w:t>执行裁定书查封了被执行人</w:t>
      </w:r>
      <w:r>
        <w:rPr>
          <w:rFonts w:ascii="仿宋" w:eastAsia="仿宋" w:hAnsi="仿宋" w:hint="eastAsia"/>
          <w:sz w:val="32"/>
          <w:szCs w:val="32"/>
        </w:rPr>
        <w:t>祝敏杰</w:t>
      </w:r>
      <w:r w:rsidRPr="00694102">
        <w:rPr>
          <w:rFonts w:ascii="仿宋" w:eastAsia="仿宋" w:hAnsi="仿宋" w:hint="eastAsia"/>
          <w:sz w:val="32"/>
          <w:szCs w:val="32"/>
        </w:rPr>
        <w:t>名下位于</w:t>
      </w:r>
      <w:r>
        <w:rPr>
          <w:rFonts w:ascii="仿宋" w:eastAsia="仿宋" w:hAnsi="仿宋" w:hint="eastAsia"/>
          <w:sz w:val="32"/>
          <w:szCs w:val="32"/>
        </w:rPr>
        <w:t>岚皋县城关镇四坪村二组的房屋一幢（房产证号：</w:t>
      </w:r>
      <w:proofErr w:type="gramStart"/>
      <w:r>
        <w:rPr>
          <w:rFonts w:ascii="仿宋" w:eastAsia="仿宋" w:hAnsi="仿宋" w:hint="eastAsia"/>
          <w:sz w:val="32"/>
          <w:szCs w:val="32"/>
        </w:rPr>
        <w:t>岚</w:t>
      </w:r>
      <w:proofErr w:type="gramEnd"/>
      <w:r>
        <w:rPr>
          <w:rFonts w:ascii="仿宋" w:eastAsia="仿宋" w:hAnsi="仿宋" w:hint="eastAsia"/>
          <w:sz w:val="32"/>
          <w:szCs w:val="32"/>
        </w:rPr>
        <w:t>房</w:t>
      </w:r>
      <w:proofErr w:type="gramStart"/>
      <w:r>
        <w:rPr>
          <w:rFonts w:ascii="仿宋" w:eastAsia="仿宋" w:hAnsi="仿宋" w:hint="eastAsia"/>
          <w:sz w:val="32"/>
          <w:szCs w:val="32"/>
        </w:rPr>
        <w:t>权证产字第</w:t>
      </w:r>
      <w:proofErr w:type="gramEnd"/>
      <w:r>
        <w:rPr>
          <w:rFonts w:ascii="仿宋" w:eastAsia="仿宋" w:hAnsi="仿宋" w:hint="eastAsia"/>
          <w:sz w:val="32"/>
          <w:szCs w:val="32"/>
        </w:rPr>
        <w:t>A322200-03-0-1号）。</w:t>
      </w:r>
      <w:r>
        <w:rPr>
          <w:rFonts w:ascii="仿宋_GB2312" w:eastAsia="仿宋_GB2312" w:hAnsi="宋体" w:cs="Arial" w:hint="eastAsia"/>
          <w:bCs/>
          <w:sz w:val="32"/>
          <w:szCs w:val="32"/>
        </w:rPr>
        <w:t>依照《中华人民共和国民事诉讼法》第二百四十四条、第二百四十七条规定，裁定如下：</w:t>
      </w:r>
    </w:p>
    <w:p w:rsidR="00257D83" w:rsidRDefault="00257D83" w:rsidP="00257D83">
      <w:pPr>
        <w:spacing w:beforeLines="50" w:afterLines="50"/>
        <w:ind w:firstLineChars="200" w:firstLine="640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拍卖</w:t>
      </w:r>
      <w:r>
        <w:rPr>
          <w:rFonts w:ascii="仿宋" w:eastAsia="仿宋" w:hAnsi="仿宋" w:hint="eastAsia"/>
          <w:sz w:val="32"/>
          <w:szCs w:val="32"/>
        </w:rPr>
        <w:t>祝敏杰</w:t>
      </w:r>
      <w:r w:rsidRPr="00694102">
        <w:rPr>
          <w:rFonts w:ascii="仿宋" w:eastAsia="仿宋" w:hAnsi="仿宋" w:hint="eastAsia"/>
          <w:sz w:val="32"/>
          <w:szCs w:val="32"/>
        </w:rPr>
        <w:t>名下位于</w:t>
      </w:r>
      <w:r>
        <w:rPr>
          <w:rFonts w:ascii="仿宋" w:eastAsia="仿宋" w:hAnsi="仿宋" w:hint="eastAsia"/>
          <w:sz w:val="32"/>
          <w:szCs w:val="32"/>
        </w:rPr>
        <w:t>岚皋县城关镇四坪村二组</w:t>
      </w:r>
      <w:r>
        <w:rPr>
          <w:rFonts w:ascii="仿宋_GB2312" w:eastAsia="仿宋_GB2312" w:hAnsi="宋体" w:cs="Arial" w:hint="eastAsia"/>
          <w:bCs/>
          <w:sz w:val="32"/>
          <w:szCs w:val="32"/>
        </w:rPr>
        <w:t>建筑面积263.31平方米</w:t>
      </w:r>
      <w:r w:rsidR="00531FDB">
        <w:rPr>
          <w:rFonts w:ascii="仿宋" w:eastAsia="仿宋" w:hAnsi="仿宋" w:hint="eastAsia"/>
          <w:sz w:val="32"/>
          <w:szCs w:val="32"/>
        </w:rPr>
        <w:t>的房屋一处</w:t>
      </w:r>
      <w:r>
        <w:rPr>
          <w:rFonts w:ascii="仿宋" w:eastAsia="仿宋" w:hAnsi="仿宋" w:hint="eastAsia"/>
          <w:sz w:val="32"/>
          <w:szCs w:val="32"/>
        </w:rPr>
        <w:t>（房产证号：</w:t>
      </w:r>
      <w:proofErr w:type="gramStart"/>
      <w:r>
        <w:rPr>
          <w:rFonts w:ascii="仿宋" w:eastAsia="仿宋" w:hAnsi="仿宋" w:hint="eastAsia"/>
          <w:sz w:val="32"/>
          <w:szCs w:val="32"/>
        </w:rPr>
        <w:t>岚</w:t>
      </w:r>
      <w:proofErr w:type="gramEnd"/>
      <w:r>
        <w:rPr>
          <w:rFonts w:ascii="仿宋" w:eastAsia="仿宋" w:hAnsi="仿宋" w:hint="eastAsia"/>
          <w:sz w:val="32"/>
          <w:szCs w:val="32"/>
        </w:rPr>
        <w:t>房</w:t>
      </w:r>
      <w:proofErr w:type="gramStart"/>
      <w:r>
        <w:rPr>
          <w:rFonts w:ascii="仿宋" w:eastAsia="仿宋" w:hAnsi="仿宋" w:hint="eastAsia"/>
          <w:sz w:val="32"/>
          <w:szCs w:val="32"/>
        </w:rPr>
        <w:t>权证产字第</w:t>
      </w:r>
      <w:proofErr w:type="gramEnd"/>
      <w:r>
        <w:rPr>
          <w:rFonts w:ascii="仿宋" w:eastAsia="仿宋" w:hAnsi="仿宋" w:hint="eastAsia"/>
          <w:sz w:val="32"/>
          <w:szCs w:val="32"/>
        </w:rPr>
        <w:t>A322200-03-0-1号）。</w:t>
      </w:r>
    </w:p>
    <w:p w:rsidR="00257D83" w:rsidRDefault="00257D83" w:rsidP="00257D83">
      <w:pPr>
        <w:spacing w:line="580" w:lineRule="exact"/>
        <w:ind w:rightChars="-27" w:right="-57" w:firstLineChars="200" w:firstLine="640"/>
        <w:outlineLvl w:val="0"/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本裁定送达后即发生法律效力。</w:t>
      </w:r>
    </w:p>
    <w:p w:rsidR="00257D83" w:rsidRPr="00257D83" w:rsidRDefault="00257D83" w:rsidP="00257D83">
      <w:pPr>
        <w:spacing w:line="640" w:lineRule="exact"/>
        <w:ind w:firstLineChars="200" w:firstLine="640"/>
        <w:outlineLvl w:val="0"/>
        <w:rPr>
          <w:rFonts w:ascii="仿宋_GB2312" w:eastAsia="仿宋_GB2312" w:hAnsi="宋体" w:cs="Arial"/>
          <w:bCs/>
          <w:sz w:val="32"/>
          <w:szCs w:val="32"/>
        </w:rPr>
      </w:pPr>
    </w:p>
    <w:p w:rsidR="00531FDB" w:rsidRDefault="00531FDB" w:rsidP="00531FDB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判 长   陈  晓</w:t>
      </w:r>
    </w:p>
    <w:p w:rsidR="00531FDB" w:rsidRDefault="00531FDB" w:rsidP="00531FDB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判 员   龚太刚</w:t>
      </w:r>
    </w:p>
    <w:p w:rsidR="00531FDB" w:rsidRDefault="00531FDB" w:rsidP="00531FDB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判 员   叶志江</w:t>
      </w:r>
    </w:p>
    <w:p w:rsidR="00531FDB" w:rsidRDefault="00531FDB" w:rsidP="00531FDB">
      <w:pPr>
        <w:tabs>
          <w:tab w:val="left" w:pos="7650"/>
        </w:tabs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ab/>
      </w:r>
    </w:p>
    <w:p w:rsidR="00257D83" w:rsidRPr="00950F72" w:rsidRDefault="00257D83" w:rsidP="00257D83">
      <w:pPr>
        <w:spacing w:line="640" w:lineRule="exact"/>
        <w:ind w:right="-31" w:firstLineChars="1749" w:firstLine="5597"/>
        <w:outlineLvl w:val="0"/>
        <w:rPr>
          <w:rFonts w:ascii="仿宋_GB2312" w:eastAsia="仿宋_GB2312" w:hAnsi="宋体" w:cs="Arial"/>
          <w:bCs/>
          <w:sz w:val="32"/>
          <w:szCs w:val="32"/>
        </w:rPr>
      </w:pPr>
    </w:p>
    <w:p w:rsidR="00257D83" w:rsidRPr="00950F72" w:rsidRDefault="00257D83" w:rsidP="00257D83">
      <w:pPr>
        <w:spacing w:line="640" w:lineRule="exact"/>
        <w:ind w:right="-31" w:firstLineChars="1650" w:firstLine="5280"/>
        <w:outlineLvl w:val="0"/>
        <w:rPr>
          <w:rFonts w:ascii="仿宋_GB2312" w:eastAsia="仿宋_GB2312" w:hAnsi="宋体" w:cs="Arial"/>
          <w:bCs/>
          <w:sz w:val="32"/>
          <w:szCs w:val="32"/>
        </w:rPr>
      </w:pPr>
      <w:bookmarkStart w:id="0" w:name="bookxyz"/>
      <w:r w:rsidRPr="00950F72">
        <w:rPr>
          <w:rFonts w:ascii="仿宋_GB2312" w:eastAsia="仿宋_GB2312" w:hAnsi="宋体" w:cs="Arial" w:hint="eastAsia"/>
          <w:bCs/>
          <w:sz w:val="32"/>
          <w:szCs w:val="32"/>
        </w:rPr>
        <w:t>二</w:t>
      </w:r>
      <w:r w:rsidRPr="00950F72">
        <w:rPr>
          <w:rFonts w:ascii="仿宋_GB2312" w:hAnsi="宋体" w:cs="宋体" w:hint="eastAsia"/>
          <w:bCs/>
          <w:sz w:val="32"/>
          <w:szCs w:val="32"/>
        </w:rPr>
        <w:t>〇</w:t>
      </w:r>
      <w:r w:rsidRPr="00950F72">
        <w:rPr>
          <w:rFonts w:ascii="仿宋_GB2312" w:eastAsia="仿宋_GB2312" w:hAnsi="仿宋_GB2312" w:cs="仿宋_GB2312" w:hint="eastAsia"/>
          <w:bCs/>
          <w:sz w:val="32"/>
          <w:szCs w:val="32"/>
        </w:rPr>
        <w:t>二〇年四月</w:t>
      </w:r>
      <w:r w:rsidR="00531FDB">
        <w:rPr>
          <w:rFonts w:ascii="仿宋_GB2312" w:eastAsia="仿宋_GB2312" w:hAnsi="仿宋_GB2312" w:cs="仿宋_GB2312" w:hint="eastAsia"/>
          <w:bCs/>
          <w:sz w:val="32"/>
          <w:szCs w:val="32"/>
        </w:rPr>
        <w:t>八</w:t>
      </w:r>
      <w:r w:rsidRPr="00950F72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 w:rsidRPr="00950F72">
        <w:rPr>
          <w:rFonts w:ascii="仿宋_GB2312" w:eastAsia="仿宋_GB2312" w:hAnsi="宋体" w:cs="Arial" w:hint="eastAsia"/>
          <w:bCs/>
          <w:sz w:val="32"/>
          <w:szCs w:val="32"/>
        </w:rPr>
        <w:t xml:space="preserve"> </w:t>
      </w:r>
      <w:bookmarkEnd w:id="0"/>
    </w:p>
    <w:p w:rsidR="00257D83" w:rsidRPr="00950F72" w:rsidRDefault="00257D83" w:rsidP="00257D83">
      <w:pPr>
        <w:spacing w:line="640" w:lineRule="exact"/>
        <w:ind w:right="-31" w:firstLineChars="1749" w:firstLine="5597"/>
        <w:outlineLvl w:val="0"/>
        <w:rPr>
          <w:rFonts w:ascii="仿宋_GB2312" w:eastAsia="仿宋_GB2312" w:hAnsi="宋体" w:cs="Arial"/>
          <w:bCs/>
          <w:sz w:val="32"/>
          <w:szCs w:val="32"/>
        </w:rPr>
      </w:pPr>
    </w:p>
    <w:p w:rsidR="00257D83" w:rsidRPr="00950F72" w:rsidRDefault="00257D83" w:rsidP="00257D83">
      <w:pPr>
        <w:spacing w:line="640" w:lineRule="exact"/>
        <w:ind w:right="-31" w:firstLineChars="1650" w:firstLine="5280"/>
        <w:rPr>
          <w:rFonts w:ascii="仿宋_GB2312" w:eastAsia="仿宋_GB2312"/>
          <w:sz w:val="32"/>
          <w:szCs w:val="32"/>
        </w:rPr>
      </w:pPr>
      <w:r w:rsidRPr="00950F72">
        <w:rPr>
          <w:rFonts w:ascii="仿宋_GB2312" w:eastAsia="仿宋_GB2312" w:hint="eastAsia"/>
          <w:sz w:val="32"/>
          <w:szCs w:val="32"/>
        </w:rPr>
        <w:t>法官助理</w:t>
      </w:r>
      <w:r w:rsidRPr="00950F72">
        <w:rPr>
          <w:rFonts w:ascii="仿宋_GB2312" w:eastAsia="仿宋_GB2312" w:hint="eastAsia"/>
          <w:spacing w:val="42"/>
          <w:sz w:val="32"/>
          <w:szCs w:val="32"/>
        </w:rPr>
        <w:t xml:space="preserve">   </w:t>
      </w:r>
      <w:r w:rsidRPr="00950F72">
        <w:rPr>
          <w:rFonts w:ascii="仿宋_GB2312" w:eastAsia="仿宋_GB2312" w:hint="eastAsia"/>
          <w:snapToGrid w:val="0"/>
          <w:kern w:val="0"/>
          <w:sz w:val="32"/>
          <w:szCs w:val="32"/>
        </w:rPr>
        <w:t>张佩红</w:t>
      </w:r>
    </w:p>
    <w:p w:rsidR="00257D83" w:rsidRDefault="00257D83" w:rsidP="00257D83">
      <w:pPr>
        <w:spacing w:line="640" w:lineRule="exact"/>
        <w:ind w:leftChars="1749" w:left="3833" w:right="-31" w:hangingChars="50" w:hanging="160"/>
        <w:outlineLvl w:val="0"/>
        <w:rPr>
          <w:rFonts w:ascii="仿宋_GB2312" w:eastAsia="仿宋_GB2312"/>
          <w:sz w:val="32"/>
          <w:szCs w:val="32"/>
        </w:rPr>
      </w:pPr>
      <w:r w:rsidRPr="00950F72">
        <w:rPr>
          <w:rFonts w:ascii="仿宋_GB2312" w:eastAsia="仿宋_GB2312" w:hint="eastAsia"/>
          <w:sz w:val="32"/>
          <w:szCs w:val="32"/>
        </w:rPr>
        <w:t xml:space="preserve">          书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50F72">
        <w:rPr>
          <w:rFonts w:ascii="仿宋_GB2312" w:eastAsia="仿宋_GB2312" w:hint="eastAsia"/>
          <w:sz w:val="32"/>
          <w:szCs w:val="32"/>
        </w:rPr>
        <w:t>记 员    华克钊</w:t>
      </w:r>
    </w:p>
    <w:p w:rsidR="00257D83" w:rsidRDefault="00257D83" w:rsidP="00257D83">
      <w:pPr>
        <w:spacing w:line="640" w:lineRule="exact"/>
        <w:ind w:leftChars="1749" w:left="3833" w:right="-31" w:hangingChars="50" w:hanging="160"/>
        <w:outlineLvl w:val="0"/>
        <w:rPr>
          <w:rFonts w:ascii="仿宋_GB2312" w:eastAsia="仿宋_GB2312"/>
          <w:sz w:val="32"/>
          <w:szCs w:val="32"/>
        </w:rPr>
      </w:pPr>
    </w:p>
    <w:sectPr w:rsidR="00257D83" w:rsidSect="00F7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D83"/>
    <w:rsid w:val="000E545E"/>
    <w:rsid w:val="00257D83"/>
    <w:rsid w:val="00531FDB"/>
    <w:rsid w:val="00971578"/>
    <w:rsid w:val="009A23ED"/>
    <w:rsid w:val="00AC70F4"/>
    <w:rsid w:val="00F7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2020-04-08T06:32:00Z</dcterms:created>
  <dcterms:modified xsi:type="dcterms:W3CDTF">2020-04-08T06:43:00Z</dcterms:modified>
</cp:coreProperties>
</file>