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3"/>
          <w:bottom w:val="none" w:color="000000" w:sz="0" w:space="0"/>
          <w:right w:val="none" w:color="000000" w:sz="0" w:space="3"/>
        </w:pBdr>
        <w:shd w:val="solid" w:color="FFFFFF" w:fill="auto"/>
        <w:autoSpaceDN w:val="0"/>
        <w:jc w:val="center"/>
        <w:textAlignment w:val="baseline"/>
        <w:rPr>
          <w:rFonts w:hint="eastAsia" w:ascii="仿宋" w:hAnsi="仿宋" w:eastAsia="仿宋"/>
          <w:b/>
          <w:color w:val="auto"/>
          <w:spacing w:val="30"/>
          <w:kern w:val="52"/>
          <w:position w:val="2"/>
          <w:sz w:val="44"/>
          <w:szCs w:val="44"/>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720" w:lineRule="auto"/>
        <w:jc w:val="center"/>
        <w:textAlignment w:val="baseline"/>
        <w:rPr>
          <w:rFonts w:hint="eastAsia" w:ascii="仿宋_GB2312" w:hAnsi="仿宋" w:eastAsia="仿宋_GB2312"/>
          <w:b/>
          <w:color w:val="auto"/>
          <w:sz w:val="44"/>
          <w:szCs w:val="44"/>
          <w:shd w:val="solid" w:color="FFFFFF" w:fill="auto"/>
        </w:rPr>
      </w:pPr>
      <w:r>
        <w:rPr>
          <w:rFonts w:hint="eastAsia" w:ascii="仿宋_GB2312" w:hAnsi="宋体" w:eastAsia="仿宋_GB2312"/>
          <w:b/>
          <w:color w:val="auto"/>
          <w:sz w:val="44"/>
          <w:szCs w:val="44"/>
          <w:shd w:val="solid" w:color="FFFFFF" w:fill="auto"/>
          <w:lang w:eastAsia="zh-CN"/>
        </w:rPr>
        <w:t>何忠慰</w:t>
      </w:r>
      <w:r>
        <w:rPr>
          <w:rFonts w:hint="eastAsia" w:ascii="仿宋_GB2312" w:hAnsi="宋体" w:eastAsia="仿宋_GB2312"/>
          <w:b/>
          <w:color w:val="auto"/>
          <w:sz w:val="44"/>
          <w:szCs w:val="44"/>
          <w:shd w:val="solid" w:color="FFFFFF" w:fill="auto"/>
        </w:rPr>
        <w:t>位于</w:t>
      </w:r>
      <w:r>
        <w:rPr>
          <w:rFonts w:hint="eastAsia" w:ascii="仿宋_GB2312" w:hAnsi="宋体" w:eastAsia="仿宋_GB2312"/>
          <w:b/>
          <w:color w:val="auto"/>
          <w:sz w:val="44"/>
          <w:szCs w:val="44"/>
          <w:shd w:val="solid" w:color="FFFFFF" w:fill="auto"/>
          <w:lang w:eastAsia="zh-CN"/>
        </w:rPr>
        <w:t>平远镇新平社区小黑山</w:t>
      </w:r>
      <w:r>
        <w:rPr>
          <w:rFonts w:hint="eastAsia" w:ascii="仿宋_GB2312" w:hAnsi="宋体" w:eastAsia="仿宋_GB2312"/>
          <w:b/>
          <w:color w:val="auto"/>
          <w:spacing w:val="30"/>
          <w:kern w:val="52"/>
          <w:position w:val="2"/>
          <w:sz w:val="44"/>
          <w:szCs w:val="44"/>
          <w:shd w:val="solid" w:color="FFFFFF" w:fill="auto"/>
        </w:rPr>
        <w:t>建</w:t>
      </w:r>
      <w:r>
        <w:rPr>
          <w:rFonts w:hint="eastAsia" w:ascii="仿宋_GB2312" w:hAnsi="仿宋" w:eastAsia="仿宋_GB2312"/>
          <w:b/>
          <w:color w:val="auto"/>
          <w:spacing w:val="30"/>
          <w:kern w:val="52"/>
          <w:position w:val="2"/>
          <w:sz w:val="44"/>
          <w:szCs w:val="44"/>
          <w:shd w:val="solid" w:color="FFFFFF" w:fill="auto"/>
        </w:rPr>
        <w:t>构筑物面积测算报告</w:t>
      </w:r>
    </w:p>
    <w:p>
      <w:pPr>
        <w:pBdr>
          <w:top w:val="none" w:color="000000" w:sz="0" w:space="0"/>
          <w:left w:val="none" w:color="000000" w:sz="0" w:space="3"/>
          <w:bottom w:val="none" w:color="000000" w:sz="0" w:space="0"/>
          <w:right w:val="none" w:color="000000" w:sz="0" w:space="3"/>
        </w:pBdr>
        <w:shd w:val="solid" w:color="FFFFFF" w:fill="auto"/>
        <w:autoSpaceDN w:val="0"/>
        <w:ind w:firstLine="33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 xml:space="preserve"> </w:t>
      </w:r>
    </w:p>
    <w:p>
      <w:pPr>
        <w:pBdr>
          <w:top w:val="none" w:color="000000" w:sz="0" w:space="0"/>
          <w:left w:val="none" w:color="000000" w:sz="0" w:space="3"/>
          <w:bottom w:val="none" w:color="000000" w:sz="0" w:space="0"/>
          <w:right w:val="none" w:color="000000" w:sz="0" w:space="3"/>
        </w:pBdr>
        <w:shd w:val="solid" w:color="FFFFFF" w:fill="auto"/>
        <w:autoSpaceDN w:val="0"/>
        <w:ind w:firstLine="1960" w:firstLineChars="7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1960" w:firstLineChars="7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1960" w:firstLineChars="7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1960" w:firstLineChars="7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1960" w:firstLineChars="7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1960" w:firstLineChars="7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tabs>
          <w:tab w:val="left" w:pos="8595"/>
        </w:tabs>
        <w:autoSpaceDN w:val="0"/>
        <w:spacing w:line="360" w:lineRule="auto"/>
        <w:ind w:firstLine="1960" w:firstLineChars="700"/>
        <w:rPr>
          <w:rFonts w:hint="eastAsia" w:ascii="仿宋" w:hAnsi="仿宋" w:eastAsia="仿宋"/>
          <w:color w:val="auto"/>
          <w:sz w:val="28"/>
          <w:shd w:val="solid" w:color="FFFFFF" w:fill="auto"/>
        </w:rPr>
      </w:pPr>
      <w:r>
        <w:rPr>
          <w:rFonts w:ascii="仿宋" w:hAnsi="仿宋" w:eastAsia="仿宋"/>
          <w:color w:val="auto"/>
          <w:sz w:val="28"/>
          <w:shd w:val="solid" w:color="FFFFFF" w:fill="auto"/>
        </w:rPr>
        <w:tab/>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u w:val="single"/>
          <w:shd w:val="solid" w:color="FFFFFF" w:fill="auto"/>
        </w:rPr>
      </w:pPr>
      <w:r>
        <w:rPr>
          <w:rFonts w:hint="eastAsia" w:ascii="仿宋" w:hAnsi="仿宋" w:eastAsia="仿宋"/>
          <w:color w:val="auto"/>
          <w:sz w:val="28"/>
          <w:shd w:val="solid" w:color="FFFFFF" w:fill="auto"/>
        </w:rPr>
        <w:t>报告编号：</w:t>
      </w:r>
      <w:r>
        <w:rPr>
          <w:rFonts w:hint="eastAsia" w:ascii="仿宋" w:hAnsi="仿宋" w:eastAsia="仿宋"/>
          <w:color w:val="auto"/>
          <w:sz w:val="28"/>
          <w:u w:val="single"/>
          <w:shd w:val="solid" w:color="FFFFFF" w:fill="auto"/>
        </w:rPr>
        <w:t>同心联谊（文）测字（20</w:t>
      </w:r>
      <w:r>
        <w:rPr>
          <w:rFonts w:hint="eastAsia" w:ascii="仿宋" w:hAnsi="仿宋" w:eastAsia="仿宋"/>
          <w:color w:val="auto"/>
          <w:sz w:val="28"/>
          <w:u w:val="single"/>
          <w:shd w:val="solid" w:color="FFFFFF" w:fill="auto"/>
          <w:lang w:val="en-US" w:eastAsia="zh-CN"/>
        </w:rPr>
        <w:t>20</w:t>
      </w:r>
      <w:r>
        <w:rPr>
          <w:rFonts w:hint="eastAsia" w:ascii="仿宋" w:hAnsi="仿宋" w:eastAsia="仿宋"/>
          <w:color w:val="auto"/>
          <w:sz w:val="28"/>
          <w:u w:val="single"/>
          <w:shd w:val="solid" w:color="FFFFFF" w:fill="auto"/>
        </w:rPr>
        <w:t>）第0</w:t>
      </w:r>
      <w:r>
        <w:rPr>
          <w:rFonts w:hint="eastAsia" w:ascii="仿宋" w:hAnsi="仿宋" w:eastAsia="仿宋"/>
          <w:color w:val="auto"/>
          <w:sz w:val="28"/>
          <w:u w:val="single"/>
          <w:shd w:val="solid" w:color="FFFFFF" w:fill="auto"/>
          <w:lang w:val="en-US" w:eastAsia="zh-CN"/>
        </w:rPr>
        <w:t>21</w:t>
      </w:r>
      <w:r>
        <w:rPr>
          <w:rFonts w:hint="eastAsia" w:ascii="仿宋" w:hAnsi="仿宋" w:eastAsia="仿宋"/>
          <w:color w:val="auto"/>
          <w:sz w:val="28"/>
          <w:u w:val="single"/>
          <w:shd w:val="solid" w:color="FFFFFF" w:fill="auto"/>
        </w:rPr>
        <w:t xml:space="preserve">号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u w:val="single"/>
          <w:shd w:val="solid" w:color="FFFFFF" w:fill="auto"/>
        </w:rPr>
      </w:pPr>
      <w:r>
        <w:rPr>
          <w:rFonts w:hint="eastAsia" w:ascii="仿宋" w:hAnsi="仿宋" w:eastAsia="仿宋"/>
          <w:color w:val="auto"/>
          <w:sz w:val="28"/>
          <w:shd w:val="solid" w:color="FFFFFF" w:fill="auto"/>
        </w:rPr>
        <w:t>委 托 人：</w:t>
      </w:r>
      <w:r>
        <w:rPr>
          <w:rFonts w:hint="eastAsia" w:ascii="仿宋" w:hAnsi="仿宋" w:eastAsia="仿宋"/>
          <w:color w:val="auto"/>
          <w:sz w:val="28"/>
          <w:u w:val="single"/>
          <w:shd w:val="solid" w:color="FFFFFF" w:fill="auto"/>
        </w:rPr>
        <w:t>云南省文山壮族苗族自治州中级人民法院</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u w:val="single"/>
          <w:shd w:val="solid" w:color="FFFFFF" w:fill="auto"/>
        </w:rPr>
      </w:pPr>
      <w:r>
        <w:rPr>
          <w:rFonts w:hint="eastAsia" w:ascii="仿宋" w:hAnsi="仿宋" w:eastAsia="仿宋"/>
          <w:color w:val="auto"/>
          <w:sz w:val="28"/>
          <w:shd w:val="solid" w:color="FFFFFF" w:fill="auto"/>
        </w:rPr>
        <w:t>项目名称：</w:t>
      </w:r>
      <w:r>
        <w:rPr>
          <w:rFonts w:hint="eastAsia" w:ascii="仿宋" w:hAnsi="仿宋" w:eastAsia="仿宋"/>
          <w:color w:val="auto"/>
          <w:sz w:val="28"/>
          <w:u w:val="single"/>
          <w:shd w:val="solid" w:color="FFFFFF" w:fill="auto"/>
          <w:lang w:eastAsia="zh-CN"/>
        </w:rPr>
        <w:t>何忠慰</w:t>
      </w:r>
      <w:r>
        <w:rPr>
          <w:rFonts w:hint="eastAsia" w:ascii="仿宋" w:hAnsi="仿宋" w:eastAsia="仿宋"/>
          <w:color w:val="auto"/>
          <w:sz w:val="28"/>
          <w:u w:val="single"/>
          <w:shd w:val="solid" w:color="FFFFFF" w:fill="auto"/>
        </w:rPr>
        <w:t>位于</w:t>
      </w:r>
      <w:r>
        <w:rPr>
          <w:rFonts w:hint="eastAsia" w:ascii="仿宋" w:hAnsi="仿宋" w:eastAsia="仿宋"/>
          <w:color w:val="auto"/>
          <w:sz w:val="28"/>
          <w:u w:val="single"/>
          <w:shd w:val="solid" w:color="FFFFFF" w:fill="auto"/>
          <w:lang w:eastAsia="zh-CN"/>
        </w:rPr>
        <w:t>平远镇新平社区小黑山</w:t>
      </w:r>
      <w:r>
        <w:rPr>
          <w:rFonts w:hint="eastAsia" w:ascii="仿宋" w:hAnsi="仿宋" w:eastAsia="仿宋"/>
          <w:color w:val="auto"/>
          <w:sz w:val="28"/>
          <w:u w:val="single"/>
          <w:shd w:val="solid" w:color="FFFFFF" w:fill="auto"/>
        </w:rPr>
        <w:t>建构筑物面积测算</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u w:val="dash"/>
          <w:shd w:val="solid" w:color="FFFFFF" w:fill="auto"/>
        </w:rPr>
      </w:pPr>
      <w:r>
        <w:rPr>
          <w:rFonts w:hint="eastAsia" w:ascii="仿宋" w:hAnsi="仿宋" w:eastAsia="仿宋"/>
          <w:color w:val="auto"/>
          <w:sz w:val="28"/>
          <w:shd w:val="solid" w:color="FFFFFF" w:fill="auto"/>
        </w:rPr>
        <w:t>测绘单位（盖章）：</w:t>
      </w:r>
      <w:r>
        <w:rPr>
          <w:rFonts w:hint="eastAsia" w:ascii="仿宋" w:hAnsi="仿宋" w:eastAsia="仿宋"/>
          <w:color w:val="auto"/>
          <w:sz w:val="28"/>
          <w:u w:val="dash"/>
          <w:shd w:val="solid" w:color="FFFFFF" w:fill="auto"/>
        </w:rPr>
        <w:t xml:space="preserve"> </w:t>
      </w:r>
      <w:r>
        <w:rPr>
          <w:rFonts w:hint="eastAsia" w:ascii="仿宋" w:hAnsi="仿宋" w:eastAsia="仿宋"/>
          <w:color w:val="auto"/>
          <w:sz w:val="28"/>
          <w:u w:val="single"/>
          <w:shd w:val="solid" w:color="FFFFFF" w:fill="auto"/>
        </w:rPr>
        <w:t>文山同心联谊房地产评估有限公司</w:t>
      </w:r>
      <w:r>
        <w:rPr>
          <w:rFonts w:hint="eastAsia" w:ascii="仿宋" w:hAnsi="仿宋" w:eastAsia="仿宋"/>
          <w:color w:val="auto"/>
          <w:sz w:val="28"/>
          <w:u w:val="dash"/>
          <w:shd w:val="solid" w:color="FFFFFF" w:fill="auto"/>
        </w:rPr>
        <w:t xml:space="preserve">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u w:val="single"/>
          <w:shd w:val="solid" w:color="FFFFFF" w:fill="auto"/>
        </w:rPr>
      </w:pPr>
      <w:r>
        <w:rPr>
          <w:rFonts w:hint="eastAsia" w:ascii="仿宋" w:hAnsi="仿宋" w:eastAsia="仿宋"/>
          <w:color w:val="auto"/>
          <w:sz w:val="28"/>
          <w:shd w:val="solid" w:color="FFFFFF" w:fill="auto"/>
        </w:rPr>
        <w:t>地址：</w:t>
      </w:r>
      <w:r>
        <w:rPr>
          <w:rFonts w:hint="eastAsia" w:ascii="仿宋" w:hAnsi="仿宋" w:eastAsia="仿宋"/>
          <w:color w:val="auto"/>
          <w:sz w:val="28"/>
          <w:u w:val="dash"/>
          <w:shd w:val="solid" w:color="FFFFFF" w:fill="auto"/>
        </w:rPr>
        <w:t xml:space="preserve"> </w:t>
      </w:r>
      <w:r>
        <w:rPr>
          <w:rFonts w:hint="eastAsia" w:ascii="仿宋" w:hAnsi="仿宋" w:eastAsia="仿宋"/>
          <w:color w:val="auto"/>
          <w:sz w:val="28"/>
          <w:u w:val="single"/>
          <w:shd w:val="solid" w:color="FFFFFF" w:fill="auto"/>
        </w:rPr>
        <w:t>文山市开化中路222号（大兴寺旁）</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u w:val="single"/>
          <w:shd w:val="solid" w:color="FFFFFF" w:fill="auto"/>
        </w:rPr>
      </w:pPr>
      <w:r>
        <w:rPr>
          <w:rFonts w:hint="eastAsia" w:ascii="仿宋" w:hAnsi="仿宋" w:eastAsia="仿宋"/>
          <w:color w:val="auto"/>
          <w:sz w:val="28"/>
          <w:shd w:val="solid" w:color="FFFFFF" w:fill="auto"/>
        </w:rPr>
        <w:t>联系电话：</w:t>
      </w:r>
      <w:r>
        <w:rPr>
          <w:rFonts w:hint="eastAsia" w:ascii="仿宋" w:hAnsi="仿宋" w:eastAsia="仿宋"/>
          <w:color w:val="auto"/>
          <w:sz w:val="28"/>
          <w:u w:val="single"/>
          <w:shd w:val="solid" w:color="FFFFFF" w:fill="auto"/>
        </w:rPr>
        <w:t xml:space="preserve"> 0876-2126555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57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日期：</w:t>
      </w:r>
      <w:r>
        <w:rPr>
          <w:rFonts w:hint="eastAsia" w:ascii="仿宋" w:hAnsi="仿宋" w:eastAsia="仿宋"/>
          <w:color w:val="auto"/>
          <w:sz w:val="28"/>
          <w:u w:val="single"/>
          <w:shd w:val="solid" w:color="FFFFFF" w:fill="auto"/>
        </w:rPr>
        <w:t xml:space="preserve"> 2020年</w:t>
      </w:r>
      <w:r>
        <w:rPr>
          <w:rFonts w:hint="eastAsia" w:ascii="仿宋" w:hAnsi="仿宋" w:eastAsia="仿宋"/>
          <w:color w:val="auto"/>
          <w:sz w:val="28"/>
          <w:u w:val="single"/>
          <w:shd w:val="solid" w:color="FFFFFF" w:fill="auto"/>
          <w:lang w:val="en-US" w:eastAsia="zh-CN"/>
        </w:rPr>
        <w:t>04</w:t>
      </w:r>
      <w:r>
        <w:rPr>
          <w:rFonts w:hint="eastAsia" w:ascii="仿宋" w:hAnsi="仿宋" w:eastAsia="仿宋"/>
          <w:color w:val="auto"/>
          <w:sz w:val="28"/>
          <w:u w:val="single"/>
          <w:shd w:val="solid" w:color="FFFFFF" w:fill="auto"/>
        </w:rPr>
        <w:t>月</w:t>
      </w:r>
      <w:r>
        <w:rPr>
          <w:rFonts w:hint="eastAsia" w:ascii="仿宋" w:hAnsi="仿宋" w:eastAsia="仿宋"/>
          <w:color w:val="auto"/>
          <w:sz w:val="28"/>
          <w:u w:val="single"/>
          <w:shd w:val="solid" w:color="FFFFFF" w:fill="auto"/>
          <w:lang w:val="en-US" w:eastAsia="zh-CN"/>
        </w:rPr>
        <w:t>20</w:t>
      </w:r>
      <w:r>
        <w:rPr>
          <w:rFonts w:hint="eastAsia" w:ascii="仿宋" w:hAnsi="仿宋" w:eastAsia="仿宋"/>
          <w:color w:val="auto"/>
          <w:sz w:val="28"/>
          <w:u w:val="single"/>
          <w:shd w:val="solid" w:color="FFFFFF" w:fill="auto"/>
        </w:rPr>
        <w:t xml:space="preserve">日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33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 xml:space="preserve">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33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33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33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33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jc w:val="center"/>
        <w:rPr>
          <w:rFonts w:hint="eastAsia" w:ascii="仿宋" w:hAnsi="仿宋" w:eastAsia="仿宋"/>
          <w:b/>
          <w:color w:val="auto"/>
          <w:sz w:val="36"/>
          <w:shd w:val="solid" w:color="FFFFFF" w:fill="auto"/>
        </w:rPr>
      </w:pPr>
      <w:r>
        <w:rPr>
          <w:rFonts w:hint="eastAsia" w:ascii="仿宋" w:hAnsi="仿宋" w:eastAsia="仿宋"/>
          <w:b/>
          <w:color w:val="auto"/>
          <w:sz w:val="36"/>
          <w:shd w:val="solid" w:color="FFFFFF" w:fill="auto"/>
        </w:rPr>
        <w:t>测绘声明</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jc w:val="center"/>
        <w:rPr>
          <w:rFonts w:hint="eastAsia" w:ascii="仿宋" w:hAnsi="仿宋" w:eastAsia="仿宋"/>
          <w:color w:val="auto"/>
          <w:sz w:val="36"/>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1、我们在本报告中陈述的事实是真实和准确的。</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2、本报告中所涉及的测量成果和计算成果是客观、公正、准确、规范的。</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3、我们与本宗房屋的委托单位没有利害关系，也与有关当事人没有个人利害关系。</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4、我们依据</w:t>
      </w:r>
      <w:r>
        <w:rPr>
          <w:rFonts w:hint="eastAsia" w:ascii="仿宋" w:hAnsi="仿宋" w:eastAsia="仿宋" w:cs="宋体"/>
          <w:color w:val="auto"/>
          <w:sz w:val="28"/>
          <w:szCs w:val="28"/>
        </w:rPr>
        <w:t>中华人民共和国国家标准GB/T 17986-2000《房产测量规范》、GB/T 50353-2013《建筑工程建筑面积计算规范》</w:t>
      </w:r>
      <w:r>
        <w:rPr>
          <w:rFonts w:hint="eastAsia" w:ascii="仿宋" w:hAnsi="仿宋" w:eastAsia="仿宋"/>
          <w:color w:val="auto"/>
          <w:sz w:val="28"/>
          <w:shd w:val="solid" w:color="FFFFFF" w:fill="auto"/>
        </w:rPr>
        <w:t>进行测量和计算并撰写本报告。</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5、本报告中房屋面积精度按房产测量规范规定的</w:t>
      </w:r>
      <w:r>
        <w:rPr>
          <w:rFonts w:hint="eastAsia" w:ascii="仿宋" w:hAnsi="仿宋" w:eastAsia="仿宋"/>
          <w:color w:val="auto"/>
          <w:sz w:val="28"/>
          <w:shd w:val="solid" w:color="FFFFFF" w:fill="auto"/>
          <w:lang w:eastAsia="zh-CN"/>
        </w:rPr>
        <w:t>叁</w:t>
      </w:r>
      <w:r>
        <w:rPr>
          <w:rFonts w:hint="eastAsia" w:ascii="仿宋" w:hAnsi="仿宋" w:eastAsia="仿宋"/>
          <w:color w:val="auto"/>
          <w:sz w:val="28"/>
          <w:shd w:val="solid" w:color="FFFFFF" w:fill="auto"/>
        </w:rPr>
        <w:t>级执行，房屋面积测绘成果与</w:t>
      </w:r>
      <w:r>
        <w:rPr>
          <w:rFonts w:hint="eastAsia" w:ascii="仿宋" w:hAnsi="仿宋" w:eastAsia="仿宋"/>
          <w:color w:val="auto"/>
          <w:sz w:val="28"/>
          <w:shd w:val="solid" w:color="FFFFFF" w:fill="auto"/>
          <w:lang w:eastAsia="zh-CN"/>
        </w:rPr>
        <w:t>测绘规范</w:t>
      </w:r>
      <w:r>
        <w:rPr>
          <w:rFonts w:hint="eastAsia" w:ascii="仿宋" w:hAnsi="仿宋" w:eastAsia="仿宋"/>
          <w:color w:val="auto"/>
          <w:sz w:val="28"/>
          <w:shd w:val="solid" w:color="FFFFFF" w:fill="auto"/>
        </w:rPr>
        <w:t>的要求一致，内容完整。</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zCs w:val="22"/>
          <w:shd w:val="solid" w:color="FFFFFF" w:fill="auto"/>
        </w:rPr>
      </w:pPr>
      <w:r>
        <w:rPr>
          <w:rFonts w:hint="eastAsia" w:ascii="仿宋" w:hAnsi="仿宋" w:eastAsia="仿宋"/>
          <w:color w:val="auto"/>
          <w:sz w:val="28"/>
          <w:szCs w:val="22"/>
          <w:shd w:val="solid" w:color="FFFFFF" w:fill="auto"/>
        </w:rPr>
        <w:t>6、经甲方允许:除相关主管部门基于行政管理之目的可合理地、无偿地使用本报告书的成果，且须征得本声明中的受托方的同意；本成果报告书的成果仅作为该项目委托方和受托方合同约定目的下使用，不作为其它用途使用。</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rPr>
          <w:rFonts w:hint="eastAsia" w:ascii="仿宋" w:hAnsi="仿宋" w:eastAsia="仿宋"/>
          <w:color w:val="auto"/>
          <w:sz w:val="28"/>
          <w:szCs w:val="22"/>
          <w:shd w:val="solid" w:color="FFFFFF" w:fill="auto"/>
        </w:rPr>
      </w:pPr>
      <w:r>
        <w:rPr>
          <w:rFonts w:hint="eastAsia" w:ascii="仿宋" w:hAnsi="仿宋" w:eastAsia="仿宋"/>
          <w:color w:val="auto"/>
          <w:sz w:val="28"/>
          <w:szCs w:val="22"/>
          <w:shd w:val="solid" w:color="FFFFFF" w:fill="auto"/>
        </w:rPr>
        <w:t>8、本报告中的房屋面积测绘成果（图、表）加盖测绘单位公章后即为有效，复印件不具法律效力。</w:t>
      </w:r>
    </w:p>
    <w:p>
      <w:pPr>
        <w:pBdr>
          <w:top w:val="none" w:color="000000" w:sz="0" w:space="0"/>
          <w:left w:val="none" w:color="000000" w:sz="0" w:space="3"/>
          <w:bottom w:val="none" w:color="000000" w:sz="0" w:space="0"/>
          <w:right w:val="none" w:color="000000" w:sz="0" w:space="3"/>
        </w:pBdr>
        <w:shd w:val="solid" w:color="FFFFFF" w:fill="auto"/>
        <w:autoSpaceDN w:val="0"/>
        <w:snapToGrid w:val="0"/>
        <w:spacing w:line="360" w:lineRule="auto"/>
        <w:ind w:firstLine="840" w:firstLineChars="30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 xml:space="preserve">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840" w:firstLineChars="3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840" w:firstLineChars="3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840" w:firstLineChars="3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840" w:firstLineChars="3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840" w:firstLineChars="3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firstLine="2520" w:firstLineChars="90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 xml:space="preserve">单位负责人（签字）：                   </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left="840" w:leftChars="400" w:firstLine="1680" w:firstLineChars="60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测绘单位(盖章)：文山同心联谊房地产评估有限公司</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left="840" w:leftChars="4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left="840" w:leftChars="400"/>
        <w:rPr>
          <w:rFonts w:hint="eastAsia" w:ascii="仿宋" w:hAnsi="仿宋" w:eastAsia="仿宋"/>
          <w:color w:val="auto"/>
          <w:sz w:val="28"/>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ind w:left="840" w:leftChars="40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 xml:space="preserve">                     二0二0年</w:t>
      </w:r>
      <w:r>
        <w:rPr>
          <w:rFonts w:hint="eastAsia" w:ascii="仿宋" w:hAnsi="仿宋" w:eastAsia="仿宋"/>
          <w:color w:val="auto"/>
          <w:sz w:val="28"/>
          <w:shd w:val="solid" w:color="FFFFFF" w:fill="auto"/>
          <w:lang w:eastAsia="zh-CN"/>
        </w:rPr>
        <w:t>四</w:t>
      </w:r>
      <w:r>
        <w:rPr>
          <w:rFonts w:hint="eastAsia" w:ascii="仿宋" w:hAnsi="仿宋" w:eastAsia="仿宋"/>
          <w:color w:val="auto"/>
          <w:sz w:val="28"/>
          <w:shd w:val="solid" w:color="FFFFFF" w:fill="auto"/>
        </w:rPr>
        <w:t>月二十日</w:t>
      </w: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jc w:val="center"/>
        <w:rPr>
          <w:rFonts w:hint="eastAsia" w:ascii="仿宋" w:hAnsi="仿宋" w:eastAsia="仿宋"/>
          <w:b/>
          <w:color w:val="auto"/>
          <w:sz w:val="36"/>
          <w:shd w:val="solid" w:color="FFFFFF" w:fill="auto"/>
        </w:rPr>
      </w:pPr>
    </w:p>
    <w:p>
      <w:pPr>
        <w:pBdr>
          <w:top w:val="none" w:color="000000" w:sz="0" w:space="0"/>
          <w:left w:val="none" w:color="000000" w:sz="0" w:space="3"/>
          <w:bottom w:val="none" w:color="000000" w:sz="0" w:space="0"/>
          <w:right w:val="none" w:color="000000" w:sz="0" w:space="3"/>
        </w:pBdr>
        <w:shd w:val="solid" w:color="FFFFFF" w:fill="auto"/>
        <w:autoSpaceDN w:val="0"/>
        <w:spacing w:line="360" w:lineRule="auto"/>
        <w:jc w:val="center"/>
        <w:rPr>
          <w:rFonts w:hint="eastAsia" w:ascii="仿宋" w:hAnsi="仿宋" w:eastAsia="仿宋"/>
          <w:b/>
          <w:color w:val="auto"/>
          <w:sz w:val="36"/>
          <w:shd w:val="solid" w:color="FFFFFF" w:fill="auto"/>
        </w:rPr>
      </w:pPr>
      <w:r>
        <w:rPr>
          <w:rFonts w:hint="eastAsia" w:ascii="仿宋" w:hAnsi="仿宋" w:eastAsia="仿宋"/>
          <w:b/>
          <w:color w:val="auto"/>
          <w:sz w:val="36"/>
          <w:shd w:val="solid" w:color="FFFFFF" w:fill="auto"/>
        </w:rPr>
        <w:t>测绘说明</w:t>
      </w:r>
    </w:p>
    <w:p>
      <w:pPr>
        <w:keepNext w:val="0"/>
        <w:keepLines w:val="0"/>
        <w:pageBreakBefore w:val="0"/>
        <w:pBdr>
          <w:top w:val="none" w:color="000000" w:sz="0" w:space="0"/>
          <w:left w:val="none" w:color="000000" w:sz="0" w:space="3"/>
          <w:bottom w:val="none" w:color="000000" w:sz="0" w:space="0"/>
          <w:right w:val="none" w:color="000000" w:sz="0" w:space="3"/>
        </w:pBdr>
        <w:shd w:val="solid" w:color="FFFFFF" w:fill="auto"/>
        <w:kinsoku/>
        <w:wordWrap/>
        <w:overflowPunct/>
        <w:topLinePunct w:val="0"/>
        <w:autoSpaceDN w:val="0"/>
        <w:bidi w:val="0"/>
        <w:snapToGrid w:val="0"/>
        <w:spacing w:line="336" w:lineRule="auto"/>
        <w:ind w:left="-59" w:leftChars="-28" w:firstLine="280" w:firstLineChars="10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一、本成果报告书使用的长度单位为</w:t>
      </w:r>
      <w:r>
        <w:rPr>
          <w:rFonts w:hint="eastAsia" w:ascii="仿宋" w:hAnsi="仿宋" w:eastAsia="仿宋"/>
          <w:color w:val="auto"/>
          <w:sz w:val="28"/>
          <w:u w:val="single"/>
          <w:shd w:val="solid" w:color="FFFFFF" w:fill="auto"/>
        </w:rPr>
        <w:t>毫米、米</w:t>
      </w:r>
      <w:r>
        <w:rPr>
          <w:rFonts w:hint="eastAsia" w:ascii="仿宋" w:hAnsi="仿宋" w:eastAsia="仿宋"/>
          <w:color w:val="auto"/>
          <w:sz w:val="28"/>
          <w:shd w:val="solid" w:color="FFFFFF" w:fill="auto"/>
        </w:rPr>
        <w:t>，面积单位为</w:t>
      </w:r>
      <w:r>
        <w:rPr>
          <w:rFonts w:hint="eastAsia" w:ascii="仿宋" w:hAnsi="仿宋" w:eastAsia="仿宋"/>
          <w:color w:val="auto"/>
          <w:sz w:val="28"/>
          <w:u w:val="single"/>
          <w:shd w:val="solid" w:color="FFFFFF" w:fill="auto"/>
        </w:rPr>
        <w:t xml:space="preserve"> 平方米</w:t>
      </w:r>
      <w:r>
        <w:rPr>
          <w:rFonts w:hint="eastAsia" w:ascii="仿宋" w:hAnsi="仿宋" w:eastAsia="仿宋"/>
          <w:color w:val="auto"/>
          <w:sz w:val="28"/>
          <w:shd w:val="solid" w:color="FFFFFF" w:fill="auto"/>
        </w:rPr>
        <w:t>；</w:t>
      </w:r>
      <w:r>
        <w:rPr>
          <w:rFonts w:hint="eastAsia" w:ascii="仿宋" w:hAnsi="仿宋" w:eastAsia="仿宋"/>
          <w:color w:val="auto"/>
          <w:sz w:val="28"/>
          <w:u w:val="single"/>
          <w:shd w:val="solid" w:color="FFFFFF" w:fill="auto"/>
        </w:rPr>
        <w:t>统计表数据、房屋分层平面图结合使用</w:t>
      </w:r>
      <w:r>
        <w:rPr>
          <w:rFonts w:hint="eastAsia" w:ascii="仿宋" w:hAnsi="仿宋" w:eastAsia="仿宋"/>
          <w:color w:val="auto"/>
          <w:sz w:val="28"/>
          <w:shd w:val="solid" w:color="FFFFFF" w:fill="auto"/>
        </w:rPr>
        <w:t>。</w:t>
      </w:r>
    </w:p>
    <w:p>
      <w:pPr>
        <w:keepNext w:val="0"/>
        <w:keepLines w:val="0"/>
        <w:pageBreakBefore w:val="0"/>
        <w:pBdr>
          <w:top w:val="none" w:color="000000" w:sz="0" w:space="0"/>
          <w:left w:val="none" w:color="000000" w:sz="0" w:space="3"/>
          <w:bottom w:val="none" w:color="000000" w:sz="0" w:space="0"/>
          <w:right w:val="none" w:color="000000" w:sz="0" w:space="3"/>
        </w:pBdr>
        <w:shd w:val="solid" w:color="FFFFFF" w:fill="auto"/>
        <w:kinsoku/>
        <w:wordWrap/>
        <w:overflowPunct/>
        <w:topLinePunct w:val="0"/>
        <w:autoSpaceDN w:val="0"/>
        <w:bidi w:val="0"/>
        <w:snapToGrid w:val="0"/>
        <w:spacing w:line="336" w:lineRule="auto"/>
        <w:ind w:firstLine="140" w:firstLineChars="50"/>
        <w:textAlignment w:val="baseline"/>
        <w:rPr>
          <w:rFonts w:hint="eastAsia" w:ascii="仿宋" w:hAnsi="仿宋" w:eastAsia="仿宋"/>
          <w:color w:val="auto"/>
          <w:spacing w:val="30"/>
          <w:kern w:val="52"/>
          <w:position w:val="2"/>
          <w:sz w:val="28"/>
          <w:szCs w:val="28"/>
          <w:u w:val="dash"/>
          <w:shd w:val="solid" w:color="FFFFFF" w:fill="auto"/>
        </w:rPr>
      </w:pPr>
      <w:r>
        <w:rPr>
          <w:rFonts w:hint="eastAsia" w:ascii="仿宋" w:hAnsi="仿宋" w:eastAsia="仿宋"/>
          <w:color w:val="auto"/>
          <w:sz w:val="28"/>
          <w:shd w:val="solid" w:color="FFFFFF" w:fill="auto"/>
        </w:rPr>
        <w:t>二、委托方：</w:t>
      </w:r>
      <w:r>
        <w:rPr>
          <w:rFonts w:hint="eastAsia" w:ascii="仿宋" w:hAnsi="仿宋" w:eastAsia="仿宋"/>
          <w:color w:val="auto"/>
          <w:sz w:val="28"/>
          <w:u w:val="single"/>
          <w:shd w:val="solid" w:color="FFFFFF" w:fill="auto"/>
        </w:rPr>
        <w:t>云南省文山壮族苗族自治州中级人民法院</w:t>
      </w:r>
    </w:p>
    <w:p>
      <w:pPr>
        <w:keepNext w:val="0"/>
        <w:keepLines w:val="0"/>
        <w:pageBreakBefore w:val="0"/>
        <w:pBdr>
          <w:top w:val="none" w:color="000000" w:sz="0" w:space="0"/>
          <w:left w:val="none" w:color="000000" w:sz="0" w:space="3"/>
          <w:bottom w:val="none" w:color="000000" w:sz="0" w:space="0"/>
          <w:right w:val="none" w:color="000000" w:sz="0" w:space="3"/>
        </w:pBdr>
        <w:shd w:val="solid" w:color="FFFFFF" w:fill="auto"/>
        <w:kinsoku/>
        <w:wordWrap/>
        <w:overflowPunct/>
        <w:topLinePunct w:val="0"/>
        <w:autoSpaceDN w:val="0"/>
        <w:bidi w:val="0"/>
        <w:snapToGrid w:val="0"/>
        <w:spacing w:line="336" w:lineRule="auto"/>
        <w:ind w:firstLine="140" w:firstLineChars="50"/>
        <w:textAlignment w:val="baseline"/>
        <w:rPr>
          <w:rFonts w:hint="eastAsia" w:ascii="仿宋" w:hAnsi="仿宋" w:eastAsia="仿宋"/>
          <w:color w:val="auto"/>
          <w:sz w:val="28"/>
          <w:u w:val="single"/>
          <w:shd w:val="solid" w:color="FFFFFF" w:fill="auto"/>
        </w:rPr>
      </w:pPr>
      <w:r>
        <w:rPr>
          <w:rFonts w:hint="eastAsia" w:ascii="仿宋" w:hAnsi="仿宋" w:eastAsia="仿宋"/>
          <w:color w:val="auto"/>
          <w:sz w:val="28"/>
          <w:shd w:val="solid" w:color="FFFFFF" w:fill="auto"/>
        </w:rPr>
        <w:t>三、测绘目的：</w:t>
      </w:r>
      <w:r>
        <w:rPr>
          <w:rFonts w:hint="eastAsia" w:ascii="仿宋" w:hAnsi="仿宋" w:eastAsia="仿宋"/>
          <w:color w:val="auto"/>
          <w:spacing w:val="20"/>
          <w:sz w:val="28"/>
          <w:u w:val="single"/>
        </w:rPr>
        <w:t>为委托方确认</w:t>
      </w:r>
      <w:r>
        <w:rPr>
          <w:rFonts w:hint="eastAsia" w:ascii="仿宋" w:hAnsi="仿宋" w:eastAsia="仿宋"/>
          <w:color w:val="auto"/>
          <w:spacing w:val="20"/>
          <w:sz w:val="28"/>
          <w:u w:val="single"/>
          <w:lang w:eastAsia="zh-CN"/>
        </w:rPr>
        <w:t>何忠慰</w:t>
      </w:r>
      <w:r>
        <w:rPr>
          <w:rFonts w:hint="eastAsia" w:ascii="仿宋" w:hAnsi="仿宋" w:eastAsia="仿宋"/>
          <w:color w:val="auto"/>
          <w:spacing w:val="20"/>
          <w:sz w:val="28"/>
          <w:u w:val="single"/>
        </w:rPr>
        <w:t>位于</w:t>
      </w:r>
      <w:r>
        <w:rPr>
          <w:rFonts w:hint="eastAsia" w:ascii="仿宋" w:hAnsi="仿宋" w:eastAsia="仿宋"/>
          <w:color w:val="auto"/>
          <w:spacing w:val="20"/>
          <w:sz w:val="28"/>
          <w:u w:val="single"/>
          <w:lang w:eastAsia="zh-CN"/>
        </w:rPr>
        <w:t>平远镇新平社区小黑山</w:t>
      </w:r>
      <w:r>
        <w:rPr>
          <w:rFonts w:hint="eastAsia" w:ascii="仿宋" w:hAnsi="仿宋" w:eastAsia="仿宋"/>
          <w:color w:val="auto"/>
          <w:spacing w:val="20"/>
          <w:sz w:val="28"/>
          <w:u w:val="single"/>
        </w:rPr>
        <w:t>宗地上无产权证的建构筑物面积提供依据。</w:t>
      </w:r>
    </w:p>
    <w:p>
      <w:pPr>
        <w:keepNext w:val="0"/>
        <w:keepLines w:val="0"/>
        <w:pageBreakBefore w:val="0"/>
        <w:pBdr>
          <w:top w:val="none" w:color="000000" w:sz="0" w:space="0"/>
          <w:left w:val="none" w:color="000000" w:sz="0" w:space="3"/>
          <w:bottom w:val="none" w:color="000000" w:sz="0" w:space="0"/>
          <w:right w:val="none" w:color="000000" w:sz="0" w:space="3"/>
        </w:pBdr>
        <w:shd w:val="solid" w:color="FFFFFF" w:fill="auto"/>
        <w:tabs>
          <w:tab w:val="left" w:pos="0"/>
        </w:tabs>
        <w:kinsoku/>
        <w:wordWrap/>
        <w:overflowPunct/>
        <w:topLinePunct w:val="0"/>
        <w:autoSpaceDN w:val="0"/>
        <w:bidi w:val="0"/>
        <w:snapToGrid w:val="0"/>
        <w:spacing w:line="336" w:lineRule="auto"/>
        <w:ind w:firstLine="140" w:firstLineChars="50"/>
        <w:rPr>
          <w:rFonts w:hint="eastAsia" w:ascii="仿宋" w:hAnsi="仿宋" w:eastAsia="仿宋"/>
          <w:color w:val="auto"/>
          <w:sz w:val="28"/>
          <w:shd w:val="solid" w:color="FFFFFF" w:fill="auto"/>
        </w:rPr>
      </w:pPr>
      <w:r>
        <w:rPr>
          <w:rFonts w:hint="eastAsia" w:ascii="仿宋" w:hAnsi="仿宋" w:eastAsia="仿宋"/>
          <w:color w:val="auto"/>
          <w:sz w:val="28"/>
          <w:shd w:val="solid" w:color="FFFFFF" w:fill="auto"/>
        </w:rPr>
        <w:t>四、测绘依据：</w:t>
      </w:r>
    </w:p>
    <w:p>
      <w:pPr>
        <w:keepNext w:val="0"/>
        <w:keepLines w:val="0"/>
        <w:pageBreakBefore w:val="0"/>
        <w:pBdr>
          <w:top w:val="none" w:color="000000" w:sz="0" w:space="0"/>
          <w:left w:val="none" w:color="000000" w:sz="0" w:space="3"/>
          <w:bottom w:val="none" w:color="000000" w:sz="0" w:space="0"/>
          <w:right w:val="none" w:color="000000" w:sz="0" w:space="3"/>
        </w:pBdr>
        <w:shd w:val="solid" w:color="FFFFFF" w:fill="auto"/>
        <w:tabs>
          <w:tab w:val="left" w:pos="0"/>
        </w:tabs>
        <w:kinsoku/>
        <w:wordWrap/>
        <w:overflowPunct/>
        <w:topLinePunct w:val="0"/>
        <w:autoSpaceDN w:val="0"/>
        <w:bidi w:val="0"/>
        <w:snapToGrid w:val="0"/>
        <w:spacing w:line="336" w:lineRule="auto"/>
        <w:ind w:left="525" w:leftChars="250"/>
        <w:rPr>
          <w:rFonts w:hint="eastAsia" w:ascii="仿宋" w:hAnsi="仿宋" w:eastAsia="仿宋"/>
          <w:color w:val="auto"/>
          <w:spacing w:val="20"/>
          <w:sz w:val="28"/>
        </w:rPr>
      </w:pPr>
      <w:r>
        <w:rPr>
          <w:rFonts w:hint="eastAsia" w:ascii="仿宋" w:hAnsi="仿宋" w:eastAsia="仿宋" w:cs="宋体"/>
          <w:color w:val="auto"/>
          <w:sz w:val="28"/>
          <w:szCs w:val="28"/>
        </w:rPr>
        <w:t>中华人民共和国国家标准《房产测量规范》GB/T 17986-2000。</w:t>
      </w:r>
    </w:p>
    <w:p>
      <w:pPr>
        <w:keepNext w:val="0"/>
        <w:keepLines w:val="0"/>
        <w:pageBreakBefore w:val="0"/>
        <w:kinsoku/>
        <w:wordWrap/>
        <w:overflowPunct/>
        <w:topLinePunct w:val="0"/>
        <w:bidi w:val="0"/>
        <w:snapToGrid w:val="0"/>
        <w:spacing w:line="336" w:lineRule="auto"/>
        <w:ind w:firstLine="140" w:firstLineChars="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z w:val="28"/>
          <w:szCs w:val="28"/>
          <w:shd w:val="solid" w:color="FFFFFF" w:fill="auto"/>
        </w:rPr>
        <w:t>五、测绘成果：</w:t>
      </w:r>
      <w:r>
        <w:rPr>
          <w:rFonts w:hint="eastAsia" w:ascii="仿宋" w:hAnsi="仿宋" w:eastAsia="仿宋"/>
          <w:color w:val="auto"/>
          <w:spacing w:val="30"/>
          <w:kern w:val="52"/>
          <w:position w:val="2"/>
          <w:sz w:val="28"/>
          <w:szCs w:val="28"/>
          <w:shd w:val="solid" w:color="FFFFFF" w:fill="auto"/>
        </w:rPr>
        <w:t>房屋总建筑面积：</w:t>
      </w:r>
      <w:r>
        <w:rPr>
          <w:rFonts w:hint="eastAsia" w:ascii="宋体" w:hAnsi="宋体" w:eastAsia="仿宋"/>
          <w:color w:val="auto"/>
          <w:sz w:val="28"/>
          <w:szCs w:val="28"/>
          <w:lang w:val="en-US" w:eastAsia="zh-CN"/>
        </w:rPr>
        <w:t>586.20</w:t>
      </w:r>
      <w:r>
        <w:rPr>
          <w:rFonts w:hint="eastAsia" w:ascii="宋体" w:hAnsi="宋体"/>
          <w:color w:val="auto"/>
          <w:sz w:val="28"/>
          <w:szCs w:val="28"/>
        </w:rPr>
        <w:t>㎡</w:t>
      </w:r>
      <w:r>
        <w:rPr>
          <w:rFonts w:hint="eastAsia" w:ascii="仿宋" w:hAnsi="仿宋" w:eastAsia="仿宋"/>
          <w:color w:val="auto"/>
          <w:spacing w:val="30"/>
          <w:kern w:val="52"/>
          <w:position w:val="2"/>
          <w:sz w:val="28"/>
          <w:szCs w:val="28"/>
          <w:shd w:val="solid" w:color="FFFFFF" w:fill="auto"/>
        </w:rPr>
        <w:t>；</w:t>
      </w:r>
    </w:p>
    <w:p>
      <w:pPr>
        <w:keepNext w:val="0"/>
        <w:keepLines w:val="0"/>
        <w:pageBreakBefore w:val="0"/>
        <w:kinsoku/>
        <w:wordWrap/>
        <w:overflowPunct/>
        <w:topLinePunct w:val="0"/>
        <w:bidi w:val="0"/>
        <w:snapToGrid w:val="0"/>
        <w:spacing w:line="336" w:lineRule="auto"/>
        <w:ind w:left="8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（1）</w:t>
      </w:r>
      <w:r>
        <w:rPr>
          <w:rFonts w:hint="eastAsia" w:ascii="仿宋" w:hAnsi="仿宋" w:eastAsia="仿宋"/>
          <w:color w:val="auto"/>
          <w:spacing w:val="30"/>
          <w:kern w:val="52"/>
          <w:position w:val="2"/>
          <w:sz w:val="28"/>
          <w:szCs w:val="28"/>
          <w:shd w:val="solid" w:color="FFFFFF" w:fill="auto"/>
          <w:lang w:val="en-US" w:eastAsia="zh-CN"/>
        </w:rPr>
        <w:t>1幢简易C结构</w:t>
      </w:r>
      <w:r>
        <w:rPr>
          <w:rFonts w:hint="eastAsia" w:ascii="仿宋" w:hAnsi="仿宋" w:eastAsia="仿宋"/>
          <w:color w:val="auto"/>
          <w:spacing w:val="30"/>
          <w:kern w:val="52"/>
          <w:position w:val="2"/>
          <w:sz w:val="28"/>
          <w:szCs w:val="28"/>
          <w:shd w:val="solid" w:color="FFFFFF" w:fill="auto"/>
        </w:rPr>
        <w:t>建筑面积：</w:t>
      </w:r>
      <w:r>
        <w:rPr>
          <w:rFonts w:hint="eastAsia" w:ascii="宋体" w:hAnsi="宋体" w:eastAsia="仿宋"/>
          <w:color w:val="auto"/>
          <w:sz w:val="28"/>
          <w:szCs w:val="28"/>
          <w:lang w:val="en-US" w:eastAsia="zh-CN"/>
        </w:rPr>
        <w:t>56.64</w:t>
      </w:r>
      <w:r>
        <w:rPr>
          <w:rFonts w:hint="eastAsia" w:ascii="宋体" w:hAnsi="宋体"/>
          <w:color w:val="auto"/>
          <w:sz w:val="28"/>
          <w:szCs w:val="28"/>
        </w:rPr>
        <w:t>㎡</w:t>
      </w:r>
      <w:r>
        <w:rPr>
          <w:rFonts w:hint="eastAsia" w:ascii="仿宋" w:hAnsi="仿宋" w:eastAsia="仿宋"/>
          <w:color w:val="auto"/>
          <w:spacing w:val="30"/>
          <w:kern w:val="52"/>
          <w:position w:val="2"/>
          <w:sz w:val="28"/>
          <w:szCs w:val="28"/>
          <w:shd w:val="solid" w:color="FFFFFF" w:fill="auto"/>
        </w:rPr>
        <w:t>；</w:t>
      </w:r>
    </w:p>
    <w:p>
      <w:pPr>
        <w:keepNext w:val="0"/>
        <w:keepLines w:val="0"/>
        <w:pageBreakBefore w:val="0"/>
        <w:kinsoku/>
        <w:wordWrap/>
        <w:overflowPunct/>
        <w:topLinePunct w:val="0"/>
        <w:bidi w:val="0"/>
        <w:snapToGrid w:val="0"/>
        <w:spacing w:line="336" w:lineRule="auto"/>
        <w:ind w:left="8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（2）</w:t>
      </w:r>
      <w:r>
        <w:rPr>
          <w:rFonts w:hint="eastAsia" w:ascii="仿宋" w:hAnsi="仿宋" w:eastAsia="仿宋"/>
          <w:color w:val="auto"/>
          <w:spacing w:val="30"/>
          <w:kern w:val="52"/>
          <w:position w:val="2"/>
          <w:sz w:val="28"/>
          <w:szCs w:val="28"/>
          <w:shd w:val="solid" w:color="FFFFFF" w:fill="auto"/>
          <w:lang w:val="en-US" w:eastAsia="zh-CN"/>
        </w:rPr>
        <w:t>2幢砖木C结构</w:t>
      </w:r>
      <w:r>
        <w:rPr>
          <w:rFonts w:hint="eastAsia" w:ascii="仿宋" w:hAnsi="仿宋" w:eastAsia="仿宋"/>
          <w:color w:val="auto"/>
          <w:spacing w:val="30"/>
          <w:kern w:val="52"/>
          <w:position w:val="2"/>
          <w:sz w:val="28"/>
          <w:szCs w:val="28"/>
          <w:shd w:val="solid" w:color="FFFFFF" w:fill="auto"/>
        </w:rPr>
        <w:t>建筑面积：</w:t>
      </w:r>
      <w:r>
        <w:rPr>
          <w:rFonts w:hint="eastAsia" w:ascii="宋体" w:hAnsi="宋体" w:eastAsia="仿宋"/>
          <w:color w:val="auto"/>
          <w:sz w:val="28"/>
          <w:szCs w:val="28"/>
          <w:lang w:val="en-US" w:eastAsia="zh-CN"/>
        </w:rPr>
        <w:t>51.98</w:t>
      </w:r>
      <w:r>
        <w:rPr>
          <w:rFonts w:hint="eastAsia" w:ascii="宋体" w:hAnsi="宋体"/>
          <w:color w:val="auto"/>
          <w:sz w:val="28"/>
          <w:szCs w:val="28"/>
        </w:rPr>
        <w:t>㎡</w:t>
      </w:r>
      <w:r>
        <w:rPr>
          <w:rFonts w:hint="eastAsia" w:ascii="仿宋" w:hAnsi="仿宋" w:eastAsia="仿宋"/>
          <w:color w:val="auto"/>
          <w:spacing w:val="30"/>
          <w:kern w:val="52"/>
          <w:position w:val="2"/>
          <w:sz w:val="28"/>
          <w:szCs w:val="28"/>
          <w:shd w:val="solid" w:color="FFFFFF" w:fill="auto"/>
        </w:rPr>
        <w:t>；</w:t>
      </w:r>
    </w:p>
    <w:p>
      <w:pPr>
        <w:keepNext w:val="0"/>
        <w:keepLines w:val="0"/>
        <w:pageBreakBefore w:val="0"/>
        <w:kinsoku/>
        <w:wordWrap/>
        <w:overflowPunct/>
        <w:topLinePunct w:val="0"/>
        <w:bidi w:val="0"/>
        <w:snapToGrid w:val="0"/>
        <w:spacing w:line="336" w:lineRule="auto"/>
        <w:ind w:firstLine="850" w:firstLineChars="2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（3）</w:t>
      </w:r>
      <w:r>
        <w:rPr>
          <w:rFonts w:hint="eastAsia" w:ascii="仿宋" w:hAnsi="仿宋" w:eastAsia="仿宋"/>
          <w:color w:val="auto"/>
          <w:spacing w:val="30"/>
          <w:kern w:val="52"/>
          <w:position w:val="2"/>
          <w:sz w:val="28"/>
          <w:szCs w:val="28"/>
          <w:shd w:val="solid" w:color="FFFFFF" w:fill="auto"/>
          <w:lang w:val="en-US" w:eastAsia="zh-CN"/>
        </w:rPr>
        <w:t>3幢彩钢瓦房</w:t>
      </w:r>
      <w:r>
        <w:rPr>
          <w:rFonts w:hint="eastAsia" w:ascii="仿宋" w:hAnsi="仿宋" w:eastAsia="仿宋"/>
          <w:color w:val="auto"/>
          <w:spacing w:val="30"/>
          <w:kern w:val="52"/>
          <w:position w:val="2"/>
          <w:sz w:val="28"/>
          <w:szCs w:val="28"/>
          <w:shd w:val="solid" w:color="FFFFFF" w:fill="auto"/>
        </w:rPr>
        <w:t>建筑面积：</w:t>
      </w:r>
      <w:r>
        <w:rPr>
          <w:rFonts w:hint="eastAsia" w:ascii="宋体" w:hAnsi="宋体" w:eastAsia="仿宋"/>
          <w:color w:val="auto"/>
          <w:sz w:val="28"/>
          <w:szCs w:val="28"/>
          <w:lang w:val="en-US" w:eastAsia="zh-CN"/>
        </w:rPr>
        <w:t>86.36</w:t>
      </w:r>
      <w:r>
        <w:rPr>
          <w:rFonts w:hint="eastAsia" w:ascii="宋体" w:hAnsi="宋体"/>
          <w:color w:val="auto"/>
          <w:sz w:val="28"/>
          <w:szCs w:val="28"/>
        </w:rPr>
        <w:t>㎡</w:t>
      </w:r>
      <w:r>
        <w:rPr>
          <w:rFonts w:hint="eastAsia" w:ascii="仿宋" w:hAnsi="仿宋" w:eastAsia="仿宋"/>
          <w:color w:val="auto"/>
          <w:spacing w:val="30"/>
          <w:kern w:val="52"/>
          <w:position w:val="2"/>
          <w:sz w:val="28"/>
          <w:szCs w:val="28"/>
          <w:shd w:val="solid" w:color="FFFFFF" w:fill="auto"/>
        </w:rPr>
        <w:t>；</w:t>
      </w:r>
    </w:p>
    <w:p>
      <w:pPr>
        <w:keepNext w:val="0"/>
        <w:keepLines w:val="0"/>
        <w:pageBreakBefore w:val="0"/>
        <w:kinsoku/>
        <w:wordWrap/>
        <w:overflowPunct/>
        <w:topLinePunct w:val="0"/>
        <w:bidi w:val="0"/>
        <w:snapToGrid w:val="0"/>
        <w:spacing w:line="336" w:lineRule="auto"/>
        <w:ind w:firstLine="850" w:firstLineChars="2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（4）</w:t>
      </w:r>
      <w:r>
        <w:rPr>
          <w:rFonts w:hint="eastAsia" w:ascii="仿宋" w:hAnsi="仿宋" w:eastAsia="仿宋"/>
          <w:color w:val="auto"/>
          <w:spacing w:val="30"/>
          <w:kern w:val="52"/>
          <w:position w:val="2"/>
          <w:sz w:val="28"/>
          <w:szCs w:val="28"/>
          <w:shd w:val="solid" w:color="FFFFFF" w:fill="auto"/>
          <w:lang w:val="en-US" w:eastAsia="zh-CN"/>
        </w:rPr>
        <w:t>4幢简易A结构</w:t>
      </w:r>
      <w:r>
        <w:rPr>
          <w:rFonts w:hint="eastAsia" w:ascii="仿宋" w:hAnsi="仿宋" w:eastAsia="仿宋"/>
          <w:color w:val="auto"/>
          <w:spacing w:val="30"/>
          <w:kern w:val="52"/>
          <w:position w:val="2"/>
          <w:sz w:val="28"/>
          <w:szCs w:val="28"/>
          <w:shd w:val="solid" w:color="FFFFFF" w:fill="auto"/>
        </w:rPr>
        <w:t>建筑面积：</w:t>
      </w:r>
      <w:r>
        <w:rPr>
          <w:rFonts w:hint="eastAsia" w:ascii="宋体" w:hAnsi="宋体" w:eastAsia="仿宋"/>
          <w:color w:val="auto"/>
          <w:sz w:val="28"/>
          <w:szCs w:val="28"/>
          <w:lang w:val="en-US" w:eastAsia="zh-CN"/>
        </w:rPr>
        <w:t>35.56</w:t>
      </w:r>
      <w:r>
        <w:rPr>
          <w:rFonts w:hint="eastAsia" w:ascii="宋体" w:hAnsi="宋体"/>
          <w:color w:val="auto"/>
          <w:sz w:val="28"/>
          <w:szCs w:val="28"/>
        </w:rPr>
        <w:t>㎡；</w:t>
      </w:r>
    </w:p>
    <w:p>
      <w:pPr>
        <w:keepNext w:val="0"/>
        <w:keepLines w:val="0"/>
        <w:pageBreakBefore w:val="0"/>
        <w:kinsoku/>
        <w:wordWrap/>
        <w:overflowPunct/>
        <w:topLinePunct w:val="0"/>
        <w:bidi w:val="0"/>
        <w:snapToGrid w:val="0"/>
        <w:spacing w:line="336" w:lineRule="auto"/>
        <w:ind w:firstLine="850" w:firstLineChars="250"/>
        <w:rPr>
          <w:rFonts w:hint="eastAsia" w:ascii="仿宋" w:hAnsi="仿宋" w:eastAsia="宋体"/>
          <w:color w:val="auto"/>
          <w:spacing w:val="30"/>
          <w:kern w:val="52"/>
          <w:position w:val="2"/>
          <w:sz w:val="28"/>
          <w:szCs w:val="28"/>
          <w:shd w:val="solid" w:color="FFFFFF" w:fill="auto"/>
          <w:lang w:eastAsia="zh-CN"/>
        </w:rPr>
      </w:pPr>
      <w:r>
        <w:rPr>
          <w:rFonts w:hint="eastAsia" w:ascii="仿宋" w:hAnsi="仿宋" w:eastAsia="仿宋"/>
          <w:color w:val="auto"/>
          <w:spacing w:val="30"/>
          <w:kern w:val="52"/>
          <w:position w:val="2"/>
          <w:sz w:val="28"/>
          <w:szCs w:val="28"/>
          <w:shd w:val="solid" w:color="FFFFFF" w:fill="auto"/>
        </w:rPr>
        <w:t>（5）</w:t>
      </w:r>
      <w:r>
        <w:rPr>
          <w:rFonts w:hint="eastAsia" w:ascii="仿宋" w:hAnsi="仿宋" w:eastAsia="仿宋"/>
          <w:color w:val="auto"/>
          <w:spacing w:val="30"/>
          <w:kern w:val="52"/>
          <w:position w:val="2"/>
          <w:sz w:val="28"/>
          <w:szCs w:val="28"/>
          <w:shd w:val="solid" w:color="FFFFFF" w:fill="auto"/>
          <w:lang w:val="en-US" w:eastAsia="zh-CN"/>
        </w:rPr>
        <w:t>5幢简易A结构</w:t>
      </w:r>
      <w:r>
        <w:rPr>
          <w:rFonts w:hint="eastAsia" w:ascii="仿宋" w:hAnsi="仿宋" w:eastAsia="仿宋"/>
          <w:color w:val="auto"/>
          <w:spacing w:val="30"/>
          <w:kern w:val="52"/>
          <w:position w:val="2"/>
          <w:sz w:val="28"/>
          <w:szCs w:val="28"/>
          <w:shd w:val="solid" w:color="FFFFFF" w:fill="auto"/>
        </w:rPr>
        <w:t>建筑面积：</w:t>
      </w:r>
      <w:r>
        <w:rPr>
          <w:rFonts w:hint="eastAsia" w:ascii="仿宋" w:hAnsi="仿宋" w:eastAsia="仿宋"/>
          <w:color w:val="auto"/>
          <w:spacing w:val="30"/>
          <w:kern w:val="52"/>
          <w:position w:val="2"/>
          <w:sz w:val="28"/>
          <w:szCs w:val="28"/>
          <w:shd w:val="solid" w:color="FFFFFF" w:fill="auto"/>
          <w:lang w:val="en-US" w:eastAsia="zh-CN"/>
        </w:rPr>
        <w:t>55.66</w:t>
      </w:r>
      <w:r>
        <w:rPr>
          <w:rFonts w:hint="eastAsia" w:ascii="宋体" w:hAnsi="宋体"/>
          <w:color w:val="auto"/>
          <w:sz w:val="28"/>
          <w:szCs w:val="28"/>
        </w:rPr>
        <w:t>㎡</w:t>
      </w:r>
      <w:r>
        <w:rPr>
          <w:rFonts w:hint="eastAsia" w:ascii="仿宋" w:hAnsi="仿宋" w:eastAsia="仿宋"/>
          <w:color w:val="auto"/>
          <w:spacing w:val="30"/>
          <w:kern w:val="52"/>
          <w:position w:val="2"/>
          <w:sz w:val="28"/>
          <w:szCs w:val="28"/>
          <w:shd w:val="solid" w:color="FFFFFF" w:fill="auto"/>
          <w:lang w:eastAsia="zh-CN"/>
        </w:rPr>
        <w:t>；</w:t>
      </w:r>
    </w:p>
    <w:p>
      <w:pPr>
        <w:keepNext w:val="0"/>
        <w:keepLines w:val="0"/>
        <w:pageBreakBefore w:val="0"/>
        <w:kinsoku/>
        <w:wordWrap/>
        <w:overflowPunct/>
        <w:topLinePunct w:val="0"/>
        <w:bidi w:val="0"/>
        <w:snapToGrid w:val="0"/>
        <w:spacing w:line="336" w:lineRule="auto"/>
        <w:ind w:firstLine="850" w:firstLineChars="2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30"/>
          <w:kern w:val="52"/>
          <w:position w:val="2"/>
          <w:sz w:val="28"/>
          <w:szCs w:val="28"/>
          <w:shd w:val="solid" w:color="FFFFFF" w:fill="auto"/>
          <w:lang w:val="en-US" w:eastAsia="zh-CN"/>
        </w:rPr>
        <w:t>6</w:t>
      </w: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30"/>
          <w:kern w:val="52"/>
          <w:position w:val="2"/>
          <w:sz w:val="28"/>
          <w:szCs w:val="28"/>
          <w:shd w:val="solid" w:color="FFFFFF" w:fill="auto"/>
          <w:lang w:val="en-US" w:eastAsia="zh-CN"/>
        </w:rPr>
        <w:t>6幢简易A结构</w:t>
      </w:r>
      <w:r>
        <w:rPr>
          <w:rFonts w:hint="eastAsia" w:ascii="仿宋" w:hAnsi="仿宋" w:eastAsia="仿宋"/>
          <w:color w:val="auto"/>
          <w:spacing w:val="30"/>
          <w:kern w:val="52"/>
          <w:position w:val="2"/>
          <w:sz w:val="28"/>
          <w:szCs w:val="28"/>
          <w:shd w:val="solid" w:color="FFFFFF" w:fill="auto"/>
        </w:rPr>
        <w:t>建筑面积：</w:t>
      </w:r>
      <w:r>
        <w:rPr>
          <w:rFonts w:hint="eastAsia" w:ascii="宋体" w:hAnsi="宋体" w:eastAsia="仿宋"/>
          <w:color w:val="auto"/>
          <w:sz w:val="28"/>
          <w:szCs w:val="28"/>
          <w:lang w:val="en-US" w:eastAsia="zh-CN"/>
        </w:rPr>
        <w:t>20.54</w:t>
      </w:r>
      <w:r>
        <w:rPr>
          <w:rFonts w:hint="eastAsia" w:ascii="宋体" w:hAnsi="宋体"/>
          <w:color w:val="auto"/>
          <w:sz w:val="28"/>
          <w:szCs w:val="28"/>
        </w:rPr>
        <w:t>㎡；</w:t>
      </w:r>
    </w:p>
    <w:p>
      <w:pPr>
        <w:keepNext w:val="0"/>
        <w:keepLines w:val="0"/>
        <w:pageBreakBefore w:val="0"/>
        <w:kinsoku/>
        <w:wordWrap/>
        <w:overflowPunct/>
        <w:topLinePunct w:val="0"/>
        <w:bidi w:val="0"/>
        <w:snapToGrid w:val="0"/>
        <w:spacing w:line="336" w:lineRule="auto"/>
        <w:ind w:firstLine="850" w:firstLineChars="250"/>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30"/>
          <w:kern w:val="52"/>
          <w:position w:val="2"/>
          <w:sz w:val="28"/>
          <w:szCs w:val="28"/>
          <w:shd w:val="solid" w:color="FFFFFF" w:fill="auto"/>
          <w:lang w:val="en-US" w:eastAsia="zh-CN"/>
        </w:rPr>
        <w:t>7</w:t>
      </w: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30"/>
          <w:kern w:val="52"/>
          <w:position w:val="2"/>
          <w:sz w:val="28"/>
          <w:szCs w:val="28"/>
          <w:shd w:val="solid" w:color="FFFFFF" w:fill="auto"/>
          <w:lang w:val="en-US" w:eastAsia="zh-CN"/>
        </w:rPr>
        <w:t>7幢砖木C结构</w:t>
      </w:r>
      <w:r>
        <w:rPr>
          <w:rFonts w:hint="eastAsia" w:ascii="仿宋" w:hAnsi="仿宋" w:eastAsia="仿宋"/>
          <w:color w:val="auto"/>
          <w:spacing w:val="30"/>
          <w:kern w:val="52"/>
          <w:position w:val="2"/>
          <w:sz w:val="28"/>
          <w:szCs w:val="28"/>
          <w:shd w:val="solid" w:color="FFFFFF" w:fill="auto"/>
        </w:rPr>
        <w:t>建筑面积：</w:t>
      </w:r>
      <w:r>
        <w:rPr>
          <w:rFonts w:hint="eastAsia" w:ascii="宋体" w:hAnsi="宋体" w:eastAsia="仿宋"/>
          <w:color w:val="auto"/>
          <w:sz w:val="28"/>
          <w:szCs w:val="28"/>
          <w:lang w:val="en-US" w:eastAsia="zh-CN"/>
        </w:rPr>
        <w:t>208.76</w:t>
      </w:r>
      <w:r>
        <w:rPr>
          <w:rFonts w:hint="eastAsia" w:ascii="宋体" w:hAnsi="宋体"/>
          <w:color w:val="auto"/>
          <w:sz w:val="28"/>
          <w:szCs w:val="28"/>
        </w:rPr>
        <w:t>㎡；</w:t>
      </w:r>
    </w:p>
    <w:p>
      <w:pPr>
        <w:keepNext w:val="0"/>
        <w:keepLines w:val="0"/>
        <w:pageBreakBefore w:val="0"/>
        <w:kinsoku/>
        <w:wordWrap/>
        <w:overflowPunct/>
        <w:topLinePunct w:val="0"/>
        <w:bidi w:val="0"/>
        <w:snapToGrid w:val="0"/>
        <w:spacing w:line="336" w:lineRule="auto"/>
        <w:ind w:firstLine="850" w:firstLineChars="250"/>
        <w:rPr>
          <w:rFonts w:hint="eastAsia" w:ascii="仿宋" w:hAnsi="仿宋" w:eastAsia="宋体"/>
          <w:color w:val="auto"/>
          <w:spacing w:val="30"/>
          <w:kern w:val="52"/>
          <w:position w:val="2"/>
          <w:sz w:val="28"/>
          <w:szCs w:val="28"/>
          <w:shd w:val="solid" w:color="FFFFFF" w:fill="auto"/>
          <w:lang w:eastAsia="zh-CN"/>
        </w:rPr>
      </w:pP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30"/>
          <w:kern w:val="52"/>
          <w:position w:val="2"/>
          <w:sz w:val="28"/>
          <w:szCs w:val="28"/>
          <w:shd w:val="solid" w:color="FFFFFF" w:fill="auto"/>
          <w:lang w:val="en-US" w:eastAsia="zh-CN"/>
        </w:rPr>
        <w:t>8</w:t>
      </w: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30"/>
          <w:kern w:val="52"/>
          <w:position w:val="2"/>
          <w:sz w:val="28"/>
          <w:szCs w:val="28"/>
          <w:shd w:val="solid" w:color="FFFFFF" w:fill="auto"/>
          <w:lang w:val="en-US" w:eastAsia="zh-CN"/>
        </w:rPr>
        <w:t>8幢砖木C结构</w:t>
      </w:r>
      <w:r>
        <w:rPr>
          <w:rFonts w:hint="eastAsia" w:ascii="仿宋" w:hAnsi="仿宋" w:eastAsia="仿宋"/>
          <w:color w:val="auto"/>
          <w:spacing w:val="30"/>
          <w:kern w:val="52"/>
          <w:position w:val="2"/>
          <w:sz w:val="28"/>
          <w:szCs w:val="28"/>
          <w:shd w:val="solid" w:color="FFFFFF" w:fill="auto"/>
        </w:rPr>
        <w:t>建筑面积：</w:t>
      </w:r>
      <w:r>
        <w:rPr>
          <w:rFonts w:hint="eastAsia" w:ascii="仿宋" w:hAnsi="仿宋" w:eastAsia="仿宋"/>
          <w:color w:val="auto"/>
          <w:spacing w:val="30"/>
          <w:kern w:val="52"/>
          <w:position w:val="2"/>
          <w:sz w:val="28"/>
          <w:szCs w:val="28"/>
          <w:shd w:val="solid" w:color="FFFFFF" w:fill="auto"/>
          <w:lang w:val="en-US" w:eastAsia="zh-CN"/>
        </w:rPr>
        <w:t>70.70</w:t>
      </w:r>
      <w:r>
        <w:rPr>
          <w:rFonts w:hint="eastAsia" w:ascii="宋体" w:hAnsi="宋体"/>
          <w:color w:val="auto"/>
          <w:sz w:val="28"/>
          <w:szCs w:val="28"/>
        </w:rPr>
        <w:t>㎡</w:t>
      </w:r>
      <w:r>
        <w:rPr>
          <w:rFonts w:hint="eastAsia" w:ascii="宋体" w:hAnsi="宋体"/>
          <w:color w:val="auto"/>
          <w:sz w:val="28"/>
          <w:szCs w:val="28"/>
          <w:lang w:val="en-US" w:eastAsia="zh-CN"/>
        </w:rPr>
        <w:t>.</w:t>
      </w:r>
    </w:p>
    <w:p>
      <w:pPr>
        <w:keepNext w:val="0"/>
        <w:keepLines w:val="0"/>
        <w:pageBreakBefore w:val="0"/>
        <w:kinsoku/>
        <w:wordWrap/>
        <w:overflowPunct/>
        <w:topLinePunct w:val="0"/>
        <w:autoSpaceDE w:val="0"/>
        <w:autoSpaceDN w:val="0"/>
        <w:bidi w:val="0"/>
        <w:adjustRightInd w:val="0"/>
        <w:snapToGrid w:val="0"/>
        <w:spacing w:line="336" w:lineRule="auto"/>
        <w:ind w:firstLine="510" w:firstLineChars="150"/>
        <w:jc w:val="left"/>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房屋面积详见：《</w:t>
      </w:r>
      <w:r>
        <w:rPr>
          <w:rFonts w:hint="eastAsia" w:ascii="仿宋" w:hAnsi="仿宋" w:eastAsia="仿宋"/>
          <w:color w:val="auto"/>
          <w:spacing w:val="20"/>
          <w:sz w:val="28"/>
          <w:lang w:eastAsia="zh-CN"/>
        </w:rPr>
        <w:t>何忠慰</w:t>
      </w:r>
      <w:r>
        <w:rPr>
          <w:rFonts w:hint="eastAsia" w:ascii="仿宋" w:hAnsi="仿宋" w:eastAsia="仿宋"/>
          <w:color w:val="auto"/>
          <w:spacing w:val="20"/>
          <w:sz w:val="28"/>
        </w:rPr>
        <w:t>位于</w:t>
      </w:r>
      <w:r>
        <w:rPr>
          <w:rFonts w:hint="eastAsia" w:ascii="仿宋" w:hAnsi="仿宋" w:eastAsia="仿宋"/>
          <w:color w:val="auto"/>
          <w:spacing w:val="20"/>
          <w:sz w:val="28"/>
          <w:lang w:eastAsia="zh-CN"/>
        </w:rPr>
        <w:t>平远镇新平社区小黑山</w:t>
      </w:r>
      <w:r>
        <w:rPr>
          <w:rFonts w:hint="eastAsia" w:ascii="仿宋" w:hAnsi="仿宋" w:eastAsia="仿宋"/>
          <w:color w:val="auto"/>
          <w:spacing w:val="30"/>
          <w:kern w:val="52"/>
          <w:position w:val="2"/>
          <w:sz w:val="28"/>
          <w:szCs w:val="28"/>
          <w:shd w:val="solid" w:color="FFFFFF" w:fill="auto"/>
        </w:rPr>
        <w:t>宗地上无产权证的建构筑物面积统计表》。</w:t>
      </w:r>
    </w:p>
    <w:p>
      <w:pPr>
        <w:keepNext w:val="0"/>
        <w:keepLines w:val="0"/>
        <w:pageBreakBefore w:val="0"/>
        <w:kinsoku/>
        <w:wordWrap/>
        <w:overflowPunct/>
        <w:topLinePunct w:val="0"/>
        <w:autoSpaceDE w:val="0"/>
        <w:autoSpaceDN w:val="0"/>
        <w:bidi w:val="0"/>
        <w:adjustRightInd w:val="0"/>
        <w:snapToGrid w:val="0"/>
        <w:spacing w:line="336" w:lineRule="auto"/>
        <w:ind w:firstLine="510" w:firstLineChars="150"/>
        <w:jc w:val="left"/>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附件：</w:t>
      </w:r>
    </w:p>
    <w:p>
      <w:pPr>
        <w:keepNext w:val="0"/>
        <w:keepLines w:val="0"/>
        <w:pageBreakBefore w:val="0"/>
        <w:numPr>
          <w:ilvl w:val="1"/>
          <w:numId w:val="1"/>
        </w:numPr>
        <w:kinsoku/>
        <w:wordWrap/>
        <w:overflowPunct/>
        <w:topLinePunct w:val="0"/>
        <w:autoSpaceDE w:val="0"/>
        <w:autoSpaceDN w:val="0"/>
        <w:bidi w:val="0"/>
        <w:adjustRightInd w:val="0"/>
        <w:snapToGrid w:val="0"/>
        <w:spacing w:line="336" w:lineRule="auto"/>
        <w:jc w:val="left"/>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《云南省文山壮族苗族自治州中级人民法院测绘委托书》</w:t>
      </w:r>
    </w:p>
    <w:p>
      <w:pPr>
        <w:keepNext w:val="0"/>
        <w:keepLines w:val="0"/>
        <w:pageBreakBefore w:val="0"/>
        <w:numPr>
          <w:ilvl w:val="1"/>
          <w:numId w:val="1"/>
        </w:numPr>
        <w:kinsoku/>
        <w:wordWrap/>
        <w:overflowPunct/>
        <w:topLinePunct w:val="0"/>
        <w:autoSpaceDE w:val="0"/>
        <w:autoSpaceDN w:val="0"/>
        <w:bidi w:val="0"/>
        <w:adjustRightInd w:val="0"/>
        <w:snapToGrid w:val="0"/>
        <w:spacing w:line="336" w:lineRule="auto"/>
        <w:jc w:val="left"/>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z w:val="28"/>
          <w:szCs w:val="28"/>
        </w:rPr>
        <w:t>房屋位置图及实景图</w:t>
      </w:r>
    </w:p>
    <w:p>
      <w:pPr>
        <w:keepNext w:val="0"/>
        <w:keepLines w:val="0"/>
        <w:pageBreakBefore w:val="0"/>
        <w:numPr>
          <w:ilvl w:val="1"/>
          <w:numId w:val="1"/>
        </w:numPr>
        <w:kinsoku/>
        <w:wordWrap/>
        <w:overflowPunct/>
        <w:topLinePunct w:val="0"/>
        <w:autoSpaceDE w:val="0"/>
        <w:autoSpaceDN w:val="0"/>
        <w:bidi w:val="0"/>
        <w:adjustRightInd w:val="0"/>
        <w:snapToGrid w:val="0"/>
        <w:spacing w:line="336" w:lineRule="auto"/>
        <w:jc w:val="left"/>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w:t>
      </w:r>
      <w:r>
        <w:rPr>
          <w:rFonts w:hint="eastAsia" w:ascii="仿宋" w:hAnsi="仿宋" w:eastAsia="仿宋"/>
          <w:color w:val="auto"/>
          <w:spacing w:val="20"/>
          <w:sz w:val="28"/>
          <w:lang w:eastAsia="zh-CN"/>
        </w:rPr>
        <w:t>何忠慰</w:t>
      </w:r>
      <w:r>
        <w:rPr>
          <w:rFonts w:hint="eastAsia" w:ascii="仿宋" w:hAnsi="仿宋" w:eastAsia="仿宋"/>
          <w:color w:val="auto"/>
          <w:spacing w:val="20"/>
          <w:sz w:val="28"/>
        </w:rPr>
        <w:t>位于</w:t>
      </w:r>
      <w:r>
        <w:rPr>
          <w:rFonts w:hint="eastAsia" w:ascii="仿宋" w:hAnsi="仿宋" w:eastAsia="仿宋"/>
          <w:color w:val="auto"/>
          <w:spacing w:val="20"/>
          <w:sz w:val="28"/>
          <w:lang w:eastAsia="zh-CN"/>
        </w:rPr>
        <w:t>平远镇新平社区小黑山</w:t>
      </w:r>
      <w:r>
        <w:rPr>
          <w:rFonts w:hint="eastAsia" w:ascii="仿宋" w:hAnsi="仿宋" w:eastAsia="仿宋"/>
          <w:color w:val="auto"/>
          <w:spacing w:val="30"/>
          <w:kern w:val="52"/>
          <w:position w:val="2"/>
          <w:sz w:val="28"/>
          <w:szCs w:val="28"/>
          <w:shd w:val="solid" w:color="FFFFFF" w:fill="auto"/>
        </w:rPr>
        <w:t>宗地上无产权证的建构筑物面积统计表》</w:t>
      </w:r>
    </w:p>
    <w:p>
      <w:pPr>
        <w:keepNext w:val="0"/>
        <w:keepLines w:val="0"/>
        <w:pageBreakBefore w:val="0"/>
        <w:numPr>
          <w:ilvl w:val="1"/>
          <w:numId w:val="1"/>
        </w:numPr>
        <w:kinsoku/>
        <w:wordWrap/>
        <w:overflowPunct/>
        <w:topLinePunct w:val="0"/>
        <w:autoSpaceDE w:val="0"/>
        <w:autoSpaceDN w:val="0"/>
        <w:bidi w:val="0"/>
        <w:adjustRightInd w:val="0"/>
        <w:snapToGrid w:val="0"/>
        <w:spacing w:line="336" w:lineRule="auto"/>
        <w:jc w:val="left"/>
        <w:rPr>
          <w:rFonts w:hint="eastAsia" w:ascii="仿宋" w:hAnsi="仿宋" w:eastAsia="仿宋"/>
          <w:color w:val="auto"/>
          <w:spacing w:val="30"/>
          <w:kern w:val="52"/>
          <w:position w:val="2"/>
          <w:sz w:val="28"/>
          <w:szCs w:val="28"/>
          <w:shd w:val="solid" w:color="FFFFFF" w:fill="auto"/>
        </w:rPr>
      </w:pPr>
      <w:r>
        <w:rPr>
          <w:rFonts w:hint="eastAsia" w:ascii="仿宋" w:hAnsi="仿宋" w:eastAsia="仿宋"/>
          <w:color w:val="auto"/>
          <w:spacing w:val="30"/>
          <w:kern w:val="52"/>
          <w:position w:val="2"/>
          <w:sz w:val="28"/>
          <w:szCs w:val="28"/>
          <w:shd w:val="solid" w:color="FFFFFF" w:fill="auto"/>
        </w:rPr>
        <w:t>建构筑物分户平面图</w:t>
      </w:r>
    </w:p>
    <w:p>
      <w:pPr>
        <w:keepNext w:val="0"/>
        <w:keepLines w:val="0"/>
        <w:pageBreakBefore w:val="0"/>
        <w:widowControl/>
        <w:numPr>
          <w:ilvl w:val="1"/>
          <w:numId w:val="1"/>
        </w:numPr>
        <w:kinsoku/>
        <w:wordWrap/>
        <w:overflowPunct/>
        <w:topLinePunct w:val="0"/>
        <w:autoSpaceDE w:val="0"/>
        <w:autoSpaceDN w:val="0"/>
        <w:bidi w:val="0"/>
        <w:adjustRightInd w:val="0"/>
        <w:snapToGrid w:val="0"/>
        <w:spacing w:line="336" w:lineRule="auto"/>
        <w:rPr>
          <w:rFonts w:hint="eastAsia" w:ascii="宋体" w:hAnsi="宋体" w:cs="宋体"/>
          <w:b/>
          <w:bCs/>
          <w:color w:val="auto"/>
          <w:kern w:val="0"/>
          <w:sz w:val="28"/>
          <w:szCs w:val="28"/>
        </w:rPr>
      </w:pPr>
      <w:r>
        <w:rPr>
          <w:rFonts w:hint="eastAsia" w:ascii="仿宋" w:hAnsi="仿宋" w:eastAsia="仿宋"/>
          <w:color w:val="auto"/>
          <w:spacing w:val="30"/>
          <w:kern w:val="52"/>
          <w:position w:val="2"/>
          <w:sz w:val="28"/>
          <w:szCs w:val="28"/>
          <w:shd w:val="solid" w:color="FFFFFF" w:fill="auto"/>
        </w:rPr>
        <w:t>公司证件证复印件</w:t>
      </w:r>
    </w:p>
    <w:p>
      <w:pPr>
        <w:keepNext w:val="0"/>
        <w:keepLines w:val="0"/>
        <w:pageBreakBefore w:val="0"/>
        <w:widowControl/>
        <w:numPr>
          <w:ilvl w:val="1"/>
          <w:numId w:val="1"/>
        </w:numPr>
        <w:kinsoku/>
        <w:wordWrap/>
        <w:overflowPunct/>
        <w:topLinePunct w:val="0"/>
        <w:autoSpaceDE w:val="0"/>
        <w:autoSpaceDN w:val="0"/>
        <w:bidi w:val="0"/>
        <w:adjustRightInd w:val="0"/>
        <w:snapToGrid w:val="0"/>
        <w:spacing w:line="336" w:lineRule="auto"/>
        <w:rPr>
          <w:rFonts w:ascii="宋体" w:hAnsi="宋体" w:cs="宋体"/>
          <w:b/>
          <w:bCs/>
          <w:color w:val="auto"/>
          <w:kern w:val="0"/>
          <w:sz w:val="28"/>
          <w:szCs w:val="28"/>
        </w:rPr>
        <w:sectPr>
          <w:headerReference r:id="rId3" w:type="default"/>
          <w:footerReference r:id="rId4" w:type="even"/>
          <w:pgSz w:w="11906" w:h="16838"/>
          <w:pgMar w:top="1134" w:right="851" w:bottom="1134" w:left="1134" w:header="851" w:footer="992" w:gutter="0"/>
          <w:cols w:space="720" w:num="1"/>
          <w:docGrid w:linePitch="312" w:charSpace="0"/>
        </w:sectPr>
      </w:pPr>
      <w:r>
        <w:rPr>
          <w:rFonts w:hint="eastAsia" w:ascii="仿宋" w:hAnsi="仿宋" w:eastAsia="仿宋"/>
          <w:color w:val="auto"/>
          <w:spacing w:val="30"/>
          <w:kern w:val="52"/>
          <w:position w:val="2"/>
          <w:sz w:val="28"/>
          <w:szCs w:val="28"/>
          <w:shd w:val="solid" w:color="FFFFFF" w:fill="auto"/>
        </w:rPr>
        <w:t>测绘人员证书复印件</w:t>
      </w:r>
    </w:p>
    <w:tbl>
      <w:tblPr>
        <w:tblStyle w:val="4"/>
        <w:tblW w:w="9680" w:type="dxa"/>
        <w:tblInd w:w="93" w:type="dxa"/>
        <w:tblLayout w:type="autofit"/>
        <w:tblCellMar>
          <w:top w:w="0" w:type="dxa"/>
          <w:left w:w="108" w:type="dxa"/>
          <w:bottom w:w="0" w:type="dxa"/>
          <w:right w:w="108" w:type="dxa"/>
        </w:tblCellMar>
      </w:tblPr>
      <w:tblGrid>
        <w:gridCol w:w="640"/>
        <w:gridCol w:w="1254"/>
        <w:gridCol w:w="1170"/>
        <w:gridCol w:w="3216"/>
        <w:gridCol w:w="1720"/>
        <w:gridCol w:w="1680"/>
      </w:tblGrid>
      <w:tr>
        <w:tblPrEx>
          <w:tblCellMar>
            <w:top w:w="0" w:type="dxa"/>
            <w:left w:w="108" w:type="dxa"/>
            <w:bottom w:w="0" w:type="dxa"/>
            <w:right w:w="108" w:type="dxa"/>
          </w:tblCellMar>
        </w:tblPrEx>
        <w:trPr>
          <w:trHeight w:val="1020" w:hRule="atLeast"/>
        </w:trPr>
        <w:tc>
          <w:tcPr>
            <w:tcW w:w="9680" w:type="dxa"/>
            <w:gridSpan w:val="6"/>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lang w:eastAsia="zh-CN"/>
              </w:rPr>
              <w:t>何忠慰</w:t>
            </w:r>
            <w:r>
              <w:rPr>
                <w:rFonts w:hint="eastAsia" w:ascii="宋体" w:hAnsi="宋体" w:cs="宋体"/>
                <w:b/>
                <w:bCs/>
                <w:color w:val="auto"/>
                <w:kern w:val="0"/>
                <w:sz w:val="28"/>
                <w:szCs w:val="28"/>
              </w:rPr>
              <w:t>位于</w:t>
            </w:r>
            <w:r>
              <w:rPr>
                <w:rFonts w:hint="eastAsia" w:ascii="宋体" w:hAnsi="宋体" w:cs="宋体"/>
                <w:b/>
                <w:bCs/>
                <w:color w:val="auto"/>
                <w:kern w:val="0"/>
                <w:sz w:val="28"/>
                <w:szCs w:val="28"/>
                <w:lang w:eastAsia="zh-CN"/>
              </w:rPr>
              <w:t>平远镇新平社区小黑山</w:t>
            </w:r>
            <w:r>
              <w:rPr>
                <w:rFonts w:hint="eastAsia" w:ascii="宋体" w:hAnsi="宋体" w:cs="宋体"/>
                <w:b/>
                <w:bCs/>
                <w:color w:val="auto"/>
                <w:kern w:val="0"/>
                <w:sz w:val="28"/>
                <w:szCs w:val="28"/>
              </w:rPr>
              <w:t>宗地上</w:t>
            </w:r>
            <w:r>
              <w:rPr>
                <w:rFonts w:hint="eastAsia" w:ascii="宋体" w:hAnsi="宋体" w:cs="宋体"/>
                <w:b/>
                <w:bCs/>
                <w:color w:val="auto"/>
                <w:kern w:val="0"/>
                <w:sz w:val="28"/>
                <w:szCs w:val="28"/>
              </w:rPr>
              <w:br w:type="textWrapping"/>
            </w:r>
            <w:r>
              <w:rPr>
                <w:rFonts w:hint="eastAsia" w:ascii="宋体" w:hAnsi="宋体" w:cs="宋体"/>
                <w:b/>
                <w:bCs/>
                <w:color w:val="auto"/>
                <w:kern w:val="0"/>
                <w:sz w:val="28"/>
                <w:szCs w:val="28"/>
              </w:rPr>
              <w:t>无产权证的建构筑物面积统计表</w:t>
            </w:r>
          </w:p>
        </w:tc>
      </w:tr>
      <w:tr>
        <w:tblPrEx>
          <w:tblCellMar>
            <w:top w:w="0" w:type="dxa"/>
            <w:left w:w="108" w:type="dxa"/>
            <w:bottom w:w="0" w:type="dxa"/>
            <w:right w:w="108" w:type="dxa"/>
          </w:tblCellMar>
        </w:tblPrEx>
        <w:trPr>
          <w:trHeight w:val="570" w:hRule="atLeast"/>
        </w:trPr>
        <w:tc>
          <w:tcPr>
            <w:tcW w:w="189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内容</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auto"/>
                <w:kern w:val="0"/>
                <w:sz w:val="22"/>
                <w:szCs w:val="22"/>
                <w:lang w:eastAsia="zh-CN"/>
              </w:rPr>
            </w:pPr>
            <w:r>
              <w:rPr>
                <w:rFonts w:hint="eastAsia" w:ascii="宋体" w:hAnsi="宋体" w:cs="宋体"/>
                <w:b/>
                <w:bCs/>
                <w:color w:val="auto"/>
                <w:kern w:val="0"/>
                <w:sz w:val="22"/>
                <w:szCs w:val="22"/>
                <w:lang w:eastAsia="zh-CN"/>
              </w:rPr>
              <w:t>建筑结构</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计算试</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面积（m</w:t>
            </w:r>
            <w:r>
              <w:rPr>
                <w:rFonts w:hint="eastAsia" w:ascii="宋体" w:hAnsi="宋体" w:cs="宋体"/>
                <w:b/>
                <w:bCs/>
                <w:color w:val="auto"/>
                <w:kern w:val="0"/>
                <w:sz w:val="22"/>
                <w:szCs w:val="22"/>
                <w:vertAlign w:val="superscript"/>
              </w:rPr>
              <w:t>2</w:t>
            </w:r>
            <w:r>
              <w:rPr>
                <w:rFonts w:hint="eastAsia" w:ascii="宋体" w:hAnsi="宋体" w:cs="宋体"/>
                <w:b/>
                <w:bCs/>
                <w:color w:val="auto"/>
                <w:kern w:val="0"/>
                <w:sz w:val="22"/>
                <w:szCs w:val="22"/>
              </w:rPr>
              <w:t>）</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auto"/>
                <w:kern w:val="0"/>
                <w:sz w:val="22"/>
                <w:szCs w:val="22"/>
                <w:lang w:eastAsia="zh-CN"/>
              </w:rPr>
            </w:pPr>
            <w:r>
              <w:rPr>
                <w:rFonts w:hint="eastAsia" w:ascii="宋体" w:hAnsi="宋体" w:cs="宋体"/>
                <w:b/>
                <w:bCs/>
                <w:color w:val="auto"/>
                <w:kern w:val="0"/>
                <w:sz w:val="22"/>
                <w:szCs w:val="22"/>
                <w:lang w:eastAsia="zh-CN"/>
              </w:rPr>
              <w:t>备注</w:t>
            </w:r>
          </w:p>
        </w:tc>
      </w:tr>
      <w:tr>
        <w:tblPrEx>
          <w:tblCellMar>
            <w:top w:w="0" w:type="dxa"/>
            <w:left w:w="108" w:type="dxa"/>
            <w:bottom w:w="0" w:type="dxa"/>
            <w:right w:w="108" w:type="dxa"/>
          </w:tblCellMar>
        </w:tblPrEx>
        <w:trPr>
          <w:trHeight w:val="570" w:hRule="atLeast"/>
        </w:trPr>
        <w:tc>
          <w:tcPr>
            <w:tcW w:w="640" w:type="dxa"/>
            <w:vMerge w:val="restart"/>
            <w:tcBorders>
              <w:top w:val="nil"/>
              <w:left w:val="single" w:color="auto" w:sz="4" w:space="0"/>
              <w:bottom w:val="single" w:color="000000" w:sz="4" w:space="0"/>
              <w:right w:val="single" w:color="auto" w:sz="4" w:space="0"/>
            </w:tcBorders>
            <w:shd w:val="clear" w:color="auto" w:fill="auto"/>
            <w:noWrap w:val="0"/>
            <w:textDirection w:val="tbRlV"/>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建构筑物</w:t>
            </w: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简易C</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13.70+9.90）</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80/2</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56.64</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砖木C</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5.65</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9.20</w:t>
            </w:r>
            <w:bookmarkStart w:id="0" w:name="_GoBack"/>
            <w:bookmarkEnd w:id="0"/>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51.98</w:t>
            </w:r>
            <w:r>
              <w:rPr>
                <w:rFonts w:hint="eastAsia" w:ascii="宋体" w:hAnsi="宋体" w:cs="宋体"/>
                <w:color w:val="auto"/>
                <w:kern w:val="0"/>
                <w:sz w:val="22"/>
                <w:szCs w:val="22"/>
              </w:rPr>
              <w:t xml:space="preserve"> </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彩钢瓦房</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12.70</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6.80</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86.36</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4幢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简易A</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6.35</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5.60</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35.56</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5幢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简易A</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4.60</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12.10</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55.66</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6幢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简易A</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2.60</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7.9</w:t>
            </w:r>
            <w:r>
              <w:rPr>
                <w:rFonts w:hint="eastAsia" w:ascii="宋体" w:hAnsi="宋体" w:cs="宋体"/>
                <w:color w:val="auto"/>
                <w:kern w:val="0"/>
                <w:sz w:val="22"/>
                <w:szCs w:val="22"/>
              </w:rPr>
              <w:t>0</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20.54</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7幢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cs="宋体"/>
                <w:color w:val="auto"/>
                <w:kern w:val="0"/>
                <w:sz w:val="22"/>
                <w:szCs w:val="22"/>
                <w:lang w:val="en-US"/>
              </w:rPr>
            </w:pPr>
            <w:r>
              <w:rPr>
                <w:rFonts w:hint="eastAsia" w:ascii="宋体" w:hAnsi="宋体" w:cs="宋体"/>
                <w:color w:val="auto"/>
                <w:kern w:val="0"/>
                <w:sz w:val="22"/>
                <w:szCs w:val="22"/>
                <w:lang w:val="en-US" w:eastAsia="zh-CN"/>
              </w:rPr>
              <w:t>砖木C</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21.20</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4.30+28.0*4.20</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208.76</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8幢</w:t>
            </w:r>
          </w:p>
        </w:tc>
        <w:tc>
          <w:tcPr>
            <w:tcW w:w="117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砖木C</w:t>
            </w:r>
          </w:p>
        </w:tc>
        <w:tc>
          <w:tcPr>
            <w:tcW w:w="321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10.10*7.0</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70.70</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5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auto"/>
                <w:kern w:val="0"/>
                <w:sz w:val="22"/>
                <w:szCs w:val="22"/>
              </w:rPr>
            </w:pPr>
          </w:p>
        </w:tc>
        <w:tc>
          <w:tcPr>
            <w:tcW w:w="125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438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7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586.20</w:t>
            </w:r>
            <w:r>
              <w:rPr>
                <w:rFonts w:hint="eastAsia" w:ascii="宋体" w:hAnsi="宋体" w:cs="宋体"/>
                <w:color w:val="auto"/>
                <w:kern w:val="0"/>
                <w:sz w:val="22"/>
                <w:szCs w:val="22"/>
              </w:rPr>
              <w:t xml:space="preserve"> </w:t>
            </w:r>
          </w:p>
        </w:tc>
        <w:tc>
          <w:tcPr>
            <w:tcW w:w="1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bl>
    <w:p>
      <w:pPr>
        <w:autoSpaceDE w:val="0"/>
        <w:autoSpaceDN w:val="0"/>
        <w:adjustRightInd w:val="0"/>
        <w:jc w:val="left"/>
        <w:rPr>
          <w:rFonts w:hint="eastAsia" w:ascii="仿宋" w:hAnsi="仿宋" w:eastAsia="仿宋"/>
          <w:color w:val="auto"/>
          <w:spacing w:val="30"/>
          <w:kern w:val="52"/>
          <w:position w:val="2"/>
          <w:sz w:val="28"/>
          <w:szCs w:val="28"/>
          <w:shd w:val="solid" w:color="FFFFFF" w:fil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sectPr>
          <w:pgSz w:w="11906" w:h="16838"/>
          <w:pgMar w:top="1134" w:right="851" w:bottom="1134" w:left="1134" w:header="851" w:footer="992" w:gutter="0"/>
          <w:cols w:space="720" w:num="1"/>
          <w:docGrid w:linePitch="312" w:charSpace="0"/>
        </w:sectPr>
      </w:pPr>
    </w:p>
    <w:p>
      <w:pPr>
        <w:jc w:val="center"/>
        <w:rPr>
          <w:rFonts w:hint="eastAsia" w:eastAsia="宋体"/>
          <w:b/>
          <w:bCs/>
          <w:color w:val="auto"/>
          <w:sz w:val="32"/>
          <w:szCs w:val="32"/>
          <w:lang w:eastAsia="zh-CN"/>
        </w:rPr>
      </w:pPr>
      <w:r>
        <w:rPr>
          <w:rFonts w:hint="eastAsia"/>
          <w:b/>
          <w:bCs/>
          <w:color w:val="auto"/>
          <w:sz w:val="32"/>
          <w:szCs w:val="32"/>
          <w:lang w:eastAsia="zh-CN"/>
        </w:rPr>
        <w:t>房屋位置图</w:t>
      </w:r>
    </w:p>
    <w:p>
      <w:pPr>
        <w:rPr>
          <w:color w:val="auto"/>
        </w:rPr>
      </w:pPr>
      <w:r>
        <w:rPr>
          <w:rFonts w:hint="eastAsia" w:ascii="宋体" w:hAnsi="宋体" w:eastAsia="宋体" w:cs="宋体"/>
          <w:kern w:val="0"/>
          <w:sz w:val="24"/>
          <w:szCs w:val="24"/>
          <w:lang w:val="en-US" w:eastAsia="zh-CN" w:bidi="ar"/>
        </w:rPr>
        <w:drawing>
          <wp:anchor distT="0" distB="0" distL="114300" distR="114300" simplePos="0" relativeHeight="252228608" behindDoc="1" locked="0" layoutInCell="1" allowOverlap="1">
            <wp:simplePos x="0" y="0"/>
            <wp:positionH relativeFrom="column">
              <wp:posOffset>38100</wp:posOffset>
            </wp:positionH>
            <wp:positionV relativeFrom="paragraph">
              <wp:posOffset>288290</wp:posOffset>
            </wp:positionV>
            <wp:extent cx="9284970" cy="5236845"/>
            <wp:effectExtent l="0" t="0" r="11430" b="1905"/>
            <wp:wrapNone/>
            <wp:docPr id="2" name="图片 2" descr="1586334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6334777(1)"/>
                    <pic:cNvPicPr>
                      <a:picLocks noChangeAspect="1"/>
                    </pic:cNvPicPr>
                  </pic:nvPicPr>
                  <pic:blipFill>
                    <a:blip r:embed="rId6"/>
                    <a:stretch>
                      <a:fillRect/>
                    </a:stretch>
                  </pic:blipFill>
                  <pic:spPr>
                    <a:xfrm>
                      <a:off x="0" y="0"/>
                      <a:ext cx="9284970" cy="5236845"/>
                    </a:xfrm>
                    <a:prstGeom prst="rect">
                      <a:avLst/>
                    </a:prstGeom>
                  </pic:spPr>
                </pic:pic>
              </a:graphicData>
            </a:graphic>
          </wp:anchor>
        </w:drawing>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ascii="宋体" w:hAnsi="宋体" w:eastAsia="宋体" w:cs="宋体"/>
        </w:rPr>
        <mc:AlternateContent>
          <mc:Choice Requires="wps">
            <w:drawing>
              <wp:anchor distT="0" distB="0" distL="114300" distR="114300" simplePos="0" relativeHeight="252494848" behindDoc="0" locked="0" layoutInCell="1" allowOverlap="1">
                <wp:simplePos x="0" y="0"/>
                <wp:positionH relativeFrom="column">
                  <wp:posOffset>2118995</wp:posOffset>
                </wp:positionH>
                <wp:positionV relativeFrom="paragraph">
                  <wp:posOffset>116840</wp:posOffset>
                </wp:positionV>
                <wp:extent cx="1520825" cy="344170"/>
                <wp:effectExtent l="4445" t="4445" r="36830" b="565785"/>
                <wp:wrapNone/>
                <wp:docPr id="3" name="圆角矩形标注 3"/>
                <wp:cNvGraphicFramePr/>
                <a:graphic xmlns:a="http://schemas.openxmlformats.org/drawingml/2006/main">
                  <a:graphicData uri="http://schemas.microsoft.com/office/word/2010/wordprocessingShape">
                    <wps:wsp>
                      <wps:cNvSpPr/>
                      <wps:spPr>
                        <a:xfrm>
                          <a:off x="0" y="0"/>
                          <a:ext cx="1520825" cy="344170"/>
                        </a:xfrm>
                        <a:prstGeom prst="wedgeRoundRectCallout">
                          <a:avLst>
                            <a:gd name="adj1" fmla="val 50264"/>
                            <a:gd name="adj2" fmla="val 208671"/>
                            <a:gd name="adj3" fmla="val 16667"/>
                          </a:avLst>
                        </a:prstGeom>
                        <a:solidFill>
                          <a:srgbClr val="FFFFFF">
                            <a:alpha val="0"/>
                          </a:srgbClr>
                        </a:solidFill>
                        <a:ln w="9525" cap="flat" cmpd="sng">
                          <a:solidFill>
                            <a:srgbClr val="00B050"/>
                          </a:solidFill>
                          <a:prstDash val="solid"/>
                          <a:miter/>
                          <a:headEnd type="none" w="med" len="med"/>
                          <a:tailEnd type="none" w="med" len="med"/>
                        </a:ln>
                      </wps:spPr>
                      <wps:txbx>
                        <w:txbxContent>
                          <w:p>
                            <w:pPr>
                              <w:jc w:val="center"/>
                              <w:rPr>
                                <w:color w:val="FF0000"/>
                                <w:sz w:val="28"/>
                                <w:szCs w:val="28"/>
                              </w:rPr>
                            </w:pPr>
                            <w:r>
                              <w:rPr>
                                <w:rFonts w:hint="eastAsia"/>
                                <w:color w:val="FF0000"/>
                                <w:sz w:val="28"/>
                                <w:szCs w:val="28"/>
                                <w:lang w:eastAsia="zh-CN"/>
                              </w:rPr>
                              <w:t>估价对象</w:t>
                            </w:r>
                            <w:r>
                              <w:rPr>
                                <w:rFonts w:hint="eastAsia"/>
                                <w:color w:val="FF0000"/>
                                <w:sz w:val="28"/>
                                <w:szCs w:val="28"/>
                              </w:rPr>
                              <w:t>位置</w:t>
                            </w:r>
                          </w:p>
                        </w:txbxContent>
                      </wps:txbx>
                      <wps:bodyPr upright="1"/>
                    </wps:wsp>
                  </a:graphicData>
                </a:graphic>
              </wp:anchor>
            </w:drawing>
          </mc:Choice>
          <mc:Fallback>
            <w:pict>
              <v:shape id="_x0000_s1026" o:spid="_x0000_s1026" o:spt="62" type="#_x0000_t62" style="position:absolute;left:0pt;margin-left:166.85pt;margin-top:9.2pt;height:27.1pt;width:119.75pt;z-index:252494848;mso-width-relative:page;mso-height-relative:page;" fillcolor="#FFFFFF" filled="t" stroked="t" coordsize="21600,21600" o:gfxdata="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8yLFbZAAAACQEAAA8AAAAAAAAAAQAgAAAA&#10;IgAAAGRycy9kb3ducmV2LnhtbFBLAQIUABQAAAAIAIdO4kBPR5hQQwIAAIsEAAAOAAAAAAAAAAEA&#10;IAAAACgBAABkcnMvZTJvRG9jLnhtbFBLBQYAAAAABgAGAFkBAADdBQAAAAA=&#10;" adj="21657,55873,14400">
                <v:fill on="t" opacity="0f" focussize="0,0"/>
                <v:stroke color="#00B050" joinstyle="miter"/>
                <v:imagedata o:title=""/>
                <o:lock v:ext="edit" aspectratio="f"/>
                <v:textbox>
                  <w:txbxContent>
                    <w:p>
                      <w:pPr>
                        <w:jc w:val="center"/>
                        <w:rPr>
                          <w:color w:val="FF0000"/>
                          <w:sz w:val="28"/>
                          <w:szCs w:val="28"/>
                        </w:rPr>
                      </w:pPr>
                      <w:r>
                        <w:rPr>
                          <w:rFonts w:hint="eastAsia"/>
                          <w:color w:val="FF0000"/>
                          <w:sz w:val="28"/>
                          <w:szCs w:val="28"/>
                          <w:lang w:eastAsia="zh-CN"/>
                        </w:rPr>
                        <w:t>估价对象</w:t>
                      </w:r>
                      <w:r>
                        <w:rPr>
                          <w:rFonts w:hint="eastAsia"/>
                          <w:color w:val="FF0000"/>
                          <w:sz w:val="28"/>
                          <w:szCs w:val="28"/>
                        </w:rPr>
                        <w:t>位置</w:t>
                      </w:r>
                    </w:p>
                  </w:txbxContent>
                </v:textbox>
              </v:shape>
            </w:pict>
          </mc:Fallback>
        </mc:AlternateConten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hint="eastAsia" w:eastAsia="宋体"/>
          <w:b/>
          <w:bCs/>
          <w:color w:val="auto"/>
          <w:sz w:val="32"/>
          <w:szCs w:val="32"/>
          <w:lang w:eastAsia="zh-CN"/>
        </w:rPr>
      </w:pPr>
      <w:r>
        <w:rPr>
          <w:rFonts w:hint="eastAsia"/>
          <w:b/>
          <w:bCs/>
          <w:color w:val="auto"/>
          <w:sz w:val="32"/>
          <w:szCs w:val="32"/>
          <w:lang w:eastAsia="zh-CN"/>
        </w:rPr>
        <w:t>建筑物实景照片</w:t>
      </w:r>
    </w:p>
    <w:p>
      <w:pPr>
        <w:rPr>
          <w:color w:val="auto"/>
        </w:rPr>
      </w:pPr>
      <w:r>
        <w:rPr>
          <w:rFonts w:hint="eastAsia" w:ascii="宋体" w:hAnsi="宋体" w:eastAsia="宋体" w:cs="宋体"/>
          <w:color w:val="auto"/>
          <w:sz w:val="24"/>
          <w:szCs w:val="24"/>
          <w:lang w:val="en-US" w:eastAsia="zh-CN"/>
        </w:rPr>
        <w:drawing>
          <wp:anchor distT="0" distB="0" distL="114300" distR="114300" simplePos="0" relativeHeight="256348160" behindDoc="0" locked="0" layoutInCell="1" allowOverlap="1">
            <wp:simplePos x="0" y="0"/>
            <wp:positionH relativeFrom="column">
              <wp:posOffset>6499225</wp:posOffset>
            </wp:positionH>
            <wp:positionV relativeFrom="paragraph">
              <wp:posOffset>69850</wp:posOffset>
            </wp:positionV>
            <wp:extent cx="2771775" cy="2376170"/>
            <wp:effectExtent l="0" t="0" r="9525" b="5080"/>
            <wp:wrapNone/>
            <wp:docPr id="18" name="图片 18" descr="微信图片_2020040816462417"/>
            <wp:cNvGraphicFramePr/>
            <a:graphic xmlns:a="http://schemas.openxmlformats.org/drawingml/2006/main">
              <a:graphicData uri="http://schemas.openxmlformats.org/drawingml/2006/picture">
                <pic:pic xmlns:pic="http://schemas.openxmlformats.org/drawingml/2006/picture">
                  <pic:nvPicPr>
                    <pic:cNvPr id="18" name="图片 18" descr="微信图片_2020040816462417"/>
                    <pic:cNvPicPr/>
                  </pic:nvPicPr>
                  <pic:blipFill>
                    <a:blip r:embed="rId7"/>
                    <a:stretch>
                      <a:fillRect/>
                    </a:stretch>
                  </pic:blipFill>
                  <pic:spPr>
                    <a:xfrm>
                      <a:off x="0" y="0"/>
                      <a:ext cx="2771775" cy="2376170"/>
                    </a:xfrm>
                    <a:prstGeom prst="rect">
                      <a:avLst/>
                    </a:prstGeom>
                  </pic:spPr>
                </pic:pic>
              </a:graphicData>
            </a:graphic>
          </wp:anchor>
        </w:drawing>
      </w:r>
      <w:r>
        <w:rPr>
          <w:rFonts w:hint="eastAsia" w:ascii="宋体" w:hAnsi="宋体" w:eastAsia="宋体" w:cs="宋体"/>
          <w:color w:val="auto"/>
          <w:sz w:val="24"/>
          <w:szCs w:val="24"/>
          <w:lang w:val="en-US" w:eastAsia="zh-CN"/>
        </w:rPr>
        <w:drawing>
          <wp:anchor distT="0" distB="0" distL="114300" distR="114300" simplePos="0" relativeHeight="254151680" behindDoc="0" locked="0" layoutInCell="1" allowOverlap="1">
            <wp:simplePos x="0" y="0"/>
            <wp:positionH relativeFrom="column">
              <wp:posOffset>3279775</wp:posOffset>
            </wp:positionH>
            <wp:positionV relativeFrom="paragraph">
              <wp:posOffset>73025</wp:posOffset>
            </wp:positionV>
            <wp:extent cx="2771775" cy="2376170"/>
            <wp:effectExtent l="0" t="0" r="9525" b="5080"/>
            <wp:wrapNone/>
            <wp:docPr id="35" name="图片 35" descr="微信图片_202004081646242"/>
            <wp:cNvGraphicFramePr/>
            <a:graphic xmlns:a="http://schemas.openxmlformats.org/drawingml/2006/main">
              <a:graphicData uri="http://schemas.openxmlformats.org/drawingml/2006/picture">
                <pic:pic xmlns:pic="http://schemas.openxmlformats.org/drawingml/2006/picture">
                  <pic:nvPicPr>
                    <pic:cNvPr id="35" name="图片 35" descr="微信图片_202004081646242"/>
                    <pic:cNvPicPr/>
                  </pic:nvPicPr>
                  <pic:blipFill>
                    <a:blip r:embed="rId8"/>
                    <a:stretch>
                      <a:fillRect/>
                    </a:stretch>
                  </pic:blipFill>
                  <pic:spPr>
                    <a:xfrm>
                      <a:off x="0" y="0"/>
                      <a:ext cx="2771775" cy="2376170"/>
                    </a:xfrm>
                    <a:prstGeom prst="rect">
                      <a:avLst/>
                    </a:prstGeom>
                  </pic:spPr>
                </pic:pic>
              </a:graphicData>
            </a:graphic>
          </wp:anchor>
        </w:drawing>
      </w:r>
      <w:r>
        <w:rPr>
          <w:rFonts w:hint="eastAsia" w:ascii="宋体" w:hAnsi="宋体" w:eastAsia="宋体" w:cs="宋体"/>
          <w:sz w:val="24"/>
          <w:szCs w:val="24"/>
        </w:rPr>
        <w:drawing>
          <wp:anchor distT="0" distB="0" distL="114300" distR="114300" simplePos="0" relativeHeight="253589504" behindDoc="0" locked="0" layoutInCell="1" allowOverlap="1">
            <wp:simplePos x="0" y="0"/>
            <wp:positionH relativeFrom="column">
              <wp:posOffset>69850</wp:posOffset>
            </wp:positionH>
            <wp:positionV relativeFrom="paragraph">
              <wp:posOffset>76835</wp:posOffset>
            </wp:positionV>
            <wp:extent cx="2771775" cy="2376170"/>
            <wp:effectExtent l="0" t="0" r="9525" b="5080"/>
            <wp:wrapNone/>
            <wp:docPr id="4" name="图片 4" descr="微信图片_202004081638541"/>
            <wp:cNvGraphicFramePr/>
            <a:graphic xmlns:a="http://schemas.openxmlformats.org/drawingml/2006/main">
              <a:graphicData uri="http://schemas.openxmlformats.org/drawingml/2006/picture">
                <pic:pic xmlns:pic="http://schemas.openxmlformats.org/drawingml/2006/picture">
                  <pic:nvPicPr>
                    <pic:cNvPr id="4" name="图片 4" descr="微信图片_202004081638541"/>
                    <pic:cNvPicPr/>
                  </pic:nvPicPr>
                  <pic:blipFill>
                    <a:blip r:embed="rId9"/>
                    <a:stretch>
                      <a:fillRect/>
                    </a:stretch>
                  </pic:blipFill>
                  <pic:spPr>
                    <a:xfrm>
                      <a:off x="0" y="0"/>
                      <a:ext cx="2771775" cy="2376170"/>
                    </a:xfrm>
                    <a:prstGeom prst="rect">
                      <a:avLst/>
                    </a:prstGeom>
                  </pic:spPr>
                </pic:pic>
              </a:graphicData>
            </a:graphic>
          </wp:anchor>
        </w:drawing>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ascii="宋体" w:hAnsi="宋体" w:eastAsia="宋体" w:cs="宋体"/>
          <w:color w:val="auto"/>
          <w:sz w:val="24"/>
          <w:szCs w:val="24"/>
          <w:lang w:val="en-US" w:eastAsia="zh-CN"/>
        </w:rPr>
        <w:drawing>
          <wp:anchor distT="0" distB="0" distL="114300" distR="114300" simplePos="0" relativeHeight="257452032" behindDoc="0" locked="0" layoutInCell="1" allowOverlap="1">
            <wp:simplePos x="0" y="0"/>
            <wp:positionH relativeFrom="column">
              <wp:posOffset>4994275</wp:posOffset>
            </wp:positionH>
            <wp:positionV relativeFrom="paragraph">
              <wp:posOffset>147955</wp:posOffset>
            </wp:positionV>
            <wp:extent cx="2771775" cy="2376170"/>
            <wp:effectExtent l="0" t="0" r="9525" b="5080"/>
            <wp:wrapNone/>
            <wp:docPr id="28" name="图片 28" descr="微信图片_202004081646249"/>
            <wp:cNvGraphicFramePr/>
            <a:graphic xmlns:a="http://schemas.openxmlformats.org/drawingml/2006/main">
              <a:graphicData uri="http://schemas.openxmlformats.org/drawingml/2006/picture">
                <pic:pic xmlns:pic="http://schemas.openxmlformats.org/drawingml/2006/picture">
                  <pic:nvPicPr>
                    <pic:cNvPr id="28" name="图片 28" descr="微信图片_202004081646249"/>
                    <pic:cNvPicPr/>
                  </pic:nvPicPr>
                  <pic:blipFill>
                    <a:blip r:embed="rId10"/>
                    <a:stretch>
                      <a:fillRect/>
                    </a:stretch>
                  </pic:blipFill>
                  <pic:spPr>
                    <a:xfrm>
                      <a:off x="0" y="0"/>
                      <a:ext cx="2771775" cy="2376170"/>
                    </a:xfrm>
                    <a:prstGeom prst="rect">
                      <a:avLst/>
                    </a:prstGeom>
                  </pic:spPr>
                </pic:pic>
              </a:graphicData>
            </a:graphic>
          </wp:anchor>
        </w:drawing>
      </w:r>
    </w:p>
    <w:p>
      <w:pPr>
        <w:rPr>
          <w:color w:val="auto"/>
        </w:rPr>
      </w:pPr>
      <w:r>
        <w:rPr>
          <w:rFonts w:hint="eastAsia" w:ascii="宋体" w:hAnsi="宋体" w:eastAsia="宋体" w:cs="宋体"/>
          <w:color w:val="auto"/>
          <w:sz w:val="24"/>
          <w:szCs w:val="24"/>
          <w:lang w:val="en-US" w:eastAsia="zh-CN"/>
        </w:rPr>
        <w:drawing>
          <wp:anchor distT="0" distB="0" distL="114300" distR="114300" simplePos="0" relativeHeight="256897024" behindDoc="0" locked="0" layoutInCell="1" allowOverlap="1">
            <wp:simplePos x="0" y="0"/>
            <wp:positionH relativeFrom="column">
              <wp:posOffset>1660525</wp:posOffset>
            </wp:positionH>
            <wp:positionV relativeFrom="paragraph">
              <wp:posOffset>3810</wp:posOffset>
            </wp:positionV>
            <wp:extent cx="2771775" cy="2376170"/>
            <wp:effectExtent l="0" t="0" r="9525" b="5080"/>
            <wp:wrapNone/>
            <wp:docPr id="20" name="图片 20" descr="微信图片_2020040816462415"/>
            <wp:cNvGraphicFramePr/>
            <a:graphic xmlns:a="http://schemas.openxmlformats.org/drawingml/2006/main">
              <a:graphicData uri="http://schemas.openxmlformats.org/drawingml/2006/picture">
                <pic:pic xmlns:pic="http://schemas.openxmlformats.org/drawingml/2006/picture">
                  <pic:nvPicPr>
                    <pic:cNvPr id="20" name="图片 20" descr="微信图片_2020040816462415"/>
                    <pic:cNvPicPr/>
                  </pic:nvPicPr>
                  <pic:blipFill>
                    <a:blip r:embed="rId11"/>
                    <a:stretch>
                      <a:fillRect/>
                    </a:stretch>
                  </pic:blipFill>
                  <pic:spPr>
                    <a:xfrm>
                      <a:off x="0" y="0"/>
                      <a:ext cx="2771775" cy="2376170"/>
                    </a:xfrm>
                    <a:prstGeom prst="rect">
                      <a:avLst/>
                    </a:prstGeom>
                  </pic:spPr>
                </pic:pic>
              </a:graphicData>
            </a:graphic>
          </wp:anchor>
        </w:drawing>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ascii="宋体" w:hAnsi="宋体" w:eastAsia="宋体" w:cs="宋体"/>
          <w:color w:val="auto"/>
          <w:sz w:val="24"/>
          <w:szCs w:val="24"/>
          <w:lang w:val="en-US" w:eastAsia="zh-CN"/>
        </w:rPr>
        <w:drawing>
          <wp:anchor distT="0" distB="0" distL="114300" distR="114300" simplePos="0" relativeHeight="255255552" behindDoc="0" locked="0" layoutInCell="1" allowOverlap="1">
            <wp:simplePos x="0" y="0"/>
            <wp:positionH relativeFrom="column">
              <wp:posOffset>3270250</wp:posOffset>
            </wp:positionH>
            <wp:positionV relativeFrom="paragraph">
              <wp:posOffset>20955</wp:posOffset>
            </wp:positionV>
            <wp:extent cx="2771775" cy="2376170"/>
            <wp:effectExtent l="0" t="0" r="9525" b="5080"/>
            <wp:wrapNone/>
            <wp:docPr id="24" name="图片 24" descr="微信图片_2020040816462411"/>
            <wp:cNvGraphicFramePr/>
            <a:graphic xmlns:a="http://schemas.openxmlformats.org/drawingml/2006/main">
              <a:graphicData uri="http://schemas.openxmlformats.org/drawingml/2006/picture">
                <pic:pic xmlns:pic="http://schemas.openxmlformats.org/drawingml/2006/picture">
                  <pic:nvPicPr>
                    <pic:cNvPr id="24" name="图片 24" descr="微信图片_2020040816462411"/>
                    <pic:cNvPicPr/>
                  </pic:nvPicPr>
                  <pic:blipFill>
                    <a:blip r:embed="rId12"/>
                    <a:stretch>
                      <a:fillRect/>
                    </a:stretch>
                  </pic:blipFill>
                  <pic:spPr>
                    <a:xfrm>
                      <a:off x="0" y="0"/>
                      <a:ext cx="2771775" cy="2376170"/>
                    </a:xfrm>
                    <a:prstGeom prst="rect">
                      <a:avLst/>
                    </a:prstGeom>
                  </pic:spPr>
                </pic:pic>
              </a:graphicData>
            </a:graphic>
          </wp:anchor>
        </w:drawing>
      </w:r>
      <w:r>
        <w:rPr>
          <w:rFonts w:hint="eastAsia" w:ascii="宋体" w:hAnsi="宋体" w:eastAsia="宋体" w:cs="宋体"/>
          <w:color w:val="auto"/>
          <w:sz w:val="24"/>
          <w:szCs w:val="24"/>
          <w:lang w:val="en-US" w:eastAsia="zh-CN"/>
        </w:rPr>
        <w:drawing>
          <wp:anchor distT="0" distB="0" distL="114300" distR="114300" simplePos="0" relativeHeight="255801344" behindDoc="0" locked="0" layoutInCell="1" allowOverlap="1">
            <wp:simplePos x="0" y="0"/>
            <wp:positionH relativeFrom="column">
              <wp:posOffset>6423025</wp:posOffset>
            </wp:positionH>
            <wp:positionV relativeFrom="paragraph">
              <wp:posOffset>24765</wp:posOffset>
            </wp:positionV>
            <wp:extent cx="2771775" cy="2376170"/>
            <wp:effectExtent l="0" t="0" r="9525" b="5080"/>
            <wp:wrapNone/>
            <wp:docPr id="17" name="图片 17" descr="微信图片_2020040816462418"/>
            <wp:cNvGraphicFramePr/>
            <a:graphic xmlns:a="http://schemas.openxmlformats.org/drawingml/2006/main">
              <a:graphicData uri="http://schemas.openxmlformats.org/drawingml/2006/picture">
                <pic:pic xmlns:pic="http://schemas.openxmlformats.org/drawingml/2006/picture">
                  <pic:nvPicPr>
                    <pic:cNvPr id="17" name="图片 17" descr="微信图片_2020040816462418"/>
                    <pic:cNvPicPr/>
                  </pic:nvPicPr>
                  <pic:blipFill>
                    <a:blip r:embed="rId13"/>
                    <a:stretch>
                      <a:fillRect/>
                    </a:stretch>
                  </pic:blipFill>
                  <pic:spPr>
                    <a:xfrm>
                      <a:off x="0" y="0"/>
                      <a:ext cx="2771775" cy="2376170"/>
                    </a:xfrm>
                    <a:prstGeom prst="rect">
                      <a:avLst/>
                    </a:prstGeom>
                  </pic:spPr>
                </pic:pic>
              </a:graphicData>
            </a:graphic>
          </wp:anchor>
        </w:drawing>
      </w:r>
      <w:r>
        <w:rPr>
          <w:rFonts w:hint="eastAsia" w:ascii="宋体" w:hAnsi="宋体" w:eastAsia="宋体" w:cs="宋体"/>
          <w:color w:val="auto"/>
          <w:sz w:val="24"/>
          <w:szCs w:val="24"/>
          <w:lang w:val="en-US" w:eastAsia="zh-CN"/>
        </w:rPr>
        <w:drawing>
          <wp:anchor distT="0" distB="0" distL="114300" distR="114300" simplePos="0" relativeHeight="254702592" behindDoc="0" locked="0" layoutInCell="1" allowOverlap="1">
            <wp:simplePos x="0" y="0"/>
            <wp:positionH relativeFrom="column">
              <wp:posOffset>69850</wp:posOffset>
            </wp:positionH>
            <wp:positionV relativeFrom="paragraph">
              <wp:posOffset>8255</wp:posOffset>
            </wp:positionV>
            <wp:extent cx="2771775" cy="2376170"/>
            <wp:effectExtent l="0" t="0" r="9525" b="5080"/>
            <wp:wrapNone/>
            <wp:docPr id="22" name="图片 22" descr="微信图片_2020040816462413"/>
            <wp:cNvGraphicFramePr/>
            <a:graphic xmlns:a="http://schemas.openxmlformats.org/drawingml/2006/main">
              <a:graphicData uri="http://schemas.openxmlformats.org/drawingml/2006/picture">
                <pic:pic xmlns:pic="http://schemas.openxmlformats.org/drawingml/2006/picture">
                  <pic:nvPicPr>
                    <pic:cNvPr id="22" name="图片 22" descr="微信图片_2020040816462413"/>
                    <pic:cNvPicPr/>
                  </pic:nvPicPr>
                  <pic:blipFill>
                    <a:blip r:embed="rId14"/>
                    <a:stretch>
                      <a:fillRect/>
                    </a:stretch>
                  </pic:blipFill>
                  <pic:spPr>
                    <a:xfrm>
                      <a:off x="0" y="0"/>
                      <a:ext cx="2771775" cy="2376170"/>
                    </a:xfrm>
                    <a:prstGeom prst="rect">
                      <a:avLst/>
                    </a:prstGeom>
                  </pic:spPr>
                </pic:pic>
              </a:graphicData>
            </a:graphic>
          </wp:anchor>
        </w:drawing>
      </w:r>
    </w:p>
    <w:p>
      <w:pPr>
        <w:rPr>
          <w:color w:val="auto"/>
        </w:rPr>
      </w:pPr>
      <w:r>
        <w:rPr>
          <w:rFonts w:hint="eastAsia" w:ascii="宋体" w:hAnsi="宋体" w:eastAsia="宋体" w:cs="宋体"/>
          <w:color w:val="auto"/>
          <w:sz w:val="24"/>
          <w:szCs w:val="24"/>
          <w:lang w:val="en-US" w:eastAsia="zh-CN"/>
        </w:rPr>
        <w:drawing>
          <wp:anchor distT="0" distB="0" distL="114300" distR="114300" simplePos="0" relativeHeight="258583552" behindDoc="0" locked="0" layoutInCell="1" allowOverlap="1">
            <wp:simplePos x="0" y="0"/>
            <wp:positionH relativeFrom="column">
              <wp:posOffset>5095875</wp:posOffset>
            </wp:positionH>
            <wp:positionV relativeFrom="paragraph">
              <wp:posOffset>2823210</wp:posOffset>
            </wp:positionV>
            <wp:extent cx="2771775" cy="2376170"/>
            <wp:effectExtent l="0" t="0" r="9525" b="5080"/>
            <wp:wrapNone/>
            <wp:docPr id="38" name="图片 38" descr="微信图片_2020040816462429"/>
            <wp:cNvGraphicFramePr/>
            <a:graphic xmlns:a="http://schemas.openxmlformats.org/drawingml/2006/main">
              <a:graphicData uri="http://schemas.openxmlformats.org/drawingml/2006/picture">
                <pic:pic xmlns:pic="http://schemas.openxmlformats.org/drawingml/2006/picture">
                  <pic:nvPicPr>
                    <pic:cNvPr id="38" name="图片 38" descr="微信图片_2020040816462429"/>
                    <pic:cNvPicPr/>
                  </pic:nvPicPr>
                  <pic:blipFill>
                    <a:blip r:embed="rId15"/>
                    <a:stretch>
                      <a:fillRect/>
                    </a:stretch>
                  </pic:blipFill>
                  <pic:spPr>
                    <a:xfrm>
                      <a:off x="3933190" y="6919595"/>
                      <a:ext cx="2771775" cy="2376170"/>
                    </a:xfrm>
                    <a:prstGeom prst="rect">
                      <a:avLst/>
                    </a:prstGeom>
                  </pic:spPr>
                </pic:pic>
              </a:graphicData>
            </a:graphic>
          </wp:anchor>
        </w:drawing>
      </w:r>
      <w:r>
        <w:rPr>
          <w:rFonts w:hint="eastAsia" w:ascii="宋体" w:hAnsi="宋体" w:eastAsia="宋体" w:cs="宋体"/>
          <w:color w:val="auto"/>
          <w:sz w:val="24"/>
          <w:szCs w:val="24"/>
          <w:lang w:val="en-US" w:eastAsia="zh-CN"/>
        </w:rPr>
        <w:drawing>
          <wp:anchor distT="0" distB="0" distL="114300" distR="114300" simplePos="0" relativeHeight="258018304" behindDoc="0" locked="0" layoutInCell="1" allowOverlap="1">
            <wp:simplePos x="0" y="0"/>
            <wp:positionH relativeFrom="column">
              <wp:posOffset>1631950</wp:posOffset>
            </wp:positionH>
            <wp:positionV relativeFrom="paragraph">
              <wp:posOffset>2825750</wp:posOffset>
            </wp:positionV>
            <wp:extent cx="2771775" cy="2376170"/>
            <wp:effectExtent l="0" t="0" r="9525" b="5080"/>
            <wp:wrapNone/>
            <wp:docPr id="39" name="图片 39" descr="微信图片_2020040816462430"/>
            <wp:cNvGraphicFramePr/>
            <a:graphic xmlns:a="http://schemas.openxmlformats.org/drawingml/2006/main">
              <a:graphicData uri="http://schemas.openxmlformats.org/drawingml/2006/picture">
                <pic:pic xmlns:pic="http://schemas.openxmlformats.org/drawingml/2006/picture">
                  <pic:nvPicPr>
                    <pic:cNvPr id="39" name="图片 39" descr="微信图片_2020040816462430"/>
                    <pic:cNvPicPr/>
                  </pic:nvPicPr>
                  <pic:blipFill>
                    <a:blip r:embed="rId16"/>
                    <a:stretch>
                      <a:fillRect/>
                    </a:stretch>
                  </pic:blipFill>
                  <pic:spPr>
                    <a:xfrm>
                      <a:off x="0" y="0"/>
                      <a:ext cx="2771775" cy="2376170"/>
                    </a:xfrm>
                    <a:prstGeom prst="rect">
                      <a:avLst/>
                    </a:prstGeom>
                  </pic:spPr>
                </pic:pic>
              </a:graphicData>
            </a:graphic>
          </wp:anchor>
        </w:drawing>
      </w:r>
    </w:p>
    <w:sectPr>
      <w:pgSz w:w="16838" w:h="11906" w:orient="landscape"/>
      <w:pgMar w:top="1134"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6" w:firstLine="5640" w:firstLineChars="2350"/>
    </w:pPr>
    <w:r>
      <w:rPr>
        <w:rFonts w:hint="eastAsia" w:ascii="仿宋" w:hAnsi="仿宋" w:eastAsia="仿宋"/>
        <w:i/>
        <w:sz w:val="24"/>
        <w:szCs w:val="24"/>
        <w:lang w:val="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1E22"/>
    <w:multiLevelType w:val="multilevel"/>
    <w:tmpl w:val="36FC1E22"/>
    <w:lvl w:ilvl="0" w:tentative="0">
      <w:start w:val="6"/>
      <w:numFmt w:val="japaneseCounting"/>
      <w:lvlText w:val="%1、"/>
      <w:lvlJc w:val="left"/>
      <w:pPr>
        <w:ind w:left="885" w:hanging="720"/>
      </w:pPr>
      <w:rPr>
        <w:rFonts w:hint="default"/>
      </w:rPr>
    </w:lvl>
    <w:lvl w:ilvl="1" w:tentative="0">
      <w:start w:val="1"/>
      <w:numFmt w:val="decimal"/>
      <w:lvlText w:val="%2、"/>
      <w:lvlJc w:val="left"/>
      <w:pPr>
        <w:tabs>
          <w:tab w:val="left" w:pos="1305"/>
        </w:tabs>
        <w:ind w:left="1305" w:hanging="720"/>
      </w:pPr>
      <w:rPr>
        <w:rFonts w:hint="default"/>
      </w:r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A1687"/>
    <w:rsid w:val="080203EC"/>
    <w:rsid w:val="0CAD2E41"/>
    <w:rsid w:val="0F466AA6"/>
    <w:rsid w:val="192C6362"/>
    <w:rsid w:val="19D2624B"/>
    <w:rsid w:val="1F9E0CD7"/>
    <w:rsid w:val="2A2211C6"/>
    <w:rsid w:val="2C34245A"/>
    <w:rsid w:val="3E71498D"/>
    <w:rsid w:val="51CD1230"/>
    <w:rsid w:val="56803EF3"/>
    <w:rsid w:val="5AFC7AB0"/>
    <w:rsid w:val="5DDD07D1"/>
    <w:rsid w:val="66494ABF"/>
    <w:rsid w:val="6CAA1687"/>
    <w:rsid w:val="6E6B16A3"/>
    <w:rsid w:val="6F9B06C4"/>
    <w:rsid w:val="71281140"/>
    <w:rsid w:val="7C65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2020-04-14T07:11:00Z</dcterms:created>
  <dc:creator>Administrator</dc:creator>
  <cp:lastModifiedBy>Administrator</cp:lastModifiedBy>
  <cp:lastPrinted>2020-04-26T07:48:44Z</cp:lastPrinted>
  <dcterms:modified xsi:type="dcterms:W3CDTF">2020-04-26T07:55:56Z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