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4C" w:rsidRDefault="00191561" w:rsidP="00A97E46">
      <w:pPr>
        <w:spacing w:beforeLines="50" w:line="500" w:lineRule="exact"/>
        <w:jc w:val="center"/>
        <w:rPr>
          <w:rFonts w:ascii="宋体" w:eastAsia="宋体" w:hAnsi="宋体" w:cs="Tahoma"/>
          <w:color w:val="AD0700"/>
          <w:sz w:val="48"/>
          <w:szCs w:val="48"/>
          <w:shd w:val="clear" w:color="auto" w:fill="FFFFFF"/>
        </w:rPr>
      </w:pPr>
      <w:r>
        <w:rPr>
          <w:rFonts w:ascii="宋体" w:eastAsia="宋体" w:hAnsi="宋体" w:cs="Tahoma"/>
          <w:color w:val="AD0700"/>
          <w:sz w:val="48"/>
          <w:szCs w:val="48"/>
          <w:shd w:val="clear" w:color="auto" w:fill="FFFFFF"/>
        </w:rPr>
        <w:t>云南省昆明市中级人民法院</w:t>
      </w:r>
    </w:p>
    <w:p w:rsidR="00CB3269" w:rsidRDefault="00191561" w:rsidP="00A97E46">
      <w:pPr>
        <w:spacing w:beforeLines="50" w:line="500" w:lineRule="exact"/>
        <w:jc w:val="center"/>
        <w:rPr>
          <w:rFonts w:ascii="宋体" w:eastAsia="宋体" w:hAnsi="宋体" w:cs="Tahoma"/>
          <w:color w:val="AD0700"/>
          <w:sz w:val="48"/>
          <w:szCs w:val="48"/>
          <w:shd w:val="clear" w:color="auto" w:fill="FFFFFF"/>
        </w:rPr>
      </w:pPr>
      <w:r>
        <w:rPr>
          <w:rFonts w:ascii="宋体" w:eastAsia="宋体" w:hAnsi="宋体" w:cs="Tahoma"/>
          <w:color w:val="AD0700"/>
          <w:sz w:val="48"/>
          <w:szCs w:val="48"/>
          <w:shd w:val="clear" w:color="auto" w:fill="FFFFFF"/>
        </w:rPr>
        <w:t>关于</w:t>
      </w:r>
      <w:r w:rsidR="00CB3269" w:rsidRPr="00CB3269">
        <w:rPr>
          <w:rFonts w:ascii="宋体" w:eastAsia="宋体" w:hAnsi="宋体" w:cs="Tahoma" w:hint="eastAsia"/>
          <w:color w:val="AD0700"/>
          <w:sz w:val="48"/>
          <w:szCs w:val="48"/>
          <w:shd w:val="clear" w:color="auto" w:fill="FFFFFF"/>
        </w:rPr>
        <w:t>大理</w:t>
      </w:r>
      <w:r w:rsidR="001E40FD">
        <w:rPr>
          <w:rFonts w:ascii="宋体" w:eastAsia="宋体" w:hAnsi="宋体" w:cs="Tahoma" w:hint="eastAsia"/>
          <w:color w:val="AD0700"/>
          <w:sz w:val="48"/>
          <w:szCs w:val="48"/>
          <w:shd w:val="clear" w:color="auto" w:fill="FFFFFF"/>
        </w:rPr>
        <w:t>市</w:t>
      </w:r>
      <w:r w:rsidR="00CB3269" w:rsidRPr="00CB3269">
        <w:rPr>
          <w:rFonts w:ascii="宋体" w:eastAsia="宋体" w:hAnsi="宋体" w:cs="Tahoma" w:hint="eastAsia"/>
          <w:color w:val="AD0700"/>
          <w:sz w:val="48"/>
          <w:szCs w:val="48"/>
          <w:shd w:val="clear" w:color="auto" w:fill="FFFFFF"/>
        </w:rPr>
        <w:t>经济开发区三江花园</w:t>
      </w:r>
      <w:r w:rsidR="00CB3269" w:rsidRPr="00CB3269">
        <w:rPr>
          <w:rFonts w:ascii="宋体" w:eastAsia="宋体" w:hAnsi="宋体" w:cs="Tahoma"/>
          <w:color w:val="AD0700"/>
          <w:sz w:val="48"/>
          <w:szCs w:val="48"/>
          <w:shd w:val="clear" w:color="auto" w:fill="FFFFFF"/>
        </w:rPr>
        <w:t>481号</w:t>
      </w:r>
      <w:r>
        <w:rPr>
          <w:rFonts w:ascii="宋体" w:eastAsia="宋体" w:hAnsi="宋体" w:cs="Tahoma"/>
          <w:color w:val="AD0700"/>
          <w:sz w:val="48"/>
          <w:szCs w:val="48"/>
          <w:shd w:val="clear" w:color="auto" w:fill="FFFFFF"/>
        </w:rPr>
        <w:t>的</w:t>
      </w:r>
    </w:p>
    <w:p w:rsidR="00523A4C" w:rsidRDefault="00191561" w:rsidP="00A97E46">
      <w:pPr>
        <w:spacing w:beforeLines="50" w:line="500" w:lineRule="exact"/>
        <w:jc w:val="center"/>
        <w:rPr>
          <w:rFonts w:ascii="宋体" w:eastAsia="宋体" w:hAnsi="宋体" w:cs="Tahoma"/>
          <w:color w:val="AD0700"/>
          <w:sz w:val="48"/>
          <w:szCs w:val="48"/>
          <w:shd w:val="clear" w:color="auto" w:fill="FFFFFF"/>
        </w:rPr>
      </w:pPr>
      <w:r>
        <w:rPr>
          <w:rFonts w:ascii="宋体" w:eastAsia="宋体" w:hAnsi="宋体" w:cs="Tahoma" w:hint="eastAsia"/>
          <w:color w:val="AD0700"/>
          <w:sz w:val="48"/>
          <w:szCs w:val="48"/>
          <w:shd w:val="clear" w:color="auto" w:fill="FFFFFF"/>
        </w:rPr>
        <w:t>竞买</w:t>
      </w:r>
      <w:r>
        <w:rPr>
          <w:rFonts w:ascii="宋体" w:eastAsia="宋体" w:hAnsi="宋体" w:cs="Tahoma"/>
          <w:color w:val="AD0700"/>
          <w:sz w:val="48"/>
          <w:szCs w:val="48"/>
          <w:shd w:val="clear" w:color="auto" w:fill="FFFFFF"/>
        </w:rPr>
        <w:t>公告</w:t>
      </w:r>
    </w:p>
    <w:p w:rsidR="00523A4C" w:rsidRDefault="00523A4C" w:rsidP="00A97E46">
      <w:pPr>
        <w:spacing w:beforeLines="50" w:line="500" w:lineRule="exact"/>
        <w:jc w:val="center"/>
        <w:rPr>
          <w:rFonts w:ascii="宋体" w:eastAsia="宋体" w:hAnsi="宋体" w:cs="Tahoma"/>
          <w:color w:val="AD0700"/>
          <w:sz w:val="48"/>
          <w:szCs w:val="48"/>
          <w:shd w:val="clear" w:color="auto" w:fill="FFFFFF"/>
        </w:rPr>
      </w:pPr>
    </w:p>
    <w:p w:rsidR="00523A4C" w:rsidRDefault="00191561" w:rsidP="00A97E46">
      <w:pPr>
        <w:spacing w:beforeLines="50"/>
        <w:ind w:firstLineChars="200" w:firstLine="540"/>
        <w:jc w:val="left"/>
        <w:rPr>
          <w:rFonts w:ascii="宋体" w:eastAsia="宋体" w:hAnsi="宋体" w:cs="Tahoma"/>
          <w:color w:val="666666"/>
          <w:sz w:val="27"/>
          <w:szCs w:val="27"/>
        </w:rPr>
      </w:pPr>
      <w:r>
        <w:rPr>
          <w:rFonts w:ascii="宋体" w:eastAsia="宋体" w:hAnsi="宋体" w:cs="Tahoma"/>
          <w:color w:val="666666"/>
          <w:sz w:val="27"/>
          <w:szCs w:val="27"/>
        </w:rPr>
        <w:t>云南省昆明市中级人民法院将于</w:t>
      </w:r>
      <w:r w:rsidR="00A6213D">
        <w:rPr>
          <w:rFonts w:ascii="宋体" w:eastAsia="宋体" w:hAnsi="宋体" w:cs="Tahoma" w:hint="eastAsia"/>
          <w:color w:val="666666"/>
          <w:sz w:val="27"/>
          <w:szCs w:val="27"/>
        </w:rPr>
        <w:t>2020</w:t>
      </w:r>
      <w:r w:rsidR="005F353D" w:rsidRPr="005F353D">
        <w:rPr>
          <w:rFonts w:ascii="宋体" w:eastAsia="宋体" w:hAnsi="宋体" w:cs="Tahoma"/>
          <w:color w:val="666666"/>
          <w:sz w:val="27"/>
          <w:szCs w:val="27"/>
        </w:rPr>
        <w:t>年</w:t>
      </w:r>
      <w:r w:rsidR="00A6213D">
        <w:rPr>
          <w:rFonts w:ascii="宋体" w:eastAsia="宋体" w:hAnsi="宋体" w:cs="Tahoma" w:hint="eastAsia"/>
          <w:color w:val="666666"/>
          <w:sz w:val="27"/>
          <w:szCs w:val="27"/>
        </w:rPr>
        <w:t>3</w:t>
      </w:r>
      <w:r w:rsidR="005F353D" w:rsidRPr="005F353D">
        <w:rPr>
          <w:rFonts w:ascii="宋体" w:eastAsia="宋体" w:hAnsi="宋体" w:cs="Tahoma"/>
          <w:color w:val="666666"/>
          <w:sz w:val="27"/>
          <w:szCs w:val="27"/>
        </w:rPr>
        <w:t>月</w:t>
      </w:r>
      <w:r w:rsidR="00A6213D">
        <w:rPr>
          <w:rFonts w:ascii="宋体" w:eastAsia="宋体" w:hAnsi="宋体" w:cs="Tahoma" w:hint="eastAsia"/>
          <w:color w:val="666666"/>
          <w:sz w:val="27"/>
          <w:szCs w:val="27"/>
        </w:rPr>
        <w:t>31</w:t>
      </w:r>
      <w:r w:rsidR="005F353D" w:rsidRPr="005F353D">
        <w:rPr>
          <w:rFonts w:ascii="宋体" w:eastAsia="宋体" w:hAnsi="宋体" w:cs="Tahoma"/>
          <w:color w:val="666666"/>
          <w:sz w:val="27"/>
          <w:szCs w:val="27"/>
        </w:rPr>
        <w:t>日10时至</w:t>
      </w:r>
      <w:r w:rsidR="00A6213D">
        <w:rPr>
          <w:rFonts w:ascii="宋体" w:eastAsia="宋体" w:hAnsi="宋体" w:cs="Tahoma" w:hint="eastAsia"/>
          <w:color w:val="666666"/>
          <w:sz w:val="27"/>
          <w:szCs w:val="27"/>
        </w:rPr>
        <w:t>2020</w:t>
      </w:r>
      <w:r w:rsidR="005F353D" w:rsidRPr="005F353D">
        <w:rPr>
          <w:rFonts w:ascii="宋体" w:eastAsia="宋体" w:hAnsi="宋体" w:cs="Tahoma"/>
          <w:color w:val="666666"/>
          <w:sz w:val="27"/>
          <w:szCs w:val="27"/>
        </w:rPr>
        <w:t>年</w:t>
      </w:r>
      <w:r w:rsidR="00A6213D">
        <w:rPr>
          <w:rFonts w:ascii="宋体" w:eastAsia="宋体" w:hAnsi="宋体" w:cs="Tahoma" w:hint="eastAsia"/>
          <w:color w:val="666666"/>
          <w:sz w:val="27"/>
          <w:szCs w:val="27"/>
        </w:rPr>
        <w:t>4</w:t>
      </w:r>
      <w:r w:rsidR="005F353D" w:rsidRPr="005F353D">
        <w:rPr>
          <w:rFonts w:ascii="宋体" w:eastAsia="宋体" w:hAnsi="宋体" w:cs="Tahoma"/>
          <w:color w:val="666666"/>
          <w:sz w:val="27"/>
          <w:szCs w:val="27"/>
        </w:rPr>
        <w:t>月</w:t>
      </w:r>
      <w:r w:rsidR="00A6213D">
        <w:rPr>
          <w:rFonts w:ascii="宋体" w:eastAsia="宋体" w:hAnsi="宋体" w:cs="Tahoma" w:hint="eastAsia"/>
          <w:color w:val="666666"/>
          <w:sz w:val="27"/>
          <w:szCs w:val="27"/>
        </w:rPr>
        <w:t>1</w:t>
      </w:r>
      <w:r w:rsidR="005F353D" w:rsidRPr="005F353D">
        <w:rPr>
          <w:rFonts w:ascii="宋体" w:eastAsia="宋体" w:hAnsi="宋体" w:cs="Tahoma"/>
          <w:color w:val="666666"/>
          <w:sz w:val="27"/>
          <w:szCs w:val="27"/>
        </w:rPr>
        <w:t>日10时</w:t>
      </w:r>
      <w:r>
        <w:rPr>
          <w:rFonts w:ascii="宋体" w:eastAsia="宋体" w:hAnsi="宋体" w:cs="Tahoma"/>
          <w:color w:val="666666"/>
          <w:sz w:val="27"/>
          <w:szCs w:val="27"/>
        </w:rPr>
        <w:t>（延时的除外）在云南省昆明市中级人民法院阿里巴巴司法拍卖网络平台上（网址：http://sf.taobao.com/0871/03，户名：云南省昆明市中级人民法院）进行公开司法拍卖活动，现公告如下：</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Fonts w:ascii="宋体" w:eastAsia="宋体" w:hAnsi="宋体" w:cs="Tahoma"/>
          <w:color w:val="666666"/>
          <w:sz w:val="27"/>
          <w:szCs w:val="27"/>
        </w:rPr>
        <w:t>案号：</w:t>
      </w:r>
      <w:r w:rsidR="00A6213D">
        <w:rPr>
          <w:rFonts w:ascii="宋体" w:eastAsia="宋体" w:hAnsi="宋体" w:cs="Tahoma" w:hint="eastAsia"/>
          <w:color w:val="666666"/>
          <w:sz w:val="27"/>
          <w:szCs w:val="27"/>
        </w:rPr>
        <w:t>（2020）云01执恢39号</w:t>
      </w:r>
    </w:p>
    <w:p w:rsidR="001E40FD" w:rsidRDefault="00191561" w:rsidP="00A97E46">
      <w:pPr>
        <w:widowControl/>
        <w:spacing w:beforeLines="50"/>
        <w:ind w:firstLineChars="200" w:firstLine="540"/>
        <w:jc w:val="left"/>
        <w:rPr>
          <w:rFonts w:ascii="宋体" w:eastAsia="宋体" w:hAnsi="宋体" w:cs="Tahoma"/>
          <w:color w:val="666666"/>
          <w:sz w:val="27"/>
          <w:szCs w:val="27"/>
        </w:rPr>
      </w:pPr>
      <w:r>
        <w:rPr>
          <w:rStyle w:val="a7"/>
          <w:rFonts w:ascii="宋体" w:eastAsia="宋体" w:hAnsi="宋体" w:cs="Tahoma"/>
          <w:b w:val="0"/>
          <w:color w:val="666666"/>
          <w:sz w:val="27"/>
          <w:szCs w:val="27"/>
        </w:rPr>
        <w:t>一、拍卖标的：</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Fonts w:ascii="宋体" w:eastAsia="宋体" w:hAnsi="宋体" w:cs="Tahoma"/>
          <w:color w:val="666666"/>
          <w:sz w:val="27"/>
          <w:szCs w:val="27"/>
        </w:rPr>
        <w:t>位于</w:t>
      </w:r>
      <w:r w:rsidR="00CB3269" w:rsidRPr="00CB3269">
        <w:rPr>
          <w:rFonts w:ascii="宋体" w:eastAsia="宋体" w:hAnsi="宋体" w:cs="Tahoma" w:hint="eastAsia"/>
          <w:color w:val="666666"/>
          <w:sz w:val="27"/>
          <w:szCs w:val="27"/>
        </w:rPr>
        <w:t>大理</w:t>
      </w:r>
      <w:r w:rsidR="001E40FD">
        <w:rPr>
          <w:rFonts w:ascii="宋体" w:eastAsia="宋体" w:hAnsi="宋体" w:cs="Tahoma" w:hint="eastAsia"/>
          <w:color w:val="666666"/>
          <w:sz w:val="27"/>
          <w:szCs w:val="27"/>
        </w:rPr>
        <w:t>市</w:t>
      </w:r>
      <w:r w:rsidR="00CB3269" w:rsidRPr="00CB3269">
        <w:rPr>
          <w:rFonts w:ascii="宋体" w:eastAsia="宋体" w:hAnsi="宋体" w:cs="Tahoma" w:hint="eastAsia"/>
          <w:color w:val="666666"/>
          <w:sz w:val="27"/>
          <w:szCs w:val="27"/>
        </w:rPr>
        <w:t>经济开发区三江花园</w:t>
      </w:r>
      <w:r w:rsidR="00CB3269" w:rsidRPr="00CB3269">
        <w:rPr>
          <w:rFonts w:ascii="宋体" w:eastAsia="宋体" w:hAnsi="宋体" w:cs="Tahoma"/>
          <w:color w:val="666666"/>
          <w:sz w:val="27"/>
          <w:szCs w:val="27"/>
        </w:rPr>
        <w:t>481号</w:t>
      </w:r>
      <w:r w:rsidR="00CB3269">
        <w:rPr>
          <w:rFonts w:ascii="宋体" w:eastAsia="宋体" w:hAnsi="宋体" w:cs="Tahoma" w:hint="eastAsia"/>
          <w:color w:val="666666"/>
          <w:sz w:val="27"/>
          <w:szCs w:val="27"/>
        </w:rPr>
        <w:t>，</w:t>
      </w:r>
      <w:r>
        <w:rPr>
          <w:rFonts w:ascii="宋体" w:eastAsia="宋体" w:hAnsi="宋体" w:cs="Tahoma" w:hint="eastAsia"/>
          <w:color w:val="666666"/>
          <w:sz w:val="27"/>
          <w:szCs w:val="27"/>
        </w:rPr>
        <w:t>建筑面积</w:t>
      </w:r>
      <w:r w:rsidR="00CB3269">
        <w:rPr>
          <w:rFonts w:ascii="宋体" w:eastAsia="宋体" w:hAnsi="宋体" w:cs="Tahoma" w:hint="eastAsia"/>
          <w:color w:val="666666"/>
          <w:sz w:val="27"/>
          <w:szCs w:val="27"/>
        </w:rPr>
        <w:t>212</w:t>
      </w:r>
      <w:r>
        <w:rPr>
          <w:rFonts w:ascii="宋体" w:eastAsia="宋体" w:hAnsi="宋体" w:cs="Tahoma" w:hint="eastAsia"/>
          <w:color w:val="666666"/>
          <w:sz w:val="27"/>
          <w:szCs w:val="27"/>
        </w:rPr>
        <w:t>平方米</w:t>
      </w:r>
      <w:r>
        <w:rPr>
          <w:rFonts w:ascii="宋体" w:eastAsia="宋体" w:hAnsi="宋体" w:cs="Tahoma"/>
          <w:color w:val="666666"/>
          <w:sz w:val="27"/>
          <w:szCs w:val="27"/>
        </w:rPr>
        <w:t>。（摘自《</w:t>
      </w:r>
      <w:r w:rsidR="00CB3269">
        <w:rPr>
          <w:rFonts w:ascii="宋体" w:eastAsia="宋体" w:hAnsi="宋体" w:cs="Tahoma" w:hint="eastAsia"/>
          <w:color w:val="666666"/>
          <w:sz w:val="27"/>
          <w:szCs w:val="27"/>
        </w:rPr>
        <w:t>云雨涵[2019]房评</w:t>
      </w:r>
      <w:r>
        <w:rPr>
          <w:rFonts w:ascii="宋体" w:eastAsia="宋体" w:hAnsi="宋体" w:cs="Tahoma" w:hint="eastAsia"/>
          <w:color w:val="666666"/>
          <w:sz w:val="27"/>
          <w:szCs w:val="27"/>
        </w:rPr>
        <w:t>字第</w:t>
      </w:r>
      <w:r w:rsidR="00CB3269">
        <w:rPr>
          <w:rFonts w:ascii="宋体" w:eastAsia="宋体" w:hAnsi="宋体" w:cs="Tahoma" w:hint="eastAsia"/>
          <w:color w:val="666666"/>
          <w:sz w:val="27"/>
          <w:szCs w:val="27"/>
        </w:rPr>
        <w:t>041</w:t>
      </w:r>
      <w:r>
        <w:rPr>
          <w:rFonts w:ascii="宋体" w:eastAsia="宋体" w:hAnsi="宋体" w:cs="Tahoma" w:hint="eastAsia"/>
          <w:color w:val="666666"/>
          <w:sz w:val="27"/>
          <w:szCs w:val="27"/>
        </w:rPr>
        <w:t>号</w:t>
      </w:r>
      <w:r>
        <w:rPr>
          <w:rFonts w:ascii="宋体" w:eastAsia="宋体" w:hAnsi="宋体" w:cs="Tahoma"/>
          <w:color w:val="666666"/>
          <w:sz w:val="27"/>
          <w:szCs w:val="27"/>
        </w:rPr>
        <w:t>》）</w:t>
      </w:r>
    </w:p>
    <w:p w:rsidR="00523A4C" w:rsidRDefault="00191561" w:rsidP="00A97E46">
      <w:pPr>
        <w:widowControl/>
        <w:spacing w:beforeLines="50"/>
        <w:ind w:firstLine="200"/>
        <w:jc w:val="left"/>
        <w:rPr>
          <w:rFonts w:ascii="宋体" w:eastAsia="宋体" w:hAnsi="宋体" w:cs="Tahoma"/>
          <w:color w:val="666666"/>
          <w:sz w:val="27"/>
          <w:szCs w:val="27"/>
        </w:rPr>
      </w:pPr>
      <w:r>
        <w:rPr>
          <w:rFonts w:ascii="宋体" w:eastAsia="宋体" w:hAnsi="宋体" w:cs="Tahoma"/>
          <w:color w:val="666666"/>
          <w:sz w:val="27"/>
          <w:szCs w:val="27"/>
        </w:rPr>
        <w:t>瑕疵说明：</w:t>
      </w:r>
      <w:r w:rsidR="00A6213D">
        <w:rPr>
          <w:rFonts w:ascii="宋体" w:eastAsia="宋体" w:hAnsi="宋体" w:cs="Tahoma" w:hint="eastAsia"/>
          <w:color w:val="666666"/>
          <w:sz w:val="27"/>
          <w:szCs w:val="27"/>
        </w:rPr>
        <w:t>租赁备查，</w:t>
      </w:r>
      <w:r>
        <w:rPr>
          <w:rFonts w:ascii="宋体" w:eastAsia="宋体" w:hAnsi="宋体" w:cs="Tahoma" w:hint="eastAsia"/>
          <w:color w:val="666666"/>
          <w:sz w:val="27"/>
          <w:szCs w:val="27"/>
        </w:rPr>
        <w:t>标的以现状进行拍卖</w:t>
      </w:r>
      <w:r w:rsidR="005F353D">
        <w:rPr>
          <w:rFonts w:ascii="宋体" w:eastAsia="宋体" w:hAnsi="宋体" w:cs="Tahoma" w:hint="eastAsia"/>
          <w:color w:val="666666"/>
          <w:sz w:val="27"/>
          <w:szCs w:val="27"/>
        </w:rPr>
        <w:t>、移交</w:t>
      </w:r>
      <w:r>
        <w:rPr>
          <w:rFonts w:ascii="宋体" w:eastAsia="宋体" w:hAnsi="宋体" w:cs="Tahoma" w:hint="eastAsia"/>
          <w:color w:val="666666"/>
          <w:sz w:val="27"/>
          <w:szCs w:val="27"/>
        </w:rPr>
        <w:t>。</w:t>
      </w:r>
    </w:p>
    <w:p w:rsidR="00523A4C" w:rsidRDefault="00191561" w:rsidP="00A97E46">
      <w:pPr>
        <w:widowControl/>
        <w:spacing w:beforeLines="50"/>
        <w:ind w:firstLine="200"/>
        <w:jc w:val="left"/>
        <w:rPr>
          <w:rFonts w:ascii="宋体" w:eastAsia="宋体" w:hAnsi="宋体" w:cs="Tahoma"/>
          <w:color w:val="666666"/>
          <w:sz w:val="27"/>
          <w:szCs w:val="27"/>
        </w:rPr>
      </w:pPr>
      <w:r>
        <w:rPr>
          <w:rFonts w:ascii="宋体" w:eastAsia="宋体" w:hAnsi="宋体" w:cs="Tahoma"/>
          <w:color w:val="666666"/>
          <w:sz w:val="27"/>
          <w:szCs w:val="27"/>
        </w:rPr>
        <w:t>起拍价</w:t>
      </w:r>
      <w:bookmarkStart w:id="0" w:name="_Hlk513460096"/>
      <w:r>
        <w:rPr>
          <w:rFonts w:ascii="宋体" w:eastAsia="宋体" w:hAnsi="宋体" w:cs="Tahoma"/>
          <w:color w:val="666666"/>
          <w:sz w:val="27"/>
          <w:szCs w:val="27"/>
        </w:rPr>
        <w:t>：</w:t>
      </w:r>
      <w:bookmarkEnd w:id="0"/>
      <w:r w:rsidR="005F353D">
        <w:rPr>
          <w:rFonts w:ascii="宋体" w:eastAsia="宋体" w:hAnsi="宋体" w:cs="Tahoma" w:hint="eastAsia"/>
          <w:color w:val="666666"/>
          <w:sz w:val="27"/>
          <w:szCs w:val="27"/>
        </w:rPr>
        <w:t>2196800</w:t>
      </w:r>
      <w:r>
        <w:rPr>
          <w:rFonts w:ascii="宋体" w:eastAsia="宋体" w:hAnsi="宋体" w:cs="Tahoma"/>
          <w:color w:val="666666"/>
          <w:sz w:val="27"/>
          <w:szCs w:val="27"/>
        </w:rPr>
        <w:t>元，保证金：</w:t>
      </w:r>
      <w:r w:rsidR="005F353D">
        <w:rPr>
          <w:rFonts w:ascii="宋体" w:eastAsia="宋体" w:hAnsi="宋体" w:cs="Tahoma" w:hint="eastAsia"/>
          <w:color w:val="666666"/>
          <w:sz w:val="27"/>
          <w:szCs w:val="27"/>
        </w:rPr>
        <w:t>250000</w:t>
      </w:r>
      <w:r>
        <w:rPr>
          <w:rFonts w:ascii="宋体" w:eastAsia="宋体" w:hAnsi="宋体" w:cs="Tahoma"/>
          <w:color w:val="666666"/>
          <w:sz w:val="27"/>
          <w:szCs w:val="27"/>
        </w:rPr>
        <w:t>元，增价幅度：</w:t>
      </w:r>
      <w:r w:rsidR="005F353D">
        <w:rPr>
          <w:rFonts w:ascii="宋体" w:eastAsia="宋体" w:hAnsi="宋体" w:cs="Tahoma" w:hint="eastAsia"/>
          <w:color w:val="666666"/>
          <w:sz w:val="27"/>
          <w:szCs w:val="27"/>
        </w:rPr>
        <w:t>10000</w:t>
      </w:r>
      <w:r>
        <w:rPr>
          <w:rFonts w:ascii="宋体" w:eastAsia="宋体" w:hAnsi="宋体" w:cs="Tahoma"/>
          <w:color w:val="666666"/>
          <w:sz w:val="27"/>
          <w:szCs w:val="27"/>
        </w:rPr>
        <w:t>元。</w:t>
      </w:r>
    </w:p>
    <w:p w:rsidR="00523A4C" w:rsidRDefault="00191561" w:rsidP="00A97E46">
      <w:pPr>
        <w:widowControl/>
        <w:spacing w:beforeLines="50"/>
        <w:ind w:firstLine="200"/>
        <w:jc w:val="left"/>
        <w:rPr>
          <w:rFonts w:ascii="宋体" w:eastAsia="宋体" w:hAnsi="宋体" w:cs="Tahoma"/>
          <w:color w:val="666666"/>
          <w:sz w:val="27"/>
          <w:szCs w:val="27"/>
        </w:rPr>
      </w:pPr>
      <w:r>
        <w:rPr>
          <w:rFonts w:ascii="宋体" w:eastAsia="宋体" w:hAnsi="宋体" w:cs="Tahoma"/>
          <w:color w:val="C00000"/>
          <w:sz w:val="27"/>
          <w:szCs w:val="27"/>
        </w:rPr>
        <w:t>拍卖提醒：司法网络拍卖是法院在淘宝网平台上独立进行的拍卖活动，整个过程公开透明，凡是符合条件的竞买人均可自行参与竞拍。委托他人竞买的，参与报名需要用实际竞买人名称及证件号码。</w:t>
      </w:r>
      <w:r>
        <w:rPr>
          <w:rFonts w:ascii="宋体" w:eastAsia="宋体" w:hAnsi="宋体" w:cs="Tahoma" w:hint="eastAsia"/>
          <w:color w:val="C00000"/>
          <w:sz w:val="27"/>
          <w:szCs w:val="27"/>
        </w:rPr>
        <w:t>本院已委托来拍法服在拍卖期间免费提供对拍卖标的物的相关信息咨询及组织看样服务。所有拍卖过程与地方中介、其他机构无任何关系，请各意向竞买人对以竞拍咨询、引领看样名义进行的收费行为提高警惕，以免造成损失。请认准法院授权机构“来拍法服”，咨询电话：（本标的咨询编号：</w:t>
      </w:r>
      <w:r w:rsidR="00A6213D">
        <w:rPr>
          <w:rFonts w:ascii="宋体" w:eastAsia="宋体" w:hAnsi="宋体" w:cs="Tahoma" w:hint="eastAsia"/>
          <w:color w:val="C00000"/>
          <w:sz w:val="27"/>
          <w:szCs w:val="27"/>
        </w:rPr>
        <w:lastRenderedPageBreak/>
        <w:t>265483</w:t>
      </w:r>
      <w:r>
        <w:rPr>
          <w:rFonts w:ascii="宋体" w:eastAsia="宋体" w:hAnsi="宋体" w:cs="Tahoma" w:hint="eastAsia"/>
          <w:color w:val="C00000"/>
          <w:sz w:val="27"/>
          <w:szCs w:val="27"/>
        </w:rPr>
        <w:t>）400-1571060。也请广大意向竞买人对发现的各种违规行为及时进行举报，法院举报电话：0871-64096805。</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Style w:val="a7"/>
          <w:rFonts w:ascii="宋体" w:eastAsia="宋体" w:hAnsi="宋体" w:cs="Tahoma"/>
          <w:b w:val="0"/>
          <w:color w:val="666666"/>
          <w:sz w:val="27"/>
          <w:szCs w:val="27"/>
        </w:rPr>
        <w:t>二、咨询、展示看样的时间与方式：</w:t>
      </w:r>
      <w:r>
        <w:rPr>
          <w:rStyle w:val="a7"/>
          <w:rFonts w:ascii="宋体" w:eastAsia="宋体" w:hAnsi="宋体" w:cs="Tahoma" w:hint="eastAsia"/>
          <w:b w:val="0"/>
          <w:color w:val="666666"/>
          <w:sz w:val="27"/>
          <w:szCs w:val="27"/>
        </w:rPr>
        <w:t>即日起至拍卖日前接受咨询，</w:t>
      </w:r>
      <w:r>
        <w:rPr>
          <w:rFonts w:ascii="宋体" w:eastAsia="宋体" w:hAnsi="宋体" w:cs="Tahoma"/>
          <w:color w:val="666666"/>
          <w:sz w:val="27"/>
          <w:szCs w:val="27"/>
        </w:rPr>
        <w:t>本院已委托来拍法服在拍卖期间对上述标的相关信息进行咨询、组织看样及拍卖辅助工作（看样时间根据预约情况由来拍法服统一安排），联系电话：400-157-1060或登录搜索并访问“来拍法服”网站自助预约、关注微信公众号“来拍法服</w:t>
      </w:r>
      <w:r>
        <w:rPr>
          <w:rFonts w:ascii="宋体" w:eastAsia="宋体" w:hAnsi="宋体" w:cs="Tahoma" w:hint="eastAsia"/>
          <w:color w:val="666666"/>
          <w:sz w:val="27"/>
          <w:szCs w:val="27"/>
        </w:rPr>
        <w:t>云南</w:t>
      </w:r>
      <w:r>
        <w:rPr>
          <w:rFonts w:ascii="宋体" w:eastAsia="宋体" w:hAnsi="宋体" w:cs="Tahoma"/>
          <w:color w:val="666666"/>
          <w:sz w:val="27"/>
          <w:szCs w:val="27"/>
        </w:rPr>
        <w:t>”自助预约看样。</w:t>
      </w:r>
    </w:p>
    <w:p w:rsidR="00523A4C" w:rsidRDefault="00191561" w:rsidP="00A97E46">
      <w:pPr>
        <w:widowControl/>
        <w:spacing w:beforeLines="50"/>
        <w:ind w:firstLineChars="200" w:firstLine="540"/>
        <w:jc w:val="left"/>
        <w:rPr>
          <w:rFonts w:ascii="宋体" w:eastAsia="宋体" w:hAnsi="宋体" w:cs="Tahoma"/>
          <w:bCs/>
          <w:color w:val="C00000"/>
          <w:kern w:val="0"/>
          <w:sz w:val="27"/>
          <w:szCs w:val="27"/>
        </w:rPr>
      </w:pPr>
      <w:r>
        <w:rPr>
          <w:rStyle w:val="a7"/>
          <w:rFonts w:ascii="宋体" w:eastAsia="宋体" w:hAnsi="宋体" w:cs="Tahoma"/>
          <w:b w:val="0"/>
          <w:color w:val="666666"/>
          <w:sz w:val="27"/>
          <w:szCs w:val="27"/>
        </w:rPr>
        <w:t>三、本次拍卖活动设置延时出价功能，在拍卖活动结束前</w:t>
      </w:r>
      <w:r>
        <w:rPr>
          <w:rFonts w:ascii="宋体" w:eastAsia="宋体" w:hAnsi="宋体" w:cs="Tahoma"/>
          <w:color w:val="666666"/>
          <w:sz w:val="27"/>
          <w:szCs w:val="27"/>
        </w:rPr>
        <w:t>，</w:t>
      </w:r>
      <w:r>
        <w:rPr>
          <w:rFonts w:ascii="宋体" w:eastAsia="宋体" w:hAnsi="宋体" w:cs="Tahoma"/>
          <w:bCs/>
          <w:color w:val="C00000"/>
          <w:kern w:val="0"/>
          <w:sz w:val="27"/>
          <w:szCs w:val="27"/>
        </w:rPr>
        <w:t>每最后5分钟如果有竞买人出价，将自动延迟5分钟。</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Style w:val="a7"/>
          <w:rFonts w:ascii="宋体" w:eastAsia="宋体" w:hAnsi="宋体" w:cs="Tahoma"/>
          <w:b w:val="0"/>
          <w:color w:val="666666"/>
          <w:sz w:val="27"/>
          <w:szCs w:val="27"/>
        </w:rPr>
        <w:t>四、</w:t>
      </w:r>
      <w:r>
        <w:rPr>
          <w:rFonts w:ascii="宋体" w:eastAsia="宋体" w:hAnsi="宋体" w:cs="Tahoma"/>
          <w:color w:val="666666"/>
          <w:sz w:val="27"/>
          <w:szCs w:val="27"/>
        </w:rPr>
        <w:t>拍卖方式：设有保留价的增价拍卖方式，保留价等于起拍价，至少一人报名且出价不低于起拍价，方可成交。</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Fonts w:ascii="宋体" w:eastAsia="宋体" w:hAnsi="宋体" w:cs="Tahoma"/>
          <w:color w:val="666666"/>
          <w:sz w:val="27"/>
          <w:szCs w:val="27"/>
        </w:rPr>
        <w:t>五、特别提醒：标的物以实物现状为准，本院不承担本标的瑕疵保证。有意者请亲自实地看样，未看样的竞买人视为对本标的实物现状的确认，责任自负。</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Fonts w:ascii="宋体" w:eastAsia="宋体" w:hAnsi="宋体" w:cs="Tahoma"/>
          <w:color w:val="666666"/>
          <w:sz w:val="27"/>
          <w:szCs w:val="27"/>
        </w:rPr>
        <w:t>六、标的物转让登记手续由买受人自行办理，所涉及的一切税费及其可能存在的物业费、水、电等欠费均由买受人承担。</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Fonts w:ascii="宋体" w:eastAsia="宋体" w:hAnsi="宋体" w:cs="Tahoma"/>
          <w:color w:val="666666"/>
          <w:sz w:val="27"/>
          <w:szCs w:val="27"/>
        </w:rPr>
        <w:t>七、对上述标的权属有异议者、优先购买权人，请于</w:t>
      </w:r>
      <w:r w:rsidR="00A6213D">
        <w:rPr>
          <w:rFonts w:ascii="宋体" w:eastAsia="宋体" w:hAnsi="宋体" w:cs="Tahoma" w:hint="eastAsia"/>
          <w:bCs/>
          <w:color w:val="C00000"/>
          <w:kern w:val="0"/>
          <w:sz w:val="27"/>
          <w:szCs w:val="27"/>
        </w:rPr>
        <w:t>2020</w:t>
      </w:r>
      <w:r>
        <w:rPr>
          <w:rFonts w:ascii="宋体" w:eastAsia="宋体" w:hAnsi="宋体" w:cs="Tahoma"/>
          <w:bCs/>
          <w:color w:val="C00000"/>
          <w:kern w:val="0"/>
          <w:sz w:val="27"/>
          <w:szCs w:val="27"/>
        </w:rPr>
        <w:t>年</w:t>
      </w:r>
      <w:r w:rsidR="00A6213D">
        <w:rPr>
          <w:rFonts w:ascii="宋体" w:eastAsia="宋体" w:hAnsi="宋体" w:cs="Tahoma" w:hint="eastAsia"/>
          <w:bCs/>
          <w:color w:val="C00000"/>
          <w:kern w:val="0"/>
          <w:sz w:val="27"/>
          <w:szCs w:val="27"/>
        </w:rPr>
        <w:t>3</w:t>
      </w:r>
      <w:r>
        <w:rPr>
          <w:rFonts w:ascii="宋体" w:eastAsia="宋体" w:hAnsi="宋体" w:cs="Tahoma"/>
          <w:bCs/>
          <w:color w:val="C00000"/>
          <w:kern w:val="0"/>
          <w:sz w:val="27"/>
          <w:szCs w:val="27"/>
        </w:rPr>
        <w:t>月</w:t>
      </w:r>
      <w:r w:rsidR="00A6213D">
        <w:rPr>
          <w:rFonts w:ascii="宋体" w:eastAsia="宋体" w:hAnsi="宋体" w:cs="Tahoma" w:hint="eastAsia"/>
          <w:bCs/>
          <w:color w:val="C00000"/>
          <w:kern w:val="0"/>
          <w:sz w:val="27"/>
          <w:szCs w:val="27"/>
        </w:rPr>
        <w:t>26</w:t>
      </w:r>
      <w:r>
        <w:rPr>
          <w:rFonts w:ascii="宋体" w:eastAsia="宋体" w:hAnsi="宋体" w:cs="Tahoma"/>
          <w:bCs/>
          <w:color w:val="C00000"/>
          <w:kern w:val="0"/>
          <w:sz w:val="27"/>
          <w:szCs w:val="27"/>
        </w:rPr>
        <w:t>日前</w:t>
      </w:r>
      <w:r>
        <w:rPr>
          <w:rFonts w:ascii="宋体" w:eastAsia="宋体" w:hAnsi="宋体" w:cs="Tahoma"/>
          <w:color w:val="666666"/>
          <w:sz w:val="27"/>
          <w:szCs w:val="27"/>
        </w:rPr>
        <w:t>与本院联系。</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Style w:val="a7"/>
          <w:rFonts w:ascii="宋体" w:eastAsia="宋体" w:hAnsi="宋体" w:cs="Tahoma"/>
          <w:b w:val="0"/>
          <w:color w:val="666666"/>
          <w:sz w:val="27"/>
          <w:szCs w:val="27"/>
        </w:rPr>
        <w:t>八、</w:t>
      </w:r>
      <w:r>
        <w:rPr>
          <w:rFonts w:ascii="宋体" w:eastAsia="宋体" w:hAnsi="宋体" w:cs="Tahoma"/>
          <w:color w:val="666666"/>
          <w:sz w:val="27"/>
          <w:szCs w:val="27"/>
        </w:rPr>
        <w:t>与本标的物有利害关系的当事人可参加竞拍，不参加竞拍的请关注本次拍卖活动的整个过程。</w:t>
      </w:r>
    </w:p>
    <w:p w:rsidR="00C47164" w:rsidRPr="009B3DBA" w:rsidRDefault="00C47164" w:rsidP="00A6213D">
      <w:pPr>
        <w:widowControl/>
        <w:spacing w:before="50"/>
        <w:ind w:firstLine="200"/>
        <w:jc w:val="left"/>
        <w:rPr>
          <w:rFonts w:ascii="宋体" w:eastAsia="宋体" w:hAnsi="宋体" w:cs="Tahoma"/>
          <w:b/>
          <w:color w:val="595959" w:themeColor="text1" w:themeTint="A6"/>
          <w:sz w:val="27"/>
          <w:szCs w:val="27"/>
        </w:rPr>
      </w:pPr>
      <w:r w:rsidRPr="009B3DBA">
        <w:rPr>
          <w:rStyle w:val="a7"/>
          <w:rFonts w:ascii="宋体" w:eastAsia="宋体" w:hAnsi="宋体" w:cs="Tahoma"/>
          <w:color w:val="595959" w:themeColor="text1" w:themeTint="A6"/>
          <w:sz w:val="27"/>
          <w:szCs w:val="27"/>
        </w:rPr>
        <w:t>九、本标的物优先购买权人相关说明</w:t>
      </w:r>
      <w:r w:rsidRPr="009B3DBA">
        <w:rPr>
          <w:rFonts w:ascii="宋体" w:eastAsia="宋体" w:hAnsi="宋体"/>
          <w:bCs/>
          <w:color w:val="595959" w:themeColor="text1" w:themeTint="A6"/>
        </w:rPr>
        <w:t>：</w:t>
      </w:r>
      <w:r w:rsidRPr="009B3DBA">
        <w:rPr>
          <w:rFonts w:ascii="宋体" w:eastAsia="宋体" w:hAnsi="宋体" w:cs="Tahoma"/>
          <w:color w:val="595959" w:themeColor="text1" w:themeTint="A6"/>
          <w:sz w:val="27"/>
          <w:szCs w:val="27"/>
        </w:rPr>
        <w:t>截止公告日，</w:t>
      </w:r>
      <w:r w:rsidRPr="009B3DBA">
        <w:rPr>
          <w:rFonts w:ascii="宋体" w:eastAsia="宋体" w:hAnsi="宋体" w:cs="Tahoma" w:hint="eastAsia"/>
          <w:color w:val="595959" w:themeColor="text1" w:themeTint="A6"/>
          <w:sz w:val="27"/>
          <w:szCs w:val="27"/>
        </w:rPr>
        <w:t>尚未发现</w:t>
      </w:r>
      <w:r w:rsidRPr="009B3DBA">
        <w:rPr>
          <w:rFonts w:ascii="宋体" w:eastAsia="宋体" w:hAnsi="宋体" w:cs="Tahoma"/>
          <w:color w:val="595959" w:themeColor="text1" w:themeTint="A6"/>
          <w:sz w:val="27"/>
          <w:szCs w:val="27"/>
        </w:rPr>
        <w:t>优先购买权人</w:t>
      </w:r>
      <w:r w:rsidRPr="009B3DBA">
        <w:rPr>
          <w:rFonts w:ascii="宋体" w:eastAsia="宋体" w:hAnsi="宋体" w:cs="Tahoma" w:hint="eastAsia"/>
          <w:color w:val="595959" w:themeColor="text1" w:themeTint="A6"/>
          <w:sz w:val="27"/>
          <w:szCs w:val="27"/>
        </w:rPr>
        <w:t>。</w:t>
      </w:r>
    </w:p>
    <w:p w:rsidR="00523A4C" w:rsidRDefault="00191561" w:rsidP="00A97E46">
      <w:pPr>
        <w:widowControl/>
        <w:spacing w:beforeLines="50"/>
        <w:ind w:firstLineChars="200" w:firstLine="540"/>
        <w:jc w:val="left"/>
        <w:rPr>
          <w:rStyle w:val="a7"/>
          <w:rFonts w:ascii="宋体" w:eastAsia="宋体" w:hAnsi="宋体" w:cs="Tahoma"/>
          <w:b w:val="0"/>
          <w:bCs w:val="0"/>
          <w:color w:val="666666"/>
          <w:sz w:val="27"/>
          <w:szCs w:val="27"/>
        </w:rPr>
      </w:pPr>
      <w:bookmarkStart w:id="1" w:name="_GoBack"/>
      <w:bookmarkEnd w:id="1"/>
      <w:r>
        <w:rPr>
          <w:rStyle w:val="a7"/>
          <w:rFonts w:ascii="宋体" w:eastAsia="宋体" w:hAnsi="宋体" w:cs="Tahoma"/>
          <w:b w:val="0"/>
          <w:color w:val="666666"/>
          <w:sz w:val="27"/>
          <w:szCs w:val="27"/>
        </w:rPr>
        <w:lastRenderedPageBreak/>
        <w:t>十、拍卖竞价前将通过网拍系统冻结竞买人支付宝账户内相应资金作为应缴的保证金，拍卖结束后未能竞得者冻结的保证金在24小时内自动解冻，冻结期间不计利息。本标的物竞得者原冻结的保证金自动转入法院指定账户。</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Style w:val="a7"/>
          <w:rFonts w:ascii="宋体" w:eastAsia="宋体" w:hAnsi="宋体" w:cs="Tahoma"/>
          <w:b w:val="0"/>
          <w:color w:val="666666"/>
          <w:sz w:val="27"/>
          <w:szCs w:val="27"/>
        </w:rPr>
        <w:t>十一、</w:t>
      </w:r>
      <w:r>
        <w:rPr>
          <w:rFonts w:ascii="宋体" w:eastAsia="宋体" w:hAnsi="宋体" w:cs="Tahoma"/>
          <w:color w:val="666666"/>
          <w:sz w:val="27"/>
          <w:szCs w:val="27"/>
        </w:rPr>
        <w:t>拍卖余款请在</w:t>
      </w:r>
      <w:r w:rsidR="00A6213D">
        <w:rPr>
          <w:rFonts w:ascii="宋体" w:eastAsia="宋体" w:hAnsi="宋体" w:cs="Tahoma" w:hint="eastAsia"/>
          <w:bCs/>
          <w:color w:val="C00000"/>
          <w:kern w:val="0"/>
          <w:sz w:val="27"/>
          <w:szCs w:val="27"/>
        </w:rPr>
        <w:t>2020</w:t>
      </w:r>
      <w:r>
        <w:rPr>
          <w:rFonts w:ascii="宋体" w:eastAsia="宋体" w:hAnsi="宋体" w:cs="Tahoma"/>
          <w:bCs/>
          <w:color w:val="C00000"/>
          <w:kern w:val="0"/>
          <w:sz w:val="27"/>
          <w:szCs w:val="27"/>
        </w:rPr>
        <w:t>年</w:t>
      </w:r>
      <w:r w:rsidR="00A6213D">
        <w:rPr>
          <w:rFonts w:ascii="宋体" w:eastAsia="宋体" w:hAnsi="宋体" w:cs="Tahoma" w:hint="eastAsia"/>
          <w:bCs/>
          <w:color w:val="C00000"/>
          <w:kern w:val="0"/>
          <w:sz w:val="27"/>
          <w:szCs w:val="27"/>
        </w:rPr>
        <w:t>4</w:t>
      </w:r>
      <w:r>
        <w:rPr>
          <w:rFonts w:ascii="宋体" w:eastAsia="宋体" w:hAnsi="宋体" w:cs="Tahoma"/>
          <w:bCs/>
          <w:color w:val="C00000"/>
          <w:kern w:val="0"/>
          <w:sz w:val="27"/>
          <w:szCs w:val="27"/>
        </w:rPr>
        <w:t>月</w:t>
      </w:r>
      <w:r w:rsidR="00A6213D">
        <w:rPr>
          <w:rFonts w:ascii="宋体" w:eastAsia="宋体" w:hAnsi="宋体" w:cs="Tahoma" w:hint="eastAsia"/>
          <w:bCs/>
          <w:color w:val="C00000"/>
          <w:kern w:val="0"/>
          <w:sz w:val="27"/>
          <w:szCs w:val="27"/>
        </w:rPr>
        <w:t>10</w:t>
      </w:r>
      <w:r>
        <w:rPr>
          <w:rFonts w:ascii="宋体" w:eastAsia="宋体" w:hAnsi="宋体" w:cs="Tahoma"/>
          <w:bCs/>
          <w:color w:val="C00000"/>
          <w:kern w:val="0"/>
          <w:sz w:val="27"/>
          <w:szCs w:val="27"/>
        </w:rPr>
        <w:t>日前</w:t>
      </w:r>
      <w:r>
        <w:rPr>
          <w:rFonts w:ascii="宋体" w:eastAsia="宋体" w:hAnsi="宋体" w:cs="Tahoma"/>
          <w:color w:val="666666"/>
          <w:sz w:val="27"/>
          <w:szCs w:val="27"/>
        </w:rPr>
        <w:t>缴纳（到账为准），可通过银行付款或者支付宝网上支付。</w:t>
      </w:r>
    </w:p>
    <w:p w:rsidR="00523A4C" w:rsidRDefault="00191561" w:rsidP="00A97E46">
      <w:pPr>
        <w:widowControl/>
        <w:spacing w:beforeLines="50"/>
        <w:ind w:firstLineChars="200" w:firstLine="540"/>
        <w:jc w:val="left"/>
        <w:rPr>
          <w:rFonts w:ascii="宋体" w:eastAsia="宋体" w:hAnsi="宋体" w:cs="Tahoma"/>
          <w:color w:val="666666"/>
          <w:kern w:val="0"/>
          <w:sz w:val="27"/>
          <w:szCs w:val="27"/>
        </w:rPr>
      </w:pPr>
      <w:r>
        <w:rPr>
          <w:rFonts w:ascii="宋体" w:eastAsia="宋体" w:hAnsi="宋体" w:cs="Tahoma"/>
          <w:color w:val="666666"/>
          <w:sz w:val="27"/>
          <w:szCs w:val="27"/>
        </w:rPr>
        <w:t>缴纳方式：</w:t>
      </w:r>
    </w:p>
    <w:p w:rsidR="00523A4C" w:rsidRDefault="00191561" w:rsidP="00A97E46">
      <w:pPr>
        <w:widowControl/>
        <w:spacing w:beforeLines="50"/>
        <w:ind w:firstLineChars="200" w:firstLine="540"/>
        <w:jc w:val="left"/>
        <w:rPr>
          <w:rFonts w:ascii="宋体" w:eastAsia="宋体" w:hAnsi="宋体" w:cs="Tahoma"/>
          <w:color w:val="767171" w:themeColor="background2" w:themeShade="80"/>
          <w:kern w:val="0"/>
          <w:sz w:val="27"/>
          <w:szCs w:val="27"/>
        </w:rPr>
      </w:pPr>
      <w:r>
        <w:rPr>
          <w:rFonts w:ascii="宋体" w:eastAsia="宋体" w:hAnsi="宋体" w:cs="Tahoma"/>
          <w:color w:val="767171" w:themeColor="background2" w:themeShade="80"/>
          <w:kern w:val="0"/>
          <w:sz w:val="27"/>
          <w:szCs w:val="27"/>
        </w:rPr>
        <w:t>1、银行付款：汇款至法院指定账户（</w:t>
      </w:r>
      <w:r>
        <w:rPr>
          <w:rFonts w:ascii="宋体" w:eastAsia="宋体" w:hAnsi="宋体" w:cs="Tahoma"/>
          <w:bCs/>
          <w:color w:val="C00000"/>
          <w:kern w:val="0"/>
          <w:sz w:val="27"/>
          <w:szCs w:val="27"/>
        </w:rPr>
        <w:t>户名：云南省昆明市中级人民法院，开户银行：中国建设银行股份有限公司昆明城北支行，账号：</w:t>
      </w:r>
      <w:r w:rsidR="00A6213D">
        <w:rPr>
          <w:rFonts w:ascii="宋体" w:eastAsia="宋体" w:hAnsi="宋体" w:cs="Tahoma" w:hint="eastAsia"/>
          <w:bCs/>
          <w:color w:val="C00000"/>
          <w:kern w:val="0"/>
          <w:sz w:val="27"/>
          <w:szCs w:val="27"/>
        </w:rPr>
        <w:t>6232813850000316461</w:t>
      </w:r>
      <w:r>
        <w:rPr>
          <w:rFonts w:ascii="宋体" w:eastAsia="宋体" w:hAnsi="宋体" w:cs="Tahoma"/>
          <w:color w:val="767171" w:themeColor="background2" w:themeShade="80"/>
          <w:kern w:val="0"/>
          <w:sz w:val="27"/>
          <w:szCs w:val="27"/>
        </w:rPr>
        <w:t>）。</w:t>
      </w:r>
      <w:r>
        <w:rPr>
          <w:rFonts w:ascii="宋体" w:eastAsia="宋体" w:hAnsi="宋体" w:cs="Tahoma"/>
          <w:color w:val="767171" w:themeColor="background2" w:themeShade="80"/>
          <w:sz w:val="27"/>
          <w:szCs w:val="27"/>
        </w:rPr>
        <w:t>填写交款单时请注明本案案号：</w:t>
      </w:r>
      <w:r w:rsidR="00A6213D">
        <w:rPr>
          <w:rFonts w:ascii="宋体" w:eastAsia="宋体" w:hAnsi="宋体" w:cs="Tahoma" w:hint="eastAsia"/>
          <w:color w:val="C00000"/>
          <w:sz w:val="27"/>
          <w:szCs w:val="27"/>
        </w:rPr>
        <w:t>（2020）云01执恢39号</w:t>
      </w:r>
      <w:r>
        <w:rPr>
          <w:rFonts w:ascii="宋体" w:eastAsia="宋体" w:hAnsi="宋体" w:cs="Tahoma"/>
          <w:color w:val="767171" w:themeColor="background2" w:themeShade="80"/>
          <w:sz w:val="27"/>
          <w:szCs w:val="27"/>
        </w:rPr>
        <w:t>。</w:t>
      </w:r>
    </w:p>
    <w:p w:rsidR="00523A4C" w:rsidRDefault="00191561" w:rsidP="00A97E46">
      <w:pPr>
        <w:widowControl/>
        <w:spacing w:beforeLines="50"/>
        <w:ind w:firstLineChars="200" w:firstLine="540"/>
        <w:jc w:val="left"/>
        <w:rPr>
          <w:rFonts w:ascii="宋体" w:eastAsia="宋体" w:hAnsi="宋体" w:cs="Tahoma"/>
          <w:color w:val="666666"/>
          <w:kern w:val="0"/>
          <w:sz w:val="27"/>
          <w:szCs w:val="27"/>
        </w:rPr>
      </w:pPr>
      <w:r>
        <w:rPr>
          <w:rFonts w:ascii="宋体" w:eastAsia="宋体" w:hAnsi="宋体" w:cs="Tahoma"/>
          <w:color w:val="767171" w:themeColor="background2" w:themeShade="80"/>
          <w:kern w:val="0"/>
          <w:sz w:val="27"/>
          <w:szCs w:val="27"/>
        </w:rPr>
        <w:t>2、支付宝网上付款。付款教程：</w:t>
      </w:r>
      <w:hyperlink r:id="rId8" w:anchor="q8" w:tgtFrame="_blank" w:history="1">
        <w:r>
          <w:rPr>
            <w:rFonts w:ascii="宋体" w:eastAsia="宋体" w:hAnsi="宋体" w:cs="Tahoma"/>
            <w:color w:val="0000FF"/>
            <w:kern w:val="0"/>
            <w:sz w:val="27"/>
            <w:szCs w:val="27"/>
          </w:rPr>
          <w:t>https://www.taobao.com/market/paimai/sf-helpcenter.php?path=sf-hc-right-content5#q8</w:t>
        </w:r>
      </w:hyperlink>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Style w:val="a7"/>
          <w:rFonts w:ascii="宋体" w:eastAsia="宋体" w:hAnsi="宋体" w:cs="Tahoma"/>
          <w:b w:val="0"/>
          <w:color w:val="666666"/>
          <w:sz w:val="27"/>
          <w:szCs w:val="27"/>
        </w:rPr>
        <w:t>十二、</w:t>
      </w:r>
      <w:r>
        <w:rPr>
          <w:rFonts w:ascii="宋体" w:eastAsia="宋体" w:hAnsi="宋体" w:cs="Tahoma"/>
          <w:color w:val="666666"/>
          <w:sz w:val="27"/>
          <w:szCs w:val="27"/>
        </w:rPr>
        <w:t>司法拍卖因标的物本身价值，其起拍价、保证金、竞拍成交价格相对较高的。竞买人参与竞拍，支付保证金及余款可能会碰到当天限额无法支付的情况，请竞买人根据自身情况选择网上充值银行。各大银行充值和支付的限额情况可上网查询，网址：</w:t>
      </w:r>
      <w:hyperlink r:id="rId9" w:anchor="q1" w:tgtFrame="_blank" w:history="1">
        <w:r>
          <w:rPr>
            <w:rFonts w:ascii="宋体" w:eastAsia="宋体" w:hAnsi="宋体" w:cs="Tahoma"/>
            <w:color w:val="0000FF"/>
            <w:kern w:val="0"/>
            <w:sz w:val="27"/>
            <w:szCs w:val="27"/>
          </w:rPr>
          <w:t>http://www.taobao.com/market/paimai/sf-helpcenter.php?path=sf-hc-right-content5#q1</w:t>
        </w:r>
      </w:hyperlink>
      <w:r>
        <w:rPr>
          <w:rFonts w:ascii="宋体" w:eastAsia="宋体" w:hAnsi="宋体" w:cs="Tahoma"/>
          <w:color w:val="666666"/>
          <w:sz w:val="27"/>
          <w:szCs w:val="27"/>
        </w:rPr>
        <w:t> </w:t>
      </w:r>
    </w:p>
    <w:p w:rsidR="00523A4C" w:rsidRDefault="00191561" w:rsidP="00A97E46">
      <w:pPr>
        <w:widowControl/>
        <w:spacing w:beforeLines="50"/>
        <w:ind w:firstLineChars="200" w:firstLine="540"/>
        <w:jc w:val="left"/>
        <w:rPr>
          <w:rFonts w:ascii="宋体" w:eastAsia="宋体" w:hAnsi="宋体" w:cs="Tahoma"/>
          <w:bCs/>
          <w:color w:val="C00000"/>
          <w:sz w:val="27"/>
          <w:szCs w:val="27"/>
        </w:rPr>
      </w:pPr>
      <w:r>
        <w:rPr>
          <w:rStyle w:val="a7"/>
          <w:rFonts w:ascii="宋体" w:eastAsia="宋体" w:hAnsi="宋体" w:cs="Tahoma"/>
          <w:b w:val="0"/>
          <w:color w:val="C00000"/>
          <w:sz w:val="27"/>
          <w:szCs w:val="27"/>
        </w:rPr>
        <w:t>十三、依照法释〔2016〕18号《最高人民法院关于人民法院网络司法拍卖若干问题的规定》，竞买人成功竞得网拍标的物后，淘宝网拍平台将生成相应《司法拍卖网络竞价成功确认书》，确认书中载明实际买受人姓名、网拍竞买号信息。</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Fonts w:ascii="宋体" w:eastAsia="宋体" w:hAnsi="宋体" w:cs="Tahoma"/>
          <w:color w:val="666666"/>
          <w:sz w:val="27"/>
          <w:szCs w:val="27"/>
        </w:rPr>
        <w:lastRenderedPageBreak/>
        <w:t>竞买人在拍卖竞价前请务必再仔细阅读本院发布的拍卖须知。</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Fonts w:ascii="宋体" w:eastAsia="宋体" w:hAnsi="宋体" w:cs="Tahoma"/>
          <w:color w:val="666666"/>
          <w:sz w:val="27"/>
          <w:szCs w:val="27"/>
        </w:rPr>
        <w:t>法院监督电话：0871-640968</w:t>
      </w:r>
      <w:r>
        <w:rPr>
          <w:rFonts w:ascii="宋体" w:eastAsia="宋体" w:hAnsi="宋体" w:cs="Tahoma" w:hint="eastAsia"/>
          <w:color w:val="666666"/>
          <w:sz w:val="27"/>
          <w:szCs w:val="27"/>
        </w:rPr>
        <w:t>05</w:t>
      </w:r>
    </w:p>
    <w:p w:rsidR="00523A4C" w:rsidRDefault="00191561" w:rsidP="00A97E46">
      <w:pPr>
        <w:widowControl/>
        <w:spacing w:beforeLines="50"/>
        <w:ind w:firstLineChars="200" w:firstLine="540"/>
        <w:jc w:val="left"/>
        <w:rPr>
          <w:rFonts w:ascii="宋体" w:eastAsia="宋体" w:hAnsi="宋体" w:cs="Tahoma"/>
          <w:color w:val="666666"/>
          <w:sz w:val="27"/>
          <w:szCs w:val="27"/>
        </w:rPr>
      </w:pPr>
      <w:r>
        <w:rPr>
          <w:rFonts w:ascii="宋体" w:eastAsia="宋体" w:hAnsi="宋体" w:cs="Tahoma"/>
          <w:color w:val="666666"/>
          <w:sz w:val="27"/>
          <w:szCs w:val="27"/>
        </w:rPr>
        <w:t>淘宝技术咨询：400-822-2870</w:t>
      </w:r>
    </w:p>
    <w:p w:rsidR="00523A4C" w:rsidRDefault="00191561" w:rsidP="00A97E46">
      <w:pPr>
        <w:widowControl/>
        <w:spacing w:beforeLines="50"/>
        <w:ind w:firstLineChars="200" w:firstLine="540"/>
        <w:jc w:val="left"/>
        <w:rPr>
          <w:rFonts w:ascii="宋体" w:eastAsia="宋体" w:hAnsi="宋体" w:cs="Tahoma"/>
          <w:bCs/>
          <w:color w:val="C00000"/>
          <w:sz w:val="27"/>
          <w:szCs w:val="27"/>
        </w:rPr>
      </w:pPr>
      <w:r>
        <w:rPr>
          <w:rFonts w:ascii="宋体" w:eastAsia="宋体" w:hAnsi="宋体" w:cs="Tahoma"/>
          <w:color w:val="666666"/>
          <w:sz w:val="27"/>
          <w:szCs w:val="27"/>
        </w:rPr>
        <w:t>联系地址：云南省昆明市西山区广福路十一家具旁云南省昆明市中级人民法院第二办公区。</w:t>
      </w:r>
    </w:p>
    <w:p w:rsidR="00523A4C" w:rsidRDefault="00191561" w:rsidP="00A97E46">
      <w:pPr>
        <w:widowControl/>
        <w:spacing w:beforeLines="50"/>
        <w:ind w:firstLineChars="200" w:firstLine="540"/>
        <w:jc w:val="left"/>
        <w:rPr>
          <w:rFonts w:ascii="宋体" w:eastAsia="宋体" w:hAnsi="宋体" w:cs="Tahoma"/>
          <w:bCs/>
          <w:color w:val="C00000"/>
          <w:sz w:val="27"/>
          <w:szCs w:val="27"/>
        </w:rPr>
      </w:pPr>
      <w:r>
        <w:rPr>
          <w:rFonts w:ascii="宋体" w:eastAsia="宋体" w:hAnsi="宋体" w:cs="Tahoma"/>
          <w:color w:val="666666"/>
          <w:sz w:val="27"/>
          <w:szCs w:val="27"/>
        </w:rPr>
        <w:t>详细信息可在“云南省昆明市中级人民法院阿里巴巴司法拍卖网络平台上（网址：http://sf.taobao.com/0871/03）”、“人民法院诉讼资产网(网址：www.rmfysszc.gov.cn) ”上查询。</w:t>
      </w:r>
    </w:p>
    <w:p w:rsidR="00523A4C" w:rsidRDefault="00523A4C" w:rsidP="00A97E46">
      <w:pPr>
        <w:widowControl/>
        <w:spacing w:beforeLines="50"/>
        <w:ind w:firstLineChars="200" w:firstLine="540"/>
        <w:jc w:val="right"/>
        <w:rPr>
          <w:rFonts w:ascii="宋体" w:eastAsia="宋体" w:hAnsi="宋体" w:cs="Tahoma"/>
          <w:color w:val="666666"/>
          <w:sz w:val="27"/>
          <w:szCs w:val="27"/>
        </w:rPr>
      </w:pPr>
    </w:p>
    <w:p w:rsidR="00523A4C" w:rsidRDefault="00523A4C" w:rsidP="00A97E46">
      <w:pPr>
        <w:widowControl/>
        <w:spacing w:beforeLines="50"/>
        <w:ind w:firstLineChars="200" w:firstLine="540"/>
        <w:jc w:val="right"/>
        <w:rPr>
          <w:rFonts w:ascii="宋体" w:eastAsia="宋体" w:hAnsi="宋体" w:cs="Tahoma"/>
          <w:color w:val="666666"/>
          <w:sz w:val="27"/>
          <w:szCs w:val="27"/>
        </w:rPr>
      </w:pPr>
    </w:p>
    <w:p w:rsidR="00523A4C" w:rsidRDefault="00191561" w:rsidP="00A97E46">
      <w:pPr>
        <w:widowControl/>
        <w:spacing w:beforeLines="50"/>
        <w:ind w:firstLineChars="200" w:firstLine="540"/>
        <w:jc w:val="right"/>
        <w:rPr>
          <w:rFonts w:ascii="宋体" w:eastAsia="宋体" w:hAnsi="宋体" w:cs="Tahoma"/>
          <w:color w:val="666666"/>
          <w:sz w:val="27"/>
          <w:szCs w:val="27"/>
        </w:rPr>
      </w:pPr>
      <w:r>
        <w:rPr>
          <w:rFonts w:ascii="宋体" w:eastAsia="宋体" w:hAnsi="宋体" w:cs="Tahoma"/>
          <w:color w:val="666666"/>
          <w:sz w:val="27"/>
          <w:szCs w:val="27"/>
        </w:rPr>
        <w:t>云南省昆明市中级人民法院</w:t>
      </w:r>
    </w:p>
    <w:p w:rsidR="007945E5" w:rsidRDefault="00A6213D" w:rsidP="00A97E46">
      <w:pPr>
        <w:widowControl/>
        <w:spacing w:beforeLines="50"/>
        <w:ind w:left="720" w:firstLine="200"/>
        <w:jc w:val="right"/>
        <w:rPr>
          <w:rFonts w:ascii="Tahoma" w:eastAsia="宋体" w:hAnsi="Tahoma" w:cs="Tahoma"/>
          <w:color w:val="666666"/>
          <w:kern w:val="0"/>
          <w:sz w:val="18"/>
          <w:szCs w:val="18"/>
        </w:rPr>
      </w:pPr>
      <w:r>
        <w:rPr>
          <w:rFonts w:ascii="Tahoma" w:eastAsia="宋体" w:hAnsi="Tahoma" w:cs="Tahoma"/>
          <w:color w:val="666666"/>
          <w:kern w:val="0"/>
          <w:sz w:val="27"/>
          <w:szCs w:val="27"/>
        </w:rPr>
        <w:t>二〇</w:t>
      </w:r>
      <w:r>
        <w:rPr>
          <w:rFonts w:ascii="Tahoma" w:eastAsia="宋体" w:hAnsi="Tahoma" w:cs="Tahoma" w:hint="eastAsia"/>
          <w:color w:val="666666"/>
          <w:kern w:val="0"/>
          <w:sz w:val="27"/>
          <w:szCs w:val="27"/>
        </w:rPr>
        <w:t>二〇</w:t>
      </w:r>
      <w:r w:rsidR="007945E5">
        <w:rPr>
          <w:rFonts w:ascii="Tahoma" w:eastAsia="宋体" w:hAnsi="Tahoma" w:cs="Tahoma"/>
          <w:color w:val="666666"/>
          <w:kern w:val="0"/>
          <w:sz w:val="27"/>
          <w:szCs w:val="27"/>
        </w:rPr>
        <w:t>年</w:t>
      </w:r>
      <w:r>
        <w:rPr>
          <w:rFonts w:ascii="Tahoma" w:eastAsia="宋体" w:hAnsi="Tahoma" w:cs="Tahoma" w:hint="eastAsia"/>
          <w:color w:val="666666"/>
          <w:kern w:val="0"/>
          <w:sz w:val="27"/>
          <w:szCs w:val="27"/>
        </w:rPr>
        <w:t>二</w:t>
      </w:r>
      <w:r w:rsidR="007945E5">
        <w:rPr>
          <w:rFonts w:ascii="Tahoma" w:eastAsia="宋体" w:hAnsi="Tahoma" w:cs="Tahoma"/>
          <w:color w:val="666666"/>
          <w:kern w:val="0"/>
          <w:sz w:val="27"/>
          <w:szCs w:val="27"/>
        </w:rPr>
        <w:t>月</w:t>
      </w:r>
      <w:r w:rsidR="007945E5">
        <w:rPr>
          <w:rFonts w:ascii="Tahoma" w:eastAsia="宋体" w:hAnsi="Tahoma" w:cs="Tahoma" w:hint="eastAsia"/>
          <w:color w:val="666666"/>
          <w:kern w:val="0"/>
          <w:sz w:val="27"/>
          <w:szCs w:val="27"/>
        </w:rPr>
        <w:t>二十</w:t>
      </w:r>
      <w:r>
        <w:rPr>
          <w:rFonts w:ascii="Tahoma" w:eastAsia="宋体" w:hAnsi="Tahoma" w:cs="Tahoma" w:hint="eastAsia"/>
          <w:color w:val="666666"/>
          <w:kern w:val="0"/>
          <w:sz w:val="27"/>
          <w:szCs w:val="27"/>
        </w:rPr>
        <w:t>八</w:t>
      </w:r>
      <w:r w:rsidR="007945E5">
        <w:rPr>
          <w:rFonts w:ascii="Tahoma" w:eastAsia="宋体" w:hAnsi="Tahoma" w:cs="Tahoma"/>
          <w:color w:val="666666"/>
          <w:kern w:val="0"/>
          <w:sz w:val="27"/>
          <w:szCs w:val="27"/>
        </w:rPr>
        <w:t>日</w:t>
      </w:r>
    </w:p>
    <w:p w:rsidR="00523A4C" w:rsidRDefault="00191561" w:rsidP="00A97E46">
      <w:pPr>
        <w:widowControl/>
        <w:spacing w:beforeLines="50" w:line="500" w:lineRule="exact"/>
        <w:ind w:firstLineChars="200" w:firstLine="540"/>
        <w:jc w:val="right"/>
        <w:rPr>
          <w:rFonts w:ascii="宋体" w:eastAsia="宋体" w:hAnsi="宋体" w:cs="Tahoma"/>
          <w:sz w:val="27"/>
          <w:szCs w:val="27"/>
        </w:rPr>
      </w:pPr>
      <w:r>
        <w:rPr>
          <w:rFonts w:ascii="宋体" w:eastAsia="宋体" w:hAnsi="宋体" w:cs="Tahoma"/>
          <w:sz w:val="27"/>
          <w:szCs w:val="27"/>
        </w:rPr>
        <w:br w:type="page"/>
      </w:r>
    </w:p>
    <w:p w:rsidR="00523A4C" w:rsidRDefault="00191561" w:rsidP="00A97E46">
      <w:pPr>
        <w:spacing w:beforeLines="50" w:line="500" w:lineRule="exact"/>
        <w:jc w:val="center"/>
        <w:rPr>
          <w:rFonts w:ascii="宋体" w:eastAsia="宋体" w:hAnsi="宋体" w:cs="Tahoma"/>
          <w:color w:val="AD0700"/>
          <w:sz w:val="48"/>
          <w:szCs w:val="48"/>
          <w:shd w:val="clear" w:color="auto" w:fill="FFFFFF"/>
        </w:rPr>
      </w:pPr>
      <w:r>
        <w:rPr>
          <w:rFonts w:ascii="宋体" w:eastAsia="宋体" w:hAnsi="宋体" w:cs="Tahoma"/>
          <w:color w:val="AD0700"/>
          <w:sz w:val="48"/>
          <w:szCs w:val="48"/>
          <w:shd w:val="clear" w:color="auto" w:fill="FFFFFF"/>
        </w:rPr>
        <w:lastRenderedPageBreak/>
        <w:t>云南省昆明市中级人民法院</w:t>
      </w:r>
    </w:p>
    <w:p w:rsidR="00360E2E" w:rsidRDefault="00191561" w:rsidP="00A97E46">
      <w:pPr>
        <w:widowControl/>
        <w:shd w:val="clear" w:color="auto" w:fill="FFFFFF"/>
        <w:spacing w:beforeLines="50" w:line="500" w:lineRule="exact"/>
        <w:jc w:val="center"/>
        <w:rPr>
          <w:rFonts w:ascii="宋体" w:eastAsia="宋体" w:hAnsi="宋体" w:cs="Tahoma"/>
          <w:color w:val="AD0700"/>
          <w:sz w:val="48"/>
          <w:szCs w:val="48"/>
          <w:shd w:val="clear" w:color="auto" w:fill="FFFFFF"/>
        </w:rPr>
      </w:pPr>
      <w:r>
        <w:rPr>
          <w:rFonts w:ascii="宋体" w:eastAsia="宋体" w:hAnsi="宋体" w:cs="Tahoma"/>
          <w:color w:val="AD0700"/>
          <w:sz w:val="48"/>
          <w:szCs w:val="48"/>
          <w:shd w:val="clear" w:color="auto" w:fill="FFFFFF"/>
        </w:rPr>
        <w:t>关于</w:t>
      </w:r>
      <w:r w:rsidR="00360E2E" w:rsidRPr="00360E2E">
        <w:rPr>
          <w:rFonts w:ascii="宋体" w:eastAsia="宋体" w:hAnsi="宋体" w:cs="Tahoma" w:hint="eastAsia"/>
          <w:color w:val="AD0700"/>
          <w:sz w:val="48"/>
          <w:szCs w:val="48"/>
          <w:shd w:val="clear" w:color="auto" w:fill="FFFFFF"/>
        </w:rPr>
        <w:t>大理</w:t>
      </w:r>
      <w:r w:rsidR="001E40FD">
        <w:rPr>
          <w:rFonts w:ascii="宋体" w:eastAsia="宋体" w:hAnsi="宋体" w:cs="Tahoma" w:hint="eastAsia"/>
          <w:color w:val="AD0700"/>
          <w:sz w:val="48"/>
          <w:szCs w:val="48"/>
          <w:shd w:val="clear" w:color="auto" w:fill="FFFFFF"/>
        </w:rPr>
        <w:t>市</w:t>
      </w:r>
      <w:r w:rsidR="00360E2E" w:rsidRPr="00360E2E">
        <w:rPr>
          <w:rFonts w:ascii="宋体" w:eastAsia="宋体" w:hAnsi="宋体" w:cs="Tahoma" w:hint="eastAsia"/>
          <w:color w:val="AD0700"/>
          <w:sz w:val="48"/>
          <w:szCs w:val="48"/>
          <w:shd w:val="clear" w:color="auto" w:fill="FFFFFF"/>
        </w:rPr>
        <w:t>经济开发区三江花园</w:t>
      </w:r>
      <w:r w:rsidR="00360E2E" w:rsidRPr="00360E2E">
        <w:rPr>
          <w:rFonts w:ascii="宋体" w:eastAsia="宋体" w:hAnsi="宋体" w:cs="Tahoma"/>
          <w:color w:val="AD0700"/>
          <w:sz w:val="48"/>
          <w:szCs w:val="48"/>
          <w:shd w:val="clear" w:color="auto" w:fill="FFFFFF"/>
        </w:rPr>
        <w:t>481号</w:t>
      </w:r>
      <w:r>
        <w:rPr>
          <w:rFonts w:ascii="宋体" w:eastAsia="宋体" w:hAnsi="宋体" w:cs="Tahoma"/>
          <w:color w:val="AD0700"/>
          <w:sz w:val="48"/>
          <w:szCs w:val="48"/>
          <w:shd w:val="clear" w:color="auto" w:fill="FFFFFF"/>
        </w:rPr>
        <w:t>的</w:t>
      </w:r>
    </w:p>
    <w:p w:rsidR="00523A4C" w:rsidRDefault="00191561" w:rsidP="00A97E46">
      <w:pPr>
        <w:widowControl/>
        <w:shd w:val="clear" w:color="auto" w:fill="FFFFFF"/>
        <w:spacing w:beforeLines="50" w:line="500" w:lineRule="exact"/>
        <w:jc w:val="center"/>
        <w:rPr>
          <w:rFonts w:ascii="宋体" w:eastAsia="宋体" w:hAnsi="宋体" w:cs="Tahoma"/>
          <w:color w:val="AD0700"/>
          <w:kern w:val="0"/>
          <w:sz w:val="48"/>
          <w:szCs w:val="48"/>
        </w:rPr>
      </w:pPr>
      <w:r>
        <w:rPr>
          <w:rFonts w:ascii="宋体" w:eastAsia="宋体" w:hAnsi="宋体" w:cs="Tahoma"/>
          <w:color w:val="AD0700"/>
          <w:kern w:val="0"/>
          <w:sz w:val="48"/>
          <w:szCs w:val="48"/>
        </w:rPr>
        <w:t>竞买须知</w:t>
      </w:r>
    </w:p>
    <w:p w:rsidR="00523A4C" w:rsidRPr="00360E2E" w:rsidRDefault="00523A4C" w:rsidP="00A97E46">
      <w:pPr>
        <w:widowControl/>
        <w:shd w:val="clear" w:color="auto" w:fill="FFFFFF"/>
        <w:spacing w:beforeLines="50" w:line="500" w:lineRule="exact"/>
        <w:ind w:firstLineChars="200" w:firstLine="960"/>
        <w:jc w:val="center"/>
        <w:rPr>
          <w:rFonts w:ascii="宋体" w:eastAsia="宋体" w:hAnsi="宋体" w:cs="Tahoma"/>
          <w:color w:val="AD0700"/>
          <w:kern w:val="0"/>
          <w:sz w:val="48"/>
          <w:szCs w:val="48"/>
        </w:rPr>
      </w:pPr>
    </w:p>
    <w:p w:rsidR="00523A4C" w:rsidRDefault="00191561" w:rsidP="00A97E46">
      <w:pPr>
        <w:spacing w:beforeLines="50" w:line="500" w:lineRule="exact"/>
        <w:ind w:firstLine="540"/>
        <w:rPr>
          <w:rFonts w:ascii="宋体" w:eastAsia="宋体" w:hAnsi="宋体" w:cs="Tahoma"/>
          <w:color w:val="666666"/>
          <w:kern w:val="0"/>
          <w:sz w:val="27"/>
          <w:szCs w:val="27"/>
        </w:rPr>
      </w:pPr>
      <w:r>
        <w:rPr>
          <w:rFonts w:ascii="宋体" w:eastAsia="宋体" w:hAnsi="宋体" w:cs="Tahoma"/>
          <w:color w:val="666666"/>
          <w:kern w:val="0"/>
          <w:sz w:val="27"/>
          <w:szCs w:val="27"/>
        </w:rPr>
        <w:t>云南省昆明市中级人民法院定于</w:t>
      </w:r>
      <w:r w:rsidR="00A6213D">
        <w:rPr>
          <w:rFonts w:ascii="宋体" w:eastAsia="宋体" w:hAnsi="宋体" w:cs="Tahoma" w:hint="eastAsia"/>
          <w:color w:val="666666"/>
          <w:kern w:val="0"/>
          <w:sz w:val="27"/>
          <w:szCs w:val="27"/>
        </w:rPr>
        <w:t>2020</w:t>
      </w:r>
      <w:r w:rsidR="00360E2E" w:rsidRPr="00360E2E">
        <w:rPr>
          <w:rFonts w:ascii="宋体" w:eastAsia="宋体" w:hAnsi="宋体" w:cs="Tahoma"/>
          <w:color w:val="666666"/>
          <w:kern w:val="0"/>
          <w:sz w:val="27"/>
          <w:szCs w:val="27"/>
        </w:rPr>
        <w:t>年</w:t>
      </w:r>
      <w:r w:rsidR="00A6213D">
        <w:rPr>
          <w:rFonts w:ascii="宋体" w:eastAsia="宋体" w:hAnsi="宋体" w:cs="Tahoma" w:hint="eastAsia"/>
          <w:color w:val="666666"/>
          <w:kern w:val="0"/>
          <w:sz w:val="27"/>
          <w:szCs w:val="27"/>
        </w:rPr>
        <w:t>3</w:t>
      </w:r>
      <w:r w:rsidR="00360E2E" w:rsidRPr="00360E2E">
        <w:rPr>
          <w:rFonts w:ascii="宋体" w:eastAsia="宋体" w:hAnsi="宋体" w:cs="Tahoma"/>
          <w:color w:val="666666"/>
          <w:kern w:val="0"/>
          <w:sz w:val="27"/>
          <w:szCs w:val="27"/>
        </w:rPr>
        <w:t>月</w:t>
      </w:r>
      <w:r w:rsidR="00A6213D">
        <w:rPr>
          <w:rFonts w:ascii="宋体" w:eastAsia="宋体" w:hAnsi="宋体" w:cs="Tahoma" w:hint="eastAsia"/>
          <w:color w:val="666666"/>
          <w:kern w:val="0"/>
          <w:sz w:val="27"/>
          <w:szCs w:val="27"/>
        </w:rPr>
        <w:t>31</w:t>
      </w:r>
      <w:r w:rsidR="00360E2E" w:rsidRPr="00360E2E">
        <w:rPr>
          <w:rFonts w:ascii="宋体" w:eastAsia="宋体" w:hAnsi="宋体" w:cs="Tahoma"/>
          <w:color w:val="666666"/>
          <w:kern w:val="0"/>
          <w:sz w:val="27"/>
          <w:szCs w:val="27"/>
        </w:rPr>
        <w:t>日10时至</w:t>
      </w:r>
      <w:r w:rsidR="00A6213D">
        <w:rPr>
          <w:rFonts w:ascii="宋体" w:eastAsia="宋体" w:hAnsi="宋体" w:cs="Tahoma" w:hint="eastAsia"/>
          <w:color w:val="666666"/>
          <w:kern w:val="0"/>
          <w:sz w:val="27"/>
          <w:szCs w:val="27"/>
        </w:rPr>
        <w:t>2020</w:t>
      </w:r>
      <w:r w:rsidR="00360E2E" w:rsidRPr="00360E2E">
        <w:rPr>
          <w:rFonts w:ascii="宋体" w:eastAsia="宋体" w:hAnsi="宋体" w:cs="Tahoma"/>
          <w:color w:val="666666"/>
          <w:kern w:val="0"/>
          <w:sz w:val="27"/>
          <w:szCs w:val="27"/>
        </w:rPr>
        <w:t>年</w:t>
      </w:r>
      <w:r w:rsidR="00A6213D">
        <w:rPr>
          <w:rFonts w:ascii="宋体" w:eastAsia="宋体" w:hAnsi="宋体" w:cs="Tahoma" w:hint="eastAsia"/>
          <w:color w:val="666666"/>
          <w:kern w:val="0"/>
          <w:sz w:val="27"/>
          <w:szCs w:val="27"/>
        </w:rPr>
        <w:t>4</w:t>
      </w:r>
      <w:r w:rsidR="00360E2E" w:rsidRPr="00360E2E">
        <w:rPr>
          <w:rFonts w:ascii="宋体" w:eastAsia="宋体" w:hAnsi="宋体" w:cs="Tahoma"/>
          <w:color w:val="666666"/>
          <w:kern w:val="0"/>
          <w:sz w:val="27"/>
          <w:szCs w:val="27"/>
        </w:rPr>
        <w:t>月</w:t>
      </w:r>
      <w:r w:rsidR="00A6213D">
        <w:rPr>
          <w:rFonts w:ascii="宋体" w:eastAsia="宋体" w:hAnsi="宋体" w:cs="Tahoma" w:hint="eastAsia"/>
          <w:color w:val="666666"/>
          <w:kern w:val="0"/>
          <w:sz w:val="27"/>
          <w:szCs w:val="27"/>
        </w:rPr>
        <w:t>1</w:t>
      </w:r>
      <w:r w:rsidR="00360E2E" w:rsidRPr="00360E2E">
        <w:rPr>
          <w:rFonts w:ascii="宋体" w:eastAsia="宋体" w:hAnsi="宋体" w:cs="Tahoma"/>
          <w:color w:val="666666"/>
          <w:kern w:val="0"/>
          <w:sz w:val="27"/>
          <w:szCs w:val="27"/>
        </w:rPr>
        <w:t>日10时</w:t>
      </w:r>
      <w:r>
        <w:rPr>
          <w:rFonts w:ascii="宋体" w:eastAsia="宋体" w:hAnsi="宋体" w:cs="Tahoma"/>
          <w:color w:val="666666"/>
          <w:kern w:val="0"/>
          <w:sz w:val="27"/>
          <w:szCs w:val="27"/>
        </w:rPr>
        <w:t>止（延时的除外）在云南省昆明市中级人民法院阿里巴巴司法拍卖网络平台上（网址：http://sf.taobao.com/0871/03，户名：云南省昆明市中级人民法院）进行公开司法拍卖活动，现就有关的网上拍卖事宜敬告各位竞买人：   </w:t>
      </w:r>
    </w:p>
    <w:p w:rsidR="00523A4C" w:rsidRDefault="00191561" w:rsidP="00A97E46">
      <w:pPr>
        <w:spacing w:beforeLines="50" w:line="500" w:lineRule="exact"/>
        <w:ind w:firstLine="540"/>
        <w:rPr>
          <w:rFonts w:ascii="宋体" w:eastAsia="宋体" w:hAnsi="宋体" w:cs="Tahoma"/>
          <w:color w:val="666666"/>
          <w:kern w:val="0"/>
          <w:sz w:val="27"/>
          <w:szCs w:val="27"/>
        </w:rPr>
      </w:pPr>
      <w:r>
        <w:rPr>
          <w:rFonts w:ascii="宋体" w:eastAsia="宋体" w:hAnsi="宋体" w:cs="Tahoma"/>
          <w:color w:val="666666"/>
          <w:kern w:val="0"/>
          <w:sz w:val="27"/>
          <w:szCs w:val="27"/>
        </w:rPr>
        <w:t>一、本《拍卖须知》根据《中华人民共和国民事诉讼法》等相关法律规定所制订，竞买人应认真仔细阅读，了解本须知的全部内容。</w:t>
      </w:r>
    </w:p>
    <w:p w:rsidR="00523A4C" w:rsidRDefault="00191561" w:rsidP="00A97E46">
      <w:pPr>
        <w:spacing w:beforeLines="50" w:line="500" w:lineRule="exact"/>
        <w:ind w:firstLine="540"/>
        <w:rPr>
          <w:rFonts w:ascii="宋体" w:eastAsia="宋体" w:hAnsi="宋体" w:cs="Tahoma"/>
          <w:color w:val="666666"/>
          <w:kern w:val="0"/>
          <w:sz w:val="27"/>
          <w:szCs w:val="27"/>
        </w:rPr>
      </w:pPr>
      <w:r>
        <w:rPr>
          <w:rFonts w:ascii="宋体" w:eastAsia="宋体" w:hAnsi="宋体" w:cs="Tahoma"/>
          <w:color w:val="666666"/>
          <w:kern w:val="0"/>
          <w:sz w:val="27"/>
          <w:szCs w:val="27"/>
        </w:rPr>
        <w:t>二、本次拍卖活动遵循“公开、公平、公正、诚实守信”的原则，拍卖活动具备法律效力。参加本次拍卖活动的当事人和竞买人必须遵守本须知的各项条款，并对自己的行为承担法律责任。</w:t>
      </w:r>
    </w:p>
    <w:p w:rsidR="00523A4C" w:rsidRDefault="00191561" w:rsidP="00A97E46">
      <w:pPr>
        <w:spacing w:beforeLines="50" w:line="500" w:lineRule="exact"/>
        <w:ind w:firstLine="540"/>
        <w:rPr>
          <w:rStyle w:val="a7"/>
          <w:rFonts w:ascii="宋体" w:eastAsia="宋体" w:hAnsi="宋体" w:cs="Tahoma"/>
          <w:b w:val="0"/>
          <w:color w:val="666666"/>
          <w:sz w:val="27"/>
          <w:szCs w:val="27"/>
        </w:rPr>
      </w:pPr>
      <w:r>
        <w:rPr>
          <w:rFonts w:ascii="宋体" w:eastAsia="宋体" w:hAnsi="宋体" w:cs="Tahoma"/>
          <w:color w:val="666666"/>
          <w:kern w:val="0"/>
          <w:sz w:val="27"/>
          <w:szCs w:val="27"/>
        </w:rPr>
        <w:t>三</w:t>
      </w:r>
      <w:r>
        <w:rPr>
          <w:rFonts w:ascii="宋体" w:eastAsia="宋体" w:hAnsi="宋体" w:cs="Tahoma"/>
          <w:color w:val="666666"/>
          <w:sz w:val="27"/>
          <w:szCs w:val="27"/>
        </w:rPr>
        <w:t>、</w:t>
      </w:r>
      <w:r>
        <w:rPr>
          <w:rStyle w:val="a7"/>
          <w:rFonts w:ascii="宋体" w:eastAsia="宋体" w:hAnsi="宋体" w:cs="Tahoma"/>
          <w:b w:val="0"/>
          <w:color w:val="666666"/>
          <w:sz w:val="27"/>
          <w:szCs w:val="27"/>
        </w:rPr>
        <w:t>拍卖标的：</w:t>
      </w:r>
    </w:p>
    <w:p w:rsidR="00A6213D" w:rsidRPr="00A6213D" w:rsidRDefault="001E40FD" w:rsidP="00A97E46">
      <w:pPr>
        <w:widowControl/>
        <w:spacing w:beforeLines="50" w:line="500" w:lineRule="exact"/>
        <w:ind w:firstLine="540"/>
        <w:jc w:val="left"/>
        <w:rPr>
          <w:rFonts w:ascii="宋体" w:eastAsia="宋体" w:hAnsi="宋体" w:cs="Tahoma"/>
          <w:color w:val="666666"/>
          <w:sz w:val="27"/>
          <w:szCs w:val="27"/>
        </w:rPr>
      </w:pPr>
      <w:r>
        <w:rPr>
          <w:rFonts w:ascii="宋体" w:eastAsia="宋体" w:hAnsi="宋体" w:cs="Tahoma"/>
          <w:color w:val="666666"/>
          <w:sz w:val="27"/>
          <w:szCs w:val="27"/>
        </w:rPr>
        <w:t>位于</w:t>
      </w:r>
      <w:r w:rsidRPr="00CB3269">
        <w:rPr>
          <w:rFonts w:ascii="宋体" w:eastAsia="宋体" w:hAnsi="宋体" w:cs="Tahoma" w:hint="eastAsia"/>
          <w:color w:val="666666"/>
          <w:sz w:val="27"/>
          <w:szCs w:val="27"/>
        </w:rPr>
        <w:t>大理</w:t>
      </w:r>
      <w:r>
        <w:rPr>
          <w:rFonts w:ascii="宋体" w:eastAsia="宋体" w:hAnsi="宋体" w:cs="Tahoma" w:hint="eastAsia"/>
          <w:color w:val="666666"/>
          <w:sz w:val="27"/>
          <w:szCs w:val="27"/>
        </w:rPr>
        <w:t>市</w:t>
      </w:r>
      <w:r w:rsidRPr="00CB3269">
        <w:rPr>
          <w:rFonts w:ascii="宋体" w:eastAsia="宋体" w:hAnsi="宋体" w:cs="Tahoma" w:hint="eastAsia"/>
          <w:color w:val="666666"/>
          <w:sz w:val="27"/>
          <w:szCs w:val="27"/>
        </w:rPr>
        <w:t>经济开发区三江花园</w:t>
      </w:r>
      <w:r w:rsidRPr="00CB3269">
        <w:rPr>
          <w:rFonts w:ascii="宋体" w:eastAsia="宋体" w:hAnsi="宋体" w:cs="Tahoma"/>
          <w:color w:val="666666"/>
          <w:sz w:val="27"/>
          <w:szCs w:val="27"/>
        </w:rPr>
        <w:t>481号</w:t>
      </w:r>
      <w:r>
        <w:rPr>
          <w:rFonts w:ascii="宋体" w:eastAsia="宋体" w:hAnsi="宋体" w:cs="Tahoma" w:hint="eastAsia"/>
          <w:color w:val="666666"/>
          <w:sz w:val="27"/>
          <w:szCs w:val="27"/>
        </w:rPr>
        <w:t>，建筑面积212平方米</w:t>
      </w:r>
      <w:r>
        <w:rPr>
          <w:rFonts w:ascii="宋体" w:eastAsia="宋体" w:hAnsi="宋体" w:cs="Tahoma"/>
          <w:color w:val="666666"/>
          <w:sz w:val="27"/>
          <w:szCs w:val="27"/>
        </w:rPr>
        <w:t>。（摘自《</w:t>
      </w:r>
      <w:r>
        <w:rPr>
          <w:rFonts w:ascii="宋体" w:eastAsia="宋体" w:hAnsi="宋体" w:cs="Tahoma" w:hint="eastAsia"/>
          <w:color w:val="666666"/>
          <w:sz w:val="27"/>
          <w:szCs w:val="27"/>
        </w:rPr>
        <w:t>云雨涵[2019]房评字第041号</w:t>
      </w:r>
      <w:r>
        <w:rPr>
          <w:rFonts w:ascii="宋体" w:eastAsia="宋体" w:hAnsi="宋体" w:cs="Tahoma"/>
          <w:color w:val="666666"/>
          <w:sz w:val="27"/>
          <w:szCs w:val="27"/>
        </w:rPr>
        <w:t>》）</w:t>
      </w:r>
    </w:p>
    <w:p w:rsidR="00A6213D" w:rsidRPr="00A6213D" w:rsidRDefault="00A6213D" w:rsidP="00A97E46">
      <w:pPr>
        <w:widowControl/>
        <w:spacing w:beforeLines="50" w:line="500" w:lineRule="exact"/>
        <w:ind w:firstLine="540"/>
        <w:jc w:val="left"/>
        <w:rPr>
          <w:rFonts w:ascii="宋体" w:eastAsia="宋体" w:hAnsi="宋体" w:cs="Tahoma"/>
          <w:color w:val="666666"/>
          <w:sz w:val="27"/>
          <w:szCs w:val="27"/>
        </w:rPr>
      </w:pPr>
      <w:r w:rsidRPr="00A6213D">
        <w:rPr>
          <w:rFonts w:ascii="宋体" w:eastAsia="宋体" w:hAnsi="宋体" w:cs="Tahoma"/>
          <w:color w:val="666666"/>
          <w:sz w:val="27"/>
          <w:szCs w:val="27"/>
        </w:rPr>
        <w:t>瑕疵说明：</w:t>
      </w:r>
      <w:r w:rsidRPr="00A6213D">
        <w:rPr>
          <w:rFonts w:ascii="宋体" w:eastAsia="宋体" w:hAnsi="宋体" w:cs="Tahoma" w:hint="eastAsia"/>
          <w:color w:val="666666"/>
          <w:sz w:val="27"/>
          <w:szCs w:val="27"/>
        </w:rPr>
        <w:t>租赁备查，标的以现状进行拍卖、移交。</w:t>
      </w:r>
    </w:p>
    <w:p w:rsidR="00360E2E" w:rsidRDefault="00A6213D" w:rsidP="00A97E46">
      <w:pPr>
        <w:widowControl/>
        <w:spacing w:beforeLines="50" w:line="500" w:lineRule="exact"/>
        <w:ind w:firstLine="540"/>
        <w:jc w:val="left"/>
        <w:rPr>
          <w:rFonts w:ascii="宋体" w:eastAsia="宋体" w:hAnsi="宋体" w:cs="Tahoma"/>
          <w:color w:val="666666"/>
          <w:sz w:val="27"/>
          <w:szCs w:val="27"/>
        </w:rPr>
      </w:pPr>
      <w:r w:rsidRPr="00A6213D">
        <w:rPr>
          <w:rFonts w:ascii="宋体" w:eastAsia="宋体" w:hAnsi="宋体" w:cs="Tahoma"/>
          <w:color w:val="666666"/>
          <w:sz w:val="27"/>
          <w:szCs w:val="27"/>
        </w:rPr>
        <w:t>起拍价：</w:t>
      </w:r>
      <w:r w:rsidRPr="00A6213D">
        <w:rPr>
          <w:rFonts w:ascii="宋体" w:eastAsia="宋体" w:hAnsi="宋体" w:cs="Tahoma" w:hint="eastAsia"/>
          <w:color w:val="666666"/>
          <w:sz w:val="27"/>
          <w:szCs w:val="27"/>
        </w:rPr>
        <w:t>2196800</w:t>
      </w:r>
      <w:r w:rsidRPr="00A6213D">
        <w:rPr>
          <w:rFonts w:ascii="宋体" w:eastAsia="宋体" w:hAnsi="宋体" w:cs="Tahoma"/>
          <w:color w:val="666666"/>
          <w:sz w:val="27"/>
          <w:szCs w:val="27"/>
        </w:rPr>
        <w:t>元，保证金：</w:t>
      </w:r>
      <w:r w:rsidRPr="00A6213D">
        <w:rPr>
          <w:rFonts w:ascii="宋体" w:eastAsia="宋体" w:hAnsi="宋体" w:cs="Tahoma" w:hint="eastAsia"/>
          <w:color w:val="666666"/>
          <w:sz w:val="27"/>
          <w:szCs w:val="27"/>
        </w:rPr>
        <w:t>250000</w:t>
      </w:r>
      <w:r w:rsidRPr="00A6213D">
        <w:rPr>
          <w:rFonts w:ascii="宋体" w:eastAsia="宋体" w:hAnsi="宋体" w:cs="Tahoma"/>
          <w:color w:val="666666"/>
          <w:sz w:val="27"/>
          <w:szCs w:val="27"/>
        </w:rPr>
        <w:t>元，增价幅度：</w:t>
      </w:r>
      <w:r w:rsidRPr="00A6213D">
        <w:rPr>
          <w:rFonts w:ascii="宋体" w:eastAsia="宋体" w:hAnsi="宋体" w:cs="Tahoma" w:hint="eastAsia"/>
          <w:color w:val="666666"/>
          <w:sz w:val="27"/>
          <w:szCs w:val="27"/>
        </w:rPr>
        <w:t>10000</w:t>
      </w:r>
      <w:r w:rsidRPr="00A6213D">
        <w:rPr>
          <w:rFonts w:ascii="宋体" w:eastAsia="宋体" w:hAnsi="宋体" w:cs="Tahoma"/>
          <w:color w:val="666666"/>
          <w:sz w:val="27"/>
          <w:szCs w:val="27"/>
        </w:rPr>
        <w:t>元。</w:t>
      </w:r>
    </w:p>
    <w:p w:rsidR="00523A4C" w:rsidRDefault="00191561" w:rsidP="00A97E46">
      <w:pPr>
        <w:spacing w:beforeLines="50" w:line="500" w:lineRule="exact"/>
        <w:ind w:firstLine="540"/>
        <w:rPr>
          <w:rFonts w:ascii="宋体" w:eastAsia="宋体" w:hAnsi="宋体" w:cs="Tahoma"/>
          <w:color w:val="666666"/>
          <w:kern w:val="0"/>
          <w:sz w:val="27"/>
          <w:szCs w:val="27"/>
        </w:rPr>
      </w:pPr>
      <w:r>
        <w:rPr>
          <w:rFonts w:ascii="宋体" w:eastAsia="宋体" w:hAnsi="宋体" w:cs="Tahoma"/>
          <w:bCs/>
          <w:color w:val="666666"/>
          <w:kern w:val="0"/>
          <w:sz w:val="27"/>
          <w:szCs w:val="27"/>
        </w:rPr>
        <w:t>四、拍卖标的以现状进行拍卖，其外观、结构、固定装修及内在质量以移交时的现状为准。</w:t>
      </w:r>
      <w:r>
        <w:rPr>
          <w:rFonts w:ascii="宋体" w:eastAsia="宋体" w:hAnsi="宋体" w:cs="Tahoma"/>
          <w:color w:val="666666"/>
          <w:kern w:val="0"/>
          <w:sz w:val="27"/>
          <w:szCs w:val="27"/>
        </w:rPr>
        <w:t>房地产的实际面积以过户时登记机关确定为准。拍卖人对房屋外观、质量问题、结构调整、固定装修损坏、房地产面积差异等不作担保，由买受人自行承担相关责任，由此产生的问题也不影响拍卖成交结果及成交价格。</w:t>
      </w:r>
      <w:r>
        <w:rPr>
          <w:rFonts w:ascii="宋体" w:eastAsia="宋体" w:hAnsi="宋体" w:cs="Tahoma"/>
          <w:bCs/>
          <w:color w:val="C00000"/>
          <w:kern w:val="0"/>
          <w:sz w:val="27"/>
          <w:szCs w:val="27"/>
        </w:rPr>
        <w:t>如有房屋结构与发证时发生改变的，由竞买人自行到相关职能部门了解能否办理过户手续；须修复的相关费用由买受人承担。</w:t>
      </w:r>
    </w:p>
    <w:p w:rsidR="00523A4C" w:rsidRDefault="00191561" w:rsidP="00A97E46">
      <w:pPr>
        <w:spacing w:beforeLines="50" w:line="500" w:lineRule="exact"/>
        <w:ind w:firstLine="540"/>
        <w:rPr>
          <w:rFonts w:ascii="宋体" w:eastAsia="宋体" w:hAnsi="宋体" w:cs="Tahoma"/>
          <w:color w:val="666666"/>
          <w:sz w:val="27"/>
          <w:szCs w:val="27"/>
        </w:rPr>
      </w:pPr>
      <w:r>
        <w:rPr>
          <w:rFonts w:ascii="宋体" w:eastAsia="宋体" w:hAnsi="宋体" w:cs="Tahoma"/>
          <w:color w:val="666666"/>
          <w:kern w:val="0"/>
          <w:sz w:val="27"/>
          <w:szCs w:val="27"/>
        </w:rPr>
        <w:lastRenderedPageBreak/>
        <w:t>五、竞买人条件：</w:t>
      </w:r>
      <w:r>
        <w:rPr>
          <w:rFonts w:ascii="宋体" w:eastAsia="宋体" w:hAnsi="宋体" w:cs="Tahoma"/>
          <w:color w:val="666666"/>
          <w:kern w:val="0"/>
          <w:sz w:val="27"/>
          <w:szCs w:val="27"/>
        </w:rPr>
        <w:tab/>
      </w:r>
    </w:p>
    <w:p w:rsidR="00523A4C" w:rsidRDefault="00191561" w:rsidP="00A97E46">
      <w:pPr>
        <w:widowControl/>
        <w:spacing w:beforeLines="50" w:line="500" w:lineRule="exact"/>
        <w:ind w:firstLineChars="200" w:firstLine="540"/>
        <w:jc w:val="left"/>
        <w:rPr>
          <w:rFonts w:ascii="宋体" w:eastAsia="宋体" w:hAnsi="宋体" w:cs="Tahoma"/>
          <w:color w:val="666666"/>
          <w:kern w:val="0"/>
          <w:sz w:val="27"/>
          <w:szCs w:val="27"/>
        </w:rPr>
      </w:pPr>
      <w:r>
        <w:rPr>
          <w:rFonts w:ascii="宋体" w:eastAsia="宋体" w:hAnsi="宋体" w:cs="Tahoma"/>
          <w:color w:val="666666"/>
          <w:kern w:val="0"/>
          <w:sz w:val="27"/>
          <w:szCs w:val="27"/>
        </w:rPr>
        <w:t>1、一般竞买人条件：凡具备完全民事行为能力的公民、法人和其他组织均可参加竞买。</w:t>
      </w:r>
      <w:r>
        <w:rPr>
          <w:rFonts w:ascii="宋体" w:eastAsia="宋体" w:hAnsi="宋体" w:cs="Tahoma" w:hint="eastAsia"/>
          <w:bCs/>
          <w:color w:val="C00000"/>
          <w:kern w:val="0"/>
          <w:sz w:val="27"/>
          <w:szCs w:val="27"/>
        </w:rPr>
        <w:t>网络司法拍卖为实名拍卖，过户信息只能登记竞买人账号所绑定的身份证信息，竞价成功后，无法修改竞买人信息。</w:t>
      </w:r>
      <w:r>
        <w:rPr>
          <w:rFonts w:ascii="宋体" w:eastAsia="宋体" w:hAnsi="宋体" w:cs="Tahoma"/>
          <w:color w:val="666666"/>
          <w:kern w:val="0"/>
          <w:sz w:val="27"/>
          <w:szCs w:val="27"/>
        </w:rPr>
        <w:t>如参与竞买人未开设淘宝账户，可委托代理人（具备完全民事行为能力的自然人）进行，但最迟须在竞买开始前三个工作日向云南省昆明市中级人民法办理委托手续；竞买成功后，竞买人（法定代表人、其他组织的负责人）须与委托代理人一同到云南省昆明市中级人民法</w:t>
      </w:r>
      <w:r>
        <w:rPr>
          <w:rFonts w:ascii="宋体" w:eastAsia="宋体" w:hAnsi="宋体" w:cs="Tahoma" w:hint="eastAsia"/>
          <w:color w:val="666666"/>
          <w:kern w:val="0"/>
          <w:sz w:val="27"/>
          <w:szCs w:val="27"/>
        </w:rPr>
        <w:t>院</w:t>
      </w:r>
      <w:r>
        <w:rPr>
          <w:rFonts w:ascii="宋体" w:eastAsia="宋体" w:hAnsi="宋体" w:cs="Tahoma"/>
          <w:color w:val="666666"/>
          <w:kern w:val="0"/>
          <w:sz w:val="27"/>
          <w:szCs w:val="27"/>
        </w:rPr>
        <w:t>办理交接手续。如委托手续不全，竞买活动认定为委托代理人的个人行为。因不符合条件参加竞买的，由竞买人自行承担相应的法律责任。</w:t>
      </w:r>
    </w:p>
    <w:p w:rsidR="00523A4C" w:rsidRDefault="00191561" w:rsidP="00A97E46">
      <w:pPr>
        <w:widowControl/>
        <w:spacing w:beforeLines="50" w:line="500" w:lineRule="exact"/>
        <w:ind w:firstLineChars="200" w:firstLine="540"/>
        <w:jc w:val="left"/>
        <w:rPr>
          <w:rFonts w:ascii="宋体" w:eastAsia="宋体" w:hAnsi="宋体" w:cs="Tahoma"/>
          <w:color w:val="666666"/>
          <w:kern w:val="0"/>
          <w:sz w:val="27"/>
          <w:szCs w:val="27"/>
        </w:rPr>
      </w:pPr>
      <w:r>
        <w:rPr>
          <w:rFonts w:ascii="宋体" w:eastAsia="宋体" w:hAnsi="宋体" w:cs="Tahoma"/>
          <w:color w:val="666666"/>
          <w:kern w:val="0"/>
          <w:sz w:val="27"/>
          <w:szCs w:val="27"/>
        </w:rPr>
        <w:t>2、特殊竞买人条件：相关登记管理部门对标的物的权利人条件有特别限制的。竞买人务必向相关登记管理部门了解咨询，如因条件不符，导致竞买人竞得标的物不能过户的，责任自负。</w:t>
      </w:r>
    </w:p>
    <w:p w:rsidR="00523A4C" w:rsidRDefault="00191561" w:rsidP="00A97E46">
      <w:pPr>
        <w:widowControl/>
        <w:spacing w:beforeLines="50" w:line="500" w:lineRule="exact"/>
        <w:ind w:firstLineChars="200" w:firstLine="540"/>
        <w:jc w:val="left"/>
        <w:rPr>
          <w:rFonts w:ascii="宋体" w:eastAsia="宋体" w:hAnsi="宋体" w:cs="Tahoma"/>
          <w:color w:val="666666"/>
          <w:kern w:val="0"/>
          <w:sz w:val="27"/>
          <w:szCs w:val="27"/>
        </w:rPr>
      </w:pPr>
      <w:r>
        <w:rPr>
          <w:rFonts w:ascii="宋体" w:eastAsia="宋体" w:hAnsi="宋体" w:cs="Tahoma"/>
          <w:color w:val="666666"/>
          <w:kern w:val="0"/>
          <w:sz w:val="27"/>
          <w:szCs w:val="27"/>
        </w:rPr>
        <w:t>六、优先购买权人参加竞买的，需经法院确认后才能以优先购买权人身份参与竞买；逾期不提交的，视为放弃对本标的物享有的优先购买权。</w:t>
      </w:r>
    </w:p>
    <w:p w:rsidR="00523A4C" w:rsidRDefault="00191561" w:rsidP="00A97E46">
      <w:pPr>
        <w:widowControl/>
        <w:spacing w:beforeLines="50" w:line="500" w:lineRule="exact"/>
        <w:ind w:firstLineChars="200" w:firstLine="540"/>
        <w:jc w:val="left"/>
        <w:rPr>
          <w:rFonts w:ascii="宋体" w:eastAsia="宋体" w:hAnsi="宋体" w:cs="Tahoma"/>
          <w:color w:val="666666"/>
          <w:kern w:val="0"/>
          <w:sz w:val="27"/>
          <w:szCs w:val="27"/>
        </w:rPr>
      </w:pPr>
      <w:r>
        <w:rPr>
          <w:rFonts w:ascii="宋体" w:eastAsia="宋体" w:hAnsi="宋体" w:cs="Tahoma"/>
          <w:color w:val="666666"/>
          <w:kern w:val="0"/>
          <w:sz w:val="27"/>
          <w:szCs w:val="27"/>
        </w:rPr>
        <w:t>七、与本标的物有利害关系的当事人可参加竞拍，不参加竞拍的请关注本次拍卖活动的整个过程。</w:t>
      </w:r>
    </w:p>
    <w:p w:rsidR="00523A4C" w:rsidRDefault="00191561" w:rsidP="00A97E46">
      <w:pPr>
        <w:widowControl/>
        <w:spacing w:beforeLines="50" w:line="500" w:lineRule="exact"/>
        <w:ind w:firstLineChars="200" w:firstLine="540"/>
        <w:jc w:val="left"/>
        <w:rPr>
          <w:rFonts w:ascii="宋体" w:eastAsia="宋体" w:hAnsi="宋体" w:cs="Tahoma"/>
          <w:color w:val="666666"/>
          <w:kern w:val="0"/>
          <w:sz w:val="27"/>
          <w:szCs w:val="27"/>
        </w:rPr>
      </w:pPr>
      <w:r>
        <w:rPr>
          <w:rFonts w:ascii="宋体" w:eastAsia="宋体" w:hAnsi="宋体" w:cs="Tahoma"/>
          <w:bCs/>
          <w:color w:val="666666"/>
          <w:kern w:val="0"/>
          <w:sz w:val="27"/>
          <w:szCs w:val="27"/>
        </w:rPr>
        <w:t>八、本次拍卖活动设置延时出价功能，在拍卖活动结束前，每最后5分钟如果有竞买人出价，就自动延迟5分钟。</w:t>
      </w:r>
    </w:p>
    <w:p w:rsidR="00523A4C" w:rsidRDefault="00191561" w:rsidP="00A97E46">
      <w:pPr>
        <w:widowControl/>
        <w:spacing w:beforeLines="50" w:line="500" w:lineRule="exact"/>
        <w:ind w:firstLineChars="200" w:firstLine="540"/>
        <w:jc w:val="left"/>
        <w:rPr>
          <w:rFonts w:ascii="宋体" w:eastAsia="宋体" w:hAnsi="宋体" w:cs="Tahoma"/>
          <w:color w:val="666666"/>
          <w:kern w:val="0"/>
          <w:sz w:val="27"/>
          <w:szCs w:val="27"/>
        </w:rPr>
      </w:pPr>
      <w:r>
        <w:rPr>
          <w:rFonts w:ascii="宋体" w:eastAsia="宋体" w:hAnsi="宋体" w:cs="Tahoma"/>
          <w:color w:val="666666"/>
          <w:kern w:val="0"/>
          <w:sz w:val="27"/>
          <w:szCs w:val="27"/>
        </w:rPr>
        <w:t>九、竞拍前竞买人应通过支付宝账户缴纳足额的拍卖保证金。竞买人在对拍卖标的物第一次确认出价竞拍前，网拍系统将自动冻结</w:t>
      </w:r>
      <w:r>
        <w:rPr>
          <w:rFonts w:ascii="宋体" w:eastAsia="宋体" w:hAnsi="宋体" w:cs="Tahoma"/>
          <w:bCs/>
          <w:color w:val="C00000"/>
          <w:kern w:val="0"/>
          <w:sz w:val="27"/>
          <w:szCs w:val="27"/>
        </w:rPr>
        <w:t>竞买人支付宝帐户内</w:t>
      </w:r>
      <w:r w:rsidR="00360E2E">
        <w:rPr>
          <w:rFonts w:ascii="宋体" w:eastAsia="宋体" w:hAnsi="宋体" w:cs="Tahoma" w:hint="eastAsia"/>
          <w:bCs/>
          <w:color w:val="C00000"/>
          <w:kern w:val="0"/>
          <w:sz w:val="27"/>
          <w:szCs w:val="27"/>
        </w:rPr>
        <w:t>250000</w:t>
      </w:r>
      <w:r>
        <w:rPr>
          <w:rFonts w:ascii="宋体" w:eastAsia="宋体" w:hAnsi="宋体" w:cs="Tahoma"/>
          <w:bCs/>
          <w:color w:val="C00000"/>
          <w:kern w:val="0"/>
          <w:sz w:val="27"/>
          <w:szCs w:val="27"/>
        </w:rPr>
        <w:t>元</w:t>
      </w:r>
      <w:r>
        <w:rPr>
          <w:rFonts w:ascii="宋体" w:eastAsia="宋体" w:hAnsi="宋体" w:cs="Tahoma"/>
          <w:color w:val="666666"/>
          <w:kern w:val="0"/>
          <w:sz w:val="27"/>
          <w:szCs w:val="27"/>
        </w:rPr>
        <w:t>作为拍卖保证金。拍卖成交的，本标的物竞得者（以下称买受人）冻结的保证金将自动转入法院指定账户，其他竞买人的保证金在拍卖后24小时内解冻。拍卖未成交的（即流拍的），竞买人的保证金在拍卖活动结束后24小时内解冻，保证金冻结期间不计利息。（保证金支付帮助：</w:t>
      </w:r>
      <w:hyperlink r:id="rId10" w:anchor="q1" w:tgtFrame="_blank" w:history="1">
        <w:r>
          <w:rPr>
            <w:rFonts w:ascii="宋体" w:eastAsia="宋体" w:hAnsi="宋体" w:cs="Tahoma"/>
            <w:color w:val="666666"/>
            <w:kern w:val="0"/>
            <w:sz w:val="27"/>
            <w:szCs w:val="27"/>
          </w:rPr>
          <w:t>https://www.taobao.com/market/paimai/sf-helpcenter.php?path=sf-hc-right-content5#q1</w:t>
        </w:r>
      </w:hyperlink>
      <w:r>
        <w:rPr>
          <w:rFonts w:ascii="宋体" w:eastAsia="宋体" w:hAnsi="宋体" w:cs="Tahoma"/>
          <w:color w:val="666666"/>
          <w:kern w:val="0"/>
          <w:sz w:val="27"/>
          <w:szCs w:val="27"/>
        </w:rPr>
        <w:t>）</w:t>
      </w:r>
    </w:p>
    <w:p w:rsidR="00523A4C" w:rsidRDefault="00191561" w:rsidP="00A97E46">
      <w:pPr>
        <w:widowControl/>
        <w:spacing w:beforeLines="50" w:line="500" w:lineRule="exact"/>
        <w:ind w:firstLineChars="200" w:firstLine="540"/>
        <w:jc w:val="left"/>
        <w:rPr>
          <w:rFonts w:ascii="宋体" w:eastAsia="宋体" w:hAnsi="宋体" w:cs="Tahoma"/>
          <w:color w:val="666666"/>
          <w:kern w:val="0"/>
          <w:sz w:val="27"/>
          <w:szCs w:val="27"/>
        </w:rPr>
      </w:pPr>
      <w:r>
        <w:rPr>
          <w:rFonts w:ascii="宋体" w:eastAsia="宋体" w:hAnsi="宋体" w:cs="Tahoma"/>
          <w:color w:val="666666"/>
          <w:kern w:val="0"/>
          <w:sz w:val="27"/>
          <w:szCs w:val="27"/>
        </w:rPr>
        <w:lastRenderedPageBreak/>
        <w:t>十、本次拍卖是经法定公告期和展示期后才举行的，拍卖人对拍卖标的物所作的文字说明和提供的视频资料、图片等，仅供竞买人参考，不构成对标的物的任何担保。所以请竞买人在拍卖前必须仔细审查拍卖标的物，调查是否存在瑕疵，认真研究查看所竞买标的物的实际情况，</w:t>
      </w:r>
      <w:r>
        <w:rPr>
          <w:rFonts w:ascii="宋体" w:eastAsia="宋体" w:hAnsi="宋体" w:cs="Tahoma"/>
          <w:bCs/>
          <w:color w:val="666666"/>
          <w:kern w:val="0"/>
          <w:sz w:val="27"/>
          <w:szCs w:val="27"/>
        </w:rPr>
        <w:t>并请亲临展示现场，实地看样，未看样的竞买人视为对本标的实物现状的确认，竞买人一旦作出竞买决定，即表明已完全了解，并接受标的物的现状和一切已知及未知的瑕疵。</w:t>
      </w:r>
    </w:p>
    <w:p w:rsidR="00523A4C" w:rsidRDefault="00191561" w:rsidP="00A97E46">
      <w:pPr>
        <w:widowControl/>
        <w:spacing w:beforeLines="50" w:line="500" w:lineRule="exact"/>
        <w:ind w:firstLineChars="200" w:firstLine="540"/>
        <w:jc w:val="left"/>
        <w:rPr>
          <w:rFonts w:ascii="宋体" w:eastAsia="宋体" w:hAnsi="宋体" w:cs="Tahoma"/>
          <w:color w:val="666666"/>
          <w:kern w:val="0"/>
          <w:sz w:val="27"/>
          <w:szCs w:val="27"/>
        </w:rPr>
      </w:pPr>
      <w:r>
        <w:rPr>
          <w:rFonts w:ascii="宋体" w:eastAsia="宋体" w:hAnsi="宋体" w:cs="Tahoma"/>
          <w:color w:val="666666"/>
          <w:kern w:val="0"/>
          <w:sz w:val="27"/>
          <w:szCs w:val="27"/>
        </w:rPr>
        <w:t>十一、拍卖成交后，买受人应于</w:t>
      </w:r>
      <w:r w:rsidR="00A6213D">
        <w:rPr>
          <w:rFonts w:ascii="宋体" w:eastAsia="宋体" w:hAnsi="宋体" w:cs="Tahoma" w:hint="eastAsia"/>
          <w:bCs/>
          <w:color w:val="C00000"/>
          <w:kern w:val="0"/>
          <w:sz w:val="27"/>
          <w:szCs w:val="27"/>
        </w:rPr>
        <w:t>2020</w:t>
      </w:r>
      <w:r>
        <w:rPr>
          <w:rFonts w:ascii="宋体" w:eastAsia="宋体" w:hAnsi="宋体" w:cs="Tahoma"/>
          <w:bCs/>
          <w:color w:val="C00000"/>
          <w:kern w:val="0"/>
          <w:sz w:val="27"/>
          <w:szCs w:val="27"/>
        </w:rPr>
        <w:t>年</w:t>
      </w:r>
      <w:r w:rsidR="00A6213D">
        <w:rPr>
          <w:rFonts w:ascii="宋体" w:eastAsia="宋体" w:hAnsi="宋体" w:cs="Tahoma" w:hint="eastAsia"/>
          <w:bCs/>
          <w:color w:val="C00000"/>
          <w:kern w:val="0"/>
          <w:sz w:val="27"/>
          <w:szCs w:val="27"/>
        </w:rPr>
        <w:t>4</w:t>
      </w:r>
      <w:r>
        <w:rPr>
          <w:rFonts w:ascii="宋体" w:eastAsia="宋体" w:hAnsi="宋体" w:cs="Tahoma"/>
          <w:bCs/>
          <w:color w:val="C00000"/>
          <w:kern w:val="0"/>
          <w:sz w:val="27"/>
          <w:szCs w:val="27"/>
        </w:rPr>
        <w:t>月</w:t>
      </w:r>
      <w:r w:rsidR="00A6213D">
        <w:rPr>
          <w:rFonts w:ascii="宋体" w:eastAsia="宋体" w:hAnsi="宋体" w:cs="Tahoma" w:hint="eastAsia"/>
          <w:bCs/>
          <w:color w:val="C00000"/>
          <w:kern w:val="0"/>
          <w:sz w:val="27"/>
          <w:szCs w:val="27"/>
        </w:rPr>
        <w:t>10</w:t>
      </w:r>
      <w:r>
        <w:rPr>
          <w:rFonts w:ascii="宋体" w:eastAsia="宋体" w:hAnsi="宋体" w:cs="Tahoma"/>
          <w:bCs/>
          <w:color w:val="C00000"/>
          <w:kern w:val="0"/>
          <w:sz w:val="27"/>
          <w:szCs w:val="27"/>
        </w:rPr>
        <w:t>日16时前</w:t>
      </w:r>
      <w:r>
        <w:rPr>
          <w:rFonts w:ascii="宋体" w:eastAsia="宋体" w:hAnsi="宋体" w:cs="Tahoma"/>
          <w:color w:val="666666"/>
          <w:kern w:val="0"/>
          <w:sz w:val="27"/>
          <w:szCs w:val="27"/>
        </w:rPr>
        <w:t>将拍卖成交价余款（扣除保证金后的余款）缴入法院指定账户（户名：云南省昆明市中级人民法院，开户银行：中国建设银行股份有限公司昆明城北支行，账号：</w:t>
      </w:r>
      <w:r w:rsidR="00A6213D" w:rsidRPr="00A6213D">
        <w:rPr>
          <w:rFonts w:ascii="宋体" w:eastAsia="宋体" w:hAnsi="宋体" w:cs="Tahoma" w:hint="eastAsia"/>
          <w:bCs/>
          <w:color w:val="666666"/>
          <w:kern w:val="0"/>
          <w:sz w:val="27"/>
          <w:szCs w:val="27"/>
        </w:rPr>
        <w:t>6232813850000316461</w:t>
      </w:r>
      <w:r>
        <w:rPr>
          <w:rFonts w:ascii="宋体" w:eastAsia="宋体" w:hAnsi="宋体" w:cs="Tahoma"/>
          <w:color w:val="666666"/>
          <w:kern w:val="0"/>
          <w:sz w:val="27"/>
          <w:szCs w:val="27"/>
        </w:rPr>
        <w:t>），并在</w:t>
      </w:r>
      <w:r w:rsidR="00A6213D">
        <w:rPr>
          <w:rFonts w:ascii="宋体" w:eastAsia="宋体" w:hAnsi="宋体" w:cs="Tahoma" w:hint="eastAsia"/>
          <w:bCs/>
          <w:color w:val="C00000"/>
          <w:kern w:val="0"/>
          <w:sz w:val="27"/>
          <w:szCs w:val="27"/>
        </w:rPr>
        <w:t>2020</w:t>
      </w:r>
      <w:r>
        <w:rPr>
          <w:rFonts w:ascii="宋体" w:eastAsia="宋体" w:hAnsi="宋体" w:cs="Tahoma"/>
          <w:bCs/>
          <w:color w:val="C00000"/>
          <w:kern w:val="0"/>
          <w:sz w:val="27"/>
          <w:szCs w:val="27"/>
        </w:rPr>
        <w:t>年</w:t>
      </w:r>
      <w:r w:rsidR="00A6213D">
        <w:rPr>
          <w:rFonts w:ascii="宋体" w:eastAsia="宋体" w:hAnsi="宋体" w:cs="Tahoma" w:hint="eastAsia"/>
          <w:bCs/>
          <w:color w:val="C00000"/>
          <w:kern w:val="0"/>
          <w:sz w:val="27"/>
          <w:szCs w:val="27"/>
        </w:rPr>
        <w:t>4</w:t>
      </w:r>
      <w:r>
        <w:rPr>
          <w:rFonts w:ascii="宋体" w:eastAsia="宋体" w:hAnsi="宋体" w:cs="Tahoma"/>
          <w:bCs/>
          <w:color w:val="C00000"/>
          <w:kern w:val="0"/>
          <w:sz w:val="27"/>
          <w:szCs w:val="27"/>
        </w:rPr>
        <w:t>月</w:t>
      </w:r>
      <w:r w:rsidR="00A6213D">
        <w:rPr>
          <w:rFonts w:ascii="宋体" w:eastAsia="宋体" w:hAnsi="宋体" w:cs="Tahoma" w:hint="eastAsia"/>
          <w:bCs/>
          <w:color w:val="C00000"/>
          <w:kern w:val="0"/>
          <w:sz w:val="27"/>
          <w:szCs w:val="27"/>
        </w:rPr>
        <w:t>14</w:t>
      </w:r>
      <w:r>
        <w:rPr>
          <w:rFonts w:ascii="宋体" w:eastAsia="宋体" w:hAnsi="宋体" w:cs="Tahoma"/>
          <w:bCs/>
          <w:color w:val="C00000"/>
          <w:kern w:val="0"/>
          <w:sz w:val="27"/>
          <w:szCs w:val="27"/>
        </w:rPr>
        <w:t>日16时前</w:t>
      </w:r>
      <w:r>
        <w:rPr>
          <w:rFonts w:ascii="宋体" w:eastAsia="宋体" w:hAnsi="宋体" w:cs="Tahoma"/>
          <w:color w:val="666666"/>
          <w:kern w:val="0"/>
          <w:sz w:val="27"/>
          <w:szCs w:val="27"/>
        </w:rPr>
        <w:t>（凭法院财务室收据、付款凭证及相关身份材料、委托手续等原件）到云南省昆明市中级人民法院执行局（地址：云南省昆明市西山区广福路十一家具旁云南省昆明市中级人民法院第二办公区）签署《拍卖成交确认书》</w:t>
      </w:r>
      <w:r w:rsidR="001221F7">
        <w:rPr>
          <w:rFonts w:ascii="宋体" w:eastAsia="宋体" w:hAnsi="宋体" w:cs="Tahoma" w:hint="eastAsia"/>
          <w:color w:val="666666"/>
          <w:kern w:val="0"/>
          <w:sz w:val="27"/>
          <w:szCs w:val="27"/>
        </w:rPr>
        <w:t>，买受人自行提取标的物</w:t>
      </w:r>
      <w:r>
        <w:rPr>
          <w:rFonts w:ascii="宋体" w:eastAsia="宋体" w:hAnsi="宋体" w:cs="Tahoma"/>
          <w:color w:val="666666"/>
          <w:kern w:val="0"/>
          <w:sz w:val="27"/>
          <w:szCs w:val="27"/>
        </w:rPr>
        <w:t>。</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十二、</w:t>
      </w:r>
      <w:r>
        <w:rPr>
          <w:rFonts w:ascii="Tahoma" w:eastAsia="宋体" w:hAnsi="Tahoma" w:cs="Tahoma"/>
          <w:color w:val="C00000"/>
          <w:kern w:val="0"/>
          <w:sz w:val="27"/>
          <w:szCs w:val="27"/>
        </w:rPr>
        <w:t>拍卖成交后买受人悔拍的，交纳的保证金不予退还，悔拍后重新拍卖的，原买受人不得参加竞买。</w:t>
      </w:r>
      <w:r>
        <w:rPr>
          <w:rFonts w:ascii="Tahoma" w:eastAsia="宋体" w:hAnsi="Tahoma" w:cs="Tahoma"/>
          <w:color w:val="666666"/>
          <w:kern w:val="0"/>
          <w:sz w:val="27"/>
          <w:szCs w:val="27"/>
        </w:rPr>
        <w:t>买受人逾期未支付拍卖款或未办理交接手续，法院可以裁定重新拍卖。重新拍卖时，原买受人不得参加竞买。</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十三、买受人付款后应及时提取标的物，逾期不办理的，买受人应支付由此产生的费用，并承担本标的物可能发生的损毁、灭失等后果。</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十四、本次拍卖活动计价货币为人民币，拍卖时的起拍价、成交价均不含买受人在拍卖标的物交割、过户时所发生的全部费用和税费。</w:t>
      </w:r>
      <w:r>
        <w:rPr>
          <w:rFonts w:ascii="Tahoma" w:eastAsia="宋体" w:hAnsi="Tahoma" w:cs="Tahoma"/>
          <w:color w:val="666666"/>
          <w:kern w:val="0"/>
          <w:sz w:val="27"/>
          <w:szCs w:val="27"/>
        </w:rPr>
        <w:t>   </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十五、参加竞买的人应当遵守拍卖须知的规定，不得阻挠其他竞买人竞拍，不得操纵、垄断竞拍价格，严禁竞买人恶意串标，上述行为一经发现，将取消其竞买资格，并追究相关的法律责任。</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十六、拍卖人根据法律规定有权在拍卖开始前中止拍卖或撤回拍卖。</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lastRenderedPageBreak/>
        <w:t>十七、为便于买受人及时收到人民法院拍卖相关的文书，竞买人应在拍卖竞价前如实向淘宝网司法拍卖网络平台提供确切的送达地址，如果提供的送达地址不确切，使法院的有关法律文书无法送达或未能及时送达，竞买人自行承担由此可能产生的法律后果。</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C00000"/>
          <w:kern w:val="0"/>
          <w:sz w:val="27"/>
          <w:szCs w:val="27"/>
        </w:rPr>
        <w:t>十八、依照法释〔</w:t>
      </w:r>
      <w:r>
        <w:rPr>
          <w:rFonts w:ascii="Tahoma" w:eastAsia="宋体" w:hAnsi="Tahoma" w:cs="Tahoma"/>
          <w:color w:val="C00000"/>
          <w:kern w:val="0"/>
          <w:sz w:val="27"/>
          <w:szCs w:val="27"/>
        </w:rPr>
        <w:t>2016</w:t>
      </w:r>
      <w:r>
        <w:rPr>
          <w:rFonts w:ascii="Tahoma" w:eastAsia="宋体" w:hAnsi="Tahoma" w:cs="Tahoma"/>
          <w:color w:val="C00000"/>
          <w:kern w:val="0"/>
          <w:sz w:val="27"/>
          <w:szCs w:val="27"/>
        </w:rPr>
        <w:t>〕</w:t>
      </w:r>
      <w:r>
        <w:rPr>
          <w:rFonts w:ascii="Tahoma" w:eastAsia="宋体" w:hAnsi="Tahoma" w:cs="Tahoma"/>
          <w:color w:val="C00000"/>
          <w:kern w:val="0"/>
          <w:sz w:val="27"/>
          <w:szCs w:val="27"/>
        </w:rPr>
        <w:t>18</w:t>
      </w:r>
      <w:r>
        <w:rPr>
          <w:rFonts w:ascii="Tahoma" w:eastAsia="宋体" w:hAnsi="Tahoma" w:cs="Tahoma"/>
          <w:color w:val="C00000"/>
          <w:kern w:val="0"/>
          <w:sz w:val="27"/>
          <w:szCs w:val="27"/>
        </w:rPr>
        <w:t>号《最高人民法院关于人民法院网络司法拍卖若干问题的规定》，竞买人成功竞得网拍标的物后，淘宝网拍平台将生成相应《司法拍卖网络竞价成功确认书》，确认书中载明实际买受人姓名、网拍竞买号信息。</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十九、凡发现拍卖中有违规行为，可如实举报。</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举报监督电话：</w:t>
      </w:r>
      <w:r>
        <w:rPr>
          <w:rFonts w:ascii="Tahoma" w:eastAsia="宋体" w:hAnsi="Tahoma" w:cs="Tahoma"/>
          <w:color w:val="666666"/>
          <w:kern w:val="0"/>
          <w:sz w:val="27"/>
          <w:szCs w:val="27"/>
        </w:rPr>
        <w:t>0871-64096805</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本规则其他未尽事宜，请向拍卖人咨询。</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咨询看样安排联系电话：</w:t>
      </w:r>
      <w:r>
        <w:rPr>
          <w:rFonts w:ascii="Tahoma" w:eastAsia="宋体" w:hAnsi="Tahoma" w:cs="Tahoma"/>
          <w:color w:val="666666"/>
          <w:kern w:val="0"/>
          <w:sz w:val="27"/>
          <w:szCs w:val="27"/>
        </w:rPr>
        <w:t>400-157-1060</w:t>
      </w:r>
      <w:r>
        <w:rPr>
          <w:rFonts w:ascii="Tahoma" w:eastAsia="宋体" w:hAnsi="Tahoma" w:cs="Tahoma"/>
          <w:color w:val="666666"/>
          <w:kern w:val="0"/>
          <w:sz w:val="27"/>
          <w:szCs w:val="27"/>
        </w:rPr>
        <w:t>（来拍法服）。</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看样预约请访问</w:t>
      </w:r>
      <w:r>
        <w:rPr>
          <w:rFonts w:ascii="Tahoma" w:eastAsia="宋体" w:hAnsi="Tahoma" w:cs="Tahoma"/>
          <w:color w:val="666666"/>
          <w:kern w:val="0"/>
          <w:sz w:val="27"/>
          <w:szCs w:val="27"/>
        </w:rPr>
        <w:t>“</w:t>
      </w:r>
      <w:r>
        <w:rPr>
          <w:rFonts w:ascii="Tahoma" w:eastAsia="宋体" w:hAnsi="Tahoma" w:cs="Tahoma"/>
          <w:color w:val="666666"/>
          <w:kern w:val="0"/>
          <w:sz w:val="27"/>
          <w:szCs w:val="27"/>
        </w:rPr>
        <w:t>来拍法服</w:t>
      </w:r>
      <w:r>
        <w:rPr>
          <w:rFonts w:ascii="Tahoma" w:eastAsia="宋体" w:hAnsi="Tahoma" w:cs="Tahoma"/>
          <w:color w:val="666666"/>
          <w:kern w:val="0"/>
          <w:sz w:val="27"/>
          <w:szCs w:val="27"/>
        </w:rPr>
        <w:t>”</w:t>
      </w:r>
      <w:r>
        <w:rPr>
          <w:rFonts w:ascii="Tahoma" w:eastAsia="宋体" w:hAnsi="Tahoma" w:cs="Tahoma"/>
          <w:color w:val="666666"/>
          <w:kern w:val="0"/>
          <w:sz w:val="27"/>
          <w:szCs w:val="27"/>
        </w:rPr>
        <w:t>网站，自助预约或关注微信公众号</w:t>
      </w:r>
      <w:r>
        <w:rPr>
          <w:rFonts w:ascii="Tahoma" w:eastAsia="宋体" w:hAnsi="Tahoma" w:cs="Tahoma"/>
          <w:color w:val="666666"/>
          <w:kern w:val="0"/>
          <w:sz w:val="27"/>
          <w:szCs w:val="27"/>
        </w:rPr>
        <w:t>“</w:t>
      </w:r>
      <w:r>
        <w:rPr>
          <w:rFonts w:ascii="Tahoma" w:eastAsia="宋体" w:hAnsi="Tahoma" w:cs="Tahoma"/>
          <w:color w:val="666666"/>
          <w:kern w:val="0"/>
          <w:sz w:val="27"/>
          <w:szCs w:val="27"/>
        </w:rPr>
        <w:t>来拍法服云南</w:t>
      </w:r>
      <w:r>
        <w:rPr>
          <w:rFonts w:ascii="Tahoma" w:eastAsia="宋体" w:hAnsi="Tahoma" w:cs="Tahoma"/>
          <w:color w:val="666666"/>
          <w:kern w:val="0"/>
          <w:sz w:val="27"/>
          <w:szCs w:val="27"/>
        </w:rPr>
        <w:t>”</w:t>
      </w:r>
      <w:r>
        <w:rPr>
          <w:rFonts w:ascii="Tahoma" w:eastAsia="宋体" w:hAnsi="Tahoma" w:cs="Tahoma"/>
          <w:color w:val="666666"/>
          <w:kern w:val="0"/>
          <w:sz w:val="27"/>
          <w:szCs w:val="27"/>
        </w:rPr>
        <w:t>自助预约看样。</w:t>
      </w:r>
    </w:p>
    <w:p w:rsidR="00523A4C" w:rsidRDefault="00191561" w:rsidP="00A97E46">
      <w:pPr>
        <w:widowControl/>
        <w:spacing w:beforeLines="50" w:line="500" w:lineRule="exact"/>
        <w:ind w:firstLine="540"/>
        <w:jc w:val="left"/>
        <w:rPr>
          <w:rFonts w:ascii="Tahoma" w:eastAsia="宋体" w:hAnsi="Tahoma" w:cs="Tahoma"/>
          <w:color w:val="666666"/>
          <w:kern w:val="0"/>
          <w:sz w:val="18"/>
          <w:szCs w:val="18"/>
        </w:rPr>
      </w:pPr>
      <w:r>
        <w:rPr>
          <w:rFonts w:ascii="Tahoma" w:eastAsia="宋体" w:hAnsi="Tahoma" w:cs="Tahoma"/>
          <w:color w:val="666666"/>
          <w:kern w:val="0"/>
          <w:sz w:val="27"/>
          <w:szCs w:val="27"/>
        </w:rPr>
        <w:t>淘宝技术咨询电话：</w:t>
      </w:r>
      <w:r>
        <w:rPr>
          <w:rFonts w:ascii="Tahoma" w:eastAsia="宋体" w:hAnsi="Tahoma" w:cs="Tahoma"/>
          <w:color w:val="666666"/>
          <w:kern w:val="0"/>
          <w:sz w:val="27"/>
          <w:szCs w:val="27"/>
        </w:rPr>
        <w:t>400-822-2870</w:t>
      </w:r>
    </w:p>
    <w:p w:rsidR="00523A4C" w:rsidRDefault="00191561" w:rsidP="00A97E46">
      <w:pPr>
        <w:widowControl/>
        <w:spacing w:beforeLines="50" w:line="500" w:lineRule="exact"/>
        <w:ind w:firstLine="540"/>
        <w:jc w:val="right"/>
        <w:rPr>
          <w:rFonts w:ascii="Tahoma" w:eastAsia="宋体" w:hAnsi="Tahoma" w:cs="Tahoma"/>
          <w:color w:val="666666"/>
          <w:kern w:val="0"/>
          <w:sz w:val="18"/>
          <w:szCs w:val="18"/>
        </w:rPr>
      </w:pPr>
      <w:r>
        <w:rPr>
          <w:rFonts w:ascii="Tahoma" w:eastAsia="宋体" w:hAnsi="Tahoma" w:cs="Tahoma"/>
          <w:color w:val="666666"/>
          <w:kern w:val="0"/>
          <w:sz w:val="27"/>
          <w:szCs w:val="27"/>
        </w:rPr>
        <w:t> </w:t>
      </w:r>
    </w:p>
    <w:p w:rsidR="00523A4C" w:rsidRDefault="00191561" w:rsidP="00A97E46">
      <w:pPr>
        <w:widowControl/>
        <w:spacing w:beforeLines="50" w:line="500" w:lineRule="exact"/>
        <w:ind w:firstLine="540"/>
        <w:jc w:val="right"/>
        <w:rPr>
          <w:rFonts w:ascii="Tahoma" w:eastAsia="宋体" w:hAnsi="Tahoma" w:cs="Tahoma"/>
          <w:color w:val="666666"/>
          <w:kern w:val="0"/>
          <w:sz w:val="18"/>
          <w:szCs w:val="18"/>
        </w:rPr>
      </w:pPr>
      <w:r>
        <w:rPr>
          <w:rFonts w:ascii="Tahoma" w:eastAsia="宋体" w:hAnsi="Tahoma" w:cs="Tahoma"/>
          <w:color w:val="666666"/>
          <w:kern w:val="0"/>
          <w:sz w:val="27"/>
          <w:szCs w:val="27"/>
        </w:rPr>
        <w:t> </w:t>
      </w:r>
    </w:p>
    <w:p w:rsidR="00523A4C" w:rsidRDefault="00191561" w:rsidP="00A97E46">
      <w:pPr>
        <w:widowControl/>
        <w:spacing w:beforeLines="50" w:line="500" w:lineRule="exact"/>
        <w:ind w:firstLine="540"/>
        <w:jc w:val="right"/>
        <w:rPr>
          <w:rFonts w:ascii="Tahoma" w:eastAsia="宋体" w:hAnsi="Tahoma" w:cs="Tahoma"/>
          <w:color w:val="666666"/>
          <w:kern w:val="0"/>
          <w:sz w:val="18"/>
          <w:szCs w:val="18"/>
        </w:rPr>
      </w:pPr>
      <w:r>
        <w:rPr>
          <w:rFonts w:ascii="Tahoma" w:eastAsia="宋体" w:hAnsi="Tahoma" w:cs="Tahoma"/>
          <w:color w:val="666666"/>
          <w:kern w:val="0"/>
          <w:sz w:val="27"/>
          <w:szCs w:val="27"/>
        </w:rPr>
        <w:t>云南省昆明市中级人民法院</w:t>
      </w:r>
    </w:p>
    <w:p w:rsidR="00A84012" w:rsidRDefault="00A6213D" w:rsidP="00A97E46">
      <w:pPr>
        <w:widowControl/>
        <w:spacing w:beforeLines="50" w:line="500" w:lineRule="exact"/>
        <w:ind w:firstLine="540"/>
        <w:jc w:val="right"/>
        <w:rPr>
          <w:rFonts w:ascii="Tahoma" w:eastAsia="宋体" w:hAnsi="Tahoma" w:cs="Tahoma"/>
          <w:color w:val="666666"/>
          <w:kern w:val="0"/>
          <w:sz w:val="27"/>
          <w:szCs w:val="27"/>
        </w:rPr>
      </w:pPr>
      <w:r>
        <w:rPr>
          <w:rFonts w:ascii="Tahoma" w:eastAsia="宋体" w:hAnsi="Tahoma" w:cs="Tahoma"/>
          <w:color w:val="666666"/>
          <w:kern w:val="0"/>
          <w:sz w:val="27"/>
          <w:szCs w:val="27"/>
        </w:rPr>
        <w:t>二〇</w:t>
      </w:r>
      <w:r>
        <w:rPr>
          <w:rFonts w:ascii="Tahoma" w:eastAsia="宋体" w:hAnsi="Tahoma" w:cs="Tahoma" w:hint="eastAsia"/>
          <w:color w:val="666666"/>
          <w:kern w:val="0"/>
          <w:sz w:val="27"/>
          <w:szCs w:val="27"/>
        </w:rPr>
        <w:t>二〇</w:t>
      </w:r>
      <w:r w:rsidR="00360E2E">
        <w:rPr>
          <w:rFonts w:ascii="Tahoma" w:eastAsia="宋体" w:hAnsi="Tahoma" w:cs="Tahoma"/>
          <w:color w:val="666666"/>
          <w:kern w:val="0"/>
          <w:sz w:val="27"/>
          <w:szCs w:val="27"/>
        </w:rPr>
        <w:t>年</w:t>
      </w:r>
      <w:r>
        <w:rPr>
          <w:rFonts w:ascii="Tahoma" w:eastAsia="宋体" w:hAnsi="Tahoma" w:cs="Tahoma" w:hint="eastAsia"/>
          <w:color w:val="666666"/>
          <w:kern w:val="0"/>
          <w:sz w:val="27"/>
          <w:szCs w:val="27"/>
        </w:rPr>
        <w:t>二</w:t>
      </w:r>
      <w:r w:rsidR="00360E2E">
        <w:rPr>
          <w:rFonts w:ascii="Tahoma" w:eastAsia="宋体" w:hAnsi="Tahoma" w:cs="Tahoma"/>
          <w:color w:val="666666"/>
          <w:kern w:val="0"/>
          <w:sz w:val="27"/>
          <w:szCs w:val="27"/>
        </w:rPr>
        <w:t>月</w:t>
      </w:r>
      <w:r w:rsidR="00360E2E">
        <w:rPr>
          <w:rFonts w:ascii="Tahoma" w:eastAsia="宋体" w:hAnsi="Tahoma" w:cs="Tahoma" w:hint="eastAsia"/>
          <w:color w:val="666666"/>
          <w:kern w:val="0"/>
          <w:sz w:val="27"/>
          <w:szCs w:val="27"/>
        </w:rPr>
        <w:t>二十</w:t>
      </w:r>
      <w:r>
        <w:rPr>
          <w:rFonts w:ascii="Tahoma" w:eastAsia="宋体" w:hAnsi="Tahoma" w:cs="Tahoma" w:hint="eastAsia"/>
          <w:color w:val="666666"/>
          <w:kern w:val="0"/>
          <w:sz w:val="27"/>
          <w:szCs w:val="27"/>
        </w:rPr>
        <w:t>八</w:t>
      </w:r>
      <w:r w:rsidR="00191561">
        <w:rPr>
          <w:rFonts w:ascii="Tahoma" w:eastAsia="宋体" w:hAnsi="Tahoma" w:cs="Tahoma"/>
          <w:color w:val="666666"/>
          <w:kern w:val="0"/>
          <w:sz w:val="27"/>
          <w:szCs w:val="27"/>
        </w:rPr>
        <w:t>日</w:t>
      </w:r>
    </w:p>
    <w:p w:rsidR="00A84012" w:rsidRDefault="00A84012" w:rsidP="00964ADC">
      <w:pPr>
        <w:widowControl/>
        <w:spacing w:beforeLines="50" w:line="500" w:lineRule="exact"/>
        <w:ind w:firstLine="540"/>
        <w:jc w:val="right"/>
        <w:rPr>
          <w:rFonts w:ascii="Tahoma" w:eastAsia="宋体" w:hAnsi="Tahoma" w:cs="Tahoma"/>
          <w:color w:val="666666"/>
          <w:kern w:val="0"/>
          <w:sz w:val="18"/>
          <w:szCs w:val="18"/>
        </w:rPr>
      </w:pPr>
    </w:p>
    <w:sectPr w:rsidR="00A84012" w:rsidSect="00451322">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35A" w:rsidRDefault="0005335A" w:rsidP="00A77B5C">
      <w:r>
        <w:separator/>
      </w:r>
    </w:p>
  </w:endnote>
  <w:endnote w:type="continuationSeparator" w:id="1">
    <w:p w:rsidR="0005335A" w:rsidRDefault="0005335A" w:rsidP="00A77B5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35A" w:rsidRDefault="0005335A" w:rsidP="00A77B5C">
      <w:r>
        <w:separator/>
      </w:r>
    </w:p>
  </w:footnote>
  <w:footnote w:type="continuationSeparator" w:id="1">
    <w:p w:rsidR="0005335A" w:rsidRDefault="0005335A" w:rsidP="00A77B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4A0D"/>
    <w:rsid w:val="000005E7"/>
    <w:rsid w:val="00010589"/>
    <w:rsid w:val="00011694"/>
    <w:rsid w:val="00012C99"/>
    <w:rsid w:val="000157A4"/>
    <w:rsid w:val="00020394"/>
    <w:rsid w:val="000319FC"/>
    <w:rsid w:val="00052D3B"/>
    <w:rsid w:val="0005335A"/>
    <w:rsid w:val="00053CE9"/>
    <w:rsid w:val="00053E5E"/>
    <w:rsid w:val="00054651"/>
    <w:rsid w:val="00056E80"/>
    <w:rsid w:val="00070538"/>
    <w:rsid w:val="00084A3E"/>
    <w:rsid w:val="000A20CB"/>
    <w:rsid w:val="000B20E3"/>
    <w:rsid w:val="000B634D"/>
    <w:rsid w:val="000D02A5"/>
    <w:rsid w:val="000D1F7F"/>
    <w:rsid w:val="000E0EF0"/>
    <w:rsid w:val="000F1BFA"/>
    <w:rsid w:val="00115DCD"/>
    <w:rsid w:val="00117BB3"/>
    <w:rsid w:val="001221F7"/>
    <w:rsid w:val="00123D87"/>
    <w:rsid w:val="001336AE"/>
    <w:rsid w:val="001565E9"/>
    <w:rsid w:val="001749FF"/>
    <w:rsid w:val="00191561"/>
    <w:rsid w:val="00191CD7"/>
    <w:rsid w:val="001A0CA1"/>
    <w:rsid w:val="001A6EAE"/>
    <w:rsid w:val="001B24C2"/>
    <w:rsid w:val="001E40FD"/>
    <w:rsid w:val="001F4CAC"/>
    <w:rsid w:val="0020245E"/>
    <w:rsid w:val="002041D5"/>
    <w:rsid w:val="002259B7"/>
    <w:rsid w:val="002328D9"/>
    <w:rsid w:val="00242680"/>
    <w:rsid w:val="0024748F"/>
    <w:rsid w:val="002537AA"/>
    <w:rsid w:val="00266E46"/>
    <w:rsid w:val="00274EB8"/>
    <w:rsid w:val="00297A70"/>
    <w:rsid w:val="002A4A0D"/>
    <w:rsid w:val="002B04F6"/>
    <w:rsid w:val="002C0F38"/>
    <w:rsid w:val="002D223D"/>
    <w:rsid w:val="002F561E"/>
    <w:rsid w:val="002F5FD2"/>
    <w:rsid w:val="003049EC"/>
    <w:rsid w:val="003131F8"/>
    <w:rsid w:val="00315697"/>
    <w:rsid w:val="00322060"/>
    <w:rsid w:val="00346685"/>
    <w:rsid w:val="00360CA6"/>
    <w:rsid w:val="00360E2E"/>
    <w:rsid w:val="0037359E"/>
    <w:rsid w:val="00373C97"/>
    <w:rsid w:val="00376BA7"/>
    <w:rsid w:val="00380E00"/>
    <w:rsid w:val="00381718"/>
    <w:rsid w:val="00394C6B"/>
    <w:rsid w:val="003B2BB9"/>
    <w:rsid w:val="003C0BF5"/>
    <w:rsid w:val="003C2134"/>
    <w:rsid w:val="003E1837"/>
    <w:rsid w:val="003F0B29"/>
    <w:rsid w:val="00403EAE"/>
    <w:rsid w:val="00416FC5"/>
    <w:rsid w:val="00423C3F"/>
    <w:rsid w:val="00441C53"/>
    <w:rsid w:val="0044227F"/>
    <w:rsid w:val="00443017"/>
    <w:rsid w:val="00447793"/>
    <w:rsid w:val="00451322"/>
    <w:rsid w:val="00464871"/>
    <w:rsid w:val="0047249F"/>
    <w:rsid w:val="004755BC"/>
    <w:rsid w:val="00490FD4"/>
    <w:rsid w:val="00491527"/>
    <w:rsid w:val="00493DE4"/>
    <w:rsid w:val="004A45E7"/>
    <w:rsid w:val="004A6346"/>
    <w:rsid w:val="004E6CF1"/>
    <w:rsid w:val="004F1258"/>
    <w:rsid w:val="004F17FB"/>
    <w:rsid w:val="005038D1"/>
    <w:rsid w:val="00503968"/>
    <w:rsid w:val="00511DC2"/>
    <w:rsid w:val="00523A4C"/>
    <w:rsid w:val="005331C3"/>
    <w:rsid w:val="00557982"/>
    <w:rsid w:val="005835EA"/>
    <w:rsid w:val="005876DA"/>
    <w:rsid w:val="00590F0D"/>
    <w:rsid w:val="00592B91"/>
    <w:rsid w:val="00593FA5"/>
    <w:rsid w:val="005A5FAE"/>
    <w:rsid w:val="005E325C"/>
    <w:rsid w:val="005F353D"/>
    <w:rsid w:val="005F6B7D"/>
    <w:rsid w:val="00601C85"/>
    <w:rsid w:val="006061D1"/>
    <w:rsid w:val="006079D0"/>
    <w:rsid w:val="00623609"/>
    <w:rsid w:val="0065418C"/>
    <w:rsid w:val="0066663A"/>
    <w:rsid w:val="006708F0"/>
    <w:rsid w:val="00672873"/>
    <w:rsid w:val="00693AC3"/>
    <w:rsid w:val="00696FE2"/>
    <w:rsid w:val="006B1637"/>
    <w:rsid w:val="006C1B0F"/>
    <w:rsid w:val="006C622B"/>
    <w:rsid w:val="006D0736"/>
    <w:rsid w:val="006F0BF8"/>
    <w:rsid w:val="007342C0"/>
    <w:rsid w:val="0073545E"/>
    <w:rsid w:val="00740FFC"/>
    <w:rsid w:val="00751388"/>
    <w:rsid w:val="0076225B"/>
    <w:rsid w:val="00764C8D"/>
    <w:rsid w:val="007739BD"/>
    <w:rsid w:val="00773A24"/>
    <w:rsid w:val="007945E5"/>
    <w:rsid w:val="007952E3"/>
    <w:rsid w:val="007A1791"/>
    <w:rsid w:val="007A36E6"/>
    <w:rsid w:val="007C19EF"/>
    <w:rsid w:val="007D6174"/>
    <w:rsid w:val="007F6197"/>
    <w:rsid w:val="00813106"/>
    <w:rsid w:val="00823A52"/>
    <w:rsid w:val="008248E8"/>
    <w:rsid w:val="00826F4C"/>
    <w:rsid w:val="00830624"/>
    <w:rsid w:val="00833AE6"/>
    <w:rsid w:val="00843C7E"/>
    <w:rsid w:val="00857271"/>
    <w:rsid w:val="008620A0"/>
    <w:rsid w:val="00896A4D"/>
    <w:rsid w:val="008B54BD"/>
    <w:rsid w:val="008C6531"/>
    <w:rsid w:val="008C75E8"/>
    <w:rsid w:val="008D2059"/>
    <w:rsid w:val="008D296D"/>
    <w:rsid w:val="008D2DD2"/>
    <w:rsid w:val="008D7D32"/>
    <w:rsid w:val="008E69CC"/>
    <w:rsid w:val="008E6FB2"/>
    <w:rsid w:val="008F65EE"/>
    <w:rsid w:val="00903ED6"/>
    <w:rsid w:val="0090638E"/>
    <w:rsid w:val="009230D3"/>
    <w:rsid w:val="00936C29"/>
    <w:rsid w:val="00946A5F"/>
    <w:rsid w:val="009615CB"/>
    <w:rsid w:val="00964ADC"/>
    <w:rsid w:val="00981E61"/>
    <w:rsid w:val="00995915"/>
    <w:rsid w:val="009A7C05"/>
    <w:rsid w:val="009B211E"/>
    <w:rsid w:val="009B2A99"/>
    <w:rsid w:val="009D368B"/>
    <w:rsid w:val="009E78D6"/>
    <w:rsid w:val="00A01059"/>
    <w:rsid w:val="00A10D4C"/>
    <w:rsid w:val="00A26E52"/>
    <w:rsid w:val="00A32148"/>
    <w:rsid w:val="00A349C1"/>
    <w:rsid w:val="00A3795D"/>
    <w:rsid w:val="00A4789D"/>
    <w:rsid w:val="00A60D74"/>
    <w:rsid w:val="00A6213D"/>
    <w:rsid w:val="00A75A7E"/>
    <w:rsid w:val="00A77B5C"/>
    <w:rsid w:val="00A82940"/>
    <w:rsid w:val="00A84012"/>
    <w:rsid w:val="00A97E46"/>
    <w:rsid w:val="00AA3DDF"/>
    <w:rsid w:val="00AA52BB"/>
    <w:rsid w:val="00AC4364"/>
    <w:rsid w:val="00AD04DF"/>
    <w:rsid w:val="00AD4221"/>
    <w:rsid w:val="00AD4BFB"/>
    <w:rsid w:val="00AD6DEC"/>
    <w:rsid w:val="00AF23F8"/>
    <w:rsid w:val="00AF6B5A"/>
    <w:rsid w:val="00B020D9"/>
    <w:rsid w:val="00B10D6A"/>
    <w:rsid w:val="00B168D9"/>
    <w:rsid w:val="00B36927"/>
    <w:rsid w:val="00B440EC"/>
    <w:rsid w:val="00B6307B"/>
    <w:rsid w:val="00B71721"/>
    <w:rsid w:val="00B71DD2"/>
    <w:rsid w:val="00B737E0"/>
    <w:rsid w:val="00B82CB3"/>
    <w:rsid w:val="00B842C9"/>
    <w:rsid w:val="00B95D18"/>
    <w:rsid w:val="00BA5062"/>
    <w:rsid w:val="00BA7731"/>
    <w:rsid w:val="00BB1760"/>
    <w:rsid w:val="00BE1665"/>
    <w:rsid w:val="00C072C9"/>
    <w:rsid w:val="00C20808"/>
    <w:rsid w:val="00C2719D"/>
    <w:rsid w:val="00C47164"/>
    <w:rsid w:val="00C56BAB"/>
    <w:rsid w:val="00C61084"/>
    <w:rsid w:val="00C7183A"/>
    <w:rsid w:val="00C7708E"/>
    <w:rsid w:val="00CA5896"/>
    <w:rsid w:val="00CB3269"/>
    <w:rsid w:val="00CC4AE3"/>
    <w:rsid w:val="00CD5DA5"/>
    <w:rsid w:val="00CF1403"/>
    <w:rsid w:val="00CF246F"/>
    <w:rsid w:val="00D010B3"/>
    <w:rsid w:val="00D13BF6"/>
    <w:rsid w:val="00D16510"/>
    <w:rsid w:val="00D26EA5"/>
    <w:rsid w:val="00D26FF0"/>
    <w:rsid w:val="00D555CF"/>
    <w:rsid w:val="00D70DEE"/>
    <w:rsid w:val="00DA0F88"/>
    <w:rsid w:val="00DB0C31"/>
    <w:rsid w:val="00DB149A"/>
    <w:rsid w:val="00DB4FFF"/>
    <w:rsid w:val="00DC5717"/>
    <w:rsid w:val="00DC6319"/>
    <w:rsid w:val="00DE03EE"/>
    <w:rsid w:val="00DF6DF8"/>
    <w:rsid w:val="00E10426"/>
    <w:rsid w:val="00E12413"/>
    <w:rsid w:val="00E148E9"/>
    <w:rsid w:val="00E159C9"/>
    <w:rsid w:val="00E21698"/>
    <w:rsid w:val="00E2502B"/>
    <w:rsid w:val="00E41AE2"/>
    <w:rsid w:val="00E426FE"/>
    <w:rsid w:val="00E45653"/>
    <w:rsid w:val="00E46777"/>
    <w:rsid w:val="00E832B6"/>
    <w:rsid w:val="00E95240"/>
    <w:rsid w:val="00EA069B"/>
    <w:rsid w:val="00EA241C"/>
    <w:rsid w:val="00EA5C37"/>
    <w:rsid w:val="00EB1779"/>
    <w:rsid w:val="00EB1FD3"/>
    <w:rsid w:val="00EB7B36"/>
    <w:rsid w:val="00EB7EB6"/>
    <w:rsid w:val="00ED60C2"/>
    <w:rsid w:val="00EE14F3"/>
    <w:rsid w:val="00EE43C2"/>
    <w:rsid w:val="00EF17E9"/>
    <w:rsid w:val="00F02B5D"/>
    <w:rsid w:val="00F0726C"/>
    <w:rsid w:val="00F12B38"/>
    <w:rsid w:val="00F31600"/>
    <w:rsid w:val="00F316F0"/>
    <w:rsid w:val="00F354C2"/>
    <w:rsid w:val="00F51DDB"/>
    <w:rsid w:val="00F521F1"/>
    <w:rsid w:val="00F64D8B"/>
    <w:rsid w:val="00F67DBC"/>
    <w:rsid w:val="00F71CF7"/>
    <w:rsid w:val="00F74DAE"/>
    <w:rsid w:val="00F90BA7"/>
    <w:rsid w:val="00FA24C4"/>
    <w:rsid w:val="00FA2C3B"/>
    <w:rsid w:val="00FA3222"/>
    <w:rsid w:val="00FC2779"/>
    <w:rsid w:val="290D3D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42C0"/>
    <w:rPr>
      <w:sz w:val="18"/>
      <w:szCs w:val="18"/>
    </w:rPr>
  </w:style>
  <w:style w:type="paragraph" w:styleId="a4">
    <w:name w:val="footer"/>
    <w:basedOn w:val="a"/>
    <w:link w:val="Char0"/>
    <w:uiPriority w:val="99"/>
    <w:unhideWhenUsed/>
    <w:rsid w:val="007342C0"/>
    <w:pPr>
      <w:tabs>
        <w:tab w:val="center" w:pos="4153"/>
        <w:tab w:val="right" w:pos="8306"/>
      </w:tabs>
      <w:snapToGrid w:val="0"/>
      <w:jc w:val="left"/>
    </w:pPr>
    <w:rPr>
      <w:sz w:val="18"/>
      <w:szCs w:val="18"/>
    </w:rPr>
  </w:style>
  <w:style w:type="paragraph" w:styleId="a5">
    <w:name w:val="header"/>
    <w:basedOn w:val="a"/>
    <w:link w:val="Char1"/>
    <w:uiPriority w:val="99"/>
    <w:unhideWhenUsed/>
    <w:rsid w:val="007342C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7342C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342C0"/>
    <w:rPr>
      <w:b/>
      <w:bCs/>
    </w:rPr>
  </w:style>
  <w:style w:type="character" w:styleId="a8">
    <w:name w:val="Hyperlink"/>
    <w:basedOn w:val="a0"/>
    <w:uiPriority w:val="99"/>
    <w:semiHidden/>
    <w:unhideWhenUsed/>
    <w:rsid w:val="007342C0"/>
    <w:rPr>
      <w:color w:val="0000FF"/>
      <w:u w:val="single"/>
    </w:rPr>
  </w:style>
  <w:style w:type="character" w:customStyle="1" w:styleId="Char1">
    <w:name w:val="页眉 Char"/>
    <w:basedOn w:val="a0"/>
    <w:link w:val="a5"/>
    <w:uiPriority w:val="99"/>
    <w:rsid w:val="007342C0"/>
    <w:rPr>
      <w:sz w:val="18"/>
      <w:szCs w:val="18"/>
    </w:rPr>
  </w:style>
  <w:style w:type="character" w:customStyle="1" w:styleId="Char0">
    <w:name w:val="页脚 Char"/>
    <w:basedOn w:val="a0"/>
    <w:link w:val="a4"/>
    <w:uiPriority w:val="99"/>
    <w:rsid w:val="007342C0"/>
    <w:rPr>
      <w:sz w:val="18"/>
      <w:szCs w:val="18"/>
    </w:rPr>
  </w:style>
  <w:style w:type="character" w:customStyle="1" w:styleId="Char">
    <w:name w:val="批注框文本 Char"/>
    <w:basedOn w:val="a0"/>
    <w:link w:val="a3"/>
    <w:uiPriority w:val="99"/>
    <w:semiHidden/>
    <w:rsid w:val="007342C0"/>
    <w:rPr>
      <w:sz w:val="18"/>
      <w:szCs w:val="18"/>
    </w:rPr>
  </w:style>
  <w:style w:type="paragraph" w:styleId="a9">
    <w:name w:val="List Paragraph"/>
    <w:basedOn w:val="a"/>
    <w:uiPriority w:val="34"/>
    <w:qFormat/>
    <w:rsid w:val="007342C0"/>
    <w:pPr>
      <w:ind w:firstLineChars="200" w:firstLine="420"/>
    </w:pPr>
  </w:style>
  <w:style w:type="paragraph" w:styleId="aa">
    <w:name w:val="Date"/>
    <w:basedOn w:val="a"/>
    <w:next w:val="a"/>
    <w:link w:val="Char2"/>
    <w:uiPriority w:val="99"/>
    <w:semiHidden/>
    <w:unhideWhenUsed/>
    <w:rsid w:val="00A84012"/>
    <w:pPr>
      <w:ind w:leftChars="2500" w:left="100"/>
    </w:pPr>
  </w:style>
  <w:style w:type="character" w:customStyle="1" w:styleId="Char2">
    <w:name w:val="日期 Char"/>
    <w:basedOn w:val="a0"/>
    <w:link w:val="aa"/>
    <w:uiPriority w:val="99"/>
    <w:semiHidden/>
    <w:rsid w:val="00A84012"/>
    <w:rPr>
      <w:kern w:val="2"/>
      <w:sz w:val="21"/>
      <w:szCs w:val="22"/>
    </w:rPr>
  </w:style>
  <w:style w:type="table" w:styleId="ab">
    <w:name w:val="Table Grid"/>
    <w:basedOn w:val="a1"/>
    <w:uiPriority w:val="39"/>
    <w:rsid w:val="00A840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aobao.com/market/paimai/sf-helpcenter.php?spm=a213w.6688509.tabs.10.IV3VlL&amp;path=sf-hc-right-content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obao.com/market/paimai/sf-helpcenter.php?path=sf-hc-right-content5" TargetMode="External"/><Relationship Id="rId4" Type="http://schemas.openxmlformats.org/officeDocument/2006/relationships/settings" Target="settings.xml"/><Relationship Id="rId9" Type="http://schemas.openxmlformats.org/officeDocument/2006/relationships/hyperlink" Target="http://www.taobao.com/market/paimai/sf-helpcenter.php?spm=a213w.6688509.tabs.11.IV3VlL&amp;path=sf-hc-right-content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74036-0714-F84B-B81F-C78886DB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Pages>
  <Words>757</Words>
  <Characters>4320</Characters>
  <Application>Microsoft Office Word</Application>
  <DocSecurity>0</DocSecurity>
  <Lines>36</Lines>
  <Paragraphs>10</Paragraphs>
  <ScaleCrop>false</ScaleCrop>
  <Company>Microsoft</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1425755992@qq.com</dc:creator>
  <cp:lastModifiedBy>王翁阳</cp:lastModifiedBy>
  <cp:revision>182</cp:revision>
  <cp:lastPrinted>2019-09-20T02:38:00Z</cp:lastPrinted>
  <dcterms:created xsi:type="dcterms:W3CDTF">2018-05-07T03:33:00Z</dcterms:created>
  <dcterms:modified xsi:type="dcterms:W3CDTF">2020-02-28T01:15:00Z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