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v:background id="_x0000_s1025" o:bwmode="white" fillcolor="black">
      <v:fill r:id="rId4" o:title="5%" type="pattern"/>
    </v:background>
  </w:background>
  <w:body>
    <w:p w:rsidR="00DE4870" w:rsidRPr="000060A1" w:rsidRDefault="00DE4870" w:rsidP="001B3AD8">
      <w:pPr>
        <w:spacing w:line="440" w:lineRule="exact"/>
        <w:jc w:val="center"/>
        <w:rPr>
          <w:rFonts w:ascii="仿宋" w:eastAsia="仿宋" w:hAnsi="仿宋"/>
          <w:i/>
          <w:iCs/>
          <w:sz w:val="24"/>
        </w:rPr>
      </w:pPr>
    </w:p>
    <w:p w:rsidR="00DE4870" w:rsidRPr="001A0315" w:rsidRDefault="00DE4870" w:rsidP="001B3AD8">
      <w:pPr>
        <w:spacing w:line="440" w:lineRule="exact"/>
        <w:jc w:val="center"/>
        <w:rPr>
          <w:rFonts w:ascii="仿宋" w:eastAsia="仿宋" w:hAnsi="仿宋"/>
          <w:i/>
          <w:iCs/>
          <w:sz w:val="32"/>
          <w:szCs w:val="32"/>
        </w:rPr>
      </w:pPr>
    </w:p>
    <w:p w:rsidR="004F05AF" w:rsidRPr="009D2F65" w:rsidRDefault="004F05AF" w:rsidP="001B3AD8">
      <w:pPr>
        <w:spacing w:line="440" w:lineRule="exact"/>
        <w:jc w:val="center"/>
        <w:rPr>
          <w:rFonts w:ascii="仿宋" w:eastAsia="仿宋" w:hAnsi="仿宋"/>
          <w:b/>
          <w:sz w:val="44"/>
          <w:szCs w:val="44"/>
        </w:rPr>
      </w:pPr>
      <w:r w:rsidRPr="009D2F65">
        <w:rPr>
          <w:rFonts w:ascii="仿宋" w:eastAsia="仿宋" w:hAnsi="仿宋" w:hint="eastAsia"/>
          <w:b/>
          <w:sz w:val="44"/>
          <w:szCs w:val="44"/>
        </w:rPr>
        <w:t>房地产估价报告</w:t>
      </w:r>
    </w:p>
    <w:p w:rsidR="007C6701" w:rsidRDefault="007C6701" w:rsidP="001B3AD8">
      <w:pPr>
        <w:spacing w:line="440" w:lineRule="exact"/>
        <w:jc w:val="center"/>
        <w:rPr>
          <w:rFonts w:ascii="仿宋" w:eastAsia="仿宋" w:hAnsi="仿宋"/>
          <w:b/>
          <w:sz w:val="32"/>
          <w:szCs w:val="32"/>
        </w:rPr>
      </w:pPr>
    </w:p>
    <w:p w:rsidR="004F05AF" w:rsidRDefault="004F05AF" w:rsidP="001B3AD8">
      <w:pPr>
        <w:spacing w:line="440" w:lineRule="exact"/>
        <w:rPr>
          <w:rFonts w:ascii="仿宋" w:eastAsia="仿宋" w:hAnsi="仿宋"/>
          <w:b/>
          <w:sz w:val="32"/>
          <w:szCs w:val="32"/>
        </w:rPr>
      </w:pPr>
    </w:p>
    <w:p w:rsidR="002018B6" w:rsidRPr="001A0315" w:rsidRDefault="002018B6" w:rsidP="001B3AD8">
      <w:pPr>
        <w:spacing w:line="440" w:lineRule="exact"/>
        <w:rPr>
          <w:rFonts w:ascii="仿宋" w:eastAsia="仿宋" w:hAnsi="仿宋"/>
          <w:sz w:val="32"/>
          <w:szCs w:val="32"/>
        </w:rPr>
      </w:pPr>
    </w:p>
    <w:p w:rsidR="008B5A17" w:rsidRPr="001A0315" w:rsidRDefault="008B5A17" w:rsidP="007C6701">
      <w:pPr>
        <w:spacing w:line="500" w:lineRule="exact"/>
        <w:ind w:leftChars="87" w:left="1783" w:hangingChars="500" w:hanging="1600"/>
        <w:rPr>
          <w:rFonts w:ascii="仿宋" w:eastAsia="仿宋" w:hAnsi="仿宋"/>
          <w:spacing w:val="36"/>
          <w:sz w:val="32"/>
          <w:szCs w:val="32"/>
        </w:rPr>
      </w:pPr>
      <w:r w:rsidRPr="001A0315">
        <w:rPr>
          <w:rFonts w:ascii="仿宋" w:eastAsia="仿宋" w:hAnsi="仿宋" w:hint="eastAsia"/>
          <w:sz w:val="32"/>
          <w:szCs w:val="32"/>
        </w:rPr>
        <w:t>估价报告编号：皖中信房估字</w:t>
      </w:r>
      <w:r w:rsidR="007312C8" w:rsidRPr="00E829CA">
        <w:rPr>
          <w:rFonts w:ascii="仿宋" w:eastAsia="仿宋" w:hAnsi="仿宋" w:hint="eastAsia"/>
          <w:color w:val="000000"/>
          <w:sz w:val="32"/>
          <w:szCs w:val="32"/>
        </w:rPr>
        <w:t>[201</w:t>
      </w:r>
      <w:r w:rsidR="009D2F65">
        <w:rPr>
          <w:rFonts w:ascii="仿宋" w:eastAsia="仿宋" w:hAnsi="仿宋" w:hint="eastAsia"/>
          <w:color w:val="000000"/>
          <w:sz w:val="32"/>
          <w:szCs w:val="32"/>
        </w:rPr>
        <w:t>9</w:t>
      </w:r>
      <w:r w:rsidR="007312C8" w:rsidRPr="00E829CA">
        <w:rPr>
          <w:rFonts w:ascii="仿宋" w:eastAsia="仿宋" w:hAnsi="仿宋" w:hint="eastAsia"/>
          <w:color w:val="000000"/>
          <w:sz w:val="32"/>
          <w:szCs w:val="32"/>
        </w:rPr>
        <w:t>]M-</w:t>
      </w:r>
      <w:r w:rsidR="007C6701">
        <w:rPr>
          <w:rFonts w:ascii="仿宋" w:eastAsia="仿宋" w:hAnsi="仿宋" w:hint="eastAsia"/>
          <w:color w:val="000000" w:themeColor="text1"/>
          <w:sz w:val="32"/>
          <w:szCs w:val="32"/>
        </w:rPr>
        <w:t>0</w:t>
      </w:r>
      <w:r w:rsidR="009D2F65">
        <w:rPr>
          <w:rFonts w:ascii="仿宋" w:eastAsia="仿宋" w:hAnsi="仿宋" w:hint="eastAsia"/>
          <w:color w:val="000000" w:themeColor="text1"/>
          <w:sz w:val="32"/>
          <w:szCs w:val="32"/>
        </w:rPr>
        <w:t>28</w:t>
      </w:r>
      <w:r w:rsidRPr="001A0315">
        <w:rPr>
          <w:rFonts w:ascii="仿宋" w:eastAsia="仿宋" w:hAnsi="仿宋" w:hint="eastAsia"/>
          <w:sz w:val="32"/>
          <w:szCs w:val="32"/>
        </w:rPr>
        <w:t>号</w:t>
      </w:r>
    </w:p>
    <w:p w:rsidR="008B5A17" w:rsidRPr="001A0315" w:rsidRDefault="008B5A17" w:rsidP="007C6701">
      <w:pPr>
        <w:spacing w:line="500" w:lineRule="exact"/>
        <w:ind w:leftChars="87" w:left="1783" w:hangingChars="500" w:hanging="1600"/>
        <w:rPr>
          <w:rFonts w:ascii="仿宋" w:eastAsia="仿宋" w:hAnsi="仿宋"/>
          <w:sz w:val="32"/>
          <w:szCs w:val="32"/>
        </w:rPr>
      </w:pPr>
    </w:p>
    <w:p w:rsidR="00FF0086" w:rsidRPr="001A0315" w:rsidRDefault="008B5A17" w:rsidP="00077000">
      <w:pPr>
        <w:spacing w:line="500" w:lineRule="exact"/>
        <w:ind w:leftChars="87" w:left="2423" w:hangingChars="700" w:hanging="2240"/>
        <w:rPr>
          <w:rFonts w:ascii="仿宋" w:eastAsia="仿宋" w:hAnsi="仿宋"/>
          <w:sz w:val="32"/>
          <w:szCs w:val="32"/>
        </w:rPr>
      </w:pPr>
      <w:r w:rsidRPr="001A0315">
        <w:rPr>
          <w:rFonts w:ascii="仿宋" w:eastAsia="仿宋" w:hAnsi="仿宋" w:hint="eastAsia"/>
          <w:sz w:val="32"/>
          <w:szCs w:val="32"/>
        </w:rPr>
        <w:t>估价</w:t>
      </w:r>
      <w:r w:rsidR="004F05AF" w:rsidRPr="001A0315">
        <w:rPr>
          <w:rFonts w:ascii="仿宋" w:eastAsia="仿宋" w:hAnsi="仿宋" w:hint="eastAsia"/>
          <w:sz w:val="32"/>
          <w:szCs w:val="32"/>
        </w:rPr>
        <w:t>项目名称：</w:t>
      </w:r>
      <w:r w:rsidR="009014C0">
        <w:rPr>
          <w:rFonts w:ascii="仿宋" w:eastAsia="仿宋" w:hAnsi="仿宋" w:hint="eastAsia"/>
          <w:sz w:val="32"/>
          <w:szCs w:val="32"/>
        </w:rPr>
        <w:t>滁州市</w:t>
      </w:r>
      <w:r w:rsidR="004778EC">
        <w:rPr>
          <w:rFonts w:ascii="仿宋" w:eastAsia="仿宋" w:hAnsi="仿宋" w:hint="eastAsia"/>
          <w:sz w:val="32"/>
          <w:szCs w:val="32"/>
        </w:rPr>
        <w:t>名儒园18幢2单元2402室</w:t>
      </w:r>
      <w:r w:rsidR="004F05AF" w:rsidRPr="001A0315">
        <w:rPr>
          <w:rFonts w:ascii="仿宋" w:eastAsia="仿宋" w:hAnsi="仿宋" w:hint="eastAsia"/>
          <w:sz w:val="32"/>
          <w:szCs w:val="32"/>
        </w:rPr>
        <w:t>住宅用房</w:t>
      </w:r>
      <w:r w:rsidR="009B3493">
        <w:rPr>
          <w:rFonts w:ascii="仿宋" w:eastAsia="仿宋" w:hAnsi="仿宋" w:hint="eastAsia"/>
          <w:sz w:val="32"/>
          <w:szCs w:val="32"/>
        </w:rPr>
        <w:t>市场</w:t>
      </w:r>
      <w:r w:rsidR="004F05AF" w:rsidRPr="001A0315">
        <w:rPr>
          <w:rFonts w:ascii="仿宋" w:eastAsia="仿宋" w:hAnsi="仿宋" w:hint="eastAsia"/>
          <w:sz w:val="32"/>
          <w:szCs w:val="32"/>
        </w:rPr>
        <w:t>价值评估</w:t>
      </w:r>
    </w:p>
    <w:p w:rsidR="008B5A17" w:rsidRPr="001A0315" w:rsidRDefault="008B5A17" w:rsidP="007C6701">
      <w:pPr>
        <w:spacing w:line="500" w:lineRule="exact"/>
        <w:ind w:leftChars="847" w:left="1779"/>
        <w:rPr>
          <w:rFonts w:ascii="仿宋" w:eastAsia="仿宋" w:hAnsi="仿宋"/>
          <w:sz w:val="32"/>
          <w:szCs w:val="32"/>
        </w:rPr>
      </w:pPr>
    </w:p>
    <w:p w:rsidR="00FF0086" w:rsidRPr="001A0315" w:rsidRDefault="008B5A17" w:rsidP="007C6701">
      <w:pPr>
        <w:spacing w:line="500" w:lineRule="exact"/>
        <w:ind w:leftChars="87" w:left="1783" w:hangingChars="500" w:hanging="1600"/>
        <w:rPr>
          <w:rFonts w:ascii="仿宋" w:eastAsia="仿宋" w:hAnsi="仿宋"/>
          <w:sz w:val="32"/>
          <w:szCs w:val="32"/>
        </w:rPr>
      </w:pPr>
      <w:r w:rsidRPr="001A0315">
        <w:rPr>
          <w:rFonts w:ascii="仿宋" w:eastAsia="仿宋" w:hAnsi="仿宋" w:hint="eastAsia"/>
          <w:sz w:val="32"/>
          <w:szCs w:val="32"/>
        </w:rPr>
        <w:t>估价</w:t>
      </w:r>
      <w:r w:rsidR="00FF0086" w:rsidRPr="001A0315">
        <w:rPr>
          <w:rFonts w:ascii="仿宋" w:eastAsia="仿宋" w:hAnsi="仿宋" w:hint="eastAsia"/>
          <w:sz w:val="32"/>
          <w:szCs w:val="32"/>
        </w:rPr>
        <w:t>委托人：</w:t>
      </w:r>
      <w:r w:rsidR="007C6701">
        <w:rPr>
          <w:rFonts w:ascii="仿宋" w:eastAsia="仿宋" w:hAnsi="仿宋" w:hint="eastAsia"/>
          <w:sz w:val="32"/>
          <w:szCs w:val="32"/>
        </w:rPr>
        <w:t>滁州市</w:t>
      </w:r>
      <w:r w:rsidR="00F87A9E">
        <w:rPr>
          <w:rFonts w:ascii="仿宋" w:eastAsia="仿宋" w:hAnsi="仿宋" w:hint="eastAsia"/>
          <w:sz w:val="32"/>
          <w:szCs w:val="32"/>
        </w:rPr>
        <w:t>南谯区人民法院</w:t>
      </w:r>
    </w:p>
    <w:p w:rsidR="008B5A17" w:rsidRPr="001A0315" w:rsidRDefault="008B5A17" w:rsidP="007C6701">
      <w:pPr>
        <w:spacing w:line="500" w:lineRule="exact"/>
        <w:ind w:leftChars="87" w:left="1783" w:hangingChars="500" w:hanging="1600"/>
        <w:rPr>
          <w:rFonts w:ascii="仿宋" w:eastAsia="仿宋" w:hAnsi="仿宋"/>
          <w:sz w:val="32"/>
          <w:szCs w:val="32"/>
        </w:rPr>
      </w:pPr>
    </w:p>
    <w:p w:rsidR="004F05AF" w:rsidRPr="001A0315" w:rsidRDefault="008B5A17" w:rsidP="007C6701">
      <w:pPr>
        <w:spacing w:line="500" w:lineRule="exact"/>
        <w:ind w:leftChars="87" w:left="1783" w:hangingChars="500" w:hanging="1600"/>
        <w:rPr>
          <w:rFonts w:ascii="仿宋" w:eastAsia="仿宋" w:hAnsi="仿宋"/>
          <w:sz w:val="32"/>
          <w:szCs w:val="32"/>
        </w:rPr>
      </w:pPr>
      <w:r w:rsidRPr="001A0315">
        <w:rPr>
          <w:rFonts w:ascii="仿宋" w:eastAsia="仿宋" w:hAnsi="仿宋" w:hint="eastAsia"/>
          <w:sz w:val="32"/>
          <w:szCs w:val="32"/>
        </w:rPr>
        <w:t>房地产</w:t>
      </w:r>
      <w:r w:rsidR="004F05AF" w:rsidRPr="001A0315">
        <w:rPr>
          <w:rFonts w:ascii="仿宋" w:eastAsia="仿宋" w:hAnsi="仿宋" w:hint="eastAsia"/>
          <w:sz w:val="32"/>
          <w:szCs w:val="32"/>
        </w:rPr>
        <w:t>估价机构：安徽</w:t>
      </w:r>
      <w:r w:rsidR="001B765A" w:rsidRPr="001A0315">
        <w:rPr>
          <w:rFonts w:ascii="仿宋" w:eastAsia="仿宋" w:hAnsi="仿宋" w:hint="eastAsia"/>
          <w:sz w:val="32"/>
          <w:szCs w:val="32"/>
        </w:rPr>
        <w:t>中信房地产</w:t>
      </w:r>
      <w:r w:rsidR="004F05AF" w:rsidRPr="001A0315">
        <w:rPr>
          <w:rFonts w:ascii="仿宋" w:eastAsia="仿宋" w:hAnsi="仿宋" w:hint="eastAsia"/>
          <w:sz w:val="32"/>
          <w:szCs w:val="32"/>
        </w:rPr>
        <w:t>土地资产价格评估有限公司</w:t>
      </w:r>
    </w:p>
    <w:p w:rsidR="008B5A17" w:rsidRPr="001A0315" w:rsidRDefault="008B5A17" w:rsidP="007C6701">
      <w:pPr>
        <w:spacing w:line="500" w:lineRule="exact"/>
        <w:ind w:leftChars="87" w:left="1783" w:hangingChars="500" w:hanging="1600"/>
        <w:rPr>
          <w:rFonts w:ascii="仿宋" w:eastAsia="仿宋" w:hAnsi="仿宋"/>
          <w:sz w:val="32"/>
          <w:szCs w:val="32"/>
        </w:rPr>
      </w:pPr>
    </w:p>
    <w:p w:rsidR="009014C0" w:rsidRPr="00E829CA" w:rsidRDefault="00FF0086" w:rsidP="007C6701">
      <w:pPr>
        <w:spacing w:line="500" w:lineRule="exact"/>
        <w:ind w:leftChars="87" w:left="1783" w:hangingChars="500" w:hanging="1600"/>
        <w:rPr>
          <w:rFonts w:ascii="仿宋" w:eastAsia="仿宋" w:hAnsi="仿宋"/>
          <w:color w:val="000000"/>
          <w:sz w:val="32"/>
          <w:szCs w:val="32"/>
        </w:rPr>
      </w:pPr>
      <w:r w:rsidRPr="001A0315">
        <w:rPr>
          <w:rFonts w:ascii="仿宋" w:eastAsia="仿宋" w:hAnsi="仿宋" w:hint="eastAsia"/>
          <w:sz w:val="32"/>
          <w:szCs w:val="32"/>
        </w:rPr>
        <w:t>注册房地产估价师</w:t>
      </w:r>
      <w:r w:rsidR="004F05AF" w:rsidRPr="001A0315">
        <w:rPr>
          <w:rFonts w:ascii="仿宋" w:eastAsia="仿宋" w:hAnsi="仿宋" w:hint="eastAsia"/>
          <w:sz w:val="32"/>
          <w:szCs w:val="32"/>
        </w:rPr>
        <w:t>：</w:t>
      </w:r>
      <w:r w:rsidR="009014C0" w:rsidRPr="001B39CF">
        <w:rPr>
          <w:rFonts w:ascii="仿宋" w:eastAsia="仿宋" w:hAnsi="仿宋" w:hint="eastAsia"/>
          <w:sz w:val="32"/>
          <w:szCs w:val="32"/>
        </w:rPr>
        <w:t xml:space="preserve">姓  名：朱永飞         </w:t>
      </w:r>
      <w:r w:rsidR="00535CCD" w:rsidRPr="00E829CA">
        <w:rPr>
          <w:rFonts w:ascii="仿宋" w:eastAsia="仿宋" w:hAnsi="仿宋" w:hint="eastAsia"/>
          <w:color w:val="000000"/>
          <w:sz w:val="32"/>
          <w:szCs w:val="32"/>
        </w:rPr>
        <w:t>姬再娟</w:t>
      </w:r>
    </w:p>
    <w:p w:rsidR="008B5A17" w:rsidRPr="00514653" w:rsidRDefault="009014C0" w:rsidP="007C6701">
      <w:pPr>
        <w:spacing w:line="500" w:lineRule="exact"/>
        <w:ind w:leftChars="87" w:left="1783" w:hangingChars="500" w:hanging="1600"/>
        <w:rPr>
          <w:rFonts w:ascii="仿宋" w:eastAsia="仿宋" w:hAnsi="仿宋"/>
          <w:color w:val="FF0000"/>
          <w:sz w:val="32"/>
          <w:szCs w:val="32"/>
        </w:rPr>
      </w:pPr>
      <w:r w:rsidRPr="001B39CF">
        <w:rPr>
          <w:rFonts w:ascii="仿宋" w:eastAsia="仿宋" w:hAnsi="仿宋" w:hint="eastAsia"/>
          <w:sz w:val="32"/>
          <w:szCs w:val="32"/>
        </w:rPr>
        <w:t xml:space="preserve">                  注册号：3420070015    </w:t>
      </w:r>
      <w:r w:rsidR="00535CCD" w:rsidRPr="00535CCD">
        <w:rPr>
          <w:rFonts w:ascii="仿宋" w:eastAsia="仿宋" w:hAnsi="仿宋" w:hint="eastAsia"/>
          <w:sz w:val="32"/>
          <w:szCs w:val="32"/>
        </w:rPr>
        <w:t>3420150050</w:t>
      </w:r>
    </w:p>
    <w:p w:rsidR="009014C0" w:rsidRPr="001A0315" w:rsidRDefault="009014C0" w:rsidP="007C6701">
      <w:pPr>
        <w:spacing w:line="500" w:lineRule="exact"/>
        <w:ind w:leftChars="87" w:left="1783" w:hangingChars="500" w:hanging="1600"/>
        <w:rPr>
          <w:rFonts w:ascii="仿宋" w:eastAsia="仿宋" w:hAnsi="仿宋"/>
          <w:sz w:val="32"/>
          <w:szCs w:val="32"/>
        </w:rPr>
      </w:pPr>
    </w:p>
    <w:p w:rsidR="00922DD7" w:rsidRPr="00E829CA" w:rsidRDefault="008B5A17" w:rsidP="007C6701">
      <w:pPr>
        <w:spacing w:line="500" w:lineRule="exact"/>
        <w:ind w:leftChars="87" w:left="1783" w:hangingChars="500" w:hanging="1600"/>
        <w:rPr>
          <w:rFonts w:ascii="仿宋" w:eastAsia="仿宋" w:hAnsi="仿宋" w:cs="新宋体-18030"/>
          <w:b/>
          <w:color w:val="000000"/>
          <w:spacing w:val="20"/>
          <w:sz w:val="32"/>
          <w:szCs w:val="32"/>
        </w:rPr>
      </w:pPr>
      <w:r w:rsidRPr="001A0315">
        <w:rPr>
          <w:rFonts w:ascii="仿宋" w:eastAsia="仿宋" w:hAnsi="仿宋" w:hint="eastAsia"/>
          <w:sz w:val="32"/>
          <w:szCs w:val="32"/>
        </w:rPr>
        <w:t xml:space="preserve">估价报告出具日： </w:t>
      </w:r>
      <w:r w:rsidR="00FA6B89">
        <w:rPr>
          <w:rFonts w:ascii="仿宋" w:eastAsia="仿宋" w:hAnsi="仿宋" w:hint="eastAsia"/>
          <w:color w:val="000000"/>
          <w:sz w:val="32"/>
          <w:szCs w:val="32"/>
        </w:rPr>
        <w:t>2019年1月24日</w:t>
      </w:r>
    </w:p>
    <w:p w:rsidR="004F05AF" w:rsidRPr="001A0315" w:rsidRDefault="004F05AF" w:rsidP="001B3AD8">
      <w:pPr>
        <w:spacing w:line="440" w:lineRule="exact"/>
        <w:rPr>
          <w:rFonts w:ascii="仿宋" w:eastAsia="仿宋" w:hAnsi="仿宋" w:cs="新宋体-18030"/>
          <w:b/>
          <w:spacing w:val="20"/>
          <w:sz w:val="32"/>
          <w:szCs w:val="32"/>
        </w:rPr>
      </w:pPr>
    </w:p>
    <w:p w:rsidR="004F05AF" w:rsidRPr="000060A1" w:rsidRDefault="004F05AF" w:rsidP="001B3AD8">
      <w:pPr>
        <w:spacing w:line="440" w:lineRule="exact"/>
        <w:rPr>
          <w:rFonts w:ascii="仿宋" w:eastAsia="仿宋" w:hAnsi="仿宋" w:cs="新宋体-18030"/>
          <w:b/>
          <w:spacing w:val="20"/>
          <w:sz w:val="24"/>
        </w:rPr>
      </w:pPr>
    </w:p>
    <w:p w:rsidR="00922DD7" w:rsidRDefault="000060A1" w:rsidP="00425A2C">
      <w:pPr>
        <w:spacing w:line="440" w:lineRule="exact"/>
        <w:jc w:val="center"/>
        <w:rPr>
          <w:rFonts w:ascii="仿宋" w:eastAsia="仿宋" w:hAnsi="仿宋"/>
          <w:b/>
          <w:sz w:val="32"/>
          <w:szCs w:val="32"/>
        </w:rPr>
      </w:pPr>
      <w:r>
        <w:rPr>
          <w:rFonts w:ascii="仿宋" w:eastAsia="仿宋" w:hAnsi="仿宋" w:cs="新宋体-18030"/>
          <w:b/>
          <w:spacing w:val="20"/>
          <w:sz w:val="24"/>
        </w:rPr>
        <w:br w:type="page"/>
      </w:r>
      <w:r w:rsidR="00922DD7" w:rsidRPr="004A23D0">
        <w:rPr>
          <w:rFonts w:ascii="仿宋" w:eastAsia="仿宋" w:hAnsi="仿宋" w:hint="eastAsia"/>
          <w:b/>
          <w:sz w:val="32"/>
          <w:szCs w:val="32"/>
        </w:rPr>
        <w:lastRenderedPageBreak/>
        <w:t>目   录</w:t>
      </w:r>
    </w:p>
    <w:p w:rsidR="00817FB6" w:rsidRPr="004A23D0" w:rsidRDefault="00817FB6" w:rsidP="00425A2C">
      <w:pPr>
        <w:spacing w:line="440" w:lineRule="exact"/>
        <w:jc w:val="center"/>
        <w:rPr>
          <w:rFonts w:ascii="仿宋" w:eastAsia="仿宋" w:hAnsi="仿宋"/>
          <w:b/>
          <w:sz w:val="32"/>
          <w:szCs w:val="32"/>
        </w:rPr>
      </w:pPr>
    </w:p>
    <w:p w:rsidR="00655A23" w:rsidRDefault="002221D5" w:rsidP="00655A23">
      <w:pPr>
        <w:pStyle w:val="10"/>
        <w:ind w:left="210" w:right="210"/>
        <w:rPr>
          <w:rFonts w:asciiTheme="minorHAnsi" w:eastAsiaTheme="minorEastAsia" w:hAnsiTheme="minorHAnsi" w:cstheme="minorBidi"/>
          <w:b w:val="0"/>
          <w:bCs w:val="0"/>
          <w:caps w:val="0"/>
          <w:color w:val="auto"/>
          <w:sz w:val="21"/>
          <w:szCs w:val="22"/>
        </w:rPr>
      </w:pPr>
      <w:r w:rsidRPr="00A15CBE">
        <w:rPr>
          <w:rFonts w:ascii="仿宋" w:eastAsia="仿宋" w:hAnsi="仿宋"/>
          <w:caps w:val="0"/>
          <w:smallCaps/>
        </w:rPr>
        <w:fldChar w:fldCharType="begin"/>
      </w:r>
      <w:r w:rsidR="00425A2C" w:rsidRPr="00A15CBE">
        <w:rPr>
          <w:rFonts w:ascii="仿宋" w:eastAsia="仿宋" w:hAnsi="仿宋"/>
          <w:caps w:val="0"/>
          <w:smallCaps/>
        </w:rPr>
        <w:instrText xml:space="preserve"> TOC \o "1-2" \u </w:instrText>
      </w:r>
      <w:r w:rsidRPr="00A15CBE">
        <w:rPr>
          <w:rFonts w:ascii="仿宋" w:eastAsia="仿宋" w:hAnsi="仿宋"/>
          <w:caps w:val="0"/>
          <w:smallCaps/>
        </w:rPr>
        <w:fldChar w:fldCharType="separate"/>
      </w:r>
      <w:r w:rsidR="00655A23" w:rsidRPr="00ED01B9">
        <w:rPr>
          <w:rFonts w:ascii="仿宋" w:eastAsia="仿宋" w:hAnsi="仿宋" w:hint="eastAsia"/>
        </w:rPr>
        <w:t>致</w:t>
      </w:r>
      <w:r w:rsidR="00655A23" w:rsidRPr="00ED01B9">
        <w:rPr>
          <w:rFonts w:ascii="仿宋" w:eastAsia="仿宋" w:hAnsi="仿宋"/>
        </w:rPr>
        <w:t xml:space="preserve">  </w:t>
      </w:r>
      <w:r w:rsidR="00655A23" w:rsidRPr="00ED01B9">
        <w:rPr>
          <w:rFonts w:ascii="仿宋" w:eastAsia="仿宋" w:hAnsi="仿宋" w:hint="eastAsia"/>
        </w:rPr>
        <w:t>委</w:t>
      </w:r>
      <w:r w:rsidR="00655A23" w:rsidRPr="00ED01B9">
        <w:rPr>
          <w:rFonts w:ascii="仿宋" w:eastAsia="仿宋" w:hAnsi="仿宋"/>
        </w:rPr>
        <w:t xml:space="preserve">  </w:t>
      </w:r>
      <w:r w:rsidR="00655A23" w:rsidRPr="00ED01B9">
        <w:rPr>
          <w:rFonts w:ascii="仿宋" w:eastAsia="仿宋" w:hAnsi="仿宋" w:hint="eastAsia"/>
        </w:rPr>
        <w:t>托</w:t>
      </w:r>
      <w:r w:rsidR="00655A23" w:rsidRPr="00ED01B9">
        <w:rPr>
          <w:rFonts w:ascii="仿宋" w:eastAsia="仿宋" w:hAnsi="仿宋"/>
        </w:rPr>
        <w:t xml:space="preserve">  </w:t>
      </w:r>
      <w:r w:rsidR="00655A23" w:rsidRPr="00ED01B9">
        <w:rPr>
          <w:rFonts w:ascii="仿宋" w:eastAsia="仿宋" w:hAnsi="仿宋" w:hint="eastAsia"/>
        </w:rPr>
        <w:t>人</w:t>
      </w:r>
      <w:r w:rsidR="00655A23" w:rsidRPr="00ED01B9">
        <w:rPr>
          <w:rFonts w:ascii="仿宋" w:eastAsia="仿宋" w:hAnsi="仿宋"/>
        </w:rPr>
        <w:t xml:space="preserve">  </w:t>
      </w:r>
      <w:r w:rsidR="00655A23" w:rsidRPr="00ED01B9">
        <w:rPr>
          <w:rFonts w:ascii="仿宋" w:eastAsia="仿宋" w:hAnsi="仿宋" w:hint="eastAsia"/>
        </w:rPr>
        <w:t>函</w:t>
      </w:r>
      <w:r w:rsidR="00655A23">
        <w:tab/>
      </w:r>
      <w:r>
        <w:fldChar w:fldCharType="begin"/>
      </w:r>
      <w:r w:rsidR="00655A23">
        <w:instrText xml:space="preserve"> PAGEREF _Toc531710349 \h </w:instrText>
      </w:r>
      <w:r>
        <w:fldChar w:fldCharType="separate"/>
      </w:r>
      <w:r w:rsidR="00140E91">
        <w:t>- 3 -</w:t>
      </w:r>
      <w:r>
        <w:fldChar w:fldCharType="end"/>
      </w:r>
    </w:p>
    <w:p w:rsidR="00655A23" w:rsidRDefault="00655A23" w:rsidP="00655A23">
      <w:pPr>
        <w:pStyle w:val="10"/>
        <w:ind w:left="210" w:right="210"/>
        <w:rPr>
          <w:rFonts w:asciiTheme="minorHAnsi" w:eastAsiaTheme="minorEastAsia" w:hAnsiTheme="minorHAnsi" w:cstheme="minorBidi"/>
          <w:b w:val="0"/>
          <w:bCs w:val="0"/>
          <w:caps w:val="0"/>
          <w:color w:val="auto"/>
          <w:sz w:val="21"/>
          <w:szCs w:val="22"/>
        </w:rPr>
      </w:pPr>
      <w:r w:rsidRPr="00ED01B9">
        <w:rPr>
          <w:rFonts w:ascii="仿宋" w:eastAsia="仿宋" w:hAnsi="仿宋" w:hint="eastAsia"/>
        </w:rPr>
        <w:t>估</w:t>
      </w:r>
      <w:r w:rsidRPr="00ED01B9">
        <w:rPr>
          <w:rFonts w:ascii="仿宋" w:eastAsia="仿宋" w:hAnsi="仿宋"/>
        </w:rPr>
        <w:t xml:space="preserve"> </w:t>
      </w:r>
      <w:r w:rsidRPr="00ED01B9">
        <w:rPr>
          <w:rFonts w:ascii="仿宋" w:eastAsia="仿宋" w:hAnsi="仿宋" w:hint="eastAsia"/>
        </w:rPr>
        <w:t>价</w:t>
      </w:r>
      <w:r w:rsidRPr="00ED01B9">
        <w:rPr>
          <w:rFonts w:ascii="仿宋" w:eastAsia="仿宋" w:hAnsi="仿宋"/>
        </w:rPr>
        <w:t xml:space="preserve"> </w:t>
      </w:r>
      <w:r w:rsidRPr="00ED01B9">
        <w:rPr>
          <w:rFonts w:ascii="仿宋" w:eastAsia="仿宋" w:hAnsi="仿宋" w:hint="eastAsia"/>
        </w:rPr>
        <w:t>师</w:t>
      </w:r>
      <w:r w:rsidRPr="00ED01B9">
        <w:rPr>
          <w:rFonts w:ascii="仿宋" w:eastAsia="仿宋" w:hAnsi="仿宋"/>
        </w:rPr>
        <w:t xml:space="preserve"> </w:t>
      </w:r>
      <w:r w:rsidRPr="00ED01B9">
        <w:rPr>
          <w:rFonts w:ascii="仿宋" w:eastAsia="仿宋" w:hAnsi="仿宋" w:hint="eastAsia"/>
        </w:rPr>
        <w:t>声</w:t>
      </w:r>
      <w:r w:rsidRPr="00ED01B9">
        <w:rPr>
          <w:rFonts w:ascii="仿宋" w:eastAsia="仿宋" w:hAnsi="仿宋"/>
        </w:rPr>
        <w:t xml:space="preserve"> </w:t>
      </w:r>
      <w:r w:rsidRPr="00ED01B9">
        <w:rPr>
          <w:rFonts w:ascii="仿宋" w:eastAsia="仿宋" w:hAnsi="仿宋" w:hint="eastAsia"/>
        </w:rPr>
        <w:t>明</w:t>
      </w:r>
      <w:r>
        <w:tab/>
      </w:r>
      <w:r w:rsidR="002221D5">
        <w:fldChar w:fldCharType="begin"/>
      </w:r>
      <w:r>
        <w:instrText xml:space="preserve"> PAGEREF _Toc531710350 \h </w:instrText>
      </w:r>
      <w:r w:rsidR="002221D5">
        <w:fldChar w:fldCharType="separate"/>
      </w:r>
      <w:r w:rsidR="00140E91">
        <w:t>- 4 -</w:t>
      </w:r>
      <w:r w:rsidR="002221D5">
        <w:fldChar w:fldCharType="end"/>
      </w:r>
    </w:p>
    <w:p w:rsidR="00655A23" w:rsidRDefault="00655A23" w:rsidP="00655A23">
      <w:pPr>
        <w:pStyle w:val="10"/>
        <w:ind w:left="210" w:right="210"/>
        <w:rPr>
          <w:rFonts w:asciiTheme="minorHAnsi" w:eastAsiaTheme="minorEastAsia" w:hAnsiTheme="minorHAnsi" w:cstheme="minorBidi"/>
          <w:b w:val="0"/>
          <w:bCs w:val="0"/>
          <w:caps w:val="0"/>
          <w:color w:val="auto"/>
          <w:sz w:val="21"/>
          <w:szCs w:val="22"/>
        </w:rPr>
      </w:pPr>
      <w:r w:rsidRPr="00ED01B9">
        <w:rPr>
          <w:rFonts w:ascii="仿宋" w:eastAsia="仿宋" w:hAnsi="仿宋" w:hint="eastAsia"/>
        </w:rPr>
        <w:t>估价的假设和限制条件</w:t>
      </w:r>
      <w:r>
        <w:tab/>
      </w:r>
      <w:r w:rsidR="002221D5">
        <w:fldChar w:fldCharType="begin"/>
      </w:r>
      <w:r>
        <w:instrText xml:space="preserve"> PAGEREF _Toc531710351 \h </w:instrText>
      </w:r>
      <w:r w:rsidR="002221D5">
        <w:fldChar w:fldCharType="separate"/>
      </w:r>
      <w:r w:rsidR="00140E91">
        <w:t>- 5 -</w:t>
      </w:r>
      <w:r w:rsidR="002221D5">
        <w:fldChar w:fldCharType="end"/>
      </w:r>
    </w:p>
    <w:p w:rsidR="00655A23" w:rsidRDefault="00655A23" w:rsidP="00655A23">
      <w:pPr>
        <w:pStyle w:val="10"/>
        <w:ind w:left="210" w:right="210"/>
        <w:rPr>
          <w:rFonts w:asciiTheme="minorHAnsi" w:eastAsiaTheme="minorEastAsia" w:hAnsiTheme="minorHAnsi" w:cstheme="minorBidi"/>
          <w:b w:val="0"/>
          <w:bCs w:val="0"/>
          <w:caps w:val="0"/>
          <w:color w:val="auto"/>
          <w:sz w:val="21"/>
          <w:szCs w:val="22"/>
        </w:rPr>
      </w:pPr>
      <w:r w:rsidRPr="00ED01B9">
        <w:rPr>
          <w:rFonts w:ascii="仿宋" w:eastAsia="仿宋" w:hAnsi="仿宋" w:hint="eastAsia"/>
        </w:rPr>
        <w:t>房地产估价结果报告</w:t>
      </w:r>
      <w:r>
        <w:tab/>
      </w:r>
      <w:r w:rsidR="002221D5">
        <w:fldChar w:fldCharType="begin"/>
      </w:r>
      <w:r>
        <w:instrText xml:space="preserve"> PAGEREF _Toc531710352 \h </w:instrText>
      </w:r>
      <w:r w:rsidR="002221D5">
        <w:fldChar w:fldCharType="separate"/>
      </w:r>
      <w:r w:rsidR="00140E91">
        <w:t>- 7 -</w:t>
      </w:r>
      <w:r w:rsidR="002221D5">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一、估价委托人</w:t>
      </w:r>
      <w:r>
        <w:rPr>
          <w:noProof/>
        </w:rPr>
        <w:tab/>
      </w:r>
      <w:r w:rsidR="002221D5">
        <w:rPr>
          <w:noProof/>
        </w:rPr>
        <w:fldChar w:fldCharType="begin"/>
      </w:r>
      <w:r>
        <w:rPr>
          <w:noProof/>
        </w:rPr>
        <w:instrText xml:space="preserve"> PAGEREF _Toc531710353 \h </w:instrText>
      </w:r>
      <w:r w:rsidR="002221D5">
        <w:rPr>
          <w:noProof/>
        </w:rPr>
      </w:r>
      <w:r w:rsidR="002221D5">
        <w:rPr>
          <w:noProof/>
        </w:rPr>
        <w:fldChar w:fldCharType="separate"/>
      </w:r>
      <w:r w:rsidR="00140E91">
        <w:rPr>
          <w:noProof/>
        </w:rPr>
        <w:t>- 7 -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二、估价机构</w:t>
      </w:r>
      <w:r>
        <w:rPr>
          <w:noProof/>
        </w:rPr>
        <w:tab/>
      </w:r>
      <w:r w:rsidR="002221D5">
        <w:rPr>
          <w:noProof/>
        </w:rPr>
        <w:fldChar w:fldCharType="begin"/>
      </w:r>
      <w:r>
        <w:rPr>
          <w:noProof/>
        </w:rPr>
        <w:instrText xml:space="preserve"> PAGEREF _Toc531710354 \h </w:instrText>
      </w:r>
      <w:r w:rsidR="002221D5">
        <w:rPr>
          <w:noProof/>
        </w:rPr>
      </w:r>
      <w:r w:rsidR="002221D5">
        <w:rPr>
          <w:noProof/>
        </w:rPr>
        <w:fldChar w:fldCharType="separate"/>
      </w:r>
      <w:r w:rsidR="00140E91">
        <w:rPr>
          <w:noProof/>
        </w:rPr>
        <w:t>- 7 -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三、估价目的</w:t>
      </w:r>
      <w:r>
        <w:rPr>
          <w:noProof/>
        </w:rPr>
        <w:tab/>
      </w:r>
      <w:r w:rsidR="002221D5">
        <w:rPr>
          <w:noProof/>
        </w:rPr>
        <w:fldChar w:fldCharType="begin"/>
      </w:r>
      <w:r>
        <w:rPr>
          <w:noProof/>
        </w:rPr>
        <w:instrText xml:space="preserve"> PAGEREF _Toc531710355 \h </w:instrText>
      </w:r>
      <w:r w:rsidR="002221D5">
        <w:rPr>
          <w:noProof/>
        </w:rPr>
      </w:r>
      <w:r w:rsidR="002221D5">
        <w:rPr>
          <w:noProof/>
        </w:rPr>
        <w:fldChar w:fldCharType="separate"/>
      </w:r>
      <w:r w:rsidR="00140E91">
        <w:rPr>
          <w:noProof/>
        </w:rPr>
        <w:t>- 7 -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四、估价对象</w:t>
      </w:r>
      <w:r>
        <w:rPr>
          <w:noProof/>
        </w:rPr>
        <w:tab/>
      </w:r>
      <w:r w:rsidR="002221D5">
        <w:rPr>
          <w:noProof/>
        </w:rPr>
        <w:fldChar w:fldCharType="begin"/>
      </w:r>
      <w:r>
        <w:rPr>
          <w:noProof/>
        </w:rPr>
        <w:instrText xml:space="preserve"> PAGEREF _Toc531710356 \h </w:instrText>
      </w:r>
      <w:r w:rsidR="002221D5">
        <w:rPr>
          <w:noProof/>
        </w:rPr>
      </w:r>
      <w:r w:rsidR="002221D5">
        <w:rPr>
          <w:noProof/>
        </w:rPr>
        <w:fldChar w:fldCharType="separate"/>
      </w:r>
      <w:r w:rsidR="00140E91">
        <w:rPr>
          <w:noProof/>
        </w:rPr>
        <w:t>- 7 -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五、价值时点</w:t>
      </w:r>
      <w:r>
        <w:rPr>
          <w:noProof/>
        </w:rPr>
        <w:tab/>
      </w:r>
      <w:r w:rsidR="002221D5">
        <w:rPr>
          <w:noProof/>
        </w:rPr>
        <w:fldChar w:fldCharType="begin"/>
      </w:r>
      <w:r>
        <w:rPr>
          <w:noProof/>
        </w:rPr>
        <w:instrText xml:space="preserve"> PAGEREF _Toc531710357 \h </w:instrText>
      </w:r>
      <w:r w:rsidR="002221D5">
        <w:rPr>
          <w:noProof/>
        </w:rPr>
      </w:r>
      <w:r w:rsidR="002221D5">
        <w:rPr>
          <w:noProof/>
        </w:rPr>
        <w:fldChar w:fldCharType="separate"/>
      </w:r>
      <w:r w:rsidR="00140E91">
        <w:rPr>
          <w:noProof/>
        </w:rPr>
        <w:t>- 9 -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六、价值类型</w:t>
      </w:r>
      <w:r>
        <w:rPr>
          <w:noProof/>
        </w:rPr>
        <w:tab/>
      </w:r>
      <w:r w:rsidR="002221D5">
        <w:rPr>
          <w:noProof/>
        </w:rPr>
        <w:fldChar w:fldCharType="begin"/>
      </w:r>
      <w:r>
        <w:rPr>
          <w:noProof/>
        </w:rPr>
        <w:instrText xml:space="preserve"> PAGEREF _Toc531710358 \h </w:instrText>
      </w:r>
      <w:r w:rsidR="002221D5">
        <w:rPr>
          <w:noProof/>
        </w:rPr>
      </w:r>
      <w:r w:rsidR="002221D5">
        <w:rPr>
          <w:noProof/>
        </w:rPr>
        <w:fldChar w:fldCharType="separate"/>
      </w:r>
      <w:r w:rsidR="00140E91">
        <w:rPr>
          <w:noProof/>
        </w:rPr>
        <w:t>- 9 -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七、估价依据</w:t>
      </w:r>
      <w:r>
        <w:rPr>
          <w:noProof/>
        </w:rPr>
        <w:tab/>
      </w:r>
      <w:r w:rsidR="002221D5">
        <w:rPr>
          <w:noProof/>
        </w:rPr>
        <w:fldChar w:fldCharType="begin"/>
      </w:r>
      <w:r>
        <w:rPr>
          <w:noProof/>
        </w:rPr>
        <w:instrText xml:space="preserve"> PAGEREF _Toc531710359 \h </w:instrText>
      </w:r>
      <w:r w:rsidR="002221D5">
        <w:rPr>
          <w:noProof/>
        </w:rPr>
      </w:r>
      <w:r w:rsidR="002221D5">
        <w:rPr>
          <w:noProof/>
        </w:rPr>
        <w:fldChar w:fldCharType="separate"/>
      </w:r>
      <w:r w:rsidR="00140E91">
        <w:rPr>
          <w:noProof/>
        </w:rPr>
        <w:t>- 9 -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八、估价原则</w:t>
      </w:r>
      <w:r>
        <w:rPr>
          <w:noProof/>
        </w:rPr>
        <w:tab/>
      </w:r>
      <w:r w:rsidR="002221D5">
        <w:rPr>
          <w:noProof/>
        </w:rPr>
        <w:fldChar w:fldCharType="begin"/>
      </w:r>
      <w:r>
        <w:rPr>
          <w:noProof/>
        </w:rPr>
        <w:instrText xml:space="preserve"> PAGEREF _Toc531710360 \h </w:instrText>
      </w:r>
      <w:r w:rsidR="002221D5">
        <w:rPr>
          <w:noProof/>
        </w:rPr>
      </w:r>
      <w:r w:rsidR="002221D5">
        <w:rPr>
          <w:noProof/>
        </w:rPr>
        <w:fldChar w:fldCharType="separate"/>
      </w:r>
      <w:r w:rsidR="00140E91">
        <w:rPr>
          <w:noProof/>
        </w:rPr>
        <w:t>- 9 -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九、估价方法</w:t>
      </w:r>
      <w:r>
        <w:rPr>
          <w:noProof/>
        </w:rPr>
        <w:tab/>
      </w:r>
      <w:r w:rsidR="002221D5">
        <w:rPr>
          <w:noProof/>
        </w:rPr>
        <w:fldChar w:fldCharType="begin"/>
      </w:r>
      <w:r>
        <w:rPr>
          <w:noProof/>
        </w:rPr>
        <w:instrText xml:space="preserve"> PAGEREF _Toc531710361 \h </w:instrText>
      </w:r>
      <w:r w:rsidR="002221D5">
        <w:rPr>
          <w:noProof/>
        </w:rPr>
      </w:r>
      <w:r w:rsidR="002221D5">
        <w:rPr>
          <w:noProof/>
        </w:rPr>
        <w:fldChar w:fldCharType="separate"/>
      </w:r>
      <w:r w:rsidR="00140E91">
        <w:rPr>
          <w:noProof/>
        </w:rPr>
        <w:t>- 10 -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十、估价结果</w:t>
      </w:r>
      <w:r>
        <w:rPr>
          <w:noProof/>
        </w:rPr>
        <w:tab/>
      </w:r>
      <w:r w:rsidR="002221D5">
        <w:rPr>
          <w:noProof/>
        </w:rPr>
        <w:fldChar w:fldCharType="begin"/>
      </w:r>
      <w:r>
        <w:rPr>
          <w:noProof/>
        </w:rPr>
        <w:instrText xml:space="preserve"> PAGEREF _Toc531710362 \h </w:instrText>
      </w:r>
      <w:r w:rsidR="002221D5">
        <w:rPr>
          <w:noProof/>
        </w:rPr>
      </w:r>
      <w:r w:rsidR="002221D5">
        <w:rPr>
          <w:noProof/>
        </w:rPr>
        <w:fldChar w:fldCharType="separate"/>
      </w:r>
      <w:r w:rsidR="00140E91">
        <w:rPr>
          <w:noProof/>
        </w:rPr>
        <w:t>- 11 -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十一、注册房地产估价师</w:t>
      </w:r>
      <w:r>
        <w:rPr>
          <w:noProof/>
        </w:rPr>
        <w:tab/>
      </w:r>
      <w:r w:rsidR="002221D5">
        <w:rPr>
          <w:noProof/>
        </w:rPr>
        <w:fldChar w:fldCharType="begin"/>
      </w:r>
      <w:r>
        <w:rPr>
          <w:noProof/>
        </w:rPr>
        <w:instrText xml:space="preserve"> PAGEREF _Toc531710363 \h </w:instrText>
      </w:r>
      <w:r w:rsidR="002221D5">
        <w:rPr>
          <w:noProof/>
        </w:rPr>
      </w:r>
      <w:r w:rsidR="002221D5">
        <w:rPr>
          <w:noProof/>
        </w:rPr>
        <w:fldChar w:fldCharType="separate"/>
      </w:r>
      <w:r w:rsidR="00140E91">
        <w:rPr>
          <w:noProof/>
        </w:rPr>
        <w:t>- 11 -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十二、实地查勘期</w:t>
      </w:r>
      <w:r>
        <w:rPr>
          <w:noProof/>
        </w:rPr>
        <w:tab/>
      </w:r>
      <w:r w:rsidR="002221D5">
        <w:rPr>
          <w:noProof/>
        </w:rPr>
        <w:fldChar w:fldCharType="begin"/>
      </w:r>
      <w:r>
        <w:rPr>
          <w:noProof/>
        </w:rPr>
        <w:instrText xml:space="preserve"> PAGEREF _Toc531710364 \h </w:instrText>
      </w:r>
      <w:r w:rsidR="002221D5">
        <w:rPr>
          <w:noProof/>
        </w:rPr>
      </w:r>
      <w:r w:rsidR="002221D5">
        <w:rPr>
          <w:noProof/>
        </w:rPr>
        <w:fldChar w:fldCharType="separate"/>
      </w:r>
      <w:r w:rsidR="00140E91">
        <w:rPr>
          <w:noProof/>
        </w:rPr>
        <w:t>- 11 -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十三、估价作业日期</w:t>
      </w:r>
      <w:r>
        <w:rPr>
          <w:noProof/>
        </w:rPr>
        <w:tab/>
      </w:r>
      <w:r w:rsidR="002221D5">
        <w:rPr>
          <w:noProof/>
        </w:rPr>
        <w:fldChar w:fldCharType="begin"/>
      </w:r>
      <w:r>
        <w:rPr>
          <w:noProof/>
        </w:rPr>
        <w:instrText xml:space="preserve"> PAGEREF _Toc531710365 \h </w:instrText>
      </w:r>
      <w:r w:rsidR="002221D5">
        <w:rPr>
          <w:noProof/>
        </w:rPr>
      </w:r>
      <w:r w:rsidR="002221D5">
        <w:rPr>
          <w:noProof/>
        </w:rPr>
        <w:fldChar w:fldCharType="separate"/>
      </w:r>
      <w:r w:rsidR="00140E91">
        <w:rPr>
          <w:noProof/>
        </w:rPr>
        <w:t>- 11 -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bCs/>
          <w:noProof/>
        </w:rPr>
        <w:t>十四、估价报告应用有效期</w:t>
      </w:r>
      <w:r>
        <w:rPr>
          <w:noProof/>
        </w:rPr>
        <w:tab/>
      </w:r>
      <w:r w:rsidR="002221D5">
        <w:rPr>
          <w:noProof/>
        </w:rPr>
        <w:fldChar w:fldCharType="begin"/>
      </w:r>
      <w:r>
        <w:rPr>
          <w:noProof/>
        </w:rPr>
        <w:instrText xml:space="preserve"> PAGEREF _Toc531710366 \h </w:instrText>
      </w:r>
      <w:r w:rsidR="002221D5">
        <w:rPr>
          <w:noProof/>
        </w:rPr>
      </w:r>
      <w:r w:rsidR="002221D5">
        <w:rPr>
          <w:noProof/>
        </w:rPr>
        <w:fldChar w:fldCharType="separate"/>
      </w:r>
      <w:r w:rsidR="00140E91">
        <w:rPr>
          <w:noProof/>
        </w:rPr>
        <w:t>- 11 -</w:t>
      </w:r>
      <w:r w:rsidR="002221D5">
        <w:rPr>
          <w:noProof/>
        </w:rPr>
        <w:fldChar w:fldCharType="end"/>
      </w:r>
    </w:p>
    <w:p w:rsidR="00655A23" w:rsidRDefault="00655A23" w:rsidP="00655A23">
      <w:pPr>
        <w:pStyle w:val="10"/>
        <w:ind w:left="210" w:right="210"/>
        <w:rPr>
          <w:rFonts w:asciiTheme="minorHAnsi" w:eastAsiaTheme="minorEastAsia" w:hAnsiTheme="minorHAnsi" w:cstheme="minorBidi"/>
          <w:b w:val="0"/>
          <w:bCs w:val="0"/>
          <w:caps w:val="0"/>
          <w:color w:val="auto"/>
          <w:sz w:val="21"/>
          <w:szCs w:val="22"/>
        </w:rPr>
      </w:pPr>
      <w:r w:rsidRPr="00ED01B9">
        <w:rPr>
          <w:rFonts w:ascii="仿宋" w:eastAsia="仿宋" w:hAnsi="仿宋" w:hint="eastAsia"/>
        </w:rPr>
        <w:t>房地产估价技术报告</w:t>
      </w:r>
      <w:r>
        <w:tab/>
      </w:r>
      <w:r w:rsidR="002221D5">
        <w:fldChar w:fldCharType="begin"/>
      </w:r>
      <w:r>
        <w:instrText xml:space="preserve"> PAGEREF _Toc531710367 \h </w:instrText>
      </w:r>
      <w:r w:rsidR="002221D5">
        <w:fldChar w:fldCharType="separate"/>
      </w:r>
      <w:r w:rsidR="00140E91">
        <w:t>- 12 -</w:t>
      </w:r>
      <w:r w:rsidR="002221D5">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hint="eastAsia"/>
          <w:b/>
          <w:noProof/>
        </w:rPr>
        <w:t>一、估价对象描述与分析</w:t>
      </w:r>
      <w:r>
        <w:rPr>
          <w:noProof/>
        </w:rPr>
        <w:tab/>
      </w:r>
      <w:r w:rsidR="002221D5">
        <w:rPr>
          <w:noProof/>
        </w:rPr>
        <w:fldChar w:fldCharType="begin"/>
      </w:r>
      <w:r>
        <w:rPr>
          <w:noProof/>
        </w:rPr>
        <w:instrText xml:space="preserve"> PAGEREF _Toc531710368 \h </w:instrText>
      </w:r>
      <w:r w:rsidR="002221D5">
        <w:rPr>
          <w:noProof/>
        </w:rPr>
      </w:r>
      <w:r w:rsidR="002221D5">
        <w:rPr>
          <w:noProof/>
        </w:rPr>
        <w:fldChar w:fldCharType="separate"/>
      </w:r>
      <w:r w:rsidR="00140E91">
        <w:rPr>
          <w:noProof/>
        </w:rPr>
        <w:t>- 12 -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noProof/>
        </w:rPr>
        <w:t>二、市场背景分析</w:t>
      </w:r>
      <w:r>
        <w:rPr>
          <w:noProof/>
        </w:rPr>
        <w:tab/>
      </w:r>
      <w:r w:rsidR="002221D5">
        <w:rPr>
          <w:noProof/>
        </w:rPr>
        <w:fldChar w:fldCharType="begin"/>
      </w:r>
      <w:r>
        <w:rPr>
          <w:noProof/>
        </w:rPr>
        <w:instrText xml:space="preserve"> PAGEREF _Toc531710369 \h </w:instrText>
      </w:r>
      <w:r w:rsidR="002221D5">
        <w:rPr>
          <w:noProof/>
        </w:rPr>
      </w:r>
      <w:r w:rsidR="002221D5">
        <w:rPr>
          <w:noProof/>
        </w:rPr>
        <w:fldChar w:fldCharType="separate"/>
      </w:r>
      <w:r w:rsidR="00140E91">
        <w:rPr>
          <w:noProof/>
        </w:rPr>
        <w:t>- 14 -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cs="新宋体-18030" w:hint="eastAsia"/>
          <w:b/>
          <w:noProof/>
        </w:rPr>
        <w:t>三、最高最佳利用分析</w:t>
      </w:r>
      <w:r>
        <w:rPr>
          <w:noProof/>
        </w:rPr>
        <w:tab/>
      </w:r>
      <w:r w:rsidR="002221D5">
        <w:rPr>
          <w:noProof/>
        </w:rPr>
        <w:fldChar w:fldCharType="begin"/>
      </w:r>
      <w:r>
        <w:rPr>
          <w:noProof/>
        </w:rPr>
        <w:instrText xml:space="preserve"> PAGEREF _Toc531710370 \h </w:instrText>
      </w:r>
      <w:r w:rsidR="002221D5">
        <w:rPr>
          <w:noProof/>
        </w:rPr>
      </w:r>
      <w:r w:rsidR="002221D5">
        <w:rPr>
          <w:noProof/>
        </w:rPr>
        <w:fldChar w:fldCharType="separate"/>
      </w:r>
      <w:r w:rsidR="00140E91">
        <w:rPr>
          <w:noProof/>
        </w:rPr>
        <w:t>- 14 -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hint="eastAsia"/>
          <w:b/>
          <w:noProof/>
        </w:rPr>
        <w:t>四、估价方法适用性分析</w:t>
      </w:r>
      <w:r>
        <w:rPr>
          <w:noProof/>
        </w:rPr>
        <w:tab/>
      </w:r>
      <w:r w:rsidR="002221D5">
        <w:rPr>
          <w:noProof/>
        </w:rPr>
        <w:fldChar w:fldCharType="begin"/>
      </w:r>
      <w:r>
        <w:rPr>
          <w:noProof/>
        </w:rPr>
        <w:instrText xml:space="preserve"> PAGEREF _Toc531710371 \h </w:instrText>
      </w:r>
      <w:r w:rsidR="002221D5">
        <w:rPr>
          <w:noProof/>
        </w:rPr>
      </w:r>
      <w:r w:rsidR="002221D5">
        <w:rPr>
          <w:noProof/>
        </w:rPr>
        <w:fldChar w:fldCharType="separate"/>
      </w:r>
      <w:r w:rsidR="00140E91">
        <w:rPr>
          <w:noProof/>
        </w:rPr>
        <w:t>- 14 -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hint="eastAsia"/>
          <w:b/>
          <w:noProof/>
        </w:rPr>
        <w:t>五、估价测算过程</w:t>
      </w:r>
      <w:r>
        <w:rPr>
          <w:noProof/>
        </w:rPr>
        <w:tab/>
      </w:r>
      <w:r w:rsidR="002221D5">
        <w:rPr>
          <w:noProof/>
        </w:rPr>
        <w:fldChar w:fldCharType="begin"/>
      </w:r>
      <w:r>
        <w:rPr>
          <w:noProof/>
        </w:rPr>
        <w:instrText xml:space="preserve"> PAGEREF _Toc531710372 \h </w:instrText>
      </w:r>
      <w:r w:rsidR="002221D5">
        <w:rPr>
          <w:noProof/>
        </w:rPr>
      </w:r>
      <w:r w:rsidR="002221D5">
        <w:rPr>
          <w:noProof/>
        </w:rPr>
        <w:fldChar w:fldCharType="separate"/>
      </w:r>
      <w:r w:rsidR="00140E91">
        <w:rPr>
          <w:noProof/>
        </w:rPr>
        <w:t>- 16 -</w:t>
      </w:r>
      <w:r w:rsidR="002221D5">
        <w:rPr>
          <w:noProof/>
        </w:rPr>
        <w:fldChar w:fldCharType="end"/>
      </w:r>
    </w:p>
    <w:p w:rsidR="00655A23" w:rsidRDefault="00655A23">
      <w:pPr>
        <w:pStyle w:val="20"/>
        <w:tabs>
          <w:tab w:val="right" w:leader="dot" w:pos="8890"/>
        </w:tabs>
        <w:rPr>
          <w:rFonts w:asciiTheme="minorHAnsi" w:eastAsiaTheme="minorEastAsia" w:hAnsiTheme="minorHAnsi" w:cstheme="minorBidi"/>
          <w:smallCaps w:val="0"/>
          <w:noProof/>
          <w:sz w:val="21"/>
          <w:szCs w:val="22"/>
        </w:rPr>
      </w:pPr>
      <w:r w:rsidRPr="00ED01B9">
        <w:rPr>
          <w:rFonts w:ascii="仿宋" w:eastAsia="仿宋" w:hAnsi="仿宋" w:hint="eastAsia"/>
          <w:b/>
          <w:noProof/>
        </w:rPr>
        <w:t>六、估价结果的确定</w:t>
      </w:r>
      <w:r>
        <w:rPr>
          <w:noProof/>
        </w:rPr>
        <w:tab/>
      </w:r>
      <w:r w:rsidR="002221D5">
        <w:rPr>
          <w:noProof/>
        </w:rPr>
        <w:fldChar w:fldCharType="begin"/>
      </w:r>
      <w:r>
        <w:rPr>
          <w:noProof/>
        </w:rPr>
        <w:instrText xml:space="preserve"> PAGEREF _Toc531710373 \h </w:instrText>
      </w:r>
      <w:r w:rsidR="002221D5">
        <w:rPr>
          <w:noProof/>
        </w:rPr>
      </w:r>
      <w:r w:rsidR="002221D5">
        <w:rPr>
          <w:noProof/>
        </w:rPr>
        <w:fldChar w:fldCharType="separate"/>
      </w:r>
      <w:r w:rsidR="00140E91">
        <w:rPr>
          <w:noProof/>
        </w:rPr>
        <w:t>- 23 -</w:t>
      </w:r>
      <w:r w:rsidR="002221D5">
        <w:rPr>
          <w:noProof/>
        </w:rPr>
        <w:fldChar w:fldCharType="end"/>
      </w:r>
    </w:p>
    <w:p w:rsidR="00425A2C" w:rsidRDefault="002221D5" w:rsidP="00425A2C">
      <w:pPr>
        <w:spacing w:line="300" w:lineRule="exact"/>
        <w:rPr>
          <w:rFonts w:ascii="仿宋" w:eastAsia="仿宋" w:hAnsi="仿宋" w:cs="新宋体-18030"/>
          <w:noProof/>
          <w:color w:val="000000"/>
          <w:spacing w:val="20"/>
          <w:sz w:val="24"/>
          <w:szCs w:val="20"/>
        </w:rPr>
      </w:pPr>
      <w:r w:rsidRPr="00A15CBE">
        <w:rPr>
          <w:rFonts w:ascii="仿宋" w:eastAsia="仿宋" w:hAnsi="仿宋" w:cs="新宋体-18030"/>
          <w:b/>
          <w:bCs/>
          <w:smallCaps/>
          <w:noProof/>
          <w:color w:val="000000"/>
          <w:sz w:val="20"/>
          <w:szCs w:val="20"/>
        </w:rPr>
        <w:fldChar w:fldCharType="end"/>
      </w:r>
    </w:p>
    <w:p w:rsidR="00344690" w:rsidRPr="00425A2C" w:rsidRDefault="00344690" w:rsidP="00425A2C">
      <w:pPr>
        <w:spacing w:line="300" w:lineRule="exact"/>
        <w:rPr>
          <w:rFonts w:ascii="仿宋" w:eastAsia="仿宋" w:hAnsi="仿宋" w:cs="新宋体-18030"/>
          <w:b/>
          <w:bCs/>
          <w:color w:val="000000"/>
          <w:spacing w:val="20"/>
          <w:sz w:val="22"/>
          <w:szCs w:val="22"/>
        </w:rPr>
      </w:pPr>
      <w:r w:rsidRPr="00425A2C">
        <w:rPr>
          <w:rFonts w:ascii="仿宋" w:eastAsia="仿宋" w:hAnsi="仿宋" w:cs="新宋体-18030" w:hint="eastAsia"/>
          <w:b/>
          <w:bCs/>
          <w:color w:val="000000"/>
          <w:spacing w:val="20"/>
          <w:sz w:val="22"/>
          <w:szCs w:val="22"/>
        </w:rPr>
        <w:t xml:space="preserve">附件（均为复印件） </w:t>
      </w:r>
    </w:p>
    <w:p w:rsidR="00096423" w:rsidRPr="00425A2C" w:rsidRDefault="00096423" w:rsidP="00425A2C">
      <w:pPr>
        <w:tabs>
          <w:tab w:val="left" w:pos="6195"/>
        </w:tabs>
        <w:spacing w:line="300" w:lineRule="exact"/>
        <w:ind w:right="6" w:firstLine="480"/>
        <w:rPr>
          <w:rFonts w:ascii="仿宋" w:eastAsia="仿宋" w:hAnsi="仿宋"/>
          <w:b/>
          <w:color w:val="000000"/>
          <w:sz w:val="20"/>
          <w:szCs w:val="20"/>
        </w:rPr>
      </w:pPr>
      <w:r w:rsidRPr="00425A2C">
        <w:rPr>
          <w:rFonts w:ascii="仿宋" w:eastAsia="仿宋" w:hAnsi="仿宋" w:hint="eastAsia"/>
          <w:b/>
          <w:color w:val="000000"/>
          <w:sz w:val="20"/>
          <w:szCs w:val="20"/>
        </w:rPr>
        <w:t>一、估价委托书</w:t>
      </w:r>
    </w:p>
    <w:p w:rsidR="00096423" w:rsidRPr="00425A2C" w:rsidRDefault="00096423" w:rsidP="00425A2C">
      <w:pPr>
        <w:tabs>
          <w:tab w:val="left" w:pos="6195"/>
        </w:tabs>
        <w:spacing w:line="300" w:lineRule="exact"/>
        <w:ind w:right="6" w:firstLine="480"/>
        <w:rPr>
          <w:rFonts w:ascii="仿宋" w:eastAsia="仿宋" w:hAnsi="仿宋"/>
          <w:b/>
          <w:color w:val="000000"/>
          <w:sz w:val="20"/>
          <w:szCs w:val="20"/>
        </w:rPr>
      </w:pPr>
      <w:r w:rsidRPr="00425A2C">
        <w:rPr>
          <w:rFonts w:ascii="仿宋" w:eastAsia="仿宋" w:hAnsi="仿宋" w:hint="eastAsia"/>
          <w:b/>
          <w:color w:val="000000"/>
          <w:sz w:val="20"/>
          <w:szCs w:val="20"/>
        </w:rPr>
        <w:t>二、估价对象位置图</w:t>
      </w:r>
    </w:p>
    <w:p w:rsidR="00096423" w:rsidRPr="00425A2C" w:rsidRDefault="00096423" w:rsidP="00425A2C">
      <w:pPr>
        <w:tabs>
          <w:tab w:val="left" w:pos="6195"/>
        </w:tabs>
        <w:spacing w:line="300" w:lineRule="exact"/>
        <w:ind w:right="6" w:firstLine="480"/>
        <w:rPr>
          <w:rFonts w:ascii="仿宋" w:eastAsia="仿宋" w:hAnsi="仿宋"/>
          <w:b/>
          <w:sz w:val="20"/>
          <w:szCs w:val="20"/>
        </w:rPr>
      </w:pPr>
      <w:r w:rsidRPr="00425A2C">
        <w:rPr>
          <w:rFonts w:ascii="仿宋" w:eastAsia="仿宋" w:hAnsi="仿宋" w:hint="eastAsia"/>
          <w:b/>
          <w:sz w:val="20"/>
          <w:szCs w:val="20"/>
        </w:rPr>
        <w:t>三、估价对象实地查勘情况和相关照片</w:t>
      </w:r>
    </w:p>
    <w:p w:rsidR="00096423" w:rsidRPr="00425A2C" w:rsidRDefault="00096423" w:rsidP="00425A2C">
      <w:pPr>
        <w:tabs>
          <w:tab w:val="left" w:pos="6195"/>
        </w:tabs>
        <w:spacing w:line="300" w:lineRule="exact"/>
        <w:ind w:right="6" w:firstLine="480"/>
        <w:rPr>
          <w:rFonts w:ascii="仿宋" w:eastAsia="仿宋" w:hAnsi="仿宋"/>
          <w:b/>
          <w:sz w:val="20"/>
          <w:szCs w:val="20"/>
        </w:rPr>
      </w:pPr>
      <w:r w:rsidRPr="00425A2C">
        <w:rPr>
          <w:rFonts w:ascii="仿宋" w:eastAsia="仿宋" w:hAnsi="仿宋" w:hint="eastAsia"/>
          <w:b/>
          <w:sz w:val="20"/>
          <w:szCs w:val="20"/>
        </w:rPr>
        <w:t>四、估价对象权属证明复印件</w:t>
      </w:r>
    </w:p>
    <w:p w:rsidR="00096423" w:rsidRPr="00425A2C" w:rsidRDefault="00096423" w:rsidP="00425A2C">
      <w:pPr>
        <w:tabs>
          <w:tab w:val="left" w:pos="6195"/>
        </w:tabs>
        <w:spacing w:line="300" w:lineRule="exact"/>
        <w:ind w:right="6" w:firstLine="480"/>
        <w:rPr>
          <w:rFonts w:ascii="仿宋" w:eastAsia="仿宋" w:hAnsi="仿宋"/>
          <w:b/>
          <w:sz w:val="20"/>
          <w:szCs w:val="20"/>
        </w:rPr>
      </w:pPr>
      <w:r w:rsidRPr="00425A2C">
        <w:rPr>
          <w:rFonts w:ascii="仿宋" w:eastAsia="仿宋" w:hAnsi="仿宋" w:hint="eastAsia"/>
          <w:b/>
          <w:sz w:val="20"/>
          <w:szCs w:val="20"/>
        </w:rPr>
        <w:t>五、可比实例位置图和外观照片</w:t>
      </w:r>
    </w:p>
    <w:p w:rsidR="00096423" w:rsidRPr="00425A2C" w:rsidRDefault="002365BB" w:rsidP="00425A2C">
      <w:pPr>
        <w:tabs>
          <w:tab w:val="left" w:pos="6195"/>
        </w:tabs>
        <w:spacing w:line="300" w:lineRule="exact"/>
        <w:ind w:right="6" w:firstLine="480"/>
        <w:rPr>
          <w:rFonts w:ascii="仿宋" w:eastAsia="仿宋" w:hAnsi="仿宋"/>
          <w:b/>
          <w:sz w:val="20"/>
          <w:szCs w:val="20"/>
        </w:rPr>
      </w:pPr>
      <w:r>
        <w:rPr>
          <w:rFonts w:ascii="仿宋" w:eastAsia="仿宋" w:hAnsi="仿宋" w:hint="eastAsia"/>
          <w:b/>
          <w:sz w:val="20"/>
          <w:szCs w:val="20"/>
        </w:rPr>
        <w:t>六</w:t>
      </w:r>
      <w:r w:rsidR="00096423" w:rsidRPr="00425A2C">
        <w:rPr>
          <w:rFonts w:ascii="仿宋" w:eastAsia="仿宋" w:hAnsi="仿宋" w:hint="eastAsia"/>
          <w:b/>
          <w:sz w:val="20"/>
          <w:szCs w:val="20"/>
        </w:rPr>
        <w:t>、估价机构营业执照和估价资质证书复印件</w:t>
      </w:r>
    </w:p>
    <w:p w:rsidR="008D34DC" w:rsidRPr="000060A1" w:rsidRDefault="002365BB" w:rsidP="00425A2C">
      <w:pPr>
        <w:tabs>
          <w:tab w:val="left" w:pos="6195"/>
        </w:tabs>
        <w:spacing w:line="300" w:lineRule="exact"/>
        <w:ind w:right="6" w:firstLine="480"/>
        <w:rPr>
          <w:rFonts w:ascii="仿宋" w:eastAsia="仿宋" w:hAnsi="仿宋" w:cs="新宋体-18030"/>
          <w:b/>
          <w:bCs/>
          <w:sz w:val="24"/>
        </w:rPr>
      </w:pPr>
      <w:r>
        <w:rPr>
          <w:rFonts w:ascii="仿宋" w:eastAsia="仿宋" w:hAnsi="仿宋" w:hint="eastAsia"/>
          <w:b/>
          <w:sz w:val="20"/>
          <w:szCs w:val="20"/>
        </w:rPr>
        <w:t>七</w:t>
      </w:r>
      <w:r w:rsidR="00096423" w:rsidRPr="00425A2C">
        <w:rPr>
          <w:rFonts w:ascii="仿宋" w:eastAsia="仿宋" w:hAnsi="仿宋" w:hint="eastAsia"/>
          <w:b/>
          <w:sz w:val="20"/>
          <w:szCs w:val="20"/>
        </w:rPr>
        <w:t>、注册房地产估价师资格证书</w:t>
      </w:r>
      <w:r w:rsidR="00096423" w:rsidRPr="000060A1">
        <w:rPr>
          <w:rFonts w:ascii="仿宋" w:eastAsia="仿宋" w:hAnsi="仿宋" w:cs="新宋体-18030"/>
          <w:b/>
          <w:bCs/>
          <w:sz w:val="24"/>
        </w:rPr>
        <w:br w:type="page"/>
      </w:r>
    </w:p>
    <w:p w:rsidR="00922DD7" w:rsidRPr="000060A1" w:rsidRDefault="00922DD7" w:rsidP="001B3AD8">
      <w:pPr>
        <w:spacing w:line="440" w:lineRule="exact"/>
        <w:jc w:val="center"/>
        <w:outlineLvl w:val="0"/>
        <w:rPr>
          <w:rFonts w:ascii="仿宋" w:eastAsia="仿宋" w:hAnsi="仿宋" w:cs="新宋体-18030"/>
          <w:b/>
          <w:bCs/>
          <w:sz w:val="32"/>
          <w:szCs w:val="32"/>
        </w:rPr>
      </w:pPr>
      <w:bookmarkStart w:id="0" w:name="_Toc531710349"/>
      <w:r w:rsidRPr="000060A1">
        <w:rPr>
          <w:rFonts w:ascii="仿宋" w:eastAsia="仿宋" w:hAnsi="仿宋" w:cs="新宋体-18030" w:hint="eastAsia"/>
          <w:b/>
          <w:bCs/>
          <w:sz w:val="32"/>
          <w:szCs w:val="32"/>
        </w:rPr>
        <w:t xml:space="preserve">致  委  托  </w:t>
      </w:r>
      <w:r w:rsidR="007F3DD6" w:rsidRPr="000060A1">
        <w:rPr>
          <w:rFonts w:ascii="仿宋" w:eastAsia="仿宋" w:hAnsi="仿宋" w:cs="新宋体-18030" w:hint="eastAsia"/>
          <w:b/>
          <w:bCs/>
          <w:sz w:val="32"/>
          <w:szCs w:val="32"/>
        </w:rPr>
        <w:t>人</w:t>
      </w:r>
      <w:r w:rsidRPr="000060A1">
        <w:rPr>
          <w:rFonts w:ascii="仿宋" w:eastAsia="仿宋" w:hAnsi="仿宋" w:cs="新宋体-18030" w:hint="eastAsia"/>
          <w:b/>
          <w:bCs/>
          <w:sz w:val="32"/>
          <w:szCs w:val="32"/>
        </w:rPr>
        <w:t xml:space="preserve">  函</w:t>
      </w:r>
      <w:bookmarkEnd w:id="0"/>
    </w:p>
    <w:p w:rsidR="00922DD7" w:rsidRPr="000060A1" w:rsidRDefault="007C6701" w:rsidP="001B3AD8">
      <w:pPr>
        <w:spacing w:line="440" w:lineRule="exact"/>
        <w:rPr>
          <w:rFonts w:ascii="仿宋" w:eastAsia="仿宋" w:hAnsi="仿宋" w:cs="新宋体-18030"/>
          <w:b/>
          <w:bCs/>
          <w:sz w:val="24"/>
        </w:rPr>
      </w:pPr>
      <w:r>
        <w:rPr>
          <w:rFonts w:ascii="仿宋" w:eastAsia="仿宋" w:hAnsi="仿宋" w:cs="新宋体-18030" w:hint="eastAsia"/>
          <w:b/>
          <w:bCs/>
          <w:sz w:val="24"/>
        </w:rPr>
        <w:t>滁州市</w:t>
      </w:r>
      <w:r w:rsidR="00F87A9E">
        <w:rPr>
          <w:rFonts w:ascii="仿宋" w:eastAsia="仿宋" w:hAnsi="仿宋" w:cs="新宋体-18030" w:hint="eastAsia"/>
          <w:b/>
          <w:bCs/>
          <w:sz w:val="24"/>
        </w:rPr>
        <w:t>南谯区人民法院</w:t>
      </w:r>
      <w:r w:rsidR="00922DD7" w:rsidRPr="000060A1">
        <w:rPr>
          <w:rFonts w:ascii="仿宋" w:eastAsia="仿宋" w:hAnsi="仿宋" w:cs="新宋体-18030" w:hint="eastAsia"/>
          <w:b/>
          <w:bCs/>
          <w:sz w:val="24"/>
        </w:rPr>
        <w:t>：</w:t>
      </w:r>
    </w:p>
    <w:p w:rsidR="00922DD7" w:rsidRPr="000060A1" w:rsidRDefault="00922DD7" w:rsidP="007C6701">
      <w:pPr>
        <w:spacing w:line="480" w:lineRule="exact"/>
        <w:ind w:firstLineChars="200" w:firstLine="480"/>
        <w:rPr>
          <w:rFonts w:ascii="仿宋" w:eastAsia="仿宋" w:hAnsi="仿宋" w:cs="新宋体-18030"/>
          <w:color w:val="000000"/>
          <w:sz w:val="24"/>
        </w:rPr>
      </w:pPr>
      <w:r w:rsidRPr="004857F9">
        <w:rPr>
          <w:rFonts w:ascii="仿宋" w:eastAsia="仿宋" w:hAnsi="仿宋" w:cs="新宋体-18030" w:hint="eastAsia"/>
          <w:color w:val="000000"/>
          <w:sz w:val="24"/>
        </w:rPr>
        <w:t>受</w:t>
      </w:r>
      <w:r w:rsidR="009B3493">
        <w:rPr>
          <w:rFonts w:ascii="仿宋" w:eastAsia="仿宋" w:hAnsi="仿宋" w:cs="新宋体-18030" w:hint="eastAsia"/>
          <w:color w:val="000000"/>
          <w:sz w:val="24"/>
        </w:rPr>
        <w:t>贵院</w:t>
      </w:r>
      <w:r w:rsidRPr="004857F9">
        <w:rPr>
          <w:rFonts w:ascii="仿宋" w:eastAsia="仿宋" w:hAnsi="仿宋" w:cs="新宋体-18030" w:hint="eastAsia"/>
          <w:color w:val="000000"/>
          <w:sz w:val="24"/>
        </w:rPr>
        <w:t>委托,我公司对</w:t>
      </w:r>
      <w:r w:rsidR="00F87A9E">
        <w:rPr>
          <w:rFonts w:ascii="仿宋" w:eastAsia="仿宋" w:hAnsi="仿宋" w:cs="新宋体-18030" w:hint="eastAsia"/>
          <w:color w:val="000000"/>
          <w:sz w:val="24"/>
        </w:rPr>
        <w:t>杨爱梅</w:t>
      </w:r>
      <w:r w:rsidR="00F85F29">
        <w:rPr>
          <w:rFonts w:ascii="仿宋" w:eastAsia="仿宋" w:hAnsi="仿宋" w:cs="新宋体-18030" w:hint="eastAsia"/>
          <w:color w:val="000000"/>
          <w:sz w:val="24"/>
        </w:rPr>
        <w:t>拥有的</w:t>
      </w:r>
      <w:r w:rsidRPr="004857F9">
        <w:rPr>
          <w:rFonts w:ascii="仿宋" w:eastAsia="仿宋" w:hAnsi="仿宋" w:cs="新宋体-18030" w:hint="eastAsia"/>
          <w:color w:val="000000"/>
          <w:sz w:val="24"/>
        </w:rPr>
        <w:t>位于</w:t>
      </w:r>
      <w:r w:rsidR="009014C0" w:rsidRPr="004857F9">
        <w:rPr>
          <w:rFonts w:ascii="仿宋" w:eastAsia="仿宋" w:hAnsi="仿宋" w:cs="新宋体-18030" w:hint="eastAsia"/>
          <w:color w:val="000000"/>
          <w:sz w:val="24"/>
        </w:rPr>
        <w:t>滁州市</w:t>
      </w:r>
      <w:r w:rsidR="004778EC">
        <w:rPr>
          <w:rFonts w:ascii="仿宋" w:eastAsia="仿宋" w:hAnsi="仿宋" w:cs="新宋体-18030" w:hint="eastAsia"/>
          <w:color w:val="000000"/>
          <w:sz w:val="24"/>
        </w:rPr>
        <w:t>名儒园18幢2单元2402室</w:t>
      </w:r>
      <w:r w:rsidRPr="004857F9">
        <w:rPr>
          <w:rFonts w:ascii="仿宋" w:eastAsia="仿宋" w:hAnsi="仿宋" w:cs="新宋体-18030" w:hint="eastAsia"/>
          <w:color w:val="000000"/>
          <w:sz w:val="24"/>
        </w:rPr>
        <w:t>住宅用房</w:t>
      </w:r>
      <w:r w:rsidR="007C6701" w:rsidRPr="00FB1A1C">
        <w:rPr>
          <w:rFonts w:ascii="仿宋" w:eastAsia="仿宋" w:hAnsi="仿宋" w:cs="新宋体-18030" w:hint="eastAsia"/>
          <w:b/>
          <w:color w:val="000000"/>
          <w:sz w:val="24"/>
        </w:rPr>
        <w:t xml:space="preserve"> </w:t>
      </w:r>
      <w:r w:rsidR="00AF0259" w:rsidRPr="00FB1A1C">
        <w:rPr>
          <w:rFonts w:ascii="仿宋" w:eastAsia="仿宋" w:hAnsi="仿宋" w:cs="新宋体-18030" w:hint="eastAsia"/>
          <w:b/>
          <w:color w:val="000000"/>
          <w:sz w:val="24"/>
        </w:rPr>
        <w:t>[</w:t>
      </w:r>
      <w:r w:rsidR="00F479AB">
        <w:rPr>
          <w:rFonts w:ascii="仿宋" w:eastAsia="仿宋" w:hAnsi="仿宋" w:cs="新宋体-18030" w:hint="eastAsia"/>
          <w:color w:val="000000"/>
          <w:sz w:val="24"/>
        </w:rPr>
        <w:t>权证号：皖（2018）滁州市不动产第1000541号，</w:t>
      </w:r>
      <w:r w:rsidRPr="004857F9">
        <w:rPr>
          <w:rFonts w:ascii="仿宋" w:eastAsia="仿宋" w:hAnsi="仿宋" w:cs="新宋体-18030" w:hint="eastAsia"/>
          <w:color w:val="000000"/>
          <w:sz w:val="24"/>
        </w:rPr>
        <w:t>建筑面积为</w:t>
      </w:r>
      <w:r w:rsidR="00F479AB">
        <w:rPr>
          <w:rFonts w:ascii="仿宋" w:eastAsia="仿宋" w:hAnsi="仿宋" w:cs="新宋体-18030" w:hint="eastAsia"/>
          <w:color w:val="000000"/>
          <w:sz w:val="24"/>
        </w:rPr>
        <w:t>82.69</w:t>
      </w:r>
      <w:r w:rsidR="009014C0" w:rsidRPr="004857F9">
        <w:rPr>
          <w:rFonts w:ascii="仿宋" w:eastAsia="仿宋" w:hAnsi="仿宋" w:cs="新宋体-18030" w:hint="eastAsia"/>
          <w:color w:val="000000"/>
          <w:sz w:val="24"/>
        </w:rPr>
        <w:t>m</w:t>
      </w:r>
      <w:r w:rsidR="009014C0" w:rsidRPr="004857F9">
        <w:rPr>
          <w:rFonts w:ascii="仿宋" w:eastAsia="仿宋" w:hAnsi="仿宋" w:cs="新宋体-18030" w:hint="eastAsia"/>
          <w:color w:val="000000"/>
          <w:sz w:val="24"/>
          <w:vertAlign w:val="superscript"/>
        </w:rPr>
        <w:t>2</w:t>
      </w:r>
      <w:r w:rsidR="00AF0259" w:rsidRPr="00FB1A1C">
        <w:rPr>
          <w:rFonts w:ascii="仿宋" w:eastAsia="仿宋" w:hAnsi="仿宋" w:cs="新宋体-18030" w:hint="eastAsia"/>
          <w:b/>
          <w:color w:val="000000"/>
          <w:sz w:val="24"/>
        </w:rPr>
        <w:t>]</w:t>
      </w:r>
      <w:r w:rsidRPr="004857F9">
        <w:rPr>
          <w:rFonts w:ascii="仿宋" w:eastAsia="仿宋" w:hAnsi="仿宋" w:cs="新宋体-18030" w:hint="eastAsia"/>
          <w:color w:val="000000"/>
          <w:sz w:val="24"/>
        </w:rPr>
        <w:t>在现状利用条件下的</w:t>
      </w:r>
      <w:r w:rsidR="00D40D94">
        <w:rPr>
          <w:rFonts w:ascii="仿宋" w:eastAsia="仿宋" w:hAnsi="仿宋" w:cs="新宋体-18030" w:hint="eastAsia"/>
          <w:color w:val="000000"/>
          <w:sz w:val="24"/>
        </w:rPr>
        <w:t>市场</w:t>
      </w:r>
      <w:r w:rsidRPr="004857F9">
        <w:rPr>
          <w:rFonts w:ascii="仿宋" w:eastAsia="仿宋" w:hAnsi="仿宋" w:cs="新宋体-18030" w:hint="eastAsia"/>
          <w:color w:val="000000"/>
          <w:sz w:val="24"/>
        </w:rPr>
        <w:t>价值进行了估价，</w:t>
      </w:r>
      <w:r w:rsidR="00406938" w:rsidRPr="00E829CA">
        <w:rPr>
          <w:rFonts w:ascii="仿宋" w:eastAsia="仿宋" w:hAnsi="仿宋" w:cs="新宋体-18030" w:hint="eastAsia"/>
          <w:color w:val="000000"/>
          <w:sz w:val="24"/>
        </w:rPr>
        <w:t>价值时点</w:t>
      </w:r>
      <w:r w:rsidRPr="00E829CA">
        <w:rPr>
          <w:rFonts w:ascii="仿宋" w:eastAsia="仿宋" w:hAnsi="仿宋" w:cs="新宋体-18030" w:hint="eastAsia"/>
          <w:color w:val="000000"/>
          <w:sz w:val="24"/>
        </w:rPr>
        <w:t>为</w:t>
      </w:r>
      <w:r w:rsidR="003707FE">
        <w:rPr>
          <w:rFonts w:ascii="仿宋" w:eastAsia="仿宋" w:hAnsi="仿宋" w:cs="新宋体-18030" w:hint="eastAsia"/>
          <w:color w:val="000000"/>
          <w:sz w:val="24"/>
        </w:rPr>
        <w:t>2018年12月4日</w:t>
      </w:r>
      <w:r w:rsidRPr="004857F9">
        <w:rPr>
          <w:rFonts w:ascii="仿宋" w:eastAsia="仿宋" w:hAnsi="仿宋" w:cs="新宋体-18030" w:hint="eastAsia"/>
          <w:color w:val="000000"/>
          <w:sz w:val="24"/>
        </w:rPr>
        <w:t>，</w:t>
      </w:r>
      <w:r w:rsidR="00D40D94" w:rsidRPr="00D40D94">
        <w:rPr>
          <w:rFonts w:ascii="仿宋" w:eastAsia="仿宋" w:hAnsi="仿宋" w:cs="新宋体-18030" w:hint="eastAsia"/>
          <w:color w:val="000000"/>
          <w:sz w:val="24"/>
        </w:rPr>
        <w:t>目的为法院诉讼</w:t>
      </w:r>
      <w:r w:rsidR="00D40D94" w:rsidRPr="00D40D94">
        <w:rPr>
          <w:rFonts w:ascii="仿宋" w:eastAsia="仿宋" w:hAnsi="仿宋" w:cs="新宋体-18030"/>
          <w:color w:val="000000"/>
          <w:sz w:val="24"/>
        </w:rPr>
        <w:t>提供</w:t>
      </w:r>
      <w:r w:rsidR="00850702">
        <w:rPr>
          <w:rFonts w:ascii="仿宋" w:eastAsia="仿宋" w:hAnsi="仿宋" w:cs="新宋体-18030"/>
          <w:color w:val="000000"/>
          <w:sz w:val="24"/>
        </w:rPr>
        <w:t>参考</w:t>
      </w:r>
      <w:r w:rsidR="00D40D94" w:rsidRPr="00D40D94">
        <w:rPr>
          <w:rFonts w:ascii="仿宋" w:eastAsia="仿宋" w:hAnsi="仿宋" w:cs="新宋体-18030"/>
          <w:color w:val="000000"/>
          <w:sz w:val="24"/>
        </w:rPr>
        <w:t>而评估房地产</w:t>
      </w:r>
      <w:r w:rsidR="00D40D94">
        <w:rPr>
          <w:rFonts w:ascii="仿宋" w:eastAsia="仿宋" w:hAnsi="仿宋" w:cs="新宋体-18030" w:hint="eastAsia"/>
          <w:color w:val="000000"/>
          <w:sz w:val="24"/>
        </w:rPr>
        <w:t>市场</w:t>
      </w:r>
      <w:r w:rsidR="00D40D94" w:rsidRPr="00D40D94">
        <w:rPr>
          <w:rFonts w:ascii="仿宋" w:eastAsia="仿宋" w:hAnsi="仿宋" w:cs="新宋体-18030"/>
          <w:color w:val="000000"/>
          <w:sz w:val="24"/>
        </w:rPr>
        <w:t>价值</w:t>
      </w:r>
      <w:r w:rsidR="00D40D94" w:rsidRPr="00D40D94">
        <w:rPr>
          <w:rFonts w:ascii="仿宋" w:eastAsia="仿宋" w:hAnsi="仿宋" w:cs="新宋体-18030" w:hint="eastAsia"/>
          <w:color w:val="000000"/>
          <w:sz w:val="24"/>
        </w:rPr>
        <w:t>。</w:t>
      </w:r>
    </w:p>
    <w:p w:rsidR="00922DD7" w:rsidRPr="004857F9" w:rsidRDefault="00922DD7" w:rsidP="007C6701">
      <w:pPr>
        <w:spacing w:line="48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我公司派出房地产估价师</w:t>
      </w:r>
      <w:r w:rsidR="00F5793B" w:rsidRPr="000060A1">
        <w:rPr>
          <w:rFonts w:ascii="仿宋" w:eastAsia="仿宋" w:hAnsi="仿宋" w:cs="新宋体-18030" w:hint="eastAsia"/>
          <w:color w:val="000000"/>
          <w:sz w:val="24"/>
        </w:rPr>
        <w:t>于</w:t>
      </w:r>
      <w:r w:rsidR="00F87A9E">
        <w:rPr>
          <w:rFonts w:ascii="仿宋" w:eastAsia="仿宋" w:hAnsi="仿宋" w:cs="新宋体-18030" w:hint="eastAsia"/>
          <w:color w:val="000000"/>
          <w:sz w:val="24"/>
        </w:rPr>
        <w:t>2018年12月4日</w:t>
      </w:r>
      <w:r w:rsidRPr="000060A1">
        <w:rPr>
          <w:rFonts w:ascii="仿宋" w:eastAsia="仿宋" w:hAnsi="仿宋" w:cs="新宋体-18030" w:hint="eastAsia"/>
          <w:color w:val="000000"/>
          <w:sz w:val="24"/>
        </w:rPr>
        <w:t>对估价对象现场进行了实地勘察，并</w:t>
      </w:r>
      <w:r w:rsidRPr="004857F9">
        <w:rPr>
          <w:rFonts w:ascii="仿宋" w:eastAsia="仿宋" w:hAnsi="仿宋" w:cs="新宋体-18030" w:hint="eastAsia"/>
          <w:color w:val="000000"/>
          <w:sz w:val="24"/>
        </w:rPr>
        <w:t>查询、收集、调查估价所需的相关文件、资料，根据估价目的，遵循估价原则，按照法定估价工作程序，运用</w:t>
      </w:r>
      <w:r w:rsidR="009014C0" w:rsidRPr="004857F9">
        <w:rPr>
          <w:rFonts w:ascii="仿宋" w:eastAsia="仿宋" w:hAnsi="仿宋" w:cs="新宋体-18030" w:hint="eastAsia"/>
          <w:color w:val="000000"/>
          <w:sz w:val="24"/>
        </w:rPr>
        <w:t>比较法</w:t>
      </w:r>
      <w:r w:rsidRPr="004857F9">
        <w:rPr>
          <w:rFonts w:ascii="仿宋" w:eastAsia="仿宋" w:hAnsi="仿宋" w:cs="新宋体-18030" w:hint="eastAsia"/>
          <w:color w:val="000000"/>
          <w:sz w:val="24"/>
        </w:rPr>
        <w:t>，在认真分析现有文件、资料的基础上，经过周密的测算，并详细考虑了影响房地产价格的各种因素，得出估价结果如下：</w:t>
      </w:r>
    </w:p>
    <w:p w:rsidR="004857F9" w:rsidRPr="00BE32AE" w:rsidRDefault="00922DD7" w:rsidP="007C6701">
      <w:pPr>
        <w:spacing w:line="480" w:lineRule="exact"/>
        <w:ind w:firstLineChars="200" w:firstLine="480"/>
        <w:rPr>
          <w:rFonts w:ascii="仿宋" w:eastAsia="仿宋" w:hAnsi="仿宋"/>
          <w:color w:val="000000" w:themeColor="text1"/>
          <w:sz w:val="24"/>
        </w:rPr>
      </w:pPr>
      <w:r w:rsidRPr="004857F9">
        <w:rPr>
          <w:rFonts w:ascii="仿宋" w:eastAsia="仿宋" w:hAnsi="仿宋" w:cs="新宋体-18030" w:hint="eastAsia"/>
          <w:color w:val="000000"/>
          <w:sz w:val="24"/>
        </w:rPr>
        <w:t>位于</w:t>
      </w:r>
      <w:r w:rsidR="009014C0" w:rsidRPr="004857F9">
        <w:rPr>
          <w:rFonts w:ascii="仿宋" w:eastAsia="仿宋" w:hAnsi="仿宋" w:cs="新宋体-18030" w:hint="eastAsia"/>
          <w:color w:val="000000"/>
          <w:sz w:val="24"/>
        </w:rPr>
        <w:t>滁州市</w:t>
      </w:r>
      <w:r w:rsidR="004778EC">
        <w:rPr>
          <w:rFonts w:ascii="仿宋" w:eastAsia="仿宋" w:hAnsi="仿宋" w:cs="新宋体-18030" w:hint="eastAsia"/>
          <w:color w:val="000000"/>
          <w:sz w:val="24"/>
        </w:rPr>
        <w:t>名儒园18幢2单元2402室</w:t>
      </w:r>
      <w:r w:rsidRPr="004857F9">
        <w:rPr>
          <w:rFonts w:ascii="仿宋" w:eastAsia="仿宋" w:hAnsi="仿宋" w:cs="新宋体-18030" w:hint="eastAsia"/>
          <w:color w:val="000000"/>
          <w:sz w:val="24"/>
        </w:rPr>
        <w:t>住宅用房</w:t>
      </w:r>
      <w:r w:rsidR="007C6701" w:rsidRPr="00376866">
        <w:rPr>
          <w:rFonts w:ascii="仿宋" w:eastAsia="仿宋" w:hAnsi="仿宋" w:cs="新宋体-18030" w:hint="eastAsia"/>
          <w:b/>
          <w:color w:val="000000"/>
          <w:sz w:val="24"/>
        </w:rPr>
        <w:t xml:space="preserve"> </w:t>
      </w:r>
      <w:r w:rsidR="00E62762" w:rsidRPr="00376866">
        <w:rPr>
          <w:rFonts w:ascii="仿宋" w:eastAsia="仿宋" w:hAnsi="仿宋" w:cs="新宋体-18030" w:hint="eastAsia"/>
          <w:b/>
          <w:color w:val="000000"/>
          <w:sz w:val="24"/>
        </w:rPr>
        <w:t>[</w:t>
      </w:r>
      <w:r w:rsidR="00F87A9E">
        <w:rPr>
          <w:rFonts w:ascii="仿宋" w:eastAsia="仿宋" w:hAnsi="仿宋" w:cs="新宋体-18030" w:hint="eastAsia"/>
          <w:color w:val="000000"/>
          <w:sz w:val="24"/>
        </w:rPr>
        <w:t>《</w:t>
      </w:r>
      <w:r w:rsidR="00F479AB">
        <w:rPr>
          <w:rFonts w:ascii="仿宋" w:eastAsia="仿宋" w:hAnsi="仿宋" w:cs="新宋体-18030" w:hint="eastAsia"/>
          <w:color w:val="000000"/>
          <w:sz w:val="24"/>
        </w:rPr>
        <w:t>权证号：皖（2018）滁州市不动产第1000541号，建筑面积为82.69</w:t>
      </w:r>
      <w:r w:rsidR="00F87A9E" w:rsidRPr="004857F9">
        <w:rPr>
          <w:rFonts w:ascii="仿宋" w:eastAsia="仿宋" w:hAnsi="仿宋" w:cs="新宋体-18030" w:hint="eastAsia"/>
          <w:color w:val="000000"/>
          <w:sz w:val="24"/>
        </w:rPr>
        <w:t>m</w:t>
      </w:r>
      <w:r w:rsidR="00F87A9E" w:rsidRPr="004857F9">
        <w:rPr>
          <w:rFonts w:ascii="仿宋" w:eastAsia="仿宋" w:hAnsi="仿宋" w:cs="新宋体-18030" w:hint="eastAsia"/>
          <w:color w:val="000000"/>
          <w:sz w:val="24"/>
          <w:vertAlign w:val="superscript"/>
        </w:rPr>
        <w:t>2</w:t>
      </w:r>
      <w:r w:rsidR="009014C0" w:rsidRPr="00376866">
        <w:rPr>
          <w:rFonts w:ascii="仿宋" w:eastAsia="仿宋" w:hAnsi="仿宋" w:cs="新宋体-18030" w:hint="eastAsia"/>
          <w:b/>
          <w:color w:val="000000"/>
          <w:sz w:val="24"/>
        </w:rPr>
        <w:t>]</w:t>
      </w:r>
      <w:r w:rsidRPr="004857F9">
        <w:rPr>
          <w:rFonts w:ascii="仿宋" w:eastAsia="仿宋" w:hAnsi="仿宋" w:cs="新宋体-18030" w:hint="eastAsia"/>
          <w:color w:val="000000"/>
          <w:sz w:val="24"/>
        </w:rPr>
        <w:t>在</w:t>
      </w:r>
      <w:r w:rsidR="00406938" w:rsidRPr="004857F9">
        <w:rPr>
          <w:rFonts w:ascii="仿宋" w:eastAsia="仿宋" w:hAnsi="仿宋" w:cs="新宋体-18030" w:hint="eastAsia"/>
          <w:color w:val="000000"/>
          <w:sz w:val="24"/>
        </w:rPr>
        <w:t>价值时点</w:t>
      </w:r>
      <w:r w:rsidR="009B3493">
        <w:rPr>
          <w:rFonts w:ascii="仿宋" w:eastAsia="仿宋" w:hAnsi="仿宋" w:cs="新宋体-18030" w:hint="eastAsia"/>
          <w:color w:val="000000"/>
          <w:sz w:val="24"/>
        </w:rPr>
        <w:t>的市场</w:t>
      </w:r>
      <w:r w:rsidRPr="004857F9">
        <w:rPr>
          <w:rFonts w:ascii="仿宋" w:eastAsia="仿宋" w:hAnsi="仿宋" w:cs="新宋体-18030" w:hint="eastAsia"/>
          <w:color w:val="000000"/>
          <w:sz w:val="24"/>
        </w:rPr>
        <w:t>价值</w:t>
      </w:r>
      <w:r w:rsidR="00604CCA" w:rsidRPr="000060A1">
        <w:rPr>
          <w:rFonts w:ascii="仿宋" w:eastAsia="仿宋" w:hAnsi="仿宋" w:cs="新宋体-18030" w:hint="eastAsia"/>
          <w:bCs/>
          <w:sz w:val="24"/>
        </w:rPr>
        <w:t>总价：</w:t>
      </w:r>
      <w:r w:rsidR="00273B26" w:rsidRPr="00BE32AE">
        <w:rPr>
          <w:rFonts w:ascii="仿宋" w:eastAsia="仿宋" w:hAnsi="仿宋" w:cs="新宋体-18030" w:hint="eastAsia"/>
          <w:bCs/>
          <w:color w:val="000000" w:themeColor="text1"/>
          <w:sz w:val="24"/>
        </w:rPr>
        <w:t>RMB</w:t>
      </w:r>
      <w:r w:rsidR="008502B0">
        <w:rPr>
          <w:rFonts w:ascii="仿宋" w:eastAsia="仿宋" w:hAnsi="仿宋" w:cs="新宋体-18030" w:hint="eastAsia"/>
          <w:bCs/>
          <w:color w:val="000000" w:themeColor="text1"/>
          <w:sz w:val="24"/>
        </w:rPr>
        <w:t>47.56万元</w:t>
      </w:r>
      <w:r w:rsidR="00604CCA" w:rsidRPr="00BE32AE">
        <w:rPr>
          <w:rFonts w:ascii="仿宋" w:eastAsia="仿宋" w:hAnsi="仿宋" w:hint="eastAsia"/>
          <w:color w:val="000000" w:themeColor="text1"/>
          <w:sz w:val="24"/>
        </w:rPr>
        <w:t>,</w:t>
      </w:r>
      <w:r w:rsidR="00A12E5F" w:rsidRPr="00BE32AE">
        <w:rPr>
          <w:rFonts w:ascii="仿宋" w:eastAsia="仿宋" w:hAnsi="仿宋" w:hint="eastAsia"/>
          <w:color w:val="000000" w:themeColor="text1"/>
          <w:sz w:val="24"/>
        </w:rPr>
        <w:t>（</w:t>
      </w:r>
      <w:r w:rsidR="00604CCA" w:rsidRPr="00BE32AE">
        <w:rPr>
          <w:rFonts w:ascii="仿宋" w:eastAsia="仿宋" w:hAnsi="仿宋" w:hint="eastAsia"/>
          <w:color w:val="000000" w:themeColor="text1"/>
          <w:sz w:val="24"/>
        </w:rPr>
        <w:t>大写人民币</w:t>
      </w:r>
      <w:r w:rsidR="00A12E5F" w:rsidRPr="00BE32AE">
        <w:rPr>
          <w:rFonts w:ascii="仿宋" w:eastAsia="仿宋" w:hAnsi="仿宋" w:hint="eastAsia"/>
          <w:color w:val="000000" w:themeColor="text1"/>
          <w:sz w:val="24"/>
        </w:rPr>
        <w:t>）</w:t>
      </w:r>
      <w:r w:rsidR="008502B0">
        <w:rPr>
          <w:rFonts w:ascii="仿宋" w:eastAsia="仿宋" w:hAnsi="仿宋" w:hint="eastAsia"/>
          <w:color w:val="000000" w:themeColor="text1"/>
          <w:sz w:val="24"/>
        </w:rPr>
        <w:t>肆拾柒万伍仟陆佰元整</w:t>
      </w:r>
      <w:r w:rsidR="00604CCA" w:rsidRPr="00BE32AE">
        <w:rPr>
          <w:rFonts w:ascii="仿宋" w:eastAsia="仿宋" w:hAnsi="仿宋" w:hint="eastAsia"/>
          <w:color w:val="000000" w:themeColor="text1"/>
          <w:sz w:val="24"/>
        </w:rPr>
        <w:t>；</w:t>
      </w:r>
      <w:r w:rsidR="007C6701" w:rsidRPr="00BE32AE">
        <w:rPr>
          <w:rFonts w:ascii="仿宋" w:eastAsia="仿宋" w:hAnsi="仿宋" w:hint="eastAsia"/>
          <w:color w:val="000000" w:themeColor="text1"/>
          <w:sz w:val="24"/>
        </w:rPr>
        <w:t>单价：</w:t>
      </w:r>
      <w:r w:rsidR="008502B0">
        <w:rPr>
          <w:rFonts w:ascii="仿宋" w:eastAsia="仿宋" w:hAnsi="仿宋" w:hint="eastAsia"/>
          <w:color w:val="000000" w:themeColor="text1"/>
          <w:sz w:val="24"/>
        </w:rPr>
        <w:t>5752.00元</w:t>
      </w:r>
      <w:r w:rsidR="00FC145F" w:rsidRPr="00BE32AE">
        <w:rPr>
          <w:rFonts w:ascii="仿宋" w:eastAsia="仿宋" w:hAnsi="仿宋" w:hint="eastAsia"/>
          <w:color w:val="000000" w:themeColor="text1"/>
          <w:sz w:val="24"/>
        </w:rPr>
        <w:t>/</w:t>
      </w:r>
      <w:r w:rsidR="00FC145F" w:rsidRPr="00BE32AE">
        <w:rPr>
          <w:rFonts w:ascii="仿宋" w:eastAsia="仿宋" w:hAnsi="仿宋" w:cs="新宋体-18030" w:hint="eastAsia"/>
          <w:color w:val="000000" w:themeColor="text1"/>
          <w:sz w:val="24"/>
        </w:rPr>
        <w:t xml:space="preserve"> m</w:t>
      </w:r>
      <w:r w:rsidR="00FC145F" w:rsidRPr="00BE32AE">
        <w:rPr>
          <w:rFonts w:ascii="仿宋" w:eastAsia="仿宋" w:hAnsi="仿宋" w:cs="新宋体-18030" w:hint="eastAsia"/>
          <w:color w:val="000000" w:themeColor="text1"/>
          <w:sz w:val="24"/>
          <w:vertAlign w:val="superscript"/>
        </w:rPr>
        <w:t>2</w:t>
      </w:r>
    </w:p>
    <w:p w:rsidR="00922DD7" w:rsidRPr="000060A1" w:rsidRDefault="00FF0086" w:rsidP="007C6701">
      <w:pPr>
        <w:spacing w:line="480" w:lineRule="exact"/>
        <w:ind w:firstLineChars="100" w:firstLine="280"/>
        <w:rPr>
          <w:rFonts w:ascii="仿宋" w:eastAsia="仿宋" w:hAnsi="仿宋" w:cs="新宋体-18030"/>
          <w:spacing w:val="20"/>
          <w:sz w:val="24"/>
        </w:rPr>
      </w:pPr>
      <w:r w:rsidRPr="000060A1">
        <w:rPr>
          <w:rFonts w:ascii="仿宋" w:eastAsia="仿宋" w:hAnsi="仿宋" w:cs="新宋体-18030" w:hint="eastAsia"/>
          <w:spacing w:val="20"/>
          <w:sz w:val="24"/>
        </w:rPr>
        <w:t>估价结果应用有效期自本估价报告出具之日</w:t>
      </w:r>
      <w:r w:rsidR="00FA6B89">
        <w:rPr>
          <w:rFonts w:ascii="仿宋" w:eastAsia="仿宋" w:hAnsi="仿宋" w:cs="新宋体-18030" w:hint="eastAsia"/>
          <w:color w:val="000000"/>
          <w:spacing w:val="20"/>
          <w:sz w:val="24"/>
        </w:rPr>
        <w:t>2019年1月24日</w:t>
      </w:r>
      <w:r w:rsidRPr="000060A1">
        <w:rPr>
          <w:rFonts w:ascii="仿宋" w:eastAsia="仿宋" w:hAnsi="仿宋" w:cs="新宋体-18030" w:hint="eastAsia"/>
          <w:spacing w:val="20"/>
          <w:sz w:val="24"/>
        </w:rPr>
        <w:t>起壹年内有效。</w:t>
      </w:r>
      <w:r w:rsidR="00922DD7" w:rsidRPr="000060A1">
        <w:rPr>
          <w:rFonts w:ascii="仿宋" w:eastAsia="仿宋" w:hAnsi="仿宋" w:cs="新宋体-18030" w:hint="eastAsia"/>
          <w:spacing w:val="20"/>
          <w:sz w:val="24"/>
        </w:rPr>
        <w:t>估价的详细结果、过程及有关说明，详见附后的《房地产估价结果报告》和《房地产估价技术报</w:t>
      </w:r>
      <w:r w:rsidR="003861D8" w:rsidRPr="000060A1">
        <w:rPr>
          <w:rFonts w:ascii="仿宋" w:eastAsia="仿宋" w:hAnsi="仿宋" w:cs="新宋体-18030" w:hint="eastAsia"/>
          <w:spacing w:val="20"/>
          <w:sz w:val="24"/>
        </w:rPr>
        <w:t>告》</w:t>
      </w:r>
      <w:r w:rsidR="00922DD7" w:rsidRPr="000060A1">
        <w:rPr>
          <w:rFonts w:ascii="仿宋" w:eastAsia="仿宋" w:hAnsi="仿宋" w:cs="新宋体-18030" w:hint="eastAsia"/>
          <w:spacing w:val="20"/>
          <w:sz w:val="24"/>
        </w:rPr>
        <w:t>。</w:t>
      </w:r>
    </w:p>
    <w:p w:rsidR="00922DD7" w:rsidRDefault="00922DD7" w:rsidP="00425DE5">
      <w:pPr>
        <w:spacing w:line="440" w:lineRule="exact"/>
        <w:ind w:firstLineChars="250" w:firstLine="601"/>
        <w:rPr>
          <w:rFonts w:ascii="仿宋" w:eastAsia="仿宋" w:hAnsi="仿宋" w:cs="新宋体-18030"/>
          <w:b/>
          <w:bCs/>
          <w:sz w:val="24"/>
        </w:rPr>
      </w:pPr>
      <w:r w:rsidRPr="000060A1">
        <w:rPr>
          <w:rFonts w:ascii="仿宋" w:eastAsia="仿宋" w:hAnsi="仿宋" w:cs="新宋体-18030" w:hint="eastAsia"/>
          <w:b/>
          <w:bCs/>
          <w:sz w:val="24"/>
        </w:rPr>
        <w:t>此致</w:t>
      </w:r>
    </w:p>
    <w:p w:rsidR="001B765A" w:rsidRDefault="00FF0086" w:rsidP="00425DE5">
      <w:pPr>
        <w:spacing w:line="440" w:lineRule="exact"/>
        <w:ind w:firstLineChars="200" w:firstLine="560"/>
        <w:rPr>
          <w:rFonts w:ascii="仿宋" w:eastAsia="仿宋" w:hAnsi="仿宋" w:cs="新宋体-18030"/>
          <w:b/>
          <w:bCs/>
          <w:spacing w:val="20"/>
          <w:sz w:val="24"/>
        </w:rPr>
      </w:pPr>
      <w:r w:rsidRPr="000060A1">
        <w:rPr>
          <w:rFonts w:ascii="仿宋" w:eastAsia="仿宋" w:hAnsi="仿宋" w:cs="新宋体-18030" w:hint="eastAsia"/>
          <w:b/>
          <w:bCs/>
          <w:spacing w:val="20"/>
          <w:sz w:val="24"/>
        </w:rPr>
        <w:t>法定代表</w:t>
      </w:r>
      <w:r w:rsidR="00922DD7" w:rsidRPr="000060A1">
        <w:rPr>
          <w:rFonts w:ascii="仿宋" w:eastAsia="仿宋" w:hAnsi="仿宋" w:cs="新宋体-18030" w:hint="eastAsia"/>
          <w:b/>
          <w:bCs/>
          <w:spacing w:val="20"/>
          <w:sz w:val="24"/>
        </w:rPr>
        <w:t>人（</w:t>
      </w:r>
      <w:r w:rsidR="00C06736" w:rsidRPr="000060A1">
        <w:rPr>
          <w:rFonts w:ascii="仿宋" w:eastAsia="仿宋" w:hAnsi="仿宋" w:cs="新宋体-18030" w:hint="eastAsia"/>
          <w:b/>
          <w:bCs/>
          <w:spacing w:val="20"/>
          <w:sz w:val="24"/>
        </w:rPr>
        <w:t>盖章</w:t>
      </w:r>
      <w:r w:rsidR="00922DD7" w:rsidRPr="000060A1">
        <w:rPr>
          <w:rFonts w:ascii="仿宋" w:eastAsia="仿宋" w:hAnsi="仿宋" w:cs="新宋体-18030" w:hint="eastAsia"/>
          <w:b/>
          <w:bCs/>
          <w:spacing w:val="20"/>
          <w:sz w:val="24"/>
        </w:rPr>
        <w:t xml:space="preserve">）       </w:t>
      </w:r>
    </w:p>
    <w:p w:rsidR="00E55FA4" w:rsidRPr="000060A1" w:rsidRDefault="00E55FA4" w:rsidP="001B3AD8">
      <w:pPr>
        <w:spacing w:line="440" w:lineRule="exact"/>
        <w:ind w:firstLine="525"/>
        <w:rPr>
          <w:rFonts w:ascii="仿宋" w:eastAsia="仿宋" w:hAnsi="仿宋" w:cs="新宋体-18030"/>
          <w:b/>
          <w:bCs/>
          <w:spacing w:val="20"/>
          <w:sz w:val="24"/>
        </w:rPr>
      </w:pPr>
    </w:p>
    <w:p w:rsidR="00922DD7" w:rsidRPr="000060A1" w:rsidRDefault="001B765A" w:rsidP="001B3AD8">
      <w:pPr>
        <w:spacing w:line="440" w:lineRule="exact"/>
        <w:ind w:firstLine="525"/>
        <w:jc w:val="right"/>
        <w:rPr>
          <w:rFonts w:ascii="仿宋" w:eastAsia="仿宋" w:hAnsi="仿宋" w:cs="新宋体-18030"/>
          <w:b/>
          <w:bCs/>
          <w:spacing w:val="20"/>
          <w:sz w:val="24"/>
        </w:rPr>
      </w:pPr>
      <w:r w:rsidRPr="000060A1">
        <w:rPr>
          <w:rFonts w:ascii="仿宋" w:eastAsia="仿宋" w:hAnsi="仿宋" w:cs="新宋体-18030" w:hint="eastAsia"/>
          <w:b/>
          <w:bCs/>
          <w:spacing w:val="20"/>
          <w:sz w:val="24"/>
        </w:rPr>
        <w:t>安徽中信房地产土地资产价格</w:t>
      </w:r>
      <w:r w:rsidR="00922DD7" w:rsidRPr="000060A1">
        <w:rPr>
          <w:rFonts w:ascii="仿宋" w:eastAsia="仿宋" w:hAnsi="仿宋" w:cs="新宋体-18030" w:hint="eastAsia"/>
          <w:b/>
          <w:bCs/>
          <w:spacing w:val="20"/>
          <w:sz w:val="24"/>
        </w:rPr>
        <w:t>评估有限公司</w:t>
      </w:r>
    </w:p>
    <w:p w:rsidR="00922DD7" w:rsidRPr="000060A1" w:rsidRDefault="00922DD7" w:rsidP="001B3AD8">
      <w:pPr>
        <w:spacing w:line="440" w:lineRule="exact"/>
        <w:ind w:firstLineChars="200" w:firstLine="560"/>
        <w:jc w:val="right"/>
        <w:rPr>
          <w:rFonts w:ascii="仿宋" w:eastAsia="仿宋" w:hAnsi="仿宋" w:cs="新宋体-18030"/>
          <w:b/>
          <w:bCs/>
          <w:spacing w:val="20"/>
          <w:sz w:val="24"/>
        </w:rPr>
      </w:pPr>
    </w:p>
    <w:p w:rsidR="00922DD7" w:rsidRPr="00E829CA" w:rsidRDefault="00FA6B89" w:rsidP="00510CA8">
      <w:pPr>
        <w:spacing w:line="440" w:lineRule="exact"/>
        <w:ind w:firstLineChars="1864" w:firstLine="5224"/>
        <w:rPr>
          <w:rFonts w:ascii="仿宋" w:eastAsia="仿宋" w:hAnsi="仿宋" w:cs="新宋体-18030"/>
          <w:b/>
          <w:bCs/>
          <w:color w:val="000000"/>
          <w:spacing w:val="20"/>
          <w:sz w:val="24"/>
        </w:rPr>
      </w:pPr>
      <w:r>
        <w:rPr>
          <w:rFonts w:ascii="仿宋" w:eastAsia="仿宋" w:hAnsi="仿宋" w:cs="新宋体-18030" w:hint="eastAsia"/>
          <w:b/>
          <w:bCs/>
          <w:color w:val="000000"/>
          <w:spacing w:val="20"/>
          <w:sz w:val="24"/>
        </w:rPr>
        <w:t>2019年1月24日</w:t>
      </w:r>
    </w:p>
    <w:p w:rsidR="00922DD7" w:rsidRPr="000060A1" w:rsidRDefault="00922DD7" w:rsidP="001B3AD8">
      <w:pPr>
        <w:spacing w:line="440" w:lineRule="exact"/>
        <w:jc w:val="center"/>
        <w:outlineLvl w:val="0"/>
        <w:rPr>
          <w:rFonts w:ascii="仿宋" w:eastAsia="仿宋" w:hAnsi="仿宋" w:cs="新宋体-18030"/>
          <w:b/>
          <w:bCs/>
          <w:sz w:val="24"/>
        </w:rPr>
      </w:pPr>
      <w:r w:rsidRPr="000060A1">
        <w:rPr>
          <w:rFonts w:ascii="仿宋" w:eastAsia="仿宋" w:hAnsi="仿宋" w:cs="新宋体-18030" w:hint="eastAsia"/>
          <w:b/>
          <w:bCs/>
          <w:sz w:val="24"/>
        </w:rPr>
        <w:br w:type="page"/>
      </w:r>
      <w:bookmarkStart w:id="1" w:name="_Toc531710350"/>
      <w:r w:rsidRPr="000060A1">
        <w:rPr>
          <w:rFonts w:ascii="仿宋" w:eastAsia="仿宋" w:hAnsi="仿宋" w:cs="新宋体-18030" w:hint="eastAsia"/>
          <w:b/>
          <w:bCs/>
          <w:sz w:val="32"/>
          <w:szCs w:val="32"/>
        </w:rPr>
        <w:lastRenderedPageBreak/>
        <w:t>估 价 师 声 明</w:t>
      </w:r>
      <w:bookmarkEnd w:id="1"/>
    </w:p>
    <w:p w:rsidR="00922DD7" w:rsidRPr="000060A1" w:rsidRDefault="00922DD7" w:rsidP="001B3AD8">
      <w:pPr>
        <w:spacing w:line="440" w:lineRule="exact"/>
        <w:ind w:firstLineChars="200" w:firstLine="560"/>
        <w:rPr>
          <w:rFonts w:ascii="仿宋" w:eastAsia="仿宋" w:hAnsi="仿宋"/>
          <w:b/>
          <w:bCs/>
          <w:spacing w:val="20"/>
          <w:sz w:val="24"/>
        </w:rPr>
      </w:pPr>
      <w:r w:rsidRPr="000060A1">
        <w:rPr>
          <w:rFonts w:ascii="仿宋" w:eastAsia="仿宋" w:hAnsi="仿宋" w:hint="eastAsia"/>
          <w:b/>
          <w:bCs/>
          <w:spacing w:val="20"/>
          <w:sz w:val="24"/>
        </w:rPr>
        <w:t>我们郑重声明：</w:t>
      </w:r>
    </w:p>
    <w:p w:rsidR="00922DD7" w:rsidRPr="000060A1" w:rsidRDefault="00922DD7" w:rsidP="001B3AD8">
      <w:pPr>
        <w:spacing w:line="440" w:lineRule="exact"/>
        <w:ind w:firstLineChars="196" w:firstLine="470"/>
        <w:rPr>
          <w:rFonts w:ascii="仿宋" w:eastAsia="仿宋" w:hAnsi="仿宋"/>
          <w:sz w:val="24"/>
        </w:rPr>
      </w:pPr>
      <w:r w:rsidRPr="000060A1">
        <w:rPr>
          <w:rFonts w:ascii="仿宋" w:eastAsia="仿宋" w:hAnsi="仿宋" w:hint="eastAsia"/>
          <w:sz w:val="24"/>
        </w:rPr>
        <w:t>1、估价师在本估价报告中陈述的事实是真实的和准确的</w:t>
      </w:r>
      <w:r w:rsidR="00DD338B" w:rsidRPr="000060A1">
        <w:rPr>
          <w:rFonts w:ascii="仿宋" w:eastAsia="仿宋" w:hAnsi="仿宋" w:hint="eastAsia"/>
          <w:sz w:val="24"/>
        </w:rPr>
        <w:t>，没有虚假记载、误导性陈述和重大遗漏；</w:t>
      </w:r>
    </w:p>
    <w:p w:rsidR="00922DD7" w:rsidRPr="000060A1" w:rsidRDefault="00922DD7" w:rsidP="001B3AD8">
      <w:pPr>
        <w:spacing w:line="440" w:lineRule="exact"/>
        <w:ind w:firstLineChars="196" w:firstLine="470"/>
        <w:rPr>
          <w:rFonts w:ascii="仿宋" w:eastAsia="仿宋" w:hAnsi="仿宋"/>
          <w:sz w:val="24"/>
        </w:rPr>
      </w:pPr>
      <w:r w:rsidRPr="000060A1">
        <w:rPr>
          <w:rFonts w:ascii="仿宋" w:eastAsia="仿宋" w:hAnsi="仿宋" w:hint="eastAsia"/>
          <w:sz w:val="24"/>
        </w:rPr>
        <w:t>2、本估价报告中的分析、意见和结论是</w:t>
      </w:r>
      <w:r w:rsidR="00DD338B" w:rsidRPr="000060A1">
        <w:rPr>
          <w:rFonts w:ascii="仿宋" w:eastAsia="仿宋" w:hAnsi="仿宋" w:hint="eastAsia"/>
          <w:sz w:val="24"/>
        </w:rPr>
        <w:t>注册房地产</w:t>
      </w:r>
      <w:r w:rsidRPr="000060A1">
        <w:rPr>
          <w:rFonts w:ascii="仿宋" w:eastAsia="仿宋" w:hAnsi="仿宋" w:hint="eastAsia"/>
          <w:sz w:val="24"/>
        </w:rPr>
        <w:t>估价师</w:t>
      </w:r>
      <w:r w:rsidR="00DD338B" w:rsidRPr="000060A1">
        <w:rPr>
          <w:rFonts w:ascii="仿宋" w:eastAsia="仿宋" w:hAnsi="仿宋" w:hint="eastAsia"/>
          <w:sz w:val="24"/>
        </w:rPr>
        <w:t>独立、客观、</w:t>
      </w:r>
      <w:r w:rsidRPr="000060A1">
        <w:rPr>
          <w:rFonts w:ascii="仿宋" w:eastAsia="仿宋" w:hAnsi="仿宋" w:hint="eastAsia"/>
          <w:sz w:val="24"/>
        </w:rPr>
        <w:t>公正的专业分析、意见和结论，但受本估价报告中已说明的假设和限制条件的限制。</w:t>
      </w:r>
    </w:p>
    <w:p w:rsidR="00922DD7" w:rsidRPr="000060A1" w:rsidRDefault="00922DD7" w:rsidP="001B3AD8">
      <w:pPr>
        <w:spacing w:line="440" w:lineRule="exact"/>
        <w:ind w:firstLineChars="196" w:firstLine="470"/>
        <w:rPr>
          <w:rFonts w:ascii="仿宋" w:eastAsia="仿宋" w:hAnsi="仿宋"/>
          <w:sz w:val="24"/>
        </w:rPr>
      </w:pPr>
      <w:r w:rsidRPr="000060A1">
        <w:rPr>
          <w:rFonts w:ascii="仿宋" w:eastAsia="仿宋" w:hAnsi="仿宋" w:hint="eastAsia"/>
          <w:sz w:val="24"/>
        </w:rPr>
        <w:t>3、本公司及本次参与估价的</w:t>
      </w:r>
      <w:r w:rsidR="00DD338B" w:rsidRPr="000060A1">
        <w:rPr>
          <w:rFonts w:ascii="仿宋" w:eastAsia="仿宋" w:hAnsi="仿宋" w:hint="eastAsia"/>
          <w:sz w:val="24"/>
        </w:rPr>
        <w:t>注册</w:t>
      </w:r>
      <w:r w:rsidRPr="000060A1">
        <w:rPr>
          <w:rFonts w:ascii="仿宋" w:eastAsia="仿宋" w:hAnsi="仿宋" w:hint="eastAsia"/>
          <w:sz w:val="24"/>
        </w:rPr>
        <w:t>房地产估价人员与</w:t>
      </w:r>
      <w:r w:rsidR="00221868" w:rsidRPr="000060A1">
        <w:rPr>
          <w:rFonts w:ascii="仿宋" w:eastAsia="仿宋" w:hAnsi="仿宋" w:hint="eastAsia"/>
          <w:sz w:val="24"/>
        </w:rPr>
        <w:t>估价对象没有</w:t>
      </w:r>
      <w:r w:rsidR="00DD338B" w:rsidRPr="000060A1">
        <w:rPr>
          <w:rFonts w:ascii="仿宋" w:eastAsia="仿宋" w:hAnsi="仿宋" w:hint="eastAsia"/>
          <w:sz w:val="24"/>
        </w:rPr>
        <w:t>现实或潜在的利益，与估价委托人及估价</w:t>
      </w:r>
      <w:r w:rsidRPr="000060A1">
        <w:rPr>
          <w:rFonts w:ascii="仿宋" w:eastAsia="仿宋" w:hAnsi="仿宋" w:hint="eastAsia"/>
          <w:sz w:val="24"/>
        </w:rPr>
        <w:t>利害关系</w:t>
      </w:r>
      <w:r w:rsidR="00DD338B" w:rsidRPr="000060A1">
        <w:rPr>
          <w:rFonts w:ascii="仿宋" w:eastAsia="仿宋" w:hAnsi="仿宋" w:hint="eastAsia"/>
          <w:sz w:val="24"/>
        </w:rPr>
        <w:t>人没有利害关系，也对估价对象、估价委托人及估价利害关系人</w:t>
      </w:r>
      <w:r w:rsidR="00221868" w:rsidRPr="000060A1">
        <w:rPr>
          <w:rFonts w:ascii="仿宋" w:eastAsia="仿宋" w:hAnsi="仿宋" w:hint="eastAsia"/>
          <w:sz w:val="24"/>
        </w:rPr>
        <w:t>没有偏见</w:t>
      </w:r>
      <w:r w:rsidR="004C00C5" w:rsidRPr="000060A1">
        <w:rPr>
          <w:rFonts w:ascii="仿宋" w:eastAsia="仿宋" w:hAnsi="仿宋" w:hint="eastAsia"/>
          <w:sz w:val="24"/>
        </w:rPr>
        <w:t>；</w:t>
      </w:r>
    </w:p>
    <w:p w:rsidR="00922DD7" w:rsidRPr="000060A1" w:rsidRDefault="00922DD7" w:rsidP="001B3AD8">
      <w:pPr>
        <w:spacing w:line="440" w:lineRule="exact"/>
        <w:ind w:firstLineChars="196" w:firstLine="470"/>
        <w:rPr>
          <w:rFonts w:ascii="仿宋" w:eastAsia="仿宋" w:hAnsi="仿宋"/>
          <w:sz w:val="24"/>
        </w:rPr>
      </w:pPr>
      <w:r w:rsidRPr="000060A1">
        <w:rPr>
          <w:rFonts w:ascii="仿宋" w:eastAsia="仿宋" w:hAnsi="仿宋" w:hint="eastAsia"/>
          <w:sz w:val="24"/>
        </w:rPr>
        <w:t>4、</w:t>
      </w:r>
      <w:r w:rsidR="004C00C5" w:rsidRPr="000060A1">
        <w:rPr>
          <w:rFonts w:ascii="仿宋" w:eastAsia="仿宋" w:hAnsi="仿宋" w:hint="eastAsia"/>
          <w:sz w:val="24"/>
        </w:rPr>
        <w:t>注册房地产</w:t>
      </w:r>
      <w:r w:rsidRPr="000060A1">
        <w:rPr>
          <w:rFonts w:ascii="仿宋" w:eastAsia="仿宋" w:hAnsi="仿宋" w:hint="eastAsia"/>
          <w:sz w:val="24"/>
        </w:rPr>
        <w:t>估价师</w:t>
      </w:r>
      <w:r w:rsidR="004C00C5" w:rsidRPr="000060A1">
        <w:rPr>
          <w:rFonts w:ascii="仿宋" w:eastAsia="仿宋" w:hAnsi="仿宋" w:hint="eastAsia"/>
          <w:sz w:val="24"/>
        </w:rPr>
        <w:t>是按照有关房地产估价标准的规定进行估价工作</w:t>
      </w:r>
      <w:r w:rsidRPr="000060A1">
        <w:rPr>
          <w:rFonts w:ascii="仿宋" w:eastAsia="仿宋" w:hAnsi="仿宋" w:hint="eastAsia"/>
          <w:sz w:val="24"/>
        </w:rPr>
        <w:t>，撰写</w:t>
      </w:r>
      <w:r w:rsidR="004C00C5" w:rsidRPr="000060A1">
        <w:rPr>
          <w:rFonts w:ascii="仿宋" w:eastAsia="仿宋" w:hAnsi="仿宋" w:hint="eastAsia"/>
          <w:sz w:val="24"/>
        </w:rPr>
        <w:t>估价报告；</w:t>
      </w:r>
    </w:p>
    <w:p w:rsidR="00922DD7" w:rsidRPr="000060A1" w:rsidRDefault="00922DD7" w:rsidP="001B3AD8">
      <w:pPr>
        <w:spacing w:line="440" w:lineRule="exact"/>
        <w:ind w:firstLineChars="196" w:firstLine="470"/>
        <w:rPr>
          <w:rFonts w:ascii="仿宋" w:eastAsia="仿宋" w:hAnsi="仿宋"/>
          <w:sz w:val="24"/>
        </w:rPr>
      </w:pPr>
      <w:r w:rsidRPr="000060A1">
        <w:rPr>
          <w:rFonts w:ascii="仿宋" w:eastAsia="仿宋" w:hAnsi="仿宋" w:hint="eastAsia"/>
          <w:sz w:val="24"/>
        </w:rPr>
        <w:t>5、</w:t>
      </w:r>
      <w:r w:rsidR="00850702" w:rsidRPr="003D47D1">
        <w:rPr>
          <w:rFonts w:ascii="仿宋" w:eastAsia="仿宋" w:hAnsi="仿宋" w:hint="eastAsia"/>
          <w:color w:val="000000"/>
          <w:sz w:val="24"/>
        </w:rPr>
        <w:t>注册房地产估</w:t>
      </w:r>
      <w:r w:rsidR="00850702" w:rsidRPr="00E829CA">
        <w:rPr>
          <w:rFonts w:ascii="仿宋" w:eastAsia="仿宋" w:hAnsi="仿宋" w:hint="eastAsia"/>
          <w:color w:val="000000"/>
          <w:sz w:val="24"/>
        </w:rPr>
        <w:t>价师姬再娟及参与人员林沂已</w:t>
      </w:r>
      <w:r w:rsidR="00850702" w:rsidRPr="000060A1">
        <w:rPr>
          <w:rFonts w:ascii="仿宋" w:eastAsia="仿宋" w:hAnsi="仿宋" w:hint="eastAsia"/>
          <w:sz w:val="24"/>
        </w:rPr>
        <w:t>于</w:t>
      </w:r>
      <w:r w:rsidR="00F87A9E">
        <w:rPr>
          <w:rFonts w:ascii="仿宋" w:eastAsia="仿宋" w:hAnsi="仿宋" w:hint="eastAsia"/>
          <w:sz w:val="24"/>
        </w:rPr>
        <w:t>2018年12月4日</w:t>
      </w:r>
      <w:r w:rsidR="00850702" w:rsidRPr="000060A1">
        <w:rPr>
          <w:rFonts w:ascii="仿宋" w:eastAsia="仿宋" w:hAnsi="仿宋" w:hint="eastAsia"/>
          <w:sz w:val="24"/>
        </w:rPr>
        <w:t>对本估价报告中的估价对象进行了实地查勘。</w:t>
      </w:r>
    </w:p>
    <w:p w:rsidR="00922DD7" w:rsidRPr="000060A1" w:rsidRDefault="00402C5B" w:rsidP="001B3AD8">
      <w:pPr>
        <w:spacing w:line="440" w:lineRule="exact"/>
        <w:ind w:firstLineChars="196" w:firstLine="470"/>
        <w:rPr>
          <w:rFonts w:ascii="仿宋" w:eastAsia="仿宋" w:hAnsi="仿宋"/>
          <w:sz w:val="24"/>
        </w:rPr>
      </w:pPr>
      <w:r w:rsidRPr="000060A1">
        <w:rPr>
          <w:rFonts w:ascii="仿宋" w:eastAsia="仿宋" w:hAnsi="仿宋" w:hint="eastAsia"/>
          <w:sz w:val="24"/>
        </w:rPr>
        <w:t>6</w:t>
      </w:r>
      <w:r w:rsidR="00922DD7" w:rsidRPr="000060A1">
        <w:rPr>
          <w:rFonts w:ascii="仿宋" w:eastAsia="仿宋" w:hAnsi="仿宋" w:hint="eastAsia"/>
          <w:sz w:val="24"/>
        </w:rPr>
        <w:t>、本估价报告由安徽</w:t>
      </w:r>
      <w:r w:rsidR="001B765A" w:rsidRPr="000060A1">
        <w:rPr>
          <w:rFonts w:ascii="仿宋" w:eastAsia="仿宋" w:hAnsi="仿宋" w:hint="eastAsia"/>
          <w:sz w:val="24"/>
        </w:rPr>
        <w:t>中信房地产土地资产价格</w:t>
      </w:r>
      <w:r w:rsidR="00922DD7" w:rsidRPr="000060A1">
        <w:rPr>
          <w:rFonts w:ascii="仿宋" w:eastAsia="仿宋" w:hAnsi="仿宋" w:hint="eastAsia"/>
          <w:sz w:val="24"/>
        </w:rPr>
        <w:t>评估有限公司负责解释</w:t>
      </w:r>
      <w:r w:rsidR="00FA6B89">
        <w:rPr>
          <w:rFonts w:ascii="仿宋" w:eastAsia="仿宋" w:hAnsi="仿宋" w:hint="eastAsia"/>
          <w:sz w:val="24"/>
        </w:rPr>
        <w:t>（没有其他专业人员对本评估报告提供重要专业帮助）</w:t>
      </w:r>
      <w:r w:rsidR="00922DD7" w:rsidRPr="000060A1">
        <w:rPr>
          <w:rFonts w:ascii="仿宋" w:eastAsia="仿宋" w:hAnsi="仿宋" w:hint="eastAsia"/>
          <w:sz w:val="24"/>
        </w:rPr>
        <w:t>。</w:t>
      </w:r>
    </w:p>
    <w:p w:rsidR="00922DD7" w:rsidRPr="000060A1" w:rsidRDefault="00402C5B" w:rsidP="001B3AD8">
      <w:pPr>
        <w:spacing w:line="440" w:lineRule="exact"/>
        <w:ind w:firstLineChars="196" w:firstLine="470"/>
        <w:rPr>
          <w:rFonts w:ascii="仿宋" w:eastAsia="仿宋" w:hAnsi="仿宋"/>
          <w:sz w:val="24"/>
        </w:rPr>
      </w:pPr>
      <w:r w:rsidRPr="000060A1">
        <w:rPr>
          <w:rFonts w:ascii="仿宋" w:eastAsia="仿宋" w:hAnsi="仿宋" w:hint="eastAsia"/>
          <w:sz w:val="24"/>
        </w:rPr>
        <w:t>7</w:t>
      </w:r>
      <w:r w:rsidR="00CB3179">
        <w:rPr>
          <w:rFonts w:ascii="仿宋" w:eastAsia="仿宋" w:hAnsi="仿宋" w:hint="eastAsia"/>
          <w:sz w:val="24"/>
        </w:rPr>
        <w:t>、</w:t>
      </w:r>
      <w:r w:rsidR="00922DD7" w:rsidRPr="000060A1">
        <w:rPr>
          <w:rFonts w:ascii="仿宋" w:eastAsia="仿宋" w:hAnsi="仿宋" w:hint="eastAsia"/>
          <w:sz w:val="24"/>
        </w:rPr>
        <w:t>本报告估价结果仅为委托方在本次估价目的下使用，不得作其他用途。未经本估价机构书面同意，本报告的全部或任何一部分均不得向委托方、报告使用者、报告审查部门之外的单位和个人</w:t>
      </w:r>
      <w:r w:rsidR="001710C3" w:rsidRPr="000060A1">
        <w:rPr>
          <w:rFonts w:ascii="仿宋" w:eastAsia="仿宋" w:hAnsi="仿宋" w:hint="eastAsia"/>
          <w:sz w:val="24"/>
        </w:rPr>
        <w:t>提</w:t>
      </w:r>
      <w:r w:rsidR="00922DD7" w:rsidRPr="000060A1">
        <w:rPr>
          <w:rFonts w:ascii="仿宋" w:eastAsia="仿宋" w:hAnsi="仿宋" w:hint="eastAsia"/>
          <w:sz w:val="24"/>
        </w:rPr>
        <w:t>供，也不得以任何形式公开发表</w:t>
      </w:r>
      <w:r w:rsidR="001710C3" w:rsidRPr="000060A1">
        <w:rPr>
          <w:rFonts w:ascii="仿宋" w:eastAsia="仿宋" w:hAnsi="仿宋" w:hint="eastAsia"/>
          <w:sz w:val="24"/>
        </w:rPr>
        <w:t>。</w:t>
      </w:r>
    </w:p>
    <w:p w:rsidR="004E497B" w:rsidRDefault="00402C5B" w:rsidP="001B3AD8">
      <w:pPr>
        <w:spacing w:line="440" w:lineRule="exact"/>
        <w:ind w:firstLineChars="196" w:firstLine="470"/>
        <w:rPr>
          <w:rFonts w:ascii="仿宋" w:eastAsia="仿宋" w:hAnsi="仿宋"/>
          <w:sz w:val="24"/>
        </w:rPr>
      </w:pPr>
      <w:r w:rsidRPr="000060A1">
        <w:rPr>
          <w:rFonts w:ascii="仿宋" w:eastAsia="仿宋" w:hAnsi="仿宋" w:hint="eastAsia"/>
          <w:sz w:val="24"/>
        </w:rPr>
        <w:t>8</w:t>
      </w:r>
      <w:r w:rsidR="00922DD7" w:rsidRPr="000060A1">
        <w:rPr>
          <w:rFonts w:ascii="仿宋" w:eastAsia="仿宋" w:hAnsi="仿宋" w:hint="eastAsia"/>
          <w:sz w:val="24"/>
        </w:rPr>
        <w:t>、本报告附件是本报告的重要组成部分，使用本报告时请仔细阅读附件。本报告必须完整使用，对仅使用报告中的部分内容而导致的有关纠纷和损失，本估价机构和估价师不承担任何法律责任。</w:t>
      </w:r>
    </w:p>
    <w:p w:rsidR="00911323" w:rsidRPr="00911323" w:rsidRDefault="00911323" w:rsidP="00911323">
      <w:pPr>
        <w:widowControl/>
        <w:spacing w:line="400" w:lineRule="exact"/>
        <w:ind w:firstLineChars="200" w:firstLine="480"/>
        <w:jc w:val="left"/>
        <w:rPr>
          <w:rFonts w:ascii="仿宋" w:eastAsia="仿宋" w:hAnsi="仿宋"/>
          <w:sz w:val="24"/>
        </w:rPr>
      </w:pPr>
      <w:r>
        <w:rPr>
          <w:rFonts w:ascii="仿宋" w:eastAsia="仿宋" w:hAnsi="仿宋" w:hint="eastAsia"/>
          <w:sz w:val="24"/>
        </w:rPr>
        <w:t>9</w:t>
      </w:r>
      <w:r w:rsidRPr="00911323">
        <w:rPr>
          <w:rFonts w:ascii="仿宋" w:eastAsia="仿宋" w:hAnsi="仿宋"/>
          <w:sz w:val="24"/>
        </w:rPr>
        <w:t>、</w:t>
      </w:r>
      <w:r w:rsidR="00C1445D">
        <w:rPr>
          <w:rFonts w:ascii="仿宋" w:eastAsia="仿宋" w:hAnsi="仿宋" w:hint="eastAsia"/>
          <w:sz w:val="24"/>
        </w:rPr>
        <w:t>本</w:t>
      </w:r>
      <w:r w:rsidRPr="00911323">
        <w:rPr>
          <w:rFonts w:ascii="仿宋" w:eastAsia="仿宋" w:hAnsi="仿宋"/>
          <w:sz w:val="24"/>
        </w:rPr>
        <w:t>报告评估结果仅为委托方办案提供价格</w:t>
      </w:r>
      <w:r w:rsidR="00850702">
        <w:rPr>
          <w:rFonts w:ascii="仿宋" w:eastAsia="仿宋" w:hAnsi="仿宋"/>
          <w:sz w:val="24"/>
        </w:rPr>
        <w:t>参考</w:t>
      </w:r>
      <w:r w:rsidRPr="00911323">
        <w:rPr>
          <w:rFonts w:ascii="仿宋" w:eastAsia="仿宋" w:hAnsi="仿宋"/>
          <w:sz w:val="24"/>
        </w:rPr>
        <w:t>，</w:t>
      </w:r>
      <w:r>
        <w:rPr>
          <w:rFonts w:ascii="仿宋" w:eastAsia="仿宋" w:hAnsi="仿宋" w:hint="eastAsia"/>
          <w:sz w:val="24"/>
        </w:rPr>
        <w:t>如</w:t>
      </w:r>
      <w:r w:rsidRPr="00911323">
        <w:rPr>
          <w:rFonts w:ascii="仿宋" w:eastAsia="仿宋" w:hAnsi="仿宋"/>
          <w:sz w:val="24"/>
        </w:rPr>
        <w:t>委托方对估价对象进行处置时，应按国家</w:t>
      </w:r>
      <w:r>
        <w:rPr>
          <w:rFonts w:ascii="仿宋" w:eastAsia="仿宋" w:hAnsi="仿宋" w:hint="eastAsia"/>
          <w:sz w:val="24"/>
        </w:rPr>
        <w:t>相关</w:t>
      </w:r>
      <w:r w:rsidRPr="00911323">
        <w:rPr>
          <w:rFonts w:ascii="仿宋" w:eastAsia="仿宋" w:hAnsi="仿宋"/>
          <w:sz w:val="24"/>
        </w:rPr>
        <w:t>规定采用公开、透明的方式由市场决定价值，否则本公司不承担责任。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2279"/>
        <w:gridCol w:w="2279"/>
        <w:gridCol w:w="2279"/>
      </w:tblGrid>
      <w:tr w:rsidR="0036310D" w:rsidRPr="000060A1" w:rsidTr="00855594">
        <w:trPr>
          <w:trHeight w:val="680"/>
        </w:trPr>
        <w:tc>
          <w:tcPr>
            <w:tcW w:w="2279" w:type="dxa"/>
            <w:shd w:val="clear" w:color="auto" w:fill="auto"/>
            <w:vAlign w:val="center"/>
          </w:tcPr>
          <w:p w:rsidR="0036310D" w:rsidRPr="000060A1" w:rsidRDefault="0036310D" w:rsidP="001B3AD8">
            <w:pPr>
              <w:spacing w:line="440" w:lineRule="exact"/>
              <w:jc w:val="center"/>
              <w:rPr>
                <w:rFonts w:ascii="仿宋" w:eastAsia="仿宋" w:hAnsi="仿宋"/>
                <w:b/>
                <w:sz w:val="24"/>
              </w:rPr>
            </w:pPr>
            <w:r w:rsidRPr="000060A1">
              <w:rPr>
                <w:rFonts w:ascii="仿宋" w:eastAsia="仿宋" w:hAnsi="仿宋" w:hint="eastAsia"/>
                <w:b/>
                <w:sz w:val="24"/>
              </w:rPr>
              <w:t>姓名</w:t>
            </w:r>
          </w:p>
        </w:tc>
        <w:tc>
          <w:tcPr>
            <w:tcW w:w="2279" w:type="dxa"/>
            <w:shd w:val="clear" w:color="auto" w:fill="auto"/>
            <w:vAlign w:val="center"/>
          </w:tcPr>
          <w:p w:rsidR="0036310D" w:rsidRPr="000060A1" w:rsidRDefault="0036310D" w:rsidP="001B3AD8">
            <w:pPr>
              <w:spacing w:line="440" w:lineRule="exact"/>
              <w:jc w:val="center"/>
              <w:rPr>
                <w:rFonts w:ascii="仿宋" w:eastAsia="仿宋" w:hAnsi="仿宋"/>
                <w:b/>
                <w:sz w:val="24"/>
              </w:rPr>
            </w:pPr>
            <w:r w:rsidRPr="000060A1">
              <w:rPr>
                <w:rFonts w:ascii="仿宋" w:eastAsia="仿宋" w:hAnsi="仿宋" w:hint="eastAsia"/>
                <w:b/>
                <w:sz w:val="24"/>
              </w:rPr>
              <w:t>注册号</w:t>
            </w:r>
          </w:p>
        </w:tc>
        <w:tc>
          <w:tcPr>
            <w:tcW w:w="2279" w:type="dxa"/>
            <w:shd w:val="clear" w:color="auto" w:fill="auto"/>
            <w:vAlign w:val="center"/>
          </w:tcPr>
          <w:p w:rsidR="0036310D" w:rsidRPr="000060A1" w:rsidRDefault="0036310D" w:rsidP="001B3AD8">
            <w:pPr>
              <w:spacing w:line="440" w:lineRule="exact"/>
              <w:jc w:val="center"/>
              <w:rPr>
                <w:rFonts w:ascii="仿宋" w:eastAsia="仿宋" w:hAnsi="仿宋"/>
                <w:b/>
                <w:sz w:val="24"/>
              </w:rPr>
            </w:pPr>
            <w:r w:rsidRPr="000060A1">
              <w:rPr>
                <w:rFonts w:ascii="仿宋" w:eastAsia="仿宋" w:hAnsi="仿宋" w:hint="eastAsia"/>
                <w:b/>
                <w:sz w:val="24"/>
              </w:rPr>
              <w:t>签名</w:t>
            </w:r>
          </w:p>
        </w:tc>
        <w:tc>
          <w:tcPr>
            <w:tcW w:w="2279" w:type="dxa"/>
            <w:shd w:val="clear" w:color="auto" w:fill="auto"/>
            <w:vAlign w:val="center"/>
          </w:tcPr>
          <w:p w:rsidR="0036310D" w:rsidRPr="000060A1" w:rsidRDefault="0036310D" w:rsidP="001B3AD8">
            <w:pPr>
              <w:spacing w:line="440" w:lineRule="exact"/>
              <w:jc w:val="center"/>
              <w:rPr>
                <w:rFonts w:ascii="仿宋" w:eastAsia="仿宋" w:hAnsi="仿宋"/>
                <w:b/>
                <w:sz w:val="24"/>
              </w:rPr>
            </w:pPr>
            <w:r w:rsidRPr="000060A1">
              <w:rPr>
                <w:rFonts w:ascii="仿宋" w:eastAsia="仿宋" w:hAnsi="仿宋" w:hint="eastAsia"/>
                <w:b/>
                <w:sz w:val="24"/>
              </w:rPr>
              <w:t>签名日期</w:t>
            </w:r>
          </w:p>
        </w:tc>
      </w:tr>
      <w:tr w:rsidR="008A7C3A" w:rsidRPr="000060A1" w:rsidTr="00E85A41">
        <w:trPr>
          <w:trHeight w:val="789"/>
        </w:trPr>
        <w:tc>
          <w:tcPr>
            <w:tcW w:w="2279" w:type="dxa"/>
            <w:shd w:val="clear" w:color="auto" w:fill="auto"/>
            <w:vAlign w:val="center"/>
          </w:tcPr>
          <w:p w:rsidR="008A7C3A" w:rsidRPr="00E829CA" w:rsidRDefault="00535CCD" w:rsidP="008A7C3A">
            <w:pPr>
              <w:spacing w:line="440" w:lineRule="exact"/>
              <w:jc w:val="center"/>
              <w:rPr>
                <w:rFonts w:ascii="仿宋" w:eastAsia="仿宋" w:hAnsi="仿宋"/>
                <w:color w:val="000000"/>
                <w:sz w:val="24"/>
              </w:rPr>
            </w:pPr>
            <w:r w:rsidRPr="00E829CA">
              <w:rPr>
                <w:rFonts w:ascii="仿宋" w:eastAsia="仿宋" w:hAnsi="仿宋" w:hint="eastAsia"/>
                <w:color w:val="000000"/>
                <w:sz w:val="24"/>
              </w:rPr>
              <w:t>朱永飞</w:t>
            </w:r>
          </w:p>
        </w:tc>
        <w:tc>
          <w:tcPr>
            <w:tcW w:w="2279" w:type="dxa"/>
            <w:shd w:val="clear" w:color="auto" w:fill="auto"/>
            <w:vAlign w:val="center"/>
          </w:tcPr>
          <w:p w:rsidR="008A7C3A" w:rsidRPr="00535CCD" w:rsidRDefault="00535CCD" w:rsidP="008A7C3A">
            <w:pPr>
              <w:spacing w:line="440" w:lineRule="exact"/>
              <w:jc w:val="center"/>
              <w:rPr>
                <w:rFonts w:ascii="仿宋" w:eastAsia="仿宋" w:hAnsi="仿宋"/>
                <w:color w:val="FF0000"/>
                <w:sz w:val="24"/>
              </w:rPr>
            </w:pPr>
            <w:r w:rsidRPr="00535CCD">
              <w:rPr>
                <w:rFonts w:ascii="仿宋" w:eastAsia="仿宋" w:hAnsi="仿宋" w:hint="eastAsia"/>
                <w:sz w:val="24"/>
              </w:rPr>
              <w:t>3420070015</w:t>
            </w:r>
          </w:p>
        </w:tc>
        <w:tc>
          <w:tcPr>
            <w:tcW w:w="2279" w:type="dxa"/>
            <w:shd w:val="clear" w:color="auto" w:fill="auto"/>
            <w:vAlign w:val="center"/>
          </w:tcPr>
          <w:p w:rsidR="008A7C3A" w:rsidRPr="00F87D71" w:rsidRDefault="008A7C3A" w:rsidP="008A7C3A">
            <w:pPr>
              <w:spacing w:line="440" w:lineRule="exact"/>
              <w:jc w:val="center"/>
              <w:rPr>
                <w:rFonts w:ascii="仿宋" w:eastAsia="仿宋" w:hAnsi="仿宋"/>
                <w:sz w:val="24"/>
              </w:rPr>
            </w:pPr>
          </w:p>
        </w:tc>
        <w:tc>
          <w:tcPr>
            <w:tcW w:w="2279" w:type="dxa"/>
            <w:shd w:val="clear" w:color="auto" w:fill="auto"/>
            <w:vAlign w:val="center"/>
          </w:tcPr>
          <w:p w:rsidR="008A7C3A" w:rsidRPr="00E829CA" w:rsidRDefault="00FA6B89" w:rsidP="00535CCD">
            <w:pPr>
              <w:spacing w:line="440" w:lineRule="exact"/>
              <w:jc w:val="center"/>
              <w:rPr>
                <w:rFonts w:ascii="仿宋" w:eastAsia="仿宋" w:hAnsi="仿宋"/>
                <w:color w:val="000000"/>
                <w:sz w:val="24"/>
              </w:rPr>
            </w:pPr>
            <w:r>
              <w:rPr>
                <w:rFonts w:ascii="仿宋" w:eastAsia="仿宋" w:hAnsi="仿宋" w:hint="eastAsia"/>
                <w:color w:val="000000"/>
                <w:sz w:val="24"/>
              </w:rPr>
              <w:t>2019年1月24日</w:t>
            </w:r>
          </w:p>
        </w:tc>
      </w:tr>
      <w:tr w:rsidR="00A12E5F" w:rsidRPr="000060A1" w:rsidTr="00077000">
        <w:trPr>
          <w:trHeight w:val="830"/>
        </w:trPr>
        <w:tc>
          <w:tcPr>
            <w:tcW w:w="2279" w:type="dxa"/>
            <w:shd w:val="clear" w:color="auto" w:fill="auto"/>
            <w:vAlign w:val="center"/>
          </w:tcPr>
          <w:p w:rsidR="00A12E5F" w:rsidRPr="004739D1" w:rsidRDefault="00A12E5F" w:rsidP="005E6C63">
            <w:pPr>
              <w:spacing w:line="440" w:lineRule="exact"/>
              <w:jc w:val="center"/>
              <w:rPr>
                <w:rFonts w:ascii="仿宋" w:eastAsia="仿宋" w:hAnsi="仿宋"/>
                <w:sz w:val="24"/>
              </w:rPr>
            </w:pPr>
            <w:r w:rsidRPr="004739D1">
              <w:rPr>
                <w:rFonts w:ascii="仿宋" w:eastAsia="仿宋" w:hAnsi="仿宋" w:hint="eastAsia"/>
                <w:sz w:val="24"/>
              </w:rPr>
              <w:t>姬再娟</w:t>
            </w:r>
          </w:p>
        </w:tc>
        <w:tc>
          <w:tcPr>
            <w:tcW w:w="2279" w:type="dxa"/>
            <w:shd w:val="clear" w:color="auto" w:fill="auto"/>
            <w:vAlign w:val="center"/>
          </w:tcPr>
          <w:p w:rsidR="00A12E5F" w:rsidRPr="004739D1" w:rsidRDefault="00A12E5F" w:rsidP="005E6C63">
            <w:pPr>
              <w:spacing w:line="440" w:lineRule="exact"/>
              <w:jc w:val="center"/>
              <w:rPr>
                <w:rFonts w:ascii="仿宋" w:eastAsia="仿宋" w:hAnsi="仿宋"/>
                <w:sz w:val="24"/>
              </w:rPr>
            </w:pPr>
            <w:r w:rsidRPr="004739D1">
              <w:rPr>
                <w:rFonts w:ascii="仿宋" w:eastAsia="仿宋" w:hAnsi="仿宋" w:hint="eastAsia"/>
                <w:sz w:val="24"/>
              </w:rPr>
              <w:t>3420150050</w:t>
            </w:r>
          </w:p>
        </w:tc>
        <w:tc>
          <w:tcPr>
            <w:tcW w:w="2279" w:type="dxa"/>
            <w:shd w:val="clear" w:color="auto" w:fill="auto"/>
            <w:vAlign w:val="center"/>
          </w:tcPr>
          <w:p w:rsidR="00A12E5F" w:rsidRPr="00F87D71" w:rsidRDefault="00A12E5F" w:rsidP="008A7C3A">
            <w:pPr>
              <w:spacing w:line="440" w:lineRule="exact"/>
              <w:jc w:val="center"/>
              <w:rPr>
                <w:rFonts w:ascii="仿宋" w:eastAsia="仿宋" w:hAnsi="仿宋"/>
                <w:sz w:val="24"/>
              </w:rPr>
            </w:pPr>
          </w:p>
        </w:tc>
        <w:tc>
          <w:tcPr>
            <w:tcW w:w="2279" w:type="dxa"/>
            <w:shd w:val="clear" w:color="auto" w:fill="auto"/>
            <w:vAlign w:val="center"/>
          </w:tcPr>
          <w:p w:rsidR="00A12E5F" w:rsidRPr="00E829CA" w:rsidRDefault="00FA6B89" w:rsidP="00535CCD">
            <w:pPr>
              <w:spacing w:line="440" w:lineRule="exact"/>
              <w:jc w:val="center"/>
              <w:rPr>
                <w:rFonts w:ascii="仿宋" w:eastAsia="仿宋" w:hAnsi="仿宋"/>
                <w:color w:val="000000"/>
                <w:sz w:val="24"/>
              </w:rPr>
            </w:pPr>
            <w:r>
              <w:rPr>
                <w:rFonts w:ascii="仿宋" w:eastAsia="仿宋" w:hAnsi="仿宋" w:hint="eastAsia"/>
                <w:color w:val="000000"/>
                <w:sz w:val="24"/>
              </w:rPr>
              <w:t>2019年1月24日</w:t>
            </w:r>
          </w:p>
        </w:tc>
      </w:tr>
    </w:tbl>
    <w:p w:rsidR="00922DD7" w:rsidRPr="000060A1" w:rsidRDefault="00922DD7" w:rsidP="001B3AD8">
      <w:pPr>
        <w:spacing w:line="440" w:lineRule="exact"/>
        <w:jc w:val="center"/>
        <w:outlineLvl w:val="0"/>
        <w:rPr>
          <w:rFonts w:ascii="仿宋" w:eastAsia="仿宋" w:hAnsi="仿宋" w:cs="新宋体-18030"/>
          <w:b/>
          <w:bCs/>
          <w:sz w:val="32"/>
          <w:szCs w:val="32"/>
        </w:rPr>
      </w:pPr>
      <w:r w:rsidRPr="000060A1">
        <w:rPr>
          <w:rFonts w:ascii="仿宋" w:eastAsia="仿宋" w:hAnsi="仿宋" w:cs="新宋体-18030"/>
          <w:sz w:val="24"/>
        </w:rPr>
        <w:br w:type="page"/>
      </w:r>
      <w:bookmarkStart w:id="2" w:name="_Toc531710351"/>
      <w:r w:rsidRPr="000060A1">
        <w:rPr>
          <w:rFonts w:ascii="仿宋" w:eastAsia="仿宋" w:hAnsi="仿宋" w:cs="新宋体-18030" w:hint="eastAsia"/>
          <w:b/>
          <w:bCs/>
          <w:sz w:val="32"/>
          <w:szCs w:val="32"/>
        </w:rPr>
        <w:lastRenderedPageBreak/>
        <w:t>估价的假设和限制条件</w:t>
      </w:r>
      <w:bookmarkEnd w:id="2"/>
    </w:p>
    <w:p w:rsidR="00922DD7" w:rsidRPr="000060A1" w:rsidRDefault="00922DD7" w:rsidP="001B3AD8">
      <w:pPr>
        <w:spacing w:line="440" w:lineRule="exact"/>
        <w:ind w:firstLineChars="200" w:firstLine="480"/>
        <w:rPr>
          <w:rFonts w:ascii="仿宋" w:eastAsia="仿宋" w:hAnsi="仿宋" w:cs="新宋体-18030"/>
          <w:b/>
          <w:sz w:val="24"/>
        </w:rPr>
      </w:pPr>
      <w:r w:rsidRPr="000060A1">
        <w:rPr>
          <w:rFonts w:ascii="仿宋" w:eastAsia="仿宋" w:hAnsi="仿宋" w:cs="新宋体-18030" w:hint="eastAsia"/>
          <w:b/>
          <w:sz w:val="24"/>
        </w:rPr>
        <w:t>估价的假设：</w:t>
      </w:r>
    </w:p>
    <w:p w:rsidR="00E85A41" w:rsidRPr="00BD62A9" w:rsidRDefault="00E85A41" w:rsidP="00E85A41">
      <w:pPr>
        <w:spacing w:line="440" w:lineRule="exact"/>
        <w:ind w:firstLine="480"/>
        <w:rPr>
          <w:rFonts w:ascii="仿宋" w:eastAsia="仿宋" w:hAnsi="仿宋" w:cs="新宋体-18030"/>
          <w:b/>
          <w:color w:val="000000"/>
          <w:sz w:val="24"/>
        </w:rPr>
      </w:pPr>
      <w:r w:rsidRPr="00BD62A9">
        <w:rPr>
          <w:rFonts w:ascii="仿宋" w:eastAsia="仿宋" w:hAnsi="仿宋" w:cs="新宋体-18030" w:hint="eastAsia"/>
          <w:b/>
          <w:color w:val="000000"/>
          <w:sz w:val="24"/>
        </w:rPr>
        <w:t>1、一般性假设</w:t>
      </w:r>
    </w:p>
    <w:p w:rsidR="00E85A41" w:rsidRPr="000060A1" w:rsidRDefault="00E85A41" w:rsidP="00E85A41">
      <w:pPr>
        <w:spacing w:line="440" w:lineRule="exact"/>
        <w:ind w:firstLine="480"/>
        <w:rPr>
          <w:rFonts w:ascii="仿宋" w:eastAsia="仿宋" w:hAnsi="仿宋" w:cs="新宋体-18030"/>
          <w:sz w:val="24"/>
        </w:rPr>
      </w:pPr>
      <w:r w:rsidRPr="000B7372">
        <w:rPr>
          <w:rFonts w:ascii="仿宋" w:eastAsia="仿宋" w:hAnsi="仿宋" w:cs="新宋体-18030" w:hint="eastAsia"/>
          <w:sz w:val="24"/>
        </w:rPr>
        <w:t>①</w:t>
      </w:r>
      <w:r w:rsidRPr="000060A1">
        <w:rPr>
          <w:rFonts w:ascii="仿宋" w:eastAsia="仿宋" w:hAnsi="仿宋" w:cs="新宋体-18030" w:hint="eastAsia"/>
          <w:sz w:val="24"/>
        </w:rPr>
        <w:t>注册房地产估价师已对委托方提供的资料进行了检查，并将估价对象的权属、面积、用途等资料记载入估价报告，假设委托方提供资料合法、真实、准确，并且提供了与本次评估有关的所有资料，没有保留和隐瞒；</w:t>
      </w:r>
    </w:p>
    <w:p w:rsidR="00E85A41" w:rsidRPr="000060A1" w:rsidRDefault="00E85A41" w:rsidP="00E85A41">
      <w:pPr>
        <w:spacing w:line="440" w:lineRule="exact"/>
        <w:ind w:firstLineChars="200" w:firstLine="480"/>
        <w:rPr>
          <w:rFonts w:ascii="仿宋" w:eastAsia="仿宋" w:hAnsi="仿宋" w:cs="新宋体-18030"/>
          <w:sz w:val="24"/>
        </w:rPr>
      </w:pPr>
      <w:r>
        <w:rPr>
          <w:rFonts w:ascii="仿宋" w:eastAsia="仿宋" w:hAnsi="仿宋" w:cs="新宋体-18030" w:hint="eastAsia"/>
          <w:sz w:val="24"/>
        </w:rPr>
        <w:t>②</w:t>
      </w:r>
      <w:r w:rsidRPr="000060A1">
        <w:rPr>
          <w:rFonts w:ascii="仿宋" w:eastAsia="仿宋" w:hAnsi="仿宋" w:cs="新宋体-18030"/>
          <w:sz w:val="24"/>
        </w:rPr>
        <w:t>估价师对房屋安全、环境污染等影响估价对象价值或价格的重大因素给</w:t>
      </w:r>
      <w:r w:rsidRPr="000060A1">
        <w:rPr>
          <w:rFonts w:ascii="仿宋" w:eastAsia="仿宋" w:hAnsi="仿宋" w:cs="新宋体-18030" w:hint="eastAsia"/>
          <w:sz w:val="24"/>
        </w:rPr>
        <w:t>予了充分关注，但估价对象在价值时点是否存在安全隐患没有相应的专业机构进行鉴定、检测，本次估价假设其无安全隐患和环境污染；</w:t>
      </w:r>
    </w:p>
    <w:p w:rsidR="00E85A41" w:rsidRPr="000060A1" w:rsidRDefault="00E85A41" w:rsidP="00E85A41">
      <w:pPr>
        <w:spacing w:line="440" w:lineRule="exact"/>
        <w:ind w:firstLineChars="200" w:firstLine="480"/>
        <w:rPr>
          <w:rFonts w:ascii="仿宋" w:eastAsia="仿宋" w:hAnsi="仿宋" w:cs="新宋体-18030"/>
          <w:sz w:val="24"/>
        </w:rPr>
      </w:pPr>
      <w:r>
        <w:rPr>
          <w:rFonts w:ascii="仿宋" w:eastAsia="仿宋" w:hAnsi="仿宋" w:cs="新宋体-18030" w:hint="eastAsia"/>
          <w:sz w:val="24"/>
        </w:rPr>
        <w:t>③</w:t>
      </w:r>
      <w:r w:rsidRPr="000060A1">
        <w:rPr>
          <w:rFonts w:ascii="仿宋" w:eastAsia="仿宋" w:hAnsi="仿宋" w:cs="新宋体-18030" w:hint="eastAsia"/>
          <w:sz w:val="24"/>
        </w:rPr>
        <w:t>假设该估价对象在价值时点达到最佳使用状态，且权属关系不存在纠纷，不受任何权利限制。</w:t>
      </w:r>
    </w:p>
    <w:p w:rsidR="00E85A41" w:rsidRPr="000060A1" w:rsidRDefault="00E85A41" w:rsidP="00E85A41">
      <w:pPr>
        <w:spacing w:line="440" w:lineRule="exact"/>
        <w:ind w:firstLineChars="200" w:firstLine="480"/>
        <w:rPr>
          <w:rFonts w:ascii="仿宋" w:eastAsia="仿宋" w:hAnsi="仿宋" w:cs="新宋体-18030"/>
          <w:sz w:val="24"/>
        </w:rPr>
      </w:pPr>
      <w:r>
        <w:rPr>
          <w:rFonts w:ascii="仿宋" w:eastAsia="仿宋" w:hAnsi="仿宋" w:cs="新宋体-18030" w:hint="eastAsia"/>
          <w:sz w:val="24"/>
        </w:rPr>
        <w:t>④</w:t>
      </w:r>
      <w:r w:rsidRPr="000060A1">
        <w:rPr>
          <w:rFonts w:ascii="仿宋" w:eastAsia="仿宋" w:hAnsi="仿宋" w:cs="新宋体-18030" w:hint="eastAsia"/>
          <w:sz w:val="24"/>
        </w:rPr>
        <w:t>假设房地产</w:t>
      </w:r>
      <w:r w:rsidRPr="000060A1">
        <w:rPr>
          <w:rFonts w:ascii="仿宋" w:eastAsia="仿宋" w:hAnsi="仿宋" w:cs="新宋体-18030"/>
          <w:sz w:val="24"/>
        </w:rPr>
        <w:t>市场供应关系、市场结构保持稳定、未发生重大变化或实质性改变</w:t>
      </w:r>
      <w:r w:rsidRPr="000060A1">
        <w:rPr>
          <w:rFonts w:ascii="仿宋" w:eastAsia="仿宋" w:hAnsi="仿宋" w:cs="新宋体-18030" w:hint="eastAsia"/>
          <w:sz w:val="24"/>
        </w:rPr>
        <w:t>。</w:t>
      </w:r>
    </w:p>
    <w:p w:rsidR="00E85A41" w:rsidRPr="000060A1" w:rsidRDefault="00E85A41" w:rsidP="00E85A41">
      <w:pPr>
        <w:spacing w:line="440" w:lineRule="exact"/>
        <w:ind w:firstLineChars="200" w:firstLine="480"/>
        <w:rPr>
          <w:rFonts w:ascii="仿宋" w:eastAsia="仿宋" w:hAnsi="仿宋" w:cs="新宋体-18030"/>
          <w:sz w:val="24"/>
        </w:rPr>
      </w:pPr>
      <w:r>
        <w:rPr>
          <w:rFonts w:ascii="仿宋" w:eastAsia="仿宋" w:hAnsi="仿宋" w:cs="新宋体-18030" w:hint="eastAsia"/>
          <w:sz w:val="24"/>
        </w:rPr>
        <w:t>⑤</w:t>
      </w:r>
      <w:r w:rsidRPr="000060A1">
        <w:rPr>
          <w:rFonts w:ascii="仿宋" w:eastAsia="仿宋" w:hAnsi="仿宋" w:cs="新宋体-18030" w:hint="eastAsia"/>
          <w:sz w:val="24"/>
        </w:rPr>
        <w:t>假设估价对象已经处在交易过程中，估价师根据估价对象的交易条件等模拟市场进行估价。</w:t>
      </w:r>
    </w:p>
    <w:p w:rsidR="00E85A41" w:rsidRPr="000060A1" w:rsidRDefault="00E85A41" w:rsidP="00E85A41">
      <w:pPr>
        <w:spacing w:line="440" w:lineRule="exact"/>
        <w:ind w:firstLineChars="200" w:firstLine="480"/>
        <w:rPr>
          <w:rFonts w:ascii="仿宋" w:eastAsia="仿宋" w:hAnsi="仿宋" w:cs="新宋体-18030"/>
          <w:sz w:val="24"/>
        </w:rPr>
      </w:pPr>
      <w:r>
        <w:rPr>
          <w:rFonts w:ascii="仿宋" w:eastAsia="仿宋" w:hAnsi="仿宋" w:cs="新宋体-18030" w:hint="eastAsia"/>
          <w:sz w:val="24"/>
        </w:rPr>
        <w:t>⑥</w:t>
      </w:r>
      <w:r w:rsidRPr="000060A1">
        <w:rPr>
          <w:rFonts w:ascii="仿宋" w:eastAsia="仿宋" w:hAnsi="仿宋" w:cs="新宋体-18030" w:hint="eastAsia"/>
          <w:sz w:val="24"/>
        </w:rPr>
        <w:t>假设市场上交易双方进行交易的目的在于最大限度地追求经济利益，并掌握必要的市场信息，有较充裕的时间进行交易，对交易对象具有必要的专业知识，交易条件公开且不具有排他性。</w:t>
      </w:r>
    </w:p>
    <w:p w:rsidR="00E85A41" w:rsidRPr="000060A1" w:rsidRDefault="00E85A41" w:rsidP="00E85A41">
      <w:pPr>
        <w:spacing w:line="440" w:lineRule="exact"/>
        <w:ind w:firstLineChars="200" w:firstLine="480"/>
        <w:rPr>
          <w:rFonts w:ascii="仿宋" w:eastAsia="仿宋" w:hAnsi="仿宋" w:cs="新宋体-18030"/>
          <w:sz w:val="24"/>
        </w:rPr>
      </w:pPr>
      <w:r>
        <w:rPr>
          <w:rFonts w:ascii="仿宋" w:eastAsia="仿宋" w:hAnsi="仿宋" w:cs="新宋体-18030" w:hint="eastAsia"/>
          <w:sz w:val="24"/>
        </w:rPr>
        <w:t>⑦</w:t>
      </w:r>
      <w:r w:rsidRPr="000060A1">
        <w:rPr>
          <w:rFonts w:ascii="仿宋" w:eastAsia="仿宋" w:hAnsi="仿宋" w:cs="新宋体-18030" w:hint="eastAsia"/>
          <w:sz w:val="24"/>
        </w:rPr>
        <w:t>假设估价对象在价值时点和未来合理存续期间，按目前使用方式、规模、环境和用途等情况下可以继续使用。</w:t>
      </w:r>
    </w:p>
    <w:p w:rsidR="00E85A41" w:rsidRDefault="00E85A41" w:rsidP="00E85A41">
      <w:pPr>
        <w:spacing w:line="440" w:lineRule="exact"/>
        <w:ind w:firstLineChars="200" w:firstLine="480"/>
        <w:rPr>
          <w:rFonts w:ascii="仿宋" w:eastAsia="仿宋" w:hAnsi="仿宋" w:cs="新宋体-18030"/>
          <w:sz w:val="24"/>
        </w:rPr>
      </w:pPr>
      <w:r>
        <w:rPr>
          <w:rFonts w:ascii="仿宋" w:eastAsia="仿宋" w:hAnsi="仿宋" w:cs="新宋体-18030" w:hint="eastAsia"/>
          <w:sz w:val="24"/>
        </w:rPr>
        <w:t>⑧</w:t>
      </w:r>
      <w:r w:rsidRPr="000060A1">
        <w:rPr>
          <w:rFonts w:ascii="仿宋" w:eastAsia="仿宋" w:hAnsi="仿宋" w:cs="新宋体-18030"/>
          <w:sz w:val="24"/>
        </w:rPr>
        <w:t>本次估价</w:t>
      </w:r>
      <w:r w:rsidRPr="000060A1">
        <w:rPr>
          <w:rFonts w:ascii="仿宋" w:eastAsia="仿宋" w:hAnsi="仿宋" w:cs="新宋体-18030" w:hint="eastAsia"/>
          <w:sz w:val="24"/>
        </w:rPr>
        <w:t>时，估价人员</w:t>
      </w:r>
      <w:r w:rsidRPr="000060A1">
        <w:rPr>
          <w:rFonts w:ascii="仿宋" w:eastAsia="仿宋" w:hAnsi="仿宋" w:cs="新宋体-18030"/>
          <w:sz w:val="24"/>
        </w:rPr>
        <w:t>未对估价对象</w:t>
      </w:r>
      <w:r w:rsidRPr="000060A1">
        <w:rPr>
          <w:rFonts w:ascii="仿宋" w:eastAsia="仿宋" w:hAnsi="仿宋" w:cs="新宋体-18030" w:hint="eastAsia"/>
          <w:sz w:val="24"/>
        </w:rPr>
        <w:t>隐蔽工程进行</w:t>
      </w:r>
      <w:r w:rsidRPr="000060A1">
        <w:rPr>
          <w:rFonts w:ascii="仿宋" w:eastAsia="仿宋" w:hAnsi="仿宋" w:cs="新宋体-18030"/>
          <w:sz w:val="24"/>
        </w:rPr>
        <w:t>测量</w:t>
      </w:r>
      <w:r w:rsidRPr="000060A1">
        <w:rPr>
          <w:rFonts w:ascii="仿宋" w:eastAsia="仿宋" w:hAnsi="仿宋" w:cs="新宋体-18030" w:hint="eastAsia"/>
          <w:sz w:val="24"/>
        </w:rPr>
        <w:t>、</w:t>
      </w:r>
      <w:r w:rsidRPr="000060A1">
        <w:rPr>
          <w:rFonts w:ascii="仿宋" w:eastAsia="仿宋" w:hAnsi="仿宋" w:cs="新宋体-18030"/>
          <w:sz w:val="24"/>
        </w:rPr>
        <w:t>实验，本次评估假设其无基础、结构等方面的重大质量问题</w:t>
      </w:r>
      <w:r w:rsidRPr="000060A1">
        <w:rPr>
          <w:rFonts w:ascii="仿宋" w:eastAsia="仿宋" w:hAnsi="仿宋" w:cs="新宋体-18030" w:hint="eastAsia"/>
          <w:sz w:val="24"/>
        </w:rPr>
        <w:t>，且符合国家有关技术、质量、验收规范，符合国家有关安全使用标准。</w:t>
      </w:r>
    </w:p>
    <w:p w:rsidR="007F108E" w:rsidRDefault="00533E0D" w:rsidP="007F108E">
      <w:pPr>
        <w:spacing w:line="440" w:lineRule="exact"/>
        <w:ind w:firstLineChars="200" w:firstLine="480"/>
        <w:rPr>
          <w:rFonts w:ascii="仿宋" w:eastAsia="仿宋" w:hAnsi="仿宋" w:cs="新宋体-18030"/>
          <w:b/>
          <w:color w:val="000000"/>
          <w:sz w:val="24"/>
        </w:rPr>
      </w:pPr>
      <w:r w:rsidRPr="00F87D71">
        <w:rPr>
          <w:rFonts w:ascii="仿宋" w:eastAsia="仿宋" w:hAnsi="仿宋" w:cs="新宋体-18030" w:hint="eastAsia"/>
          <w:b/>
          <w:color w:val="000000"/>
          <w:sz w:val="24"/>
        </w:rPr>
        <w:t>2、未定事项假设</w:t>
      </w:r>
    </w:p>
    <w:p w:rsidR="00BB1861" w:rsidRPr="00BB1861" w:rsidRDefault="00FA6B89" w:rsidP="007F108E">
      <w:pPr>
        <w:spacing w:line="440" w:lineRule="exact"/>
        <w:ind w:firstLineChars="200" w:firstLine="480"/>
        <w:rPr>
          <w:rFonts w:ascii="仿宋" w:eastAsia="仿宋" w:hAnsi="仿宋" w:cs="新宋体-18030"/>
          <w:color w:val="000000"/>
          <w:sz w:val="24"/>
        </w:rPr>
      </w:pPr>
      <w:r>
        <w:rPr>
          <w:rFonts w:ascii="仿宋" w:eastAsia="仿宋" w:hAnsi="仿宋" w:cs="新宋体-18030" w:hint="eastAsia"/>
          <w:color w:val="000000"/>
          <w:sz w:val="24"/>
        </w:rPr>
        <w:t>由于委托方未提供产权证，</w:t>
      </w:r>
      <w:r w:rsidR="007C6701">
        <w:rPr>
          <w:rFonts w:ascii="仿宋" w:eastAsia="仿宋" w:hAnsi="仿宋" w:cs="新宋体-18030" w:hint="eastAsia"/>
          <w:color w:val="000000"/>
          <w:sz w:val="24"/>
        </w:rPr>
        <w:t>本次评估面积依据为委托方提供的《</w:t>
      </w:r>
      <w:r w:rsidR="00F479AB">
        <w:rPr>
          <w:rFonts w:ascii="仿宋" w:eastAsia="仿宋" w:hAnsi="仿宋" w:cs="新宋体-18030" w:hint="eastAsia"/>
          <w:color w:val="000000"/>
          <w:sz w:val="24"/>
        </w:rPr>
        <w:t>房地产权登记信息</w:t>
      </w:r>
      <w:r w:rsidR="007C6701">
        <w:rPr>
          <w:rFonts w:ascii="仿宋" w:eastAsia="仿宋" w:hAnsi="仿宋" w:cs="新宋体-18030" w:hint="eastAsia"/>
          <w:color w:val="000000"/>
          <w:sz w:val="24"/>
        </w:rPr>
        <w:t>》，若评估面积与实际面积存在重大差异需重新评估。</w:t>
      </w:r>
    </w:p>
    <w:p w:rsidR="007F108E" w:rsidRDefault="00533E0D" w:rsidP="007F108E">
      <w:pPr>
        <w:spacing w:line="440" w:lineRule="exact"/>
        <w:ind w:firstLineChars="200" w:firstLine="480"/>
        <w:rPr>
          <w:rFonts w:ascii="仿宋" w:eastAsia="仿宋" w:hAnsi="仿宋" w:cs="新宋体-18030"/>
          <w:b/>
          <w:color w:val="000000"/>
          <w:sz w:val="24"/>
        </w:rPr>
      </w:pPr>
      <w:r w:rsidRPr="00F87D71">
        <w:rPr>
          <w:rFonts w:ascii="仿宋" w:eastAsia="仿宋" w:hAnsi="仿宋" w:cs="新宋体-18030" w:hint="eastAsia"/>
          <w:b/>
          <w:color w:val="000000"/>
          <w:sz w:val="24"/>
        </w:rPr>
        <w:t>3、背离事实假设</w:t>
      </w:r>
    </w:p>
    <w:p w:rsidR="00533E0D" w:rsidRPr="007F108E" w:rsidRDefault="00533E0D" w:rsidP="007F108E">
      <w:pPr>
        <w:spacing w:line="440" w:lineRule="exact"/>
        <w:ind w:firstLineChars="200" w:firstLine="480"/>
        <w:rPr>
          <w:rFonts w:ascii="仿宋" w:eastAsia="仿宋" w:hAnsi="仿宋" w:cs="新宋体-18030"/>
          <w:b/>
          <w:color w:val="000000"/>
          <w:sz w:val="24"/>
        </w:rPr>
      </w:pPr>
      <w:r w:rsidRPr="00F87D71">
        <w:rPr>
          <w:rFonts w:ascii="仿宋" w:eastAsia="仿宋" w:hAnsi="仿宋" w:cs="新宋体-18030" w:hint="eastAsia"/>
          <w:color w:val="000000"/>
          <w:sz w:val="24"/>
        </w:rPr>
        <w:t>无背离事实假设</w:t>
      </w:r>
    </w:p>
    <w:p w:rsidR="007F108E" w:rsidRDefault="00533E0D" w:rsidP="007F108E">
      <w:pPr>
        <w:spacing w:line="440" w:lineRule="exact"/>
        <w:ind w:firstLineChars="200" w:firstLine="480"/>
        <w:rPr>
          <w:rFonts w:ascii="仿宋" w:eastAsia="仿宋" w:hAnsi="仿宋" w:cs="新宋体-18030"/>
          <w:b/>
          <w:color w:val="000000"/>
          <w:sz w:val="24"/>
        </w:rPr>
      </w:pPr>
      <w:r w:rsidRPr="00F87D71">
        <w:rPr>
          <w:rFonts w:ascii="仿宋" w:eastAsia="仿宋" w:hAnsi="仿宋" w:cs="新宋体-18030" w:hint="eastAsia"/>
          <w:b/>
          <w:color w:val="000000"/>
          <w:sz w:val="24"/>
        </w:rPr>
        <w:t>4、不相一致假设</w:t>
      </w:r>
    </w:p>
    <w:p w:rsidR="007F108E" w:rsidRDefault="00FA6B89" w:rsidP="007F108E">
      <w:pPr>
        <w:spacing w:line="440" w:lineRule="exact"/>
        <w:ind w:firstLineChars="200" w:firstLine="480"/>
        <w:rPr>
          <w:rFonts w:ascii="仿宋" w:eastAsia="仿宋" w:hAnsi="仿宋" w:cs="新宋体-18030"/>
          <w:color w:val="000000"/>
          <w:sz w:val="24"/>
        </w:rPr>
      </w:pPr>
      <w:r>
        <w:rPr>
          <w:rFonts w:ascii="仿宋" w:eastAsia="仿宋" w:hAnsi="仿宋" w:cs="新宋体-18030" w:hint="eastAsia"/>
          <w:color w:val="000000"/>
          <w:sz w:val="24"/>
        </w:rPr>
        <w:t>无不相一致假设</w:t>
      </w:r>
    </w:p>
    <w:p w:rsidR="00533E0D" w:rsidRDefault="00533E0D" w:rsidP="007F108E">
      <w:pPr>
        <w:spacing w:line="440" w:lineRule="exact"/>
        <w:ind w:firstLineChars="250" w:firstLine="601"/>
        <w:rPr>
          <w:rFonts w:ascii="仿宋" w:eastAsia="仿宋" w:hAnsi="仿宋" w:cs="新宋体-18030"/>
          <w:b/>
          <w:color w:val="000000"/>
          <w:sz w:val="24"/>
        </w:rPr>
      </w:pPr>
      <w:r w:rsidRPr="00F87D71">
        <w:rPr>
          <w:rFonts w:ascii="仿宋" w:eastAsia="仿宋" w:hAnsi="仿宋" w:cs="新宋体-18030" w:hint="eastAsia"/>
          <w:b/>
          <w:color w:val="000000"/>
          <w:sz w:val="24"/>
        </w:rPr>
        <w:lastRenderedPageBreak/>
        <w:t>5、依据不足假设</w:t>
      </w:r>
    </w:p>
    <w:p w:rsidR="00536A79" w:rsidRPr="00A31E4A" w:rsidRDefault="007C6701" w:rsidP="00536A79">
      <w:pPr>
        <w:spacing w:line="440" w:lineRule="exact"/>
        <w:ind w:firstLineChars="200" w:firstLine="480"/>
        <w:rPr>
          <w:rFonts w:ascii="仿宋" w:eastAsia="仿宋" w:hAnsi="仿宋" w:cs="新宋体-18030"/>
          <w:color w:val="000000"/>
          <w:sz w:val="24"/>
        </w:rPr>
      </w:pPr>
      <w:r>
        <w:rPr>
          <w:rFonts w:ascii="仿宋" w:eastAsia="仿宋" w:hAnsi="仿宋" w:cs="新宋体-18030" w:hint="eastAsia"/>
          <w:color w:val="000000"/>
          <w:sz w:val="24"/>
        </w:rPr>
        <w:t>无依据不足假设。</w:t>
      </w:r>
    </w:p>
    <w:p w:rsidR="00922DD7" w:rsidRPr="000060A1" w:rsidRDefault="005C0B0B" w:rsidP="001B3AD8">
      <w:pPr>
        <w:spacing w:line="440" w:lineRule="exact"/>
        <w:ind w:firstLineChars="200" w:firstLine="480"/>
        <w:rPr>
          <w:rFonts w:ascii="仿宋" w:eastAsia="仿宋" w:hAnsi="仿宋" w:cs="新宋体-18030"/>
          <w:b/>
          <w:bCs/>
          <w:sz w:val="24"/>
        </w:rPr>
      </w:pPr>
      <w:r w:rsidRPr="000060A1">
        <w:rPr>
          <w:rFonts w:ascii="仿宋" w:eastAsia="仿宋" w:hAnsi="仿宋" w:cs="新宋体-18030" w:hint="eastAsia"/>
          <w:b/>
          <w:bCs/>
          <w:sz w:val="24"/>
        </w:rPr>
        <w:t>估价报告使用限制</w:t>
      </w:r>
      <w:r w:rsidR="00922DD7" w:rsidRPr="000060A1">
        <w:rPr>
          <w:rFonts w:ascii="仿宋" w:eastAsia="仿宋" w:hAnsi="仿宋" w:cs="新宋体-18030" w:hint="eastAsia"/>
          <w:b/>
          <w:bCs/>
          <w:sz w:val="24"/>
        </w:rPr>
        <w:t>：</w:t>
      </w:r>
    </w:p>
    <w:p w:rsidR="009B3493" w:rsidRPr="00BD62A9" w:rsidRDefault="009B3493" w:rsidP="009B3493">
      <w:pPr>
        <w:spacing w:line="440" w:lineRule="exact"/>
        <w:ind w:firstLineChars="200" w:firstLine="480"/>
        <w:rPr>
          <w:rFonts w:ascii="仿宋" w:eastAsia="仿宋" w:hAnsi="仿宋" w:cs="新宋体-18030"/>
          <w:color w:val="000000"/>
          <w:sz w:val="24"/>
        </w:rPr>
      </w:pPr>
      <w:r w:rsidRPr="00BD62A9">
        <w:rPr>
          <w:rFonts w:ascii="仿宋" w:eastAsia="仿宋" w:hAnsi="仿宋" w:cs="新宋体-18030" w:hint="eastAsia"/>
          <w:color w:val="000000"/>
          <w:sz w:val="24"/>
        </w:rPr>
        <w:t>1、</w:t>
      </w:r>
      <w:r w:rsidRPr="001769A6">
        <w:rPr>
          <w:rFonts w:ascii="仿宋" w:eastAsia="仿宋" w:hAnsi="仿宋" w:cs="新宋体-18030" w:hint="eastAsia"/>
          <w:color w:val="000000"/>
          <w:sz w:val="24"/>
        </w:rPr>
        <w:t>本报告估价结果仅为法院诉讼提供</w:t>
      </w:r>
      <w:r w:rsidR="00850702">
        <w:rPr>
          <w:rFonts w:ascii="仿宋" w:eastAsia="仿宋" w:hAnsi="仿宋" w:cs="新宋体-18030" w:hint="eastAsia"/>
          <w:color w:val="000000"/>
          <w:sz w:val="24"/>
        </w:rPr>
        <w:t>参考</w:t>
      </w:r>
      <w:r w:rsidRPr="001769A6">
        <w:rPr>
          <w:rFonts w:ascii="仿宋" w:eastAsia="仿宋" w:hAnsi="仿宋" w:cs="新宋体-18030" w:hint="eastAsia"/>
          <w:color w:val="000000"/>
          <w:sz w:val="24"/>
        </w:rPr>
        <w:t>而评估房地产价值，不得作其它用途使用</w:t>
      </w:r>
      <w:r w:rsidRPr="00BD62A9">
        <w:rPr>
          <w:rFonts w:ascii="仿宋" w:eastAsia="仿宋" w:hAnsi="仿宋" w:cs="新宋体-18030" w:hint="eastAsia"/>
          <w:color w:val="000000"/>
          <w:sz w:val="24"/>
        </w:rPr>
        <w:t>；</w:t>
      </w:r>
    </w:p>
    <w:p w:rsidR="009B3493" w:rsidRPr="001769A6" w:rsidRDefault="009B3493" w:rsidP="009B3493">
      <w:pPr>
        <w:spacing w:line="440" w:lineRule="exact"/>
        <w:ind w:firstLineChars="200" w:firstLine="480"/>
        <w:rPr>
          <w:rFonts w:ascii="仿宋" w:eastAsia="仿宋" w:hAnsi="仿宋" w:cs="新宋体-18030"/>
          <w:color w:val="000000"/>
          <w:sz w:val="24"/>
        </w:rPr>
      </w:pPr>
      <w:r w:rsidRPr="001769A6">
        <w:rPr>
          <w:rFonts w:ascii="仿宋" w:eastAsia="仿宋" w:hAnsi="仿宋" w:cs="新宋体-18030" w:hint="eastAsia"/>
          <w:color w:val="000000"/>
          <w:sz w:val="24"/>
        </w:rPr>
        <w:t>2、本次报告估价结果为估价对象在估价时点的市场价值</w:t>
      </w:r>
      <w:r>
        <w:rPr>
          <w:rFonts w:ascii="仿宋" w:eastAsia="仿宋" w:hAnsi="仿宋" w:cs="新宋体-18030" w:hint="eastAsia"/>
          <w:color w:val="000000"/>
          <w:sz w:val="24"/>
        </w:rPr>
        <w:t>；</w:t>
      </w:r>
    </w:p>
    <w:p w:rsidR="009B3493" w:rsidRPr="001769A6" w:rsidRDefault="009B3493" w:rsidP="009B3493">
      <w:pPr>
        <w:spacing w:line="440" w:lineRule="exact"/>
        <w:ind w:firstLineChars="200" w:firstLine="480"/>
        <w:rPr>
          <w:rFonts w:ascii="仿宋" w:eastAsia="仿宋" w:hAnsi="仿宋" w:cs="新宋体-18030"/>
          <w:color w:val="000000"/>
          <w:sz w:val="24"/>
        </w:rPr>
      </w:pPr>
      <w:r w:rsidRPr="001769A6">
        <w:rPr>
          <w:rFonts w:ascii="仿宋" w:eastAsia="仿宋" w:hAnsi="仿宋" w:cs="新宋体-18030" w:hint="eastAsia"/>
          <w:color w:val="000000"/>
          <w:sz w:val="24"/>
        </w:rPr>
        <w:t>3、本报告估价时点为</w:t>
      </w:r>
      <w:r w:rsidR="003707FE">
        <w:rPr>
          <w:rFonts w:ascii="仿宋" w:eastAsia="仿宋" w:hAnsi="仿宋" w:cs="新宋体-18030" w:hint="eastAsia"/>
          <w:color w:val="000000"/>
          <w:sz w:val="24"/>
        </w:rPr>
        <w:t>2018年12月4日</w:t>
      </w:r>
      <w:r>
        <w:rPr>
          <w:rFonts w:ascii="仿宋" w:eastAsia="仿宋" w:hAnsi="仿宋" w:cs="新宋体-18030" w:hint="eastAsia"/>
          <w:color w:val="000000"/>
          <w:sz w:val="24"/>
        </w:rPr>
        <w:t>。估价结果应用有效期自本估价报告出具之日</w:t>
      </w:r>
      <w:r w:rsidR="00FA6B89">
        <w:rPr>
          <w:rFonts w:ascii="仿宋" w:eastAsia="仿宋" w:hAnsi="仿宋" w:cs="新宋体-18030" w:hint="eastAsia"/>
          <w:color w:val="000000"/>
          <w:sz w:val="24"/>
        </w:rPr>
        <w:t>2019年1月24日</w:t>
      </w:r>
      <w:r w:rsidRPr="001769A6">
        <w:rPr>
          <w:rFonts w:ascii="仿宋" w:eastAsia="仿宋" w:hAnsi="仿宋" w:cs="新宋体-18030" w:hint="eastAsia"/>
          <w:color w:val="000000"/>
          <w:sz w:val="24"/>
        </w:rPr>
        <w:t>起壹年内有效</w:t>
      </w:r>
      <w:r>
        <w:rPr>
          <w:rFonts w:ascii="仿宋" w:eastAsia="仿宋" w:hAnsi="仿宋" w:cs="新宋体-18030" w:hint="eastAsia"/>
          <w:color w:val="000000"/>
          <w:sz w:val="24"/>
        </w:rPr>
        <w:t>；</w:t>
      </w:r>
    </w:p>
    <w:p w:rsidR="009B7D92" w:rsidRDefault="009B3493" w:rsidP="009B3493">
      <w:pPr>
        <w:spacing w:line="440" w:lineRule="exact"/>
        <w:ind w:firstLineChars="200" w:firstLine="480"/>
        <w:rPr>
          <w:rFonts w:ascii="仿宋" w:eastAsia="仿宋" w:hAnsi="仿宋" w:cs="新宋体-18030"/>
          <w:color w:val="000000"/>
          <w:sz w:val="24"/>
        </w:rPr>
      </w:pPr>
      <w:r w:rsidRPr="001769A6">
        <w:rPr>
          <w:rFonts w:ascii="仿宋" w:eastAsia="仿宋" w:hAnsi="仿宋" w:cs="新宋体-18030" w:hint="eastAsia"/>
          <w:color w:val="000000"/>
          <w:sz w:val="24"/>
        </w:rPr>
        <w:t>4、估价对象所处的房地产市场或估价对象本身在本报告估价结果的有效期内发生了重大变化，该估价对象必须重新估价。</w:t>
      </w:r>
    </w:p>
    <w:p w:rsidR="00FA6B89" w:rsidRPr="00B77DFD" w:rsidRDefault="00FA6B89" w:rsidP="00FA6B89">
      <w:pPr>
        <w:spacing w:line="440" w:lineRule="exact"/>
        <w:ind w:firstLineChars="200" w:firstLine="480"/>
        <w:rPr>
          <w:rFonts w:ascii="仿宋" w:eastAsia="仿宋" w:hAnsi="仿宋" w:cs="新宋体-18030"/>
          <w:color w:val="FF0000"/>
          <w:sz w:val="24"/>
        </w:rPr>
      </w:pPr>
      <w:r>
        <w:rPr>
          <w:rFonts w:ascii="仿宋" w:eastAsia="仿宋" w:hAnsi="仿宋" w:cs="新宋体-18030" w:hint="eastAsia"/>
          <w:color w:val="000000"/>
          <w:sz w:val="24"/>
        </w:rPr>
        <w:t>5、</w:t>
      </w:r>
      <w:r w:rsidRPr="00845639">
        <w:rPr>
          <w:rFonts w:ascii="仿宋" w:eastAsia="仿宋" w:hAnsi="仿宋" w:cs="新宋体-18030" w:hint="eastAsia"/>
          <w:color w:val="000000" w:themeColor="text1"/>
          <w:sz w:val="24"/>
        </w:rPr>
        <w:t>估价对象为安置房，土地为划拨用地，在出售转让时需补交出让金，特提醒报告使用人注意！</w:t>
      </w:r>
    </w:p>
    <w:p w:rsidR="00FA6B89" w:rsidRPr="00FA6B89" w:rsidRDefault="00FA6B89" w:rsidP="009B3493">
      <w:pPr>
        <w:spacing w:line="440" w:lineRule="exact"/>
        <w:ind w:firstLineChars="200" w:firstLine="480"/>
        <w:rPr>
          <w:rFonts w:ascii="仿宋" w:eastAsia="仿宋" w:hAnsi="仿宋" w:cs="新宋体-18030"/>
          <w:color w:val="000000"/>
          <w:sz w:val="24"/>
        </w:rPr>
      </w:pPr>
    </w:p>
    <w:p w:rsidR="009B3493" w:rsidRPr="001769A6" w:rsidRDefault="009B7D92" w:rsidP="009B3493">
      <w:pPr>
        <w:spacing w:line="440" w:lineRule="exact"/>
        <w:ind w:firstLineChars="200" w:firstLine="480"/>
        <w:rPr>
          <w:rFonts w:ascii="仿宋" w:eastAsia="仿宋" w:hAnsi="仿宋" w:cs="新宋体-18030"/>
          <w:color w:val="000000"/>
          <w:sz w:val="24"/>
        </w:rPr>
      </w:pPr>
      <w:r>
        <w:rPr>
          <w:rFonts w:ascii="仿宋" w:eastAsia="仿宋" w:hAnsi="仿宋" w:cs="新宋体-18030"/>
          <w:color w:val="000000"/>
          <w:sz w:val="24"/>
        </w:rPr>
        <w:br w:type="page"/>
      </w:r>
    </w:p>
    <w:p w:rsidR="00922DD7" w:rsidRPr="000060A1" w:rsidRDefault="00922DD7" w:rsidP="001B3AD8">
      <w:pPr>
        <w:spacing w:line="440" w:lineRule="exact"/>
        <w:jc w:val="center"/>
        <w:outlineLvl w:val="0"/>
        <w:rPr>
          <w:rFonts w:ascii="仿宋" w:eastAsia="仿宋" w:hAnsi="仿宋" w:cs="新宋体-18030"/>
          <w:b/>
          <w:bCs/>
          <w:sz w:val="32"/>
          <w:szCs w:val="32"/>
        </w:rPr>
      </w:pPr>
      <w:bookmarkStart w:id="3" w:name="_Toc531710352"/>
      <w:r w:rsidRPr="000060A1">
        <w:rPr>
          <w:rFonts w:ascii="仿宋" w:eastAsia="仿宋" w:hAnsi="仿宋" w:cs="新宋体-18030" w:hint="eastAsia"/>
          <w:b/>
          <w:bCs/>
          <w:sz w:val="32"/>
          <w:szCs w:val="32"/>
        </w:rPr>
        <w:t>房地产估价结果报告</w:t>
      </w:r>
      <w:bookmarkEnd w:id="3"/>
    </w:p>
    <w:p w:rsidR="00922DD7" w:rsidRPr="00601B29" w:rsidRDefault="00922DD7" w:rsidP="001B3AD8">
      <w:pPr>
        <w:spacing w:line="440" w:lineRule="exact"/>
        <w:jc w:val="center"/>
        <w:rPr>
          <w:rFonts w:ascii="仿宋" w:eastAsia="仿宋" w:hAnsi="仿宋" w:cs="新宋体-18030"/>
          <w:sz w:val="24"/>
        </w:rPr>
      </w:pPr>
      <w:r w:rsidRPr="000060A1">
        <w:rPr>
          <w:rFonts w:ascii="仿宋" w:eastAsia="仿宋" w:hAnsi="仿宋" w:cs="新宋体-18030" w:hint="eastAsia"/>
          <w:sz w:val="24"/>
        </w:rPr>
        <w:t>皖中信房估字</w:t>
      </w:r>
      <w:r w:rsidR="007312C8" w:rsidRPr="00E829CA">
        <w:rPr>
          <w:rFonts w:ascii="仿宋" w:eastAsia="仿宋" w:hAnsi="仿宋" w:cs="新宋体-18030" w:hint="eastAsia"/>
          <w:color w:val="000000"/>
          <w:sz w:val="24"/>
        </w:rPr>
        <w:t>[201</w:t>
      </w:r>
      <w:r w:rsidR="00DB0A9C">
        <w:rPr>
          <w:rFonts w:ascii="仿宋" w:eastAsia="仿宋" w:hAnsi="仿宋" w:cs="新宋体-18030" w:hint="eastAsia"/>
          <w:color w:val="000000"/>
          <w:sz w:val="24"/>
        </w:rPr>
        <w:t>9</w:t>
      </w:r>
      <w:r w:rsidR="007312C8" w:rsidRPr="00E829CA">
        <w:rPr>
          <w:rFonts w:ascii="仿宋" w:eastAsia="仿宋" w:hAnsi="仿宋" w:cs="新宋体-18030" w:hint="eastAsia"/>
          <w:color w:val="000000"/>
          <w:sz w:val="24"/>
        </w:rPr>
        <w:t>]M-</w:t>
      </w:r>
      <w:r w:rsidR="007C6701">
        <w:rPr>
          <w:rFonts w:ascii="仿宋" w:eastAsia="仿宋" w:hAnsi="仿宋" w:cs="新宋体-18030" w:hint="eastAsia"/>
          <w:color w:val="000000"/>
          <w:sz w:val="24"/>
        </w:rPr>
        <w:t>0</w:t>
      </w:r>
      <w:r w:rsidR="00DB0A9C">
        <w:rPr>
          <w:rFonts w:ascii="仿宋" w:eastAsia="仿宋" w:hAnsi="仿宋" w:cs="新宋体-18030" w:hint="eastAsia"/>
          <w:color w:val="000000"/>
          <w:sz w:val="24"/>
        </w:rPr>
        <w:t>28</w:t>
      </w:r>
      <w:r w:rsidRPr="00601B29">
        <w:rPr>
          <w:rFonts w:ascii="仿宋" w:eastAsia="仿宋" w:hAnsi="仿宋" w:cs="新宋体-18030" w:hint="eastAsia"/>
          <w:sz w:val="24"/>
        </w:rPr>
        <w:t>号</w:t>
      </w:r>
    </w:p>
    <w:p w:rsidR="00922DD7" w:rsidRPr="000060A1" w:rsidRDefault="00922DD7" w:rsidP="001B3AD8">
      <w:pPr>
        <w:spacing w:line="440" w:lineRule="exact"/>
        <w:ind w:firstLineChars="200" w:firstLine="480"/>
        <w:outlineLvl w:val="1"/>
        <w:rPr>
          <w:rFonts w:ascii="仿宋" w:eastAsia="仿宋" w:hAnsi="仿宋" w:cs="新宋体-18030"/>
          <w:b/>
          <w:bCs/>
          <w:sz w:val="24"/>
        </w:rPr>
      </w:pPr>
      <w:bookmarkStart w:id="4" w:name="_Toc531710353"/>
      <w:r w:rsidRPr="000060A1">
        <w:rPr>
          <w:rFonts w:ascii="仿宋" w:eastAsia="仿宋" w:hAnsi="仿宋" w:cs="新宋体-18030" w:hint="eastAsia"/>
          <w:b/>
          <w:bCs/>
          <w:sz w:val="24"/>
        </w:rPr>
        <w:t>一、估价委托</w:t>
      </w:r>
      <w:r w:rsidR="00CB607D" w:rsidRPr="000060A1">
        <w:rPr>
          <w:rFonts w:ascii="仿宋" w:eastAsia="仿宋" w:hAnsi="仿宋" w:cs="新宋体-18030" w:hint="eastAsia"/>
          <w:b/>
          <w:bCs/>
          <w:sz w:val="24"/>
        </w:rPr>
        <w:t>人</w:t>
      </w:r>
      <w:bookmarkEnd w:id="4"/>
    </w:p>
    <w:p w:rsidR="00601B29" w:rsidRPr="00601B29" w:rsidRDefault="00922DD7" w:rsidP="001B3AD8">
      <w:pPr>
        <w:spacing w:line="440" w:lineRule="exact"/>
        <w:ind w:firstLineChars="200" w:firstLine="480"/>
        <w:rPr>
          <w:rFonts w:ascii="仿宋" w:eastAsia="仿宋" w:hAnsi="仿宋" w:cs="新宋体-18030"/>
          <w:sz w:val="24"/>
        </w:rPr>
      </w:pPr>
      <w:r w:rsidRPr="000060A1">
        <w:rPr>
          <w:rFonts w:ascii="仿宋" w:eastAsia="仿宋" w:hAnsi="仿宋" w:cs="新宋体-18030" w:hint="eastAsia"/>
          <w:sz w:val="24"/>
        </w:rPr>
        <w:t>名    称：</w:t>
      </w:r>
      <w:r w:rsidR="007C6701">
        <w:rPr>
          <w:rFonts w:ascii="仿宋" w:eastAsia="仿宋" w:hAnsi="仿宋" w:cs="新宋体-18030" w:hint="eastAsia"/>
          <w:sz w:val="24"/>
        </w:rPr>
        <w:t>滁州市</w:t>
      </w:r>
      <w:r w:rsidR="00F87A9E">
        <w:rPr>
          <w:rFonts w:ascii="仿宋" w:eastAsia="仿宋" w:hAnsi="仿宋" w:cs="新宋体-18030" w:hint="eastAsia"/>
          <w:sz w:val="24"/>
        </w:rPr>
        <w:t>南谯区人民法院</w:t>
      </w:r>
    </w:p>
    <w:p w:rsidR="003F10BB" w:rsidRDefault="003F10BB" w:rsidP="001B3AD8">
      <w:pPr>
        <w:spacing w:line="440" w:lineRule="exact"/>
        <w:ind w:firstLineChars="200" w:firstLine="480"/>
        <w:rPr>
          <w:rFonts w:ascii="仿宋" w:eastAsia="仿宋" w:hAnsi="仿宋" w:cs="新宋体-18030"/>
          <w:color w:val="000000"/>
          <w:sz w:val="24"/>
        </w:rPr>
      </w:pPr>
      <w:r>
        <w:rPr>
          <w:rFonts w:ascii="仿宋" w:eastAsia="仿宋" w:hAnsi="仿宋" w:cs="新宋体-18030" w:hint="eastAsia"/>
          <w:color w:val="000000"/>
          <w:sz w:val="24"/>
        </w:rPr>
        <w:t>联 系 人：</w:t>
      </w:r>
      <w:r w:rsidR="002A6C9D">
        <w:rPr>
          <w:rFonts w:ascii="仿宋" w:eastAsia="仿宋" w:hAnsi="仿宋" w:cs="新宋体-18030" w:hint="eastAsia"/>
          <w:color w:val="000000"/>
          <w:sz w:val="24"/>
        </w:rPr>
        <w:t>葛</w:t>
      </w:r>
      <w:r w:rsidR="00FD589E">
        <w:rPr>
          <w:rFonts w:ascii="仿宋" w:eastAsia="仿宋" w:hAnsi="仿宋" w:cs="新宋体-18030" w:hint="eastAsia"/>
          <w:color w:val="000000"/>
          <w:sz w:val="24"/>
        </w:rPr>
        <w:t>法官</w:t>
      </w:r>
    </w:p>
    <w:p w:rsidR="00922DD7" w:rsidRPr="000060A1" w:rsidRDefault="00922DD7" w:rsidP="001B3AD8">
      <w:pPr>
        <w:spacing w:line="440" w:lineRule="exact"/>
        <w:ind w:firstLineChars="200" w:firstLine="480"/>
        <w:outlineLvl w:val="1"/>
        <w:rPr>
          <w:rFonts w:ascii="仿宋" w:eastAsia="仿宋" w:hAnsi="仿宋" w:cs="新宋体-18030"/>
          <w:b/>
          <w:bCs/>
          <w:sz w:val="24"/>
        </w:rPr>
      </w:pPr>
      <w:bookmarkStart w:id="5" w:name="_Toc531710354"/>
      <w:r w:rsidRPr="000060A1">
        <w:rPr>
          <w:rFonts w:ascii="仿宋" w:eastAsia="仿宋" w:hAnsi="仿宋" w:cs="新宋体-18030" w:hint="eastAsia"/>
          <w:b/>
          <w:bCs/>
          <w:sz w:val="24"/>
        </w:rPr>
        <w:t>二、</w:t>
      </w:r>
      <w:r w:rsidR="007C149E" w:rsidRPr="000060A1">
        <w:rPr>
          <w:rFonts w:ascii="仿宋" w:eastAsia="仿宋" w:hAnsi="仿宋" w:cs="新宋体-18030" w:hint="eastAsia"/>
          <w:b/>
          <w:bCs/>
          <w:sz w:val="24"/>
        </w:rPr>
        <w:t>估价机构</w:t>
      </w:r>
      <w:bookmarkEnd w:id="5"/>
    </w:p>
    <w:p w:rsidR="00922DD7" w:rsidRPr="000060A1" w:rsidRDefault="00922DD7" w:rsidP="001B3AD8">
      <w:pPr>
        <w:spacing w:line="440" w:lineRule="exact"/>
        <w:ind w:firstLineChars="200" w:firstLine="480"/>
        <w:rPr>
          <w:rFonts w:ascii="仿宋" w:eastAsia="仿宋" w:hAnsi="仿宋" w:cs="新宋体-18030"/>
          <w:sz w:val="24"/>
        </w:rPr>
      </w:pPr>
      <w:r w:rsidRPr="000060A1">
        <w:rPr>
          <w:rFonts w:ascii="仿宋" w:eastAsia="仿宋" w:hAnsi="仿宋" w:cs="新宋体-18030" w:hint="eastAsia"/>
          <w:sz w:val="24"/>
        </w:rPr>
        <w:t>估价机构：安徽</w:t>
      </w:r>
      <w:r w:rsidR="001B765A" w:rsidRPr="000060A1">
        <w:rPr>
          <w:rFonts w:ascii="仿宋" w:eastAsia="仿宋" w:hAnsi="仿宋" w:cs="新宋体-18030" w:hint="eastAsia"/>
          <w:sz w:val="24"/>
        </w:rPr>
        <w:t>中信房地产土地资产价格</w:t>
      </w:r>
      <w:r w:rsidRPr="000060A1">
        <w:rPr>
          <w:rFonts w:ascii="仿宋" w:eastAsia="仿宋" w:hAnsi="仿宋" w:cs="新宋体-18030" w:hint="eastAsia"/>
          <w:sz w:val="24"/>
        </w:rPr>
        <w:t>评估有限公司</w:t>
      </w:r>
    </w:p>
    <w:p w:rsidR="00922DD7" w:rsidRPr="000060A1" w:rsidRDefault="00922DD7" w:rsidP="001B3AD8">
      <w:pPr>
        <w:spacing w:line="440" w:lineRule="exact"/>
        <w:ind w:firstLineChars="200" w:firstLine="480"/>
        <w:rPr>
          <w:rFonts w:ascii="仿宋" w:eastAsia="仿宋" w:hAnsi="仿宋" w:cs="新宋体-18030"/>
          <w:sz w:val="24"/>
        </w:rPr>
      </w:pPr>
      <w:r w:rsidRPr="000060A1">
        <w:rPr>
          <w:rFonts w:ascii="仿宋" w:eastAsia="仿宋" w:hAnsi="仿宋" w:cs="新宋体-18030" w:hint="eastAsia"/>
          <w:sz w:val="24"/>
        </w:rPr>
        <w:t>地    址：合肥市</w:t>
      </w:r>
      <w:r w:rsidR="0012126A" w:rsidRPr="000060A1">
        <w:rPr>
          <w:rFonts w:ascii="仿宋" w:eastAsia="仿宋" w:hAnsi="仿宋" w:cs="新宋体-18030" w:hint="eastAsia"/>
          <w:sz w:val="24"/>
        </w:rPr>
        <w:t>潜山路与淠河路交口帝豪大厦15</w:t>
      </w:r>
      <w:r w:rsidRPr="000060A1">
        <w:rPr>
          <w:rFonts w:ascii="仿宋" w:eastAsia="仿宋" w:hAnsi="仿宋" w:cs="新宋体-18030" w:hint="eastAsia"/>
          <w:sz w:val="24"/>
        </w:rPr>
        <w:t>楼</w:t>
      </w:r>
    </w:p>
    <w:p w:rsidR="00922DD7" w:rsidRPr="000060A1" w:rsidRDefault="00922DD7" w:rsidP="001B3AD8">
      <w:pPr>
        <w:spacing w:line="440" w:lineRule="exact"/>
        <w:ind w:firstLineChars="200" w:firstLine="480"/>
        <w:rPr>
          <w:rFonts w:ascii="仿宋" w:eastAsia="仿宋" w:hAnsi="仿宋" w:cs="新宋体-18030"/>
          <w:sz w:val="24"/>
        </w:rPr>
      </w:pPr>
      <w:r w:rsidRPr="000060A1">
        <w:rPr>
          <w:rFonts w:ascii="仿宋" w:eastAsia="仿宋" w:hAnsi="仿宋" w:cs="新宋体-18030" w:hint="eastAsia"/>
          <w:sz w:val="24"/>
        </w:rPr>
        <w:t>法定代表人：</w:t>
      </w:r>
      <w:r w:rsidR="00AC56AC" w:rsidRPr="000060A1">
        <w:rPr>
          <w:rFonts w:ascii="仿宋" w:eastAsia="仿宋" w:hAnsi="仿宋" w:cs="新宋体-18030" w:hint="eastAsia"/>
          <w:sz w:val="24"/>
        </w:rPr>
        <w:t>胡朝伟</w:t>
      </w:r>
    </w:p>
    <w:p w:rsidR="00922DD7" w:rsidRPr="000060A1" w:rsidRDefault="00922DD7" w:rsidP="001B3AD8">
      <w:pPr>
        <w:spacing w:line="440" w:lineRule="exact"/>
        <w:ind w:firstLineChars="200" w:firstLine="480"/>
        <w:rPr>
          <w:rFonts w:ascii="仿宋" w:eastAsia="仿宋" w:hAnsi="仿宋" w:cs="新宋体-18030"/>
          <w:sz w:val="24"/>
        </w:rPr>
      </w:pPr>
      <w:r w:rsidRPr="000060A1">
        <w:rPr>
          <w:rFonts w:ascii="仿宋" w:eastAsia="仿宋" w:hAnsi="仿宋" w:cs="新宋体-18030" w:hint="eastAsia"/>
          <w:sz w:val="24"/>
        </w:rPr>
        <w:t>机构等级：国家壹级资质</w:t>
      </w:r>
    </w:p>
    <w:p w:rsidR="00922DD7" w:rsidRDefault="00922DD7" w:rsidP="001B3AD8">
      <w:pPr>
        <w:spacing w:line="440" w:lineRule="exact"/>
        <w:ind w:firstLineChars="200" w:firstLine="480"/>
        <w:rPr>
          <w:rFonts w:ascii="仿宋" w:eastAsia="仿宋" w:hAnsi="仿宋" w:cs="新宋体-18030"/>
          <w:sz w:val="24"/>
        </w:rPr>
      </w:pPr>
      <w:r w:rsidRPr="000060A1">
        <w:rPr>
          <w:rFonts w:ascii="仿宋" w:eastAsia="仿宋" w:hAnsi="仿宋" w:cs="新宋体-18030" w:hint="eastAsia"/>
          <w:sz w:val="24"/>
        </w:rPr>
        <w:t>资格证书号：建房估证字[20</w:t>
      </w:r>
      <w:r w:rsidR="00447E8A" w:rsidRPr="000060A1">
        <w:rPr>
          <w:rFonts w:ascii="仿宋" w:eastAsia="仿宋" w:hAnsi="仿宋" w:cs="新宋体-18030" w:hint="eastAsia"/>
          <w:sz w:val="24"/>
        </w:rPr>
        <w:t>1</w:t>
      </w:r>
      <w:r w:rsidR="00601B29">
        <w:rPr>
          <w:rFonts w:ascii="仿宋" w:eastAsia="仿宋" w:hAnsi="仿宋" w:cs="新宋体-18030" w:hint="eastAsia"/>
          <w:sz w:val="24"/>
        </w:rPr>
        <w:t>3</w:t>
      </w:r>
      <w:r w:rsidRPr="000060A1">
        <w:rPr>
          <w:rFonts w:ascii="仿宋" w:eastAsia="仿宋" w:hAnsi="仿宋" w:cs="新宋体-18030" w:hint="eastAsia"/>
          <w:sz w:val="24"/>
        </w:rPr>
        <w:t>]</w:t>
      </w:r>
      <w:r w:rsidR="00601B29">
        <w:rPr>
          <w:rFonts w:ascii="仿宋" w:eastAsia="仿宋" w:hAnsi="仿宋" w:cs="新宋体-18030" w:hint="eastAsia"/>
          <w:sz w:val="24"/>
        </w:rPr>
        <w:t>108</w:t>
      </w:r>
      <w:r w:rsidRPr="000060A1">
        <w:rPr>
          <w:rFonts w:ascii="仿宋" w:eastAsia="仿宋" w:hAnsi="仿宋" w:cs="新宋体-18030" w:hint="eastAsia"/>
          <w:sz w:val="24"/>
        </w:rPr>
        <w:t>号</w:t>
      </w:r>
    </w:p>
    <w:p w:rsidR="008753CE" w:rsidRPr="000060A1" w:rsidRDefault="008753CE" w:rsidP="001B3AD8">
      <w:pPr>
        <w:spacing w:line="440" w:lineRule="exact"/>
        <w:ind w:firstLineChars="200" w:firstLine="480"/>
        <w:rPr>
          <w:rFonts w:ascii="仿宋" w:eastAsia="仿宋" w:hAnsi="仿宋" w:cs="新宋体-18030"/>
          <w:sz w:val="24"/>
        </w:rPr>
      </w:pPr>
      <w:r>
        <w:rPr>
          <w:rFonts w:ascii="仿宋" w:eastAsia="仿宋" w:hAnsi="仿宋" w:cs="新宋体-18030" w:hint="eastAsia"/>
          <w:sz w:val="24"/>
        </w:rPr>
        <w:t>联系电话：</w:t>
      </w:r>
      <w:r w:rsidR="00CC2D15">
        <w:rPr>
          <w:rFonts w:ascii="仿宋" w:eastAsia="仿宋" w:hAnsi="仿宋" w:cs="新宋体-18030" w:hint="eastAsia"/>
          <w:sz w:val="24"/>
        </w:rPr>
        <w:t>13965995699</w:t>
      </w:r>
    </w:p>
    <w:p w:rsidR="00B31DB2" w:rsidRPr="000060A1" w:rsidRDefault="00B31DB2" w:rsidP="001B3AD8">
      <w:pPr>
        <w:spacing w:line="440" w:lineRule="exact"/>
        <w:ind w:firstLineChars="200" w:firstLine="480"/>
        <w:outlineLvl w:val="1"/>
        <w:rPr>
          <w:rFonts w:ascii="仿宋" w:eastAsia="仿宋" w:hAnsi="仿宋" w:cs="新宋体-18030"/>
          <w:b/>
          <w:bCs/>
          <w:sz w:val="24"/>
        </w:rPr>
      </w:pPr>
      <w:bookmarkStart w:id="6" w:name="_Toc531710355"/>
      <w:r w:rsidRPr="000060A1">
        <w:rPr>
          <w:rFonts w:ascii="仿宋" w:eastAsia="仿宋" w:hAnsi="仿宋" w:cs="新宋体-18030" w:hint="eastAsia"/>
          <w:b/>
          <w:bCs/>
          <w:sz w:val="24"/>
        </w:rPr>
        <w:t>三、估价目的</w:t>
      </w:r>
      <w:bookmarkEnd w:id="6"/>
    </w:p>
    <w:p w:rsidR="009B3493" w:rsidRPr="004146DD" w:rsidRDefault="009B3493" w:rsidP="009B3493">
      <w:pPr>
        <w:spacing w:line="480" w:lineRule="exact"/>
        <w:ind w:firstLineChars="400" w:firstLine="960"/>
        <w:rPr>
          <w:rFonts w:ascii="仿宋" w:eastAsia="仿宋" w:hAnsi="仿宋" w:cs="新宋体-18030"/>
          <w:color w:val="000000"/>
          <w:sz w:val="24"/>
        </w:rPr>
      </w:pPr>
      <w:r w:rsidRPr="004146DD">
        <w:rPr>
          <w:rFonts w:ascii="仿宋" w:eastAsia="仿宋" w:hAnsi="仿宋" w:cs="新宋体-18030"/>
          <w:color w:val="000000"/>
          <w:sz w:val="24"/>
        </w:rPr>
        <w:t>为</w:t>
      </w:r>
      <w:r w:rsidRPr="004146DD">
        <w:rPr>
          <w:rFonts w:ascii="仿宋" w:eastAsia="仿宋" w:hAnsi="仿宋" w:cs="新宋体-18030" w:hint="eastAsia"/>
          <w:color w:val="000000"/>
          <w:sz w:val="24"/>
        </w:rPr>
        <w:t>法院诉讼</w:t>
      </w:r>
      <w:r w:rsidRPr="004146DD">
        <w:rPr>
          <w:rFonts w:ascii="仿宋" w:eastAsia="仿宋" w:hAnsi="仿宋" w:cs="新宋体-18030"/>
          <w:color w:val="000000"/>
          <w:sz w:val="24"/>
        </w:rPr>
        <w:t>提供</w:t>
      </w:r>
      <w:r w:rsidR="00850702">
        <w:rPr>
          <w:rFonts w:ascii="仿宋" w:eastAsia="仿宋" w:hAnsi="仿宋" w:cs="新宋体-18030"/>
          <w:color w:val="000000"/>
          <w:sz w:val="24"/>
        </w:rPr>
        <w:t>参考</w:t>
      </w:r>
      <w:r w:rsidRPr="004146DD">
        <w:rPr>
          <w:rFonts w:ascii="仿宋" w:eastAsia="仿宋" w:hAnsi="仿宋" w:cs="新宋体-18030"/>
          <w:color w:val="000000"/>
          <w:sz w:val="24"/>
        </w:rPr>
        <w:t>而评估房地产</w:t>
      </w:r>
      <w:r w:rsidRPr="004146DD">
        <w:rPr>
          <w:rFonts w:ascii="仿宋" w:eastAsia="仿宋" w:hAnsi="仿宋" w:cs="新宋体-18030" w:hint="eastAsia"/>
          <w:color w:val="000000"/>
          <w:sz w:val="24"/>
        </w:rPr>
        <w:t>市场</w:t>
      </w:r>
      <w:r w:rsidRPr="004146DD">
        <w:rPr>
          <w:rFonts w:ascii="仿宋" w:eastAsia="仿宋" w:hAnsi="仿宋" w:cs="新宋体-18030"/>
          <w:color w:val="000000"/>
          <w:sz w:val="24"/>
        </w:rPr>
        <w:t>价值</w:t>
      </w:r>
      <w:r w:rsidRPr="004146DD">
        <w:rPr>
          <w:rFonts w:ascii="仿宋" w:eastAsia="仿宋" w:hAnsi="仿宋" w:cs="新宋体-18030" w:hint="eastAsia"/>
          <w:color w:val="000000"/>
          <w:sz w:val="24"/>
        </w:rPr>
        <w:t>。</w:t>
      </w:r>
    </w:p>
    <w:p w:rsidR="00922DD7" w:rsidRPr="00CB3725" w:rsidRDefault="00B31DB2" w:rsidP="00CB3725">
      <w:pPr>
        <w:spacing w:line="440" w:lineRule="exact"/>
        <w:ind w:firstLineChars="200" w:firstLine="480"/>
        <w:outlineLvl w:val="1"/>
        <w:rPr>
          <w:rFonts w:ascii="仿宋" w:eastAsia="仿宋" w:hAnsi="仿宋" w:cs="新宋体-18030"/>
          <w:b/>
          <w:bCs/>
          <w:sz w:val="24"/>
        </w:rPr>
      </w:pPr>
      <w:bookmarkStart w:id="7" w:name="_Toc531710356"/>
      <w:r w:rsidRPr="00CB3725">
        <w:rPr>
          <w:rFonts w:ascii="仿宋" w:eastAsia="仿宋" w:hAnsi="仿宋" w:cs="新宋体-18030" w:hint="eastAsia"/>
          <w:b/>
          <w:bCs/>
          <w:sz w:val="24"/>
        </w:rPr>
        <w:t>四</w:t>
      </w:r>
      <w:r w:rsidR="00922DD7" w:rsidRPr="00CB3725">
        <w:rPr>
          <w:rFonts w:ascii="仿宋" w:eastAsia="仿宋" w:hAnsi="仿宋" w:cs="新宋体-18030" w:hint="eastAsia"/>
          <w:b/>
          <w:bCs/>
          <w:sz w:val="24"/>
        </w:rPr>
        <w:t>、估价对象</w:t>
      </w:r>
      <w:bookmarkEnd w:id="7"/>
    </w:p>
    <w:p w:rsidR="00053EF5" w:rsidRPr="000060A1" w:rsidRDefault="00053EF5" w:rsidP="001B3AD8">
      <w:pPr>
        <w:snapToGrid w:val="0"/>
        <w:spacing w:line="440" w:lineRule="exact"/>
        <w:ind w:firstLineChars="200" w:firstLine="480"/>
        <w:rPr>
          <w:rFonts w:ascii="仿宋" w:eastAsia="仿宋" w:hAnsi="仿宋"/>
          <w:caps/>
          <w:color w:val="000000"/>
          <w:sz w:val="24"/>
        </w:rPr>
      </w:pPr>
      <w:r w:rsidRPr="000060A1">
        <w:rPr>
          <w:rFonts w:ascii="仿宋" w:eastAsia="仿宋" w:hAnsi="仿宋" w:hint="eastAsia"/>
          <w:caps/>
          <w:color w:val="000000"/>
          <w:sz w:val="24"/>
        </w:rPr>
        <w:t>估价对象范围及概况：</w:t>
      </w:r>
    </w:p>
    <w:p w:rsidR="007C6701" w:rsidRPr="00BD62A9" w:rsidRDefault="009B3493" w:rsidP="007C6701">
      <w:pPr>
        <w:snapToGrid w:val="0"/>
        <w:spacing w:line="440" w:lineRule="exact"/>
        <w:ind w:firstLineChars="200" w:firstLine="480"/>
        <w:rPr>
          <w:rFonts w:ascii="仿宋" w:eastAsia="仿宋" w:hAnsi="仿宋"/>
          <w:caps/>
          <w:color w:val="000000"/>
          <w:sz w:val="24"/>
        </w:rPr>
      </w:pPr>
      <w:r>
        <w:rPr>
          <w:rFonts w:ascii="仿宋" w:eastAsia="仿宋" w:hAnsi="仿宋" w:hint="eastAsia"/>
          <w:caps/>
          <w:color w:val="000000"/>
          <w:sz w:val="24"/>
        </w:rPr>
        <w:t>估价对象</w:t>
      </w:r>
      <w:r w:rsidR="00053EF5" w:rsidRPr="000060A1">
        <w:rPr>
          <w:rFonts w:ascii="仿宋" w:eastAsia="仿宋" w:hAnsi="仿宋" w:hint="eastAsia"/>
          <w:caps/>
          <w:color w:val="000000"/>
          <w:sz w:val="24"/>
        </w:rPr>
        <w:t>为</w:t>
      </w:r>
      <w:r w:rsidR="00F87A9E">
        <w:rPr>
          <w:rFonts w:ascii="仿宋" w:eastAsia="仿宋" w:hAnsi="仿宋" w:hint="eastAsia"/>
          <w:caps/>
          <w:color w:val="000000"/>
          <w:sz w:val="24"/>
        </w:rPr>
        <w:t>杨爱梅</w:t>
      </w:r>
      <w:r w:rsidR="008F3533">
        <w:rPr>
          <w:rFonts w:ascii="仿宋" w:eastAsia="仿宋" w:hAnsi="仿宋" w:hint="eastAsia"/>
          <w:caps/>
          <w:color w:val="000000"/>
          <w:sz w:val="24"/>
        </w:rPr>
        <w:t>拥有的</w:t>
      </w:r>
      <w:r w:rsidR="007F319C">
        <w:rPr>
          <w:rFonts w:ascii="仿宋" w:eastAsia="仿宋" w:hAnsi="仿宋" w:hint="eastAsia"/>
          <w:caps/>
          <w:color w:val="000000"/>
          <w:sz w:val="24"/>
        </w:rPr>
        <w:t>位于</w:t>
      </w:r>
      <w:r w:rsidR="00601B29" w:rsidRPr="00601B29">
        <w:rPr>
          <w:rFonts w:ascii="仿宋" w:eastAsia="仿宋" w:hAnsi="仿宋" w:hint="eastAsia"/>
          <w:caps/>
          <w:color w:val="000000"/>
          <w:sz w:val="24"/>
        </w:rPr>
        <w:t>滁州市</w:t>
      </w:r>
      <w:r w:rsidR="004778EC">
        <w:rPr>
          <w:rFonts w:ascii="仿宋" w:eastAsia="仿宋" w:hAnsi="仿宋" w:hint="eastAsia"/>
          <w:caps/>
          <w:color w:val="000000"/>
          <w:sz w:val="24"/>
        </w:rPr>
        <w:t>名儒园18幢2单元2402室</w:t>
      </w:r>
      <w:r w:rsidR="00601B29" w:rsidRPr="00601B29">
        <w:rPr>
          <w:rFonts w:ascii="仿宋" w:eastAsia="仿宋" w:hAnsi="仿宋" w:hint="eastAsia"/>
          <w:caps/>
          <w:color w:val="000000"/>
          <w:sz w:val="24"/>
        </w:rPr>
        <w:t>，</w:t>
      </w:r>
      <w:r w:rsidR="00053EF5" w:rsidRPr="000060A1">
        <w:rPr>
          <w:rFonts w:ascii="仿宋" w:eastAsia="仿宋" w:hAnsi="仿宋" w:hint="eastAsia"/>
          <w:caps/>
          <w:color w:val="000000"/>
          <w:sz w:val="24"/>
        </w:rPr>
        <w:t>建筑面积共计</w:t>
      </w:r>
      <w:r w:rsidR="00F479AB">
        <w:rPr>
          <w:rFonts w:ascii="仿宋" w:eastAsia="仿宋" w:hAnsi="仿宋" w:hint="eastAsia"/>
          <w:caps/>
          <w:color w:val="000000"/>
          <w:sz w:val="24"/>
        </w:rPr>
        <w:t>82.69</w:t>
      </w:r>
      <w:r w:rsidR="00053EF5" w:rsidRPr="000060A1">
        <w:rPr>
          <w:rFonts w:ascii="仿宋" w:eastAsia="仿宋" w:hAnsi="仿宋" w:hint="eastAsia"/>
          <w:caps/>
          <w:color w:val="000000"/>
          <w:sz w:val="24"/>
        </w:rPr>
        <w:t>平方米房地产，</w:t>
      </w:r>
      <w:r w:rsidR="007C6701">
        <w:rPr>
          <w:rFonts w:ascii="仿宋" w:eastAsia="仿宋" w:hAnsi="仿宋" w:hint="eastAsia"/>
          <w:caps/>
          <w:color w:val="000000"/>
          <w:sz w:val="24"/>
        </w:rPr>
        <w:t>为《</w:t>
      </w:r>
      <w:r w:rsidR="00F479AB">
        <w:rPr>
          <w:rFonts w:ascii="仿宋" w:eastAsia="仿宋" w:hAnsi="仿宋" w:hint="eastAsia"/>
          <w:caps/>
          <w:color w:val="000000"/>
          <w:sz w:val="24"/>
        </w:rPr>
        <w:t>房地产权登记信息</w:t>
      </w:r>
      <w:r w:rsidR="007C6701">
        <w:rPr>
          <w:rFonts w:ascii="仿宋" w:eastAsia="仿宋" w:hAnsi="仿宋" w:hint="eastAsia"/>
          <w:caps/>
          <w:color w:val="000000"/>
          <w:sz w:val="24"/>
        </w:rPr>
        <w:t>》记</w:t>
      </w:r>
      <w:r w:rsidR="00053EF5" w:rsidRPr="000060A1">
        <w:rPr>
          <w:rFonts w:ascii="仿宋" w:eastAsia="仿宋" w:hAnsi="仿宋" w:hint="eastAsia"/>
          <w:caps/>
          <w:color w:val="000000"/>
          <w:sz w:val="24"/>
        </w:rPr>
        <w:t>载面积</w:t>
      </w:r>
      <w:r w:rsidR="006C254E">
        <w:rPr>
          <w:rFonts w:ascii="仿宋" w:eastAsia="仿宋" w:hAnsi="仿宋" w:hint="eastAsia"/>
          <w:caps/>
          <w:color w:val="000000"/>
          <w:sz w:val="24"/>
        </w:rPr>
        <w:t>。</w:t>
      </w:r>
      <w:r w:rsidR="007C6701">
        <w:rPr>
          <w:rFonts w:ascii="仿宋" w:eastAsia="仿宋" w:hAnsi="仿宋" w:cs="新宋体-18030" w:hint="eastAsia"/>
          <w:color w:val="000000"/>
          <w:sz w:val="24"/>
        </w:rPr>
        <w:t>本次评估范围为房地产价值及其装修。</w:t>
      </w:r>
    </w:p>
    <w:p w:rsidR="00922DD7" w:rsidRPr="000060A1" w:rsidRDefault="00690C1A" w:rsidP="007C6701">
      <w:pPr>
        <w:snapToGrid w:val="0"/>
        <w:spacing w:line="440" w:lineRule="exact"/>
        <w:ind w:firstLineChars="200" w:firstLine="480"/>
        <w:rPr>
          <w:rFonts w:ascii="仿宋" w:eastAsia="仿宋" w:hAnsi="仿宋" w:cs="新宋体-18030"/>
          <w:sz w:val="24"/>
        </w:rPr>
      </w:pPr>
      <w:r w:rsidRPr="000060A1">
        <w:rPr>
          <w:rFonts w:ascii="仿宋" w:eastAsia="仿宋" w:hAnsi="仿宋" w:cs="新宋体-18030" w:hint="eastAsia"/>
          <w:sz w:val="24"/>
        </w:rPr>
        <w:t>（一）</w:t>
      </w:r>
      <w:r w:rsidR="00922DD7" w:rsidRPr="000060A1">
        <w:rPr>
          <w:rFonts w:ascii="仿宋" w:eastAsia="仿宋" w:hAnsi="仿宋" w:cs="新宋体-18030" w:hint="eastAsia"/>
          <w:sz w:val="24"/>
        </w:rPr>
        <w:t>房地产权益状况</w:t>
      </w:r>
    </w:p>
    <w:p w:rsidR="007C149E" w:rsidRPr="00601B29" w:rsidRDefault="007C149E" w:rsidP="001B3AD8">
      <w:pPr>
        <w:spacing w:line="440" w:lineRule="exact"/>
        <w:ind w:firstLineChars="200" w:firstLine="480"/>
        <w:rPr>
          <w:rFonts w:ascii="仿宋" w:eastAsia="仿宋" w:hAnsi="仿宋"/>
          <w:caps/>
          <w:color w:val="000000"/>
          <w:sz w:val="24"/>
        </w:rPr>
      </w:pPr>
      <w:r w:rsidRPr="00601B29">
        <w:rPr>
          <w:rFonts w:ascii="仿宋" w:eastAsia="仿宋" w:hAnsi="仿宋" w:hint="eastAsia"/>
          <w:caps/>
          <w:color w:val="000000"/>
          <w:sz w:val="24"/>
        </w:rPr>
        <w:t>房</w:t>
      </w:r>
      <w:r w:rsidR="006A6A8D">
        <w:rPr>
          <w:rFonts w:ascii="仿宋" w:eastAsia="仿宋" w:hAnsi="仿宋" w:hint="eastAsia"/>
          <w:caps/>
          <w:color w:val="000000"/>
          <w:sz w:val="24"/>
        </w:rPr>
        <w:t>地</w:t>
      </w:r>
      <w:r w:rsidRPr="00601B29">
        <w:rPr>
          <w:rFonts w:ascii="仿宋" w:eastAsia="仿宋" w:hAnsi="仿宋" w:hint="eastAsia"/>
          <w:caps/>
          <w:color w:val="000000"/>
          <w:sz w:val="24"/>
        </w:rPr>
        <w:t>产登记状况</w:t>
      </w:r>
      <w:r w:rsidR="006A6A8D">
        <w:rPr>
          <w:rFonts w:ascii="仿宋" w:eastAsia="仿宋" w:hAnsi="仿宋" w:hint="eastAsia"/>
          <w:caps/>
          <w:color w:val="000000"/>
          <w:sz w:val="24"/>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1275"/>
        <w:gridCol w:w="1985"/>
        <w:gridCol w:w="650"/>
        <w:gridCol w:w="1446"/>
        <w:gridCol w:w="1306"/>
      </w:tblGrid>
      <w:tr w:rsidR="007C149E" w:rsidRPr="000060A1" w:rsidTr="00911323">
        <w:trPr>
          <w:trHeight w:val="285"/>
        </w:trPr>
        <w:tc>
          <w:tcPr>
            <w:tcW w:w="1985" w:type="dxa"/>
            <w:noWrap/>
            <w:vAlign w:val="center"/>
          </w:tcPr>
          <w:p w:rsidR="007C149E" w:rsidRPr="000060A1" w:rsidRDefault="006A6A8D" w:rsidP="001B3AD8">
            <w:pPr>
              <w:widowControl/>
              <w:spacing w:line="440" w:lineRule="exact"/>
              <w:jc w:val="left"/>
              <w:rPr>
                <w:rFonts w:ascii="仿宋" w:eastAsia="仿宋" w:hAnsi="仿宋" w:cs="宋体"/>
                <w:kern w:val="0"/>
                <w:sz w:val="24"/>
              </w:rPr>
            </w:pPr>
            <w:r>
              <w:rPr>
                <w:rFonts w:ascii="仿宋" w:eastAsia="仿宋" w:hAnsi="仿宋" w:cs="宋体" w:hint="eastAsia"/>
                <w:kern w:val="0"/>
                <w:sz w:val="24"/>
              </w:rPr>
              <w:t>房地产</w:t>
            </w:r>
            <w:r w:rsidR="007C149E" w:rsidRPr="000060A1">
              <w:rPr>
                <w:rFonts w:ascii="仿宋" w:eastAsia="仿宋" w:hAnsi="仿宋" w:cs="宋体" w:hint="eastAsia"/>
                <w:kern w:val="0"/>
                <w:sz w:val="24"/>
              </w:rPr>
              <w:t>所有权人</w:t>
            </w:r>
          </w:p>
        </w:tc>
        <w:tc>
          <w:tcPr>
            <w:tcW w:w="6662" w:type="dxa"/>
            <w:gridSpan w:val="5"/>
            <w:noWrap/>
            <w:vAlign w:val="center"/>
          </w:tcPr>
          <w:p w:rsidR="007C149E" w:rsidRPr="000060A1" w:rsidRDefault="00F87A9E" w:rsidP="00601B29">
            <w:pPr>
              <w:widowControl/>
              <w:spacing w:line="440" w:lineRule="exact"/>
              <w:rPr>
                <w:rFonts w:ascii="仿宋" w:eastAsia="仿宋" w:hAnsi="仿宋" w:cs="宋体"/>
                <w:kern w:val="0"/>
                <w:sz w:val="24"/>
              </w:rPr>
            </w:pPr>
            <w:r>
              <w:rPr>
                <w:rFonts w:ascii="仿宋" w:eastAsia="仿宋" w:hAnsi="仿宋" w:cs="宋体" w:hint="eastAsia"/>
                <w:kern w:val="0"/>
                <w:sz w:val="24"/>
              </w:rPr>
              <w:t>杨爱梅</w:t>
            </w:r>
          </w:p>
        </w:tc>
      </w:tr>
      <w:tr w:rsidR="007C149E" w:rsidRPr="000060A1" w:rsidTr="00911323">
        <w:trPr>
          <w:trHeight w:val="285"/>
        </w:trPr>
        <w:tc>
          <w:tcPr>
            <w:tcW w:w="1985" w:type="dxa"/>
            <w:tcBorders>
              <w:bottom w:val="single" w:sz="4" w:space="0" w:color="auto"/>
            </w:tcBorders>
            <w:noWrap/>
            <w:vAlign w:val="center"/>
          </w:tcPr>
          <w:p w:rsidR="007C149E" w:rsidRPr="000060A1" w:rsidRDefault="007C149E" w:rsidP="001B3AD8">
            <w:pPr>
              <w:widowControl/>
              <w:spacing w:line="440" w:lineRule="exact"/>
              <w:rPr>
                <w:rFonts w:ascii="仿宋" w:eastAsia="仿宋" w:hAnsi="仿宋" w:cs="宋体"/>
                <w:kern w:val="0"/>
                <w:sz w:val="24"/>
              </w:rPr>
            </w:pPr>
            <w:r w:rsidRPr="000060A1">
              <w:rPr>
                <w:rFonts w:ascii="仿宋" w:eastAsia="仿宋" w:hAnsi="仿宋" w:cs="宋体" w:hint="eastAsia"/>
                <w:kern w:val="0"/>
                <w:sz w:val="24"/>
              </w:rPr>
              <w:t>房屋所有权证号</w:t>
            </w:r>
          </w:p>
        </w:tc>
        <w:tc>
          <w:tcPr>
            <w:tcW w:w="6662" w:type="dxa"/>
            <w:gridSpan w:val="5"/>
            <w:tcBorders>
              <w:bottom w:val="single" w:sz="4" w:space="0" w:color="auto"/>
            </w:tcBorders>
            <w:noWrap/>
            <w:vAlign w:val="center"/>
          </w:tcPr>
          <w:p w:rsidR="007C149E" w:rsidRPr="000060A1" w:rsidRDefault="00DB0A9C" w:rsidP="00601B29">
            <w:pPr>
              <w:widowControl/>
              <w:spacing w:line="440" w:lineRule="exact"/>
              <w:rPr>
                <w:rFonts w:ascii="仿宋" w:eastAsia="仿宋" w:hAnsi="仿宋" w:cs="宋体"/>
                <w:kern w:val="0"/>
                <w:sz w:val="24"/>
              </w:rPr>
            </w:pPr>
            <w:r>
              <w:rPr>
                <w:rFonts w:ascii="仿宋" w:eastAsia="仿宋" w:hAnsi="仿宋" w:cs="宋体" w:hint="eastAsia"/>
                <w:kern w:val="0"/>
                <w:sz w:val="24"/>
              </w:rPr>
              <w:t>皖（2018）滁州市不动产权第1000541号</w:t>
            </w:r>
          </w:p>
        </w:tc>
      </w:tr>
      <w:tr w:rsidR="00155C83" w:rsidRPr="000060A1" w:rsidTr="00911323">
        <w:trPr>
          <w:trHeight w:val="285"/>
        </w:trPr>
        <w:tc>
          <w:tcPr>
            <w:tcW w:w="1985" w:type="dxa"/>
            <w:tcBorders>
              <w:top w:val="nil"/>
            </w:tcBorders>
            <w:noWrap/>
            <w:vAlign w:val="center"/>
          </w:tcPr>
          <w:p w:rsidR="00155C83" w:rsidRPr="000060A1" w:rsidRDefault="00155C83" w:rsidP="001B3AD8">
            <w:pPr>
              <w:widowControl/>
              <w:spacing w:line="440" w:lineRule="exact"/>
              <w:jc w:val="left"/>
              <w:rPr>
                <w:rFonts w:ascii="仿宋" w:eastAsia="仿宋" w:hAnsi="仿宋" w:cs="宋体"/>
                <w:kern w:val="0"/>
                <w:sz w:val="24"/>
              </w:rPr>
            </w:pPr>
            <w:r w:rsidRPr="000060A1">
              <w:rPr>
                <w:rFonts w:ascii="仿宋" w:eastAsia="仿宋" w:hAnsi="仿宋" w:cs="宋体" w:hint="eastAsia"/>
                <w:kern w:val="0"/>
                <w:sz w:val="24"/>
              </w:rPr>
              <w:t>房屋</w:t>
            </w:r>
            <w:r w:rsidR="00280BA7" w:rsidRPr="000060A1">
              <w:rPr>
                <w:rFonts w:ascii="仿宋" w:eastAsia="仿宋" w:hAnsi="仿宋" w:cs="宋体" w:hint="eastAsia"/>
                <w:kern w:val="0"/>
                <w:sz w:val="24"/>
              </w:rPr>
              <w:t>坐</w:t>
            </w:r>
            <w:r w:rsidRPr="000060A1">
              <w:rPr>
                <w:rFonts w:ascii="仿宋" w:eastAsia="仿宋" w:hAnsi="仿宋" w:cs="宋体" w:hint="eastAsia"/>
                <w:kern w:val="0"/>
                <w:sz w:val="24"/>
              </w:rPr>
              <w:t>落</w:t>
            </w:r>
          </w:p>
        </w:tc>
        <w:tc>
          <w:tcPr>
            <w:tcW w:w="6662" w:type="dxa"/>
            <w:gridSpan w:val="5"/>
            <w:tcBorders>
              <w:top w:val="nil"/>
            </w:tcBorders>
            <w:noWrap/>
            <w:vAlign w:val="center"/>
          </w:tcPr>
          <w:p w:rsidR="00155C83" w:rsidRPr="000060A1" w:rsidRDefault="00FB1A1C" w:rsidP="007F319C">
            <w:pPr>
              <w:widowControl/>
              <w:spacing w:line="440" w:lineRule="exact"/>
              <w:jc w:val="left"/>
              <w:rPr>
                <w:rFonts w:ascii="仿宋" w:eastAsia="仿宋" w:hAnsi="仿宋"/>
                <w:kern w:val="0"/>
                <w:sz w:val="24"/>
              </w:rPr>
            </w:pPr>
            <w:r>
              <w:rPr>
                <w:rFonts w:ascii="仿宋" w:eastAsia="仿宋" w:hAnsi="仿宋" w:cs="新宋体-18030" w:hint="eastAsia"/>
                <w:sz w:val="24"/>
              </w:rPr>
              <w:t>滁州市</w:t>
            </w:r>
            <w:r w:rsidR="004778EC">
              <w:rPr>
                <w:rFonts w:ascii="仿宋" w:eastAsia="仿宋" w:hAnsi="仿宋" w:cs="新宋体-18030" w:hint="eastAsia"/>
                <w:sz w:val="24"/>
              </w:rPr>
              <w:t>名儒园18幢2单元2402室</w:t>
            </w:r>
          </w:p>
        </w:tc>
      </w:tr>
      <w:tr w:rsidR="00155C83" w:rsidRPr="000060A1" w:rsidTr="00FB1A1C">
        <w:trPr>
          <w:trHeight w:val="285"/>
        </w:trPr>
        <w:tc>
          <w:tcPr>
            <w:tcW w:w="1985" w:type="dxa"/>
            <w:noWrap/>
            <w:vAlign w:val="center"/>
          </w:tcPr>
          <w:p w:rsidR="00155C83" w:rsidRPr="000060A1" w:rsidRDefault="00155C83" w:rsidP="001B3AD8">
            <w:pPr>
              <w:widowControl/>
              <w:spacing w:line="440" w:lineRule="exact"/>
              <w:jc w:val="left"/>
              <w:rPr>
                <w:rFonts w:ascii="仿宋" w:eastAsia="仿宋" w:hAnsi="仿宋" w:cs="宋体"/>
                <w:kern w:val="0"/>
                <w:sz w:val="24"/>
              </w:rPr>
            </w:pPr>
            <w:r w:rsidRPr="000060A1">
              <w:rPr>
                <w:rFonts w:ascii="仿宋" w:eastAsia="仿宋" w:hAnsi="仿宋" w:cs="宋体" w:hint="eastAsia"/>
                <w:kern w:val="0"/>
                <w:sz w:val="24"/>
              </w:rPr>
              <w:t>层次/总层数</w:t>
            </w:r>
          </w:p>
        </w:tc>
        <w:tc>
          <w:tcPr>
            <w:tcW w:w="1275" w:type="dxa"/>
            <w:noWrap/>
            <w:vAlign w:val="center"/>
          </w:tcPr>
          <w:p w:rsidR="00155C83" w:rsidRPr="000060A1" w:rsidRDefault="00F479AB" w:rsidP="00F479AB">
            <w:pPr>
              <w:widowControl/>
              <w:spacing w:line="440" w:lineRule="exact"/>
              <w:jc w:val="center"/>
              <w:rPr>
                <w:rFonts w:ascii="仿宋" w:eastAsia="仿宋" w:hAnsi="仿宋" w:cs="宋体"/>
                <w:kern w:val="0"/>
                <w:sz w:val="24"/>
              </w:rPr>
            </w:pPr>
            <w:r>
              <w:rPr>
                <w:rFonts w:ascii="仿宋" w:eastAsia="仿宋" w:hAnsi="仿宋" w:cs="宋体" w:hint="eastAsia"/>
                <w:kern w:val="0"/>
                <w:sz w:val="24"/>
              </w:rPr>
              <w:t>24</w:t>
            </w:r>
            <w:r w:rsidR="006A6A8D">
              <w:rPr>
                <w:rFonts w:ascii="仿宋" w:eastAsia="仿宋" w:hAnsi="仿宋" w:cs="宋体" w:hint="eastAsia"/>
                <w:kern w:val="0"/>
                <w:sz w:val="24"/>
              </w:rPr>
              <w:t>/</w:t>
            </w:r>
            <w:r>
              <w:rPr>
                <w:rFonts w:ascii="仿宋" w:eastAsia="仿宋" w:hAnsi="仿宋" w:cs="宋体" w:hint="eastAsia"/>
                <w:kern w:val="0"/>
                <w:sz w:val="24"/>
              </w:rPr>
              <w:t>24</w:t>
            </w:r>
          </w:p>
        </w:tc>
        <w:tc>
          <w:tcPr>
            <w:tcW w:w="1985" w:type="dxa"/>
            <w:noWrap/>
            <w:vAlign w:val="center"/>
          </w:tcPr>
          <w:p w:rsidR="00155C83" w:rsidRPr="000060A1" w:rsidRDefault="00155C83" w:rsidP="001B3AD8">
            <w:pPr>
              <w:widowControl/>
              <w:spacing w:line="440" w:lineRule="exact"/>
              <w:jc w:val="left"/>
              <w:rPr>
                <w:rFonts w:ascii="仿宋" w:eastAsia="仿宋" w:hAnsi="仿宋" w:cs="宋体"/>
                <w:kern w:val="0"/>
                <w:sz w:val="24"/>
              </w:rPr>
            </w:pPr>
            <w:r w:rsidRPr="000060A1">
              <w:rPr>
                <w:rFonts w:ascii="仿宋" w:eastAsia="仿宋" w:hAnsi="仿宋" w:cs="宋体" w:hint="eastAsia"/>
                <w:kern w:val="0"/>
                <w:sz w:val="24"/>
              </w:rPr>
              <w:t>楼号或幢号</w:t>
            </w:r>
          </w:p>
        </w:tc>
        <w:tc>
          <w:tcPr>
            <w:tcW w:w="650" w:type="dxa"/>
            <w:tcBorders>
              <w:top w:val="single" w:sz="4" w:space="0" w:color="auto"/>
              <w:right w:val="single" w:sz="4" w:space="0" w:color="auto"/>
            </w:tcBorders>
            <w:noWrap/>
            <w:vAlign w:val="center"/>
          </w:tcPr>
          <w:p w:rsidR="00155C83" w:rsidRPr="000060A1" w:rsidRDefault="00DB0A9C"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18</w:t>
            </w:r>
          </w:p>
        </w:tc>
        <w:tc>
          <w:tcPr>
            <w:tcW w:w="1446" w:type="dxa"/>
            <w:tcBorders>
              <w:top w:val="single" w:sz="4" w:space="0" w:color="auto"/>
              <w:right w:val="single" w:sz="4" w:space="0" w:color="auto"/>
            </w:tcBorders>
            <w:vAlign w:val="center"/>
          </w:tcPr>
          <w:p w:rsidR="00155C83" w:rsidRPr="000060A1" w:rsidRDefault="00155C83" w:rsidP="001B3AD8">
            <w:pPr>
              <w:widowControl/>
              <w:spacing w:line="440" w:lineRule="exact"/>
              <w:jc w:val="center"/>
              <w:rPr>
                <w:rFonts w:ascii="仿宋" w:eastAsia="仿宋" w:hAnsi="仿宋" w:cs="宋体"/>
                <w:kern w:val="0"/>
                <w:sz w:val="24"/>
              </w:rPr>
            </w:pPr>
            <w:r w:rsidRPr="000060A1">
              <w:rPr>
                <w:rFonts w:ascii="仿宋" w:eastAsia="仿宋" w:hAnsi="仿宋" w:cs="宋体" w:hint="eastAsia"/>
                <w:kern w:val="0"/>
                <w:sz w:val="24"/>
              </w:rPr>
              <w:t>房号及部位</w:t>
            </w:r>
          </w:p>
        </w:tc>
        <w:tc>
          <w:tcPr>
            <w:tcW w:w="1306" w:type="dxa"/>
            <w:tcBorders>
              <w:top w:val="single" w:sz="4" w:space="0" w:color="auto"/>
              <w:right w:val="single" w:sz="4" w:space="0" w:color="auto"/>
            </w:tcBorders>
            <w:vAlign w:val="center"/>
          </w:tcPr>
          <w:p w:rsidR="00155C83" w:rsidRPr="000060A1" w:rsidRDefault="00F479AB" w:rsidP="00CC2D15">
            <w:pPr>
              <w:widowControl/>
              <w:spacing w:line="440" w:lineRule="exact"/>
              <w:jc w:val="center"/>
              <w:rPr>
                <w:rFonts w:ascii="仿宋" w:eastAsia="仿宋" w:hAnsi="仿宋" w:cs="宋体"/>
                <w:kern w:val="0"/>
                <w:sz w:val="24"/>
              </w:rPr>
            </w:pPr>
            <w:r>
              <w:rPr>
                <w:rFonts w:ascii="仿宋" w:eastAsia="仿宋" w:hAnsi="仿宋" w:cs="宋体" w:hint="eastAsia"/>
                <w:kern w:val="0"/>
                <w:sz w:val="24"/>
              </w:rPr>
              <w:t>2402</w:t>
            </w:r>
          </w:p>
        </w:tc>
      </w:tr>
      <w:tr w:rsidR="00053EF5" w:rsidRPr="000060A1" w:rsidTr="00FB1A1C">
        <w:trPr>
          <w:trHeight w:val="285"/>
        </w:trPr>
        <w:tc>
          <w:tcPr>
            <w:tcW w:w="1985" w:type="dxa"/>
            <w:noWrap/>
            <w:vAlign w:val="center"/>
          </w:tcPr>
          <w:p w:rsidR="00053EF5" w:rsidRPr="000060A1" w:rsidRDefault="00053EF5" w:rsidP="001B3AD8">
            <w:pPr>
              <w:widowControl/>
              <w:spacing w:line="440" w:lineRule="exact"/>
              <w:jc w:val="left"/>
              <w:rPr>
                <w:rFonts w:ascii="仿宋" w:eastAsia="仿宋" w:hAnsi="仿宋" w:cs="宋体"/>
                <w:kern w:val="0"/>
                <w:sz w:val="24"/>
              </w:rPr>
            </w:pPr>
            <w:r w:rsidRPr="000060A1">
              <w:rPr>
                <w:rFonts w:ascii="仿宋" w:eastAsia="仿宋" w:hAnsi="仿宋" w:cs="宋体" w:hint="eastAsia"/>
                <w:kern w:val="0"/>
                <w:sz w:val="24"/>
              </w:rPr>
              <w:t>建筑面积(m</w:t>
            </w:r>
            <w:r w:rsidRPr="000060A1">
              <w:rPr>
                <w:rFonts w:ascii="仿宋" w:eastAsia="仿宋" w:hAnsi="仿宋" w:cs="宋体" w:hint="eastAsia"/>
                <w:kern w:val="0"/>
                <w:sz w:val="24"/>
                <w:vertAlign w:val="superscript"/>
              </w:rPr>
              <w:t>2</w:t>
            </w:r>
            <w:r w:rsidRPr="000060A1">
              <w:rPr>
                <w:rFonts w:ascii="仿宋" w:eastAsia="仿宋" w:hAnsi="仿宋" w:cs="宋体" w:hint="eastAsia"/>
                <w:kern w:val="0"/>
                <w:sz w:val="24"/>
              </w:rPr>
              <w:t>)</w:t>
            </w:r>
          </w:p>
        </w:tc>
        <w:tc>
          <w:tcPr>
            <w:tcW w:w="1275" w:type="dxa"/>
            <w:noWrap/>
            <w:vAlign w:val="center"/>
          </w:tcPr>
          <w:p w:rsidR="00053EF5" w:rsidRPr="000060A1" w:rsidRDefault="00F479AB"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82.69</w:t>
            </w:r>
          </w:p>
        </w:tc>
        <w:tc>
          <w:tcPr>
            <w:tcW w:w="1985" w:type="dxa"/>
            <w:noWrap/>
            <w:vAlign w:val="center"/>
          </w:tcPr>
          <w:p w:rsidR="00053EF5" w:rsidRPr="000060A1" w:rsidRDefault="00053EF5" w:rsidP="001B3AD8">
            <w:pPr>
              <w:widowControl/>
              <w:spacing w:line="440" w:lineRule="exact"/>
              <w:jc w:val="left"/>
              <w:rPr>
                <w:rFonts w:ascii="仿宋" w:eastAsia="仿宋" w:hAnsi="仿宋" w:cs="宋体"/>
                <w:kern w:val="0"/>
                <w:sz w:val="24"/>
              </w:rPr>
            </w:pPr>
            <w:r w:rsidRPr="000060A1">
              <w:rPr>
                <w:rFonts w:ascii="仿宋" w:eastAsia="仿宋" w:hAnsi="仿宋" w:cs="宋体" w:hint="eastAsia"/>
                <w:kern w:val="0"/>
                <w:sz w:val="24"/>
              </w:rPr>
              <w:t>房屋用途</w:t>
            </w:r>
          </w:p>
        </w:tc>
        <w:tc>
          <w:tcPr>
            <w:tcW w:w="3402" w:type="dxa"/>
            <w:gridSpan w:val="3"/>
            <w:noWrap/>
            <w:vAlign w:val="center"/>
          </w:tcPr>
          <w:p w:rsidR="00053EF5" w:rsidRPr="000060A1" w:rsidRDefault="006A6A8D"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住宅</w:t>
            </w:r>
          </w:p>
        </w:tc>
      </w:tr>
      <w:tr w:rsidR="00053EF5" w:rsidRPr="000060A1" w:rsidTr="00FB1A1C">
        <w:trPr>
          <w:trHeight w:val="285"/>
        </w:trPr>
        <w:tc>
          <w:tcPr>
            <w:tcW w:w="1985" w:type="dxa"/>
            <w:noWrap/>
            <w:vAlign w:val="center"/>
          </w:tcPr>
          <w:p w:rsidR="00053EF5" w:rsidRPr="000060A1" w:rsidRDefault="00053EF5" w:rsidP="001B3AD8">
            <w:pPr>
              <w:widowControl/>
              <w:spacing w:line="440" w:lineRule="exact"/>
              <w:jc w:val="left"/>
              <w:rPr>
                <w:rFonts w:ascii="仿宋" w:eastAsia="仿宋" w:hAnsi="仿宋" w:cs="宋体"/>
                <w:kern w:val="0"/>
                <w:sz w:val="24"/>
              </w:rPr>
            </w:pPr>
            <w:r w:rsidRPr="000060A1">
              <w:rPr>
                <w:rFonts w:ascii="仿宋" w:eastAsia="仿宋" w:hAnsi="仿宋" w:cs="宋体" w:hint="eastAsia"/>
                <w:kern w:val="0"/>
                <w:sz w:val="24"/>
              </w:rPr>
              <w:t>房屋结构</w:t>
            </w:r>
          </w:p>
        </w:tc>
        <w:tc>
          <w:tcPr>
            <w:tcW w:w="1275" w:type="dxa"/>
            <w:noWrap/>
            <w:vAlign w:val="center"/>
          </w:tcPr>
          <w:p w:rsidR="00053EF5" w:rsidRPr="000060A1" w:rsidRDefault="00F479AB"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钢混</w:t>
            </w:r>
          </w:p>
        </w:tc>
        <w:tc>
          <w:tcPr>
            <w:tcW w:w="1985" w:type="dxa"/>
            <w:noWrap/>
            <w:vAlign w:val="center"/>
          </w:tcPr>
          <w:p w:rsidR="00053EF5" w:rsidRPr="000060A1" w:rsidRDefault="00053EF5" w:rsidP="001B3AD8">
            <w:pPr>
              <w:widowControl/>
              <w:spacing w:line="440" w:lineRule="exact"/>
              <w:jc w:val="left"/>
              <w:rPr>
                <w:rFonts w:ascii="仿宋" w:eastAsia="仿宋" w:hAnsi="仿宋" w:cs="宋体"/>
                <w:kern w:val="0"/>
                <w:sz w:val="24"/>
              </w:rPr>
            </w:pPr>
            <w:r w:rsidRPr="000060A1">
              <w:rPr>
                <w:rFonts w:ascii="仿宋" w:eastAsia="仿宋" w:hAnsi="仿宋" w:cs="宋体" w:hint="eastAsia"/>
                <w:kern w:val="0"/>
                <w:sz w:val="24"/>
              </w:rPr>
              <w:t>实际用途</w:t>
            </w:r>
          </w:p>
        </w:tc>
        <w:tc>
          <w:tcPr>
            <w:tcW w:w="3402" w:type="dxa"/>
            <w:gridSpan w:val="3"/>
            <w:noWrap/>
            <w:vAlign w:val="center"/>
          </w:tcPr>
          <w:p w:rsidR="00053EF5" w:rsidRPr="000060A1" w:rsidRDefault="00E71567"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住宅</w:t>
            </w:r>
          </w:p>
        </w:tc>
      </w:tr>
      <w:tr w:rsidR="007C149E" w:rsidRPr="000060A1" w:rsidTr="00FB1A1C">
        <w:trPr>
          <w:trHeight w:val="285"/>
        </w:trPr>
        <w:tc>
          <w:tcPr>
            <w:tcW w:w="1985" w:type="dxa"/>
            <w:noWrap/>
            <w:vAlign w:val="center"/>
          </w:tcPr>
          <w:p w:rsidR="007C149E" w:rsidRPr="000060A1" w:rsidRDefault="00053EF5" w:rsidP="001B3AD8">
            <w:pPr>
              <w:widowControl/>
              <w:spacing w:line="440" w:lineRule="exact"/>
              <w:jc w:val="left"/>
              <w:rPr>
                <w:rFonts w:ascii="仿宋" w:eastAsia="仿宋" w:hAnsi="仿宋" w:cs="宋体"/>
                <w:kern w:val="0"/>
                <w:sz w:val="24"/>
              </w:rPr>
            </w:pPr>
            <w:r w:rsidRPr="000060A1">
              <w:rPr>
                <w:rFonts w:ascii="仿宋" w:eastAsia="仿宋" w:hAnsi="仿宋" w:cs="宋体" w:hint="eastAsia"/>
                <w:kern w:val="0"/>
                <w:sz w:val="24"/>
              </w:rPr>
              <w:lastRenderedPageBreak/>
              <w:t>建成年代</w:t>
            </w:r>
          </w:p>
        </w:tc>
        <w:tc>
          <w:tcPr>
            <w:tcW w:w="1275" w:type="dxa"/>
            <w:noWrap/>
            <w:vAlign w:val="center"/>
          </w:tcPr>
          <w:p w:rsidR="007C149E" w:rsidRPr="000060A1" w:rsidRDefault="00240D5A" w:rsidP="00F479AB">
            <w:pPr>
              <w:widowControl/>
              <w:spacing w:line="440" w:lineRule="exact"/>
              <w:jc w:val="center"/>
              <w:rPr>
                <w:rFonts w:ascii="仿宋" w:eastAsia="仿宋" w:hAnsi="仿宋" w:cs="宋体"/>
                <w:kern w:val="0"/>
                <w:sz w:val="24"/>
              </w:rPr>
            </w:pPr>
            <w:r>
              <w:rPr>
                <w:rFonts w:ascii="仿宋" w:eastAsia="仿宋" w:hAnsi="仿宋" w:cs="宋体" w:hint="eastAsia"/>
                <w:kern w:val="0"/>
                <w:sz w:val="24"/>
              </w:rPr>
              <w:t>20</w:t>
            </w:r>
            <w:r w:rsidR="00CC2D15">
              <w:rPr>
                <w:rFonts w:ascii="仿宋" w:eastAsia="仿宋" w:hAnsi="仿宋" w:cs="宋体" w:hint="eastAsia"/>
                <w:kern w:val="0"/>
                <w:sz w:val="24"/>
              </w:rPr>
              <w:t>1</w:t>
            </w:r>
            <w:r w:rsidR="00F479AB">
              <w:rPr>
                <w:rFonts w:ascii="仿宋" w:eastAsia="仿宋" w:hAnsi="仿宋" w:cs="宋体" w:hint="eastAsia"/>
                <w:kern w:val="0"/>
                <w:sz w:val="24"/>
              </w:rPr>
              <w:t>4</w:t>
            </w:r>
          </w:p>
        </w:tc>
        <w:tc>
          <w:tcPr>
            <w:tcW w:w="1985" w:type="dxa"/>
            <w:noWrap/>
            <w:vAlign w:val="center"/>
          </w:tcPr>
          <w:p w:rsidR="007C149E" w:rsidRPr="000060A1" w:rsidRDefault="004F08ED" w:rsidP="001B3AD8">
            <w:pPr>
              <w:widowControl/>
              <w:spacing w:line="440" w:lineRule="exact"/>
              <w:jc w:val="left"/>
              <w:rPr>
                <w:rFonts w:ascii="仿宋" w:eastAsia="仿宋" w:hAnsi="仿宋" w:cs="宋体"/>
                <w:kern w:val="0"/>
                <w:sz w:val="24"/>
              </w:rPr>
            </w:pPr>
            <w:r>
              <w:rPr>
                <w:rFonts w:ascii="仿宋" w:eastAsia="仿宋" w:hAnsi="仿宋" w:cs="宋体" w:hint="eastAsia"/>
                <w:kern w:val="0"/>
                <w:sz w:val="24"/>
              </w:rPr>
              <w:t>土地证号</w:t>
            </w:r>
          </w:p>
        </w:tc>
        <w:tc>
          <w:tcPr>
            <w:tcW w:w="3402" w:type="dxa"/>
            <w:gridSpan w:val="3"/>
            <w:noWrap/>
            <w:vAlign w:val="center"/>
          </w:tcPr>
          <w:p w:rsidR="007C149E" w:rsidRPr="000060A1" w:rsidRDefault="004F08ED"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w:t>
            </w:r>
          </w:p>
        </w:tc>
      </w:tr>
      <w:tr w:rsidR="008342AB" w:rsidRPr="000060A1" w:rsidTr="00FB1A1C">
        <w:trPr>
          <w:trHeight w:val="285"/>
        </w:trPr>
        <w:tc>
          <w:tcPr>
            <w:tcW w:w="1985" w:type="dxa"/>
            <w:noWrap/>
            <w:vAlign w:val="center"/>
          </w:tcPr>
          <w:p w:rsidR="008342AB" w:rsidRPr="000060A1" w:rsidRDefault="00043125" w:rsidP="001B3AD8">
            <w:pPr>
              <w:widowControl/>
              <w:spacing w:line="440" w:lineRule="exact"/>
              <w:jc w:val="left"/>
              <w:rPr>
                <w:rFonts w:ascii="仿宋" w:eastAsia="仿宋" w:hAnsi="仿宋" w:cs="宋体"/>
                <w:kern w:val="0"/>
                <w:sz w:val="24"/>
              </w:rPr>
            </w:pPr>
            <w:r>
              <w:rPr>
                <w:rFonts w:ascii="仿宋" w:eastAsia="仿宋" w:hAnsi="仿宋" w:cs="宋体" w:hint="eastAsia"/>
                <w:kern w:val="0"/>
                <w:sz w:val="24"/>
              </w:rPr>
              <w:t>土地性质</w:t>
            </w:r>
          </w:p>
        </w:tc>
        <w:tc>
          <w:tcPr>
            <w:tcW w:w="1275" w:type="dxa"/>
            <w:noWrap/>
            <w:vAlign w:val="center"/>
          </w:tcPr>
          <w:p w:rsidR="008342AB" w:rsidRDefault="00CC2D15"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划拨</w:t>
            </w:r>
          </w:p>
        </w:tc>
        <w:tc>
          <w:tcPr>
            <w:tcW w:w="1985" w:type="dxa"/>
            <w:noWrap/>
            <w:vAlign w:val="center"/>
          </w:tcPr>
          <w:p w:rsidR="008342AB" w:rsidRDefault="00043125" w:rsidP="001B3AD8">
            <w:pPr>
              <w:widowControl/>
              <w:spacing w:line="440" w:lineRule="exact"/>
              <w:jc w:val="left"/>
              <w:rPr>
                <w:rFonts w:ascii="仿宋" w:eastAsia="仿宋" w:hAnsi="仿宋" w:cs="宋体"/>
                <w:kern w:val="0"/>
                <w:sz w:val="24"/>
              </w:rPr>
            </w:pPr>
            <w:r>
              <w:rPr>
                <w:rFonts w:ascii="仿宋" w:eastAsia="仿宋" w:hAnsi="仿宋" w:cs="宋体" w:hint="eastAsia"/>
                <w:kern w:val="0"/>
                <w:sz w:val="24"/>
              </w:rPr>
              <w:t>土地使用权年限</w:t>
            </w:r>
          </w:p>
        </w:tc>
        <w:tc>
          <w:tcPr>
            <w:tcW w:w="3402" w:type="dxa"/>
            <w:gridSpan w:val="3"/>
            <w:noWrap/>
            <w:vAlign w:val="center"/>
          </w:tcPr>
          <w:p w:rsidR="008342AB" w:rsidRDefault="00CC2D15" w:rsidP="00C718C0">
            <w:pPr>
              <w:widowControl/>
              <w:spacing w:line="440" w:lineRule="exact"/>
              <w:jc w:val="center"/>
              <w:rPr>
                <w:rFonts w:ascii="仿宋" w:eastAsia="仿宋" w:hAnsi="仿宋" w:cs="宋体"/>
                <w:kern w:val="0"/>
                <w:sz w:val="24"/>
              </w:rPr>
            </w:pPr>
            <w:r>
              <w:rPr>
                <w:rFonts w:ascii="仿宋" w:eastAsia="仿宋" w:hAnsi="仿宋" w:cs="宋体" w:hint="eastAsia"/>
                <w:kern w:val="0"/>
                <w:sz w:val="24"/>
              </w:rPr>
              <w:t>-</w:t>
            </w:r>
          </w:p>
        </w:tc>
      </w:tr>
      <w:tr w:rsidR="006A6A8D" w:rsidRPr="000060A1" w:rsidTr="00FB1A1C">
        <w:trPr>
          <w:trHeight w:val="285"/>
        </w:trPr>
        <w:tc>
          <w:tcPr>
            <w:tcW w:w="1985" w:type="dxa"/>
            <w:noWrap/>
            <w:vAlign w:val="center"/>
          </w:tcPr>
          <w:p w:rsidR="006A6A8D" w:rsidRDefault="006A6A8D" w:rsidP="001B3AD8">
            <w:pPr>
              <w:widowControl/>
              <w:spacing w:line="440" w:lineRule="exact"/>
              <w:jc w:val="left"/>
              <w:rPr>
                <w:rFonts w:ascii="仿宋" w:eastAsia="仿宋" w:hAnsi="仿宋" w:cs="宋体"/>
                <w:kern w:val="0"/>
                <w:sz w:val="24"/>
              </w:rPr>
            </w:pPr>
            <w:r>
              <w:rPr>
                <w:rFonts w:ascii="仿宋" w:eastAsia="仿宋" w:hAnsi="仿宋" w:cs="宋体" w:hint="eastAsia"/>
                <w:kern w:val="0"/>
                <w:sz w:val="24"/>
              </w:rPr>
              <w:t>用途</w:t>
            </w:r>
          </w:p>
        </w:tc>
        <w:tc>
          <w:tcPr>
            <w:tcW w:w="1275" w:type="dxa"/>
            <w:noWrap/>
            <w:vAlign w:val="center"/>
          </w:tcPr>
          <w:p w:rsidR="006A6A8D" w:rsidRDefault="006A6A8D"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住宅用地</w:t>
            </w:r>
          </w:p>
        </w:tc>
        <w:tc>
          <w:tcPr>
            <w:tcW w:w="1985" w:type="dxa"/>
            <w:noWrap/>
            <w:vAlign w:val="center"/>
          </w:tcPr>
          <w:p w:rsidR="006A6A8D" w:rsidRDefault="006A6A8D" w:rsidP="001B3AD8">
            <w:pPr>
              <w:widowControl/>
              <w:spacing w:line="440" w:lineRule="exact"/>
              <w:jc w:val="left"/>
              <w:rPr>
                <w:rFonts w:ascii="仿宋" w:eastAsia="仿宋" w:hAnsi="仿宋" w:cs="宋体"/>
                <w:kern w:val="0"/>
                <w:sz w:val="24"/>
              </w:rPr>
            </w:pPr>
            <w:r>
              <w:rPr>
                <w:rFonts w:ascii="仿宋" w:eastAsia="仿宋" w:hAnsi="仿宋" w:cs="宋体" w:hint="eastAsia"/>
                <w:kern w:val="0"/>
                <w:sz w:val="24"/>
              </w:rPr>
              <w:t>土地面积</w:t>
            </w:r>
            <w:r w:rsidR="001F43AC" w:rsidRPr="000060A1">
              <w:rPr>
                <w:rFonts w:ascii="仿宋" w:eastAsia="仿宋" w:hAnsi="仿宋" w:cs="宋体" w:hint="eastAsia"/>
                <w:kern w:val="0"/>
                <w:sz w:val="24"/>
              </w:rPr>
              <w:t>(m</w:t>
            </w:r>
            <w:r w:rsidR="001F43AC" w:rsidRPr="000060A1">
              <w:rPr>
                <w:rFonts w:ascii="仿宋" w:eastAsia="仿宋" w:hAnsi="仿宋" w:cs="宋体" w:hint="eastAsia"/>
                <w:kern w:val="0"/>
                <w:sz w:val="24"/>
                <w:vertAlign w:val="superscript"/>
              </w:rPr>
              <w:t>2</w:t>
            </w:r>
            <w:r w:rsidR="001F43AC" w:rsidRPr="000060A1">
              <w:rPr>
                <w:rFonts w:ascii="仿宋" w:eastAsia="仿宋" w:hAnsi="仿宋" w:cs="宋体" w:hint="eastAsia"/>
                <w:kern w:val="0"/>
                <w:sz w:val="24"/>
              </w:rPr>
              <w:t>)</w:t>
            </w:r>
          </w:p>
        </w:tc>
        <w:tc>
          <w:tcPr>
            <w:tcW w:w="3402" w:type="dxa"/>
            <w:gridSpan w:val="3"/>
            <w:noWrap/>
            <w:vAlign w:val="center"/>
          </w:tcPr>
          <w:p w:rsidR="006A6A8D" w:rsidRDefault="00C718C0"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w:t>
            </w:r>
          </w:p>
        </w:tc>
      </w:tr>
      <w:tr w:rsidR="006A6A8D" w:rsidRPr="000060A1" w:rsidTr="00911323">
        <w:trPr>
          <w:trHeight w:val="285"/>
        </w:trPr>
        <w:tc>
          <w:tcPr>
            <w:tcW w:w="1985" w:type="dxa"/>
            <w:noWrap/>
            <w:vAlign w:val="center"/>
          </w:tcPr>
          <w:p w:rsidR="006A6A8D" w:rsidRDefault="006A6A8D" w:rsidP="001B3AD8">
            <w:pPr>
              <w:widowControl/>
              <w:spacing w:line="440" w:lineRule="exact"/>
              <w:jc w:val="left"/>
              <w:rPr>
                <w:rFonts w:ascii="仿宋" w:eastAsia="仿宋" w:hAnsi="仿宋" w:cs="宋体"/>
                <w:kern w:val="0"/>
                <w:sz w:val="24"/>
              </w:rPr>
            </w:pPr>
            <w:r>
              <w:rPr>
                <w:rFonts w:ascii="仿宋" w:eastAsia="仿宋" w:hAnsi="仿宋" w:cs="宋体" w:hint="eastAsia"/>
                <w:kern w:val="0"/>
                <w:sz w:val="24"/>
              </w:rPr>
              <w:t>四至</w:t>
            </w:r>
          </w:p>
        </w:tc>
        <w:tc>
          <w:tcPr>
            <w:tcW w:w="6662" w:type="dxa"/>
            <w:gridSpan w:val="5"/>
            <w:noWrap/>
            <w:vAlign w:val="center"/>
          </w:tcPr>
          <w:p w:rsidR="006A6A8D" w:rsidRDefault="00F479AB" w:rsidP="00C718C0">
            <w:pPr>
              <w:widowControl/>
              <w:spacing w:line="440" w:lineRule="exact"/>
              <w:jc w:val="center"/>
              <w:rPr>
                <w:rFonts w:ascii="仿宋" w:eastAsia="仿宋" w:hAnsi="仿宋" w:cs="宋体"/>
                <w:kern w:val="0"/>
                <w:sz w:val="24"/>
              </w:rPr>
            </w:pPr>
            <w:r>
              <w:rPr>
                <w:rFonts w:ascii="仿宋" w:eastAsia="仿宋" w:hAnsi="仿宋" w:cs="宋体" w:hint="eastAsia"/>
                <w:kern w:val="0"/>
                <w:sz w:val="24"/>
              </w:rPr>
              <w:t>东至仕府公馆、西至丰乐大道、南至敬梓西路、北至龙蟠南苑</w:t>
            </w:r>
          </w:p>
        </w:tc>
      </w:tr>
      <w:tr w:rsidR="006A6A8D" w:rsidRPr="000060A1" w:rsidTr="00911323">
        <w:trPr>
          <w:trHeight w:val="285"/>
        </w:trPr>
        <w:tc>
          <w:tcPr>
            <w:tcW w:w="1985" w:type="dxa"/>
            <w:noWrap/>
            <w:vAlign w:val="center"/>
          </w:tcPr>
          <w:p w:rsidR="006A6A8D" w:rsidRDefault="006A6A8D" w:rsidP="001B3AD8">
            <w:pPr>
              <w:widowControl/>
              <w:spacing w:line="440" w:lineRule="exact"/>
              <w:jc w:val="left"/>
              <w:rPr>
                <w:rFonts w:ascii="仿宋" w:eastAsia="仿宋" w:hAnsi="仿宋" w:cs="宋体"/>
                <w:kern w:val="0"/>
                <w:sz w:val="24"/>
              </w:rPr>
            </w:pPr>
            <w:r>
              <w:rPr>
                <w:rFonts w:ascii="仿宋" w:eastAsia="仿宋" w:hAnsi="仿宋" w:cs="宋体" w:hint="eastAsia"/>
                <w:kern w:val="0"/>
                <w:sz w:val="24"/>
              </w:rPr>
              <w:t>形状及开发程度</w:t>
            </w:r>
          </w:p>
        </w:tc>
        <w:tc>
          <w:tcPr>
            <w:tcW w:w="6662" w:type="dxa"/>
            <w:gridSpan w:val="5"/>
            <w:noWrap/>
            <w:vAlign w:val="center"/>
          </w:tcPr>
          <w:p w:rsidR="006A6A8D" w:rsidRDefault="006A6A8D" w:rsidP="006A6A8D">
            <w:pPr>
              <w:widowControl/>
              <w:spacing w:line="440" w:lineRule="exact"/>
              <w:rPr>
                <w:rFonts w:ascii="仿宋" w:eastAsia="仿宋" w:hAnsi="仿宋" w:cs="宋体"/>
                <w:kern w:val="0"/>
                <w:sz w:val="24"/>
              </w:rPr>
            </w:pPr>
            <w:r>
              <w:rPr>
                <w:rFonts w:ascii="仿宋" w:eastAsia="仿宋" w:hAnsi="仿宋" w:cs="宋体" w:hint="eastAsia"/>
                <w:kern w:val="0"/>
                <w:sz w:val="24"/>
              </w:rPr>
              <w:t>为规则长方形，开发程度已达到“</w:t>
            </w:r>
            <w:r w:rsidR="005C4864">
              <w:rPr>
                <w:rFonts w:ascii="仿宋" w:eastAsia="仿宋" w:hAnsi="仿宋" w:cs="宋体" w:hint="eastAsia"/>
                <w:kern w:val="0"/>
                <w:sz w:val="24"/>
              </w:rPr>
              <w:t>六通</w:t>
            </w:r>
            <w:r>
              <w:rPr>
                <w:rFonts w:ascii="仿宋" w:eastAsia="仿宋" w:hAnsi="仿宋" w:cs="宋体" w:hint="eastAsia"/>
                <w:kern w:val="0"/>
                <w:sz w:val="24"/>
              </w:rPr>
              <w:t>一平”</w:t>
            </w:r>
          </w:p>
        </w:tc>
      </w:tr>
    </w:tbl>
    <w:p w:rsidR="00922DD7" w:rsidRPr="000060A1" w:rsidRDefault="00690C1A" w:rsidP="001B3AD8">
      <w:pPr>
        <w:spacing w:line="440" w:lineRule="exact"/>
        <w:ind w:firstLineChars="200" w:firstLine="480"/>
        <w:rPr>
          <w:rFonts w:ascii="仿宋" w:eastAsia="仿宋" w:hAnsi="仿宋" w:cs="新宋体-18030"/>
          <w:sz w:val="24"/>
        </w:rPr>
      </w:pPr>
      <w:r w:rsidRPr="000060A1">
        <w:rPr>
          <w:rFonts w:ascii="仿宋" w:eastAsia="仿宋" w:hAnsi="仿宋" w:cs="新宋体-18030" w:hint="eastAsia"/>
          <w:sz w:val="24"/>
        </w:rPr>
        <w:t>（二）</w:t>
      </w:r>
      <w:r w:rsidR="00922DD7" w:rsidRPr="000060A1">
        <w:rPr>
          <w:rFonts w:ascii="仿宋" w:eastAsia="仿宋" w:hAnsi="仿宋" w:cs="新宋体-18030" w:hint="eastAsia"/>
          <w:sz w:val="24"/>
        </w:rPr>
        <w:t>区域</w:t>
      </w:r>
      <w:r w:rsidR="007C149E" w:rsidRPr="000060A1">
        <w:rPr>
          <w:rFonts w:ascii="仿宋" w:eastAsia="仿宋" w:hAnsi="仿宋" w:cs="新宋体-18030" w:hint="eastAsia"/>
          <w:sz w:val="24"/>
        </w:rPr>
        <w:t>状况</w:t>
      </w:r>
    </w:p>
    <w:tbl>
      <w:tblPr>
        <w:tblW w:w="8602" w:type="dxa"/>
        <w:jc w:val="center"/>
        <w:tblInd w:w="626" w:type="dxa"/>
        <w:tblLook w:val="0000"/>
      </w:tblPr>
      <w:tblGrid>
        <w:gridCol w:w="2297"/>
        <w:gridCol w:w="6305"/>
      </w:tblGrid>
      <w:tr w:rsidR="00280BA7" w:rsidRPr="000060A1" w:rsidTr="00260DB5">
        <w:trPr>
          <w:trHeight w:val="689"/>
          <w:jc w:val="center"/>
        </w:trPr>
        <w:tc>
          <w:tcPr>
            <w:tcW w:w="2297" w:type="dxa"/>
            <w:tcBorders>
              <w:top w:val="single" w:sz="8" w:space="0" w:color="auto"/>
              <w:left w:val="single" w:sz="8" w:space="0" w:color="auto"/>
              <w:bottom w:val="single" w:sz="8" w:space="0" w:color="000000"/>
              <w:right w:val="single" w:sz="8" w:space="0" w:color="auto"/>
            </w:tcBorders>
            <w:shd w:val="clear" w:color="auto" w:fill="auto"/>
            <w:vAlign w:val="center"/>
          </w:tcPr>
          <w:p w:rsidR="00280BA7" w:rsidRPr="000060A1" w:rsidRDefault="00280BA7" w:rsidP="001B3AD8">
            <w:pPr>
              <w:widowControl/>
              <w:spacing w:line="440" w:lineRule="exact"/>
              <w:rPr>
                <w:rFonts w:ascii="仿宋" w:eastAsia="仿宋" w:hAnsi="仿宋" w:cs="宋体"/>
                <w:kern w:val="0"/>
                <w:sz w:val="24"/>
              </w:rPr>
            </w:pPr>
            <w:r w:rsidRPr="000060A1">
              <w:rPr>
                <w:rFonts w:ascii="仿宋" w:eastAsia="仿宋" w:hAnsi="仿宋" w:cs="宋体" w:hint="eastAsia"/>
                <w:kern w:val="0"/>
                <w:sz w:val="24"/>
              </w:rPr>
              <w:t>交通便捷度</w:t>
            </w:r>
          </w:p>
        </w:tc>
        <w:tc>
          <w:tcPr>
            <w:tcW w:w="6305" w:type="dxa"/>
            <w:tcBorders>
              <w:top w:val="single" w:sz="8" w:space="0" w:color="auto"/>
              <w:left w:val="nil"/>
              <w:right w:val="single" w:sz="8" w:space="0" w:color="auto"/>
            </w:tcBorders>
            <w:shd w:val="clear" w:color="auto" w:fill="auto"/>
            <w:vAlign w:val="center"/>
          </w:tcPr>
          <w:p w:rsidR="00280BA7" w:rsidRPr="000047E5" w:rsidRDefault="00280BA7" w:rsidP="00911323">
            <w:pPr>
              <w:spacing w:line="440" w:lineRule="exact"/>
              <w:rPr>
                <w:rFonts w:ascii="仿宋" w:eastAsia="仿宋" w:hAnsi="仿宋" w:cs="新宋体-18030"/>
                <w:sz w:val="24"/>
              </w:rPr>
            </w:pPr>
            <w:r w:rsidRPr="000047E5">
              <w:rPr>
                <w:rFonts w:ascii="仿宋" w:eastAsia="仿宋" w:hAnsi="仿宋" w:cs="新宋体-18030" w:hint="eastAsia"/>
                <w:sz w:val="24"/>
              </w:rPr>
              <w:t>道路通达度</w:t>
            </w:r>
            <w:r w:rsidR="006A6A8D" w:rsidRPr="000047E5">
              <w:rPr>
                <w:rFonts w:ascii="仿宋" w:eastAsia="仿宋" w:hAnsi="仿宋" w:cs="新宋体-18030" w:hint="eastAsia"/>
                <w:sz w:val="24"/>
              </w:rPr>
              <w:t>较优</w:t>
            </w:r>
            <w:r w:rsidRPr="000047E5">
              <w:rPr>
                <w:rFonts w:ascii="仿宋" w:eastAsia="仿宋" w:hAnsi="仿宋" w:cs="新宋体-18030" w:hint="eastAsia"/>
                <w:sz w:val="24"/>
              </w:rPr>
              <w:t>、</w:t>
            </w:r>
            <w:r w:rsidR="006A6A8D" w:rsidRPr="000047E5">
              <w:rPr>
                <w:rFonts w:ascii="仿宋" w:eastAsia="仿宋" w:hAnsi="仿宋" w:cs="新宋体-18030" w:hint="eastAsia"/>
                <w:sz w:val="24"/>
              </w:rPr>
              <w:t>距公交站点50米左右，</w:t>
            </w:r>
            <w:r w:rsidR="00F479AB">
              <w:rPr>
                <w:rFonts w:ascii="仿宋" w:eastAsia="仿宋" w:hAnsi="仿宋" w:cs="新宋体-18030" w:hint="eastAsia"/>
                <w:sz w:val="24"/>
              </w:rPr>
              <w:t>22路</w:t>
            </w:r>
            <w:r w:rsidR="00CC2D15">
              <w:rPr>
                <w:rFonts w:ascii="仿宋" w:eastAsia="仿宋" w:hAnsi="仿宋" w:cs="新宋体-18030" w:hint="eastAsia"/>
                <w:sz w:val="24"/>
              </w:rPr>
              <w:t>公交车</w:t>
            </w:r>
            <w:r w:rsidR="006A6A8D" w:rsidRPr="000047E5">
              <w:rPr>
                <w:rFonts w:ascii="仿宋" w:eastAsia="仿宋" w:hAnsi="仿宋" w:cs="新宋体-18030" w:hint="eastAsia"/>
                <w:sz w:val="24"/>
              </w:rPr>
              <w:t>经过该小区。</w:t>
            </w:r>
          </w:p>
        </w:tc>
      </w:tr>
      <w:tr w:rsidR="00280BA7" w:rsidRPr="000060A1" w:rsidTr="00260DB5">
        <w:trPr>
          <w:trHeight w:val="403"/>
          <w:jc w:val="center"/>
        </w:trPr>
        <w:tc>
          <w:tcPr>
            <w:tcW w:w="2297" w:type="dxa"/>
            <w:tcBorders>
              <w:top w:val="nil"/>
              <w:left w:val="single" w:sz="8" w:space="0" w:color="auto"/>
              <w:bottom w:val="single" w:sz="8" w:space="0" w:color="auto"/>
              <w:right w:val="single" w:sz="8" w:space="0" w:color="auto"/>
            </w:tcBorders>
            <w:shd w:val="clear" w:color="auto" w:fill="auto"/>
            <w:vAlign w:val="center"/>
          </w:tcPr>
          <w:p w:rsidR="00280BA7" w:rsidRPr="000060A1" w:rsidRDefault="00280BA7" w:rsidP="001B3AD8">
            <w:pPr>
              <w:widowControl/>
              <w:spacing w:line="440" w:lineRule="exact"/>
              <w:rPr>
                <w:rFonts w:ascii="仿宋" w:eastAsia="仿宋" w:hAnsi="仿宋" w:cs="宋体"/>
                <w:kern w:val="0"/>
                <w:sz w:val="24"/>
              </w:rPr>
            </w:pPr>
            <w:r w:rsidRPr="000060A1">
              <w:rPr>
                <w:rFonts w:ascii="仿宋" w:eastAsia="仿宋" w:hAnsi="仿宋" w:cs="宋体" w:hint="eastAsia"/>
                <w:kern w:val="0"/>
                <w:sz w:val="24"/>
              </w:rPr>
              <w:t>自然人文环境质量</w:t>
            </w:r>
          </w:p>
        </w:tc>
        <w:tc>
          <w:tcPr>
            <w:tcW w:w="6305" w:type="dxa"/>
            <w:tcBorders>
              <w:top w:val="single" w:sz="4" w:space="0" w:color="auto"/>
              <w:left w:val="nil"/>
              <w:bottom w:val="single" w:sz="8" w:space="0" w:color="auto"/>
              <w:right w:val="single" w:sz="8" w:space="0" w:color="auto"/>
            </w:tcBorders>
            <w:shd w:val="clear" w:color="auto" w:fill="auto"/>
            <w:vAlign w:val="center"/>
          </w:tcPr>
          <w:p w:rsidR="00280BA7" w:rsidRPr="000047E5" w:rsidRDefault="00E33E23" w:rsidP="001B3AD8">
            <w:pPr>
              <w:widowControl/>
              <w:spacing w:line="440" w:lineRule="exact"/>
              <w:rPr>
                <w:rFonts w:ascii="仿宋" w:eastAsia="仿宋" w:hAnsi="仿宋" w:cs="新宋体-18030"/>
                <w:sz w:val="24"/>
              </w:rPr>
            </w:pPr>
            <w:r w:rsidRPr="000060A1">
              <w:rPr>
                <w:rFonts w:ascii="仿宋" w:eastAsia="仿宋" w:hAnsi="仿宋" w:cs="宋体" w:hint="eastAsia"/>
                <w:kern w:val="0"/>
                <w:sz w:val="24"/>
              </w:rPr>
              <w:t>自然人文环境</w:t>
            </w:r>
            <w:r>
              <w:rPr>
                <w:rFonts w:ascii="仿宋" w:eastAsia="仿宋" w:hAnsi="仿宋" w:cs="宋体" w:hint="eastAsia"/>
                <w:kern w:val="0"/>
                <w:sz w:val="24"/>
              </w:rPr>
              <w:t>较优</w:t>
            </w:r>
            <w:r w:rsidR="006A6A8D" w:rsidRPr="000047E5">
              <w:rPr>
                <w:rFonts w:ascii="仿宋" w:eastAsia="仿宋" w:hAnsi="仿宋" w:cs="新宋体-18030" w:hint="eastAsia"/>
                <w:sz w:val="24"/>
              </w:rPr>
              <w:t>。</w:t>
            </w:r>
          </w:p>
        </w:tc>
      </w:tr>
      <w:tr w:rsidR="00280BA7" w:rsidRPr="000060A1" w:rsidTr="00260DB5">
        <w:trPr>
          <w:trHeight w:val="300"/>
          <w:jc w:val="center"/>
        </w:trPr>
        <w:tc>
          <w:tcPr>
            <w:tcW w:w="2297" w:type="dxa"/>
            <w:tcBorders>
              <w:top w:val="single" w:sz="8" w:space="0" w:color="auto"/>
              <w:left w:val="single" w:sz="8" w:space="0" w:color="auto"/>
              <w:bottom w:val="single" w:sz="8" w:space="0" w:color="auto"/>
              <w:right w:val="single" w:sz="8" w:space="0" w:color="000000"/>
            </w:tcBorders>
            <w:shd w:val="clear" w:color="auto" w:fill="auto"/>
            <w:vAlign w:val="center"/>
          </w:tcPr>
          <w:p w:rsidR="00280BA7" w:rsidRPr="000060A1" w:rsidRDefault="00280BA7" w:rsidP="001B3AD8">
            <w:pPr>
              <w:widowControl/>
              <w:spacing w:line="440" w:lineRule="exact"/>
              <w:rPr>
                <w:rFonts w:ascii="仿宋" w:eastAsia="仿宋" w:hAnsi="仿宋" w:cs="宋体"/>
                <w:kern w:val="0"/>
                <w:sz w:val="24"/>
              </w:rPr>
            </w:pPr>
            <w:r w:rsidRPr="000060A1">
              <w:rPr>
                <w:rFonts w:ascii="仿宋" w:eastAsia="仿宋" w:hAnsi="仿宋" w:cs="宋体" w:hint="eastAsia"/>
                <w:kern w:val="0"/>
                <w:sz w:val="24"/>
              </w:rPr>
              <w:t>基础设施配套情况</w:t>
            </w:r>
          </w:p>
        </w:tc>
        <w:tc>
          <w:tcPr>
            <w:tcW w:w="6305" w:type="dxa"/>
            <w:tcBorders>
              <w:top w:val="single" w:sz="8" w:space="0" w:color="auto"/>
              <w:left w:val="nil"/>
              <w:bottom w:val="single" w:sz="8" w:space="0" w:color="auto"/>
              <w:right w:val="single" w:sz="8" w:space="0" w:color="000000"/>
            </w:tcBorders>
            <w:shd w:val="clear" w:color="auto" w:fill="auto"/>
            <w:vAlign w:val="center"/>
          </w:tcPr>
          <w:p w:rsidR="00280BA7" w:rsidRPr="000060A1" w:rsidRDefault="006A6A8D" w:rsidP="001B3AD8">
            <w:pPr>
              <w:widowControl/>
              <w:spacing w:line="440" w:lineRule="exact"/>
              <w:rPr>
                <w:rFonts w:ascii="仿宋" w:eastAsia="仿宋" w:hAnsi="仿宋" w:cs="宋体"/>
                <w:color w:val="FF0000"/>
                <w:kern w:val="0"/>
                <w:sz w:val="24"/>
              </w:rPr>
            </w:pPr>
            <w:r w:rsidRPr="00F87D71">
              <w:rPr>
                <w:rFonts w:ascii="仿宋" w:eastAsia="仿宋" w:hAnsi="仿宋" w:cs="新宋体-18030" w:hint="eastAsia"/>
                <w:sz w:val="24"/>
              </w:rPr>
              <w:t>已达到“</w:t>
            </w:r>
            <w:r w:rsidR="005C4864">
              <w:rPr>
                <w:rFonts w:ascii="仿宋" w:eastAsia="仿宋" w:hAnsi="仿宋" w:cs="新宋体-18030" w:hint="eastAsia"/>
                <w:sz w:val="24"/>
              </w:rPr>
              <w:t>六通</w:t>
            </w:r>
            <w:r w:rsidRPr="00F87D71">
              <w:rPr>
                <w:rFonts w:ascii="仿宋" w:eastAsia="仿宋" w:hAnsi="仿宋" w:cs="新宋体-18030" w:hint="eastAsia"/>
                <w:sz w:val="24"/>
              </w:rPr>
              <w:t>一平”</w:t>
            </w:r>
            <w:r w:rsidR="00280BA7" w:rsidRPr="000060A1">
              <w:rPr>
                <w:rFonts w:ascii="仿宋" w:eastAsia="仿宋" w:hAnsi="仿宋" w:cs="宋体" w:hint="eastAsia"/>
                <w:color w:val="FF0000"/>
                <w:kern w:val="0"/>
                <w:sz w:val="24"/>
              </w:rPr>
              <w:t xml:space="preserve">　</w:t>
            </w:r>
          </w:p>
        </w:tc>
      </w:tr>
      <w:tr w:rsidR="00280BA7" w:rsidRPr="000060A1" w:rsidTr="00260DB5">
        <w:trPr>
          <w:trHeight w:val="593"/>
          <w:jc w:val="center"/>
        </w:trPr>
        <w:tc>
          <w:tcPr>
            <w:tcW w:w="2297" w:type="dxa"/>
            <w:tcBorders>
              <w:top w:val="nil"/>
              <w:left w:val="single" w:sz="8" w:space="0" w:color="auto"/>
              <w:bottom w:val="single" w:sz="8" w:space="0" w:color="000000"/>
              <w:right w:val="single" w:sz="8" w:space="0" w:color="auto"/>
            </w:tcBorders>
            <w:shd w:val="clear" w:color="auto" w:fill="auto"/>
            <w:vAlign w:val="center"/>
          </w:tcPr>
          <w:p w:rsidR="00280BA7" w:rsidRPr="000060A1" w:rsidRDefault="00280BA7" w:rsidP="001B3AD8">
            <w:pPr>
              <w:widowControl/>
              <w:spacing w:line="440" w:lineRule="exact"/>
              <w:rPr>
                <w:rFonts w:ascii="仿宋" w:eastAsia="仿宋" w:hAnsi="仿宋" w:cs="宋体"/>
                <w:kern w:val="0"/>
                <w:sz w:val="24"/>
              </w:rPr>
            </w:pPr>
            <w:r w:rsidRPr="000060A1">
              <w:rPr>
                <w:rFonts w:ascii="仿宋" w:eastAsia="仿宋" w:hAnsi="仿宋" w:cs="宋体" w:hint="eastAsia"/>
                <w:kern w:val="0"/>
                <w:sz w:val="24"/>
              </w:rPr>
              <w:t>公建配套情况</w:t>
            </w:r>
          </w:p>
        </w:tc>
        <w:tc>
          <w:tcPr>
            <w:tcW w:w="6305" w:type="dxa"/>
            <w:tcBorders>
              <w:top w:val="nil"/>
              <w:left w:val="nil"/>
              <w:bottom w:val="single" w:sz="8" w:space="0" w:color="auto"/>
              <w:right w:val="single" w:sz="8" w:space="0" w:color="000000"/>
            </w:tcBorders>
            <w:shd w:val="clear" w:color="auto" w:fill="auto"/>
            <w:vAlign w:val="center"/>
          </w:tcPr>
          <w:p w:rsidR="00280BA7" w:rsidRPr="000060A1" w:rsidRDefault="006A6A8D" w:rsidP="00911323">
            <w:pPr>
              <w:widowControl/>
              <w:spacing w:line="440" w:lineRule="exact"/>
              <w:rPr>
                <w:rFonts w:ascii="仿宋" w:eastAsia="仿宋" w:hAnsi="仿宋" w:cs="宋体"/>
                <w:color w:val="FF0000"/>
                <w:kern w:val="0"/>
                <w:sz w:val="24"/>
              </w:rPr>
            </w:pPr>
            <w:r w:rsidRPr="00F87D71">
              <w:rPr>
                <w:rFonts w:ascii="仿宋" w:eastAsia="仿宋" w:hAnsi="仿宋" w:cs="新宋体-18030" w:hint="eastAsia"/>
                <w:sz w:val="24"/>
              </w:rPr>
              <w:t>周边有</w:t>
            </w:r>
            <w:r w:rsidR="00F479AB">
              <w:rPr>
                <w:rFonts w:ascii="仿宋" w:eastAsia="仿宋" w:hAnsi="仿宋" w:cs="新宋体-18030" w:hint="eastAsia"/>
                <w:sz w:val="24"/>
              </w:rPr>
              <w:t>滁州市第一人民医院</w:t>
            </w:r>
            <w:r w:rsidR="00240D5A">
              <w:rPr>
                <w:rFonts w:ascii="仿宋" w:eastAsia="仿宋" w:hAnsi="仿宋" w:cs="新宋体-18030" w:hint="eastAsia"/>
                <w:sz w:val="24"/>
              </w:rPr>
              <w:t>等</w:t>
            </w:r>
            <w:r w:rsidRPr="00F87D71">
              <w:rPr>
                <w:rFonts w:ascii="仿宋" w:eastAsia="仿宋" w:hAnsi="仿宋" w:cs="新宋体-18030" w:hint="eastAsia"/>
                <w:sz w:val="24"/>
              </w:rPr>
              <w:t>公建配套设施。</w:t>
            </w:r>
          </w:p>
        </w:tc>
      </w:tr>
    </w:tbl>
    <w:p w:rsidR="007C149E" w:rsidRDefault="007C149E" w:rsidP="009B7D92">
      <w:pPr>
        <w:spacing w:line="440" w:lineRule="exact"/>
        <w:rPr>
          <w:rFonts w:ascii="仿宋" w:eastAsia="仿宋" w:hAnsi="仿宋" w:cs="新宋体-18030"/>
          <w:sz w:val="24"/>
        </w:rPr>
      </w:pPr>
      <w:r w:rsidRPr="000047E5">
        <w:rPr>
          <w:rFonts w:ascii="仿宋" w:eastAsia="仿宋" w:hAnsi="仿宋" w:cs="新宋体-18030" w:hint="eastAsia"/>
          <w:sz w:val="24"/>
        </w:rPr>
        <w:t>（附位置示意图）</w:t>
      </w:r>
      <w:r w:rsidR="000047E5">
        <w:rPr>
          <w:rFonts w:ascii="仿宋" w:eastAsia="仿宋" w:hAnsi="仿宋" w:cs="新宋体-18030" w:hint="eastAsia"/>
          <w:sz w:val="24"/>
        </w:rPr>
        <w:t>：</w:t>
      </w:r>
    </w:p>
    <w:p w:rsidR="00CC2D15" w:rsidRPr="00CC2D15" w:rsidRDefault="00F479AB" w:rsidP="00CC2D15">
      <w:pPr>
        <w:widowControl/>
        <w:jc w:val="left"/>
        <w:rPr>
          <w:rFonts w:ascii="宋体" w:hAnsi="宋体" w:cs="宋体"/>
          <w:kern w:val="0"/>
          <w:sz w:val="24"/>
        </w:rPr>
      </w:pPr>
      <w:r>
        <w:rPr>
          <w:rFonts w:ascii="宋体" w:hAnsi="宋体" w:cs="宋体"/>
          <w:noProof/>
          <w:kern w:val="0"/>
          <w:sz w:val="24"/>
        </w:rPr>
        <w:drawing>
          <wp:inline distT="0" distB="0" distL="0" distR="0">
            <wp:extent cx="3740962" cy="3070579"/>
            <wp:effectExtent l="19050" t="0" r="0" b="0"/>
            <wp:docPr id="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srcRect/>
                    <a:stretch>
                      <a:fillRect/>
                    </a:stretch>
                  </pic:blipFill>
                  <pic:spPr bwMode="auto">
                    <a:xfrm>
                      <a:off x="0" y="0"/>
                      <a:ext cx="3741696" cy="3071181"/>
                    </a:xfrm>
                    <a:prstGeom prst="rect">
                      <a:avLst/>
                    </a:prstGeom>
                    <a:noFill/>
                    <a:ln w="9525">
                      <a:noFill/>
                      <a:miter lim="800000"/>
                      <a:headEnd/>
                      <a:tailEnd/>
                    </a:ln>
                  </pic:spPr>
                </pic:pic>
              </a:graphicData>
            </a:graphic>
          </wp:inline>
        </w:drawing>
      </w:r>
    </w:p>
    <w:p w:rsidR="00922DD7" w:rsidRPr="000060A1" w:rsidRDefault="00690C1A" w:rsidP="001B3AD8">
      <w:pPr>
        <w:spacing w:line="440" w:lineRule="exact"/>
        <w:ind w:firstLineChars="200" w:firstLine="480"/>
        <w:rPr>
          <w:rFonts w:ascii="仿宋" w:eastAsia="仿宋" w:hAnsi="仿宋" w:cs="新宋体-18030"/>
          <w:sz w:val="24"/>
        </w:rPr>
      </w:pPr>
      <w:r w:rsidRPr="000060A1">
        <w:rPr>
          <w:rFonts w:ascii="仿宋" w:eastAsia="仿宋" w:hAnsi="仿宋" w:cs="新宋体-18030" w:hint="eastAsia"/>
          <w:sz w:val="24"/>
        </w:rPr>
        <w:t>（三）</w:t>
      </w:r>
      <w:r w:rsidR="00922DD7" w:rsidRPr="000060A1">
        <w:rPr>
          <w:rFonts w:ascii="仿宋" w:eastAsia="仿宋" w:hAnsi="仿宋" w:cs="新宋体-18030" w:hint="eastAsia"/>
          <w:sz w:val="24"/>
        </w:rPr>
        <w:t>房屋</w:t>
      </w:r>
      <w:r w:rsidR="00E7341A" w:rsidRPr="000060A1">
        <w:rPr>
          <w:rFonts w:ascii="仿宋" w:eastAsia="仿宋" w:hAnsi="仿宋" w:cs="新宋体-18030" w:hint="eastAsia"/>
          <w:sz w:val="24"/>
        </w:rPr>
        <w:t>状</w:t>
      </w:r>
      <w:r w:rsidR="00922DD7" w:rsidRPr="000060A1">
        <w:rPr>
          <w:rFonts w:ascii="仿宋" w:eastAsia="仿宋" w:hAnsi="仿宋" w:cs="新宋体-18030" w:hint="eastAsia"/>
          <w:sz w:val="24"/>
        </w:rPr>
        <w:t>况</w:t>
      </w:r>
    </w:p>
    <w:tbl>
      <w:tblPr>
        <w:tblW w:w="9059"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3"/>
        <w:gridCol w:w="1980"/>
        <w:gridCol w:w="1290"/>
        <w:gridCol w:w="3726"/>
      </w:tblGrid>
      <w:tr w:rsidR="00155C83" w:rsidRPr="000060A1" w:rsidTr="008F3533">
        <w:trPr>
          <w:trHeight w:val="285"/>
          <w:jc w:val="center"/>
        </w:trPr>
        <w:tc>
          <w:tcPr>
            <w:tcW w:w="2063" w:type="dxa"/>
            <w:noWrap/>
            <w:vAlign w:val="center"/>
          </w:tcPr>
          <w:p w:rsidR="00155C83" w:rsidRPr="000060A1" w:rsidRDefault="00155C83" w:rsidP="001B3AD8">
            <w:pPr>
              <w:widowControl/>
              <w:spacing w:line="440" w:lineRule="exact"/>
              <w:rPr>
                <w:rFonts w:ascii="仿宋" w:eastAsia="仿宋" w:hAnsi="仿宋" w:cs="宋体"/>
                <w:kern w:val="0"/>
                <w:sz w:val="24"/>
              </w:rPr>
            </w:pPr>
            <w:r w:rsidRPr="000060A1">
              <w:rPr>
                <w:rFonts w:ascii="仿宋" w:eastAsia="仿宋" w:hAnsi="仿宋" w:cs="宋体" w:hint="eastAsia"/>
                <w:kern w:val="0"/>
                <w:sz w:val="24"/>
              </w:rPr>
              <w:t>结构形式</w:t>
            </w:r>
          </w:p>
        </w:tc>
        <w:tc>
          <w:tcPr>
            <w:tcW w:w="1980" w:type="dxa"/>
            <w:noWrap/>
            <w:vAlign w:val="center"/>
          </w:tcPr>
          <w:p w:rsidR="00155C83" w:rsidRPr="000060A1" w:rsidRDefault="00E47ACC"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钢混</w:t>
            </w:r>
          </w:p>
        </w:tc>
        <w:tc>
          <w:tcPr>
            <w:tcW w:w="1290" w:type="dxa"/>
            <w:vAlign w:val="center"/>
          </w:tcPr>
          <w:p w:rsidR="00155C83" w:rsidRPr="000060A1" w:rsidRDefault="00155C83" w:rsidP="001B3AD8">
            <w:pPr>
              <w:widowControl/>
              <w:spacing w:line="440" w:lineRule="exact"/>
              <w:rPr>
                <w:rFonts w:ascii="仿宋" w:eastAsia="仿宋" w:hAnsi="仿宋" w:cs="宋体"/>
                <w:kern w:val="0"/>
                <w:sz w:val="24"/>
              </w:rPr>
            </w:pPr>
            <w:r w:rsidRPr="000060A1">
              <w:rPr>
                <w:rFonts w:ascii="仿宋" w:eastAsia="仿宋" w:hAnsi="仿宋" w:cs="宋体" w:hint="eastAsia"/>
                <w:kern w:val="0"/>
                <w:sz w:val="24"/>
              </w:rPr>
              <w:t>建筑类型</w:t>
            </w:r>
          </w:p>
        </w:tc>
        <w:tc>
          <w:tcPr>
            <w:tcW w:w="3726" w:type="dxa"/>
            <w:vAlign w:val="center"/>
          </w:tcPr>
          <w:p w:rsidR="00155C83" w:rsidRPr="000060A1" w:rsidRDefault="00DB0A9C"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高</w:t>
            </w:r>
            <w:r w:rsidR="00C718C0">
              <w:rPr>
                <w:rFonts w:ascii="仿宋" w:eastAsia="仿宋" w:hAnsi="仿宋" w:cs="宋体" w:hint="eastAsia"/>
                <w:kern w:val="0"/>
                <w:sz w:val="24"/>
              </w:rPr>
              <w:t>层</w:t>
            </w:r>
          </w:p>
        </w:tc>
      </w:tr>
      <w:tr w:rsidR="00155C83" w:rsidRPr="000060A1" w:rsidTr="009B7D92">
        <w:trPr>
          <w:trHeight w:val="367"/>
          <w:jc w:val="center"/>
        </w:trPr>
        <w:tc>
          <w:tcPr>
            <w:tcW w:w="2063" w:type="dxa"/>
            <w:noWrap/>
            <w:vAlign w:val="center"/>
          </w:tcPr>
          <w:p w:rsidR="00155C83" w:rsidRPr="000060A1" w:rsidRDefault="00155C83" w:rsidP="001B3AD8">
            <w:pPr>
              <w:widowControl/>
              <w:spacing w:line="440" w:lineRule="exact"/>
              <w:rPr>
                <w:rFonts w:ascii="仿宋" w:eastAsia="仿宋" w:hAnsi="仿宋" w:cs="宋体"/>
                <w:kern w:val="0"/>
                <w:sz w:val="24"/>
              </w:rPr>
            </w:pPr>
            <w:r w:rsidRPr="000060A1">
              <w:rPr>
                <w:rFonts w:ascii="仿宋" w:eastAsia="仿宋" w:hAnsi="仿宋" w:cs="宋体" w:hint="eastAsia"/>
                <w:kern w:val="0"/>
                <w:sz w:val="24"/>
              </w:rPr>
              <w:t>外墙装饰</w:t>
            </w:r>
          </w:p>
        </w:tc>
        <w:tc>
          <w:tcPr>
            <w:tcW w:w="1980" w:type="dxa"/>
            <w:tcBorders>
              <w:top w:val="nil"/>
              <w:right w:val="single" w:sz="4" w:space="0" w:color="auto"/>
            </w:tcBorders>
            <w:noWrap/>
            <w:vAlign w:val="center"/>
          </w:tcPr>
          <w:p w:rsidR="00155C83" w:rsidRPr="000060A1" w:rsidRDefault="00280948"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防水涂料</w:t>
            </w:r>
          </w:p>
        </w:tc>
        <w:tc>
          <w:tcPr>
            <w:tcW w:w="1290" w:type="dxa"/>
            <w:tcBorders>
              <w:top w:val="nil"/>
              <w:right w:val="single" w:sz="4" w:space="0" w:color="auto"/>
            </w:tcBorders>
            <w:vAlign w:val="center"/>
          </w:tcPr>
          <w:p w:rsidR="00155C83" w:rsidRPr="000060A1" w:rsidRDefault="00155C83" w:rsidP="001B3AD8">
            <w:pPr>
              <w:widowControl/>
              <w:spacing w:line="440" w:lineRule="exact"/>
              <w:jc w:val="center"/>
              <w:rPr>
                <w:rFonts w:ascii="仿宋" w:eastAsia="仿宋" w:hAnsi="仿宋" w:cs="宋体"/>
                <w:kern w:val="0"/>
                <w:sz w:val="24"/>
              </w:rPr>
            </w:pPr>
            <w:r w:rsidRPr="000060A1">
              <w:rPr>
                <w:rFonts w:ascii="仿宋" w:eastAsia="仿宋" w:hAnsi="仿宋" w:cs="宋体" w:hint="eastAsia"/>
                <w:kern w:val="0"/>
                <w:sz w:val="24"/>
              </w:rPr>
              <w:t>内墙装饰</w:t>
            </w:r>
          </w:p>
        </w:tc>
        <w:tc>
          <w:tcPr>
            <w:tcW w:w="3726" w:type="dxa"/>
            <w:tcBorders>
              <w:top w:val="nil"/>
              <w:right w:val="single" w:sz="4" w:space="0" w:color="auto"/>
            </w:tcBorders>
            <w:vAlign w:val="center"/>
          </w:tcPr>
          <w:p w:rsidR="00155C83" w:rsidRPr="000060A1" w:rsidRDefault="0071429E" w:rsidP="00DB0A9C">
            <w:pPr>
              <w:widowControl/>
              <w:spacing w:line="440" w:lineRule="exact"/>
              <w:jc w:val="center"/>
              <w:rPr>
                <w:rFonts w:ascii="仿宋" w:eastAsia="仿宋" w:hAnsi="仿宋" w:cs="宋体"/>
                <w:kern w:val="0"/>
                <w:sz w:val="24"/>
              </w:rPr>
            </w:pPr>
            <w:r>
              <w:rPr>
                <w:rFonts w:ascii="仿宋" w:eastAsia="仿宋" w:hAnsi="仿宋" w:cs="宋体" w:hint="eastAsia"/>
                <w:kern w:val="0"/>
                <w:sz w:val="24"/>
              </w:rPr>
              <w:t>乳胶漆</w:t>
            </w:r>
          </w:p>
        </w:tc>
      </w:tr>
      <w:tr w:rsidR="00155C83" w:rsidRPr="000060A1" w:rsidTr="008F3533">
        <w:trPr>
          <w:trHeight w:val="285"/>
          <w:jc w:val="center"/>
        </w:trPr>
        <w:tc>
          <w:tcPr>
            <w:tcW w:w="2063" w:type="dxa"/>
            <w:noWrap/>
            <w:vAlign w:val="center"/>
          </w:tcPr>
          <w:p w:rsidR="00155C83" w:rsidRPr="000060A1" w:rsidRDefault="00155C83" w:rsidP="001B3AD8">
            <w:pPr>
              <w:widowControl/>
              <w:spacing w:line="440" w:lineRule="exact"/>
              <w:rPr>
                <w:rFonts w:ascii="仿宋" w:eastAsia="仿宋" w:hAnsi="仿宋" w:cs="宋体"/>
                <w:kern w:val="0"/>
                <w:sz w:val="24"/>
              </w:rPr>
            </w:pPr>
            <w:r w:rsidRPr="000060A1">
              <w:rPr>
                <w:rFonts w:ascii="仿宋" w:eastAsia="仿宋" w:hAnsi="仿宋" w:cs="宋体" w:hint="eastAsia"/>
                <w:kern w:val="0"/>
                <w:sz w:val="24"/>
              </w:rPr>
              <w:t>地面装修</w:t>
            </w:r>
          </w:p>
        </w:tc>
        <w:tc>
          <w:tcPr>
            <w:tcW w:w="1980" w:type="dxa"/>
            <w:noWrap/>
            <w:vAlign w:val="center"/>
          </w:tcPr>
          <w:p w:rsidR="00155C83" w:rsidRPr="000060A1" w:rsidRDefault="00DB0A9C" w:rsidP="001B3AD8">
            <w:pPr>
              <w:widowControl/>
              <w:spacing w:line="440" w:lineRule="exact"/>
              <w:jc w:val="center"/>
              <w:rPr>
                <w:rFonts w:ascii="仿宋" w:eastAsia="仿宋" w:hAnsi="仿宋" w:cs="宋体"/>
                <w:kern w:val="0"/>
                <w:sz w:val="24"/>
              </w:rPr>
            </w:pPr>
            <w:r>
              <w:rPr>
                <w:rFonts w:ascii="仿宋" w:eastAsia="仿宋" w:hAnsi="仿宋" w:cs="宋体" w:hint="eastAsia"/>
                <w:kern w:val="0"/>
                <w:sz w:val="24"/>
              </w:rPr>
              <w:t>水泥地面</w:t>
            </w:r>
          </w:p>
        </w:tc>
        <w:tc>
          <w:tcPr>
            <w:tcW w:w="1290" w:type="dxa"/>
            <w:vAlign w:val="center"/>
          </w:tcPr>
          <w:p w:rsidR="00155C83" w:rsidRPr="000060A1" w:rsidRDefault="00155C83" w:rsidP="001B3AD8">
            <w:pPr>
              <w:widowControl/>
              <w:spacing w:line="440" w:lineRule="exact"/>
              <w:jc w:val="center"/>
              <w:rPr>
                <w:rFonts w:ascii="仿宋" w:eastAsia="仿宋" w:hAnsi="仿宋" w:cs="宋体"/>
                <w:kern w:val="0"/>
                <w:sz w:val="24"/>
              </w:rPr>
            </w:pPr>
            <w:r w:rsidRPr="000060A1">
              <w:rPr>
                <w:rFonts w:ascii="仿宋" w:eastAsia="仿宋" w:hAnsi="仿宋" w:cs="宋体" w:hint="eastAsia"/>
                <w:kern w:val="0"/>
                <w:sz w:val="24"/>
              </w:rPr>
              <w:t>顶棚装饰</w:t>
            </w:r>
          </w:p>
        </w:tc>
        <w:tc>
          <w:tcPr>
            <w:tcW w:w="3726" w:type="dxa"/>
            <w:vAlign w:val="center"/>
          </w:tcPr>
          <w:p w:rsidR="00155C83" w:rsidRPr="000060A1" w:rsidRDefault="0071429E" w:rsidP="00DB0A9C">
            <w:pPr>
              <w:widowControl/>
              <w:spacing w:line="440" w:lineRule="exact"/>
              <w:jc w:val="center"/>
              <w:rPr>
                <w:rFonts w:ascii="仿宋" w:eastAsia="仿宋" w:hAnsi="仿宋" w:cs="宋体"/>
                <w:kern w:val="0"/>
                <w:sz w:val="24"/>
              </w:rPr>
            </w:pPr>
            <w:r>
              <w:rPr>
                <w:rFonts w:ascii="仿宋" w:eastAsia="仿宋" w:hAnsi="仿宋" w:cs="宋体" w:hint="eastAsia"/>
                <w:kern w:val="0"/>
                <w:sz w:val="24"/>
              </w:rPr>
              <w:t>乳胶漆</w:t>
            </w:r>
          </w:p>
        </w:tc>
      </w:tr>
      <w:tr w:rsidR="00155C83" w:rsidRPr="000060A1" w:rsidTr="008F3533">
        <w:trPr>
          <w:trHeight w:val="285"/>
          <w:jc w:val="center"/>
        </w:trPr>
        <w:tc>
          <w:tcPr>
            <w:tcW w:w="2063" w:type="dxa"/>
            <w:noWrap/>
            <w:vAlign w:val="center"/>
          </w:tcPr>
          <w:p w:rsidR="00155C83" w:rsidRPr="000060A1" w:rsidRDefault="00155C83" w:rsidP="001B3AD8">
            <w:pPr>
              <w:widowControl/>
              <w:spacing w:line="440" w:lineRule="exact"/>
              <w:rPr>
                <w:rFonts w:ascii="仿宋" w:eastAsia="仿宋" w:hAnsi="仿宋" w:cs="宋体"/>
                <w:kern w:val="0"/>
                <w:sz w:val="24"/>
              </w:rPr>
            </w:pPr>
            <w:r w:rsidRPr="000060A1">
              <w:rPr>
                <w:rFonts w:ascii="仿宋" w:eastAsia="仿宋" w:hAnsi="仿宋" w:cs="宋体" w:hint="eastAsia"/>
                <w:kern w:val="0"/>
                <w:sz w:val="24"/>
              </w:rPr>
              <w:lastRenderedPageBreak/>
              <w:t>门   窗</w:t>
            </w:r>
          </w:p>
        </w:tc>
        <w:tc>
          <w:tcPr>
            <w:tcW w:w="6996" w:type="dxa"/>
            <w:gridSpan w:val="3"/>
            <w:noWrap/>
            <w:vAlign w:val="center"/>
          </w:tcPr>
          <w:p w:rsidR="00155C83" w:rsidRPr="000060A1" w:rsidRDefault="0071429E" w:rsidP="00C718C0">
            <w:pPr>
              <w:widowControl/>
              <w:spacing w:line="440" w:lineRule="exact"/>
              <w:rPr>
                <w:rFonts w:ascii="仿宋" w:eastAsia="仿宋" w:hAnsi="仿宋" w:cs="宋体"/>
                <w:kern w:val="0"/>
                <w:sz w:val="24"/>
              </w:rPr>
            </w:pPr>
            <w:r>
              <w:rPr>
                <w:rFonts w:ascii="仿宋" w:eastAsia="仿宋" w:hAnsi="仿宋" w:cs="宋体" w:hint="eastAsia"/>
                <w:kern w:val="0"/>
                <w:sz w:val="24"/>
              </w:rPr>
              <w:t>防盗门、塑钢窗</w:t>
            </w:r>
          </w:p>
        </w:tc>
      </w:tr>
      <w:tr w:rsidR="00155C83" w:rsidRPr="000060A1" w:rsidTr="009B7D92">
        <w:trPr>
          <w:trHeight w:val="443"/>
          <w:jc w:val="center"/>
        </w:trPr>
        <w:tc>
          <w:tcPr>
            <w:tcW w:w="2063" w:type="dxa"/>
            <w:noWrap/>
            <w:vAlign w:val="center"/>
          </w:tcPr>
          <w:p w:rsidR="00155C83" w:rsidRPr="000060A1" w:rsidRDefault="00155C83" w:rsidP="001B3AD8">
            <w:pPr>
              <w:widowControl/>
              <w:spacing w:line="440" w:lineRule="exact"/>
              <w:rPr>
                <w:rFonts w:ascii="仿宋" w:eastAsia="仿宋" w:hAnsi="仿宋" w:cs="宋体"/>
                <w:kern w:val="0"/>
                <w:sz w:val="24"/>
              </w:rPr>
            </w:pPr>
            <w:r w:rsidRPr="000060A1">
              <w:rPr>
                <w:rFonts w:ascii="仿宋" w:eastAsia="仿宋" w:hAnsi="仿宋" w:cs="宋体" w:hint="eastAsia"/>
                <w:kern w:val="0"/>
                <w:sz w:val="24"/>
              </w:rPr>
              <w:t>设备设施状况</w:t>
            </w:r>
          </w:p>
        </w:tc>
        <w:tc>
          <w:tcPr>
            <w:tcW w:w="6996" w:type="dxa"/>
            <w:gridSpan w:val="3"/>
            <w:noWrap/>
            <w:vAlign w:val="center"/>
          </w:tcPr>
          <w:p w:rsidR="00155C83" w:rsidRPr="000060A1" w:rsidRDefault="0071429E" w:rsidP="0071429E">
            <w:pPr>
              <w:widowControl/>
              <w:spacing w:line="440" w:lineRule="exact"/>
              <w:rPr>
                <w:rFonts w:ascii="仿宋" w:eastAsia="仿宋" w:hAnsi="仿宋" w:cs="宋体"/>
                <w:kern w:val="0"/>
                <w:sz w:val="24"/>
              </w:rPr>
            </w:pPr>
            <w:r>
              <w:rPr>
                <w:rFonts w:ascii="仿宋" w:eastAsia="仿宋" w:hAnsi="仿宋" w:cs="宋体" w:hint="eastAsia"/>
                <w:kern w:val="0"/>
                <w:sz w:val="24"/>
              </w:rPr>
              <w:t>通水、电、气，厨卫全</w:t>
            </w:r>
          </w:p>
        </w:tc>
      </w:tr>
    </w:tbl>
    <w:p w:rsidR="00922DD7" w:rsidRPr="000060A1" w:rsidRDefault="00922DD7" w:rsidP="001B3AD8">
      <w:pPr>
        <w:spacing w:line="440" w:lineRule="exact"/>
        <w:ind w:firstLineChars="200" w:firstLine="480"/>
        <w:outlineLvl w:val="1"/>
        <w:rPr>
          <w:rFonts w:ascii="仿宋" w:eastAsia="仿宋" w:hAnsi="仿宋" w:cs="新宋体-18030"/>
          <w:b/>
          <w:bCs/>
          <w:sz w:val="24"/>
        </w:rPr>
      </w:pPr>
      <w:bookmarkStart w:id="8" w:name="_Toc531710357"/>
      <w:r w:rsidRPr="000060A1">
        <w:rPr>
          <w:rFonts w:ascii="仿宋" w:eastAsia="仿宋" w:hAnsi="仿宋" w:cs="新宋体-18030" w:hint="eastAsia"/>
          <w:b/>
          <w:bCs/>
          <w:sz w:val="24"/>
        </w:rPr>
        <w:t>五、</w:t>
      </w:r>
      <w:r w:rsidR="00406938" w:rsidRPr="000060A1">
        <w:rPr>
          <w:rFonts w:ascii="仿宋" w:eastAsia="仿宋" w:hAnsi="仿宋" w:cs="新宋体-18030" w:hint="eastAsia"/>
          <w:b/>
          <w:bCs/>
          <w:sz w:val="24"/>
        </w:rPr>
        <w:t>价值时点</w:t>
      </w:r>
      <w:bookmarkEnd w:id="8"/>
    </w:p>
    <w:p w:rsidR="00DB0A9C" w:rsidRPr="00B803A0" w:rsidRDefault="00DB0A9C" w:rsidP="00DB0A9C">
      <w:pPr>
        <w:spacing w:line="400" w:lineRule="exact"/>
        <w:ind w:firstLineChars="200" w:firstLine="480"/>
        <w:rPr>
          <w:rFonts w:ascii="仿宋" w:eastAsia="仿宋" w:hAnsi="仿宋" w:cs="新宋体-18030"/>
          <w:color w:val="000000"/>
          <w:sz w:val="24"/>
        </w:rPr>
      </w:pPr>
      <w:bookmarkStart w:id="9" w:name="_Toc531710358"/>
      <w:r w:rsidRPr="00B3037B">
        <w:rPr>
          <w:rFonts w:ascii="仿宋" w:eastAsia="仿宋" w:hAnsi="仿宋" w:cs="新宋体-18030" w:hint="eastAsia"/>
          <w:sz w:val="24"/>
        </w:rPr>
        <w:t>本次价值时点委托人未作特别要求</w:t>
      </w:r>
      <w:r w:rsidRPr="000060A1">
        <w:rPr>
          <w:rFonts w:ascii="仿宋" w:eastAsia="仿宋" w:hAnsi="仿宋" w:cs="新宋体-18030" w:hint="eastAsia"/>
          <w:color w:val="000000"/>
          <w:sz w:val="24"/>
        </w:rPr>
        <w:t>，估价人员根据《房地产估价规范》规定，</w:t>
      </w:r>
      <w:r w:rsidRPr="00BD62A9">
        <w:rPr>
          <w:rFonts w:ascii="仿宋" w:eastAsia="仿宋" w:hAnsi="仿宋" w:cs="新宋体-18030" w:hint="eastAsia"/>
          <w:color w:val="000000"/>
          <w:sz w:val="24"/>
        </w:rPr>
        <w:t>估价人员</w:t>
      </w:r>
      <w:r>
        <w:rPr>
          <w:rFonts w:ascii="仿宋" w:eastAsia="仿宋" w:hAnsi="仿宋" w:cs="新宋体-18030" w:hint="eastAsia"/>
          <w:color w:val="000000"/>
          <w:sz w:val="24"/>
        </w:rPr>
        <w:t>以现场勘验日期2018年12月4日</w:t>
      </w:r>
      <w:r w:rsidRPr="00BD62A9">
        <w:rPr>
          <w:rFonts w:ascii="仿宋" w:eastAsia="仿宋" w:hAnsi="仿宋" w:cs="新宋体-18030" w:hint="eastAsia"/>
          <w:color w:val="000000"/>
          <w:sz w:val="24"/>
        </w:rPr>
        <w:t>作为本次估价对象的价值时点。</w:t>
      </w:r>
    </w:p>
    <w:p w:rsidR="00922DD7" w:rsidRPr="000060A1" w:rsidRDefault="00922DD7" w:rsidP="00CB3725">
      <w:pPr>
        <w:spacing w:line="440" w:lineRule="exact"/>
        <w:ind w:firstLineChars="200" w:firstLine="480"/>
        <w:outlineLvl w:val="1"/>
        <w:rPr>
          <w:rFonts w:ascii="仿宋" w:eastAsia="仿宋" w:hAnsi="仿宋" w:cs="新宋体-18030"/>
          <w:b/>
          <w:bCs/>
          <w:sz w:val="24"/>
        </w:rPr>
      </w:pPr>
      <w:r w:rsidRPr="000060A1">
        <w:rPr>
          <w:rFonts w:ascii="仿宋" w:eastAsia="仿宋" w:hAnsi="仿宋" w:cs="新宋体-18030" w:hint="eastAsia"/>
          <w:b/>
          <w:bCs/>
          <w:sz w:val="24"/>
        </w:rPr>
        <w:t>六、价值</w:t>
      </w:r>
      <w:r w:rsidR="00B31DB2" w:rsidRPr="000060A1">
        <w:rPr>
          <w:rFonts w:ascii="仿宋" w:eastAsia="仿宋" w:hAnsi="仿宋" w:cs="新宋体-18030" w:hint="eastAsia"/>
          <w:b/>
          <w:bCs/>
          <w:sz w:val="24"/>
        </w:rPr>
        <w:t>类型</w:t>
      </w:r>
      <w:bookmarkEnd w:id="9"/>
    </w:p>
    <w:p w:rsidR="008753CE" w:rsidRDefault="008753CE" w:rsidP="008753CE">
      <w:pPr>
        <w:spacing w:line="44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本次估价所指价格是：估价对象在价值时点的市场价值</w:t>
      </w:r>
      <w:r>
        <w:rPr>
          <w:rFonts w:ascii="仿宋" w:eastAsia="仿宋" w:hAnsi="仿宋" w:cs="新宋体-18030" w:hint="eastAsia"/>
          <w:color w:val="000000"/>
          <w:sz w:val="24"/>
        </w:rPr>
        <w:t>。</w:t>
      </w:r>
    </w:p>
    <w:p w:rsidR="008753CE" w:rsidRPr="000060A1" w:rsidRDefault="008753CE" w:rsidP="008753CE">
      <w:pPr>
        <w:spacing w:line="44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价值是指估价对象在公开市场标准及满足估价的假设和限制条件下，于价值时点</w:t>
      </w:r>
      <w:r w:rsidR="003707FE">
        <w:rPr>
          <w:rFonts w:ascii="仿宋" w:eastAsia="仿宋" w:hAnsi="仿宋" w:cs="新宋体-18030" w:hint="eastAsia"/>
          <w:color w:val="000000"/>
          <w:sz w:val="24"/>
        </w:rPr>
        <w:t>2018年12月4日</w:t>
      </w:r>
      <w:r w:rsidRPr="000060A1">
        <w:rPr>
          <w:rFonts w:ascii="仿宋" w:eastAsia="仿宋" w:hAnsi="仿宋" w:cs="新宋体-18030" w:hint="eastAsia"/>
          <w:color w:val="000000"/>
          <w:sz w:val="24"/>
        </w:rPr>
        <w:t>所具有的客观合理价值。</w:t>
      </w:r>
    </w:p>
    <w:p w:rsidR="00922DD7" w:rsidRPr="00CB3725" w:rsidRDefault="00922DD7" w:rsidP="001B3AD8">
      <w:pPr>
        <w:spacing w:line="440" w:lineRule="exact"/>
        <w:ind w:firstLineChars="200" w:firstLine="480"/>
        <w:outlineLvl w:val="1"/>
        <w:rPr>
          <w:rFonts w:ascii="仿宋" w:eastAsia="仿宋" w:hAnsi="仿宋" w:cs="新宋体-18030"/>
          <w:b/>
          <w:bCs/>
          <w:sz w:val="24"/>
        </w:rPr>
      </w:pPr>
      <w:bookmarkStart w:id="10" w:name="_Toc531710359"/>
      <w:r w:rsidRPr="00CB3725">
        <w:rPr>
          <w:rFonts w:ascii="仿宋" w:eastAsia="仿宋" w:hAnsi="仿宋" w:cs="新宋体-18030" w:hint="eastAsia"/>
          <w:b/>
          <w:bCs/>
          <w:sz w:val="24"/>
        </w:rPr>
        <w:t>七、估价依据</w:t>
      </w:r>
      <w:bookmarkEnd w:id="10"/>
    </w:p>
    <w:p w:rsidR="00922DD7" w:rsidRPr="000060A1" w:rsidRDefault="00690C1A" w:rsidP="001B3AD8">
      <w:pPr>
        <w:spacing w:line="44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（一）</w:t>
      </w:r>
      <w:r w:rsidR="00922DD7" w:rsidRPr="000060A1">
        <w:rPr>
          <w:rFonts w:ascii="仿宋" w:eastAsia="仿宋" w:hAnsi="仿宋" w:cs="新宋体-18030" w:hint="eastAsia"/>
          <w:color w:val="000000"/>
          <w:sz w:val="24"/>
        </w:rPr>
        <w:t>法律法规</w:t>
      </w:r>
    </w:p>
    <w:p w:rsidR="00B97BE1" w:rsidRPr="00B97BE1" w:rsidRDefault="00B97BE1" w:rsidP="00B97BE1">
      <w:pPr>
        <w:spacing w:line="440" w:lineRule="exact"/>
        <w:ind w:leftChars="228" w:left="479"/>
        <w:rPr>
          <w:rFonts w:ascii="仿宋" w:eastAsia="仿宋" w:hAnsi="仿宋" w:cs="新宋体-18030"/>
          <w:color w:val="000000"/>
          <w:sz w:val="24"/>
        </w:rPr>
      </w:pPr>
      <w:r w:rsidRPr="00B97BE1">
        <w:rPr>
          <w:rFonts w:ascii="仿宋" w:eastAsia="仿宋" w:hAnsi="仿宋" w:cs="新宋体-18030"/>
          <w:color w:val="000000"/>
          <w:sz w:val="24"/>
        </w:rPr>
        <w:t>1、《中华人民共和国城市房地产管理法》；</w:t>
      </w:r>
      <w:r w:rsidRPr="00B97BE1">
        <w:rPr>
          <w:rFonts w:ascii="仿宋" w:eastAsia="仿宋" w:hAnsi="仿宋" w:cs="新宋体-18030"/>
          <w:color w:val="000000"/>
          <w:sz w:val="24"/>
        </w:rPr>
        <w:br/>
        <w:t>2、《中华人民共和国土地管理法》；</w:t>
      </w:r>
      <w:r w:rsidRPr="00B97BE1">
        <w:rPr>
          <w:rFonts w:ascii="仿宋" w:eastAsia="仿宋" w:hAnsi="仿宋" w:cs="新宋体-18030"/>
          <w:color w:val="000000"/>
          <w:sz w:val="24"/>
        </w:rPr>
        <w:br/>
        <w:t>3、《中华人民共和国担保法》；</w:t>
      </w:r>
      <w:r w:rsidRPr="00B97BE1">
        <w:rPr>
          <w:rFonts w:ascii="仿宋" w:eastAsia="仿宋" w:hAnsi="仿宋" w:cs="新宋体-18030"/>
          <w:color w:val="000000"/>
          <w:sz w:val="24"/>
        </w:rPr>
        <w:br/>
        <w:t>4、《中华人民共和国物权法》；</w:t>
      </w:r>
      <w:r w:rsidRPr="00B97BE1">
        <w:rPr>
          <w:rFonts w:ascii="仿宋" w:eastAsia="仿宋" w:hAnsi="仿宋" w:cs="新宋体-18030"/>
          <w:color w:val="000000"/>
          <w:sz w:val="24"/>
        </w:rPr>
        <w:br/>
        <w:t>5、中华人民共和国主席令（第46号）《中华人民共和国资产评估法》</w:t>
      </w:r>
    </w:p>
    <w:p w:rsidR="007D7299" w:rsidRPr="000060A1" w:rsidRDefault="007D7299" w:rsidP="001B3AD8">
      <w:pPr>
        <w:spacing w:line="44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（二）有关估价标准</w:t>
      </w:r>
    </w:p>
    <w:p w:rsidR="007D7299" w:rsidRPr="000060A1" w:rsidRDefault="007D7299" w:rsidP="001B3AD8">
      <w:pPr>
        <w:spacing w:line="44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1、《房地产估价规范》（GB/T50291-2015）；</w:t>
      </w:r>
    </w:p>
    <w:p w:rsidR="007D7299" w:rsidRPr="000060A1" w:rsidRDefault="007D7299" w:rsidP="001B3AD8">
      <w:pPr>
        <w:spacing w:line="44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2、《房地产估价基本术语标准》（GB/50899-2013</w:t>
      </w:r>
      <w:r w:rsidRPr="000060A1">
        <w:rPr>
          <w:rFonts w:ascii="仿宋" w:eastAsia="仿宋" w:hAnsi="仿宋" w:cs="新宋体-18030"/>
          <w:color w:val="000000"/>
          <w:sz w:val="24"/>
        </w:rPr>
        <w:t>）</w:t>
      </w:r>
      <w:r w:rsidRPr="000060A1">
        <w:rPr>
          <w:rFonts w:ascii="仿宋" w:eastAsia="仿宋" w:hAnsi="仿宋" w:cs="新宋体-18030" w:hint="eastAsia"/>
          <w:color w:val="000000"/>
          <w:sz w:val="24"/>
        </w:rPr>
        <w:t>;</w:t>
      </w:r>
    </w:p>
    <w:p w:rsidR="00922DD7" w:rsidRPr="000060A1" w:rsidRDefault="00922DD7" w:rsidP="001B3AD8">
      <w:pPr>
        <w:spacing w:line="44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w:t>
      </w:r>
      <w:r w:rsidR="007D7299" w:rsidRPr="000060A1">
        <w:rPr>
          <w:rFonts w:ascii="仿宋" w:eastAsia="仿宋" w:hAnsi="仿宋" w:cs="新宋体-18030" w:hint="eastAsia"/>
          <w:color w:val="000000"/>
          <w:sz w:val="24"/>
        </w:rPr>
        <w:t>三</w:t>
      </w:r>
      <w:r w:rsidRPr="000060A1">
        <w:rPr>
          <w:rFonts w:ascii="仿宋" w:eastAsia="仿宋" w:hAnsi="仿宋" w:cs="新宋体-18030" w:hint="eastAsia"/>
          <w:color w:val="000000"/>
          <w:sz w:val="24"/>
        </w:rPr>
        <w:t>）委托方提供的文件资料</w:t>
      </w:r>
    </w:p>
    <w:p w:rsidR="00922DD7" w:rsidRPr="000060A1" w:rsidRDefault="00922DD7" w:rsidP="001B3AD8">
      <w:pPr>
        <w:spacing w:line="44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1、房地产价格评估委托书；</w:t>
      </w:r>
    </w:p>
    <w:p w:rsidR="00922DD7" w:rsidRDefault="00922DD7" w:rsidP="00B97BE1">
      <w:pPr>
        <w:spacing w:line="44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2、《</w:t>
      </w:r>
      <w:r w:rsidR="00F479AB">
        <w:rPr>
          <w:rFonts w:ascii="仿宋" w:eastAsia="仿宋" w:hAnsi="仿宋" w:cs="新宋体-18030" w:hint="eastAsia"/>
          <w:color w:val="000000"/>
          <w:sz w:val="24"/>
        </w:rPr>
        <w:t>房地产权登记信息</w:t>
      </w:r>
      <w:r w:rsidRPr="000060A1">
        <w:rPr>
          <w:rFonts w:ascii="仿宋" w:eastAsia="仿宋" w:hAnsi="仿宋" w:cs="新宋体-18030" w:hint="eastAsia"/>
          <w:color w:val="000000"/>
          <w:sz w:val="24"/>
        </w:rPr>
        <w:t>》</w:t>
      </w:r>
      <w:r w:rsidR="00B97BE1" w:rsidRPr="000060A1">
        <w:rPr>
          <w:rFonts w:ascii="仿宋" w:eastAsia="仿宋" w:hAnsi="仿宋" w:cs="新宋体-18030" w:hint="eastAsia"/>
          <w:color w:val="000000"/>
          <w:sz w:val="24"/>
        </w:rPr>
        <w:t>；</w:t>
      </w:r>
    </w:p>
    <w:p w:rsidR="00922DD7" w:rsidRPr="000060A1" w:rsidRDefault="00690C1A" w:rsidP="001B3AD8">
      <w:pPr>
        <w:spacing w:line="440" w:lineRule="exact"/>
        <w:ind w:firstLineChars="200" w:firstLine="480"/>
        <w:rPr>
          <w:rFonts w:ascii="仿宋" w:eastAsia="仿宋" w:hAnsi="仿宋" w:cs="新宋体-18030"/>
          <w:color w:val="000000"/>
          <w:sz w:val="24"/>
        </w:rPr>
      </w:pPr>
      <w:bookmarkStart w:id="11" w:name="_GoBack"/>
      <w:bookmarkEnd w:id="11"/>
      <w:r w:rsidRPr="000060A1">
        <w:rPr>
          <w:rFonts w:ascii="仿宋" w:eastAsia="仿宋" w:hAnsi="仿宋" w:cs="新宋体-18030" w:hint="eastAsia"/>
          <w:color w:val="000000"/>
          <w:sz w:val="24"/>
        </w:rPr>
        <w:t>（</w:t>
      </w:r>
      <w:r w:rsidR="007D7299" w:rsidRPr="000060A1">
        <w:rPr>
          <w:rFonts w:ascii="仿宋" w:eastAsia="仿宋" w:hAnsi="仿宋" w:cs="新宋体-18030" w:hint="eastAsia"/>
          <w:color w:val="000000"/>
          <w:sz w:val="24"/>
        </w:rPr>
        <w:t>四</w:t>
      </w:r>
      <w:r w:rsidRPr="000060A1">
        <w:rPr>
          <w:rFonts w:ascii="仿宋" w:eastAsia="仿宋" w:hAnsi="仿宋" w:cs="新宋体-18030" w:hint="eastAsia"/>
          <w:color w:val="000000"/>
          <w:sz w:val="24"/>
        </w:rPr>
        <w:t>）</w:t>
      </w:r>
      <w:r w:rsidR="007D7299" w:rsidRPr="000060A1">
        <w:rPr>
          <w:rFonts w:ascii="仿宋" w:eastAsia="仿宋" w:hAnsi="仿宋" w:cs="新宋体-18030" w:hint="eastAsia"/>
          <w:color w:val="000000"/>
          <w:sz w:val="24"/>
        </w:rPr>
        <w:t>房地产</w:t>
      </w:r>
      <w:r w:rsidR="00922DD7" w:rsidRPr="000060A1">
        <w:rPr>
          <w:rFonts w:ascii="仿宋" w:eastAsia="仿宋" w:hAnsi="仿宋" w:cs="新宋体-18030" w:hint="eastAsia"/>
          <w:color w:val="000000"/>
          <w:sz w:val="24"/>
        </w:rPr>
        <w:t>估价</w:t>
      </w:r>
      <w:r w:rsidR="007D7299" w:rsidRPr="000060A1">
        <w:rPr>
          <w:rFonts w:ascii="仿宋" w:eastAsia="仿宋" w:hAnsi="仿宋" w:cs="新宋体-18030" w:hint="eastAsia"/>
          <w:color w:val="000000"/>
          <w:sz w:val="24"/>
        </w:rPr>
        <w:t>机构</w:t>
      </w:r>
      <w:r w:rsidR="00922DD7" w:rsidRPr="000060A1">
        <w:rPr>
          <w:rFonts w:ascii="仿宋" w:eastAsia="仿宋" w:hAnsi="仿宋" w:cs="新宋体-18030" w:hint="eastAsia"/>
          <w:color w:val="000000"/>
          <w:sz w:val="24"/>
        </w:rPr>
        <w:t>收集的有关资料</w:t>
      </w:r>
    </w:p>
    <w:p w:rsidR="00922DD7" w:rsidRPr="000060A1" w:rsidRDefault="00922DD7" w:rsidP="001B3AD8">
      <w:pPr>
        <w:spacing w:line="44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1、现场勘察资料；</w:t>
      </w:r>
    </w:p>
    <w:p w:rsidR="00922DD7" w:rsidRPr="000060A1" w:rsidRDefault="00922DD7" w:rsidP="001B3AD8">
      <w:pPr>
        <w:spacing w:line="44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2、市场调查资料</w:t>
      </w:r>
      <w:r w:rsidR="00077000" w:rsidRPr="000060A1">
        <w:rPr>
          <w:rFonts w:ascii="仿宋" w:eastAsia="仿宋" w:hAnsi="仿宋" w:cs="新宋体-18030" w:hint="eastAsia"/>
          <w:color w:val="000000"/>
          <w:sz w:val="24"/>
        </w:rPr>
        <w:t>；</w:t>
      </w:r>
    </w:p>
    <w:p w:rsidR="00922DD7" w:rsidRPr="000060A1" w:rsidRDefault="00922DD7" w:rsidP="001B3AD8">
      <w:pPr>
        <w:spacing w:line="440" w:lineRule="exact"/>
        <w:ind w:firstLineChars="200" w:firstLine="480"/>
        <w:rPr>
          <w:rFonts w:ascii="仿宋" w:eastAsia="仿宋" w:hAnsi="仿宋" w:cs="新宋体-18030"/>
          <w:sz w:val="24"/>
        </w:rPr>
      </w:pPr>
      <w:r w:rsidRPr="000060A1">
        <w:rPr>
          <w:rFonts w:ascii="仿宋" w:eastAsia="仿宋" w:hAnsi="仿宋" w:cs="新宋体-18030" w:hint="eastAsia"/>
          <w:sz w:val="24"/>
        </w:rPr>
        <w:t>3、估价师收集的其他资料。</w:t>
      </w:r>
    </w:p>
    <w:p w:rsidR="00922DD7" w:rsidRPr="000060A1" w:rsidRDefault="00922DD7" w:rsidP="001B3AD8">
      <w:pPr>
        <w:spacing w:line="440" w:lineRule="exact"/>
        <w:ind w:firstLineChars="200" w:firstLine="480"/>
        <w:outlineLvl w:val="1"/>
        <w:rPr>
          <w:rFonts w:ascii="仿宋" w:eastAsia="仿宋" w:hAnsi="仿宋" w:cs="新宋体-18030"/>
          <w:b/>
          <w:bCs/>
          <w:sz w:val="24"/>
        </w:rPr>
      </w:pPr>
      <w:bookmarkStart w:id="12" w:name="_Toc531710360"/>
      <w:r w:rsidRPr="000060A1">
        <w:rPr>
          <w:rFonts w:ascii="仿宋" w:eastAsia="仿宋" w:hAnsi="仿宋" w:cs="新宋体-18030" w:hint="eastAsia"/>
          <w:b/>
          <w:bCs/>
          <w:sz w:val="24"/>
        </w:rPr>
        <w:t>八、估价原则</w:t>
      </w:r>
      <w:bookmarkEnd w:id="12"/>
    </w:p>
    <w:p w:rsidR="00BF2405" w:rsidRPr="000060A1" w:rsidRDefault="00BF2405" w:rsidP="00C718C0">
      <w:pPr>
        <w:spacing w:line="400" w:lineRule="exact"/>
        <w:ind w:firstLineChars="200" w:firstLine="480"/>
        <w:rPr>
          <w:rFonts w:ascii="仿宋" w:eastAsia="仿宋" w:hAnsi="仿宋" w:cs="新宋体-18030"/>
          <w:color w:val="000000"/>
          <w:sz w:val="24"/>
        </w:rPr>
      </w:pPr>
      <w:r w:rsidRPr="000060A1">
        <w:rPr>
          <w:rFonts w:ascii="仿宋" w:eastAsia="仿宋" w:hAnsi="仿宋" w:cs="新宋体-18030" w:hint="eastAsia"/>
          <w:color w:val="000000"/>
          <w:sz w:val="24"/>
        </w:rPr>
        <w:t>根据估价委托，结合估价对象的有关情况，</w:t>
      </w:r>
      <w:r w:rsidR="00B81D2F" w:rsidRPr="000060A1">
        <w:rPr>
          <w:rFonts w:ascii="仿宋" w:eastAsia="仿宋" w:hAnsi="仿宋" w:cs="新宋体-18030" w:hint="eastAsia"/>
          <w:color w:val="000000"/>
          <w:sz w:val="24"/>
        </w:rPr>
        <w:t>本次房地产估价遵循下列原则：独立、客观公正原则、合法原则、价值时点原则、替代原则、最高最佳利用原则</w:t>
      </w:r>
      <w:r w:rsidRPr="000060A1">
        <w:rPr>
          <w:rFonts w:ascii="仿宋" w:eastAsia="仿宋" w:hAnsi="仿宋" w:cs="新宋体-18030" w:hint="eastAsia"/>
          <w:color w:val="000000"/>
          <w:sz w:val="24"/>
        </w:rPr>
        <w:t>。</w:t>
      </w:r>
    </w:p>
    <w:p w:rsidR="00480E76" w:rsidRPr="000060A1" w:rsidRDefault="00480E76" w:rsidP="00C718C0">
      <w:pPr>
        <w:spacing w:line="400" w:lineRule="exact"/>
        <w:ind w:firstLine="200"/>
        <w:rPr>
          <w:rFonts w:ascii="仿宋" w:eastAsia="仿宋" w:hAnsi="仿宋" w:cs="新宋体-18030"/>
          <w:sz w:val="24"/>
        </w:rPr>
      </w:pPr>
      <w:r w:rsidRPr="000060A1">
        <w:rPr>
          <w:rFonts w:ascii="仿宋" w:eastAsia="仿宋" w:hAnsi="仿宋" w:cs="新宋体-18030" w:hint="eastAsia"/>
          <w:sz w:val="24"/>
        </w:rPr>
        <w:lastRenderedPageBreak/>
        <w:t>1、</w:t>
      </w:r>
      <w:r w:rsidR="00B81D2F" w:rsidRPr="000060A1">
        <w:rPr>
          <w:rFonts w:ascii="仿宋" w:eastAsia="仿宋" w:hAnsi="仿宋" w:cs="新宋体-18030" w:hint="eastAsia"/>
          <w:sz w:val="24"/>
        </w:rPr>
        <w:t>独立、客观</w:t>
      </w:r>
      <w:r w:rsidR="0062417C" w:rsidRPr="000060A1">
        <w:rPr>
          <w:rFonts w:ascii="仿宋" w:eastAsia="仿宋" w:hAnsi="仿宋" w:cs="新宋体-18030" w:hint="eastAsia"/>
          <w:sz w:val="24"/>
        </w:rPr>
        <w:t>、</w:t>
      </w:r>
      <w:r w:rsidR="00B81D2F" w:rsidRPr="000060A1">
        <w:rPr>
          <w:rFonts w:ascii="仿宋" w:eastAsia="仿宋" w:hAnsi="仿宋" w:cs="新宋体-18030" w:hint="eastAsia"/>
          <w:sz w:val="24"/>
        </w:rPr>
        <w:t>公正原则：</w:t>
      </w:r>
      <w:r w:rsidR="0062417C" w:rsidRPr="000060A1">
        <w:rPr>
          <w:rFonts w:ascii="仿宋" w:eastAsia="仿宋" w:hAnsi="仿宋" w:cs="新宋体-18030" w:hint="eastAsia"/>
          <w:sz w:val="24"/>
        </w:rPr>
        <w:t>指</w:t>
      </w:r>
      <w:r w:rsidRPr="000060A1">
        <w:rPr>
          <w:rFonts w:ascii="仿宋" w:eastAsia="仿宋" w:hAnsi="仿宋" w:cs="新宋体-18030" w:hint="eastAsia"/>
          <w:sz w:val="24"/>
        </w:rPr>
        <w:t>站在中立的立场上，实事求是、公平正直地评估出对各方估价利害关系人均是公平合理的价值或价格</w:t>
      </w:r>
      <w:r w:rsidR="0062417C" w:rsidRPr="000060A1">
        <w:rPr>
          <w:rFonts w:ascii="仿宋" w:eastAsia="仿宋" w:hAnsi="仿宋" w:cs="新宋体-18030" w:hint="eastAsia"/>
          <w:sz w:val="24"/>
        </w:rPr>
        <w:t>。估价机构和估价师与委托人及估价利害关系人没有利害关系，与估价对象没有利益关系，不带着自己的情感、好恶和偏见，按照事物的本来面目、实事求是地进行估价，估价师和估价机构在估价中不偏袒估价利害关系人中的任何一方，坚持原则、公平正直地进行估价</w:t>
      </w:r>
      <w:r w:rsidR="00B81D2F" w:rsidRPr="000060A1">
        <w:rPr>
          <w:rFonts w:ascii="仿宋" w:eastAsia="仿宋" w:hAnsi="仿宋" w:cs="新宋体-18030" w:hint="eastAsia"/>
          <w:sz w:val="24"/>
        </w:rPr>
        <w:t>；</w:t>
      </w:r>
    </w:p>
    <w:p w:rsidR="00700203" w:rsidRPr="000060A1" w:rsidRDefault="00480E76" w:rsidP="00C718C0">
      <w:pPr>
        <w:spacing w:line="400" w:lineRule="exact"/>
        <w:ind w:firstLineChars="200" w:firstLine="480"/>
        <w:rPr>
          <w:rFonts w:ascii="仿宋" w:eastAsia="仿宋" w:hAnsi="仿宋" w:cs="新宋体-18030"/>
          <w:sz w:val="24"/>
        </w:rPr>
      </w:pPr>
      <w:r w:rsidRPr="000060A1">
        <w:rPr>
          <w:rFonts w:ascii="仿宋" w:eastAsia="仿宋" w:hAnsi="仿宋" w:cs="新宋体-18030" w:hint="eastAsia"/>
          <w:sz w:val="24"/>
        </w:rPr>
        <w:t>2、</w:t>
      </w:r>
      <w:r w:rsidR="00BF2405" w:rsidRPr="000060A1">
        <w:rPr>
          <w:rFonts w:ascii="仿宋" w:eastAsia="仿宋" w:hAnsi="仿宋" w:cs="新宋体-18030" w:hint="eastAsia"/>
          <w:sz w:val="24"/>
        </w:rPr>
        <w:t>合法原则：</w:t>
      </w:r>
      <w:r w:rsidR="0062417C" w:rsidRPr="000060A1">
        <w:rPr>
          <w:rFonts w:ascii="仿宋" w:eastAsia="仿宋" w:hAnsi="仿宋" w:cs="新宋体-18030" w:hint="eastAsia"/>
          <w:sz w:val="24"/>
        </w:rPr>
        <w:t>估价结果是在依法判定的估价对象状况下的价值或价格。</w:t>
      </w:r>
      <w:r w:rsidR="00700203" w:rsidRPr="000060A1">
        <w:rPr>
          <w:rFonts w:ascii="仿宋" w:eastAsia="仿宋" w:hAnsi="仿宋" w:cs="新宋体-18030" w:hint="eastAsia"/>
          <w:sz w:val="24"/>
        </w:rPr>
        <w:t>依法判定的估价对象权益可分解为依法判定的权利类型及归属，以</w:t>
      </w:r>
      <w:r w:rsidR="00704993" w:rsidRPr="000060A1">
        <w:rPr>
          <w:rFonts w:ascii="仿宋" w:eastAsia="仿宋" w:hAnsi="仿宋" w:cs="新宋体-18030" w:hint="eastAsia"/>
          <w:sz w:val="24"/>
        </w:rPr>
        <w:t>及</w:t>
      </w:r>
      <w:r w:rsidR="00700203" w:rsidRPr="000060A1">
        <w:rPr>
          <w:rFonts w:ascii="仿宋" w:eastAsia="仿宋" w:hAnsi="仿宋" w:cs="新宋体-18030" w:hint="eastAsia"/>
          <w:sz w:val="24"/>
        </w:rPr>
        <w:t>使用、处分等权利。</w:t>
      </w:r>
    </w:p>
    <w:p w:rsidR="00700203" w:rsidRPr="000060A1" w:rsidRDefault="00700203" w:rsidP="00C718C0">
      <w:pPr>
        <w:spacing w:line="400" w:lineRule="exact"/>
        <w:ind w:firstLineChars="200" w:firstLine="480"/>
        <w:rPr>
          <w:rFonts w:ascii="仿宋" w:eastAsia="仿宋" w:hAnsi="仿宋" w:cs="新宋体-18030"/>
          <w:sz w:val="24"/>
        </w:rPr>
      </w:pPr>
      <w:r w:rsidRPr="000060A1">
        <w:rPr>
          <w:rFonts w:ascii="仿宋" w:eastAsia="仿宋" w:hAnsi="仿宋" w:cs="新宋体-18030" w:hint="eastAsia"/>
          <w:sz w:val="24"/>
        </w:rPr>
        <w:t>（1）依法判定的权利类型及归属，是指所有权、建设用地使用权、地役权、抵押权、租赁权等房地产权利及其归属 ，一般应以不动产登记簿、权属证书以及有关合同等为依据。</w:t>
      </w:r>
    </w:p>
    <w:p w:rsidR="00700203" w:rsidRPr="000060A1" w:rsidRDefault="00700203" w:rsidP="00C718C0">
      <w:pPr>
        <w:spacing w:line="400" w:lineRule="exact"/>
        <w:ind w:firstLineChars="200" w:firstLine="480"/>
        <w:rPr>
          <w:rFonts w:ascii="仿宋" w:eastAsia="仿宋" w:hAnsi="仿宋" w:cs="新宋体-18030"/>
          <w:sz w:val="24"/>
        </w:rPr>
      </w:pPr>
      <w:r w:rsidRPr="000060A1">
        <w:rPr>
          <w:rFonts w:ascii="仿宋" w:eastAsia="仿宋" w:hAnsi="仿宋" w:cs="新宋体-18030" w:hint="eastAsia"/>
          <w:sz w:val="24"/>
        </w:rPr>
        <w:t>(2)依法判定的使用权利，应以土地用途管制、规划条件等使用管制为依据。</w:t>
      </w:r>
    </w:p>
    <w:p w:rsidR="00700203" w:rsidRPr="000060A1" w:rsidRDefault="00700203" w:rsidP="00C718C0">
      <w:pPr>
        <w:spacing w:line="400" w:lineRule="exact"/>
        <w:ind w:firstLineChars="200" w:firstLine="480"/>
        <w:rPr>
          <w:rFonts w:ascii="仿宋" w:eastAsia="仿宋" w:hAnsi="仿宋" w:cs="新宋体-18030"/>
          <w:sz w:val="24"/>
        </w:rPr>
      </w:pPr>
      <w:r w:rsidRPr="000060A1">
        <w:rPr>
          <w:rFonts w:ascii="仿宋" w:eastAsia="仿宋" w:hAnsi="仿宋" w:cs="新宋体-18030" w:hint="eastAsia"/>
          <w:sz w:val="24"/>
        </w:rPr>
        <w:t>(3)依法判定的处分权利，应以法律法规和政策或者合同等允许的处分方式为依据。</w:t>
      </w:r>
    </w:p>
    <w:p w:rsidR="00700203" w:rsidRPr="000060A1" w:rsidRDefault="00700203" w:rsidP="00C718C0">
      <w:pPr>
        <w:spacing w:line="400" w:lineRule="exact"/>
        <w:ind w:firstLineChars="200" w:firstLine="480"/>
        <w:rPr>
          <w:rFonts w:ascii="仿宋" w:eastAsia="仿宋" w:hAnsi="仿宋" w:cs="新宋体-18030"/>
          <w:sz w:val="24"/>
        </w:rPr>
      </w:pPr>
      <w:r w:rsidRPr="000060A1">
        <w:rPr>
          <w:rFonts w:ascii="仿宋" w:eastAsia="仿宋" w:hAnsi="仿宋" w:cs="新宋体-18030" w:hint="eastAsia"/>
          <w:sz w:val="24"/>
        </w:rPr>
        <w:t>(4)依法判定的其他权益，包括评估出的价值应符合国家的价格政策及采用的估价技术标准等。</w:t>
      </w:r>
    </w:p>
    <w:p w:rsidR="00602C43" w:rsidRPr="000060A1" w:rsidRDefault="00602C43" w:rsidP="00C718C0">
      <w:pPr>
        <w:spacing w:line="400" w:lineRule="exact"/>
        <w:ind w:firstLineChars="200" w:firstLine="480"/>
        <w:rPr>
          <w:rFonts w:ascii="仿宋" w:eastAsia="仿宋" w:hAnsi="仿宋" w:cs="新宋体-18030"/>
          <w:sz w:val="24"/>
        </w:rPr>
      </w:pPr>
      <w:r w:rsidRPr="000060A1">
        <w:rPr>
          <w:rFonts w:ascii="仿宋" w:eastAsia="仿宋" w:hAnsi="仿宋" w:cs="新宋体-18030" w:hint="eastAsia"/>
          <w:sz w:val="24"/>
        </w:rPr>
        <w:t>3、价值时点原则：指估价结果是在根据估价目的确定的某一特定时间的价值或价格。影响房地产价格的因素是不断变化的，房地产市场是不断变化的，从而房地产价格和价值是不断变化的。</w:t>
      </w:r>
    </w:p>
    <w:p w:rsidR="00B44FAE" w:rsidRPr="000060A1" w:rsidRDefault="00B44FAE" w:rsidP="00C718C0">
      <w:pPr>
        <w:spacing w:line="400" w:lineRule="exact"/>
        <w:ind w:firstLineChars="200" w:firstLine="480"/>
        <w:rPr>
          <w:rFonts w:ascii="仿宋" w:eastAsia="仿宋" w:hAnsi="仿宋" w:cs="新宋体-18030"/>
          <w:sz w:val="24"/>
        </w:rPr>
      </w:pPr>
      <w:r w:rsidRPr="000060A1">
        <w:rPr>
          <w:rFonts w:ascii="仿宋" w:eastAsia="仿宋" w:hAnsi="仿宋" w:cs="新宋体-18030" w:hint="eastAsia"/>
          <w:sz w:val="24"/>
        </w:rPr>
        <w:t>4、替代原则：指估价结果与估价对象的类似房地产在同等条件下的价值或价格偏差在合理范围内</w:t>
      </w:r>
      <w:r w:rsidR="00121A1E" w:rsidRPr="000060A1">
        <w:rPr>
          <w:rFonts w:ascii="仿宋" w:eastAsia="仿宋" w:hAnsi="仿宋" w:cs="新宋体-18030" w:hint="eastAsia"/>
          <w:sz w:val="24"/>
        </w:rPr>
        <w:t>。</w:t>
      </w:r>
      <w:r w:rsidRPr="000060A1">
        <w:rPr>
          <w:rFonts w:ascii="仿宋" w:eastAsia="仿宋" w:hAnsi="仿宋" w:cs="新宋体-18030" w:hint="eastAsia"/>
          <w:sz w:val="24"/>
        </w:rPr>
        <w:t>如果存在着一定数量与估价对象相似的房地产并已知它们的价格时，则可以通过这些相似的房地产的价格推算出估价对象的价格</w:t>
      </w:r>
      <w:r w:rsidR="00121A1E" w:rsidRPr="000060A1">
        <w:rPr>
          <w:rFonts w:ascii="仿宋" w:eastAsia="仿宋" w:hAnsi="仿宋" w:cs="新宋体-18030" w:hint="eastAsia"/>
          <w:sz w:val="24"/>
        </w:rPr>
        <w:t>，</w:t>
      </w:r>
      <w:r w:rsidRPr="000060A1">
        <w:rPr>
          <w:rFonts w:ascii="仿宋" w:eastAsia="仿宋" w:hAnsi="仿宋" w:cs="新宋体-18030" w:hint="eastAsia"/>
          <w:sz w:val="24"/>
        </w:rPr>
        <w:t>应考虑相似的房地产的价格牵掣。</w:t>
      </w:r>
    </w:p>
    <w:p w:rsidR="00121A1E" w:rsidRPr="000060A1" w:rsidRDefault="00121A1E" w:rsidP="00C718C0">
      <w:pPr>
        <w:spacing w:line="400" w:lineRule="exact"/>
        <w:ind w:firstLineChars="200" w:firstLine="480"/>
        <w:rPr>
          <w:rFonts w:ascii="仿宋" w:eastAsia="仿宋" w:hAnsi="仿宋" w:cs="新宋体-18030"/>
          <w:sz w:val="24"/>
        </w:rPr>
      </w:pPr>
      <w:r w:rsidRPr="000060A1">
        <w:rPr>
          <w:rFonts w:ascii="仿宋" w:eastAsia="仿宋" w:hAnsi="仿宋" w:cs="新宋体-18030" w:hint="eastAsia"/>
          <w:sz w:val="24"/>
        </w:rPr>
        <w:t>5</w:t>
      </w:r>
      <w:r w:rsidR="00BF2405" w:rsidRPr="000060A1">
        <w:rPr>
          <w:rFonts w:ascii="仿宋" w:eastAsia="仿宋" w:hAnsi="仿宋" w:cs="新宋体-18030" w:hint="eastAsia"/>
          <w:sz w:val="24"/>
        </w:rPr>
        <w:t>、最高最佳</w:t>
      </w:r>
      <w:r w:rsidR="00A220DC">
        <w:rPr>
          <w:rFonts w:ascii="仿宋" w:eastAsia="仿宋" w:hAnsi="仿宋" w:cs="新宋体-18030" w:hint="eastAsia"/>
          <w:sz w:val="24"/>
        </w:rPr>
        <w:t>利用</w:t>
      </w:r>
      <w:r w:rsidR="00BF2405" w:rsidRPr="000060A1">
        <w:rPr>
          <w:rFonts w:ascii="仿宋" w:eastAsia="仿宋" w:hAnsi="仿宋" w:cs="新宋体-18030" w:hint="eastAsia"/>
          <w:sz w:val="24"/>
        </w:rPr>
        <w:t>原则：</w:t>
      </w:r>
      <w:r w:rsidRPr="000060A1">
        <w:rPr>
          <w:rFonts w:ascii="仿宋" w:eastAsia="仿宋" w:hAnsi="仿宋" w:cs="新宋体-18030" w:hint="eastAsia"/>
          <w:sz w:val="24"/>
        </w:rPr>
        <w:t>估价是在估价对象最高最佳利用状况下的价值或价格。</w:t>
      </w:r>
    </w:p>
    <w:p w:rsidR="00BF2405" w:rsidRPr="000060A1" w:rsidRDefault="00121A1E" w:rsidP="00C718C0">
      <w:pPr>
        <w:spacing w:line="400" w:lineRule="exact"/>
        <w:ind w:firstLineChars="200" w:firstLine="480"/>
        <w:rPr>
          <w:rFonts w:ascii="仿宋" w:eastAsia="仿宋" w:hAnsi="仿宋" w:cs="新宋体-18030"/>
          <w:sz w:val="24"/>
        </w:rPr>
      </w:pPr>
      <w:r w:rsidRPr="000060A1">
        <w:rPr>
          <w:rFonts w:ascii="仿宋" w:eastAsia="仿宋" w:hAnsi="仿宋" w:cs="新宋体-18030" w:hint="eastAsia"/>
          <w:sz w:val="24"/>
        </w:rPr>
        <w:t>最高最佳利用状况包括最佳的用途、规模和档次，应按照法律上允许、技术上可能、财务上可行、价值最大化的次序进行分析、筛选和判断确定。</w:t>
      </w:r>
      <w:r w:rsidR="00BF2405" w:rsidRPr="000060A1">
        <w:rPr>
          <w:rFonts w:ascii="仿宋" w:eastAsia="仿宋" w:hAnsi="仿宋" w:cs="新宋体-18030" w:hint="eastAsia"/>
          <w:sz w:val="24"/>
        </w:rPr>
        <w:t>分别以保持现状前提、转换用途前提、装修改造前提、</w:t>
      </w:r>
      <w:r w:rsidRPr="000060A1">
        <w:rPr>
          <w:rFonts w:ascii="仿宋" w:eastAsia="仿宋" w:hAnsi="仿宋" w:cs="新宋体-18030" w:hint="eastAsia"/>
          <w:sz w:val="24"/>
        </w:rPr>
        <w:t>改变规模、</w:t>
      </w:r>
      <w:r w:rsidR="00BF2405" w:rsidRPr="000060A1">
        <w:rPr>
          <w:rFonts w:ascii="仿宋" w:eastAsia="仿宋" w:hAnsi="仿宋" w:cs="新宋体-18030" w:hint="eastAsia"/>
          <w:sz w:val="24"/>
        </w:rPr>
        <w:t>重新</w:t>
      </w:r>
      <w:r w:rsidRPr="000060A1">
        <w:rPr>
          <w:rFonts w:ascii="仿宋" w:eastAsia="仿宋" w:hAnsi="仿宋" w:cs="新宋体-18030" w:hint="eastAsia"/>
          <w:sz w:val="24"/>
        </w:rPr>
        <w:t>开发等</w:t>
      </w:r>
      <w:r w:rsidR="00BF2405" w:rsidRPr="000060A1">
        <w:rPr>
          <w:rFonts w:ascii="仿宋" w:eastAsia="仿宋" w:hAnsi="仿宋" w:cs="新宋体-18030" w:hint="eastAsia"/>
          <w:sz w:val="24"/>
        </w:rPr>
        <w:t>前提作出判断和选择。</w:t>
      </w:r>
    </w:p>
    <w:p w:rsidR="00922DD7" w:rsidRPr="000060A1" w:rsidRDefault="00922DD7" w:rsidP="00A6556C">
      <w:pPr>
        <w:spacing w:line="440" w:lineRule="exact"/>
        <w:ind w:firstLineChars="200" w:firstLine="480"/>
        <w:outlineLvl w:val="1"/>
        <w:rPr>
          <w:rFonts w:ascii="仿宋" w:eastAsia="仿宋" w:hAnsi="仿宋" w:cs="新宋体-18030"/>
          <w:b/>
          <w:bCs/>
          <w:sz w:val="24"/>
        </w:rPr>
      </w:pPr>
      <w:bookmarkStart w:id="13" w:name="_Toc531710361"/>
      <w:r w:rsidRPr="000060A1">
        <w:rPr>
          <w:rFonts w:ascii="仿宋" w:eastAsia="仿宋" w:hAnsi="仿宋" w:cs="新宋体-18030" w:hint="eastAsia"/>
          <w:b/>
          <w:bCs/>
          <w:sz w:val="24"/>
        </w:rPr>
        <w:t>九、估价方法</w:t>
      </w:r>
      <w:bookmarkEnd w:id="13"/>
    </w:p>
    <w:p w:rsidR="00280BA7" w:rsidRPr="00E11515" w:rsidRDefault="00922DD7" w:rsidP="00C718C0">
      <w:pPr>
        <w:spacing w:line="400" w:lineRule="exact"/>
        <w:ind w:firstLineChars="200" w:firstLine="480"/>
        <w:rPr>
          <w:rFonts w:ascii="仿宋" w:eastAsia="仿宋" w:hAnsi="仿宋" w:cs="新宋体-18030"/>
          <w:sz w:val="24"/>
        </w:rPr>
      </w:pPr>
      <w:r w:rsidRPr="000060A1">
        <w:rPr>
          <w:rFonts w:ascii="仿宋" w:eastAsia="仿宋" w:hAnsi="仿宋" w:cs="新宋体-18030" w:hint="eastAsia"/>
          <w:sz w:val="24"/>
        </w:rPr>
        <w:t>根据估价对象是住宅用房的特点，该</w:t>
      </w:r>
      <w:r w:rsidR="00CB09D5" w:rsidRPr="000060A1">
        <w:rPr>
          <w:rFonts w:ascii="仿宋" w:eastAsia="仿宋" w:hAnsi="仿宋" w:cs="新宋体-18030" w:hint="eastAsia"/>
          <w:sz w:val="24"/>
        </w:rPr>
        <w:t>类</w:t>
      </w:r>
      <w:r w:rsidRPr="000060A1">
        <w:rPr>
          <w:rFonts w:ascii="仿宋" w:eastAsia="仿宋" w:hAnsi="仿宋" w:cs="新宋体-18030" w:hint="eastAsia"/>
          <w:sz w:val="24"/>
        </w:rPr>
        <w:t>物业在市场上交易行为较为活跃，</w:t>
      </w:r>
      <w:r w:rsidR="002B0C26" w:rsidRPr="000060A1">
        <w:rPr>
          <w:rFonts w:ascii="仿宋" w:eastAsia="仿宋" w:hAnsi="仿宋" w:cs="新宋体-18030" w:hint="eastAsia"/>
          <w:sz w:val="24"/>
        </w:rPr>
        <w:t>市场交易案例较多，</w:t>
      </w:r>
      <w:r w:rsidRPr="00C422AE">
        <w:rPr>
          <w:rFonts w:ascii="仿宋" w:eastAsia="仿宋" w:hAnsi="仿宋" w:cs="新宋体-18030" w:hint="eastAsia"/>
          <w:sz w:val="24"/>
        </w:rPr>
        <w:t>采用</w:t>
      </w:r>
      <w:r w:rsidR="00B613B1" w:rsidRPr="00C422AE">
        <w:rPr>
          <w:rFonts w:ascii="仿宋" w:eastAsia="仿宋" w:hAnsi="仿宋" w:cs="新宋体-18030" w:hint="eastAsia"/>
          <w:sz w:val="24"/>
        </w:rPr>
        <w:t>比较法</w:t>
      </w:r>
      <w:r w:rsidRPr="00C422AE">
        <w:rPr>
          <w:rFonts w:ascii="仿宋" w:eastAsia="仿宋" w:hAnsi="仿宋" w:cs="新宋体-18030" w:hint="eastAsia"/>
          <w:sz w:val="24"/>
        </w:rPr>
        <w:t>评估</w:t>
      </w:r>
      <w:r w:rsidR="002B0C26" w:rsidRPr="00C422AE">
        <w:rPr>
          <w:rFonts w:ascii="仿宋" w:eastAsia="仿宋" w:hAnsi="仿宋" w:cs="新宋体-18030" w:hint="eastAsia"/>
          <w:sz w:val="24"/>
        </w:rPr>
        <w:t>的结果能够比较客观反映</w:t>
      </w:r>
      <w:r w:rsidRPr="00C422AE">
        <w:rPr>
          <w:rFonts w:ascii="仿宋" w:eastAsia="仿宋" w:hAnsi="仿宋" w:cs="新宋体-18030" w:hint="eastAsia"/>
          <w:sz w:val="24"/>
        </w:rPr>
        <w:t>估价对象的</w:t>
      </w:r>
      <w:r w:rsidR="002B0C26" w:rsidRPr="00C422AE">
        <w:rPr>
          <w:rFonts w:ascii="仿宋" w:eastAsia="仿宋" w:hAnsi="仿宋" w:cs="新宋体-18030" w:hint="eastAsia"/>
          <w:sz w:val="24"/>
        </w:rPr>
        <w:t>市场价值，</w:t>
      </w:r>
      <w:r w:rsidR="00024609" w:rsidRPr="00E11515">
        <w:rPr>
          <w:rFonts w:ascii="仿宋" w:eastAsia="仿宋" w:hAnsi="仿宋" w:cs="新宋体-18030" w:hint="eastAsia"/>
          <w:sz w:val="24"/>
        </w:rPr>
        <w:t>因此</w:t>
      </w:r>
      <w:r w:rsidR="002B0C26" w:rsidRPr="00E11515">
        <w:rPr>
          <w:rFonts w:ascii="仿宋" w:eastAsia="仿宋" w:hAnsi="仿宋" w:cs="新宋体-18030" w:hint="eastAsia"/>
          <w:sz w:val="24"/>
        </w:rPr>
        <w:t>本次评估采用比较法</w:t>
      </w:r>
      <w:r w:rsidR="00C718C0">
        <w:rPr>
          <w:rFonts w:ascii="仿宋" w:eastAsia="仿宋" w:hAnsi="仿宋" w:cs="新宋体-18030" w:hint="eastAsia"/>
          <w:sz w:val="24"/>
        </w:rPr>
        <w:t>一</w:t>
      </w:r>
      <w:r w:rsidR="002B0C26" w:rsidRPr="00E11515">
        <w:rPr>
          <w:rFonts w:ascii="仿宋" w:eastAsia="仿宋" w:hAnsi="仿宋" w:cs="新宋体-18030" w:hint="eastAsia"/>
          <w:sz w:val="24"/>
        </w:rPr>
        <w:t>种方法</w:t>
      </w:r>
      <w:r w:rsidRPr="00E11515">
        <w:rPr>
          <w:rFonts w:ascii="仿宋" w:eastAsia="仿宋" w:hAnsi="仿宋" w:cs="新宋体-18030" w:hint="eastAsia"/>
          <w:sz w:val="24"/>
        </w:rPr>
        <w:t>。</w:t>
      </w:r>
    </w:p>
    <w:p w:rsidR="00922DD7" w:rsidRDefault="00024609" w:rsidP="00C718C0">
      <w:pPr>
        <w:spacing w:line="400" w:lineRule="exact"/>
        <w:ind w:firstLineChars="200" w:firstLine="480"/>
        <w:rPr>
          <w:rFonts w:ascii="仿宋" w:eastAsia="仿宋" w:hAnsi="仿宋" w:cs="新宋体-18030"/>
          <w:sz w:val="24"/>
        </w:rPr>
      </w:pPr>
      <w:r w:rsidRPr="00E11515">
        <w:rPr>
          <w:rFonts w:ascii="仿宋" w:eastAsia="仿宋" w:hAnsi="仿宋" w:cs="新宋体-18030" w:hint="eastAsia"/>
          <w:sz w:val="24"/>
        </w:rPr>
        <w:t>比较法</w:t>
      </w:r>
      <w:r w:rsidR="00280BA7" w:rsidRPr="00E11515">
        <w:rPr>
          <w:rFonts w:ascii="仿宋" w:eastAsia="仿宋" w:hAnsi="仿宋" w:cs="新宋体-18030" w:hint="eastAsia"/>
          <w:sz w:val="24"/>
        </w:rPr>
        <w:t>是将估价对象与在</w:t>
      </w:r>
      <w:r w:rsidR="00406938" w:rsidRPr="00E11515">
        <w:rPr>
          <w:rFonts w:ascii="仿宋" w:eastAsia="仿宋" w:hAnsi="仿宋" w:cs="新宋体-18030" w:hint="eastAsia"/>
          <w:sz w:val="24"/>
        </w:rPr>
        <w:t>价值时点</w:t>
      </w:r>
      <w:r w:rsidR="00280BA7" w:rsidRPr="00E11515">
        <w:rPr>
          <w:rFonts w:ascii="仿宋" w:eastAsia="仿宋" w:hAnsi="仿宋" w:cs="新宋体-18030" w:hint="eastAsia"/>
          <w:sz w:val="24"/>
        </w:rPr>
        <w:t>的近期发生过交易的类似房地产进行比较，</w:t>
      </w:r>
      <w:r w:rsidR="00280BA7" w:rsidRPr="000060A1">
        <w:rPr>
          <w:rFonts w:ascii="仿宋" w:eastAsia="仿宋" w:hAnsi="仿宋" w:cs="新宋体-18030" w:hint="eastAsia"/>
          <w:sz w:val="24"/>
        </w:rPr>
        <w:t>对</w:t>
      </w:r>
      <w:r w:rsidR="00280BA7" w:rsidRPr="000060A1">
        <w:rPr>
          <w:rFonts w:ascii="仿宋" w:eastAsia="仿宋" w:hAnsi="仿宋" w:cs="新宋体-18030" w:hint="eastAsia"/>
          <w:sz w:val="24"/>
        </w:rPr>
        <w:lastRenderedPageBreak/>
        <w:t>这些类似房地产的成交价格做适当的处理来求取估价对象价值的方法。</w:t>
      </w:r>
    </w:p>
    <w:p w:rsidR="00922DD7" w:rsidRPr="00CB3725" w:rsidRDefault="00922DD7" w:rsidP="00CB3725">
      <w:pPr>
        <w:spacing w:line="440" w:lineRule="exact"/>
        <w:ind w:firstLineChars="200" w:firstLine="480"/>
        <w:outlineLvl w:val="1"/>
        <w:rPr>
          <w:rFonts w:ascii="仿宋" w:eastAsia="仿宋" w:hAnsi="仿宋" w:cs="新宋体-18030"/>
          <w:b/>
          <w:bCs/>
          <w:sz w:val="24"/>
        </w:rPr>
      </w:pPr>
      <w:bookmarkStart w:id="14" w:name="_Toc531710362"/>
      <w:r w:rsidRPr="00CB3725">
        <w:rPr>
          <w:rFonts w:ascii="仿宋" w:eastAsia="仿宋" w:hAnsi="仿宋" w:cs="新宋体-18030" w:hint="eastAsia"/>
          <w:b/>
          <w:bCs/>
          <w:sz w:val="24"/>
        </w:rPr>
        <w:t>十、估价结果</w:t>
      </w:r>
      <w:bookmarkEnd w:id="14"/>
    </w:p>
    <w:p w:rsidR="00922DD7" w:rsidRPr="000060A1" w:rsidRDefault="00922DD7" w:rsidP="00C718C0">
      <w:pPr>
        <w:spacing w:line="400" w:lineRule="exact"/>
        <w:ind w:firstLineChars="200" w:firstLine="480"/>
        <w:rPr>
          <w:rFonts w:ascii="仿宋" w:eastAsia="仿宋" w:hAnsi="仿宋" w:cs="新宋体-18030"/>
          <w:sz w:val="24"/>
        </w:rPr>
      </w:pPr>
      <w:r w:rsidRPr="000060A1">
        <w:rPr>
          <w:rFonts w:ascii="仿宋" w:eastAsia="仿宋" w:hAnsi="仿宋" w:cs="新宋体-18030" w:hint="eastAsia"/>
          <w:sz w:val="24"/>
        </w:rPr>
        <w:t>我公司派出房地产估价师对估价对象现场进行了实地勘察，并查询、收集、调查估价所需的相关文件、资料，根据估价目的，遵循估价原则，按照法定估价工作程序，运用</w:t>
      </w:r>
      <w:r w:rsidR="00024609">
        <w:rPr>
          <w:rFonts w:ascii="仿宋" w:eastAsia="仿宋" w:hAnsi="仿宋" w:cs="新宋体-18030" w:hint="eastAsia"/>
          <w:sz w:val="24"/>
        </w:rPr>
        <w:t>比较法和成本法</w:t>
      </w:r>
      <w:r w:rsidRPr="000060A1">
        <w:rPr>
          <w:rFonts w:ascii="仿宋" w:eastAsia="仿宋" w:hAnsi="仿宋" w:cs="新宋体-18030" w:hint="eastAsia"/>
          <w:sz w:val="24"/>
        </w:rPr>
        <w:t>，在认真分析现有文件、资料的基础上，经过周密的测算，并详细考虑了影响房地产价格的各种因素，得出估价结果如下：</w:t>
      </w:r>
    </w:p>
    <w:p w:rsidR="00024609" w:rsidRPr="00E829CA" w:rsidRDefault="00922DD7" w:rsidP="00C718C0">
      <w:pPr>
        <w:spacing w:line="400" w:lineRule="exact"/>
        <w:ind w:firstLineChars="200" w:firstLine="480"/>
        <w:rPr>
          <w:rFonts w:ascii="仿宋" w:eastAsia="仿宋" w:hAnsi="仿宋" w:cs="新宋体-18030"/>
          <w:color w:val="000000"/>
          <w:sz w:val="24"/>
        </w:rPr>
      </w:pPr>
      <w:r w:rsidRPr="000060A1">
        <w:rPr>
          <w:rFonts w:ascii="仿宋" w:eastAsia="仿宋" w:hAnsi="仿宋" w:cs="新宋体-18030" w:hint="eastAsia"/>
          <w:sz w:val="24"/>
        </w:rPr>
        <w:t>位于</w:t>
      </w:r>
      <w:r w:rsidR="004778EC">
        <w:rPr>
          <w:rFonts w:ascii="仿宋" w:eastAsia="仿宋" w:hAnsi="仿宋" w:cs="新宋体-18030" w:hint="eastAsia"/>
          <w:sz w:val="24"/>
        </w:rPr>
        <w:t>名儒园18幢2单元2402室</w:t>
      </w:r>
      <w:r w:rsidRPr="000060A1">
        <w:rPr>
          <w:rFonts w:ascii="仿宋" w:eastAsia="仿宋" w:hAnsi="仿宋" w:cs="新宋体-18030" w:hint="eastAsia"/>
          <w:color w:val="000000"/>
          <w:sz w:val="24"/>
        </w:rPr>
        <w:t>住宅用房</w:t>
      </w:r>
      <w:r w:rsidR="00E62762" w:rsidRPr="009E01F0">
        <w:rPr>
          <w:rFonts w:ascii="仿宋" w:eastAsia="仿宋" w:hAnsi="仿宋" w:cs="新宋体-18030" w:hint="eastAsia"/>
          <w:b/>
          <w:spacing w:val="20"/>
          <w:sz w:val="24"/>
        </w:rPr>
        <w:t>[</w:t>
      </w:r>
      <w:r w:rsidR="009E01F0">
        <w:rPr>
          <w:rFonts w:ascii="仿宋" w:eastAsia="仿宋" w:hAnsi="仿宋" w:cs="新宋体-18030" w:hint="eastAsia"/>
          <w:color w:val="000000"/>
          <w:sz w:val="24"/>
        </w:rPr>
        <w:t>权证号：皖（2018）滁州市不动产第1000541号，</w:t>
      </w:r>
      <w:r w:rsidR="009E01F0" w:rsidRPr="004857F9">
        <w:rPr>
          <w:rFonts w:ascii="仿宋" w:eastAsia="仿宋" w:hAnsi="仿宋" w:cs="新宋体-18030" w:hint="eastAsia"/>
          <w:color w:val="000000"/>
          <w:sz w:val="24"/>
        </w:rPr>
        <w:t>建筑面积为</w:t>
      </w:r>
      <w:r w:rsidR="009E01F0">
        <w:rPr>
          <w:rFonts w:ascii="仿宋" w:eastAsia="仿宋" w:hAnsi="仿宋" w:cs="新宋体-18030" w:hint="eastAsia"/>
          <w:color w:val="000000"/>
          <w:sz w:val="24"/>
        </w:rPr>
        <w:t>82.69</w:t>
      </w:r>
      <w:r w:rsidR="009E01F0" w:rsidRPr="004857F9">
        <w:rPr>
          <w:rFonts w:ascii="仿宋" w:eastAsia="仿宋" w:hAnsi="仿宋" w:cs="新宋体-18030" w:hint="eastAsia"/>
          <w:color w:val="000000"/>
          <w:sz w:val="24"/>
        </w:rPr>
        <w:t>m</w:t>
      </w:r>
      <w:r w:rsidR="009E01F0" w:rsidRPr="004857F9">
        <w:rPr>
          <w:rFonts w:ascii="仿宋" w:eastAsia="仿宋" w:hAnsi="仿宋" w:cs="新宋体-18030" w:hint="eastAsia"/>
          <w:color w:val="000000"/>
          <w:sz w:val="24"/>
          <w:vertAlign w:val="superscript"/>
        </w:rPr>
        <w:t>2</w:t>
      </w:r>
      <w:r w:rsidR="00E62762" w:rsidRPr="009E01F0">
        <w:rPr>
          <w:rFonts w:ascii="仿宋" w:eastAsia="仿宋" w:hAnsi="仿宋" w:cs="新宋体-18030" w:hint="eastAsia"/>
          <w:b/>
          <w:sz w:val="24"/>
        </w:rPr>
        <w:t>]</w:t>
      </w:r>
      <w:r w:rsidRPr="000060A1">
        <w:rPr>
          <w:rFonts w:ascii="仿宋" w:eastAsia="仿宋" w:hAnsi="仿宋" w:cs="新宋体-18030" w:hint="eastAsia"/>
          <w:sz w:val="24"/>
        </w:rPr>
        <w:t>在</w:t>
      </w:r>
      <w:r w:rsidR="00406938" w:rsidRPr="000060A1">
        <w:rPr>
          <w:rFonts w:ascii="仿宋" w:eastAsia="仿宋" w:hAnsi="仿宋" w:cs="新宋体-18030" w:hint="eastAsia"/>
          <w:sz w:val="24"/>
        </w:rPr>
        <w:t>价值时</w:t>
      </w:r>
      <w:r w:rsidR="00A21F28">
        <w:rPr>
          <w:rFonts w:ascii="仿宋" w:eastAsia="仿宋" w:hAnsi="仿宋" w:cs="新宋体-18030" w:hint="eastAsia"/>
          <w:sz w:val="24"/>
        </w:rPr>
        <w:t>的</w:t>
      </w:r>
      <w:r w:rsidR="00A21F28" w:rsidRPr="00E829CA">
        <w:rPr>
          <w:rFonts w:ascii="仿宋" w:eastAsia="仿宋" w:hAnsi="仿宋" w:cs="新宋体-18030" w:hint="eastAsia"/>
          <w:color w:val="000000"/>
          <w:sz w:val="24"/>
        </w:rPr>
        <w:t>市场</w:t>
      </w:r>
      <w:r w:rsidRPr="00E829CA">
        <w:rPr>
          <w:rFonts w:ascii="仿宋" w:eastAsia="仿宋" w:hAnsi="仿宋" w:cs="新宋体-18030" w:hint="eastAsia"/>
          <w:color w:val="000000"/>
          <w:sz w:val="24"/>
        </w:rPr>
        <w:t>价值为：</w:t>
      </w:r>
      <w:r w:rsidR="00B53009" w:rsidRPr="00E829CA">
        <w:rPr>
          <w:rFonts w:ascii="仿宋" w:eastAsia="仿宋" w:hAnsi="仿宋" w:cs="新宋体-18030" w:hint="eastAsia"/>
          <w:color w:val="000000"/>
          <w:sz w:val="24"/>
        </w:rPr>
        <w:t>总价</w:t>
      </w:r>
      <w:r w:rsidR="008502B0" w:rsidRPr="003501FB">
        <w:rPr>
          <w:rFonts w:ascii="仿宋" w:eastAsia="仿宋" w:hAnsi="仿宋" w:cs="新宋体-18030" w:hint="eastAsia"/>
          <w:color w:val="000000" w:themeColor="text1"/>
          <w:sz w:val="24"/>
        </w:rPr>
        <w:t>47.56万元</w:t>
      </w:r>
      <w:r w:rsidR="002C270F" w:rsidRPr="003501FB">
        <w:rPr>
          <w:rFonts w:ascii="仿宋" w:eastAsia="仿宋" w:hAnsi="仿宋" w:cs="新宋体-18030"/>
          <w:color w:val="000000" w:themeColor="text1"/>
          <w:sz w:val="24"/>
        </w:rPr>
        <w:t>，</w:t>
      </w:r>
      <w:r w:rsidR="002C270F" w:rsidRPr="00E829CA">
        <w:rPr>
          <w:rFonts w:ascii="仿宋" w:eastAsia="仿宋" w:hAnsi="仿宋" w:cs="新宋体-18030" w:hint="eastAsia"/>
          <w:color w:val="000000"/>
          <w:sz w:val="24"/>
        </w:rPr>
        <w:t>（</w:t>
      </w:r>
      <w:r w:rsidR="002C270F" w:rsidRPr="00E829CA">
        <w:rPr>
          <w:rFonts w:ascii="仿宋" w:eastAsia="仿宋" w:hAnsi="仿宋" w:cs="新宋体-18030"/>
          <w:color w:val="000000"/>
          <w:sz w:val="24"/>
        </w:rPr>
        <w:t>大写人民币）</w:t>
      </w:r>
      <w:r w:rsidR="008502B0">
        <w:rPr>
          <w:rFonts w:ascii="仿宋" w:eastAsia="仿宋" w:hAnsi="仿宋" w:hint="eastAsia"/>
          <w:color w:val="000000"/>
          <w:sz w:val="24"/>
        </w:rPr>
        <w:t>肆拾柒万伍仟陆佰元整</w:t>
      </w:r>
      <w:r w:rsidR="00C422AE" w:rsidRPr="00E829CA">
        <w:rPr>
          <w:rFonts w:ascii="仿宋" w:eastAsia="仿宋" w:hAnsi="仿宋" w:cs="新宋体-18030" w:hint="eastAsia"/>
          <w:color w:val="000000"/>
          <w:sz w:val="24"/>
        </w:rPr>
        <w:t>；</w:t>
      </w:r>
      <w:r w:rsidR="00C718C0">
        <w:rPr>
          <w:rFonts w:ascii="仿宋" w:eastAsia="仿宋" w:hAnsi="仿宋" w:cs="新宋体-18030" w:hint="eastAsia"/>
          <w:color w:val="000000"/>
          <w:sz w:val="24"/>
        </w:rPr>
        <w:t>单价：</w:t>
      </w:r>
      <w:r w:rsidR="008502B0">
        <w:rPr>
          <w:rFonts w:ascii="仿宋" w:eastAsia="仿宋" w:hAnsi="仿宋" w:cs="新宋体-18030" w:hint="eastAsia"/>
          <w:color w:val="000000"/>
          <w:sz w:val="24"/>
        </w:rPr>
        <w:t>5752.00元</w:t>
      </w:r>
      <w:r w:rsidR="00FC145F">
        <w:rPr>
          <w:rFonts w:ascii="仿宋" w:eastAsia="仿宋" w:hAnsi="仿宋" w:cs="新宋体-18030" w:hint="eastAsia"/>
          <w:color w:val="000000"/>
          <w:sz w:val="24"/>
        </w:rPr>
        <w:t>/</w:t>
      </w:r>
      <w:r w:rsidR="00FC145F" w:rsidRPr="00FC145F">
        <w:rPr>
          <w:rFonts w:ascii="仿宋" w:eastAsia="仿宋" w:hAnsi="仿宋" w:cs="新宋体-18030" w:hint="eastAsia"/>
          <w:spacing w:val="20"/>
          <w:sz w:val="24"/>
        </w:rPr>
        <w:t xml:space="preserve"> </w:t>
      </w:r>
      <w:r w:rsidR="00FC145F" w:rsidRPr="000060A1">
        <w:rPr>
          <w:rFonts w:ascii="仿宋" w:eastAsia="仿宋" w:hAnsi="仿宋" w:cs="新宋体-18030" w:hint="eastAsia"/>
          <w:spacing w:val="20"/>
          <w:sz w:val="24"/>
        </w:rPr>
        <w:t>m</w:t>
      </w:r>
      <w:r w:rsidR="00FC145F" w:rsidRPr="000060A1">
        <w:rPr>
          <w:rFonts w:ascii="仿宋" w:eastAsia="仿宋" w:hAnsi="仿宋" w:cs="新宋体-18030" w:hint="eastAsia"/>
          <w:spacing w:val="20"/>
          <w:sz w:val="24"/>
          <w:vertAlign w:val="superscript"/>
        </w:rPr>
        <w:t>2</w:t>
      </w:r>
    </w:p>
    <w:p w:rsidR="00A03876" w:rsidRPr="00CB3725" w:rsidRDefault="0027563F" w:rsidP="00CB3725">
      <w:pPr>
        <w:spacing w:line="440" w:lineRule="exact"/>
        <w:ind w:firstLineChars="200" w:firstLine="480"/>
        <w:outlineLvl w:val="1"/>
        <w:rPr>
          <w:rFonts w:ascii="仿宋" w:eastAsia="仿宋" w:hAnsi="仿宋" w:cs="新宋体-18030"/>
          <w:b/>
          <w:bCs/>
          <w:sz w:val="24"/>
        </w:rPr>
      </w:pPr>
      <w:bookmarkStart w:id="15" w:name="_Toc531710363"/>
      <w:r w:rsidRPr="00CB3725">
        <w:rPr>
          <w:rFonts w:ascii="仿宋" w:eastAsia="仿宋" w:hAnsi="仿宋" w:cs="新宋体-18030" w:hint="eastAsia"/>
          <w:b/>
          <w:bCs/>
          <w:sz w:val="24"/>
        </w:rPr>
        <w:t>十</w:t>
      </w:r>
      <w:r w:rsidR="00CC3A84" w:rsidRPr="00CB3725">
        <w:rPr>
          <w:rFonts w:ascii="仿宋" w:eastAsia="仿宋" w:hAnsi="仿宋" w:cs="新宋体-18030" w:hint="eastAsia"/>
          <w:b/>
          <w:bCs/>
          <w:sz w:val="24"/>
        </w:rPr>
        <w:t>一、注册房地产估价师</w:t>
      </w:r>
      <w:bookmarkEnd w:id="1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126"/>
        <w:gridCol w:w="2760"/>
        <w:gridCol w:w="2485"/>
      </w:tblGrid>
      <w:tr w:rsidR="00A03876" w:rsidRPr="000060A1" w:rsidTr="00024609">
        <w:trPr>
          <w:trHeight w:val="519"/>
        </w:trPr>
        <w:tc>
          <w:tcPr>
            <w:tcW w:w="1951" w:type="dxa"/>
            <w:shd w:val="clear" w:color="auto" w:fill="auto"/>
            <w:vAlign w:val="center"/>
          </w:tcPr>
          <w:p w:rsidR="00A03876" w:rsidRPr="00FB1A1C" w:rsidRDefault="00A03876" w:rsidP="00A53D13">
            <w:pPr>
              <w:spacing w:line="440" w:lineRule="exact"/>
              <w:jc w:val="center"/>
              <w:rPr>
                <w:rFonts w:ascii="仿宋" w:eastAsia="仿宋" w:hAnsi="仿宋"/>
                <w:sz w:val="24"/>
              </w:rPr>
            </w:pPr>
            <w:r w:rsidRPr="00FB1A1C">
              <w:rPr>
                <w:rFonts w:ascii="仿宋" w:eastAsia="仿宋" w:hAnsi="仿宋" w:hint="eastAsia"/>
                <w:sz w:val="24"/>
              </w:rPr>
              <w:t>姓名</w:t>
            </w:r>
          </w:p>
        </w:tc>
        <w:tc>
          <w:tcPr>
            <w:tcW w:w="2126" w:type="dxa"/>
            <w:shd w:val="clear" w:color="auto" w:fill="auto"/>
            <w:vAlign w:val="center"/>
          </w:tcPr>
          <w:p w:rsidR="00A03876" w:rsidRPr="00FB1A1C" w:rsidRDefault="00A03876" w:rsidP="00A53D13">
            <w:pPr>
              <w:spacing w:line="440" w:lineRule="exact"/>
              <w:jc w:val="center"/>
              <w:rPr>
                <w:rFonts w:ascii="仿宋" w:eastAsia="仿宋" w:hAnsi="仿宋"/>
                <w:sz w:val="24"/>
              </w:rPr>
            </w:pPr>
            <w:r w:rsidRPr="00FB1A1C">
              <w:rPr>
                <w:rFonts w:ascii="仿宋" w:eastAsia="仿宋" w:hAnsi="仿宋" w:hint="eastAsia"/>
                <w:sz w:val="24"/>
              </w:rPr>
              <w:t>注册号</w:t>
            </w:r>
          </w:p>
        </w:tc>
        <w:tc>
          <w:tcPr>
            <w:tcW w:w="2760" w:type="dxa"/>
            <w:shd w:val="clear" w:color="auto" w:fill="auto"/>
            <w:vAlign w:val="center"/>
          </w:tcPr>
          <w:p w:rsidR="00A03876" w:rsidRPr="00FB1A1C" w:rsidRDefault="00A03876" w:rsidP="00A53D13">
            <w:pPr>
              <w:spacing w:line="440" w:lineRule="exact"/>
              <w:jc w:val="center"/>
              <w:rPr>
                <w:rFonts w:ascii="仿宋" w:eastAsia="仿宋" w:hAnsi="仿宋"/>
                <w:sz w:val="24"/>
              </w:rPr>
            </w:pPr>
            <w:r w:rsidRPr="00FB1A1C">
              <w:rPr>
                <w:rFonts w:ascii="仿宋" w:eastAsia="仿宋" w:hAnsi="仿宋" w:hint="eastAsia"/>
                <w:sz w:val="24"/>
              </w:rPr>
              <w:t>签名</w:t>
            </w:r>
          </w:p>
        </w:tc>
        <w:tc>
          <w:tcPr>
            <w:tcW w:w="2485" w:type="dxa"/>
            <w:shd w:val="clear" w:color="auto" w:fill="auto"/>
            <w:vAlign w:val="center"/>
          </w:tcPr>
          <w:p w:rsidR="00A03876" w:rsidRPr="00FB1A1C" w:rsidRDefault="00A03876" w:rsidP="00A53D13">
            <w:pPr>
              <w:spacing w:line="440" w:lineRule="exact"/>
              <w:jc w:val="center"/>
              <w:rPr>
                <w:rFonts w:ascii="仿宋" w:eastAsia="仿宋" w:hAnsi="仿宋"/>
                <w:sz w:val="24"/>
              </w:rPr>
            </w:pPr>
            <w:r w:rsidRPr="00FB1A1C">
              <w:rPr>
                <w:rFonts w:ascii="仿宋" w:eastAsia="仿宋" w:hAnsi="仿宋" w:hint="eastAsia"/>
                <w:sz w:val="24"/>
              </w:rPr>
              <w:t>签名日期</w:t>
            </w:r>
          </w:p>
        </w:tc>
      </w:tr>
      <w:tr w:rsidR="00535CCD" w:rsidRPr="000060A1" w:rsidTr="00024609">
        <w:trPr>
          <w:trHeight w:val="933"/>
        </w:trPr>
        <w:tc>
          <w:tcPr>
            <w:tcW w:w="1951" w:type="dxa"/>
            <w:shd w:val="clear" w:color="auto" w:fill="auto"/>
            <w:vAlign w:val="center"/>
          </w:tcPr>
          <w:p w:rsidR="00535CCD" w:rsidRPr="00E829CA" w:rsidRDefault="00535CCD" w:rsidP="00D05623">
            <w:pPr>
              <w:spacing w:line="440" w:lineRule="exact"/>
              <w:jc w:val="center"/>
              <w:rPr>
                <w:rFonts w:ascii="仿宋" w:eastAsia="仿宋" w:hAnsi="仿宋"/>
                <w:color w:val="000000"/>
                <w:sz w:val="24"/>
              </w:rPr>
            </w:pPr>
            <w:r w:rsidRPr="00E829CA">
              <w:rPr>
                <w:rFonts w:ascii="仿宋" w:eastAsia="仿宋" w:hAnsi="仿宋" w:hint="eastAsia"/>
                <w:color w:val="000000"/>
                <w:sz w:val="24"/>
              </w:rPr>
              <w:t>朱永飞</w:t>
            </w:r>
          </w:p>
        </w:tc>
        <w:tc>
          <w:tcPr>
            <w:tcW w:w="2126" w:type="dxa"/>
            <w:shd w:val="clear" w:color="auto" w:fill="auto"/>
            <w:vAlign w:val="center"/>
          </w:tcPr>
          <w:p w:rsidR="00535CCD" w:rsidRPr="00535CCD" w:rsidRDefault="00535CCD" w:rsidP="00D05623">
            <w:pPr>
              <w:spacing w:line="440" w:lineRule="exact"/>
              <w:jc w:val="center"/>
              <w:rPr>
                <w:rFonts w:ascii="仿宋" w:eastAsia="仿宋" w:hAnsi="仿宋"/>
                <w:color w:val="FF0000"/>
                <w:sz w:val="24"/>
              </w:rPr>
            </w:pPr>
            <w:r w:rsidRPr="00535CCD">
              <w:rPr>
                <w:rFonts w:ascii="仿宋" w:eastAsia="仿宋" w:hAnsi="仿宋" w:hint="eastAsia"/>
                <w:sz w:val="24"/>
              </w:rPr>
              <w:t>3420070015</w:t>
            </w:r>
          </w:p>
        </w:tc>
        <w:tc>
          <w:tcPr>
            <w:tcW w:w="2760" w:type="dxa"/>
            <w:shd w:val="clear" w:color="auto" w:fill="auto"/>
            <w:vAlign w:val="center"/>
          </w:tcPr>
          <w:p w:rsidR="00535CCD" w:rsidRPr="00F87D71" w:rsidRDefault="00535CCD" w:rsidP="00A53D13">
            <w:pPr>
              <w:spacing w:line="440" w:lineRule="exact"/>
              <w:jc w:val="center"/>
              <w:rPr>
                <w:rFonts w:ascii="仿宋" w:eastAsia="仿宋" w:hAnsi="仿宋"/>
                <w:sz w:val="24"/>
              </w:rPr>
            </w:pPr>
          </w:p>
        </w:tc>
        <w:tc>
          <w:tcPr>
            <w:tcW w:w="2485" w:type="dxa"/>
            <w:shd w:val="clear" w:color="auto" w:fill="auto"/>
            <w:vAlign w:val="center"/>
          </w:tcPr>
          <w:p w:rsidR="00535CCD" w:rsidRPr="00E829CA" w:rsidRDefault="00FA6B89" w:rsidP="00535CCD">
            <w:pPr>
              <w:spacing w:line="440" w:lineRule="exact"/>
              <w:jc w:val="center"/>
              <w:rPr>
                <w:rFonts w:ascii="仿宋" w:eastAsia="仿宋" w:hAnsi="仿宋"/>
                <w:color w:val="000000"/>
                <w:sz w:val="24"/>
              </w:rPr>
            </w:pPr>
            <w:r>
              <w:rPr>
                <w:rFonts w:ascii="仿宋" w:eastAsia="仿宋" w:hAnsi="仿宋" w:hint="eastAsia"/>
                <w:color w:val="000000"/>
                <w:sz w:val="24"/>
              </w:rPr>
              <w:t>2019年1月24日</w:t>
            </w:r>
          </w:p>
        </w:tc>
      </w:tr>
      <w:tr w:rsidR="00114819" w:rsidRPr="000060A1" w:rsidTr="00024609">
        <w:trPr>
          <w:trHeight w:val="979"/>
        </w:trPr>
        <w:tc>
          <w:tcPr>
            <w:tcW w:w="1951" w:type="dxa"/>
            <w:shd w:val="clear" w:color="auto" w:fill="auto"/>
            <w:vAlign w:val="center"/>
          </w:tcPr>
          <w:p w:rsidR="00114819" w:rsidRPr="004739D1" w:rsidRDefault="00114819" w:rsidP="005E6C63">
            <w:pPr>
              <w:spacing w:line="440" w:lineRule="exact"/>
              <w:jc w:val="center"/>
              <w:rPr>
                <w:rFonts w:ascii="仿宋" w:eastAsia="仿宋" w:hAnsi="仿宋"/>
                <w:sz w:val="24"/>
              </w:rPr>
            </w:pPr>
            <w:r w:rsidRPr="004739D1">
              <w:rPr>
                <w:rFonts w:ascii="仿宋" w:eastAsia="仿宋" w:hAnsi="仿宋" w:hint="eastAsia"/>
                <w:sz w:val="24"/>
              </w:rPr>
              <w:t>姬再娟</w:t>
            </w:r>
          </w:p>
        </w:tc>
        <w:tc>
          <w:tcPr>
            <w:tcW w:w="2126" w:type="dxa"/>
            <w:shd w:val="clear" w:color="auto" w:fill="auto"/>
            <w:vAlign w:val="center"/>
          </w:tcPr>
          <w:p w:rsidR="00114819" w:rsidRPr="004739D1" w:rsidRDefault="00114819" w:rsidP="005E6C63">
            <w:pPr>
              <w:spacing w:line="440" w:lineRule="exact"/>
              <w:jc w:val="center"/>
              <w:rPr>
                <w:rFonts w:ascii="仿宋" w:eastAsia="仿宋" w:hAnsi="仿宋"/>
                <w:sz w:val="24"/>
              </w:rPr>
            </w:pPr>
            <w:r w:rsidRPr="004739D1">
              <w:rPr>
                <w:rFonts w:ascii="仿宋" w:eastAsia="仿宋" w:hAnsi="仿宋" w:hint="eastAsia"/>
                <w:sz w:val="24"/>
              </w:rPr>
              <w:t>3420150050</w:t>
            </w:r>
          </w:p>
        </w:tc>
        <w:tc>
          <w:tcPr>
            <w:tcW w:w="2760" w:type="dxa"/>
            <w:shd w:val="clear" w:color="auto" w:fill="auto"/>
            <w:vAlign w:val="center"/>
          </w:tcPr>
          <w:p w:rsidR="00114819" w:rsidRPr="00F87D71" w:rsidRDefault="00114819" w:rsidP="00A53D13">
            <w:pPr>
              <w:spacing w:line="440" w:lineRule="exact"/>
              <w:jc w:val="center"/>
              <w:rPr>
                <w:rFonts w:ascii="仿宋" w:eastAsia="仿宋" w:hAnsi="仿宋"/>
                <w:sz w:val="24"/>
              </w:rPr>
            </w:pPr>
          </w:p>
        </w:tc>
        <w:tc>
          <w:tcPr>
            <w:tcW w:w="2485" w:type="dxa"/>
            <w:shd w:val="clear" w:color="auto" w:fill="auto"/>
            <w:vAlign w:val="center"/>
          </w:tcPr>
          <w:p w:rsidR="00114819" w:rsidRPr="00E829CA" w:rsidRDefault="00FA6B89" w:rsidP="00535CCD">
            <w:pPr>
              <w:spacing w:line="440" w:lineRule="exact"/>
              <w:jc w:val="center"/>
              <w:rPr>
                <w:rFonts w:ascii="仿宋" w:eastAsia="仿宋" w:hAnsi="仿宋"/>
                <w:color w:val="000000"/>
                <w:sz w:val="24"/>
              </w:rPr>
            </w:pPr>
            <w:r>
              <w:rPr>
                <w:rFonts w:ascii="仿宋" w:eastAsia="仿宋" w:hAnsi="仿宋" w:hint="eastAsia"/>
                <w:color w:val="000000"/>
                <w:sz w:val="24"/>
              </w:rPr>
              <w:t>2019年1月24日</w:t>
            </w:r>
          </w:p>
        </w:tc>
      </w:tr>
    </w:tbl>
    <w:p w:rsidR="00CC3A84" w:rsidRPr="00CB3725" w:rsidRDefault="00922DD7" w:rsidP="00CB3725">
      <w:pPr>
        <w:spacing w:line="440" w:lineRule="exact"/>
        <w:ind w:firstLineChars="200" w:firstLine="480"/>
        <w:outlineLvl w:val="1"/>
        <w:rPr>
          <w:rFonts w:ascii="仿宋" w:eastAsia="仿宋" w:hAnsi="仿宋" w:cs="新宋体-18030"/>
          <w:b/>
          <w:bCs/>
          <w:sz w:val="24"/>
        </w:rPr>
      </w:pPr>
      <w:bookmarkStart w:id="16" w:name="_Toc531710364"/>
      <w:r w:rsidRPr="00CB3725">
        <w:rPr>
          <w:rFonts w:ascii="仿宋" w:eastAsia="仿宋" w:hAnsi="仿宋" w:cs="新宋体-18030" w:hint="eastAsia"/>
          <w:b/>
          <w:bCs/>
          <w:sz w:val="24"/>
        </w:rPr>
        <w:t>十</w:t>
      </w:r>
      <w:r w:rsidR="008F3533" w:rsidRPr="00CB3725">
        <w:rPr>
          <w:rFonts w:ascii="仿宋" w:eastAsia="仿宋" w:hAnsi="仿宋" w:cs="新宋体-18030" w:hint="eastAsia"/>
          <w:b/>
          <w:bCs/>
          <w:sz w:val="24"/>
        </w:rPr>
        <w:t>二</w:t>
      </w:r>
      <w:r w:rsidRPr="00CB3725">
        <w:rPr>
          <w:rFonts w:ascii="仿宋" w:eastAsia="仿宋" w:hAnsi="仿宋" w:cs="新宋体-18030" w:hint="eastAsia"/>
          <w:b/>
          <w:bCs/>
          <w:sz w:val="24"/>
        </w:rPr>
        <w:t>、</w:t>
      </w:r>
      <w:r w:rsidR="00CC3A84" w:rsidRPr="00CB3725">
        <w:rPr>
          <w:rFonts w:ascii="仿宋" w:eastAsia="仿宋" w:hAnsi="仿宋" w:cs="新宋体-18030" w:hint="eastAsia"/>
          <w:b/>
          <w:bCs/>
          <w:sz w:val="24"/>
        </w:rPr>
        <w:t>实地查勘期</w:t>
      </w:r>
      <w:bookmarkEnd w:id="16"/>
    </w:p>
    <w:p w:rsidR="00CC3A84" w:rsidRPr="00E829CA" w:rsidRDefault="00F87A9E" w:rsidP="001B3AD8">
      <w:pPr>
        <w:spacing w:line="440" w:lineRule="exact"/>
        <w:ind w:firstLineChars="300" w:firstLine="840"/>
        <w:rPr>
          <w:rFonts w:ascii="仿宋" w:eastAsia="仿宋" w:hAnsi="仿宋" w:cs="新宋体-18030"/>
          <w:color w:val="000000"/>
          <w:spacing w:val="20"/>
          <w:sz w:val="24"/>
          <w:shd w:val="pct15" w:color="auto" w:fill="FFFFFF"/>
        </w:rPr>
      </w:pPr>
      <w:r>
        <w:rPr>
          <w:rFonts w:ascii="仿宋" w:eastAsia="仿宋" w:hAnsi="仿宋" w:cs="新宋体-18030" w:hint="eastAsia"/>
          <w:color w:val="000000"/>
          <w:spacing w:val="20"/>
          <w:sz w:val="24"/>
        </w:rPr>
        <w:t>2018年12月4日</w:t>
      </w:r>
    </w:p>
    <w:p w:rsidR="00922DD7" w:rsidRPr="00CB3725" w:rsidRDefault="00CC3A84" w:rsidP="00CB3725">
      <w:pPr>
        <w:spacing w:line="440" w:lineRule="exact"/>
        <w:ind w:firstLineChars="200" w:firstLine="480"/>
        <w:outlineLvl w:val="1"/>
        <w:rPr>
          <w:rFonts w:ascii="仿宋" w:eastAsia="仿宋" w:hAnsi="仿宋" w:cs="新宋体-18030"/>
          <w:b/>
          <w:bCs/>
          <w:sz w:val="24"/>
        </w:rPr>
      </w:pPr>
      <w:bookmarkStart w:id="17" w:name="_Toc531710365"/>
      <w:r w:rsidRPr="00CB3725">
        <w:rPr>
          <w:rFonts w:ascii="仿宋" w:eastAsia="仿宋" w:hAnsi="仿宋" w:cs="新宋体-18030" w:hint="eastAsia"/>
          <w:b/>
          <w:bCs/>
          <w:sz w:val="24"/>
        </w:rPr>
        <w:t>十</w:t>
      </w:r>
      <w:r w:rsidR="008F3533" w:rsidRPr="00CB3725">
        <w:rPr>
          <w:rFonts w:ascii="仿宋" w:eastAsia="仿宋" w:hAnsi="仿宋" w:cs="新宋体-18030" w:hint="eastAsia"/>
          <w:b/>
          <w:bCs/>
          <w:sz w:val="24"/>
        </w:rPr>
        <w:t>三</w:t>
      </w:r>
      <w:r w:rsidRPr="00CB3725">
        <w:rPr>
          <w:rFonts w:ascii="仿宋" w:eastAsia="仿宋" w:hAnsi="仿宋" w:cs="新宋体-18030" w:hint="eastAsia"/>
          <w:b/>
          <w:bCs/>
          <w:sz w:val="24"/>
        </w:rPr>
        <w:t>、</w:t>
      </w:r>
      <w:r w:rsidR="00922DD7" w:rsidRPr="00CB3725">
        <w:rPr>
          <w:rFonts w:ascii="仿宋" w:eastAsia="仿宋" w:hAnsi="仿宋" w:cs="新宋体-18030" w:hint="eastAsia"/>
          <w:b/>
          <w:bCs/>
          <w:sz w:val="24"/>
        </w:rPr>
        <w:t>估价作业日期</w:t>
      </w:r>
      <w:bookmarkEnd w:id="17"/>
    </w:p>
    <w:p w:rsidR="00922DD7" w:rsidRPr="00E829CA" w:rsidRDefault="003707FE" w:rsidP="005167EF">
      <w:pPr>
        <w:spacing w:line="440" w:lineRule="exact"/>
        <w:ind w:firstLineChars="300" w:firstLine="840"/>
        <w:rPr>
          <w:rFonts w:ascii="仿宋" w:eastAsia="仿宋" w:hAnsi="仿宋" w:cs="新宋体-18030"/>
          <w:color w:val="000000"/>
          <w:spacing w:val="20"/>
          <w:sz w:val="24"/>
          <w:shd w:val="pct15" w:color="auto" w:fill="FFFFFF"/>
        </w:rPr>
      </w:pPr>
      <w:r>
        <w:rPr>
          <w:rFonts w:ascii="仿宋" w:eastAsia="仿宋" w:hAnsi="仿宋" w:cs="新宋体-18030" w:hint="eastAsia"/>
          <w:color w:val="000000"/>
          <w:spacing w:val="20"/>
          <w:sz w:val="24"/>
        </w:rPr>
        <w:t>2018年12月4日</w:t>
      </w:r>
      <w:r w:rsidR="00A03876" w:rsidRPr="00E829CA">
        <w:rPr>
          <w:rFonts w:ascii="仿宋" w:eastAsia="仿宋" w:hAnsi="仿宋" w:cs="新宋体-18030" w:hint="eastAsia"/>
          <w:color w:val="000000"/>
          <w:spacing w:val="20"/>
          <w:sz w:val="24"/>
        </w:rPr>
        <w:t>至</w:t>
      </w:r>
      <w:r w:rsidR="00FA6B89">
        <w:rPr>
          <w:rFonts w:ascii="仿宋" w:eastAsia="仿宋" w:hAnsi="仿宋" w:cs="新宋体-18030" w:hint="eastAsia"/>
          <w:color w:val="000000"/>
          <w:spacing w:val="20"/>
          <w:sz w:val="24"/>
        </w:rPr>
        <w:t>2019年1月24日</w:t>
      </w:r>
    </w:p>
    <w:p w:rsidR="00922DD7" w:rsidRPr="00CB3725" w:rsidRDefault="00922DD7" w:rsidP="00CB3725">
      <w:pPr>
        <w:spacing w:line="440" w:lineRule="exact"/>
        <w:ind w:firstLineChars="200" w:firstLine="480"/>
        <w:outlineLvl w:val="1"/>
        <w:rPr>
          <w:rFonts w:ascii="仿宋" w:eastAsia="仿宋" w:hAnsi="仿宋" w:cs="新宋体-18030"/>
          <w:b/>
          <w:bCs/>
          <w:sz w:val="24"/>
        </w:rPr>
      </w:pPr>
      <w:bookmarkStart w:id="18" w:name="_Toc531710366"/>
      <w:r w:rsidRPr="00CB3725">
        <w:rPr>
          <w:rFonts w:ascii="仿宋" w:eastAsia="仿宋" w:hAnsi="仿宋" w:cs="新宋体-18030" w:hint="eastAsia"/>
          <w:b/>
          <w:bCs/>
          <w:sz w:val="24"/>
        </w:rPr>
        <w:t>十</w:t>
      </w:r>
      <w:r w:rsidR="008F3533" w:rsidRPr="00CB3725">
        <w:rPr>
          <w:rFonts w:ascii="仿宋" w:eastAsia="仿宋" w:hAnsi="仿宋" w:cs="新宋体-18030" w:hint="eastAsia"/>
          <w:b/>
          <w:bCs/>
          <w:sz w:val="24"/>
        </w:rPr>
        <w:t>四</w:t>
      </w:r>
      <w:r w:rsidRPr="00CB3725">
        <w:rPr>
          <w:rFonts w:ascii="仿宋" w:eastAsia="仿宋" w:hAnsi="仿宋" w:cs="新宋体-18030" w:hint="eastAsia"/>
          <w:b/>
          <w:bCs/>
          <w:sz w:val="24"/>
        </w:rPr>
        <w:t>、估价报告应用有效期</w:t>
      </w:r>
      <w:bookmarkEnd w:id="18"/>
    </w:p>
    <w:p w:rsidR="008465D7" w:rsidRPr="000060A1" w:rsidRDefault="008465D7" w:rsidP="001B3AD8">
      <w:pPr>
        <w:spacing w:line="440" w:lineRule="exact"/>
        <w:ind w:firstLineChars="200" w:firstLine="480"/>
        <w:rPr>
          <w:rFonts w:ascii="仿宋" w:eastAsia="仿宋" w:hAnsi="仿宋" w:cs="新宋体-18030"/>
          <w:sz w:val="24"/>
        </w:rPr>
      </w:pPr>
      <w:r w:rsidRPr="00E829CA">
        <w:rPr>
          <w:rFonts w:ascii="仿宋" w:eastAsia="仿宋" w:hAnsi="仿宋" w:cs="新宋体-18030" w:hint="eastAsia"/>
          <w:color w:val="000000"/>
          <w:sz w:val="24"/>
        </w:rPr>
        <w:t>根据</w:t>
      </w:r>
      <w:r w:rsidR="00A03876" w:rsidRPr="00E829CA">
        <w:rPr>
          <w:rFonts w:ascii="仿宋" w:eastAsia="仿宋" w:hAnsi="仿宋" w:cs="新宋体-18030" w:hint="eastAsia"/>
          <w:color w:val="000000"/>
          <w:sz w:val="24"/>
        </w:rPr>
        <w:t>滁州</w:t>
      </w:r>
      <w:r w:rsidRPr="00E829CA">
        <w:rPr>
          <w:rFonts w:ascii="仿宋" w:eastAsia="仿宋" w:hAnsi="仿宋" w:cs="新宋体-18030" w:hint="eastAsia"/>
          <w:color w:val="000000"/>
          <w:sz w:val="24"/>
        </w:rPr>
        <w:t>市</w:t>
      </w:r>
      <w:r w:rsidR="0083722B" w:rsidRPr="00E829CA">
        <w:rPr>
          <w:rFonts w:ascii="仿宋" w:eastAsia="仿宋" w:hAnsi="仿宋" w:cs="新宋体-18030" w:hint="eastAsia"/>
          <w:color w:val="000000"/>
          <w:sz w:val="24"/>
        </w:rPr>
        <w:t>当前房地产市场价格的变化程度，本房地产估价报告使用期限不应超过壹年</w:t>
      </w:r>
      <w:r w:rsidR="00A03876" w:rsidRPr="00E829CA">
        <w:rPr>
          <w:rFonts w:ascii="仿宋" w:eastAsia="仿宋" w:hAnsi="仿宋" w:cs="新宋体-18030" w:hint="eastAsia"/>
          <w:color w:val="000000"/>
          <w:sz w:val="24"/>
        </w:rPr>
        <w:t>，估价报告使用期</w:t>
      </w:r>
      <w:r w:rsidR="0083722B" w:rsidRPr="00E829CA">
        <w:rPr>
          <w:rFonts w:ascii="仿宋" w:eastAsia="仿宋" w:hAnsi="仿宋" w:cs="新宋体-18030" w:hint="eastAsia"/>
          <w:color w:val="000000"/>
          <w:sz w:val="24"/>
        </w:rPr>
        <w:t>限自</w:t>
      </w:r>
      <w:r w:rsidR="00FA6B89">
        <w:rPr>
          <w:rFonts w:ascii="仿宋" w:eastAsia="仿宋" w:hAnsi="仿宋" w:cs="新宋体-18030" w:hint="eastAsia"/>
          <w:color w:val="000000"/>
          <w:sz w:val="24"/>
        </w:rPr>
        <w:t>2019年1月24日</w:t>
      </w:r>
      <w:r w:rsidR="0083722B" w:rsidRPr="00E829CA">
        <w:rPr>
          <w:rFonts w:ascii="仿宋" w:eastAsia="仿宋" w:hAnsi="仿宋" w:cs="新宋体-18030" w:hint="eastAsia"/>
          <w:color w:val="000000"/>
          <w:sz w:val="24"/>
        </w:rPr>
        <w:t>起计算</w:t>
      </w:r>
      <w:r w:rsidR="00A03876" w:rsidRPr="00E829CA">
        <w:rPr>
          <w:rFonts w:ascii="仿宋" w:eastAsia="仿宋" w:hAnsi="仿宋" w:cs="新宋体-18030" w:hint="eastAsia"/>
          <w:color w:val="000000"/>
          <w:sz w:val="24"/>
        </w:rPr>
        <w:t>壹</w:t>
      </w:r>
      <w:r w:rsidR="00A03876">
        <w:rPr>
          <w:rFonts w:ascii="仿宋" w:eastAsia="仿宋" w:hAnsi="仿宋" w:cs="新宋体-18030" w:hint="eastAsia"/>
          <w:sz w:val="24"/>
        </w:rPr>
        <w:t>年</w:t>
      </w:r>
      <w:r w:rsidRPr="000060A1">
        <w:rPr>
          <w:rFonts w:ascii="仿宋" w:eastAsia="仿宋" w:hAnsi="仿宋" w:cs="新宋体-18030" w:hint="eastAsia"/>
          <w:sz w:val="24"/>
        </w:rPr>
        <w:t>。</w:t>
      </w:r>
    </w:p>
    <w:p w:rsidR="00551562" w:rsidRPr="000060A1" w:rsidRDefault="00551562" w:rsidP="001B3AD8">
      <w:pPr>
        <w:spacing w:line="440" w:lineRule="exact"/>
        <w:rPr>
          <w:rFonts w:ascii="仿宋" w:eastAsia="仿宋" w:hAnsi="仿宋"/>
          <w:sz w:val="24"/>
        </w:rPr>
      </w:pPr>
    </w:p>
    <w:p w:rsidR="00FC145F" w:rsidRDefault="00FC145F" w:rsidP="001B3AD8">
      <w:pPr>
        <w:spacing w:line="440" w:lineRule="exact"/>
        <w:jc w:val="right"/>
        <w:rPr>
          <w:rFonts w:ascii="仿宋" w:eastAsia="仿宋" w:hAnsi="仿宋"/>
          <w:sz w:val="24"/>
        </w:rPr>
      </w:pPr>
    </w:p>
    <w:p w:rsidR="00FC145F" w:rsidRDefault="00FC145F" w:rsidP="001B3AD8">
      <w:pPr>
        <w:spacing w:line="440" w:lineRule="exact"/>
        <w:jc w:val="right"/>
        <w:rPr>
          <w:rFonts w:ascii="仿宋" w:eastAsia="仿宋" w:hAnsi="仿宋"/>
          <w:sz w:val="24"/>
        </w:rPr>
      </w:pPr>
    </w:p>
    <w:p w:rsidR="00551562" w:rsidRPr="000060A1" w:rsidRDefault="00280BA7" w:rsidP="001B3AD8">
      <w:pPr>
        <w:spacing w:line="440" w:lineRule="exact"/>
        <w:jc w:val="right"/>
        <w:rPr>
          <w:rFonts w:ascii="仿宋" w:eastAsia="仿宋" w:hAnsi="仿宋"/>
          <w:sz w:val="24"/>
        </w:rPr>
      </w:pPr>
      <w:r w:rsidRPr="000060A1">
        <w:rPr>
          <w:rFonts w:ascii="仿宋" w:eastAsia="仿宋" w:hAnsi="仿宋" w:hint="eastAsia"/>
          <w:sz w:val="24"/>
        </w:rPr>
        <w:t>安徽中信房地产土地资产价格评估有限公司</w:t>
      </w:r>
    </w:p>
    <w:p w:rsidR="00922DD7" w:rsidRPr="00E829CA" w:rsidRDefault="00FA6B89" w:rsidP="00A03876">
      <w:pPr>
        <w:pStyle w:val="a6"/>
        <w:spacing w:line="440" w:lineRule="exact"/>
        <w:ind w:firstLineChars="1900" w:firstLine="5320"/>
        <w:rPr>
          <w:rFonts w:ascii="仿宋" w:eastAsia="仿宋" w:hAnsi="仿宋" w:cs="新宋体-18030"/>
          <w:color w:val="000000"/>
          <w:sz w:val="24"/>
          <w:szCs w:val="24"/>
        </w:rPr>
      </w:pPr>
      <w:r>
        <w:rPr>
          <w:rFonts w:ascii="仿宋" w:eastAsia="仿宋" w:hAnsi="仿宋" w:cs="新宋体-18030" w:hint="eastAsia"/>
          <w:color w:val="000000"/>
          <w:spacing w:val="20"/>
          <w:sz w:val="24"/>
          <w:szCs w:val="24"/>
        </w:rPr>
        <w:t>2019年1月24日</w:t>
      </w:r>
    </w:p>
    <w:p w:rsidR="00CB7F7F" w:rsidRDefault="00CB7F7F" w:rsidP="00CB7F7F">
      <w:pPr>
        <w:spacing w:line="440" w:lineRule="exact"/>
        <w:outlineLvl w:val="0"/>
        <w:rPr>
          <w:rFonts w:ascii="仿宋" w:eastAsia="仿宋" w:hAnsi="仿宋"/>
          <w:b/>
          <w:sz w:val="24"/>
        </w:rPr>
      </w:pPr>
    </w:p>
    <w:p w:rsidR="00F2192D" w:rsidRDefault="00273B26" w:rsidP="00273B26">
      <w:pPr>
        <w:spacing w:line="440" w:lineRule="exact"/>
        <w:ind w:firstLineChars="200" w:firstLine="480"/>
        <w:rPr>
          <w:rFonts w:ascii="仿宋" w:eastAsia="仿宋" w:hAnsi="仿宋"/>
          <w:b/>
          <w:sz w:val="24"/>
        </w:rPr>
      </w:pPr>
      <w:r>
        <w:rPr>
          <w:rFonts w:ascii="仿宋" w:eastAsia="仿宋" w:hAnsi="仿宋" w:hint="eastAsia"/>
          <w:b/>
          <w:sz w:val="24"/>
        </w:rPr>
        <w:t xml:space="preserve"> </w:t>
      </w:r>
      <w:r w:rsidR="00B17530" w:rsidRPr="000060A1">
        <w:rPr>
          <w:rFonts w:ascii="仿宋" w:eastAsia="仿宋" w:hAnsi="仿宋"/>
          <w:b/>
          <w:sz w:val="24"/>
        </w:rPr>
        <w:br w:type="page"/>
      </w:r>
    </w:p>
    <w:p w:rsidR="007E6330" w:rsidRPr="00F2192D" w:rsidRDefault="007E6330" w:rsidP="001B3AD8">
      <w:pPr>
        <w:tabs>
          <w:tab w:val="left" w:pos="6195"/>
        </w:tabs>
        <w:spacing w:line="440" w:lineRule="exact"/>
        <w:ind w:right="6"/>
        <w:jc w:val="center"/>
        <w:rPr>
          <w:rFonts w:ascii="仿宋" w:eastAsia="仿宋" w:hAnsi="仿宋"/>
          <w:b/>
          <w:sz w:val="30"/>
          <w:szCs w:val="30"/>
        </w:rPr>
      </w:pPr>
      <w:r w:rsidRPr="00F2192D">
        <w:rPr>
          <w:rFonts w:ascii="仿宋" w:eastAsia="仿宋" w:hAnsi="仿宋" w:hint="eastAsia"/>
          <w:b/>
          <w:sz w:val="30"/>
          <w:szCs w:val="30"/>
        </w:rPr>
        <w:t>附件</w:t>
      </w:r>
    </w:p>
    <w:p w:rsidR="00B17530" w:rsidRPr="000060A1" w:rsidRDefault="00B17530" w:rsidP="001B3AD8">
      <w:pPr>
        <w:tabs>
          <w:tab w:val="left" w:pos="6195"/>
        </w:tabs>
        <w:spacing w:line="440" w:lineRule="exact"/>
        <w:ind w:right="6" w:firstLineChars="200" w:firstLine="480"/>
        <w:rPr>
          <w:rFonts w:ascii="仿宋" w:eastAsia="仿宋" w:hAnsi="仿宋"/>
          <w:b/>
          <w:sz w:val="24"/>
        </w:rPr>
      </w:pPr>
    </w:p>
    <w:p w:rsidR="007E6330" w:rsidRPr="000060A1" w:rsidRDefault="007E6330" w:rsidP="00F2192D">
      <w:pPr>
        <w:tabs>
          <w:tab w:val="left" w:pos="6195"/>
        </w:tabs>
        <w:spacing w:line="600" w:lineRule="exact"/>
        <w:ind w:right="6" w:firstLine="482"/>
        <w:rPr>
          <w:rFonts w:ascii="仿宋" w:eastAsia="仿宋" w:hAnsi="仿宋"/>
          <w:b/>
          <w:sz w:val="24"/>
        </w:rPr>
      </w:pPr>
      <w:r w:rsidRPr="000060A1">
        <w:rPr>
          <w:rFonts w:ascii="仿宋" w:eastAsia="仿宋" w:hAnsi="仿宋" w:hint="eastAsia"/>
          <w:b/>
          <w:sz w:val="24"/>
        </w:rPr>
        <w:t>1、估价委托书</w:t>
      </w:r>
    </w:p>
    <w:p w:rsidR="007E6330" w:rsidRPr="000060A1" w:rsidRDefault="007E6330" w:rsidP="00F2192D">
      <w:pPr>
        <w:tabs>
          <w:tab w:val="left" w:pos="6195"/>
        </w:tabs>
        <w:spacing w:line="600" w:lineRule="exact"/>
        <w:ind w:right="6" w:firstLine="482"/>
        <w:rPr>
          <w:rFonts w:ascii="仿宋" w:eastAsia="仿宋" w:hAnsi="仿宋"/>
          <w:b/>
          <w:sz w:val="24"/>
        </w:rPr>
      </w:pPr>
      <w:r w:rsidRPr="000060A1">
        <w:rPr>
          <w:rFonts w:ascii="仿宋" w:eastAsia="仿宋" w:hAnsi="仿宋" w:hint="eastAsia"/>
          <w:b/>
          <w:sz w:val="24"/>
        </w:rPr>
        <w:t>2、估价对象位置图</w:t>
      </w:r>
    </w:p>
    <w:p w:rsidR="007E6330" w:rsidRPr="000060A1" w:rsidRDefault="007E6330" w:rsidP="00F2192D">
      <w:pPr>
        <w:tabs>
          <w:tab w:val="left" w:pos="6195"/>
        </w:tabs>
        <w:spacing w:line="600" w:lineRule="exact"/>
        <w:ind w:right="6" w:firstLine="482"/>
        <w:rPr>
          <w:rFonts w:ascii="仿宋" w:eastAsia="仿宋" w:hAnsi="仿宋"/>
          <w:b/>
          <w:sz w:val="24"/>
        </w:rPr>
      </w:pPr>
      <w:r w:rsidRPr="000060A1">
        <w:rPr>
          <w:rFonts w:ascii="仿宋" w:eastAsia="仿宋" w:hAnsi="仿宋" w:hint="eastAsia"/>
          <w:b/>
          <w:sz w:val="24"/>
        </w:rPr>
        <w:t>3、估价对象实地查勘情况和相关照片</w:t>
      </w:r>
    </w:p>
    <w:p w:rsidR="007E6330" w:rsidRPr="000060A1" w:rsidRDefault="007E6330" w:rsidP="00F2192D">
      <w:pPr>
        <w:tabs>
          <w:tab w:val="left" w:pos="6195"/>
        </w:tabs>
        <w:spacing w:line="600" w:lineRule="exact"/>
        <w:ind w:right="6" w:firstLine="482"/>
        <w:rPr>
          <w:rFonts w:ascii="仿宋" w:eastAsia="仿宋" w:hAnsi="仿宋"/>
          <w:b/>
          <w:sz w:val="24"/>
        </w:rPr>
      </w:pPr>
      <w:r w:rsidRPr="000060A1">
        <w:rPr>
          <w:rFonts w:ascii="仿宋" w:eastAsia="仿宋" w:hAnsi="仿宋" w:hint="eastAsia"/>
          <w:b/>
          <w:sz w:val="24"/>
        </w:rPr>
        <w:t>4、估价对象权属证明复印件</w:t>
      </w:r>
    </w:p>
    <w:p w:rsidR="007E6330" w:rsidRPr="00F17F06" w:rsidRDefault="007E6330" w:rsidP="00F2192D">
      <w:pPr>
        <w:tabs>
          <w:tab w:val="left" w:pos="6195"/>
        </w:tabs>
        <w:spacing w:line="600" w:lineRule="exact"/>
        <w:ind w:right="6" w:firstLine="482"/>
        <w:rPr>
          <w:rFonts w:ascii="仿宋" w:eastAsia="仿宋" w:hAnsi="仿宋"/>
          <w:b/>
          <w:sz w:val="24"/>
        </w:rPr>
      </w:pPr>
      <w:r w:rsidRPr="000060A1">
        <w:rPr>
          <w:rFonts w:ascii="仿宋" w:eastAsia="仿宋" w:hAnsi="仿宋" w:hint="eastAsia"/>
          <w:b/>
          <w:sz w:val="24"/>
        </w:rPr>
        <w:t>5、</w:t>
      </w:r>
      <w:r w:rsidRPr="00F17F06">
        <w:rPr>
          <w:rFonts w:ascii="仿宋" w:eastAsia="仿宋" w:hAnsi="仿宋" w:hint="eastAsia"/>
          <w:b/>
          <w:sz w:val="24"/>
        </w:rPr>
        <w:t>可比实例位置图和外观照片</w:t>
      </w:r>
    </w:p>
    <w:p w:rsidR="007E6330" w:rsidRPr="00F17F06" w:rsidRDefault="001104DC" w:rsidP="00F2192D">
      <w:pPr>
        <w:tabs>
          <w:tab w:val="left" w:pos="6195"/>
        </w:tabs>
        <w:spacing w:line="600" w:lineRule="exact"/>
        <w:ind w:right="6" w:firstLine="482"/>
        <w:rPr>
          <w:rFonts w:ascii="仿宋" w:eastAsia="仿宋" w:hAnsi="仿宋"/>
          <w:b/>
          <w:sz w:val="24"/>
        </w:rPr>
      </w:pPr>
      <w:r>
        <w:rPr>
          <w:rFonts w:ascii="仿宋" w:eastAsia="仿宋" w:hAnsi="仿宋" w:hint="eastAsia"/>
          <w:b/>
          <w:sz w:val="24"/>
        </w:rPr>
        <w:t>6</w:t>
      </w:r>
      <w:r w:rsidR="007E6330" w:rsidRPr="00F17F06">
        <w:rPr>
          <w:rFonts w:ascii="仿宋" w:eastAsia="仿宋" w:hAnsi="仿宋" w:hint="eastAsia"/>
          <w:b/>
          <w:sz w:val="24"/>
        </w:rPr>
        <w:t>、估价机构营业执照和估价资质证书复印件</w:t>
      </w:r>
    </w:p>
    <w:p w:rsidR="007E6330" w:rsidRPr="00F17F06" w:rsidRDefault="001104DC" w:rsidP="00F2192D">
      <w:pPr>
        <w:tabs>
          <w:tab w:val="left" w:pos="6195"/>
        </w:tabs>
        <w:spacing w:line="600" w:lineRule="exact"/>
        <w:ind w:right="6" w:firstLine="482"/>
        <w:rPr>
          <w:rFonts w:ascii="仿宋" w:eastAsia="仿宋" w:hAnsi="仿宋"/>
          <w:b/>
          <w:sz w:val="24"/>
        </w:rPr>
      </w:pPr>
      <w:r>
        <w:rPr>
          <w:rFonts w:ascii="仿宋" w:eastAsia="仿宋" w:hAnsi="仿宋" w:hint="eastAsia"/>
          <w:b/>
          <w:sz w:val="24"/>
        </w:rPr>
        <w:t>7</w:t>
      </w:r>
      <w:r w:rsidR="007E6330" w:rsidRPr="00F17F06">
        <w:rPr>
          <w:rFonts w:ascii="仿宋" w:eastAsia="仿宋" w:hAnsi="仿宋" w:hint="eastAsia"/>
          <w:b/>
          <w:sz w:val="24"/>
        </w:rPr>
        <w:t>、注册房地产估价师资格证书</w:t>
      </w:r>
    </w:p>
    <w:p w:rsidR="00CF18E4" w:rsidRPr="000060A1" w:rsidRDefault="00CF18E4" w:rsidP="001B3AD8">
      <w:pPr>
        <w:tabs>
          <w:tab w:val="left" w:pos="6195"/>
        </w:tabs>
        <w:spacing w:line="440" w:lineRule="exact"/>
        <w:ind w:right="6" w:firstLine="480"/>
        <w:rPr>
          <w:rFonts w:ascii="仿宋" w:eastAsia="仿宋" w:hAnsi="仿宋"/>
          <w:b/>
          <w:color w:val="0000FF"/>
          <w:sz w:val="24"/>
        </w:rPr>
      </w:pPr>
    </w:p>
    <w:p w:rsidR="00CF18E4" w:rsidRDefault="00CF18E4" w:rsidP="00DA1A00">
      <w:pPr>
        <w:widowControl/>
        <w:jc w:val="left"/>
        <w:rPr>
          <w:rFonts w:ascii="仿宋" w:eastAsia="仿宋" w:hAnsi="仿宋" w:cs="新宋体-18030"/>
          <w:color w:val="000000"/>
          <w:sz w:val="24"/>
        </w:rPr>
      </w:pPr>
      <w:r w:rsidRPr="000060A1">
        <w:rPr>
          <w:rFonts w:ascii="仿宋" w:eastAsia="仿宋" w:hAnsi="仿宋" w:cs="新宋体-18030"/>
          <w:color w:val="000000"/>
          <w:sz w:val="24"/>
        </w:rPr>
        <w:br w:type="page"/>
      </w:r>
      <w:r w:rsidR="00233EF7">
        <w:rPr>
          <w:rFonts w:ascii="仿宋" w:eastAsia="仿宋" w:hAnsi="仿宋" w:cs="新宋体-18030" w:hint="eastAsia"/>
          <w:color w:val="000000"/>
          <w:sz w:val="24"/>
        </w:rPr>
        <w:lastRenderedPageBreak/>
        <w:t>位置示意图及现场照片：</w:t>
      </w:r>
    </w:p>
    <w:p w:rsidR="00804B95" w:rsidRDefault="002221D5" w:rsidP="00DA1A00">
      <w:pPr>
        <w:widowControl/>
        <w:jc w:val="left"/>
        <w:rPr>
          <w:rFonts w:ascii="仿宋" w:eastAsia="仿宋" w:hAnsi="仿宋" w:cs="新宋体-18030"/>
          <w:color w:val="000000"/>
          <w:sz w:val="24"/>
        </w:rPr>
      </w:pPr>
      <w:r w:rsidRPr="002221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10.55pt;margin-top:1.45pt;width:450.2pt;height:318.6pt;z-index:251657216">
            <v:imagedata r:id="rId10" o:title="QQ截图20160419172819"/>
          </v:shape>
        </w:pict>
      </w:r>
    </w:p>
    <w:p w:rsidR="00804B95" w:rsidRDefault="00804B95" w:rsidP="00DA1A00">
      <w:pPr>
        <w:widowControl/>
        <w:jc w:val="left"/>
        <w:rPr>
          <w:rFonts w:ascii="仿宋" w:eastAsia="仿宋" w:hAnsi="仿宋" w:cs="新宋体-18030"/>
          <w:color w:val="000000"/>
          <w:sz w:val="24"/>
        </w:rPr>
      </w:pPr>
    </w:p>
    <w:p w:rsidR="00764725" w:rsidRDefault="00764725" w:rsidP="00DA1A00">
      <w:pPr>
        <w:widowControl/>
        <w:jc w:val="left"/>
        <w:rPr>
          <w:rFonts w:ascii="仿宋" w:eastAsia="仿宋" w:hAnsi="仿宋" w:cs="新宋体-18030"/>
          <w:color w:val="000000"/>
          <w:sz w:val="24"/>
        </w:rPr>
      </w:pPr>
    </w:p>
    <w:p w:rsidR="007D145F" w:rsidRDefault="007D145F"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500106" w:rsidRDefault="00500106" w:rsidP="00766B8F">
      <w:pPr>
        <w:widowControl/>
        <w:jc w:val="left"/>
      </w:pPr>
    </w:p>
    <w:p w:rsidR="007F319C" w:rsidRDefault="007F319C" w:rsidP="00C00038">
      <w:pPr>
        <w:rPr>
          <w:rFonts w:ascii="仿宋" w:eastAsia="仿宋" w:hAnsi="仿宋"/>
          <w:b/>
          <w:color w:val="0000FF"/>
          <w:sz w:val="24"/>
        </w:rPr>
      </w:pPr>
    </w:p>
    <w:p w:rsidR="00500106" w:rsidRDefault="00CB7F7F" w:rsidP="00C00038">
      <w:pPr>
        <w:rPr>
          <w:rFonts w:ascii="仿宋" w:eastAsia="仿宋" w:hAnsi="仿宋"/>
          <w:b/>
          <w:color w:val="0000FF"/>
          <w:sz w:val="24"/>
        </w:rPr>
      </w:pPr>
      <w:r w:rsidRPr="002221D5">
        <w:rPr>
          <w:rFonts w:ascii="仿宋" w:eastAsia="仿宋" w:hAnsi="仿宋"/>
          <w:b/>
          <w:color w:val="0000FF"/>
          <w:sz w:val="24"/>
        </w:rPr>
        <w:pict>
          <v:shape id="_x0000_i1025" type="#_x0000_t75" style="width:120.75pt;height:160.5pt">
            <v:imagedata r:id="rId11" o:title="QQ图片20160325103935"/>
          </v:shape>
        </w:pict>
      </w:r>
      <w:r w:rsidRPr="002221D5">
        <w:rPr>
          <w:rFonts w:ascii="仿宋" w:eastAsia="仿宋" w:hAnsi="仿宋"/>
          <w:b/>
          <w:color w:val="0000FF"/>
          <w:sz w:val="24"/>
        </w:rPr>
        <w:pict>
          <v:shape id="_x0000_i1026" type="#_x0000_t75" style="width:119.25pt;height:160.5pt">
            <v:imagedata r:id="rId12" o:title="QQ图片20160325103939"/>
          </v:shape>
        </w:pict>
      </w:r>
      <w:r w:rsidRPr="002221D5">
        <w:rPr>
          <w:rFonts w:ascii="仿宋" w:eastAsia="仿宋" w:hAnsi="仿宋"/>
          <w:b/>
          <w:color w:val="0000FF"/>
          <w:sz w:val="24"/>
        </w:rPr>
        <w:pict>
          <v:shape id="_x0000_i1027" type="#_x0000_t75" style="width:121.5pt;height:160.5pt">
            <v:imagedata r:id="rId13" o:title="QQ图片20160325103953"/>
          </v:shape>
        </w:pict>
      </w:r>
    </w:p>
    <w:sectPr w:rsidR="00500106" w:rsidSect="000C1214">
      <w:headerReference w:type="even" r:id="rId14"/>
      <w:headerReference w:type="default" r:id="rId15"/>
      <w:footerReference w:type="even" r:id="rId16"/>
      <w:footerReference w:type="default" r:id="rId17"/>
      <w:headerReference w:type="first" r:id="rId18"/>
      <w:footerReference w:type="first" r:id="rId19"/>
      <w:pgSz w:w="11906" w:h="16838" w:code="9"/>
      <w:pgMar w:top="2325" w:right="1418" w:bottom="1701" w:left="1588" w:header="964"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9F7" w:rsidRDefault="009C59F7">
      <w:r>
        <w:separator/>
      </w:r>
    </w:p>
  </w:endnote>
  <w:endnote w:type="continuationSeparator" w:id="1">
    <w:p w:rsidR="009C59F7" w:rsidRDefault="009C5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新宋体-18030">
    <w:altName w:val="宋体"/>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5" w:rsidRDefault="002221D5">
    <w:pPr>
      <w:pStyle w:val="a4"/>
      <w:framePr w:wrap="around" w:vAnchor="text" w:hAnchor="margin" w:xAlign="center" w:y="1"/>
      <w:rPr>
        <w:rStyle w:val="a5"/>
      </w:rPr>
    </w:pPr>
    <w:r>
      <w:rPr>
        <w:rStyle w:val="a5"/>
      </w:rPr>
      <w:fldChar w:fldCharType="begin"/>
    </w:r>
    <w:r w:rsidR="009D2F65">
      <w:rPr>
        <w:rStyle w:val="a5"/>
      </w:rPr>
      <w:instrText xml:space="preserve">PAGE  </w:instrText>
    </w:r>
    <w:r>
      <w:rPr>
        <w:rStyle w:val="a5"/>
      </w:rPr>
      <w:fldChar w:fldCharType="end"/>
    </w:r>
  </w:p>
  <w:p w:rsidR="009D2F65" w:rsidRDefault="009D2F6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5" w:rsidRDefault="002221D5" w:rsidP="00D52E61">
    <w:pPr>
      <w:pStyle w:val="a4"/>
      <w:framePr w:wrap="around" w:vAnchor="text" w:hAnchor="page" w:x="6796" w:y="231"/>
      <w:rPr>
        <w:rStyle w:val="a5"/>
      </w:rPr>
    </w:pPr>
    <w:r>
      <w:rPr>
        <w:rStyle w:val="a5"/>
      </w:rPr>
      <w:fldChar w:fldCharType="begin"/>
    </w:r>
    <w:r w:rsidR="009D2F65">
      <w:rPr>
        <w:rStyle w:val="a5"/>
      </w:rPr>
      <w:instrText xml:space="preserve">PAGE  </w:instrText>
    </w:r>
    <w:r>
      <w:rPr>
        <w:rStyle w:val="a5"/>
      </w:rPr>
      <w:fldChar w:fldCharType="separate"/>
    </w:r>
    <w:r w:rsidR="00CB7F7F">
      <w:rPr>
        <w:rStyle w:val="a5"/>
        <w:noProof/>
      </w:rPr>
      <w:t>- 11 -</w:t>
    </w:r>
    <w:r>
      <w:rPr>
        <w:rStyle w:val="a5"/>
      </w:rPr>
      <w:fldChar w:fldCharType="end"/>
    </w:r>
  </w:p>
  <w:p w:rsidR="009D2F65" w:rsidRPr="00D52E61" w:rsidRDefault="002221D5" w:rsidP="00CB7F7F">
    <w:pPr>
      <w:pStyle w:val="a4"/>
      <w:spacing w:beforeLines="50"/>
      <w:rPr>
        <w:snapToGrid w:val="0"/>
        <w:kern w:val="0"/>
        <w:sz w:val="21"/>
        <w:szCs w:val="21"/>
      </w:rPr>
    </w:pPr>
    <w:r w:rsidRPr="002221D5">
      <w:rPr>
        <w:noProof/>
        <w:snapToGrid w:val="0"/>
        <w:kern w:val="0"/>
      </w:rPr>
      <w:pict>
        <v:shapetype id="_x0000_t32" coordsize="21600,21600" o:spt="32" o:oned="t" path="m,l21600,21600e" filled="f">
          <v:path arrowok="t" fillok="f" o:connecttype="none"/>
          <o:lock v:ext="edit" shapetype="t"/>
        </v:shapetype>
        <v:shape id="直接箭头连接符 2" o:spid="_x0000_s2066" type="#_x0000_t32" style="position:absolute;margin-left:-.4pt;margin-top:4.5pt;width:450.8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"/>
      </w:pict>
    </w:r>
    <w:r w:rsidR="009D2F65">
      <w:rPr>
        <w:rFonts w:ascii="方正姚体" w:eastAsia="方正姚体" w:hint="eastAsia"/>
        <w:snapToGrid w:val="0"/>
        <w:kern w:val="0"/>
        <w:sz w:val="21"/>
        <w:szCs w:val="21"/>
      </w:rPr>
      <w:t>地址:</w:t>
    </w:r>
    <w:r w:rsidR="009D2F65" w:rsidRPr="00D52E61">
      <w:rPr>
        <w:rFonts w:ascii="方正姚体" w:eastAsia="方正姚体" w:hint="eastAsia"/>
        <w:snapToGrid w:val="0"/>
        <w:kern w:val="0"/>
        <w:sz w:val="21"/>
        <w:szCs w:val="21"/>
      </w:rPr>
      <w:t>安徽省合肥市潜山路淠河路交口帝豪大厦15楼</w:t>
    </w:r>
    <w:r w:rsidR="009D2F65">
      <w:rPr>
        <w:rFonts w:ascii="方正姚体" w:eastAsia="方正姚体" w:hint="eastAsia"/>
        <w:snapToGrid w:val="0"/>
        <w:kern w:val="0"/>
        <w:sz w:val="21"/>
        <w:szCs w:val="21"/>
      </w:rPr>
      <w:t xml:space="preserve">            </w:t>
    </w:r>
    <w:r w:rsidR="009D2F65" w:rsidRPr="00D52E61">
      <w:rPr>
        <w:rFonts w:ascii="方正姚体" w:eastAsia="方正姚体" w:hint="eastAsia"/>
        <w:snapToGrid w:val="0"/>
        <w:kern w:val="0"/>
        <w:sz w:val="21"/>
        <w:szCs w:val="21"/>
      </w:rPr>
      <w:t>项目联系电话：</w:t>
    </w:r>
    <w:r w:rsidR="009D2F65" w:rsidRPr="00D52E61">
      <w:rPr>
        <w:rFonts w:hint="eastAsia"/>
        <w:snapToGrid w:val="0"/>
        <w:kern w:val="0"/>
        <w:sz w:val="21"/>
        <w:szCs w:val="21"/>
      </w:rPr>
      <w:t xml:space="preserve"> 055</w:t>
    </w:r>
    <w:r w:rsidR="009D2F65">
      <w:rPr>
        <w:rFonts w:hint="eastAsia"/>
        <w:snapToGrid w:val="0"/>
        <w:kern w:val="0"/>
        <w:sz w:val="21"/>
        <w:szCs w:val="21"/>
      </w:rPr>
      <w:t>0-3057788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5" w:rsidRPr="00425A2C" w:rsidRDefault="009D2F65" w:rsidP="00425A2C">
    <w:pPr>
      <w:pStyle w:val="a4"/>
      <w:tabs>
        <w:tab w:val="clear" w:pos="8306"/>
        <w:tab w:val="right" w:pos="8931"/>
      </w:tabs>
      <w:wordWrap w:val="0"/>
      <w:ind w:right="-31"/>
      <w:rPr>
        <w:rFonts w:ascii="方正姚体" w:eastAsia="方正姚体"/>
        <w:snapToGrid w:val="0"/>
        <w:kern w:val="0"/>
        <w:sz w:val="21"/>
        <w:szCs w:val="21"/>
      </w:rPr>
    </w:pPr>
    <w:r w:rsidRPr="00425A2C">
      <w:rPr>
        <w:rFonts w:ascii="方正姚体" w:eastAsia="方正姚体" w:hint="eastAsia"/>
        <w:snapToGrid w:val="0"/>
        <w:kern w:val="0"/>
        <w:sz w:val="21"/>
        <w:szCs w:val="21"/>
      </w:rPr>
      <w:t>序列号:</w:t>
    </w:r>
    <w:r>
      <w:rPr>
        <w:rFonts w:ascii="方正姚体" w:eastAsia="方正姚体" w:hint="eastAsia"/>
        <w:snapToGrid w:val="0"/>
        <w:kern w:val="0"/>
        <w:sz w:val="21"/>
        <w:szCs w:val="21"/>
      </w:rPr>
      <w:t xml:space="preserve"> 2019M-028号                                             </w:t>
    </w:r>
    <w:r w:rsidRPr="00425A2C">
      <w:rPr>
        <w:rFonts w:ascii="方正姚体" w:eastAsia="方正姚体" w:hint="eastAsia"/>
        <w:snapToGrid w:val="0"/>
        <w:kern w:val="0"/>
        <w:sz w:val="21"/>
        <w:szCs w:val="21"/>
      </w:rPr>
      <w:t>独立 客观 廉洁  高效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9F7" w:rsidRDefault="009C59F7">
      <w:r>
        <w:separator/>
      </w:r>
    </w:p>
  </w:footnote>
  <w:footnote w:type="continuationSeparator" w:id="1">
    <w:p w:rsidR="009C59F7" w:rsidRDefault="009C5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5" w:rsidRDefault="002221D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9447" o:spid="_x0000_s2060" type="#_x0000_t136" style="position:absolute;left:0;text-align:left;margin-left:0;margin-top:0;width:2in;height:36pt;rotation:315;z-index:-251659776;mso-position-horizontal:center;mso-position-horizontal-relative:margin;mso-position-vertical:center;mso-position-vertical-relative:margin" o:allowincell="f" fillcolor="silver" stroked="f">
          <v:fill opacity=".5"/>
          <v:textpath style="font-family:&quot;隶书&quot;" string="中信评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5" w:rsidRDefault="002221D5" w:rsidP="009D2F65">
    <w:pPr>
      <w:pStyle w:val="a7"/>
      <w:ind w:firstLineChars="3700" w:firstLine="6660"/>
      <w:jc w:val="both"/>
      <w:rPr>
        <w:rFonts w:eastAsia="隶书"/>
        <w:i/>
        <w:iCs/>
        <w:sz w:val="21"/>
      </w:rPr>
    </w:pPr>
    <w:r w:rsidRPr="002221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65" type="#_x0000_t75" style="position:absolute;left:0;text-align:left;margin-left:-.35pt;margin-top:3.35pt;width:104.45pt;height:31.75pt;z-index:-251657728;visibility:visible" wrapcoords="-155 0 -155 21086 21600 21086 21600 0 -155 0">
          <v:imagedata r:id="rId1" o:title=""/>
          <w10:wrap type="tight"/>
        </v:shape>
      </w:pict>
    </w:r>
    <w:r w:rsidRPr="002221D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9448" o:spid="_x0000_s2061" type="#_x0000_t136" style="position:absolute;left:0;text-align:left;margin-left:0;margin-top:0;width:2in;height:36pt;rotation:315;z-index:-251658752;mso-position-horizontal:center;mso-position-horizontal-relative:margin;mso-position-vertical:center;mso-position-vertical-relative:margin" o:allowincell="f" fillcolor="silver" stroked="f">
          <v:fill opacity=".5"/>
          <v:textpath style="font-family:&quot;隶书&quot;" string="中信评估"/>
          <w10:wrap anchorx="margin" anchory="margin"/>
        </v:shape>
      </w:pict>
    </w:r>
    <w:r w:rsidRPr="002221D5">
      <w:rPr>
        <w:b/>
      </w:rPr>
      <w:pict>
        <v:shape id="_x0000_i1028" type="#_x0000_t75" style="width:54.75pt;height:33pt" fillcolor="window">
          <v:imagedata r:id="rId2" o:title="'b9綷'd6行呕"/>
        </v:shape>
      </w:pict>
    </w:r>
    <w:r w:rsidR="009D2F65">
      <w:rPr>
        <w:rFonts w:eastAsia="隶书" w:hint="eastAsia"/>
        <w:i/>
        <w:iCs/>
        <w:sz w:val="21"/>
      </w:rPr>
      <w:t>中信评估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5" w:rsidRDefault="002221D5" w:rsidP="009D2F65">
    <w:pPr>
      <w:pStyle w:val="a7"/>
      <w:ind w:firstLineChars="3800" w:firstLine="684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35pt;margin-top:3.35pt;width:104.45pt;height:31.75pt;z-index:-251655680;visibility:visible" wrapcoords="-155 0 -155 21086 21600 21086 21600 0 -155 0">
          <v:imagedata r:id="rId1" o:title=""/>
          <w10:wrap type="tight"/>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left:0;text-align:left;margin-left:0;margin-top:0;width:2in;height:36pt;rotation:315;z-index:-251656704;mso-position-horizontal:center;mso-position-horizontal-relative:margin;mso-position-vertical:center;mso-position-vertical-relative:margin" o:allowincell="f" fillcolor="silver" stroked="f">
          <v:fill opacity=".5"/>
          <v:textpath style="font-family:&quot;隶书&quot;" string="中信评估"/>
          <w10:wrap anchorx="margin" anchory="margin"/>
        </v:shape>
      </w:pict>
    </w:r>
    <w:r w:rsidRPr="002221D5">
      <w:rPr>
        <w:b/>
      </w:rPr>
      <w:pict>
        <v:shape id="_x0000_i1029" type="#_x0000_t75" style="width:54pt;height:33.75pt" fillcolor="window">
          <v:imagedata r:id="rId2" o:title="'b9綷'd6行呕"/>
        </v:shape>
      </w:pict>
    </w:r>
    <w:r w:rsidR="009D2F65">
      <w:rPr>
        <w:rFonts w:eastAsia="隶书" w:hint="eastAsia"/>
        <w:i/>
        <w:iCs/>
        <w:sz w:val="21"/>
      </w:rPr>
      <w:t>中信评估</w:t>
    </w:r>
    <w:r>
      <w:rPr>
        <w:noProof/>
      </w:rPr>
      <w:pict>
        <v:shape id="PowerPlusWaterMarkObject19739446" o:spid="_x0000_s2059" type="#_x0000_t136" style="position:absolute;left:0;text-align:left;margin-left:0;margin-top:0;width:2in;height:36pt;rotation:315;z-index:-251660800;mso-position-horizontal:center;mso-position-horizontal-relative:margin;mso-position-vertical:center;mso-position-vertical-relative:margin" o:allowincell="f" fillcolor="silver" stroked="f">
          <v:fill opacity=".5"/>
          <v:textpath style="font-family:&quot;隶书&quot;" string="中信评估"/>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1E29"/>
    <w:multiLevelType w:val="hybridMultilevel"/>
    <w:tmpl w:val="FC02A5A4"/>
    <w:lvl w:ilvl="0" w:tplc="B226CD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7AB48E9"/>
    <w:multiLevelType w:val="hybridMultilevel"/>
    <w:tmpl w:val="96C6BD2C"/>
    <w:lvl w:ilvl="0" w:tplc="71C409F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95821D4"/>
    <w:multiLevelType w:val="hybridMultilevel"/>
    <w:tmpl w:val="39C0ED68"/>
    <w:lvl w:ilvl="0" w:tplc="BB6CBD0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CFD00DD"/>
    <w:multiLevelType w:val="hybridMultilevel"/>
    <w:tmpl w:val="D7B85898"/>
    <w:lvl w:ilvl="0" w:tplc="E132DF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6F20956"/>
    <w:multiLevelType w:val="hybridMultilevel"/>
    <w:tmpl w:val="8392E5E0"/>
    <w:lvl w:ilvl="0" w:tplc="57305F2C">
      <w:start w:val="1"/>
      <w:numFmt w:val="japaneseCounting"/>
      <w:lvlText w:val="%1、"/>
      <w:lvlJc w:val="left"/>
      <w:pPr>
        <w:tabs>
          <w:tab w:val="num" w:pos="720"/>
        </w:tabs>
        <w:ind w:left="720" w:hanging="720"/>
      </w:pPr>
      <w:rPr>
        <w:rFonts w:hint="eastAsia"/>
      </w:rPr>
    </w:lvl>
    <w:lvl w:ilvl="1" w:tplc="B85E60B2">
      <w:start w:val="1"/>
      <w:numFmt w:val="japaneseCounting"/>
      <w:lvlText w:val="（%2）"/>
      <w:lvlJc w:val="left"/>
      <w:pPr>
        <w:tabs>
          <w:tab w:val="num" w:pos="1500"/>
        </w:tabs>
        <w:ind w:left="1500" w:hanging="1080"/>
      </w:pPr>
      <w:rPr>
        <w:rFonts w:ascii="仿宋_GB2312" w:eastAsia="仿宋_GB2312" w:hAnsi="华文中宋" w:cs="Times New Roman"/>
      </w:rPr>
    </w:lvl>
    <w:lvl w:ilvl="2" w:tplc="29F29030" w:tentative="1">
      <w:start w:val="1"/>
      <w:numFmt w:val="lowerRoman"/>
      <w:lvlText w:val="%3."/>
      <w:lvlJc w:val="right"/>
      <w:pPr>
        <w:tabs>
          <w:tab w:val="num" w:pos="1260"/>
        </w:tabs>
        <w:ind w:left="1260" w:hanging="420"/>
      </w:pPr>
    </w:lvl>
    <w:lvl w:ilvl="3" w:tplc="F3E05894" w:tentative="1">
      <w:start w:val="1"/>
      <w:numFmt w:val="decimal"/>
      <w:lvlText w:val="%4."/>
      <w:lvlJc w:val="left"/>
      <w:pPr>
        <w:tabs>
          <w:tab w:val="num" w:pos="1680"/>
        </w:tabs>
        <w:ind w:left="1680" w:hanging="420"/>
      </w:pPr>
    </w:lvl>
    <w:lvl w:ilvl="4" w:tplc="C234D0EC" w:tentative="1">
      <w:start w:val="1"/>
      <w:numFmt w:val="lowerLetter"/>
      <w:lvlText w:val="%5)"/>
      <w:lvlJc w:val="left"/>
      <w:pPr>
        <w:tabs>
          <w:tab w:val="num" w:pos="2100"/>
        </w:tabs>
        <w:ind w:left="2100" w:hanging="420"/>
      </w:pPr>
    </w:lvl>
    <w:lvl w:ilvl="5" w:tplc="665C3554" w:tentative="1">
      <w:start w:val="1"/>
      <w:numFmt w:val="lowerRoman"/>
      <w:lvlText w:val="%6."/>
      <w:lvlJc w:val="right"/>
      <w:pPr>
        <w:tabs>
          <w:tab w:val="num" w:pos="2520"/>
        </w:tabs>
        <w:ind w:left="2520" w:hanging="420"/>
      </w:pPr>
    </w:lvl>
    <w:lvl w:ilvl="6" w:tplc="3CF8771A" w:tentative="1">
      <w:start w:val="1"/>
      <w:numFmt w:val="decimal"/>
      <w:lvlText w:val="%7."/>
      <w:lvlJc w:val="left"/>
      <w:pPr>
        <w:tabs>
          <w:tab w:val="num" w:pos="2940"/>
        </w:tabs>
        <w:ind w:left="2940" w:hanging="420"/>
      </w:pPr>
    </w:lvl>
    <w:lvl w:ilvl="7" w:tplc="B0506652" w:tentative="1">
      <w:start w:val="1"/>
      <w:numFmt w:val="lowerLetter"/>
      <w:lvlText w:val="%8)"/>
      <w:lvlJc w:val="left"/>
      <w:pPr>
        <w:tabs>
          <w:tab w:val="num" w:pos="3360"/>
        </w:tabs>
        <w:ind w:left="3360" w:hanging="420"/>
      </w:pPr>
    </w:lvl>
    <w:lvl w:ilvl="8" w:tplc="C0F8A14E" w:tentative="1">
      <w:start w:val="1"/>
      <w:numFmt w:val="lowerRoman"/>
      <w:lvlText w:val="%9."/>
      <w:lvlJc w:val="right"/>
      <w:pPr>
        <w:tabs>
          <w:tab w:val="num" w:pos="3780"/>
        </w:tabs>
        <w:ind w:left="3780" w:hanging="420"/>
      </w:pPr>
    </w:lvl>
  </w:abstractNum>
  <w:abstractNum w:abstractNumId="5">
    <w:nsid w:val="1B596BCC"/>
    <w:multiLevelType w:val="hybridMultilevel"/>
    <w:tmpl w:val="F1829070"/>
    <w:lvl w:ilvl="0" w:tplc="EDEC1A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9696221"/>
    <w:multiLevelType w:val="hybridMultilevel"/>
    <w:tmpl w:val="4D56538C"/>
    <w:lvl w:ilvl="0" w:tplc="E9644F7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4D2842A2"/>
    <w:multiLevelType w:val="hybridMultilevel"/>
    <w:tmpl w:val="E0E8D430"/>
    <w:lvl w:ilvl="0" w:tplc="4016D94C">
      <w:start w:val="1"/>
      <w:numFmt w:val="decimal"/>
      <w:lvlText w:val="%1、"/>
      <w:lvlJc w:val="left"/>
      <w:pPr>
        <w:ind w:left="1290" w:hanging="8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62CF066"/>
    <w:multiLevelType w:val="singleLevel"/>
    <w:tmpl w:val="562CF066"/>
    <w:lvl w:ilvl="0">
      <w:start w:val="1"/>
      <w:numFmt w:val="upperLetter"/>
      <w:suff w:val="nothing"/>
      <w:lvlText w:val="%1、"/>
      <w:lvlJc w:val="left"/>
    </w:lvl>
  </w:abstractNum>
  <w:abstractNum w:abstractNumId="9">
    <w:nsid w:val="564A105F"/>
    <w:multiLevelType w:val="singleLevel"/>
    <w:tmpl w:val="564A105F"/>
    <w:lvl w:ilvl="0">
      <w:start w:val="1"/>
      <w:numFmt w:val="upperLetter"/>
      <w:suff w:val="nothing"/>
      <w:lvlText w:val="%1、"/>
      <w:lvlJc w:val="left"/>
    </w:lvl>
  </w:abstractNum>
  <w:abstractNum w:abstractNumId="10">
    <w:nsid w:val="56A40704"/>
    <w:multiLevelType w:val="hybridMultilevel"/>
    <w:tmpl w:val="BA2835D0"/>
    <w:lvl w:ilvl="0" w:tplc="62ACD15E">
      <w:start w:val="1"/>
      <w:numFmt w:val="decimal"/>
      <w:lvlText w:val="%1、"/>
      <w:lvlJc w:val="left"/>
      <w:pPr>
        <w:ind w:left="1305" w:hanging="825"/>
      </w:pPr>
      <w:rPr>
        <w:rFonts w:hint="default"/>
        <w:b/>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5"/>
  </w:num>
  <w:num w:numId="3">
    <w:abstractNumId w:val="10"/>
  </w:num>
  <w:num w:numId="4">
    <w:abstractNumId w:val="3"/>
  </w:num>
  <w:num w:numId="5">
    <w:abstractNumId w:val="1"/>
  </w:num>
  <w:num w:numId="6">
    <w:abstractNumId w:val="7"/>
  </w:num>
  <w:num w:numId="7">
    <w:abstractNumId w:val="2"/>
  </w:num>
  <w:num w:numId="8">
    <w:abstractNumId w:val="0"/>
  </w:num>
  <w:num w:numId="9">
    <w:abstractNumId w:val="9"/>
  </w:num>
  <w:num w:numId="10">
    <w:abstractNumId w:val="8"/>
  </w:num>
  <w:num w:numId="11">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2"/>
      <o:rules v:ext="edit">
        <o:r id="V:Rule2" type="connector" idref="#直接箭头连接符 2"/>
      </o:rules>
    </o:shapelayout>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46D"/>
    <w:rsid w:val="000014A4"/>
    <w:rsid w:val="000047E5"/>
    <w:rsid w:val="000060A1"/>
    <w:rsid w:val="00006D3D"/>
    <w:rsid w:val="000074B8"/>
    <w:rsid w:val="000077E1"/>
    <w:rsid w:val="00007A54"/>
    <w:rsid w:val="00010A9A"/>
    <w:rsid w:val="000113BC"/>
    <w:rsid w:val="00011909"/>
    <w:rsid w:val="0001265F"/>
    <w:rsid w:val="00013044"/>
    <w:rsid w:val="000138E5"/>
    <w:rsid w:val="00013B5E"/>
    <w:rsid w:val="00013B93"/>
    <w:rsid w:val="0001413E"/>
    <w:rsid w:val="000147AA"/>
    <w:rsid w:val="00014E48"/>
    <w:rsid w:val="000166BB"/>
    <w:rsid w:val="000205B2"/>
    <w:rsid w:val="0002243B"/>
    <w:rsid w:val="0002322C"/>
    <w:rsid w:val="00024609"/>
    <w:rsid w:val="00024CC1"/>
    <w:rsid w:val="00027485"/>
    <w:rsid w:val="0003183C"/>
    <w:rsid w:val="00031C81"/>
    <w:rsid w:val="000328D2"/>
    <w:rsid w:val="000332D5"/>
    <w:rsid w:val="000336A9"/>
    <w:rsid w:val="00033A9C"/>
    <w:rsid w:val="00034008"/>
    <w:rsid w:val="0003538C"/>
    <w:rsid w:val="00035560"/>
    <w:rsid w:val="00035D48"/>
    <w:rsid w:val="00036CC5"/>
    <w:rsid w:val="00037121"/>
    <w:rsid w:val="000371E0"/>
    <w:rsid w:val="00040D4E"/>
    <w:rsid w:val="000413A7"/>
    <w:rsid w:val="000428D3"/>
    <w:rsid w:val="00043125"/>
    <w:rsid w:val="0004439B"/>
    <w:rsid w:val="000444BD"/>
    <w:rsid w:val="0004468E"/>
    <w:rsid w:val="00044771"/>
    <w:rsid w:val="00045F51"/>
    <w:rsid w:val="00046743"/>
    <w:rsid w:val="00047387"/>
    <w:rsid w:val="00047E2A"/>
    <w:rsid w:val="000501E4"/>
    <w:rsid w:val="0005141D"/>
    <w:rsid w:val="00052B08"/>
    <w:rsid w:val="0005302C"/>
    <w:rsid w:val="00053EF5"/>
    <w:rsid w:val="00054C90"/>
    <w:rsid w:val="00056079"/>
    <w:rsid w:val="0005687F"/>
    <w:rsid w:val="00056BB0"/>
    <w:rsid w:val="00057D7E"/>
    <w:rsid w:val="000602EF"/>
    <w:rsid w:val="00060BA4"/>
    <w:rsid w:val="00063171"/>
    <w:rsid w:val="000637F3"/>
    <w:rsid w:val="00063F74"/>
    <w:rsid w:val="000640BB"/>
    <w:rsid w:val="0006423A"/>
    <w:rsid w:val="00064B9C"/>
    <w:rsid w:val="00065AF1"/>
    <w:rsid w:val="00066AE5"/>
    <w:rsid w:val="00072671"/>
    <w:rsid w:val="000726B0"/>
    <w:rsid w:val="00074061"/>
    <w:rsid w:val="00074846"/>
    <w:rsid w:val="00075E02"/>
    <w:rsid w:val="000761CE"/>
    <w:rsid w:val="00076D27"/>
    <w:rsid w:val="00077000"/>
    <w:rsid w:val="00080D6E"/>
    <w:rsid w:val="000812E4"/>
    <w:rsid w:val="000822AE"/>
    <w:rsid w:val="00083D17"/>
    <w:rsid w:val="00084D30"/>
    <w:rsid w:val="0008620A"/>
    <w:rsid w:val="000865D9"/>
    <w:rsid w:val="0008732F"/>
    <w:rsid w:val="00087C4B"/>
    <w:rsid w:val="0009026B"/>
    <w:rsid w:val="00090EDC"/>
    <w:rsid w:val="00091B14"/>
    <w:rsid w:val="00091C00"/>
    <w:rsid w:val="00094547"/>
    <w:rsid w:val="00095398"/>
    <w:rsid w:val="00095795"/>
    <w:rsid w:val="00096423"/>
    <w:rsid w:val="000A083D"/>
    <w:rsid w:val="000A0840"/>
    <w:rsid w:val="000A1430"/>
    <w:rsid w:val="000A1F2D"/>
    <w:rsid w:val="000A2CBB"/>
    <w:rsid w:val="000A2CC3"/>
    <w:rsid w:val="000A529B"/>
    <w:rsid w:val="000B193D"/>
    <w:rsid w:val="000B24C7"/>
    <w:rsid w:val="000B471F"/>
    <w:rsid w:val="000B4A5E"/>
    <w:rsid w:val="000C083B"/>
    <w:rsid w:val="000C103B"/>
    <w:rsid w:val="000C1214"/>
    <w:rsid w:val="000C1CEA"/>
    <w:rsid w:val="000C2B94"/>
    <w:rsid w:val="000C3D55"/>
    <w:rsid w:val="000C4A15"/>
    <w:rsid w:val="000C4CC1"/>
    <w:rsid w:val="000C687D"/>
    <w:rsid w:val="000C6B15"/>
    <w:rsid w:val="000C6BBE"/>
    <w:rsid w:val="000C743C"/>
    <w:rsid w:val="000C780A"/>
    <w:rsid w:val="000C7DCF"/>
    <w:rsid w:val="000D05BA"/>
    <w:rsid w:val="000D0E18"/>
    <w:rsid w:val="000D294F"/>
    <w:rsid w:val="000D37E2"/>
    <w:rsid w:val="000D453C"/>
    <w:rsid w:val="000D5C4E"/>
    <w:rsid w:val="000D69A0"/>
    <w:rsid w:val="000D6D46"/>
    <w:rsid w:val="000D7F81"/>
    <w:rsid w:val="000E0EC9"/>
    <w:rsid w:val="000E21CC"/>
    <w:rsid w:val="000E3244"/>
    <w:rsid w:val="000E3468"/>
    <w:rsid w:val="000E39C2"/>
    <w:rsid w:val="000E4656"/>
    <w:rsid w:val="000E4D3C"/>
    <w:rsid w:val="000E6094"/>
    <w:rsid w:val="000E6406"/>
    <w:rsid w:val="000F0812"/>
    <w:rsid w:val="000F0BC5"/>
    <w:rsid w:val="000F2BF9"/>
    <w:rsid w:val="00100889"/>
    <w:rsid w:val="00100E4E"/>
    <w:rsid w:val="0010244D"/>
    <w:rsid w:val="00102C0A"/>
    <w:rsid w:val="001040B9"/>
    <w:rsid w:val="0010457F"/>
    <w:rsid w:val="0010554D"/>
    <w:rsid w:val="00105CDF"/>
    <w:rsid w:val="00106B5D"/>
    <w:rsid w:val="001075A8"/>
    <w:rsid w:val="001104DC"/>
    <w:rsid w:val="00111FE5"/>
    <w:rsid w:val="00112BAA"/>
    <w:rsid w:val="00112F0A"/>
    <w:rsid w:val="00113577"/>
    <w:rsid w:val="00113756"/>
    <w:rsid w:val="00114819"/>
    <w:rsid w:val="00114BF9"/>
    <w:rsid w:val="00116FEA"/>
    <w:rsid w:val="00117E8B"/>
    <w:rsid w:val="001200E9"/>
    <w:rsid w:val="001206B8"/>
    <w:rsid w:val="0012126A"/>
    <w:rsid w:val="00121545"/>
    <w:rsid w:val="00121A1E"/>
    <w:rsid w:val="00122BD0"/>
    <w:rsid w:val="0012322C"/>
    <w:rsid w:val="00123277"/>
    <w:rsid w:val="001233EA"/>
    <w:rsid w:val="00123AE6"/>
    <w:rsid w:val="00124792"/>
    <w:rsid w:val="00124832"/>
    <w:rsid w:val="001257EA"/>
    <w:rsid w:val="00126EAA"/>
    <w:rsid w:val="00127A92"/>
    <w:rsid w:val="00130170"/>
    <w:rsid w:val="00131439"/>
    <w:rsid w:val="0013351C"/>
    <w:rsid w:val="0013546E"/>
    <w:rsid w:val="00135BFD"/>
    <w:rsid w:val="00135CC3"/>
    <w:rsid w:val="001363C4"/>
    <w:rsid w:val="00140DCD"/>
    <w:rsid w:val="00140E91"/>
    <w:rsid w:val="00141A87"/>
    <w:rsid w:val="00143690"/>
    <w:rsid w:val="00143DE1"/>
    <w:rsid w:val="00144552"/>
    <w:rsid w:val="00144E1B"/>
    <w:rsid w:val="001452BF"/>
    <w:rsid w:val="00150563"/>
    <w:rsid w:val="00151482"/>
    <w:rsid w:val="00152B78"/>
    <w:rsid w:val="00153990"/>
    <w:rsid w:val="00153D7F"/>
    <w:rsid w:val="00153EC0"/>
    <w:rsid w:val="00154BBB"/>
    <w:rsid w:val="001554CF"/>
    <w:rsid w:val="00155C83"/>
    <w:rsid w:val="00155D70"/>
    <w:rsid w:val="00156140"/>
    <w:rsid w:val="00156F25"/>
    <w:rsid w:val="00157DE2"/>
    <w:rsid w:val="00160025"/>
    <w:rsid w:val="001628B0"/>
    <w:rsid w:val="00163306"/>
    <w:rsid w:val="001635EF"/>
    <w:rsid w:val="00165DFE"/>
    <w:rsid w:val="00167329"/>
    <w:rsid w:val="0017046C"/>
    <w:rsid w:val="001710C3"/>
    <w:rsid w:val="00171903"/>
    <w:rsid w:val="001736EB"/>
    <w:rsid w:val="001764C4"/>
    <w:rsid w:val="00177375"/>
    <w:rsid w:val="00177EEF"/>
    <w:rsid w:val="00181E4E"/>
    <w:rsid w:val="00182714"/>
    <w:rsid w:val="0018283C"/>
    <w:rsid w:val="001837F4"/>
    <w:rsid w:val="00185DCB"/>
    <w:rsid w:val="00187240"/>
    <w:rsid w:val="0018731A"/>
    <w:rsid w:val="0018796C"/>
    <w:rsid w:val="00187C59"/>
    <w:rsid w:val="001909DC"/>
    <w:rsid w:val="00191093"/>
    <w:rsid w:val="001918A9"/>
    <w:rsid w:val="00192D57"/>
    <w:rsid w:val="00193083"/>
    <w:rsid w:val="00193F5A"/>
    <w:rsid w:val="00195504"/>
    <w:rsid w:val="00195A28"/>
    <w:rsid w:val="00195D4B"/>
    <w:rsid w:val="0019633F"/>
    <w:rsid w:val="00196ACB"/>
    <w:rsid w:val="001976CB"/>
    <w:rsid w:val="001A0315"/>
    <w:rsid w:val="001A0B33"/>
    <w:rsid w:val="001A16A9"/>
    <w:rsid w:val="001A1C0C"/>
    <w:rsid w:val="001A467B"/>
    <w:rsid w:val="001A4816"/>
    <w:rsid w:val="001A4B4D"/>
    <w:rsid w:val="001A502B"/>
    <w:rsid w:val="001A574A"/>
    <w:rsid w:val="001A6371"/>
    <w:rsid w:val="001A6CA0"/>
    <w:rsid w:val="001A7114"/>
    <w:rsid w:val="001B1393"/>
    <w:rsid w:val="001B21C1"/>
    <w:rsid w:val="001B24D3"/>
    <w:rsid w:val="001B3AD8"/>
    <w:rsid w:val="001B5450"/>
    <w:rsid w:val="001B765A"/>
    <w:rsid w:val="001B7832"/>
    <w:rsid w:val="001B7991"/>
    <w:rsid w:val="001C02FF"/>
    <w:rsid w:val="001C0D12"/>
    <w:rsid w:val="001C1470"/>
    <w:rsid w:val="001C1E71"/>
    <w:rsid w:val="001C659E"/>
    <w:rsid w:val="001C6720"/>
    <w:rsid w:val="001C6D4D"/>
    <w:rsid w:val="001D0A75"/>
    <w:rsid w:val="001D22C4"/>
    <w:rsid w:val="001D3169"/>
    <w:rsid w:val="001D4942"/>
    <w:rsid w:val="001D5668"/>
    <w:rsid w:val="001E0C75"/>
    <w:rsid w:val="001E1D97"/>
    <w:rsid w:val="001E1F6F"/>
    <w:rsid w:val="001E21F7"/>
    <w:rsid w:val="001E3E5F"/>
    <w:rsid w:val="001F043F"/>
    <w:rsid w:val="001F21CD"/>
    <w:rsid w:val="001F2493"/>
    <w:rsid w:val="001F3C3F"/>
    <w:rsid w:val="001F3D73"/>
    <w:rsid w:val="001F43AC"/>
    <w:rsid w:val="001F5DF8"/>
    <w:rsid w:val="001F7694"/>
    <w:rsid w:val="001F7914"/>
    <w:rsid w:val="00200181"/>
    <w:rsid w:val="00200DF5"/>
    <w:rsid w:val="002018B6"/>
    <w:rsid w:val="0020303C"/>
    <w:rsid w:val="00205A1E"/>
    <w:rsid w:val="00205DB9"/>
    <w:rsid w:val="0020603A"/>
    <w:rsid w:val="0020659E"/>
    <w:rsid w:val="00207AC7"/>
    <w:rsid w:val="00211AF8"/>
    <w:rsid w:val="002128AF"/>
    <w:rsid w:val="00215372"/>
    <w:rsid w:val="00216097"/>
    <w:rsid w:val="0021631C"/>
    <w:rsid w:val="002176C7"/>
    <w:rsid w:val="00217CA2"/>
    <w:rsid w:val="00217CE9"/>
    <w:rsid w:val="00220B68"/>
    <w:rsid w:val="00221868"/>
    <w:rsid w:val="00221B28"/>
    <w:rsid w:val="00221DBE"/>
    <w:rsid w:val="00221FD3"/>
    <w:rsid w:val="002221D5"/>
    <w:rsid w:val="00222DDB"/>
    <w:rsid w:val="00224AE7"/>
    <w:rsid w:val="00225113"/>
    <w:rsid w:val="0023273B"/>
    <w:rsid w:val="00232A6F"/>
    <w:rsid w:val="00233EF7"/>
    <w:rsid w:val="002341A1"/>
    <w:rsid w:val="0023465A"/>
    <w:rsid w:val="002357FC"/>
    <w:rsid w:val="002365BB"/>
    <w:rsid w:val="00240D5A"/>
    <w:rsid w:val="0024301A"/>
    <w:rsid w:val="00247AA6"/>
    <w:rsid w:val="00247C5F"/>
    <w:rsid w:val="002507FA"/>
    <w:rsid w:val="00250F4B"/>
    <w:rsid w:val="00251728"/>
    <w:rsid w:val="00252603"/>
    <w:rsid w:val="00253641"/>
    <w:rsid w:val="00254E10"/>
    <w:rsid w:val="002550E0"/>
    <w:rsid w:val="0025525A"/>
    <w:rsid w:val="0025542E"/>
    <w:rsid w:val="00256AC4"/>
    <w:rsid w:val="00260D51"/>
    <w:rsid w:val="00260DB5"/>
    <w:rsid w:val="0026354F"/>
    <w:rsid w:val="00263E95"/>
    <w:rsid w:val="002640A1"/>
    <w:rsid w:val="00265030"/>
    <w:rsid w:val="00266798"/>
    <w:rsid w:val="0026781A"/>
    <w:rsid w:val="00267B5A"/>
    <w:rsid w:val="00267C2B"/>
    <w:rsid w:val="002701C6"/>
    <w:rsid w:val="002707BB"/>
    <w:rsid w:val="00270A1B"/>
    <w:rsid w:val="00270E6C"/>
    <w:rsid w:val="00271112"/>
    <w:rsid w:val="002739A9"/>
    <w:rsid w:val="00273B26"/>
    <w:rsid w:val="0027563F"/>
    <w:rsid w:val="00275ED0"/>
    <w:rsid w:val="002804E8"/>
    <w:rsid w:val="00280520"/>
    <w:rsid w:val="0028061F"/>
    <w:rsid w:val="00280948"/>
    <w:rsid w:val="00280BA7"/>
    <w:rsid w:val="0028229F"/>
    <w:rsid w:val="00282FF7"/>
    <w:rsid w:val="0028347A"/>
    <w:rsid w:val="0028415A"/>
    <w:rsid w:val="00286A2E"/>
    <w:rsid w:val="00286A49"/>
    <w:rsid w:val="00291665"/>
    <w:rsid w:val="00292CAA"/>
    <w:rsid w:val="00292D4A"/>
    <w:rsid w:val="00293AB9"/>
    <w:rsid w:val="00293AEB"/>
    <w:rsid w:val="0029465E"/>
    <w:rsid w:val="00296056"/>
    <w:rsid w:val="00296675"/>
    <w:rsid w:val="0029683D"/>
    <w:rsid w:val="00296E7B"/>
    <w:rsid w:val="0029750D"/>
    <w:rsid w:val="002A0608"/>
    <w:rsid w:val="002A0FBE"/>
    <w:rsid w:val="002A2138"/>
    <w:rsid w:val="002A2CA7"/>
    <w:rsid w:val="002A2F6B"/>
    <w:rsid w:val="002A3561"/>
    <w:rsid w:val="002A3B8C"/>
    <w:rsid w:val="002A541C"/>
    <w:rsid w:val="002A67BC"/>
    <w:rsid w:val="002A6C9D"/>
    <w:rsid w:val="002A7444"/>
    <w:rsid w:val="002B0C26"/>
    <w:rsid w:val="002B1CD4"/>
    <w:rsid w:val="002B2075"/>
    <w:rsid w:val="002B738F"/>
    <w:rsid w:val="002B75FE"/>
    <w:rsid w:val="002B788B"/>
    <w:rsid w:val="002C1A22"/>
    <w:rsid w:val="002C270F"/>
    <w:rsid w:val="002C2C45"/>
    <w:rsid w:val="002C3B23"/>
    <w:rsid w:val="002C3D83"/>
    <w:rsid w:val="002C3F80"/>
    <w:rsid w:val="002C412C"/>
    <w:rsid w:val="002C48F9"/>
    <w:rsid w:val="002C5A5B"/>
    <w:rsid w:val="002C5C91"/>
    <w:rsid w:val="002C7AE2"/>
    <w:rsid w:val="002D0EE7"/>
    <w:rsid w:val="002D1228"/>
    <w:rsid w:val="002D36CE"/>
    <w:rsid w:val="002D3D70"/>
    <w:rsid w:val="002D4B54"/>
    <w:rsid w:val="002D54A3"/>
    <w:rsid w:val="002D5924"/>
    <w:rsid w:val="002D64F2"/>
    <w:rsid w:val="002D6A7C"/>
    <w:rsid w:val="002E21D2"/>
    <w:rsid w:val="002E236D"/>
    <w:rsid w:val="002E3895"/>
    <w:rsid w:val="002E483D"/>
    <w:rsid w:val="002E5DD6"/>
    <w:rsid w:val="002E7494"/>
    <w:rsid w:val="002E7A1A"/>
    <w:rsid w:val="002E7D93"/>
    <w:rsid w:val="002F004B"/>
    <w:rsid w:val="002F2970"/>
    <w:rsid w:val="002F32F3"/>
    <w:rsid w:val="002F40D1"/>
    <w:rsid w:val="002F4231"/>
    <w:rsid w:val="002F4574"/>
    <w:rsid w:val="002F4613"/>
    <w:rsid w:val="002F4D7F"/>
    <w:rsid w:val="002F50DF"/>
    <w:rsid w:val="002F69B8"/>
    <w:rsid w:val="00300569"/>
    <w:rsid w:val="00302925"/>
    <w:rsid w:val="00303161"/>
    <w:rsid w:val="0030597A"/>
    <w:rsid w:val="00306D74"/>
    <w:rsid w:val="00306EFC"/>
    <w:rsid w:val="00307089"/>
    <w:rsid w:val="00307201"/>
    <w:rsid w:val="0030742B"/>
    <w:rsid w:val="00310057"/>
    <w:rsid w:val="00311ACC"/>
    <w:rsid w:val="003142F7"/>
    <w:rsid w:val="0031608F"/>
    <w:rsid w:val="003160E3"/>
    <w:rsid w:val="00316BC0"/>
    <w:rsid w:val="003207B0"/>
    <w:rsid w:val="00321EE1"/>
    <w:rsid w:val="00321F53"/>
    <w:rsid w:val="003234CF"/>
    <w:rsid w:val="003266EF"/>
    <w:rsid w:val="003269BD"/>
    <w:rsid w:val="00330BF5"/>
    <w:rsid w:val="00332CF9"/>
    <w:rsid w:val="0033566C"/>
    <w:rsid w:val="00335FC7"/>
    <w:rsid w:val="00336495"/>
    <w:rsid w:val="00337761"/>
    <w:rsid w:val="00337D7E"/>
    <w:rsid w:val="00341CB1"/>
    <w:rsid w:val="00341E81"/>
    <w:rsid w:val="00341E99"/>
    <w:rsid w:val="00342283"/>
    <w:rsid w:val="00342401"/>
    <w:rsid w:val="00342433"/>
    <w:rsid w:val="00342B13"/>
    <w:rsid w:val="00342EE4"/>
    <w:rsid w:val="00343A89"/>
    <w:rsid w:val="00344200"/>
    <w:rsid w:val="00344690"/>
    <w:rsid w:val="00347720"/>
    <w:rsid w:val="00347B16"/>
    <w:rsid w:val="003501FB"/>
    <w:rsid w:val="0035047D"/>
    <w:rsid w:val="00350CEA"/>
    <w:rsid w:val="003513A9"/>
    <w:rsid w:val="00351958"/>
    <w:rsid w:val="00352CD5"/>
    <w:rsid w:val="00352F18"/>
    <w:rsid w:val="00354264"/>
    <w:rsid w:val="00354280"/>
    <w:rsid w:val="00356C5A"/>
    <w:rsid w:val="003576C0"/>
    <w:rsid w:val="00360FA3"/>
    <w:rsid w:val="00361305"/>
    <w:rsid w:val="0036299A"/>
    <w:rsid w:val="0036310D"/>
    <w:rsid w:val="00364D41"/>
    <w:rsid w:val="00365054"/>
    <w:rsid w:val="00365B24"/>
    <w:rsid w:val="003664E0"/>
    <w:rsid w:val="003668E7"/>
    <w:rsid w:val="003707FE"/>
    <w:rsid w:val="0037123A"/>
    <w:rsid w:val="0037156B"/>
    <w:rsid w:val="0037162A"/>
    <w:rsid w:val="0037162C"/>
    <w:rsid w:val="00372F80"/>
    <w:rsid w:val="00374152"/>
    <w:rsid w:val="00374434"/>
    <w:rsid w:val="00375259"/>
    <w:rsid w:val="00375B4B"/>
    <w:rsid w:val="003767E1"/>
    <w:rsid w:val="00376866"/>
    <w:rsid w:val="00380107"/>
    <w:rsid w:val="0038099A"/>
    <w:rsid w:val="00381C05"/>
    <w:rsid w:val="0038287F"/>
    <w:rsid w:val="00382B85"/>
    <w:rsid w:val="00382BEF"/>
    <w:rsid w:val="00382E8A"/>
    <w:rsid w:val="00384519"/>
    <w:rsid w:val="003861D8"/>
    <w:rsid w:val="00386AF6"/>
    <w:rsid w:val="00387DFF"/>
    <w:rsid w:val="003900DE"/>
    <w:rsid w:val="0039150A"/>
    <w:rsid w:val="00392906"/>
    <w:rsid w:val="0039431E"/>
    <w:rsid w:val="00394A5B"/>
    <w:rsid w:val="00394ECF"/>
    <w:rsid w:val="003958C5"/>
    <w:rsid w:val="00396F33"/>
    <w:rsid w:val="003A06BD"/>
    <w:rsid w:val="003A0C93"/>
    <w:rsid w:val="003A22A0"/>
    <w:rsid w:val="003A5811"/>
    <w:rsid w:val="003A5F83"/>
    <w:rsid w:val="003B407A"/>
    <w:rsid w:val="003B4A8D"/>
    <w:rsid w:val="003B5C0D"/>
    <w:rsid w:val="003B6810"/>
    <w:rsid w:val="003B6C8F"/>
    <w:rsid w:val="003B79D8"/>
    <w:rsid w:val="003C05A8"/>
    <w:rsid w:val="003C0D2B"/>
    <w:rsid w:val="003C1245"/>
    <w:rsid w:val="003C1960"/>
    <w:rsid w:val="003C2EB3"/>
    <w:rsid w:val="003C425B"/>
    <w:rsid w:val="003C490E"/>
    <w:rsid w:val="003C4FC7"/>
    <w:rsid w:val="003C5F03"/>
    <w:rsid w:val="003C64BC"/>
    <w:rsid w:val="003C7423"/>
    <w:rsid w:val="003C75A0"/>
    <w:rsid w:val="003C79B8"/>
    <w:rsid w:val="003D0E0B"/>
    <w:rsid w:val="003D102C"/>
    <w:rsid w:val="003D130D"/>
    <w:rsid w:val="003D19CA"/>
    <w:rsid w:val="003D1C11"/>
    <w:rsid w:val="003D1EAD"/>
    <w:rsid w:val="003D31F8"/>
    <w:rsid w:val="003D40CC"/>
    <w:rsid w:val="003D45AC"/>
    <w:rsid w:val="003D6347"/>
    <w:rsid w:val="003D63D1"/>
    <w:rsid w:val="003D6BB5"/>
    <w:rsid w:val="003D792D"/>
    <w:rsid w:val="003D7FE7"/>
    <w:rsid w:val="003E0E56"/>
    <w:rsid w:val="003E0FB2"/>
    <w:rsid w:val="003E1D2E"/>
    <w:rsid w:val="003E20F4"/>
    <w:rsid w:val="003E2FF6"/>
    <w:rsid w:val="003E3376"/>
    <w:rsid w:val="003E3C93"/>
    <w:rsid w:val="003E3CDC"/>
    <w:rsid w:val="003E4F9B"/>
    <w:rsid w:val="003F0A59"/>
    <w:rsid w:val="003F0E2C"/>
    <w:rsid w:val="003F104E"/>
    <w:rsid w:val="003F10BB"/>
    <w:rsid w:val="003F1771"/>
    <w:rsid w:val="003F346B"/>
    <w:rsid w:val="003F42AE"/>
    <w:rsid w:val="003F4E78"/>
    <w:rsid w:val="003F523F"/>
    <w:rsid w:val="004008F3"/>
    <w:rsid w:val="004025EF"/>
    <w:rsid w:val="00402C5B"/>
    <w:rsid w:val="00403D4A"/>
    <w:rsid w:val="00403DFB"/>
    <w:rsid w:val="00405F22"/>
    <w:rsid w:val="004065B6"/>
    <w:rsid w:val="00406938"/>
    <w:rsid w:val="00410B0B"/>
    <w:rsid w:val="004130C9"/>
    <w:rsid w:val="00413AD1"/>
    <w:rsid w:val="004145B2"/>
    <w:rsid w:val="0041560F"/>
    <w:rsid w:val="00415E4B"/>
    <w:rsid w:val="00423BC8"/>
    <w:rsid w:val="00423CA0"/>
    <w:rsid w:val="00425A2C"/>
    <w:rsid w:val="00425DE5"/>
    <w:rsid w:val="004271F4"/>
    <w:rsid w:val="00427AA5"/>
    <w:rsid w:val="00427B5E"/>
    <w:rsid w:val="004309FF"/>
    <w:rsid w:val="00433AD0"/>
    <w:rsid w:val="00435976"/>
    <w:rsid w:val="0043599C"/>
    <w:rsid w:val="0043620E"/>
    <w:rsid w:val="004362BD"/>
    <w:rsid w:val="00436A04"/>
    <w:rsid w:val="00440A00"/>
    <w:rsid w:val="00440E0D"/>
    <w:rsid w:val="00446835"/>
    <w:rsid w:val="00447E8A"/>
    <w:rsid w:val="004505F2"/>
    <w:rsid w:val="00450CB6"/>
    <w:rsid w:val="004535C5"/>
    <w:rsid w:val="00454706"/>
    <w:rsid w:val="00455C3D"/>
    <w:rsid w:val="00456A54"/>
    <w:rsid w:val="00461F66"/>
    <w:rsid w:val="004674EC"/>
    <w:rsid w:val="00467C06"/>
    <w:rsid w:val="00470483"/>
    <w:rsid w:val="00471443"/>
    <w:rsid w:val="00471FD0"/>
    <w:rsid w:val="00471FD1"/>
    <w:rsid w:val="00472B36"/>
    <w:rsid w:val="00472F4D"/>
    <w:rsid w:val="00473399"/>
    <w:rsid w:val="00473A39"/>
    <w:rsid w:val="004778EC"/>
    <w:rsid w:val="00480E76"/>
    <w:rsid w:val="004816DC"/>
    <w:rsid w:val="00481706"/>
    <w:rsid w:val="00483EF8"/>
    <w:rsid w:val="004844D8"/>
    <w:rsid w:val="00484584"/>
    <w:rsid w:val="0048536B"/>
    <w:rsid w:val="004854FA"/>
    <w:rsid w:val="004857F9"/>
    <w:rsid w:val="00485892"/>
    <w:rsid w:val="0048608D"/>
    <w:rsid w:val="00486FD8"/>
    <w:rsid w:val="004916E3"/>
    <w:rsid w:val="00492ED5"/>
    <w:rsid w:val="00496EDA"/>
    <w:rsid w:val="0049742E"/>
    <w:rsid w:val="0049780C"/>
    <w:rsid w:val="00497D48"/>
    <w:rsid w:val="004A06CB"/>
    <w:rsid w:val="004A0BC1"/>
    <w:rsid w:val="004A1E18"/>
    <w:rsid w:val="004A23D0"/>
    <w:rsid w:val="004A25FE"/>
    <w:rsid w:val="004A3D5E"/>
    <w:rsid w:val="004A441B"/>
    <w:rsid w:val="004A499C"/>
    <w:rsid w:val="004A5022"/>
    <w:rsid w:val="004A5E7B"/>
    <w:rsid w:val="004A6393"/>
    <w:rsid w:val="004A67F1"/>
    <w:rsid w:val="004A76B5"/>
    <w:rsid w:val="004A787B"/>
    <w:rsid w:val="004A7EC3"/>
    <w:rsid w:val="004B0918"/>
    <w:rsid w:val="004B24A2"/>
    <w:rsid w:val="004B2819"/>
    <w:rsid w:val="004B5EA6"/>
    <w:rsid w:val="004C00C5"/>
    <w:rsid w:val="004C08CE"/>
    <w:rsid w:val="004C0D26"/>
    <w:rsid w:val="004C2E84"/>
    <w:rsid w:val="004C4DA3"/>
    <w:rsid w:val="004C4E4A"/>
    <w:rsid w:val="004C5B5F"/>
    <w:rsid w:val="004C6ECB"/>
    <w:rsid w:val="004C7504"/>
    <w:rsid w:val="004C7952"/>
    <w:rsid w:val="004D04DB"/>
    <w:rsid w:val="004D0FDD"/>
    <w:rsid w:val="004D1CFC"/>
    <w:rsid w:val="004D2060"/>
    <w:rsid w:val="004D2C00"/>
    <w:rsid w:val="004D3047"/>
    <w:rsid w:val="004D30AE"/>
    <w:rsid w:val="004D4713"/>
    <w:rsid w:val="004D58E4"/>
    <w:rsid w:val="004D6061"/>
    <w:rsid w:val="004D6BC4"/>
    <w:rsid w:val="004E0739"/>
    <w:rsid w:val="004E1EC5"/>
    <w:rsid w:val="004E2A49"/>
    <w:rsid w:val="004E2C26"/>
    <w:rsid w:val="004E4630"/>
    <w:rsid w:val="004E497B"/>
    <w:rsid w:val="004E5ECE"/>
    <w:rsid w:val="004E628D"/>
    <w:rsid w:val="004E6A8F"/>
    <w:rsid w:val="004E6B73"/>
    <w:rsid w:val="004E7637"/>
    <w:rsid w:val="004F05AF"/>
    <w:rsid w:val="004F08ED"/>
    <w:rsid w:val="004F17F5"/>
    <w:rsid w:val="004F1A70"/>
    <w:rsid w:val="004F26A9"/>
    <w:rsid w:val="004F3F84"/>
    <w:rsid w:val="004F6F91"/>
    <w:rsid w:val="004F6FF6"/>
    <w:rsid w:val="004F73E7"/>
    <w:rsid w:val="00500106"/>
    <w:rsid w:val="00500848"/>
    <w:rsid w:val="00500A51"/>
    <w:rsid w:val="00500AFE"/>
    <w:rsid w:val="0050322F"/>
    <w:rsid w:val="00505228"/>
    <w:rsid w:val="00505A5D"/>
    <w:rsid w:val="00507654"/>
    <w:rsid w:val="00510CA8"/>
    <w:rsid w:val="00510FBB"/>
    <w:rsid w:val="005134CC"/>
    <w:rsid w:val="00513B46"/>
    <w:rsid w:val="00513DC3"/>
    <w:rsid w:val="00514431"/>
    <w:rsid w:val="00514653"/>
    <w:rsid w:val="005160DA"/>
    <w:rsid w:val="005162F2"/>
    <w:rsid w:val="005167EF"/>
    <w:rsid w:val="00520321"/>
    <w:rsid w:val="00520F4B"/>
    <w:rsid w:val="00521C29"/>
    <w:rsid w:val="005246DD"/>
    <w:rsid w:val="00525F7B"/>
    <w:rsid w:val="00531286"/>
    <w:rsid w:val="00533A43"/>
    <w:rsid w:val="00533E0D"/>
    <w:rsid w:val="00534CED"/>
    <w:rsid w:val="00535CCD"/>
    <w:rsid w:val="00536747"/>
    <w:rsid w:val="00536A79"/>
    <w:rsid w:val="00537148"/>
    <w:rsid w:val="00537709"/>
    <w:rsid w:val="00540B65"/>
    <w:rsid w:val="00540EB5"/>
    <w:rsid w:val="0054113A"/>
    <w:rsid w:val="005432F8"/>
    <w:rsid w:val="00543D0C"/>
    <w:rsid w:val="00545742"/>
    <w:rsid w:val="00546775"/>
    <w:rsid w:val="00547706"/>
    <w:rsid w:val="00547C33"/>
    <w:rsid w:val="00547F2E"/>
    <w:rsid w:val="00550A3F"/>
    <w:rsid w:val="00551562"/>
    <w:rsid w:val="005523F6"/>
    <w:rsid w:val="00552CCB"/>
    <w:rsid w:val="0055374C"/>
    <w:rsid w:val="00553A75"/>
    <w:rsid w:val="005547C5"/>
    <w:rsid w:val="00554E28"/>
    <w:rsid w:val="00557997"/>
    <w:rsid w:val="00561F39"/>
    <w:rsid w:val="00565EF4"/>
    <w:rsid w:val="00567B11"/>
    <w:rsid w:val="00570457"/>
    <w:rsid w:val="00571597"/>
    <w:rsid w:val="005717F2"/>
    <w:rsid w:val="00571C5D"/>
    <w:rsid w:val="0057280C"/>
    <w:rsid w:val="00573556"/>
    <w:rsid w:val="00575279"/>
    <w:rsid w:val="0057581F"/>
    <w:rsid w:val="00575C29"/>
    <w:rsid w:val="005777F8"/>
    <w:rsid w:val="00581B15"/>
    <w:rsid w:val="005823DF"/>
    <w:rsid w:val="005848FA"/>
    <w:rsid w:val="00584DE7"/>
    <w:rsid w:val="0058653A"/>
    <w:rsid w:val="00586CE2"/>
    <w:rsid w:val="005879A2"/>
    <w:rsid w:val="005917DD"/>
    <w:rsid w:val="00593039"/>
    <w:rsid w:val="005937DD"/>
    <w:rsid w:val="00594219"/>
    <w:rsid w:val="00594AF7"/>
    <w:rsid w:val="0059514E"/>
    <w:rsid w:val="005960E1"/>
    <w:rsid w:val="005964C0"/>
    <w:rsid w:val="00596540"/>
    <w:rsid w:val="005A19B1"/>
    <w:rsid w:val="005A207C"/>
    <w:rsid w:val="005A36A7"/>
    <w:rsid w:val="005A3F69"/>
    <w:rsid w:val="005A4532"/>
    <w:rsid w:val="005A723C"/>
    <w:rsid w:val="005B018F"/>
    <w:rsid w:val="005B0D76"/>
    <w:rsid w:val="005B4503"/>
    <w:rsid w:val="005B5296"/>
    <w:rsid w:val="005B5382"/>
    <w:rsid w:val="005B5A90"/>
    <w:rsid w:val="005B5D72"/>
    <w:rsid w:val="005B6064"/>
    <w:rsid w:val="005B6BAE"/>
    <w:rsid w:val="005C0B0B"/>
    <w:rsid w:val="005C156A"/>
    <w:rsid w:val="005C177F"/>
    <w:rsid w:val="005C3BF8"/>
    <w:rsid w:val="005C4065"/>
    <w:rsid w:val="005C4397"/>
    <w:rsid w:val="005C4864"/>
    <w:rsid w:val="005C4DA7"/>
    <w:rsid w:val="005C745C"/>
    <w:rsid w:val="005D2CF3"/>
    <w:rsid w:val="005D5806"/>
    <w:rsid w:val="005D6474"/>
    <w:rsid w:val="005D6858"/>
    <w:rsid w:val="005D6E30"/>
    <w:rsid w:val="005E10D7"/>
    <w:rsid w:val="005E11EF"/>
    <w:rsid w:val="005E2332"/>
    <w:rsid w:val="005E4E6B"/>
    <w:rsid w:val="005E62D6"/>
    <w:rsid w:val="005E6C63"/>
    <w:rsid w:val="005F09F5"/>
    <w:rsid w:val="005F0D1F"/>
    <w:rsid w:val="005F1F10"/>
    <w:rsid w:val="005F27AA"/>
    <w:rsid w:val="005F3D22"/>
    <w:rsid w:val="005F4AE5"/>
    <w:rsid w:val="005F4E9A"/>
    <w:rsid w:val="005F7DFA"/>
    <w:rsid w:val="00601670"/>
    <w:rsid w:val="00601B29"/>
    <w:rsid w:val="006020B8"/>
    <w:rsid w:val="0060275C"/>
    <w:rsid w:val="00602962"/>
    <w:rsid w:val="00602C43"/>
    <w:rsid w:val="006040E8"/>
    <w:rsid w:val="00604AF1"/>
    <w:rsid w:val="00604BA0"/>
    <w:rsid w:val="00604CCA"/>
    <w:rsid w:val="00607235"/>
    <w:rsid w:val="00610156"/>
    <w:rsid w:val="006130FA"/>
    <w:rsid w:val="00614445"/>
    <w:rsid w:val="00617EE6"/>
    <w:rsid w:val="006208D5"/>
    <w:rsid w:val="006209D6"/>
    <w:rsid w:val="00621617"/>
    <w:rsid w:val="0062417C"/>
    <w:rsid w:val="0062590F"/>
    <w:rsid w:val="0062650A"/>
    <w:rsid w:val="00626EF3"/>
    <w:rsid w:val="006274A5"/>
    <w:rsid w:val="006309B3"/>
    <w:rsid w:val="00630AAE"/>
    <w:rsid w:val="0063144C"/>
    <w:rsid w:val="00631AE1"/>
    <w:rsid w:val="00631D67"/>
    <w:rsid w:val="0063274F"/>
    <w:rsid w:val="00632DA7"/>
    <w:rsid w:val="00632FC2"/>
    <w:rsid w:val="006338B6"/>
    <w:rsid w:val="006344D4"/>
    <w:rsid w:val="006350E6"/>
    <w:rsid w:val="006350EC"/>
    <w:rsid w:val="0063561C"/>
    <w:rsid w:val="00636537"/>
    <w:rsid w:val="00636702"/>
    <w:rsid w:val="00636929"/>
    <w:rsid w:val="006414F4"/>
    <w:rsid w:val="00641BD6"/>
    <w:rsid w:val="00642207"/>
    <w:rsid w:val="00644647"/>
    <w:rsid w:val="006451D6"/>
    <w:rsid w:val="00645BDD"/>
    <w:rsid w:val="00645FCA"/>
    <w:rsid w:val="00647417"/>
    <w:rsid w:val="00647923"/>
    <w:rsid w:val="00651219"/>
    <w:rsid w:val="00652A6A"/>
    <w:rsid w:val="00652BD2"/>
    <w:rsid w:val="006538C6"/>
    <w:rsid w:val="006559AC"/>
    <w:rsid w:val="00655A23"/>
    <w:rsid w:val="00656329"/>
    <w:rsid w:val="0065703B"/>
    <w:rsid w:val="006575B7"/>
    <w:rsid w:val="00661AD7"/>
    <w:rsid w:val="00662B4F"/>
    <w:rsid w:val="006643C2"/>
    <w:rsid w:val="00664AD8"/>
    <w:rsid w:val="006675E8"/>
    <w:rsid w:val="0067213B"/>
    <w:rsid w:val="00672ECF"/>
    <w:rsid w:val="00673D93"/>
    <w:rsid w:val="00674024"/>
    <w:rsid w:val="006756D3"/>
    <w:rsid w:val="00677567"/>
    <w:rsid w:val="006775F1"/>
    <w:rsid w:val="00680421"/>
    <w:rsid w:val="00680A66"/>
    <w:rsid w:val="00682FC6"/>
    <w:rsid w:val="006852D3"/>
    <w:rsid w:val="006852D6"/>
    <w:rsid w:val="00690C1A"/>
    <w:rsid w:val="00690EA1"/>
    <w:rsid w:val="006910DA"/>
    <w:rsid w:val="00691B95"/>
    <w:rsid w:val="0069280A"/>
    <w:rsid w:val="00693A75"/>
    <w:rsid w:val="00694A05"/>
    <w:rsid w:val="00694FA8"/>
    <w:rsid w:val="00695787"/>
    <w:rsid w:val="006960AE"/>
    <w:rsid w:val="0069765B"/>
    <w:rsid w:val="00697928"/>
    <w:rsid w:val="006A1259"/>
    <w:rsid w:val="006A46A2"/>
    <w:rsid w:val="006A5FF9"/>
    <w:rsid w:val="006A61CE"/>
    <w:rsid w:val="006A63A6"/>
    <w:rsid w:val="006A6A8D"/>
    <w:rsid w:val="006A6B10"/>
    <w:rsid w:val="006B215B"/>
    <w:rsid w:val="006B3873"/>
    <w:rsid w:val="006B517A"/>
    <w:rsid w:val="006B5E5C"/>
    <w:rsid w:val="006B6A46"/>
    <w:rsid w:val="006C0921"/>
    <w:rsid w:val="006C254E"/>
    <w:rsid w:val="006C3731"/>
    <w:rsid w:val="006C37FD"/>
    <w:rsid w:val="006C4690"/>
    <w:rsid w:val="006C4C93"/>
    <w:rsid w:val="006C5D5C"/>
    <w:rsid w:val="006C65D7"/>
    <w:rsid w:val="006C78CF"/>
    <w:rsid w:val="006D3878"/>
    <w:rsid w:val="006D3A78"/>
    <w:rsid w:val="006D4061"/>
    <w:rsid w:val="006D50CC"/>
    <w:rsid w:val="006D6547"/>
    <w:rsid w:val="006D7D95"/>
    <w:rsid w:val="006E09F8"/>
    <w:rsid w:val="006E226D"/>
    <w:rsid w:val="006E2C55"/>
    <w:rsid w:val="006E2EB4"/>
    <w:rsid w:val="006E53F6"/>
    <w:rsid w:val="006E5BC5"/>
    <w:rsid w:val="006E60B8"/>
    <w:rsid w:val="006E6F44"/>
    <w:rsid w:val="006E788A"/>
    <w:rsid w:val="006E7AEC"/>
    <w:rsid w:val="006F3EFF"/>
    <w:rsid w:val="006F4937"/>
    <w:rsid w:val="006F6DA6"/>
    <w:rsid w:val="006F7693"/>
    <w:rsid w:val="006F79AA"/>
    <w:rsid w:val="00700203"/>
    <w:rsid w:val="00700ACE"/>
    <w:rsid w:val="0070122C"/>
    <w:rsid w:val="00703102"/>
    <w:rsid w:val="007038B5"/>
    <w:rsid w:val="00703E0E"/>
    <w:rsid w:val="00704993"/>
    <w:rsid w:val="00704BD6"/>
    <w:rsid w:val="00704D26"/>
    <w:rsid w:val="00705B67"/>
    <w:rsid w:val="00707981"/>
    <w:rsid w:val="00707B5D"/>
    <w:rsid w:val="00707D9C"/>
    <w:rsid w:val="00710886"/>
    <w:rsid w:val="0071211E"/>
    <w:rsid w:val="007128A3"/>
    <w:rsid w:val="007137AA"/>
    <w:rsid w:val="0071429E"/>
    <w:rsid w:val="007142E2"/>
    <w:rsid w:val="00714499"/>
    <w:rsid w:val="0071521E"/>
    <w:rsid w:val="00715E37"/>
    <w:rsid w:val="00715E3C"/>
    <w:rsid w:val="00715F19"/>
    <w:rsid w:val="007176D6"/>
    <w:rsid w:val="00721AFA"/>
    <w:rsid w:val="007231B5"/>
    <w:rsid w:val="00724FB6"/>
    <w:rsid w:val="007250AC"/>
    <w:rsid w:val="00730084"/>
    <w:rsid w:val="007308F3"/>
    <w:rsid w:val="007312C8"/>
    <w:rsid w:val="00731467"/>
    <w:rsid w:val="00731C41"/>
    <w:rsid w:val="007321E9"/>
    <w:rsid w:val="00732405"/>
    <w:rsid w:val="00732C76"/>
    <w:rsid w:val="00733B6D"/>
    <w:rsid w:val="0073591F"/>
    <w:rsid w:val="00737FA1"/>
    <w:rsid w:val="007413C3"/>
    <w:rsid w:val="00743369"/>
    <w:rsid w:val="00746598"/>
    <w:rsid w:val="0075076C"/>
    <w:rsid w:val="007508B5"/>
    <w:rsid w:val="00751485"/>
    <w:rsid w:val="0075210E"/>
    <w:rsid w:val="00752F9B"/>
    <w:rsid w:val="0075426E"/>
    <w:rsid w:val="007549DA"/>
    <w:rsid w:val="0076202D"/>
    <w:rsid w:val="00762F31"/>
    <w:rsid w:val="0076375D"/>
    <w:rsid w:val="00763B87"/>
    <w:rsid w:val="00764725"/>
    <w:rsid w:val="00764D1D"/>
    <w:rsid w:val="00766B8F"/>
    <w:rsid w:val="007701B9"/>
    <w:rsid w:val="00771875"/>
    <w:rsid w:val="00771E51"/>
    <w:rsid w:val="00772E1F"/>
    <w:rsid w:val="00773430"/>
    <w:rsid w:val="00773DB2"/>
    <w:rsid w:val="00775335"/>
    <w:rsid w:val="007773F8"/>
    <w:rsid w:val="00780431"/>
    <w:rsid w:val="00780ABB"/>
    <w:rsid w:val="0078119E"/>
    <w:rsid w:val="00781751"/>
    <w:rsid w:val="0078242E"/>
    <w:rsid w:val="00783FEC"/>
    <w:rsid w:val="00785AE6"/>
    <w:rsid w:val="007868A1"/>
    <w:rsid w:val="0079083C"/>
    <w:rsid w:val="00791B37"/>
    <w:rsid w:val="00792995"/>
    <w:rsid w:val="00792C79"/>
    <w:rsid w:val="007931DA"/>
    <w:rsid w:val="00793CC9"/>
    <w:rsid w:val="007963CC"/>
    <w:rsid w:val="00797340"/>
    <w:rsid w:val="007977C9"/>
    <w:rsid w:val="007A1526"/>
    <w:rsid w:val="007A282B"/>
    <w:rsid w:val="007A3946"/>
    <w:rsid w:val="007A54B6"/>
    <w:rsid w:val="007A6555"/>
    <w:rsid w:val="007A6ACE"/>
    <w:rsid w:val="007A7639"/>
    <w:rsid w:val="007A7E22"/>
    <w:rsid w:val="007B00BC"/>
    <w:rsid w:val="007B1069"/>
    <w:rsid w:val="007B139D"/>
    <w:rsid w:val="007B1E49"/>
    <w:rsid w:val="007B370A"/>
    <w:rsid w:val="007B43A7"/>
    <w:rsid w:val="007B5723"/>
    <w:rsid w:val="007B7F5B"/>
    <w:rsid w:val="007C0279"/>
    <w:rsid w:val="007C0927"/>
    <w:rsid w:val="007C0DE1"/>
    <w:rsid w:val="007C149E"/>
    <w:rsid w:val="007C18A0"/>
    <w:rsid w:val="007C21D1"/>
    <w:rsid w:val="007C2556"/>
    <w:rsid w:val="007C3FEA"/>
    <w:rsid w:val="007C4CCA"/>
    <w:rsid w:val="007C6701"/>
    <w:rsid w:val="007C79E6"/>
    <w:rsid w:val="007C7F6C"/>
    <w:rsid w:val="007D145F"/>
    <w:rsid w:val="007D30C7"/>
    <w:rsid w:val="007D3355"/>
    <w:rsid w:val="007D34E0"/>
    <w:rsid w:val="007D5A27"/>
    <w:rsid w:val="007D5AE3"/>
    <w:rsid w:val="007D5CF8"/>
    <w:rsid w:val="007D680E"/>
    <w:rsid w:val="007D7299"/>
    <w:rsid w:val="007E0E23"/>
    <w:rsid w:val="007E3D25"/>
    <w:rsid w:val="007E3E8F"/>
    <w:rsid w:val="007E5B2E"/>
    <w:rsid w:val="007E5DA9"/>
    <w:rsid w:val="007E61B0"/>
    <w:rsid w:val="007E6330"/>
    <w:rsid w:val="007E6DA2"/>
    <w:rsid w:val="007F108E"/>
    <w:rsid w:val="007F15D4"/>
    <w:rsid w:val="007F319C"/>
    <w:rsid w:val="007F31FE"/>
    <w:rsid w:val="007F3637"/>
    <w:rsid w:val="007F3808"/>
    <w:rsid w:val="007F3DD6"/>
    <w:rsid w:val="007F521E"/>
    <w:rsid w:val="007F7029"/>
    <w:rsid w:val="007F79BD"/>
    <w:rsid w:val="007F7E21"/>
    <w:rsid w:val="00802686"/>
    <w:rsid w:val="00802B54"/>
    <w:rsid w:val="008030F7"/>
    <w:rsid w:val="00804B95"/>
    <w:rsid w:val="00805ADB"/>
    <w:rsid w:val="008069DF"/>
    <w:rsid w:val="0081136B"/>
    <w:rsid w:val="008118F3"/>
    <w:rsid w:val="008124F0"/>
    <w:rsid w:val="008134C3"/>
    <w:rsid w:val="0081373E"/>
    <w:rsid w:val="008155F3"/>
    <w:rsid w:val="0081666E"/>
    <w:rsid w:val="00816F4F"/>
    <w:rsid w:val="008171C0"/>
    <w:rsid w:val="00817312"/>
    <w:rsid w:val="00817FB6"/>
    <w:rsid w:val="008210B2"/>
    <w:rsid w:val="00821CBC"/>
    <w:rsid w:val="00822BBB"/>
    <w:rsid w:val="0082459F"/>
    <w:rsid w:val="00825B33"/>
    <w:rsid w:val="008273D6"/>
    <w:rsid w:val="0083107E"/>
    <w:rsid w:val="00833C32"/>
    <w:rsid w:val="00833D0A"/>
    <w:rsid w:val="008342AB"/>
    <w:rsid w:val="00834793"/>
    <w:rsid w:val="008358BF"/>
    <w:rsid w:val="008367B5"/>
    <w:rsid w:val="00836D4E"/>
    <w:rsid w:val="0083722B"/>
    <w:rsid w:val="0084194F"/>
    <w:rsid w:val="008423AF"/>
    <w:rsid w:val="00842D7F"/>
    <w:rsid w:val="008435C9"/>
    <w:rsid w:val="00843BF4"/>
    <w:rsid w:val="00845AEA"/>
    <w:rsid w:val="008465D7"/>
    <w:rsid w:val="0085015A"/>
    <w:rsid w:val="008501AD"/>
    <w:rsid w:val="008502B0"/>
    <w:rsid w:val="00850702"/>
    <w:rsid w:val="00851117"/>
    <w:rsid w:val="00852F1B"/>
    <w:rsid w:val="0085547E"/>
    <w:rsid w:val="00855594"/>
    <w:rsid w:val="00855D9E"/>
    <w:rsid w:val="0085642C"/>
    <w:rsid w:val="0085642D"/>
    <w:rsid w:val="00857CFE"/>
    <w:rsid w:val="008619AE"/>
    <w:rsid w:val="008648E2"/>
    <w:rsid w:val="008671DC"/>
    <w:rsid w:val="00870BC6"/>
    <w:rsid w:val="008720B0"/>
    <w:rsid w:val="00872C6B"/>
    <w:rsid w:val="00873F4B"/>
    <w:rsid w:val="00873F63"/>
    <w:rsid w:val="008753CE"/>
    <w:rsid w:val="008809EF"/>
    <w:rsid w:val="00880B62"/>
    <w:rsid w:val="00880C1C"/>
    <w:rsid w:val="0088110A"/>
    <w:rsid w:val="008819D3"/>
    <w:rsid w:val="00882E8D"/>
    <w:rsid w:val="0088332A"/>
    <w:rsid w:val="0088454E"/>
    <w:rsid w:val="008854DC"/>
    <w:rsid w:val="00886F2B"/>
    <w:rsid w:val="008878E5"/>
    <w:rsid w:val="008916A8"/>
    <w:rsid w:val="008924BC"/>
    <w:rsid w:val="008936FB"/>
    <w:rsid w:val="00895C63"/>
    <w:rsid w:val="00895FD6"/>
    <w:rsid w:val="008A0719"/>
    <w:rsid w:val="008A0E82"/>
    <w:rsid w:val="008A14E0"/>
    <w:rsid w:val="008A1AF7"/>
    <w:rsid w:val="008A3C3A"/>
    <w:rsid w:val="008A3C80"/>
    <w:rsid w:val="008A4D39"/>
    <w:rsid w:val="008A4E48"/>
    <w:rsid w:val="008A526E"/>
    <w:rsid w:val="008A52D3"/>
    <w:rsid w:val="008A5C49"/>
    <w:rsid w:val="008A6100"/>
    <w:rsid w:val="008A7C3A"/>
    <w:rsid w:val="008B0267"/>
    <w:rsid w:val="008B0AC0"/>
    <w:rsid w:val="008B1842"/>
    <w:rsid w:val="008B3CFA"/>
    <w:rsid w:val="008B51DF"/>
    <w:rsid w:val="008B53F7"/>
    <w:rsid w:val="008B5A17"/>
    <w:rsid w:val="008B6276"/>
    <w:rsid w:val="008B65A0"/>
    <w:rsid w:val="008B6F49"/>
    <w:rsid w:val="008B7070"/>
    <w:rsid w:val="008B7A71"/>
    <w:rsid w:val="008C0255"/>
    <w:rsid w:val="008C076B"/>
    <w:rsid w:val="008C0D41"/>
    <w:rsid w:val="008C0E4B"/>
    <w:rsid w:val="008C327B"/>
    <w:rsid w:val="008C3360"/>
    <w:rsid w:val="008C34B0"/>
    <w:rsid w:val="008C3EB2"/>
    <w:rsid w:val="008C45D7"/>
    <w:rsid w:val="008C4A81"/>
    <w:rsid w:val="008C7CF4"/>
    <w:rsid w:val="008D01BE"/>
    <w:rsid w:val="008D242C"/>
    <w:rsid w:val="008D2435"/>
    <w:rsid w:val="008D302A"/>
    <w:rsid w:val="008D34DC"/>
    <w:rsid w:val="008D357B"/>
    <w:rsid w:val="008D44C3"/>
    <w:rsid w:val="008D481A"/>
    <w:rsid w:val="008D6D1B"/>
    <w:rsid w:val="008D7DC0"/>
    <w:rsid w:val="008E0079"/>
    <w:rsid w:val="008E0DD4"/>
    <w:rsid w:val="008E0E02"/>
    <w:rsid w:val="008E13C8"/>
    <w:rsid w:val="008E2F22"/>
    <w:rsid w:val="008E331A"/>
    <w:rsid w:val="008E3CB9"/>
    <w:rsid w:val="008E5A5A"/>
    <w:rsid w:val="008E5F37"/>
    <w:rsid w:val="008E6526"/>
    <w:rsid w:val="008E70BA"/>
    <w:rsid w:val="008E7CD4"/>
    <w:rsid w:val="008F1700"/>
    <w:rsid w:val="008F18E9"/>
    <w:rsid w:val="008F1ED2"/>
    <w:rsid w:val="008F238E"/>
    <w:rsid w:val="008F25D9"/>
    <w:rsid w:val="008F3533"/>
    <w:rsid w:val="008F3765"/>
    <w:rsid w:val="008F3A3D"/>
    <w:rsid w:val="008F3D6D"/>
    <w:rsid w:val="008F3E13"/>
    <w:rsid w:val="008F58FC"/>
    <w:rsid w:val="008F5D6B"/>
    <w:rsid w:val="008F69C7"/>
    <w:rsid w:val="008F770F"/>
    <w:rsid w:val="008F7E84"/>
    <w:rsid w:val="009014C0"/>
    <w:rsid w:val="00902C7A"/>
    <w:rsid w:val="00902FD6"/>
    <w:rsid w:val="0090300C"/>
    <w:rsid w:val="009033DA"/>
    <w:rsid w:val="00905AE6"/>
    <w:rsid w:val="00911323"/>
    <w:rsid w:val="00913981"/>
    <w:rsid w:val="009144D6"/>
    <w:rsid w:val="00915751"/>
    <w:rsid w:val="00920F52"/>
    <w:rsid w:val="00922DD7"/>
    <w:rsid w:val="0092355B"/>
    <w:rsid w:val="00923845"/>
    <w:rsid w:val="00924248"/>
    <w:rsid w:val="009244A4"/>
    <w:rsid w:val="00924923"/>
    <w:rsid w:val="00924EDE"/>
    <w:rsid w:val="00925201"/>
    <w:rsid w:val="00927270"/>
    <w:rsid w:val="00930E6E"/>
    <w:rsid w:val="00931118"/>
    <w:rsid w:val="0093295C"/>
    <w:rsid w:val="009346A0"/>
    <w:rsid w:val="009348DB"/>
    <w:rsid w:val="00934EB5"/>
    <w:rsid w:val="009369CE"/>
    <w:rsid w:val="00940013"/>
    <w:rsid w:val="00940ADC"/>
    <w:rsid w:val="00940B01"/>
    <w:rsid w:val="009418CB"/>
    <w:rsid w:val="00941C05"/>
    <w:rsid w:val="0094227D"/>
    <w:rsid w:val="00942744"/>
    <w:rsid w:val="00942DFD"/>
    <w:rsid w:val="00944A24"/>
    <w:rsid w:val="00950234"/>
    <w:rsid w:val="00951404"/>
    <w:rsid w:val="00953620"/>
    <w:rsid w:val="00953A0D"/>
    <w:rsid w:val="00955530"/>
    <w:rsid w:val="00955791"/>
    <w:rsid w:val="0096047B"/>
    <w:rsid w:val="009613F1"/>
    <w:rsid w:val="0096194C"/>
    <w:rsid w:val="00961BAD"/>
    <w:rsid w:val="00962617"/>
    <w:rsid w:val="00963009"/>
    <w:rsid w:val="00964A44"/>
    <w:rsid w:val="00964A69"/>
    <w:rsid w:val="00964BD7"/>
    <w:rsid w:val="00964C2F"/>
    <w:rsid w:val="00966D88"/>
    <w:rsid w:val="009672B7"/>
    <w:rsid w:val="009709A0"/>
    <w:rsid w:val="00972866"/>
    <w:rsid w:val="009736E6"/>
    <w:rsid w:val="00973BEA"/>
    <w:rsid w:val="00973E16"/>
    <w:rsid w:val="009749C6"/>
    <w:rsid w:val="009752B8"/>
    <w:rsid w:val="00976F9A"/>
    <w:rsid w:val="0098190A"/>
    <w:rsid w:val="00981C43"/>
    <w:rsid w:val="00983979"/>
    <w:rsid w:val="009844BD"/>
    <w:rsid w:val="00984A4A"/>
    <w:rsid w:val="00986E22"/>
    <w:rsid w:val="0099120E"/>
    <w:rsid w:val="0099123B"/>
    <w:rsid w:val="0099237C"/>
    <w:rsid w:val="0099250D"/>
    <w:rsid w:val="00992BFD"/>
    <w:rsid w:val="00992F2E"/>
    <w:rsid w:val="009938B2"/>
    <w:rsid w:val="009957AE"/>
    <w:rsid w:val="00995A68"/>
    <w:rsid w:val="009973F6"/>
    <w:rsid w:val="00997A3D"/>
    <w:rsid w:val="009A024B"/>
    <w:rsid w:val="009A040E"/>
    <w:rsid w:val="009A17AC"/>
    <w:rsid w:val="009A3FCD"/>
    <w:rsid w:val="009A57BD"/>
    <w:rsid w:val="009A6B2F"/>
    <w:rsid w:val="009A7524"/>
    <w:rsid w:val="009A7E5B"/>
    <w:rsid w:val="009B0190"/>
    <w:rsid w:val="009B0894"/>
    <w:rsid w:val="009B0F93"/>
    <w:rsid w:val="009B24DA"/>
    <w:rsid w:val="009B2FEB"/>
    <w:rsid w:val="009B3493"/>
    <w:rsid w:val="009B3B7A"/>
    <w:rsid w:val="009B4EE1"/>
    <w:rsid w:val="009B6FE8"/>
    <w:rsid w:val="009B7D92"/>
    <w:rsid w:val="009C0521"/>
    <w:rsid w:val="009C18DD"/>
    <w:rsid w:val="009C1EDD"/>
    <w:rsid w:val="009C2948"/>
    <w:rsid w:val="009C373A"/>
    <w:rsid w:val="009C59F7"/>
    <w:rsid w:val="009C7186"/>
    <w:rsid w:val="009D04DC"/>
    <w:rsid w:val="009D095E"/>
    <w:rsid w:val="009D26B1"/>
    <w:rsid w:val="009D2F65"/>
    <w:rsid w:val="009D513E"/>
    <w:rsid w:val="009D555A"/>
    <w:rsid w:val="009D6E19"/>
    <w:rsid w:val="009D71B0"/>
    <w:rsid w:val="009E01F0"/>
    <w:rsid w:val="009E0432"/>
    <w:rsid w:val="009E061F"/>
    <w:rsid w:val="009E0FBE"/>
    <w:rsid w:val="009E1575"/>
    <w:rsid w:val="009E2085"/>
    <w:rsid w:val="009E344A"/>
    <w:rsid w:val="009E55CA"/>
    <w:rsid w:val="009F15FA"/>
    <w:rsid w:val="009F2295"/>
    <w:rsid w:val="009F2390"/>
    <w:rsid w:val="009F39F0"/>
    <w:rsid w:val="009F4097"/>
    <w:rsid w:val="00A00357"/>
    <w:rsid w:val="00A01910"/>
    <w:rsid w:val="00A03876"/>
    <w:rsid w:val="00A0519A"/>
    <w:rsid w:val="00A0540F"/>
    <w:rsid w:val="00A063C9"/>
    <w:rsid w:val="00A067C6"/>
    <w:rsid w:val="00A0763C"/>
    <w:rsid w:val="00A07F5A"/>
    <w:rsid w:val="00A106F0"/>
    <w:rsid w:val="00A10D3B"/>
    <w:rsid w:val="00A12E5F"/>
    <w:rsid w:val="00A131AB"/>
    <w:rsid w:val="00A155CA"/>
    <w:rsid w:val="00A15CBE"/>
    <w:rsid w:val="00A165A1"/>
    <w:rsid w:val="00A176E9"/>
    <w:rsid w:val="00A208E3"/>
    <w:rsid w:val="00A21F28"/>
    <w:rsid w:val="00A220DC"/>
    <w:rsid w:val="00A2330A"/>
    <w:rsid w:val="00A265E4"/>
    <w:rsid w:val="00A27A46"/>
    <w:rsid w:val="00A30D76"/>
    <w:rsid w:val="00A33279"/>
    <w:rsid w:val="00A33682"/>
    <w:rsid w:val="00A340B1"/>
    <w:rsid w:val="00A34458"/>
    <w:rsid w:val="00A355C0"/>
    <w:rsid w:val="00A40E9A"/>
    <w:rsid w:val="00A414E9"/>
    <w:rsid w:val="00A437B9"/>
    <w:rsid w:val="00A46004"/>
    <w:rsid w:val="00A474A9"/>
    <w:rsid w:val="00A47EFF"/>
    <w:rsid w:val="00A50E78"/>
    <w:rsid w:val="00A50FDE"/>
    <w:rsid w:val="00A51E40"/>
    <w:rsid w:val="00A52222"/>
    <w:rsid w:val="00A53D13"/>
    <w:rsid w:val="00A54A77"/>
    <w:rsid w:val="00A54C20"/>
    <w:rsid w:val="00A55F92"/>
    <w:rsid w:val="00A57378"/>
    <w:rsid w:val="00A57DC2"/>
    <w:rsid w:val="00A61BB7"/>
    <w:rsid w:val="00A62411"/>
    <w:rsid w:val="00A6357D"/>
    <w:rsid w:val="00A64632"/>
    <w:rsid w:val="00A6556C"/>
    <w:rsid w:val="00A65642"/>
    <w:rsid w:val="00A661A3"/>
    <w:rsid w:val="00A67C7F"/>
    <w:rsid w:val="00A67FB3"/>
    <w:rsid w:val="00A704BA"/>
    <w:rsid w:val="00A71970"/>
    <w:rsid w:val="00A74C71"/>
    <w:rsid w:val="00A75901"/>
    <w:rsid w:val="00A75C55"/>
    <w:rsid w:val="00A7664B"/>
    <w:rsid w:val="00A77D4E"/>
    <w:rsid w:val="00A8065D"/>
    <w:rsid w:val="00A8167D"/>
    <w:rsid w:val="00A82EE7"/>
    <w:rsid w:val="00A84846"/>
    <w:rsid w:val="00A8504A"/>
    <w:rsid w:val="00A8551A"/>
    <w:rsid w:val="00A85D25"/>
    <w:rsid w:val="00A86895"/>
    <w:rsid w:val="00A86E67"/>
    <w:rsid w:val="00A87266"/>
    <w:rsid w:val="00A8767F"/>
    <w:rsid w:val="00A8775C"/>
    <w:rsid w:val="00A93A0C"/>
    <w:rsid w:val="00A94944"/>
    <w:rsid w:val="00A94C24"/>
    <w:rsid w:val="00A94FDC"/>
    <w:rsid w:val="00A9569D"/>
    <w:rsid w:val="00A96076"/>
    <w:rsid w:val="00A961E1"/>
    <w:rsid w:val="00A970CF"/>
    <w:rsid w:val="00AA12C7"/>
    <w:rsid w:val="00AA4387"/>
    <w:rsid w:val="00AA585D"/>
    <w:rsid w:val="00AA5C6F"/>
    <w:rsid w:val="00AA64F9"/>
    <w:rsid w:val="00AA682C"/>
    <w:rsid w:val="00AA7E93"/>
    <w:rsid w:val="00AB009D"/>
    <w:rsid w:val="00AB21C1"/>
    <w:rsid w:val="00AB3234"/>
    <w:rsid w:val="00AB61E4"/>
    <w:rsid w:val="00AB6A21"/>
    <w:rsid w:val="00AC10ED"/>
    <w:rsid w:val="00AC1F78"/>
    <w:rsid w:val="00AC296E"/>
    <w:rsid w:val="00AC3A12"/>
    <w:rsid w:val="00AC4324"/>
    <w:rsid w:val="00AC56AC"/>
    <w:rsid w:val="00AC6E4F"/>
    <w:rsid w:val="00AC6F14"/>
    <w:rsid w:val="00AD0B24"/>
    <w:rsid w:val="00AD2C70"/>
    <w:rsid w:val="00AD505F"/>
    <w:rsid w:val="00AD644F"/>
    <w:rsid w:val="00AD6DE6"/>
    <w:rsid w:val="00AD717F"/>
    <w:rsid w:val="00AE08C3"/>
    <w:rsid w:val="00AE08E5"/>
    <w:rsid w:val="00AE3845"/>
    <w:rsid w:val="00AE3872"/>
    <w:rsid w:val="00AE3967"/>
    <w:rsid w:val="00AE61B9"/>
    <w:rsid w:val="00AF00F8"/>
    <w:rsid w:val="00AF0259"/>
    <w:rsid w:val="00AF0BE5"/>
    <w:rsid w:val="00AF147C"/>
    <w:rsid w:val="00AF5408"/>
    <w:rsid w:val="00AF5E1C"/>
    <w:rsid w:val="00AF74B8"/>
    <w:rsid w:val="00B00188"/>
    <w:rsid w:val="00B00657"/>
    <w:rsid w:val="00B033C4"/>
    <w:rsid w:val="00B044D2"/>
    <w:rsid w:val="00B047EA"/>
    <w:rsid w:val="00B065DC"/>
    <w:rsid w:val="00B07483"/>
    <w:rsid w:val="00B07CC2"/>
    <w:rsid w:val="00B1145A"/>
    <w:rsid w:val="00B11D16"/>
    <w:rsid w:val="00B123F9"/>
    <w:rsid w:val="00B13253"/>
    <w:rsid w:val="00B14A6E"/>
    <w:rsid w:val="00B14B8F"/>
    <w:rsid w:val="00B15038"/>
    <w:rsid w:val="00B15F04"/>
    <w:rsid w:val="00B17530"/>
    <w:rsid w:val="00B21B1A"/>
    <w:rsid w:val="00B225BC"/>
    <w:rsid w:val="00B23DBE"/>
    <w:rsid w:val="00B25B7C"/>
    <w:rsid w:val="00B261BE"/>
    <w:rsid w:val="00B27ABB"/>
    <w:rsid w:val="00B27AE2"/>
    <w:rsid w:val="00B27B52"/>
    <w:rsid w:val="00B3030F"/>
    <w:rsid w:val="00B30E90"/>
    <w:rsid w:val="00B31590"/>
    <w:rsid w:val="00B31DB2"/>
    <w:rsid w:val="00B34403"/>
    <w:rsid w:val="00B351D8"/>
    <w:rsid w:val="00B353D1"/>
    <w:rsid w:val="00B35A0C"/>
    <w:rsid w:val="00B35A36"/>
    <w:rsid w:val="00B35FAA"/>
    <w:rsid w:val="00B36E16"/>
    <w:rsid w:val="00B40757"/>
    <w:rsid w:val="00B41B11"/>
    <w:rsid w:val="00B42904"/>
    <w:rsid w:val="00B42E16"/>
    <w:rsid w:val="00B4353B"/>
    <w:rsid w:val="00B43AD3"/>
    <w:rsid w:val="00B44C7D"/>
    <w:rsid w:val="00B44FAE"/>
    <w:rsid w:val="00B453EB"/>
    <w:rsid w:val="00B45C0F"/>
    <w:rsid w:val="00B45ED3"/>
    <w:rsid w:val="00B505C2"/>
    <w:rsid w:val="00B50799"/>
    <w:rsid w:val="00B51F55"/>
    <w:rsid w:val="00B5203B"/>
    <w:rsid w:val="00B522F2"/>
    <w:rsid w:val="00B52DC8"/>
    <w:rsid w:val="00B53009"/>
    <w:rsid w:val="00B54071"/>
    <w:rsid w:val="00B54FD2"/>
    <w:rsid w:val="00B556A9"/>
    <w:rsid w:val="00B556E8"/>
    <w:rsid w:val="00B56501"/>
    <w:rsid w:val="00B574A6"/>
    <w:rsid w:val="00B613B1"/>
    <w:rsid w:val="00B63064"/>
    <w:rsid w:val="00B651C3"/>
    <w:rsid w:val="00B664B5"/>
    <w:rsid w:val="00B70BBA"/>
    <w:rsid w:val="00B71604"/>
    <w:rsid w:val="00B71F5D"/>
    <w:rsid w:val="00B72A09"/>
    <w:rsid w:val="00B72ACA"/>
    <w:rsid w:val="00B732EA"/>
    <w:rsid w:val="00B73A48"/>
    <w:rsid w:val="00B74194"/>
    <w:rsid w:val="00B76D02"/>
    <w:rsid w:val="00B77834"/>
    <w:rsid w:val="00B80890"/>
    <w:rsid w:val="00B81A95"/>
    <w:rsid w:val="00B81D2F"/>
    <w:rsid w:val="00B8260C"/>
    <w:rsid w:val="00B8313F"/>
    <w:rsid w:val="00B833FD"/>
    <w:rsid w:val="00B85C8C"/>
    <w:rsid w:val="00B87AEA"/>
    <w:rsid w:val="00B87B0A"/>
    <w:rsid w:val="00B87F1C"/>
    <w:rsid w:val="00B905F1"/>
    <w:rsid w:val="00B9132A"/>
    <w:rsid w:val="00B916DA"/>
    <w:rsid w:val="00B92FF0"/>
    <w:rsid w:val="00B9323A"/>
    <w:rsid w:val="00B96033"/>
    <w:rsid w:val="00B963FA"/>
    <w:rsid w:val="00B96EEB"/>
    <w:rsid w:val="00B976D5"/>
    <w:rsid w:val="00B97BE1"/>
    <w:rsid w:val="00BA0982"/>
    <w:rsid w:val="00BA1751"/>
    <w:rsid w:val="00BA38DC"/>
    <w:rsid w:val="00BA473B"/>
    <w:rsid w:val="00BA6832"/>
    <w:rsid w:val="00BA6ED8"/>
    <w:rsid w:val="00BA7511"/>
    <w:rsid w:val="00BB1861"/>
    <w:rsid w:val="00BB5835"/>
    <w:rsid w:val="00BC0418"/>
    <w:rsid w:val="00BC112A"/>
    <w:rsid w:val="00BC20E7"/>
    <w:rsid w:val="00BC2288"/>
    <w:rsid w:val="00BC4491"/>
    <w:rsid w:val="00BC4639"/>
    <w:rsid w:val="00BC4DE8"/>
    <w:rsid w:val="00BC6C1B"/>
    <w:rsid w:val="00BC7291"/>
    <w:rsid w:val="00BC74E6"/>
    <w:rsid w:val="00BC7AC4"/>
    <w:rsid w:val="00BD08C6"/>
    <w:rsid w:val="00BD659E"/>
    <w:rsid w:val="00BD7951"/>
    <w:rsid w:val="00BE0919"/>
    <w:rsid w:val="00BE12E9"/>
    <w:rsid w:val="00BE174C"/>
    <w:rsid w:val="00BE1D92"/>
    <w:rsid w:val="00BE2197"/>
    <w:rsid w:val="00BE24F7"/>
    <w:rsid w:val="00BE2C70"/>
    <w:rsid w:val="00BE2F15"/>
    <w:rsid w:val="00BE2FC9"/>
    <w:rsid w:val="00BE32AE"/>
    <w:rsid w:val="00BE3DBE"/>
    <w:rsid w:val="00BE43BE"/>
    <w:rsid w:val="00BE4E07"/>
    <w:rsid w:val="00BE4E46"/>
    <w:rsid w:val="00BE52D0"/>
    <w:rsid w:val="00BE6C01"/>
    <w:rsid w:val="00BE7D2B"/>
    <w:rsid w:val="00BF078F"/>
    <w:rsid w:val="00BF2405"/>
    <w:rsid w:val="00BF2495"/>
    <w:rsid w:val="00BF3046"/>
    <w:rsid w:val="00BF38AE"/>
    <w:rsid w:val="00BF38CB"/>
    <w:rsid w:val="00BF4C50"/>
    <w:rsid w:val="00BF503C"/>
    <w:rsid w:val="00BF523D"/>
    <w:rsid w:val="00BF5D32"/>
    <w:rsid w:val="00BF6F1F"/>
    <w:rsid w:val="00BF744E"/>
    <w:rsid w:val="00C00038"/>
    <w:rsid w:val="00C00B86"/>
    <w:rsid w:val="00C00E4A"/>
    <w:rsid w:val="00C021EE"/>
    <w:rsid w:val="00C04BF4"/>
    <w:rsid w:val="00C05825"/>
    <w:rsid w:val="00C06145"/>
    <w:rsid w:val="00C06328"/>
    <w:rsid w:val="00C06736"/>
    <w:rsid w:val="00C1076A"/>
    <w:rsid w:val="00C10CE1"/>
    <w:rsid w:val="00C10DD3"/>
    <w:rsid w:val="00C13774"/>
    <w:rsid w:val="00C13C72"/>
    <w:rsid w:val="00C13D0E"/>
    <w:rsid w:val="00C14315"/>
    <w:rsid w:val="00C1445D"/>
    <w:rsid w:val="00C1473B"/>
    <w:rsid w:val="00C16B13"/>
    <w:rsid w:val="00C17050"/>
    <w:rsid w:val="00C20B9C"/>
    <w:rsid w:val="00C2314F"/>
    <w:rsid w:val="00C2342B"/>
    <w:rsid w:val="00C238B6"/>
    <w:rsid w:val="00C23C3B"/>
    <w:rsid w:val="00C250B8"/>
    <w:rsid w:val="00C2728A"/>
    <w:rsid w:val="00C27635"/>
    <w:rsid w:val="00C27744"/>
    <w:rsid w:val="00C30505"/>
    <w:rsid w:val="00C311EA"/>
    <w:rsid w:val="00C344D1"/>
    <w:rsid w:val="00C35392"/>
    <w:rsid w:val="00C358BB"/>
    <w:rsid w:val="00C37324"/>
    <w:rsid w:val="00C37F90"/>
    <w:rsid w:val="00C403F7"/>
    <w:rsid w:val="00C406EC"/>
    <w:rsid w:val="00C41D5A"/>
    <w:rsid w:val="00C421FE"/>
    <w:rsid w:val="00C422AE"/>
    <w:rsid w:val="00C429DF"/>
    <w:rsid w:val="00C45033"/>
    <w:rsid w:val="00C45734"/>
    <w:rsid w:val="00C45E96"/>
    <w:rsid w:val="00C46961"/>
    <w:rsid w:val="00C475BE"/>
    <w:rsid w:val="00C51602"/>
    <w:rsid w:val="00C52CBD"/>
    <w:rsid w:val="00C53415"/>
    <w:rsid w:val="00C535AA"/>
    <w:rsid w:val="00C541D2"/>
    <w:rsid w:val="00C54977"/>
    <w:rsid w:val="00C5635B"/>
    <w:rsid w:val="00C575EA"/>
    <w:rsid w:val="00C577C4"/>
    <w:rsid w:val="00C57CBD"/>
    <w:rsid w:val="00C6013C"/>
    <w:rsid w:val="00C61650"/>
    <w:rsid w:val="00C61E2F"/>
    <w:rsid w:val="00C61F21"/>
    <w:rsid w:val="00C62E14"/>
    <w:rsid w:val="00C63462"/>
    <w:rsid w:val="00C64145"/>
    <w:rsid w:val="00C64464"/>
    <w:rsid w:val="00C6508D"/>
    <w:rsid w:val="00C715EE"/>
    <w:rsid w:val="00C718C0"/>
    <w:rsid w:val="00C72E2B"/>
    <w:rsid w:val="00C7338C"/>
    <w:rsid w:val="00C73A4C"/>
    <w:rsid w:val="00C74C09"/>
    <w:rsid w:val="00C76166"/>
    <w:rsid w:val="00C766D6"/>
    <w:rsid w:val="00C8146D"/>
    <w:rsid w:val="00C81FCF"/>
    <w:rsid w:val="00C826DF"/>
    <w:rsid w:val="00C83C15"/>
    <w:rsid w:val="00C850BC"/>
    <w:rsid w:val="00C86ABC"/>
    <w:rsid w:val="00C8742B"/>
    <w:rsid w:val="00C877E9"/>
    <w:rsid w:val="00C911A2"/>
    <w:rsid w:val="00C930D1"/>
    <w:rsid w:val="00C93A66"/>
    <w:rsid w:val="00C94E3B"/>
    <w:rsid w:val="00C966B6"/>
    <w:rsid w:val="00C9773F"/>
    <w:rsid w:val="00CA267A"/>
    <w:rsid w:val="00CA62E1"/>
    <w:rsid w:val="00CA6E45"/>
    <w:rsid w:val="00CA6E72"/>
    <w:rsid w:val="00CB09D5"/>
    <w:rsid w:val="00CB0F81"/>
    <w:rsid w:val="00CB1213"/>
    <w:rsid w:val="00CB1F0F"/>
    <w:rsid w:val="00CB1F8E"/>
    <w:rsid w:val="00CB2BAF"/>
    <w:rsid w:val="00CB3179"/>
    <w:rsid w:val="00CB3477"/>
    <w:rsid w:val="00CB3725"/>
    <w:rsid w:val="00CB448B"/>
    <w:rsid w:val="00CB53C0"/>
    <w:rsid w:val="00CB607D"/>
    <w:rsid w:val="00CB6520"/>
    <w:rsid w:val="00CB7F7F"/>
    <w:rsid w:val="00CC2D15"/>
    <w:rsid w:val="00CC3A84"/>
    <w:rsid w:val="00CC4F3C"/>
    <w:rsid w:val="00CC5891"/>
    <w:rsid w:val="00CC738A"/>
    <w:rsid w:val="00CC7C86"/>
    <w:rsid w:val="00CD110D"/>
    <w:rsid w:val="00CD19D0"/>
    <w:rsid w:val="00CD222C"/>
    <w:rsid w:val="00CD3A52"/>
    <w:rsid w:val="00CD3BA4"/>
    <w:rsid w:val="00CD56E2"/>
    <w:rsid w:val="00CD5837"/>
    <w:rsid w:val="00CD5EC6"/>
    <w:rsid w:val="00CD7D47"/>
    <w:rsid w:val="00CD7D4A"/>
    <w:rsid w:val="00CE0344"/>
    <w:rsid w:val="00CE2342"/>
    <w:rsid w:val="00CE3311"/>
    <w:rsid w:val="00CE3403"/>
    <w:rsid w:val="00CE415D"/>
    <w:rsid w:val="00CE54CA"/>
    <w:rsid w:val="00CE5B2F"/>
    <w:rsid w:val="00CE6075"/>
    <w:rsid w:val="00CE724F"/>
    <w:rsid w:val="00CE7470"/>
    <w:rsid w:val="00CF0D32"/>
    <w:rsid w:val="00CF16E7"/>
    <w:rsid w:val="00CF18E4"/>
    <w:rsid w:val="00CF1B99"/>
    <w:rsid w:val="00CF3087"/>
    <w:rsid w:val="00CF31E7"/>
    <w:rsid w:val="00CF427C"/>
    <w:rsid w:val="00CF5909"/>
    <w:rsid w:val="00CF5E10"/>
    <w:rsid w:val="00D01AB3"/>
    <w:rsid w:val="00D0223A"/>
    <w:rsid w:val="00D03458"/>
    <w:rsid w:val="00D04942"/>
    <w:rsid w:val="00D050C8"/>
    <w:rsid w:val="00D051BC"/>
    <w:rsid w:val="00D05623"/>
    <w:rsid w:val="00D061E5"/>
    <w:rsid w:val="00D073D7"/>
    <w:rsid w:val="00D10170"/>
    <w:rsid w:val="00D1141C"/>
    <w:rsid w:val="00D117F0"/>
    <w:rsid w:val="00D144E8"/>
    <w:rsid w:val="00D1474C"/>
    <w:rsid w:val="00D14CA3"/>
    <w:rsid w:val="00D15267"/>
    <w:rsid w:val="00D1553A"/>
    <w:rsid w:val="00D15B11"/>
    <w:rsid w:val="00D20B9C"/>
    <w:rsid w:val="00D21A9D"/>
    <w:rsid w:val="00D21EAA"/>
    <w:rsid w:val="00D21F16"/>
    <w:rsid w:val="00D22091"/>
    <w:rsid w:val="00D2299E"/>
    <w:rsid w:val="00D2404E"/>
    <w:rsid w:val="00D24FFE"/>
    <w:rsid w:val="00D25ACE"/>
    <w:rsid w:val="00D25B87"/>
    <w:rsid w:val="00D27593"/>
    <w:rsid w:val="00D30B00"/>
    <w:rsid w:val="00D311F3"/>
    <w:rsid w:val="00D3454D"/>
    <w:rsid w:val="00D345BF"/>
    <w:rsid w:val="00D349E9"/>
    <w:rsid w:val="00D372DB"/>
    <w:rsid w:val="00D400E4"/>
    <w:rsid w:val="00D4010D"/>
    <w:rsid w:val="00D40D94"/>
    <w:rsid w:val="00D41642"/>
    <w:rsid w:val="00D423EC"/>
    <w:rsid w:val="00D436AF"/>
    <w:rsid w:val="00D43D79"/>
    <w:rsid w:val="00D43DE2"/>
    <w:rsid w:val="00D44058"/>
    <w:rsid w:val="00D440CF"/>
    <w:rsid w:val="00D4646D"/>
    <w:rsid w:val="00D467BF"/>
    <w:rsid w:val="00D47766"/>
    <w:rsid w:val="00D50A5F"/>
    <w:rsid w:val="00D50B7C"/>
    <w:rsid w:val="00D51002"/>
    <w:rsid w:val="00D52E61"/>
    <w:rsid w:val="00D5311C"/>
    <w:rsid w:val="00D53A21"/>
    <w:rsid w:val="00D55724"/>
    <w:rsid w:val="00D55739"/>
    <w:rsid w:val="00D55FBC"/>
    <w:rsid w:val="00D6115C"/>
    <w:rsid w:val="00D61562"/>
    <w:rsid w:val="00D61957"/>
    <w:rsid w:val="00D65C99"/>
    <w:rsid w:val="00D66950"/>
    <w:rsid w:val="00D67ADE"/>
    <w:rsid w:val="00D67CDC"/>
    <w:rsid w:val="00D7178F"/>
    <w:rsid w:val="00D727BF"/>
    <w:rsid w:val="00D75437"/>
    <w:rsid w:val="00D7583A"/>
    <w:rsid w:val="00D75FB9"/>
    <w:rsid w:val="00D815F1"/>
    <w:rsid w:val="00D81EE9"/>
    <w:rsid w:val="00D839B3"/>
    <w:rsid w:val="00D86B92"/>
    <w:rsid w:val="00D86E0A"/>
    <w:rsid w:val="00D87635"/>
    <w:rsid w:val="00D908B1"/>
    <w:rsid w:val="00D929F5"/>
    <w:rsid w:val="00D94ADD"/>
    <w:rsid w:val="00D94D5B"/>
    <w:rsid w:val="00D96194"/>
    <w:rsid w:val="00D96922"/>
    <w:rsid w:val="00D96DEC"/>
    <w:rsid w:val="00DA1A00"/>
    <w:rsid w:val="00DA1EFD"/>
    <w:rsid w:val="00DA455F"/>
    <w:rsid w:val="00DA5AA6"/>
    <w:rsid w:val="00DA7CFB"/>
    <w:rsid w:val="00DB049E"/>
    <w:rsid w:val="00DB0A9C"/>
    <w:rsid w:val="00DB44C2"/>
    <w:rsid w:val="00DB5A78"/>
    <w:rsid w:val="00DB7D33"/>
    <w:rsid w:val="00DC09FB"/>
    <w:rsid w:val="00DC1B05"/>
    <w:rsid w:val="00DC1E19"/>
    <w:rsid w:val="00DC23F3"/>
    <w:rsid w:val="00DC2E32"/>
    <w:rsid w:val="00DC4883"/>
    <w:rsid w:val="00DC5A4F"/>
    <w:rsid w:val="00DC5DB7"/>
    <w:rsid w:val="00DC60B7"/>
    <w:rsid w:val="00DC6BDB"/>
    <w:rsid w:val="00DC7856"/>
    <w:rsid w:val="00DC7EA3"/>
    <w:rsid w:val="00DD14FA"/>
    <w:rsid w:val="00DD2CBC"/>
    <w:rsid w:val="00DD3081"/>
    <w:rsid w:val="00DD3340"/>
    <w:rsid w:val="00DD338B"/>
    <w:rsid w:val="00DD38F4"/>
    <w:rsid w:val="00DD3DEA"/>
    <w:rsid w:val="00DD3FD3"/>
    <w:rsid w:val="00DD402C"/>
    <w:rsid w:val="00DD41B9"/>
    <w:rsid w:val="00DD4E1B"/>
    <w:rsid w:val="00DD6449"/>
    <w:rsid w:val="00DD7047"/>
    <w:rsid w:val="00DD7787"/>
    <w:rsid w:val="00DD7E22"/>
    <w:rsid w:val="00DE10D4"/>
    <w:rsid w:val="00DE17BC"/>
    <w:rsid w:val="00DE441D"/>
    <w:rsid w:val="00DE4870"/>
    <w:rsid w:val="00DE4B82"/>
    <w:rsid w:val="00DE727F"/>
    <w:rsid w:val="00DF1085"/>
    <w:rsid w:val="00DF1A41"/>
    <w:rsid w:val="00DF203F"/>
    <w:rsid w:val="00DF2F19"/>
    <w:rsid w:val="00DF3814"/>
    <w:rsid w:val="00DF44F3"/>
    <w:rsid w:val="00DF60A6"/>
    <w:rsid w:val="00E00C45"/>
    <w:rsid w:val="00E01EAA"/>
    <w:rsid w:val="00E06BF4"/>
    <w:rsid w:val="00E11515"/>
    <w:rsid w:val="00E12E34"/>
    <w:rsid w:val="00E14164"/>
    <w:rsid w:val="00E14EC3"/>
    <w:rsid w:val="00E1791D"/>
    <w:rsid w:val="00E17B91"/>
    <w:rsid w:val="00E207D6"/>
    <w:rsid w:val="00E208CB"/>
    <w:rsid w:val="00E20959"/>
    <w:rsid w:val="00E21287"/>
    <w:rsid w:val="00E2280D"/>
    <w:rsid w:val="00E22DF5"/>
    <w:rsid w:val="00E232F8"/>
    <w:rsid w:val="00E2376F"/>
    <w:rsid w:val="00E253AF"/>
    <w:rsid w:val="00E2541F"/>
    <w:rsid w:val="00E2699C"/>
    <w:rsid w:val="00E2761F"/>
    <w:rsid w:val="00E31549"/>
    <w:rsid w:val="00E33E23"/>
    <w:rsid w:val="00E346CC"/>
    <w:rsid w:val="00E349AD"/>
    <w:rsid w:val="00E37BDB"/>
    <w:rsid w:val="00E402FE"/>
    <w:rsid w:val="00E4091E"/>
    <w:rsid w:val="00E40AA3"/>
    <w:rsid w:val="00E41093"/>
    <w:rsid w:val="00E427BB"/>
    <w:rsid w:val="00E45FFD"/>
    <w:rsid w:val="00E46433"/>
    <w:rsid w:val="00E47ACC"/>
    <w:rsid w:val="00E50775"/>
    <w:rsid w:val="00E54154"/>
    <w:rsid w:val="00E551DB"/>
    <w:rsid w:val="00E55E92"/>
    <w:rsid w:val="00E55FA4"/>
    <w:rsid w:val="00E55FCB"/>
    <w:rsid w:val="00E57AC4"/>
    <w:rsid w:val="00E602A3"/>
    <w:rsid w:val="00E62762"/>
    <w:rsid w:val="00E63941"/>
    <w:rsid w:val="00E6662E"/>
    <w:rsid w:val="00E66747"/>
    <w:rsid w:val="00E670D9"/>
    <w:rsid w:val="00E671C5"/>
    <w:rsid w:val="00E70B07"/>
    <w:rsid w:val="00E70CDB"/>
    <w:rsid w:val="00E71567"/>
    <w:rsid w:val="00E72646"/>
    <w:rsid w:val="00E7283D"/>
    <w:rsid w:val="00E72859"/>
    <w:rsid w:val="00E7341A"/>
    <w:rsid w:val="00E73E19"/>
    <w:rsid w:val="00E74621"/>
    <w:rsid w:val="00E75455"/>
    <w:rsid w:val="00E758CC"/>
    <w:rsid w:val="00E7593D"/>
    <w:rsid w:val="00E76406"/>
    <w:rsid w:val="00E76477"/>
    <w:rsid w:val="00E76A1F"/>
    <w:rsid w:val="00E77C2F"/>
    <w:rsid w:val="00E829CA"/>
    <w:rsid w:val="00E84125"/>
    <w:rsid w:val="00E850A2"/>
    <w:rsid w:val="00E85A41"/>
    <w:rsid w:val="00E860E5"/>
    <w:rsid w:val="00E8667D"/>
    <w:rsid w:val="00E87476"/>
    <w:rsid w:val="00E92079"/>
    <w:rsid w:val="00E92253"/>
    <w:rsid w:val="00E9359C"/>
    <w:rsid w:val="00E93DB8"/>
    <w:rsid w:val="00E94CB3"/>
    <w:rsid w:val="00E97995"/>
    <w:rsid w:val="00EA3815"/>
    <w:rsid w:val="00EA7C4C"/>
    <w:rsid w:val="00EB092D"/>
    <w:rsid w:val="00EB0C91"/>
    <w:rsid w:val="00EB233E"/>
    <w:rsid w:val="00EB2ABE"/>
    <w:rsid w:val="00EB36CF"/>
    <w:rsid w:val="00EB4A35"/>
    <w:rsid w:val="00EB597B"/>
    <w:rsid w:val="00EB615F"/>
    <w:rsid w:val="00EC059E"/>
    <w:rsid w:val="00EC0942"/>
    <w:rsid w:val="00EC0BEC"/>
    <w:rsid w:val="00EC0E16"/>
    <w:rsid w:val="00EC13C1"/>
    <w:rsid w:val="00EC1E67"/>
    <w:rsid w:val="00EC33C3"/>
    <w:rsid w:val="00EC4230"/>
    <w:rsid w:val="00EC5A5D"/>
    <w:rsid w:val="00EC5C66"/>
    <w:rsid w:val="00EC5EAE"/>
    <w:rsid w:val="00EC6AD9"/>
    <w:rsid w:val="00ED15A3"/>
    <w:rsid w:val="00ED2B80"/>
    <w:rsid w:val="00ED3744"/>
    <w:rsid w:val="00ED38B5"/>
    <w:rsid w:val="00ED77C5"/>
    <w:rsid w:val="00ED7D28"/>
    <w:rsid w:val="00ED7FED"/>
    <w:rsid w:val="00EE0A18"/>
    <w:rsid w:val="00EE16C2"/>
    <w:rsid w:val="00EE1AA8"/>
    <w:rsid w:val="00EE21F0"/>
    <w:rsid w:val="00EE438F"/>
    <w:rsid w:val="00EE5910"/>
    <w:rsid w:val="00EE66D1"/>
    <w:rsid w:val="00EE742C"/>
    <w:rsid w:val="00EF0544"/>
    <w:rsid w:val="00EF1D43"/>
    <w:rsid w:val="00EF316D"/>
    <w:rsid w:val="00EF31C7"/>
    <w:rsid w:val="00EF3B7C"/>
    <w:rsid w:val="00EF4B89"/>
    <w:rsid w:val="00EF7187"/>
    <w:rsid w:val="00F037E1"/>
    <w:rsid w:val="00F059E1"/>
    <w:rsid w:val="00F0730B"/>
    <w:rsid w:val="00F07359"/>
    <w:rsid w:val="00F10425"/>
    <w:rsid w:val="00F11D43"/>
    <w:rsid w:val="00F12CBB"/>
    <w:rsid w:val="00F1317E"/>
    <w:rsid w:val="00F1435C"/>
    <w:rsid w:val="00F15908"/>
    <w:rsid w:val="00F17761"/>
    <w:rsid w:val="00F17F06"/>
    <w:rsid w:val="00F20838"/>
    <w:rsid w:val="00F2084A"/>
    <w:rsid w:val="00F2192D"/>
    <w:rsid w:val="00F21CFB"/>
    <w:rsid w:val="00F22D4C"/>
    <w:rsid w:val="00F24055"/>
    <w:rsid w:val="00F2569B"/>
    <w:rsid w:val="00F2651B"/>
    <w:rsid w:val="00F275F2"/>
    <w:rsid w:val="00F27897"/>
    <w:rsid w:val="00F30647"/>
    <w:rsid w:val="00F3309E"/>
    <w:rsid w:val="00F358D0"/>
    <w:rsid w:val="00F37A8E"/>
    <w:rsid w:val="00F401A7"/>
    <w:rsid w:val="00F41480"/>
    <w:rsid w:val="00F41D29"/>
    <w:rsid w:val="00F44104"/>
    <w:rsid w:val="00F45133"/>
    <w:rsid w:val="00F454C1"/>
    <w:rsid w:val="00F45C39"/>
    <w:rsid w:val="00F45F17"/>
    <w:rsid w:val="00F468BC"/>
    <w:rsid w:val="00F46CF8"/>
    <w:rsid w:val="00F46F58"/>
    <w:rsid w:val="00F479AB"/>
    <w:rsid w:val="00F54723"/>
    <w:rsid w:val="00F55477"/>
    <w:rsid w:val="00F56D49"/>
    <w:rsid w:val="00F5793B"/>
    <w:rsid w:val="00F62D4B"/>
    <w:rsid w:val="00F63058"/>
    <w:rsid w:val="00F6377C"/>
    <w:rsid w:val="00F6385B"/>
    <w:rsid w:val="00F63BE3"/>
    <w:rsid w:val="00F6421D"/>
    <w:rsid w:val="00F64E4F"/>
    <w:rsid w:val="00F6771B"/>
    <w:rsid w:val="00F7009F"/>
    <w:rsid w:val="00F70C8F"/>
    <w:rsid w:val="00F713E6"/>
    <w:rsid w:val="00F718C0"/>
    <w:rsid w:val="00F765E2"/>
    <w:rsid w:val="00F7689C"/>
    <w:rsid w:val="00F803C0"/>
    <w:rsid w:val="00F81AF7"/>
    <w:rsid w:val="00F82679"/>
    <w:rsid w:val="00F8267C"/>
    <w:rsid w:val="00F84188"/>
    <w:rsid w:val="00F84AED"/>
    <w:rsid w:val="00F8507D"/>
    <w:rsid w:val="00F85F29"/>
    <w:rsid w:val="00F86B0D"/>
    <w:rsid w:val="00F86EC5"/>
    <w:rsid w:val="00F87A9E"/>
    <w:rsid w:val="00F90758"/>
    <w:rsid w:val="00F91D94"/>
    <w:rsid w:val="00F92729"/>
    <w:rsid w:val="00F9281D"/>
    <w:rsid w:val="00F93311"/>
    <w:rsid w:val="00F941E7"/>
    <w:rsid w:val="00F945FC"/>
    <w:rsid w:val="00F9507E"/>
    <w:rsid w:val="00F95717"/>
    <w:rsid w:val="00F95D66"/>
    <w:rsid w:val="00F970E1"/>
    <w:rsid w:val="00F972D1"/>
    <w:rsid w:val="00FA0A3B"/>
    <w:rsid w:val="00FA0B21"/>
    <w:rsid w:val="00FA0DE4"/>
    <w:rsid w:val="00FA2DE9"/>
    <w:rsid w:val="00FA3255"/>
    <w:rsid w:val="00FA37DC"/>
    <w:rsid w:val="00FA3A2F"/>
    <w:rsid w:val="00FA4DC0"/>
    <w:rsid w:val="00FA6B89"/>
    <w:rsid w:val="00FA75CC"/>
    <w:rsid w:val="00FB0130"/>
    <w:rsid w:val="00FB0910"/>
    <w:rsid w:val="00FB0E11"/>
    <w:rsid w:val="00FB1811"/>
    <w:rsid w:val="00FB1A1C"/>
    <w:rsid w:val="00FB2FA0"/>
    <w:rsid w:val="00FB2FAF"/>
    <w:rsid w:val="00FB37BF"/>
    <w:rsid w:val="00FB3BB9"/>
    <w:rsid w:val="00FB4B67"/>
    <w:rsid w:val="00FB650C"/>
    <w:rsid w:val="00FC0C92"/>
    <w:rsid w:val="00FC1036"/>
    <w:rsid w:val="00FC145F"/>
    <w:rsid w:val="00FC2816"/>
    <w:rsid w:val="00FC3553"/>
    <w:rsid w:val="00FC38B7"/>
    <w:rsid w:val="00FC56FD"/>
    <w:rsid w:val="00FC57DF"/>
    <w:rsid w:val="00FC761F"/>
    <w:rsid w:val="00FD033B"/>
    <w:rsid w:val="00FD05BE"/>
    <w:rsid w:val="00FD087E"/>
    <w:rsid w:val="00FD30B8"/>
    <w:rsid w:val="00FD5881"/>
    <w:rsid w:val="00FD589E"/>
    <w:rsid w:val="00FD7335"/>
    <w:rsid w:val="00FD7930"/>
    <w:rsid w:val="00FE0358"/>
    <w:rsid w:val="00FE035C"/>
    <w:rsid w:val="00FE1734"/>
    <w:rsid w:val="00FE2DB1"/>
    <w:rsid w:val="00FE3E7A"/>
    <w:rsid w:val="00FE472F"/>
    <w:rsid w:val="00FE519E"/>
    <w:rsid w:val="00FE61C1"/>
    <w:rsid w:val="00FE7E4F"/>
    <w:rsid w:val="00FF0086"/>
    <w:rsid w:val="00FF0970"/>
    <w:rsid w:val="00FF0CC3"/>
    <w:rsid w:val="00FF179B"/>
    <w:rsid w:val="00FF2126"/>
    <w:rsid w:val="00FF2D77"/>
    <w:rsid w:val="00FF2EA8"/>
    <w:rsid w:val="00FF4166"/>
    <w:rsid w:val="00FF4972"/>
    <w:rsid w:val="00FF4AB0"/>
    <w:rsid w:val="00FF52A9"/>
    <w:rsid w:val="00FF6A4C"/>
    <w:rsid w:val="00FF7826"/>
    <w:rsid w:val="00FF79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3A"/>
    <w:pPr>
      <w:widowControl w:val="0"/>
      <w:jc w:val="both"/>
    </w:pPr>
    <w:rPr>
      <w:kern w:val="2"/>
      <w:sz w:val="21"/>
      <w:szCs w:val="24"/>
    </w:rPr>
  </w:style>
  <w:style w:type="paragraph" w:styleId="1">
    <w:name w:val="heading 1"/>
    <w:basedOn w:val="a"/>
    <w:next w:val="a"/>
    <w:link w:val="1Char"/>
    <w:uiPriority w:val="9"/>
    <w:qFormat/>
    <w:rsid w:val="004A23D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0223A"/>
    <w:pPr>
      <w:spacing w:line="600" w:lineRule="exact"/>
      <w:ind w:firstLine="720"/>
    </w:pPr>
    <w:rPr>
      <w:rFonts w:ascii="仿宋_GB2312" w:eastAsia="仿宋_GB2312"/>
      <w:spacing w:val="10"/>
      <w:sz w:val="32"/>
    </w:rPr>
  </w:style>
  <w:style w:type="paragraph" w:styleId="a4">
    <w:name w:val="footer"/>
    <w:basedOn w:val="a"/>
    <w:link w:val="Char"/>
    <w:uiPriority w:val="99"/>
    <w:rsid w:val="00D0223A"/>
    <w:pPr>
      <w:tabs>
        <w:tab w:val="center" w:pos="4153"/>
        <w:tab w:val="right" w:pos="8306"/>
      </w:tabs>
      <w:snapToGrid w:val="0"/>
      <w:jc w:val="left"/>
    </w:pPr>
    <w:rPr>
      <w:sz w:val="18"/>
      <w:szCs w:val="18"/>
    </w:rPr>
  </w:style>
  <w:style w:type="character" w:styleId="a5">
    <w:name w:val="page number"/>
    <w:basedOn w:val="a0"/>
    <w:semiHidden/>
    <w:rsid w:val="00D0223A"/>
  </w:style>
  <w:style w:type="paragraph" w:styleId="a6">
    <w:name w:val="Date"/>
    <w:basedOn w:val="a"/>
    <w:next w:val="a"/>
    <w:link w:val="Char0"/>
    <w:semiHidden/>
    <w:rsid w:val="00D0223A"/>
    <w:rPr>
      <w:rFonts w:eastAsia="仿宋_GB2312"/>
      <w:sz w:val="28"/>
      <w:szCs w:val="20"/>
    </w:rPr>
  </w:style>
  <w:style w:type="paragraph" w:styleId="3">
    <w:name w:val="Body Text Indent 3"/>
    <w:basedOn w:val="a"/>
    <w:semiHidden/>
    <w:rsid w:val="00D0223A"/>
    <w:pPr>
      <w:spacing w:line="500" w:lineRule="exact"/>
      <w:ind w:firstLineChars="200" w:firstLine="600"/>
    </w:pPr>
    <w:rPr>
      <w:rFonts w:eastAsia="仿宋_GB2312"/>
      <w:sz w:val="30"/>
    </w:rPr>
  </w:style>
  <w:style w:type="paragraph" w:styleId="2">
    <w:name w:val="Body Text Indent 2"/>
    <w:basedOn w:val="a"/>
    <w:semiHidden/>
    <w:rsid w:val="00D0223A"/>
    <w:pPr>
      <w:spacing w:line="500" w:lineRule="exact"/>
      <w:ind w:left="-49" w:firstLineChars="200" w:firstLine="680"/>
    </w:pPr>
    <w:rPr>
      <w:rFonts w:ascii="仿宋_GB2312" w:eastAsia="仿宋_GB2312" w:hAnsi="宋体"/>
      <w:spacing w:val="20"/>
      <w:sz w:val="30"/>
    </w:rPr>
  </w:style>
  <w:style w:type="paragraph" w:styleId="a7">
    <w:name w:val="header"/>
    <w:basedOn w:val="a"/>
    <w:link w:val="Char1"/>
    <w:uiPriority w:val="99"/>
    <w:rsid w:val="00D0223A"/>
    <w:pPr>
      <w:pBdr>
        <w:bottom w:val="single" w:sz="6" w:space="1" w:color="auto"/>
      </w:pBdr>
      <w:tabs>
        <w:tab w:val="center" w:pos="4153"/>
        <w:tab w:val="right" w:pos="8306"/>
      </w:tabs>
      <w:snapToGrid w:val="0"/>
      <w:jc w:val="center"/>
    </w:pPr>
    <w:rPr>
      <w:sz w:val="18"/>
      <w:szCs w:val="18"/>
    </w:rPr>
  </w:style>
  <w:style w:type="paragraph" w:styleId="a8">
    <w:name w:val="Plain Text"/>
    <w:basedOn w:val="a"/>
    <w:semiHidden/>
    <w:rsid w:val="00D0223A"/>
    <w:pPr>
      <w:widowControl/>
      <w:spacing w:before="100" w:beforeAutospacing="1" w:after="100" w:afterAutospacing="1" w:line="300" w:lineRule="atLeast"/>
      <w:jc w:val="left"/>
    </w:pPr>
    <w:rPr>
      <w:rFonts w:ascii="宋体" w:hAnsi="宋体" w:hint="eastAsia"/>
      <w:color w:val="333333"/>
      <w:kern w:val="0"/>
      <w:sz w:val="18"/>
      <w:szCs w:val="18"/>
    </w:rPr>
  </w:style>
  <w:style w:type="paragraph" w:styleId="a9">
    <w:name w:val="Normal (Web)"/>
    <w:basedOn w:val="a"/>
    <w:semiHidden/>
    <w:rsid w:val="00D0223A"/>
    <w:pPr>
      <w:widowControl/>
      <w:spacing w:before="100" w:beforeAutospacing="1" w:after="100" w:afterAutospacing="1"/>
      <w:jc w:val="left"/>
    </w:pPr>
    <w:rPr>
      <w:rFonts w:ascii="宋体" w:hAnsi="宋体"/>
      <w:kern w:val="0"/>
      <w:sz w:val="24"/>
    </w:rPr>
  </w:style>
  <w:style w:type="character" w:customStyle="1" w:styleId="content1">
    <w:name w:val="content1"/>
    <w:rsid w:val="00930E6E"/>
    <w:rPr>
      <w:color w:val="000000"/>
      <w:spacing w:val="400"/>
      <w:sz w:val="21"/>
      <w:szCs w:val="21"/>
    </w:rPr>
  </w:style>
  <w:style w:type="paragraph" w:styleId="aa">
    <w:name w:val="Balloon Text"/>
    <w:basedOn w:val="a"/>
    <w:semiHidden/>
    <w:rsid w:val="001C1E71"/>
    <w:rPr>
      <w:sz w:val="18"/>
      <w:szCs w:val="18"/>
    </w:rPr>
  </w:style>
  <w:style w:type="paragraph" w:customStyle="1" w:styleId="ab">
    <w:basedOn w:val="a"/>
    <w:rsid w:val="004F05AF"/>
    <w:pPr>
      <w:widowControl/>
      <w:spacing w:after="160" w:line="240" w:lineRule="exact"/>
      <w:jc w:val="left"/>
    </w:pPr>
    <w:rPr>
      <w:rFonts w:ascii="Verdana" w:hAnsi="Verdana"/>
      <w:kern w:val="0"/>
      <w:sz w:val="20"/>
      <w:szCs w:val="20"/>
      <w:lang w:eastAsia="en-US"/>
    </w:rPr>
  </w:style>
  <w:style w:type="paragraph" w:styleId="20">
    <w:name w:val="toc 2"/>
    <w:basedOn w:val="a"/>
    <w:next w:val="a"/>
    <w:autoRedefine/>
    <w:uiPriority w:val="39"/>
    <w:qFormat/>
    <w:rsid w:val="004A23D0"/>
    <w:pPr>
      <w:spacing w:line="320" w:lineRule="exact"/>
      <w:ind w:left="210"/>
      <w:jc w:val="left"/>
    </w:pPr>
    <w:rPr>
      <w:smallCaps/>
      <w:sz w:val="20"/>
      <w:szCs w:val="20"/>
    </w:rPr>
  </w:style>
  <w:style w:type="character" w:styleId="ac">
    <w:name w:val="Hyperlink"/>
    <w:uiPriority w:val="99"/>
    <w:rsid w:val="00F7009F"/>
    <w:rPr>
      <w:color w:val="0000FF"/>
      <w:u w:val="single"/>
    </w:rPr>
  </w:style>
  <w:style w:type="paragraph" w:styleId="10">
    <w:name w:val="toc 1"/>
    <w:basedOn w:val="a"/>
    <w:next w:val="a"/>
    <w:autoRedefine/>
    <w:uiPriority w:val="39"/>
    <w:qFormat/>
    <w:rsid w:val="00455C3D"/>
    <w:pPr>
      <w:tabs>
        <w:tab w:val="right" w:leader="dot" w:pos="8890"/>
      </w:tabs>
      <w:spacing w:line="400" w:lineRule="exact"/>
      <w:ind w:leftChars="100" w:left="100" w:rightChars="100" w:right="100"/>
      <w:outlineLvl w:val="1"/>
    </w:pPr>
    <w:rPr>
      <w:rFonts w:ascii="仿宋_GB2312" w:eastAsia="仿宋_GB2312" w:hAnsi="华文中宋" w:cs="新宋体-18030"/>
      <w:b/>
      <w:bCs/>
      <w:caps/>
      <w:noProof/>
      <w:color w:val="000000"/>
      <w:sz w:val="20"/>
      <w:szCs w:val="20"/>
    </w:rPr>
  </w:style>
  <w:style w:type="paragraph" w:customStyle="1" w:styleId="Default">
    <w:name w:val="Default"/>
    <w:rsid w:val="00280BA7"/>
    <w:pPr>
      <w:widowControl w:val="0"/>
      <w:autoSpaceDE w:val="0"/>
      <w:autoSpaceDN w:val="0"/>
      <w:adjustRightInd w:val="0"/>
    </w:pPr>
    <w:rPr>
      <w:rFonts w:ascii="宋体" w:cs="宋体"/>
      <w:color w:val="000000"/>
      <w:sz w:val="24"/>
      <w:szCs w:val="24"/>
    </w:rPr>
  </w:style>
  <w:style w:type="character" w:customStyle="1" w:styleId="apple-style-span">
    <w:name w:val="apple-style-span"/>
    <w:basedOn w:val="a0"/>
    <w:rsid w:val="0082459F"/>
  </w:style>
  <w:style w:type="paragraph" w:styleId="30">
    <w:name w:val="toc 3"/>
    <w:basedOn w:val="a"/>
    <w:next w:val="a"/>
    <w:autoRedefine/>
    <w:uiPriority w:val="39"/>
    <w:semiHidden/>
    <w:qFormat/>
    <w:rsid w:val="00DC2E32"/>
    <w:pPr>
      <w:ind w:left="420"/>
      <w:jc w:val="left"/>
    </w:pPr>
    <w:rPr>
      <w:i/>
      <w:iCs/>
      <w:sz w:val="20"/>
      <w:szCs w:val="20"/>
    </w:rPr>
  </w:style>
  <w:style w:type="paragraph" w:styleId="4">
    <w:name w:val="toc 4"/>
    <w:basedOn w:val="a"/>
    <w:next w:val="a"/>
    <w:autoRedefine/>
    <w:semiHidden/>
    <w:rsid w:val="00DC2E32"/>
    <w:pPr>
      <w:ind w:left="630"/>
      <w:jc w:val="left"/>
    </w:pPr>
    <w:rPr>
      <w:sz w:val="18"/>
      <w:szCs w:val="18"/>
    </w:rPr>
  </w:style>
  <w:style w:type="paragraph" w:styleId="5">
    <w:name w:val="toc 5"/>
    <w:basedOn w:val="a"/>
    <w:next w:val="a"/>
    <w:autoRedefine/>
    <w:semiHidden/>
    <w:rsid w:val="00DC2E32"/>
    <w:pPr>
      <w:ind w:left="840"/>
      <w:jc w:val="left"/>
    </w:pPr>
    <w:rPr>
      <w:sz w:val="18"/>
      <w:szCs w:val="18"/>
    </w:rPr>
  </w:style>
  <w:style w:type="paragraph" w:styleId="6">
    <w:name w:val="toc 6"/>
    <w:basedOn w:val="a"/>
    <w:next w:val="a"/>
    <w:autoRedefine/>
    <w:semiHidden/>
    <w:rsid w:val="00DC2E32"/>
    <w:pPr>
      <w:ind w:left="1050"/>
      <w:jc w:val="left"/>
    </w:pPr>
    <w:rPr>
      <w:sz w:val="18"/>
      <w:szCs w:val="18"/>
    </w:rPr>
  </w:style>
  <w:style w:type="paragraph" w:styleId="7">
    <w:name w:val="toc 7"/>
    <w:basedOn w:val="a"/>
    <w:next w:val="a"/>
    <w:autoRedefine/>
    <w:semiHidden/>
    <w:rsid w:val="00DC2E32"/>
    <w:pPr>
      <w:ind w:left="1260"/>
      <w:jc w:val="left"/>
    </w:pPr>
    <w:rPr>
      <w:sz w:val="18"/>
      <w:szCs w:val="18"/>
    </w:rPr>
  </w:style>
  <w:style w:type="paragraph" w:styleId="8">
    <w:name w:val="toc 8"/>
    <w:basedOn w:val="a"/>
    <w:next w:val="a"/>
    <w:autoRedefine/>
    <w:semiHidden/>
    <w:rsid w:val="00DC2E32"/>
    <w:pPr>
      <w:ind w:left="1470"/>
      <w:jc w:val="left"/>
    </w:pPr>
    <w:rPr>
      <w:sz w:val="18"/>
      <w:szCs w:val="18"/>
    </w:rPr>
  </w:style>
  <w:style w:type="paragraph" w:styleId="9">
    <w:name w:val="toc 9"/>
    <w:basedOn w:val="a"/>
    <w:next w:val="a"/>
    <w:autoRedefine/>
    <w:semiHidden/>
    <w:rsid w:val="00DC2E32"/>
    <w:pPr>
      <w:ind w:left="1680"/>
      <w:jc w:val="left"/>
    </w:pPr>
    <w:rPr>
      <w:sz w:val="18"/>
      <w:szCs w:val="18"/>
    </w:rPr>
  </w:style>
  <w:style w:type="table" w:styleId="ad">
    <w:name w:val="Table Grid"/>
    <w:basedOn w:val="a1"/>
    <w:uiPriority w:val="59"/>
    <w:rsid w:val="00363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7"/>
    <w:uiPriority w:val="99"/>
    <w:rsid w:val="00C8742B"/>
    <w:rPr>
      <w:kern w:val="2"/>
      <w:sz w:val="18"/>
      <w:szCs w:val="18"/>
    </w:rPr>
  </w:style>
  <w:style w:type="paragraph" w:customStyle="1" w:styleId="Char2">
    <w:name w:val="Char"/>
    <w:basedOn w:val="a"/>
    <w:rsid w:val="00B35A36"/>
    <w:pPr>
      <w:widowControl/>
      <w:spacing w:after="160" w:line="240" w:lineRule="exact"/>
      <w:jc w:val="left"/>
    </w:pPr>
    <w:rPr>
      <w:rFonts w:ascii="Verdana" w:hAnsi="Verdana"/>
      <w:kern w:val="0"/>
      <w:sz w:val="20"/>
      <w:szCs w:val="20"/>
      <w:lang w:eastAsia="en-US"/>
    </w:rPr>
  </w:style>
  <w:style w:type="character" w:customStyle="1" w:styleId="Char0">
    <w:name w:val="日期 Char"/>
    <w:link w:val="a6"/>
    <w:semiHidden/>
    <w:rsid w:val="00CF18E4"/>
    <w:rPr>
      <w:rFonts w:eastAsia="仿宋_GB2312"/>
      <w:kern w:val="2"/>
      <w:sz w:val="28"/>
    </w:rPr>
  </w:style>
  <w:style w:type="character" w:customStyle="1" w:styleId="Char">
    <w:name w:val="页脚 Char"/>
    <w:link w:val="a4"/>
    <w:uiPriority w:val="99"/>
    <w:rsid w:val="00CF18E4"/>
    <w:rPr>
      <w:kern w:val="2"/>
      <w:sz w:val="18"/>
      <w:szCs w:val="18"/>
    </w:rPr>
  </w:style>
  <w:style w:type="character" w:customStyle="1" w:styleId="1Char">
    <w:name w:val="标题 1 Char"/>
    <w:link w:val="1"/>
    <w:uiPriority w:val="9"/>
    <w:rsid w:val="004A23D0"/>
    <w:rPr>
      <w:b/>
      <w:bCs/>
      <w:kern w:val="44"/>
      <w:sz w:val="44"/>
      <w:szCs w:val="44"/>
    </w:rPr>
  </w:style>
  <w:style w:type="paragraph" w:styleId="TOC">
    <w:name w:val="TOC Heading"/>
    <w:basedOn w:val="1"/>
    <w:next w:val="a"/>
    <w:uiPriority w:val="39"/>
    <w:semiHidden/>
    <w:unhideWhenUsed/>
    <w:qFormat/>
    <w:rsid w:val="004A23D0"/>
    <w:pPr>
      <w:widowControl/>
      <w:spacing w:before="480" w:after="0" w:line="276" w:lineRule="auto"/>
      <w:jc w:val="left"/>
      <w:outlineLvl w:val="9"/>
    </w:pPr>
    <w:rPr>
      <w:rFonts w:ascii="Cambria" w:hAnsi="Cambria"/>
      <w:color w:val="365F91"/>
      <w:kern w:val="0"/>
      <w:sz w:val="28"/>
      <w:szCs w:val="28"/>
    </w:rPr>
  </w:style>
  <w:style w:type="paragraph" w:styleId="ae">
    <w:name w:val="Salutation"/>
    <w:basedOn w:val="a"/>
    <w:next w:val="a"/>
    <w:link w:val="Char3"/>
    <w:uiPriority w:val="99"/>
    <w:unhideWhenUsed/>
    <w:rsid w:val="009014C0"/>
    <w:rPr>
      <w:rFonts w:ascii="仿宋" w:eastAsia="仿宋" w:hAnsi="仿宋"/>
      <w:b/>
      <w:bCs/>
      <w:sz w:val="24"/>
    </w:rPr>
  </w:style>
  <w:style w:type="character" w:customStyle="1" w:styleId="Char3">
    <w:name w:val="称呼 Char"/>
    <w:link w:val="ae"/>
    <w:uiPriority w:val="99"/>
    <w:rsid w:val="009014C0"/>
    <w:rPr>
      <w:rFonts w:ascii="仿宋" w:eastAsia="仿宋" w:hAnsi="仿宋" w:cs="新宋体-18030"/>
      <w:b/>
      <w:bCs/>
      <w:kern w:val="2"/>
      <w:sz w:val="24"/>
      <w:szCs w:val="24"/>
    </w:rPr>
  </w:style>
  <w:style w:type="paragraph" w:styleId="af">
    <w:name w:val="Closing"/>
    <w:basedOn w:val="a"/>
    <w:link w:val="Char4"/>
    <w:uiPriority w:val="99"/>
    <w:unhideWhenUsed/>
    <w:rsid w:val="009014C0"/>
    <w:pPr>
      <w:ind w:leftChars="2100" w:left="100"/>
    </w:pPr>
    <w:rPr>
      <w:rFonts w:ascii="仿宋" w:eastAsia="仿宋" w:hAnsi="仿宋"/>
      <w:b/>
      <w:bCs/>
      <w:sz w:val="24"/>
    </w:rPr>
  </w:style>
  <w:style w:type="character" w:customStyle="1" w:styleId="Char4">
    <w:name w:val="结束语 Char"/>
    <w:link w:val="af"/>
    <w:uiPriority w:val="99"/>
    <w:rsid w:val="009014C0"/>
    <w:rPr>
      <w:rFonts w:ascii="仿宋" w:eastAsia="仿宋" w:hAnsi="仿宋" w:cs="新宋体-18030"/>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001967">
      <w:bodyDiv w:val="1"/>
      <w:marLeft w:val="0"/>
      <w:marRight w:val="0"/>
      <w:marTop w:val="0"/>
      <w:marBottom w:val="0"/>
      <w:divBdr>
        <w:top w:val="none" w:sz="0" w:space="0" w:color="auto"/>
        <w:left w:val="none" w:sz="0" w:space="0" w:color="auto"/>
        <w:bottom w:val="none" w:sz="0" w:space="0" w:color="auto"/>
        <w:right w:val="none" w:sz="0" w:space="0" w:color="auto"/>
      </w:divBdr>
      <w:divsChild>
        <w:div w:id="1780567393">
          <w:marLeft w:val="0"/>
          <w:marRight w:val="0"/>
          <w:marTop w:val="0"/>
          <w:marBottom w:val="0"/>
          <w:divBdr>
            <w:top w:val="none" w:sz="0" w:space="0" w:color="auto"/>
            <w:left w:val="none" w:sz="0" w:space="0" w:color="auto"/>
            <w:bottom w:val="none" w:sz="0" w:space="0" w:color="auto"/>
            <w:right w:val="none" w:sz="0" w:space="0" w:color="auto"/>
          </w:divBdr>
        </w:div>
      </w:divsChild>
    </w:div>
    <w:div w:id="576132200">
      <w:bodyDiv w:val="1"/>
      <w:marLeft w:val="0"/>
      <w:marRight w:val="0"/>
      <w:marTop w:val="0"/>
      <w:marBottom w:val="0"/>
      <w:divBdr>
        <w:top w:val="none" w:sz="0" w:space="0" w:color="auto"/>
        <w:left w:val="none" w:sz="0" w:space="0" w:color="auto"/>
        <w:bottom w:val="none" w:sz="0" w:space="0" w:color="auto"/>
        <w:right w:val="none" w:sz="0" w:space="0" w:color="auto"/>
      </w:divBdr>
      <w:divsChild>
        <w:div w:id="1460343096">
          <w:marLeft w:val="0"/>
          <w:marRight w:val="0"/>
          <w:marTop w:val="0"/>
          <w:marBottom w:val="0"/>
          <w:divBdr>
            <w:top w:val="none" w:sz="0" w:space="0" w:color="auto"/>
            <w:left w:val="none" w:sz="0" w:space="0" w:color="auto"/>
            <w:bottom w:val="none" w:sz="0" w:space="0" w:color="auto"/>
            <w:right w:val="none" w:sz="0" w:space="0" w:color="auto"/>
          </w:divBdr>
        </w:div>
      </w:divsChild>
    </w:div>
    <w:div w:id="816535570">
      <w:bodyDiv w:val="1"/>
      <w:marLeft w:val="0"/>
      <w:marRight w:val="0"/>
      <w:marTop w:val="0"/>
      <w:marBottom w:val="0"/>
      <w:divBdr>
        <w:top w:val="none" w:sz="0" w:space="0" w:color="auto"/>
        <w:left w:val="none" w:sz="0" w:space="0" w:color="auto"/>
        <w:bottom w:val="none" w:sz="0" w:space="0" w:color="auto"/>
        <w:right w:val="none" w:sz="0" w:space="0" w:color="auto"/>
      </w:divBdr>
      <w:divsChild>
        <w:div w:id="1306668657">
          <w:marLeft w:val="0"/>
          <w:marRight w:val="0"/>
          <w:marTop w:val="0"/>
          <w:marBottom w:val="0"/>
          <w:divBdr>
            <w:top w:val="none" w:sz="0" w:space="0" w:color="auto"/>
            <w:left w:val="none" w:sz="0" w:space="0" w:color="auto"/>
            <w:bottom w:val="none" w:sz="0" w:space="0" w:color="auto"/>
            <w:right w:val="none" w:sz="0" w:space="0" w:color="auto"/>
          </w:divBdr>
        </w:div>
      </w:divsChild>
    </w:div>
    <w:div w:id="1636789976">
      <w:bodyDiv w:val="1"/>
      <w:marLeft w:val="0"/>
      <w:marRight w:val="0"/>
      <w:marTop w:val="0"/>
      <w:marBottom w:val="0"/>
      <w:divBdr>
        <w:top w:val="none" w:sz="0" w:space="0" w:color="auto"/>
        <w:left w:val="none" w:sz="0" w:space="0" w:color="auto"/>
        <w:bottom w:val="none" w:sz="0" w:space="0" w:color="auto"/>
        <w:right w:val="none" w:sz="0" w:space="0" w:color="auto"/>
      </w:divBdr>
    </w:div>
    <w:div w:id="1674647962">
      <w:bodyDiv w:val="1"/>
      <w:marLeft w:val="0"/>
      <w:marRight w:val="0"/>
      <w:marTop w:val="0"/>
      <w:marBottom w:val="0"/>
      <w:divBdr>
        <w:top w:val="none" w:sz="0" w:space="0" w:color="auto"/>
        <w:left w:val="none" w:sz="0" w:space="0" w:color="auto"/>
        <w:bottom w:val="none" w:sz="0" w:space="0" w:color="auto"/>
        <w:right w:val="none" w:sz="0" w:space="0" w:color="auto"/>
      </w:divBdr>
    </w:div>
    <w:div w:id="1791899612">
      <w:bodyDiv w:val="1"/>
      <w:marLeft w:val="0"/>
      <w:marRight w:val="0"/>
      <w:marTop w:val="0"/>
      <w:marBottom w:val="0"/>
      <w:divBdr>
        <w:top w:val="none" w:sz="0" w:space="0" w:color="auto"/>
        <w:left w:val="none" w:sz="0" w:space="0" w:color="auto"/>
        <w:bottom w:val="none" w:sz="0" w:space="0" w:color="auto"/>
        <w:right w:val="none" w:sz="0" w:space="0" w:color="auto"/>
      </w:divBdr>
      <w:divsChild>
        <w:div w:id="58924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image" Target="media/image1.gif"/><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5678-5769-4546-B273-6B7193A7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13</Pages>
  <Words>995</Words>
  <Characters>5672</Characters>
  <Application>Microsoft Office Word</Application>
  <DocSecurity>0</DocSecurity>
  <Lines>47</Lines>
  <Paragraphs>13</Paragraphs>
  <ScaleCrop>false</ScaleCrop>
  <Company>ahjob</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房地产价格评估报告</dc:title>
  <dc:creator>job</dc:creator>
  <cp:lastModifiedBy>微软用户</cp:lastModifiedBy>
  <cp:revision>67</cp:revision>
  <cp:lastPrinted>2018-12-07T02:19:00Z</cp:lastPrinted>
  <dcterms:created xsi:type="dcterms:W3CDTF">2018-08-30T08:12:00Z</dcterms:created>
  <dcterms:modified xsi:type="dcterms:W3CDTF">2019-10-23T02:53:00Z</dcterms:modified>
</cp:coreProperties>
</file>