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0F" w:rsidRPr="005279AA" w:rsidRDefault="00DA537F">
      <w:pPr>
        <w:pStyle w:val="aa"/>
        <w:jc w:val="center"/>
        <w:rPr>
          <w:rFonts w:ascii="Times New Roman" w:hAnsi="Times New Roman"/>
          <w:b/>
          <w:sz w:val="44"/>
        </w:rPr>
      </w:pPr>
      <w:r>
        <w:rPr>
          <w:rFonts w:ascii="Times New Roman" w:hAnsi="Times New Roman"/>
          <w:b/>
          <w:noProof/>
          <w:sz w:val="44"/>
        </w:rPr>
        <w:pict>
          <v:rect id="矩形 24" o:spid="_x0000_s1026" style="position:absolute;left:0;text-align:left;margin-left:-74.95pt;margin-top:-68.4pt;width:543.35pt;height:6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yhHQIAACMEAAAOAAAAZHJzL2Uyb0RvYy54bWysU12O0zAQfkfiDpbfadKoLW3UdLXqqghp&#10;gZUWDuA6TmLhP8Zu03IZJN44xB4HcQ3GTrd04QUh/GB5POPP830zs7w6aEX2Ary0pqLjUU6JMNzW&#10;0rQV/fB+82JOiQ/M1ExZIyp6FJ5erZ4/W/auFIXtrKoFEAQxvuxdRbsQXJllnndCMz+yThh0NhY0&#10;C2hCm9XAekTXKivyfJb1FmoHlgvv8fZmcNJVwm8awcO7pvEiEFVRzC2kHdK+jXu2WrKyBeY6yU9p&#10;sH/IQjNp8NMz1A0LjOxA/gGlJQfrbRNG3OrMNo3kInFANuP8Nzb3HXMicUFxvDvL5P8fLH+7vwMi&#10;64oWE0oM01ijH1++fX/4SvAC1emdLzHo3t1B5OfdreUfPTF23THTimsA23eC1ZjTOMZnTx5Ew+NT&#10;su3f2Bqx2S7YJNShAR0BUQJySPU4nushDoFwvJwt8nw6mVLC0TefF7NpKljGysfXDnx4Jawm8VBR&#10;wHondLa/9SFmw8rHkJS9VbLeSKWSAe12rYDsGfbGJq1EAElehilD+ooupsU0IT/x+b+D0DJgkyup&#10;kUUe1+kfZU56RYkGqbe2PqJcYIdOxcnCQ2fhMyU9dmlF/acdA0GJem1Q8sV4MoltnYzJ9GWBBlx6&#10;tpceZjhCVTRQMhzXYRiFnQPZdvjTOHE09hrL1MikYCzhkNUpWezEJOxpamKrX9op6tdsr34CAAD/&#10;/wMAUEsDBBQABgAIAAAAIQDagOss3gAAAAsBAAAPAAAAZHJzL2Rvd25yZXYueG1sTI/BTsMwEETv&#10;SPyDtUjcWqehqkiIU0EJ4sKhlPa+tZckIl5HsdumfD0uF7jNaJ9mZ4rlaDtxpMG3jhXMpgkIYu1M&#10;y7WC7cfL5B6ED8gGO8ek4EweluX1VYG5cSd+p+Mm1CKGsM9RQRNCn0vpdUMW/dT1xPH26QaLIdqh&#10;lmbAUwy3nUyTZCEtthw/NNjTqiH9tTlYBWvE5/X3q9ZP1fltXtFqV5HrlLq9GR8fQAQawx8Ml/qx&#10;OpSx094d2HjRKZjM5lkW2Yu6W8QVkcl+xV5BmoIsC/l/Q/kDAAD//wMAUEsBAi0AFAAGAAgAAAAh&#10;ALaDOJL+AAAA4QEAABMAAAAAAAAAAAAAAAAAAAAAAFtDb250ZW50X1R5cGVzXS54bWxQSwECLQAU&#10;AAYACAAAACEAOP0h/9YAAACUAQAACwAAAAAAAAAAAAAAAAAvAQAAX3JlbHMvLnJlbHNQSwECLQAU&#10;AAYACAAAACEAiUU8oR0CAAAjBAAADgAAAAAAAAAAAAAAAAAuAgAAZHJzL2Uyb0RvYy54bWxQSwEC&#10;LQAUAAYACAAAACEA2oDrLN4AAAALAQAADwAAAAAAAAAAAAAAAAB3BAAAZHJzL2Rvd25yZXYueG1s&#10;UEsFBgAAAAAEAAQA8wAAAIIFAAAAAA==&#10;" strokecolor="white"/>
        </w:pict>
      </w:r>
    </w:p>
    <w:p w:rsidR="00503CC7" w:rsidRDefault="00503CC7">
      <w:pPr>
        <w:pStyle w:val="aa"/>
        <w:jc w:val="center"/>
        <w:rPr>
          <w:rFonts w:ascii="Times New Roman" w:hAnsi="Times New Roman"/>
          <w:b/>
          <w:spacing w:val="40"/>
          <w:sz w:val="44"/>
        </w:rPr>
      </w:pPr>
    </w:p>
    <w:p w:rsidR="00503CC7" w:rsidRDefault="00503CC7">
      <w:pPr>
        <w:pStyle w:val="aa"/>
        <w:jc w:val="center"/>
        <w:rPr>
          <w:rFonts w:ascii="Times New Roman" w:hAnsi="Times New Roman"/>
          <w:b/>
          <w:spacing w:val="40"/>
          <w:sz w:val="44"/>
        </w:rPr>
      </w:pPr>
    </w:p>
    <w:p w:rsidR="00B36E0F" w:rsidRPr="005279AA" w:rsidRDefault="003462BC">
      <w:pPr>
        <w:pStyle w:val="aa"/>
        <w:jc w:val="center"/>
        <w:rPr>
          <w:rFonts w:ascii="Times New Roman" w:hAnsi="Times New Roman"/>
          <w:b/>
          <w:spacing w:val="40"/>
          <w:sz w:val="44"/>
        </w:rPr>
      </w:pPr>
      <w:r w:rsidRPr="005279AA">
        <w:rPr>
          <w:rFonts w:ascii="Times New Roman" w:hAnsi="Times New Roman"/>
          <w:b/>
          <w:spacing w:val="40"/>
          <w:sz w:val="44"/>
        </w:rPr>
        <w:t>房地产估价报告</w:t>
      </w:r>
    </w:p>
    <w:p w:rsidR="00B36E0F" w:rsidRPr="005279AA" w:rsidRDefault="00B36E0F">
      <w:pPr>
        <w:pStyle w:val="aa"/>
        <w:jc w:val="center"/>
        <w:rPr>
          <w:rFonts w:ascii="Times New Roman" w:hAnsi="Times New Roman"/>
          <w:sz w:val="18"/>
          <w:szCs w:val="18"/>
        </w:rPr>
      </w:pPr>
    </w:p>
    <w:p w:rsidR="00B36E0F" w:rsidRPr="005279AA" w:rsidRDefault="00B36E0F">
      <w:pPr>
        <w:pStyle w:val="aa"/>
        <w:rPr>
          <w:rFonts w:ascii="Times New Roman" w:hAnsi="Times New Roman"/>
          <w:sz w:val="18"/>
          <w:szCs w:val="18"/>
        </w:rPr>
      </w:pPr>
    </w:p>
    <w:p w:rsidR="00B36E0F" w:rsidRPr="005279AA" w:rsidRDefault="003462BC">
      <w:pPr>
        <w:pStyle w:val="aa"/>
        <w:spacing w:line="1040" w:lineRule="exact"/>
        <w:ind w:left="2100" w:rightChars="-56" w:right="-134" w:hangingChars="700" w:hanging="2100"/>
        <w:rPr>
          <w:rFonts w:ascii="Times New Roman" w:eastAsia="楷体_GB2312" w:hAnsi="Times New Roman"/>
          <w:sz w:val="32"/>
        </w:rPr>
      </w:pPr>
      <w:r w:rsidRPr="005279AA">
        <w:rPr>
          <w:rFonts w:ascii="Times New Roman" w:eastAsia="楷体_GB2312" w:hAnsi="Times New Roman"/>
          <w:spacing w:val="-10"/>
          <w:sz w:val="32"/>
          <w:szCs w:val="32"/>
        </w:rPr>
        <w:t>估价项目名称：</w:t>
      </w:r>
      <w:r w:rsidR="00423D8A">
        <w:rPr>
          <w:rFonts w:ascii="Times New Roman" w:eastAsia="楷体_GB2312" w:hAnsi="Times New Roman" w:hint="eastAsia"/>
          <w:spacing w:val="-10"/>
          <w:sz w:val="32"/>
          <w:szCs w:val="32"/>
        </w:rPr>
        <w:t>周城团结路</w:t>
      </w:r>
      <w:r w:rsidR="00423D8A">
        <w:rPr>
          <w:rFonts w:ascii="Times New Roman" w:eastAsia="楷体_GB2312" w:hAnsi="Times New Roman" w:hint="eastAsia"/>
          <w:spacing w:val="-10"/>
          <w:sz w:val="32"/>
          <w:szCs w:val="32"/>
        </w:rPr>
        <w:t>5</w:t>
      </w:r>
      <w:r w:rsidR="00423D8A">
        <w:rPr>
          <w:rFonts w:ascii="Times New Roman" w:eastAsia="楷体_GB2312" w:hAnsi="Times New Roman" w:hint="eastAsia"/>
          <w:spacing w:val="-10"/>
          <w:sz w:val="32"/>
          <w:szCs w:val="32"/>
        </w:rPr>
        <w:t>号</w:t>
      </w:r>
      <w:r w:rsidR="00AD08E7">
        <w:rPr>
          <w:rFonts w:ascii="Times New Roman" w:eastAsia="楷体_GB2312" w:hAnsi="Times New Roman" w:hint="eastAsia"/>
          <w:spacing w:val="-10"/>
          <w:sz w:val="32"/>
          <w:szCs w:val="32"/>
        </w:rPr>
        <w:t>无证</w:t>
      </w:r>
      <w:r w:rsidR="00AD08E7">
        <w:rPr>
          <w:rFonts w:ascii="Times New Roman" w:eastAsia="楷体_GB2312" w:hAnsi="Times New Roman"/>
          <w:sz w:val="32"/>
        </w:rPr>
        <w:t>房</w:t>
      </w:r>
      <w:r w:rsidR="00423D8A">
        <w:rPr>
          <w:rFonts w:ascii="Times New Roman" w:eastAsia="楷体_GB2312" w:hAnsi="Times New Roman"/>
          <w:sz w:val="32"/>
        </w:rPr>
        <w:t>产</w:t>
      </w:r>
      <w:r w:rsidR="00860218" w:rsidRPr="005279AA">
        <w:rPr>
          <w:rFonts w:ascii="Times New Roman" w:eastAsia="楷体_GB2312" w:hAnsi="Times New Roman"/>
          <w:sz w:val="32"/>
        </w:rPr>
        <w:t>司法鉴定</w:t>
      </w:r>
      <w:r w:rsidRPr="005279AA">
        <w:rPr>
          <w:rFonts w:ascii="Times New Roman" w:eastAsia="楷体_GB2312" w:hAnsi="Times New Roman"/>
          <w:sz w:val="32"/>
        </w:rPr>
        <w:t>价值评估</w:t>
      </w:r>
    </w:p>
    <w:p w:rsidR="00B36E0F" w:rsidRPr="005279AA" w:rsidRDefault="008B6843">
      <w:pPr>
        <w:pStyle w:val="aa"/>
        <w:spacing w:line="1040" w:lineRule="exact"/>
        <w:ind w:right="-6"/>
        <w:rPr>
          <w:rFonts w:ascii="Times New Roman" w:eastAsia="楷体_GB2312" w:hAnsi="Times New Roman"/>
          <w:spacing w:val="-10"/>
          <w:sz w:val="32"/>
          <w:szCs w:val="32"/>
        </w:rPr>
      </w:pPr>
      <w:r>
        <w:rPr>
          <w:rFonts w:ascii="Times New Roman" w:eastAsia="楷体_GB2312" w:hAnsi="Times New Roman"/>
          <w:kern w:val="0"/>
          <w:sz w:val="32"/>
          <w:szCs w:val="32"/>
        </w:rPr>
        <w:t>估价委托人</w:t>
      </w:r>
      <w:r w:rsidR="003462BC" w:rsidRPr="005279AA">
        <w:rPr>
          <w:rFonts w:ascii="Times New Roman" w:eastAsia="楷体_GB2312" w:hAnsi="Times New Roman"/>
          <w:sz w:val="32"/>
        </w:rPr>
        <w:t>：</w:t>
      </w:r>
      <w:r w:rsidR="00043B47">
        <w:rPr>
          <w:rFonts w:ascii="Times New Roman" w:eastAsia="楷体_GB2312" w:hAnsi="Times New Roman"/>
          <w:spacing w:val="-10"/>
          <w:sz w:val="32"/>
          <w:szCs w:val="32"/>
        </w:rPr>
        <w:t>江苏省溧阳市人民法院</w:t>
      </w:r>
    </w:p>
    <w:p w:rsidR="00BC4BEF" w:rsidRPr="005279AA" w:rsidRDefault="003462BC" w:rsidP="00BC4BEF">
      <w:pPr>
        <w:pStyle w:val="aa"/>
        <w:spacing w:line="1040" w:lineRule="exact"/>
        <w:ind w:right="-6"/>
        <w:rPr>
          <w:rFonts w:ascii="Times New Roman" w:eastAsia="楷体_GB2312" w:hAnsi="Times New Roman"/>
          <w:sz w:val="32"/>
        </w:rPr>
      </w:pPr>
      <w:r w:rsidRPr="005279AA">
        <w:rPr>
          <w:rFonts w:ascii="Times New Roman" w:eastAsia="楷体_GB2312" w:hAnsi="Times New Roman"/>
          <w:kern w:val="0"/>
          <w:sz w:val="32"/>
          <w:szCs w:val="32"/>
        </w:rPr>
        <w:t>房地产估价机构</w:t>
      </w:r>
      <w:r w:rsidRPr="005279AA">
        <w:rPr>
          <w:rFonts w:ascii="Times New Roman" w:eastAsia="楷体_GB2312" w:hAnsi="Times New Roman"/>
          <w:sz w:val="32"/>
        </w:rPr>
        <w:t>：</w:t>
      </w:r>
      <w:r w:rsidR="00423D8A" w:rsidRPr="00423D8A">
        <w:rPr>
          <w:rFonts w:ascii="Times New Roman" w:eastAsia="楷体_GB2312" w:hAnsi="Times New Roman"/>
          <w:w w:val="90"/>
          <w:sz w:val="32"/>
        </w:rPr>
        <w:t>江苏金宁达房地产评估规划测绘咨询有限公司</w:t>
      </w:r>
    </w:p>
    <w:p w:rsidR="00BC4BEF" w:rsidRPr="005279AA" w:rsidRDefault="003462BC" w:rsidP="00BC4BEF">
      <w:pPr>
        <w:pStyle w:val="aa"/>
        <w:spacing w:line="1040" w:lineRule="exact"/>
        <w:ind w:right="-6"/>
        <w:rPr>
          <w:rFonts w:ascii="Times New Roman" w:eastAsia="楷体_GB2312" w:hAnsi="Times New Roman"/>
          <w:spacing w:val="-6"/>
          <w:kern w:val="0"/>
          <w:sz w:val="32"/>
          <w:szCs w:val="32"/>
        </w:rPr>
      </w:pPr>
      <w:r w:rsidRPr="005279AA">
        <w:rPr>
          <w:rFonts w:ascii="Times New Roman" w:eastAsia="楷体_GB2312" w:hAnsi="Times New Roman"/>
          <w:kern w:val="0"/>
          <w:sz w:val="32"/>
          <w:szCs w:val="32"/>
        </w:rPr>
        <w:t>注册房地产估价师</w:t>
      </w:r>
      <w:r w:rsidRPr="005279AA">
        <w:rPr>
          <w:rFonts w:ascii="Times New Roman" w:eastAsia="楷体_GB2312" w:hAnsi="Times New Roman"/>
          <w:sz w:val="32"/>
        </w:rPr>
        <w:t>：</w:t>
      </w:r>
      <w:r w:rsidR="00423D8A">
        <w:rPr>
          <w:rFonts w:ascii="Times New Roman" w:eastAsia="楷体_GB2312" w:hAnsi="Times New Roman"/>
          <w:spacing w:val="-6"/>
          <w:kern w:val="0"/>
          <w:sz w:val="32"/>
          <w:szCs w:val="32"/>
        </w:rPr>
        <w:t>徐</w:t>
      </w:r>
      <w:r w:rsidR="00423D8A">
        <w:rPr>
          <w:rFonts w:ascii="Times New Roman" w:eastAsia="楷体_GB2312" w:hAnsi="Times New Roman"/>
          <w:spacing w:val="-6"/>
          <w:kern w:val="0"/>
          <w:sz w:val="32"/>
          <w:szCs w:val="32"/>
        </w:rPr>
        <w:t xml:space="preserve"> </w:t>
      </w:r>
      <w:r w:rsidR="00423D8A">
        <w:rPr>
          <w:rFonts w:ascii="Times New Roman" w:eastAsia="楷体_GB2312" w:hAnsi="Times New Roman"/>
          <w:spacing w:val="-6"/>
          <w:kern w:val="0"/>
          <w:sz w:val="32"/>
          <w:szCs w:val="32"/>
        </w:rPr>
        <w:t>焱</w:t>
      </w:r>
      <w:r w:rsidR="00BC4BEF" w:rsidRPr="005279AA">
        <w:rPr>
          <w:rFonts w:ascii="Times New Roman" w:eastAsia="楷体_GB2312" w:hAnsi="Times New Roman"/>
          <w:spacing w:val="-6"/>
          <w:kern w:val="0"/>
          <w:sz w:val="32"/>
          <w:szCs w:val="32"/>
        </w:rPr>
        <w:t>（注册号</w:t>
      </w:r>
      <w:r w:rsidR="00423D8A">
        <w:rPr>
          <w:rFonts w:ascii="Times New Roman" w:eastAsia="楷体_GB2312" w:hAnsi="Times New Roman"/>
          <w:spacing w:val="-6"/>
          <w:kern w:val="0"/>
          <w:sz w:val="32"/>
          <w:szCs w:val="32"/>
        </w:rPr>
        <w:t>3220130239</w:t>
      </w:r>
      <w:r w:rsidR="00BC4BEF" w:rsidRPr="005279AA">
        <w:rPr>
          <w:rFonts w:ascii="Times New Roman" w:eastAsia="楷体_GB2312" w:hAnsi="Times New Roman"/>
          <w:spacing w:val="-6"/>
          <w:kern w:val="0"/>
          <w:sz w:val="32"/>
          <w:szCs w:val="32"/>
        </w:rPr>
        <w:t>）</w:t>
      </w:r>
    </w:p>
    <w:p w:rsidR="00BC4BEF" w:rsidRPr="005279AA" w:rsidRDefault="00423D8A" w:rsidP="00BC4BEF">
      <w:pPr>
        <w:pStyle w:val="aa"/>
        <w:spacing w:line="1040" w:lineRule="exact"/>
        <w:ind w:leftChars="1240" w:left="2976" w:right="-6"/>
        <w:rPr>
          <w:rFonts w:ascii="Times New Roman" w:eastAsia="楷体_GB2312" w:hAnsi="Times New Roman"/>
          <w:spacing w:val="-6"/>
          <w:kern w:val="0"/>
          <w:sz w:val="32"/>
          <w:szCs w:val="32"/>
        </w:rPr>
      </w:pPr>
      <w:r>
        <w:rPr>
          <w:rFonts w:ascii="Times New Roman" w:eastAsia="楷体_GB2312" w:hAnsi="Times New Roman"/>
          <w:spacing w:val="-6"/>
          <w:kern w:val="0"/>
          <w:sz w:val="32"/>
          <w:szCs w:val="32"/>
        </w:rPr>
        <w:t>姜</w:t>
      </w:r>
      <w:r>
        <w:rPr>
          <w:rFonts w:ascii="Times New Roman" w:eastAsia="楷体_GB2312" w:hAnsi="Times New Roman"/>
          <w:spacing w:val="-6"/>
          <w:kern w:val="0"/>
          <w:sz w:val="32"/>
          <w:szCs w:val="32"/>
        </w:rPr>
        <w:t xml:space="preserve"> </w:t>
      </w:r>
      <w:r>
        <w:rPr>
          <w:rFonts w:ascii="Times New Roman" w:eastAsia="楷体_GB2312" w:hAnsi="Times New Roman"/>
          <w:spacing w:val="-6"/>
          <w:kern w:val="0"/>
          <w:sz w:val="32"/>
          <w:szCs w:val="32"/>
        </w:rPr>
        <w:t>波</w:t>
      </w:r>
      <w:r w:rsidR="00BC4BEF" w:rsidRPr="005279AA">
        <w:rPr>
          <w:rFonts w:ascii="Times New Roman" w:eastAsia="楷体_GB2312" w:hAnsi="Times New Roman"/>
          <w:spacing w:val="-6"/>
          <w:kern w:val="0"/>
          <w:sz w:val="32"/>
          <w:szCs w:val="32"/>
        </w:rPr>
        <w:t>（注册号</w:t>
      </w:r>
      <w:r>
        <w:rPr>
          <w:rFonts w:ascii="Times New Roman" w:eastAsia="楷体_GB2312" w:hAnsi="Times New Roman"/>
          <w:spacing w:val="-6"/>
          <w:kern w:val="0"/>
          <w:sz w:val="32"/>
          <w:szCs w:val="32"/>
        </w:rPr>
        <w:t>3220040188</w:t>
      </w:r>
      <w:r w:rsidR="00BC4BEF" w:rsidRPr="005279AA">
        <w:rPr>
          <w:rFonts w:ascii="Times New Roman" w:eastAsia="楷体_GB2312" w:hAnsi="Times New Roman"/>
          <w:spacing w:val="-6"/>
          <w:kern w:val="0"/>
          <w:sz w:val="32"/>
          <w:szCs w:val="32"/>
        </w:rPr>
        <w:t>）</w:t>
      </w:r>
    </w:p>
    <w:p w:rsidR="00B36E0F" w:rsidRPr="005279AA" w:rsidRDefault="003462BC">
      <w:pPr>
        <w:pStyle w:val="aa"/>
        <w:spacing w:line="1040" w:lineRule="exact"/>
        <w:ind w:right="-6"/>
        <w:rPr>
          <w:rFonts w:ascii="Times New Roman" w:eastAsia="楷体_GB2312" w:hAnsi="Times New Roman"/>
          <w:sz w:val="32"/>
        </w:rPr>
      </w:pPr>
      <w:r w:rsidRPr="005279AA">
        <w:rPr>
          <w:rFonts w:ascii="Times New Roman" w:eastAsia="楷体_GB2312" w:hAnsi="Times New Roman"/>
          <w:kern w:val="0"/>
          <w:sz w:val="32"/>
          <w:szCs w:val="32"/>
        </w:rPr>
        <w:t>估价报告出具日期</w:t>
      </w:r>
      <w:r w:rsidRPr="005279AA">
        <w:rPr>
          <w:rFonts w:ascii="Times New Roman" w:eastAsia="楷体_GB2312" w:hAnsi="Times New Roman"/>
          <w:sz w:val="32"/>
        </w:rPr>
        <w:t>：</w:t>
      </w:r>
      <w:r w:rsidR="001E3D82">
        <w:rPr>
          <w:rFonts w:ascii="Times New Roman" w:eastAsia="楷体_GB2312" w:hAnsi="Times New Roman"/>
          <w:sz w:val="32"/>
        </w:rPr>
        <w:t>2018</w:t>
      </w:r>
      <w:r w:rsidR="001E3D82">
        <w:rPr>
          <w:rFonts w:ascii="Times New Roman" w:eastAsia="楷体_GB2312" w:hAnsi="Times New Roman"/>
          <w:sz w:val="32"/>
        </w:rPr>
        <w:t>年</w:t>
      </w:r>
      <w:r w:rsidR="001E3D82">
        <w:rPr>
          <w:rFonts w:ascii="Times New Roman" w:eastAsia="楷体_GB2312" w:hAnsi="Times New Roman"/>
          <w:sz w:val="32"/>
        </w:rPr>
        <w:t>6</w:t>
      </w:r>
      <w:r w:rsidR="001E3D82">
        <w:rPr>
          <w:rFonts w:ascii="Times New Roman" w:eastAsia="楷体_GB2312" w:hAnsi="Times New Roman"/>
          <w:sz w:val="32"/>
        </w:rPr>
        <w:t>月</w:t>
      </w:r>
      <w:r w:rsidR="001E3D82">
        <w:rPr>
          <w:rFonts w:ascii="Times New Roman" w:eastAsia="楷体_GB2312" w:hAnsi="Times New Roman"/>
          <w:sz w:val="32"/>
        </w:rPr>
        <w:t>28</w:t>
      </w:r>
      <w:r w:rsidR="001E3D82">
        <w:rPr>
          <w:rFonts w:ascii="Times New Roman" w:eastAsia="楷体_GB2312" w:hAnsi="Times New Roman"/>
          <w:sz w:val="32"/>
        </w:rPr>
        <w:t>日</w:t>
      </w:r>
    </w:p>
    <w:p w:rsidR="00B36E0F" w:rsidRPr="005279AA" w:rsidRDefault="003462BC">
      <w:pPr>
        <w:pStyle w:val="aa"/>
        <w:spacing w:line="1040" w:lineRule="exact"/>
        <w:ind w:left="2280" w:right="-6" w:hanging="2280"/>
        <w:rPr>
          <w:rFonts w:ascii="Times New Roman" w:eastAsia="楷体_GB2312" w:hAnsi="Times New Roman"/>
          <w:sz w:val="32"/>
        </w:rPr>
      </w:pPr>
      <w:r w:rsidRPr="005279AA">
        <w:rPr>
          <w:rFonts w:ascii="Times New Roman" w:eastAsia="楷体_GB2312" w:hAnsi="Times New Roman"/>
          <w:spacing w:val="-20"/>
          <w:kern w:val="0"/>
          <w:sz w:val="32"/>
          <w:szCs w:val="32"/>
        </w:rPr>
        <w:t>估价报告编号</w:t>
      </w:r>
      <w:r w:rsidRPr="005279AA">
        <w:rPr>
          <w:rFonts w:ascii="Times New Roman" w:eastAsia="楷体_GB2312" w:hAnsi="Times New Roman"/>
          <w:spacing w:val="-18"/>
          <w:sz w:val="32"/>
        </w:rPr>
        <w:t>：</w:t>
      </w:r>
      <w:r w:rsidR="00423D8A">
        <w:rPr>
          <w:rFonts w:ascii="Times New Roman" w:eastAsia="楷体_GB2312" w:hAnsi="Times New Roman"/>
          <w:spacing w:val="-18"/>
          <w:sz w:val="32"/>
          <w:szCs w:val="30"/>
        </w:rPr>
        <w:t>（江苏）金宁达房估（</w:t>
      </w:r>
      <w:r w:rsidR="00423D8A">
        <w:rPr>
          <w:rFonts w:ascii="Times New Roman" w:eastAsia="楷体_GB2312" w:hAnsi="Times New Roman"/>
          <w:spacing w:val="-18"/>
          <w:sz w:val="32"/>
          <w:szCs w:val="30"/>
        </w:rPr>
        <w:t>2018</w:t>
      </w:r>
      <w:r w:rsidR="00423D8A">
        <w:rPr>
          <w:rFonts w:ascii="Times New Roman" w:eastAsia="楷体_GB2312" w:hAnsi="Times New Roman"/>
          <w:spacing w:val="-18"/>
          <w:sz w:val="32"/>
          <w:szCs w:val="30"/>
        </w:rPr>
        <w:t>）第</w:t>
      </w:r>
      <w:r w:rsidR="00423D8A" w:rsidRPr="006F7C90">
        <w:rPr>
          <w:rFonts w:ascii="Times New Roman" w:eastAsia="楷体_GB2312" w:hAnsi="Times New Roman"/>
          <w:spacing w:val="-18"/>
          <w:sz w:val="32"/>
          <w:szCs w:val="30"/>
        </w:rPr>
        <w:t>CZ</w:t>
      </w:r>
      <w:r w:rsidR="006F7C90" w:rsidRPr="006F7C90">
        <w:rPr>
          <w:rFonts w:ascii="Times New Roman" w:eastAsia="楷体_GB2312" w:hAnsi="Times New Roman"/>
          <w:spacing w:val="-18"/>
          <w:sz w:val="32"/>
          <w:szCs w:val="30"/>
        </w:rPr>
        <w:t>062601-1</w:t>
      </w:r>
      <w:r w:rsidR="00423D8A">
        <w:rPr>
          <w:rFonts w:ascii="Times New Roman" w:eastAsia="楷体_GB2312" w:hAnsi="Times New Roman"/>
          <w:spacing w:val="-18"/>
          <w:sz w:val="32"/>
          <w:szCs w:val="30"/>
        </w:rPr>
        <w:t>号</w:t>
      </w:r>
    </w:p>
    <w:p w:rsidR="00B36E0F" w:rsidRPr="005279AA" w:rsidRDefault="003462BC">
      <w:pPr>
        <w:widowControl/>
        <w:jc w:val="left"/>
        <w:rPr>
          <w:rFonts w:eastAsia="楷体_GB2312"/>
          <w:sz w:val="32"/>
        </w:rPr>
      </w:pPr>
      <w:r w:rsidRPr="005279AA">
        <w:rPr>
          <w:rFonts w:eastAsia="楷体_GB2312"/>
          <w:sz w:val="32"/>
        </w:rPr>
        <w:br w:type="page"/>
      </w:r>
    </w:p>
    <w:p w:rsidR="00B36E0F" w:rsidRPr="005279AA" w:rsidRDefault="003462BC" w:rsidP="00116DDA">
      <w:pPr>
        <w:pStyle w:val="aa"/>
        <w:spacing w:line="620" w:lineRule="exact"/>
        <w:jc w:val="center"/>
        <w:rPr>
          <w:rFonts w:ascii="Times New Roman" w:eastAsiaTheme="majorEastAsia" w:hAnsi="Times New Roman"/>
          <w:b/>
          <w:sz w:val="32"/>
          <w:szCs w:val="32"/>
        </w:rPr>
      </w:pPr>
      <w:r w:rsidRPr="005279AA">
        <w:rPr>
          <w:rFonts w:ascii="Times New Roman" w:eastAsiaTheme="majorEastAsia" w:hAnsiTheme="majorEastAsia"/>
          <w:b/>
          <w:sz w:val="32"/>
          <w:szCs w:val="32"/>
        </w:rPr>
        <w:lastRenderedPageBreak/>
        <w:t>致</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估</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价</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委</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托</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人</w:t>
      </w:r>
      <w:r w:rsidRPr="005279AA">
        <w:rPr>
          <w:rFonts w:ascii="Times New Roman" w:eastAsiaTheme="majorEastAsia" w:hAnsi="Times New Roman"/>
          <w:b/>
          <w:sz w:val="32"/>
          <w:szCs w:val="32"/>
        </w:rPr>
        <w:t xml:space="preserve"> </w:t>
      </w:r>
      <w:r w:rsidRPr="005279AA">
        <w:rPr>
          <w:rFonts w:ascii="Times New Roman" w:eastAsiaTheme="majorEastAsia" w:hAnsiTheme="majorEastAsia"/>
          <w:b/>
          <w:sz w:val="32"/>
          <w:szCs w:val="32"/>
        </w:rPr>
        <w:t>函</w:t>
      </w:r>
    </w:p>
    <w:p w:rsidR="00B36E0F" w:rsidRPr="005279AA" w:rsidRDefault="00043B47" w:rsidP="00CA6890">
      <w:pPr>
        <w:pStyle w:val="aa"/>
        <w:spacing w:line="500" w:lineRule="exact"/>
        <w:rPr>
          <w:rFonts w:ascii="Times New Roman" w:eastAsia="仿宋_GB2312" w:hAnsi="Times New Roman"/>
          <w:sz w:val="28"/>
        </w:rPr>
      </w:pPr>
      <w:r>
        <w:rPr>
          <w:rFonts w:ascii="Times New Roman" w:eastAsia="仿宋_GB2312" w:hAnsi="Times New Roman"/>
          <w:sz w:val="28"/>
        </w:rPr>
        <w:t>江苏省溧阳市人民法院</w:t>
      </w:r>
      <w:r w:rsidR="003462BC" w:rsidRPr="005279AA">
        <w:rPr>
          <w:rFonts w:ascii="Times New Roman" w:eastAsia="仿宋_GB2312" w:hAnsi="Times New Roman"/>
          <w:sz w:val="28"/>
        </w:rPr>
        <w:t>：</w:t>
      </w:r>
    </w:p>
    <w:p w:rsidR="001F46B0" w:rsidRPr="005279AA" w:rsidRDefault="003462BC" w:rsidP="00CA6890">
      <w:pPr>
        <w:pStyle w:val="aa"/>
        <w:spacing w:line="500" w:lineRule="exact"/>
        <w:ind w:firstLineChars="200" w:firstLine="560"/>
        <w:rPr>
          <w:rFonts w:ascii="Times New Roman" w:eastAsia="仿宋_GB2312" w:hAnsi="Times New Roman"/>
          <w:sz w:val="28"/>
        </w:rPr>
      </w:pPr>
      <w:r w:rsidRPr="005279AA">
        <w:rPr>
          <w:rFonts w:ascii="Times New Roman" w:eastAsia="仿宋_GB2312" w:hAnsi="Times New Roman"/>
          <w:sz w:val="28"/>
        </w:rPr>
        <w:t>受贵方的委托，</w:t>
      </w:r>
      <w:r w:rsidR="001F46B0" w:rsidRPr="005279AA">
        <w:rPr>
          <w:rFonts w:ascii="Times New Roman" w:eastAsia="仿宋_GB2312" w:hAnsi="Times New Roman"/>
          <w:sz w:val="28"/>
        </w:rPr>
        <w:t>本公司</w:t>
      </w:r>
      <w:r w:rsidRPr="005279AA">
        <w:rPr>
          <w:rFonts w:ascii="Times New Roman" w:eastAsia="仿宋_GB2312" w:hAnsi="Times New Roman"/>
          <w:sz w:val="28"/>
        </w:rPr>
        <w:t>对位于</w:t>
      </w:r>
      <w:r w:rsidR="00423D8A">
        <w:rPr>
          <w:rFonts w:ascii="Times New Roman" w:eastAsia="仿宋_GB2312" w:hAnsi="Times New Roman"/>
          <w:sz w:val="28"/>
        </w:rPr>
        <w:t>周城团结路</w:t>
      </w:r>
      <w:r w:rsidR="00423D8A">
        <w:rPr>
          <w:rFonts w:ascii="Times New Roman" w:eastAsia="仿宋_GB2312" w:hAnsi="Times New Roman"/>
          <w:sz w:val="28"/>
        </w:rPr>
        <w:t>5</w:t>
      </w:r>
      <w:r w:rsidR="00423D8A">
        <w:rPr>
          <w:rFonts w:ascii="Times New Roman" w:eastAsia="仿宋_GB2312" w:hAnsi="Times New Roman"/>
          <w:sz w:val="28"/>
        </w:rPr>
        <w:t>号</w:t>
      </w:r>
      <w:r w:rsidR="00AD08E7">
        <w:rPr>
          <w:rFonts w:ascii="Times New Roman" w:eastAsia="仿宋_GB2312" w:hAnsi="Times New Roman" w:hint="eastAsia"/>
          <w:sz w:val="28"/>
        </w:rPr>
        <w:t>无证</w:t>
      </w:r>
      <w:r w:rsidR="00AD08E7">
        <w:rPr>
          <w:rFonts w:ascii="Times New Roman" w:eastAsia="仿宋_GB2312" w:hAnsi="Times New Roman"/>
          <w:sz w:val="28"/>
        </w:rPr>
        <w:t>房</w:t>
      </w:r>
      <w:r w:rsidR="00423D8A">
        <w:rPr>
          <w:rFonts w:ascii="Times New Roman" w:eastAsia="仿宋_GB2312" w:hAnsi="Times New Roman"/>
          <w:sz w:val="28"/>
        </w:rPr>
        <w:t>产</w:t>
      </w:r>
      <w:r w:rsidRPr="005279AA">
        <w:rPr>
          <w:rFonts w:ascii="Times New Roman" w:eastAsia="仿宋_GB2312" w:hAnsi="Times New Roman"/>
          <w:sz w:val="28"/>
        </w:rPr>
        <w:t>进行了评估</w:t>
      </w:r>
      <w:r w:rsidR="001F46B0" w:rsidRPr="005279AA">
        <w:rPr>
          <w:rFonts w:ascii="Times New Roman" w:eastAsia="仿宋_GB2312" w:hAnsi="Times New Roman"/>
          <w:sz w:val="28"/>
        </w:rPr>
        <w:t>。</w:t>
      </w:r>
    </w:p>
    <w:p w:rsidR="001F46B0" w:rsidRPr="005279AA" w:rsidRDefault="001F46B0" w:rsidP="00CA6890">
      <w:pPr>
        <w:pStyle w:val="aa"/>
        <w:adjustRightInd w:val="0"/>
        <w:spacing w:line="500" w:lineRule="exact"/>
        <w:ind w:firstLine="567"/>
        <w:textAlignment w:val="baseline"/>
        <w:rPr>
          <w:rFonts w:ascii="Times New Roman" w:eastAsia="仿宋_GB2312" w:hAnsi="Times New Roman"/>
          <w:kern w:val="0"/>
          <w:sz w:val="28"/>
        </w:rPr>
      </w:pPr>
      <w:r w:rsidRPr="005279AA">
        <w:rPr>
          <w:rFonts w:ascii="Times New Roman" w:eastAsia="仿宋_GB2312" w:hAnsi="Times New Roman"/>
          <w:b/>
          <w:kern w:val="0"/>
          <w:sz w:val="28"/>
        </w:rPr>
        <w:t>估价对象</w:t>
      </w:r>
      <w:r w:rsidRPr="005279AA">
        <w:rPr>
          <w:rFonts w:ascii="Times New Roman" w:eastAsia="仿宋_GB2312" w:hAnsi="Times New Roman"/>
          <w:kern w:val="0"/>
          <w:sz w:val="28"/>
        </w:rPr>
        <w:t>：</w:t>
      </w:r>
      <w:r w:rsidR="00423D8A">
        <w:rPr>
          <w:rFonts w:ascii="Times New Roman" w:eastAsia="仿宋_GB2312" w:hAnsi="Times New Roman"/>
          <w:sz w:val="28"/>
        </w:rPr>
        <w:t>周城团结路</w:t>
      </w:r>
      <w:r w:rsidR="00423D8A">
        <w:rPr>
          <w:rFonts w:ascii="Times New Roman" w:eastAsia="仿宋_GB2312" w:hAnsi="Times New Roman"/>
          <w:sz w:val="28"/>
        </w:rPr>
        <w:t>5</w:t>
      </w:r>
      <w:r w:rsidR="00423D8A">
        <w:rPr>
          <w:rFonts w:ascii="Times New Roman" w:eastAsia="仿宋_GB2312" w:hAnsi="Times New Roman"/>
          <w:sz w:val="28"/>
        </w:rPr>
        <w:t>号</w:t>
      </w:r>
      <w:r w:rsidR="00AD08E7">
        <w:rPr>
          <w:rFonts w:ascii="Times New Roman" w:eastAsia="仿宋_GB2312" w:hAnsi="Times New Roman" w:hint="eastAsia"/>
          <w:sz w:val="28"/>
        </w:rPr>
        <w:t>无证</w:t>
      </w:r>
      <w:r w:rsidR="00AD08E7">
        <w:rPr>
          <w:rFonts w:ascii="Times New Roman" w:eastAsia="仿宋_GB2312" w:hAnsi="宋体" w:hint="eastAsia"/>
          <w:color w:val="000000"/>
          <w:kern w:val="0"/>
          <w:sz w:val="28"/>
        </w:rPr>
        <w:t>房</w:t>
      </w:r>
      <w:r w:rsidR="00423D8A">
        <w:rPr>
          <w:rFonts w:ascii="Times New Roman" w:eastAsia="仿宋_GB2312" w:hAnsi="宋体" w:hint="eastAsia"/>
          <w:color w:val="000000"/>
          <w:kern w:val="0"/>
          <w:sz w:val="28"/>
        </w:rPr>
        <w:t>产</w:t>
      </w:r>
      <w:r w:rsidR="00294728">
        <w:rPr>
          <w:rFonts w:ascii="Times New Roman" w:eastAsia="仿宋_GB2312" w:hAnsi="宋体" w:hint="eastAsia"/>
          <w:color w:val="000000"/>
          <w:kern w:val="0"/>
          <w:sz w:val="28"/>
        </w:rPr>
        <w:t>，</w:t>
      </w:r>
      <w:r w:rsidR="00B16757" w:rsidRPr="007065EA">
        <w:rPr>
          <w:rFonts w:ascii="Times New Roman" w:eastAsia="仿宋_GB2312" w:hAnsi="宋体" w:hint="eastAsia"/>
          <w:kern w:val="0"/>
          <w:sz w:val="28"/>
        </w:rPr>
        <w:t>建筑面积为</w:t>
      </w:r>
      <w:r w:rsidR="00AD08E7">
        <w:rPr>
          <w:rFonts w:ascii="Times New Roman" w:eastAsia="仿宋_GB2312" w:hAnsi="Times New Roman" w:hint="eastAsia"/>
          <w:kern w:val="0"/>
          <w:sz w:val="28"/>
        </w:rPr>
        <w:t>584.81</w:t>
      </w:r>
      <w:r w:rsidR="00B16757" w:rsidRPr="008F4875">
        <w:rPr>
          <w:rFonts w:ascii="Times New Roman" w:eastAsia="仿宋_GB2312" w:hAnsi="Times New Roman" w:hint="eastAsia"/>
          <w:color w:val="000000"/>
          <w:kern w:val="0"/>
          <w:sz w:val="28"/>
        </w:rPr>
        <w:t>平方米</w:t>
      </w:r>
      <w:r w:rsidR="00CA6890">
        <w:rPr>
          <w:rFonts w:ascii="Times New Roman" w:eastAsia="仿宋_GB2312" w:hAnsi="Times New Roman" w:hint="eastAsia"/>
          <w:color w:val="000000"/>
          <w:kern w:val="0"/>
          <w:sz w:val="28"/>
        </w:rPr>
        <w:t>，</w:t>
      </w:r>
      <w:r w:rsidR="00AD08E7">
        <w:rPr>
          <w:rFonts w:ascii="Times New Roman" w:eastAsia="仿宋_GB2312" w:hAnsi="Times New Roman" w:hint="eastAsia"/>
          <w:kern w:val="0"/>
          <w:sz w:val="28"/>
        </w:rPr>
        <w:t>建筑物</w:t>
      </w:r>
      <w:r w:rsidR="00CA6890">
        <w:rPr>
          <w:rFonts w:ascii="Times New Roman" w:eastAsia="仿宋_GB2312" w:hAnsi="Times New Roman" w:hint="eastAsia"/>
          <w:kern w:val="0"/>
          <w:sz w:val="28"/>
        </w:rPr>
        <w:t>情况详见下表：</w:t>
      </w:r>
    </w:p>
    <w:tbl>
      <w:tblPr>
        <w:tblStyle w:val="af7"/>
        <w:tblW w:w="5000" w:type="pct"/>
        <w:tblLook w:val="04A0"/>
      </w:tblPr>
      <w:tblGrid>
        <w:gridCol w:w="724"/>
        <w:gridCol w:w="2486"/>
        <w:gridCol w:w="724"/>
        <w:gridCol w:w="2543"/>
        <w:gridCol w:w="2102"/>
      </w:tblGrid>
      <w:tr w:rsidR="00AD08E7" w:rsidTr="00AD08E7">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序号</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建筑面积（</w:t>
            </w:r>
            <w:r>
              <w:rPr>
                <w:rFonts w:eastAsia="仿宋_GB2312" w:hint="eastAsia"/>
                <w:sz w:val="18"/>
                <w:szCs w:val="18"/>
              </w:rPr>
              <w:t>m</w:t>
            </w:r>
            <w:r w:rsidRPr="00AD08E7">
              <w:rPr>
                <w:rFonts w:eastAsia="仿宋_GB2312" w:hint="eastAsia"/>
                <w:sz w:val="18"/>
                <w:szCs w:val="18"/>
                <w:vertAlign w:val="superscript"/>
              </w:rPr>
              <w:t>2</w:t>
            </w:r>
            <w:r>
              <w:rPr>
                <w:rFonts w:eastAsia="仿宋_GB2312" w:hint="eastAsia"/>
                <w:sz w:val="18"/>
                <w:szCs w:val="18"/>
              </w:rPr>
              <w:t>）</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结构</w:t>
            </w: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所在层数</w:t>
            </w:r>
            <w:r>
              <w:rPr>
                <w:rFonts w:eastAsia="仿宋_GB2312" w:hint="eastAsia"/>
                <w:sz w:val="18"/>
                <w:szCs w:val="18"/>
              </w:rPr>
              <w:t>/</w:t>
            </w:r>
            <w:r>
              <w:rPr>
                <w:rFonts w:eastAsia="仿宋_GB2312" w:hint="eastAsia"/>
                <w:sz w:val="18"/>
                <w:szCs w:val="18"/>
              </w:rPr>
              <w:t>总层数</w:t>
            </w:r>
          </w:p>
        </w:tc>
        <w:tc>
          <w:tcPr>
            <w:tcW w:w="1225" w:type="pct"/>
          </w:tcPr>
          <w:p w:rsid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现实用途</w:t>
            </w:r>
          </w:p>
        </w:tc>
      </w:tr>
      <w:tr w:rsidR="00AD08E7" w:rsidTr="00AD08E7">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131.1</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1-3/3</w:t>
            </w:r>
          </w:p>
        </w:tc>
        <w:tc>
          <w:tcPr>
            <w:tcW w:w="1225" w:type="pct"/>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浴室</w:t>
            </w:r>
          </w:p>
        </w:tc>
      </w:tr>
      <w:tr w:rsidR="00AD08E7" w:rsidTr="00AD08E7">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191.45</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1-2/2</w:t>
            </w:r>
          </w:p>
        </w:tc>
        <w:tc>
          <w:tcPr>
            <w:tcW w:w="1225" w:type="pct"/>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浴室</w:t>
            </w:r>
          </w:p>
        </w:tc>
      </w:tr>
      <w:tr w:rsidR="00AD08E7" w:rsidTr="00AD08E7">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3</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59.4</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其他</w:t>
            </w: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1/1</w:t>
            </w:r>
          </w:p>
        </w:tc>
        <w:tc>
          <w:tcPr>
            <w:tcW w:w="1225" w:type="pct"/>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车库</w:t>
            </w:r>
          </w:p>
        </w:tc>
      </w:tr>
      <w:tr w:rsidR="00AD08E7" w:rsidTr="00AD08E7">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4</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202.86</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-1/5</w:t>
            </w:r>
          </w:p>
        </w:tc>
        <w:tc>
          <w:tcPr>
            <w:tcW w:w="1225" w:type="pct"/>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地下室设备间</w:t>
            </w:r>
          </w:p>
        </w:tc>
      </w:tr>
      <w:tr w:rsidR="00AD08E7" w:rsidTr="00AD08E7">
        <w:tc>
          <w:tcPr>
            <w:tcW w:w="422" w:type="pct"/>
            <w:vAlign w:val="center"/>
          </w:tcPr>
          <w:p w:rsid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合计</w:t>
            </w:r>
          </w:p>
        </w:tc>
        <w:tc>
          <w:tcPr>
            <w:tcW w:w="1449"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584.81</w:t>
            </w:r>
          </w:p>
        </w:tc>
        <w:tc>
          <w:tcPr>
            <w:tcW w:w="42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p>
        </w:tc>
        <w:tc>
          <w:tcPr>
            <w:tcW w:w="1482" w:type="pct"/>
            <w:vAlign w:val="center"/>
          </w:tcPr>
          <w:p w:rsidR="00AD08E7" w:rsidRPr="00AD08E7" w:rsidRDefault="00AD08E7" w:rsidP="00AD08E7">
            <w:pPr>
              <w:widowControl/>
              <w:spacing w:line="240" w:lineRule="atLeast"/>
              <w:ind w:leftChars="-34" w:left="-82" w:rightChars="-48" w:right="-115"/>
              <w:jc w:val="center"/>
              <w:rPr>
                <w:rFonts w:eastAsia="仿宋_GB2312"/>
                <w:sz w:val="18"/>
                <w:szCs w:val="18"/>
              </w:rPr>
            </w:pPr>
          </w:p>
        </w:tc>
        <w:tc>
          <w:tcPr>
            <w:tcW w:w="1225" w:type="pct"/>
          </w:tcPr>
          <w:p w:rsidR="00AD08E7" w:rsidRPr="00AD08E7" w:rsidRDefault="00AD08E7" w:rsidP="00AD08E7">
            <w:pPr>
              <w:widowControl/>
              <w:spacing w:line="240" w:lineRule="atLeast"/>
              <w:ind w:leftChars="-34" w:left="-82" w:rightChars="-48" w:right="-115"/>
              <w:jc w:val="center"/>
              <w:rPr>
                <w:rFonts w:eastAsia="仿宋_GB2312"/>
                <w:sz w:val="18"/>
                <w:szCs w:val="18"/>
              </w:rPr>
            </w:pPr>
          </w:p>
        </w:tc>
      </w:tr>
    </w:tbl>
    <w:p w:rsidR="00CA6890" w:rsidRDefault="00CA6890" w:rsidP="00745F5A">
      <w:pPr>
        <w:pStyle w:val="aa"/>
        <w:adjustRightInd w:val="0"/>
        <w:spacing w:line="600" w:lineRule="exact"/>
        <w:ind w:firstLine="567"/>
        <w:textAlignment w:val="baseline"/>
        <w:rPr>
          <w:rFonts w:ascii="Times New Roman" w:eastAsia="仿宋_GB2312" w:hAnsi="Times New Roman"/>
          <w:b/>
          <w:kern w:val="0"/>
          <w:sz w:val="28"/>
        </w:rPr>
      </w:pPr>
      <w:r>
        <w:rPr>
          <w:rFonts w:ascii="Times New Roman" w:eastAsia="仿宋_GB2312" w:hAnsi="Times New Roman" w:hint="eastAsia"/>
          <w:kern w:val="0"/>
          <w:sz w:val="28"/>
        </w:rPr>
        <w:t>本次估价对象建筑面积</w:t>
      </w:r>
      <w:r w:rsidR="00AD08E7">
        <w:rPr>
          <w:rFonts w:ascii="Times New Roman" w:eastAsia="仿宋_GB2312" w:hAnsi="Times New Roman" w:hint="eastAsia"/>
          <w:kern w:val="0"/>
          <w:sz w:val="28"/>
        </w:rPr>
        <w:t>584.81</w:t>
      </w:r>
      <w:r w:rsidRPr="008F4875">
        <w:rPr>
          <w:rFonts w:ascii="Times New Roman" w:eastAsia="仿宋_GB2312" w:hAnsi="Times New Roman" w:hint="eastAsia"/>
          <w:color w:val="000000"/>
          <w:kern w:val="0"/>
          <w:sz w:val="28"/>
        </w:rPr>
        <w:t>平方米</w:t>
      </w:r>
      <w:r w:rsidRPr="005279AA">
        <w:rPr>
          <w:rFonts w:ascii="Times New Roman" w:eastAsia="仿宋_GB2312" w:hAnsi="Times New Roman"/>
          <w:kern w:val="0"/>
          <w:sz w:val="28"/>
        </w:rPr>
        <w:t>。</w:t>
      </w:r>
    </w:p>
    <w:p w:rsidR="001F46B0" w:rsidRPr="005279AA" w:rsidRDefault="001F46B0" w:rsidP="00745F5A">
      <w:pPr>
        <w:pStyle w:val="aa"/>
        <w:adjustRightInd w:val="0"/>
        <w:spacing w:line="600" w:lineRule="exact"/>
        <w:ind w:firstLine="567"/>
        <w:textAlignment w:val="baseline"/>
        <w:rPr>
          <w:rFonts w:ascii="Times New Roman" w:eastAsia="仿宋_GB2312" w:hAnsi="Times New Roman"/>
          <w:kern w:val="0"/>
          <w:sz w:val="28"/>
          <w:szCs w:val="28"/>
        </w:rPr>
      </w:pPr>
      <w:r w:rsidRPr="005279AA">
        <w:rPr>
          <w:rFonts w:ascii="Times New Roman" w:eastAsia="仿宋_GB2312" w:hAnsi="Times New Roman"/>
          <w:b/>
          <w:kern w:val="0"/>
          <w:sz w:val="28"/>
        </w:rPr>
        <w:t>估价目的</w:t>
      </w:r>
      <w:r w:rsidRPr="005279AA">
        <w:rPr>
          <w:rFonts w:ascii="Times New Roman" w:eastAsia="仿宋_GB2312" w:hAnsi="Times New Roman"/>
          <w:kern w:val="0"/>
          <w:sz w:val="28"/>
        </w:rPr>
        <w:t>：</w:t>
      </w:r>
      <w:r w:rsidR="008A1DBF">
        <w:rPr>
          <w:rFonts w:ascii="Times New Roman" w:eastAsia="仿宋_GB2312" w:hAnsi="Times New Roman"/>
          <w:sz w:val="28"/>
          <w:szCs w:val="28"/>
          <w:lang w:val="zh-CN"/>
        </w:rPr>
        <w:t>为估价委托人进行司法鉴定提供客观、公正的房</w:t>
      </w:r>
      <w:r w:rsidR="00860218">
        <w:rPr>
          <w:rFonts w:ascii="Times New Roman" w:eastAsia="仿宋_GB2312" w:hAnsi="Times New Roman"/>
          <w:sz w:val="28"/>
          <w:szCs w:val="28"/>
          <w:lang w:val="zh-CN"/>
        </w:rPr>
        <w:t>产市场价值参考依据</w:t>
      </w:r>
      <w:r w:rsidRPr="005279AA">
        <w:rPr>
          <w:rFonts w:ascii="Times New Roman" w:eastAsia="仿宋_GB2312" w:hAnsi="Times New Roman"/>
          <w:kern w:val="0"/>
          <w:sz w:val="28"/>
          <w:szCs w:val="28"/>
        </w:rPr>
        <w:t>。</w:t>
      </w:r>
    </w:p>
    <w:p w:rsidR="00B36E0F" w:rsidRPr="005279AA" w:rsidRDefault="001F46B0" w:rsidP="00745F5A">
      <w:pPr>
        <w:pStyle w:val="aa"/>
        <w:spacing w:line="600" w:lineRule="exact"/>
        <w:ind w:firstLineChars="200" w:firstLine="562"/>
        <w:rPr>
          <w:rFonts w:ascii="Times New Roman" w:eastAsia="仿宋_GB2312" w:hAnsi="Times New Roman"/>
          <w:spacing w:val="-2"/>
          <w:sz w:val="28"/>
        </w:rPr>
      </w:pPr>
      <w:r w:rsidRPr="005279AA">
        <w:rPr>
          <w:rFonts w:ascii="Times New Roman" w:eastAsia="仿宋_GB2312" w:hAnsi="Times New Roman"/>
          <w:b/>
          <w:kern w:val="0"/>
          <w:sz w:val="28"/>
        </w:rPr>
        <w:t>价值时点</w:t>
      </w:r>
      <w:r w:rsidRPr="005279AA">
        <w:rPr>
          <w:rFonts w:ascii="Times New Roman" w:eastAsia="仿宋_GB2312" w:hAnsi="Times New Roman"/>
          <w:kern w:val="0"/>
          <w:sz w:val="28"/>
        </w:rPr>
        <w:t>：</w:t>
      </w:r>
      <w:r w:rsidR="00BE0F2C">
        <w:rPr>
          <w:rFonts w:ascii="Times New Roman" w:eastAsia="仿宋_GB2312" w:hAnsi="Times New Roman"/>
          <w:sz w:val="28"/>
        </w:rPr>
        <w:t>2018</w:t>
      </w:r>
      <w:r w:rsidR="00BE0F2C">
        <w:rPr>
          <w:rFonts w:ascii="Times New Roman" w:eastAsia="仿宋_GB2312" w:hAnsi="Times New Roman"/>
          <w:sz w:val="28"/>
        </w:rPr>
        <w:t>年</w:t>
      </w:r>
      <w:r w:rsidR="00BE0F2C">
        <w:rPr>
          <w:rFonts w:ascii="Times New Roman" w:eastAsia="仿宋_GB2312" w:hAnsi="Times New Roman"/>
          <w:sz w:val="28"/>
        </w:rPr>
        <w:t>6</w:t>
      </w:r>
      <w:r w:rsidR="00BE0F2C">
        <w:rPr>
          <w:rFonts w:ascii="Times New Roman" w:eastAsia="仿宋_GB2312" w:hAnsi="Times New Roman"/>
          <w:sz w:val="28"/>
        </w:rPr>
        <w:t>月</w:t>
      </w:r>
      <w:r w:rsidR="00BE0F2C">
        <w:rPr>
          <w:rFonts w:ascii="Times New Roman" w:eastAsia="仿宋_GB2312" w:hAnsi="Times New Roman"/>
          <w:sz w:val="28"/>
        </w:rPr>
        <w:t>13</w:t>
      </w:r>
      <w:r w:rsidR="00BE0F2C">
        <w:rPr>
          <w:rFonts w:ascii="Times New Roman" w:eastAsia="仿宋_GB2312" w:hAnsi="Times New Roman"/>
          <w:sz w:val="28"/>
        </w:rPr>
        <w:t>日</w:t>
      </w:r>
      <w:r w:rsidR="003462BC" w:rsidRPr="005279AA">
        <w:rPr>
          <w:rFonts w:ascii="Times New Roman" w:eastAsia="仿宋_GB2312" w:hAnsi="Times New Roman"/>
          <w:sz w:val="28"/>
          <w:szCs w:val="28"/>
          <w:lang w:val="zh-CN"/>
        </w:rPr>
        <w:t>。</w:t>
      </w:r>
    </w:p>
    <w:p w:rsidR="00460895" w:rsidRDefault="00460895" w:rsidP="00745F5A">
      <w:pPr>
        <w:pStyle w:val="aa"/>
        <w:adjustRightInd w:val="0"/>
        <w:spacing w:line="600" w:lineRule="exact"/>
        <w:ind w:firstLine="567"/>
        <w:textAlignment w:val="baseline"/>
        <w:rPr>
          <w:rFonts w:ascii="Times New Roman" w:eastAsia="仿宋_GB2312" w:hAnsi="Times New Roman"/>
          <w:b/>
          <w:color w:val="000000"/>
          <w:sz w:val="28"/>
        </w:rPr>
      </w:pPr>
      <w:r>
        <w:rPr>
          <w:rFonts w:ascii="Times New Roman" w:eastAsia="仿宋_GB2312" w:hAnsi="Times New Roman"/>
          <w:sz w:val="28"/>
        </w:rPr>
        <w:t>根据</w:t>
      </w:r>
      <w:r>
        <w:rPr>
          <w:rFonts w:ascii="Times New Roman" w:eastAsia="仿宋_GB2312" w:hAnsi="Times New Roman" w:hint="eastAsia"/>
          <w:sz w:val="28"/>
        </w:rPr>
        <w:t>估价委托人</w:t>
      </w:r>
      <w:r>
        <w:rPr>
          <w:rFonts w:ascii="Times New Roman" w:eastAsia="仿宋_GB2312" w:hAnsi="Times New Roman"/>
          <w:sz w:val="28"/>
        </w:rPr>
        <w:t>提供的有关资料，</w:t>
      </w:r>
      <w:r>
        <w:rPr>
          <w:rFonts w:ascii="Times New Roman" w:eastAsia="仿宋_GB2312" w:hAnsi="Times New Roman" w:hint="eastAsia"/>
          <w:sz w:val="28"/>
        </w:rPr>
        <w:t>经过估价师实地查勘和市场调查，遵照《中华人民共和国物权法》、《中华人民共和国城市房地产管理法》、《房地产估价规范》、</w:t>
      </w:r>
      <w:r>
        <w:rPr>
          <w:rFonts w:ascii="Times New Roman" w:eastAsia="仿宋_GB2312" w:hAnsi="Times New Roman" w:hint="eastAsia"/>
          <w:sz w:val="28"/>
          <w:szCs w:val="28"/>
        </w:rPr>
        <w:t>《房地产估价基本术语标准》、</w:t>
      </w:r>
      <w:r>
        <w:rPr>
          <w:rFonts w:eastAsia="仿宋_GB2312" w:hint="eastAsia"/>
          <w:spacing w:val="-2"/>
          <w:sz w:val="28"/>
        </w:rPr>
        <w:t>《房地产抵押估价指导意见》、</w:t>
      </w:r>
      <w:r w:rsidRPr="00460895">
        <w:rPr>
          <w:rFonts w:ascii="Times New Roman" w:eastAsia="仿宋_GB2312" w:hAnsi="Times New Roman"/>
          <w:sz w:val="28"/>
        </w:rPr>
        <w:t>《</w:t>
      </w:r>
      <w:r w:rsidRPr="00460895">
        <w:rPr>
          <w:rFonts w:ascii="Times New Roman" w:eastAsia="仿宋_GB2312" w:hAnsi="Times New Roman" w:hint="eastAsia"/>
          <w:sz w:val="28"/>
        </w:rPr>
        <w:t>中</w:t>
      </w:r>
      <w:r w:rsidRPr="00460895">
        <w:rPr>
          <w:rFonts w:eastAsia="仿宋_GB2312" w:hint="eastAsia"/>
          <w:sz w:val="28"/>
        </w:rPr>
        <w:t>华人民共和国民事诉讼法</w:t>
      </w:r>
      <w:r w:rsidRPr="00460895">
        <w:rPr>
          <w:rFonts w:eastAsia="仿宋_GB2312"/>
          <w:sz w:val="28"/>
        </w:rPr>
        <w:t>》</w:t>
      </w:r>
      <w:r>
        <w:rPr>
          <w:rFonts w:ascii="仿宋_GB2312" w:eastAsia="仿宋_GB2312" w:hint="eastAsia"/>
          <w:sz w:val="28"/>
          <w:szCs w:val="28"/>
        </w:rPr>
        <w:t>及其他</w:t>
      </w:r>
      <w:r>
        <w:rPr>
          <w:rFonts w:ascii="仿宋_GB2312" w:eastAsia="仿宋_GB2312" w:hAnsi="Times New Roman" w:hint="eastAsia"/>
          <w:spacing w:val="-2"/>
          <w:sz w:val="28"/>
          <w:szCs w:val="28"/>
        </w:rPr>
        <w:t>法律</w:t>
      </w:r>
      <w:r>
        <w:rPr>
          <w:rFonts w:ascii="Times New Roman" w:eastAsia="仿宋_GB2312" w:hAnsi="Times New Roman"/>
          <w:spacing w:val="-2"/>
          <w:sz w:val="28"/>
        </w:rPr>
        <w:t>法规</w:t>
      </w:r>
      <w:r>
        <w:rPr>
          <w:rFonts w:ascii="Times New Roman" w:eastAsia="仿宋_GB2312" w:hAnsi="Times New Roman" w:hint="eastAsia"/>
          <w:spacing w:val="-2"/>
          <w:sz w:val="28"/>
        </w:rPr>
        <w:t>和技术标准，</w:t>
      </w:r>
      <w:r>
        <w:rPr>
          <w:rFonts w:ascii="Times New Roman" w:eastAsia="仿宋_GB2312" w:hAnsi="Times New Roman"/>
          <w:spacing w:val="-2"/>
          <w:sz w:val="28"/>
        </w:rPr>
        <w:t>在了解和分析估价对象实际情况的基础上，本着</w:t>
      </w:r>
      <w:r>
        <w:rPr>
          <w:rFonts w:ascii="Times New Roman" w:eastAsia="仿宋_GB2312" w:hAnsi="Times New Roman" w:hint="eastAsia"/>
          <w:spacing w:val="-2"/>
          <w:sz w:val="28"/>
        </w:rPr>
        <w:t>独立</w:t>
      </w:r>
      <w:r>
        <w:rPr>
          <w:rFonts w:ascii="Times New Roman" w:eastAsia="仿宋_GB2312" w:hAnsi="Times New Roman"/>
          <w:spacing w:val="-2"/>
          <w:sz w:val="28"/>
        </w:rPr>
        <w:t>、</w:t>
      </w:r>
      <w:r>
        <w:rPr>
          <w:rFonts w:ascii="Times New Roman" w:eastAsia="仿宋_GB2312" w:hAnsi="Times New Roman" w:hint="eastAsia"/>
          <w:spacing w:val="-2"/>
          <w:sz w:val="28"/>
        </w:rPr>
        <w:t>客观</w:t>
      </w:r>
      <w:r>
        <w:rPr>
          <w:rFonts w:ascii="Times New Roman" w:eastAsia="仿宋_GB2312" w:hAnsi="Times New Roman"/>
          <w:spacing w:val="-2"/>
          <w:sz w:val="28"/>
        </w:rPr>
        <w:t>、</w:t>
      </w:r>
      <w:r>
        <w:rPr>
          <w:rFonts w:ascii="Times New Roman" w:eastAsia="仿宋_GB2312" w:hAnsi="Times New Roman" w:hint="eastAsia"/>
          <w:spacing w:val="-2"/>
          <w:sz w:val="28"/>
        </w:rPr>
        <w:t>公正</w:t>
      </w:r>
      <w:r>
        <w:rPr>
          <w:rFonts w:ascii="Times New Roman" w:eastAsia="仿宋_GB2312" w:hAnsi="Times New Roman"/>
          <w:spacing w:val="-2"/>
          <w:sz w:val="28"/>
        </w:rPr>
        <w:t>、</w:t>
      </w:r>
      <w:r>
        <w:rPr>
          <w:rFonts w:ascii="Times New Roman" w:eastAsia="仿宋_GB2312" w:hAnsi="Times New Roman" w:hint="eastAsia"/>
          <w:spacing w:val="-2"/>
          <w:sz w:val="28"/>
        </w:rPr>
        <w:t>合法</w:t>
      </w:r>
      <w:r>
        <w:rPr>
          <w:rFonts w:ascii="Times New Roman" w:eastAsia="仿宋_GB2312" w:hAnsi="Times New Roman"/>
          <w:spacing w:val="-2"/>
          <w:sz w:val="28"/>
        </w:rPr>
        <w:t>的原则，遵循必要的估价程序，</w:t>
      </w:r>
      <w:r>
        <w:rPr>
          <w:rFonts w:ascii="Times New Roman" w:eastAsia="仿宋_GB2312" w:hAnsi="Times New Roman" w:hint="eastAsia"/>
          <w:spacing w:val="-2"/>
          <w:sz w:val="28"/>
        </w:rPr>
        <w:t>选用</w:t>
      </w:r>
      <w:r w:rsidR="00AD08E7">
        <w:rPr>
          <w:rFonts w:ascii="Times New Roman" w:eastAsia="仿宋_GB2312" w:hAnsi="Times New Roman" w:hint="eastAsia"/>
          <w:spacing w:val="-2"/>
          <w:sz w:val="28"/>
        </w:rPr>
        <w:t>成本法</w:t>
      </w:r>
      <w:r>
        <w:rPr>
          <w:rFonts w:ascii="Times New Roman" w:eastAsia="仿宋_GB2312" w:hAnsi="Times New Roman" w:hint="eastAsia"/>
          <w:spacing w:val="-2"/>
          <w:sz w:val="28"/>
        </w:rPr>
        <w:t>进行了</w:t>
      </w:r>
      <w:r>
        <w:rPr>
          <w:rFonts w:ascii="Times New Roman" w:eastAsia="仿宋_GB2312" w:hAnsi="Times New Roman"/>
          <w:spacing w:val="-2"/>
          <w:sz w:val="28"/>
        </w:rPr>
        <w:t>分析、</w:t>
      </w:r>
      <w:r>
        <w:rPr>
          <w:rFonts w:ascii="Times New Roman" w:eastAsia="仿宋_GB2312" w:hAnsi="Times New Roman" w:hint="eastAsia"/>
          <w:spacing w:val="-2"/>
          <w:sz w:val="28"/>
        </w:rPr>
        <w:t>测算和判断</w:t>
      </w:r>
      <w:r>
        <w:rPr>
          <w:rFonts w:ascii="Times New Roman" w:eastAsia="仿宋_GB2312" w:hAnsi="Times New Roman"/>
          <w:spacing w:val="-2"/>
          <w:sz w:val="28"/>
        </w:rPr>
        <w:t>，确定估价对象</w:t>
      </w:r>
      <w:r>
        <w:rPr>
          <w:rFonts w:ascii="Times New Roman" w:eastAsia="仿宋_GB2312" w:hAnsi="Times New Roman" w:hint="eastAsia"/>
          <w:spacing w:val="-2"/>
          <w:sz w:val="28"/>
        </w:rPr>
        <w:t>在价值时点</w:t>
      </w:r>
      <w:r>
        <w:rPr>
          <w:rFonts w:ascii="Times New Roman" w:eastAsia="仿宋_GB2312" w:hAnsi="Times New Roman"/>
          <w:spacing w:val="-2"/>
          <w:sz w:val="28"/>
        </w:rPr>
        <w:t>的市场价值</w:t>
      </w:r>
      <w:r>
        <w:rPr>
          <w:rFonts w:ascii="Times New Roman" w:eastAsia="仿宋_GB2312" w:hAnsi="Times New Roman" w:hint="eastAsia"/>
          <w:sz w:val="28"/>
          <w:szCs w:val="28"/>
        </w:rPr>
        <w:t>为</w:t>
      </w:r>
      <w:r w:rsidR="001E3D82">
        <w:rPr>
          <w:rFonts w:ascii="Times New Roman" w:eastAsia="仿宋_GB2312" w:hAnsi="Times New Roman"/>
          <w:sz w:val="28"/>
        </w:rPr>
        <w:t>61</w:t>
      </w:r>
      <w:r w:rsidR="007E07D5">
        <w:rPr>
          <w:rFonts w:ascii="Times New Roman" w:eastAsia="仿宋_GB2312" w:hAnsi="Times New Roman"/>
          <w:sz w:val="28"/>
        </w:rPr>
        <w:t>万元</w:t>
      </w:r>
      <w:r>
        <w:rPr>
          <w:rFonts w:ascii="Times New Roman" w:eastAsia="仿宋_GB2312" w:hAnsi="Times New Roman"/>
          <w:sz w:val="28"/>
        </w:rPr>
        <w:t>，（大写）人</w:t>
      </w:r>
      <w:r>
        <w:rPr>
          <w:rFonts w:ascii="Times New Roman" w:eastAsia="仿宋_GB2312" w:hAnsi="Times New Roman"/>
          <w:color w:val="000000"/>
          <w:sz w:val="28"/>
        </w:rPr>
        <w:t>民币</w:t>
      </w:r>
      <w:r w:rsidR="001E3D82">
        <w:rPr>
          <w:rFonts w:ascii="Times New Roman" w:eastAsia="仿宋_GB2312" w:hAnsi="Times New Roman" w:hint="eastAsia"/>
          <w:b/>
          <w:color w:val="000000"/>
          <w:kern w:val="0"/>
          <w:sz w:val="28"/>
          <w:szCs w:val="28"/>
        </w:rPr>
        <w:t>陆拾壹万元整</w:t>
      </w:r>
      <w:r w:rsidR="009F067F">
        <w:rPr>
          <w:rFonts w:ascii="Times New Roman" w:eastAsia="仿宋_GB2312" w:hAnsi="Times New Roman" w:hint="eastAsia"/>
          <w:sz w:val="28"/>
          <w:szCs w:val="28"/>
        </w:rPr>
        <w:t>。</w:t>
      </w:r>
    </w:p>
    <w:p w:rsidR="00460895" w:rsidRDefault="00460895" w:rsidP="00745F5A">
      <w:pPr>
        <w:pStyle w:val="aa"/>
        <w:spacing w:line="600" w:lineRule="exact"/>
        <w:ind w:firstLineChars="200" w:firstLine="552"/>
        <w:rPr>
          <w:rFonts w:ascii="Times New Roman" w:eastAsia="仿宋_GB2312" w:hAnsi="Times New Roman"/>
          <w:spacing w:val="-2"/>
          <w:sz w:val="28"/>
        </w:rPr>
      </w:pPr>
      <w:r>
        <w:rPr>
          <w:rFonts w:ascii="Times New Roman" w:eastAsia="仿宋_GB2312" w:hAnsi="Times New Roman" w:hint="eastAsia"/>
          <w:spacing w:val="-2"/>
          <w:sz w:val="28"/>
        </w:rPr>
        <w:t>估价对象及估价结果详见表</w:t>
      </w:r>
      <w:r>
        <w:rPr>
          <w:rFonts w:ascii="Times New Roman" w:eastAsia="仿宋_GB2312" w:hAnsi="Times New Roman"/>
          <w:spacing w:val="-2"/>
          <w:sz w:val="28"/>
        </w:rPr>
        <w:t>1</w:t>
      </w:r>
      <w:r>
        <w:rPr>
          <w:rFonts w:ascii="Times New Roman" w:eastAsia="仿宋_GB2312" w:hAnsi="Times New Roman" w:hint="eastAsia"/>
          <w:spacing w:val="-2"/>
          <w:sz w:val="28"/>
        </w:rPr>
        <w:t>。</w:t>
      </w:r>
    </w:p>
    <w:p w:rsidR="008A1DBF" w:rsidRDefault="008A1DBF" w:rsidP="00745F5A">
      <w:pPr>
        <w:pStyle w:val="aa"/>
        <w:spacing w:line="600" w:lineRule="exact"/>
        <w:ind w:firstLineChars="200" w:firstLine="552"/>
        <w:rPr>
          <w:rFonts w:ascii="Times New Roman" w:eastAsia="仿宋_GB2312" w:hAnsi="Times New Roman"/>
          <w:spacing w:val="-2"/>
          <w:sz w:val="28"/>
        </w:rPr>
      </w:pPr>
    </w:p>
    <w:p w:rsidR="00460895" w:rsidRDefault="00460895" w:rsidP="00745F5A">
      <w:pPr>
        <w:pStyle w:val="aa"/>
        <w:spacing w:line="600" w:lineRule="exact"/>
        <w:jc w:val="center"/>
        <w:rPr>
          <w:rFonts w:ascii="Times New Roman" w:hAnsi="Times New Roman"/>
          <w:b/>
          <w:bCs/>
          <w:sz w:val="28"/>
        </w:rPr>
      </w:pPr>
      <w:r>
        <w:rPr>
          <w:rFonts w:ascii="Times New Roman" w:hAnsi="Times New Roman" w:hint="eastAsia"/>
          <w:b/>
          <w:bCs/>
          <w:sz w:val="28"/>
        </w:rPr>
        <w:lastRenderedPageBreak/>
        <w:t>表</w:t>
      </w:r>
      <w:r>
        <w:rPr>
          <w:rFonts w:ascii="Times New Roman" w:hAnsi="Times New Roman" w:hint="eastAsia"/>
          <w:b/>
          <w:bCs/>
          <w:sz w:val="28"/>
        </w:rPr>
        <w:t xml:space="preserve">1  </w:t>
      </w:r>
      <w:r>
        <w:rPr>
          <w:rFonts w:ascii="Times New Roman" w:hAnsi="Times New Roman" w:hint="eastAsia"/>
          <w:b/>
          <w:bCs/>
          <w:sz w:val="28"/>
        </w:rPr>
        <w:t>估价对象估价结果一览表</w:t>
      </w:r>
    </w:p>
    <w:p w:rsidR="008B7BCC" w:rsidRDefault="008B7BCC" w:rsidP="00745F5A">
      <w:pPr>
        <w:pStyle w:val="aa"/>
        <w:spacing w:line="600" w:lineRule="exact"/>
        <w:jc w:val="right"/>
        <w:rPr>
          <w:rFonts w:ascii="Times New Roman" w:hAnsi="Times New Roman"/>
          <w:b/>
          <w:bCs/>
          <w:sz w:val="28"/>
        </w:rPr>
      </w:pPr>
      <w:r>
        <w:rPr>
          <w:rFonts w:ascii="仿宋_GB2312" w:eastAsia="仿宋_GB2312" w:hint="eastAsia"/>
          <w:bCs/>
          <w:sz w:val="18"/>
          <w:szCs w:val="18"/>
        </w:rPr>
        <w:t>币种：人民币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7"/>
        <w:gridCol w:w="2390"/>
        <w:gridCol w:w="2268"/>
        <w:gridCol w:w="1544"/>
      </w:tblGrid>
      <w:tr w:rsidR="00AD08E7" w:rsidRPr="00284863" w:rsidTr="008A1DBF">
        <w:trPr>
          <w:trHeight w:hRule="exact" w:val="628"/>
          <w:jc w:val="center"/>
        </w:trPr>
        <w:tc>
          <w:tcPr>
            <w:tcW w:w="1385" w:type="pct"/>
            <w:vAlign w:val="center"/>
          </w:tcPr>
          <w:p w:rsidR="00AD08E7" w:rsidRDefault="00AD08E7" w:rsidP="00BE0F2C">
            <w:pPr>
              <w:pStyle w:val="aa"/>
              <w:jc w:val="center"/>
              <w:rPr>
                <w:rFonts w:ascii="Times New Roman" w:eastAsia="仿宋_GB2312" w:hAnsi="Times New Roman"/>
                <w:szCs w:val="21"/>
              </w:rPr>
            </w:pPr>
            <w:r>
              <w:rPr>
                <w:rFonts w:ascii="Times New Roman" w:eastAsia="仿宋_GB2312" w:hAnsi="Times New Roman" w:hint="eastAsia"/>
                <w:szCs w:val="21"/>
              </w:rPr>
              <w:t>坐落</w:t>
            </w:r>
          </w:p>
        </w:tc>
        <w:tc>
          <w:tcPr>
            <w:tcW w:w="1393" w:type="pct"/>
            <w:vAlign w:val="center"/>
          </w:tcPr>
          <w:p w:rsidR="00AD08E7" w:rsidRPr="00284863" w:rsidRDefault="00AD08E7" w:rsidP="00BE0F2C">
            <w:pPr>
              <w:pStyle w:val="aa"/>
              <w:jc w:val="center"/>
              <w:rPr>
                <w:rFonts w:ascii="Times New Roman" w:eastAsia="仿宋_GB2312" w:hAnsi="Times New Roman"/>
                <w:szCs w:val="21"/>
              </w:rPr>
            </w:pPr>
            <w:r>
              <w:rPr>
                <w:rFonts w:ascii="Times New Roman" w:eastAsia="仿宋_GB2312" w:hAnsi="Times New Roman" w:hint="eastAsia"/>
                <w:szCs w:val="21"/>
              </w:rPr>
              <w:t>项目</w:t>
            </w:r>
          </w:p>
        </w:tc>
        <w:tc>
          <w:tcPr>
            <w:tcW w:w="1322" w:type="pct"/>
            <w:vAlign w:val="center"/>
          </w:tcPr>
          <w:p w:rsidR="00AD08E7" w:rsidRPr="00284863" w:rsidRDefault="00AD08E7" w:rsidP="00BE0F2C">
            <w:pPr>
              <w:pStyle w:val="aa"/>
              <w:jc w:val="center"/>
              <w:rPr>
                <w:rFonts w:ascii="Times New Roman" w:eastAsia="仿宋_GB2312" w:hAnsi="Times New Roman"/>
                <w:szCs w:val="21"/>
              </w:rPr>
            </w:pPr>
            <w:r>
              <w:rPr>
                <w:rFonts w:ascii="Times New Roman" w:eastAsia="仿宋_GB2312" w:hAnsi="Times New Roman" w:hint="eastAsia"/>
                <w:szCs w:val="21"/>
              </w:rPr>
              <w:t>建筑</w:t>
            </w:r>
            <w:r w:rsidRPr="00284863">
              <w:rPr>
                <w:rFonts w:ascii="Times New Roman" w:eastAsia="仿宋_GB2312" w:hAnsi="Times New Roman"/>
                <w:szCs w:val="21"/>
              </w:rPr>
              <w:t>面积</w:t>
            </w:r>
          </w:p>
          <w:p w:rsidR="00AD08E7" w:rsidRPr="00284863" w:rsidRDefault="00AD08E7" w:rsidP="00BE0F2C">
            <w:pPr>
              <w:pStyle w:val="aa"/>
              <w:jc w:val="center"/>
              <w:rPr>
                <w:rFonts w:ascii="Times New Roman" w:eastAsia="仿宋_GB2312" w:hAnsi="Times New Roman"/>
                <w:szCs w:val="21"/>
              </w:rPr>
            </w:pPr>
            <w:r w:rsidRPr="00284863">
              <w:rPr>
                <w:rFonts w:ascii="Times New Roman" w:eastAsia="仿宋_GB2312" w:hAnsi="Times New Roman"/>
                <w:szCs w:val="21"/>
              </w:rPr>
              <w:t>（</w:t>
            </w:r>
            <w:r w:rsidRPr="00284863">
              <w:rPr>
                <w:rFonts w:ascii="Times New Roman" w:eastAsia="仿宋_GB2312" w:hAnsi="Times New Roman"/>
                <w:szCs w:val="21"/>
              </w:rPr>
              <w:t>m</w:t>
            </w:r>
            <w:r w:rsidRPr="00284863">
              <w:rPr>
                <w:rFonts w:ascii="Times New Roman" w:eastAsia="仿宋_GB2312" w:hAnsi="Times New Roman"/>
                <w:szCs w:val="21"/>
                <w:vertAlign w:val="superscript"/>
              </w:rPr>
              <w:t>2</w:t>
            </w:r>
            <w:r w:rsidRPr="00284863">
              <w:rPr>
                <w:rFonts w:ascii="Times New Roman" w:eastAsia="仿宋_GB2312" w:hAnsi="Times New Roman"/>
                <w:szCs w:val="21"/>
              </w:rPr>
              <w:t>）</w:t>
            </w:r>
          </w:p>
        </w:tc>
        <w:tc>
          <w:tcPr>
            <w:tcW w:w="900" w:type="pct"/>
            <w:vAlign w:val="center"/>
          </w:tcPr>
          <w:p w:rsidR="00AD08E7" w:rsidRPr="00284863" w:rsidRDefault="00AD08E7" w:rsidP="00BE0F2C">
            <w:pPr>
              <w:pStyle w:val="aa"/>
              <w:jc w:val="center"/>
              <w:rPr>
                <w:rFonts w:ascii="Times New Roman" w:eastAsia="仿宋_GB2312" w:hAnsi="Times New Roman"/>
                <w:szCs w:val="21"/>
              </w:rPr>
            </w:pPr>
            <w:r w:rsidRPr="00284863">
              <w:rPr>
                <w:rFonts w:ascii="Times New Roman" w:eastAsia="仿宋_GB2312" w:hAnsi="Times New Roman"/>
                <w:szCs w:val="21"/>
              </w:rPr>
              <w:t>评估值</w:t>
            </w:r>
          </w:p>
          <w:p w:rsidR="00AD08E7" w:rsidRPr="00284863" w:rsidRDefault="00AD08E7" w:rsidP="00BE0F2C">
            <w:pPr>
              <w:pStyle w:val="aa"/>
              <w:jc w:val="center"/>
              <w:rPr>
                <w:rFonts w:ascii="Times New Roman" w:eastAsia="仿宋_GB2312" w:hAnsi="Times New Roman"/>
                <w:szCs w:val="21"/>
              </w:rPr>
            </w:pPr>
            <w:r w:rsidRPr="00284863">
              <w:rPr>
                <w:rFonts w:ascii="Times New Roman" w:eastAsia="仿宋_GB2312" w:hAnsi="Times New Roman"/>
                <w:szCs w:val="21"/>
              </w:rPr>
              <w:t>（万元）</w:t>
            </w:r>
          </w:p>
        </w:tc>
      </w:tr>
      <w:tr w:rsidR="008A1DBF" w:rsidRPr="00284863" w:rsidTr="008A1DBF">
        <w:trPr>
          <w:trHeight w:hRule="exact" w:val="580"/>
          <w:jc w:val="center"/>
        </w:trPr>
        <w:tc>
          <w:tcPr>
            <w:tcW w:w="1385" w:type="pct"/>
            <w:vMerge w:val="restart"/>
            <w:vAlign w:val="center"/>
          </w:tcPr>
          <w:p w:rsidR="008A1DBF" w:rsidRDefault="008A1DBF" w:rsidP="00BE0F2C">
            <w:pPr>
              <w:pStyle w:val="aa"/>
              <w:jc w:val="center"/>
              <w:rPr>
                <w:rFonts w:ascii="Times New Roman" w:eastAsia="仿宋_GB2312" w:hAnsi="宋体"/>
                <w:color w:val="000000"/>
                <w:kern w:val="0"/>
                <w:szCs w:val="21"/>
              </w:rPr>
            </w:pPr>
            <w:r>
              <w:rPr>
                <w:rFonts w:ascii="Times New Roman" w:eastAsia="仿宋_GB2312" w:hAnsi="Times New Roman" w:hint="eastAsia"/>
                <w:color w:val="000000"/>
                <w:szCs w:val="21"/>
              </w:rPr>
              <w:t>周城团结路</w:t>
            </w:r>
            <w:r>
              <w:rPr>
                <w:rFonts w:ascii="Times New Roman" w:eastAsia="仿宋_GB2312" w:hAnsi="Times New Roman" w:hint="eastAsia"/>
                <w:color w:val="000000"/>
                <w:szCs w:val="21"/>
              </w:rPr>
              <w:t>5</w:t>
            </w:r>
            <w:r>
              <w:rPr>
                <w:rFonts w:ascii="Times New Roman" w:eastAsia="仿宋_GB2312" w:hAnsi="Times New Roman" w:hint="eastAsia"/>
                <w:color w:val="000000"/>
                <w:szCs w:val="21"/>
              </w:rPr>
              <w:t>号</w:t>
            </w:r>
          </w:p>
        </w:tc>
        <w:tc>
          <w:tcPr>
            <w:tcW w:w="1393" w:type="pct"/>
            <w:vMerge w:val="restart"/>
            <w:vAlign w:val="center"/>
          </w:tcPr>
          <w:p w:rsidR="008A1DBF" w:rsidRPr="00284863" w:rsidRDefault="008A1DBF" w:rsidP="00BE0F2C">
            <w:pPr>
              <w:pStyle w:val="aa"/>
              <w:jc w:val="center"/>
              <w:rPr>
                <w:rFonts w:ascii="Times New Roman" w:eastAsia="仿宋_GB2312" w:hAnsi="Times New Roman"/>
                <w:szCs w:val="21"/>
              </w:rPr>
            </w:pPr>
            <w:r>
              <w:rPr>
                <w:rFonts w:eastAsia="仿宋_GB2312" w:hint="eastAsia"/>
                <w:szCs w:val="21"/>
              </w:rPr>
              <w:t>无证房产</w:t>
            </w:r>
          </w:p>
        </w:tc>
        <w:tc>
          <w:tcPr>
            <w:tcW w:w="1322" w:type="pct"/>
            <w:vAlign w:val="center"/>
          </w:tcPr>
          <w:p w:rsidR="008A1DBF" w:rsidRPr="00E13953" w:rsidRDefault="008A1DBF" w:rsidP="00BE0F2C">
            <w:pPr>
              <w:jc w:val="center"/>
              <w:rPr>
                <w:sz w:val="21"/>
                <w:szCs w:val="21"/>
              </w:rPr>
            </w:pPr>
            <w:r>
              <w:rPr>
                <w:rFonts w:hint="eastAsia"/>
                <w:sz w:val="21"/>
                <w:szCs w:val="21"/>
              </w:rPr>
              <w:t>131.1</w:t>
            </w:r>
          </w:p>
        </w:tc>
        <w:tc>
          <w:tcPr>
            <w:tcW w:w="900" w:type="pct"/>
            <w:vAlign w:val="center"/>
          </w:tcPr>
          <w:p w:rsidR="008A1DBF" w:rsidRPr="008A1DBF" w:rsidRDefault="008A1DBF">
            <w:pPr>
              <w:jc w:val="center"/>
              <w:rPr>
                <w:rFonts w:eastAsia="仿宋_GB2312"/>
                <w:sz w:val="21"/>
                <w:szCs w:val="21"/>
              </w:rPr>
            </w:pPr>
            <w:r w:rsidRPr="008A1DBF">
              <w:rPr>
                <w:rFonts w:eastAsia="仿宋_GB2312" w:hint="eastAsia"/>
                <w:sz w:val="21"/>
                <w:szCs w:val="21"/>
              </w:rPr>
              <w:t>10</w:t>
            </w:r>
          </w:p>
        </w:tc>
      </w:tr>
      <w:tr w:rsidR="008A1DBF" w:rsidRPr="00284863" w:rsidTr="008A1DBF">
        <w:trPr>
          <w:trHeight w:hRule="exact" w:val="574"/>
          <w:jc w:val="center"/>
        </w:trPr>
        <w:tc>
          <w:tcPr>
            <w:tcW w:w="1385" w:type="pct"/>
            <w:vMerge/>
            <w:vAlign w:val="center"/>
          </w:tcPr>
          <w:p w:rsidR="008A1DBF" w:rsidRDefault="008A1DBF" w:rsidP="00BE0F2C">
            <w:pPr>
              <w:pStyle w:val="aa"/>
              <w:jc w:val="center"/>
              <w:rPr>
                <w:rFonts w:ascii="Times New Roman" w:eastAsia="仿宋_GB2312" w:hAnsi="宋体"/>
                <w:color w:val="000000"/>
                <w:kern w:val="0"/>
                <w:szCs w:val="21"/>
              </w:rPr>
            </w:pPr>
          </w:p>
        </w:tc>
        <w:tc>
          <w:tcPr>
            <w:tcW w:w="1393" w:type="pct"/>
            <w:vMerge/>
            <w:vAlign w:val="center"/>
          </w:tcPr>
          <w:p w:rsidR="008A1DBF" w:rsidRDefault="008A1DBF" w:rsidP="00BE0F2C">
            <w:pPr>
              <w:pStyle w:val="aa"/>
              <w:jc w:val="center"/>
              <w:rPr>
                <w:rFonts w:ascii="Times New Roman" w:eastAsia="仿宋_GB2312" w:hAnsi="Times New Roman"/>
                <w:color w:val="000000"/>
                <w:szCs w:val="21"/>
              </w:rPr>
            </w:pPr>
          </w:p>
        </w:tc>
        <w:tc>
          <w:tcPr>
            <w:tcW w:w="1322" w:type="pct"/>
            <w:vAlign w:val="center"/>
          </w:tcPr>
          <w:p w:rsidR="008A1DBF" w:rsidRPr="00E13953" w:rsidRDefault="008A1DBF" w:rsidP="00BE0F2C">
            <w:pPr>
              <w:jc w:val="center"/>
              <w:rPr>
                <w:sz w:val="21"/>
                <w:szCs w:val="21"/>
              </w:rPr>
            </w:pPr>
            <w:r>
              <w:rPr>
                <w:rFonts w:hint="eastAsia"/>
                <w:sz w:val="21"/>
                <w:szCs w:val="21"/>
              </w:rPr>
              <w:t>191.45</w:t>
            </w:r>
          </w:p>
        </w:tc>
        <w:tc>
          <w:tcPr>
            <w:tcW w:w="900" w:type="pct"/>
            <w:vAlign w:val="center"/>
          </w:tcPr>
          <w:p w:rsidR="008A1DBF" w:rsidRPr="008A1DBF" w:rsidRDefault="008A1DBF">
            <w:pPr>
              <w:jc w:val="center"/>
              <w:rPr>
                <w:rFonts w:eastAsia="仿宋_GB2312"/>
                <w:sz w:val="21"/>
                <w:szCs w:val="21"/>
              </w:rPr>
            </w:pPr>
            <w:r w:rsidRPr="008A1DBF">
              <w:rPr>
                <w:rFonts w:eastAsia="仿宋_GB2312" w:hint="eastAsia"/>
                <w:sz w:val="21"/>
                <w:szCs w:val="21"/>
              </w:rPr>
              <w:t>15</w:t>
            </w:r>
          </w:p>
        </w:tc>
      </w:tr>
      <w:tr w:rsidR="008A1DBF" w:rsidRPr="00284863" w:rsidTr="008A1DBF">
        <w:trPr>
          <w:trHeight w:hRule="exact" w:val="568"/>
          <w:jc w:val="center"/>
        </w:trPr>
        <w:tc>
          <w:tcPr>
            <w:tcW w:w="1385" w:type="pct"/>
            <w:vMerge/>
            <w:vAlign w:val="center"/>
          </w:tcPr>
          <w:p w:rsidR="008A1DBF" w:rsidRDefault="008A1DBF" w:rsidP="00BE0F2C">
            <w:pPr>
              <w:pStyle w:val="aa"/>
              <w:jc w:val="center"/>
              <w:rPr>
                <w:rFonts w:ascii="Times New Roman" w:eastAsia="仿宋_GB2312" w:hAnsi="宋体"/>
                <w:color w:val="000000"/>
                <w:kern w:val="0"/>
                <w:szCs w:val="21"/>
              </w:rPr>
            </w:pPr>
          </w:p>
        </w:tc>
        <w:tc>
          <w:tcPr>
            <w:tcW w:w="1393" w:type="pct"/>
            <w:vMerge/>
            <w:vAlign w:val="center"/>
          </w:tcPr>
          <w:p w:rsidR="008A1DBF" w:rsidRDefault="008A1DBF" w:rsidP="00BE0F2C">
            <w:pPr>
              <w:pStyle w:val="aa"/>
              <w:jc w:val="center"/>
              <w:rPr>
                <w:rFonts w:ascii="Times New Roman" w:eastAsia="仿宋_GB2312" w:hAnsi="Times New Roman"/>
                <w:color w:val="000000"/>
                <w:szCs w:val="21"/>
              </w:rPr>
            </w:pPr>
          </w:p>
        </w:tc>
        <w:tc>
          <w:tcPr>
            <w:tcW w:w="1322" w:type="pct"/>
            <w:vAlign w:val="center"/>
          </w:tcPr>
          <w:p w:rsidR="008A1DBF" w:rsidRPr="00E13953" w:rsidRDefault="008A1DBF" w:rsidP="00BE0F2C">
            <w:pPr>
              <w:jc w:val="center"/>
              <w:rPr>
                <w:sz w:val="21"/>
                <w:szCs w:val="21"/>
              </w:rPr>
            </w:pPr>
            <w:r>
              <w:rPr>
                <w:rFonts w:hint="eastAsia"/>
                <w:sz w:val="21"/>
                <w:szCs w:val="21"/>
              </w:rPr>
              <w:t>59.4</w:t>
            </w:r>
          </w:p>
        </w:tc>
        <w:tc>
          <w:tcPr>
            <w:tcW w:w="900" w:type="pct"/>
            <w:vAlign w:val="center"/>
          </w:tcPr>
          <w:p w:rsidR="008A1DBF" w:rsidRPr="008A1DBF" w:rsidRDefault="008A1DBF">
            <w:pPr>
              <w:jc w:val="center"/>
              <w:rPr>
                <w:rFonts w:eastAsia="仿宋_GB2312"/>
                <w:sz w:val="21"/>
                <w:szCs w:val="21"/>
              </w:rPr>
            </w:pPr>
            <w:r w:rsidRPr="008A1DBF">
              <w:rPr>
                <w:rFonts w:eastAsia="仿宋_GB2312" w:hint="eastAsia"/>
                <w:sz w:val="21"/>
                <w:szCs w:val="21"/>
              </w:rPr>
              <w:t>2</w:t>
            </w:r>
          </w:p>
        </w:tc>
      </w:tr>
      <w:tr w:rsidR="008A1DBF" w:rsidRPr="00284863" w:rsidTr="008A1DBF">
        <w:trPr>
          <w:trHeight w:hRule="exact" w:val="562"/>
          <w:jc w:val="center"/>
        </w:trPr>
        <w:tc>
          <w:tcPr>
            <w:tcW w:w="1385" w:type="pct"/>
            <w:vMerge/>
            <w:vAlign w:val="center"/>
          </w:tcPr>
          <w:p w:rsidR="008A1DBF" w:rsidRDefault="008A1DBF" w:rsidP="00BE0F2C">
            <w:pPr>
              <w:pStyle w:val="aa"/>
              <w:jc w:val="center"/>
              <w:rPr>
                <w:rFonts w:ascii="Times New Roman" w:eastAsia="仿宋_GB2312" w:hAnsi="宋体"/>
                <w:color w:val="000000"/>
                <w:kern w:val="0"/>
                <w:szCs w:val="21"/>
              </w:rPr>
            </w:pPr>
          </w:p>
        </w:tc>
        <w:tc>
          <w:tcPr>
            <w:tcW w:w="1393" w:type="pct"/>
            <w:vMerge/>
            <w:vAlign w:val="center"/>
          </w:tcPr>
          <w:p w:rsidR="008A1DBF" w:rsidRDefault="008A1DBF" w:rsidP="00BE0F2C">
            <w:pPr>
              <w:pStyle w:val="aa"/>
              <w:jc w:val="center"/>
              <w:rPr>
                <w:rFonts w:ascii="Times New Roman" w:eastAsia="仿宋_GB2312" w:hAnsi="Times New Roman"/>
                <w:color w:val="000000"/>
                <w:szCs w:val="21"/>
              </w:rPr>
            </w:pPr>
          </w:p>
        </w:tc>
        <w:tc>
          <w:tcPr>
            <w:tcW w:w="1322" w:type="pct"/>
            <w:vAlign w:val="center"/>
          </w:tcPr>
          <w:p w:rsidR="008A1DBF" w:rsidRPr="00E13953" w:rsidRDefault="008A1DBF" w:rsidP="00BE0F2C">
            <w:pPr>
              <w:jc w:val="center"/>
              <w:rPr>
                <w:sz w:val="21"/>
                <w:szCs w:val="21"/>
              </w:rPr>
            </w:pPr>
            <w:r>
              <w:rPr>
                <w:rFonts w:hint="eastAsia"/>
                <w:sz w:val="21"/>
                <w:szCs w:val="21"/>
              </w:rPr>
              <w:t>202.86</w:t>
            </w:r>
          </w:p>
        </w:tc>
        <w:tc>
          <w:tcPr>
            <w:tcW w:w="900" w:type="pct"/>
            <w:vAlign w:val="center"/>
          </w:tcPr>
          <w:p w:rsidR="008A1DBF" w:rsidRPr="008A1DBF" w:rsidRDefault="008A1DBF">
            <w:pPr>
              <w:jc w:val="center"/>
              <w:rPr>
                <w:rFonts w:eastAsia="仿宋_GB2312"/>
                <w:sz w:val="21"/>
                <w:szCs w:val="21"/>
              </w:rPr>
            </w:pPr>
            <w:r w:rsidRPr="008A1DBF">
              <w:rPr>
                <w:rFonts w:eastAsia="仿宋_GB2312" w:hint="eastAsia"/>
                <w:sz w:val="21"/>
                <w:szCs w:val="21"/>
              </w:rPr>
              <w:t>16</w:t>
            </w:r>
          </w:p>
        </w:tc>
      </w:tr>
      <w:tr w:rsidR="00AD08E7" w:rsidRPr="00284863" w:rsidTr="008A1DBF">
        <w:trPr>
          <w:trHeight w:hRule="exact" w:val="284"/>
          <w:jc w:val="center"/>
        </w:trPr>
        <w:tc>
          <w:tcPr>
            <w:tcW w:w="1385" w:type="pct"/>
            <w:vMerge/>
            <w:vAlign w:val="center"/>
          </w:tcPr>
          <w:p w:rsidR="00AD08E7" w:rsidRDefault="00AD08E7" w:rsidP="00BE0F2C">
            <w:pPr>
              <w:jc w:val="center"/>
              <w:rPr>
                <w:rFonts w:eastAsia="仿宋_GB2312"/>
                <w:sz w:val="21"/>
                <w:szCs w:val="21"/>
              </w:rPr>
            </w:pPr>
          </w:p>
        </w:tc>
        <w:tc>
          <w:tcPr>
            <w:tcW w:w="1393" w:type="pct"/>
            <w:vAlign w:val="center"/>
          </w:tcPr>
          <w:p w:rsidR="00AD08E7" w:rsidRDefault="00AD08E7" w:rsidP="00BE0F2C">
            <w:pPr>
              <w:jc w:val="center"/>
              <w:rPr>
                <w:rFonts w:eastAsia="仿宋_GB2312"/>
                <w:sz w:val="21"/>
                <w:szCs w:val="21"/>
              </w:rPr>
            </w:pPr>
            <w:r>
              <w:rPr>
                <w:rFonts w:eastAsia="仿宋_GB2312" w:hint="eastAsia"/>
                <w:sz w:val="21"/>
                <w:szCs w:val="21"/>
              </w:rPr>
              <w:t>小计</w:t>
            </w:r>
          </w:p>
        </w:tc>
        <w:tc>
          <w:tcPr>
            <w:tcW w:w="1322" w:type="pct"/>
            <w:vAlign w:val="center"/>
          </w:tcPr>
          <w:p w:rsidR="00AD08E7" w:rsidRPr="00284863" w:rsidRDefault="00AD08E7" w:rsidP="00BE0F2C">
            <w:pPr>
              <w:jc w:val="center"/>
              <w:rPr>
                <w:rFonts w:eastAsia="仿宋_GB2312"/>
                <w:sz w:val="21"/>
                <w:szCs w:val="21"/>
              </w:rPr>
            </w:pPr>
            <w:r>
              <w:rPr>
                <w:rFonts w:eastAsia="仿宋_GB2312" w:hint="eastAsia"/>
                <w:sz w:val="21"/>
                <w:szCs w:val="21"/>
              </w:rPr>
              <w:t>584.81</w:t>
            </w:r>
          </w:p>
        </w:tc>
        <w:tc>
          <w:tcPr>
            <w:tcW w:w="900" w:type="pct"/>
            <w:vAlign w:val="center"/>
          </w:tcPr>
          <w:p w:rsidR="00AD08E7" w:rsidRDefault="001E3D82" w:rsidP="00BE0F2C">
            <w:pPr>
              <w:jc w:val="center"/>
              <w:rPr>
                <w:rFonts w:eastAsia="仿宋_GB2312"/>
                <w:sz w:val="21"/>
                <w:szCs w:val="21"/>
              </w:rPr>
            </w:pPr>
            <w:r>
              <w:rPr>
                <w:rFonts w:eastAsia="仿宋_GB2312" w:hint="eastAsia"/>
                <w:sz w:val="21"/>
                <w:szCs w:val="21"/>
              </w:rPr>
              <w:t>46</w:t>
            </w:r>
          </w:p>
        </w:tc>
      </w:tr>
      <w:tr w:rsidR="00AD08E7" w:rsidRPr="00284863" w:rsidTr="008A1DBF">
        <w:trPr>
          <w:trHeight w:hRule="exact" w:val="617"/>
          <w:jc w:val="center"/>
        </w:trPr>
        <w:tc>
          <w:tcPr>
            <w:tcW w:w="1385" w:type="pct"/>
            <w:vMerge/>
            <w:vAlign w:val="center"/>
          </w:tcPr>
          <w:p w:rsidR="00AD08E7" w:rsidRPr="00284863" w:rsidRDefault="00AD08E7" w:rsidP="00BE0F2C">
            <w:pPr>
              <w:jc w:val="center"/>
              <w:rPr>
                <w:rFonts w:eastAsia="仿宋_GB2312"/>
                <w:sz w:val="21"/>
                <w:szCs w:val="21"/>
              </w:rPr>
            </w:pPr>
          </w:p>
        </w:tc>
        <w:tc>
          <w:tcPr>
            <w:tcW w:w="1393" w:type="pct"/>
            <w:vAlign w:val="center"/>
          </w:tcPr>
          <w:p w:rsidR="00AD08E7" w:rsidRPr="00284863" w:rsidRDefault="00AD08E7" w:rsidP="00BE0F2C">
            <w:pPr>
              <w:jc w:val="center"/>
              <w:rPr>
                <w:rFonts w:eastAsia="仿宋_GB2312"/>
                <w:sz w:val="21"/>
                <w:szCs w:val="21"/>
              </w:rPr>
            </w:pPr>
            <w:r>
              <w:rPr>
                <w:rFonts w:eastAsia="仿宋_GB2312" w:hint="eastAsia"/>
                <w:sz w:val="21"/>
                <w:szCs w:val="21"/>
              </w:rPr>
              <w:t>装修及附属设施</w:t>
            </w:r>
          </w:p>
        </w:tc>
        <w:tc>
          <w:tcPr>
            <w:tcW w:w="1322" w:type="pct"/>
            <w:vAlign w:val="center"/>
          </w:tcPr>
          <w:p w:rsidR="00AD08E7" w:rsidRPr="00284863" w:rsidRDefault="00AD08E7" w:rsidP="00BE0F2C">
            <w:pPr>
              <w:jc w:val="center"/>
              <w:rPr>
                <w:rFonts w:eastAsia="仿宋_GB2312"/>
                <w:sz w:val="21"/>
                <w:szCs w:val="21"/>
              </w:rPr>
            </w:pPr>
          </w:p>
        </w:tc>
        <w:tc>
          <w:tcPr>
            <w:tcW w:w="900" w:type="pct"/>
            <w:vAlign w:val="center"/>
          </w:tcPr>
          <w:p w:rsidR="00AD08E7" w:rsidRPr="0033308C" w:rsidRDefault="001E3D82" w:rsidP="00BE0F2C">
            <w:pPr>
              <w:jc w:val="center"/>
              <w:rPr>
                <w:rFonts w:ascii="宋体" w:hAnsi="宋体" w:cs="宋体"/>
                <w:sz w:val="21"/>
                <w:szCs w:val="21"/>
              </w:rPr>
            </w:pPr>
            <w:r>
              <w:rPr>
                <w:rFonts w:hint="eastAsia"/>
                <w:sz w:val="21"/>
                <w:szCs w:val="21"/>
              </w:rPr>
              <w:t>15</w:t>
            </w:r>
          </w:p>
        </w:tc>
      </w:tr>
      <w:tr w:rsidR="008A1DBF" w:rsidRPr="00284863" w:rsidTr="008A1DBF">
        <w:trPr>
          <w:trHeight w:hRule="exact" w:val="617"/>
          <w:jc w:val="center"/>
        </w:trPr>
        <w:tc>
          <w:tcPr>
            <w:tcW w:w="4100" w:type="pct"/>
            <w:gridSpan w:val="3"/>
            <w:vAlign w:val="center"/>
          </w:tcPr>
          <w:p w:rsidR="008A1DBF" w:rsidRPr="00284863" w:rsidRDefault="008A1DBF" w:rsidP="00BE0F2C">
            <w:pPr>
              <w:jc w:val="center"/>
              <w:rPr>
                <w:rFonts w:eastAsia="仿宋_GB2312"/>
                <w:sz w:val="21"/>
                <w:szCs w:val="21"/>
              </w:rPr>
            </w:pPr>
            <w:r>
              <w:rPr>
                <w:rFonts w:eastAsia="仿宋_GB2312" w:hint="eastAsia"/>
                <w:sz w:val="21"/>
                <w:szCs w:val="21"/>
              </w:rPr>
              <w:t>合计</w:t>
            </w:r>
          </w:p>
        </w:tc>
        <w:tc>
          <w:tcPr>
            <w:tcW w:w="900" w:type="pct"/>
            <w:vAlign w:val="center"/>
          </w:tcPr>
          <w:p w:rsidR="008A1DBF" w:rsidRDefault="001E3D82" w:rsidP="00BE0F2C">
            <w:pPr>
              <w:jc w:val="center"/>
              <w:rPr>
                <w:sz w:val="21"/>
                <w:szCs w:val="21"/>
              </w:rPr>
            </w:pPr>
            <w:r>
              <w:rPr>
                <w:rFonts w:hint="eastAsia"/>
                <w:sz w:val="21"/>
                <w:szCs w:val="21"/>
              </w:rPr>
              <w:t>61</w:t>
            </w:r>
          </w:p>
        </w:tc>
      </w:tr>
    </w:tbl>
    <w:p w:rsidR="00460895" w:rsidRDefault="00460895" w:rsidP="00B81627">
      <w:pPr>
        <w:pStyle w:val="aa"/>
        <w:adjustRightInd w:val="0"/>
        <w:spacing w:line="480" w:lineRule="exact"/>
        <w:ind w:firstLine="567"/>
        <w:textAlignment w:val="baseline"/>
        <w:rPr>
          <w:rFonts w:ascii="Times New Roman" w:eastAsia="仿宋_GB2312" w:hAnsi="Times New Roman"/>
          <w:sz w:val="28"/>
          <w:szCs w:val="28"/>
        </w:rPr>
      </w:pPr>
      <w:r w:rsidRPr="00460895">
        <w:rPr>
          <w:rFonts w:ascii="Times New Roman" w:eastAsia="仿宋_GB2312" w:hAnsi="Times New Roman" w:hint="eastAsia"/>
          <w:sz w:val="28"/>
          <w:szCs w:val="28"/>
        </w:rPr>
        <w:t>需要提请估价委托人和估价报告使用者注意的事项：</w:t>
      </w:r>
    </w:p>
    <w:p w:rsidR="00460895" w:rsidRDefault="00460895" w:rsidP="00B81627">
      <w:pPr>
        <w:pStyle w:val="aa"/>
        <w:adjustRightInd w:val="0"/>
        <w:spacing w:line="480" w:lineRule="exact"/>
        <w:ind w:firstLine="567"/>
        <w:textAlignment w:val="baseline"/>
        <w:rPr>
          <w:rFonts w:ascii="Times New Roman" w:eastAsia="仿宋_GB2312" w:hAnsi="Times New Roman"/>
          <w:sz w:val="28"/>
          <w:szCs w:val="28"/>
        </w:rPr>
      </w:pPr>
      <w:r w:rsidRPr="00460895">
        <w:rPr>
          <w:rFonts w:ascii="Times New Roman" w:eastAsia="仿宋_GB2312" w:hAnsi="Times New Roman" w:hint="eastAsia"/>
          <w:sz w:val="28"/>
          <w:szCs w:val="28"/>
        </w:rPr>
        <w:t>1.</w:t>
      </w:r>
      <w:r w:rsidRPr="00460895">
        <w:rPr>
          <w:rFonts w:ascii="Times New Roman" w:eastAsia="仿宋_GB2312" w:hAnsi="Times New Roman"/>
          <w:sz w:val="28"/>
          <w:szCs w:val="28"/>
        </w:rPr>
        <w:t>司法鉴定评估的价值定义为房地产市场价值，非变现价值，不考虑房地产拍卖（变卖）成交后交易税费以及税费的转移分担。</w:t>
      </w:r>
      <w:r w:rsidRPr="00460895">
        <w:rPr>
          <w:rFonts w:ascii="Times New Roman" w:eastAsia="仿宋_GB2312" w:hAnsi="Times New Roman" w:hint="eastAsia"/>
          <w:sz w:val="28"/>
          <w:szCs w:val="28"/>
        </w:rPr>
        <w:t>另</w:t>
      </w:r>
      <w:r w:rsidRPr="00460895">
        <w:rPr>
          <w:rFonts w:ascii="Times New Roman" w:eastAsia="仿宋_GB2312" w:hAnsi="Times New Roman"/>
          <w:sz w:val="28"/>
          <w:szCs w:val="28"/>
        </w:rPr>
        <w:t>本报告评估结果未考虑司法拍卖实现时的市场状况、短期强制快速变现、处置期间的房地产损耗、房地产拍卖成交产生的相关费用等价格影响因素，未对不可量化的外部影响因素（如周边环境的变化导致可交易市场的大小而决定的供求关系和变现速度等）对房地产价值的影响进行估算。</w:t>
      </w:r>
    </w:p>
    <w:p w:rsidR="0033308C" w:rsidRDefault="0033308C" w:rsidP="00B81627">
      <w:pPr>
        <w:pStyle w:val="aa"/>
        <w:adjustRightInd w:val="0"/>
        <w:spacing w:line="480" w:lineRule="exact"/>
        <w:ind w:firstLine="567"/>
        <w:textAlignment w:val="baseline"/>
        <w:rPr>
          <w:rFonts w:ascii="Times New Roman" w:eastAsia="仿宋_GB2312" w:hAnsi="Times New Roman"/>
          <w:sz w:val="28"/>
          <w:szCs w:val="28"/>
        </w:rPr>
      </w:pPr>
      <w:r>
        <w:rPr>
          <w:rFonts w:ascii="Times New Roman" w:eastAsia="仿宋_GB2312" w:hAnsi="Times New Roman" w:hint="eastAsia"/>
          <w:sz w:val="28"/>
          <w:szCs w:val="28"/>
        </w:rPr>
        <w:t>2.</w:t>
      </w:r>
      <w:r>
        <w:rPr>
          <w:rFonts w:ascii="Times New Roman" w:eastAsia="仿宋_GB2312" w:hAnsi="Times New Roman" w:hint="eastAsia"/>
          <w:sz w:val="28"/>
          <w:szCs w:val="28"/>
        </w:rPr>
        <w:t>本报告评估价值</w:t>
      </w:r>
      <w:r w:rsidR="00E527E8">
        <w:rPr>
          <w:rFonts w:ascii="仿宋_GB2312" w:eastAsia="仿宋_GB2312" w:cs="仿宋_GB2312" w:hint="eastAsia"/>
          <w:sz w:val="28"/>
          <w:szCs w:val="28"/>
          <w:lang w:val="zh-CN"/>
        </w:rPr>
        <w:t>包含</w:t>
      </w:r>
      <w:r w:rsidR="008A1DBF">
        <w:rPr>
          <w:rFonts w:ascii="仿宋_GB2312" w:eastAsia="仿宋_GB2312" w:cs="仿宋_GB2312" w:hint="eastAsia"/>
          <w:sz w:val="28"/>
          <w:szCs w:val="28"/>
          <w:lang w:val="zh-CN"/>
        </w:rPr>
        <w:t>房产价值及</w:t>
      </w:r>
      <w:r w:rsidR="00E527E8">
        <w:rPr>
          <w:rFonts w:ascii="仿宋_GB2312" w:eastAsia="仿宋_GB2312" w:cs="仿宋_GB2312" w:hint="eastAsia"/>
          <w:sz w:val="28"/>
          <w:szCs w:val="28"/>
          <w:lang w:val="zh-CN"/>
        </w:rPr>
        <w:t>房屋装修费用，</w:t>
      </w:r>
      <w:r>
        <w:rPr>
          <w:rFonts w:ascii="Times New Roman" w:eastAsia="仿宋_GB2312" w:hAnsi="Times New Roman" w:hint="eastAsia"/>
          <w:sz w:val="28"/>
          <w:szCs w:val="28"/>
        </w:rPr>
        <w:t>不</w:t>
      </w:r>
      <w:r w:rsidR="00230753">
        <w:rPr>
          <w:rFonts w:ascii="Times New Roman" w:eastAsia="仿宋_GB2312" w:hAnsi="Times New Roman" w:hint="eastAsia"/>
          <w:sz w:val="28"/>
          <w:szCs w:val="28"/>
        </w:rPr>
        <w:t>包</w:t>
      </w:r>
      <w:r>
        <w:rPr>
          <w:rFonts w:ascii="Times New Roman" w:eastAsia="仿宋_GB2312" w:hAnsi="Times New Roman" w:hint="eastAsia"/>
          <w:sz w:val="28"/>
          <w:szCs w:val="28"/>
        </w:rPr>
        <w:t>含隐蔽工程、绿化</w:t>
      </w:r>
      <w:r w:rsidR="002C68A5">
        <w:rPr>
          <w:rFonts w:ascii="Times New Roman" w:eastAsia="仿宋_GB2312" w:hAnsi="Times New Roman" w:hint="eastAsia"/>
          <w:sz w:val="28"/>
          <w:szCs w:val="28"/>
        </w:rPr>
        <w:t>、</w:t>
      </w:r>
      <w:r>
        <w:rPr>
          <w:rFonts w:ascii="Times New Roman" w:eastAsia="仿宋_GB2312" w:hAnsi="Times New Roman" w:hint="eastAsia"/>
          <w:sz w:val="28"/>
          <w:szCs w:val="28"/>
        </w:rPr>
        <w:t>配电设施</w:t>
      </w:r>
      <w:r w:rsidR="00BE0F2C">
        <w:rPr>
          <w:rFonts w:ascii="Times New Roman" w:eastAsia="仿宋_GB2312" w:hAnsi="Times New Roman" w:hint="eastAsia"/>
          <w:sz w:val="28"/>
          <w:szCs w:val="28"/>
        </w:rPr>
        <w:t>、</w:t>
      </w:r>
      <w:r w:rsidR="002C68A5">
        <w:rPr>
          <w:rFonts w:ascii="Times New Roman" w:eastAsia="仿宋_GB2312" w:hAnsi="Times New Roman" w:hint="eastAsia"/>
          <w:sz w:val="28"/>
          <w:szCs w:val="28"/>
        </w:rPr>
        <w:t>机器设备</w:t>
      </w:r>
      <w:r w:rsidR="00BE0F2C">
        <w:rPr>
          <w:rFonts w:ascii="Times New Roman" w:eastAsia="仿宋_GB2312" w:hAnsi="Times New Roman" w:hint="eastAsia"/>
          <w:sz w:val="28"/>
          <w:szCs w:val="28"/>
        </w:rPr>
        <w:t>和可移动的家具</w:t>
      </w:r>
      <w:r w:rsidR="00E527E8">
        <w:rPr>
          <w:rFonts w:ascii="Times New Roman" w:eastAsia="仿宋_GB2312" w:hAnsi="Times New Roman" w:hint="eastAsia"/>
          <w:sz w:val="28"/>
          <w:szCs w:val="28"/>
        </w:rPr>
        <w:t>等</w:t>
      </w:r>
      <w:r>
        <w:rPr>
          <w:rFonts w:ascii="Times New Roman" w:eastAsia="仿宋_GB2312" w:hAnsi="Times New Roman" w:hint="eastAsia"/>
          <w:sz w:val="28"/>
          <w:szCs w:val="28"/>
        </w:rPr>
        <w:t>。</w:t>
      </w:r>
    </w:p>
    <w:p w:rsidR="00E527E8" w:rsidRDefault="00E527E8" w:rsidP="00B81627">
      <w:pPr>
        <w:pStyle w:val="aa"/>
        <w:adjustRightInd w:val="0"/>
        <w:spacing w:line="480" w:lineRule="exact"/>
        <w:ind w:firstLine="567"/>
        <w:textAlignment w:val="baseline"/>
        <w:rPr>
          <w:rFonts w:ascii="Times New Roman" w:eastAsia="仿宋_GB2312" w:hAnsi="Times New Roman"/>
          <w:sz w:val="28"/>
          <w:szCs w:val="28"/>
        </w:rPr>
      </w:pPr>
      <w:r>
        <w:rPr>
          <w:rFonts w:ascii="Times New Roman" w:eastAsia="仿宋_GB2312" w:hAnsi="Times New Roman" w:hint="eastAsia"/>
          <w:sz w:val="28"/>
          <w:szCs w:val="28"/>
        </w:rPr>
        <w:t>3.</w:t>
      </w:r>
      <w:r w:rsidRPr="00E527E8">
        <w:rPr>
          <w:rFonts w:ascii="Times New Roman" w:eastAsia="仿宋_GB2312" w:hAnsi="Times New Roman" w:hint="eastAsia"/>
          <w:sz w:val="28"/>
          <w:szCs w:val="28"/>
        </w:rPr>
        <w:t xml:space="preserve"> </w:t>
      </w:r>
      <w:r>
        <w:rPr>
          <w:rFonts w:ascii="Times New Roman" w:eastAsia="仿宋_GB2312" w:hAnsi="Times New Roman" w:hint="eastAsia"/>
          <w:sz w:val="28"/>
          <w:szCs w:val="28"/>
        </w:rPr>
        <w:t>根据估价师现场查勘，估价对象</w:t>
      </w:r>
      <w:r w:rsidR="008A1DBF">
        <w:rPr>
          <w:rFonts w:ascii="Times New Roman" w:eastAsia="仿宋_GB2312" w:hAnsi="Times New Roman" w:hint="eastAsia"/>
          <w:sz w:val="28"/>
          <w:szCs w:val="28"/>
        </w:rPr>
        <w:t>无证房依附于主楼存在</w:t>
      </w:r>
      <w:r>
        <w:rPr>
          <w:rFonts w:ascii="Times New Roman" w:eastAsia="仿宋_GB2312" w:hAnsi="Times New Roman" w:hint="eastAsia"/>
          <w:sz w:val="28"/>
          <w:szCs w:val="28"/>
        </w:rPr>
        <w:t>，</w:t>
      </w:r>
      <w:r w:rsidR="008A1DBF">
        <w:rPr>
          <w:rFonts w:ascii="Times New Roman" w:eastAsia="仿宋_GB2312" w:hAnsi="Times New Roman" w:hint="eastAsia"/>
          <w:sz w:val="28"/>
          <w:szCs w:val="28"/>
        </w:rPr>
        <w:t>整体性强，不可分割</w:t>
      </w:r>
      <w:r>
        <w:rPr>
          <w:rFonts w:ascii="Times New Roman" w:eastAsia="仿宋_GB2312" w:hAnsi="Times New Roman" w:hint="eastAsia"/>
          <w:sz w:val="28"/>
          <w:szCs w:val="28"/>
        </w:rPr>
        <w:t>，将来进行处置时，建议</w:t>
      </w:r>
      <w:r w:rsidR="008A1DBF">
        <w:rPr>
          <w:rFonts w:ascii="Times New Roman" w:eastAsia="仿宋_GB2312" w:hAnsi="Times New Roman" w:hint="eastAsia"/>
          <w:sz w:val="28"/>
          <w:szCs w:val="28"/>
        </w:rPr>
        <w:t>与主楼一起</w:t>
      </w:r>
      <w:r>
        <w:rPr>
          <w:rFonts w:ascii="Times New Roman" w:eastAsia="仿宋_GB2312" w:hAnsi="Times New Roman" w:hint="eastAsia"/>
          <w:sz w:val="28"/>
          <w:szCs w:val="28"/>
        </w:rPr>
        <w:t>进行整体处置。</w:t>
      </w:r>
    </w:p>
    <w:p w:rsidR="00460895" w:rsidRDefault="00E527E8" w:rsidP="00B81627">
      <w:pPr>
        <w:pStyle w:val="aa"/>
        <w:adjustRightInd w:val="0"/>
        <w:spacing w:line="480" w:lineRule="exact"/>
        <w:ind w:firstLine="567"/>
        <w:textAlignment w:val="baseline"/>
        <w:rPr>
          <w:rFonts w:ascii="Times New Roman" w:eastAsia="仿宋_GB2312" w:hAnsi="Times New Roman"/>
          <w:sz w:val="28"/>
          <w:szCs w:val="28"/>
        </w:rPr>
      </w:pPr>
      <w:r>
        <w:rPr>
          <w:rFonts w:ascii="Times New Roman" w:eastAsia="仿宋_GB2312" w:hAnsi="Times New Roman" w:hint="eastAsia"/>
          <w:sz w:val="28"/>
          <w:szCs w:val="28"/>
        </w:rPr>
        <w:t>4</w:t>
      </w:r>
      <w:r w:rsidR="00460895" w:rsidRPr="00460895">
        <w:rPr>
          <w:rFonts w:ascii="Times New Roman" w:eastAsia="仿宋_GB2312" w:hAnsi="Times New Roman" w:hint="eastAsia"/>
          <w:sz w:val="28"/>
          <w:szCs w:val="28"/>
        </w:rPr>
        <w:t>.</w:t>
      </w:r>
      <w:r w:rsidR="00460895" w:rsidRPr="00460895">
        <w:rPr>
          <w:rFonts w:ascii="Times New Roman" w:eastAsia="仿宋_GB2312" w:hAnsi="Times New Roman"/>
          <w:sz w:val="28"/>
          <w:szCs w:val="28"/>
        </w:rPr>
        <w:t>本报告自</w:t>
      </w:r>
      <w:r w:rsidR="001E3D82">
        <w:rPr>
          <w:rFonts w:ascii="Times New Roman" w:eastAsia="仿宋_GB2312" w:hAnsi="Times New Roman" w:hint="eastAsia"/>
          <w:color w:val="0000FF"/>
          <w:sz w:val="28"/>
          <w:szCs w:val="28"/>
        </w:rPr>
        <w:t>2018</w:t>
      </w:r>
      <w:r w:rsidR="001E3D82">
        <w:rPr>
          <w:rFonts w:ascii="Times New Roman" w:eastAsia="仿宋_GB2312" w:hAnsi="Times New Roman" w:hint="eastAsia"/>
          <w:color w:val="0000FF"/>
          <w:sz w:val="28"/>
          <w:szCs w:val="28"/>
        </w:rPr>
        <w:t>年</w:t>
      </w:r>
      <w:r w:rsidR="001E3D82">
        <w:rPr>
          <w:rFonts w:ascii="Times New Roman" w:eastAsia="仿宋_GB2312" w:hAnsi="Times New Roman" w:hint="eastAsia"/>
          <w:color w:val="0000FF"/>
          <w:sz w:val="28"/>
          <w:szCs w:val="28"/>
        </w:rPr>
        <w:t>6</w:t>
      </w:r>
      <w:r w:rsidR="001E3D82">
        <w:rPr>
          <w:rFonts w:ascii="Times New Roman" w:eastAsia="仿宋_GB2312" w:hAnsi="Times New Roman" w:hint="eastAsia"/>
          <w:color w:val="0000FF"/>
          <w:sz w:val="28"/>
          <w:szCs w:val="28"/>
        </w:rPr>
        <w:t>月</w:t>
      </w:r>
      <w:r w:rsidR="001E3D82">
        <w:rPr>
          <w:rFonts w:ascii="Times New Roman" w:eastAsia="仿宋_GB2312" w:hAnsi="Times New Roman" w:hint="eastAsia"/>
          <w:color w:val="0000FF"/>
          <w:sz w:val="28"/>
          <w:szCs w:val="28"/>
        </w:rPr>
        <w:t>28</w:t>
      </w:r>
      <w:r w:rsidR="001E3D82">
        <w:rPr>
          <w:rFonts w:ascii="Times New Roman" w:eastAsia="仿宋_GB2312" w:hAnsi="Times New Roman" w:hint="eastAsia"/>
          <w:color w:val="0000FF"/>
          <w:sz w:val="28"/>
          <w:szCs w:val="28"/>
        </w:rPr>
        <w:t>日</w:t>
      </w:r>
      <w:r w:rsidR="00460895" w:rsidRPr="00460895">
        <w:rPr>
          <w:rFonts w:ascii="Times New Roman" w:eastAsia="仿宋_GB2312" w:hAnsi="Times New Roman"/>
          <w:sz w:val="28"/>
          <w:szCs w:val="28"/>
        </w:rPr>
        <w:t>起壹年内有效</w:t>
      </w:r>
      <w:r w:rsidR="00460895" w:rsidRPr="00460895">
        <w:rPr>
          <w:rFonts w:ascii="Times New Roman" w:eastAsia="仿宋_GB2312" w:hAnsi="Times New Roman"/>
          <w:color w:val="339966"/>
          <w:sz w:val="28"/>
          <w:szCs w:val="28"/>
        </w:rPr>
        <w:t>。</w:t>
      </w:r>
      <w:r w:rsidR="00460895" w:rsidRPr="00460895">
        <w:rPr>
          <w:rFonts w:ascii="Times New Roman" w:eastAsia="仿宋_GB2312" w:hAnsi="Times New Roman"/>
          <w:sz w:val="28"/>
          <w:szCs w:val="28"/>
        </w:rPr>
        <w:t>当房地产市场变化较大时，有效期为半年有效。在有效期限内，如果房屋数量、维护程度、价值标准以及房地产市场行情等影响</w:t>
      </w:r>
      <w:r w:rsidR="00423D8A">
        <w:rPr>
          <w:rFonts w:ascii="Times New Roman" w:eastAsia="仿宋_GB2312" w:hAnsi="Times New Roman"/>
          <w:sz w:val="28"/>
          <w:szCs w:val="28"/>
        </w:rPr>
        <w:t>房地产</w:t>
      </w:r>
      <w:r w:rsidR="00460895" w:rsidRPr="00460895">
        <w:rPr>
          <w:rFonts w:ascii="Times New Roman" w:eastAsia="仿宋_GB2312" w:hAnsi="Times New Roman"/>
          <w:sz w:val="28"/>
          <w:szCs w:val="28"/>
        </w:rPr>
        <w:t>价值的因素发生重大的变化，并且对房地产评估价值产生明显影响时，应对评估值进行调</w:t>
      </w:r>
      <w:r w:rsidR="00460895" w:rsidRPr="00460895">
        <w:rPr>
          <w:rFonts w:ascii="Times New Roman" w:eastAsia="仿宋_GB2312" w:hAnsi="Times New Roman"/>
          <w:sz w:val="28"/>
          <w:szCs w:val="28"/>
        </w:rPr>
        <w:lastRenderedPageBreak/>
        <w:t>整或重新评估。</w:t>
      </w:r>
    </w:p>
    <w:p w:rsidR="001A1CDC" w:rsidRPr="00305523" w:rsidRDefault="00E527E8" w:rsidP="00B81627">
      <w:pPr>
        <w:pStyle w:val="aa"/>
        <w:adjustRightInd w:val="0"/>
        <w:spacing w:line="480" w:lineRule="exact"/>
        <w:ind w:firstLine="567"/>
        <w:textAlignment w:val="baseline"/>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5</w:t>
      </w:r>
      <w:r w:rsidR="00460895">
        <w:rPr>
          <w:rFonts w:ascii="Times New Roman" w:eastAsia="仿宋_GB2312" w:hAnsi="Times New Roman" w:hint="eastAsia"/>
          <w:color w:val="000000"/>
          <w:kern w:val="0"/>
          <w:sz w:val="28"/>
          <w:szCs w:val="28"/>
        </w:rPr>
        <w:t>.</w:t>
      </w:r>
      <w:r w:rsidR="001A1CDC" w:rsidRPr="00305523">
        <w:rPr>
          <w:rFonts w:ascii="Times New Roman" w:eastAsia="仿宋_GB2312" w:hAnsi="Times New Roman"/>
          <w:color w:val="000000"/>
          <w:kern w:val="0"/>
          <w:sz w:val="28"/>
          <w:szCs w:val="28"/>
        </w:rPr>
        <w:t>随此函附交五份估价报告。提请</w:t>
      </w:r>
      <w:r w:rsidR="00460895">
        <w:rPr>
          <w:rFonts w:ascii="Times New Roman" w:eastAsia="仿宋_GB2312" w:hAnsi="Times New Roman"/>
          <w:color w:val="000000"/>
          <w:kern w:val="0"/>
          <w:sz w:val="28"/>
          <w:szCs w:val="28"/>
        </w:rPr>
        <w:t>估价委托人</w:t>
      </w:r>
      <w:r w:rsidR="001A1CDC" w:rsidRPr="00305523">
        <w:rPr>
          <w:rFonts w:ascii="Times New Roman" w:eastAsia="仿宋_GB2312" w:hAnsi="Times New Roman"/>
          <w:color w:val="000000"/>
          <w:kern w:val="0"/>
          <w:sz w:val="28"/>
          <w:szCs w:val="28"/>
        </w:rPr>
        <w:t>注意的是，报告全文与本函是一个不可分割的整体，应完整阅读、理解和使用本报告。</w:t>
      </w:r>
    </w:p>
    <w:p w:rsidR="00460895" w:rsidRDefault="00460895" w:rsidP="001E3D82">
      <w:pPr>
        <w:pStyle w:val="aa"/>
        <w:spacing w:beforeLines="50" w:afterLines="50" w:line="480" w:lineRule="exact"/>
        <w:jc w:val="right"/>
        <w:rPr>
          <w:rFonts w:ascii="Times New Roman" w:eastAsia="仿宋_GB2312" w:hAnsi="Times New Roman"/>
          <w:sz w:val="28"/>
        </w:rPr>
      </w:pPr>
    </w:p>
    <w:p w:rsidR="00B36E0F" w:rsidRPr="005279AA" w:rsidRDefault="00423D8A" w:rsidP="001E3D82">
      <w:pPr>
        <w:pStyle w:val="aa"/>
        <w:spacing w:beforeLines="50" w:afterLines="50" w:line="480" w:lineRule="exact"/>
        <w:jc w:val="right"/>
        <w:rPr>
          <w:rFonts w:ascii="Times New Roman" w:eastAsia="仿宋_GB2312" w:hAnsi="Times New Roman"/>
          <w:sz w:val="28"/>
        </w:rPr>
      </w:pPr>
      <w:r>
        <w:rPr>
          <w:rFonts w:ascii="Times New Roman" w:eastAsia="仿宋_GB2312" w:hAnsi="Times New Roman"/>
          <w:sz w:val="28"/>
        </w:rPr>
        <w:t>江苏金宁达房地产评估规划测绘咨询有限公司</w:t>
      </w:r>
    </w:p>
    <w:p w:rsidR="00B36E0F" w:rsidRPr="005279AA" w:rsidRDefault="008B4536" w:rsidP="001E3D82">
      <w:pPr>
        <w:pStyle w:val="aa"/>
        <w:spacing w:beforeLines="50" w:afterLines="50" w:line="480" w:lineRule="exact"/>
        <w:ind w:right="1120"/>
        <w:jc w:val="center"/>
        <w:rPr>
          <w:rFonts w:ascii="Times New Roman" w:eastAsia="仿宋_GB2312" w:hAnsi="Times New Roman"/>
          <w:sz w:val="28"/>
        </w:rPr>
      </w:pPr>
      <w:r w:rsidRPr="005279AA">
        <w:rPr>
          <w:rFonts w:ascii="Times New Roman" w:eastAsia="仿宋_GB2312" w:hAnsi="Times New Roman"/>
          <w:sz w:val="28"/>
        </w:rPr>
        <w:t xml:space="preserve">                              </w:t>
      </w:r>
      <w:r w:rsidR="003462BC" w:rsidRPr="005279AA">
        <w:rPr>
          <w:rFonts w:ascii="Times New Roman" w:eastAsia="仿宋_GB2312" w:hAnsi="Times New Roman"/>
          <w:sz w:val="28"/>
        </w:rPr>
        <w:t>法定代表人：</w:t>
      </w:r>
    </w:p>
    <w:p w:rsidR="00B36E0F" w:rsidRPr="005279AA" w:rsidRDefault="00DA537F" w:rsidP="001E3D82">
      <w:pPr>
        <w:pStyle w:val="aa"/>
        <w:spacing w:beforeLines="50" w:afterLines="50" w:line="480" w:lineRule="exact"/>
        <w:jc w:val="right"/>
        <w:rPr>
          <w:rFonts w:ascii="Times New Roman" w:eastAsia="楷体_GB2312" w:hAnsi="Times New Roman"/>
          <w:sz w:val="32"/>
        </w:rPr>
        <w:sectPr w:rsidR="00B36E0F" w:rsidRPr="005279AA" w:rsidSect="001C329E">
          <w:headerReference w:type="default" r:id="rId9"/>
          <w:headerReference w:type="first" r:id="rId10"/>
          <w:pgSz w:w="11907" w:h="16839"/>
          <w:pgMar w:top="1985" w:right="1559" w:bottom="1418" w:left="1701" w:header="1417" w:footer="1417" w:gutter="284"/>
          <w:pgNumType w:start="0"/>
          <w:cols w:space="425"/>
          <w:titlePg/>
          <w:docGrid w:linePitch="470"/>
        </w:sectPr>
      </w:pPr>
      <w:r w:rsidRPr="00DA537F">
        <w:rPr>
          <w:rFonts w:ascii="Times New Roman" w:eastAsia="仿宋_GB2312" w:hAnsi="Times New Roman"/>
          <w:noProof/>
          <w:sz w:val="28"/>
        </w:rPr>
        <w:pict>
          <v:shapetype id="_x0000_t202" coordsize="21600,21600" o:spt="202" path="m,l,21600r21600,l21600,xe">
            <v:stroke joinstyle="miter"/>
            <v:path gradientshapeok="t" o:connecttype="rect"/>
          </v:shapetype>
          <v:shape id="文本框 18" o:spid="_x0000_s1037" type="#_x0000_t202" style="position:absolute;left:0;text-align:left;margin-left:166.3pt;margin-top:202.95pt;width:88.1pt;height:48.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OzpQIAAKYFAAAOAAAAZHJzL2Uyb0RvYy54bWysVM1OGzEQvlfqO1i+l81CgHTFBqUgqkoR&#10;oELF2fHayQqvx7Wd7KYPQN+gp15673PxHB17d5NAuVD14h3vfDPjb/5OTptKkZWwrgSd03RvQInQ&#10;HIpSz3P65fbi3YgS55kumAItcroWjp6O3745qU0m9mEBqhCWoBPtstrkdOG9yZLE8YWomNsDIzQq&#10;JdiKebzaeVJYVqP3SiX7g8FRUoMtjAUunMO/562SjqN/KQX3V1I64YnKKb7Nx9PGcxbOZHzCsrll&#10;ZlHy7hnsH15RsVJj0I2rc+YZWdryL1dVyS04kH6PQ5WAlCUXkQOySQfP2NwsmBGRCybHmU2a3P9z&#10;yy9X15aUBdbugBLNKqzR44/vjz9/P/56IOkoJKg2LkPcjUGkbz5Ag+BI1pkp8HuHkGQH0xo4RIeE&#10;NNJW4YtUCRpiDdabvIvGEx68pelodIwqjrqjdHg0ioVJttbGOv9RQEWCkFOLdY0vYKup8yE+y3pI&#10;COZAlcVFqVS8hF4SZ8qSFcMumM3TQAotnqCUJjUGPzgcRMcagnmLUzq4EbGbunCBbsswSn6tRMAo&#10;/VlIzGYk+kJsxrnQvo8f0QElMdRrDDv89lWvMW55oEWMDNpvjKtSg20L+zRlxX3/ZNniu4K7lndI&#10;gW9mDWYriDMo1tgpFtphc4ZflFi1KXP+mlmcLiw0bgx/hYdUgFmHTqJkAfbbS/8DHpsetZTUOK05&#10;dV+XzApK1CeN4/A+HQ7DeMfL8PB4Hy92VzPb1ehldQbYCinuJsOjGPBe9aK0UN3hYpmEqKhimmPs&#10;nPpePPPtDsHFxMVkEkE40Ib5qb4xvB+Q0JO3zR2zpmtcjy1/Cf1cs+xZ/7bYUBgNk6UHWcbm3ma1&#10;Szwug9jB3eIK22b3HlHb9Tr+AwAA//8DAFBLAwQUAAYACAAAACEAUgbsPOEAAAALAQAADwAAAGRy&#10;cy9kb3ducmV2LnhtbEyPzW7CMBCE75X6DtZW6gUVu+GnIcRBCKlS1ROFPoCJTZLWXkexQ8LbdzmV&#10;2652ZvabfDM6yy6mC41HCa9TAcxg6XWDlYTv4/tLCixEhVpZj0bC1QTYFI8Pucq0H/DLXA6xYhSC&#10;IVMS6hjbjPNQ1sapMPWtQbqdfedUpLWruO7UQOHO8kSIJXeqQfpQq9bsalP+HnpHGNXxp9/iZDLv&#10;92n68Xnd2/NukPL5adyugUUzxn8x3PDJAwUxnXyPOjArYTZLliSVMBeLFTBSLERKZU63IXkDXuT8&#10;vkPxBwAA//8DAFBLAQItABQABgAIAAAAIQC2gziS/gAAAOEBAAATAAAAAAAAAAAAAAAAAAAAAABb&#10;Q29udGVudF9UeXBlc10ueG1sUEsBAi0AFAAGAAgAAAAhADj9If/WAAAAlAEAAAsAAAAAAAAAAAAA&#10;AAAALwEAAF9yZWxzLy5yZWxzUEsBAi0AFAAGAAgAAAAhABUjI7OlAgAApgUAAA4AAAAAAAAAAAAA&#10;AAAALgIAAGRycy9lMm9Eb2MueG1sUEsBAi0AFAAGAAgAAAAhAFIG7DzhAAAACwEAAA8AAAAAAAAA&#10;AAAAAAAA/wQAAGRycy9kb3ducmV2LnhtbFBLBQYAAAAABAAEAPMAAAANBgAAAAA=&#10;" stroked="f" strokeweight=".5pt">
            <v:path arrowok="t"/>
            <v:textbox style="mso-next-textbox:#文本框 18">
              <w:txbxContent>
                <w:p w:rsidR="00A84A45" w:rsidRDefault="00A84A45" w:rsidP="00EC3852"/>
              </w:txbxContent>
            </v:textbox>
          </v:shape>
        </w:pict>
      </w:r>
      <w:r w:rsidRPr="00DA537F">
        <w:rPr>
          <w:rFonts w:ascii="Times New Roman" w:eastAsia="仿宋_GB2312" w:hAnsi="Times New Roman"/>
          <w:noProof/>
          <w:sz w:val="28"/>
        </w:rPr>
        <w:pict>
          <v:shape id="文本框 20" o:spid="_x0000_s1027" type="#_x0000_t202" style="position:absolute;left:0;text-align:left;margin-left:171.8pt;margin-top:239.65pt;width:88.1pt;height:48.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y6pwIAAK0FAAAOAAAAZHJzL2Uyb0RvYy54bWysVEtu2zAQ3RfoHQjuG1muk7hC5MBNkKKA&#10;kQRNiqxpirSFUByWpC25B2hv0FU33fdcOUeHlGQ7aTYpuqFIzZv/mzk5bSpF1sK6EnRO04MBJUJz&#10;KEq9yOnn24s3Y0qcZ7pgCrTI6UY4ejp5/eqkNpkYwhJUISxBI9pltcnp0nuTJYnjS1ExdwBGaBRK&#10;sBXz+LSLpLCsRuuVSoaDwVFSgy2MBS6cw7/nrZBOon0pBfdXUjrhicopxubjaeM5D2cyOWHZwjKz&#10;LHkXBvuHKCpWanS6NXXOPCMrW/5lqiq5BQfSH3CoEpCy5CLmgNmkgyfZ3CyZETEXLI4z2zK5/2eW&#10;X66vLSkL7N2QEs0q7NHDj+8PP38//PpGhrFAtXEZ4m4MIn3zHhoEx2SdmQG/d1jDZA8Tau8yh+hQ&#10;kEbaKnwxVYKK2IPNtu6i8YQHa2k6Hh+jiKPsKB0djaPfZKdtrPMfBFQkXHJqsa8xAraeOR/8s6yH&#10;BGcOVFlclErFR+CSOFOWrBmyYL5IQ9dR4xFKaVKj87eHg2hYQ1BvcUoHMyKyqXO3yzDe/EaJgFH6&#10;k5BYzZjoM74Z50L73n9EB5REVy9R7PC7qF6i3OaBGtEzaL9VrkoNtm3s45IV933IssV3DXdt3qEE&#10;vpk3LY1CccOfORQbJIyFduac4RclNm/GnL9mFocM+42Lw1/hIRVg8aG7UbIE+/W5/wGP3EcpJTUO&#10;bU7dlxWzghL1UeNUvEtHozDl8TE6PEb+Ersvme9L9Ko6A2REiivK8HgNeK/6q7RQ3eF+mQavKGKa&#10;o++c+v565ttVgvuJi+k0gnCuDfMzfWN4PyeBmrfNHbOm469H5l9CP94se0LjFhv6o2G68iDLyPFd&#10;Vbv6406IRO72V1g6+++I2m3ZyR8AAAD//wMAUEsDBBQABgAIAAAAIQDfYRnY4gAAAAsBAAAPAAAA&#10;ZHJzL2Rvd25yZXYueG1sTI/BTsMwEETvSPyDtUhcKuqEhDQNcaqqEhLiVFo+wI3dJGCvo9hp0r9n&#10;OdHbrnZm9k25ma1hFz34zqGAeBkB01g71WEj4Ov49pQD80GiksahFnDVHjbV/V0pC+Um/NSXQ2gY&#10;haAvpIA2hL7g3NetttIvXa+Rbmc3WBloHRquBjlRuDX8OYoybmWH9KGVvd61uv45jJYwmuP3uMXF&#10;Ih33ef7+cd2b824S4vFh3r4CC3oO/2L4wycPVMR0ciMqz4yAJE0ykgpIV+sEGCle4jWVOdGwymLg&#10;VclvO1S/AAAA//8DAFBLAQItABQABgAIAAAAIQC2gziS/gAAAOEBAAATAAAAAAAAAAAAAAAAAAAA&#10;AABbQ29udGVudF9UeXBlc10ueG1sUEsBAi0AFAAGAAgAAAAhADj9If/WAAAAlAEAAAsAAAAAAAAA&#10;AAAAAAAALwEAAF9yZWxzLy5yZWxzUEsBAi0AFAAGAAgAAAAhAIoCHLqnAgAArQUAAA4AAAAAAAAA&#10;AAAAAAAALgIAAGRycy9lMm9Eb2MueG1sUEsBAi0AFAAGAAgAAAAhAN9hGdjiAAAACwEAAA8AAAAA&#10;AAAAAAAAAAAAAQUAAGRycy9kb3ducmV2LnhtbFBLBQYAAAAABAAEAPMAAAAQBgAAAAA=&#10;" stroked="f" strokeweight=".5pt">
            <v:path arrowok="t"/>
            <v:textbox style="mso-next-textbox:#文本框 20">
              <w:txbxContent>
                <w:p w:rsidR="00A84A45" w:rsidRDefault="00A84A45" w:rsidP="00EC3852"/>
              </w:txbxContent>
            </v:textbox>
          </v:shape>
        </w:pict>
      </w:r>
      <w:r w:rsidR="001E3D82">
        <w:rPr>
          <w:rFonts w:ascii="Times New Roman" w:eastAsia="仿宋_GB2312" w:hAnsi="Times New Roman"/>
          <w:sz w:val="28"/>
          <w:szCs w:val="28"/>
        </w:rPr>
        <w:t>2018</w:t>
      </w:r>
      <w:r w:rsidR="001E3D82">
        <w:rPr>
          <w:rFonts w:ascii="Times New Roman" w:eastAsia="仿宋_GB2312" w:hAnsi="Times New Roman"/>
          <w:sz w:val="28"/>
          <w:szCs w:val="28"/>
        </w:rPr>
        <w:t>年</w:t>
      </w:r>
      <w:r w:rsidR="001E3D82">
        <w:rPr>
          <w:rFonts w:ascii="Times New Roman" w:eastAsia="仿宋_GB2312" w:hAnsi="Times New Roman"/>
          <w:sz w:val="28"/>
          <w:szCs w:val="28"/>
        </w:rPr>
        <w:t>6</w:t>
      </w:r>
      <w:r w:rsidR="001E3D82">
        <w:rPr>
          <w:rFonts w:ascii="Times New Roman" w:eastAsia="仿宋_GB2312" w:hAnsi="Times New Roman"/>
          <w:sz w:val="28"/>
          <w:szCs w:val="28"/>
        </w:rPr>
        <w:t>月</w:t>
      </w:r>
      <w:r w:rsidR="001E3D82">
        <w:rPr>
          <w:rFonts w:ascii="Times New Roman" w:eastAsia="仿宋_GB2312" w:hAnsi="Times New Roman"/>
          <w:sz w:val="28"/>
          <w:szCs w:val="28"/>
        </w:rPr>
        <w:t>28</w:t>
      </w:r>
      <w:r w:rsidR="001E3D82">
        <w:rPr>
          <w:rFonts w:ascii="Times New Roman" w:eastAsia="仿宋_GB2312" w:hAnsi="Times New Roman"/>
          <w:sz w:val="28"/>
          <w:szCs w:val="28"/>
        </w:rPr>
        <w:t>日</w:t>
      </w:r>
    </w:p>
    <w:p w:rsidR="00B36E0F" w:rsidRPr="005279AA" w:rsidRDefault="00B36E0F">
      <w:pPr>
        <w:pStyle w:val="aa"/>
        <w:spacing w:line="320" w:lineRule="exact"/>
        <w:jc w:val="center"/>
        <w:rPr>
          <w:rFonts w:ascii="Times New Roman" w:hAnsi="Times New Roman"/>
          <w:b/>
          <w:bCs/>
          <w:sz w:val="32"/>
        </w:rPr>
      </w:pPr>
    </w:p>
    <w:p w:rsidR="00B36E0F" w:rsidRPr="005279AA" w:rsidRDefault="003462BC">
      <w:pPr>
        <w:pStyle w:val="aa"/>
        <w:spacing w:line="400" w:lineRule="exact"/>
        <w:jc w:val="center"/>
        <w:rPr>
          <w:rFonts w:ascii="Times New Roman" w:hAnsi="Times New Roman"/>
          <w:b/>
          <w:bCs/>
          <w:sz w:val="32"/>
        </w:rPr>
      </w:pPr>
      <w:r w:rsidRPr="005279AA">
        <w:rPr>
          <w:rFonts w:ascii="Times New Roman" w:hAnsi="Times New Roman"/>
          <w:b/>
          <w:bCs/>
          <w:sz w:val="32"/>
        </w:rPr>
        <w:t>目</w:t>
      </w:r>
      <w:r w:rsidR="00503CC7">
        <w:rPr>
          <w:rFonts w:ascii="Times New Roman" w:hAnsi="Times New Roman" w:hint="eastAsia"/>
          <w:b/>
          <w:bCs/>
          <w:sz w:val="32"/>
        </w:rPr>
        <w:t xml:space="preserve">    </w:t>
      </w:r>
      <w:r w:rsidRPr="005279AA">
        <w:rPr>
          <w:rFonts w:ascii="Times New Roman" w:hAnsi="Times New Roman"/>
          <w:b/>
          <w:bCs/>
          <w:sz w:val="32"/>
        </w:rPr>
        <w:t>录</w:t>
      </w:r>
    </w:p>
    <w:p w:rsidR="00B00588" w:rsidRPr="005279AA" w:rsidRDefault="00DA537F" w:rsidP="00B00588">
      <w:pPr>
        <w:pStyle w:val="10"/>
        <w:tabs>
          <w:tab w:val="right" w:leader="dot" w:pos="8296"/>
        </w:tabs>
        <w:spacing w:line="460" w:lineRule="exact"/>
        <w:rPr>
          <w:rFonts w:asciiTheme="minorHAnsi" w:eastAsiaTheme="minorEastAsia" w:hAnsiTheme="minorHAnsi" w:cstheme="minorBidi"/>
          <w:noProof/>
          <w:szCs w:val="28"/>
        </w:rPr>
      </w:pPr>
      <w:r w:rsidRPr="005279AA">
        <w:rPr>
          <w:b/>
          <w:szCs w:val="28"/>
        </w:rPr>
        <w:fldChar w:fldCharType="begin"/>
      </w:r>
      <w:r w:rsidR="003462BC" w:rsidRPr="005279AA">
        <w:rPr>
          <w:b/>
          <w:szCs w:val="28"/>
        </w:rPr>
        <w:instrText xml:space="preserve"> TOC \o "1-2" \h \z \u </w:instrText>
      </w:r>
      <w:r w:rsidRPr="005279AA">
        <w:rPr>
          <w:b/>
          <w:szCs w:val="28"/>
        </w:rPr>
        <w:fldChar w:fldCharType="separate"/>
      </w:r>
      <w:hyperlink w:anchor="_Toc465884329" w:history="1">
        <w:r w:rsidR="00B00588" w:rsidRPr="005279AA">
          <w:rPr>
            <w:rStyle w:val="af5"/>
            <w:rFonts w:hint="eastAsia"/>
            <w:b/>
            <w:bCs/>
            <w:noProof/>
            <w:color w:val="auto"/>
            <w:szCs w:val="28"/>
          </w:rPr>
          <w:t>估价师声明</w:t>
        </w:r>
        <w:r w:rsidR="00B00588" w:rsidRPr="005279AA">
          <w:rPr>
            <w:noProof/>
            <w:webHidden/>
            <w:szCs w:val="28"/>
          </w:rPr>
          <w:tab/>
        </w:r>
        <w:r w:rsidRPr="005279AA">
          <w:rPr>
            <w:noProof/>
            <w:webHidden/>
            <w:szCs w:val="28"/>
          </w:rPr>
          <w:fldChar w:fldCharType="begin"/>
        </w:r>
        <w:r w:rsidR="00B00588" w:rsidRPr="005279AA">
          <w:rPr>
            <w:noProof/>
            <w:webHidden/>
            <w:szCs w:val="28"/>
          </w:rPr>
          <w:instrText xml:space="preserve"> PAGEREF _Toc465884329 \h </w:instrText>
        </w:r>
        <w:r w:rsidRPr="005279AA">
          <w:rPr>
            <w:noProof/>
            <w:webHidden/>
            <w:szCs w:val="28"/>
          </w:rPr>
        </w:r>
        <w:r w:rsidRPr="005279AA">
          <w:rPr>
            <w:noProof/>
            <w:webHidden/>
            <w:szCs w:val="28"/>
          </w:rPr>
          <w:fldChar w:fldCharType="separate"/>
        </w:r>
        <w:r w:rsidR="007B376C">
          <w:rPr>
            <w:noProof/>
            <w:webHidden/>
            <w:szCs w:val="28"/>
          </w:rPr>
          <w:t>1</w:t>
        </w:r>
        <w:r w:rsidRPr="005279AA">
          <w:rPr>
            <w:noProof/>
            <w:webHidden/>
            <w:szCs w:val="28"/>
          </w:rPr>
          <w:fldChar w:fldCharType="end"/>
        </w:r>
      </w:hyperlink>
    </w:p>
    <w:p w:rsidR="00B00588" w:rsidRPr="005279AA" w:rsidRDefault="00DA537F" w:rsidP="00B00588">
      <w:pPr>
        <w:pStyle w:val="10"/>
        <w:tabs>
          <w:tab w:val="right" w:leader="dot" w:pos="8296"/>
        </w:tabs>
        <w:spacing w:line="460" w:lineRule="exact"/>
        <w:rPr>
          <w:rFonts w:asciiTheme="minorHAnsi" w:eastAsiaTheme="minorEastAsia" w:hAnsiTheme="minorHAnsi" w:cstheme="minorBidi"/>
          <w:noProof/>
          <w:szCs w:val="28"/>
        </w:rPr>
      </w:pPr>
      <w:hyperlink w:anchor="_Toc465884330" w:history="1">
        <w:r w:rsidR="00B00588" w:rsidRPr="005279AA">
          <w:rPr>
            <w:rStyle w:val="af5"/>
            <w:rFonts w:hint="eastAsia"/>
            <w:b/>
            <w:bCs/>
            <w:noProof/>
            <w:color w:val="auto"/>
            <w:szCs w:val="28"/>
          </w:rPr>
          <w:t>估价的假设和限制条件</w:t>
        </w:r>
        <w:r w:rsidR="00B00588" w:rsidRPr="005279AA">
          <w:rPr>
            <w:noProof/>
            <w:webHidden/>
            <w:szCs w:val="28"/>
          </w:rPr>
          <w:tab/>
        </w:r>
        <w:r w:rsidRPr="005279AA">
          <w:rPr>
            <w:noProof/>
            <w:webHidden/>
            <w:szCs w:val="28"/>
          </w:rPr>
          <w:fldChar w:fldCharType="begin"/>
        </w:r>
        <w:r w:rsidR="00B00588" w:rsidRPr="005279AA">
          <w:rPr>
            <w:noProof/>
            <w:webHidden/>
            <w:szCs w:val="28"/>
          </w:rPr>
          <w:instrText xml:space="preserve"> PAGEREF _Toc465884330 \h </w:instrText>
        </w:r>
        <w:r w:rsidRPr="005279AA">
          <w:rPr>
            <w:noProof/>
            <w:webHidden/>
            <w:szCs w:val="28"/>
          </w:rPr>
        </w:r>
        <w:r w:rsidRPr="005279AA">
          <w:rPr>
            <w:noProof/>
            <w:webHidden/>
            <w:szCs w:val="28"/>
          </w:rPr>
          <w:fldChar w:fldCharType="separate"/>
        </w:r>
        <w:r w:rsidR="007B376C">
          <w:rPr>
            <w:noProof/>
            <w:webHidden/>
            <w:szCs w:val="28"/>
          </w:rPr>
          <w:t>2</w:t>
        </w:r>
        <w:r w:rsidRPr="005279AA">
          <w:rPr>
            <w:noProof/>
            <w:webHidden/>
            <w:szCs w:val="28"/>
          </w:rPr>
          <w:fldChar w:fldCharType="end"/>
        </w:r>
      </w:hyperlink>
    </w:p>
    <w:p w:rsidR="00B00588" w:rsidRPr="005279AA" w:rsidRDefault="00DA537F" w:rsidP="00B00588">
      <w:pPr>
        <w:pStyle w:val="10"/>
        <w:tabs>
          <w:tab w:val="right" w:leader="dot" w:pos="8296"/>
        </w:tabs>
        <w:spacing w:line="460" w:lineRule="exact"/>
        <w:rPr>
          <w:rFonts w:asciiTheme="minorHAnsi" w:eastAsiaTheme="minorEastAsia" w:hAnsiTheme="minorHAnsi" w:cstheme="minorBidi"/>
          <w:noProof/>
          <w:szCs w:val="28"/>
        </w:rPr>
      </w:pPr>
      <w:hyperlink w:anchor="_Toc465884331" w:history="1">
        <w:r w:rsidR="00B00588" w:rsidRPr="005279AA">
          <w:rPr>
            <w:rStyle w:val="af5"/>
            <w:rFonts w:hint="eastAsia"/>
            <w:b/>
            <w:bCs/>
            <w:noProof/>
            <w:color w:val="auto"/>
            <w:szCs w:val="28"/>
          </w:rPr>
          <w:t>估价结果报告</w:t>
        </w:r>
        <w:r w:rsidR="00B00588" w:rsidRPr="005279AA">
          <w:rPr>
            <w:noProof/>
            <w:webHidden/>
            <w:szCs w:val="28"/>
          </w:rPr>
          <w:tab/>
        </w:r>
        <w:r w:rsidRPr="005279AA">
          <w:rPr>
            <w:noProof/>
            <w:webHidden/>
            <w:szCs w:val="28"/>
          </w:rPr>
          <w:fldChar w:fldCharType="begin"/>
        </w:r>
        <w:r w:rsidR="00B00588" w:rsidRPr="005279AA">
          <w:rPr>
            <w:noProof/>
            <w:webHidden/>
            <w:szCs w:val="28"/>
          </w:rPr>
          <w:instrText xml:space="preserve"> PAGEREF _Toc465884331 \h </w:instrText>
        </w:r>
        <w:r w:rsidRPr="005279AA">
          <w:rPr>
            <w:noProof/>
            <w:webHidden/>
            <w:szCs w:val="28"/>
          </w:rPr>
        </w:r>
        <w:r w:rsidRPr="005279AA">
          <w:rPr>
            <w:noProof/>
            <w:webHidden/>
            <w:szCs w:val="28"/>
          </w:rPr>
          <w:fldChar w:fldCharType="separate"/>
        </w:r>
        <w:r w:rsidR="007B376C">
          <w:rPr>
            <w:noProof/>
            <w:webHidden/>
            <w:szCs w:val="28"/>
          </w:rPr>
          <w:t>5</w:t>
        </w:r>
        <w:r w:rsidRPr="005279AA">
          <w:rPr>
            <w:noProof/>
            <w:webHidden/>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2" w:history="1">
        <w:r w:rsidR="00B00588" w:rsidRPr="005279AA">
          <w:rPr>
            <w:rStyle w:val="af5"/>
            <w:rFonts w:hAnsi="宋体" w:hint="eastAsia"/>
            <w:b/>
            <w:noProof/>
            <w:color w:val="auto"/>
            <w:sz w:val="28"/>
            <w:szCs w:val="28"/>
          </w:rPr>
          <w:t>一、</w:t>
        </w:r>
        <w:r w:rsidR="008B6843">
          <w:rPr>
            <w:rStyle w:val="af5"/>
            <w:rFonts w:hAnsi="宋体" w:hint="eastAsia"/>
            <w:b/>
            <w:noProof/>
            <w:color w:val="auto"/>
            <w:sz w:val="28"/>
            <w:szCs w:val="28"/>
          </w:rPr>
          <w:t>估价委托人</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_Toc465884332 \h </w:instrText>
        </w:r>
        <w:r w:rsidRPr="005279AA">
          <w:rPr>
            <w:noProof/>
            <w:webHidden/>
            <w:sz w:val="28"/>
            <w:szCs w:val="28"/>
          </w:rPr>
        </w:r>
        <w:r w:rsidRPr="005279AA">
          <w:rPr>
            <w:noProof/>
            <w:webHidden/>
            <w:sz w:val="28"/>
            <w:szCs w:val="28"/>
          </w:rPr>
          <w:fldChar w:fldCharType="separate"/>
        </w:r>
        <w:r w:rsidR="007B376C">
          <w:rPr>
            <w:noProof/>
            <w:webHidden/>
            <w:sz w:val="28"/>
            <w:szCs w:val="28"/>
          </w:rPr>
          <w:t>5</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3" w:history="1">
        <w:r w:rsidR="00B00588" w:rsidRPr="005279AA">
          <w:rPr>
            <w:rStyle w:val="af5"/>
            <w:rFonts w:hAnsi="宋体" w:hint="eastAsia"/>
            <w:b/>
            <w:noProof/>
            <w:color w:val="auto"/>
            <w:sz w:val="28"/>
            <w:szCs w:val="28"/>
          </w:rPr>
          <w:t>二、房地产估价机构</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_Toc465884333 \h </w:instrText>
        </w:r>
        <w:r w:rsidRPr="005279AA">
          <w:rPr>
            <w:noProof/>
            <w:webHidden/>
            <w:sz w:val="28"/>
            <w:szCs w:val="28"/>
          </w:rPr>
        </w:r>
        <w:r w:rsidRPr="005279AA">
          <w:rPr>
            <w:noProof/>
            <w:webHidden/>
            <w:sz w:val="28"/>
            <w:szCs w:val="28"/>
          </w:rPr>
          <w:fldChar w:fldCharType="separate"/>
        </w:r>
        <w:r w:rsidR="007B376C">
          <w:rPr>
            <w:noProof/>
            <w:webHidden/>
            <w:sz w:val="28"/>
            <w:szCs w:val="28"/>
          </w:rPr>
          <w:t>5</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4" w:history="1">
        <w:r w:rsidR="00B00588" w:rsidRPr="005279AA">
          <w:rPr>
            <w:rStyle w:val="af5"/>
            <w:rFonts w:hAnsi="宋体" w:hint="eastAsia"/>
            <w:b/>
            <w:noProof/>
            <w:color w:val="auto"/>
            <w:sz w:val="28"/>
            <w:szCs w:val="28"/>
          </w:rPr>
          <w:t>三、估价目的</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_Toc465884334 \h </w:instrText>
        </w:r>
        <w:r w:rsidRPr="005279AA">
          <w:rPr>
            <w:noProof/>
            <w:webHidden/>
            <w:sz w:val="28"/>
            <w:szCs w:val="28"/>
          </w:rPr>
        </w:r>
        <w:r w:rsidRPr="005279AA">
          <w:rPr>
            <w:noProof/>
            <w:webHidden/>
            <w:sz w:val="28"/>
            <w:szCs w:val="28"/>
          </w:rPr>
          <w:fldChar w:fldCharType="separate"/>
        </w:r>
        <w:r w:rsidR="007B376C">
          <w:rPr>
            <w:noProof/>
            <w:webHidden/>
            <w:sz w:val="28"/>
            <w:szCs w:val="28"/>
          </w:rPr>
          <w:t>5</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5" w:history="1">
        <w:r w:rsidR="00B00588" w:rsidRPr="005279AA">
          <w:rPr>
            <w:rStyle w:val="af5"/>
            <w:rFonts w:hAnsi="宋体" w:hint="eastAsia"/>
            <w:b/>
            <w:noProof/>
            <w:color w:val="auto"/>
            <w:sz w:val="28"/>
            <w:szCs w:val="28"/>
          </w:rPr>
          <w:t>四、估价对象</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_Toc465884335 \h </w:instrText>
        </w:r>
        <w:r w:rsidRPr="005279AA">
          <w:rPr>
            <w:noProof/>
            <w:webHidden/>
            <w:sz w:val="28"/>
            <w:szCs w:val="28"/>
          </w:rPr>
        </w:r>
        <w:r w:rsidRPr="005279AA">
          <w:rPr>
            <w:noProof/>
            <w:webHidden/>
            <w:sz w:val="28"/>
            <w:szCs w:val="28"/>
          </w:rPr>
          <w:fldChar w:fldCharType="separate"/>
        </w:r>
        <w:r w:rsidR="007B376C">
          <w:rPr>
            <w:noProof/>
            <w:webHidden/>
            <w:sz w:val="28"/>
            <w:szCs w:val="28"/>
          </w:rPr>
          <w:t>5</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6" w:history="1">
        <w:r w:rsidR="00B00588" w:rsidRPr="005279AA">
          <w:rPr>
            <w:rStyle w:val="af5"/>
            <w:rFonts w:hAnsi="宋体" w:hint="eastAsia"/>
            <w:b/>
            <w:noProof/>
            <w:color w:val="auto"/>
            <w:sz w:val="28"/>
            <w:szCs w:val="28"/>
          </w:rPr>
          <w:t>五、价值时点</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_Toc465884336 \h </w:instrText>
        </w:r>
        <w:r w:rsidRPr="005279AA">
          <w:rPr>
            <w:noProof/>
            <w:webHidden/>
            <w:sz w:val="28"/>
            <w:szCs w:val="28"/>
          </w:rPr>
        </w:r>
        <w:r w:rsidRPr="005279AA">
          <w:rPr>
            <w:noProof/>
            <w:webHidden/>
            <w:sz w:val="28"/>
            <w:szCs w:val="28"/>
          </w:rPr>
          <w:fldChar w:fldCharType="separate"/>
        </w:r>
        <w:r w:rsidR="007B376C">
          <w:rPr>
            <w:noProof/>
            <w:webHidden/>
            <w:sz w:val="28"/>
            <w:szCs w:val="28"/>
          </w:rPr>
          <w:t>7</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7" w:history="1">
        <w:r w:rsidR="00B00588" w:rsidRPr="005279AA">
          <w:rPr>
            <w:rStyle w:val="af5"/>
            <w:rFonts w:hAnsi="宋体" w:hint="eastAsia"/>
            <w:b/>
            <w:noProof/>
            <w:color w:val="auto"/>
            <w:sz w:val="28"/>
            <w:szCs w:val="28"/>
          </w:rPr>
          <w:t>六、价值类型</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_Toc465884337 \h </w:instrText>
        </w:r>
        <w:r w:rsidRPr="005279AA">
          <w:rPr>
            <w:noProof/>
            <w:webHidden/>
            <w:sz w:val="28"/>
            <w:szCs w:val="28"/>
          </w:rPr>
        </w:r>
        <w:r w:rsidRPr="005279AA">
          <w:rPr>
            <w:noProof/>
            <w:webHidden/>
            <w:sz w:val="28"/>
            <w:szCs w:val="28"/>
          </w:rPr>
          <w:fldChar w:fldCharType="separate"/>
        </w:r>
        <w:r w:rsidR="007B376C">
          <w:rPr>
            <w:noProof/>
            <w:webHidden/>
            <w:sz w:val="28"/>
            <w:szCs w:val="28"/>
          </w:rPr>
          <w:t>7</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8" w:history="1">
        <w:r w:rsidR="00B00588" w:rsidRPr="005279AA">
          <w:rPr>
            <w:rStyle w:val="af5"/>
            <w:rFonts w:hAnsi="宋体" w:hint="eastAsia"/>
            <w:b/>
            <w:noProof/>
            <w:color w:val="auto"/>
            <w:sz w:val="28"/>
            <w:szCs w:val="28"/>
          </w:rPr>
          <w:t>七、估价原则</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_Toc465884338 \h </w:instrText>
        </w:r>
        <w:r w:rsidRPr="005279AA">
          <w:rPr>
            <w:noProof/>
            <w:webHidden/>
            <w:sz w:val="28"/>
            <w:szCs w:val="28"/>
          </w:rPr>
        </w:r>
        <w:r w:rsidRPr="005279AA">
          <w:rPr>
            <w:noProof/>
            <w:webHidden/>
            <w:sz w:val="28"/>
            <w:szCs w:val="28"/>
          </w:rPr>
          <w:fldChar w:fldCharType="separate"/>
        </w:r>
        <w:r w:rsidR="007B376C">
          <w:rPr>
            <w:noProof/>
            <w:webHidden/>
            <w:sz w:val="28"/>
            <w:szCs w:val="28"/>
          </w:rPr>
          <w:t>8</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39" w:history="1">
        <w:r w:rsidR="00B00588" w:rsidRPr="005279AA">
          <w:rPr>
            <w:rStyle w:val="af5"/>
            <w:rFonts w:hint="eastAsia"/>
            <w:b/>
            <w:noProof/>
            <w:color w:val="auto"/>
            <w:sz w:val="28"/>
            <w:szCs w:val="28"/>
          </w:rPr>
          <w:t>八、估价依据</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_Toc465884339 \h </w:instrText>
        </w:r>
        <w:r w:rsidRPr="005279AA">
          <w:rPr>
            <w:noProof/>
            <w:webHidden/>
            <w:sz w:val="28"/>
            <w:szCs w:val="28"/>
          </w:rPr>
        </w:r>
        <w:r w:rsidRPr="005279AA">
          <w:rPr>
            <w:noProof/>
            <w:webHidden/>
            <w:sz w:val="28"/>
            <w:szCs w:val="28"/>
          </w:rPr>
          <w:fldChar w:fldCharType="separate"/>
        </w:r>
        <w:r w:rsidR="007B376C">
          <w:rPr>
            <w:noProof/>
            <w:webHidden/>
            <w:sz w:val="28"/>
            <w:szCs w:val="28"/>
          </w:rPr>
          <w:t>8</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0" w:history="1">
        <w:r w:rsidR="00B00588" w:rsidRPr="005279AA">
          <w:rPr>
            <w:rStyle w:val="af5"/>
            <w:rFonts w:hint="eastAsia"/>
            <w:b/>
            <w:noProof/>
            <w:color w:val="auto"/>
            <w:sz w:val="28"/>
            <w:szCs w:val="28"/>
          </w:rPr>
          <w:t>九、估价方法</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_Toc465884340 \h </w:instrText>
        </w:r>
        <w:r w:rsidRPr="005279AA">
          <w:rPr>
            <w:noProof/>
            <w:webHidden/>
            <w:sz w:val="28"/>
            <w:szCs w:val="28"/>
          </w:rPr>
        </w:r>
        <w:r w:rsidRPr="005279AA">
          <w:rPr>
            <w:noProof/>
            <w:webHidden/>
            <w:sz w:val="28"/>
            <w:szCs w:val="28"/>
          </w:rPr>
          <w:fldChar w:fldCharType="separate"/>
        </w:r>
        <w:r w:rsidR="007B376C">
          <w:rPr>
            <w:noProof/>
            <w:webHidden/>
            <w:sz w:val="28"/>
            <w:szCs w:val="28"/>
          </w:rPr>
          <w:t>10</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1" w:history="1">
        <w:r w:rsidR="00B00588" w:rsidRPr="005279AA">
          <w:rPr>
            <w:rStyle w:val="af5"/>
            <w:rFonts w:hint="eastAsia"/>
            <w:b/>
            <w:noProof/>
            <w:color w:val="auto"/>
            <w:sz w:val="28"/>
            <w:szCs w:val="28"/>
          </w:rPr>
          <w:t>十、估价结果</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_Toc465884341 \h </w:instrText>
        </w:r>
        <w:r w:rsidRPr="005279AA">
          <w:rPr>
            <w:noProof/>
            <w:webHidden/>
            <w:sz w:val="28"/>
            <w:szCs w:val="28"/>
          </w:rPr>
        </w:r>
        <w:r w:rsidRPr="005279AA">
          <w:rPr>
            <w:noProof/>
            <w:webHidden/>
            <w:sz w:val="28"/>
            <w:szCs w:val="28"/>
          </w:rPr>
          <w:fldChar w:fldCharType="separate"/>
        </w:r>
        <w:r w:rsidR="007B376C">
          <w:rPr>
            <w:noProof/>
            <w:webHidden/>
            <w:sz w:val="28"/>
            <w:szCs w:val="28"/>
          </w:rPr>
          <w:t>11</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2" w:history="1">
        <w:r w:rsidR="00B00588" w:rsidRPr="005279AA">
          <w:rPr>
            <w:rStyle w:val="af5"/>
            <w:rFonts w:hint="eastAsia"/>
            <w:b/>
            <w:noProof/>
            <w:color w:val="auto"/>
            <w:sz w:val="28"/>
            <w:szCs w:val="28"/>
          </w:rPr>
          <w:t>十一、注册房地产估价师</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_Toc465884342 \h </w:instrText>
        </w:r>
        <w:r w:rsidRPr="005279AA">
          <w:rPr>
            <w:noProof/>
            <w:webHidden/>
            <w:sz w:val="28"/>
            <w:szCs w:val="28"/>
          </w:rPr>
        </w:r>
        <w:r w:rsidRPr="005279AA">
          <w:rPr>
            <w:noProof/>
            <w:webHidden/>
            <w:sz w:val="28"/>
            <w:szCs w:val="28"/>
          </w:rPr>
          <w:fldChar w:fldCharType="separate"/>
        </w:r>
        <w:r w:rsidR="007B376C">
          <w:rPr>
            <w:noProof/>
            <w:webHidden/>
            <w:sz w:val="28"/>
            <w:szCs w:val="28"/>
          </w:rPr>
          <w:t>11</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3" w:history="1">
        <w:r w:rsidR="00B00588" w:rsidRPr="005279AA">
          <w:rPr>
            <w:rStyle w:val="af5"/>
            <w:rFonts w:hint="eastAsia"/>
            <w:b/>
            <w:noProof/>
            <w:color w:val="auto"/>
            <w:sz w:val="28"/>
            <w:szCs w:val="28"/>
          </w:rPr>
          <w:t>十二、实地查勘期</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_Toc465884343 \h </w:instrText>
        </w:r>
        <w:r w:rsidRPr="005279AA">
          <w:rPr>
            <w:noProof/>
            <w:webHidden/>
            <w:sz w:val="28"/>
            <w:szCs w:val="28"/>
          </w:rPr>
        </w:r>
        <w:r w:rsidRPr="005279AA">
          <w:rPr>
            <w:noProof/>
            <w:webHidden/>
            <w:sz w:val="28"/>
            <w:szCs w:val="28"/>
          </w:rPr>
          <w:fldChar w:fldCharType="separate"/>
        </w:r>
        <w:r w:rsidR="007B376C">
          <w:rPr>
            <w:noProof/>
            <w:webHidden/>
            <w:sz w:val="28"/>
            <w:szCs w:val="28"/>
          </w:rPr>
          <w:t>12</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4" w:history="1">
        <w:r w:rsidR="00B00588" w:rsidRPr="005279AA">
          <w:rPr>
            <w:rStyle w:val="af5"/>
            <w:rFonts w:hint="eastAsia"/>
            <w:b/>
            <w:noProof/>
            <w:color w:val="auto"/>
            <w:sz w:val="28"/>
            <w:szCs w:val="28"/>
          </w:rPr>
          <w:t>十三、估价作业期</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_Toc465884344 \h </w:instrText>
        </w:r>
        <w:r w:rsidRPr="005279AA">
          <w:rPr>
            <w:noProof/>
            <w:webHidden/>
            <w:sz w:val="28"/>
            <w:szCs w:val="28"/>
          </w:rPr>
        </w:r>
        <w:r w:rsidRPr="005279AA">
          <w:rPr>
            <w:noProof/>
            <w:webHidden/>
            <w:sz w:val="28"/>
            <w:szCs w:val="28"/>
          </w:rPr>
          <w:fldChar w:fldCharType="separate"/>
        </w:r>
        <w:r w:rsidR="007B376C">
          <w:rPr>
            <w:noProof/>
            <w:webHidden/>
            <w:sz w:val="28"/>
            <w:szCs w:val="28"/>
          </w:rPr>
          <w:t>12</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5" w:history="1">
        <w:r w:rsidR="00B00588" w:rsidRPr="005279AA">
          <w:rPr>
            <w:rStyle w:val="af5"/>
            <w:rFonts w:hint="eastAsia"/>
            <w:b/>
            <w:noProof/>
            <w:color w:val="auto"/>
            <w:sz w:val="28"/>
            <w:szCs w:val="28"/>
          </w:rPr>
          <w:t>十四、估价报告使用期限</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_Toc465884345 \h </w:instrText>
        </w:r>
        <w:r w:rsidRPr="005279AA">
          <w:rPr>
            <w:noProof/>
            <w:webHidden/>
            <w:sz w:val="28"/>
            <w:szCs w:val="28"/>
          </w:rPr>
        </w:r>
        <w:r w:rsidRPr="005279AA">
          <w:rPr>
            <w:noProof/>
            <w:webHidden/>
            <w:sz w:val="28"/>
            <w:szCs w:val="28"/>
          </w:rPr>
          <w:fldChar w:fldCharType="separate"/>
        </w:r>
        <w:r w:rsidR="007B376C">
          <w:rPr>
            <w:noProof/>
            <w:webHidden/>
            <w:sz w:val="28"/>
            <w:szCs w:val="28"/>
          </w:rPr>
          <w:t>12</w:t>
        </w:r>
        <w:r w:rsidRPr="005279AA">
          <w:rPr>
            <w:noProof/>
            <w:webHidden/>
            <w:sz w:val="28"/>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6" w:history="1">
        <w:r w:rsidR="00B00588" w:rsidRPr="005279AA">
          <w:rPr>
            <w:rStyle w:val="af5"/>
            <w:rFonts w:hint="eastAsia"/>
            <w:b/>
            <w:noProof/>
            <w:color w:val="auto"/>
            <w:sz w:val="28"/>
            <w:szCs w:val="28"/>
          </w:rPr>
          <w:t>十五、特殊说明事项</w:t>
        </w:r>
        <w:r w:rsidR="00B00588" w:rsidRPr="005279AA">
          <w:rPr>
            <w:noProof/>
            <w:webHidden/>
            <w:sz w:val="28"/>
            <w:szCs w:val="28"/>
          </w:rPr>
          <w:tab/>
        </w:r>
        <w:r w:rsidRPr="005279AA">
          <w:rPr>
            <w:noProof/>
            <w:webHidden/>
            <w:sz w:val="28"/>
            <w:szCs w:val="28"/>
          </w:rPr>
          <w:fldChar w:fldCharType="begin"/>
        </w:r>
        <w:r w:rsidR="00B00588" w:rsidRPr="005279AA">
          <w:rPr>
            <w:noProof/>
            <w:webHidden/>
            <w:sz w:val="28"/>
            <w:szCs w:val="28"/>
          </w:rPr>
          <w:instrText xml:space="preserve"> PAGEREF _Toc465884346 \h </w:instrText>
        </w:r>
        <w:r w:rsidRPr="005279AA">
          <w:rPr>
            <w:noProof/>
            <w:webHidden/>
            <w:sz w:val="28"/>
            <w:szCs w:val="28"/>
          </w:rPr>
        </w:r>
        <w:r w:rsidRPr="005279AA">
          <w:rPr>
            <w:noProof/>
            <w:webHidden/>
            <w:sz w:val="28"/>
            <w:szCs w:val="28"/>
          </w:rPr>
          <w:fldChar w:fldCharType="separate"/>
        </w:r>
        <w:r w:rsidR="007B376C">
          <w:rPr>
            <w:noProof/>
            <w:webHidden/>
            <w:sz w:val="28"/>
            <w:szCs w:val="28"/>
          </w:rPr>
          <w:t>12</w:t>
        </w:r>
        <w:r w:rsidRPr="005279AA">
          <w:rPr>
            <w:noProof/>
            <w:webHidden/>
            <w:sz w:val="28"/>
            <w:szCs w:val="28"/>
          </w:rPr>
          <w:fldChar w:fldCharType="end"/>
        </w:r>
      </w:hyperlink>
    </w:p>
    <w:p w:rsidR="00B00588" w:rsidRPr="005279AA" w:rsidRDefault="00DA537F" w:rsidP="00B00588">
      <w:pPr>
        <w:pStyle w:val="10"/>
        <w:tabs>
          <w:tab w:val="right" w:leader="dot" w:pos="8296"/>
        </w:tabs>
        <w:spacing w:line="460" w:lineRule="exact"/>
        <w:rPr>
          <w:rFonts w:asciiTheme="minorHAnsi" w:eastAsiaTheme="minorEastAsia" w:hAnsiTheme="minorHAnsi" w:cstheme="minorBidi"/>
          <w:noProof/>
          <w:szCs w:val="28"/>
        </w:rPr>
      </w:pPr>
      <w:hyperlink w:anchor="_Toc465884347" w:history="1">
        <w:r w:rsidR="00B00588" w:rsidRPr="005279AA">
          <w:rPr>
            <w:rStyle w:val="af5"/>
            <w:rFonts w:hint="eastAsia"/>
            <w:b/>
            <w:bCs/>
            <w:noProof/>
            <w:color w:val="auto"/>
            <w:szCs w:val="28"/>
          </w:rPr>
          <w:t>附件</w:t>
        </w:r>
        <w:r w:rsidR="00B00588" w:rsidRPr="005279AA">
          <w:rPr>
            <w:noProof/>
            <w:webHidden/>
            <w:szCs w:val="28"/>
          </w:rPr>
          <w:tab/>
        </w:r>
        <w:r w:rsidRPr="005279AA">
          <w:rPr>
            <w:noProof/>
            <w:webHidden/>
            <w:szCs w:val="28"/>
          </w:rPr>
          <w:fldChar w:fldCharType="begin"/>
        </w:r>
        <w:r w:rsidR="00B00588" w:rsidRPr="005279AA">
          <w:rPr>
            <w:noProof/>
            <w:webHidden/>
            <w:szCs w:val="28"/>
          </w:rPr>
          <w:instrText xml:space="preserve"> PAGEREF _Toc465884347 \h </w:instrText>
        </w:r>
        <w:r w:rsidRPr="005279AA">
          <w:rPr>
            <w:noProof/>
            <w:webHidden/>
            <w:szCs w:val="28"/>
          </w:rPr>
        </w:r>
        <w:r w:rsidRPr="005279AA">
          <w:rPr>
            <w:noProof/>
            <w:webHidden/>
            <w:szCs w:val="28"/>
          </w:rPr>
          <w:fldChar w:fldCharType="separate"/>
        </w:r>
        <w:r w:rsidR="007B376C">
          <w:rPr>
            <w:noProof/>
            <w:webHidden/>
            <w:szCs w:val="28"/>
          </w:rPr>
          <w:t>14</w:t>
        </w:r>
        <w:r w:rsidRPr="005279AA">
          <w:rPr>
            <w:noProof/>
            <w:webHidden/>
            <w:szCs w:val="28"/>
          </w:rPr>
          <w:fldChar w:fldCharType="end"/>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8" w:history="1">
        <w:r w:rsidR="00B00588" w:rsidRPr="005279AA">
          <w:rPr>
            <w:rStyle w:val="af5"/>
            <w:noProof/>
            <w:color w:val="auto"/>
            <w:sz w:val="28"/>
            <w:szCs w:val="28"/>
          </w:rPr>
          <w:t>1</w:t>
        </w:r>
        <w:r w:rsidR="00B00588" w:rsidRPr="005279AA">
          <w:rPr>
            <w:rStyle w:val="af5"/>
            <w:rFonts w:hint="eastAsia"/>
            <w:noProof/>
            <w:color w:val="auto"/>
            <w:sz w:val="28"/>
            <w:szCs w:val="28"/>
          </w:rPr>
          <w:t>、估价对象位置图</w:t>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49" w:history="1">
        <w:r w:rsidR="00B00588" w:rsidRPr="005279AA">
          <w:rPr>
            <w:rStyle w:val="af5"/>
            <w:noProof/>
            <w:color w:val="auto"/>
            <w:sz w:val="28"/>
            <w:szCs w:val="28"/>
          </w:rPr>
          <w:t>2</w:t>
        </w:r>
        <w:r w:rsidR="00B00588" w:rsidRPr="005279AA">
          <w:rPr>
            <w:rStyle w:val="af5"/>
            <w:rFonts w:hint="eastAsia"/>
            <w:noProof/>
            <w:color w:val="auto"/>
            <w:sz w:val="28"/>
            <w:szCs w:val="28"/>
          </w:rPr>
          <w:t>、估价对象现状照片</w:t>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50" w:history="1">
        <w:r w:rsidR="00B00588" w:rsidRPr="005279AA">
          <w:rPr>
            <w:rStyle w:val="af5"/>
            <w:noProof/>
            <w:color w:val="auto"/>
            <w:sz w:val="28"/>
            <w:szCs w:val="28"/>
          </w:rPr>
          <w:t>3</w:t>
        </w:r>
        <w:r w:rsidR="00B00588" w:rsidRPr="005279AA">
          <w:rPr>
            <w:rStyle w:val="af5"/>
            <w:rFonts w:hint="eastAsia"/>
            <w:noProof/>
            <w:color w:val="auto"/>
            <w:sz w:val="28"/>
            <w:szCs w:val="28"/>
          </w:rPr>
          <w:t>、</w:t>
        </w:r>
        <w:r w:rsidR="00932ED9">
          <w:rPr>
            <w:rStyle w:val="af5"/>
            <w:rFonts w:hint="eastAsia"/>
            <w:noProof/>
            <w:color w:val="auto"/>
            <w:sz w:val="28"/>
            <w:szCs w:val="28"/>
          </w:rPr>
          <w:t>房地产</w:t>
        </w:r>
        <w:r w:rsidR="007065EA">
          <w:rPr>
            <w:rStyle w:val="af5"/>
            <w:rFonts w:hint="eastAsia"/>
            <w:noProof/>
            <w:color w:val="auto"/>
            <w:sz w:val="28"/>
            <w:szCs w:val="28"/>
          </w:rPr>
          <w:t>司法评估委托书</w:t>
        </w:r>
        <w:r w:rsidR="00697B26">
          <w:rPr>
            <w:rStyle w:val="af5"/>
            <w:rFonts w:hint="eastAsia"/>
            <w:noProof/>
            <w:color w:val="auto"/>
            <w:sz w:val="28"/>
            <w:szCs w:val="28"/>
          </w:rPr>
          <w:t>复印件</w:t>
        </w:r>
      </w:hyperlink>
    </w:p>
    <w:p w:rsidR="00B00588" w:rsidRDefault="00DA537F" w:rsidP="00B00588">
      <w:pPr>
        <w:pStyle w:val="21"/>
        <w:tabs>
          <w:tab w:val="right" w:leader="dot" w:pos="8296"/>
        </w:tabs>
        <w:spacing w:line="460" w:lineRule="exact"/>
        <w:ind w:left="480"/>
        <w:rPr>
          <w:noProof/>
        </w:rPr>
      </w:pPr>
      <w:hyperlink w:anchor="_Toc465884351" w:history="1">
        <w:r w:rsidR="00B00588" w:rsidRPr="005279AA">
          <w:rPr>
            <w:rStyle w:val="af5"/>
            <w:noProof/>
            <w:color w:val="auto"/>
            <w:sz w:val="28"/>
            <w:szCs w:val="28"/>
          </w:rPr>
          <w:t>4</w:t>
        </w:r>
        <w:r w:rsidR="00B00588" w:rsidRPr="005279AA">
          <w:rPr>
            <w:rStyle w:val="af5"/>
            <w:rFonts w:hint="eastAsia"/>
            <w:noProof/>
            <w:color w:val="auto"/>
            <w:sz w:val="28"/>
            <w:szCs w:val="28"/>
          </w:rPr>
          <w:t>、估价对象</w:t>
        </w:r>
        <w:r w:rsidR="00CB4949">
          <w:rPr>
            <w:rStyle w:val="af5"/>
            <w:rFonts w:hint="eastAsia"/>
            <w:noProof/>
            <w:color w:val="auto"/>
            <w:sz w:val="28"/>
            <w:szCs w:val="28"/>
          </w:rPr>
          <w:t>《</w:t>
        </w:r>
        <w:r w:rsidR="005729A4">
          <w:rPr>
            <w:rStyle w:val="af5"/>
            <w:rFonts w:hint="eastAsia"/>
            <w:noProof/>
            <w:color w:val="auto"/>
            <w:sz w:val="28"/>
            <w:szCs w:val="28"/>
          </w:rPr>
          <w:t>不动产权证</w:t>
        </w:r>
        <w:r w:rsidR="00CB4949" w:rsidRPr="00CB4949">
          <w:rPr>
            <w:rStyle w:val="af5"/>
            <w:rFonts w:hint="eastAsia"/>
            <w:noProof/>
            <w:color w:val="auto"/>
            <w:sz w:val="28"/>
            <w:szCs w:val="28"/>
          </w:rPr>
          <w:t>》</w:t>
        </w:r>
        <w:r w:rsidR="001C0E86">
          <w:rPr>
            <w:rStyle w:val="af5"/>
            <w:rFonts w:hint="eastAsia"/>
            <w:noProof/>
            <w:color w:val="auto"/>
            <w:sz w:val="28"/>
            <w:szCs w:val="28"/>
          </w:rPr>
          <w:t>复印</w:t>
        </w:r>
        <w:r w:rsidR="00B00588" w:rsidRPr="005279AA">
          <w:rPr>
            <w:rStyle w:val="af5"/>
            <w:rFonts w:hint="eastAsia"/>
            <w:noProof/>
            <w:color w:val="auto"/>
            <w:sz w:val="28"/>
            <w:szCs w:val="28"/>
          </w:rPr>
          <w:t>件</w:t>
        </w:r>
      </w:hyperlink>
    </w:p>
    <w:p w:rsidR="00ED0024" w:rsidRDefault="00DA537F" w:rsidP="00B00588">
      <w:pPr>
        <w:pStyle w:val="21"/>
        <w:tabs>
          <w:tab w:val="right" w:leader="dot" w:pos="8296"/>
        </w:tabs>
        <w:spacing w:line="460" w:lineRule="exact"/>
        <w:ind w:left="480"/>
        <w:rPr>
          <w:noProof/>
        </w:rPr>
      </w:pPr>
      <w:hyperlink w:anchor="_Toc465884351" w:history="1">
        <w:r w:rsidR="00ED0024">
          <w:rPr>
            <w:rStyle w:val="af5"/>
            <w:rFonts w:hint="eastAsia"/>
            <w:noProof/>
            <w:color w:val="auto"/>
            <w:sz w:val="28"/>
            <w:szCs w:val="28"/>
          </w:rPr>
          <w:t>5</w:t>
        </w:r>
        <w:r w:rsidR="00ED0024" w:rsidRPr="005279AA">
          <w:rPr>
            <w:rStyle w:val="af5"/>
            <w:rFonts w:hint="eastAsia"/>
            <w:noProof/>
            <w:color w:val="auto"/>
            <w:sz w:val="28"/>
            <w:szCs w:val="28"/>
          </w:rPr>
          <w:t>、估价对象</w:t>
        </w:r>
        <w:r w:rsidR="00ED0024">
          <w:rPr>
            <w:rStyle w:val="af5"/>
            <w:rFonts w:hint="eastAsia"/>
            <w:noProof/>
            <w:color w:val="auto"/>
            <w:sz w:val="28"/>
            <w:szCs w:val="28"/>
          </w:rPr>
          <w:t>房屋平面图及面积表</w:t>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52" w:history="1">
        <w:r w:rsidR="00ED0024">
          <w:rPr>
            <w:rStyle w:val="af5"/>
            <w:rFonts w:hint="eastAsia"/>
            <w:noProof/>
            <w:color w:val="auto"/>
            <w:sz w:val="28"/>
            <w:szCs w:val="28"/>
          </w:rPr>
          <w:t>6</w:t>
        </w:r>
        <w:r w:rsidR="00B00588" w:rsidRPr="005279AA">
          <w:rPr>
            <w:rStyle w:val="af5"/>
            <w:rFonts w:hint="eastAsia"/>
            <w:noProof/>
            <w:color w:val="auto"/>
            <w:sz w:val="28"/>
            <w:szCs w:val="28"/>
          </w:rPr>
          <w:t>、房地产估价机构估价资质证书复印件</w:t>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8"/>
          <w:szCs w:val="28"/>
        </w:rPr>
      </w:pPr>
      <w:hyperlink w:anchor="_Toc465884353" w:history="1">
        <w:r w:rsidR="00ED0024">
          <w:rPr>
            <w:rStyle w:val="af5"/>
            <w:rFonts w:hint="eastAsia"/>
            <w:noProof/>
            <w:color w:val="auto"/>
            <w:sz w:val="28"/>
            <w:szCs w:val="28"/>
          </w:rPr>
          <w:t>7</w:t>
        </w:r>
        <w:r w:rsidR="00B00588" w:rsidRPr="005279AA">
          <w:rPr>
            <w:rStyle w:val="af5"/>
            <w:rFonts w:hint="eastAsia"/>
            <w:noProof/>
            <w:color w:val="auto"/>
            <w:sz w:val="28"/>
            <w:szCs w:val="28"/>
          </w:rPr>
          <w:t>、房地产估价机构营业执照副本复印件</w:t>
        </w:r>
      </w:hyperlink>
    </w:p>
    <w:p w:rsidR="00B00588" w:rsidRPr="005279AA" w:rsidRDefault="00DA537F" w:rsidP="00B00588">
      <w:pPr>
        <w:pStyle w:val="21"/>
        <w:tabs>
          <w:tab w:val="right" w:leader="dot" w:pos="8296"/>
        </w:tabs>
        <w:spacing w:line="460" w:lineRule="exact"/>
        <w:ind w:left="480"/>
        <w:rPr>
          <w:rFonts w:asciiTheme="minorHAnsi" w:eastAsiaTheme="minorEastAsia" w:hAnsiTheme="minorHAnsi" w:cstheme="minorBidi"/>
          <w:noProof/>
          <w:sz w:val="21"/>
          <w:szCs w:val="22"/>
        </w:rPr>
      </w:pPr>
      <w:hyperlink w:anchor="_Toc465884354" w:history="1">
        <w:r w:rsidR="00ED0024">
          <w:rPr>
            <w:rStyle w:val="af5"/>
            <w:rFonts w:hint="eastAsia"/>
            <w:noProof/>
            <w:color w:val="auto"/>
            <w:sz w:val="28"/>
            <w:szCs w:val="28"/>
          </w:rPr>
          <w:t>8</w:t>
        </w:r>
        <w:r w:rsidR="00B00588" w:rsidRPr="005279AA">
          <w:rPr>
            <w:rStyle w:val="af5"/>
            <w:rFonts w:hint="eastAsia"/>
            <w:noProof/>
            <w:color w:val="auto"/>
            <w:sz w:val="28"/>
            <w:szCs w:val="28"/>
          </w:rPr>
          <w:t>、注册房地产估价师估价注册证书复印件</w:t>
        </w:r>
      </w:hyperlink>
    </w:p>
    <w:p w:rsidR="00B00588" w:rsidRPr="005279AA" w:rsidRDefault="00B00588" w:rsidP="00B00588">
      <w:pPr>
        <w:pStyle w:val="21"/>
        <w:tabs>
          <w:tab w:val="right" w:leader="dot" w:pos="8296"/>
        </w:tabs>
        <w:ind w:left="480"/>
        <w:rPr>
          <w:rFonts w:asciiTheme="minorHAnsi" w:eastAsiaTheme="minorEastAsia" w:hAnsiTheme="minorHAnsi" w:cstheme="minorBidi"/>
          <w:noProof/>
          <w:sz w:val="21"/>
          <w:szCs w:val="22"/>
        </w:rPr>
      </w:pPr>
    </w:p>
    <w:p w:rsidR="00B36E0F" w:rsidRPr="005279AA" w:rsidRDefault="00DA537F" w:rsidP="005F7127">
      <w:pPr>
        <w:pStyle w:val="aa"/>
        <w:jc w:val="center"/>
        <w:outlineLvl w:val="0"/>
        <w:rPr>
          <w:rFonts w:ascii="Times New Roman" w:hAnsi="Times New Roman"/>
          <w:b/>
          <w:bCs/>
          <w:sz w:val="32"/>
        </w:rPr>
      </w:pPr>
      <w:r w:rsidRPr="00DA537F">
        <w:rPr>
          <w:rFonts w:ascii="Times New Roman" w:eastAsia="仿宋_GB2312" w:hAnsi="Times New Roman"/>
          <w:b/>
          <w:noProof/>
          <w:sz w:val="28"/>
          <w:szCs w:val="28"/>
        </w:rPr>
        <w:pict>
          <v:shape id="_x0000_s1028" type="#_x0000_t202" style="position:absolute;left:0;text-align:left;margin-left:170.6pt;margin-top:-.2pt;width:88.1pt;height:48.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fkpwIAAK0FAAAOAAAAZHJzL2Uyb0RvYy54bWysVEtu2zAQ3RfoHQjuG1muk7hC5MBNkKKA&#10;kQRNiqxpirSFUByWpC25B2hv0FU33fdcOUeHlGQ7aTYpuqFIzZv/mzk5bSpF1sK6EnRO04MBJUJz&#10;KEq9yOnn24s3Y0qcZ7pgCrTI6UY4ejp5/eqkNpkYwhJUISxBI9pltcnp0nuTJYnjS1ExdwBGaBRK&#10;sBXz+LSLpLCsRuuVSoaDwVFSgy2MBS6cw7/nrZBOon0pBfdXUjrhicopxubjaeM5D2cyOWHZwjKz&#10;LHkXBvuHKCpWanS6NXXOPCMrW/5lqiq5BQfSH3CoEpCy5CLmgNmkgyfZ3CyZETEXLI4z2zK5/2eW&#10;X66vLSkL7F1KiWYV9ujhx/eHn78ffn0jw1ig2rgMcTcGkb55Dw2CY7LOzIDfO6xhsocJtXeZQ3Qo&#10;SCNtFb6YKkFF7MFmW3fReMKDtTQdj49RxFF2lI6OxtFvstM21vkPAioSLjm12NcYAVvPnA/+WdZD&#10;gjMHqiwuSqXiI3BJnClL1gxZMF+koeuo8QilNKnR+dvDQTSsIai3OKWDGRHZ1LnbZRhvfqNEwCj9&#10;SUisZkz0Gd+Mc6F97z+iA0qiq5codvhdVC9RbvNAjegZtN8qV6UG2zb2ccmK+z5k2eK7hrs271AC&#10;38ybSKNhKG74M4dig4Sx0M6cM/yixObNmPPXzOKQYb9xcfgrPKQCLD50N0qWYL8+9z/gkfsopaTG&#10;oc2p+7JiVlCiPmqcinfpaBSmPD5Gh8fIX2L3JfN9iV5VZ4CMQOJjdPEa8F71V2mhusP9Mg1eUcQ0&#10;R9859f31zLerBPcTF9NpBOFcG+Zn+sbwfk4CNW+bO2ZNx1+PzL+EfrxZ9oTGLTb0R8N05UGWkeO7&#10;qnb1x50Qidztr7B09t8Rtduykz8AAAD//wMAUEsDBBQABgAIAAAAIQBDIft34AAAAAgBAAAPAAAA&#10;ZHJzL2Rvd25yZXYueG1sTI/BTsMwEETvSPyDtUhcqtZJCW0a4lRVJSTEqbR8gBtvk0C8jmKnSf+e&#10;5QS3Xc3s7Jt8O9lWXLH3jSMF8SICgVQ601Cl4PP0Ok9B+KDJ6NYRKrihh21xf5frzLiRPvB6DJXg&#10;EPKZVlCH0GVS+rJGq/3CdUisXVxvdeC1r6Tp9cjhtpXLKFpJqxviD7XucF9j+X0cLGNUp69hR7NZ&#10;MhzS9O39dmgv+1Gpx4dp9wIi4BT+zPCLzzdQMNPZDWS8aBU8JfGSrQrmCQjWn+M1D2cFm1UCssjl&#10;/wLFDwAAAP//AwBQSwECLQAUAAYACAAAACEAtoM4kv4AAADhAQAAEwAAAAAAAAAAAAAAAAAAAAAA&#10;W0NvbnRlbnRfVHlwZXNdLnhtbFBLAQItABQABgAIAAAAIQA4/SH/1gAAAJQBAAALAAAAAAAAAAAA&#10;AAAAAC8BAABfcmVscy8ucmVsc1BLAQItABQABgAIAAAAIQC2ZkfkpwIAAK0FAAAOAAAAAAAAAAAA&#10;AAAAAC4CAABkcnMvZTJvRG9jLnhtbFBLAQItABQABgAIAAAAIQBDIft34AAAAAgBAAAPAAAAAAAA&#10;AAAAAAAAAAEFAABkcnMvZG93bnJldi54bWxQSwUGAAAAAAQABADzAAAADgYAAAAA&#10;" stroked="f" strokeweight=".5pt">
            <v:path arrowok="t"/>
            <v:textbox style="mso-next-textbox:#_x0000_s1028">
              <w:txbxContent>
                <w:p w:rsidR="00A84A45" w:rsidRDefault="00A84A45" w:rsidP="00B00588"/>
              </w:txbxContent>
            </v:textbox>
          </v:shape>
        </w:pict>
      </w:r>
      <w:r w:rsidRPr="005279AA">
        <w:rPr>
          <w:rFonts w:ascii="Times New Roman" w:eastAsia="仿宋_GB2312" w:hAnsi="Times New Roman"/>
          <w:b/>
          <w:sz w:val="28"/>
          <w:szCs w:val="28"/>
        </w:rPr>
        <w:fldChar w:fldCharType="end"/>
      </w:r>
      <w:r w:rsidR="003462BC" w:rsidRPr="005279AA">
        <w:rPr>
          <w:rFonts w:ascii="Times New Roman" w:hAnsi="Times New Roman"/>
          <w:b/>
          <w:szCs w:val="28"/>
        </w:rPr>
        <w:br w:type="page"/>
      </w:r>
      <w:bookmarkStart w:id="0" w:name="_Toc465884329"/>
      <w:r w:rsidR="003462BC" w:rsidRPr="005279AA">
        <w:rPr>
          <w:rFonts w:ascii="Times New Roman" w:hAnsi="Times New Roman"/>
          <w:b/>
          <w:bCs/>
          <w:sz w:val="32"/>
        </w:rPr>
        <w:lastRenderedPageBreak/>
        <w:t>估价师声明</w:t>
      </w:r>
      <w:bookmarkEnd w:id="0"/>
    </w:p>
    <w:p w:rsidR="00B36E0F" w:rsidRPr="005279AA" w:rsidRDefault="003462BC">
      <w:pPr>
        <w:pStyle w:val="aa"/>
        <w:spacing w:line="480" w:lineRule="exact"/>
        <w:rPr>
          <w:rFonts w:ascii="Times New Roman" w:eastAsia="仿宋_GB2312" w:hAnsi="Times New Roman"/>
          <w:b/>
          <w:bCs/>
          <w:sz w:val="28"/>
        </w:rPr>
      </w:pPr>
      <w:r w:rsidRPr="005279AA">
        <w:rPr>
          <w:rFonts w:ascii="Times New Roman" w:eastAsia="仿宋_GB2312" w:hAnsi="Times New Roman"/>
          <w:b/>
          <w:bCs/>
          <w:sz w:val="28"/>
        </w:rPr>
        <w:t>我们郑重声明：</w:t>
      </w:r>
    </w:p>
    <w:p w:rsidR="00B36E0F" w:rsidRPr="005279AA"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 xml:space="preserve">1. </w:t>
      </w:r>
      <w:r w:rsidRPr="005279AA">
        <w:rPr>
          <w:rFonts w:ascii="Times New Roman" w:eastAsia="仿宋_GB2312" w:hAnsi="Times New Roman"/>
          <w:sz w:val="28"/>
          <w:szCs w:val="28"/>
        </w:rPr>
        <w:t>我们保证，已按照国家现行估价规范关于估价职业道德的要求，在我们的专业知识和经验的最佳范围内勤勉尽职地开展估价业务。</w:t>
      </w:r>
    </w:p>
    <w:p w:rsidR="00B36E0F" w:rsidRPr="005279AA"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 xml:space="preserve">2. </w:t>
      </w:r>
      <w:r w:rsidRPr="005279AA">
        <w:rPr>
          <w:rFonts w:ascii="Times New Roman" w:eastAsia="仿宋_GB2312" w:hAnsi="Times New Roman"/>
          <w:sz w:val="28"/>
          <w:szCs w:val="28"/>
        </w:rPr>
        <w:t>我们在本估价报告中陈述的内容是真实、准确、完整的，没有虚假记载、误导性陈述和重大遗漏。</w:t>
      </w:r>
    </w:p>
    <w:p w:rsidR="00B36E0F" w:rsidRPr="005279AA" w:rsidRDefault="003462BC">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 xml:space="preserve">3. </w:t>
      </w:r>
      <w:r w:rsidRPr="005279AA">
        <w:rPr>
          <w:rFonts w:ascii="Times New Roman" w:eastAsia="仿宋_GB2312" w:hAnsi="Times New Roman"/>
          <w:sz w:val="28"/>
        </w:rPr>
        <w:t>本估价报告中的分析、意见和结论，是我们独立、客观、公正的专业分析、意见和结论，但受本估价报告中已说明的假设和限制条件的限制。</w:t>
      </w:r>
    </w:p>
    <w:p w:rsidR="00B36E0F" w:rsidRPr="005279AA"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 xml:space="preserve">4. </w:t>
      </w:r>
      <w:r w:rsidRPr="005279AA">
        <w:rPr>
          <w:rFonts w:ascii="Times New Roman" w:eastAsia="仿宋_GB2312" w:hAnsi="Times New Roman"/>
          <w:sz w:val="28"/>
          <w:szCs w:val="28"/>
        </w:rPr>
        <w:t>我们与本估价报告中的估价对象没有现实或潜在的利益，与</w:t>
      </w:r>
      <w:r w:rsidR="008B6843">
        <w:rPr>
          <w:rFonts w:ascii="Times New Roman" w:eastAsia="仿宋_GB2312" w:hAnsi="Times New Roman"/>
          <w:sz w:val="28"/>
          <w:szCs w:val="28"/>
        </w:rPr>
        <w:t>估价委托人</w:t>
      </w:r>
      <w:r w:rsidRPr="005279AA">
        <w:rPr>
          <w:rFonts w:ascii="Times New Roman" w:eastAsia="仿宋_GB2312" w:hAnsi="Times New Roman"/>
          <w:sz w:val="28"/>
          <w:szCs w:val="28"/>
        </w:rPr>
        <w:t>及估价利害关系人没有利害关系，也对估价对象、</w:t>
      </w:r>
      <w:r w:rsidR="008B6843">
        <w:rPr>
          <w:rFonts w:ascii="Times New Roman" w:eastAsia="仿宋_GB2312" w:hAnsi="Times New Roman"/>
          <w:sz w:val="28"/>
          <w:szCs w:val="28"/>
        </w:rPr>
        <w:t>估价委托人</w:t>
      </w:r>
      <w:r w:rsidRPr="005279AA">
        <w:rPr>
          <w:rFonts w:ascii="Times New Roman" w:eastAsia="仿宋_GB2312" w:hAnsi="Times New Roman"/>
          <w:sz w:val="28"/>
          <w:szCs w:val="28"/>
        </w:rPr>
        <w:t>及估价利害关系人没有偏见。</w:t>
      </w:r>
    </w:p>
    <w:p w:rsidR="00B36E0F" w:rsidRPr="005279AA" w:rsidRDefault="003462BC">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szCs w:val="28"/>
        </w:rPr>
        <w:t xml:space="preserve">5. </w:t>
      </w:r>
      <w:r w:rsidRPr="005279AA">
        <w:rPr>
          <w:rFonts w:ascii="Times New Roman" w:eastAsia="仿宋_GB2312" w:hAnsi="Times New Roman"/>
          <w:sz w:val="28"/>
          <w:szCs w:val="28"/>
        </w:rPr>
        <w:t>我们依照中华人民共和国国家标准</w:t>
      </w:r>
      <w:r w:rsidRPr="005279AA">
        <w:rPr>
          <w:rFonts w:ascii="Times New Roman" w:eastAsia="仿宋_GB2312" w:hAnsi="Times New Roman"/>
          <w:sz w:val="28"/>
          <w:szCs w:val="28"/>
        </w:rPr>
        <w:t>GB/T50291-2015</w:t>
      </w:r>
      <w:r w:rsidRPr="005279AA">
        <w:rPr>
          <w:rFonts w:ascii="Times New Roman" w:eastAsia="仿宋_GB2312" w:hAnsi="Times New Roman"/>
          <w:sz w:val="28"/>
          <w:szCs w:val="28"/>
        </w:rPr>
        <w:t>《房地产估价规范》、</w:t>
      </w:r>
      <w:r w:rsidRPr="005279AA">
        <w:rPr>
          <w:rFonts w:ascii="Times New Roman" w:eastAsia="仿宋_GB2312" w:hAnsi="Times New Roman"/>
          <w:sz w:val="28"/>
          <w:szCs w:val="28"/>
        </w:rPr>
        <w:t>GB/T50899-2013</w:t>
      </w:r>
      <w:r w:rsidRPr="005279AA">
        <w:rPr>
          <w:rFonts w:ascii="Times New Roman" w:eastAsia="仿宋_GB2312" w:hAnsi="Times New Roman"/>
          <w:sz w:val="28"/>
          <w:szCs w:val="28"/>
        </w:rPr>
        <w:t>《房地产估价基本术语标准》进行分析，</w:t>
      </w:r>
      <w:r w:rsidRPr="005279AA">
        <w:rPr>
          <w:rFonts w:ascii="Times New Roman" w:eastAsia="仿宋_GB2312" w:hAnsi="Times New Roman"/>
          <w:sz w:val="28"/>
        </w:rPr>
        <w:t>形成意见和结论，撰写本估价报告。</w:t>
      </w:r>
    </w:p>
    <w:p w:rsidR="00B36E0F" w:rsidRPr="005279AA" w:rsidRDefault="003462BC">
      <w:pPr>
        <w:pStyle w:val="aa"/>
        <w:spacing w:line="480" w:lineRule="exact"/>
        <w:ind w:firstLineChars="200" w:firstLine="560"/>
        <w:rPr>
          <w:rFonts w:ascii="Times New Roman" w:eastAsia="仿宋_GB2312" w:hAnsi="Times New Roman"/>
          <w:sz w:val="28"/>
          <w:szCs w:val="28"/>
          <w:highlight w:val="green"/>
        </w:rPr>
      </w:pPr>
      <w:r w:rsidRPr="005279AA">
        <w:rPr>
          <w:rFonts w:ascii="Times New Roman" w:eastAsia="仿宋_GB2312" w:hAnsi="Times New Roman"/>
          <w:sz w:val="28"/>
        </w:rPr>
        <w:t xml:space="preserve">6. </w:t>
      </w:r>
      <w:r w:rsidRPr="005279AA">
        <w:rPr>
          <w:rFonts w:ascii="Times New Roman" w:eastAsia="仿宋_GB2312" w:hAnsi="Times New Roman"/>
          <w:sz w:val="28"/>
        </w:rPr>
        <w:t>注册房地产估价师已对本估价报告中的估价对象区位进行了实地逐一查勘、调查记录和摄影，并对查勘的客观性、真实性、公正性承担责任，但我们对估价对象的实地查勘仅限于其外观和使用状况，对被遮盖、未暴露及难以接触到的部分，依据</w:t>
      </w:r>
      <w:r w:rsidR="008B6843">
        <w:rPr>
          <w:rFonts w:ascii="Times New Roman" w:eastAsia="仿宋_GB2312" w:hAnsi="Times New Roman"/>
          <w:sz w:val="28"/>
        </w:rPr>
        <w:t>估价委托人</w:t>
      </w:r>
      <w:r w:rsidRPr="005279AA">
        <w:rPr>
          <w:rFonts w:ascii="Times New Roman" w:eastAsia="仿宋_GB2312" w:hAnsi="Times New Roman"/>
          <w:sz w:val="28"/>
        </w:rPr>
        <w:t>提供的资料进行评估。我们不承担对估价对象建筑结构质量进行调查的责</w:t>
      </w:r>
      <w:r w:rsidRPr="005279AA">
        <w:rPr>
          <w:rFonts w:ascii="Times New Roman" w:eastAsia="仿宋_GB2312" w:hAnsi="Times New Roman"/>
          <w:sz w:val="28"/>
          <w:szCs w:val="28"/>
        </w:rPr>
        <w:t>任和其他被遮盖、未暴露及难于触及的部分进行检视的责任。</w:t>
      </w:r>
    </w:p>
    <w:p w:rsidR="005C72B0" w:rsidRDefault="003462BC" w:rsidP="004F495C">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 xml:space="preserve">7. </w:t>
      </w:r>
      <w:r w:rsidRPr="005279AA">
        <w:rPr>
          <w:rFonts w:ascii="Times New Roman" w:eastAsia="仿宋_GB2312" w:hAnsi="Times New Roman"/>
          <w:sz w:val="28"/>
        </w:rPr>
        <w:t>本估价机构和经办注册房地产估价师承诺，对估价结果和</w:t>
      </w:r>
      <w:r w:rsidR="008B6843">
        <w:rPr>
          <w:rFonts w:ascii="Times New Roman" w:eastAsia="仿宋_GB2312" w:hAnsi="Times New Roman"/>
          <w:sz w:val="28"/>
        </w:rPr>
        <w:t>估价委托人</w:t>
      </w:r>
      <w:r w:rsidRPr="005279AA">
        <w:rPr>
          <w:rFonts w:ascii="Times New Roman" w:eastAsia="仿宋_GB2312" w:hAnsi="Times New Roman"/>
          <w:sz w:val="28"/>
        </w:rPr>
        <w:t>提供的资料负有保密的义务，估价报告不向</w:t>
      </w:r>
      <w:r w:rsidR="008B6843">
        <w:rPr>
          <w:rFonts w:ascii="Times New Roman" w:eastAsia="仿宋_GB2312" w:hAnsi="Times New Roman"/>
          <w:sz w:val="28"/>
        </w:rPr>
        <w:t>估价委托人</w:t>
      </w:r>
      <w:r w:rsidRPr="005279AA">
        <w:rPr>
          <w:rFonts w:ascii="Times New Roman" w:eastAsia="仿宋_GB2312" w:hAnsi="Times New Roman"/>
          <w:sz w:val="28"/>
        </w:rPr>
        <w:t>及报告审查部门以外的单位及个人提供。当</w:t>
      </w:r>
      <w:r w:rsidR="008B6843">
        <w:rPr>
          <w:rFonts w:ascii="Times New Roman" w:eastAsia="仿宋_GB2312" w:hAnsi="Times New Roman"/>
          <w:sz w:val="28"/>
        </w:rPr>
        <w:t>估价委托人</w:t>
      </w:r>
      <w:r w:rsidRPr="005279AA">
        <w:rPr>
          <w:rFonts w:ascii="Times New Roman" w:eastAsia="仿宋_GB2312" w:hAnsi="Times New Roman"/>
          <w:sz w:val="28"/>
        </w:rPr>
        <w:t>不履行约定义务时，估价机构有权注销</w:t>
      </w:r>
      <w:r w:rsidR="008B6843">
        <w:rPr>
          <w:rFonts w:ascii="Times New Roman" w:eastAsia="仿宋_GB2312" w:hAnsi="Times New Roman"/>
          <w:sz w:val="28"/>
        </w:rPr>
        <w:t>估价委托人</w:t>
      </w:r>
      <w:r w:rsidRPr="005279AA">
        <w:rPr>
          <w:rFonts w:ascii="Times New Roman" w:eastAsia="仿宋_GB2312" w:hAnsi="Times New Roman"/>
          <w:sz w:val="28"/>
        </w:rPr>
        <w:t>对估价报告的使用权，估价责任期自始终结。</w:t>
      </w:r>
    </w:p>
    <w:p w:rsidR="00B36E0F" w:rsidRPr="005279AA" w:rsidRDefault="005C72B0" w:rsidP="005C72B0">
      <w:pPr>
        <w:pStyle w:val="aa"/>
        <w:spacing w:line="480" w:lineRule="exact"/>
        <w:ind w:firstLineChars="200" w:firstLine="560"/>
        <w:rPr>
          <w:rFonts w:ascii="Times New Roman" w:eastAsia="楷体_GB2312" w:hAnsi="Times New Roman"/>
          <w:sz w:val="32"/>
        </w:rPr>
      </w:pPr>
      <w:r w:rsidRPr="005C72B0">
        <w:rPr>
          <w:rFonts w:ascii="Times New Roman" w:eastAsia="仿宋_GB2312" w:hAnsi="Times New Roman" w:hint="eastAsia"/>
          <w:sz w:val="28"/>
        </w:rPr>
        <w:t xml:space="preserve">8. </w:t>
      </w:r>
      <w:r w:rsidRPr="005C72B0">
        <w:rPr>
          <w:rFonts w:ascii="Times New Roman" w:eastAsia="仿宋_GB2312" w:hAnsi="Times New Roman" w:hint="eastAsia"/>
          <w:sz w:val="28"/>
        </w:rPr>
        <w:t>当事人或其他利害关系人对评估结果有异议的，可以在收到评估报告之日起十日内通过</w:t>
      </w:r>
      <w:r w:rsidR="00043B47">
        <w:rPr>
          <w:rFonts w:ascii="Times New Roman" w:eastAsia="仿宋_GB2312" w:hAnsi="Times New Roman"/>
          <w:sz w:val="28"/>
        </w:rPr>
        <w:t>江苏省溧阳市人民法院</w:t>
      </w:r>
      <w:r w:rsidRPr="005C72B0">
        <w:rPr>
          <w:rFonts w:ascii="Times New Roman" w:eastAsia="仿宋_GB2312" w:hAnsi="Times New Roman" w:hint="eastAsia"/>
          <w:sz w:val="28"/>
        </w:rPr>
        <w:t>向我公司书面提出。</w:t>
      </w:r>
      <w:r w:rsidR="003462BC" w:rsidRPr="005279AA">
        <w:rPr>
          <w:rFonts w:ascii="Times New Roman" w:eastAsia="楷体_GB2312" w:hAnsi="Times New Roman"/>
          <w:sz w:val="32"/>
        </w:rPr>
        <w:br w:type="page"/>
      </w:r>
    </w:p>
    <w:p w:rsidR="00B36E0F" w:rsidRPr="005279AA" w:rsidRDefault="003462BC">
      <w:pPr>
        <w:pStyle w:val="aa"/>
        <w:jc w:val="center"/>
        <w:outlineLvl w:val="0"/>
        <w:rPr>
          <w:rFonts w:ascii="Times New Roman" w:hAnsi="Times New Roman"/>
          <w:b/>
          <w:bCs/>
          <w:sz w:val="32"/>
        </w:rPr>
      </w:pPr>
      <w:bookmarkStart w:id="1" w:name="_Toc465884330"/>
      <w:r w:rsidRPr="005279AA">
        <w:rPr>
          <w:rFonts w:ascii="Times New Roman" w:hAnsi="Times New Roman"/>
          <w:b/>
          <w:bCs/>
          <w:sz w:val="32"/>
        </w:rPr>
        <w:lastRenderedPageBreak/>
        <w:t>估价的假设和限制条件</w:t>
      </w:r>
      <w:bookmarkEnd w:id="1"/>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本估价报告中的分析、意见和结论是我们独立、客观、公正的专业分析、意见和结论，但受以下及本估价报告中已说明的估价假设和限制条件的限制：</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一、估价的假设条件</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 xml:space="preserve">1. </w:t>
      </w:r>
      <w:r w:rsidRPr="005279AA">
        <w:rPr>
          <w:rFonts w:eastAsia="仿宋_GB2312"/>
          <w:sz w:val="28"/>
        </w:rPr>
        <w:t>一般假设</w:t>
      </w:r>
    </w:p>
    <w:p w:rsidR="00B36E0F" w:rsidRPr="005279AA" w:rsidRDefault="003462BC" w:rsidP="001C0E86">
      <w:pPr>
        <w:tabs>
          <w:tab w:val="left" w:pos="4678"/>
        </w:tabs>
        <w:spacing w:line="470" w:lineRule="exact"/>
        <w:ind w:firstLineChars="200" w:firstLine="560"/>
        <w:rPr>
          <w:rFonts w:eastAsia="仿宋_GB2312"/>
          <w:sz w:val="28"/>
        </w:rPr>
      </w:pPr>
      <w:r w:rsidRPr="005279AA">
        <w:rPr>
          <w:rFonts w:eastAsia="仿宋_GB2312"/>
          <w:sz w:val="28"/>
        </w:rPr>
        <w:t>1.1</w:t>
      </w:r>
      <w:r w:rsidRPr="005279AA">
        <w:rPr>
          <w:rFonts w:eastAsia="仿宋_GB2312"/>
          <w:sz w:val="28"/>
        </w:rPr>
        <w:t>本报告提出的评估结果，是假设估价对象按照</w:t>
      </w:r>
      <w:r w:rsidR="008B6843">
        <w:rPr>
          <w:rFonts w:eastAsia="仿宋_GB2312"/>
          <w:sz w:val="28"/>
        </w:rPr>
        <w:t>估价委托人</w:t>
      </w:r>
      <w:r w:rsidRPr="005279AA">
        <w:rPr>
          <w:rFonts w:eastAsia="仿宋_GB2312"/>
          <w:sz w:val="28"/>
        </w:rPr>
        <w:t>提供的房地产合法用途持续使用、产权完整合法为前提。</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1.2</w:t>
      </w:r>
      <w:r w:rsidRPr="005279AA">
        <w:rPr>
          <w:rFonts w:eastAsia="仿宋_GB2312"/>
          <w:sz w:val="28"/>
        </w:rPr>
        <w:t>本估价报告中估价对象有关建筑面积、权益资料依据了</w:t>
      </w:r>
      <w:r w:rsidR="008B6843">
        <w:rPr>
          <w:rFonts w:eastAsia="仿宋_GB2312"/>
          <w:sz w:val="28"/>
        </w:rPr>
        <w:t>估价委托人</w:t>
      </w:r>
      <w:r w:rsidRPr="005279AA">
        <w:rPr>
          <w:rFonts w:eastAsia="仿宋_GB2312"/>
          <w:sz w:val="28"/>
        </w:rPr>
        <w:t>提供的相关情况资料，</w:t>
      </w:r>
      <w:r w:rsidR="008A1DBF">
        <w:rPr>
          <w:rFonts w:eastAsia="仿宋_GB2312" w:hint="eastAsia"/>
          <w:sz w:val="28"/>
        </w:rPr>
        <w:t>结合估价师现场勘查丈量所得数据，</w:t>
      </w:r>
      <w:r w:rsidRPr="005279AA">
        <w:rPr>
          <w:rFonts w:eastAsia="仿宋_GB2312"/>
          <w:sz w:val="28"/>
        </w:rPr>
        <w:t>本次评估设定</w:t>
      </w:r>
      <w:r w:rsidR="008B6843">
        <w:rPr>
          <w:rFonts w:eastAsia="仿宋_GB2312"/>
          <w:sz w:val="28"/>
        </w:rPr>
        <w:t>估价委托人</w:t>
      </w:r>
      <w:r w:rsidRPr="005279AA">
        <w:rPr>
          <w:rFonts w:eastAsia="仿宋_GB2312"/>
          <w:sz w:val="28"/>
        </w:rPr>
        <w:t>提供的情况和资料是真实、合法、完整的。</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1.3</w:t>
      </w:r>
      <w:r w:rsidRPr="005279AA">
        <w:rPr>
          <w:rFonts w:eastAsia="仿宋_GB2312"/>
          <w:sz w:val="28"/>
        </w:rPr>
        <w:t>产权人或</w:t>
      </w:r>
      <w:r w:rsidR="008B6843">
        <w:rPr>
          <w:rFonts w:eastAsia="仿宋_GB2312"/>
          <w:sz w:val="28"/>
        </w:rPr>
        <w:t>估价委托人</w:t>
      </w:r>
      <w:r w:rsidRPr="005279AA">
        <w:rPr>
          <w:rFonts w:eastAsia="仿宋_GB2312"/>
          <w:sz w:val="28"/>
        </w:rPr>
        <w:t>指认的物业位置与产权证所述物业位置一致，界址清晰。我们已在能力范围内核实了领勘人指认的物业位置和界址，但不排除领勘人误指或恶意指认的可能，如果位置失实或界址不清晰，将导致估值失准。</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1.4</w:t>
      </w:r>
      <w:r w:rsidRPr="005279AA">
        <w:rPr>
          <w:rFonts w:eastAsia="仿宋_GB2312"/>
          <w:sz w:val="28"/>
        </w:rPr>
        <w:t>估价对象在价值时点的房地产市场为公开、平等、自愿的交易市场。</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1.5</w:t>
      </w:r>
      <w:r w:rsidRPr="005279AA">
        <w:rPr>
          <w:rFonts w:eastAsia="仿宋_GB2312"/>
          <w:sz w:val="28"/>
        </w:rPr>
        <w:t>我们对估价对象的实地查勘仅限于其外观和使用状况，对被遮盖、未暴露及难以接触到的部分，依据</w:t>
      </w:r>
      <w:r w:rsidR="008B6843">
        <w:rPr>
          <w:rFonts w:eastAsia="仿宋_GB2312"/>
          <w:sz w:val="28"/>
        </w:rPr>
        <w:t>估价委托人</w:t>
      </w:r>
      <w:r w:rsidRPr="005279AA">
        <w:rPr>
          <w:rFonts w:eastAsia="仿宋_GB2312"/>
          <w:sz w:val="28"/>
        </w:rPr>
        <w:t>提供的资料进行评估。设定估价对象不存在建筑物隐蔽性质量问题和地基质量问题。</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1.6</w:t>
      </w:r>
      <w:r w:rsidRPr="005279AA">
        <w:rPr>
          <w:rFonts w:eastAsia="仿宋_GB2312"/>
          <w:sz w:val="28"/>
        </w:rPr>
        <w:t>估价师实地查勘未能取得委估建筑物的工程质量报告，亦未对建筑物的质量进行检测，本次估价是假定其建筑物质量达到合格。</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1.7</w:t>
      </w:r>
      <w:r w:rsidRPr="005279AA">
        <w:rPr>
          <w:rFonts w:eastAsia="仿宋_GB2312"/>
          <w:sz w:val="28"/>
        </w:rPr>
        <w:t>本报告估价对象的公共配套设施、水、电及人流、物流交通均与整体物业为不可分割的一体，因此本次估价是以估价对象可享有合理的公共配套设施、水、电及内部交通的使用权益为前提。评估结果包含与房地产不可分割的满足其使用功能的水、电、配套相关辅助设施等。</w:t>
      </w:r>
      <w:r w:rsidR="004B6635" w:rsidRPr="005279AA">
        <w:rPr>
          <w:rFonts w:eastAsia="仿宋_GB2312"/>
          <w:sz w:val="28"/>
        </w:rPr>
        <w:t>评估结果包含</w:t>
      </w:r>
      <w:r w:rsidR="008A1DBF">
        <w:rPr>
          <w:rFonts w:eastAsia="仿宋_GB2312" w:hint="eastAsia"/>
          <w:sz w:val="28"/>
        </w:rPr>
        <w:t>房产价值及</w:t>
      </w:r>
      <w:r w:rsidR="004B6635">
        <w:rPr>
          <w:rFonts w:eastAsia="仿宋_GB2312" w:hint="eastAsia"/>
          <w:sz w:val="28"/>
        </w:rPr>
        <w:t>房屋装修及附属设施，但不包含</w:t>
      </w:r>
      <w:r w:rsidR="00230753">
        <w:rPr>
          <w:rFonts w:eastAsia="仿宋_GB2312" w:hint="eastAsia"/>
          <w:sz w:val="28"/>
          <w:szCs w:val="28"/>
        </w:rPr>
        <w:t>隐蔽工程、绿化、配电设施</w:t>
      </w:r>
      <w:r w:rsidR="00A07DD5">
        <w:rPr>
          <w:rFonts w:eastAsia="仿宋_GB2312" w:hint="eastAsia"/>
          <w:sz w:val="28"/>
          <w:szCs w:val="28"/>
        </w:rPr>
        <w:t>、</w:t>
      </w:r>
      <w:r w:rsidR="00230753">
        <w:rPr>
          <w:rFonts w:eastAsia="仿宋_GB2312" w:hint="eastAsia"/>
          <w:sz w:val="28"/>
          <w:szCs w:val="28"/>
        </w:rPr>
        <w:t>机器设备</w:t>
      </w:r>
      <w:r w:rsidR="00A07DD5">
        <w:rPr>
          <w:rFonts w:eastAsia="仿宋_GB2312" w:hint="eastAsia"/>
          <w:sz w:val="28"/>
          <w:szCs w:val="28"/>
        </w:rPr>
        <w:t>和可移动的家具</w:t>
      </w:r>
      <w:r w:rsidR="004B6635">
        <w:rPr>
          <w:rFonts w:eastAsia="仿宋_GB2312" w:hint="eastAsia"/>
          <w:sz w:val="28"/>
        </w:rPr>
        <w:t>。</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1.8</w:t>
      </w:r>
      <w:r w:rsidRPr="005279AA">
        <w:rPr>
          <w:rFonts w:eastAsia="仿宋_GB2312"/>
          <w:sz w:val="28"/>
        </w:rPr>
        <w:t>其他假设</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2.</w:t>
      </w:r>
      <w:r w:rsidRPr="005279AA">
        <w:rPr>
          <w:rFonts w:eastAsia="仿宋_GB2312"/>
          <w:sz w:val="28"/>
        </w:rPr>
        <w:t>未定事项假设</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lastRenderedPageBreak/>
        <w:t>估价对象不存在未定事项，故本报告无未定事项假设。</w:t>
      </w:r>
    </w:p>
    <w:p w:rsidR="00B36E0F" w:rsidRPr="005279AA" w:rsidRDefault="003462BC" w:rsidP="001C0E86">
      <w:pPr>
        <w:spacing w:line="470" w:lineRule="exact"/>
        <w:ind w:firstLineChars="200" w:firstLine="560"/>
        <w:rPr>
          <w:rFonts w:eastAsia="仿宋_GB2312"/>
          <w:sz w:val="28"/>
        </w:rPr>
      </w:pPr>
      <w:r w:rsidRPr="005279AA">
        <w:rPr>
          <w:rFonts w:eastAsia="仿宋_GB2312"/>
          <w:sz w:val="28"/>
        </w:rPr>
        <w:t>3.</w:t>
      </w:r>
      <w:r w:rsidRPr="005279AA">
        <w:rPr>
          <w:rFonts w:eastAsia="仿宋_GB2312"/>
          <w:sz w:val="28"/>
        </w:rPr>
        <w:t>背离事实假设</w:t>
      </w:r>
    </w:p>
    <w:p w:rsidR="004146FD" w:rsidRPr="005279AA" w:rsidRDefault="004146FD" w:rsidP="004146FD">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估价对象不存在</w:t>
      </w:r>
      <w:r>
        <w:rPr>
          <w:rFonts w:ascii="Times New Roman" w:eastAsia="仿宋_GB2312" w:hAnsi="Times New Roman"/>
          <w:sz w:val="28"/>
        </w:rPr>
        <w:t>背离事实</w:t>
      </w:r>
      <w:r w:rsidRPr="005279AA">
        <w:rPr>
          <w:rFonts w:ascii="Times New Roman" w:eastAsia="仿宋_GB2312" w:hAnsi="Times New Roman"/>
          <w:sz w:val="28"/>
        </w:rPr>
        <w:t>事项，故本报告无</w:t>
      </w:r>
      <w:r>
        <w:rPr>
          <w:rFonts w:ascii="Times New Roman" w:eastAsia="仿宋_GB2312" w:hAnsi="Times New Roman"/>
          <w:sz w:val="28"/>
        </w:rPr>
        <w:t>背离事实</w:t>
      </w:r>
      <w:r w:rsidRPr="005279AA">
        <w:rPr>
          <w:rFonts w:ascii="Times New Roman" w:eastAsia="仿宋_GB2312" w:hAnsi="Times New Roman"/>
          <w:sz w:val="28"/>
        </w:rPr>
        <w:t>假设。</w:t>
      </w:r>
    </w:p>
    <w:p w:rsidR="00B36E0F" w:rsidRPr="005279AA" w:rsidRDefault="003462BC" w:rsidP="001C0E86">
      <w:pPr>
        <w:pStyle w:val="aa"/>
        <w:spacing w:line="47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rPr>
        <w:t>4.</w:t>
      </w:r>
      <w:r w:rsidRPr="005279AA">
        <w:rPr>
          <w:rFonts w:ascii="Times New Roman" w:eastAsia="仿宋_GB2312" w:hAnsi="Times New Roman"/>
          <w:sz w:val="28"/>
          <w:szCs w:val="28"/>
        </w:rPr>
        <w:t>不相一致假设</w:t>
      </w:r>
    </w:p>
    <w:p w:rsidR="00B36E0F" w:rsidRPr="005279AA" w:rsidRDefault="00180EE0"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估价对象不存在不相一致事项，故本报告无不相一致假设。</w:t>
      </w:r>
    </w:p>
    <w:p w:rsidR="00B36E0F" w:rsidRPr="005279AA" w:rsidRDefault="003462BC" w:rsidP="001C0E86">
      <w:pPr>
        <w:pStyle w:val="aa"/>
        <w:spacing w:line="47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rPr>
        <w:t>5</w:t>
      </w:r>
      <w:r w:rsidR="00002798" w:rsidRPr="005279AA">
        <w:rPr>
          <w:rFonts w:ascii="Times New Roman" w:eastAsia="仿宋_GB2312" w:hAnsi="Times New Roman"/>
          <w:sz w:val="28"/>
        </w:rPr>
        <w:t>.</w:t>
      </w:r>
      <w:r w:rsidRPr="005279AA">
        <w:rPr>
          <w:rFonts w:ascii="Times New Roman" w:eastAsia="仿宋_GB2312" w:hAnsi="Times New Roman"/>
          <w:sz w:val="28"/>
          <w:szCs w:val="28"/>
        </w:rPr>
        <w:t>依据不足假设</w:t>
      </w:r>
    </w:p>
    <w:p w:rsidR="00B36E0F" w:rsidRPr="005279AA" w:rsidRDefault="008B6843" w:rsidP="001C0E86">
      <w:pPr>
        <w:pStyle w:val="aa"/>
        <w:spacing w:line="47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估价委托人</w:t>
      </w:r>
      <w:r w:rsidR="00180EE0" w:rsidRPr="005279AA">
        <w:rPr>
          <w:rFonts w:ascii="Times New Roman" w:eastAsia="仿宋_GB2312" w:hAnsi="Times New Roman"/>
          <w:sz w:val="28"/>
          <w:szCs w:val="28"/>
        </w:rPr>
        <w:t>未能提供估价对象</w:t>
      </w:r>
      <w:r w:rsidR="008A1DBF">
        <w:rPr>
          <w:rFonts w:ascii="Times New Roman" w:eastAsia="仿宋_GB2312" w:hAnsi="Times New Roman" w:hint="eastAsia"/>
          <w:sz w:val="28"/>
        </w:rPr>
        <w:t>的权属资料</w:t>
      </w:r>
      <w:r w:rsidR="00180EE0" w:rsidRPr="005279AA">
        <w:rPr>
          <w:rFonts w:ascii="Times New Roman" w:eastAsia="仿宋_GB2312" w:hAnsi="Times New Roman"/>
          <w:sz w:val="28"/>
          <w:szCs w:val="28"/>
        </w:rPr>
        <w:t>，估价师进行了相关的尽职调查，</w:t>
      </w:r>
      <w:r w:rsidR="008A1DBF" w:rsidRPr="005279AA">
        <w:rPr>
          <w:rFonts w:ascii="Times New Roman" w:eastAsia="仿宋_GB2312" w:hAnsi="Times New Roman"/>
          <w:sz w:val="28"/>
          <w:szCs w:val="28"/>
        </w:rPr>
        <w:t>估价对象</w:t>
      </w:r>
      <w:r w:rsidR="008A1DBF">
        <w:rPr>
          <w:rFonts w:ascii="Times New Roman" w:eastAsia="仿宋_GB2312" w:hAnsi="Times New Roman" w:hint="eastAsia"/>
          <w:sz w:val="28"/>
          <w:szCs w:val="28"/>
        </w:rPr>
        <w:t>未领取权属证明文件</w:t>
      </w:r>
      <w:r w:rsidR="00180EE0" w:rsidRPr="005279AA">
        <w:rPr>
          <w:rFonts w:ascii="Times New Roman" w:eastAsia="仿宋_GB2312" w:hAnsi="Times New Roman"/>
          <w:sz w:val="28"/>
          <w:szCs w:val="28"/>
        </w:rPr>
        <w:t>，限于估价师工作能力范围，本次评估以</w:t>
      </w:r>
      <w:r w:rsidR="008A1DBF">
        <w:rPr>
          <w:rFonts w:ascii="Times New Roman" w:eastAsia="仿宋_GB2312" w:hAnsi="Times New Roman" w:hint="eastAsia"/>
          <w:sz w:val="28"/>
          <w:szCs w:val="28"/>
        </w:rPr>
        <w:t>王菊芳现场指认结合估价师现场勘查为依据</w:t>
      </w:r>
      <w:r w:rsidR="00180EE0" w:rsidRPr="005279AA">
        <w:rPr>
          <w:rFonts w:ascii="Times New Roman" w:eastAsia="仿宋_GB2312" w:hAnsi="Times New Roman"/>
          <w:sz w:val="28"/>
          <w:szCs w:val="28"/>
        </w:rPr>
        <w:t>。</w:t>
      </w:r>
    </w:p>
    <w:p w:rsidR="00B36E0F" w:rsidRPr="005279AA" w:rsidRDefault="00002798" w:rsidP="001C0E86">
      <w:pPr>
        <w:pStyle w:val="aa"/>
        <w:spacing w:line="47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二、</w:t>
      </w:r>
      <w:r w:rsidR="003462BC" w:rsidRPr="005279AA">
        <w:rPr>
          <w:rFonts w:ascii="Times New Roman" w:eastAsia="仿宋_GB2312" w:hAnsi="Times New Roman"/>
          <w:sz w:val="28"/>
          <w:szCs w:val="28"/>
        </w:rPr>
        <w:t>估价报告使用的限制条件</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1</w:t>
      </w:r>
      <w:r w:rsidR="00002798" w:rsidRPr="005279AA">
        <w:rPr>
          <w:rFonts w:ascii="Times New Roman" w:eastAsia="仿宋_GB2312" w:hAnsi="Times New Roman"/>
          <w:sz w:val="28"/>
        </w:rPr>
        <w:t>.</w:t>
      </w:r>
      <w:r w:rsidRPr="005279AA">
        <w:rPr>
          <w:rFonts w:ascii="Times New Roman" w:eastAsia="仿宋_GB2312" w:hAnsi="Times New Roman"/>
          <w:sz w:val="28"/>
        </w:rPr>
        <w:t>本报告估价结论仅在上述已有假设条件、本报告说明的估价目的下使用，不得做其他用途。</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2</w:t>
      </w:r>
      <w:r w:rsidR="00002798" w:rsidRPr="005279AA">
        <w:rPr>
          <w:rFonts w:ascii="Times New Roman" w:eastAsia="仿宋_GB2312" w:hAnsi="Times New Roman"/>
          <w:sz w:val="28"/>
        </w:rPr>
        <w:t>.</w:t>
      </w:r>
      <w:r w:rsidRPr="005279AA">
        <w:rPr>
          <w:rFonts w:ascii="Times New Roman" w:eastAsia="仿宋_GB2312" w:hAnsi="Times New Roman"/>
          <w:sz w:val="28"/>
        </w:rPr>
        <w:t>本评估结果的有效性受到本报告规定的价值时点、估价结果有效期、估价对象内容和范围以及估价假设条件等估价要素的约束和限制；本评估结果的使用也受到本报告及附件中的相关解释、说明的约束和限制。</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3</w:t>
      </w:r>
      <w:r w:rsidR="00002798" w:rsidRPr="005279AA">
        <w:rPr>
          <w:rFonts w:ascii="Times New Roman" w:eastAsia="仿宋_GB2312" w:hAnsi="Times New Roman"/>
          <w:sz w:val="28"/>
        </w:rPr>
        <w:t>.</w:t>
      </w:r>
      <w:r w:rsidRPr="005279AA">
        <w:rPr>
          <w:rFonts w:ascii="Times New Roman" w:eastAsia="仿宋_GB2312" w:hAnsi="Times New Roman"/>
          <w:sz w:val="28"/>
        </w:rPr>
        <w:t>本报告仅是在报告中说明的假设条件下对估价对象正常市场价值进行合理估算，报告中对估价对象权属情况的披露不能作为对其权属确认的依据，估价对象权属界定以有权管理部门认定为准。</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4</w:t>
      </w:r>
      <w:r w:rsidR="00002798" w:rsidRPr="005279AA">
        <w:rPr>
          <w:rFonts w:ascii="Times New Roman" w:eastAsia="仿宋_GB2312" w:hAnsi="Times New Roman"/>
          <w:sz w:val="28"/>
        </w:rPr>
        <w:t>.</w:t>
      </w:r>
      <w:r w:rsidRPr="005279AA">
        <w:rPr>
          <w:rFonts w:ascii="Times New Roman" w:eastAsia="仿宋_GB2312" w:hAnsi="Times New Roman"/>
          <w:sz w:val="28"/>
        </w:rPr>
        <w:t>本评估报告的使用权归</w:t>
      </w:r>
      <w:r w:rsidR="008B6843">
        <w:rPr>
          <w:rFonts w:ascii="Times New Roman" w:eastAsia="仿宋_GB2312" w:hAnsi="Times New Roman"/>
          <w:sz w:val="28"/>
        </w:rPr>
        <w:t>估价委托人</w:t>
      </w:r>
      <w:r w:rsidRPr="005279AA">
        <w:rPr>
          <w:rFonts w:ascii="Times New Roman" w:eastAsia="仿宋_GB2312" w:hAnsi="Times New Roman"/>
          <w:sz w:val="28"/>
        </w:rPr>
        <w:t>，</w:t>
      </w:r>
      <w:r w:rsidR="008B6843">
        <w:rPr>
          <w:rFonts w:ascii="Times New Roman" w:eastAsia="仿宋_GB2312" w:hAnsi="Times New Roman"/>
          <w:sz w:val="28"/>
        </w:rPr>
        <w:t>估价委托人</w:t>
      </w:r>
      <w:r w:rsidRPr="005279AA">
        <w:rPr>
          <w:rFonts w:ascii="Times New Roman" w:eastAsia="仿宋_GB2312" w:hAnsi="Times New Roman"/>
          <w:sz w:val="28"/>
        </w:rPr>
        <w:t>按照本报告确定的估价目的、价值定义、价值时点、估价对象状况、假设限制条件在报告有效期内参考使用本报告。报告相关使用人使用本报告时应完整阅读和理解本报告，不得用作其他用途，不得过期使用。凡因委托人违背规定或超越本报告特定目的及限制条件使用本报告，导致使用估价报告不当而引起的后果，估价机构和注册房地产估价师不承担相应的责任。</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5</w:t>
      </w:r>
      <w:r w:rsidR="00002798" w:rsidRPr="005279AA">
        <w:rPr>
          <w:rFonts w:ascii="Times New Roman" w:eastAsia="仿宋_GB2312" w:hAnsi="Times New Roman"/>
          <w:sz w:val="28"/>
        </w:rPr>
        <w:t>.</w:t>
      </w:r>
      <w:r w:rsidRPr="005279AA">
        <w:rPr>
          <w:rFonts w:ascii="Times New Roman" w:eastAsia="仿宋_GB2312" w:hAnsi="Times New Roman"/>
          <w:sz w:val="28"/>
        </w:rPr>
        <w:t>本评估报告的报告解释权为本评估机构所有。本评估报告的全文或部分内容公布以前，需征得本公司书面同意；未经本评估机构书面同意，其全部或其部分内容不得在任何公开文件或声明中引用，亦不得以其他任何方式公开发表。</w:t>
      </w:r>
    </w:p>
    <w:p w:rsidR="00B36E0F" w:rsidRPr="005279AA" w:rsidRDefault="003462BC" w:rsidP="001C0E86">
      <w:pPr>
        <w:pStyle w:val="aa"/>
        <w:spacing w:line="470" w:lineRule="exact"/>
        <w:ind w:firstLineChars="200" w:firstLine="560"/>
        <w:rPr>
          <w:rFonts w:ascii="Times New Roman" w:hAnsi="Times New Roman"/>
          <w:sz w:val="28"/>
        </w:rPr>
      </w:pPr>
      <w:r w:rsidRPr="005279AA">
        <w:rPr>
          <w:rFonts w:ascii="Times New Roman" w:eastAsia="仿宋_GB2312" w:hAnsi="Times New Roman"/>
          <w:sz w:val="28"/>
        </w:rPr>
        <w:t>6</w:t>
      </w:r>
      <w:r w:rsidR="00002798" w:rsidRPr="005279AA">
        <w:rPr>
          <w:rFonts w:ascii="Times New Roman" w:eastAsia="仿宋_GB2312" w:hAnsi="Times New Roman"/>
          <w:sz w:val="28"/>
        </w:rPr>
        <w:t>.</w:t>
      </w:r>
      <w:r w:rsidRPr="005279AA">
        <w:rPr>
          <w:rFonts w:ascii="Times New Roman" w:eastAsia="仿宋_GB2312" w:hAnsi="Times New Roman"/>
          <w:sz w:val="28"/>
        </w:rPr>
        <w:t>本估价报告需经房地产估价师签名或盖章并加盖估价机构公章，</w:t>
      </w:r>
      <w:r w:rsidRPr="005279AA">
        <w:rPr>
          <w:rFonts w:ascii="Times New Roman" w:eastAsia="仿宋_GB2312" w:hAnsi="Times New Roman"/>
          <w:sz w:val="28"/>
        </w:rPr>
        <w:lastRenderedPageBreak/>
        <w:t>并作为一个整体时有效，复印件无效。</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7</w:t>
      </w:r>
      <w:r w:rsidR="00002798" w:rsidRPr="005279AA">
        <w:rPr>
          <w:rFonts w:ascii="Times New Roman" w:eastAsia="仿宋_GB2312" w:hAnsi="Times New Roman"/>
          <w:sz w:val="28"/>
        </w:rPr>
        <w:t>.</w:t>
      </w:r>
      <w:r w:rsidRPr="005279AA">
        <w:rPr>
          <w:rFonts w:ascii="Times New Roman" w:eastAsia="仿宋_GB2312" w:hAnsi="Times New Roman"/>
          <w:sz w:val="28"/>
        </w:rPr>
        <w:t>本次受托房地产估价机构仅对评估技术条件负责，本评估报告结论系为</w:t>
      </w:r>
      <w:r w:rsidR="008B6843">
        <w:rPr>
          <w:rFonts w:ascii="Times New Roman" w:eastAsia="仿宋_GB2312" w:hAnsi="Times New Roman"/>
          <w:sz w:val="28"/>
        </w:rPr>
        <w:t>估价委托人</w:t>
      </w:r>
      <w:r w:rsidRPr="005279AA">
        <w:rPr>
          <w:rFonts w:ascii="Times New Roman" w:eastAsia="仿宋_GB2312" w:hAnsi="Times New Roman"/>
          <w:sz w:val="28"/>
        </w:rPr>
        <w:t>提供的专业性估价意见，这个意见本身并无强制执行的效力，估价师只对结论本身符合规范要求负责，而不对房地产定价决策负责。</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8</w:t>
      </w:r>
      <w:r w:rsidR="00002798" w:rsidRPr="005279AA">
        <w:rPr>
          <w:rFonts w:ascii="Times New Roman" w:eastAsia="仿宋_GB2312" w:hAnsi="Times New Roman"/>
          <w:sz w:val="28"/>
        </w:rPr>
        <w:t>.</w:t>
      </w:r>
      <w:r w:rsidRPr="005279AA">
        <w:rPr>
          <w:rFonts w:ascii="Times New Roman" w:eastAsia="仿宋_GB2312" w:hAnsi="Times New Roman"/>
          <w:sz w:val="28"/>
        </w:rPr>
        <w:t>本估价报告的规范文本为中文文本</w:t>
      </w:r>
      <w:r w:rsidRPr="005279AA">
        <w:rPr>
          <w:rFonts w:ascii="Times New Roman" w:eastAsia="仿宋_GB2312" w:hAnsi="Times New Roman"/>
          <w:sz w:val="28"/>
          <w:szCs w:val="28"/>
        </w:rPr>
        <w:t>，用除中文以外的其它文字制作本报告的以中文文本为准。</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9</w:t>
      </w:r>
      <w:r w:rsidR="00002798" w:rsidRPr="005279AA">
        <w:rPr>
          <w:rFonts w:ascii="Times New Roman" w:eastAsia="仿宋_GB2312" w:hAnsi="Times New Roman"/>
          <w:sz w:val="28"/>
        </w:rPr>
        <w:t>.</w:t>
      </w:r>
      <w:r w:rsidRPr="005279AA">
        <w:rPr>
          <w:rFonts w:ascii="Times New Roman" w:eastAsia="仿宋_GB2312" w:hAnsi="Times New Roman"/>
          <w:sz w:val="28"/>
        </w:rPr>
        <w:t>本报告中所使用的货币为人民币。</w:t>
      </w:r>
    </w:p>
    <w:p w:rsidR="00B36E0F" w:rsidRPr="005279AA" w:rsidRDefault="003462BC"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10</w:t>
      </w:r>
      <w:r w:rsidR="00002798" w:rsidRPr="005279AA">
        <w:rPr>
          <w:rFonts w:ascii="Times New Roman" w:eastAsia="仿宋_GB2312" w:hAnsi="Times New Roman"/>
          <w:sz w:val="28"/>
        </w:rPr>
        <w:t>.</w:t>
      </w:r>
      <w:r w:rsidRPr="005279AA">
        <w:rPr>
          <w:rFonts w:ascii="Times New Roman" w:eastAsia="仿宋_GB2312" w:hAnsi="Times New Roman"/>
          <w:sz w:val="28"/>
        </w:rPr>
        <w:t>本报告有效期自本估价报告出具之日起一年内有效。当房地产市场变化较大时，有效期为半年有效。在有效期限内，如果房屋数量、维护程度、价值标准以及房地产市场行情等影响</w:t>
      </w:r>
      <w:r w:rsidR="00423D8A">
        <w:rPr>
          <w:rFonts w:ascii="Times New Roman" w:eastAsia="仿宋_GB2312" w:hAnsi="Times New Roman"/>
          <w:sz w:val="28"/>
        </w:rPr>
        <w:t>房地产</w:t>
      </w:r>
      <w:r w:rsidRPr="005279AA">
        <w:rPr>
          <w:rFonts w:ascii="Times New Roman" w:eastAsia="仿宋_GB2312" w:hAnsi="Times New Roman"/>
          <w:sz w:val="28"/>
        </w:rPr>
        <w:t>价值的因素发生重大的变化，并且对房地产评估价值产生明显影响时，应对评估值进行调整或重新评估。</w:t>
      </w:r>
    </w:p>
    <w:p w:rsidR="00B36E0F" w:rsidRPr="005279AA" w:rsidRDefault="00002798" w:rsidP="001C0E86">
      <w:pPr>
        <w:pStyle w:val="aa"/>
        <w:spacing w:line="470" w:lineRule="exact"/>
        <w:ind w:firstLineChars="200" w:firstLine="560"/>
        <w:rPr>
          <w:rFonts w:ascii="Times New Roman" w:eastAsia="仿宋_GB2312" w:hAnsi="Times New Roman"/>
          <w:sz w:val="28"/>
        </w:rPr>
      </w:pPr>
      <w:r w:rsidRPr="005279AA">
        <w:rPr>
          <w:rFonts w:ascii="Times New Roman" w:eastAsia="仿宋_GB2312" w:hAnsi="Times New Roman"/>
          <w:sz w:val="28"/>
        </w:rPr>
        <w:t>三、</w:t>
      </w:r>
      <w:r w:rsidR="003462BC" w:rsidRPr="005279AA">
        <w:rPr>
          <w:rFonts w:ascii="Times New Roman" w:eastAsia="仿宋_GB2312" w:hAnsi="Times New Roman"/>
          <w:sz w:val="28"/>
        </w:rPr>
        <w:t>估价中未考虑的因素及其他特别说明</w:t>
      </w:r>
    </w:p>
    <w:p w:rsidR="00B36E0F" w:rsidRPr="005279AA" w:rsidRDefault="003462BC" w:rsidP="005C72B0">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1</w:t>
      </w:r>
      <w:r w:rsidR="00002798" w:rsidRPr="005279AA">
        <w:rPr>
          <w:rFonts w:ascii="Times New Roman" w:eastAsia="仿宋_GB2312" w:hAnsi="Times New Roman"/>
          <w:sz w:val="28"/>
        </w:rPr>
        <w:t>.</w:t>
      </w:r>
      <w:r w:rsidRPr="005279AA">
        <w:rPr>
          <w:rFonts w:ascii="Times New Roman" w:eastAsia="仿宋_GB2312" w:hAnsi="Times New Roman"/>
          <w:sz w:val="28"/>
          <w:szCs w:val="28"/>
        </w:rPr>
        <w:t>本次</w:t>
      </w:r>
      <w:r w:rsidRPr="005279AA">
        <w:rPr>
          <w:rFonts w:ascii="Times New Roman" w:eastAsia="仿宋_GB2312" w:hAnsi="Times New Roman"/>
          <w:sz w:val="28"/>
        </w:rPr>
        <w:t>估价结果是反映估价对象在本报告估价目的下的市场价值参考，</w:t>
      </w:r>
      <w:r w:rsidRPr="005279AA">
        <w:rPr>
          <w:rFonts w:ascii="Times New Roman" w:eastAsia="仿宋_GB2312" w:hAnsi="Times New Roman"/>
          <w:sz w:val="28"/>
          <w:szCs w:val="28"/>
        </w:rPr>
        <w:t>未考虑规划条件变化对房地产价格的影响，未考虑随着时间及市场行情特别是政府房地产政策的变化对评估结论的影响。未考虑国家宏观经济政策发生重大变化以及遇有自然力和其他不可抗力对评估结论的</w:t>
      </w:r>
      <w:r w:rsidRPr="005C72B0">
        <w:rPr>
          <w:rFonts w:ascii="Times New Roman" w:eastAsia="仿宋_GB2312" w:hAnsi="Times New Roman"/>
          <w:sz w:val="28"/>
        </w:rPr>
        <w:t>影响。本次估价设定规划条件、房地产政策及</w:t>
      </w:r>
      <w:r w:rsidRPr="005279AA">
        <w:rPr>
          <w:rFonts w:ascii="Times New Roman" w:eastAsia="仿宋_GB2312" w:hAnsi="Times New Roman"/>
          <w:sz w:val="28"/>
        </w:rPr>
        <w:t>国家宏观经济政策是稳定的。当上述条件发生变化时，评估结果一般亦会发生变化。</w:t>
      </w:r>
    </w:p>
    <w:p w:rsidR="00B36E0F" w:rsidRDefault="003462BC" w:rsidP="005C72B0">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2</w:t>
      </w:r>
      <w:r w:rsidR="00002798" w:rsidRPr="005279AA">
        <w:rPr>
          <w:rFonts w:ascii="Times New Roman" w:eastAsia="仿宋_GB2312" w:hAnsi="Times New Roman"/>
          <w:sz w:val="28"/>
        </w:rPr>
        <w:t>.</w:t>
      </w:r>
      <w:r w:rsidRPr="005279AA">
        <w:rPr>
          <w:rFonts w:ascii="Times New Roman" w:eastAsia="仿宋_GB2312" w:hAnsi="Times New Roman"/>
          <w:sz w:val="28"/>
        </w:rPr>
        <w:t>本报告估价结果是在公开市场前提下求取的房地产</w:t>
      </w:r>
      <w:r w:rsidR="008D204B" w:rsidRPr="005279AA">
        <w:rPr>
          <w:rFonts w:ascii="Times New Roman" w:eastAsia="仿宋_GB2312" w:hAnsi="Times New Roman"/>
          <w:sz w:val="28"/>
        </w:rPr>
        <w:t>市场</w:t>
      </w:r>
      <w:r w:rsidRPr="005279AA">
        <w:rPr>
          <w:rFonts w:ascii="Times New Roman" w:eastAsia="仿宋_GB2312" w:hAnsi="Times New Roman"/>
          <w:sz w:val="28"/>
        </w:rPr>
        <w:t>价值，未考虑短期强制快速变现等处分方式带来的影响。</w:t>
      </w:r>
    </w:p>
    <w:p w:rsidR="005C72B0" w:rsidRPr="005279AA" w:rsidRDefault="005C72B0" w:rsidP="005C72B0">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3.</w:t>
      </w:r>
      <w:r w:rsidRPr="005C72B0">
        <w:rPr>
          <w:rFonts w:ascii="Times New Roman" w:eastAsia="仿宋_GB2312" w:hAnsi="Times New Roman" w:hint="eastAsia"/>
          <w:sz w:val="28"/>
        </w:rPr>
        <w:t>估价结果未考虑司法拍卖</w:t>
      </w:r>
      <w:r w:rsidRPr="005C72B0">
        <w:rPr>
          <w:rFonts w:ascii="Times New Roman" w:eastAsia="仿宋_GB2312" w:hAnsi="Times New Roman"/>
          <w:sz w:val="28"/>
        </w:rPr>
        <w:t>实现时的市场状况、房地产</w:t>
      </w:r>
      <w:r w:rsidRPr="005C72B0">
        <w:rPr>
          <w:rFonts w:ascii="Times New Roman" w:eastAsia="仿宋_GB2312" w:hAnsi="Times New Roman" w:hint="eastAsia"/>
          <w:sz w:val="28"/>
        </w:rPr>
        <w:t>拍卖成交</w:t>
      </w:r>
      <w:r w:rsidRPr="005C72B0">
        <w:rPr>
          <w:rFonts w:ascii="Times New Roman" w:eastAsia="仿宋_GB2312" w:hAnsi="Times New Roman"/>
          <w:sz w:val="28"/>
        </w:rPr>
        <w:t>产生的相关费用</w:t>
      </w:r>
      <w:r w:rsidRPr="005C72B0">
        <w:rPr>
          <w:rFonts w:ascii="Times New Roman" w:eastAsia="仿宋_GB2312" w:hAnsi="Times New Roman" w:hint="eastAsia"/>
          <w:sz w:val="28"/>
        </w:rPr>
        <w:t>、未来处置风险。</w:t>
      </w:r>
    </w:p>
    <w:p w:rsidR="00B36E0F" w:rsidRPr="005279AA" w:rsidRDefault="005C72B0" w:rsidP="005C72B0">
      <w:pPr>
        <w:pStyle w:val="aa"/>
        <w:spacing w:line="480" w:lineRule="exact"/>
        <w:ind w:firstLineChars="200" w:firstLine="560"/>
        <w:rPr>
          <w:rFonts w:eastAsia="仿宋_GB2312"/>
          <w:sz w:val="28"/>
        </w:rPr>
      </w:pPr>
      <w:r>
        <w:rPr>
          <w:rFonts w:ascii="Times New Roman" w:eastAsia="仿宋_GB2312" w:hAnsi="Times New Roman" w:hint="eastAsia"/>
          <w:sz w:val="28"/>
        </w:rPr>
        <w:t>4</w:t>
      </w:r>
      <w:r w:rsidR="00002798" w:rsidRPr="005279AA">
        <w:rPr>
          <w:rFonts w:ascii="Times New Roman" w:eastAsia="仿宋_GB2312" w:hAnsi="Times New Roman"/>
          <w:sz w:val="28"/>
        </w:rPr>
        <w:t>.</w:t>
      </w:r>
      <w:r w:rsidR="003462BC" w:rsidRPr="005279AA">
        <w:rPr>
          <w:rFonts w:ascii="Times New Roman" w:eastAsia="仿宋_GB2312" w:hAnsi="Times New Roman"/>
          <w:sz w:val="28"/>
        </w:rPr>
        <w:t>特提请报告使用者注意的其他特别事项。</w:t>
      </w:r>
      <w:r w:rsidR="003462BC" w:rsidRPr="005279AA">
        <w:rPr>
          <w:rFonts w:eastAsia="仿宋_GB2312"/>
          <w:sz w:val="28"/>
        </w:rPr>
        <w:br w:type="page"/>
      </w:r>
    </w:p>
    <w:p w:rsidR="00B36E0F" w:rsidRPr="005279AA" w:rsidRDefault="003462BC">
      <w:pPr>
        <w:pStyle w:val="aa"/>
        <w:jc w:val="center"/>
        <w:outlineLvl w:val="0"/>
        <w:rPr>
          <w:rFonts w:ascii="Times New Roman" w:hAnsi="Times New Roman"/>
          <w:b/>
          <w:bCs/>
          <w:sz w:val="32"/>
        </w:rPr>
      </w:pPr>
      <w:bookmarkStart w:id="2" w:name="_Toc374554187"/>
      <w:bookmarkStart w:id="3" w:name="_Toc465884331"/>
      <w:r w:rsidRPr="005279AA">
        <w:rPr>
          <w:rFonts w:ascii="Times New Roman" w:hAnsi="Times New Roman"/>
          <w:b/>
          <w:bCs/>
          <w:sz w:val="32"/>
        </w:rPr>
        <w:lastRenderedPageBreak/>
        <w:t>估价结果报告</w:t>
      </w:r>
      <w:bookmarkEnd w:id="2"/>
      <w:bookmarkEnd w:id="3"/>
    </w:p>
    <w:p w:rsidR="00B36E0F" w:rsidRPr="005279AA" w:rsidRDefault="003462BC">
      <w:pPr>
        <w:pStyle w:val="aa"/>
        <w:spacing w:line="480" w:lineRule="exact"/>
        <w:outlineLvl w:val="1"/>
        <w:rPr>
          <w:rFonts w:ascii="Times New Roman" w:hAnsi="Times New Roman"/>
          <w:b/>
          <w:sz w:val="32"/>
          <w:shd w:val="clear" w:color="auto" w:fill="FF99CC"/>
        </w:rPr>
      </w:pPr>
      <w:bookmarkStart w:id="4" w:name="_Toc465884332"/>
      <w:r w:rsidRPr="005279AA">
        <w:rPr>
          <w:rFonts w:ascii="Times New Roman" w:hAnsi="宋体"/>
          <w:b/>
          <w:sz w:val="32"/>
          <w:szCs w:val="32"/>
        </w:rPr>
        <w:t>一、</w:t>
      </w:r>
      <w:r w:rsidR="008B6843">
        <w:rPr>
          <w:rFonts w:ascii="Times New Roman" w:hAnsi="宋体"/>
          <w:b/>
          <w:sz w:val="32"/>
          <w:szCs w:val="32"/>
        </w:rPr>
        <w:t>估价委托人</w:t>
      </w:r>
      <w:bookmarkEnd w:id="4"/>
    </w:p>
    <w:p w:rsidR="00B36E0F" w:rsidRPr="005279AA" w:rsidRDefault="008B6843">
      <w:pPr>
        <w:pStyle w:val="aa"/>
        <w:spacing w:line="480" w:lineRule="exact"/>
        <w:ind w:firstLineChars="200" w:firstLine="560"/>
        <w:rPr>
          <w:rFonts w:ascii="Times New Roman" w:eastAsia="仿宋_GB2312" w:hAnsi="Times New Roman"/>
          <w:sz w:val="28"/>
        </w:rPr>
      </w:pPr>
      <w:r>
        <w:rPr>
          <w:rFonts w:ascii="Times New Roman" w:eastAsia="仿宋_GB2312" w:hAnsi="Times New Roman"/>
          <w:sz w:val="28"/>
        </w:rPr>
        <w:t>估价委托人</w:t>
      </w:r>
      <w:r w:rsidR="00361BE1" w:rsidRPr="005279AA">
        <w:rPr>
          <w:rFonts w:ascii="Times New Roman" w:eastAsia="仿宋_GB2312" w:hAnsi="Times New Roman"/>
          <w:sz w:val="28"/>
        </w:rPr>
        <w:t>：</w:t>
      </w:r>
      <w:r w:rsidR="00043B47">
        <w:rPr>
          <w:rFonts w:ascii="Times New Roman" w:eastAsia="仿宋_GB2312" w:hAnsi="Times New Roman"/>
          <w:sz w:val="28"/>
        </w:rPr>
        <w:t>江苏省溧阳市人民法院</w:t>
      </w:r>
    </w:p>
    <w:p w:rsidR="00B36E0F" w:rsidRPr="005279AA" w:rsidRDefault="003462BC">
      <w:pPr>
        <w:pStyle w:val="aa"/>
        <w:spacing w:line="480" w:lineRule="exact"/>
        <w:outlineLvl w:val="1"/>
        <w:rPr>
          <w:rFonts w:ascii="Times New Roman" w:eastAsia="方正仿宋简体" w:hAnsi="Times New Roman"/>
          <w:sz w:val="28"/>
        </w:rPr>
      </w:pPr>
      <w:bookmarkStart w:id="5" w:name="_Toc390861075"/>
      <w:bookmarkStart w:id="6" w:name="_Toc465884333"/>
      <w:r w:rsidRPr="005279AA">
        <w:rPr>
          <w:rFonts w:ascii="Times New Roman" w:hAnsi="宋体"/>
          <w:b/>
          <w:sz w:val="32"/>
          <w:szCs w:val="32"/>
        </w:rPr>
        <w:t>二、房地产估价机构</w:t>
      </w:r>
      <w:bookmarkEnd w:id="5"/>
      <w:bookmarkEnd w:id="6"/>
    </w:p>
    <w:p w:rsidR="00B36E0F" w:rsidRPr="005279AA" w:rsidRDefault="00A51384" w:rsidP="00AD7F32">
      <w:pPr>
        <w:pStyle w:val="aa"/>
        <w:spacing w:line="480" w:lineRule="exact"/>
        <w:ind w:leftChars="236" w:left="566" w:firstLine="1"/>
        <w:rPr>
          <w:b/>
          <w:sz w:val="32"/>
          <w:szCs w:val="32"/>
        </w:rPr>
      </w:pPr>
      <w:r>
        <w:rPr>
          <w:rFonts w:ascii="Times New Roman" w:eastAsia="仿宋_GB2312" w:hAnsi="Times New Roman"/>
          <w:sz w:val="28"/>
          <w:szCs w:val="28"/>
        </w:rPr>
        <w:t>估价机构名称：</w:t>
      </w:r>
      <w:r>
        <w:rPr>
          <w:rFonts w:ascii="Times New Roman" w:eastAsia="仿宋_GB2312" w:hAnsi="Times New Roman"/>
          <w:color w:val="000000"/>
          <w:kern w:val="0"/>
          <w:sz w:val="28"/>
        </w:rPr>
        <w:t>江苏金宁达房地产评估规划测绘咨询有限公司</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机构地址：</w:t>
      </w:r>
      <w:r w:rsidRPr="0047539F">
        <w:rPr>
          <w:rFonts w:ascii="Times New Roman" w:eastAsia="仿宋_GB2312" w:hAnsi="Times New Roman" w:hint="eastAsia"/>
          <w:color w:val="000000"/>
          <w:kern w:val="0"/>
          <w:sz w:val="28"/>
        </w:rPr>
        <w:t>江苏南京市鼓楼区江东北路</w:t>
      </w:r>
      <w:r w:rsidRPr="0047539F">
        <w:rPr>
          <w:rFonts w:ascii="Times New Roman" w:eastAsia="仿宋_GB2312" w:hAnsi="Times New Roman" w:hint="eastAsia"/>
          <w:color w:val="000000"/>
          <w:kern w:val="0"/>
          <w:sz w:val="28"/>
        </w:rPr>
        <w:t>88</w:t>
      </w:r>
      <w:r w:rsidRPr="0047539F">
        <w:rPr>
          <w:rFonts w:ascii="Times New Roman" w:eastAsia="仿宋_GB2312" w:hAnsi="Times New Roman" w:hint="eastAsia"/>
          <w:color w:val="000000"/>
          <w:kern w:val="0"/>
          <w:sz w:val="28"/>
        </w:rPr>
        <w:t>号</w:t>
      </w:r>
      <w:r w:rsidRPr="0047539F">
        <w:rPr>
          <w:rFonts w:ascii="Times New Roman" w:eastAsia="仿宋_GB2312" w:hAnsi="Times New Roman" w:hint="eastAsia"/>
          <w:color w:val="000000"/>
          <w:kern w:val="0"/>
          <w:sz w:val="28"/>
        </w:rPr>
        <w:t>3401</w:t>
      </w:r>
      <w:r w:rsidRPr="0047539F">
        <w:rPr>
          <w:rFonts w:ascii="Times New Roman" w:eastAsia="仿宋_GB2312" w:hAnsi="Times New Roman" w:hint="eastAsia"/>
          <w:color w:val="000000"/>
          <w:kern w:val="0"/>
          <w:sz w:val="28"/>
        </w:rPr>
        <w:t>室</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房地产估价资质：壹级</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房地产估价资质证书号：</w:t>
      </w:r>
      <w:r w:rsidRPr="0047539F">
        <w:rPr>
          <w:rFonts w:ascii="Times New Roman" w:eastAsia="仿宋_GB2312" w:hAnsi="Times New Roman" w:hint="eastAsia"/>
          <w:color w:val="000000"/>
          <w:kern w:val="0"/>
          <w:sz w:val="28"/>
        </w:rPr>
        <w:t>苏建房估备（壹）南京</w:t>
      </w:r>
      <w:r w:rsidRPr="0047539F">
        <w:rPr>
          <w:rFonts w:ascii="Times New Roman" w:eastAsia="仿宋_GB2312" w:hAnsi="Times New Roman" w:hint="eastAsia"/>
          <w:color w:val="000000"/>
          <w:kern w:val="0"/>
          <w:sz w:val="28"/>
        </w:rPr>
        <w:t>00018</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证书有效期限：</w:t>
      </w:r>
      <w:r w:rsidRPr="0047539F">
        <w:rPr>
          <w:rFonts w:ascii="Times New Roman" w:eastAsia="仿宋_GB2312" w:hAnsi="Times New Roman" w:hint="eastAsia"/>
          <w:color w:val="000000"/>
          <w:kern w:val="0"/>
          <w:sz w:val="28"/>
        </w:rPr>
        <w:t>2011</w:t>
      </w:r>
      <w:r w:rsidRPr="0047539F">
        <w:rPr>
          <w:rFonts w:ascii="Times New Roman" w:eastAsia="仿宋_GB2312" w:hAnsi="Times New Roman" w:hint="eastAsia"/>
          <w:color w:val="000000"/>
          <w:kern w:val="0"/>
          <w:sz w:val="28"/>
        </w:rPr>
        <w:t>年</w:t>
      </w:r>
      <w:r w:rsidRPr="0047539F">
        <w:rPr>
          <w:rFonts w:ascii="Times New Roman" w:eastAsia="仿宋_GB2312" w:hAnsi="Times New Roman" w:hint="eastAsia"/>
          <w:color w:val="000000"/>
          <w:kern w:val="0"/>
          <w:sz w:val="28"/>
        </w:rPr>
        <w:t>10</w:t>
      </w:r>
      <w:r w:rsidRPr="0047539F">
        <w:rPr>
          <w:rFonts w:ascii="Times New Roman" w:eastAsia="仿宋_GB2312" w:hAnsi="Times New Roman" w:hint="eastAsia"/>
          <w:color w:val="000000"/>
          <w:kern w:val="0"/>
          <w:sz w:val="28"/>
        </w:rPr>
        <w:t>月</w:t>
      </w:r>
      <w:r w:rsidRPr="0047539F">
        <w:rPr>
          <w:rFonts w:ascii="Times New Roman" w:eastAsia="仿宋_GB2312" w:hAnsi="Times New Roman" w:hint="eastAsia"/>
          <w:color w:val="000000"/>
          <w:kern w:val="0"/>
          <w:sz w:val="28"/>
        </w:rPr>
        <w:t>13</w:t>
      </w:r>
      <w:r w:rsidRPr="0047539F">
        <w:rPr>
          <w:rFonts w:ascii="Times New Roman" w:eastAsia="仿宋_GB2312" w:hAnsi="Times New Roman" w:hint="eastAsia"/>
          <w:color w:val="000000"/>
          <w:kern w:val="0"/>
          <w:sz w:val="28"/>
        </w:rPr>
        <w:t>日至</w:t>
      </w:r>
      <w:r w:rsidRPr="0047539F">
        <w:rPr>
          <w:rFonts w:ascii="Times New Roman" w:eastAsia="仿宋_GB2312" w:hAnsi="Times New Roman" w:hint="eastAsia"/>
          <w:color w:val="000000"/>
          <w:kern w:val="0"/>
          <w:sz w:val="28"/>
        </w:rPr>
        <w:t>2020</w:t>
      </w:r>
      <w:r w:rsidRPr="0047539F">
        <w:rPr>
          <w:rFonts w:ascii="Times New Roman" w:eastAsia="仿宋_GB2312" w:hAnsi="Times New Roman" w:hint="eastAsia"/>
          <w:color w:val="000000"/>
          <w:kern w:val="0"/>
          <w:sz w:val="28"/>
        </w:rPr>
        <w:t>年</w:t>
      </w:r>
      <w:r w:rsidRPr="0047539F">
        <w:rPr>
          <w:rFonts w:ascii="Times New Roman" w:eastAsia="仿宋_GB2312" w:hAnsi="Times New Roman" w:hint="eastAsia"/>
          <w:color w:val="000000"/>
          <w:kern w:val="0"/>
          <w:sz w:val="28"/>
        </w:rPr>
        <w:t>10</w:t>
      </w:r>
      <w:r w:rsidRPr="0047539F">
        <w:rPr>
          <w:rFonts w:ascii="Times New Roman" w:eastAsia="仿宋_GB2312" w:hAnsi="Times New Roman" w:hint="eastAsia"/>
          <w:color w:val="000000"/>
          <w:kern w:val="0"/>
          <w:sz w:val="28"/>
        </w:rPr>
        <w:t>月</w:t>
      </w:r>
      <w:r w:rsidRPr="0047539F">
        <w:rPr>
          <w:rFonts w:ascii="Times New Roman" w:eastAsia="仿宋_GB2312" w:hAnsi="Times New Roman" w:hint="eastAsia"/>
          <w:color w:val="000000"/>
          <w:kern w:val="0"/>
          <w:sz w:val="28"/>
        </w:rPr>
        <w:t>12</w:t>
      </w:r>
      <w:r w:rsidRPr="0047539F">
        <w:rPr>
          <w:rFonts w:ascii="Times New Roman" w:eastAsia="仿宋_GB2312" w:hAnsi="Times New Roman" w:hint="eastAsia"/>
          <w:color w:val="000000"/>
          <w:kern w:val="0"/>
          <w:sz w:val="28"/>
        </w:rPr>
        <w:t>日</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法定代表人：</w:t>
      </w:r>
      <w:r>
        <w:rPr>
          <w:rFonts w:ascii="Times New Roman" w:eastAsia="仿宋_GB2312" w:hAnsi="Times New Roman" w:hint="eastAsia"/>
          <w:color w:val="000000"/>
          <w:kern w:val="0"/>
          <w:sz w:val="28"/>
        </w:rPr>
        <w:t>张</w:t>
      </w:r>
      <w:r>
        <w:rPr>
          <w:rFonts w:ascii="Times New Roman" w:eastAsia="仿宋_GB2312" w:hAnsi="Times New Roman"/>
          <w:color w:val="000000"/>
          <w:kern w:val="0"/>
          <w:sz w:val="28"/>
        </w:rPr>
        <w:t>增峰</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联</w:t>
      </w:r>
      <w:r w:rsidRPr="008F4875">
        <w:rPr>
          <w:rFonts w:ascii="Times New Roman" w:eastAsia="仿宋_GB2312" w:hAnsi="Times New Roman"/>
          <w:color w:val="000000"/>
          <w:kern w:val="0"/>
          <w:sz w:val="28"/>
        </w:rPr>
        <w:t> </w:t>
      </w:r>
      <w:r w:rsidRPr="008F4875">
        <w:rPr>
          <w:rFonts w:ascii="Times New Roman" w:eastAsia="仿宋_GB2312" w:hAnsi="Times New Roman"/>
          <w:color w:val="000000"/>
          <w:kern w:val="0"/>
          <w:sz w:val="28"/>
        </w:rPr>
        <w:t>系</w:t>
      </w:r>
      <w:r w:rsidRPr="008F4875">
        <w:rPr>
          <w:rFonts w:ascii="Times New Roman" w:eastAsia="仿宋_GB2312" w:hAnsi="Times New Roman"/>
          <w:color w:val="000000"/>
          <w:kern w:val="0"/>
          <w:sz w:val="28"/>
        </w:rPr>
        <w:t> </w:t>
      </w:r>
      <w:r w:rsidRPr="008F4875">
        <w:rPr>
          <w:rFonts w:ascii="Times New Roman" w:eastAsia="仿宋_GB2312" w:hAnsi="Times New Roman"/>
          <w:color w:val="000000"/>
          <w:kern w:val="0"/>
          <w:sz w:val="28"/>
        </w:rPr>
        <w:t>人：徐小军</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联系电话：</w:t>
      </w:r>
      <w:r w:rsidRPr="008F4875">
        <w:rPr>
          <w:rFonts w:ascii="Times New Roman" w:eastAsia="仿宋_GB2312" w:hAnsi="Times New Roman"/>
          <w:color w:val="000000"/>
          <w:kern w:val="0"/>
          <w:sz w:val="28"/>
        </w:rPr>
        <w:t>0519-86562208</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邮政编码：</w:t>
      </w:r>
      <w:r w:rsidRPr="008F4875">
        <w:rPr>
          <w:rFonts w:ascii="Times New Roman" w:eastAsia="仿宋_GB2312" w:hAnsi="Times New Roman"/>
          <w:color w:val="000000"/>
          <w:kern w:val="0"/>
          <w:sz w:val="28"/>
        </w:rPr>
        <w:t>210036</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传</w:t>
      </w:r>
      <w:r w:rsidRPr="008F4875">
        <w:rPr>
          <w:rFonts w:ascii="Times New Roman" w:eastAsia="仿宋_GB2312" w:hAnsi="Times New Roman"/>
          <w:color w:val="000000"/>
          <w:kern w:val="0"/>
          <w:sz w:val="28"/>
        </w:rPr>
        <w:t>    </w:t>
      </w:r>
      <w:r w:rsidRPr="008F4875">
        <w:rPr>
          <w:rFonts w:ascii="Times New Roman" w:eastAsia="仿宋_GB2312" w:hAnsi="Times New Roman"/>
          <w:color w:val="000000"/>
          <w:kern w:val="0"/>
          <w:sz w:val="28"/>
        </w:rPr>
        <w:t>真：</w:t>
      </w:r>
      <w:r w:rsidRPr="008F4875">
        <w:rPr>
          <w:rFonts w:ascii="Times New Roman" w:eastAsia="仿宋_GB2312" w:hAnsi="Times New Roman"/>
          <w:color w:val="000000"/>
          <w:kern w:val="0"/>
          <w:sz w:val="28"/>
        </w:rPr>
        <w:t>0519-86580586</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网址</w:t>
      </w:r>
      <w:r w:rsidRPr="008F4875">
        <w:rPr>
          <w:rFonts w:ascii="Times New Roman" w:eastAsia="仿宋_GB2312" w:hAnsi="Times New Roman"/>
          <w:color w:val="000000"/>
          <w:kern w:val="0"/>
          <w:sz w:val="28"/>
        </w:rPr>
        <w:t>http</w:t>
      </w:r>
      <w:r w:rsidRPr="008F4875">
        <w:rPr>
          <w:rFonts w:ascii="Times New Roman" w:eastAsia="仿宋_GB2312" w:hAnsi="Times New Roman"/>
          <w:color w:val="000000"/>
          <w:kern w:val="0"/>
          <w:sz w:val="28"/>
        </w:rPr>
        <w:t>：</w:t>
      </w:r>
      <w:r w:rsidRPr="008F4875">
        <w:rPr>
          <w:rFonts w:ascii="Times New Roman" w:eastAsia="仿宋_GB2312" w:hAnsi="Times New Roman"/>
          <w:color w:val="000000"/>
          <w:kern w:val="0"/>
          <w:sz w:val="28"/>
        </w:rPr>
        <w:t>//www.jsjnd.com</w:t>
      </w:r>
      <w:r w:rsidRPr="008F4875">
        <w:rPr>
          <w:rFonts w:ascii="Times New Roman" w:eastAsia="仿宋_GB2312" w:hAnsi="Times New Roman"/>
          <w:color w:val="000000"/>
          <w:kern w:val="0"/>
          <w:sz w:val="28"/>
        </w:rPr>
        <w:br/>
      </w:r>
      <w:r w:rsidRPr="008F4875">
        <w:rPr>
          <w:rFonts w:ascii="Times New Roman" w:eastAsia="仿宋_GB2312" w:hAnsi="Times New Roman"/>
          <w:color w:val="000000"/>
          <w:kern w:val="0"/>
          <w:sz w:val="28"/>
        </w:rPr>
        <w:t>电子信箱</w:t>
      </w:r>
      <w:r w:rsidRPr="008F4875">
        <w:rPr>
          <w:rFonts w:ascii="Times New Roman" w:eastAsia="仿宋_GB2312" w:hAnsi="Times New Roman"/>
          <w:color w:val="000000"/>
          <w:kern w:val="0"/>
          <w:sz w:val="28"/>
        </w:rPr>
        <w:t>E-mail</w:t>
      </w:r>
      <w:r w:rsidRPr="008F4875">
        <w:rPr>
          <w:rFonts w:ascii="Times New Roman" w:eastAsia="仿宋_GB2312" w:hAnsi="Times New Roman"/>
          <w:color w:val="000000"/>
          <w:kern w:val="0"/>
          <w:sz w:val="28"/>
        </w:rPr>
        <w:t>：</w:t>
      </w:r>
      <w:r w:rsidRPr="008F4875">
        <w:rPr>
          <w:rFonts w:ascii="Times New Roman" w:eastAsia="仿宋_GB2312" w:hAnsi="Times New Roman"/>
          <w:color w:val="000000"/>
          <w:kern w:val="0"/>
          <w:sz w:val="28"/>
        </w:rPr>
        <w:t>wjjnd@jsjnd.com</w:t>
      </w:r>
      <w:r w:rsidR="00002798" w:rsidRPr="005279AA">
        <w:rPr>
          <w:rFonts w:ascii="Times New Roman" w:eastAsia="仿宋_GB2312" w:hAnsi="Times New Roman"/>
          <w:kern w:val="0"/>
          <w:sz w:val="28"/>
        </w:rPr>
        <w:br/>
      </w:r>
      <w:bookmarkStart w:id="7" w:name="_Toc465884334"/>
      <w:r w:rsidR="003462BC" w:rsidRPr="005279AA">
        <w:rPr>
          <w:rFonts w:hAnsi="宋体"/>
          <w:b/>
          <w:sz w:val="32"/>
          <w:szCs w:val="32"/>
        </w:rPr>
        <w:t>三、估价目的</w:t>
      </w:r>
      <w:bookmarkEnd w:id="7"/>
    </w:p>
    <w:p w:rsidR="00B36E0F" w:rsidRPr="005279AA" w:rsidRDefault="004F1331">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rPr>
        <w:t>根据</w:t>
      </w:r>
      <w:r w:rsidR="008B6843">
        <w:rPr>
          <w:rFonts w:ascii="Times New Roman" w:eastAsia="仿宋_GB2312" w:hAnsi="Times New Roman"/>
          <w:sz w:val="28"/>
        </w:rPr>
        <w:t>估价委托人</w:t>
      </w:r>
      <w:r w:rsidRPr="005279AA">
        <w:rPr>
          <w:rFonts w:ascii="Times New Roman" w:eastAsia="仿宋_GB2312" w:hAnsi="Times New Roman"/>
          <w:sz w:val="28"/>
        </w:rPr>
        <w:t>意见，本次估价目的是</w:t>
      </w:r>
      <w:r w:rsidR="006B5E86">
        <w:rPr>
          <w:rFonts w:ascii="Times New Roman" w:eastAsia="仿宋_GB2312" w:hAnsi="Times New Roman"/>
          <w:sz w:val="28"/>
        </w:rPr>
        <w:t>为估价委托人进行司法鉴定提供客观</w:t>
      </w:r>
      <w:r w:rsidR="008A1DBF">
        <w:rPr>
          <w:rFonts w:ascii="Times New Roman" w:eastAsia="仿宋_GB2312" w:hAnsi="Times New Roman"/>
          <w:sz w:val="28"/>
        </w:rPr>
        <w:t>、公正的房</w:t>
      </w:r>
      <w:r w:rsidR="006B5E86">
        <w:rPr>
          <w:rFonts w:ascii="Times New Roman" w:eastAsia="仿宋_GB2312" w:hAnsi="Times New Roman"/>
          <w:sz w:val="28"/>
        </w:rPr>
        <w:t>产市场价值参考依据</w:t>
      </w:r>
      <w:r w:rsidRPr="005279AA">
        <w:rPr>
          <w:rFonts w:ascii="Times New Roman" w:eastAsia="仿宋_GB2312" w:hAnsi="Times New Roman"/>
          <w:sz w:val="28"/>
        </w:rPr>
        <w:t>。</w:t>
      </w:r>
    </w:p>
    <w:p w:rsidR="00B36E0F" w:rsidRPr="005279AA" w:rsidRDefault="003462BC">
      <w:pPr>
        <w:outlineLvl w:val="1"/>
        <w:rPr>
          <w:b/>
          <w:sz w:val="32"/>
          <w:szCs w:val="32"/>
        </w:rPr>
      </w:pPr>
      <w:bookmarkStart w:id="8" w:name="_Toc465884335"/>
      <w:r w:rsidRPr="005279AA">
        <w:rPr>
          <w:rFonts w:hAnsi="宋体"/>
          <w:b/>
          <w:sz w:val="32"/>
          <w:szCs w:val="32"/>
        </w:rPr>
        <w:t>四、估价对象</w:t>
      </w:r>
      <w:bookmarkEnd w:id="8"/>
    </w:p>
    <w:p w:rsidR="00B36E0F" w:rsidRPr="005279AA"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1.</w:t>
      </w:r>
      <w:r w:rsidRPr="005279AA">
        <w:rPr>
          <w:rFonts w:ascii="Times New Roman" w:eastAsia="仿宋_GB2312" w:hAnsi="Times New Roman"/>
          <w:sz w:val="28"/>
          <w:szCs w:val="28"/>
        </w:rPr>
        <w:t>估价对象基本状况</w:t>
      </w:r>
    </w:p>
    <w:p w:rsidR="00B36E0F" w:rsidRPr="005279AA"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本次评估估价对象为</w:t>
      </w:r>
      <w:r w:rsidR="00423D8A">
        <w:rPr>
          <w:rFonts w:ascii="Times New Roman" w:eastAsia="仿宋_GB2312" w:hAnsi="Times New Roman"/>
          <w:sz w:val="28"/>
          <w:szCs w:val="28"/>
        </w:rPr>
        <w:t>周城团结路</w:t>
      </w:r>
      <w:r w:rsidR="00423D8A">
        <w:rPr>
          <w:rFonts w:ascii="Times New Roman" w:eastAsia="仿宋_GB2312" w:hAnsi="Times New Roman"/>
          <w:sz w:val="28"/>
          <w:szCs w:val="28"/>
        </w:rPr>
        <w:t>5</w:t>
      </w:r>
      <w:r w:rsidR="00423D8A">
        <w:rPr>
          <w:rFonts w:ascii="Times New Roman" w:eastAsia="仿宋_GB2312" w:hAnsi="Times New Roman"/>
          <w:sz w:val="28"/>
          <w:szCs w:val="28"/>
        </w:rPr>
        <w:t>号</w:t>
      </w:r>
      <w:r w:rsidR="008A1DBF">
        <w:rPr>
          <w:rFonts w:ascii="Times New Roman" w:eastAsia="仿宋_GB2312" w:hAnsi="Times New Roman" w:hint="eastAsia"/>
          <w:sz w:val="28"/>
          <w:szCs w:val="28"/>
        </w:rPr>
        <w:t>无证</w:t>
      </w:r>
      <w:r w:rsidR="008A1DBF">
        <w:rPr>
          <w:rFonts w:ascii="Times New Roman" w:eastAsia="仿宋_GB2312" w:hAnsi="Times New Roman"/>
          <w:sz w:val="28"/>
          <w:szCs w:val="28"/>
        </w:rPr>
        <w:t>房</w:t>
      </w:r>
      <w:r w:rsidR="00423D8A">
        <w:rPr>
          <w:rFonts w:ascii="Times New Roman" w:eastAsia="仿宋_GB2312" w:hAnsi="Times New Roman"/>
          <w:sz w:val="28"/>
          <w:szCs w:val="28"/>
        </w:rPr>
        <w:t>产</w:t>
      </w:r>
      <w:r w:rsidRPr="005279AA">
        <w:rPr>
          <w:rFonts w:ascii="Times New Roman" w:eastAsia="仿宋_GB2312" w:hAnsi="Times New Roman"/>
          <w:sz w:val="28"/>
          <w:szCs w:val="28"/>
        </w:rPr>
        <w:t>，</w:t>
      </w:r>
      <w:r w:rsidR="00A51384">
        <w:rPr>
          <w:rFonts w:ascii="Times New Roman" w:eastAsia="仿宋_GB2312" w:hAnsi="Times New Roman" w:hint="eastAsia"/>
          <w:sz w:val="28"/>
          <w:szCs w:val="28"/>
        </w:rPr>
        <w:t>房屋</w:t>
      </w:r>
      <w:r w:rsidRPr="005279AA">
        <w:rPr>
          <w:rFonts w:ascii="Times New Roman" w:eastAsia="仿宋_GB2312" w:hAnsi="Times New Roman"/>
          <w:sz w:val="28"/>
          <w:szCs w:val="28"/>
        </w:rPr>
        <w:t>建筑面积</w:t>
      </w:r>
      <w:r w:rsidR="00AD08E7">
        <w:rPr>
          <w:rFonts w:ascii="Times New Roman" w:eastAsia="仿宋_GB2312" w:hAnsi="Times New Roman" w:hint="eastAsia"/>
          <w:sz w:val="28"/>
          <w:szCs w:val="28"/>
        </w:rPr>
        <w:t>584.81</w:t>
      </w:r>
      <w:r w:rsidRPr="005279AA">
        <w:rPr>
          <w:rFonts w:ascii="Times New Roman" w:eastAsia="仿宋_GB2312" w:hAnsi="Times New Roman"/>
          <w:sz w:val="28"/>
          <w:szCs w:val="28"/>
        </w:rPr>
        <w:t>m</w:t>
      </w:r>
      <w:r w:rsidRPr="005279AA">
        <w:rPr>
          <w:rFonts w:ascii="Times New Roman" w:eastAsia="仿宋_GB2312" w:hAnsi="Times New Roman"/>
          <w:sz w:val="28"/>
          <w:szCs w:val="28"/>
          <w:vertAlign w:val="superscript"/>
        </w:rPr>
        <w:t>2</w:t>
      </w:r>
      <w:r w:rsidR="006A0D27" w:rsidRPr="007065EA">
        <w:rPr>
          <w:rFonts w:ascii="Times New Roman" w:eastAsia="仿宋_GB2312" w:hAnsi="Times New Roman" w:hint="eastAsia"/>
          <w:sz w:val="28"/>
          <w:szCs w:val="28"/>
        </w:rPr>
        <w:t>，包含装修</w:t>
      </w:r>
      <w:r w:rsidR="004B6635">
        <w:rPr>
          <w:rFonts w:ascii="Times New Roman" w:eastAsia="仿宋_GB2312" w:hAnsi="Times New Roman" w:hint="eastAsia"/>
          <w:sz w:val="28"/>
          <w:szCs w:val="28"/>
        </w:rPr>
        <w:t>及附属设施</w:t>
      </w:r>
      <w:r w:rsidR="006A0D27">
        <w:rPr>
          <w:rFonts w:ascii="Times New Roman" w:eastAsia="仿宋_GB2312" w:hAnsi="Times New Roman" w:hint="eastAsia"/>
          <w:sz w:val="28"/>
          <w:szCs w:val="28"/>
        </w:rPr>
        <w:t>。</w:t>
      </w:r>
    </w:p>
    <w:p w:rsidR="00B36E0F" w:rsidRDefault="003462BC">
      <w:pPr>
        <w:pStyle w:val="aa"/>
        <w:spacing w:line="48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2.</w:t>
      </w:r>
      <w:r w:rsidRPr="005279AA">
        <w:rPr>
          <w:rFonts w:ascii="Times New Roman" w:eastAsia="仿宋_GB2312" w:hAnsi="Times New Roman"/>
          <w:sz w:val="28"/>
          <w:szCs w:val="28"/>
        </w:rPr>
        <w:t>估价对象权属状况</w:t>
      </w:r>
    </w:p>
    <w:p w:rsidR="00A51384" w:rsidRPr="005279AA" w:rsidRDefault="00A51384">
      <w:pPr>
        <w:pStyle w:val="aa"/>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2.1</w:t>
      </w:r>
      <w:r>
        <w:rPr>
          <w:rFonts w:ascii="Times New Roman" w:eastAsia="仿宋_GB2312" w:hAnsi="Times New Roman" w:hint="eastAsia"/>
          <w:sz w:val="28"/>
          <w:szCs w:val="28"/>
        </w:rPr>
        <w:t>不动产登记状况</w:t>
      </w:r>
    </w:p>
    <w:p w:rsidR="00B36E0F" w:rsidRDefault="008A1DBF">
      <w:pPr>
        <w:pStyle w:val="aa"/>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由于</w:t>
      </w:r>
      <w:r w:rsidR="003462BC" w:rsidRPr="00860218">
        <w:rPr>
          <w:rFonts w:ascii="Times New Roman" w:eastAsia="仿宋_GB2312" w:hAnsi="Times New Roman"/>
          <w:sz w:val="28"/>
          <w:szCs w:val="28"/>
        </w:rPr>
        <w:t>估价对</w:t>
      </w:r>
      <w:r w:rsidR="00B60398">
        <w:rPr>
          <w:rFonts w:ascii="Times New Roman" w:eastAsia="仿宋_GB2312" w:hAnsi="Times New Roman"/>
          <w:sz w:val="28"/>
          <w:szCs w:val="28"/>
        </w:rPr>
        <w:t>象</w:t>
      </w:r>
      <w:r>
        <w:rPr>
          <w:rFonts w:ascii="Times New Roman" w:eastAsia="仿宋_GB2312" w:hAnsi="Times New Roman" w:hint="eastAsia"/>
          <w:sz w:val="28"/>
          <w:szCs w:val="28"/>
        </w:rPr>
        <w:t>未领取</w:t>
      </w:r>
      <w:r w:rsidR="00B60398">
        <w:rPr>
          <w:rFonts w:ascii="Times New Roman" w:eastAsia="仿宋_GB2312" w:hAnsi="Times New Roman"/>
          <w:sz w:val="28"/>
          <w:szCs w:val="28"/>
        </w:rPr>
        <w:t>《</w:t>
      </w:r>
      <w:r w:rsidR="005729A4">
        <w:rPr>
          <w:rFonts w:ascii="Times New Roman" w:eastAsia="仿宋_GB2312" w:hAnsi="Times New Roman" w:hint="eastAsia"/>
          <w:sz w:val="28"/>
          <w:szCs w:val="28"/>
        </w:rPr>
        <w:t>不动产权证</w:t>
      </w:r>
      <w:r w:rsidR="00B60398">
        <w:rPr>
          <w:rFonts w:ascii="Times New Roman" w:eastAsia="仿宋_GB2312" w:hAnsi="Times New Roman"/>
          <w:sz w:val="28"/>
          <w:szCs w:val="28"/>
        </w:rPr>
        <w:t>》</w:t>
      </w:r>
      <w:r w:rsidR="003462BC" w:rsidRPr="00860218">
        <w:rPr>
          <w:rFonts w:ascii="Times New Roman" w:eastAsia="仿宋_GB2312" w:hAnsi="Times New Roman"/>
          <w:sz w:val="28"/>
          <w:szCs w:val="28"/>
        </w:rPr>
        <w:t>，估价对象</w:t>
      </w:r>
      <w:r w:rsidR="00423D8A">
        <w:rPr>
          <w:rFonts w:ascii="Times New Roman" w:eastAsia="仿宋_GB2312" w:hAnsi="Times New Roman"/>
          <w:sz w:val="28"/>
          <w:szCs w:val="28"/>
        </w:rPr>
        <w:t>不动产权证</w:t>
      </w:r>
      <w:r w:rsidR="003462BC" w:rsidRPr="00860218">
        <w:rPr>
          <w:rFonts w:ascii="Times New Roman" w:eastAsia="仿宋_GB2312" w:hAnsi="Times New Roman"/>
          <w:sz w:val="28"/>
          <w:szCs w:val="28"/>
        </w:rPr>
        <w:t>编号、</w:t>
      </w:r>
      <w:r w:rsidR="00273018" w:rsidRPr="00860218">
        <w:rPr>
          <w:rFonts w:ascii="Times New Roman" w:eastAsia="仿宋_GB2312" w:hAnsi="Times New Roman"/>
          <w:sz w:val="28"/>
          <w:szCs w:val="28"/>
        </w:rPr>
        <w:t>权利人</w:t>
      </w:r>
      <w:r w:rsidR="003462BC" w:rsidRPr="00860218">
        <w:rPr>
          <w:rFonts w:ascii="Times New Roman" w:eastAsia="仿宋_GB2312" w:hAnsi="Times New Roman"/>
          <w:sz w:val="28"/>
          <w:szCs w:val="28"/>
        </w:rPr>
        <w:t>、共有情况、坐落、房屋状况等</w:t>
      </w:r>
      <w:r w:rsidR="00A51384">
        <w:rPr>
          <w:rFonts w:ascii="Times New Roman" w:eastAsia="仿宋_GB2312" w:hAnsi="Times New Roman" w:hint="eastAsia"/>
          <w:sz w:val="28"/>
          <w:szCs w:val="28"/>
        </w:rPr>
        <w:t>不动产</w:t>
      </w:r>
      <w:r w:rsidR="003462BC" w:rsidRPr="00860218">
        <w:rPr>
          <w:rFonts w:ascii="Times New Roman" w:eastAsia="仿宋_GB2312" w:hAnsi="Times New Roman"/>
          <w:sz w:val="28"/>
          <w:szCs w:val="28"/>
        </w:rPr>
        <w:t>登记状况</w:t>
      </w:r>
      <w:r>
        <w:rPr>
          <w:rFonts w:ascii="Times New Roman" w:eastAsia="仿宋_GB2312" w:hAnsi="Times New Roman" w:hint="eastAsia"/>
          <w:sz w:val="28"/>
          <w:szCs w:val="28"/>
        </w:rPr>
        <w:t>缺</w:t>
      </w:r>
      <w:r w:rsidR="003462BC" w:rsidRPr="00860218">
        <w:rPr>
          <w:rFonts w:ascii="Times New Roman" w:eastAsia="仿宋_GB2312" w:hAnsi="Times New Roman"/>
          <w:sz w:val="28"/>
          <w:szCs w:val="28"/>
        </w:rPr>
        <w:t>。</w:t>
      </w:r>
    </w:p>
    <w:p w:rsidR="00A7500A" w:rsidRDefault="00A7500A">
      <w:pPr>
        <w:pStyle w:val="aa"/>
        <w:spacing w:line="480" w:lineRule="exact"/>
        <w:ind w:firstLine="567"/>
        <w:jc w:val="center"/>
        <w:rPr>
          <w:rFonts w:ascii="Times New Roman" w:eastAsia="仿宋_GB2312" w:hAnsi="Times New Roman"/>
          <w:b/>
          <w:bCs/>
          <w:sz w:val="28"/>
        </w:rPr>
      </w:pPr>
    </w:p>
    <w:p w:rsidR="00A7500A" w:rsidRDefault="00A7500A">
      <w:pPr>
        <w:pStyle w:val="aa"/>
        <w:spacing w:line="480" w:lineRule="exact"/>
        <w:ind w:firstLine="567"/>
        <w:jc w:val="center"/>
        <w:rPr>
          <w:rFonts w:ascii="Times New Roman" w:eastAsia="仿宋_GB2312" w:hAnsi="Times New Roman"/>
          <w:b/>
          <w:bCs/>
          <w:sz w:val="28"/>
        </w:rPr>
      </w:pPr>
    </w:p>
    <w:p w:rsidR="00A7500A" w:rsidRDefault="00A7500A">
      <w:pPr>
        <w:pStyle w:val="aa"/>
        <w:spacing w:line="480" w:lineRule="exact"/>
        <w:ind w:firstLine="567"/>
        <w:jc w:val="center"/>
        <w:rPr>
          <w:rFonts w:ascii="Times New Roman" w:eastAsia="仿宋_GB2312" w:hAnsi="Times New Roman"/>
          <w:b/>
          <w:bCs/>
          <w:sz w:val="28"/>
        </w:rPr>
      </w:pPr>
    </w:p>
    <w:p w:rsidR="00B36E0F" w:rsidRPr="005279AA" w:rsidRDefault="003462BC">
      <w:pPr>
        <w:spacing w:line="480" w:lineRule="exact"/>
        <w:ind w:firstLineChars="200" w:firstLine="560"/>
        <w:rPr>
          <w:rFonts w:eastAsia="仿宋_GB2312"/>
          <w:sz w:val="28"/>
          <w:szCs w:val="28"/>
        </w:rPr>
      </w:pPr>
      <w:r w:rsidRPr="005279AA">
        <w:rPr>
          <w:rFonts w:eastAsia="仿宋_GB2312"/>
          <w:sz w:val="28"/>
          <w:szCs w:val="28"/>
        </w:rPr>
        <w:t>2.</w:t>
      </w:r>
      <w:r w:rsidR="000B1730">
        <w:rPr>
          <w:rFonts w:eastAsia="仿宋_GB2312" w:hint="eastAsia"/>
          <w:sz w:val="28"/>
          <w:szCs w:val="28"/>
        </w:rPr>
        <w:t>2</w:t>
      </w:r>
      <w:r w:rsidRPr="005279AA">
        <w:rPr>
          <w:rFonts w:eastAsia="仿宋_GB2312"/>
          <w:sz w:val="28"/>
          <w:szCs w:val="28"/>
        </w:rPr>
        <w:t>其他权属状况</w:t>
      </w:r>
    </w:p>
    <w:p w:rsidR="00B36E0F" w:rsidRPr="005279AA" w:rsidRDefault="003462BC" w:rsidP="00860218">
      <w:pPr>
        <w:spacing w:line="480" w:lineRule="exact"/>
        <w:ind w:firstLineChars="200" w:firstLine="544"/>
        <w:rPr>
          <w:rFonts w:eastAsia="仿宋_GB2312"/>
          <w:spacing w:val="-4"/>
          <w:sz w:val="28"/>
          <w:szCs w:val="28"/>
        </w:rPr>
      </w:pPr>
      <w:r w:rsidRPr="005279AA">
        <w:rPr>
          <w:rFonts w:eastAsia="仿宋_GB2312"/>
          <w:spacing w:val="-4"/>
          <w:sz w:val="28"/>
          <w:szCs w:val="28"/>
        </w:rPr>
        <w:t>2.</w:t>
      </w:r>
      <w:r w:rsidR="008A1DBF">
        <w:rPr>
          <w:rFonts w:eastAsia="仿宋_GB2312" w:hint="eastAsia"/>
          <w:spacing w:val="-4"/>
          <w:sz w:val="28"/>
          <w:szCs w:val="28"/>
        </w:rPr>
        <w:t>2</w:t>
      </w:r>
      <w:r w:rsidRPr="005279AA">
        <w:rPr>
          <w:rFonts w:eastAsia="仿宋_GB2312"/>
          <w:spacing w:val="-4"/>
          <w:sz w:val="28"/>
          <w:szCs w:val="28"/>
        </w:rPr>
        <w:t>.1</w:t>
      </w:r>
      <w:r w:rsidRPr="005279AA">
        <w:rPr>
          <w:rFonts w:eastAsia="仿宋_GB2312"/>
          <w:spacing w:val="-4"/>
          <w:sz w:val="28"/>
          <w:szCs w:val="28"/>
        </w:rPr>
        <w:t>抵押权</w:t>
      </w:r>
    </w:p>
    <w:p w:rsidR="00B36E0F" w:rsidRPr="005279AA" w:rsidRDefault="00207E60" w:rsidP="003F69AB">
      <w:pPr>
        <w:pStyle w:val="af9"/>
        <w:spacing w:line="480" w:lineRule="exact"/>
        <w:ind w:left="0" w:firstLineChars="200" w:firstLine="560"/>
        <w:jc w:val="left"/>
        <w:rPr>
          <w:rFonts w:ascii="Times New Roman" w:eastAsia="仿宋_GB2312" w:hAnsi="Times New Roman" w:cs="Times New Roman"/>
          <w:sz w:val="28"/>
        </w:rPr>
      </w:pPr>
      <w:r w:rsidRPr="005279AA">
        <w:rPr>
          <w:rFonts w:ascii="Times New Roman" w:eastAsia="仿宋_GB2312" w:hAnsi="Times New Roman" w:cs="Times New Roman"/>
          <w:sz w:val="28"/>
          <w:szCs w:val="28"/>
        </w:rPr>
        <w:t>估价对象</w:t>
      </w:r>
      <w:r w:rsidR="008A1DBF">
        <w:rPr>
          <w:rFonts w:ascii="Times New Roman" w:eastAsia="仿宋_GB2312" w:hAnsi="Times New Roman" w:cs="Times New Roman" w:hint="eastAsia"/>
          <w:sz w:val="28"/>
          <w:szCs w:val="28"/>
        </w:rPr>
        <w:t>未</w:t>
      </w:r>
      <w:r w:rsidR="00273018" w:rsidRPr="005279AA">
        <w:rPr>
          <w:rFonts w:ascii="Times New Roman" w:eastAsia="仿宋_GB2312" w:cs="Times New Roman"/>
          <w:sz w:val="28"/>
          <w:szCs w:val="28"/>
        </w:rPr>
        <w:t>设定</w:t>
      </w:r>
      <w:r w:rsidRPr="005279AA">
        <w:rPr>
          <w:rFonts w:ascii="Times New Roman" w:eastAsia="仿宋_GB2312" w:cs="Times New Roman"/>
          <w:sz w:val="28"/>
          <w:szCs w:val="28"/>
        </w:rPr>
        <w:t>抵押</w:t>
      </w:r>
      <w:r w:rsidR="00273018" w:rsidRPr="005279AA">
        <w:rPr>
          <w:rFonts w:ascii="Times New Roman" w:eastAsia="仿宋_GB2312" w:cs="Times New Roman"/>
          <w:sz w:val="28"/>
          <w:szCs w:val="28"/>
        </w:rPr>
        <w:t>权</w:t>
      </w:r>
      <w:r w:rsidR="00522443" w:rsidRPr="00522443">
        <w:rPr>
          <w:rFonts w:ascii="Times New Roman" w:eastAsia="仿宋_GB2312" w:hAnsi="Times New Roman"/>
          <w:sz w:val="28"/>
        </w:rPr>
        <w:t>。本次评估价值</w:t>
      </w:r>
      <w:r w:rsidR="00522443" w:rsidRPr="00522443">
        <w:rPr>
          <w:rFonts w:ascii="Times New Roman" w:eastAsia="仿宋_GB2312" w:hAnsi="Times New Roman" w:hint="eastAsia"/>
          <w:sz w:val="28"/>
        </w:rPr>
        <w:t>为</w:t>
      </w:r>
      <w:r w:rsidR="00522443" w:rsidRPr="00522443">
        <w:rPr>
          <w:rFonts w:ascii="Times New Roman" w:eastAsia="仿宋_GB2312" w:hAnsi="Times New Roman"/>
          <w:sz w:val="28"/>
        </w:rPr>
        <w:t>估价对象正常市场价值，未</w:t>
      </w:r>
      <w:r w:rsidR="00522443" w:rsidRPr="00522443">
        <w:rPr>
          <w:rFonts w:ascii="Times New Roman" w:eastAsia="仿宋_GB2312" w:hAnsi="Times New Roman" w:hint="eastAsia"/>
          <w:sz w:val="28"/>
        </w:rPr>
        <w:t>考虑</w:t>
      </w:r>
      <w:r w:rsidR="00522443">
        <w:rPr>
          <w:rFonts w:ascii="Times New Roman" w:eastAsia="仿宋_GB2312" w:hAnsi="Times New Roman" w:hint="eastAsia"/>
          <w:sz w:val="28"/>
        </w:rPr>
        <w:t>该</w:t>
      </w:r>
      <w:r w:rsidR="00522443" w:rsidRPr="00522443">
        <w:rPr>
          <w:rFonts w:ascii="Times New Roman" w:eastAsia="仿宋_GB2312" w:hAnsi="Times New Roman" w:hint="eastAsia"/>
          <w:sz w:val="28"/>
        </w:rPr>
        <w:t>抵押权对估价对象市场价值的影响</w:t>
      </w:r>
      <w:r w:rsidR="00273018" w:rsidRPr="005279AA">
        <w:rPr>
          <w:rFonts w:ascii="Times New Roman" w:eastAsia="仿宋_GB2312" w:cs="Times New Roman"/>
          <w:sz w:val="28"/>
          <w:szCs w:val="28"/>
        </w:rPr>
        <w:t>。</w:t>
      </w:r>
    </w:p>
    <w:p w:rsidR="00B36E0F" w:rsidRPr="005279AA" w:rsidRDefault="003462BC">
      <w:pPr>
        <w:pStyle w:val="af9"/>
        <w:spacing w:line="480" w:lineRule="exact"/>
        <w:ind w:left="0" w:firstLineChars="200" w:firstLine="560"/>
        <w:jc w:val="left"/>
        <w:rPr>
          <w:rFonts w:ascii="Times New Roman" w:eastAsia="仿宋_GB2312" w:hAnsi="Times New Roman" w:cs="Times New Roman"/>
          <w:spacing w:val="-4"/>
          <w:kern w:val="2"/>
          <w:sz w:val="28"/>
          <w:szCs w:val="28"/>
        </w:rPr>
      </w:pPr>
      <w:r w:rsidRPr="005279AA">
        <w:rPr>
          <w:rFonts w:ascii="Times New Roman" w:eastAsia="仿宋_GB2312" w:hAnsi="Times New Roman" w:cs="Times New Roman"/>
          <w:sz w:val="28"/>
          <w:szCs w:val="28"/>
        </w:rPr>
        <w:t>2.</w:t>
      </w:r>
      <w:r w:rsidR="008A1DBF">
        <w:rPr>
          <w:rFonts w:ascii="Times New Roman" w:eastAsia="仿宋_GB2312" w:hAnsi="Times New Roman" w:cs="Times New Roman" w:hint="eastAsia"/>
          <w:sz w:val="28"/>
          <w:szCs w:val="28"/>
        </w:rPr>
        <w:t>2</w:t>
      </w:r>
      <w:r w:rsidRPr="005279AA">
        <w:rPr>
          <w:rFonts w:ascii="Times New Roman" w:eastAsia="仿宋_GB2312" w:hAnsi="Times New Roman" w:cs="Times New Roman"/>
          <w:sz w:val="28"/>
          <w:szCs w:val="28"/>
        </w:rPr>
        <w:t>.</w:t>
      </w:r>
      <w:r w:rsidR="00522443">
        <w:rPr>
          <w:rFonts w:ascii="Times New Roman" w:eastAsia="仿宋_GB2312" w:hAnsi="Times New Roman" w:cs="Times New Roman" w:hint="eastAsia"/>
          <w:sz w:val="28"/>
          <w:szCs w:val="28"/>
        </w:rPr>
        <w:t>2</w:t>
      </w:r>
      <w:r w:rsidR="00AC3E55">
        <w:rPr>
          <w:rFonts w:ascii="Times New Roman" w:eastAsia="仿宋_GB2312" w:hAnsi="Times New Roman" w:cs="Times New Roman" w:hint="eastAsia"/>
          <w:sz w:val="28"/>
          <w:szCs w:val="28"/>
        </w:rPr>
        <w:t>估价对象已进行了查封登记，</w:t>
      </w:r>
      <w:r w:rsidR="001E3C23">
        <w:rPr>
          <w:rFonts w:ascii="Times New Roman" w:eastAsia="仿宋_GB2312" w:hAnsi="Times New Roman" w:cs="Times New Roman" w:hint="eastAsia"/>
          <w:sz w:val="28"/>
          <w:szCs w:val="28"/>
        </w:rPr>
        <w:t>经过现场走访调查，估价对象</w:t>
      </w:r>
      <w:r w:rsidR="005B00AD">
        <w:rPr>
          <w:rFonts w:ascii="Times New Roman" w:eastAsia="仿宋_GB2312" w:hAnsi="Times New Roman" w:cs="Times New Roman" w:hint="eastAsia"/>
          <w:sz w:val="28"/>
          <w:szCs w:val="28"/>
        </w:rPr>
        <w:t>目前不</w:t>
      </w:r>
      <w:r w:rsidR="001E3C23">
        <w:rPr>
          <w:rFonts w:ascii="Times New Roman" w:eastAsia="仿宋_GB2312" w:hAnsi="Times New Roman" w:cs="Times New Roman" w:hint="eastAsia"/>
          <w:sz w:val="28"/>
          <w:szCs w:val="28"/>
        </w:rPr>
        <w:t>存在租赁行为，</w:t>
      </w:r>
      <w:r w:rsidRPr="005279AA">
        <w:rPr>
          <w:rFonts w:ascii="Times New Roman" w:eastAsia="仿宋_GB2312" w:hAnsi="Times New Roman" w:cs="Times New Roman"/>
          <w:sz w:val="28"/>
          <w:szCs w:val="28"/>
        </w:rPr>
        <w:t>除上述权利外，估价对象未设置如地役权、典权等其他他项权利。</w:t>
      </w:r>
    </w:p>
    <w:p w:rsidR="00B36E0F" w:rsidRPr="005279AA" w:rsidRDefault="000B1730">
      <w:pPr>
        <w:spacing w:line="480" w:lineRule="exact"/>
        <w:ind w:firstLineChars="200" w:firstLine="560"/>
        <w:rPr>
          <w:rFonts w:eastAsia="仿宋_GB2312"/>
          <w:sz w:val="28"/>
          <w:szCs w:val="28"/>
        </w:rPr>
      </w:pPr>
      <w:r>
        <w:rPr>
          <w:rFonts w:eastAsia="仿宋_GB2312" w:hint="eastAsia"/>
          <w:sz w:val="28"/>
          <w:szCs w:val="28"/>
        </w:rPr>
        <w:t>3.</w:t>
      </w:r>
      <w:r w:rsidR="003462BC" w:rsidRPr="005279AA">
        <w:rPr>
          <w:rFonts w:eastAsia="仿宋_GB2312"/>
          <w:sz w:val="28"/>
          <w:szCs w:val="28"/>
        </w:rPr>
        <w:t>建筑物基本状况</w:t>
      </w:r>
    </w:p>
    <w:p w:rsidR="00983AFB" w:rsidRDefault="00983AFB" w:rsidP="00983AFB">
      <w:pPr>
        <w:pStyle w:val="20"/>
        <w:ind w:firstLine="560"/>
        <w:rPr>
          <w:rFonts w:eastAsia="仿宋_GB2312"/>
          <w:color w:val="000000"/>
          <w:sz w:val="28"/>
          <w:szCs w:val="28"/>
        </w:rPr>
      </w:pPr>
      <w:r w:rsidRPr="00983AFB">
        <w:rPr>
          <w:rFonts w:eastAsia="仿宋_GB2312"/>
          <w:color w:val="000000"/>
          <w:sz w:val="28"/>
          <w:szCs w:val="28"/>
        </w:rPr>
        <w:t>委估对象建筑面积</w:t>
      </w:r>
      <w:r w:rsidR="00AD08E7">
        <w:rPr>
          <w:rFonts w:ascii="Times New Roman" w:eastAsia="仿宋_GB2312"/>
          <w:color w:val="000000"/>
          <w:sz w:val="28"/>
          <w:szCs w:val="28"/>
        </w:rPr>
        <w:t>584.81</w:t>
      </w:r>
      <w:r w:rsidRPr="00983AFB">
        <w:rPr>
          <w:rFonts w:eastAsia="仿宋_GB2312"/>
          <w:color w:val="000000"/>
          <w:sz w:val="28"/>
          <w:szCs w:val="28"/>
        </w:rPr>
        <w:t>平方米。</w:t>
      </w:r>
    </w:p>
    <w:tbl>
      <w:tblPr>
        <w:tblStyle w:val="af7"/>
        <w:tblW w:w="0" w:type="auto"/>
        <w:tblLook w:val="04A0"/>
      </w:tblPr>
      <w:tblGrid>
        <w:gridCol w:w="534"/>
        <w:gridCol w:w="425"/>
        <w:gridCol w:w="850"/>
        <w:gridCol w:w="851"/>
        <w:gridCol w:w="850"/>
        <w:gridCol w:w="567"/>
        <w:gridCol w:w="851"/>
        <w:gridCol w:w="709"/>
        <w:gridCol w:w="3127"/>
      </w:tblGrid>
      <w:tr w:rsidR="000C439A" w:rsidTr="000C439A">
        <w:tc>
          <w:tcPr>
            <w:tcW w:w="534" w:type="dxa"/>
            <w:vAlign w:val="center"/>
          </w:tcPr>
          <w:p w:rsidR="000C439A" w:rsidRPr="000C439A" w:rsidRDefault="008A1DBF"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序号</w:t>
            </w:r>
          </w:p>
        </w:tc>
        <w:tc>
          <w:tcPr>
            <w:tcW w:w="425" w:type="dxa"/>
            <w:vAlign w:val="center"/>
          </w:tcPr>
          <w:p w:rsidR="000C439A" w:rsidRPr="000C439A" w:rsidRDefault="008A1DBF"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p>
        </w:tc>
        <w:tc>
          <w:tcPr>
            <w:tcW w:w="850"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建筑面积</w:t>
            </w:r>
          </w:p>
        </w:tc>
        <w:tc>
          <w:tcPr>
            <w:tcW w:w="851" w:type="dxa"/>
            <w:vAlign w:val="center"/>
          </w:tcPr>
          <w:p w:rsidR="000C439A" w:rsidRPr="000C439A" w:rsidRDefault="008A1DBF"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131.1</w:t>
            </w:r>
            <w:r w:rsidR="000C439A">
              <w:rPr>
                <w:rFonts w:eastAsia="仿宋_GB2312" w:hint="eastAsia"/>
                <w:sz w:val="18"/>
                <w:szCs w:val="18"/>
              </w:rPr>
              <w:t>m</w:t>
            </w:r>
            <w:r w:rsidR="000C439A" w:rsidRPr="000C439A">
              <w:rPr>
                <w:rFonts w:eastAsia="仿宋_GB2312" w:hint="eastAsia"/>
                <w:sz w:val="18"/>
                <w:szCs w:val="18"/>
                <w:vertAlign w:val="superscript"/>
              </w:rPr>
              <w:t>2</w:t>
            </w:r>
          </w:p>
        </w:tc>
        <w:tc>
          <w:tcPr>
            <w:tcW w:w="850"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结构</w:t>
            </w:r>
          </w:p>
        </w:tc>
        <w:tc>
          <w:tcPr>
            <w:tcW w:w="567"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851"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用途</w:t>
            </w:r>
          </w:p>
        </w:tc>
        <w:tc>
          <w:tcPr>
            <w:tcW w:w="709"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浴室</w:t>
            </w:r>
          </w:p>
        </w:tc>
        <w:tc>
          <w:tcPr>
            <w:tcW w:w="3127" w:type="dxa"/>
            <w:vMerge w:val="restart"/>
            <w:vAlign w:val="center"/>
          </w:tcPr>
          <w:p w:rsidR="000C439A" w:rsidRDefault="008A1DBF" w:rsidP="000C439A">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1" name="图片 0" descr="IMG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1.JPG"/>
                          <pic:cNvPicPr/>
                        </pic:nvPicPr>
                        <pic:blipFill>
                          <a:blip r:embed="rId11" cstate="print"/>
                          <a:stretch>
                            <a:fillRect/>
                          </a:stretch>
                        </pic:blipFill>
                        <pic:spPr>
                          <a:xfrm>
                            <a:off x="0" y="0"/>
                            <a:ext cx="1850400" cy="1386501"/>
                          </a:xfrm>
                          <a:prstGeom prst="rect">
                            <a:avLst/>
                          </a:prstGeom>
                        </pic:spPr>
                      </pic:pic>
                    </a:graphicData>
                  </a:graphic>
                </wp:inline>
              </w:drawing>
            </w:r>
          </w:p>
          <w:p w:rsidR="000C439A" w:rsidRPr="000C439A" w:rsidRDefault="008A1DBF" w:rsidP="000C439A">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2" name="图片 1" descr="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6.JPG"/>
                          <pic:cNvPicPr/>
                        </pic:nvPicPr>
                        <pic:blipFill>
                          <a:blip r:embed="rId12" cstate="print"/>
                          <a:stretch>
                            <a:fillRect/>
                          </a:stretch>
                        </pic:blipFill>
                        <pic:spPr>
                          <a:xfrm>
                            <a:off x="0" y="0"/>
                            <a:ext cx="1850400" cy="1386501"/>
                          </a:xfrm>
                          <a:prstGeom prst="rect">
                            <a:avLst/>
                          </a:prstGeom>
                        </pic:spPr>
                      </pic:pic>
                    </a:graphicData>
                  </a:graphic>
                </wp:inline>
              </w:drawing>
            </w:r>
          </w:p>
        </w:tc>
      </w:tr>
      <w:tr w:rsidR="000C439A" w:rsidTr="000C439A">
        <w:tc>
          <w:tcPr>
            <w:tcW w:w="534"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层数</w:t>
            </w:r>
          </w:p>
        </w:tc>
        <w:tc>
          <w:tcPr>
            <w:tcW w:w="425"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r w:rsidR="008A1DBF">
              <w:rPr>
                <w:rFonts w:eastAsia="仿宋_GB2312" w:hint="eastAsia"/>
                <w:sz w:val="18"/>
                <w:szCs w:val="18"/>
              </w:rPr>
              <w:t>-3</w:t>
            </w:r>
          </w:p>
        </w:tc>
        <w:tc>
          <w:tcPr>
            <w:tcW w:w="850"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建成时间</w:t>
            </w:r>
          </w:p>
        </w:tc>
        <w:tc>
          <w:tcPr>
            <w:tcW w:w="851"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2015</w:t>
            </w:r>
          </w:p>
        </w:tc>
        <w:tc>
          <w:tcPr>
            <w:tcW w:w="850"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维护状况</w:t>
            </w:r>
          </w:p>
        </w:tc>
        <w:tc>
          <w:tcPr>
            <w:tcW w:w="567"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良好</w:t>
            </w:r>
          </w:p>
        </w:tc>
        <w:tc>
          <w:tcPr>
            <w:tcW w:w="851"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完损状况</w:t>
            </w:r>
          </w:p>
        </w:tc>
        <w:tc>
          <w:tcPr>
            <w:tcW w:w="709"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完好房</w:t>
            </w:r>
          </w:p>
        </w:tc>
        <w:tc>
          <w:tcPr>
            <w:tcW w:w="3127" w:type="dxa"/>
            <w:vMerge/>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p>
        </w:tc>
      </w:tr>
      <w:tr w:rsidR="000C439A" w:rsidTr="00AD08E7">
        <w:tc>
          <w:tcPr>
            <w:tcW w:w="534" w:type="dxa"/>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r>
              <w:rPr>
                <w:rFonts w:eastAsia="仿宋_GB2312" w:hint="eastAsia"/>
                <w:sz w:val="18"/>
                <w:szCs w:val="18"/>
              </w:rPr>
              <w:t>概况</w:t>
            </w:r>
          </w:p>
        </w:tc>
        <w:tc>
          <w:tcPr>
            <w:tcW w:w="5103" w:type="dxa"/>
            <w:gridSpan w:val="7"/>
            <w:vAlign w:val="center"/>
          </w:tcPr>
          <w:p w:rsidR="000C439A" w:rsidRPr="000C439A" w:rsidRDefault="000C439A" w:rsidP="008A1DBF">
            <w:pPr>
              <w:widowControl/>
              <w:spacing w:line="240" w:lineRule="atLeast"/>
              <w:ind w:leftChars="-34" w:left="-82" w:rightChars="-48" w:right="-115"/>
              <w:jc w:val="left"/>
              <w:rPr>
                <w:rFonts w:eastAsia="仿宋_GB2312"/>
                <w:sz w:val="18"/>
                <w:szCs w:val="18"/>
              </w:rPr>
            </w:pPr>
            <w:r>
              <w:rPr>
                <w:rFonts w:eastAsia="仿宋_GB2312" w:hint="eastAsia"/>
                <w:sz w:val="18"/>
                <w:szCs w:val="18"/>
              </w:rPr>
              <w:t>钢砼基础，钢砼柱梁承重，层高</w:t>
            </w:r>
            <w:r w:rsidR="008A1DBF">
              <w:rPr>
                <w:rFonts w:eastAsia="仿宋_GB2312" w:hint="eastAsia"/>
                <w:sz w:val="18"/>
                <w:szCs w:val="18"/>
              </w:rPr>
              <w:t>2.9</w:t>
            </w:r>
            <w:r>
              <w:rPr>
                <w:rFonts w:eastAsia="仿宋_GB2312" w:hint="eastAsia"/>
                <w:sz w:val="18"/>
                <w:szCs w:val="18"/>
              </w:rPr>
              <w:t>米。分布有</w:t>
            </w:r>
            <w:r w:rsidR="008A1DBF">
              <w:rPr>
                <w:rFonts w:eastAsia="仿宋_GB2312" w:hint="eastAsia"/>
                <w:sz w:val="18"/>
                <w:szCs w:val="18"/>
              </w:rPr>
              <w:t>工作间、</w:t>
            </w:r>
            <w:r>
              <w:rPr>
                <w:rFonts w:eastAsia="仿宋_GB2312" w:hint="eastAsia"/>
                <w:sz w:val="18"/>
                <w:szCs w:val="18"/>
              </w:rPr>
              <w:t>客房等。</w:t>
            </w:r>
            <w:r>
              <w:rPr>
                <w:rFonts w:eastAsia="仿宋_GB2312" w:hint="eastAsia"/>
                <w:sz w:val="18"/>
                <w:szCs w:val="18"/>
              </w:rPr>
              <w:t>2015</w:t>
            </w:r>
            <w:r>
              <w:rPr>
                <w:rFonts w:eastAsia="仿宋_GB2312" w:hint="eastAsia"/>
                <w:sz w:val="18"/>
                <w:szCs w:val="18"/>
              </w:rPr>
              <w:t>年装修后投入使用，浴室格局装修，保养一般。房屋内水、电、卫等设施齐全。经评定，房屋质量等级属完好房，综合成新率为</w:t>
            </w:r>
            <w:r>
              <w:rPr>
                <w:rFonts w:eastAsia="仿宋_GB2312" w:hint="eastAsia"/>
                <w:sz w:val="18"/>
                <w:szCs w:val="18"/>
              </w:rPr>
              <w:t>95%</w:t>
            </w:r>
          </w:p>
        </w:tc>
        <w:tc>
          <w:tcPr>
            <w:tcW w:w="3127" w:type="dxa"/>
            <w:vMerge/>
            <w:vAlign w:val="center"/>
          </w:tcPr>
          <w:p w:rsidR="000C439A" w:rsidRPr="000C439A" w:rsidRDefault="000C439A" w:rsidP="000C439A">
            <w:pPr>
              <w:widowControl/>
              <w:spacing w:line="240" w:lineRule="atLeast"/>
              <w:ind w:leftChars="-34" w:left="-82" w:rightChars="-48" w:right="-115"/>
              <w:jc w:val="center"/>
              <w:rPr>
                <w:rFonts w:eastAsia="仿宋_GB2312"/>
                <w:sz w:val="18"/>
                <w:szCs w:val="18"/>
              </w:rPr>
            </w:pPr>
          </w:p>
        </w:tc>
      </w:tr>
      <w:tr w:rsidR="000C439A" w:rsidTr="00AD08E7">
        <w:tc>
          <w:tcPr>
            <w:tcW w:w="534"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序号</w:t>
            </w:r>
          </w:p>
        </w:tc>
        <w:tc>
          <w:tcPr>
            <w:tcW w:w="425"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建筑面积</w:t>
            </w:r>
          </w:p>
        </w:tc>
        <w:tc>
          <w:tcPr>
            <w:tcW w:w="851"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191.45</w:t>
            </w:r>
            <w:r w:rsidR="000C439A">
              <w:rPr>
                <w:rFonts w:eastAsia="仿宋_GB2312" w:hint="eastAsia"/>
                <w:sz w:val="18"/>
                <w:szCs w:val="18"/>
              </w:rPr>
              <w:t>m</w:t>
            </w:r>
            <w:r w:rsidR="000C439A" w:rsidRPr="000C439A">
              <w:rPr>
                <w:rFonts w:eastAsia="仿宋_GB2312" w:hint="eastAsia"/>
                <w:sz w:val="18"/>
                <w:szCs w:val="18"/>
                <w:vertAlign w:val="superscript"/>
              </w:rPr>
              <w:t>2</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结构</w:t>
            </w:r>
          </w:p>
        </w:tc>
        <w:tc>
          <w:tcPr>
            <w:tcW w:w="567"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用途</w:t>
            </w:r>
          </w:p>
        </w:tc>
        <w:tc>
          <w:tcPr>
            <w:tcW w:w="709"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浴室</w:t>
            </w:r>
          </w:p>
        </w:tc>
        <w:tc>
          <w:tcPr>
            <w:tcW w:w="3127" w:type="dxa"/>
            <w:vMerge w:val="restart"/>
            <w:vAlign w:val="center"/>
          </w:tcPr>
          <w:p w:rsid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13" name="图片 12" descr="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4.JPG"/>
                          <pic:cNvPicPr/>
                        </pic:nvPicPr>
                        <pic:blipFill>
                          <a:blip r:embed="rId13" cstate="print"/>
                          <a:stretch>
                            <a:fillRect/>
                          </a:stretch>
                        </pic:blipFill>
                        <pic:spPr>
                          <a:xfrm>
                            <a:off x="0" y="0"/>
                            <a:ext cx="1850400" cy="1386501"/>
                          </a:xfrm>
                          <a:prstGeom prst="rect">
                            <a:avLst/>
                          </a:prstGeom>
                        </pic:spPr>
                      </pic:pic>
                    </a:graphicData>
                  </a:graphic>
                </wp:inline>
              </w:drawing>
            </w:r>
          </w:p>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4" name="图片 3" descr="IMG_6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9.JPG"/>
                          <pic:cNvPicPr/>
                        </pic:nvPicPr>
                        <pic:blipFill>
                          <a:blip r:embed="rId14" cstate="print"/>
                          <a:stretch>
                            <a:fillRect/>
                          </a:stretch>
                        </pic:blipFill>
                        <pic:spPr>
                          <a:xfrm>
                            <a:off x="0" y="0"/>
                            <a:ext cx="1850400" cy="1386501"/>
                          </a:xfrm>
                          <a:prstGeom prst="rect">
                            <a:avLst/>
                          </a:prstGeom>
                        </pic:spPr>
                      </pic:pic>
                    </a:graphicData>
                  </a:graphic>
                </wp:inline>
              </w:drawing>
            </w:r>
          </w:p>
        </w:tc>
      </w:tr>
      <w:tr w:rsidR="000C439A"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层数</w:t>
            </w:r>
          </w:p>
        </w:tc>
        <w:tc>
          <w:tcPr>
            <w:tcW w:w="425"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r w:rsidR="000C439A">
              <w:rPr>
                <w:rFonts w:eastAsia="仿宋_GB2312" w:hint="eastAsia"/>
                <w:sz w:val="18"/>
                <w:szCs w:val="18"/>
              </w:rPr>
              <w:t>2</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建成时间</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2015</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维护状况</w:t>
            </w:r>
          </w:p>
        </w:tc>
        <w:tc>
          <w:tcPr>
            <w:tcW w:w="567"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良好</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完损状况</w:t>
            </w:r>
          </w:p>
        </w:tc>
        <w:tc>
          <w:tcPr>
            <w:tcW w:w="709"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完好房</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r w:rsidR="000C439A"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概况</w:t>
            </w:r>
          </w:p>
        </w:tc>
        <w:tc>
          <w:tcPr>
            <w:tcW w:w="5103" w:type="dxa"/>
            <w:gridSpan w:val="7"/>
            <w:vAlign w:val="center"/>
          </w:tcPr>
          <w:p w:rsidR="000C439A" w:rsidRPr="000C439A" w:rsidRDefault="00A84A45" w:rsidP="000C439A">
            <w:pPr>
              <w:widowControl/>
              <w:spacing w:line="240" w:lineRule="atLeast"/>
              <w:ind w:leftChars="-34" w:left="-82" w:rightChars="-48" w:right="-115"/>
              <w:jc w:val="left"/>
              <w:rPr>
                <w:rFonts w:eastAsia="仿宋_GB2312"/>
                <w:sz w:val="18"/>
                <w:szCs w:val="18"/>
              </w:rPr>
            </w:pPr>
            <w:r>
              <w:rPr>
                <w:rFonts w:eastAsia="仿宋_GB2312" w:hint="eastAsia"/>
                <w:sz w:val="18"/>
                <w:szCs w:val="18"/>
              </w:rPr>
              <w:t>钢砼基础，钢砼柱梁承重，层高</w:t>
            </w:r>
            <w:r>
              <w:rPr>
                <w:rFonts w:eastAsia="仿宋_GB2312" w:hint="eastAsia"/>
                <w:sz w:val="18"/>
                <w:szCs w:val="18"/>
              </w:rPr>
              <w:t>2.9</w:t>
            </w:r>
            <w:r>
              <w:rPr>
                <w:rFonts w:eastAsia="仿宋_GB2312" w:hint="eastAsia"/>
                <w:sz w:val="18"/>
                <w:szCs w:val="18"/>
              </w:rPr>
              <w:t>米。分布有工作间、客房等。</w:t>
            </w:r>
            <w:r>
              <w:rPr>
                <w:rFonts w:eastAsia="仿宋_GB2312" w:hint="eastAsia"/>
                <w:sz w:val="18"/>
                <w:szCs w:val="18"/>
              </w:rPr>
              <w:t>2015</w:t>
            </w:r>
            <w:r>
              <w:rPr>
                <w:rFonts w:eastAsia="仿宋_GB2312" w:hint="eastAsia"/>
                <w:sz w:val="18"/>
                <w:szCs w:val="18"/>
              </w:rPr>
              <w:t>年装修后投入使用，浴室格局装修，保养一般。房屋内水、电、卫等设施齐全。经评定，房屋质量等级属完好房，综合成新率为</w:t>
            </w:r>
            <w:r>
              <w:rPr>
                <w:rFonts w:eastAsia="仿宋_GB2312" w:hint="eastAsia"/>
                <w:sz w:val="18"/>
                <w:szCs w:val="18"/>
              </w:rPr>
              <w:t>95%</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bl>
    <w:p w:rsidR="000C439A" w:rsidRDefault="000C439A" w:rsidP="00983AFB">
      <w:pPr>
        <w:pStyle w:val="20"/>
        <w:ind w:firstLine="560"/>
        <w:rPr>
          <w:rFonts w:eastAsia="仿宋_GB2312"/>
          <w:color w:val="000000"/>
          <w:sz w:val="28"/>
          <w:szCs w:val="28"/>
        </w:rPr>
      </w:pPr>
    </w:p>
    <w:tbl>
      <w:tblPr>
        <w:tblStyle w:val="af7"/>
        <w:tblW w:w="0" w:type="auto"/>
        <w:tblLook w:val="04A0"/>
      </w:tblPr>
      <w:tblGrid>
        <w:gridCol w:w="534"/>
        <w:gridCol w:w="425"/>
        <w:gridCol w:w="850"/>
        <w:gridCol w:w="851"/>
        <w:gridCol w:w="850"/>
        <w:gridCol w:w="567"/>
        <w:gridCol w:w="851"/>
        <w:gridCol w:w="709"/>
        <w:gridCol w:w="3127"/>
      </w:tblGrid>
      <w:tr w:rsidR="00A30EC0" w:rsidTr="00AD08E7">
        <w:tc>
          <w:tcPr>
            <w:tcW w:w="534"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序号</w:t>
            </w:r>
          </w:p>
        </w:tc>
        <w:tc>
          <w:tcPr>
            <w:tcW w:w="425"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3</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建筑面积</w:t>
            </w:r>
          </w:p>
        </w:tc>
        <w:tc>
          <w:tcPr>
            <w:tcW w:w="851"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59.4</w:t>
            </w:r>
            <w:r w:rsidR="000C439A">
              <w:rPr>
                <w:rFonts w:eastAsia="仿宋_GB2312" w:hint="eastAsia"/>
                <w:sz w:val="18"/>
                <w:szCs w:val="18"/>
              </w:rPr>
              <w:t>m</w:t>
            </w:r>
            <w:r w:rsidR="000C439A" w:rsidRPr="000C439A">
              <w:rPr>
                <w:rFonts w:eastAsia="仿宋_GB2312" w:hint="eastAsia"/>
                <w:sz w:val="18"/>
                <w:szCs w:val="18"/>
                <w:vertAlign w:val="superscript"/>
              </w:rPr>
              <w:t>2</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结构</w:t>
            </w:r>
          </w:p>
        </w:tc>
        <w:tc>
          <w:tcPr>
            <w:tcW w:w="567"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其他</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用途</w:t>
            </w:r>
          </w:p>
        </w:tc>
        <w:tc>
          <w:tcPr>
            <w:tcW w:w="709"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车库</w:t>
            </w:r>
          </w:p>
        </w:tc>
        <w:tc>
          <w:tcPr>
            <w:tcW w:w="3127" w:type="dxa"/>
            <w:vMerge w:val="restart"/>
            <w:vAlign w:val="center"/>
          </w:tcPr>
          <w:p w:rsid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7" name="图片 6" descr="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7.JPG"/>
                          <pic:cNvPicPr/>
                        </pic:nvPicPr>
                        <pic:blipFill>
                          <a:blip r:embed="rId15" cstate="print"/>
                          <a:stretch>
                            <a:fillRect/>
                          </a:stretch>
                        </pic:blipFill>
                        <pic:spPr>
                          <a:xfrm>
                            <a:off x="0" y="0"/>
                            <a:ext cx="1850400" cy="1386501"/>
                          </a:xfrm>
                          <a:prstGeom prst="rect">
                            <a:avLst/>
                          </a:prstGeom>
                        </pic:spPr>
                      </pic:pic>
                    </a:graphicData>
                  </a:graphic>
                </wp:inline>
              </w:drawing>
            </w:r>
          </w:p>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8" name="图片 7" descr="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5.JPG"/>
                          <pic:cNvPicPr/>
                        </pic:nvPicPr>
                        <pic:blipFill>
                          <a:blip r:embed="rId16" cstate="print"/>
                          <a:stretch>
                            <a:fillRect/>
                          </a:stretch>
                        </pic:blipFill>
                        <pic:spPr>
                          <a:xfrm>
                            <a:off x="0" y="0"/>
                            <a:ext cx="1850400" cy="1386501"/>
                          </a:xfrm>
                          <a:prstGeom prst="rect">
                            <a:avLst/>
                          </a:prstGeom>
                        </pic:spPr>
                      </pic:pic>
                    </a:graphicData>
                  </a:graphic>
                </wp:inline>
              </w:drawing>
            </w:r>
          </w:p>
        </w:tc>
      </w:tr>
      <w:tr w:rsidR="00A30EC0"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层数</w:t>
            </w:r>
          </w:p>
        </w:tc>
        <w:tc>
          <w:tcPr>
            <w:tcW w:w="425"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建成时间</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2015</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维护状况</w:t>
            </w:r>
          </w:p>
        </w:tc>
        <w:tc>
          <w:tcPr>
            <w:tcW w:w="567"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良好</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完损状况</w:t>
            </w:r>
          </w:p>
        </w:tc>
        <w:tc>
          <w:tcPr>
            <w:tcW w:w="709"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完好房</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r w:rsidR="00A30EC0"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概况</w:t>
            </w:r>
          </w:p>
        </w:tc>
        <w:tc>
          <w:tcPr>
            <w:tcW w:w="5103" w:type="dxa"/>
            <w:gridSpan w:val="7"/>
            <w:vAlign w:val="center"/>
          </w:tcPr>
          <w:p w:rsidR="000C439A" w:rsidRPr="000C439A" w:rsidRDefault="00A84A45" w:rsidP="00A84A45">
            <w:pPr>
              <w:widowControl/>
              <w:spacing w:line="240" w:lineRule="atLeast"/>
              <w:ind w:leftChars="-34" w:left="-82" w:rightChars="-48" w:right="-115"/>
              <w:jc w:val="left"/>
              <w:rPr>
                <w:rFonts w:eastAsia="仿宋_GB2312"/>
                <w:sz w:val="18"/>
                <w:szCs w:val="18"/>
              </w:rPr>
            </w:pPr>
            <w:r>
              <w:rPr>
                <w:rFonts w:eastAsia="仿宋_GB2312" w:hint="eastAsia"/>
                <w:sz w:val="18"/>
                <w:szCs w:val="18"/>
              </w:rPr>
              <w:t>砖</w:t>
            </w:r>
            <w:r w:rsidR="00A30EC0">
              <w:rPr>
                <w:rFonts w:eastAsia="仿宋_GB2312" w:hint="eastAsia"/>
                <w:sz w:val="18"/>
                <w:szCs w:val="18"/>
              </w:rPr>
              <w:t>基础，</w:t>
            </w:r>
            <w:r>
              <w:rPr>
                <w:rFonts w:eastAsia="仿宋_GB2312" w:hint="eastAsia"/>
                <w:sz w:val="18"/>
                <w:szCs w:val="18"/>
              </w:rPr>
              <w:t>砖墙</w:t>
            </w:r>
            <w:r w:rsidR="00A30EC0">
              <w:rPr>
                <w:rFonts w:eastAsia="仿宋_GB2312" w:hint="eastAsia"/>
                <w:sz w:val="18"/>
                <w:szCs w:val="18"/>
              </w:rPr>
              <w:t>承重，层高</w:t>
            </w:r>
            <w:r>
              <w:rPr>
                <w:rFonts w:eastAsia="仿宋_GB2312" w:hint="eastAsia"/>
                <w:sz w:val="18"/>
                <w:szCs w:val="18"/>
              </w:rPr>
              <w:t>4</w:t>
            </w:r>
            <w:r w:rsidR="00A30EC0">
              <w:rPr>
                <w:rFonts w:eastAsia="仿宋_GB2312" w:hint="eastAsia"/>
                <w:sz w:val="18"/>
                <w:szCs w:val="18"/>
              </w:rPr>
              <w:t>米。</w:t>
            </w:r>
            <w:r w:rsidR="00A30EC0">
              <w:rPr>
                <w:rFonts w:eastAsia="仿宋_GB2312" w:hint="eastAsia"/>
                <w:sz w:val="18"/>
                <w:szCs w:val="18"/>
              </w:rPr>
              <w:t>2015</w:t>
            </w:r>
            <w:r w:rsidR="00A30EC0">
              <w:rPr>
                <w:rFonts w:eastAsia="仿宋_GB2312" w:hint="eastAsia"/>
                <w:sz w:val="18"/>
                <w:szCs w:val="18"/>
              </w:rPr>
              <w:t>年投入使用，保养一般。</w:t>
            </w:r>
            <w:r>
              <w:rPr>
                <w:rFonts w:eastAsia="仿宋_GB2312" w:hint="eastAsia"/>
                <w:sz w:val="18"/>
                <w:szCs w:val="18"/>
              </w:rPr>
              <w:t>一面砖墙围护，二面搭建，水泥地面，彩钢板屋面。</w:t>
            </w:r>
            <w:r w:rsidR="00A30EC0">
              <w:rPr>
                <w:rFonts w:eastAsia="仿宋_GB2312" w:hint="eastAsia"/>
                <w:sz w:val="18"/>
                <w:szCs w:val="18"/>
              </w:rPr>
              <w:t>经评定，房屋质量等级属完好房，综合成新率为</w:t>
            </w:r>
            <w:r w:rsidR="00A30EC0">
              <w:rPr>
                <w:rFonts w:eastAsia="仿宋_GB2312" w:hint="eastAsia"/>
                <w:sz w:val="18"/>
                <w:szCs w:val="18"/>
              </w:rPr>
              <w:t>9</w:t>
            </w:r>
            <w:r>
              <w:rPr>
                <w:rFonts w:eastAsia="仿宋_GB2312" w:hint="eastAsia"/>
                <w:sz w:val="18"/>
                <w:szCs w:val="18"/>
              </w:rPr>
              <w:t>4</w:t>
            </w:r>
            <w:r w:rsidR="00A30EC0">
              <w:rPr>
                <w:rFonts w:eastAsia="仿宋_GB2312" w:hint="eastAsia"/>
                <w:sz w:val="18"/>
                <w:szCs w:val="18"/>
              </w:rPr>
              <w:t>%</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r w:rsidR="00A30EC0" w:rsidTr="00AD08E7">
        <w:tc>
          <w:tcPr>
            <w:tcW w:w="534"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序号</w:t>
            </w:r>
          </w:p>
        </w:tc>
        <w:tc>
          <w:tcPr>
            <w:tcW w:w="425" w:type="dxa"/>
            <w:vAlign w:val="center"/>
          </w:tcPr>
          <w:p w:rsidR="000C439A" w:rsidRPr="000C439A" w:rsidRDefault="00A30EC0" w:rsidP="00A84A45">
            <w:pPr>
              <w:widowControl/>
              <w:spacing w:line="240" w:lineRule="atLeast"/>
              <w:ind w:leftChars="-34" w:left="-82" w:rightChars="-48" w:right="-115"/>
              <w:jc w:val="center"/>
              <w:rPr>
                <w:rFonts w:eastAsia="仿宋_GB2312"/>
                <w:sz w:val="18"/>
                <w:szCs w:val="18"/>
              </w:rPr>
            </w:pPr>
            <w:r>
              <w:rPr>
                <w:rFonts w:eastAsia="仿宋_GB2312" w:hint="eastAsia"/>
                <w:sz w:val="18"/>
                <w:szCs w:val="18"/>
              </w:rPr>
              <w:t>4</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建筑面积</w:t>
            </w:r>
          </w:p>
        </w:tc>
        <w:tc>
          <w:tcPr>
            <w:tcW w:w="851"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202.86</w:t>
            </w:r>
            <w:r w:rsidR="000C439A">
              <w:rPr>
                <w:rFonts w:eastAsia="仿宋_GB2312" w:hint="eastAsia"/>
                <w:sz w:val="18"/>
                <w:szCs w:val="18"/>
              </w:rPr>
              <w:t>m</w:t>
            </w:r>
            <w:r w:rsidR="000C439A" w:rsidRPr="000C439A">
              <w:rPr>
                <w:rFonts w:eastAsia="仿宋_GB2312" w:hint="eastAsia"/>
                <w:sz w:val="18"/>
                <w:szCs w:val="18"/>
                <w:vertAlign w:val="superscript"/>
              </w:rPr>
              <w:t>2</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结构</w:t>
            </w:r>
          </w:p>
        </w:tc>
        <w:tc>
          <w:tcPr>
            <w:tcW w:w="567"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钢混</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用途</w:t>
            </w:r>
          </w:p>
        </w:tc>
        <w:tc>
          <w:tcPr>
            <w:tcW w:w="709"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地下室</w:t>
            </w:r>
          </w:p>
        </w:tc>
        <w:tc>
          <w:tcPr>
            <w:tcW w:w="3127" w:type="dxa"/>
            <w:vMerge w:val="restart"/>
            <w:vAlign w:val="center"/>
          </w:tcPr>
          <w:p w:rsid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11" name="图片 10" descr="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2.JPG"/>
                          <pic:cNvPicPr/>
                        </pic:nvPicPr>
                        <pic:blipFill>
                          <a:blip r:embed="rId17" cstate="print"/>
                          <a:stretch>
                            <a:fillRect/>
                          </a:stretch>
                        </pic:blipFill>
                        <pic:spPr>
                          <a:xfrm>
                            <a:off x="0" y="0"/>
                            <a:ext cx="1850400" cy="1386501"/>
                          </a:xfrm>
                          <a:prstGeom prst="rect">
                            <a:avLst/>
                          </a:prstGeom>
                        </pic:spPr>
                      </pic:pic>
                    </a:graphicData>
                  </a:graphic>
                </wp:inline>
              </w:drawing>
            </w:r>
          </w:p>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noProof/>
                <w:sz w:val="18"/>
                <w:szCs w:val="18"/>
              </w:rPr>
              <w:drawing>
                <wp:inline distT="0" distB="0" distL="0" distR="0">
                  <wp:extent cx="1850400" cy="1386501"/>
                  <wp:effectExtent l="19050" t="0" r="0" b="0"/>
                  <wp:docPr id="12" name="图片 11" descr="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3.JPG"/>
                          <pic:cNvPicPr/>
                        </pic:nvPicPr>
                        <pic:blipFill>
                          <a:blip r:embed="rId18" cstate="print"/>
                          <a:stretch>
                            <a:fillRect/>
                          </a:stretch>
                        </pic:blipFill>
                        <pic:spPr>
                          <a:xfrm>
                            <a:off x="0" y="0"/>
                            <a:ext cx="1850400" cy="1386501"/>
                          </a:xfrm>
                          <a:prstGeom prst="rect">
                            <a:avLst/>
                          </a:prstGeom>
                        </pic:spPr>
                      </pic:pic>
                    </a:graphicData>
                  </a:graphic>
                </wp:inline>
              </w:drawing>
            </w:r>
          </w:p>
        </w:tc>
      </w:tr>
      <w:tr w:rsidR="00A30EC0"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层数</w:t>
            </w:r>
          </w:p>
        </w:tc>
        <w:tc>
          <w:tcPr>
            <w:tcW w:w="425" w:type="dxa"/>
            <w:vAlign w:val="center"/>
          </w:tcPr>
          <w:p w:rsidR="000C439A" w:rsidRPr="000C439A" w:rsidRDefault="00A84A45"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-1</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建成时间</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2015</w:t>
            </w:r>
          </w:p>
        </w:tc>
        <w:tc>
          <w:tcPr>
            <w:tcW w:w="850"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维护状况</w:t>
            </w:r>
          </w:p>
        </w:tc>
        <w:tc>
          <w:tcPr>
            <w:tcW w:w="567"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良好</w:t>
            </w:r>
          </w:p>
        </w:tc>
        <w:tc>
          <w:tcPr>
            <w:tcW w:w="851"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完损状况</w:t>
            </w:r>
          </w:p>
        </w:tc>
        <w:tc>
          <w:tcPr>
            <w:tcW w:w="709"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完好房</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r w:rsidR="00A30EC0" w:rsidTr="00AD08E7">
        <w:tc>
          <w:tcPr>
            <w:tcW w:w="534" w:type="dxa"/>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r>
              <w:rPr>
                <w:rFonts w:eastAsia="仿宋_GB2312" w:hint="eastAsia"/>
                <w:sz w:val="18"/>
                <w:szCs w:val="18"/>
              </w:rPr>
              <w:t>概况</w:t>
            </w:r>
          </w:p>
        </w:tc>
        <w:tc>
          <w:tcPr>
            <w:tcW w:w="5103" w:type="dxa"/>
            <w:gridSpan w:val="7"/>
            <w:vAlign w:val="center"/>
          </w:tcPr>
          <w:p w:rsidR="000C439A" w:rsidRPr="000C439A" w:rsidRDefault="000C439A" w:rsidP="00A84A45">
            <w:pPr>
              <w:widowControl/>
              <w:spacing w:line="240" w:lineRule="atLeast"/>
              <w:ind w:leftChars="-34" w:left="-82" w:rightChars="-48" w:right="-115"/>
              <w:jc w:val="left"/>
              <w:rPr>
                <w:rFonts w:eastAsia="仿宋_GB2312"/>
                <w:sz w:val="18"/>
                <w:szCs w:val="18"/>
              </w:rPr>
            </w:pPr>
            <w:r>
              <w:rPr>
                <w:rFonts w:eastAsia="仿宋_GB2312" w:hint="eastAsia"/>
                <w:sz w:val="18"/>
                <w:szCs w:val="18"/>
              </w:rPr>
              <w:t>钢砼基础，钢砼柱梁承重，层高</w:t>
            </w:r>
            <w:r>
              <w:rPr>
                <w:rFonts w:eastAsia="仿宋_GB2312" w:hint="eastAsia"/>
                <w:sz w:val="18"/>
                <w:szCs w:val="18"/>
              </w:rPr>
              <w:t>2.9</w:t>
            </w:r>
            <w:r>
              <w:rPr>
                <w:rFonts w:eastAsia="仿宋_GB2312" w:hint="eastAsia"/>
                <w:sz w:val="18"/>
                <w:szCs w:val="18"/>
              </w:rPr>
              <w:t>米。分布有</w:t>
            </w:r>
            <w:r w:rsidR="00A84A45">
              <w:rPr>
                <w:rFonts w:eastAsia="仿宋_GB2312" w:hint="eastAsia"/>
                <w:sz w:val="18"/>
                <w:szCs w:val="18"/>
              </w:rPr>
              <w:t>蓄水池、设备间</w:t>
            </w:r>
            <w:r>
              <w:rPr>
                <w:rFonts w:eastAsia="仿宋_GB2312" w:hint="eastAsia"/>
                <w:sz w:val="18"/>
                <w:szCs w:val="18"/>
              </w:rPr>
              <w:t>等。</w:t>
            </w:r>
            <w:r>
              <w:rPr>
                <w:rFonts w:eastAsia="仿宋_GB2312" w:hint="eastAsia"/>
                <w:sz w:val="18"/>
                <w:szCs w:val="18"/>
              </w:rPr>
              <w:t>2015</w:t>
            </w:r>
            <w:r>
              <w:rPr>
                <w:rFonts w:eastAsia="仿宋_GB2312" w:hint="eastAsia"/>
                <w:sz w:val="18"/>
                <w:szCs w:val="18"/>
              </w:rPr>
              <w:t>年投入使用，保养一般。房屋内水、电等设施齐全。经评定，房屋质量等级属完好房，综合成新率为</w:t>
            </w:r>
            <w:r>
              <w:rPr>
                <w:rFonts w:eastAsia="仿宋_GB2312" w:hint="eastAsia"/>
                <w:sz w:val="18"/>
                <w:szCs w:val="18"/>
              </w:rPr>
              <w:t>95%</w:t>
            </w:r>
          </w:p>
        </w:tc>
        <w:tc>
          <w:tcPr>
            <w:tcW w:w="3127" w:type="dxa"/>
            <w:vMerge/>
            <w:vAlign w:val="center"/>
          </w:tcPr>
          <w:p w:rsidR="000C439A" w:rsidRPr="000C439A" w:rsidRDefault="000C439A" w:rsidP="00AD08E7">
            <w:pPr>
              <w:widowControl/>
              <w:spacing w:line="240" w:lineRule="atLeast"/>
              <w:ind w:leftChars="-34" w:left="-82" w:rightChars="-48" w:right="-115"/>
              <w:jc w:val="center"/>
              <w:rPr>
                <w:rFonts w:eastAsia="仿宋_GB2312"/>
                <w:sz w:val="18"/>
                <w:szCs w:val="18"/>
              </w:rPr>
            </w:pPr>
          </w:p>
        </w:tc>
      </w:tr>
    </w:tbl>
    <w:p w:rsidR="00B36E0F" w:rsidRPr="005279AA" w:rsidRDefault="003462BC" w:rsidP="001E3D82">
      <w:pPr>
        <w:spacing w:beforeLines="50" w:afterLines="50" w:line="500" w:lineRule="exact"/>
        <w:outlineLvl w:val="1"/>
        <w:rPr>
          <w:b/>
          <w:sz w:val="32"/>
          <w:szCs w:val="32"/>
        </w:rPr>
      </w:pPr>
      <w:bookmarkStart w:id="9" w:name="_Toc465884336"/>
      <w:r w:rsidRPr="005279AA">
        <w:rPr>
          <w:rFonts w:hAnsi="宋体"/>
          <w:b/>
          <w:sz w:val="32"/>
          <w:szCs w:val="32"/>
        </w:rPr>
        <w:t>五、价值时点</w:t>
      </w:r>
      <w:bookmarkEnd w:id="9"/>
    </w:p>
    <w:p w:rsidR="00B36E0F" w:rsidRPr="005279AA" w:rsidRDefault="003462BC" w:rsidP="00E41ACC">
      <w:pPr>
        <w:pStyle w:val="aa"/>
        <w:spacing w:line="500" w:lineRule="exact"/>
        <w:ind w:firstLineChars="200" w:firstLine="560"/>
        <w:rPr>
          <w:rFonts w:ascii="Times New Roman" w:eastAsia="仿宋_GB2312" w:hAnsi="Times New Roman"/>
          <w:sz w:val="28"/>
        </w:rPr>
      </w:pPr>
      <w:r w:rsidRPr="005279AA">
        <w:rPr>
          <w:rFonts w:ascii="Times New Roman" w:eastAsia="仿宋_GB2312" w:hAnsi="Times New Roman"/>
          <w:sz w:val="28"/>
        </w:rPr>
        <w:t>本次评估价值时点设定为估价师对估价对象实地查勘之日，即为</w:t>
      </w:r>
      <w:r w:rsidR="00BE0F2C">
        <w:rPr>
          <w:rFonts w:ascii="Times New Roman" w:eastAsia="仿宋_GB2312" w:hAnsi="Times New Roman"/>
          <w:sz w:val="28"/>
        </w:rPr>
        <w:t>2018</w:t>
      </w:r>
      <w:r w:rsidR="00BE0F2C">
        <w:rPr>
          <w:rFonts w:ascii="Times New Roman" w:eastAsia="仿宋_GB2312" w:hAnsi="Times New Roman"/>
          <w:sz w:val="28"/>
        </w:rPr>
        <w:t>年</w:t>
      </w:r>
      <w:r w:rsidR="00BE0F2C">
        <w:rPr>
          <w:rFonts w:ascii="Times New Roman" w:eastAsia="仿宋_GB2312" w:hAnsi="Times New Roman"/>
          <w:sz w:val="28"/>
        </w:rPr>
        <w:t>6</w:t>
      </w:r>
      <w:r w:rsidR="00BE0F2C">
        <w:rPr>
          <w:rFonts w:ascii="Times New Roman" w:eastAsia="仿宋_GB2312" w:hAnsi="Times New Roman"/>
          <w:sz w:val="28"/>
        </w:rPr>
        <w:t>月</w:t>
      </w:r>
      <w:r w:rsidR="00BE0F2C">
        <w:rPr>
          <w:rFonts w:ascii="Times New Roman" w:eastAsia="仿宋_GB2312" w:hAnsi="Times New Roman"/>
          <w:sz w:val="28"/>
        </w:rPr>
        <w:t>13</w:t>
      </w:r>
      <w:r w:rsidR="00BE0F2C">
        <w:rPr>
          <w:rFonts w:ascii="Times New Roman" w:eastAsia="仿宋_GB2312" w:hAnsi="Times New Roman"/>
          <w:sz w:val="28"/>
        </w:rPr>
        <w:t>日</w:t>
      </w:r>
      <w:r w:rsidRPr="005279AA">
        <w:rPr>
          <w:rFonts w:ascii="Times New Roman" w:eastAsia="仿宋_GB2312" w:hAnsi="Times New Roman"/>
          <w:sz w:val="28"/>
        </w:rPr>
        <w:t>。</w:t>
      </w:r>
    </w:p>
    <w:p w:rsidR="00B36E0F" w:rsidRPr="005279AA" w:rsidRDefault="003462BC" w:rsidP="001E3D82">
      <w:pPr>
        <w:spacing w:beforeLines="50" w:afterLines="50" w:line="500" w:lineRule="exact"/>
        <w:outlineLvl w:val="1"/>
        <w:rPr>
          <w:b/>
          <w:sz w:val="32"/>
          <w:szCs w:val="32"/>
        </w:rPr>
      </w:pPr>
      <w:bookmarkStart w:id="10" w:name="_Toc465884337"/>
      <w:r w:rsidRPr="005279AA">
        <w:rPr>
          <w:rFonts w:hAnsi="宋体"/>
          <w:b/>
          <w:sz w:val="32"/>
          <w:szCs w:val="32"/>
        </w:rPr>
        <w:t>六、价值类型</w:t>
      </w:r>
      <w:bookmarkEnd w:id="10"/>
    </w:p>
    <w:p w:rsidR="00B36E0F" w:rsidRPr="005279AA" w:rsidRDefault="00423D8A" w:rsidP="00E41ACC">
      <w:pPr>
        <w:spacing w:line="500" w:lineRule="exact"/>
        <w:ind w:firstLineChars="200" w:firstLine="552"/>
        <w:rPr>
          <w:rFonts w:eastAsia="仿宋_GB2312"/>
          <w:sz w:val="28"/>
        </w:rPr>
      </w:pPr>
      <w:r>
        <w:rPr>
          <w:rFonts w:eastAsia="仿宋_GB2312"/>
          <w:spacing w:val="-2"/>
          <w:sz w:val="28"/>
        </w:rPr>
        <w:t>房地产</w:t>
      </w:r>
      <w:r w:rsidR="003462BC" w:rsidRPr="005279AA">
        <w:rPr>
          <w:rFonts w:eastAsia="仿宋_GB2312"/>
          <w:spacing w:val="-2"/>
          <w:sz w:val="28"/>
        </w:rPr>
        <w:t>市场价值</w:t>
      </w:r>
      <w:r w:rsidR="000B1730">
        <w:rPr>
          <w:rFonts w:eastAsia="仿宋_GB2312"/>
          <w:sz w:val="28"/>
        </w:rPr>
        <w:t>为估价对象</w:t>
      </w:r>
      <w:r>
        <w:rPr>
          <w:rFonts w:eastAsia="仿宋_GB2312"/>
          <w:sz w:val="28"/>
        </w:rPr>
        <w:t>房地产</w:t>
      </w:r>
      <w:r w:rsidR="003462BC" w:rsidRPr="005279AA">
        <w:rPr>
          <w:rFonts w:eastAsia="仿宋_GB2312"/>
          <w:sz w:val="28"/>
        </w:rPr>
        <w:t>在公开市场上最可能形成的客观合理价格。</w:t>
      </w:r>
    </w:p>
    <w:p w:rsidR="00B36E0F" w:rsidRPr="005279AA" w:rsidRDefault="003462BC" w:rsidP="00E41ACC">
      <w:pPr>
        <w:spacing w:line="500" w:lineRule="exact"/>
        <w:ind w:firstLineChars="200" w:firstLine="552"/>
        <w:rPr>
          <w:rFonts w:eastAsia="仿宋_GB2312"/>
          <w:spacing w:val="-2"/>
          <w:sz w:val="28"/>
        </w:rPr>
      </w:pPr>
      <w:r w:rsidRPr="005279AA">
        <w:rPr>
          <w:rFonts w:eastAsia="仿宋_GB2312"/>
          <w:spacing w:val="-2"/>
          <w:sz w:val="28"/>
        </w:rPr>
        <w:t>市场价值即估价对象经适当营销后，由熟悉情况、谨慎行事且不受强迫的交易双方，以公平交易方式在价值时点自愿进行交易的金额。该</w:t>
      </w:r>
      <w:r w:rsidRPr="005279AA">
        <w:rPr>
          <w:rFonts w:eastAsia="仿宋_GB2312"/>
          <w:spacing w:val="-2"/>
          <w:sz w:val="28"/>
        </w:rPr>
        <w:lastRenderedPageBreak/>
        <w:t>价格并不代表估价对象在涉及产权变动时的实际交易价格。</w:t>
      </w:r>
    </w:p>
    <w:p w:rsidR="00140CB6" w:rsidRPr="005279AA" w:rsidRDefault="00304B4B" w:rsidP="00E41ACC">
      <w:pPr>
        <w:spacing w:line="500" w:lineRule="exact"/>
        <w:ind w:firstLine="539"/>
        <w:rPr>
          <w:rFonts w:eastAsia="仿宋_GB2312"/>
          <w:sz w:val="28"/>
        </w:rPr>
      </w:pPr>
      <w:r w:rsidRPr="005279AA">
        <w:rPr>
          <w:rFonts w:eastAsia="仿宋_GB2312"/>
          <w:sz w:val="28"/>
          <w:szCs w:val="28"/>
        </w:rPr>
        <w:t>本次评</w:t>
      </w:r>
      <w:r w:rsidR="00140CB6" w:rsidRPr="005279AA">
        <w:rPr>
          <w:rFonts w:eastAsia="仿宋_GB2312"/>
          <w:sz w:val="28"/>
          <w:szCs w:val="28"/>
        </w:rPr>
        <w:t>估</w:t>
      </w:r>
      <w:r w:rsidR="001C097C" w:rsidRPr="005279AA">
        <w:rPr>
          <w:rFonts w:eastAsia="仿宋_GB2312"/>
          <w:sz w:val="28"/>
        </w:rPr>
        <w:t>估价对象</w:t>
      </w:r>
      <w:r w:rsidR="00140CB6" w:rsidRPr="005279AA">
        <w:rPr>
          <w:rFonts w:eastAsia="仿宋_GB2312"/>
          <w:sz w:val="28"/>
          <w:szCs w:val="28"/>
        </w:rPr>
        <w:t>的价值内涵是指在价值时点</w:t>
      </w:r>
      <w:r w:rsidR="00BE0F2C">
        <w:rPr>
          <w:rFonts w:eastAsia="仿宋_GB2312"/>
          <w:sz w:val="28"/>
        </w:rPr>
        <w:t>2018</w:t>
      </w:r>
      <w:r w:rsidR="00BE0F2C">
        <w:rPr>
          <w:rFonts w:eastAsia="仿宋_GB2312"/>
          <w:sz w:val="28"/>
        </w:rPr>
        <w:t>年</w:t>
      </w:r>
      <w:r w:rsidR="00BE0F2C">
        <w:rPr>
          <w:rFonts w:eastAsia="仿宋_GB2312"/>
          <w:sz w:val="28"/>
        </w:rPr>
        <w:t>6</w:t>
      </w:r>
      <w:r w:rsidR="00BE0F2C">
        <w:rPr>
          <w:rFonts w:eastAsia="仿宋_GB2312"/>
          <w:sz w:val="28"/>
        </w:rPr>
        <w:t>月</w:t>
      </w:r>
      <w:r w:rsidR="00BE0F2C">
        <w:rPr>
          <w:rFonts w:eastAsia="仿宋_GB2312"/>
          <w:sz w:val="28"/>
        </w:rPr>
        <w:t>13</w:t>
      </w:r>
      <w:r w:rsidR="00BE0F2C">
        <w:rPr>
          <w:rFonts w:eastAsia="仿宋_GB2312"/>
          <w:sz w:val="28"/>
        </w:rPr>
        <w:t>日</w:t>
      </w:r>
      <w:r w:rsidR="00140CB6" w:rsidRPr="005279AA">
        <w:rPr>
          <w:rFonts w:eastAsia="仿宋_GB2312"/>
          <w:sz w:val="28"/>
          <w:szCs w:val="28"/>
        </w:rPr>
        <w:t>的现状利用条件下，用途为</w:t>
      </w:r>
      <w:r w:rsidR="00423D8A">
        <w:rPr>
          <w:rFonts w:eastAsia="仿宋_GB2312" w:hint="eastAsia"/>
          <w:sz w:val="28"/>
          <w:szCs w:val="28"/>
        </w:rPr>
        <w:t>商业</w:t>
      </w:r>
      <w:r w:rsidR="008B7BCC">
        <w:rPr>
          <w:rFonts w:eastAsia="仿宋_GB2312" w:hint="eastAsia"/>
          <w:sz w:val="28"/>
          <w:szCs w:val="28"/>
        </w:rPr>
        <w:t>服务</w:t>
      </w:r>
      <w:r w:rsidR="00A84A45">
        <w:rPr>
          <w:rFonts w:eastAsia="仿宋_GB2312" w:hint="eastAsia"/>
          <w:sz w:val="28"/>
          <w:szCs w:val="28"/>
        </w:rPr>
        <w:t>配套</w:t>
      </w:r>
      <w:r w:rsidR="00140CB6" w:rsidRPr="005279AA">
        <w:rPr>
          <w:rFonts w:eastAsia="仿宋_GB2312"/>
          <w:sz w:val="28"/>
          <w:szCs w:val="28"/>
        </w:rPr>
        <w:t>用房，现状基础设施条件下</w:t>
      </w:r>
      <w:r w:rsidR="00140CB6" w:rsidRPr="005279AA">
        <w:rPr>
          <w:rFonts w:eastAsia="仿宋_GB2312"/>
          <w:sz w:val="28"/>
        </w:rPr>
        <w:t>的价格。</w:t>
      </w:r>
    </w:p>
    <w:p w:rsidR="00B36E0F" w:rsidRPr="005279AA" w:rsidRDefault="003462BC" w:rsidP="001E3D82">
      <w:pPr>
        <w:spacing w:beforeLines="50" w:afterLines="50" w:line="500" w:lineRule="exact"/>
        <w:outlineLvl w:val="1"/>
        <w:rPr>
          <w:b/>
          <w:sz w:val="32"/>
          <w:szCs w:val="32"/>
          <w:shd w:val="clear" w:color="auto" w:fill="00FF00"/>
        </w:rPr>
      </w:pPr>
      <w:bookmarkStart w:id="11" w:name="_Toc465884338"/>
      <w:r w:rsidRPr="005279AA">
        <w:rPr>
          <w:rFonts w:hAnsi="宋体"/>
          <w:b/>
          <w:sz w:val="32"/>
          <w:szCs w:val="32"/>
        </w:rPr>
        <w:t>七、估价原则</w:t>
      </w:r>
      <w:bookmarkEnd w:id="11"/>
    </w:p>
    <w:p w:rsidR="00B36E0F" w:rsidRPr="005279AA" w:rsidRDefault="003462BC" w:rsidP="00E41ACC">
      <w:pPr>
        <w:pStyle w:val="aa"/>
        <w:spacing w:line="50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本估价报告在遵循独立、客观、公正的基本原则下，结合估价目的对估价对象进行估价。在具体估价作业中遵循原则主要如下：</w:t>
      </w:r>
    </w:p>
    <w:p w:rsidR="00B36E0F" w:rsidRPr="005279AA" w:rsidRDefault="003462BC" w:rsidP="00E41ACC">
      <w:pPr>
        <w:tabs>
          <w:tab w:val="left" w:pos="0"/>
        </w:tabs>
        <w:spacing w:line="500" w:lineRule="exact"/>
        <w:ind w:firstLineChars="200" w:firstLine="560"/>
        <w:rPr>
          <w:rFonts w:eastAsia="仿宋_GB2312"/>
          <w:sz w:val="28"/>
        </w:rPr>
      </w:pPr>
      <w:r w:rsidRPr="005279AA">
        <w:rPr>
          <w:rFonts w:eastAsia="仿宋_GB2312"/>
          <w:sz w:val="28"/>
          <w:szCs w:val="28"/>
        </w:rPr>
        <w:t>1.</w:t>
      </w:r>
      <w:r w:rsidRPr="005279AA">
        <w:rPr>
          <w:rFonts w:eastAsia="仿宋_GB2312"/>
          <w:sz w:val="28"/>
          <w:szCs w:val="28"/>
        </w:rPr>
        <w:t>遵循独立、客观、公正原则，要求</w:t>
      </w:r>
      <w:r w:rsidRPr="005279AA">
        <w:rPr>
          <w:rFonts w:eastAsia="仿宋_GB2312"/>
          <w:sz w:val="28"/>
        </w:rPr>
        <w:t>评估价值应为对各方估价利害关系人均是公平合理价值或价格，要求估价机构有完全独立性，估价机构和注册房地产估价师与估价对象及相关当事人没有利害关系，不受外部干扰因素影响，从实际出发，公平合理地进行估价。</w:t>
      </w:r>
    </w:p>
    <w:p w:rsidR="00B36E0F" w:rsidRPr="005279AA" w:rsidRDefault="003462BC" w:rsidP="00E41ACC">
      <w:pPr>
        <w:pStyle w:val="aa"/>
        <w:spacing w:line="500" w:lineRule="exact"/>
        <w:ind w:firstLineChars="200" w:firstLine="560"/>
        <w:rPr>
          <w:rFonts w:ascii="Times New Roman" w:eastAsia="仿宋_GB2312" w:hAnsi="Times New Roman"/>
          <w:sz w:val="28"/>
        </w:rPr>
      </w:pPr>
      <w:r w:rsidRPr="005279AA">
        <w:rPr>
          <w:rFonts w:ascii="Times New Roman" w:eastAsia="仿宋_GB2312" w:hAnsi="Times New Roman"/>
          <w:sz w:val="28"/>
          <w:szCs w:val="28"/>
        </w:rPr>
        <w:t>2.</w:t>
      </w:r>
      <w:r w:rsidRPr="005279AA">
        <w:rPr>
          <w:rFonts w:ascii="Times New Roman" w:eastAsia="仿宋_GB2312" w:hAnsi="Times New Roman"/>
          <w:sz w:val="28"/>
          <w:szCs w:val="28"/>
        </w:rPr>
        <w:t>遵循合法原则，要求评估价值应为在依法判定的估价对象状况下的价值或价格，应以估价对象的合法权益为前提估价。合法权益包括：合法产权、合法使用、合法处分等方面。</w:t>
      </w:r>
    </w:p>
    <w:p w:rsidR="00B36E0F" w:rsidRPr="005279AA" w:rsidRDefault="003462BC" w:rsidP="00E41ACC">
      <w:pPr>
        <w:pStyle w:val="aa"/>
        <w:spacing w:line="50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3.</w:t>
      </w:r>
      <w:r w:rsidRPr="005279AA">
        <w:rPr>
          <w:rFonts w:ascii="Times New Roman" w:eastAsia="仿宋_GB2312" w:hAnsi="Times New Roman"/>
          <w:sz w:val="28"/>
          <w:szCs w:val="28"/>
        </w:rPr>
        <w:t>遵循价值时点原则，要求评估价值应为在根据估价目的确定的某一特定时间的价值或价格。同一宗房地产在不同时点往往会有不同的价格，所以在评估一宗房地产价格时，必须假定市场情况停止在价值时点上，同时估价对象房地产的状况也以其在该时点的状况为准。</w:t>
      </w:r>
    </w:p>
    <w:p w:rsidR="00B36E0F" w:rsidRPr="005279AA" w:rsidRDefault="003462BC" w:rsidP="00E41ACC">
      <w:pPr>
        <w:pStyle w:val="aa"/>
        <w:spacing w:line="50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4.</w:t>
      </w:r>
      <w:r w:rsidRPr="005279AA">
        <w:rPr>
          <w:rFonts w:ascii="Times New Roman" w:eastAsia="仿宋_GB2312" w:hAnsi="Times New Roman"/>
          <w:sz w:val="28"/>
          <w:szCs w:val="28"/>
        </w:rPr>
        <w:t>遵循替代原则，要求评估价值与估价对象的类似房地产在同等条件下的价值或价格偏差应在合理范围。所谓替代原则，即在评估一宗房地产价格时，如附近地区有相近效用的房地产价格存在，那么可根据替代原则推断出估价对象房地产的价格。</w:t>
      </w:r>
    </w:p>
    <w:p w:rsidR="00B36E0F" w:rsidRPr="005279AA" w:rsidRDefault="003462BC" w:rsidP="00E41ACC">
      <w:pPr>
        <w:pStyle w:val="aa"/>
        <w:spacing w:line="50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5.</w:t>
      </w:r>
      <w:r w:rsidRPr="005279AA">
        <w:rPr>
          <w:rFonts w:ascii="Times New Roman" w:eastAsia="仿宋_GB2312" w:hAnsi="Times New Roman"/>
          <w:sz w:val="28"/>
          <w:szCs w:val="28"/>
        </w:rPr>
        <w:t>遵循最高最佳利用原则，要求评估价值应为在估价对象最高最佳利用状况下的价值或价格。所谓最高最佳利用是估价对象的一种最可能的使用，这种最可能的使用，是法律上允许、技术上可能、财务上可行，经过充分合理的论证，并能给估价对象带来最高价值的使用。</w:t>
      </w:r>
    </w:p>
    <w:p w:rsidR="00B36E0F" w:rsidRPr="005279AA" w:rsidRDefault="003462BC" w:rsidP="001E3D82">
      <w:pPr>
        <w:spacing w:beforeLines="50" w:afterLines="50" w:line="500" w:lineRule="exact"/>
        <w:outlineLvl w:val="1"/>
        <w:rPr>
          <w:b/>
          <w:sz w:val="32"/>
          <w:szCs w:val="32"/>
        </w:rPr>
      </w:pPr>
      <w:bookmarkStart w:id="12" w:name="_Toc465884339"/>
      <w:r w:rsidRPr="005279AA">
        <w:rPr>
          <w:b/>
          <w:sz w:val="32"/>
          <w:szCs w:val="32"/>
        </w:rPr>
        <w:t>八、估价依据</w:t>
      </w:r>
      <w:bookmarkEnd w:id="12"/>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lastRenderedPageBreak/>
        <w:t xml:space="preserve">1. </w:t>
      </w:r>
      <w:r w:rsidRPr="005279AA">
        <w:rPr>
          <w:rFonts w:eastAsia="仿宋_GB2312"/>
          <w:sz w:val="28"/>
        </w:rPr>
        <w:t>法律、法规和政策文件</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1.1</w:t>
      </w:r>
      <w:r w:rsidRPr="005279AA">
        <w:rPr>
          <w:rFonts w:eastAsia="仿宋_GB2312"/>
          <w:sz w:val="28"/>
        </w:rPr>
        <w:t>《中华人民共和国城市房地产管理法》（</w:t>
      </w:r>
      <w:r w:rsidRPr="005279AA">
        <w:rPr>
          <w:rFonts w:eastAsia="仿宋_GB2312"/>
          <w:sz w:val="28"/>
        </w:rPr>
        <w:t>1994</w:t>
      </w:r>
      <w:r w:rsidRPr="005279AA">
        <w:rPr>
          <w:rFonts w:eastAsia="仿宋_GB2312"/>
          <w:sz w:val="28"/>
        </w:rPr>
        <w:t>年</w:t>
      </w:r>
      <w:r w:rsidRPr="005279AA">
        <w:rPr>
          <w:rFonts w:eastAsia="仿宋_GB2312"/>
          <w:sz w:val="28"/>
        </w:rPr>
        <w:t>7</w:t>
      </w:r>
      <w:r w:rsidRPr="005279AA">
        <w:rPr>
          <w:rFonts w:eastAsia="仿宋_GB2312"/>
          <w:sz w:val="28"/>
        </w:rPr>
        <w:t>月</w:t>
      </w:r>
      <w:r w:rsidRPr="005279AA">
        <w:rPr>
          <w:rFonts w:eastAsia="仿宋_GB2312"/>
          <w:sz w:val="28"/>
        </w:rPr>
        <w:t>5</w:t>
      </w:r>
      <w:r w:rsidRPr="005279AA">
        <w:rPr>
          <w:rFonts w:eastAsia="仿宋_GB2312"/>
          <w:sz w:val="28"/>
        </w:rPr>
        <w:t>日第八届全国人大常委会第八次会议通过，</w:t>
      </w:r>
      <w:r w:rsidRPr="005279AA">
        <w:rPr>
          <w:rFonts w:eastAsia="仿宋_GB2312"/>
          <w:sz w:val="28"/>
        </w:rPr>
        <w:t>1995</w:t>
      </w:r>
      <w:r w:rsidRPr="005279AA">
        <w:rPr>
          <w:rFonts w:eastAsia="仿宋_GB2312"/>
          <w:sz w:val="28"/>
        </w:rPr>
        <w:t>年</w:t>
      </w:r>
      <w:r w:rsidRPr="005279AA">
        <w:rPr>
          <w:rFonts w:eastAsia="仿宋_GB2312"/>
          <w:sz w:val="28"/>
        </w:rPr>
        <w:t>1</w:t>
      </w:r>
      <w:r w:rsidRPr="005279AA">
        <w:rPr>
          <w:rFonts w:eastAsia="仿宋_GB2312"/>
          <w:sz w:val="28"/>
        </w:rPr>
        <w:t>月</w:t>
      </w:r>
      <w:r w:rsidRPr="005279AA">
        <w:rPr>
          <w:rFonts w:eastAsia="仿宋_GB2312"/>
          <w:sz w:val="28"/>
        </w:rPr>
        <w:t>1</w:t>
      </w:r>
      <w:r w:rsidRPr="005279AA">
        <w:rPr>
          <w:rFonts w:eastAsia="仿宋_GB2312"/>
          <w:sz w:val="28"/>
        </w:rPr>
        <w:t>日施行，</w:t>
      </w:r>
      <w:r w:rsidRPr="005279AA">
        <w:rPr>
          <w:rFonts w:eastAsia="仿宋_GB2312"/>
          <w:sz w:val="28"/>
        </w:rPr>
        <w:t>2007</w:t>
      </w:r>
      <w:r w:rsidRPr="005279AA">
        <w:rPr>
          <w:rFonts w:eastAsia="仿宋_GB2312"/>
          <w:sz w:val="28"/>
        </w:rPr>
        <w:t>年</w:t>
      </w:r>
      <w:r w:rsidRPr="005279AA">
        <w:rPr>
          <w:rFonts w:eastAsia="仿宋_GB2312"/>
          <w:sz w:val="28"/>
        </w:rPr>
        <w:t>8</w:t>
      </w:r>
      <w:r w:rsidRPr="005279AA">
        <w:rPr>
          <w:rFonts w:eastAsia="仿宋_GB2312"/>
          <w:sz w:val="28"/>
        </w:rPr>
        <w:t>月</w:t>
      </w:r>
      <w:r w:rsidRPr="005279AA">
        <w:rPr>
          <w:rFonts w:eastAsia="仿宋_GB2312"/>
          <w:sz w:val="28"/>
        </w:rPr>
        <w:t>30</w:t>
      </w:r>
      <w:r w:rsidRPr="005279AA">
        <w:rPr>
          <w:rFonts w:eastAsia="仿宋_GB2312"/>
          <w:sz w:val="28"/>
        </w:rPr>
        <w:t>日第十届全国人大常委会第二十九次会议修正并公布实施）</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1.2</w:t>
      </w:r>
      <w:r w:rsidRPr="005279AA">
        <w:rPr>
          <w:rFonts w:eastAsia="仿宋_GB2312"/>
          <w:sz w:val="28"/>
        </w:rPr>
        <w:t>《中华人民共和国土地管理法》（</w:t>
      </w:r>
      <w:r w:rsidRPr="005279AA">
        <w:rPr>
          <w:rFonts w:eastAsia="仿宋_GB2312"/>
          <w:sz w:val="28"/>
        </w:rPr>
        <w:t>2004</w:t>
      </w:r>
      <w:r w:rsidRPr="005279AA">
        <w:rPr>
          <w:rFonts w:eastAsia="仿宋_GB2312"/>
          <w:sz w:val="28"/>
        </w:rPr>
        <w:t>年</w:t>
      </w:r>
      <w:r w:rsidRPr="005279AA">
        <w:rPr>
          <w:rFonts w:eastAsia="仿宋_GB2312"/>
          <w:sz w:val="28"/>
        </w:rPr>
        <w:t>8</w:t>
      </w:r>
      <w:r w:rsidRPr="005279AA">
        <w:rPr>
          <w:rFonts w:eastAsia="仿宋_GB2312"/>
          <w:sz w:val="28"/>
        </w:rPr>
        <w:t>月</w:t>
      </w:r>
      <w:r w:rsidRPr="005279AA">
        <w:rPr>
          <w:rFonts w:eastAsia="仿宋_GB2312"/>
          <w:sz w:val="28"/>
        </w:rPr>
        <w:t>28</w:t>
      </w:r>
      <w:r w:rsidRPr="005279AA">
        <w:rPr>
          <w:rFonts w:eastAsia="仿宋_GB2312"/>
          <w:sz w:val="28"/>
        </w:rPr>
        <w:t>日第十届全国人民代表大会常务委员会第十一次会议修正，</w:t>
      </w:r>
      <w:r w:rsidRPr="005279AA">
        <w:rPr>
          <w:rFonts w:eastAsia="仿宋_GB2312"/>
          <w:sz w:val="28"/>
        </w:rPr>
        <w:t>2004</w:t>
      </w:r>
      <w:r w:rsidRPr="005279AA">
        <w:rPr>
          <w:rFonts w:eastAsia="仿宋_GB2312"/>
          <w:sz w:val="28"/>
        </w:rPr>
        <w:t>年</w:t>
      </w:r>
      <w:r w:rsidRPr="005279AA">
        <w:rPr>
          <w:rFonts w:eastAsia="仿宋_GB2312"/>
          <w:sz w:val="28"/>
        </w:rPr>
        <w:t>8</w:t>
      </w:r>
      <w:r w:rsidRPr="005279AA">
        <w:rPr>
          <w:rFonts w:eastAsia="仿宋_GB2312"/>
          <w:sz w:val="28"/>
        </w:rPr>
        <w:t>月</w:t>
      </w:r>
      <w:r w:rsidRPr="005279AA">
        <w:rPr>
          <w:rFonts w:eastAsia="仿宋_GB2312"/>
          <w:sz w:val="28"/>
        </w:rPr>
        <w:t>28</w:t>
      </w:r>
      <w:r w:rsidRPr="005279AA">
        <w:rPr>
          <w:rFonts w:eastAsia="仿宋_GB2312"/>
          <w:sz w:val="28"/>
        </w:rPr>
        <w:t>日施行）</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1.3</w:t>
      </w:r>
      <w:r w:rsidRPr="005279AA">
        <w:rPr>
          <w:rFonts w:eastAsia="仿宋_GB2312"/>
          <w:sz w:val="28"/>
        </w:rPr>
        <w:t>《中华人民共和国物权法》（</w:t>
      </w:r>
      <w:r w:rsidRPr="005279AA">
        <w:rPr>
          <w:rFonts w:eastAsia="仿宋_GB2312"/>
          <w:sz w:val="28"/>
        </w:rPr>
        <w:t>2007</w:t>
      </w:r>
      <w:r w:rsidRPr="005279AA">
        <w:rPr>
          <w:rFonts w:eastAsia="仿宋_GB2312"/>
          <w:sz w:val="28"/>
        </w:rPr>
        <w:t>年</w:t>
      </w:r>
      <w:r w:rsidRPr="005279AA">
        <w:rPr>
          <w:rFonts w:eastAsia="仿宋_GB2312"/>
          <w:sz w:val="28"/>
        </w:rPr>
        <w:t>3</w:t>
      </w:r>
      <w:r w:rsidRPr="005279AA">
        <w:rPr>
          <w:rFonts w:eastAsia="仿宋_GB2312"/>
          <w:sz w:val="28"/>
        </w:rPr>
        <w:t>月</w:t>
      </w:r>
      <w:r w:rsidRPr="005279AA">
        <w:rPr>
          <w:rFonts w:eastAsia="仿宋_GB2312"/>
          <w:sz w:val="28"/>
        </w:rPr>
        <w:t>16</w:t>
      </w:r>
      <w:r w:rsidRPr="005279AA">
        <w:rPr>
          <w:rFonts w:eastAsia="仿宋_GB2312"/>
          <w:sz w:val="28"/>
        </w:rPr>
        <w:t>日第十届全国人民代表大会第五次会议通过，</w:t>
      </w:r>
      <w:r w:rsidRPr="005279AA">
        <w:rPr>
          <w:rFonts w:eastAsia="仿宋_GB2312"/>
          <w:sz w:val="28"/>
        </w:rPr>
        <w:t>2007</w:t>
      </w:r>
      <w:r w:rsidRPr="005279AA">
        <w:rPr>
          <w:rFonts w:eastAsia="仿宋_GB2312"/>
          <w:sz w:val="28"/>
        </w:rPr>
        <w:t>年</w:t>
      </w:r>
      <w:r w:rsidRPr="005279AA">
        <w:rPr>
          <w:rFonts w:eastAsia="仿宋_GB2312"/>
          <w:sz w:val="28"/>
        </w:rPr>
        <w:t>10</w:t>
      </w:r>
      <w:r w:rsidRPr="005279AA">
        <w:rPr>
          <w:rFonts w:eastAsia="仿宋_GB2312"/>
          <w:sz w:val="28"/>
        </w:rPr>
        <w:t>月</w:t>
      </w:r>
      <w:r w:rsidRPr="005279AA">
        <w:rPr>
          <w:rFonts w:eastAsia="仿宋_GB2312"/>
          <w:sz w:val="28"/>
        </w:rPr>
        <w:t>1</w:t>
      </w:r>
      <w:r w:rsidRPr="005279AA">
        <w:rPr>
          <w:rFonts w:eastAsia="仿宋_GB2312"/>
          <w:sz w:val="28"/>
        </w:rPr>
        <w:t>日施行）</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1.4</w:t>
      </w:r>
      <w:r w:rsidR="002B367D" w:rsidRPr="005279AA">
        <w:rPr>
          <w:rFonts w:eastAsia="仿宋_GB2312"/>
          <w:sz w:val="28"/>
        </w:rPr>
        <w:t>《中华人民共和国民事诉讼法》（中华人民共和国第十届全国人民代表大会常务委员会第三十次会议于</w:t>
      </w:r>
      <w:smartTag w:uri="urn:schemas-microsoft-com:office:smarttags" w:element="chsdate">
        <w:smartTagPr>
          <w:attr w:name="Year" w:val="2007"/>
          <w:attr w:name="Month" w:val="10"/>
          <w:attr w:name="Day" w:val="28"/>
          <w:attr w:name="IsLunarDate" w:val="False"/>
          <w:attr w:name="IsROCDate" w:val="False"/>
        </w:smartTagPr>
        <w:r w:rsidR="002B367D" w:rsidRPr="005279AA">
          <w:rPr>
            <w:rFonts w:eastAsia="仿宋_GB2312"/>
            <w:sz w:val="28"/>
          </w:rPr>
          <w:t>2007</w:t>
        </w:r>
        <w:r w:rsidR="002B367D" w:rsidRPr="005279AA">
          <w:rPr>
            <w:rFonts w:eastAsia="仿宋_GB2312"/>
            <w:sz w:val="28"/>
          </w:rPr>
          <w:t>年</w:t>
        </w:r>
        <w:r w:rsidR="002B367D" w:rsidRPr="005279AA">
          <w:rPr>
            <w:rFonts w:eastAsia="仿宋_GB2312"/>
            <w:sz w:val="28"/>
          </w:rPr>
          <w:t>10</w:t>
        </w:r>
        <w:r w:rsidR="002B367D" w:rsidRPr="005279AA">
          <w:rPr>
            <w:rFonts w:eastAsia="仿宋_GB2312"/>
            <w:sz w:val="28"/>
          </w:rPr>
          <w:t>月</w:t>
        </w:r>
        <w:r w:rsidR="002B367D" w:rsidRPr="005279AA">
          <w:rPr>
            <w:rFonts w:eastAsia="仿宋_GB2312"/>
            <w:sz w:val="28"/>
          </w:rPr>
          <w:t>28</w:t>
        </w:r>
        <w:r w:rsidR="002B367D" w:rsidRPr="005279AA">
          <w:rPr>
            <w:rFonts w:eastAsia="仿宋_GB2312"/>
            <w:sz w:val="28"/>
          </w:rPr>
          <w:t>日</w:t>
        </w:r>
      </w:smartTag>
      <w:r w:rsidR="002B367D" w:rsidRPr="005279AA">
        <w:rPr>
          <w:rFonts w:eastAsia="仿宋_GB2312"/>
          <w:sz w:val="28"/>
        </w:rPr>
        <w:t>通过，现予公布，自</w:t>
      </w:r>
      <w:smartTag w:uri="urn:schemas-microsoft-com:office:smarttags" w:element="chsdate">
        <w:smartTagPr>
          <w:attr w:name="Year" w:val="2008"/>
          <w:attr w:name="Month" w:val="4"/>
          <w:attr w:name="Day" w:val="1"/>
          <w:attr w:name="IsLunarDate" w:val="False"/>
          <w:attr w:name="IsROCDate" w:val="False"/>
        </w:smartTagPr>
        <w:r w:rsidR="002B367D" w:rsidRPr="005279AA">
          <w:rPr>
            <w:rFonts w:eastAsia="仿宋_GB2312"/>
            <w:sz w:val="28"/>
          </w:rPr>
          <w:t>2008</w:t>
        </w:r>
        <w:r w:rsidR="002B367D" w:rsidRPr="005279AA">
          <w:rPr>
            <w:rFonts w:eastAsia="仿宋_GB2312"/>
            <w:sz w:val="28"/>
          </w:rPr>
          <w:t>年</w:t>
        </w:r>
        <w:r w:rsidR="002B367D" w:rsidRPr="005279AA">
          <w:rPr>
            <w:rFonts w:eastAsia="仿宋_GB2312"/>
            <w:sz w:val="28"/>
          </w:rPr>
          <w:t>4</w:t>
        </w:r>
        <w:r w:rsidR="002B367D" w:rsidRPr="005279AA">
          <w:rPr>
            <w:rFonts w:eastAsia="仿宋_GB2312"/>
            <w:sz w:val="28"/>
          </w:rPr>
          <w:t>月</w:t>
        </w:r>
        <w:r w:rsidR="002B367D" w:rsidRPr="005279AA">
          <w:rPr>
            <w:rFonts w:eastAsia="仿宋_GB2312"/>
            <w:sz w:val="28"/>
          </w:rPr>
          <w:t>1</w:t>
        </w:r>
        <w:r w:rsidR="002B367D" w:rsidRPr="005279AA">
          <w:rPr>
            <w:rFonts w:eastAsia="仿宋_GB2312"/>
            <w:sz w:val="28"/>
          </w:rPr>
          <w:t>日起</w:t>
        </w:r>
      </w:smartTag>
      <w:r w:rsidR="002B367D" w:rsidRPr="005279AA">
        <w:rPr>
          <w:rFonts w:eastAsia="仿宋_GB2312"/>
          <w:sz w:val="28"/>
        </w:rPr>
        <w:t>施行）</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1.5</w:t>
      </w:r>
      <w:r w:rsidR="002B367D" w:rsidRPr="005279AA">
        <w:rPr>
          <w:rFonts w:eastAsia="仿宋_GB2312"/>
          <w:sz w:val="28"/>
        </w:rPr>
        <w:t>《中华人民共和国拍卖法》（</w:t>
      </w:r>
      <w:smartTag w:uri="urn:schemas-microsoft-com:office:smarttags" w:element="chsdate">
        <w:smartTagPr>
          <w:attr w:name="Year" w:val="1996"/>
          <w:attr w:name="Month" w:val="7"/>
          <w:attr w:name="Day" w:val="5"/>
          <w:attr w:name="IsLunarDate" w:val="False"/>
          <w:attr w:name="IsROCDate" w:val="False"/>
        </w:smartTagPr>
        <w:r w:rsidR="002B367D" w:rsidRPr="005279AA">
          <w:rPr>
            <w:rFonts w:eastAsia="仿宋_GB2312"/>
            <w:sz w:val="28"/>
          </w:rPr>
          <w:t>1996</w:t>
        </w:r>
        <w:r w:rsidR="002B367D" w:rsidRPr="005279AA">
          <w:rPr>
            <w:rFonts w:eastAsia="仿宋_GB2312"/>
            <w:sz w:val="28"/>
          </w:rPr>
          <w:t>年</w:t>
        </w:r>
        <w:r w:rsidR="002B367D" w:rsidRPr="005279AA">
          <w:rPr>
            <w:rFonts w:eastAsia="仿宋_GB2312"/>
            <w:sz w:val="28"/>
          </w:rPr>
          <w:t>7</w:t>
        </w:r>
        <w:r w:rsidR="002B367D" w:rsidRPr="005279AA">
          <w:rPr>
            <w:rFonts w:eastAsia="仿宋_GB2312"/>
            <w:sz w:val="28"/>
          </w:rPr>
          <w:t>月</w:t>
        </w:r>
        <w:r w:rsidR="002B367D" w:rsidRPr="005279AA">
          <w:rPr>
            <w:rFonts w:eastAsia="仿宋_GB2312"/>
            <w:sz w:val="28"/>
          </w:rPr>
          <w:t>5</w:t>
        </w:r>
        <w:r w:rsidR="002B367D" w:rsidRPr="005279AA">
          <w:rPr>
            <w:rFonts w:eastAsia="仿宋_GB2312"/>
            <w:sz w:val="28"/>
          </w:rPr>
          <w:t>日</w:t>
        </w:r>
      </w:smartTag>
      <w:r w:rsidR="002B367D" w:rsidRPr="005279AA">
        <w:rPr>
          <w:rFonts w:eastAsia="仿宋_GB2312"/>
          <w:sz w:val="28"/>
        </w:rPr>
        <w:t>第八届全国人民代表大会常务委员会第二十次会议通过，</w:t>
      </w:r>
      <w:smartTag w:uri="urn:schemas-microsoft-com:office:smarttags" w:element="chsdate">
        <w:smartTagPr>
          <w:attr w:name="Year" w:val="1997"/>
          <w:attr w:name="Month" w:val="1"/>
          <w:attr w:name="Day" w:val="1"/>
          <w:attr w:name="IsLunarDate" w:val="False"/>
          <w:attr w:name="IsROCDate" w:val="False"/>
        </w:smartTagPr>
        <w:r w:rsidR="002B367D" w:rsidRPr="005279AA">
          <w:rPr>
            <w:rFonts w:eastAsia="仿宋_GB2312"/>
            <w:sz w:val="28"/>
          </w:rPr>
          <w:t>1997</w:t>
        </w:r>
        <w:r w:rsidR="002B367D" w:rsidRPr="005279AA">
          <w:rPr>
            <w:rFonts w:eastAsia="仿宋_GB2312"/>
            <w:sz w:val="28"/>
          </w:rPr>
          <w:t>年</w:t>
        </w:r>
        <w:r w:rsidR="002B367D" w:rsidRPr="005279AA">
          <w:rPr>
            <w:rFonts w:eastAsia="仿宋_GB2312"/>
            <w:sz w:val="28"/>
          </w:rPr>
          <w:t>1</w:t>
        </w:r>
        <w:r w:rsidR="002B367D" w:rsidRPr="005279AA">
          <w:rPr>
            <w:rFonts w:eastAsia="仿宋_GB2312"/>
            <w:sz w:val="28"/>
          </w:rPr>
          <w:t>月</w:t>
        </w:r>
        <w:r w:rsidR="002B367D" w:rsidRPr="005279AA">
          <w:rPr>
            <w:rFonts w:eastAsia="仿宋_GB2312"/>
            <w:sz w:val="28"/>
          </w:rPr>
          <w:t>1</w:t>
        </w:r>
        <w:r w:rsidR="002B367D" w:rsidRPr="005279AA">
          <w:rPr>
            <w:rFonts w:eastAsia="仿宋_GB2312"/>
            <w:sz w:val="28"/>
          </w:rPr>
          <w:t>日</w:t>
        </w:r>
      </w:smartTag>
      <w:r w:rsidR="002B367D" w:rsidRPr="005279AA">
        <w:rPr>
          <w:rFonts w:eastAsia="仿宋_GB2312"/>
          <w:sz w:val="28"/>
        </w:rPr>
        <w:t>施行）</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1.6</w:t>
      </w:r>
      <w:r w:rsidRPr="005279AA">
        <w:rPr>
          <w:rFonts w:eastAsia="仿宋_GB2312"/>
          <w:sz w:val="28"/>
        </w:rPr>
        <w:t>《中华人民共和国房地产税暂行条例》（</w:t>
      </w:r>
      <w:r w:rsidRPr="005279AA">
        <w:rPr>
          <w:rFonts w:eastAsia="仿宋_GB2312"/>
          <w:sz w:val="28"/>
        </w:rPr>
        <w:t>1986</w:t>
      </w:r>
      <w:r w:rsidRPr="005279AA">
        <w:rPr>
          <w:rFonts w:eastAsia="仿宋_GB2312"/>
          <w:sz w:val="28"/>
        </w:rPr>
        <w:t>年</w:t>
      </w:r>
      <w:r w:rsidRPr="005279AA">
        <w:rPr>
          <w:rFonts w:eastAsia="仿宋_GB2312"/>
          <w:sz w:val="28"/>
        </w:rPr>
        <w:t>9</w:t>
      </w:r>
      <w:r w:rsidRPr="005279AA">
        <w:rPr>
          <w:rFonts w:eastAsia="仿宋_GB2312"/>
          <w:sz w:val="28"/>
        </w:rPr>
        <w:t>月</w:t>
      </w:r>
      <w:r w:rsidRPr="005279AA">
        <w:rPr>
          <w:rFonts w:eastAsia="仿宋_GB2312"/>
          <w:sz w:val="28"/>
        </w:rPr>
        <w:t>15</w:t>
      </w:r>
      <w:r w:rsidRPr="005279AA">
        <w:rPr>
          <w:rFonts w:eastAsia="仿宋_GB2312"/>
          <w:sz w:val="28"/>
        </w:rPr>
        <w:t>日国务院发布，</w:t>
      </w:r>
      <w:r w:rsidRPr="005279AA">
        <w:rPr>
          <w:rFonts w:eastAsia="仿宋_GB2312"/>
          <w:sz w:val="28"/>
        </w:rPr>
        <w:t>1986</w:t>
      </w:r>
      <w:r w:rsidRPr="005279AA">
        <w:rPr>
          <w:rFonts w:eastAsia="仿宋_GB2312"/>
          <w:sz w:val="28"/>
        </w:rPr>
        <w:t>年</w:t>
      </w:r>
      <w:r w:rsidRPr="005279AA">
        <w:rPr>
          <w:rFonts w:eastAsia="仿宋_GB2312"/>
          <w:sz w:val="28"/>
        </w:rPr>
        <w:t>10</w:t>
      </w:r>
      <w:r w:rsidRPr="005279AA">
        <w:rPr>
          <w:rFonts w:eastAsia="仿宋_GB2312"/>
          <w:sz w:val="28"/>
        </w:rPr>
        <w:t>年</w:t>
      </w:r>
      <w:r w:rsidRPr="005279AA">
        <w:rPr>
          <w:rFonts w:eastAsia="仿宋_GB2312"/>
          <w:sz w:val="28"/>
        </w:rPr>
        <w:t>1</w:t>
      </w:r>
      <w:r w:rsidRPr="005279AA">
        <w:rPr>
          <w:rFonts w:eastAsia="仿宋_GB2312"/>
          <w:sz w:val="28"/>
        </w:rPr>
        <w:t>日发布施行）</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 xml:space="preserve">2. </w:t>
      </w:r>
      <w:r w:rsidRPr="005279AA">
        <w:rPr>
          <w:rFonts w:eastAsia="仿宋_GB2312"/>
          <w:sz w:val="28"/>
        </w:rPr>
        <w:t>技术规程及有关技术文件</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2.1</w:t>
      </w:r>
      <w:r w:rsidRPr="005279AA">
        <w:rPr>
          <w:rFonts w:eastAsia="仿宋_GB2312"/>
          <w:sz w:val="28"/>
        </w:rPr>
        <w:t>《房地产估价规范》（</w:t>
      </w:r>
      <w:r w:rsidRPr="005279AA">
        <w:rPr>
          <w:rFonts w:eastAsia="仿宋_GB2312"/>
          <w:sz w:val="28"/>
        </w:rPr>
        <w:t>GB/T 50291-2015</w:t>
      </w:r>
      <w:r w:rsidRPr="005279AA">
        <w:rPr>
          <w:rFonts w:eastAsia="仿宋_GB2312"/>
          <w:sz w:val="28"/>
        </w:rPr>
        <w:t>）（</w:t>
      </w:r>
      <w:r w:rsidRPr="005279AA">
        <w:rPr>
          <w:rFonts w:eastAsia="仿宋_GB2312"/>
          <w:sz w:val="28"/>
        </w:rPr>
        <w:t>2015</w:t>
      </w:r>
      <w:r w:rsidRPr="005279AA">
        <w:rPr>
          <w:rFonts w:eastAsia="仿宋_GB2312"/>
          <w:sz w:val="28"/>
        </w:rPr>
        <w:t>年</w:t>
      </w:r>
      <w:r w:rsidRPr="005279AA">
        <w:rPr>
          <w:rFonts w:eastAsia="仿宋_GB2312"/>
          <w:sz w:val="28"/>
        </w:rPr>
        <w:t>12</w:t>
      </w:r>
      <w:r w:rsidRPr="005279AA">
        <w:rPr>
          <w:rFonts w:eastAsia="仿宋_GB2312"/>
          <w:sz w:val="28"/>
        </w:rPr>
        <w:t>月</w:t>
      </w:r>
      <w:r w:rsidRPr="005279AA">
        <w:rPr>
          <w:rFonts w:eastAsia="仿宋_GB2312"/>
          <w:sz w:val="28"/>
        </w:rPr>
        <w:t>1</w:t>
      </w:r>
      <w:r w:rsidRPr="005279AA">
        <w:rPr>
          <w:rFonts w:eastAsia="仿宋_GB2312"/>
          <w:sz w:val="28"/>
        </w:rPr>
        <w:t>日实施）</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2.2</w:t>
      </w:r>
      <w:r w:rsidRPr="005279AA">
        <w:rPr>
          <w:rFonts w:eastAsia="仿宋_GB2312"/>
          <w:sz w:val="28"/>
        </w:rPr>
        <w:t>《房地产估价基本术语标准》（</w:t>
      </w:r>
      <w:r w:rsidRPr="005279AA">
        <w:rPr>
          <w:rFonts w:eastAsia="仿宋_GB2312"/>
          <w:sz w:val="28"/>
        </w:rPr>
        <w:t>GB/T 50899-2013</w:t>
      </w:r>
      <w:r w:rsidRPr="005279AA">
        <w:rPr>
          <w:rFonts w:eastAsia="仿宋_GB2312"/>
          <w:sz w:val="28"/>
        </w:rPr>
        <w:t>）（</w:t>
      </w:r>
      <w:r w:rsidRPr="005279AA">
        <w:rPr>
          <w:rFonts w:eastAsia="仿宋_GB2312"/>
          <w:sz w:val="28"/>
        </w:rPr>
        <w:t>2014</w:t>
      </w:r>
      <w:r w:rsidRPr="005279AA">
        <w:rPr>
          <w:rFonts w:eastAsia="仿宋_GB2312"/>
          <w:sz w:val="28"/>
        </w:rPr>
        <w:t>年</w:t>
      </w:r>
      <w:r w:rsidRPr="005279AA">
        <w:rPr>
          <w:rFonts w:eastAsia="仿宋_GB2312"/>
          <w:sz w:val="28"/>
        </w:rPr>
        <w:t>2</w:t>
      </w:r>
      <w:r w:rsidRPr="005279AA">
        <w:rPr>
          <w:rFonts w:eastAsia="仿宋_GB2312"/>
          <w:sz w:val="28"/>
        </w:rPr>
        <w:t>月</w:t>
      </w:r>
      <w:r w:rsidRPr="005279AA">
        <w:rPr>
          <w:rFonts w:eastAsia="仿宋_GB2312"/>
          <w:sz w:val="28"/>
        </w:rPr>
        <w:t>1</w:t>
      </w:r>
      <w:r w:rsidRPr="005279AA">
        <w:rPr>
          <w:rFonts w:eastAsia="仿宋_GB2312"/>
          <w:sz w:val="28"/>
        </w:rPr>
        <w:t>日实施）</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2.3</w:t>
      </w:r>
      <w:r w:rsidRPr="005279AA">
        <w:rPr>
          <w:rFonts w:eastAsia="仿宋_GB2312"/>
          <w:sz w:val="28"/>
        </w:rPr>
        <w:t>《城镇土地估价规程》（</w:t>
      </w:r>
      <w:r w:rsidRPr="005279AA">
        <w:rPr>
          <w:rFonts w:eastAsia="仿宋_GB2312"/>
          <w:sz w:val="28"/>
        </w:rPr>
        <w:t>GB/T 18508-2014</w:t>
      </w:r>
      <w:r w:rsidRPr="005279AA">
        <w:rPr>
          <w:rFonts w:eastAsia="仿宋_GB2312"/>
          <w:sz w:val="28"/>
        </w:rPr>
        <w:t>）</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2.4</w:t>
      </w:r>
      <w:r w:rsidRPr="005279AA">
        <w:rPr>
          <w:rFonts w:eastAsia="仿宋_GB2312"/>
          <w:sz w:val="28"/>
        </w:rPr>
        <w:t>《房产测量规范》（</w:t>
      </w:r>
      <w:r w:rsidRPr="005279AA">
        <w:rPr>
          <w:rFonts w:eastAsia="仿宋_GB2312"/>
          <w:sz w:val="28"/>
        </w:rPr>
        <w:t>GB/T 17986-2000</w:t>
      </w:r>
      <w:r w:rsidRPr="005279AA">
        <w:rPr>
          <w:rFonts w:eastAsia="仿宋_GB2312"/>
          <w:sz w:val="28"/>
        </w:rPr>
        <w:t>）</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 xml:space="preserve">3. </w:t>
      </w:r>
      <w:r w:rsidRPr="005279AA">
        <w:rPr>
          <w:rFonts w:eastAsia="仿宋_GB2312"/>
          <w:sz w:val="28"/>
        </w:rPr>
        <w:t>其它</w:t>
      </w:r>
    </w:p>
    <w:p w:rsidR="00697B26" w:rsidRPr="005279AA" w:rsidRDefault="003462BC" w:rsidP="00E41ACC">
      <w:pPr>
        <w:spacing w:line="500" w:lineRule="exact"/>
        <w:ind w:firstLineChars="200" w:firstLine="560"/>
        <w:rPr>
          <w:rFonts w:eastAsia="仿宋_GB2312"/>
          <w:sz w:val="28"/>
        </w:rPr>
      </w:pPr>
      <w:r w:rsidRPr="005279AA">
        <w:rPr>
          <w:rFonts w:eastAsia="仿宋_GB2312"/>
          <w:sz w:val="28"/>
        </w:rPr>
        <w:t>3.1</w:t>
      </w:r>
      <w:r w:rsidR="008B6843">
        <w:rPr>
          <w:rFonts w:eastAsia="仿宋_GB2312"/>
          <w:sz w:val="28"/>
        </w:rPr>
        <w:t>估价委托人</w:t>
      </w:r>
      <w:r w:rsidRPr="005279AA">
        <w:rPr>
          <w:rFonts w:eastAsia="仿宋_GB2312"/>
          <w:sz w:val="28"/>
        </w:rPr>
        <w:t>提供的有关资料</w:t>
      </w:r>
    </w:p>
    <w:p w:rsidR="00AF4599" w:rsidRDefault="00AF4599" w:rsidP="00E41ACC">
      <w:pPr>
        <w:spacing w:line="500" w:lineRule="exact"/>
        <w:ind w:firstLineChars="200" w:firstLine="560"/>
        <w:rPr>
          <w:rFonts w:eastAsia="仿宋_GB2312"/>
          <w:sz w:val="28"/>
        </w:rPr>
      </w:pPr>
      <w:r w:rsidRPr="005279AA">
        <w:rPr>
          <w:rFonts w:eastAsia="仿宋_GB2312"/>
          <w:sz w:val="28"/>
        </w:rPr>
        <w:t>3.1.1</w:t>
      </w:r>
      <w:r w:rsidR="008B7BCC">
        <w:rPr>
          <w:rFonts w:eastAsia="仿宋_GB2312" w:hint="eastAsia"/>
          <w:sz w:val="28"/>
        </w:rPr>
        <w:t>司法鉴定委托书</w:t>
      </w:r>
      <w:r w:rsidRPr="005279AA">
        <w:rPr>
          <w:rFonts w:eastAsia="仿宋_GB2312"/>
          <w:sz w:val="28"/>
        </w:rPr>
        <w:t>复印件</w:t>
      </w:r>
    </w:p>
    <w:p w:rsidR="00B36E0F" w:rsidRPr="005279AA" w:rsidRDefault="00B61DF4" w:rsidP="00E41ACC">
      <w:pPr>
        <w:spacing w:line="500" w:lineRule="exact"/>
        <w:ind w:firstLineChars="200" w:firstLine="560"/>
        <w:rPr>
          <w:rFonts w:eastAsia="仿宋_GB2312"/>
          <w:spacing w:val="-2"/>
          <w:sz w:val="28"/>
        </w:rPr>
      </w:pPr>
      <w:r>
        <w:rPr>
          <w:rFonts w:eastAsia="仿宋_GB2312" w:hint="eastAsia"/>
          <w:sz w:val="28"/>
        </w:rPr>
        <w:t>3.1.</w:t>
      </w:r>
      <w:r w:rsidR="00A84A45">
        <w:rPr>
          <w:rFonts w:eastAsia="仿宋_GB2312" w:hint="eastAsia"/>
          <w:sz w:val="28"/>
        </w:rPr>
        <w:t>2</w:t>
      </w:r>
      <w:r w:rsidR="008B6843">
        <w:rPr>
          <w:rFonts w:eastAsia="仿宋_GB2312"/>
          <w:sz w:val="28"/>
        </w:rPr>
        <w:t>估价委托人</w:t>
      </w:r>
      <w:r w:rsidR="003462BC" w:rsidRPr="005279AA">
        <w:rPr>
          <w:rFonts w:eastAsia="仿宋_GB2312"/>
          <w:sz w:val="28"/>
        </w:rPr>
        <w:t>提供的其他有关资料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3.2</w:t>
      </w:r>
      <w:r w:rsidRPr="005279AA">
        <w:rPr>
          <w:rFonts w:eastAsia="仿宋_GB2312"/>
          <w:sz w:val="28"/>
        </w:rPr>
        <w:t>房地产估价机构掌握的有关资料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3.2.1</w:t>
      </w:r>
      <w:r w:rsidRPr="005279AA">
        <w:rPr>
          <w:rFonts w:eastAsia="仿宋_GB2312"/>
          <w:sz w:val="28"/>
        </w:rPr>
        <w:t>估价对象所在地自然条件、社会经济条件、行政区划人口等</w:t>
      </w:r>
      <w:r w:rsidRPr="005279AA">
        <w:rPr>
          <w:rFonts w:eastAsia="仿宋_GB2312"/>
          <w:sz w:val="28"/>
        </w:rPr>
        <w:lastRenderedPageBreak/>
        <w:t>方面的基本情况资料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3.2.2</w:t>
      </w:r>
      <w:r w:rsidRPr="005279AA">
        <w:rPr>
          <w:rFonts w:eastAsia="仿宋_GB2312"/>
          <w:sz w:val="28"/>
        </w:rPr>
        <w:t>估价对象所在地统计资料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3.2.3</w:t>
      </w:r>
      <w:r w:rsidRPr="005279AA">
        <w:rPr>
          <w:rFonts w:eastAsia="仿宋_GB2312"/>
          <w:sz w:val="28"/>
        </w:rPr>
        <w:t>估价对象所在地城市规划资料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3.2.4</w:t>
      </w:r>
      <w:r w:rsidRPr="005279AA">
        <w:rPr>
          <w:rFonts w:eastAsia="仿宋_GB2312"/>
          <w:sz w:val="28"/>
        </w:rPr>
        <w:t>估价对象所在地城市基础设施基本情况资料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w:t>
      </w:r>
      <w:r w:rsidRPr="005279AA">
        <w:rPr>
          <w:rFonts w:eastAsia="仿宋_GB2312"/>
          <w:sz w:val="28"/>
        </w:rPr>
        <w:t>注册房地产估价师实地查勘、调查所获取的资料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3.3.1</w:t>
      </w:r>
      <w:r w:rsidRPr="005279AA">
        <w:rPr>
          <w:rFonts w:eastAsia="仿宋_GB2312"/>
          <w:sz w:val="28"/>
        </w:rPr>
        <w:t>注册房地产估价师实地查勘和调查收集的有关估价对象权属、基础设施、宗地条件方面的资料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3.3.2</w:t>
      </w:r>
      <w:r w:rsidRPr="005279AA">
        <w:rPr>
          <w:rFonts w:eastAsia="仿宋_GB2312"/>
          <w:sz w:val="28"/>
        </w:rPr>
        <w:t>注册房地产估价师实地查勘和调查收集的有关估价对象建筑物状况资料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3.3.3</w:t>
      </w:r>
      <w:r w:rsidRPr="005279AA">
        <w:rPr>
          <w:rFonts w:eastAsia="仿宋_GB2312"/>
          <w:sz w:val="28"/>
        </w:rPr>
        <w:t>注册房地产估价师实地拍摄的有关估价对象土地利用、建筑物状况、周边环境的照片</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3.3.4</w:t>
      </w:r>
      <w:r w:rsidRPr="005279AA">
        <w:rPr>
          <w:rFonts w:eastAsia="仿宋_GB2312"/>
          <w:sz w:val="28"/>
        </w:rPr>
        <w:t>注册房地产估价师实地查勘和调查收集的估价对象所在地方房地产销售、租赁等方面的房地产市场状况资料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3.3.5</w:t>
      </w:r>
      <w:r w:rsidRPr="005279AA">
        <w:rPr>
          <w:rFonts w:eastAsia="仿宋_GB2312"/>
          <w:sz w:val="28"/>
        </w:rPr>
        <w:t>注册房地产估价师实地查勘和调查收集的估价对象所在地自然条件、社会经济条件、行政区划人口等方面的基本情况资料</w:t>
      </w:r>
    </w:p>
    <w:p w:rsidR="00B36E0F" w:rsidRPr="005279AA" w:rsidRDefault="003462BC" w:rsidP="00E41ACC">
      <w:pPr>
        <w:spacing w:line="500" w:lineRule="exact"/>
        <w:ind w:firstLineChars="200" w:firstLine="560"/>
        <w:rPr>
          <w:rFonts w:eastAsia="仿宋_GB2312"/>
          <w:sz w:val="28"/>
        </w:rPr>
      </w:pPr>
      <w:r w:rsidRPr="005279AA">
        <w:rPr>
          <w:rFonts w:eastAsia="仿宋_GB2312"/>
          <w:sz w:val="28"/>
        </w:rPr>
        <w:t>3.3.6</w:t>
      </w:r>
      <w:r w:rsidRPr="005279AA">
        <w:rPr>
          <w:rFonts w:eastAsia="仿宋_GB2312"/>
          <w:sz w:val="28"/>
        </w:rPr>
        <w:t>注册房地产估价师掌握的其他有关资料</w:t>
      </w:r>
    </w:p>
    <w:p w:rsidR="00B36E0F" w:rsidRPr="005279AA" w:rsidRDefault="003462BC" w:rsidP="001E3D82">
      <w:pPr>
        <w:spacing w:beforeLines="50" w:afterLines="50" w:line="500" w:lineRule="exact"/>
        <w:outlineLvl w:val="1"/>
        <w:rPr>
          <w:b/>
          <w:sz w:val="32"/>
          <w:szCs w:val="32"/>
        </w:rPr>
      </w:pPr>
      <w:bookmarkStart w:id="13" w:name="_Toc465884340"/>
      <w:r w:rsidRPr="005279AA">
        <w:rPr>
          <w:b/>
          <w:sz w:val="32"/>
          <w:szCs w:val="32"/>
        </w:rPr>
        <w:t>九、估价方法</w:t>
      </w:r>
      <w:bookmarkEnd w:id="13"/>
    </w:p>
    <w:p w:rsidR="0099279B" w:rsidRDefault="003462BC" w:rsidP="00E41ACC">
      <w:pPr>
        <w:pStyle w:val="aa"/>
        <w:spacing w:line="500" w:lineRule="exact"/>
        <w:ind w:firstLineChars="200" w:firstLine="560"/>
        <w:rPr>
          <w:rFonts w:ascii="Times New Roman" w:eastAsia="仿宋_GB2312" w:hAnsi="Times New Roman"/>
          <w:sz w:val="28"/>
          <w:szCs w:val="28"/>
        </w:rPr>
      </w:pPr>
      <w:r w:rsidRPr="005279AA">
        <w:rPr>
          <w:rFonts w:ascii="Times New Roman" w:eastAsia="仿宋_GB2312" w:hAnsi="Times New Roman"/>
          <w:sz w:val="28"/>
          <w:szCs w:val="28"/>
        </w:rPr>
        <w:t>根据</w:t>
      </w:r>
      <w:r w:rsidR="0099279B">
        <w:rPr>
          <w:rFonts w:ascii="Times New Roman" w:eastAsia="仿宋_GB2312" w:hAnsi="Times New Roman" w:hint="eastAsia"/>
          <w:sz w:val="28"/>
          <w:szCs w:val="28"/>
        </w:rPr>
        <w:t>《房地产估价规范》（</w:t>
      </w:r>
      <w:r w:rsidR="0099279B">
        <w:rPr>
          <w:rFonts w:ascii="Times New Roman" w:eastAsia="仿宋_GB2312" w:hAnsi="Times New Roman" w:hint="eastAsia"/>
          <w:sz w:val="28"/>
          <w:szCs w:val="28"/>
        </w:rPr>
        <w:t>BG/T 50291-2015</w:t>
      </w:r>
      <w:r w:rsidR="0099279B">
        <w:rPr>
          <w:rFonts w:ascii="Times New Roman" w:eastAsia="仿宋_GB2312" w:hAnsi="Times New Roman" w:hint="eastAsia"/>
          <w:sz w:val="28"/>
          <w:szCs w:val="28"/>
        </w:rPr>
        <w:t>），房地产评估常用方法有比较法、收益法、成本法及假设开发法</w:t>
      </w:r>
      <w:r w:rsidR="0099279B">
        <w:rPr>
          <w:rFonts w:ascii="Times New Roman" w:eastAsia="仿宋_GB2312" w:hAnsi="Times New Roman"/>
          <w:sz w:val="28"/>
          <w:szCs w:val="28"/>
        </w:rPr>
        <w:t>等</w:t>
      </w:r>
      <w:r w:rsidR="0099279B">
        <w:rPr>
          <w:rFonts w:ascii="Times New Roman" w:eastAsia="仿宋_GB2312" w:hAnsi="Times New Roman" w:hint="eastAsia"/>
          <w:sz w:val="28"/>
          <w:szCs w:val="28"/>
        </w:rPr>
        <w:t>。</w:t>
      </w:r>
    </w:p>
    <w:p w:rsidR="0099279B" w:rsidRDefault="0099279B" w:rsidP="00E41ACC">
      <w:pPr>
        <w:pStyle w:val="aa"/>
        <w:spacing w:line="50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估价人员通过实地查勘，认真分析调查收集的资料，在确定估价原则的基础上，根据估价对象的实际情况，结合本报告的评估目的，</w:t>
      </w:r>
      <w:r w:rsidRPr="00711DB1">
        <w:rPr>
          <w:rFonts w:ascii="Times New Roman" w:eastAsia="仿宋_GB2312" w:hAnsi="Times New Roman" w:hint="eastAsia"/>
          <w:color w:val="FF0000"/>
          <w:sz w:val="28"/>
          <w:szCs w:val="28"/>
        </w:rPr>
        <w:t>选取</w:t>
      </w:r>
      <w:r w:rsidR="00A84A45">
        <w:rPr>
          <w:rFonts w:ascii="Times New Roman" w:eastAsia="仿宋_GB2312" w:hAnsi="Times New Roman" w:hint="eastAsia"/>
          <w:color w:val="FF0000"/>
          <w:sz w:val="28"/>
          <w:szCs w:val="28"/>
        </w:rPr>
        <w:t>成本</w:t>
      </w:r>
      <w:r w:rsidR="00BE0F2C">
        <w:rPr>
          <w:rFonts w:ascii="Times New Roman" w:eastAsia="仿宋_GB2312" w:hAnsi="Times New Roman" w:hint="eastAsia"/>
          <w:color w:val="FF0000"/>
          <w:sz w:val="28"/>
          <w:szCs w:val="28"/>
        </w:rPr>
        <w:t>法</w:t>
      </w:r>
      <w:r>
        <w:rPr>
          <w:rFonts w:ascii="Times New Roman" w:eastAsia="仿宋_GB2312" w:hAnsi="Times New Roman" w:hint="eastAsia"/>
          <w:sz w:val="28"/>
          <w:szCs w:val="28"/>
        </w:rPr>
        <w:t>进行评估。</w:t>
      </w:r>
    </w:p>
    <w:p w:rsidR="0099279B" w:rsidRDefault="0099279B" w:rsidP="00E41ACC">
      <w:pPr>
        <w:pStyle w:val="aa"/>
        <w:spacing w:line="50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估价对象周边同类物业二级市场交易</w:t>
      </w:r>
      <w:r w:rsidR="00C15DBB">
        <w:rPr>
          <w:rFonts w:ascii="Times New Roman" w:eastAsia="仿宋_GB2312" w:hAnsi="Times New Roman" w:hint="eastAsia"/>
          <w:sz w:val="28"/>
          <w:szCs w:val="28"/>
        </w:rPr>
        <w:t>不</w:t>
      </w:r>
      <w:r>
        <w:rPr>
          <w:rFonts w:ascii="Times New Roman" w:eastAsia="仿宋_GB2312" w:hAnsi="Times New Roman" w:hint="eastAsia"/>
          <w:sz w:val="28"/>
          <w:szCs w:val="28"/>
        </w:rPr>
        <w:t>活跃，在市场上</w:t>
      </w:r>
      <w:r w:rsidR="00C15DBB">
        <w:rPr>
          <w:rFonts w:ascii="Times New Roman" w:eastAsia="仿宋_GB2312" w:hAnsi="Times New Roman" w:hint="eastAsia"/>
          <w:sz w:val="28"/>
          <w:szCs w:val="28"/>
        </w:rPr>
        <w:t>无</w:t>
      </w:r>
      <w:r>
        <w:rPr>
          <w:rFonts w:ascii="Times New Roman" w:eastAsia="仿宋_GB2312" w:hAnsi="Times New Roman" w:hint="eastAsia"/>
          <w:sz w:val="28"/>
          <w:szCs w:val="28"/>
        </w:rPr>
        <w:t>可供参照的可比实例，故</w:t>
      </w:r>
      <w:r w:rsidR="00C15DBB">
        <w:rPr>
          <w:rFonts w:ascii="Times New Roman" w:eastAsia="仿宋_GB2312" w:hAnsi="Times New Roman" w:hint="eastAsia"/>
          <w:sz w:val="28"/>
          <w:szCs w:val="28"/>
        </w:rPr>
        <w:t>不</w:t>
      </w:r>
      <w:r>
        <w:rPr>
          <w:rFonts w:ascii="Times New Roman" w:eastAsia="仿宋_GB2312" w:hAnsi="Times New Roman" w:hint="eastAsia"/>
          <w:sz w:val="28"/>
          <w:szCs w:val="28"/>
        </w:rPr>
        <w:t>选用比较法测算估价对象的市场价值。</w:t>
      </w:r>
    </w:p>
    <w:p w:rsidR="0099279B" w:rsidRDefault="0099279B" w:rsidP="00E41ACC">
      <w:pPr>
        <w:pStyle w:val="aa"/>
        <w:spacing w:line="50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估价对象为已建成物业，</w:t>
      </w:r>
      <w:r w:rsidR="0037435B" w:rsidRPr="0037435B">
        <w:rPr>
          <w:rFonts w:ascii="Times New Roman" w:eastAsia="仿宋_GB2312" w:hAnsi="Times New Roman" w:hint="eastAsia"/>
          <w:color w:val="FF0000"/>
          <w:sz w:val="28"/>
          <w:szCs w:val="28"/>
        </w:rPr>
        <w:t>无</w:t>
      </w:r>
      <w:r>
        <w:rPr>
          <w:rFonts w:ascii="Times New Roman" w:eastAsia="仿宋_GB2312" w:hAnsi="Times New Roman" w:hint="eastAsia"/>
          <w:sz w:val="28"/>
          <w:szCs w:val="28"/>
        </w:rPr>
        <w:t>重新开发建设必要，故不选用假设开发法。</w:t>
      </w:r>
    </w:p>
    <w:p w:rsidR="0099279B" w:rsidRDefault="0099279B" w:rsidP="00E41ACC">
      <w:pPr>
        <w:pStyle w:val="aa"/>
        <w:spacing w:line="50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估价对象</w:t>
      </w:r>
      <w:r w:rsidR="008B7BCC">
        <w:rPr>
          <w:rFonts w:ascii="Times New Roman" w:eastAsia="仿宋_GB2312" w:hAnsi="Times New Roman" w:hint="eastAsia"/>
          <w:sz w:val="28"/>
          <w:szCs w:val="28"/>
        </w:rPr>
        <w:t>为</w:t>
      </w:r>
      <w:r w:rsidR="00A84A45">
        <w:rPr>
          <w:rFonts w:ascii="Times New Roman" w:eastAsia="仿宋_GB2312" w:hAnsi="Times New Roman" w:hint="eastAsia"/>
          <w:sz w:val="28"/>
          <w:szCs w:val="28"/>
        </w:rPr>
        <w:t>无证房产，采用成本法能较好的反应房</w:t>
      </w:r>
      <w:r w:rsidR="008B7BCC">
        <w:rPr>
          <w:rFonts w:ascii="Times New Roman" w:eastAsia="仿宋_GB2312" w:hAnsi="Times New Roman" w:hint="eastAsia"/>
          <w:sz w:val="28"/>
          <w:szCs w:val="28"/>
        </w:rPr>
        <w:t>产</w:t>
      </w:r>
      <w:r w:rsidR="00A84A45">
        <w:rPr>
          <w:rFonts w:ascii="Times New Roman" w:eastAsia="仿宋_GB2312" w:hAnsi="Times New Roman" w:hint="eastAsia"/>
          <w:sz w:val="28"/>
          <w:szCs w:val="28"/>
        </w:rPr>
        <w:t>重置</w:t>
      </w:r>
      <w:r w:rsidR="008B7BCC">
        <w:rPr>
          <w:rFonts w:ascii="Times New Roman" w:eastAsia="仿宋_GB2312" w:hAnsi="Times New Roman" w:hint="eastAsia"/>
          <w:sz w:val="28"/>
          <w:szCs w:val="28"/>
        </w:rPr>
        <w:t>价值</w:t>
      </w:r>
      <w:r w:rsidR="00C15DBB">
        <w:rPr>
          <w:rFonts w:ascii="Times New Roman" w:eastAsia="仿宋_GB2312" w:hAnsi="Times New Roman"/>
          <w:sz w:val="28"/>
          <w:szCs w:val="28"/>
        </w:rPr>
        <w:t>，</w:t>
      </w:r>
      <w:r w:rsidR="00A84A45">
        <w:rPr>
          <w:rFonts w:ascii="Times New Roman" w:eastAsia="仿宋_GB2312" w:hAnsi="Times New Roman" w:hint="eastAsia"/>
          <w:sz w:val="28"/>
          <w:szCs w:val="28"/>
        </w:rPr>
        <w:t>故</w:t>
      </w:r>
      <w:r>
        <w:rPr>
          <w:rFonts w:ascii="Times New Roman" w:eastAsia="仿宋_GB2312" w:hAnsi="Times New Roman"/>
          <w:sz w:val="28"/>
          <w:szCs w:val="28"/>
        </w:rPr>
        <w:lastRenderedPageBreak/>
        <w:t>宜采用成本法进行评估</w:t>
      </w:r>
      <w:r>
        <w:rPr>
          <w:rFonts w:ascii="Times New Roman" w:eastAsia="仿宋_GB2312" w:hAnsi="Times New Roman" w:hint="eastAsia"/>
          <w:sz w:val="28"/>
          <w:szCs w:val="28"/>
        </w:rPr>
        <w:t>。</w:t>
      </w:r>
    </w:p>
    <w:p w:rsidR="0099279B" w:rsidRDefault="0099279B" w:rsidP="00E41ACC">
      <w:pPr>
        <w:pStyle w:val="aa"/>
        <w:spacing w:line="50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估价对象</w:t>
      </w:r>
      <w:r w:rsidR="00A84A45">
        <w:rPr>
          <w:rFonts w:ascii="Times New Roman" w:eastAsia="仿宋_GB2312" w:hAnsi="Times New Roman" w:hint="eastAsia"/>
          <w:sz w:val="28"/>
          <w:szCs w:val="28"/>
        </w:rPr>
        <w:t>为无证房产</w:t>
      </w:r>
      <w:r>
        <w:rPr>
          <w:rFonts w:ascii="Times New Roman" w:eastAsia="仿宋_GB2312" w:hAnsi="Times New Roman" w:hint="eastAsia"/>
          <w:sz w:val="28"/>
          <w:szCs w:val="28"/>
        </w:rPr>
        <w:t>，</w:t>
      </w:r>
      <w:r w:rsidR="00A84A45">
        <w:rPr>
          <w:rFonts w:ascii="Times New Roman" w:eastAsia="仿宋_GB2312" w:hAnsi="Times New Roman" w:hint="eastAsia"/>
          <w:sz w:val="28"/>
          <w:szCs w:val="28"/>
        </w:rPr>
        <w:t>不</w:t>
      </w:r>
      <w:r w:rsidR="008B7BCC">
        <w:rPr>
          <w:rFonts w:ascii="Times New Roman" w:eastAsia="仿宋_GB2312" w:hAnsi="Times New Roman" w:hint="eastAsia"/>
          <w:sz w:val="28"/>
          <w:szCs w:val="28"/>
        </w:rPr>
        <w:t>宜</w:t>
      </w:r>
      <w:r>
        <w:rPr>
          <w:rFonts w:ascii="Times New Roman" w:eastAsia="仿宋_GB2312" w:hAnsi="Times New Roman" w:hint="eastAsia"/>
          <w:sz w:val="28"/>
          <w:szCs w:val="28"/>
        </w:rPr>
        <w:t>采用收益法评估。</w:t>
      </w:r>
    </w:p>
    <w:p w:rsidR="00A84A45" w:rsidRPr="00C15DBB" w:rsidRDefault="00A84A45" w:rsidP="00E41ACC">
      <w:pPr>
        <w:spacing w:line="500" w:lineRule="exact"/>
        <w:ind w:firstLineChars="200" w:firstLine="560"/>
        <w:rPr>
          <w:rFonts w:eastAsia="仿宋_GB2312"/>
          <w:kern w:val="0"/>
          <w:sz w:val="28"/>
          <w:szCs w:val="28"/>
        </w:rPr>
      </w:pPr>
      <w:r w:rsidRPr="00C15DBB">
        <w:rPr>
          <w:rFonts w:eastAsia="仿宋_GB2312"/>
          <w:kern w:val="0"/>
          <w:sz w:val="28"/>
          <w:szCs w:val="28"/>
        </w:rPr>
        <w:t>成本法公式：</w:t>
      </w:r>
    </w:p>
    <w:p w:rsidR="00A84A45" w:rsidRPr="00C15DBB" w:rsidRDefault="00A84A45" w:rsidP="00E41ACC">
      <w:pPr>
        <w:spacing w:line="500" w:lineRule="exact"/>
        <w:ind w:firstLineChars="200" w:firstLine="560"/>
        <w:rPr>
          <w:rFonts w:eastAsia="仿宋_GB2312"/>
          <w:kern w:val="0"/>
          <w:sz w:val="28"/>
          <w:szCs w:val="28"/>
        </w:rPr>
      </w:pPr>
      <w:r w:rsidRPr="00C15DBB">
        <w:rPr>
          <w:rFonts w:eastAsia="仿宋_GB2312"/>
          <w:kern w:val="0"/>
          <w:sz w:val="28"/>
          <w:szCs w:val="28"/>
        </w:rPr>
        <w:t>建筑物的重新购建价格</w:t>
      </w:r>
      <w:r w:rsidRPr="00C15DBB">
        <w:rPr>
          <w:rFonts w:eastAsia="仿宋_GB2312"/>
          <w:kern w:val="0"/>
          <w:sz w:val="28"/>
          <w:szCs w:val="28"/>
        </w:rPr>
        <w:t>=</w:t>
      </w:r>
      <w:r w:rsidRPr="00C15DBB">
        <w:rPr>
          <w:rFonts w:eastAsia="仿宋_GB2312"/>
          <w:kern w:val="0"/>
          <w:sz w:val="28"/>
          <w:szCs w:val="28"/>
        </w:rPr>
        <w:t>前期费用</w:t>
      </w:r>
      <w:r w:rsidRPr="00C15DBB">
        <w:rPr>
          <w:rFonts w:eastAsia="仿宋_GB2312"/>
          <w:kern w:val="0"/>
          <w:sz w:val="28"/>
          <w:szCs w:val="28"/>
        </w:rPr>
        <w:t>+</w:t>
      </w:r>
      <w:r w:rsidRPr="00C15DBB">
        <w:rPr>
          <w:rFonts w:eastAsia="仿宋_GB2312"/>
          <w:kern w:val="0"/>
          <w:sz w:val="28"/>
          <w:szCs w:val="28"/>
        </w:rPr>
        <w:t>工程造价</w:t>
      </w:r>
      <w:r w:rsidRPr="00C15DBB">
        <w:rPr>
          <w:rFonts w:eastAsia="仿宋_GB2312"/>
          <w:kern w:val="0"/>
          <w:sz w:val="28"/>
          <w:szCs w:val="28"/>
        </w:rPr>
        <w:t>+</w:t>
      </w:r>
      <w:r w:rsidRPr="00C15DBB">
        <w:rPr>
          <w:rFonts w:eastAsia="仿宋_GB2312"/>
          <w:kern w:val="0"/>
          <w:sz w:val="28"/>
          <w:szCs w:val="28"/>
        </w:rPr>
        <w:t>管理费用</w:t>
      </w:r>
      <w:r w:rsidRPr="00C15DBB">
        <w:rPr>
          <w:rFonts w:eastAsia="仿宋_GB2312"/>
          <w:kern w:val="0"/>
          <w:sz w:val="28"/>
          <w:szCs w:val="28"/>
        </w:rPr>
        <w:t>+</w:t>
      </w:r>
      <w:r w:rsidRPr="00C15DBB">
        <w:rPr>
          <w:rFonts w:eastAsia="仿宋_GB2312"/>
          <w:kern w:val="0"/>
          <w:sz w:val="28"/>
          <w:szCs w:val="28"/>
        </w:rPr>
        <w:t>代收费用</w:t>
      </w:r>
      <w:r w:rsidRPr="00C15DBB">
        <w:rPr>
          <w:rFonts w:eastAsia="仿宋_GB2312"/>
          <w:kern w:val="0"/>
          <w:sz w:val="28"/>
          <w:szCs w:val="28"/>
        </w:rPr>
        <w:t>+</w:t>
      </w:r>
      <w:r w:rsidRPr="00C15DBB">
        <w:rPr>
          <w:rFonts w:eastAsia="仿宋_GB2312"/>
          <w:kern w:val="0"/>
          <w:sz w:val="28"/>
          <w:szCs w:val="28"/>
        </w:rPr>
        <w:t>投资利息</w:t>
      </w:r>
      <w:r w:rsidRPr="00C15DBB">
        <w:rPr>
          <w:rFonts w:eastAsia="仿宋_GB2312"/>
          <w:kern w:val="0"/>
          <w:sz w:val="28"/>
          <w:szCs w:val="28"/>
        </w:rPr>
        <w:t>+</w:t>
      </w:r>
      <w:r w:rsidRPr="00C15DBB">
        <w:rPr>
          <w:rFonts w:eastAsia="仿宋_GB2312"/>
          <w:kern w:val="0"/>
          <w:sz w:val="28"/>
          <w:szCs w:val="28"/>
        </w:rPr>
        <w:t>销售税金</w:t>
      </w:r>
      <w:r w:rsidRPr="00C15DBB">
        <w:rPr>
          <w:rFonts w:eastAsia="仿宋_GB2312"/>
          <w:kern w:val="0"/>
          <w:sz w:val="28"/>
          <w:szCs w:val="28"/>
        </w:rPr>
        <w:t>+</w:t>
      </w:r>
      <w:r w:rsidRPr="00C15DBB">
        <w:rPr>
          <w:rFonts w:eastAsia="仿宋_GB2312"/>
          <w:kern w:val="0"/>
          <w:sz w:val="28"/>
          <w:szCs w:val="28"/>
        </w:rPr>
        <w:t>开发利润</w:t>
      </w:r>
      <w:r w:rsidRPr="00C15DBB">
        <w:rPr>
          <w:rFonts w:eastAsia="仿宋_GB2312" w:hint="eastAsia"/>
          <w:kern w:val="0"/>
          <w:sz w:val="28"/>
          <w:szCs w:val="28"/>
        </w:rPr>
        <w:t>+</w:t>
      </w:r>
      <w:r w:rsidRPr="00C15DBB">
        <w:rPr>
          <w:rFonts w:eastAsia="仿宋_GB2312" w:hint="eastAsia"/>
          <w:kern w:val="0"/>
          <w:sz w:val="28"/>
          <w:szCs w:val="28"/>
        </w:rPr>
        <w:t>安装费用</w:t>
      </w:r>
    </w:p>
    <w:p w:rsidR="00C15DBB" w:rsidRDefault="00A84A45" w:rsidP="00E41ACC">
      <w:pPr>
        <w:pStyle w:val="aa"/>
        <w:spacing w:line="500" w:lineRule="exact"/>
        <w:ind w:firstLineChars="200" w:firstLine="560"/>
        <w:rPr>
          <w:rFonts w:ascii="Times New Roman" w:eastAsia="仿宋_GB2312" w:hAnsi="Times New Roman"/>
          <w:sz w:val="28"/>
          <w:szCs w:val="28"/>
        </w:rPr>
      </w:pPr>
      <w:r w:rsidRPr="00C15DBB">
        <w:rPr>
          <w:rFonts w:eastAsia="仿宋_GB2312"/>
          <w:kern w:val="0"/>
          <w:sz w:val="28"/>
          <w:szCs w:val="28"/>
        </w:rPr>
        <w:t>房屋评估价格＝房屋全新重置价格</w:t>
      </w:r>
      <w:r w:rsidRPr="00C15DBB">
        <w:rPr>
          <w:rFonts w:eastAsia="仿宋_GB2312"/>
          <w:kern w:val="0"/>
          <w:sz w:val="28"/>
          <w:szCs w:val="28"/>
        </w:rPr>
        <w:t>×</w:t>
      </w:r>
      <w:r w:rsidRPr="00C15DBB">
        <w:rPr>
          <w:rFonts w:eastAsia="仿宋_GB2312"/>
          <w:kern w:val="0"/>
          <w:sz w:val="28"/>
          <w:szCs w:val="28"/>
        </w:rPr>
        <w:t>综合成新率</w:t>
      </w:r>
      <w:r w:rsidRPr="00C15DBB">
        <w:rPr>
          <w:rFonts w:eastAsia="仿宋_GB2312"/>
          <w:kern w:val="0"/>
          <w:sz w:val="28"/>
          <w:szCs w:val="28"/>
        </w:rPr>
        <w:t>×</w:t>
      </w:r>
      <w:r w:rsidRPr="00C15DBB">
        <w:rPr>
          <w:rFonts w:eastAsia="仿宋_GB2312"/>
          <w:kern w:val="0"/>
          <w:sz w:val="28"/>
          <w:szCs w:val="28"/>
        </w:rPr>
        <w:t>建筑面积</w:t>
      </w:r>
    </w:p>
    <w:p w:rsidR="00B36E0F" w:rsidRPr="005279AA" w:rsidRDefault="003462BC" w:rsidP="001E3D82">
      <w:pPr>
        <w:spacing w:beforeLines="50" w:afterLines="50" w:line="500" w:lineRule="exact"/>
        <w:outlineLvl w:val="1"/>
        <w:rPr>
          <w:b/>
          <w:sz w:val="32"/>
          <w:szCs w:val="32"/>
        </w:rPr>
      </w:pPr>
      <w:bookmarkStart w:id="14" w:name="_Toc465884341"/>
      <w:r w:rsidRPr="005279AA">
        <w:rPr>
          <w:b/>
          <w:sz w:val="32"/>
          <w:szCs w:val="32"/>
        </w:rPr>
        <w:t>十、估价结果</w:t>
      </w:r>
      <w:bookmarkEnd w:id="14"/>
    </w:p>
    <w:p w:rsidR="00B36E0F" w:rsidRDefault="00AC09A8" w:rsidP="00E41ACC">
      <w:pPr>
        <w:pStyle w:val="aa"/>
        <w:spacing w:line="500" w:lineRule="exact"/>
        <w:ind w:firstLineChars="200" w:firstLine="560"/>
        <w:rPr>
          <w:rFonts w:ascii="Times New Roman" w:eastAsia="仿宋_GB2312" w:hAnsi="Times New Roman"/>
          <w:sz w:val="28"/>
        </w:rPr>
      </w:pPr>
      <w:r>
        <w:rPr>
          <w:rFonts w:ascii="Times New Roman" w:eastAsia="仿宋_GB2312" w:hAnsi="Times New Roman"/>
          <w:sz w:val="28"/>
        </w:rPr>
        <w:t>根据</w:t>
      </w:r>
      <w:r>
        <w:rPr>
          <w:rFonts w:ascii="Times New Roman" w:eastAsia="仿宋_GB2312" w:hAnsi="Times New Roman" w:hint="eastAsia"/>
          <w:sz w:val="28"/>
        </w:rPr>
        <w:t>估价委托人</w:t>
      </w:r>
      <w:r>
        <w:rPr>
          <w:rFonts w:ascii="Times New Roman" w:eastAsia="仿宋_GB2312" w:hAnsi="Times New Roman"/>
          <w:sz w:val="28"/>
        </w:rPr>
        <w:t>提供的有关资料，</w:t>
      </w:r>
      <w:r>
        <w:rPr>
          <w:rFonts w:ascii="Times New Roman" w:eastAsia="仿宋_GB2312" w:hAnsi="Times New Roman" w:hint="eastAsia"/>
          <w:sz w:val="28"/>
        </w:rPr>
        <w:t>经过估价师实地查勘和市场调查，遵照《中华人民共和国物权法》、《中华人民共和国城市房地产管理法》、《房地产估价规范》、</w:t>
      </w:r>
      <w:r>
        <w:rPr>
          <w:rFonts w:ascii="Times New Roman" w:eastAsia="仿宋_GB2312" w:hAnsi="Times New Roman" w:hint="eastAsia"/>
          <w:sz w:val="28"/>
          <w:szCs w:val="28"/>
        </w:rPr>
        <w:t>《房地产估价基本术语标准》、</w:t>
      </w:r>
      <w:r>
        <w:rPr>
          <w:rFonts w:eastAsia="仿宋_GB2312" w:hint="eastAsia"/>
          <w:spacing w:val="-2"/>
          <w:sz w:val="28"/>
        </w:rPr>
        <w:t>《房地产抵押估价指导意见》、</w:t>
      </w:r>
      <w:r w:rsidRPr="00460895">
        <w:rPr>
          <w:rFonts w:ascii="Times New Roman" w:eastAsia="仿宋_GB2312" w:hAnsi="Times New Roman"/>
          <w:sz w:val="28"/>
        </w:rPr>
        <w:t>《</w:t>
      </w:r>
      <w:r w:rsidRPr="00460895">
        <w:rPr>
          <w:rFonts w:ascii="Times New Roman" w:eastAsia="仿宋_GB2312" w:hAnsi="Times New Roman" w:hint="eastAsia"/>
          <w:sz w:val="28"/>
        </w:rPr>
        <w:t>中</w:t>
      </w:r>
      <w:r w:rsidRPr="00460895">
        <w:rPr>
          <w:rFonts w:eastAsia="仿宋_GB2312" w:hint="eastAsia"/>
          <w:sz w:val="28"/>
        </w:rPr>
        <w:t>华人民共和国民事诉讼法</w:t>
      </w:r>
      <w:r w:rsidRPr="00460895">
        <w:rPr>
          <w:rFonts w:eastAsia="仿宋_GB2312"/>
          <w:sz w:val="28"/>
        </w:rPr>
        <w:t>》</w:t>
      </w:r>
      <w:r>
        <w:rPr>
          <w:rFonts w:ascii="仿宋_GB2312" w:eastAsia="仿宋_GB2312" w:hint="eastAsia"/>
          <w:sz w:val="28"/>
          <w:szCs w:val="28"/>
        </w:rPr>
        <w:t>及其他</w:t>
      </w:r>
      <w:r>
        <w:rPr>
          <w:rFonts w:ascii="仿宋_GB2312" w:eastAsia="仿宋_GB2312" w:hAnsi="Times New Roman" w:hint="eastAsia"/>
          <w:spacing w:val="-2"/>
          <w:sz w:val="28"/>
          <w:szCs w:val="28"/>
        </w:rPr>
        <w:t>法律</w:t>
      </w:r>
      <w:r>
        <w:rPr>
          <w:rFonts w:ascii="Times New Roman" w:eastAsia="仿宋_GB2312" w:hAnsi="Times New Roman"/>
          <w:spacing w:val="-2"/>
          <w:sz w:val="28"/>
        </w:rPr>
        <w:t>法规</w:t>
      </w:r>
      <w:r>
        <w:rPr>
          <w:rFonts w:ascii="Times New Roman" w:eastAsia="仿宋_GB2312" w:hAnsi="Times New Roman" w:hint="eastAsia"/>
          <w:spacing w:val="-2"/>
          <w:sz w:val="28"/>
        </w:rPr>
        <w:t>和技术标准，</w:t>
      </w:r>
      <w:r>
        <w:rPr>
          <w:rFonts w:ascii="Times New Roman" w:eastAsia="仿宋_GB2312" w:hAnsi="Times New Roman"/>
          <w:spacing w:val="-2"/>
          <w:sz w:val="28"/>
        </w:rPr>
        <w:t>在了解和分析估价对象实际情况的基础上，本着</w:t>
      </w:r>
      <w:r>
        <w:rPr>
          <w:rFonts w:ascii="Times New Roman" w:eastAsia="仿宋_GB2312" w:hAnsi="Times New Roman" w:hint="eastAsia"/>
          <w:spacing w:val="-2"/>
          <w:sz w:val="28"/>
        </w:rPr>
        <w:t>独立</w:t>
      </w:r>
      <w:r>
        <w:rPr>
          <w:rFonts w:ascii="Times New Roman" w:eastAsia="仿宋_GB2312" w:hAnsi="Times New Roman"/>
          <w:spacing w:val="-2"/>
          <w:sz w:val="28"/>
        </w:rPr>
        <w:t>、</w:t>
      </w:r>
      <w:r>
        <w:rPr>
          <w:rFonts w:ascii="Times New Roman" w:eastAsia="仿宋_GB2312" w:hAnsi="Times New Roman" w:hint="eastAsia"/>
          <w:spacing w:val="-2"/>
          <w:sz w:val="28"/>
        </w:rPr>
        <w:t>客观</w:t>
      </w:r>
      <w:r>
        <w:rPr>
          <w:rFonts w:ascii="Times New Roman" w:eastAsia="仿宋_GB2312" w:hAnsi="Times New Roman"/>
          <w:spacing w:val="-2"/>
          <w:sz w:val="28"/>
        </w:rPr>
        <w:t>、</w:t>
      </w:r>
      <w:r>
        <w:rPr>
          <w:rFonts w:ascii="Times New Roman" w:eastAsia="仿宋_GB2312" w:hAnsi="Times New Roman" w:hint="eastAsia"/>
          <w:spacing w:val="-2"/>
          <w:sz w:val="28"/>
        </w:rPr>
        <w:t>公正</w:t>
      </w:r>
      <w:r>
        <w:rPr>
          <w:rFonts w:ascii="Times New Roman" w:eastAsia="仿宋_GB2312" w:hAnsi="Times New Roman"/>
          <w:spacing w:val="-2"/>
          <w:sz w:val="28"/>
        </w:rPr>
        <w:t>、</w:t>
      </w:r>
      <w:r>
        <w:rPr>
          <w:rFonts w:ascii="Times New Roman" w:eastAsia="仿宋_GB2312" w:hAnsi="Times New Roman" w:hint="eastAsia"/>
          <w:spacing w:val="-2"/>
          <w:sz w:val="28"/>
        </w:rPr>
        <w:t>合法</w:t>
      </w:r>
      <w:r>
        <w:rPr>
          <w:rFonts w:ascii="Times New Roman" w:eastAsia="仿宋_GB2312" w:hAnsi="Times New Roman"/>
          <w:spacing w:val="-2"/>
          <w:sz w:val="28"/>
        </w:rPr>
        <w:t>的原则，遵循必要的估价程序，</w:t>
      </w:r>
      <w:r>
        <w:rPr>
          <w:rFonts w:ascii="Times New Roman" w:eastAsia="仿宋_GB2312" w:hAnsi="Times New Roman" w:hint="eastAsia"/>
          <w:spacing w:val="-2"/>
          <w:sz w:val="28"/>
        </w:rPr>
        <w:t>选用</w:t>
      </w:r>
      <w:r w:rsidR="002035A9">
        <w:rPr>
          <w:rFonts w:ascii="Times New Roman" w:eastAsia="仿宋_GB2312" w:hAnsi="Times New Roman" w:hint="eastAsia"/>
          <w:spacing w:val="-2"/>
          <w:sz w:val="28"/>
        </w:rPr>
        <w:t>成本</w:t>
      </w:r>
      <w:r w:rsidR="00BE0F2C">
        <w:rPr>
          <w:rFonts w:ascii="Times New Roman" w:eastAsia="仿宋_GB2312" w:hAnsi="Times New Roman" w:hint="eastAsia"/>
          <w:spacing w:val="-2"/>
          <w:sz w:val="28"/>
        </w:rPr>
        <w:t>法</w:t>
      </w:r>
      <w:r>
        <w:rPr>
          <w:rFonts w:ascii="Times New Roman" w:eastAsia="仿宋_GB2312" w:hAnsi="Times New Roman" w:hint="eastAsia"/>
          <w:spacing w:val="-2"/>
          <w:sz w:val="28"/>
        </w:rPr>
        <w:t>进行了</w:t>
      </w:r>
      <w:r>
        <w:rPr>
          <w:rFonts w:ascii="Times New Roman" w:eastAsia="仿宋_GB2312" w:hAnsi="Times New Roman"/>
          <w:spacing w:val="-2"/>
          <w:sz w:val="28"/>
        </w:rPr>
        <w:t>分析、</w:t>
      </w:r>
      <w:r>
        <w:rPr>
          <w:rFonts w:ascii="Times New Roman" w:eastAsia="仿宋_GB2312" w:hAnsi="Times New Roman" w:hint="eastAsia"/>
          <w:spacing w:val="-2"/>
          <w:sz w:val="28"/>
        </w:rPr>
        <w:t>测算和判断</w:t>
      </w:r>
      <w:r>
        <w:rPr>
          <w:rFonts w:ascii="Times New Roman" w:eastAsia="仿宋_GB2312" w:hAnsi="Times New Roman"/>
          <w:spacing w:val="-2"/>
          <w:sz w:val="28"/>
        </w:rPr>
        <w:t>，确定估价对象</w:t>
      </w:r>
      <w:r>
        <w:rPr>
          <w:rFonts w:ascii="Times New Roman" w:eastAsia="仿宋_GB2312" w:hAnsi="Times New Roman" w:hint="eastAsia"/>
          <w:spacing w:val="-2"/>
          <w:sz w:val="28"/>
        </w:rPr>
        <w:t>在价值时点</w:t>
      </w:r>
      <w:r>
        <w:rPr>
          <w:rFonts w:ascii="Times New Roman" w:eastAsia="仿宋_GB2312" w:hAnsi="Times New Roman"/>
          <w:spacing w:val="-2"/>
          <w:sz w:val="28"/>
        </w:rPr>
        <w:t>的市场价值</w:t>
      </w:r>
      <w:r>
        <w:rPr>
          <w:rFonts w:ascii="Times New Roman" w:eastAsia="仿宋_GB2312" w:hAnsi="Times New Roman" w:hint="eastAsia"/>
          <w:sz w:val="28"/>
          <w:szCs w:val="28"/>
        </w:rPr>
        <w:t>为</w:t>
      </w:r>
      <w:r w:rsidR="001E3D82">
        <w:rPr>
          <w:rFonts w:ascii="Times New Roman" w:eastAsia="仿宋_GB2312" w:hAnsi="Times New Roman"/>
          <w:sz w:val="28"/>
        </w:rPr>
        <w:t>61</w:t>
      </w:r>
      <w:r w:rsidR="007E07D5">
        <w:rPr>
          <w:rFonts w:ascii="Times New Roman" w:eastAsia="仿宋_GB2312" w:hAnsi="Times New Roman"/>
          <w:sz w:val="28"/>
        </w:rPr>
        <w:t>万元</w:t>
      </w:r>
      <w:r>
        <w:rPr>
          <w:rFonts w:ascii="Times New Roman" w:eastAsia="仿宋_GB2312" w:hAnsi="Times New Roman"/>
          <w:sz w:val="28"/>
        </w:rPr>
        <w:t>，（大写）人</w:t>
      </w:r>
      <w:r>
        <w:rPr>
          <w:rFonts w:ascii="Times New Roman" w:eastAsia="仿宋_GB2312" w:hAnsi="Times New Roman"/>
          <w:color w:val="000000"/>
          <w:sz w:val="28"/>
        </w:rPr>
        <w:t>民币</w:t>
      </w:r>
      <w:r w:rsidR="001E3D82">
        <w:rPr>
          <w:rFonts w:ascii="Times New Roman" w:eastAsia="仿宋_GB2312" w:hAnsi="Times New Roman" w:hint="eastAsia"/>
          <w:b/>
          <w:color w:val="000000"/>
          <w:kern w:val="0"/>
          <w:sz w:val="28"/>
          <w:szCs w:val="28"/>
        </w:rPr>
        <w:t>陆拾壹万元整</w:t>
      </w:r>
      <w:r w:rsidR="00BB6B6C">
        <w:rPr>
          <w:rFonts w:ascii="Times New Roman" w:eastAsia="仿宋_GB2312" w:hAnsi="Times New Roman" w:hint="eastAsia"/>
          <w:sz w:val="28"/>
          <w:szCs w:val="28"/>
        </w:rPr>
        <w:t>。</w:t>
      </w:r>
    </w:p>
    <w:p w:rsidR="00AC09A8" w:rsidRDefault="00AC09A8" w:rsidP="00E41ACC">
      <w:pPr>
        <w:pStyle w:val="aa"/>
        <w:spacing w:line="500" w:lineRule="exact"/>
        <w:ind w:firstLineChars="200" w:firstLine="552"/>
        <w:rPr>
          <w:rFonts w:ascii="Times New Roman" w:eastAsia="仿宋_GB2312" w:hAnsi="Times New Roman"/>
          <w:spacing w:val="-2"/>
          <w:sz w:val="28"/>
        </w:rPr>
      </w:pPr>
      <w:r>
        <w:rPr>
          <w:rFonts w:ascii="Times New Roman" w:eastAsia="仿宋_GB2312" w:hAnsi="Times New Roman" w:hint="eastAsia"/>
          <w:spacing w:val="-2"/>
          <w:sz w:val="28"/>
        </w:rPr>
        <w:t>估价对象及估价结果详见表</w:t>
      </w:r>
      <w:r w:rsidR="002035A9">
        <w:rPr>
          <w:rFonts w:ascii="Times New Roman" w:eastAsia="仿宋_GB2312" w:hAnsi="Times New Roman" w:hint="eastAsia"/>
          <w:spacing w:val="-2"/>
          <w:sz w:val="28"/>
        </w:rPr>
        <w:t>2</w:t>
      </w:r>
      <w:r>
        <w:rPr>
          <w:rFonts w:ascii="Times New Roman" w:eastAsia="仿宋_GB2312" w:hAnsi="Times New Roman" w:hint="eastAsia"/>
          <w:spacing w:val="-2"/>
          <w:sz w:val="28"/>
        </w:rPr>
        <w:t>。</w:t>
      </w:r>
    </w:p>
    <w:p w:rsidR="00AC09A8" w:rsidRDefault="00AC09A8" w:rsidP="00E41ACC">
      <w:pPr>
        <w:pStyle w:val="a8"/>
        <w:spacing w:line="500" w:lineRule="exact"/>
        <w:ind w:firstLine="0"/>
        <w:jc w:val="center"/>
        <w:rPr>
          <w:b/>
          <w:bCs/>
          <w:sz w:val="28"/>
        </w:rPr>
      </w:pPr>
      <w:r>
        <w:rPr>
          <w:rFonts w:hint="eastAsia"/>
          <w:b/>
          <w:bCs/>
          <w:sz w:val="28"/>
        </w:rPr>
        <w:t>表</w:t>
      </w:r>
      <w:r w:rsidR="002035A9">
        <w:rPr>
          <w:rFonts w:hint="eastAsia"/>
          <w:b/>
          <w:bCs/>
          <w:sz w:val="28"/>
        </w:rPr>
        <w:t>2</w:t>
      </w:r>
      <w:r>
        <w:rPr>
          <w:rFonts w:hint="eastAsia"/>
          <w:b/>
          <w:bCs/>
          <w:sz w:val="28"/>
        </w:rPr>
        <w:t xml:space="preserve"> </w:t>
      </w:r>
      <w:r>
        <w:rPr>
          <w:rFonts w:hint="eastAsia"/>
          <w:b/>
          <w:bCs/>
          <w:sz w:val="28"/>
        </w:rPr>
        <w:t>估价对象估价结果汇总表</w:t>
      </w:r>
    </w:p>
    <w:p w:rsidR="00AC09A8" w:rsidRDefault="00AC09A8" w:rsidP="00AC09A8">
      <w:pPr>
        <w:pStyle w:val="a8"/>
        <w:spacing w:line="240" w:lineRule="exact"/>
        <w:ind w:firstLine="0"/>
        <w:jc w:val="right"/>
        <w:rPr>
          <w:rFonts w:ascii="仿宋_GB2312" w:eastAsia="仿宋_GB2312"/>
          <w:bCs/>
          <w:sz w:val="18"/>
          <w:szCs w:val="18"/>
        </w:rPr>
      </w:pPr>
      <w:r>
        <w:rPr>
          <w:rFonts w:ascii="仿宋_GB2312" w:eastAsia="仿宋_GB2312" w:hint="eastAsia"/>
          <w:bCs/>
          <w:sz w:val="18"/>
          <w:szCs w:val="18"/>
        </w:rPr>
        <w:t>币种：人民币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7"/>
        <w:gridCol w:w="2442"/>
        <w:gridCol w:w="2317"/>
        <w:gridCol w:w="1578"/>
      </w:tblGrid>
      <w:tr w:rsidR="002035A9" w:rsidRPr="00284863" w:rsidTr="00324367">
        <w:trPr>
          <w:trHeight w:hRule="exact" w:val="628"/>
          <w:jc w:val="center"/>
        </w:trPr>
        <w:tc>
          <w:tcPr>
            <w:tcW w:w="1385" w:type="pct"/>
            <w:vAlign w:val="center"/>
          </w:tcPr>
          <w:p w:rsidR="002035A9" w:rsidRDefault="002035A9" w:rsidP="00324367">
            <w:pPr>
              <w:pStyle w:val="aa"/>
              <w:jc w:val="center"/>
              <w:rPr>
                <w:rFonts w:ascii="Times New Roman" w:eastAsia="仿宋_GB2312" w:hAnsi="Times New Roman"/>
                <w:szCs w:val="21"/>
              </w:rPr>
            </w:pPr>
            <w:bookmarkStart w:id="15" w:name="_Toc465884342"/>
            <w:r>
              <w:rPr>
                <w:rFonts w:ascii="Times New Roman" w:eastAsia="仿宋_GB2312" w:hAnsi="Times New Roman" w:hint="eastAsia"/>
                <w:szCs w:val="21"/>
              </w:rPr>
              <w:t>坐落</w:t>
            </w:r>
          </w:p>
        </w:tc>
        <w:tc>
          <w:tcPr>
            <w:tcW w:w="1393" w:type="pct"/>
            <w:vAlign w:val="center"/>
          </w:tcPr>
          <w:p w:rsidR="002035A9" w:rsidRPr="00284863" w:rsidRDefault="002035A9" w:rsidP="00324367">
            <w:pPr>
              <w:pStyle w:val="aa"/>
              <w:jc w:val="center"/>
              <w:rPr>
                <w:rFonts w:ascii="Times New Roman" w:eastAsia="仿宋_GB2312" w:hAnsi="Times New Roman"/>
                <w:szCs w:val="21"/>
              </w:rPr>
            </w:pPr>
            <w:r>
              <w:rPr>
                <w:rFonts w:ascii="Times New Roman" w:eastAsia="仿宋_GB2312" w:hAnsi="Times New Roman" w:hint="eastAsia"/>
                <w:szCs w:val="21"/>
              </w:rPr>
              <w:t>项目</w:t>
            </w:r>
          </w:p>
        </w:tc>
        <w:tc>
          <w:tcPr>
            <w:tcW w:w="1322" w:type="pct"/>
            <w:vAlign w:val="center"/>
          </w:tcPr>
          <w:p w:rsidR="002035A9" w:rsidRPr="00284863" w:rsidRDefault="002035A9" w:rsidP="00324367">
            <w:pPr>
              <w:pStyle w:val="aa"/>
              <w:jc w:val="center"/>
              <w:rPr>
                <w:rFonts w:ascii="Times New Roman" w:eastAsia="仿宋_GB2312" w:hAnsi="Times New Roman"/>
                <w:szCs w:val="21"/>
              </w:rPr>
            </w:pPr>
            <w:r>
              <w:rPr>
                <w:rFonts w:ascii="Times New Roman" w:eastAsia="仿宋_GB2312" w:hAnsi="Times New Roman" w:hint="eastAsia"/>
                <w:szCs w:val="21"/>
              </w:rPr>
              <w:t>建筑</w:t>
            </w:r>
            <w:r w:rsidRPr="00284863">
              <w:rPr>
                <w:rFonts w:ascii="Times New Roman" w:eastAsia="仿宋_GB2312" w:hAnsi="Times New Roman"/>
                <w:szCs w:val="21"/>
              </w:rPr>
              <w:t>面积</w:t>
            </w:r>
          </w:p>
          <w:p w:rsidR="002035A9" w:rsidRPr="00284863" w:rsidRDefault="002035A9" w:rsidP="00324367">
            <w:pPr>
              <w:pStyle w:val="aa"/>
              <w:jc w:val="center"/>
              <w:rPr>
                <w:rFonts w:ascii="Times New Roman" w:eastAsia="仿宋_GB2312" w:hAnsi="Times New Roman"/>
                <w:szCs w:val="21"/>
              </w:rPr>
            </w:pPr>
            <w:r w:rsidRPr="00284863">
              <w:rPr>
                <w:rFonts w:ascii="Times New Roman" w:eastAsia="仿宋_GB2312" w:hAnsi="Times New Roman"/>
                <w:szCs w:val="21"/>
              </w:rPr>
              <w:t>（</w:t>
            </w:r>
            <w:r w:rsidRPr="00284863">
              <w:rPr>
                <w:rFonts w:ascii="Times New Roman" w:eastAsia="仿宋_GB2312" w:hAnsi="Times New Roman"/>
                <w:szCs w:val="21"/>
              </w:rPr>
              <w:t>m</w:t>
            </w:r>
            <w:r w:rsidRPr="00284863">
              <w:rPr>
                <w:rFonts w:ascii="Times New Roman" w:eastAsia="仿宋_GB2312" w:hAnsi="Times New Roman"/>
                <w:szCs w:val="21"/>
                <w:vertAlign w:val="superscript"/>
              </w:rPr>
              <w:t>2</w:t>
            </w:r>
            <w:r w:rsidRPr="00284863">
              <w:rPr>
                <w:rFonts w:ascii="Times New Roman" w:eastAsia="仿宋_GB2312" w:hAnsi="Times New Roman"/>
                <w:szCs w:val="21"/>
              </w:rPr>
              <w:t>）</w:t>
            </w:r>
          </w:p>
        </w:tc>
        <w:tc>
          <w:tcPr>
            <w:tcW w:w="900" w:type="pct"/>
            <w:vAlign w:val="center"/>
          </w:tcPr>
          <w:p w:rsidR="002035A9" w:rsidRPr="00284863" w:rsidRDefault="002035A9" w:rsidP="00324367">
            <w:pPr>
              <w:pStyle w:val="aa"/>
              <w:jc w:val="center"/>
              <w:rPr>
                <w:rFonts w:ascii="Times New Roman" w:eastAsia="仿宋_GB2312" w:hAnsi="Times New Roman"/>
                <w:szCs w:val="21"/>
              </w:rPr>
            </w:pPr>
            <w:r w:rsidRPr="00284863">
              <w:rPr>
                <w:rFonts w:ascii="Times New Roman" w:eastAsia="仿宋_GB2312" w:hAnsi="Times New Roman"/>
                <w:szCs w:val="21"/>
              </w:rPr>
              <w:t>评估值</w:t>
            </w:r>
          </w:p>
          <w:p w:rsidR="002035A9" w:rsidRPr="00284863" w:rsidRDefault="002035A9" w:rsidP="00324367">
            <w:pPr>
              <w:pStyle w:val="aa"/>
              <w:jc w:val="center"/>
              <w:rPr>
                <w:rFonts w:ascii="Times New Roman" w:eastAsia="仿宋_GB2312" w:hAnsi="Times New Roman"/>
                <w:szCs w:val="21"/>
              </w:rPr>
            </w:pPr>
            <w:r w:rsidRPr="00284863">
              <w:rPr>
                <w:rFonts w:ascii="Times New Roman" w:eastAsia="仿宋_GB2312" w:hAnsi="Times New Roman"/>
                <w:szCs w:val="21"/>
              </w:rPr>
              <w:t>（万元）</w:t>
            </w:r>
          </w:p>
        </w:tc>
      </w:tr>
      <w:tr w:rsidR="002035A9" w:rsidRPr="00284863" w:rsidTr="00324367">
        <w:trPr>
          <w:trHeight w:hRule="exact" w:val="580"/>
          <w:jc w:val="center"/>
        </w:trPr>
        <w:tc>
          <w:tcPr>
            <w:tcW w:w="1385" w:type="pct"/>
            <w:vMerge w:val="restart"/>
            <w:vAlign w:val="center"/>
          </w:tcPr>
          <w:p w:rsidR="002035A9" w:rsidRDefault="002035A9" w:rsidP="00324367">
            <w:pPr>
              <w:pStyle w:val="aa"/>
              <w:jc w:val="center"/>
              <w:rPr>
                <w:rFonts w:ascii="Times New Roman" w:eastAsia="仿宋_GB2312" w:hAnsi="宋体"/>
                <w:color w:val="000000"/>
                <w:kern w:val="0"/>
                <w:szCs w:val="21"/>
              </w:rPr>
            </w:pPr>
            <w:r>
              <w:rPr>
                <w:rFonts w:ascii="Times New Roman" w:eastAsia="仿宋_GB2312" w:hAnsi="Times New Roman" w:hint="eastAsia"/>
                <w:color w:val="000000"/>
                <w:szCs w:val="21"/>
              </w:rPr>
              <w:t>周城团结路</w:t>
            </w:r>
            <w:r>
              <w:rPr>
                <w:rFonts w:ascii="Times New Roman" w:eastAsia="仿宋_GB2312" w:hAnsi="Times New Roman" w:hint="eastAsia"/>
                <w:color w:val="000000"/>
                <w:szCs w:val="21"/>
              </w:rPr>
              <w:t>5</w:t>
            </w:r>
            <w:r>
              <w:rPr>
                <w:rFonts w:ascii="Times New Roman" w:eastAsia="仿宋_GB2312" w:hAnsi="Times New Roman" w:hint="eastAsia"/>
                <w:color w:val="000000"/>
                <w:szCs w:val="21"/>
              </w:rPr>
              <w:t>号</w:t>
            </w:r>
          </w:p>
        </w:tc>
        <w:tc>
          <w:tcPr>
            <w:tcW w:w="1393" w:type="pct"/>
            <w:vMerge w:val="restart"/>
            <w:vAlign w:val="center"/>
          </w:tcPr>
          <w:p w:rsidR="002035A9" w:rsidRPr="00284863" w:rsidRDefault="002035A9" w:rsidP="00324367">
            <w:pPr>
              <w:pStyle w:val="aa"/>
              <w:jc w:val="center"/>
              <w:rPr>
                <w:rFonts w:ascii="Times New Roman" w:eastAsia="仿宋_GB2312" w:hAnsi="Times New Roman"/>
                <w:szCs w:val="21"/>
              </w:rPr>
            </w:pPr>
            <w:r>
              <w:rPr>
                <w:rFonts w:eastAsia="仿宋_GB2312" w:hint="eastAsia"/>
                <w:szCs w:val="21"/>
              </w:rPr>
              <w:t>无证房产</w:t>
            </w:r>
          </w:p>
        </w:tc>
        <w:tc>
          <w:tcPr>
            <w:tcW w:w="1322" w:type="pct"/>
            <w:vAlign w:val="center"/>
          </w:tcPr>
          <w:p w:rsidR="002035A9" w:rsidRPr="00E13953" w:rsidRDefault="002035A9" w:rsidP="00324367">
            <w:pPr>
              <w:jc w:val="center"/>
              <w:rPr>
                <w:sz w:val="21"/>
                <w:szCs w:val="21"/>
              </w:rPr>
            </w:pPr>
            <w:r>
              <w:rPr>
                <w:rFonts w:hint="eastAsia"/>
                <w:sz w:val="21"/>
                <w:szCs w:val="21"/>
              </w:rPr>
              <w:t>131.1</w:t>
            </w:r>
          </w:p>
        </w:tc>
        <w:tc>
          <w:tcPr>
            <w:tcW w:w="900" w:type="pct"/>
            <w:vAlign w:val="center"/>
          </w:tcPr>
          <w:p w:rsidR="002035A9" w:rsidRPr="008A1DBF" w:rsidRDefault="002035A9" w:rsidP="00324367">
            <w:pPr>
              <w:jc w:val="center"/>
              <w:rPr>
                <w:rFonts w:eastAsia="仿宋_GB2312"/>
                <w:sz w:val="21"/>
                <w:szCs w:val="21"/>
              </w:rPr>
            </w:pPr>
            <w:r w:rsidRPr="008A1DBF">
              <w:rPr>
                <w:rFonts w:eastAsia="仿宋_GB2312" w:hint="eastAsia"/>
                <w:sz w:val="21"/>
                <w:szCs w:val="21"/>
              </w:rPr>
              <w:t>10</w:t>
            </w:r>
          </w:p>
        </w:tc>
      </w:tr>
      <w:tr w:rsidR="002035A9" w:rsidRPr="00284863" w:rsidTr="00324367">
        <w:trPr>
          <w:trHeight w:hRule="exact" w:val="574"/>
          <w:jc w:val="center"/>
        </w:trPr>
        <w:tc>
          <w:tcPr>
            <w:tcW w:w="1385" w:type="pct"/>
            <w:vMerge/>
            <w:vAlign w:val="center"/>
          </w:tcPr>
          <w:p w:rsidR="002035A9" w:rsidRDefault="002035A9" w:rsidP="00324367">
            <w:pPr>
              <w:pStyle w:val="aa"/>
              <w:jc w:val="center"/>
              <w:rPr>
                <w:rFonts w:ascii="Times New Roman" w:eastAsia="仿宋_GB2312" w:hAnsi="宋体"/>
                <w:color w:val="000000"/>
                <w:kern w:val="0"/>
                <w:szCs w:val="21"/>
              </w:rPr>
            </w:pPr>
          </w:p>
        </w:tc>
        <w:tc>
          <w:tcPr>
            <w:tcW w:w="1393" w:type="pct"/>
            <w:vMerge/>
            <w:vAlign w:val="center"/>
          </w:tcPr>
          <w:p w:rsidR="002035A9" w:rsidRDefault="002035A9" w:rsidP="00324367">
            <w:pPr>
              <w:pStyle w:val="aa"/>
              <w:jc w:val="center"/>
              <w:rPr>
                <w:rFonts w:ascii="Times New Roman" w:eastAsia="仿宋_GB2312" w:hAnsi="Times New Roman"/>
                <w:color w:val="000000"/>
                <w:szCs w:val="21"/>
              </w:rPr>
            </w:pPr>
          </w:p>
        </w:tc>
        <w:tc>
          <w:tcPr>
            <w:tcW w:w="1322" w:type="pct"/>
            <w:vAlign w:val="center"/>
          </w:tcPr>
          <w:p w:rsidR="002035A9" w:rsidRPr="00E13953" w:rsidRDefault="002035A9" w:rsidP="00324367">
            <w:pPr>
              <w:jc w:val="center"/>
              <w:rPr>
                <w:sz w:val="21"/>
                <w:szCs w:val="21"/>
              </w:rPr>
            </w:pPr>
            <w:r>
              <w:rPr>
                <w:rFonts w:hint="eastAsia"/>
                <w:sz w:val="21"/>
                <w:szCs w:val="21"/>
              </w:rPr>
              <w:t>191.45</w:t>
            </w:r>
          </w:p>
        </w:tc>
        <w:tc>
          <w:tcPr>
            <w:tcW w:w="900" w:type="pct"/>
            <w:vAlign w:val="center"/>
          </w:tcPr>
          <w:p w:rsidR="002035A9" w:rsidRPr="008A1DBF" w:rsidRDefault="002035A9" w:rsidP="00324367">
            <w:pPr>
              <w:jc w:val="center"/>
              <w:rPr>
                <w:rFonts w:eastAsia="仿宋_GB2312"/>
                <w:sz w:val="21"/>
                <w:szCs w:val="21"/>
              </w:rPr>
            </w:pPr>
            <w:r w:rsidRPr="008A1DBF">
              <w:rPr>
                <w:rFonts w:eastAsia="仿宋_GB2312" w:hint="eastAsia"/>
                <w:sz w:val="21"/>
                <w:szCs w:val="21"/>
              </w:rPr>
              <w:t>15</w:t>
            </w:r>
          </w:p>
        </w:tc>
      </w:tr>
      <w:tr w:rsidR="002035A9" w:rsidRPr="00284863" w:rsidTr="00324367">
        <w:trPr>
          <w:trHeight w:hRule="exact" w:val="568"/>
          <w:jc w:val="center"/>
        </w:trPr>
        <w:tc>
          <w:tcPr>
            <w:tcW w:w="1385" w:type="pct"/>
            <w:vMerge/>
            <w:vAlign w:val="center"/>
          </w:tcPr>
          <w:p w:rsidR="002035A9" w:rsidRDefault="002035A9" w:rsidP="00324367">
            <w:pPr>
              <w:pStyle w:val="aa"/>
              <w:jc w:val="center"/>
              <w:rPr>
                <w:rFonts w:ascii="Times New Roman" w:eastAsia="仿宋_GB2312" w:hAnsi="宋体"/>
                <w:color w:val="000000"/>
                <w:kern w:val="0"/>
                <w:szCs w:val="21"/>
              </w:rPr>
            </w:pPr>
          </w:p>
        </w:tc>
        <w:tc>
          <w:tcPr>
            <w:tcW w:w="1393" w:type="pct"/>
            <w:vMerge/>
            <w:vAlign w:val="center"/>
          </w:tcPr>
          <w:p w:rsidR="002035A9" w:rsidRDefault="002035A9" w:rsidP="00324367">
            <w:pPr>
              <w:pStyle w:val="aa"/>
              <w:jc w:val="center"/>
              <w:rPr>
                <w:rFonts w:ascii="Times New Roman" w:eastAsia="仿宋_GB2312" w:hAnsi="Times New Roman"/>
                <w:color w:val="000000"/>
                <w:szCs w:val="21"/>
              </w:rPr>
            </w:pPr>
          </w:p>
        </w:tc>
        <w:tc>
          <w:tcPr>
            <w:tcW w:w="1322" w:type="pct"/>
            <w:vAlign w:val="center"/>
          </w:tcPr>
          <w:p w:rsidR="002035A9" w:rsidRPr="00E13953" w:rsidRDefault="002035A9" w:rsidP="00324367">
            <w:pPr>
              <w:jc w:val="center"/>
              <w:rPr>
                <w:sz w:val="21"/>
                <w:szCs w:val="21"/>
              </w:rPr>
            </w:pPr>
            <w:r>
              <w:rPr>
                <w:rFonts w:hint="eastAsia"/>
                <w:sz w:val="21"/>
                <w:szCs w:val="21"/>
              </w:rPr>
              <w:t>59.4</w:t>
            </w:r>
          </w:p>
        </w:tc>
        <w:tc>
          <w:tcPr>
            <w:tcW w:w="900" w:type="pct"/>
            <w:vAlign w:val="center"/>
          </w:tcPr>
          <w:p w:rsidR="002035A9" w:rsidRPr="008A1DBF" w:rsidRDefault="002035A9" w:rsidP="00324367">
            <w:pPr>
              <w:jc w:val="center"/>
              <w:rPr>
                <w:rFonts w:eastAsia="仿宋_GB2312"/>
                <w:sz w:val="21"/>
                <w:szCs w:val="21"/>
              </w:rPr>
            </w:pPr>
            <w:r w:rsidRPr="008A1DBF">
              <w:rPr>
                <w:rFonts w:eastAsia="仿宋_GB2312" w:hint="eastAsia"/>
                <w:sz w:val="21"/>
                <w:szCs w:val="21"/>
              </w:rPr>
              <w:t>2</w:t>
            </w:r>
          </w:p>
        </w:tc>
      </w:tr>
      <w:tr w:rsidR="002035A9" w:rsidRPr="00284863" w:rsidTr="00324367">
        <w:trPr>
          <w:trHeight w:hRule="exact" w:val="562"/>
          <w:jc w:val="center"/>
        </w:trPr>
        <w:tc>
          <w:tcPr>
            <w:tcW w:w="1385" w:type="pct"/>
            <w:vMerge/>
            <w:vAlign w:val="center"/>
          </w:tcPr>
          <w:p w:rsidR="002035A9" w:rsidRDefault="002035A9" w:rsidP="00324367">
            <w:pPr>
              <w:pStyle w:val="aa"/>
              <w:jc w:val="center"/>
              <w:rPr>
                <w:rFonts w:ascii="Times New Roman" w:eastAsia="仿宋_GB2312" w:hAnsi="宋体"/>
                <w:color w:val="000000"/>
                <w:kern w:val="0"/>
                <w:szCs w:val="21"/>
              </w:rPr>
            </w:pPr>
          </w:p>
        </w:tc>
        <w:tc>
          <w:tcPr>
            <w:tcW w:w="1393" w:type="pct"/>
            <w:vMerge/>
            <w:vAlign w:val="center"/>
          </w:tcPr>
          <w:p w:rsidR="002035A9" w:rsidRDefault="002035A9" w:rsidP="00324367">
            <w:pPr>
              <w:pStyle w:val="aa"/>
              <w:jc w:val="center"/>
              <w:rPr>
                <w:rFonts w:ascii="Times New Roman" w:eastAsia="仿宋_GB2312" w:hAnsi="Times New Roman"/>
                <w:color w:val="000000"/>
                <w:szCs w:val="21"/>
              </w:rPr>
            </w:pPr>
          </w:p>
        </w:tc>
        <w:tc>
          <w:tcPr>
            <w:tcW w:w="1322" w:type="pct"/>
            <w:vAlign w:val="center"/>
          </w:tcPr>
          <w:p w:rsidR="002035A9" w:rsidRPr="00E13953" w:rsidRDefault="002035A9" w:rsidP="00324367">
            <w:pPr>
              <w:jc w:val="center"/>
              <w:rPr>
                <w:sz w:val="21"/>
                <w:szCs w:val="21"/>
              </w:rPr>
            </w:pPr>
            <w:r>
              <w:rPr>
                <w:rFonts w:hint="eastAsia"/>
                <w:sz w:val="21"/>
                <w:szCs w:val="21"/>
              </w:rPr>
              <w:t>202.86</w:t>
            </w:r>
          </w:p>
        </w:tc>
        <w:tc>
          <w:tcPr>
            <w:tcW w:w="900" w:type="pct"/>
            <w:vAlign w:val="center"/>
          </w:tcPr>
          <w:p w:rsidR="002035A9" w:rsidRPr="008A1DBF" w:rsidRDefault="002035A9" w:rsidP="00324367">
            <w:pPr>
              <w:jc w:val="center"/>
              <w:rPr>
                <w:rFonts w:eastAsia="仿宋_GB2312"/>
                <w:sz w:val="21"/>
                <w:szCs w:val="21"/>
              </w:rPr>
            </w:pPr>
            <w:r w:rsidRPr="008A1DBF">
              <w:rPr>
                <w:rFonts w:eastAsia="仿宋_GB2312" w:hint="eastAsia"/>
                <w:sz w:val="21"/>
                <w:szCs w:val="21"/>
              </w:rPr>
              <w:t>16</w:t>
            </w:r>
          </w:p>
        </w:tc>
      </w:tr>
      <w:tr w:rsidR="002035A9" w:rsidRPr="00284863" w:rsidTr="00324367">
        <w:trPr>
          <w:trHeight w:hRule="exact" w:val="284"/>
          <w:jc w:val="center"/>
        </w:trPr>
        <w:tc>
          <w:tcPr>
            <w:tcW w:w="1385" w:type="pct"/>
            <w:vMerge/>
            <w:vAlign w:val="center"/>
          </w:tcPr>
          <w:p w:rsidR="002035A9" w:rsidRDefault="002035A9" w:rsidP="00324367">
            <w:pPr>
              <w:jc w:val="center"/>
              <w:rPr>
                <w:rFonts w:eastAsia="仿宋_GB2312"/>
                <w:sz w:val="21"/>
                <w:szCs w:val="21"/>
              </w:rPr>
            </w:pPr>
          </w:p>
        </w:tc>
        <w:tc>
          <w:tcPr>
            <w:tcW w:w="1393" w:type="pct"/>
            <w:vAlign w:val="center"/>
          </w:tcPr>
          <w:p w:rsidR="002035A9" w:rsidRDefault="002035A9" w:rsidP="00324367">
            <w:pPr>
              <w:jc w:val="center"/>
              <w:rPr>
                <w:rFonts w:eastAsia="仿宋_GB2312"/>
                <w:sz w:val="21"/>
                <w:szCs w:val="21"/>
              </w:rPr>
            </w:pPr>
            <w:r>
              <w:rPr>
                <w:rFonts w:eastAsia="仿宋_GB2312" w:hint="eastAsia"/>
                <w:sz w:val="21"/>
                <w:szCs w:val="21"/>
              </w:rPr>
              <w:t>小计</w:t>
            </w:r>
          </w:p>
        </w:tc>
        <w:tc>
          <w:tcPr>
            <w:tcW w:w="1322" w:type="pct"/>
            <w:vAlign w:val="center"/>
          </w:tcPr>
          <w:p w:rsidR="002035A9" w:rsidRPr="00284863" w:rsidRDefault="002035A9" w:rsidP="00324367">
            <w:pPr>
              <w:jc w:val="center"/>
              <w:rPr>
                <w:rFonts w:eastAsia="仿宋_GB2312"/>
                <w:sz w:val="21"/>
                <w:szCs w:val="21"/>
              </w:rPr>
            </w:pPr>
            <w:r>
              <w:rPr>
                <w:rFonts w:eastAsia="仿宋_GB2312" w:hint="eastAsia"/>
                <w:sz w:val="21"/>
                <w:szCs w:val="21"/>
              </w:rPr>
              <w:t>584.81</w:t>
            </w:r>
          </w:p>
        </w:tc>
        <w:tc>
          <w:tcPr>
            <w:tcW w:w="900" w:type="pct"/>
            <w:vAlign w:val="center"/>
          </w:tcPr>
          <w:p w:rsidR="002035A9" w:rsidRDefault="001E3D82" w:rsidP="00324367">
            <w:pPr>
              <w:jc w:val="center"/>
              <w:rPr>
                <w:rFonts w:eastAsia="仿宋_GB2312"/>
                <w:sz w:val="21"/>
                <w:szCs w:val="21"/>
              </w:rPr>
            </w:pPr>
            <w:r>
              <w:rPr>
                <w:rFonts w:eastAsia="仿宋_GB2312" w:hint="eastAsia"/>
                <w:sz w:val="21"/>
                <w:szCs w:val="21"/>
              </w:rPr>
              <w:t>46</w:t>
            </w:r>
          </w:p>
        </w:tc>
      </w:tr>
      <w:tr w:rsidR="002035A9" w:rsidRPr="00284863" w:rsidTr="00324367">
        <w:trPr>
          <w:trHeight w:hRule="exact" w:val="617"/>
          <w:jc w:val="center"/>
        </w:trPr>
        <w:tc>
          <w:tcPr>
            <w:tcW w:w="1385" w:type="pct"/>
            <w:vMerge/>
            <w:vAlign w:val="center"/>
          </w:tcPr>
          <w:p w:rsidR="002035A9" w:rsidRPr="00284863" w:rsidRDefault="002035A9" w:rsidP="00324367">
            <w:pPr>
              <w:jc w:val="center"/>
              <w:rPr>
                <w:rFonts w:eastAsia="仿宋_GB2312"/>
                <w:sz w:val="21"/>
                <w:szCs w:val="21"/>
              </w:rPr>
            </w:pPr>
          </w:p>
        </w:tc>
        <w:tc>
          <w:tcPr>
            <w:tcW w:w="1393" w:type="pct"/>
            <w:vAlign w:val="center"/>
          </w:tcPr>
          <w:p w:rsidR="002035A9" w:rsidRPr="00284863" w:rsidRDefault="002035A9" w:rsidP="00324367">
            <w:pPr>
              <w:jc w:val="center"/>
              <w:rPr>
                <w:rFonts w:eastAsia="仿宋_GB2312"/>
                <w:sz w:val="21"/>
                <w:szCs w:val="21"/>
              </w:rPr>
            </w:pPr>
            <w:r>
              <w:rPr>
                <w:rFonts w:eastAsia="仿宋_GB2312" w:hint="eastAsia"/>
                <w:sz w:val="21"/>
                <w:szCs w:val="21"/>
              </w:rPr>
              <w:t>装修及附属设施</w:t>
            </w:r>
          </w:p>
        </w:tc>
        <w:tc>
          <w:tcPr>
            <w:tcW w:w="1322" w:type="pct"/>
            <w:vAlign w:val="center"/>
          </w:tcPr>
          <w:p w:rsidR="002035A9" w:rsidRPr="00284863" w:rsidRDefault="002035A9" w:rsidP="00324367">
            <w:pPr>
              <w:jc w:val="center"/>
              <w:rPr>
                <w:rFonts w:eastAsia="仿宋_GB2312"/>
                <w:sz w:val="21"/>
                <w:szCs w:val="21"/>
              </w:rPr>
            </w:pPr>
          </w:p>
        </w:tc>
        <w:tc>
          <w:tcPr>
            <w:tcW w:w="900" w:type="pct"/>
            <w:vAlign w:val="center"/>
          </w:tcPr>
          <w:p w:rsidR="002035A9" w:rsidRPr="0033308C" w:rsidRDefault="001E3D82" w:rsidP="00324367">
            <w:pPr>
              <w:jc w:val="center"/>
              <w:rPr>
                <w:rFonts w:ascii="宋体" w:hAnsi="宋体" w:cs="宋体"/>
                <w:sz w:val="21"/>
                <w:szCs w:val="21"/>
              </w:rPr>
            </w:pPr>
            <w:r>
              <w:rPr>
                <w:rFonts w:hint="eastAsia"/>
                <w:sz w:val="21"/>
                <w:szCs w:val="21"/>
              </w:rPr>
              <w:t>15</w:t>
            </w:r>
          </w:p>
        </w:tc>
      </w:tr>
      <w:tr w:rsidR="002035A9" w:rsidRPr="00284863" w:rsidTr="00324367">
        <w:trPr>
          <w:trHeight w:hRule="exact" w:val="617"/>
          <w:jc w:val="center"/>
        </w:trPr>
        <w:tc>
          <w:tcPr>
            <w:tcW w:w="4100" w:type="pct"/>
            <w:gridSpan w:val="3"/>
            <w:vAlign w:val="center"/>
          </w:tcPr>
          <w:p w:rsidR="002035A9" w:rsidRPr="00284863" w:rsidRDefault="002035A9" w:rsidP="00324367">
            <w:pPr>
              <w:jc w:val="center"/>
              <w:rPr>
                <w:rFonts w:eastAsia="仿宋_GB2312"/>
                <w:sz w:val="21"/>
                <w:szCs w:val="21"/>
              </w:rPr>
            </w:pPr>
            <w:r>
              <w:rPr>
                <w:rFonts w:eastAsia="仿宋_GB2312" w:hint="eastAsia"/>
                <w:sz w:val="21"/>
                <w:szCs w:val="21"/>
              </w:rPr>
              <w:t>合计</w:t>
            </w:r>
          </w:p>
        </w:tc>
        <w:tc>
          <w:tcPr>
            <w:tcW w:w="900" w:type="pct"/>
            <w:vAlign w:val="center"/>
          </w:tcPr>
          <w:p w:rsidR="002035A9" w:rsidRDefault="001E3D82" w:rsidP="00324367">
            <w:pPr>
              <w:jc w:val="center"/>
              <w:rPr>
                <w:sz w:val="21"/>
                <w:szCs w:val="21"/>
              </w:rPr>
            </w:pPr>
            <w:r>
              <w:rPr>
                <w:rFonts w:hint="eastAsia"/>
                <w:sz w:val="21"/>
                <w:szCs w:val="21"/>
              </w:rPr>
              <w:t>61</w:t>
            </w:r>
          </w:p>
        </w:tc>
      </w:tr>
    </w:tbl>
    <w:p w:rsidR="00E41ACC" w:rsidRDefault="00E41ACC" w:rsidP="001E3D82">
      <w:pPr>
        <w:spacing w:beforeLines="50" w:afterLines="50"/>
        <w:outlineLvl w:val="1"/>
        <w:rPr>
          <w:b/>
          <w:sz w:val="32"/>
          <w:szCs w:val="32"/>
        </w:rPr>
      </w:pPr>
    </w:p>
    <w:p w:rsidR="00B36E0F" w:rsidRPr="005279AA" w:rsidRDefault="003462BC" w:rsidP="001E3D82">
      <w:pPr>
        <w:spacing w:beforeLines="50" w:afterLines="50"/>
        <w:outlineLvl w:val="1"/>
        <w:rPr>
          <w:b/>
          <w:sz w:val="32"/>
          <w:szCs w:val="32"/>
        </w:rPr>
      </w:pPr>
      <w:r w:rsidRPr="005279AA">
        <w:rPr>
          <w:b/>
          <w:sz w:val="32"/>
          <w:szCs w:val="32"/>
        </w:rPr>
        <w:lastRenderedPageBreak/>
        <w:t>十一、注册房地产估价师</w:t>
      </w:r>
      <w:bookmarkEnd w:id="15"/>
    </w:p>
    <w:p w:rsidR="00AC09A8" w:rsidRDefault="003462BC" w:rsidP="00597F70">
      <w:pPr>
        <w:widowControl/>
        <w:jc w:val="center"/>
        <w:rPr>
          <w:b/>
          <w:bCs/>
          <w:sz w:val="28"/>
        </w:rPr>
      </w:pPr>
      <w:r w:rsidRPr="005279AA">
        <w:rPr>
          <w:b/>
          <w:bCs/>
          <w:sz w:val="28"/>
        </w:rPr>
        <w:t>表</w:t>
      </w:r>
      <w:r w:rsidR="00E41ACC">
        <w:rPr>
          <w:rFonts w:hint="eastAsia"/>
          <w:b/>
          <w:bCs/>
          <w:sz w:val="28"/>
        </w:rPr>
        <w:t>3</w:t>
      </w:r>
      <w:r w:rsidR="00460895">
        <w:rPr>
          <w:rFonts w:hint="eastAsia"/>
          <w:b/>
          <w:bCs/>
          <w:sz w:val="28"/>
        </w:rPr>
        <w:t xml:space="preserve"> </w:t>
      </w:r>
      <w:r w:rsidRPr="005279AA">
        <w:rPr>
          <w:b/>
          <w:bCs/>
          <w:sz w:val="28"/>
        </w:rPr>
        <w:t>参加估价的注册房地产估价师</w:t>
      </w:r>
    </w:p>
    <w:tbl>
      <w:tblPr>
        <w:tblStyle w:val="af7"/>
        <w:tblW w:w="8781" w:type="dxa"/>
        <w:jc w:val="center"/>
        <w:tblLayout w:type="fixed"/>
        <w:tblLook w:val="04A0"/>
      </w:tblPr>
      <w:tblGrid>
        <w:gridCol w:w="1632"/>
        <w:gridCol w:w="2122"/>
        <w:gridCol w:w="2688"/>
        <w:gridCol w:w="2339"/>
      </w:tblGrid>
      <w:tr w:rsidR="00B36E0F" w:rsidRPr="00460895" w:rsidTr="00EE093B">
        <w:trPr>
          <w:trHeight w:val="638"/>
          <w:tblHeader/>
          <w:jc w:val="center"/>
        </w:trPr>
        <w:tc>
          <w:tcPr>
            <w:tcW w:w="1632" w:type="dxa"/>
            <w:vAlign w:val="center"/>
          </w:tcPr>
          <w:p w:rsidR="00B36E0F" w:rsidRPr="00460895" w:rsidRDefault="00AC09A8" w:rsidP="00460895">
            <w:pPr>
              <w:pStyle w:val="aa"/>
              <w:snapToGrid w:val="0"/>
              <w:spacing w:line="240" w:lineRule="atLeast"/>
              <w:jc w:val="center"/>
              <w:rPr>
                <w:rFonts w:ascii="Times New Roman" w:eastAsia="仿宋_GB2312" w:hAnsi="Times New Roman"/>
                <w:sz w:val="28"/>
                <w:szCs w:val="28"/>
              </w:rPr>
            </w:pPr>
            <w:r>
              <w:rPr>
                <w:b/>
                <w:bCs/>
                <w:sz w:val="28"/>
              </w:rPr>
              <w:br w:type="page"/>
            </w:r>
            <w:r>
              <w:rPr>
                <w:b/>
                <w:bCs/>
                <w:sz w:val="28"/>
              </w:rPr>
              <w:br w:type="page"/>
            </w:r>
            <w:r w:rsidR="003462BC" w:rsidRPr="00460895">
              <w:rPr>
                <w:rFonts w:ascii="Times New Roman" w:eastAsia="仿宋_GB2312" w:hAnsi="Times New Roman"/>
                <w:sz w:val="28"/>
                <w:szCs w:val="28"/>
              </w:rPr>
              <w:t>姓名</w:t>
            </w:r>
          </w:p>
        </w:tc>
        <w:tc>
          <w:tcPr>
            <w:tcW w:w="2122" w:type="dxa"/>
            <w:vAlign w:val="center"/>
          </w:tcPr>
          <w:p w:rsidR="00B36E0F" w:rsidRPr="00460895" w:rsidRDefault="003462BC" w:rsidP="00460895">
            <w:pPr>
              <w:pStyle w:val="aa"/>
              <w:snapToGrid w:val="0"/>
              <w:spacing w:line="240" w:lineRule="atLeast"/>
              <w:jc w:val="center"/>
              <w:rPr>
                <w:rFonts w:ascii="Times New Roman" w:eastAsia="仿宋_GB2312" w:hAnsi="Times New Roman"/>
                <w:sz w:val="28"/>
                <w:szCs w:val="28"/>
              </w:rPr>
            </w:pPr>
            <w:r w:rsidRPr="00460895">
              <w:rPr>
                <w:rFonts w:ascii="Times New Roman" w:eastAsia="仿宋_GB2312" w:hAnsi="Times New Roman"/>
                <w:sz w:val="28"/>
                <w:szCs w:val="28"/>
              </w:rPr>
              <w:t>注册号</w:t>
            </w:r>
          </w:p>
        </w:tc>
        <w:tc>
          <w:tcPr>
            <w:tcW w:w="2688" w:type="dxa"/>
            <w:vAlign w:val="center"/>
          </w:tcPr>
          <w:p w:rsidR="00B36E0F" w:rsidRPr="00460895" w:rsidRDefault="003462BC" w:rsidP="00460895">
            <w:pPr>
              <w:pStyle w:val="aa"/>
              <w:snapToGrid w:val="0"/>
              <w:spacing w:line="240" w:lineRule="atLeast"/>
              <w:jc w:val="center"/>
              <w:rPr>
                <w:rFonts w:ascii="Times New Roman" w:eastAsia="仿宋_GB2312" w:hAnsi="Times New Roman"/>
                <w:sz w:val="28"/>
                <w:szCs w:val="28"/>
              </w:rPr>
            </w:pPr>
            <w:r w:rsidRPr="00460895">
              <w:rPr>
                <w:rFonts w:ascii="Times New Roman" w:eastAsia="仿宋_GB2312" w:hAnsi="Times New Roman"/>
                <w:sz w:val="28"/>
                <w:szCs w:val="28"/>
              </w:rPr>
              <w:t>签名</w:t>
            </w:r>
          </w:p>
        </w:tc>
        <w:tc>
          <w:tcPr>
            <w:tcW w:w="2339" w:type="dxa"/>
            <w:vAlign w:val="center"/>
          </w:tcPr>
          <w:p w:rsidR="00B36E0F" w:rsidRPr="00460895" w:rsidRDefault="003462BC" w:rsidP="00460895">
            <w:pPr>
              <w:pStyle w:val="aa"/>
              <w:snapToGrid w:val="0"/>
              <w:spacing w:line="240" w:lineRule="atLeast"/>
              <w:jc w:val="center"/>
              <w:rPr>
                <w:rFonts w:ascii="Times New Roman" w:eastAsia="仿宋_GB2312" w:hAnsi="Times New Roman"/>
                <w:sz w:val="28"/>
                <w:szCs w:val="28"/>
              </w:rPr>
            </w:pPr>
            <w:r w:rsidRPr="00460895">
              <w:rPr>
                <w:rFonts w:ascii="Times New Roman" w:eastAsia="仿宋_GB2312" w:hAnsi="Times New Roman"/>
                <w:sz w:val="28"/>
                <w:szCs w:val="28"/>
              </w:rPr>
              <w:t>签名日期</w:t>
            </w:r>
          </w:p>
        </w:tc>
      </w:tr>
      <w:tr w:rsidR="00B36E0F" w:rsidRPr="00460895" w:rsidTr="00EE093B">
        <w:trPr>
          <w:trHeight w:val="1460"/>
          <w:jc w:val="center"/>
        </w:trPr>
        <w:tc>
          <w:tcPr>
            <w:tcW w:w="1632" w:type="dxa"/>
            <w:vAlign w:val="center"/>
          </w:tcPr>
          <w:p w:rsidR="00B36E0F" w:rsidRPr="00460895" w:rsidRDefault="00423D8A"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徐</w:t>
            </w:r>
            <w:r>
              <w:rPr>
                <w:rFonts w:ascii="Times New Roman" w:eastAsia="仿宋_GB2312" w:hAnsi="Times New Roman"/>
                <w:sz w:val="28"/>
                <w:szCs w:val="28"/>
              </w:rPr>
              <w:t xml:space="preserve"> </w:t>
            </w:r>
            <w:r>
              <w:rPr>
                <w:rFonts w:ascii="Times New Roman" w:eastAsia="仿宋_GB2312" w:hAnsi="Times New Roman"/>
                <w:sz w:val="28"/>
                <w:szCs w:val="28"/>
              </w:rPr>
              <w:t>焱</w:t>
            </w:r>
          </w:p>
        </w:tc>
        <w:tc>
          <w:tcPr>
            <w:tcW w:w="2122" w:type="dxa"/>
            <w:vAlign w:val="center"/>
          </w:tcPr>
          <w:p w:rsidR="00B36E0F" w:rsidRPr="00460895" w:rsidRDefault="00423D8A"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3220130239</w:t>
            </w:r>
          </w:p>
        </w:tc>
        <w:tc>
          <w:tcPr>
            <w:tcW w:w="2688" w:type="dxa"/>
            <w:vAlign w:val="center"/>
          </w:tcPr>
          <w:p w:rsidR="00B36E0F" w:rsidRPr="00460895" w:rsidRDefault="00B36E0F" w:rsidP="00460895">
            <w:pPr>
              <w:pStyle w:val="aa"/>
              <w:snapToGrid w:val="0"/>
              <w:spacing w:line="240" w:lineRule="atLeast"/>
              <w:jc w:val="center"/>
              <w:rPr>
                <w:rFonts w:ascii="Times New Roman" w:eastAsia="仿宋_GB2312" w:hAnsi="Times New Roman"/>
                <w:sz w:val="28"/>
                <w:szCs w:val="28"/>
              </w:rPr>
            </w:pPr>
          </w:p>
        </w:tc>
        <w:tc>
          <w:tcPr>
            <w:tcW w:w="2339" w:type="dxa"/>
            <w:vAlign w:val="center"/>
          </w:tcPr>
          <w:p w:rsidR="00B36E0F" w:rsidRPr="00460895" w:rsidRDefault="001E3D82"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2018</w:t>
            </w:r>
            <w:r>
              <w:rPr>
                <w:rFonts w:ascii="Times New Roman" w:eastAsia="仿宋_GB2312" w:hAnsi="Times New Roman"/>
                <w:sz w:val="28"/>
                <w:szCs w:val="28"/>
              </w:rPr>
              <w:t>年</w:t>
            </w:r>
            <w:r>
              <w:rPr>
                <w:rFonts w:ascii="Times New Roman" w:eastAsia="仿宋_GB2312" w:hAnsi="Times New Roman"/>
                <w:sz w:val="28"/>
                <w:szCs w:val="28"/>
              </w:rPr>
              <w:t>6</w:t>
            </w:r>
            <w:r>
              <w:rPr>
                <w:rFonts w:ascii="Times New Roman" w:eastAsia="仿宋_GB2312" w:hAnsi="Times New Roman"/>
                <w:sz w:val="28"/>
                <w:szCs w:val="28"/>
              </w:rPr>
              <w:t>月</w:t>
            </w:r>
            <w:r>
              <w:rPr>
                <w:rFonts w:ascii="Times New Roman" w:eastAsia="仿宋_GB2312" w:hAnsi="Times New Roman"/>
                <w:sz w:val="28"/>
                <w:szCs w:val="28"/>
              </w:rPr>
              <w:t>28</w:t>
            </w:r>
            <w:r>
              <w:rPr>
                <w:rFonts w:ascii="Times New Roman" w:eastAsia="仿宋_GB2312" w:hAnsi="Times New Roman"/>
                <w:sz w:val="28"/>
                <w:szCs w:val="28"/>
              </w:rPr>
              <w:t>日</w:t>
            </w:r>
          </w:p>
        </w:tc>
      </w:tr>
      <w:tr w:rsidR="00597F70" w:rsidRPr="00460895" w:rsidTr="00EE093B">
        <w:trPr>
          <w:trHeight w:val="1575"/>
          <w:jc w:val="center"/>
        </w:trPr>
        <w:tc>
          <w:tcPr>
            <w:tcW w:w="1632" w:type="dxa"/>
            <w:vAlign w:val="center"/>
          </w:tcPr>
          <w:p w:rsidR="00597F70" w:rsidRPr="00460895" w:rsidRDefault="00423D8A"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姜</w:t>
            </w:r>
            <w:r>
              <w:rPr>
                <w:rFonts w:ascii="Times New Roman" w:eastAsia="仿宋_GB2312" w:hAnsi="Times New Roman"/>
                <w:sz w:val="28"/>
                <w:szCs w:val="28"/>
              </w:rPr>
              <w:t xml:space="preserve"> </w:t>
            </w:r>
            <w:r>
              <w:rPr>
                <w:rFonts w:ascii="Times New Roman" w:eastAsia="仿宋_GB2312" w:hAnsi="Times New Roman"/>
                <w:sz w:val="28"/>
                <w:szCs w:val="28"/>
              </w:rPr>
              <w:t>波</w:t>
            </w:r>
          </w:p>
        </w:tc>
        <w:tc>
          <w:tcPr>
            <w:tcW w:w="2122" w:type="dxa"/>
            <w:vAlign w:val="center"/>
          </w:tcPr>
          <w:p w:rsidR="00597F70" w:rsidRPr="00460895" w:rsidRDefault="00423D8A"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3220040188</w:t>
            </w:r>
          </w:p>
        </w:tc>
        <w:tc>
          <w:tcPr>
            <w:tcW w:w="2688" w:type="dxa"/>
            <w:vAlign w:val="center"/>
          </w:tcPr>
          <w:p w:rsidR="00597F70" w:rsidRPr="00460895" w:rsidRDefault="00597F70" w:rsidP="00460895">
            <w:pPr>
              <w:pStyle w:val="aa"/>
              <w:snapToGrid w:val="0"/>
              <w:spacing w:line="240" w:lineRule="atLeast"/>
              <w:jc w:val="center"/>
              <w:rPr>
                <w:rFonts w:ascii="Times New Roman" w:eastAsia="仿宋_GB2312" w:hAnsi="Times New Roman"/>
                <w:sz w:val="28"/>
                <w:szCs w:val="28"/>
              </w:rPr>
            </w:pPr>
          </w:p>
        </w:tc>
        <w:tc>
          <w:tcPr>
            <w:tcW w:w="2339" w:type="dxa"/>
            <w:vAlign w:val="center"/>
          </w:tcPr>
          <w:p w:rsidR="00597F70" w:rsidRPr="00460895" w:rsidRDefault="001E3D82" w:rsidP="00460895">
            <w:pPr>
              <w:pStyle w:val="aa"/>
              <w:snapToGrid w:val="0"/>
              <w:spacing w:line="240" w:lineRule="atLeast"/>
              <w:jc w:val="center"/>
              <w:rPr>
                <w:rFonts w:ascii="Times New Roman" w:eastAsia="仿宋_GB2312" w:hAnsi="Times New Roman"/>
                <w:sz w:val="28"/>
                <w:szCs w:val="28"/>
              </w:rPr>
            </w:pPr>
            <w:r>
              <w:rPr>
                <w:rFonts w:ascii="Times New Roman" w:eastAsia="仿宋_GB2312" w:hAnsi="Times New Roman"/>
                <w:sz w:val="28"/>
                <w:szCs w:val="28"/>
              </w:rPr>
              <w:t>2018</w:t>
            </w:r>
            <w:r>
              <w:rPr>
                <w:rFonts w:ascii="Times New Roman" w:eastAsia="仿宋_GB2312" w:hAnsi="Times New Roman"/>
                <w:sz w:val="28"/>
                <w:szCs w:val="28"/>
              </w:rPr>
              <w:t>年</w:t>
            </w:r>
            <w:r>
              <w:rPr>
                <w:rFonts w:ascii="Times New Roman" w:eastAsia="仿宋_GB2312" w:hAnsi="Times New Roman"/>
                <w:sz w:val="28"/>
                <w:szCs w:val="28"/>
              </w:rPr>
              <w:t>6</w:t>
            </w:r>
            <w:r>
              <w:rPr>
                <w:rFonts w:ascii="Times New Roman" w:eastAsia="仿宋_GB2312" w:hAnsi="Times New Roman"/>
                <w:sz w:val="28"/>
                <w:szCs w:val="28"/>
              </w:rPr>
              <w:t>月</w:t>
            </w:r>
            <w:r>
              <w:rPr>
                <w:rFonts w:ascii="Times New Roman" w:eastAsia="仿宋_GB2312" w:hAnsi="Times New Roman"/>
                <w:sz w:val="28"/>
                <w:szCs w:val="28"/>
              </w:rPr>
              <w:t>28</w:t>
            </w:r>
            <w:r>
              <w:rPr>
                <w:rFonts w:ascii="Times New Roman" w:eastAsia="仿宋_GB2312" w:hAnsi="Times New Roman"/>
                <w:sz w:val="28"/>
                <w:szCs w:val="28"/>
              </w:rPr>
              <w:t>日</w:t>
            </w:r>
          </w:p>
        </w:tc>
      </w:tr>
    </w:tbl>
    <w:p w:rsidR="00B36E0F" w:rsidRPr="005279AA" w:rsidRDefault="003462BC" w:rsidP="001E3D82">
      <w:pPr>
        <w:spacing w:beforeLines="50" w:afterLines="50"/>
        <w:outlineLvl w:val="1"/>
        <w:rPr>
          <w:b/>
          <w:sz w:val="32"/>
          <w:szCs w:val="32"/>
        </w:rPr>
      </w:pPr>
      <w:bookmarkStart w:id="16" w:name="_Toc465884343"/>
      <w:r w:rsidRPr="005279AA">
        <w:rPr>
          <w:b/>
          <w:sz w:val="32"/>
          <w:szCs w:val="32"/>
        </w:rPr>
        <w:t>十二、实地查勘期</w:t>
      </w:r>
      <w:bookmarkEnd w:id="16"/>
    </w:p>
    <w:p w:rsidR="00B36E0F" w:rsidRPr="005279AA" w:rsidRDefault="00BE0F2C">
      <w:pPr>
        <w:pStyle w:val="aa"/>
        <w:spacing w:line="480" w:lineRule="exact"/>
        <w:ind w:firstLineChars="200" w:firstLine="560"/>
        <w:rPr>
          <w:rFonts w:ascii="Times New Roman" w:eastAsia="仿宋_GB2312" w:hAnsi="Times New Roman"/>
          <w:sz w:val="28"/>
        </w:rPr>
      </w:pPr>
      <w:r>
        <w:rPr>
          <w:rFonts w:ascii="Times New Roman" w:eastAsia="仿宋_GB2312" w:hAnsi="Times New Roman"/>
          <w:sz w:val="28"/>
        </w:rPr>
        <w:t>2018</w:t>
      </w:r>
      <w:r>
        <w:rPr>
          <w:rFonts w:ascii="Times New Roman" w:eastAsia="仿宋_GB2312" w:hAnsi="Times New Roman"/>
          <w:sz w:val="28"/>
        </w:rPr>
        <w:t>年</w:t>
      </w:r>
      <w:r>
        <w:rPr>
          <w:rFonts w:ascii="Times New Roman" w:eastAsia="仿宋_GB2312" w:hAnsi="Times New Roman"/>
          <w:sz w:val="28"/>
        </w:rPr>
        <w:t>6</w:t>
      </w:r>
      <w:r>
        <w:rPr>
          <w:rFonts w:ascii="Times New Roman" w:eastAsia="仿宋_GB2312" w:hAnsi="Times New Roman"/>
          <w:sz w:val="28"/>
        </w:rPr>
        <w:t>月</w:t>
      </w:r>
      <w:r>
        <w:rPr>
          <w:rFonts w:ascii="Times New Roman" w:eastAsia="仿宋_GB2312" w:hAnsi="Times New Roman"/>
          <w:sz w:val="28"/>
        </w:rPr>
        <w:t>13</w:t>
      </w:r>
      <w:r>
        <w:rPr>
          <w:rFonts w:ascii="Times New Roman" w:eastAsia="仿宋_GB2312" w:hAnsi="Times New Roman"/>
          <w:sz w:val="28"/>
        </w:rPr>
        <w:t>日</w:t>
      </w:r>
      <w:r w:rsidR="003462BC" w:rsidRPr="005279AA">
        <w:rPr>
          <w:rFonts w:ascii="Times New Roman" w:eastAsia="仿宋_GB2312" w:hAnsi="Times New Roman"/>
          <w:sz w:val="28"/>
        </w:rPr>
        <w:t>至</w:t>
      </w:r>
      <w:r>
        <w:rPr>
          <w:rFonts w:ascii="Times New Roman" w:eastAsia="仿宋_GB2312" w:hAnsi="Times New Roman"/>
          <w:sz w:val="28"/>
        </w:rPr>
        <w:t>2018</w:t>
      </w:r>
      <w:r>
        <w:rPr>
          <w:rFonts w:ascii="Times New Roman" w:eastAsia="仿宋_GB2312" w:hAnsi="Times New Roman"/>
          <w:sz w:val="28"/>
        </w:rPr>
        <w:t>年</w:t>
      </w:r>
      <w:r>
        <w:rPr>
          <w:rFonts w:ascii="Times New Roman" w:eastAsia="仿宋_GB2312" w:hAnsi="Times New Roman"/>
          <w:sz w:val="28"/>
        </w:rPr>
        <w:t>6</w:t>
      </w:r>
      <w:r>
        <w:rPr>
          <w:rFonts w:ascii="Times New Roman" w:eastAsia="仿宋_GB2312" w:hAnsi="Times New Roman"/>
          <w:sz w:val="28"/>
        </w:rPr>
        <w:t>月</w:t>
      </w:r>
      <w:r>
        <w:rPr>
          <w:rFonts w:ascii="Times New Roman" w:eastAsia="仿宋_GB2312" w:hAnsi="Times New Roman"/>
          <w:sz w:val="28"/>
        </w:rPr>
        <w:t>13</w:t>
      </w:r>
      <w:r>
        <w:rPr>
          <w:rFonts w:ascii="Times New Roman" w:eastAsia="仿宋_GB2312" w:hAnsi="Times New Roman"/>
          <w:sz w:val="28"/>
        </w:rPr>
        <w:t>日</w:t>
      </w:r>
    </w:p>
    <w:p w:rsidR="00B36E0F" w:rsidRPr="005279AA" w:rsidRDefault="003462BC" w:rsidP="001E3D82">
      <w:pPr>
        <w:spacing w:beforeLines="50" w:afterLines="50"/>
        <w:outlineLvl w:val="1"/>
        <w:rPr>
          <w:b/>
          <w:sz w:val="32"/>
          <w:szCs w:val="32"/>
        </w:rPr>
      </w:pPr>
      <w:bookmarkStart w:id="17" w:name="_Toc465884344"/>
      <w:r w:rsidRPr="005279AA">
        <w:rPr>
          <w:b/>
          <w:sz w:val="32"/>
          <w:szCs w:val="32"/>
        </w:rPr>
        <w:t>十三、估价作业期</w:t>
      </w:r>
      <w:bookmarkEnd w:id="17"/>
    </w:p>
    <w:p w:rsidR="00B36E0F" w:rsidRPr="005279AA" w:rsidRDefault="00BE0F2C" w:rsidP="00091444">
      <w:pPr>
        <w:pStyle w:val="aa"/>
        <w:spacing w:line="480" w:lineRule="exact"/>
        <w:ind w:firstLineChars="200" w:firstLine="560"/>
        <w:rPr>
          <w:rFonts w:ascii="Times New Roman" w:eastAsia="仿宋_GB2312" w:hAnsi="Times New Roman"/>
          <w:sz w:val="28"/>
        </w:rPr>
      </w:pPr>
      <w:r>
        <w:rPr>
          <w:rFonts w:ascii="Times New Roman" w:eastAsia="仿宋_GB2312" w:hAnsi="Times New Roman"/>
          <w:sz w:val="28"/>
        </w:rPr>
        <w:t>2018</w:t>
      </w:r>
      <w:r>
        <w:rPr>
          <w:rFonts w:ascii="Times New Roman" w:eastAsia="仿宋_GB2312" w:hAnsi="Times New Roman"/>
          <w:sz w:val="28"/>
        </w:rPr>
        <w:t>年</w:t>
      </w:r>
      <w:r>
        <w:rPr>
          <w:rFonts w:ascii="Times New Roman" w:eastAsia="仿宋_GB2312" w:hAnsi="Times New Roman"/>
          <w:sz w:val="28"/>
        </w:rPr>
        <w:t>6</w:t>
      </w:r>
      <w:r>
        <w:rPr>
          <w:rFonts w:ascii="Times New Roman" w:eastAsia="仿宋_GB2312" w:hAnsi="Times New Roman"/>
          <w:sz w:val="28"/>
        </w:rPr>
        <w:t>月</w:t>
      </w:r>
      <w:r>
        <w:rPr>
          <w:rFonts w:ascii="Times New Roman" w:eastAsia="仿宋_GB2312" w:hAnsi="Times New Roman"/>
          <w:sz w:val="28"/>
        </w:rPr>
        <w:t>13</w:t>
      </w:r>
      <w:r>
        <w:rPr>
          <w:rFonts w:ascii="Times New Roman" w:eastAsia="仿宋_GB2312" w:hAnsi="Times New Roman"/>
          <w:sz w:val="28"/>
        </w:rPr>
        <w:t>日</w:t>
      </w:r>
      <w:r w:rsidR="003462BC" w:rsidRPr="005279AA">
        <w:rPr>
          <w:rFonts w:ascii="Times New Roman" w:eastAsia="仿宋_GB2312" w:hAnsi="Times New Roman"/>
          <w:sz w:val="28"/>
        </w:rPr>
        <w:t>至</w:t>
      </w:r>
      <w:r w:rsidR="001E3D82">
        <w:rPr>
          <w:rFonts w:ascii="Times New Roman" w:eastAsia="仿宋_GB2312" w:hAnsi="Times New Roman"/>
          <w:sz w:val="28"/>
        </w:rPr>
        <w:t>2018</w:t>
      </w:r>
      <w:r w:rsidR="001E3D82">
        <w:rPr>
          <w:rFonts w:ascii="Times New Roman" w:eastAsia="仿宋_GB2312" w:hAnsi="Times New Roman"/>
          <w:sz w:val="28"/>
        </w:rPr>
        <w:t>年</w:t>
      </w:r>
      <w:r w:rsidR="001E3D82">
        <w:rPr>
          <w:rFonts w:ascii="Times New Roman" w:eastAsia="仿宋_GB2312" w:hAnsi="Times New Roman"/>
          <w:sz w:val="28"/>
        </w:rPr>
        <w:t>6</w:t>
      </w:r>
      <w:r w:rsidR="001E3D82">
        <w:rPr>
          <w:rFonts w:ascii="Times New Roman" w:eastAsia="仿宋_GB2312" w:hAnsi="Times New Roman"/>
          <w:sz w:val="28"/>
        </w:rPr>
        <w:t>月</w:t>
      </w:r>
      <w:r w:rsidR="001E3D82">
        <w:rPr>
          <w:rFonts w:ascii="Times New Roman" w:eastAsia="仿宋_GB2312" w:hAnsi="Times New Roman"/>
          <w:sz w:val="28"/>
        </w:rPr>
        <w:t>28</w:t>
      </w:r>
      <w:r w:rsidR="001E3D82">
        <w:rPr>
          <w:rFonts w:ascii="Times New Roman" w:eastAsia="仿宋_GB2312" w:hAnsi="Times New Roman"/>
          <w:sz w:val="28"/>
        </w:rPr>
        <w:t>日</w:t>
      </w:r>
    </w:p>
    <w:p w:rsidR="00B36E0F" w:rsidRPr="005279AA" w:rsidRDefault="003462BC" w:rsidP="001E3D82">
      <w:pPr>
        <w:spacing w:beforeLines="50" w:afterLines="50"/>
        <w:outlineLvl w:val="1"/>
        <w:rPr>
          <w:b/>
          <w:sz w:val="32"/>
          <w:szCs w:val="32"/>
        </w:rPr>
      </w:pPr>
      <w:bookmarkStart w:id="18" w:name="_Toc465884345"/>
      <w:r w:rsidRPr="005279AA">
        <w:rPr>
          <w:b/>
          <w:sz w:val="32"/>
          <w:szCs w:val="32"/>
        </w:rPr>
        <w:t>十四、估价报告使用期限</w:t>
      </w:r>
      <w:bookmarkEnd w:id="18"/>
    </w:p>
    <w:p w:rsidR="00B36E0F" w:rsidRPr="005279AA" w:rsidRDefault="003462BC" w:rsidP="00091444">
      <w:pPr>
        <w:pStyle w:val="aa"/>
        <w:spacing w:line="480" w:lineRule="exact"/>
        <w:ind w:firstLineChars="200" w:firstLine="560"/>
        <w:rPr>
          <w:rFonts w:ascii="Times New Roman" w:eastAsia="仿宋_GB2312" w:hAnsi="Times New Roman"/>
          <w:sz w:val="28"/>
        </w:rPr>
      </w:pPr>
      <w:r w:rsidRPr="005279AA">
        <w:rPr>
          <w:rFonts w:ascii="Times New Roman" w:eastAsia="仿宋_GB2312" w:hAnsi="Times New Roman"/>
          <w:sz w:val="28"/>
        </w:rPr>
        <w:t>本报告自估价报告出具之日起壹年内有效，即使用期限自</w:t>
      </w:r>
      <w:r w:rsidR="001E3D82">
        <w:rPr>
          <w:rFonts w:ascii="Times New Roman" w:eastAsia="仿宋_GB2312" w:hAnsi="Times New Roman"/>
          <w:sz w:val="28"/>
        </w:rPr>
        <w:t>2018</w:t>
      </w:r>
      <w:r w:rsidR="001E3D82">
        <w:rPr>
          <w:rFonts w:ascii="Times New Roman" w:eastAsia="仿宋_GB2312" w:hAnsi="Times New Roman"/>
          <w:sz w:val="28"/>
        </w:rPr>
        <w:t>年</w:t>
      </w:r>
      <w:r w:rsidR="001E3D82">
        <w:rPr>
          <w:rFonts w:ascii="Times New Roman" w:eastAsia="仿宋_GB2312" w:hAnsi="Times New Roman"/>
          <w:sz w:val="28"/>
        </w:rPr>
        <w:t>6</w:t>
      </w:r>
      <w:r w:rsidR="001E3D82">
        <w:rPr>
          <w:rFonts w:ascii="Times New Roman" w:eastAsia="仿宋_GB2312" w:hAnsi="Times New Roman"/>
          <w:sz w:val="28"/>
        </w:rPr>
        <w:t>月</w:t>
      </w:r>
      <w:r w:rsidR="001E3D82">
        <w:rPr>
          <w:rFonts w:ascii="Times New Roman" w:eastAsia="仿宋_GB2312" w:hAnsi="Times New Roman"/>
          <w:sz w:val="28"/>
        </w:rPr>
        <w:t>28</w:t>
      </w:r>
      <w:r w:rsidR="001E3D82">
        <w:rPr>
          <w:rFonts w:ascii="Times New Roman" w:eastAsia="仿宋_GB2312" w:hAnsi="Times New Roman"/>
          <w:sz w:val="28"/>
        </w:rPr>
        <w:t>日</w:t>
      </w:r>
      <w:r w:rsidRPr="005279AA">
        <w:rPr>
          <w:rFonts w:ascii="Times New Roman" w:eastAsia="仿宋_GB2312" w:hAnsi="Times New Roman"/>
          <w:sz w:val="28"/>
        </w:rPr>
        <w:t>至</w:t>
      </w:r>
      <w:r w:rsidR="00B51925">
        <w:rPr>
          <w:rFonts w:ascii="Times New Roman" w:eastAsia="仿宋_GB2312" w:hAnsi="Times New Roman"/>
          <w:sz w:val="28"/>
        </w:rPr>
        <w:t>201</w:t>
      </w:r>
      <w:r w:rsidR="000B1730">
        <w:rPr>
          <w:rFonts w:ascii="Times New Roman" w:eastAsia="仿宋_GB2312" w:hAnsi="Times New Roman" w:hint="eastAsia"/>
          <w:sz w:val="28"/>
        </w:rPr>
        <w:t>9</w:t>
      </w:r>
      <w:r w:rsidR="00B51925">
        <w:rPr>
          <w:rFonts w:ascii="Times New Roman" w:eastAsia="仿宋_GB2312" w:hAnsi="Times New Roman"/>
          <w:sz w:val="28"/>
        </w:rPr>
        <w:t>年</w:t>
      </w:r>
      <w:r w:rsidR="003C2D7C">
        <w:rPr>
          <w:rFonts w:ascii="Times New Roman" w:eastAsia="仿宋_GB2312" w:hAnsi="Times New Roman" w:hint="eastAsia"/>
          <w:sz w:val="28"/>
        </w:rPr>
        <w:t>6</w:t>
      </w:r>
      <w:r w:rsidR="00B51925">
        <w:rPr>
          <w:rFonts w:ascii="Times New Roman" w:eastAsia="仿宋_GB2312" w:hAnsi="Times New Roman"/>
          <w:sz w:val="28"/>
        </w:rPr>
        <w:t>月</w:t>
      </w:r>
      <w:r w:rsidR="003C2D7C">
        <w:rPr>
          <w:rFonts w:ascii="Times New Roman" w:eastAsia="仿宋_GB2312" w:hAnsi="Times New Roman" w:hint="eastAsia"/>
          <w:sz w:val="28"/>
        </w:rPr>
        <w:t>2</w:t>
      </w:r>
      <w:r w:rsidR="001E3D82">
        <w:rPr>
          <w:rFonts w:ascii="Times New Roman" w:eastAsia="仿宋_GB2312" w:hAnsi="Times New Roman" w:hint="eastAsia"/>
          <w:sz w:val="28"/>
        </w:rPr>
        <w:t>7</w:t>
      </w:r>
      <w:r w:rsidR="00B51925">
        <w:rPr>
          <w:rFonts w:ascii="Times New Roman" w:eastAsia="仿宋_GB2312" w:hAnsi="Times New Roman"/>
          <w:sz w:val="28"/>
        </w:rPr>
        <w:t>日</w:t>
      </w:r>
      <w:r w:rsidRPr="005279AA">
        <w:rPr>
          <w:rFonts w:ascii="Times New Roman" w:eastAsia="仿宋_GB2312" w:hAnsi="Times New Roman"/>
          <w:sz w:val="28"/>
        </w:rPr>
        <w:t>止。如市场状况变化很大，估价报告应用的有效期则不超过半年。</w:t>
      </w:r>
    </w:p>
    <w:p w:rsidR="004F5FAC" w:rsidRPr="005279AA" w:rsidRDefault="003462BC" w:rsidP="001E3D82">
      <w:pPr>
        <w:spacing w:beforeLines="50" w:afterLines="50"/>
        <w:outlineLvl w:val="1"/>
        <w:rPr>
          <w:b/>
          <w:sz w:val="32"/>
          <w:szCs w:val="32"/>
        </w:rPr>
      </w:pPr>
      <w:bookmarkStart w:id="19" w:name="_Toc465884346"/>
      <w:r w:rsidRPr="005279AA">
        <w:rPr>
          <w:b/>
          <w:sz w:val="32"/>
          <w:szCs w:val="32"/>
        </w:rPr>
        <w:t>十五、</w:t>
      </w:r>
      <w:bookmarkStart w:id="20" w:name="_Toc404842426"/>
      <w:bookmarkStart w:id="21" w:name="_Toc427223826"/>
      <w:r w:rsidR="004F5FAC" w:rsidRPr="005279AA">
        <w:rPr>
          <w:b/>
          <w:sz w:val="32"/>
          <w:szCs w:val="32"/>
        </w:rPr>
        <w:t>特殊说明事项</w:t>
      </w:r>
      <w:bookmarkEnd w:id="19"/>
      <w:bookmarkEnd w:id="20"/>
      <w:bookmarkEnd w:id="21"/>
    </w:p>
    <w:p w:rsidR="004F5FAC" w:rsidRPr="005279AA" w:rsidRDefault="004F5FAC" w:rsidP="00697B26">
      <w:pPr>
        <w:pStyle w:val="20"/>
        <w:numPr>
          <w:ilvl w:val="0"/>
          <w:numId w:val="4"/>
        </w:numPr>
        <w:tabs>
          <w:tab w:val="clear" w:pos="540"/>
        </w:tabs>
        <w:spacing w:after="120" w:line="460" w:lineRule="exact"/>
        <w:ind w:left="0" w:right="0" w:firstLineChars="200" w:firstLine="560"/>
        <w:rPr>
          <w:rFonts w:ascii="Times New Roman" w:eastAsia="仿宋_GB2312"/>
          <w:sz w:val="28"/>
        </w:rPr>
      </w:pPr>
      <w:r w:rsidRPr="005279AA">
        <w:rPr>
          <w:rFonts w:ascii="Times New Roman" w:eastAsia="仿宋_GB2312"/>
          <w:sz w:val="28"/>
        </w:rPr>
        <w:t>估价结果是估价人员模拟市场形成价格的机制和过程，将估价对象客观存在的价格或价值揭示、显现出来。估价结果不应当被认为是估价机构和估价人员对估价对象可实现价格的保证。</w:t>
      </w:r>
    </w:p>
    <w:p w:rsidR="004F5FAC" w:rsidRPr="005279AA" w:rsidRDefault="004F5FAC" w:rsidP="00697B26">
      <w:pPr>
        <w:pStyle w:val="20"/>
        <w:numPr>
          <w:ilvl w:val="0"/>
          <w:numId w:val="4"/>
        </w:numPr>
        <w:tabs>
          <w:tab w:val="clear" w:pos="540"/>
        </w:tabs>
        <w:spacing w:after="120" w:line="460" w:lineRule="exact"/>
        <w:ind w:left="0" w:right="0" w:firstLineChars="200" w:firstLine="560"/>
        <w:rPr>
          <w:rFonts w:ascii="Times New Roman" w:eastAsia="仿宋_GB2312"/>
          <w:sz w:val="28"/>
        </w:rPr>
      </w:pPr>
      <w:r w:rsidRPr="005279AA">
        <w:rPr>
          <w:rFonts w:ascii="Times New Roman" w:eastAsia="仿宋_GB2312"/>
          <w:sz w:val="28"/>
        </w:rPr>
        <w:t>本估价报告是根据</w:t>
      </w:r>
      <w:r w:rsidR="008B6843">
        <w:rPr>
          <w:rFonts w:ascii="Times New Roman" w:eastAsia="仿宋_GB2312"/>
          <w:sz w:val="28"/>
        </w:rPr>
        <w:t>估价委托人</w:t>
      </w:r>
      <w:r w:rsidRPr="005279AA">
        <w:rPr>
          <w:rFonts w:ascii="Times New Roman" w:eastAsia="仿宋_GB2312"/>
          <w:sz w:val="28"/>
        </w:rPr>
        <w:t>提供的有关资料、估价人员实地查看、调查以及在当地政府相关部门获取的资料基础上得出的。如果有</w:t>
      </w:r>
      <w:r w:rsidRPr="005279AA">
        <w:rPr>
          <w:rFonts w:ascii="Times New Roman" w:eastAsia="仿宋_GB2312"/>
          <w:sz w:val="28"/>
        </w:rPr>
        <w:lastRenderedPageBreak/>
        <w:t>关调查证明这些资料是不正确的，那么需要对估价报告进行必要的调整。</w:t>
      </w:r>
    </w:p>
    <w:p w:rsidR="0001526E" w:rsidRPr="005279AA" w:rsidRDefault="004F5FAC" w:rsidP="00697B26">
      <w:pPr>
        <w:pStyle w:val="20"/>
        <w:numPr>
          <w:ilvl w:val="0"/>
          <w:numId w:val="4"/>
        </w:numPr>
        <w:tabs>
          <w:tab w:val="clear" w:pos="540"/>
        </w:tabs>
        <w:spacing w:after="120" w:line="460" w:lineRule="exact"/>
        <w:ind w:left="0" w:right="0" w:firstLineChars="200" w:firstLine="560"/>
        <w:rPr>
          <w:rFonts w:ascii="Times New Roman" w:eastAsia="仿宋_GB2312"/>
          <w:sz w:val="28"/>
        </w:rPr>
      </w:pPr>
      <w:r w:rsidRPr="005279AA">
        <w:rPr>
          <w:rFonts w:ascii="Times New Roman" w:eastAsia="仿宋_GB2312"/>
          <w:sz w:val="28"/>
        </w:rPr>
        <w:t>由于此次估价对象涉及司法裁决的执行，一旦执行时可能发生强制处分、快速变现以及由此带来的购买者预期降价心理等因素，均会对估价对象市场价格的实现产生不利影响，本报告结果未考虑上述因素。但与本次估价有关的各方在处置该房地产时需全面考虑，以决定拍卖底价或快速变现价格。</w:t>
      </w:r>
      <w:r w:rsidR="003462BC" w:rsidRPr="005279AA">
        <w:rPr>
          <w:rFonts w:ascii="Times New Roman" w:eastAsia="仿宋_GB2312"/>
          <w:spacing w:val="-2"/>
          <w:sz w:val="28"/>
        </w:rPr>
        <w:br w:type="page"/>
      </w:r>
      <w:bookmarkStart w:id="22" w:name="_Toc443998300"/>
    </w:p>
    <w:p w:rsidR="001F46B0" w:rsidRPr="005279AA" w:rsidRDefault="001F46B0" w:rsidP="00D20518">
      <w:pPr>
        <w:pStyle w:val="aa"/>
        <w:jc w:val="center"/>
        <w:outlineLvl w:val="0"/>
        <w:rPr>
          <w:rFonts w:ascii="Times New Roman" w:hAnsi="Times New Roman"/>
          <w:b/>
          <w:bCs/>
          <w:sz w:val="32"/>
        </w:rPr>
      </w:pPr>
      <w:bookmarkStart w:id="23" w:name="_GoBack"/>
      <w:bookmarkStart w:id="24" w:name="_Toc465884347"/>
      <w:bookmarkEnd w:id="23"/>
      <w:r w:rsidRPr="005279AA">
        <w:rPr>
          <w:rFonts w:ascii="Times New Roman" w:hAnsi="Times New Roman"/>
          <w:b/>
          <w:bCs/>
          <w:sz w:val="32"/>
        </w:rPr>
        <w:lastRenderedPageBreak/>
        <w:t>附件</w:t>
      </w:r>
      <w:bookmarkEnd w:id="22"/>
      <w:bookmarkEnd w:id="24"/>
    </w:p>
    <w:p w:rsidR="001F46B0" w:rsidRPr="005279AA" w:rsidRDefault="001F46B0" w:rsidP="001F46B0">
      <w:pPr>
        <w:pStyle w:val="aa"/>
        <w:spacing w:line="480" w:lineRule="exact"/>
        <w:rPr>
          <w:rFonts w:ascii="Times New Roman" w:eastAsia="仿宋_GB2312" w:hAnsi="Times New Roman"/>
          <w:sz w:val="28"/>
        </w:rPr>
      </w:pPr>
    </w:p>
    <w:p w:rsidR="001F46B0" w:rsidRPr="005279AA" w:rsidRDefault="001F46B0" w:rsidP="001F46B0">
      <w:pPr>
        <w:spacing w:before="120" w:after="120" w:line="480" w:lineRule="exact"/>
        <w:ind w:firstLineChars="200" w:firstLine="560"/>
        <w:outlineLvl w:val="1"/>
        <w:rPr>
          <w:rFonts w:eastAsia="仿宋_GB2312"/>
          <w:sz w:val="28"/>
          <w:szCs w:val="28"/>
        </w:rPr>
      </w:pPr>
      <w:bookmarkStart w:id="25" w:name="_Toc465884348"/>
      <w:r w:rsidRPr="005279AA">
        <w:rPr>
          <w:rFonts w:eastAsia="仿宋_GB2312"/>
          <w:sz w:val="28"/>
          <w:szCs w:val="28"/>
        </w:rPr>
        <w:t>1</w:t>
      </w:r>
      <w:r w:rsidRPr="005279AA">
        <w:rPr>
          <w:rFonts w:eastAsia="仿宋_GB2312"/>
          <w:sz w:val="28"/>
          <w:szCs w:val="28"/>
        </w:rPr>
        <w:t>、估价对象位置图</w:t>
      </w:r>
      <w:bookmarkEnd w:id="25"/>
    </w:p>
    <w:p w:rsidR="001F46B0" w:rsidRPr="005279AA" w:rsidRDefault="0001526E" w:rsidP="001F46B0">
      <w:pPr>
        <w:spacing w:before="120" w:after="120" w:line="480" w:lineRule="exact"/>
        <w:ind w:firstLineChars="200" w:firstLine="560"/>
        <w:outlineLvl w:val="1"/>
        <w:rPr>
          <w:rFonts w:eastAsia="仿宋_GB2312"/>
          <w:sz w:val="28"/>
          <w:szCs w:val="28"/>
        </w:rPr>
      </w:pPr>
      <w:bookmarkStart w:id="26" w:name="_Toc465884349"/>
      <w:r w:rsidRPr="005279AA">
        <w:rPr>
          <w:rFonts w:eastAsia="仿宋_GB2312"/>
          <w:sz w:val="28"/>
          <w:szCs w:val="28"/>
        </w:rPr>
        <w:t>2</w:t>
      </w:r>
      <w:r w:rsidR="001F46B0" w:rsidRPr="005279AA">
        <w:rPr>
          <w:rFonts w:eastAsia="仿宋_GB2312"/>
          <w:sz w:val="28"/>
          <w:szCs w:val="28"/>
        </w:rPr>
        <w:t>、估价对象</w:t>
      </w:r>
      <w:r w:rsidR="0081686C" w:rsidRPr="005279AA">
        <w:rPr>
          <w:rFonts w:eastAsia="仿宋_GB2312"/>
          <w:sz w:val="28"/>
          <w:szCs w:val="28"/>
        </w:rPr>
        <w:t>现状照片</w:t>
      </w:r>
      <w:bookmarkEnd w:id="26"/>
    </w:p>
    <w:p w:rsidR="00875DA8" w:rsidRPr="005279AA" w:rsidRDefault="00875DA8" w:rsidP="001F46B0">
      <w:pPr>
        <w:spacing w:before="120" w:after="120" w:line="480" w:lineRule="exact"/>
        <w:ind w:firstLineChars="200" w:firstLine="560"/>
        <w:outlineLvl w:val="1"/>
        <w:rPr>
          <w:rFonts w:eastAsia="仿宋_GB2312"/>
          <w:sz w:val="28"/>
        </w:rPr>
      </w:pPr>
      <w:bookmarkStart w:id="27" w:name="_Toc465884350"/>
      <w:r w:rsidRPr="005279AA">
        <w:rPr>
          <w:rFonts w:eastAsia="仿宋_GB2312" w:hint="eastAsia"/>
          <w:sz w:val="28"/>
          <w:szCs w:val="28"/>
        </w:rPr>
        <w:t>3</w:t>
      </w:r>
      <w:r w:rsidRPr="005279AA">
        <w:rPr>
          <w:rFonts w:eastAsia="仿宋_GB2312" w:hint="eastAsia"/>
          <w:sz w:val="28"/>
          <w:szCs w:val="28"/>
        </w:rPr>
        <w:t>、</w:t>
      </w:r>
      <w:r w:rsidR="00932ED9">
        <w:rPr>
          <w:rFonts w:eastAsia="仿宋_GB2312" w:hint="eastAsia"/>
          <w:sz w:val="28"/>
          <w:szCs w:val="28"/>
        </w:rPr>
        <w:t>房地产</w:t>
      </w:r>
      <w:r w:rsidR="00B51925">
        <w:rPr>
          <w:rFonts w:eastAsia="仿宋_GB2312" w:hint="eastAsia"/>
          <w:sz w:val="28"/>
          <w:szCs w:val="28"/>
        </w:rPr>
        <w:t>司法评估委托书</w:t>
      </w:r>
      <w:r w:rsidR="00697B26">
        <w:rPr>
          <w:rFonts w:eastAsia="仿宋_GB2312" w:hint="eastAsia"/>
          <w:sz w:val="28"/>
          <w:szCs w:val="28"/>
        </w:rPr>
        <w:t>复印件</w:t>
      </w:r>
      <w:bookmarkEnd w:id="27"/>
    </w:p>
    <w:p w:rsidR="008744AD" w:rsidRDefault="00875DA8" w:rsidP="001F46B0">
      <w:pPr>
        <w:spacing w:before="120" w:after="120" w:line="480" w:lineRule="exact"/>
        <w:ind w:firstLineChars="200" w:firstLine="560"/>
        <w:outlineLvl w:val="1"/>
        <w:rPr>
          <w:rFonts w:eastAsia="仿宋_GB2312"/>
          <w:sz w:val="28"/>
          <w:szCs w:val="28"/>
        </w:rPr>
      </w:pPr>
      <w:bookmarkStart w:id="28" w:name="_Toc465884351"/>
      <w:r w:rsidRPr="005279AA">
        <w:rPr>
          <w:rFonts w:eastAsia="仿宋_GB2312" w:hint="eastAsia"/>
          <w:sz w:val="28"/>
          <w:szCs w:val="28"/>
        </w:rPr>
        <w:t>4</w:t>
      </w:r>
      <w:r w:rsidR="001F46B0" w:rsidRPr="005279AA">
        <w:rPr>
          <w:rFonts w:eastAsia="仿宋_GB2312"/>
          <w:sz w:val="28"/>
          <w:szCs w:val="28"/>
        </w:rPr>
        <w:t>、估价对</w:t>
      </w:r>
      <w:r w:rsidR="00B60398">
        <w:rPr>
          <w:rFonts w:eastAsia="仿宋_GB2312"/>
          <w:sz w:val="28"/>
          <w:szCs w:val="28"/>
        </w:rPr>
        <w:t>象《</w:t>
      </w:r>
      <w:r w:rsidR="005729A4">
        <w:rPr>
          <w:rFonts w:eastAsia="仿宋_GB2312" w:hint="eastAsia"/>
          <w:sz w:val="28"/>
          <w:szCs w:val="28"/>
        </w:rPr>
        <w:t>不动产权证</w:t>
      </w:r>
      <w:r w:rsidR="00B60398">
        <w:rPr>
          <w:rFonts w:eastAsia="仿宋_GB2312"/>
          <w:sz w:val="28"/>
          <w:szCs w:val="28"/>
        </w:rPr>
        <w:t>》</w:t>
      </w:r>
      <w:r w:rsidR="008744AD">
        <w:rPr>
          <w:rFonts w:eastAsia="仿宋_GB2312" w:hint="eastAsia"/>
          <w:sz w:val="28"/>
          <w:szCs w:val="28"/>
        </w:rPr>
        <w:t>复印件</w:t>
      </w:r>
    </w:p>
    <w:p w:rsidR="00ED0024" w:rsidRDefault="0050255B" w:rsidP="001F46B0">
      <w:pPr>
        <w:spacing w:before="120" w:after="120" w:line="480" w:lineRule="exact"/>
        <w:ind w:firstLineChars="200" w:firstLine="560"/>
        <w:outlineLvl w:val="1"/>
        <w:rPr>
          <w:rFonts w:eastAsia="仿宋_GB2312"/>
          <w:sz w:val="28"/>
          <w:szCs w:val="28"/>
        </w:rPr>
      </w:pPr>
      <w:r>
        <w:rPr>
          <w:rFonts w:eastAsia="仿宋_GB2312" w:hint="eastAsia"/>
          <w:sz w:val="28"/>
          <w:szCs w:val="28"/>
        </w:rPr>
        <w:t>5</w:t>
      </w:r>
      <w:r w:rsidR="00ED0024">
        <w:rPr>
          <w:rFonts w:eastAsia="仿宋_GB2312" w:hint="eastAsia"/>
          <w:sz w:val="28"/>
          <w:szCs w:val="28"/>
        </w:rPr>
        <w:t>、估价对象房屋平面图及面积表</w:t>
      </w:r>
    </w:p>
    <w:p w:rsidR="001F46B0" w:rsidRPr="005279AA" w:rsidRDefault="0050255B" w:rsidP="00B51925">
      <w:pPr>
        <w:spacing w:before="120" w:after="120" w:line="480" w:lineRule="exact"/>
        <w:ind w:firstLineChars="200" w:firstLine="560"/>
        <w:outlineLvl w:val="1"/>
        <w:rPr>
          <w:rFonts w:eastAsia="仿宋_GB2312"/>
          <w:sz w:val="28"/>
          <w:szCs w:val="28"/>
        </w:rPr>
      </w:pPr>
      <w:bookmarkStart w:id="29" w:name="_Toc465884352"/>
      <w:bookmarkEnd w:id="28"/>
      <w:r>
        <w:rPr>
          <w:rFonts w:eastAsia="仿宋_GB2312" w:hint="eastAsia"/>
          <w:sz w:val="28"/>
          <w:szCs w:val="28"/>
        </w:rPr>
        <w:t>6</w:t>
      </w:r>
      <w:r w:rsidR="008744AD" w:rsidRPr="005279AA">
        <w:rPr>
          <w:rFonts w:eastAsia="仿宋_GB2312"/>
          <w:sz w:val="28"/>
          <w:szCs w:val="28"/>
        </w:rPr>
        <w:t>、</w:t>
      </w:r>
      <w:r w:rsidR="001F46B0" w:rsidRPr="005279AA">
        <w:rPr>
          <w:rFonts w:eastAsia="仿宋_GB2312"/>
          <w:sz w:val="28"/>
          <w:szCs w:val="28"/>
        </w:rPr>
        <w:t>房地产估价机构估价资质证书复印件</w:t>
      </w:r>
      <w:bookmarkEnd w:id="29"/>
    </w:p>
    <w:p w:rsidR="001F46B0" w:rsidRPr="005279AA" w:rsidRDefault="0050255B" w:rsidP="001F46B0">
      <w:pPr>
        <w:pStyle w:val="aa"/>
        <w:spacing w:before="120" w:after="120" w:line="480" w:lineRule="exact"/>
        <w:ind w:firstLineChars="200" w:firstLine="560"/>
        <w:outlineLvl w:val="1"/>
        <w:rPr>
          <w:rFonts w:ascii="Times New Roman" w:eastAsia="仿宋_GB2312" w:hAnsi="Times New Roman"/>
          <w:sz w:val="28"/>
          <w:szCs w:val="28"/>
        </w:rPr>
      </w:pPr>
      <w:bookmarkStart w:id="30" w:name="_Toc465884353"/>
      <w:r>
        <w:rPr>
          <w:rFonts w:ascii="Times New Roman" w:eastAsia="仿宋_GB2312" w:hAnsi="Times New Roman" w:hint="eastAsia"/>
          <w:sz w:val="28"/>
          <w:szCs w:val="28"/>
        </w:rPr>
        <w:t>7</w:t>
      </w:r>
      <w:r w:rsidR="001F46B0" w:rsidRPr="005279AA">
        <w:rPr>
          <w:rFonts w:ascii="Times New Roman" w:eastAsia="仿宋_GB2312" w:hAnsi="Times New Roman"/>
          <w:sz w:val="28"/>
          <w:szCs w:val="28"/>
        </w:rPr>
        <w:t>、</w:t>
      </w:r>
      <w:r w:rsidR="0001526E" w:rsidRPr="005279AA">
        <w:rPr>
          <w:rFonts w:ascii="Times New Roman" w:eastAsia="仿宋_GB2312" w:hAnsi="Times New Roman"/>
          <w:sz w:val="28"/>
          <w:szCs w:val="28"/>
        </w:rPr>
        <w:t>房地产估价机构营业执照副本复印件</w:t>
      </w:r>
      <w:bookmarkEnd w:id="30"/>
    </w:p>
    <w:p w:rsidR="00F0292F" w:rsidRPr="005279AA" w:rsidRDefault="0050255B" w:rsidP="0001526E">
      <w:pPr>
        <w:pStyle w:val="aa"/>
        <w:spacing w:before="120" w:after="120" w:line="480" w:lineRule="exact"/>
        <w:ind w:firstLineChars="200" w:firstLine="560"/>
        <w:outlineLvl w:val="1"/>
        <w:rPr>
          <w:rFonts w:ascii="Times New Roman" w:eastAsia="仿宋_GB2312" w:hAnsi="Times New Roman"/>
          <w:sz w:val="28"/>
          <w:szCs w:val="28"/>
        </w:rPr>
      </w:pPr>
      <w:bookmarkStart w:id="31" w:name="_Toc465884354"/>
      <w:r>
        <w:rPr>
          <w:rFonts w:ascii="Times New Roman" w:eastAsia="仿宋_GB2312" w:hAnsi="Times New Roman" w:hint="eastAsia"/>
          <w:sz w:val="28"/>
          <w:szCs w:val="28"/>
        </w:rPr>
        <w:t>8</w:t>
      </w:r>
      <w:r w:rsidR="0001526E" w:rsidRPr="005279AA">
        <w:rPr>
          <w:rFonts w:ascii="Times New Roman" w:eastAsia="仿宋_GB2312" w:hAnsi="Times New Roman"/>
          <w:sz w:val="28"/>
          <w:szCs w:val="28"/>
        </w:rPr>
        <w:t>、注册房地产估价师估价注册证书复印件</w:t>
      </w:r>
      <w:bookmarkEnd w:id="31"/>
    </w:p>
    <w:p w:rsidR="00F0292F" w:rsidRPr="005279AA" w:rsidRDefault="00F0292F">
      <w:pPr>
        <w:widowControl/>
        <w:jc w:val="left"/>
        <w:rPr>
          <w:rFonts w:eastAsia="仿宋_GB2312"/>
          <w:sz w:val="28"/>
          <w:szCs w:val="28"/>
        </w:rPr>
      </w:pPr>
      <w:r w:rsidRPr="005279AA">
        <w:rPr>
          <w:rFonts w:eastAsia="仿宋_GB2312"/>
          <w:sz w:val="28"/>
          <w:szCs w:val="28"/>
        </w:rPr>
        <w:br w:type="page"/>
      </w:r>
    </w:p>
    <w:p w:rsidR="00A93776" w:rsidRDefault="003C2D7C" w:rsidP="007C4D10">
      <w:pPr>
        <w:pStyle w:val="aa"/>
        <w:spacing w:before="120" w:after="120" w:line="480" w:lineRule="exact"/>
        <w:jc w:val="center"/>
        <w:outlineLvl w:val="1"/>
        <w:rPr>
          <w:rFonts w:ascii="Times New Roman" w:eastAsia="仿宋_GB2312" w:hAnsi="Times New Roman"/>
          <w:sz w:val="28"/>
          <w:szCs w:val="28"/>
        </w:rPr>
      </w:pPr>
      <w:bookmarkStart w:id="32" w:name="_Toc465884355"/>
      <w:r>
        <w:rPr>
          <w:rFonts w:ascii="Times New Roman" w:eastAsia="仿宋_GB2312" w:hAnsi="Times New Roman"/>
          <w:noProof/>
          <w:sz w:val="28"/>
          <w:szCs w:val="28"/>
        </w:rPr>
        <w:lastRenderedPageBreak/>
        <w:drawing>
          <wp:anchor distT="0" distB="0" distL="114300" distR="114300" simplePos="0" relativeHeight="251709440" behindDoc="0" locked="0" layoutInCell="1" allowOverlap="1">
            <wp:simplePos x="0" y="0"/>
            <wp:positionH relativeFrom="column">
              <wp:posOffset>971550</wp:posOffset>
            </wp:positionH>
            <wp:positionV relativeFrom="paragraph">
              <wp:posOffset>409575</wp:posOffset>
            </wp:positionV>
            <wp:extent cx="3467100" cy="8277225"/>
            <wp:effectExtent l="19050" t="0" r="0" b="0"/>
            <wp:wrapSquare wrapText="bothSides"/>
            <wp:docPr id="26" name="图片 25" descr="位置图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副本.png"/>
                    <pic:cNvPicPr/>
                  </pic:nvPicPr>
                  <pic:blipFill>
                    <a:blip r:embed="rId19" cstate="print"/>
                    <a:stretch>
                      <a:fillRect/>
                    </a:stretch>
                  </pic:blipFill>
                  <pic:spPr>
                    <a:xfrm>
                      <a:off x="0" y="0"/>
                      <a:ext cx="3467100" cy="8277225"/>
                    </a:xfrm>
                    <a:prstGeom prst="rect">
                      <a:avLst/>
                    </a:prstGeom>
                  </pic:spPr>
                </pic:pic>
              </a:graphicData>
            </a:graphic>
          </wp:anchor>
        </w:drawing>
      </w:r>
      <w:r w:rsidR="00046D9C" w:rsidRPr="005279AA">
        <w:rPr>
          <w:rFonts w:ascii="Times New Roman" w:eastAsia="仿宋_GB2312" w:hAnsi="Times New Roman"/>
          <w:sz w:val="28"/>
          <w:szCs w:val="28"/>
        </w:rPr>
        <w:t>估价对象位置图</w:t>
      </w:r>
      <w:bookmarkEnd w:id="32"/>
      <w:r w:rsidR="00046D9C" w:rsidRPr="005279AA">
        <w:rPr>
          <w:rFonts w:ascii="Times New Roman" w:eastAsia="仿宋_GB2312" w:hAnsi="Times New Roman"/>
          <w:sz w:val="28"/>
          <w:szCs w:val="28"/>
        </w:rPr>
        <w:t xml:space="preserve"> </w:t>
      </w:r>
      <w:r w:rsidR="00410070" w:rsidRPr="005279AA">
        <w:rPr>
          <w:rFonts w:ascii="Times New Roman" w:eastAsia="仿宋_GB2312" w:hAnsi="Times New Roman"/>
          <w:sz w:val="28"/>
          <w:szCs w:val="28"/>
        </w:rPr>
        <w:br w:type="page"/>
      </w:r>
      <w:bookmarkStart w:id="33" w:name="_Toc465884356"/>
    </w:p>
    <w:p w:rsidR="002F18DC" w:rsidRDefault="0081686C" w:rsidP="007C4D10">
      <w:pPr>
        <w:pStyle w:val="aa"/>
        <w:spacing w:before="120" w:after="120" w:line="480" w:lineRule="exact"/>
        <w:jc w:val="center"/>
        <w:outlineLvl w:val="1"/>
        <w:rPr>
          <w:rFonts w:ascii="Times New Roman" w:eastAsia="仿宋_GB2312" w:hAnsi="Times New Roman"/>
          <w:sz w:val="28"/>
          <w:szCs w:val="28"/>
        </w:rPr>
      </w:pPr>
      <w:r w:rsidRPr="005279AA">
        <w:rPr>
          <w:rFonts w:ascii="Times New Roman" w:eastAsia="仿宋_GB2312" w:hAnsi="Times New Roman"/>
          <w:sz w:val="28"/>
          <w:szCs w:val="28"/>
        </w:rPr>
        <w:lastRenderedPageBreak/>
        <w:t>估价对象现状照片</w:t>
      </w:r>
      <w:bookmarkStart w:id="34" w:name="_Toc443998293"/>
      <w:bookmarkStart w:id="35" w:name="_Toc450740660"/>
      <w:bookmarkStart w:id="36" w:name="_Toc450748518"/>
      <w:bookmarkEnd w:id="33"/>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4537"/>
      </w:tblGrid>
      <w:tr w:rsidR="002F18DC" w:rsidRPr="005279AA" w:rsidTr="00992FC8">
        <w:trPr>
          <w:trHeight w:val="226"/>
          <w:jc w:val="center"/>
        </w:trPr>
        <w:tc>
          <w:tcPr>
            <w:tcW w:w="4536" w:type="dxa"/>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hint="eastAsia"/>
                <w:sz w:val="21"/>
                <w:szCs w:val="21"/>
              </w:rPr>
              <w:t>1-</w:t>
            </w:r>
            <w:r>
              <w:rPr>
                <w:rFonts w:eastAsia="仿宋_GB2312" w:hint="eastAsia"/>
                <w:sz w:val="21"/>
                <w:szCs w:val="21"/>
              </w:rPr>
              <w:t>外观</w:t>
            </w:r>
          </w:p>
        </w:tc>
        <w:tc>
          <w:tcPr>
            <w:tcW w:w="4537" w:type="dxa"/>
            <w:vAlign w:val="center"/>
          </w:tcPr>
          <w:p w:rsidR="002F18DC" w:rsidRPr="005279AA" w:rsidRDefault="00E41ACC" w:rsidP="00E41ACC">
            <w:pPr>
              <w:snapToGrid w:val="0"/>
              <w:spacing w:line="240" w:lineRule="atLeast"/>
              <w:jc w:val="center"/>
              <w:rPr>
                <w:rFonts w:eastAsia="仿宋_GB2312"/>
                <w:noProof/>
                <w:sz w:val="21"/>
                <w:szCs w:val="21"/>
              </w:rPr>
            </w:pPr>
            <w:r>
              <w:rPr>
                <w:rFonts w:eastAsia="仿宋_GB2312" w:hint="eastAsia"/>
                <w:noProof/>
                <w:sz w:val="21"/>
                <w:szCs w:val="21"/>
              </w:rPr>
              <w:t>1-</w:t>
            </w:r>
            <w:r>
              <w:rPr>
                <w:rFonts w:eastAsia="仿宋_GB2312" w:hint="eastAsia"/>
                <w:noProof/>
                <w:sz w:val="21"/>
                <w:szCs w:val="21"/>
              </w:rPr>
              <w:t>内部</w:t>
            </w:r>
          </w:p>
        </w:tc>
      </w:tr>
      <w:tr w:rsidR="002F18DC" w:rsidRPr="005279AA" w:rsidTr="00992FC8">
        <w:trPr>
          <w:trHeight w:val="1785"/>
          <w:jc w:val="center"/>
        </w:trPr>
        <w:tc>
          <w:tcPr>
            <w:tcW w:w="4536" w:type="dxa"/>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743200" cy="2057400"/>
                  <wp:effectExtent l="19050" t="0" r="0" b="0"/>
                  <wp:docPr id="14" name="图片 13" descr="IMG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1.JPG"/>
                          <pic:cNvPicPr/>
                        </pic:nvPicPr>
                        <pic:blipFill>
                          <a:blip r:embed="rId20" cstate="print"/>
                          <a:stretch>
                            <a:fillRect/>
                          </a:stretch>
                        </pic:blipFill>
                        <pic:spPr>
                          <a:xfrm>
                            <a:off x="0" y="0"/>
                            <a:ext cx="2743200" cy="2057400"/>
                          </a:xfrm>
                          <a:prstGeom prst="rect">
                            <a:avLst/>
                          </a:prstGeom>
                        </pic:spPr>
                      </pic:pic>
                    </a:graphicData>
                  </a:graphic>
                </wp:inline>
              </w:drawing>
            </w:r>
          </w:p>
        </w:tc>
        <w:tc>
          <w:tcPr>
            <w:tcW w:w="4537" w:type="dxa"/>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743835" cy="2058035"/>
                  <wp:effectExtent l="19050" t="0" r="0" b="0"/>
                  <wp:docPr id="15" name="图片 14" descr="IMG_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6.JPG"/>
                          <pic:cNvPicPr/>
                        </pic:nvPicPr>
                        <pic:blipFill>
                          <a:blip r:embed="rId21" cstate="print"/>
                          <a:stretch>
                            <a:fillRect/>
                          </a:stretch>
                        </pic:blipFill>
                        <pic:spPr>
                          <a:xfrm>
                            <a:off x="0" y="0"/>
                            <a:ext cx="2743835" cy="2058035"/>
                          </a:xfrm>
                          <a:prstGeom prst="rect">
                            <a:avLst/>
                          </a:prstGeom>
                        </pic:spPr>
                      </pic:pic>
                    </a:graphicData>
                  </a:graphic>
                </wp:inline>
              </w:drawing>
            </w:r>
          </w:p>
        </w:tc>
      </w:tr>
      <w:tr w:rsidR="002F18DC" w:rsidRPr="005279AA" w:rsidTr="00992FC8">
        <w:trPr>
          <w:trHeight w:val="245"/>
          <w:jc w:val="center"/>
        </w:trPr>
        <w:tc>
          <w:tcPr>
            <w:tcW w:w="4536" w:type="dxa"/>
            <w:vAlign w:val="center"/>
          </w:tcPr>
          <w:p w:rsidR="002F18DC" w:rsidRPr="005279AA" w:rsidRDefault="00E41ACC" w:rsidP="00992FC8">
            <w:pPr>
              <w:snapToGrid w:val="0"/>
              <w:spacing w:line="240" w:lineRule="atLeast"/>
              <w:jc w:val="center"/>
              <w:rPr>
                <w:rFonts w:eastAsia="仿宋_GB2312"/>
                <w:sz w:val="21"/>
                <w:szCs w:val="21"/>
              </w:rPr>
            </w:pPr>
            <w:r>
              <w:rPr>
                <w:rFonts w:eastAsia="仿宋_GB2312" w:hint="eastAsia"/>
                <w:sz w:val="21"/>
                <w:szCs w:val="21"/>
              </w:rPr>
              <w:t>2-</w:t>
            </w:r>
            <w:r>
              <w:rPr>
                <w:rFonts w:eastAsia="仿宋_GB2312" w:hint="eastAsia"/>
                <w:sz w:val="21"/>
                <w:szCs w:val="21"/>
              </w:rPr>
              <w:t>外观</w:t>
            </w:r>
          </w:p>
        </w:tc>
        <w:tc>
          <w:tcPr>
            <w:tcW w:w="4537" w:type="dxa"/>
            <w:vAlign w:val="center"/>
          </w:tcPr>
          <w:p w:rsidR="002F18DC" w:rsidRPr="005279AA" w:rsidRDefault="00E41ACC" w:rsidP="00E41ACC">
            <w:pPr>
              <w:snapToGrid w:val="0"/>
              <w:spacing w:line="240" w:lineRule="atLeast"/>
              <w:jc w:val="center"/>
              <w:rPr>
                <w:rFonts w:eastAsia="仿宋_GB2312"/>
                <w:sz w:val="21"/>
                <w:szCs w:val="21"/>
              </w:rPr>
            </w:pPr>
            <w:r>
              <w:rPr>
                <w:rFonts w:eastAsia="仿宋_GB2312" w:hint="eastAsia"/>
                <w:sz w:val="21"/>
                <w:szCs w:val="21"/>
              </w:rPr>
              <w:t>2-</w:t>
            </w:r>
            <w:r>
              <w:rPr>
                <w:rFonts w:eastAsia="仿宋_GB2312" w:hint="eastAsia"/>
                <w:sz w:val="21"/>
                <w:szCs w:val="21"/>
              </w:rPr>
              <w:t>内部</w:t>
            </w:r>
          </w:p>
        </w:tc>
      </w:tr>
      <w:tr w:rsidR="002F18DC" w:rsidRPr="005279AA" w:rsidTr="00992FC8">
        <w:trPr>
          <w:trHeight w:val="1787"/>
          <w:jc w:val="center"/>
        </w:trPr>
        <w:tc>
          <w:tcPr>
            <w:tcW w:w="4536" w:type="dxa"/>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743200" cy="2057400"/>
                  <wp:effectExtent l="19050" t="0" r="0" b="0"/>
                  <wp:docPr id="17" name="图片 16" descr="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4.JPG"/>
                          <pic:cNvPicPr/>
                        </pic:nvPicPr>
                        <pic:blipFill>
                          <a:blip r:embed="rId22" cstate="print"/>
                          <a:stretch>
                            <a:fillRect/>
                          </a:stretch>
                        </pic:blipFill>
                        <pic:spPr>
                          <a:xfrm>
                            <a:off x="0" y="0"/>
                            <a:ext cx="2743200" cy="2057400"/>
                          </a:xfrm>
                          <a:prstGeom prst="rect">
                            <a:avLst/>
                          </a:prstGeom>
                        </pic:spPr>
                      </pic:pic>
                    </a:graphicData>
                  </a:graphic>
                </wp:inline>
              </w:drawing>
            </w:r>
          </w:p>
        </w:tc>
        <w:tc>
          <w:tcPr>
            <w:tcW w:w="4537" w:type="dxa"/>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743835" cy="2058035"/>
                  <wp:effectExtent l="19050" t="0" r="0" b="0"/>
                  <wp:docPr id="19" name="图片 18" descr="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8.JPG"/>
                          <pic:cNvPicPr/>
                        </pic:nvPicPr>
                        <pic:blipFill>
                          <a:blip r:embed="rId23" cstate="print"/>
                          <a:stretch>
                            <a:fillRect/>
                          </a:stretch>
                        </pic:blipFill>
                        <pic:spPr>
                          <a:xfrm>
                            <a:off x="0" y="0"/>
                            <a:ext cx="2743835" cy="2058035"/>
                          </a:xfrm>
                          <a:prstGeom prst="rect">
                            <a:avLst/>
                          </a:prstGeom>
                        </pic:spPr>
                      </pic:pic>
                    </a:graphicData>
                  </a:graphic>
                </wp:inline>
              </w:drawing>
            </w:r>
          </w:p>
        </w:tc>
      </w:tr>
      <w:tr w:rsidR="002F18DC" w:rsidRPr="005279AA" w:rsidTr="00992FC8">
        <w:trPr>
          <w:trHeight w:val="189"/>
          <w:jc w:val="center"/>
        </w:trPr>
        <w:tc>
          <w:tcPr>
            <w:tcW w:w="4536" w:type="dxa"/>
            <w:tcBorders>
              <w:top w:val="single" w:sz="4" w:space="0" w:color="auto"/>
              <w:left w:val="single" w:sz="4" w:space="0" w:color="auto"/>
              <w:bottom w:val="single" w:sz="4" w:space="0" w:color="auto"/>
              <w:right w:val="single" w:sz="4" w:space="0" w:color="auto"/>
            </w:tcBorders>
            <w:vAlign w:val="center"/>
          </w:tcPr>
          <w:p w:rsidR="002F18DC" w:rsidRPr="005279AA" w:rsidRDefault="00E41ACC" w:rsidP="00E41ACC">
            <w:pPr>
              <w:snapToGrid w:val="0"/>
              <w:spacing w:line="240" w:lineRule="atLeast"/>
              <w:jc w:val="center"/>
              <w:rPr>
                <w:rFonts w:eastAsia="仿宋_GB2312"/>
                <w:noProof/>
                <w:sz w:val="21"/>
                <w:szCs w:val="21"/>
              </w:rPr>
            </w:pPr>
            <w:r>
              <w:rPr>
                <w:rFonts w:eastAsia="仿宋_GB2312" w:hint="eastAsia"/>
                <w:sz w:val="21"/>
                <w:szCs w:val="21"/>
              </w:rPr>
              <w:t>3</w:t>
            </w:r>
            <w:r w:rsidR="003C2D7C">
              <w:rPr>
                <w:rFonts w:eastAsia="仿宋_GB2312" w:hint="eastAsia"/>
                <w:sz w:val="21"/>
                <w:szCs w:val="21"/>
              </w:rPr>
              <w:t>-</w:t>
            </w:r>
            <w:r>
              <w:rPr>
                <w:rFonts w:eastAsia="仿宋_GB2312" w:hint="eastAsia"/>
                <w:sz w:val="21"/>
                <w:szCs w:val="21"/>
              </w:rPr>
              <w:t>外观</w:t>
            </w:r>
          </w:p>
        </w:tc>
        <w:tc>
          <w:tcPr>
            <w:tcW w:w="4537" w:type="dxa"/>
            <w:tcBorders>
              <w:top w:val="single" w:sz="4" w:space="0" w:color="auto"/>
              <w:left w:val="single" w:sz="4" w:space="0" w:color="auto"/>
              <w:bottom w:val="single" w:sz="4" w:space="0" w:color="auto"/>
              <w:right w:val="single" w:sz="4" w:space="0" w:color="auto"/>
            </w:tcBorders>
            <w:vAlign w:val="center"/>
          </w:tcPr>
          <w:p w:rsidR="002F18DC" w:rsidRPr="005279AA" w:rsidRDefault="00E41ACC" w:rsidP="00E41ACC">
            <w:pPr>
              <w:snapToGrid w:val="0"/>
              <w:spacing w:line="240" w:lineRule="atLeast"/>
              <w:jc w:val="center"/>
              <w:rPr>
                <w:rFonts w:eastAsia="仿宋_GB2312"/>
                <w:noProof/>
                <w:sz w:val="21"/>
                <w:szCs w:val="21"/>
              </w:rPr>
            </w:pPr>
            <w:r>
              <w:rPr>
                <w:rFonts w:eastAsia="仿宋_GB2312" w:hint="eastAsia"/>
                <w:sz w:val="21"/>
                <w:szCs w:val="21"/>
              </w:rPr>
              <w:t>3</w:t>
            </w:r>
            <w:r w:rsidR="003C2D7C">
              <w:rPr>
                <w:rFonts w:eastAsia="仿宋_GB2312" w:hint="eastAsia"/>
                <w:sz w:val="21"/>
                <w:szCs w:val="21"/>
              </w:rPr>
              <w:t>-</w:t>
            </w:r>
            <w:r>
              <w:rPr>
                <w:rFonts w:eastAsia="仿宋_GB2312" w:hint="eastAsia"/>
                <w:sz w:val="21"/>
                <w:szCs w:val="21"/>
              </w:rPr>
              <w:t>内部</w:t>
            </w:r>
          </w:p>
        </w:tc>
      </w:tr>
      <w:tr w:rsidR="002F18DC" w:rsidRPr="005279AA" w:rsidTr="00992FC8">
        <w:trPr>
          <w:trHeight w:val="4155"/>
          <w:jc w:val="center"/>
        </w:trPr>
        <w:tc>
          <w:tcPr>
            <w:tcW w:w="4536" w:type="dxa"/>
            <w:tcBorders>
              <w:top w:val="single" w:sz="4" w:space="0" w:color="auto"/>
              <w:left w:val="single" w:sz="4" w:space="0" w:color="auto"/>
              <w:bottom w:val="single" w:sz="4" w:space="0" w:color="auto"/>
              <w:right w:val="single" w:sz="4" w:space="0" w:color="auto"/>
            </w:tcBorders>
            <w:vAlign w:val="center"/>
          </w:tcPr>
          <w:p w:rsidR="002F18DC" w:rsidRPr="005279AA" w:rsidRDefault="002F18DC" w:rsidP="00992FC8">
            <w:pPr>
              <w:snapToGrid w:val="0"/>
              <w:spacing w:line="240" w:lineRule="atLeast"/>
              <w:jc w:val="center"/>
              <w:rPr>
                <w:rFonts w:eastAsia="仿宋_GB2312"/>
                <w:noProof/>
                <w:sz w:val="21"/>
                <w:szCs w:val="21"/>
              </w:rPr>
            </w:pPr>
            <w:r w:rsidRPr="005279AA">
              <w:rPr>
                <w:rFonts w:eastAsia="仿宋_GB2312"/>
                <w:noProof/>
                <w:sz w:val="21"/>
                <w:szCs w:val="21"/>
              </w:rPr>
              <w:br w:type="page"/>
            </w:r>
            <w:r w:rsidR="00E41ACC">
              <w:rPr>
                <w:rFonts w:eastAsia="仿宋_GB2312"/>
                <w:noProof/>
                <w:sz w:val="21"/>
                <w:szCs w:val="21"/>
              </w:rPr>
              <w:drawing>
                <wp:inline distT="0" distB="0" distL="0" distR="0">
                  <wp:extent cx="2743200" cy="2057400"/>
                  <wp:effectExtent l="19050" t="0" r="0" b="0"/>
                  <wp:docPr id="22" name="图片 21" descr="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7.JPG"/>
                          <pic:cNvPicPr/>
                        </pic:nvPicPr>
                        <pic:blipFill>
                          <a:blip r:embed="rId24" cstate="print"/>
                          <a:stretch>
                            <a:fillRect/>
                          </a:stretch>
                        </pic:blipFill>
                        <pic:spPr>
                          <a:xfrm>
                            <a:off x="0" y="0"/>
                            <a:ext cx="2743200" cy="2057400"/>
                          </a:xfrm>
                          <a:prstGeom prst="rect">
                            <a:avLst/>
                          </a:prstGeom>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vAlign w:val="center"/>
          </w:tcPr>
          <w:p w:rsidR="002F18DC" w:rsidRPr="005279AA" w:rsidRDefault="00E41ACC" w:rsidP="00992FC8">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743835" cy="2058035"/>
                  <wp:effectExtent l="19050" t="0" r="0" b="0"/>
                  <wp:docPr id="23" name="图片 22" descr="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5.JPG"/>
                          <pic:cNvPicPr/>
                        </pic:nvPicPr>
                        <pic:blipFill>
                          <a:blip r:embed="rId25" cstate="print"/>
                          <a:stretch>
                            <a:fillRect/>
                          </a:stretch>
                        </pic:blipFill>
                        <pic:spPr>
                          <a:xfrm>
                            <a:off x="0" y="0"/>
                            <a:ext cx="2743835" cy="2058035"/>
                          </a:xfrm>
                          <a:prstGeom prst="rect">
                            <a:avLst/>
                          </a:prstGeom>
                        </pic:spPr>
                      </pic:pic>
                    </a:graphicData>
                  </a:graphic>
                </wp:inline>
              </w:drawing>
            </w:r>
          </w:p>
        </w:tc>
      </w:tr>
    </w:tbl>
    <w:p w:rsidR="00934F09" w:rsidRDefault="00934F09">
      <w:r>
        <w:br w:type="page"/>
      </w:r>
    </w:p>
    <w:p w:rsidR="00934F09" w:rsidRDefault="00934F09"/>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8"/>
        <w:gridCol w:w="4138"/>
      </w:tblGrid>
      <w:tr w:rsidR="00F8427F" w:rsidRPr="005279AA" w:rsidTr="00992FC8">
        <w:trPr>
          <w:trHeight w:val="351"/>
          <w:jc w:val="center"/>
        </w:trPr>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E41ACC">
            <w:pPr>
              <w:snapToGrid w:val="0"/>
              <w:spacing w:line="240" w:lineRule="atLeast"/>
              <w:jc w:val="center"/>
              <w:rPr>
                <w:rFonts w:eastAsia="仿宋_GB2312"/>
                <w:noProof/>
                <w:sz w:val="21"/>
                <w:szCs w:val="21"/>
              </w:rPr>
            </w:pPr>
            <w:r>
              <w:rPr>
                <w:rFonts w:eastAsia="仿宋_GB2312" w:hint="eastAsia"/>
                <w:noProof/>
                <w:sz w:val="21"/>
                <w:szCs w:val="21"/>
              </w:rPr>
              <w:t>地下室</w:t>
            </w:r>
            <w:r w:rsidR="003C2D7C">
              <w:rPr>
                <w:rFonts w:eastAsia="仿宋_GB2312" w:hint="eastAsia"/>
                <w:noProof/>
                <w:sz w:val="21"/>
                <w:szCs w:val="21"/>
              </w:rPr>
              <w:t>-</w:t>
            </w:r>
            <w:r>
              <w:rPr>
                <w:rFonts w:eastAsia="仿宋_GB2312" w:hint="eastAsia"/>
                <w:noProof/>
                <w:sz w:val="21"/>
                <w:szCs w:val="21"/>
              </w:rPr>
              <w:t>设备间</w:t>
            </w:r>
          </w:p>
        </w:tc>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E41ACC">
            <w:pPr>
              <w:snapToGrid w:val="0"/>
              <w:spacing w:line="240" w:lineRule="atLeast"/>
              <w:jc w:val="center"/>
              <w:rPr>
                <w:rFonts w:eastAsia="仿宋_GB2312"/>
                <w:noProof/>
                <w:sz w:val="21"/>
                <w:szCs w:val="21"/>
              </w:rPr>
            </w:pPr>
            <w:r>
              <w:rPr>
                <w:rFonts w:eastAsia="仿宋_GB2312" w:hint="eastAsia"/>
                <w:noProof/>
                <w:sz w:val="21"/>
                <w:szCs w:val="21"/>
              </w:rPr>
              <w:t>地下室</w:t>
            </w:r>
            <w:r w:rsidR="003C2D7C">
              <w:rPr>
                <w:rFonts w:eastAsia="仿宋_GB2312" w:hint="eastAsia"/>
                <w:noProof/>
                <w:sz w:val="21"/>
                <w:szCs w:val="21"/>
              </w:rPr>
              <w:t>-</w:t>
            </w:r>
            <w:r>
              <w:rPr>
                <w:rFonts w:eastAsia="仿宋_GB2312" w:hint="eastAsia"/>
                <w:noProof/>
                <w:sz w:val="21"/>
                <w:szCs w:val="21"/>
              </w:rPr>
              <w:t>蓄水池</w:t>
            </w:r>
          </w:p>
        </w:tc>
      </w:tr>
      <w:tr w:rsidR="00F8427F" w:rsidRPr="005279AA" w:rsidTr="00992FC8">
        <w:trPr>
          <w:trHeight w:val="1443"/>
          <w:jc w:val="center"/>
        </w:trPr>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F51D25">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490470" cy="1868170"/>
                  <wp:effectExtent l="19050" t="0" r="5080" b="0"/>
                  <wp:docPr id="27" name="图片 26" descr="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2.JPG"/>
                          <pic:cNvPicPr/>
                        </pic:nvPicPr>
                        <pic:blipFill>
                          <a:blip r:embed="rId26" cstate="print"/>
                          <a:stretch>
                            <a:fillRect/>
                          </a:stretch>
                        </pic:blipFill>
                        <pic:spPr>
                          <a:xfrm>
                            <a:off x="0" y="0"/>
                            <a:ext cx="2490470" cy="1868170"/>
                          </a:xfrm>
                          <a:prstGeom prst="rect">
                            <a:avLst/>
                          </a:prstGeom>
                        </pic:spPr>
                      </pic:pic>
                    </a:graphicData>
                  </a:graphic>
                </wp:inline>
              </w:drawing>
            </w:r>
          </w:p>
        </w:tc>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F51D25">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490470" cy="1868170"/>
                  <wp:effectExtent l="19050" t="0" r="5080" b="0"/>
                  <wp:docPr id="30" name="图片 29" descr="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3.JPG"/>
                          <pic:cNvPicPr/>
                        </pic:nvPicPr>
                        <pic:blipFill>
                          <a:blip r:embed="rId27" cstate="print"/>
                          <a:stretch>
                            <a:fillRect/>
                          </a:stretch>
                        </pic:blipFill>
                        <pic:spPr>
                          <a:xfrm>
                            <a:off x="0" y="0"/>
                            <a:ext cx="2490470" cy="1868170"/>
                          </a:xfrm>
                          <a:prstGeom prst="rect">
                            <a:avLst/>
                          </a:prstGeom>
                        </pic:spPr>
                      </pic:pic>
                    </a:graphicData>
                  </a:graphic>
                </wp:inline>
              </w:drawing>
            </w:r>
          </w:p>
        </w:tc>
      </w:tr>
      <w:tr w:rsidR="00F8427F" w:rsidRPr="005279AA" w:rsidTr="00992FC8">
        <w:trPr>
          <w:trHeight w:val="390"/>
          <w:jc w:val="center"/>
        </w:trPr>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E41ACC">
            <w:pPr>
              <w:snapToGrid w:val="0"/>
              <w:spacing w:line="240" w:lineRule="atLeast"/>
              <w:jc w:val="center"/>
              <w:rPr>
                <w:rFonts w:eastAsia="仿宋_GB2312"/>
                <w:noProof/>
                <w:sz w:val="21"/>
                <w:szCs w:val="21"/>
              </w:rPr>
            </w:pPr>
            <w:r>
              <w:rPr>
                <w:rFonts w:eastAsia="仿宋_GB2312" w:hint="eastAsia"/>
                <w:noProof/>
                <w:sz w:val="21"/>
                <w:szCs w:val="21"/>
              </w:rPr>
              <w:t>地下室</w:t>
            </w:r>
            <w:r w:rsidR="003C2D7C">
              <w:rPr>
                <w:rFonts w:eastAsia="仿宋_GB2312" w:hint="eastAsia"/>
                <w:noProof/>
                <w:sz w:val="21"/>
                <w:szCs w:val="21"/>
              </w:rPr>
              <w:t>-</w:t>
            </w:r>
            <w:r>
              <w:rPr>
                <w:rFonts w:eastAsia="仿宋_GB2312" w:hint="eastAsia"/>
                <w:noProof/>
                <w:sz w:val="21"/>
                <w:szCs w:val="21"/>
              </w:rPr>
              <w:t>楼梯</w:t>
            </w:r>
          </w:p>
        </w:tc>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4E1D58">
            <w:pPr>
              <w:snapToGrid w:val="0"/>
              <w:spacing w:line="240" w:lineRule="atLeast"/>
              <w:jc w:val="center"/>
              <w:rPr>
                <w:rFonts w:eastAsia="仿宋_GB2312"/>
                <w:noProof/>
                <w:sz w:val="21"/>
                <w:szCs w:val="21"/>
              </w:rPr>
            </w:pPr>
            <w:r>
              <w:rPr>
                <w:rFonts w:eastAsia="仿宋_GB2312" w:hint="eastAsia"/>
                <w:noProof/>
                <w:sz w:val="21"/>
                <w:szCs w:val="21"/>
              </w:rPr>
              <w:t>估价师在现场一</w:t>
            </w:r>
          </w:p>
        </w:tc>
      </w:tr>
      <w:tr w:rsidR="00F8427F" w:rsidRPr="005279AA" w:rsidTr="00992FC8">
        <w:trPr>
          <w:trHeight w:val="1393"/>
          <w:jc w:val="center"/>
        </w:trPr>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F51D25">
            <w:pPr>
              <w:snapToGrid w:val="0"/>
              <w:spacing w:line="240" w:lineRule="atLeast"/>
              <w:jc w:val="center"/>
              <w:rPr>
                <w:rFonts w:eastAsia="仿宋_GB2312"/>
                <w:noProof/>
                <w:sz w:val="21"/>
                <w:szCs w:val="21"/>
              </w:rPr>
            </w:pPr>
            <w:r>
              <w:rPr>
                <w:rFonts w:eastAsia="仿宋_GB2312"/>
                <w:noProof/>
                <w:sz w:val="21"/>
                <w:szCs w:val="21"/>
              </w:rPr>
              <w:drawing>
                <wp:inline distT="0" distB="0" distL="0" distR="0">
                  <wp:extent cx="2490470" cy="1868170"/>
                  <wp:effectExtent l="19050" t="0" r="5080" b="0"/>
                  <wp:docPr id="32" name="图片 31" descr="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4.JPG"/>
                          <pic:cNvPicPr/>
                        </pic:nvPicPr>
                        <pic:blipFill>
                          <a:blip r:embed="rId28" cstate="print"/>
                          <a:stretch>
                            <a:fillRect/>
                          </a:stretch>
                        </pic:blipFill>
                        <pic:spPr>
                          <a:xfrm>
                            <a:off x="0" y="0"/>
                            <a:ext cx="2490470" cy="1868170"/>
                          </a:xfrm>
                          <a:prstGeom prst="rect">
                            <a:avLst/>
                          </a:prstGeom>
                        </pic:spPr>
                      </pic:pic>
                    </a:graphicData>
                  </a:graphic>
                </wp:inline>
              </w:drawing>
            </w:r>
          </w:p>
        </w:tc>
        <w:tc>
          <w:tcPr>
            <w:tcW w:w="4138" w:type="dxa"/>
            <w:tcBorders>
              <w:top w:val="single" w:sz="4" w:space="0" w:color="auto"/>
              <w:left w:val="single" w:sz="4" w:space="0" w:color="auto"/>
              <w:bottom w:val="single" w:sz="4" w:space="0" w:color="auto"/>
              <w:right w:val="single" w:sz="4" w:space="0" w:color="auto"/>
            </w:tcBorders>
            <w:vAlign w:val="center"/>
          </w:tcPr>
          <w:p w:rsidR="00F8427F" w:rsidRPr="005279AA" w:rsidRDefault="00E41ACC" w:rsidP="00F51D25">
            <w:pPr>
              <w:snapToGrid w:val="0"/>
              <w:spacing w:line="240" w:lineRule="atLeast"/>
              <w:jc w:val="center"/>
              <w:rPr>
                <w:rFonts w:eastAsia="仿宋_GB2312"/>
                <w:noProof/>
                <w:sz w:val="21"/>
                <w:szCs w:val="21"/>
              </w:rPr>
            </w:pPr>
            <w:r w:rsidRPr="00E41ACC">
              <w:rPr>
                <w:rFonts w:eastAsia="仿宋_GB2312"/>
                <w:noProof/>
                <w:sz w:val="21"/>
                <w:szCs w:val="21"/>
              </w:rPr>
              <w:drawing>
                <wp:inline distT="0" distB="0" distL="0" distR="0">
                  <wp:extent cx="2490470" cy="1868170"/>
                  <wp:effectExtent l="19050" t="0" r="5080" b="0"/>
                  <wp:docPr id="34" name="图片 59" descr="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36.JPG"/>
                          <pic:cNvPicPr/>
                        </pic:nvPicPr>
                        <pic:blipFill>
                          <a:blip r:embed="rId29" cstate="print"/>
                          <a:stretch>
                            <a:fillRect/>
                          </a:stretch>
                        </pic:blipFill>
                        <pic:spPr>
                          <a:xfrm>
                            <a:off x="0" y="0"/>
                            <a:ext cx="2490470" cy="1868170"/>
                          </a:xfrm>
                          <a:prstGeom prst="rect">
                            <a:avLst/>
                          </a:prstGeom>
                        </pic:spPr>
                      </pic:pic>
                    </a:graphicData>
                  </a:graphic>
                </wp:inline>
              </w:drawing>
            </w:r>
          </w:p>
        </w:tc>
      </w:tr>
      <w:bookmarkEnd w:id="34"/>
      <w:bookmarkEnd w:id="35"/>
      <w:bookmarkEnd w:id="36"/>
    </w:tbl>
    <w:p w:rsidR="008247DB" w:rsidRDefault="008247DB"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p w:rsidR="00E41ACC" w:rsidRDefault="00E41ACC" w:rsidP="009E746A">
      <w:pPr>
        <w:widowControl/>
        <w:jc w:val="center"/>
        <w:rPr>
          <w:b/>
          <w:bCs/>
          <w:sz w:val="32"/>
          <w:highlight w:val="yellow"/>
        </w:rPr>
      </w:pPr>
    </w:p>
    <w:sectPr w:rsidR="00E41ACC" w:rsidSect="00F97369">
      <w:footerReference w:type="default" r:id="rId30"/>
      <w:pgSz w:w="11906" w:h="16838"/>
      <w:pgMar w:top="1440" w:right="1558" w:bottom="993" w:left="1800" w:header="851" w:footer="850" w:gutter="0"/>
      <w:pgNumType w:start="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E17" w:rsidRDefault="009B5E17">
      <w:r>
        <w:separator/>
      </w:r>
    </w:p>
  </w:endnote>
  <w:endnote w:type="continuationSeparator" w:id="0">
    <w:p w:rsidR="009B5E17" w:rsidRDefault="009B5E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方正楷体简体">
    <w:altName w:val="宋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细黑">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方正仿宋简体">
    <w:altName w:val="黑体"/>
    <w:charset w:val="86"/>
    <w:family w:val="swiss"/>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45" w:rsidRDefault="00A84A45">
    <w:pPr>
      <w:pStyle w:val="ae"/>
      <w:jc w:val="center"/>
    </w:pPr>
    <w:r>
      <w:rPr>
        <w:rFonts w:hint="eastAsia"/>
        <w:snapToGrid w:val="0"/>
        <w:kern w:val="0"/>
        <w:szCs w:val="21"/>
      </w:rPr>
      <w:t>第</w:t>
    </w:r>
    <w:r w:rsidR="00DA537F">
      <w:rPr>
        <w:snapToGrid w:val="0"/>
        <w:kern w:val="0"/>
        <w:szCs w:val="21"/>
      </w:rPr>
      <w:fldChar w:fldCharType="begin"/>
    </w:r>
    <w:r>
      <w:rPr>
        <w:snapToGrid w:val="0"/>
        <w:kern w:val="0"/>
        <w:szCs w:val="21"/>
      </w:rPr>
      <w:instrText xml:space="preserve"> PAGE </w:instrText>
    </w:r>
    <w:r w:rsidR="00DA537F">
      <w:rPr>
        <w:snapToGrid w:val="0"/>
        <w:kern w:val="0"/>
        <w:szCs w:val="21"/>
      </w:rPr>
      <w:fldChar w:fldCharType="separate"/>
    </w:r>
    <w:r w:rsidR="007B376C">
      <w:rPr>
        <w:noProof/>
        <w:snapToGrid w:val="0"/>
        <w:kern w:val="0"/>
        <w:szCs w:val="21"/>
      </w:rPr>
      <w:t>0</w:t>
    </w:r>
    <w:r w:rsidR="00DA537F">
      <w:rPr>
        <w:snapToGrid w:val="0"/>
        <w:kern w:val="0"/>
        <w:szCs w:val="21"/>
      </w:rPr>
      <w:fldChar w:fldCharType="end"/>
    </w:r>
    <w:r>
      <w:rPr>
        <w:rFonts w:hint="eastAsia"/>
        <w:snapToGrid w:val="0"/>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E17" w:rsidRDefault="009B5E17">
      <w:r>
        <w:separator/>
      </w:r>
    </w:p>
  </w:footnote>
  <w:footnote w:type="continuationSeparator" w:id="0">
    <w:p w:rsidR="009B5E17" w:rsidRDefault="009B5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45" w:rsidRDefault="00A84A45">
    <w:pPr>
      <w:pStyle w:val="af"/>
    </w:pPr>
    <w:r w:rsidRPr="00A51384">
      <w:rPr>
        <w:rFonts w:eastAsia="楷体_GB2312"/>
      </w:rPr>
      <w:t>江</w:t>
    </w:r>
    <w:r>
      <w:rPr>
        <w:rFonts w:eastAsia="楷体_GB2312" w:hint="eastAsia"/>
      </w:rPr>
      <w:t xml:space="preserve"> </w:t>
    </w:r>
    <w:r w:rsidRPr="00A51384">
      <w:rPr>
        <w:rFonts w:eastAsia="楷体_GB2312"/>
      </w:rPr>
      <w:t>苏</w:t>
    </w:r>
    <w:r>
      <w:rPr>
        <w:rFonts w:eastAsia="楷体_GB2312" w:hint="eastAsia"/>
      </w:rPr>
      <w:t xml:space="preserve"> </w:t>
    </w:r>
    <w:r w:rsidRPr="00A51384">
      <w:rPr>
        <w:rFonts w:eastAsia="楷体_GB2312"/>
      </w:rPr>
      <w:t>金</w:t>
    </w:r>
    <w:r>
      <w:rPr>
        <w:rFonts w:eastAsia="楷体_GB2312" w:hint="eastAsia"/>
      </w:rPr>
      <w:t xml:space="preserve"> </w:t>
    </w:r>
    <w:r w:rsidRPr="00A51384">
      <w:rPr>
        <w:rFonts w:eastAsia="楷体_GB2312"/>
      </w:rPr>
      <w:t>宁</w:t>
    </w:r>
    <w:r>
      <w:rPr>
        <w:rFonts w:eastAsia="楷体_GB2312" w:hint="eastAsia"/>
      </w:rPr>
      <w:t xml:space="preserve"> </w:t>
    </w:r>
    <w:r w:rsidRPr="00A51384">
      <w:rPr>
        <w:rFonts w:eastAsia="楷体_GB2312"/>
      </w:rPr>
      <w:t>达</w:t>
    </w:r>
    <w:r>
      <w:rPr>
        <w:rFonts w:eastAsia="楷体_GB2312" w:hint="eastAsia"/>
      </w:rPr>
      <w:t xml:space="preserve"> </w:t>
    </w:r>
    <w:r w:rsidRPr="00A51384">
      <w:rPr>
        <w:rFonts w:eastAsia="楷体_GB2312"/>
      </w:rPr>
      <w:t>房</w:t>
    </w:r>
    <w:r>
      <w:rPr>
        <w:rFonts w:eastAsia="楷体_GB2312" w:hint="eastAsia"/>
      </w:rPr>
      <w:t xml:space="preserve"> </w:t>
    </w:r>
    <w:r w:rsidRPr="00A51384">
      <w:rPr>
        <w:rFonts w:eastAsia="楷体_GB2312"/>
      </w:rPr>
      <w:t>地</w:t>
    </w:r>
    <w:r>
      <w:rPr>
        <w:rFonts w:eastAsia="楷体_GB2312" w:hint="eastAsia"/>
      </w:rPr>
      <w:t xml:space="preserve"> </w:t>
    </w:r>
    <w:r w:rsidRPr="00A51384">
      <w:rPr>
        <w:rFonts w:eastAsia="楷体_GB2312"/>
      </w:rPr>
      <w:t>产</w:t>
    </w:r>
    <w:r>
      <w:rPr>
        <w:rFonts w:eastAsia="楷体_GB2312" w:hint="eastAsia"/>
      </w:rPr>
      <w:t xml:space="preserve"> </w:t>
    </w:r>
    <w:r w:rsidRPr="00A51384">
      <w:rPr>
        <w:rFonts w:eastAsia="楷体_GB2312"/>
      </w:rPr>
      <w:t>评</w:t>
    </w:r>
    <w:r>
      <w:rPr>
        <w:rFonts w:eastAsia="楷体_GB2312" w:hint="eastAsia"/>
      </w:rPr>
      <w:t xml:space="preserve"> </w:t>
    </w:r>
    <w:r w:rsidRPr="00A51384">
      <w:rPr>
        <w:rFonts w:eastAsia="楷体_GB2312"/>
      </w:rPr>
      <w:t>估</w:t>
    </w:r>
    <w:r>
      <w:rPr>
        <w:rFonts w:eastAsia="楷体_GB2312" w:hint="eastAsia"/>
      </w:rPr>
      <w:t xml:space="preserve"> </w:t>
    </w:r>
    <w:r w:rsidRPr="00A51384">
      <w:rPr>
        <w:rFonts w:eastAsia="楷体_GB2312"/>
      </w:rPr>
      <w:t>规</w:t>
    </w:r>
    <w:r>
      <w:rPr>
        <w:rFonts w:eastAsia="楷体_GB2312" w:hint="eastAsia"/>
      </w:rPr>
      <w:t xml:space="preserve"> </w:t>
    </w:r>
    <w:r w:rsidRPr="00A51384">
      <w:rPr>
        <w:rFonts w:eastAsia="楷体_GB2312"/>
      </w:rPr>
      <w:t>划</w:t>
    </w:r>
    <w:r>
      <w:rPr>
        <w:rFonts w:eastAsia="楷体_GB2312" w:hint="eastAsia"/>
      </w:rPr>
      <w:t xml:space="preserve"> </w:t>
    </w:r>
    <w:r w:rsidRPr="00A51384">
      <w:rPr>
        <w:rFonts w:eastAsia="楷体_GB2312"/>
      </w:rPr>
      <w:t>测</w:t>
    </w:r>
    <w:r>
      <w:rPr>
        <w:rFonts w:eastAsia="楷体_GB2312" w:hint="eastAsia"/>
      </w:rPr>
      <w:t xml:space="preserve"> </w:t>
    </w:r>
    <w:r w:rsidRPr="00A51384">
      <w:rPr>
        <w:rFonts w:eastAsia="楷体_GB2312"/>
      </w:rPr>
      <w:t>绘</w:t>
    </w:r>
    <w:r>
      <w:rPr>
        <w:rFonts w:eastAsia="楷体_GB2312" w:hint="eastAsia"/>
      </w:rPr>
      <w:t xml:space="preserve"> </w:t>
    </w:r>
    <w:r w:rsidRPr="00A51384">
      <w:rPr>
        <w:rFonts w:eastAsia="楷体_GB2312"/>
      </w:rPr>
      <w:t>咨</w:t>
    </w:r>
    <w:r>
      <w:rPr>
        <w:rFonts w:eastAsia="楷体_GB2312" w:hint="eastAsia"/>
      </w:rPr>
      <w:t xml:space="preserve"> </w:t>
    </w:r>
    <w:r w:rsidRPr="00A51384">
      <w:rPr>
        <w:rFonts w:eastAsia="楷体_GB2312"/>
      </w:rPr>
      <w:t>询</w:t>
    </w:r>
    <w:r>
      <w:rPr>
        <w:rFonts w:eastAsia="楷体_GB2312" w:hint="eastAsia"/>
      </w:rPr>
      <w:t xml:space="preserve"> </w:t>
    </w:r>
    <w:r w:rsidRPr="00A51384">
      <w:rPr>
        <w:rFonts w:eastAsia="楷体_GB2312"/>
      </w:rPr>
      <w:t>有</w:t>
    </w:r>
    <w:r>
      <w:rPr>
        <w:rFonts w:eastAsia="楷体_GB2312" w:hint="eastAsia"/>
      </w:rPr>
      <w:t xml:space="preserve"> </w:t>
    </w:r>
    <w:r w:rsidRPr="00A51384">
      <w:rPr>
        <w:rFonts w:eastAsia="楷体_GB2312"/>
      </w:rPr>
      <w:t>限</w:t>
    </w:r>
    <w:r>
      <w:rPr>
        <w:rFonts w:eastAsia="楷体_GB2312" w:hint="eastAsia"/>
      </w:rPr>
      <w:t xml:space="preserve"> </w:t>
    </w:r>
    <w:r w:rsidRPr="00A51384">
      <w:rPr>
        <w:rFonts w:eastAsia="楷体_GB2312"/>
      </w:rPr>
      <w:t>公</w:t>
    </w:r>
    <w:r>
      <w:rPr>
        <w:rFonts w:eastAsia="楷体_GB2312" w:hint="eastAsia"/>
      </w:rPr>
      <w:t xml:space="preserve"> </w:t>
    </w:r>
    <w:r w:rsidRPr="00A51384">
      <w:rPr>
        <w:rFonts w:eastAsia="楷体_GB2312"/>
      </w:rPr>
      <w:t>司</w:t>
    </w:r>
    <w:r>
      <w:rPr>
        <w:rFonts w:eastAsia="楷体_GB2312" w:hint="eastAsia"/>
      </w:rPr>
      <w:t xml:space="preserve"> </w:t>
    </w:r>
    <w:r>
      <w:rPr>
        <w:rFonts w:eastAsia="楷体_GB2312" w:hint="eastAsia"/>
      </w:rPr>
      <w:t>房</w:t>
    </w:r>
    <w:r>
      <w:rPr>
        <w:rFonts w:eastAsia="楷体_GB2312" w:hint="eastAsia"/>
      </w:rPr>
      <w:t xml:space="preserve"> </w:t>
    </w:r>
    <w:r>
      <w:rPr>
        <w:rFonts w:eastAsia="楷体_GB2312" w:hint="eastAsia"/>
      </w:rPr>
      <w:t>地</w:t>
    </w:r>
    <w:r>
      <w:rPr>
        <w:rFonts w:eastAsia="楷体_GB2312" w:hint="eastAsia"/>
      </w:rPr>
      <w:t xml:space="preserve"> </w:t>
    </w:r>
    <w:r>
      <w:rPr>
        <w:rFonts w:eastAsia="楷体_GB2312" w:hint="eastAsia"/>
      </w:rPr>
      <w:t>产</w:t>
    </w:r>
    <w:r>
      <w:rPr>
        <w:rFonts w:eastAsia="楷体_GB2312" w:hint="eastAsia"/>
      </w:rPr>
      <w:t xml:space="preserve"> </w:t>
    </w:r>
    <w:r>
      <w:rPr>
        <w:rFonts w:eastAsia="楷体_GB2312" w:hint="eastAsia"/>
      </w:rPr>
      <w:t>估</w:t>
    </w:r>
    <w:r>
      <w:rPr>
        <w:rFonts w:eastAsia="楷体_GB2312" w:hint="eastAsia"/>
      </w:rPr>
      <w:t xml:space="preserve"> </w:t>
    </w:r>
    <w:r>
      <w:rPr>
        <w:rFonts w:eastAsia="楷体_GB2312" w:hint="eastAsia"/>
      </w:rPr>
      <w:t>价</w:t>
    </w:r>
    <w:r>
      <w:rPr>
        <w:rFonts w:eastAsia="楷体_GB2312" w:hint="eastAsia"/>
      </w:rPr>
      <w:t xml:space="preserve"> </w:t>
    </w:r>
    <w:r>
      <w:rPr>
        <w:rFonts w:eastAsia="楷体_GB2312" w:hint="eastAsia"/>
      </w:rPr>
      <w:t>报</w:t>
    </w:r>
    <w:r>
      <w:rPr>
        <w:rFonts w:eastAsia="楷体_GB2312" w:hint="eastAsia"/>
      </w:rPr>
      <w:t xml:space="preserve"> </w:t>
    </w:r>
    <w:r>
      <w:rPr>
        <w:rFonts w:eastAsia="楷体_GB2312" w:hint="eastAsia"/>
      </w:rPr>
      <w:t>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45" w:rsidRDefault="00A84A45">
    <w:pPr>
      <w:pStyle w:val="af"/>
    </w:pPr>
    <w:r>
      <w:rPr>
        <w:rFonts w:eastAsia="楷体_GB2312" w:hint="eastAsia"/>
      </w:rPr>
      <w:t>江苏金宁达房地产评估有限公司房地产估价报告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tentative="1">
      <w:start w:val="1"/>
      <w:numFmt w:val="bullet"/>
      <w:pStyle w:val="a"/>
      <w:lvlText w:val=""/>
      <w:lvlJc w:val="left"/>
      <w:pPr>
        <w:tabs>
          <w:tab w:val="left" w:pos="1531"/>
        </w:tabs>
        <w:ind w:left="1418" w:hanging="118"/>
      </w:pPr>
      <w:rPr>
        <w:rFonts w:ascii="Wingdings" w:hAnsi="Wingdings" w:hint="default"/>
      </w:rPr>
    </w:lvl>
    <w:lvl w:ilvl="1" w:tentative="1">
      <w:start w:val="1"/>
      <w:numFmt w:val="bullet"/>
      <w:lvlText w:val=""/>
      <w:lvlJc w:val="left"/>
      <w:pPr>
        <w:tabs>
          <w:tab w:val="left" w:pos="3440"/>
        </w:tabs>
        <w:ind w:left="3440" w:hanging="420"/>
      </w:pPr>
      <w:rPr>
        <w:rFonts w:ascii="Wingdings" w:hAnsi="Wingdings" w:hint="default"/>
      </w:rPr>
    </w:lvl>
    <w:lvl w:ilvl="2" w:tentative="1">
      <w:start w:val="1"/>
      <w:numFmt w:val="bullet"/>
      <w:lvlText w:val=""/>
      <w:lvlJc w:val="left"/>
      <w:pPr>
        <w:tabs>
          <w:tab w:val="left" w:pos="3860"/>
        </w:tabs>
        <w:ind w:left="3860" w:hanging="420"/>
      </w:pPr>
      <w:rPr>
        <w:rFonts w:ascii="Wingdings" w:hAnsi="Wingdings" w:hint="default"/>
      </w:rPr>
    </w:lvl>
    <w:lvl w:ilvl="3" w:tentative="1">
      <w:start w:val="1"/>
      <w:numFmt w:val="bullet"/>
      <w:lvlText w:val=""/>
      <w:lvlJc w:val="left"/>
      <w:pPr>
        <w:tabs>
          <w:tab w:val="left" w:pos="4280"/>
        </w:tabs>
        <w:ind w:left="4280" w:hanging="420"/>
      </w:pPr>
      <w:rPr>
        <w:rFonts w:ascii="Wingdings" w:hAnsi="Wingdings" w:hint="default"/>
      </w:rPr>
    </w:lvl>
    <w:lvl w:ilvl="4" w:tentative="1">
      <w:start w:val="1"/>
      <w:numFmt w:val="bullet"/>
      <w:lvlText w:val=""/>
      <w:lvlJc w:val="left"/>
      <w:pPr>
        <w:tabs>
          <w:tab w:val="left" w:pos="4700"/>
        </w:tabs>
        <w:ind w:left="4700" w:hanging="420"/>
      </w:pPr>
      <w:rPr>
        <w:rFonts w:ascii="Wingdings" w:hAnsi="Wingdings" w:hint="default"/>
      </w:rPr>
    </w:lvl>
    <w:lvl w:ilvl="5" w:tentative="1">
      <w:start w:val="1"/>
      <w:numFmt w:val="bullet"/>
      <w:lvlText w:val=""/>
      <w:lvlJc w:val="left"/>
      <w:pPr>
        <w:tabs>
          <w:tab w:val="left" w:pos="5120"/>
        </w:tabs>
        <w:ind w:left="5120" w:hanging="420"/>
      </w:pPr>
      <w:rPr>
        <w:rFonts w:ascii="Wingdings" w:hAnsi="Wingdings" w:hint="default"/>
      </w:rPr>
    </w:lvl>
    <w:lvl w:ilvl="6" w:tentative="1">
      <w:start w:val="1"/>
      <w:numFmt w:val="bullet"/>
      <w:lvlText w:val=""/>
      <w:lvlJc w:val="left"/>
      <w:pPr>
        <w:tabs>
          <w:tab w:val="left" w:pos="5540"/>
        </w:tabs>
        <w:ind w:left="5540" w:hanging="420"/>
      </w:pPr>
      <w:rPr>
        <w:rFonts w:ascii="Wingdings" w:hAnsi="Wingdings" w:hint="default"/>
      </w:rPr>
    </w:lvl>
    <w:lvl w:ilvl="7" w:tentative="1">
      <w:start w:val="1"/>
      <w:numFmt w:val="bullet"/>
      <w:lvlText w:val=""/>
      <w:lvlJc w:val="left"/>
      <w:pPr>
        <w:tabs>
          <w:tab w:val="left" w:pos="5960"/>
        </w:tabs>
        <w:ind w:left="5960" w:hanging="420"/>
      </w:pPr>
      <w:rPr>
        <w:rFonts w:ascii="Wingdings" w:hAnsi="Wingdings" w:hint="default"/>
      </w:rPr>
    </w:lvl>
    <w:lvl w:ilvl="8" w:tentative="1">
      <w:start w:val="1"/>
      <w:numFmt w:val="bullet"/>
      <w:lvlText w:val=""/>
      <w:lvlJc w:val="left"/>
      <w:pPr>
        <w:tabs>
          <w:tab w:val="left" w:pos="6380"/>
        </w:tabs>
        <w:ind w:left="6380" w:hanging="420"/>
      </w:pPr>
      <w:rPr>
        <w:rFonts w:ascii="Wingdings" w:hAnsi="Wingdings" w:hint="default"/>
      </w:rPr>
    </w:lvl>
  </w:abstractNum>
  <w:abstractNum w:abstractNumId="1">
    <w:nsid w:val="07016C40"/>
    <w:multiLevelType w:val="hybridMultilevel"/>
    <w:tmpl w:val="056E94A4"/>
    <w:lvl w:ilvl="0" w:tplc="BF7C7132">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0F">
      <w:start w:val="1"/>
      <w:numFmt w:val="decimal"/>
      <w:lvlText w:val="%3."/>
      <w:lvlJc w:val="left"/>
      <w:pPr>
        <w:ind w:left="2100" w:hanging="420"/>
      </w:pPr>
      <w:rPr>
        <w:rFonts w:hint="eastAsia"/>
      </w:rPr>
    </w:lvl>
    <w:lvl w:ilvl="3" w:tplc="0409000F" w:tentative="1">
      <w:start w:val="1"/>
      <w:numFmt w:val="decimal"/>
      <w:lvlText w:val="%4."/>
      <w:lvlJc w:val="left"/>
      <w:pPr>
        <w:ind w:left="2520" w:hanging="420"/>
      </w:pPr>
    </w:lvl>
    <w:lvl w:ilvl="4" w:tplc="04090019">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227C1A98"/>
    <w:multiLevelType w:val="hybridMultilevel"/>
    <w:tmpl w:val="68C249E6"/>
    <w:lvl w:ilvl="0" w:tplc="C4326F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A777EC"/>
    <w:multiLevelType w:val="hybridMultilevel"/>
    <w:tmpl w:val="8D72EC92"/>
    <w:lvl w:ilvl="0" w:tplc="04090013">
      <w:start w:val="1"/>
      <w:numFmt w:val="chineseCountingThousand"/>
      <w:lvlText w:val="%1、"/>
      <w:lvlJc w:val="left"/>
      <w:pPr>
        <w:tabs>
          <w:tab w:val="num" w:pos="420"/>
        </w:tabs>
        <w:ind w:left="420" w:hanging="420"/>
      </w:pPr>
    </w:lvl>
    <w:lvl w:ilvl="1" w:tplc="182CCF24">
      <w:start w:val="1"/>
      <w:numFmt w:val="decimal"/>
      <w:lvlText w:val="%2."/>
      <w:lvlJc w:val="left"/>
      <w:pPr>
        <w:tabs>
          <w:tab w:val="num" w:pos="780"/>
        </w:tabs>
        <w:ind w:left="780" w:hanging="360"/>
      </w:pPr>
      <w:rPr>
        <w:rFonts w:hint="default"/>
      </w:rPr>
    </w:lvl>
    <w:lvl w:ilvl="2" w:tplc="FCD89050">
      <w:start w:val="7"/>
      <w:numFmt w:val="decimal"/>
      <w:lvlText w:val="%3."/>
      <w:lvlJc w:val="left"/>
      <w:pPr>
        <w:tabs>
          <w:tab w:val="num" w:pos="1335"/>
        </w:tabs>
        <w:ind w:left="1335" w:hanging="495"/>
      </w:pPr>
      <w:rPr>
        <w:rFonts w:hint="default"/>
      </w:rPr>
    </w:lvl>
    <w:lvl w:ilvl="3" w:tplc="52BEAB3C">
      <w:start w:val="1"/>
      <w:numFmt w:val="japaneseCounting"/>
      <w:lvlText w:val="（%4）"/>
      <w:lvlJc w:val="left"/>
      <w:pPr>
        <w:tabs>
          <w:tab w:val="num" w:pos="2115"/>
        </w:tabs>
        <w:ind w:left="2115" w:hanging="855"/>
      </w:pPr>
      <w:rPr>
        <w:rFonts w:hint="default"/>
      </w:rPr>
    </w:lvl>
    <w:lvl w:ilvl="4" w:tplc="D4D4835E">
      <w:start w:val="1"/>
      <w:numFmt w:val="decimal"/>
      <w:lvlText w:val="%5．"/>
      <w:lvlJc w:val="left"/>
      <w:pPr>
        <w:tabs>
          <w:tab w:val="num" w:pos="2040"/>
        </w:tabs>
        <w:ind w:left="2040" w:hanging="360"/>
      </w:pPr>
      <w:rPr>
        <w:rFonts w:hAnsi="宋体" w:hint="default"/>
        <w:color w:val="auto"/>
        <w:sz w:val="28"/>
      </w:rPr>
    </w:lvl>
    <w:lvl w:ilvl="5" w:tplc="26BC6626">
      <w:start w:val="7"/>
      <w:numFmt w:val="japaneseCounting"/>
      <w:lvlText w:val="%6、"/>
      <w:lvlJc w:val="left"/>
      <w:pPr>
        <w:tabs>
          <w:tab w:val="num" w:pos="2820"/>
        </w:tabs>
        <w:ind w:left="2820" w:hanging="720"/>
      </w:pPr>
      <w:rPr>
        <w:rFonts w:hAnsi="宋体" w:hint="default"/>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AEB27C4"/>
    <w:multiLevelType w:val="hybridMultilevel"/>
    <w:tmpl w:val="547A64A4"/>
    <w:lvl w:ilvl="0" w:tplc="487E5A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B1975E7"/>
    <w:multiLevelType w:val="hybridMultilevel"/>
    <w:tmpl w:val="A4B8BBA2"/>
    <w:lvl w:ilvl="0" w:tplc="C8B0A75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66245A8"/>
    <w:multiLevelType w:val="hybridMultilevel"/>
    <w:tmpl w:val="D85AB1E0"/>
    <w:lvl w:ilvl="0" w:tplc="0409000F">
      <w:start w:val="1"/>
      <w:numFmt w:val="decimal"/>
      <w:lvlText w:val="%1."/>
      <w:lvlJc w:val="left"/>
      <w:pPr>
        <w:tabs>
          <w:tab w:val="num" w:pos="980"/>
        </w:tabs>
        <w:ind w:left="980" w:hanging="420"/>
      </w:pPr>
    </w:lvl>
    <w:lvl w:ilvl="1" w:tplc="5C5E1168">
      <w:start w:val="1"/>
      <w:numFmt w:val="decimal"/>
      <w:lvlText w:val="%2、"/>
      <w:lvlJc w:val="left"/>
      <w:pPr>
        <w:tabs>
          <w:tab w:val="num" w:pos="1700"/>
        </w:tabs>
        <w:ind w:left="1700" w:hanging="720"/>
      </w:pPr>
      <w:rPr>
        <w:rFonts w:hint="default"/>
      </w:r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7">
    <w:nsid w:val="5D055ACD"/>
    <w:multiLevelType w:val="hybridMultilevel"/>
    <w:tmpl w:val="48764174"/>
    <w:lvl w:ilvl="0" w:tplc="0E02E908">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A242BBB"/>
    <w:multiLevelType w:val="hybridMultilevel"/>
    <w:tmpl w:val="75D4CA7C"/>
    <w:lvl w:ilvl="0" w:tplc="33B280AA">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78BB7E59"/>
    <w:multiLevelType w:val="hybridMultilevel"/>
    <w:tmpl w:val="969A0A08"/>
    <w:lvl w:ilvl="0" w:tplc="1DFA861E">
      <w:start w:val="1"/>
      <w:numFmt w:val="ideograph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6"/>
  </w:num>
  <w:num w:numId="5">
    <w:abstractNumId w:val="9"/>
  </w:num>
  <w:num w:numId="6">
    <w:abstractNumId w:val="4"/>
  </w:num>
  <w:num w:numId="7">
    <w:abstractNumId w:val="8"/>
  </w:num>
  <w:num w:numId="8">
    <w:abstractNumId w:val="5"/>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665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3225"/>
    <w:rsid w:val="000007AA"/>
    <w:rsid w:val="00001AC5"/>
    <w:rsid w:val="00002798"/>
    <w:rsid w:val="0000336B"/>
    <w:rsid w:val="00003735"/>
    <w:rsid w:val="0000457E"/>
    <w:rsid w:val="00007F49"/>
    <w:rsid w:val="000103B0"/>
    <w:rsid w:val="0001115E"/>
    <w:rsid w:val="00011342"/>
    <w:rsid w:val="0001526E"/>
    <w:rsid w:val="000153E6"/>
    <w:rsid w:val="00015C90"/>
    <w:rsid w:val="00024A60"/>
    <w:rsid w:val="0002721F"/>
    <w:rsid w:val="0003130F"/>
    <w:rsid w:val="00040DDE"/>
    <w:rsid w:val="00043B47"/>
    <w:rsid w:val="00046D9C"/>
    <w:rsid w:val="00051AB7"/>
    <w:rsid w:val="000562A7"/>
    <w:rsid w:val="000564A5"/>
    <w:rsid w:val="00062087"/>
    <w:rsid w:val="00062130"/>
    <w:rsid w:val="00063609"/>
    <w:rsid w:val="00064256"/>
    <w:rsid w:val="00064C5C"/>
    <w:rsid w:val="00065973"/>
    <w:rsid w:val="00070E20"/>
    <w:rsid w:val="00075BD1"/>
    <w:rsid w:val="00091444"/>
    <w:rsid w:val="00095FD5"/>
    <w:rsid w:val="000971C1"/>
    <w:rsid w:val="000A33DD"/>
    <w:rsid w:val="000A36AD"/>
    <w:rsid w:val="000A463D"/>
    <w:rsid w:val="000A5FC2"/>
    <w:rsid w:val="000B1730"/>
    <w:rsid w:val="000B229B"/>
    <w:rsid w:val="000B2D5A"/>
    <w:rsid w:val="000C06DE"/>
    <w:rsid w:val="000C10D7"/>
    <w:rsid w:val="000C3B91"/>
    <w:rsid w:val="000C439A"/>
    <w:rsid w:val="000C5C7A"/>
    <w:rsid w:val="000D18EE"/>
    <w:rsid w:val="000D373B"/>
    <w:rsid w:val="000D50C3"/>
    <w:rsid w:val="000D6618"/>
    <w:rsid w:val="000D782E"/>
    <w:rsid w:val="000E05B5"/>
    <w:rsid w:val="000E2612"/>
    <w:rsid w:val="000E5D9E"/>
    <w:rsid w:val="000E6BBD"/>
    <w:rsid w:val="000F1FBB"/>
    <w:rsid w:val="000F260C"/>
    <w:rsid w:val="000F4BD2"/>
    <w:rsid w:val="00106AFD"/>
    <w:rsid w:val="00116DDA"/>
    <w:rsid w:val="00120741"/>
    <w:rsid w:val="001215A3"/>
    <w:rsid w:val="001217B2"/>
    <w:rsid w:val="00121CFA"/>
    <w:rsid w:val="00123CEF"/>
    <w:rsid w:val="0012414A"/>
    <w:rsid w:val="00127D5F"/>
    <w:rsid w:val="00140CB6"/>
    <w:rsid w:val="00141656"/>
    <w:rsid w:val="00141E22"/>
    <w:rsid w:val="00143479"/>
    <w:rsid w:val="001438D2"/>
    <w:rsid w:val="00143BD7"/>
    <w:rsid w:val="00144ECC"/>
    <w:rsid w:val="00162519"/>
    <w:rsid w:val="0016289D"/>
    <w:rsid w:val="00163673"/>
    <w:rsid w:val="001637C9"/>
    <w:rsid w:val="001665D9"/>
    <w:rsid w:val="00180EE0"/>
    <w:rsid w:val="00187EBC"/>
    <w:rsid w:val="001900F1"/>
    <w:rsid w:val="00192BFF"/>
    <w:rsid w:val="001944ED"/>
    <w:rsid w:val="00194741"/>
    <w:rsid w:val="00194E70"/>
    <w:rsid w:val="0019591B"/>
    <w:rsid w:val="001964A0"/>
    <w:rsid w:val="001A1CDC"/>
    <w:rsid w:val="001A1F2C"/>
    <w:rsid w:val="001A24AE"/>
    <w:rsid w:val="001A564C"/>
    <w:rsid w:val="001B1213"/>
    <w:rsid w:val="001B3C55"/>
    <w:rsid w:val="001B42F3"/>
    <w:rsid w:val="001B5C27"/>
    <w:rsid w:val="001B6803"/>
    <w:rsid w:val="001C097C"/>
    <w:rsid w:val="001C0E86"/>
    <w:rsid w:val="001C2BCF"/>
    <w:rsid w:val="001C2BEB"/>
    <w:rsid w:val="001C329E"/>
    <w:rsid w:val="001C5EAD"/>
    <w:rsid w:val="001D0B10"/>
    <w:rsid w:val="001D1310"/>
    <w:rsid w:val="001D1C5B"/>
    <w:rsid w:val="001D5EDB"/>
    <w:rsid w:val="001E11AE"/>
    <w:rsid w:val="001E3C23"/>
    <w:rsid w:val="001E3D82"/>
    <w:rsid w:val="001E6271"/>
    <w:rsid w:val="001E660D"/>
    <w:rsid w:val="001F08AA"/>
    <w:rsid w:val="001F1636"/>
    <w:rsid w:val="001F39B3"/>
    <w:rsid w:val="001F4502"/>
    <w:rsid w:val="001F46B0"/>
    <w:rsid w:val="001F7300"/>
    <w:rsid w:val="002035A9"/>
    <w:rsid w:val="002035E9"/>
    <w:rsid w:val="00207E60"/>
    <w:rsid w:val="00212AFA"/>
    <w:rsid w:val="00216348"/>
    <w:rsid w:val="00224D49"/>
    <w:rsid w:val="00227E8B"/>
    <w:rsid w:val="0023061F"/>
    <w:rsid w:val="00230753"/>
    <w:rsid w:val="00230FED"/>
    <w:rsid w:val="00231606"/>
    <w:rsid w:val="0023242D"/>
    <w:rsid w:val="00233EB3"/>
    <w:rsid w:val="00236BF2"/>
    <w:rsid w:val="0024046D"/>
    <w:rsid w:val="002449EB"/>
    <w:rsid w:val="00250BE4"/>
    <w:rsid w:val="0025257F"/>
    <w:rsid w:val="002565B4"/>
    <w:rsid w:val="00257A5F"/>
    <w:rsid w:val="00263868"/>
    <w:rsid w:val="00267224"/>
    <w:rsid w:val="00273018"/>
    <w:rsid w:val="00275FD3"/>
    <w:rsid w:val="00281D01"/>
    <w:rsid w:val="0028234D"/>
    <w:rsid w:val="00284C4F"/>
    <w:rsid w:val="00285D33"/>
    <w:rsid w:val="0029075E"/>
    <w:rsid w:val="00294728"/>
    <w:rsid w:val="002A1959"/>
    <w:rsid w:val="002A2905"/>
    <w:rsid w:val="002A307F"/>
    <w:rsid w:val="002A5F51"/>
    <w:rsid w:val="002A73BD"/>
    <w:rsid w:val="002B367D"/>
    <w:rsid w:val="002B70C2"/>
    <w:rsid w:val="002C12BD"/>
    <w:rsid w:val="002C5E43"/>
    <w:rsid w:val="002C68A5"/>
    <w:rsid w:val="002D1ED1"/>
    <w:rsid w:val="002D446A"/>
    <w:rsid w:val="002E1652"/>
    <w:rsid w:val="002E4073"/>
    <w:rsid w:val="002F18DC"/>
    <w:rsid w:val="002F60E1"/>
    <w:rsid w:val="002F7C6E"/>
    <w:rsid w:val="00302A6D"/>
    <w:rsid w:val="00304B4B"/>
    <w:rsid w:val="00310429"/>
    <w:rsid w:val="003117BC"/>
    <w:rsid w:val="00314AF9"/>
    <w:rsid w:val="00320487"/>
    <w:rsid w:val="00324B13"/>
    <w:rsid w:val="00327E0B"/>
    <w:rsid w:val="0033308C"/>
    <w:rsid w:val="00333A0A"/>
    <w:rsid w:val="00337EC3"/>
    <w:rsid w:val="003438DA"/>
    <w:rsid w:val="00344D9C"/>
    <w:rsid w:val="003462BC"/>
    <w:rsid w:val="00351238"/>
    <w:rsid w:val="00355B2F"/>
    <w:rsid w:val="003566C3"/>
    <w:rsid w:val="00361BE1"/>
    <w:rsid w:val="0036572C"/>
    <w:rsid w:val="003678FC"/>
    <w:rsid w:val="0037079E"/>
    <w:rsid w:val="003741BF"/>
    <w:rsid w:val="0037435B"/>
    <w:rsid w:val="0038372E"/>
    <w:rsid w:val="00392407"/>
    <w:rsid w:val="00394169"/>
    <w:rsid w:val="00396A3F"/>
    <w:rsid w:val="003A008F"/>
    <w:rsid w:val="003A21A5"/>
    <w:rsid w:val="003A3D7E"/>
    <w:rsid w:val="003A6D4E"/>
    <w:rsid w:val="003B2525"/>
    <w:rsid w:val="003B2C6D"/>
    <w:rsid w:val="003B6C6F"/>
    <w:rsid w:val="003C2D7C"/>
    <w:rsid w:val="003C5A78"/>
    <w:rsid w:val="003D1C8B"/>
    <w:rsid w:val="003D3C8C"/>
    <w:rsid w:val="003D3E1C"/>
    <w:rsid w:val="003D628D"/>
    <w:rsid w:val="003D75DF"/>
    <w:rsid w:val="003E2202"/>
    <w:rsid w:val="003E3C6E"/>
    <w:rsid w:val="003E62DD"/>
    <w:rsid w:val="003F0F5B"/>
    <w:rsid w:val="003F516E"/>
    <w:rsid w:val="003F69AB"/>
    <w:rsid w:val="00400582"/>
    <w:rsid w:val="004024DB"/>
    <w:rsid w:val="00403471"/>
    <w:rsid w:val="00410070"/>
    <w:rsid w:val="00410E64"/>
    <w:rsid w:val="00413AFD"/>
    <w:rsid w:val="004146FD"/>
    <w:rsid w:val="00421610"/>
    <w:rsid w:val="00423D8A"/>
    <w:rsid w:val="00425D02"/>
    <w:rsid w:val="00426DB4"/>
    <w:rsid w:val="00430826"/>
    <w:rsid w:val="004316F8"/>
    <w:rsid w:val="00436651"/>
    <w:rsid w:val="004467D1"/>
    <w:rsid w:val="00446BC0"/>
    <w:rsid w:val="00447C04"/>
    <w:rsid w:val="004517CB"/>
    <w:rsid w:val="00451ED4"/>
    <w:rsid w:val="0045374D"/>
    <w:rsid w:val="0045401C"/>
    <w:rsid w:val="004547D9"/>
    <w:rsid w:val="00456934"/>
    <w:rsid w:val="00460895"/>
    <w:rsid w:val="00461705"/>
    <w:rsid w:val="0046465E"/>
    <w:rsid w:val="004668BA"/>
    <w:rsid w:val="00466B17"/>
    <w:rsid w:val="004675CF"/>
    <w:rsid w:val="00467AE7"/>
    <w:rsid w:val="00467C88"/>
    <w:rsid w:val="00467EB6"/>
    <w:rsid w:val="00470A09"/>
    <w:rsid w:val="00473260"/>
    <w:rsid w:val="004735CE"/>
    <w:rsid w:val="00474A04"/>
    <w:rsid w:val="0048385E"/>
    <w:rsid w:val="004879D5"/>
    <w:rsid w:val="00494EE3"/>
    <w:rsid w:val="00497CA0"/>
    <w:rsid w:val="004A1FD4"/>
    <w:rsid w:val="004A54BF"/>
    <w:rsid w:val="004A7E91"/>
    <w:rsid w:val="004B0EEA"/>
    <w:rsid w:val="004B309A"/>
    <w:rsid w:val="004B6635"/>
    <w:rsid w:val="004B7CD1"/>
    <w:rsid w:val="004C0B5B"/>
    <w:rsid w:val="004C0FA6"/>
    <w:rsid w:val="004C15B7"/>
    <w:rsid w:val="004C688D"/>
    <w:rsid w:val="004D0C60"/>
    <w:rsid w:val="004D2079"/>
    <w:rsid w:val="004D31AB"/>
    <w:rsid w:val="004D325A"/>
    <w:rsid w:val="004E1D58"/>
    <w:rsid w:val="004E328D"/>
    <w:rsid w:val="004F016E"/>
    <w:rsid w:val="004F04DF"/>
    <w:rsid w:val="004F1331"/>
    <w:rsid w:val="004F3754"/>
    <w:rsid w:val="004F495C"/>
    <w:rsid w:val="004F5C91"/>
    <w:rsid w:val="004F5FAC"/>
    <w:rsid w:val="0050023F"/>
    <w:rsid w:val="0050255B"/>
    <w:rsid w:val="00502B09"/>
    <w:rsid w:val="00503CC7"/>
    <w:rsid w:val="00510402"/>
    <w:rsid w:val="00511D1A"/>
    <w:rsid w:val="005133A6"/>
    <w:rsid w:val="00514430"/>
    <w:rsid w:val="00520B4D"/>
    <w:rsid w:val="00522443"/>
    <w:rsid w:val="005225C4"/>
    <w:rsid w:val="00522E3F"/>
    <w:rsid w:val="005279AA"/>
    <w:rsid w:val="00531DC9"/>
    <w:rsid w:val="00537CDD"/>
    <w:rsid w:val="00541926"/>
    <w:rsid w:val="00541D53"/>
    <w:rsid w:val="00545699"/>
    <w:rsid w:val="00553232"/>
    <w:rsid w:val="005621E0"/>
    <w:rsid w:val="005675AB"/>
    <w:rsid w:val="005704F4"/>
    <w:rsid w:val="005729A4"/>
    <w:rsid w:val="005809F7"/>
    <w:rsid w:val="00592EE4"/>
    <w:rsid w:val="00593770"/>
    <w:rsid w:val="00597F70"/>
    <w:rsid w:val="005A255F"/>
    <w:rsid w:val="005A58E4"/>
    <w:rsid w:val="005B00AD"/>
    <w:rsid w:val="005B11B0"/>
    <w:rsid w:val="005B4B18"/>
    <w:rsid w:val="005B6FA9"/>
    <w:rsid w:val="005C11B0"/>
    <w:rsid w:val="005C72B0"/>
    <w:rsid w:val="005C77E0"/>
    <w:rsid w:val="005E25A6"/>
    <w:rsid w:val="005E2A34"/>
    <w:rsid w:val="005E6CC1"/>
    <w:rsid w:val="005F4A1D"/>
    <w:rsid w:val="005F7127"/>
    <w:rsid w:val="005F7359"/>
    <w:rsid w:val="005F7B6E"/>
    <w:rsid w:val="006051BF"/>
    <w:rsid w:val="006066D3"/>
    <w:rsid w:val="00616EEB"/>
    <w:rsid w:val="00623CC0"/>
    <w:rsid w:val="00625EE0"/>
    <w:rsid w:val="00626BCB"/>
    <w:rsid w:val="0063087A"/>
    <w:rsid w:val="00631FE0"/>
    <w:rsid w:val="0063362C"/>
    <w:rsid w:val="006367B5"/>
    <w:rsid w:val="00636A1F"/>
    <w:rsid w:val="00636F2D"/>
    <w:rsid w:val="0064378F"/>
    <w:rsid w:val="00646B8B"/>
    <w:rsid w:val="0065066A"/>
    <w:rsid w:val="006541DC"/>
    <w:rsid w:val="00654A94"/>
    <w:rsid w:val="006608D6"/>
    <w:rsid w:val="006618C7"/>
    <w:rsid w:val="00662926"/>
    <w:rsid w:val="006741AB"/>
    <w:rsid w:val="006759B5"/>
    <w:rsid w:val="00676B13"/>
    <w:rsid w:val="006916EA"/>
    <w:rsid w:val="00697B26"/>
    <w:rsid w:val="006A0D27"/>
    <w:rsid w:val="006A18F5"/>
    <w:rsid w:val="006A2075"/>
    <w:rsid w:val="006A7345"/>
    <w:rsid w:val="006B5A49"/>
    <w:rsid w:val="006B5E86"/>
    <w:rsid w:val="006C1E18"/>
    <w:rsid w:val="006C5E05"/>
    <w:rsid w:val="006C691B"/>
    <w:rsid w:val="006C7682"/>
    <w:rsid w:val="006C7F8D"/>
    <w:rsid w:val="006D1331"/>
    <w:rsid w:val="006D34D6"/>
    <w:rsid w:val="006E4355"/>
    <w:rsid w:val="006E4C0B"/>
    <w:rsid w:val="006E6175"/>
    <w:rsid w:val="006E76DE"/>
    <w:rsid w:val="006F2BE0"/>
    <w:rsid w:val="006F439A"/>
    <w:rsid w:val="006F5912"/>
    <w:rsid w:val="006F7C90"/>
    <w:rsid w:val="00700A40"/>
    <w:rsid w:val="0070330B"/>
    <w:rsid w:val="007065EA"/>
    <w:rsid w:val="00707D36"/>
    <w:rsid w:val="007107E8"/>
    <w:rsid w:val="00713CBE"/>
    <w:rsid w:val="0071666A"/>
    <w:rsid w:val="00717D53"/>
    <w:rsid w:val="007226C4"/>
    <w:rsid w:val="00730B7D"/>
    <w:rsid w:val="00731EE8"/>
    <w:rsid w:val="00734838"/>
    <w:rsid w:val="00740954"/>
    <w:rsid w:val="00743A26"/>
    <w:rsid w:val="00745F5A"/>
    <w:rsid w:val="007475F2"/>
    <w:rsid w:val="00754EC2"/>
    <w:rsid w:val="007628BA"/>
    <w:rsid w:val="007679A4"/>
    <w:rsid w:val="00772283"/>
    <w:rsid w:val="0077453F"/>
    <w:rsid w:val="007756FE"/>
    <w:rsid w:val="00786FA1"/>
    <w:rsid w:val="007926BD"/>
    <w:rsid w:val="00793936"/>
    <w:rsid w:val="00795022"/>
    <w:rsid w:val="007A5D72"/>
    <w:rsid w:val="007A66BE"/>
    <w:rsid w:val="007B2C00"/>
    <w:rsid w:val="007B376C"/>
    <w:rsid w:val="007C1D57"/>
    <w:rsid w:val="007C2D0D"/>
    <w:rsid w:val="007C2ED4"/>
    <w:rsid w:val="007C3897"/>
    <w:rsid w:val="007C4D10"/>
    <w:rsid w:val="007C6AD1"/>
    <w:rsid w:val="007D2751"/>
    <w:rsid w:val="007D32CB"/>
    <w:rsid w:val="007D3591"/>
    <w:rsid w:val="007D36E8"/>
    <w:rsid w:val="007E07D5"/>
    <w:rsid w:val="007E134C"/>
    <w:rsid w:val="007F5A58"/>
    <w:rsid w:val="007F6A91"/>
    <w:rsid w:val="007F72DA"/>
    <w:rsid w:val="008004C8"/>
    <w:rsid w:val="0080158A"/>
    <w:rsid w:val="00803AB1"/>
    <w:rsid w:val="008070FA"/>
    <w:rsid w:val="00810A71"/>
    <w:rsid w:val="00812FE7"/>
    <w:rsid w:val="0081686C"/>
    <w:rsid w:val="008203D8"/>
    <w:rsid w:val="00820F6B"/>
    <w:rsid w:val="008222CD"/>
    <w:rsid w:val="00822F26"/>
    <w:rsid w:val="008247DB"/>
    <w:rsid w:val="008268A7"/>
    <w:rsid w:val="00827096"/>
    <w:rsid w:val="0083666E"/>
    <w:rsid w:val="00837381"/>
    <w:rsid w:val="008478FC"/>
    <w:rsid w:val="00850690"/>
    <w:rsid w:val="00854670"/>
    <w:rsid w:val="00856560"/>
    <w:rsid w:val="00860218"/>
    <w:rsid w:val="00860402"/>
    <w:rsid w:val="00871480"/>
    <w:rsid w:val="008744AD"/>
    <w:rsid w:val="00875D92"/>
    <w:rsid w:val="00875DA8"/>
    <w:rsid w:val="008838F7"/>
    <w:rsid w:val="00884BE2"/>
    <w:rsid w:val="00886EEC"/>
    <w:rsid w:val="00887F1B"/>
    <w:rsid w:val="00895B1B"/>
    <w:rsid w:val="008A1DBF"/>
    <w:rsid w:val="008A4265"/>
    <w:rsid w:val="008A45D4"/>
    <w:rsid w:val="008A5F1F"/>
    <w:rsid w:val="008A6DA9"/>
    <w:rsid w:val="008B2AE3"/>
    <w:rsid w:val="008B4536"/>
    <w:rsid w:val="008B6595"/>
    <w:rsid w:val="008B6843"/>
    <w:rsid w:val="008B7BCC"/>
    <w:rsid w:val="008C1C17"/>
    <w:rsid w:val="008C742C"/>
    <w:rsid w:val="008D204B"/>
    <w:rsid w:val="008D5291"/>
    <w:rsid w:val="008E3E62"/>
    <w:rsid w:val="008E43D4"/>
    <w:rsid w:val="008E4B04"/>
    <w:rsid w:val="008F029B"/>
    <w:rsid w:val="008F1B9D"/>
    <w:rsid w:val="008F4F9E"/>
    <w:rsid w:val="00902D53"/>
    <w:rsid w:val="00911EF9"/>
    <w:rsid w:val="00912092"/>
    <w:rsid w:val="009143E8"/>
    <w:rsid w:val="00915774"/>
    <w:rsid w:val="00922FC1"/>
    <w:rsid w:val="00925B3C"/>
    <w:rsid w:val="00925C26"/>
    <w:rsid w:val="00926233"/>
    <w:rsid w:val="00926B8A"/>
    <w:rsid w:val="00930788"/>
    <w:rsid w:val="0093290F"/>
    <w:rsid w:val="00932ED9"/>
    <w:rsid w:val="00934BF7"/>
    <w:rsid w:val="00934F09"/>
    <w:rsid w:val="00935866"/>
    <w:rsid w:val="009469C2"/>
    <w:rsid w:val="00962CAE"/>
    <w:rsid w:val="00965D10"/>
    <w:rsid w:val="00967E12"/>
    <w:rsid w:val="00972041"/>
    <w:rsid w:val="0097228D"/>
    <w:rsid w:val="00976D3C"/>
    <w:rsid w:val="00977DDA"/>
    <w:rsid w:val="00982482"/>
    <w:rsid w:val="00983712"/>
    <w:rsid w:val="00983AFB"/>
    <w:rsid w:val="00990FEA"/>
    <w:rsid w:val="0099279B"/>
    <w:rsid w:val="00992FC8"/>
    <w:rsid w:val="00994F44"/>
    <w:rsid w:val="009957E4"/>
    <w:rsid w:val="00996639"/>
    <w:rsid w:val="009A01A1"/>
    <w:rsid w:val="009A225E"/>
    <w:rsid w:val="009A3498"/>
    <w:rsid w:val="009B06C4"/>
    <w:rsid w:val="009B59D2"/>
    <w:rsid w:val="009B5E17"/>
    <w:rsid w:val="009B7B07"/>
    <w:rsid w:val="009C0159"/>
    <w:rsid w:val="009C284B"/>
    <w:rsid w:val="009C540E"/>
    <w:rsid w:val="009C5F66"/>
    <w:rsid w:val="009D1143"/>
    <w:rsid w:val="009D4193"/>
    <w:rsid w:val="009D63B5"/>
    <w:rsid w:val="009D76CF"/>
    <w:rsid w:val="009E2CF9"/>
    <w:rsid w:val="009E4487"/>
    <w:rsid w:val="009E746A"/>
    <w:rsid w:val="009F067F"/>
    <w:rsid w:val="009F1450"/>
    <w:rsid w:val="009F4E70"/>
    <w:rsid w:val="009F5738"/>
    <w:rsid w:val="009F6433"/>
    <w:rsid w:val="00A01CAF"/>
    <w:rsid w:val="00A02C9E"/>
    <w:rsid w:val="00A04941"/>
    <w:rsid w:val="00A055AF"/>
    <w:rsid w:val="00A060B1"/>
    <w:rsid w:val="00A07DD5"/>
    <w:rsid w:val="00A10AB0"/>
    <w:rsid w:val="00A11DB2"/>
    <w:rsid w:val="00A14A3B"/>
    <w:rsid w:val="00A171A4"/>
    <w:rsid w:val="00A22192"/>
    <w:rsid w:val="00A247DD"/>
    <w:rsid w:val="00A27EE9"/>
    <w:rsid w:val="00A30EC0"/>
    <w:rsid w:val="00A33962"/>
    <w:rsid w:val="00A33F4A"/>
    <w:rsid w:val="00A37704"/>
    <w:rsid w:val="00A40379"/>
    <w:rsid w:val="00A40687"/>
    <w:rsid w:val="00A43AF6"/>
    <w:rsid w:val="00A45538"/>
    <w:rsid w:val="00A51384"/>
    <w:rsid w:val="00A5743B"/>
    <w:rsid w:val="00A575C3"/>
    <w:rsid w:val="00A62A2B"/>
    <w:rsid w:val="00A63BD9"/>
    <w:rsid w:val="00A673E8"/>
    <w:rsid w:val="00A70171"/>
    <w:rsid w:val="00A705D1"/>
    <w:rsid w:val="00A726A9"/>
    <w:rsid w:val="00A734A8"/>
    <w:rsid w:val="00A734FE"/>
    <w:rsid w:val="00A7500A"/>
    <w:rsid w:val="00A760E2"/>
    <w:rsid w:val="00A7684F"/>
    <w:rsid w:val="00A836B2"/>
    <w:rsid w:val="00A84A45"/>
    <w:rsid w:val="00A8509A"/>
    <w:rsid w:val="00A8701F"/>
    <w:rsid w:val="00A909D8"/>
    <w:rsid w:val="00A91CCE"/>
    <w:rsid w:val="00A93776"/>
    <w:rsid w:val="00A93FA9"/>
    <w:rsid w:val="00A96621"/>
    <w:rsid w:val="00AA32DE"/>
    <w:rsid w:val="00AA60E3"/>
    <w:rsid w:val="00AA7417"/>
    <w:rsid w:val="00AA784F"/>
    <w:rsid w:val="00AC09A8"/>
    <w:rsid w:val="00AC1E59"/>
    <w:rsid w:val="00AC210A"/>
    <w:rsid w:val="00AC21D9"/>
    <w:rsid w:val="00AC24B4"/>
    <w:rsid w:val="00AC3E55"/>
    <w:rsid w:val="00AD025E"/>
    <w:rsid w:val="00AD08E7"/>
    <w:rsid w:val="00AD0E86"/>
    <w:rsid w:val="00AD3C81"/>
    <w:rsid w:val="00AD4680"/>
    <w:rsid w:val="00AD4FBF"/>
    <w:rsid w:val="00AD7172"/>
    <w:rsid w:val="00AD76B9"/>
    <w:rsid w:val="00AD78A1"/>
    <w:rsid w:val="00AD7F32"/>
    <w:rsid w:val="00AE24B8"/>
    <w:rsid w:val="00AE392D"/>
    <w:rsid w:val="00AE4F08"/>
    <w:rsid w:val="00AE6168"/>
    <w:rsid w:val="00AF4599"/>
    <w:rsid w:val="00AF4F19"/>
    <w:rsid w:val="00AF75E2"/>
    <w:rsid w:val="00AF7FC5"/>
    <w:rsid w:val="00B00588"/>
    <w:rsid w:val="00B12634"/>
    <w:rsid w:val="00B13509"/>
    <w:rsid w:val="00B14984"/>
    <w:rsid w:val="00B16757"/>
    <w:rsid w:val="00B167C8"/>
    <w:rsid w:val="00B2250F"/>
    <w:rsid w:val="00B24A5B"/>
    <w:rsid w:val="00B24C4E"/>
    <w:rsid w:val="00B3124D"/>
    <w:rsid w:val="00B322AD"/>
    <w:rsid w:val="00B33FEC"/>
    <w:rsid w:val="00B36E0F"/>
    <w:rsid w:val="00B44005"/>
    <w:rsid w:val="00B51925"/>
    <w:rsid w:val="00B51C61"/>
    <w:rsid w:val="00B530E7"/>
    <w:rsid w:val="00B60398"/>
    <w:rsid w:val="00B611BF"/>
    <w:rsid w:val="00B61DF4"/>
    <w:rsid w:val="00B6605E"/>
    <w:rsid w:val="00B7352C"/>
    <w:rsid w:val="00B80A7E"/>
    <w:rsid w:val="00B81627"/>
    <w:rsid w:val="00B85F36"/>
    <w:rsid w:val="00B91D7E"/>
    <w:rsid w:val="00B9779A"/>
    <w:rsid w:val="00B97E9C"/>
    <w:rsid w:val="00BA3B24"/>
    <w:rsid w:val="00BA4B75"/>
    <w:rsid w:val="00BA79A8"/>
    <w:rsid w:val="00BB36BB"/>
    <w:rsid w:val="00BB6B6C"/>
    <w:rsid w:val="00BC15DE"/>
    <w:rsid w:val="00BC2028"/>
    <w:rsid w:val="00BC25E3"/>
    <w:rsid w:val="00BC4BEF"/>
    <w:rsid w:val="00BC57CA"/>
    <w:rsid w:val="00BC7198"/>
    <w:rsid w:val="00BD6E18"/>
    <w:rsid w:val="00BE0F2C"/>
    <w:rsid w:val="00BE3A19"/>
    <w:rsid w:val="00BE46D2"/>
    <w:rsid w:val="00BF5471"/>
    <w:rsid w:val="00C01E6B"/>
    <w:rsid w:val="00C02E8A"/>
    <w:rsid w:val="00C10583"/>
    <w:rsid w:val="00C12CDF"/>
    <w:rsid w:val="00C146CF"/>
    <w:rsid w:val="00C15DBB"/>
    <w:rsid w:val="00C16A90"/>
    <w:rsid w:val="00C203BC"/>
    <w:rsid w:val="00C228CF"/>
    <w:rsid w:val="00C308E1"/>
    <w:rsid w:val="00C31F64"/>
    <w:rsid w:val="00C34DF1"/>
    <w:rsid w:val="00C359FA"/>
    <w:rsid w:val="00C4252A"/>
    <w:rsid w:val="00C47686"/>
    <w:rsid w:val="00C520E5"/>
    <w:rsid w:val="00C538E2"/>
    <w:rsid w:val="00C5463A"/>
    <w:rsid w:val="00C54F22"/>
    <w:rsid w:val="00C56125"/>
    <w:rsid w:val="00C56A86"/>
    <w:rsid w:val="00C61A6E"/>
    <w:rsid w:val="00C6226C"/>
    <w:rsid w:val="00C63660"/>
    <w:rsid w:val="00C7142B"/>
    <w:rsid w:val="00C71774"/>
    <w:rsid w:val="00C71FB0"/>
    <w:rsid w:val="00C81564"/>
    <w:rsid w:val="00C86EA7"/>
    <w:rsid w:val="00C87576"/>
    <w:rsid w:val="00C92B14"/>
    <w:rsid w:val="00C93E1D"/>
    <w:rsid w:val="00C9616D"/>
    <w:rsid w:val="00CA444B"/>
    <w:rsid w:val="00CA5C2E"/>
    <w:rsid w:val="00CA5EA9"/>
    <w:rsid w:val="00CA5F27"/>
    <w:rsid w:val="00CA602D"/>
    <w:rsid w:val="00CA6890"/>
    <w:rsid w:val="00CA6EBE"/>
    <w:rsid w:val="00CB4949"/>
    <w:rsid w:val="00CB6B34"/>
    <w:rsid w:val="00CC6061"/>
    <w:rsid w:val="00CD3225"/>
    <w:rsid w:val="00CD4691"/>
    <w:rsid w:val="00CD7C54"/>
    <w:rsid w:val="00CE14FF"/>
    <w:rsid w:val="00CE166E"/>
    <w:rsid w:val="00CE7541"/>
    <w:rsid w:val="00CF1612"/>
    <w:rsid w:val="00CF3064"/>
    <w:rsid w:val="00CF4DAA"/>
    <w:rsid w:val="00CF62E4"/>
    <w:rsid w:val="00CF7791"/>
    <w:rsid w:val="00D04E58"/>
    <w:rsid w:val="00D05DD2"/>
    <w:rsid w:val="00D131C3"/>
    <w:rsid w:val="00D146B0"/>
    <w:rsid w:val="00D1773B"/>
    <w:rsid w:val="00D20518"/>
    <w:rsid w:val="00D21083"/>
    <w:rsid w:val="00D26F8C"/>
    <w:rsid w:val="00D27245"/>
    <w:rsid w:val="00D37A93"/>
    <w:rsid w:val="00D45BA0"/>
    <w:rsid w:val="00D4621D"/>
    <w:rsid w:val="00D55FD2"/>
    <w:rsid w:val="00D608D1"/>
    <w:rsid w:val="00D60E44"/>
    <w:rsid w:val="00D61E24"/>
    <w:rsid w:val="00D67462"/>
    <w:rsid w:val="00D732B3"/>
    <w:rsid w:val="00D73B2E"/>
    <w:rsid w:val="00D77396"/>
    <w:rsid w:val="00D814E3"/>
    <w:rsid w:val="00D817E6"/>
    <w:rsid w:val="00D845E8"/>
    <w:rsid w:val="00D87747"/>
    <w:rsid w:val="00D920C0"/>
    <w:rsid w:val="00D921F3"/>
    <w:rsid w:val="00D94406"/>
    <w:rsid w:val="00DA274B"/>
    <w:rsid w:val="00DA537F"/>
    <w:rsid w:val="00DB0229"/>
    <w:rsid w:val="00DB10DE"/>
    <w:rsid w:val="00DB57E6"/>
    <w:rsid w:val="00DC1CE3"/>
    <w:rsid w:val="00DC2889"/>
    <w:rsid w:val="00DC2CC5"/>
    <w:rsid w:val="00DC32D1"/>
    <w:rsid w:val="00DC3B01"/>
    <w:rsid w:val="00DC4124"/>
    <w:rsid w:val="00DC5784"/>
    <w:rsid w:val="00DC5BD8"/>
    <w:rsid w:val="00DD067D"/>
    <w:rsid w:val="00DD31C5"/>
    <w:rsid w:val="00DD3F15"/>
    <w:rsid w:val="00DE0BCC"/>
    <w:rsid w:val="00DE6AED"/>
    <w:rsid w:val="00DE6CFA"/>
    <w:rsid w:val="00DF4DCA"/>
    <w:rsid w:val="00E03BAB"/>
    <w:rsid w:val="00E04092"/>
    <w:rsid w:val="00E13404"/>
    <w:rsid w:val="00E13953"/>
    <w:rsid w:val="00E16637"/>
    <w:rsid w:val="00E20138"/>
    <w:rsid w:val="00E3217F"/>
    <w:rsid w:val="00E335AA"/>
    <w:rsid w:val="00E338FC"/>
    <w:rsid w:val="00E33FE4"/>
    <w:rsid w:val="00E37E73"/>
    <w:rsid w:val="00E41467"/>
    <w:rsid w:val="00E41ACC"/>
    <w:rsid w:val="00E44311"/>
    <w:rsid w:val="00E47035"/>
    <w:rsid w:val="00E503C0"/>
    <w:rsid w:val="00E527E8"/>
    <w:rsid w:val="00E57DC2"/>
    <w:rsid w:val="00E63A2D"/>
    <w:rsid w:val="00E64167"/>
    <w:rsid w:val="00E72022"/>
    <w:rsid w:val="00E76CD4"/>
    <w:rsid w:val="00E7772F"/>
    <w:rsid w:val="00E77B43"/>
    <w:rsid w:val="00E77D9A"/>
    <w:rsid w:val="00E92D29"/>
    <w:rsid w:val="00E9328A"/>
    <w:rsid w:val="00E939E1"/>
    <w:rsid w:val="00E94CD1"/>
    <w:rsid w:val="00E952C6"/>
    <w:rsid w:val="00E9589D"/>
    <w:rsid w:val="00EA264D"/>
    <w:rsid w:val="00EA566E"/>
    <w:rsid w:val="00EB2010"/>
    <w:rsid w:val="00EB4A85"/>
    <w:rsid w:val="00EB5CF5"/>
    <w:rsid w:val="00EB629D"/>
    <w:rsid w:val="00EB6E12"/>
    <w:rsid w:val="00EC170A"/>
    <w:rsid w:val="00EC218A"/>
    <w:rsid w:val="00EC2412"/>
    <w:rsid w:val="00EC3852"/>
    <w:rsid w:val="00ED0024"/>
    <w:rsid w:val="00ED0EAD"/>
    <w:rsid w:val="00ED3E8C"/>
    <w:rsid w:val="00ED4297"/>
    <w:rsid w:val="00ED6EA4"/>
    <w:rsid w:val="00EE093B"/>
    <w:rsid w:val="00EE352F"/>
    <w:rsid w:val="00EF30F6"/>
    <w:rsid w:val="00F0292F"/>
    <w:rsid w:val="00F04443"/>
    <w:rsid w:val="00F055E6"/>
    <w:rsid w:val="00F05B4E"/>
    <w:rsid w:val="00F0735E"/>
    <w:rsid w:val="00F10CD7"/>
    <w:rsid w:val="00F1413F"/>
    <w:rsid w:val="00F25577"/>
    <w:rsid w:val="00F3161E"/>
    <w:rsid w:val="00F31E32"/>
    <w:rsid w:val="00F3273A"/>
    <w:rsid w:val="00F43BA5"/>
    <w:rsid w:val="00F505D8"/>
    <w:rsid w:val="00F51D25"/>
    <w:rsid w:val="00F549E4"/>
    <w:rsid w:val="00F554D9"/>
    <w:rsid w:val="00F573C3"/>
    <w:rsid w:val="00F6096E"/>
    <w:rsid w:val="00F609A1"/>
    <w:rsid w:val="00F61A6D"/>
    <w:rsid w:val="00F658A5"/>
    <w:rsid w:val="00F65FD0"/>
    <w:rsid w:val="00F7026F"/>
    <w:rsid w:val="00F71692"/>
    <w:rsid w:val="00F71BE7"/>
    <w:rsid w:val="00F71E35"/>
    <w:rsid w:val="00F7649D"/>
    <w:rsid w:val="00F764DB"/>
    <w:rsid w:val="00F8291D"/>
    <w:rsid w:val="00F8427F"/>
    <w:rsid w:val="00F84470"/>
    <w:rsid w:val="00F8655E"/>
    <w:rsid w:val="00F9335D"/>
    <w:rsid w:val="00F95EB0"/>
    <w:rsid w:val="00F9658F"/>
    <w:rsid w:val="00F97369"/>
    <w:rsid w:val="00F97F35"/>
    <w:rsid w:val="00FA3BBE"/>
    <w:rsid w:val="00FA729F"/>
    <w:rsid w:val="00FB0243"/>
    <w:rsid w:val="00FB1035"/>
    <w:rsid w:val="00FB1C59"/>
    <w:rsid w:val="00FB39C5"/>
    <w:rsid w:val="00FC0CB2"/>
    <w:rsid w:val="00FC18C7"/>
    <w:rsid w:val="00FC2729"/>
    <w:rsid w:val="00FC3EED"/>
    <w:rsid w:val="00FC52F0"/>
    <w:rsid w:val="00FC6135"/>
    <w:rsid w:val="00FD42EA"/>
    <w:rsid w:val="00FE0C82"/>
    <w:rsid w:val="00FE2BC6"/>
    <w:rsid w:val="00FE4DB8"/>
    <w:rsid w:val="00FE5301"/>
    <w:rsid w:val="00FE7F45"/>
    <w:rsid w:val="00FF24B9"/>
    <w:rsid w:val="00FF2805"/>
    <w:rsid w:val="00FF3DC6"/>
    <w:rsid w:val="00FF54F7"/>
    <w:rsid w:val="00FF6DCF"/>
    <w:rsid w:val="026308BA"/>
    <w:rsid w:val="02DD426D"/>
    <w:rsid w:val="05971CFF"/>
    <w:rsid w:val="06C36C65"/>
    <w:rsid w:val="07404563"/>
    <w:rsid w:val="09E967F0"/>
    <w:rsid w:val="0E190F86"/>
    <w:rsid w:val="14557916"/>
    <w:rsid w:val="1764590E"/>
    <w:rsid w:val="1A2A262E"/>
    <w:rsid w:val="2D777F10"/>
    <w:rsid w:val="30123826"/>
    <w:rsid w:val="396915B7"/>
    <w:rsid w:val="3DD2013E"/>
    <w:rsid w:val="3E0F36E4"/>
    <w:rsid w:val="47C06AA8"/>
    <w:rsid w:val="4BEF218C"/>
    <w:rsid w:val="4C971B79"/>
    <w:rsid w:val="514C526A"/>
    <w:rsid w:val="51BF325B"/>
    <w:rsid w:val="55437168"/>
    <w:rsid w:val="5D024D21"/>
    <w:rsid w:val="64CC4CC1"/>
    <w:rsid w:val="668C72D6"/>
    <w:rsid w:val="66F72FA8"/>
    <w:rsid w:val="68D8570C"/>
    <w:rsid w:val="6E6409F2"/>
    <w:rsid w:val="74805A91"/>
    <w:rsid w:val="75AE3FA8"/>
    <w:rsid w:val="75B107AE"/>
    <w:rsid w:val="7C3973F3"/>
    <w:rsid w:val="7C7C420D"/>
    <w:rsid w:val="7D287843"/>
    <w:rsid w:val="7EFD3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65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qFormat="1"/>
    <w:lsdException w:name="caption" w:semiHidden="1" w:unhideWhenUsed="1" w:qFormat="1"/>
    <w:lsdException w:name="annotation reference" w:qFormat="1"/>
    <w:lsdException w:name="Title" w:qFormat="1"/>
    <w:lsdException w:name="Signatur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9328A"/>
    <w:pPr>
      <w:widowControl w:val="0"/>
      <w:jc w:val="both"/>
    </w:pPr>
    <w:rPr>
      <w:kern w:val="2"/>
      <w:sz w:val="24"/>
    </w:rPr>
  </w:style>
  <w:style w:type="paragraph" w:styleId="1">
    <w:name w:val="heading 1"/>
    <w:basedOn w:val="a0"/>
    <w:next w:val="a0"/>
    <w:link w:val="1Char"/>
    <w:qFormat/>
    <w:rsid w:val="00E9328A"/>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E9328A"/>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unhideWhenUsed/>
    <w:qFormat/>
    <w:rsid w:val="00E9328A"/>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rsid w:val="00E9328A"/>
    <w:rPr>
      <w:b/>
      <w:bCs/>
    </w:rPr>
  </w:style>
  <w:style w:type="paragraph" w:styleId="a5">
    <w:name w:val="annotation text"/>
    <w:basedOn w:val="a0"/>
    <w:link w:val="Char0"/>
    <w:rsid w:val="00E9328A"/>
    <w:pPr>
      <w:jc w:val="left"/>
    </w:pPr>
  </w:style>
  <w:style w:type="paragraph" w:styleId="a6">
    <w:name w:val="Document Map"/>
    <w:basedOn w:val="a0"/>
    <w:link w:val="Char1"/>
    <w:rsid w:val="00E9328A"/>
    <w:pPr>
      <w:shd w:val="clear" w:color="auto" w:fill="000080"/>
    </w:pPr>
  </w:style>
  <w:style w:type="paragraph" w:styleId="a7">
    <w:name w:val="Body Text"/>
    <w:basedOn w:val="a0"/>
    <w:link w:val="Char2"/>
    <w:rsid w:val="00E9328A"/>
    <w:rPr>
      <w:rFonts w:eastAsia="仿宋_GB2312"/>
      <w:sz w:val="28"/>
    </w:rPr>
  </w:style>
  <w:style w:type="paragraph" w:styleId="a8">
    <w:name w:val="Body Text Indent"/>
    <w:basedOn w:val="a0"/>
    <w:link w:val="Char3"/>
    <w:rsid w:val="00E9328A"/>
    <w:pPr>
      <w:spacing w:line="480" w:lineRule="exact"/>
      <w:ind w:firstLine="600"/>
    </w:pPr>
  </w:style>
  <w:style w:type="paragraph" w:styleId="a9">
    <w:name w:val="Block Text"/>
    <w:basedOn w:val="a0"/>
    <w:rsid w:val="00E9328A"/>
    <w:pPr>
      <w:tabs>
        <w:tab w:val="left" w:pos="420"/>
        <w:tab w:val="left" w:pos="560"/>
      </w:tabs>
      <w:spacing w:line="480" w:lineRule="exact"/>
      <w:ind w:left="560" w:right="-233" w:firstLine="610"/>
    </w:pPr>
    <w:rPr>
      <w:rFonts w:ascii="宋体"/>
    </w:rPr>
  </w:style>
  <w:style w:type="paragraph" w:styleId="aa">
    <w:name w:val="Plain Text"/>
    <w:aliases w:val="普通文字 Char,普通文字 Char Char Char Char,普通文字 Char Char Char Char Char,普通文字 Char Char Char Char Char Char,普通文字,普通文字 Char Char Char,图形,普通文字 Char1 Char Char Char Char,普通文字 Char1 Char,普通文字 Char1 Char Char Char,图形 Char Char Char,纯文本1,纯文本 Ch,纯文,图形 Cha,图形 Char1"/>
    <w:basedOn w:val="a0"/>
    <w:link w:val="Char10"/>
    <w:rsid w:val="00E9328A"/>
    <w:rPr>
      <w:rFonts w:ascii="宋体" w:hAnsi="Courier New"/>
      <w:sz w:val="21"/>
    </w:rPr>
  </w:style>
  <w:style w:type="paragraph" w:styleId="ab">
    <w:name w:val="Date"/>
    <w:basedOn w:val="a0"/>
    <w:next w:val="a0"/>
    <w:link w:val="Char4"/>
    <w:rsid w:val="00E9328A"/>
  </w:style>
  <w:style w:type="paragraph" w:styleId="20">
    <w:name w:val="Body Text Indent 2"/>
    <w:basedOn w:val="a0"/>
    <w:link w:val="2Char0"/>
    <w:rsid w:val="00E9328A"/>
    <w:pPr>
      <w:tabs>
        <w:tab w:val="left" w:pos="540"/>
      </w:tabs>
      <w:spacing w:line="480" w:lineRule="exact"/>
      <w:ind w:right="-233" w:firstLine="540"/>
    </w:pPr>
    <w:rPr>
      <w:rFonts w:ascii="宋体"/>
    </w:rPr>
  </w:style>
  <w:style w:type="paragraph" w:styleId="ac">
    <w:name w:val="endnote text"/>
    <w:basedOn w:val="a0"/>
    <w:link w:val="Char5"/>
    <w:rsid w:val="00E9328A"/>
    <w:pPr>
      <w:adjustRightInd w:val="0"/>
      <w:spacing w:line="360" w:lineRule="atLeast"/>
      <w:jc w:val="left"/>
      <w:textAlignment w:val="baseline"/>
    </w:pPr>
    <w:rPr>
      <w:kern w:val="0"/>
    </w:rPr>
  </w:style>
  <w:style w:type="paragraph" w:styleId="ad">
    <w:name w:val="Balloon Text"/>
    <w:basedOn w:val="a0"/>
    <w:link w:val="Char6"/>
    <w:rsid w:val="00E9328A"/>
    <w:rPr>
      <w:sz w:val="18"/>
      <w:szCs w:val="18"/>
    </w:rPr>
  </w:style>
  <w:style w:type="paragraph" w:styleId="ae">
    <w:name w:val="footer"/>
    <w:basedOn w:val="a0"/>
    <w:link w:val="Char7"/>
    <w:qFormat/>
    <w:rsid w:val="00E9328A"/>
    <w:pPr>
      <w:tabs>
        <w:tab w:val="center" w:pos="4153"/>
        <w:tab w:val="right" w:pos="8306"/>
      </w:tabs>
      <w:snapToGrid w:val="0"/>
      <w:jc w:val="left"/>
    </w:pPr>
    <w:rPr>
      <w:sz w:val="18"/>
    </w:rPr>
  </w:style>
  <w:style w:type="paragraph" w:styleId="af">
    <w:name w:val="header"/>
    <w:basedOn w:val="a0"/>
    <w:link w:val="Char8"/>
    <w:rsid w:val="00E9328A"/>
    <w:pPr>
      <w:pBdr>
        <w:bottom w:val="single" w:sz="6" w:space="1" w:color="auto"/>
      </w:pBdr>
      <w:tabs>
        <w:tab w:val="center" w:pos="4153"/>
        <w:tab w:val="right" w:pos="8306"/>
      </w:tabs>
      <w:snapToGrid w:val="0"/>
      <w:jc w:val="center"/>
    </w:pPr>
    <w:rPr>
      <w:sz w:val="18"/>
    </w:rPr>
  </w:style>
  <w:style w:type="paragraph" w:styleId="af0">
    <w:name w:val="Signature"/>
    <w:basedOn w:val="a0"/>
    <w:next w:val="a0"/>
    <w:link w:val="Char9"/>
    <w:qFormat/>
    <w:rsid w:val="00E9328A"/>
    <w:pPr>
      <w:autoSpaceDE w:val="0"/>
      <w:autoSpaceDN w:val="0"/>
      <w:adjustRightInd w:val="0"/>
      <w:spacing w:after="120" w:line="312" w:lineRule="atLeast"/>
      <w:jc w:val="center"/>
      <w:textAlignment w:val="baseline"/>
    </w:pPr>
    <w:rPr>
      <w:rFonts w:ascii="楷体" w:eastAsia="楷体" w:hAnsi="Tms Rmn"/>
      <w:sz w:val="21"/>
    </w:rPr>
  </w:style>
  <w:style w:type="paragraph" w:styleId="10">
    <w:name w:val="toc 1"/>
    <w:basedOn w:val="a0"/>
    <w:next w:val="a0"/>
    <w:uiPriority w:val="39"/>
    <w:rsid w:val="00E9328A"/>
    <w:pPr>
      <w:spacing w:before="120" w:after="120"/>
    </w:pPr>
    <w:rPr>
      <w:rFonts w:eastAsia="仿宋_GB2312"/>
      <w:sz w:val="28"/>
    </w:rPr>
  </w:style>
  <w:style w:type="paragraph" w:styleId="30">
    <w:name w:val="Body Text Indent 3"/>
    <w:basedOn w:val="a0"/>
    <w:link w:val="3Char0"/>
    <w:rsid w:val="00E9328A"/>
    <w:pPr>
      <w:spacing w:line="600" w:lineRule="exact"/>
      <w:ind w:firstLine="600"/>
    </w:pPr>
    <w:rPr>
      <w:rFonts w:ascii="宋体"/>
      <w:sz w:val="28"/>
    </w:rPr>
  </w:style>
  <w:style w:type="paragraph" w:styleId="21">
    <w:name w:val="toc 2"/>
    <w:basedOn w:val="a0"/>
    <w:next w:val="a0"/>
    <w:uiPriority w:val="39"/>
    <w:rsid w:val="00E9328A"/>
    <w:pPr>
      <w:ind w:leftChars="200" w:left="420"/>
    </w:pPr>
    <w:rPr>
      <w:rFonts w:eastAsia="仿宋_GB2312"/>
    </w:rPr>
  </w:style>
  <w:style w:type="paragraph" w:styleId="HTML">
    <w:name w:val="HTML Preformatted"/>
    <w:basedOn w:val="a0"/>
    <w:link w:val="HTMLChar"/>
    <w:uiPriority w:val="99"/>
    <w:unhideWhenUsed/>
    <w:rsid w:val="00E932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af1">
    <w:name w:val="Normal (Web)"/>
    <w:basedOn w:val="a0"/>
    <w:uiPriority w:val="99"/>
    <w:rsid w:val="00E9328A"/>
    <w:pPr>
      <w:widowControl/>
      <w:spacing w:before="100" w:beforeAutospacing="1" w:after="100" w:afterAutospacing="1"/>
      <w:jc w:val="left"/>
    </w:pPr>
    <w:rPr>
      <w:rFonts w:ascii="Arial Unicode MS" w:eastAsia="Arial Unicode MS" w:hAnsi="Arial Unicode MS" w:cs="Arial Unicode MS"/>
      <w:color w:val="333333"/>
      <w:kern w:val="0"/>
      <w:sz w:val="28"/>
      <w:szCs w:val="24"/>
    </w:rPr>
  </w:style>
  <w:style w:type="character" w:styleId="af2">
    <w:name w:val="Strong"/>
    <w:uiPriority w:val="22"/>
    <w:qFormat/>
    <w:rsid w:val="00E9328A"/>
    <w:rPr>
      <w:b/>
      <w:bCs/>
    </w:rPr>
  </w:style>
  <w:style w:type="character" w:styleId="af3">
    <w:name w:val="page number"/>
    <w:basedOn w:val="a1"/>
    <w:rsid w:val="00E9328A"/>
  </w:style>
  <w:style w:type="character" w:styleId="af4">
    <w:name w:val="Emphasis"/>
    <w:qFormat/>
    <w:rsid w:val="00E9328A"/>
    <w:rPr>
      <w:i/>
      <w:iCs/>
    </w:rPr>
  </w:style>
  <w:style w:type="character" w:styleId="af5">
    <w:name w:val="Hyperlink"/>
    <w:uiPriority w:val="99"/>
    <w:rsid w:val="00E9328A"/>
    <w:rPr>
      <w:color w:val="0000FF"/>
      <w:u w:val="single"/>
    </w:rPr>
  </w:style>
  <w:style w:type="character" w:styleId="af6">
    <w:name w:val="annotation reference"/>
    <w:basedOn w:val="a1"/>
    <w:qFormat/>
    <w:rsid w:val="00E9328A"/>
    <w:rPr>
      <w:sz w:val="21"/>
      <w:szCs w:val="21"/>
    </w:rPr>
  </w:style>
  <w:style w:type="table" w:styleId="af7">
    <w:name w:val="Table Grid"/>
    <w:basedOn w:val="a2"/>
    <w:rsid w:val="00E9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rsid w:val="00E9328A"/>
    <w:rPr>
      <w:b/>
      <w:bCs/>
      <w:kern w:val="44"/>
      <w:sz w:val="44"/>
      <w:szCs w:val="44"/>
    </w:rPr>
  </w:style>
  <w:style w:type="character" w:customStyle="1" w:styleId="2Char">
    <w:name w:val="标题 2 Char"/>
    <w:basedOn w:val="a1"/>
    <w:link w:val="2"/>
    <w:rsid w:val="00E9328A"/>
    <w:rPr>
      <w:rFonts w:ascii="Arial" w:eastAsia="黑体" w:hAnsi="Arial"/>
      <w:b/>
      <w:bCs/>
      <w:kern w:val="2"/>
      <w:sz w:val="32"/>
      <w:szCs w:val="32"/>
    </w:rPr>
  </w:style>
  <w:style w:type="character" w:customStyle="1" w:styleId="3Char">
    <w:name w:val="标题 3 Char"/>
    <w:basedOn w:val="a1"/>
    <w:link w:val="3"/>
    <w:semiHidden/>
    <w:rsid w:val="00E9328A"/>
    <w:rPr>
      <w:b/>
      <w:bCs/>
      <w:kern w:val="2"/>
      <w:sz w:val="32"/>
      <w:szCs w:val="32"/>
    </w:rPr>
  </w:style>
  <w:style w:type="character" w:customStyle="1" w:styleId="Char8">
    <w:name w:val="页眉 Char"/>
    <w:basedOn w:val="a1"/>
    <w:link w:val="af"/>
    <w:rsid w:val="00E9328A"/>
    <w:rPr>
      <w:kern w:val="2"/>
      <w:sz w:val="18"/>
    </w:rPr>
  </w:style>
  <w:style w:type="character" w:customStyle="1" w:styleId="Char7">
    <w:name w:val="页脚 Char"/>
    <w:basedOn w:val="a1"/>
    <w:link w:val="ae"/>
    <w:rsid w:val="00E9328A"/>
    <w:rPr>
      <w:kern w:val="2"/>
      <w:sz w:val="18"/>
    </w:rPr>
  </w:style>
  <w:style w:type="character" w:customStyle="1" w:styleId="Char3">
    <w:name w:val="正文文本缩进 Char"/>
    <w:basedOn w:val="a1"/>
    <w:link w:val="a8"/>
    <w:qFormat/>
    <w:rsid w:val="00E9328A"/>
    <w:rPr>
      <w:kern w:val="2"/>
      <w:sz w:val="24"/>
    </w:rPr>
  </w:style>
  <w:style w:type="character" w:customStyle="1" w:styleId="Char4">
    <w:name w:val="日期 Char"/>
    <w:basedOn w:val="a1"/>
    <w:link w:val="ab"/>
    <w:rsid w:val="00E9328A"/>
    <w:rPr>
      <w:kern w:val="2"/>
      <w:sz w:val="24"/>
    </w:rPr>
  </w:style>
  <w:style w:type="character" w:customStyle="1" w:styleId="Chara">
    <w:name w:val="纯文本 Char"/>
    <w:basedOn w:val="a1"/>
    <w:rsid w:val="00E9328A"/>
    <w:rPr>
      <w:rFonts w:ascii="宋体" w:hAnsi="Courier New" w:cs="Courier New"/>
      <w:kern w:val="2"/>
      <w:sz w:val="21"/>
      <w:szCs w:val="21"/>
    </w:rPr>
  </w:style>
  <w:style w:type="character" w:customStyle="1" w:styleId="2Char0">
    <w:name w:val="正文文本缩进 2 Char"/>
    <w:basedOn w:val="a1"/>
    <w:link w:val="20"/>
    <w:rsid w:val="00E9328A"/>
    <w:rPr>
      <w:rFonts w:ascii="宋体"/>
      <w:kern w:val="2"/>
      <w:sz w:val="24"/>
    </w:rPr>
  </w:style>
  <w:style w:type="character" w:customStyle="1" w:styleId="3Char0">
    <w:name w:val="正文文本缩进 3 Char"/>
    <w:basedOn w:val="a1"/>
    <w:link w:val="30"/>
    <w:qFormat/>
    <w:rsid w:val="00E9328A"/>
    <w:rPr>
      <w:rFonts w:ascii="宋体"/>
      <w:kern w:val="2"/>
      <w:sz w:val="28"/>
    </w:rPr>
  </w:style>
  <w:style w:type="character" w:customStyle="1" w:styleId="Char2">
    <w:name w:val="正文文本 Char"/>
    <w:basedOn w:val="a1"/>
    <w:link w:val="a7"/>
    <w:rsid w:val="00E9328A"/>
    <w:rPr>
      <w:rFonts w:eastAsia="仿宋_GB2312"/>
      <w:kern w:val="2"/>
      <w:sz w:val="28"/>
    </w:rPr>
  </w:style>
  <w:style w:type="character" w:customStyle="1" w:styleId="Char1">
    <w:name w:val="文档结构图 Char"/>
    <w:basedOn w:val="a1"/>
    <w:link w:val="a6"/>
    <w:rsid w:val="00E9328A"/>
    <w:rPr>
      <w:kern w:val="2"/>
      <w:sz w:val="24"/>
      <w:shd w:val="clear" w:color="auto" w:fill="000080"/>
    </w:rPr>
  </w:style>
  <w:style w:type="paragraph" w:customStyle="1" w:styleId="CharCharChar">
    <w:name w:val="Char Char 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10">
    <w:name w:val="纯文本 Char1"/>
    <w:aliases w:val="普通文字 Char Char,普通文字 Char Char Char Char Char1,普通文字 Char Char Char Char Char Char1,普通文字 Char Char Char Char Char Char Char,普通文字 Char1,普通文字 Char Char Char Char1,图形 Char,普通文字 Char1 Char Char Char Char Char,普通文字 Char1 Char Char,纯文本1 Char,纯文 Char"/>
    <w:link w:val="aa"/>
    <w:rsid w:val="00E9328A"/>
    <w:rPr>
      <w:rFonts w:ascii="宋体" w:hAnsi="Courier New"/>
      <w:kern w:val="2"/>
      <w:sz w:val="21"/>
    </w:rPr>
  </w:style>
  <w:style w:type="character" w:customStyle="1" w:styleId="Char5">
    <w:name w:val="尾注文本 Char"/>
    <w:basedOn w:val="a1"/>
    <w:link w:val="ac"/>
    <w:rsid w:val="00E9328A"/>
    <w:rPr>
      <w:sz w:val="24"/>
    </w:rPr>
  </w:style>
  <w:style w:type="paragraph" w:customStyle="1" w:styleId="CharChar1CharCharCharCharCharChar3CharCharChar1Char">
    <w:name w:val="Char Char1 Char Char Char Char Char Char3 Char Char Char1 Char"/>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Char1Char">
    <w:name w:val="Char Char Char1 Char"/>
    <w:basedOn w:val="a0"/>
    <w:rsid w:val="00E9328A"/>
    <w:rPr>
      <w:szCs w:val="24"/>
    </w:rPr>
  </w:style>
  <w:style w:type="paragraph" w:customStyle="1" w:styleId="11">
    <w:name w:val="列出段落1"/>
    <w:basedOn w:val="a0"/>
    <w:rsid w:val="00E9328A"/>
    <w:pPr>
      <w:ind w:firstLineChars="200" w:firstLine="420"/>
    </w:pPr>
    <w:rPr>
      <w:rFonts w:ascii="Calibri" w:hAnsi="Calibri"/>
      <w:sz w:val="21"/>
      <w:szCs w:val="22"/>
    </w:rPr>
  </w:style>
  <w:style w:type="character" w:customStyle="1" w:styleId="CharChar2">
    <w:name w:val="普通文字 Char Char2"/>
    <w:qFormat/>
    <w:rsid w:val="00E9328A"/>
    <w:rPr>
      <w:rFonts w:ascii="宋体" w:eastAsia="宋体" w:hAnsi="Courier New"/>
      <w:kern w:val="2"/>
      <w:sz w:val="28"/>
      <w:lang w:val="en-US" w:eastAsia="zh-CN" w:bidi="ar-SA"/>
    </w:rPr>
  </w:style>
  <w:style w:type="paragraph" w:customStyle="1" w:styleId="Charb">
    <w:name w:val="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style38">
    <w:name w:val="style38"/>
    <w:basedOn w:val="a1"/>
    <w:rsid w:val="00E9328A"/>
  </w:style>
  <w:style w:type="paragraph" w:customStyle="1" w:styleId="12">
    <w:name w:val="1"/>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Char3">
    <w:name w:val="Char Char3"/>
    <w:rsid w:val="00E9328A"/>
    <w:rPr>
      <w:rFonts w:ascii="宋体" w:eastAsia="仿宋_GB2312" w:hAnsi="Courier New"/>
      <w:kern w:val="2"/>
      <w:sz w:val="21"/>
    </w:rPr>
  </w:style>
  <w:style w:type="character" w:customStyle="1" w:styleId="Char9">
    <w:name w:val="签名 Char"/>
    <w:basedOn w:val="a1"/>
    <w:link w:val="af0"/>
    <w:rsid w:val="00E9328A"/>
    <w:rPr>
      <w:rFonts w:ascii="楷体" w:eastAsia="楷体" w:hAnsi="Tms Rmn"/>
      <w:kern w:val="2"/>
      <w:sz w:val="21"/>
    </w:rPr>
  </w:style>
  <w:style w:type="paragraph" w:customStyle="1" w:styleId="CharChar4">
    <w:name w:val="Char Char4"/>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apple-converted-space">
    <w:name w:val="apple-converted-space"/>
    <w:basedOn w:val="a1"/>
    <w:qFormat/>
    <w:rsid w:val="00E9328A"/>
  </w:style>
  <w:style w:type="paragraph" w:customStyle="1" w:styleId="p18">
    <w:name w:val="p18"/>
    <w:basedOn w:val="a0"/>
    <w:qFormat/>
    <w:rsid w:val="00E9328A"/>
    <w:pPr>
      <w:widowControl/>
      <w:spacing w:before="100" w:beforeAutospacing="1" w:after="100" w:afterAutospacing="1"/>
      <w:jc w:val="left"/>
    </w:pPr>
    <w:rPr>
      <w:rFonts w:ascii="宋体" w:hAnsi="宋体" w:cs="宋体"/>
      <w:kern w:val="0"/>
      <w:szCs w:val="24"/>
    </w:rPr>
  </w:style>
  <w:style w:type="paragraph" w:customStyle="1" w:styleId="xl27">
    <w:name w:val="xl27"/>
    <w:basedOn w:val="a0"/>
    <w:rsid w:val="00E9328A"/>
    <w:pPr>
      <w:widowControl/>
      <w:pBdr>
        <w:bottom w:val="single" w:sz="4" w:space="0" w:color="auto"/>
        <w:right w:val="single" w:sz="4" w:space="0" w:color="auto"/>
      </w:pBdr>
      <w:spacing w:before="100" w:beforeAutospacing="1" w:after="100" w:afterAutospacing="1"/>
      <w:jc w:val="center"/>
    </w:pPr>
    <w:rPr>
      <w:rFonts w:ascii="方正楷体简体" w:eastAsia="方正楷体简体" w:hAnsi="宋体" w:hint="eastAsia"/>
      <w:color w:val="000000"/>
      <w:kern w:val="0"/>
      <w:sz w:val="21"/>
    </w:rPr>
  </w:style>
  <w:style w:type="paragraph" w:customStyle="1" w:styleId="pic-info">
    <w:name w:val="pic-info"/>
    <w:basedOn w:val="a0"/>
    <w:rsid w:val="00E9328A"/>
    <w:pPr>
      <w:widowControl/>
      <w:spacing w:before="100" w:beforeAutospacing="1" w:after="100" w:afterAutospacing="1"/>
      <w:jc w:val="left"/>
    </w:pPr>
    <w:rPr>
      <w:rFonts w:ascii="宋体" w:hAnsi="宋体" w:cs="宋体"/>
      <w:kern w:val="0"/>
      <w:szCs w:val="24"/>
    </w:rPr>
  </w:style>
  <w:style w:type="paragraph" w:customStyle="1" w:styleId="Default">
    <w:name w:val="Default"/>
    <w:rsid w:val="00E9328A"/>
    <w:pPr>
      <w:widowControl w:val="0"/>
      <w:autoSpaceDE w:val="0"/>
      <w:autoSpaceDN w:val="0"/>
      <w:adjustRightInd w:val="0"/>
    </w:pPr>
    <w:rPr>
      <w:rFonts w:ascii="微软雅黑" w:eastAsia="微软雅黑" w:cs="微软雅黑"/>
      <w:color w:val="000000"/>
      <w:sz w:val="24"/>
      <w:szCs w:val="24"/>
    </w:rPr>
  </w:style>
  <w:style w:type="paragraph" w:customStyle="1" w:styleId="CharCharCharCharCharCharCharCharChar">
    <w:name w:val="Char Char Char Char Char Char Char Char Char"/>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1CharCharCharChar">
    <w:name w:val="Char Char1 Char Char Char 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6">
    <w:name w:val="批注框文本 Char"/>
    <w:basedOn w:val="a1"/>
    <w:link w:val="ad"/>
    <w:rsid w:val="00E9328A"/>
    <w:rPr>
      <w:kern w:val="2"/>
      <w:sz w:val="18"/>
      <w:szCs w:val="18"/>
    </w:rPr>
  </w:style>
  <w:style w:type="character" w:customStyle="1" w:styleId="hide1">
    <w:name w:val="hide1"/>
    <w:basedOn w:val="a1"/>
    <w:rsid w:val="00E9328A"/>
    <w:rPr>
      <w:vanish/>
    </w:rPr>
  </w:style>
  <w:style w:type="character" w:customStyle="1" w:styleId="Char0">
    <w:name w:val="批注文字 Char"/>
    <w:basedOn w:val="a1"/>
    <w:link w:val="a5"/>
    <w:qFormat/>
    <w:rsid w:val="00E9328A"/>
    <w:rPr>
      <w:kern w:val="2"/>
      <w:sz w:val="24"/>
    </w:rPr>
  </w:style>
  <w:style w:type="character" w:customStyle="1" w:styleId="Char">
    <w:name w:val="批注主题 Char"/>
    <w:basedOn w:val="Char0"/>
    <w:link w:val="a4"/>
    <w:qFormat/>
    <w:rsid w:val="00E9328A"/>
    <w:rPr>
      <w:b/>
      <w:bCs/>
      <w:kern w:val="2"/>
      <w:sz w:val="24"/>
    </w:rPr>
  </w:style>
  <w:style w:type="character" w:customStyle="1" w:styleId="Char11">
    <w:name w:val="报告正文 Char1"/>
    <w:link w:val="af8"/>
    <w:locked/>
    <w:rsid w:val="00E9328A"/>
    <w:rPr>
      <w:rFonts w:ascii="华文细黑" w:eastAsia="华文细黑" w:hAnsi="华文细黑" w:cs="宋体"/>
      <w:kern w:val="2"/>
      <w:sz w:val="22"/>
    </w:rPr>
  </w:style>
  <w:style w:type="paragraph" w:customStyle="1" w:styleId="af8">
    <w:name w:val="报告正文"/>
    <w:basedOn w:val="a0"/>
    <w:link w:val="Char11"/>
    <w:rsid w:val="00E9328A"/>
    <w:pPr>
      <w:adjustRightInd w:val="0"/>
      <w:snapToGrid w:val="0"/>
      <w:spacing w:line="336" w:lineRule="auto"/>
      <w:ind w:left="2603"/>
    </w:pPr>
    <w:rPr>
      <w:rFonts w:ascii="华文细黑" w:eastAsia="华文细黑" w:hAnsi="华文细黑" w:cs="宋体"/>
      <w:sz w:val="22"/>
    </w:rPr>
  </w:style>
  <w:style w:type="character" w:customStyle="1" w:styleId="CharCharCharCharChar">
    <w:name w:val="报告正文 Char Char Char Char Char"/>
    <w:link w:val="CharCharChar0"/>
    <w:locked/>
    <w:rsid w:val="00E9328A"/>
    <w:rPr>
      <w:rFonts w:ascii="华文细黑" w:eastAsia="华文细黑" w:hAnsi="华文细黑" w:cs="宋体"/>
      <w:kern w:val="2"/>
      <w:sz w:val="22"/>
    </w:rPr>
  </w:style>
  <w:style w:type="paragraph" w:customStyle="1" w:styleId="CharCharChar0">
    <w:name w:val="报告正文 Char Char Char"/>
    <w:basedOn w:val="a0"/>
    <w:link w:val="CharCharCharCharChar"/>
    <w:rsid w:val="00E9328A"/>
    <w:pPr>
      <w:adjustRightInd w:val="0"/>
      <w:snapToGrid w:val="0"/>
      <w:spacing w:line="336" w:lineRule="auto"/>
      <w:ind w:left="2603"/>
    </w:pPr>
    <w:rPr>
      <w:rFonts w:ascii="华文细黑" w:eastAsia="华文细黑" w:hAnsi="华文细黑" w:cs="宋体"/>
      <w:sz w:val="22"/>
    </w:rPr>
  </w:style>
  <w:style w:type="paragraph" w:customStyle="1" w:styleId="22">
    <w:name w:val="列出段落2"/>
    <w:basedOn w:val="a0"/>
    <w:uiPriority w:val="34"/>
    <w:qFormat/>
    <w:rsid w:val="00E9328A"/>
    <w:pPr>
      <w:ind w:firstLineChars="200" w:firstLine="420"/>
    </w:pPr>
  </w:style>
  <w:style w:type="paragraph" w:customStyle="1" w:styleId="31">
    <w:name w:val="正文文本 31"/>
    <w:basedOn w:val="a0"/>
    <w:rsid w:val="00E9328A"/>
    <w:pPr>
      <w:spacing w:after="120"/>
    </w:pPr>
    <w:rPr>
      <w:sz w:val="16"/>
      <w:szCs w:val="16"/>
    </w:rPr>
  </w:style>
  <w:style w:type="paragraph" w:customStyle="1" w:styleId="af9">
    <w:name w:val="a"/>
    <w:basedOn w:val="a0"/>
    <w:rsid w:val="00E9328A"/>
    <w:pPr>
      <w:widowControl/>
      <w:snapToGrid w:val="0"/>
      <w:spacing w:line="336" w:lineRule="auto"/>
      <w:ind w:left="2603"/>
    </w:pPr>
    <w:rPr>
      <w:rFonts w:ascii="华文细黑" w:eastAsia="华文细黑" w:hAnsi="华文细黑" w:cs="宋体"/>
      <w:kern w:val="0"/>
      <w:sz w:val="22"/>
      <w:szCs w:val="22"/>
    </w:rPr>
  </w:style>
  <w:style w:type="paragraph" w:customStyle="1" w:styleId="charcharchar1">
    <w:name w:val="charcharchar"/>
    <w:basedOn w:val="a0"/>
    <w:rsid w:val="00E9328A"/>
    <w:pPr>
      <w:widowControl/>
      <w:snapToGrid w:val="0"/>
      <w:spacing w:line="336" w:lineRule="auto"/>
      <w:ind w:left="2603"/>
    </w:pPr>
    <w:rPr>
      <w:rFonts w:ascii="华文细黑" w:eastAsia="华文细黑" w:hAnsi="华文细黑" w:cs="宋体"/>
      <w:kern w:val="0"/>
      <w:sz w:val="22"/>
      <w:szCs w:val="22"/>
    </w:rPr>
  </w:style>
  <w:style w:type="paragraph" w:customStyle="1" w:styleId="a">
    <w:name w:val="项目符号"/>
    <w:basedOn w:val="CharCharChar0"/>
    <w:next w:val="CharCharChar0"/>
    <w:rsid w:val="00E9328A"/>
    <w:pPr>
      <w:numPr>
        <w:numId w:val="1"/>
      </w:numPr>
    </w:pPr>
    <w:rPr>
      <w:rFonts w:hAnsi="Times New Roman" w:cs="Times New Roman"/>
    </w:rPr>
  </w:style>
  <w:style w:type="paragraph" w:customStyle="1" w:styleId="Char12">
    <w:name w:val="Char1"/>
    <w:basedOn w:val="a0"/>
    <w:qFormat/>
    <w:rsid w:val="00E9328A"/>
    <w:pPr>
      <w:widowControl/>
      <w:spacing w:after="160" w:line="240" w:lineRule="exact"/>
      <w:jc w:val="left"/>
    </w:pPr>
    <w:rPr>
      <w:rFonts w:ascii="Verdana" w:eastAsia="Times New Roman" w:hAnsi="Verdana"/>
      <w:kern w:val="0"/>
      <w:sz w:val="20"/>
      <w:lang w:eastAsia="en-US"/>
    </w:rPr>
  </w:style>
  <w:style w:type="character" w:customStyle="1" w:styleId="style2">
    <w:name w:val="style2"/>
    <w:basedOn w:val="a1"/>
    <w:rsid w:val="00E9328A"/>
  </w:style>
  <w:style w:type="character" w:customStyle="1" w:styleId="HTMLChar">
    <w:name w:val="HTML 预设格式 Char"/>
    <w:link w:val="HTML"/>
    <w:uiPriority w:val="99"/>
    <w:qFormat/>
    <w:rsid w:val="00E9328A"/>
    <w:rPr>
      <w:rFonts w:ascii="宋体" w:hAnsi="宋体" w:cs="宋体"/>
      <w:sz w:val="24"/>
      <w:szCs w:val="24"/>
    </w:rPr>
  </w:style>
  <w:style w:type="character" w:customStyle="1" w:styleId="HTMLChar1">
    <w:name w:val="HTML 预设格式 Char1"/>
    <w:basedOn w:val="a1"/>
    <w:rsid w:val="00E9328A"/>
    <w:rPr>
      <w:rFonts w:ascii="Courier New" w:hAnsi="Courier New" w:cs="Courier New"/>
      <w:kern w:val="2"/>
    </w:rPr>
  </w:style>
  <w:style w:type="paragraph" w:customStyle="1" w:styleId="Char20">
    <w:name w:val="Char2"/>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23">
    <w:name w:val="列出段落2"/>
    <w:basedOn w:val="a0"/>
    <w:qFormat/>
    <w:rsid w:val="00E9328A"/>
    <w:pPr>
      <w:ind w:firstLineChars="200" w:firstLine="420"/>
    </w:pPr>
    <w:rPr>
      <w:rFonts w:ascii="Calibri" w:hAnsi="Calibri"/>
      <w:sz w:val="21"/>
      <w:szCs w:val="22"/>
    </w:rPr>
  </w:style>
  <w:style w:type="paragraph" w:customStyle="1" w:styleId="CharCharCharCharCharCharCharCharChar1">
    <w:name w:val="Char Char Char Char Char Char Char Char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Char10">
    <w:name w:val="Char Char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1CharCharCharCharCharChar3CharCharChar1Char1">
    <w:name w:val="Char Char1 Char Char Char Char Char Char3 Char Char Char1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iwpoititle">
    <w:name w:val="iw_poi_title"/>
    <w:basedOn w:val="a0"/>
    <w:rsid w:val="00E9328A"/>
    <w:pPr>
      <w:widowControl/>
      <w:jc w:val="left"/>
    </w:pPr>
    <w:rPr>
      <w:rFonts w:ascii="宋体" w:hAnsi="宋体" w:cs="宋体"/>
      <w:b/>
      <w:bCs/>
      <w:color w:val="4D4D4D"/>
      <w:kern w:val="0"/>
      <w:sz w:val="23"/>
      <w:szCs w:val="23"/>
    </w:rPr>
  </w:style>
  <w:style w:type="paragraph" w:styleId="afa">
    <w:name w:val="Revision"/>
    <w:hidden/>
    <w:uiPriority w:val="99"/>
    <w:unhideWhenUsed/>
    <w:rsid w:val="00D05DD2"/>
    <w:rPr>
      <w:kern w:val="2"/>
      <w:sz w:val="24"/>
    </w:rPr>
  </w:style>
  <w:style w:type="paragraph" w:styleId="afb">
    <w:name w:val="List Paragraph"/>
    <w:basedOn w:val="a0"/>
    <w:uiPriority w:val="99"/>
    <w:unhideWhenUsed/>
    <w:rsid w:val="00854670"/>
    <w:pPr>
      <w:ind w:firstLineChars="200" w:firstLine="420"/>
    </w:pPr>
  </w:style>
  <w:style w:type="paragraph" w:customStyle="1" w:styleId="210">
    <w:name w:val="列出段落21"/>
    <w:basedOn w:val="a0"/>
    <w:rsid w:val="0099279B"/>
    <w:pPr>
      <w:ind w:firstLineChars="200" w:firstLine="420"/>
    </w:pPr>
    <w:rPr>
      <w:rFonts w:ascii="Calibri" w:hAnsi="Calibri"/>
      <w:sz w:val="21"/>
      <w:szCs w:val="22"/>
    </w:rPr>
  </w:style>
  <w:style w:type="character" w:customStyle="1" w:styleId="content1">
    <w:name w:val="content1"/>
    <w:rsid w:val="00C308E1"/>
    <w:rPr>
      <w:color w:val="000000"/>
      <w:spacing w:val="375"/>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qFormat="1"/>
    <w:lsdException w:name="caption" w:semiHidden="1" w:unhideWhenUsed="1" w:qFormat="1"/>
    <w:lsdException w:name="annotation reference" w:qFormat="1"/>
    <w:lsdException w:name="Title" w:qFormat="1"/>
    <w:lsdException w:name="Signature" w:qFormat="1"/>
    <w:lsdException w:name="Default Paragraph Font" w:semiHidden="1" w:uiPriority="1" w:unhideWhenUsed="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9328A"/>
    <w:pPr>
      <w:widowControl w:val="0"/>
      <w:jc w:val="both"/>
    </w:pPr>
    <w:rPr>
      <w:kern w:val="2"/>
      <w:sz w:val="24"/>
    </w:rPr>
  </w:style>
  <w:style w:type="paragraph" w:styleId="1">
    <w:name w:val="heading 1"/>
    <w:basedOn w:val="a0"/>
    <w:next w:val="a0"/>
    <w:link w:val="1Char"/>
    <w:qFormat/>
    <w:rsid w:val="00E9328A"/>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E9328A"/>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unhideWhenUsed/>
    <w:qFormat/>
    <w:rsid w:val="00E9328A"/>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rsid w:val="00E9328A"/>
    <w:rPr>
      <w:b/>
      <w:bCs/>
    </w:rPr>
  </w:style>
  <w:style w:type="paragraph" w:styleId="a5">
    <w:name w:val="annotation text"/>
    <w:basedOn w:val="a0"/>
    <w:link w:val="Char0"/>
    <w:rsid w:val="00E9328A"/>
    <w:pPr>
      <w:jc w:val="left"/>
    </w:pPr>
  </w:style>
  <w:style w:type="paragraph" w:styleId="a6">
    <w:name w:val="Document Map"/>
    <w:basedOn w:val="a0"/>
    <w:link w:val="Char1"/>
    <w:rsid w:val="00E9328A"/>
    <w:pPr>
      <w:shd w:val="clear" w:color="auto" w:fill="000080"/>
    </w:pPr>
  </w:style>
  <w:style w:type="paragraph" w:styleId="a7">
    <w:name w:val="Body Text"/>
    <w:basedOn w:val="a0"/>
    <w:link w:val="Char2"/>
    <w:rsid w:val="00E9328A"/>
    <w:rPr>
      <w:rFonts w:eastAsia="仿宋_GB2312"/>
      <w:sz w:val="28"/>
    </w:rPr>
  </w:style>
  <w:style w:type="paragraph" w:styleId="a8">
    <w:name w:val="Body Text Indent"/>
    <w:basedOn w:val="a0"/>
    <w:link w:val="Char3"/>
    <w:rsid w:val="00E9328A"/>
    <w:pPr>
      <w:spacing w:line="480" w:lineRule="exact"/>
      <w:ind w:firstLine="600"/>
    </w:pPr>
  </w:style>
  <w:style w:type="paragraph" w:styleId="a9">
    <w:name w:val="Block Text"/>
    <w:basedOn w:val="a0"/>
    <w:rsid w:val="00E9328A"/>
    <w:pPr>
      <w:tabs>
        <w:tab w:val="left" w:pos="420"/>
        <w:tab w:val="left" w:pos="560"/>
      </w:tabs>
      <w:spacing w:line="480" w:lineRule="exact"/>
      <w:ind w:left="560" w:right="-233" w:firstLine="610"/>
    </w:pPr>
    <w:rPr>
      <w:rFonts w:ascii="宋体"/>
    </w:rPr>
  </w:style>
  <w:style w:type="paragraph" w:styleId="aa">
    <w:name w:val="Plain Text"/>
    <w:aliases w:val="普通文字 Char,普通文字 Char Char Char Char,普通文字 Char Char Char Char Char,普通文字 Char Char Char Char Char Char,普通文字,普通文字 Char Char Char,图形,普通文字 Char1 Char Char Char Char,普通文字 Char1 Char,普通文字 Char1 Char Char Char,图形 Char Char Char,纯文本1,纯文本 Ch,纯文,图形 Cha,图形 Char1"/>
    <w:basedOn w:val="a0"/>
    <w:link w:val="Char10"/>
    <w:rsid w:val="00E9328A"/>
    <w:rPr>
      <w:rFonts w:ascii="宋体" w:hAnsi="Courier New"/>
      <w:sz w:val="21"/>
    </w:rPr>
  </w:style>
  <w:style w:type="paragraph" w:styleId="ab">
    <w:name w:val="Date"/>
    <w:basedOn w:val="a0"/>
    <w:next w:val="a0"/>
    <w:link w:val="Char4"/>
    <w:rsid w:val="00E9328A"/>
  </w:style>
  <w:style w:type="paragraph" w:styleId="20">
    <w:name w:val="Body Text Indent 2"/>
    <w:basedOn w:val="a0"/>
    <w:link w:val="2Char0"/>
    <w:rsid w:val="00E9328A"/>
    <w:pPr>
      <w:tabs>
        <w:tab w:val="left" w:pos="540"/>
      </w:tabs>
      <w:spacing w:line="480" w:lineRule="exact"/>
      <w:ind w:right="-233" w:firstLine="540"/>
    </w:pPr>
    <w:rPr>
      <w:rFonts w:ascii="宋体"/>
    </w:rPr>
  </w:style>
  <w:style w:type="paragraph" w:styleId="ac">
    <w:name w:val="endnote text"/>
    <w:basedOn w:val="a0"/>
    <w:link w:val="Char5"/>
    <w:rsid w:val="00E9328A"/>
    <w:pPr>
      <w:adjustRightInd w:val="0"/>
      <w:spacing w:line="360" w:lineRule="atLeast"/>
      <w:jc w:val="left"/>
      <w:textAlignment w:val="baseline"/>
    </w:pPr>
    <w:rPr>
      <w:kern w:val="0"/>
    </w:rPr>
  </w:style>
  <w:style w:type="paragraph" w:styleId="ad">
    <w:name w:val="Balloon Text"/>
    <w:basedOn w:val="a0"/>
    <w:link w:val="Char6"/>
    <w:rsid w:val="00E9328A"/>
    <w:rPr>
      <w:sz w:val="18"/>
      <w:szCs w:val="18"/>
    </w:rPr>
  </w:style>
  <w:style w:type="paragraph" w:styleId="ae">
    <w:name w:val="footer"/>
    <w:basedOn w:val="a0"/>
    <w:link w:val="Char7"/>
    <w:qFormat/>
    <w:rsid w:val="00E9328A"/>
    <w:pPr>
      <w:tabs>
        <w:tab w:val="center" w:pos="4153"/>
        <w:tab w:val="right" w:pos="8306"/>
      </w:tabs>
      <w:snapToGrid w:val="0"/>
      <w:jc w:val="left"/>
    </w:pPr>
    <w:rPr>
      <w:sz w:val="18"/>
    </w:rPr>
  </w:style>
  <w:style w:type="paragraph" w:styleId="af">
    <w:name w:val="header"/>
    <w:basedOn w:val="a0"/>
    <w:link w:val="Char8"/>
    <w:rsid w:val="00E9328A"/>
    <w:pPr>
      <w:pBdr>
        <w:bottom w:val="single" w:sz="6" w:space="1" w:color="auto"/>
      </w:pBdr>
      <w:tabs>
        <w:tab w:val="center" w:pos="4153"/>
        <w:tab w:val="right" w:pos="8306"/>
      </w:tabs>
      <w:snapToGrid w:val="0"/>
      <w:jc w:val="center"/>
    </w:pPr>
    <w:rPr>
      <w:sz w:val="18"/>
    </w:rPr>
  </w:style>
  <w:style w:type="paragraph" w:styleId="af0">
    <w:name w:val="Signature"/>
    <w:basedOn w:val="a0"/>
    <w:next w:val="a0"/>
    <w:link w:val="Char9"/>
    <w:qFormat/>
    <w:rsid w:val="00E9328A"/>
    <w:pPr>
      <w:autoSpaceDE w:val="0"/>
      <w:autoSpaceDN w:val="0"/>
      <w:adjustRightInd w:val="0"/>
      <w:spacing w:after="120" w:line="312" w:lineRule="atLeast"/>
      <w:jc w:val="center"/>
      <w:textAlignment w:val="baseline"/>
    </w:pPr>
    <w:rPr>
      <w:rFonts w:ascii="楷体" w:eastAsia="楷体" w:hAnsi="Tms Rmn"/>
      <w:sz w:val="21"/>
    </w:rPr>
  </w:style>
  <w:style w:type="paragraph" w:styleId="10">
    <w:name w:val="toc 1"/>
    <w:basedOn w:val="a0"/>
    <w:next w:val="a0"/>
    <w:uiPriority w:val="39"/>
    <w:rsid w:val="00E9328A"/>
    <w:pPr>
      <w:spacing w:before="120" w:after="120"/>
    </w:pPr>
    <w:rPr>
      <w:rFonts w:eastAsia="仿宋_GB2312"/>
      <w:sz w:val="28"/>
    </w:rPr>
  </w:style>
  <w:style w:type="paragraph" w:styleId="30">
    <w:name w:val="Body Text Indent 3"/>
    <w:basedOn w:val="a0"/>
    <w:link w:val="3Char0"/>
    <w:rsid w:val="00E9328A"/>
    <w:pPr>
      <w:spacing w:line="600" w:lineRule="exact"/>
      <w:ind w:firstLine="600"/>
    </w:pPr>
    <w:rPr>
      <w:rFonts w:ascii="宋体"/>
      <w:sz w:val="28"/>
    </w:rPr>
  </w:style>
  <w:style w:type="paragraph" w:styleId="21">
    <w:name w:val="toc 2"/>
    <w:basedOn w:val="a0"/>
    <w:next w:val="a0"/>
    <w:uiPriority w:val="39"/>
    <w:rsid w:val="00E9328A"/>
    <w:pPr>
      <w:ind w:leftChars="200" w:left="420"/>
    </w:pPr>
    <w:rPr>
      <w:rFonts w:eastAsia="仿宋_GB2312"/>
    </w:rPr>
  </w:style>
  <w:style w:type="paragraph" w:styleId="HTML">
    <w:name w:val="HTML Preformatted"/>
    <w:basedOn w:val="a0"/>
    <w:link w:val="HTMLChar"/>
    <w:uiPriority w:val="99"/>
    <w:unhideWhenUsed/>
    <w:rsid w:val="00E932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af1">
    <w:name w:val="Normal (Web)"/>
    <w:basedOn w:val="a0"/>
    <w:uiPriority w:val="99"/>
    <w:rsid w:val="00E9328A"/>
    <w:pPr>
      <w:widowControl/>
      <w:spacing w:before="100" w:beforeAutospacing="1" w:after="100" w:afterAutospacing="1"/>
      <w:jc w:val="left"/>
    </w:pPr>
    <w:rPr>
      <w:rFonts w:ascii="Arial Unicode MS" w:eastAsia="Arial Unicode MS" w:hAnsi="Arial Unicode MS" w:cs="Arial Unicode MS"/>
      <w:color w:val="333333"/>
      <w:kern w:val="0"/>
      <w:sz w:val="28"/>
      <w:szCs w:val="24"/>
    </w:rPr>
  </w:style>
  <w:style w:type="character" w:styleId="af2">
    <w:name w:val="Strong"/>
    <w:uiPriority w:val="22"/>
    <w:qFormat/>
    <w:rsid w:val="00E9328A"/>
    <w:rPr>
      <w:b/>
      <w:bCs/>
    </w:rPr>
  </w:style>
  <w:style w:type="character" w:styleId="af3">
    <w:name w:val="page number"/>
    <w:basedOn w:val="a1"/>
    <w:rsid w:val="00E9328A"/>
  </w:style>
  <w:style w:type="character" w:styleId="af4">
    <w:name w:val="Emphasis"/>
    <w:qFormat/>
    <w:rsid w:val="00E9328A"/>
    <w:rPr>
      <w:i/>
      <w:iCs/>
    </w:rPr>
  </w:style>
  <w:style w:type="character" w:styleId="af5">
    <w:name w:val="Hyperlink"/>
    <w:uiPriority w:val="99"/>
    <w:rsid w:val="00E9328A"/>
    <w:rPr>
      <w:color w:val="0000FF"/>
      <w:u w:val="single"/>
    </w:rPr>
  </w:style>
  <w:style w:type="character" w:styleId="af6">
    <w:name w:val="annotation reference"/>
    <w:basedOn w:val="a1"/>
    <w:qFormat/>
    <w:rsid w:val="00E9328A"/>
    <w:rPr>
      <w:sz w:val="21"/>
      <w:szCs w:val="21"/>
    </w:rPr>
  </w:style>
  <w:style w:type="table" w:styleId="af7">
    <w:name w:val="Table Grid"/>
    <w:basedOn w:val="a2"/>
    <w:rsid w:val="00E9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rsid w:val="00E9328A"/>
    <w:rPr>
      <w:b/>
      <w:bCs/>
      <w:kern w:val="44"/>
      <w:sz w:val="44"/>
      <w:szCs w:val="44"/>
    </w:rPr>
  </w:style>
  <w:style w:type="character" w:customStyle="1" w:styleId="2Char">
    <w:name w:val="标题 2 Char"/>
    <w:basedOn w:val="a1"/>
    <w:link w:val="2"/>
    <w:rsid w:val="00E9328A"/>
    <w:rPr>
      <w:rFonts w:ascii="Arial" w:eastAsia="黑体" w:hAnsi="Arial"/>
      <w:b/>
      <w:bCs/>
      <w:kern w:val="2"/>
      <w:sz w:val="32"/>
      <w:szCs w:val="32"/>
    </w:rPr>
  </w:style>
  <w:style w:type="character" w:customStyle="1" w:styleId="3Char">
    <w:name w:val="标题 3 Char"/>
    <w:basedOn w:val="a1"/>
    <w:link w:val="3"/>
    <w:semiHidden/>
    <w:rsid w:val="00E9328A"/>
    <w:rPr>
      <w:b/>
      <w:bCs/>
      <w:kern w:val="2"/>
      <w:sz w:val="32"/>
      <w:szCs w:val="32"/>
    </w:rPr>
  </w:style>
  <w:style w:type="character" w:customStyle="1" w:styleId="Char8">
    <w:name w:val="页眉 Char"/>
    <w:basedOn w:val="a1"/>
    <w:link w:val="af"/>
    <w:rsid w:val="00E9328A"/>
    <w:rPr>
      <w:kern w:val="2"/>
      <w:sz w:val="18"/>
    </w:rPr>
  </w:style>
  <w:style w:type="character" w:customStyle="1" w:styleId="Char7">
    <w:name w:val="页脚 Char"/>
    <w:basedOn w:val="a1"/>
    <w:link w:val="ae"/>
    <w:rsid w:val="00E9328A"/>
    <w:rPr>
      <w:kern w:val="2"/>
      <w:sz w:val="18"/>
    </w:rPr>
  </w:style>
  <w:style w:type="character" w:customStyle="1" w:styleId="Char3">
    <w:name w:val="正文文本缩进 Char"/>
    <w:basedOn w:val="a1"/>
    <w:link w:val="a8"/>
    <w:qFormat/>
    <w:rsid w:val="00E9328A"/>
    <w:rPr>
      <w:kern w:val="2"/>
      <w:sz w:val="24"/>
    </w:rPr>
  </w:style>
  <w:style w:type="character" w:customStyle="1" w:styleId="Char4">
    <w:name w:val="日期 Char"/>
    <w:basedOn w:val="a1"/>
    <w:link w:val="ab"/>
    <w:rsid w:val="00E9328A"/>
    <w:rPr>
      <w:kern w:val="2"/>
      <w:sz w:val="24"/>
    </w:rPr>
  </w:style>
  <w:style w:type="character" w:customStyle="1" w:styleId="Chara">
    <w:name w:val="纯文本 Char"/>
    <w:basedOn w:val="a1"/>
    <w:rsid w:val="00E9328A"/>
    <w:rPr>
      <w:rFonts w:ascii="宋体" w:hAnsi="Courier New" w:cs="Courier New"/>
      <w:kern w:val="2"/>
      <w:sz w:val="21"/>
      <w:szCs w:val="21"/>
    </w:rPr>
  </w:style>
  <w:style w:type="character" w:customStyle="1" w:styleId="2Char0">
    <w:name w:val="正文文本缩进 2 Char"/>
    <w:basedOn w:val="a1"/>
    <w:link w:val="20"/>
    <w:rsid w:val="00E9328A"/>
    <w:rPr>
      <w:rFonts w:ascii="宋体"/>
      <w:kern w:val="2"/>
      <w:sz w:val="24"/>
    </w:rPr>
  </w:style>
  <w:style w:type="character" w:customStyle="1" w:styleId="3Char0">
    <w:name w:val="正文文本缩进 3 Char"/>
    <w:basedOn w:val="a1"/>
    <w:link w:val="30"/>
    <w:qFormat/>
    <w:rsid w:val="00E9328A"/>
    <w:rPr>
      <w:rFonts w:ascii="宋体"/>
      <w:kern w:val="2"/>
      <w:sz w:val="28"/>
    </w:rPr>
  </w:style>
  <w:style w:type="character" w:customStyle="1" w:styleId="Char2">
    <w:name w:val="正文文本 Char"/>
    <w:basedOn w:val="a1"/>
    <w:link w:val="a7"/>
    <w:rsid w:val="00E9328A"/>
    <w:rPr>
      <w:rFonts w:eastAsia="仿宋_GB2312"/>
      <w:kern w:val="2"/>
      <w:sz w:val="28"/>
    </w:rPr>
  </w:style>
  <w:style w:type="character" w:customStyle="1" w:styleId="Char1">
    <w:name w:val="文档结构图 Char"/>
    <w:basedOn w:val="a1"/>
    <w:link w:val="a6"/>
    <w:rsid w:val="00E9328A"/>
    <w:rPr>
      <w:kern w:val="2"/>
      <w:sz w:val="24"/>
      <w:shd w:val="clear" w:color="auto" w:fill="000080"/>
    </w:rPr>
  </w:style>
  <w:style w:type="paragraph" w:customStyle="1" w:styleId="CharCharChar">
    <w:name w:val="Char Char 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10">
    <w:name w:val="纯文本 Char1"/>
    <w:aliases w:val="普通文字 Char Char,普通文字 Char Char Char Char Char1,普通文字 Char Char Char Char Char Char1,普通文字 Char Char Char Char Char Char Char,普通文字 Char1,普通文字 Char Char Char Char1,图形 Char,普通文字 Char1 Char Char Char Char Char,普通文字 Char1 Char Char,纯文本1 Char,纯文 Char"/>
    <w:link w:val="aa"/>
    <w:rsid w:val="00E9328A"/>
    <w:rPr>
      <w:rFonts w:ascii="宋体" w:hAnsi="Courier New"/>
      <w:kern w:val="2"/>
      <w:sz w:val="21"/>
    </w:rPr>
  </w:style>
  <w:style w:type="character" w:customStyle="1" w:styleId="Char5">
    <w:name w:val="尾注文本 Char"/>
    <w:basedOn w:val="a1"/>
    <w:link w:val="ac"/>
    <w:rsid w:val="00E9328A"/>
    <w:rPr>
      <w:sz w:val="24"/>
    </w:rPr>
  </w:style>
  <w:style w:type="paragraph" w:customStyle="1" w:styleId="CharChar1CharCharCharCharCharChar3CharCharChar1Char">
    <w:name w:val="Char Char1 Char Char Char Char Char Char3 Char Char Char1 Char"/>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Char1Char">
    <w:name w:val="Char Char Char1 Char"/>
    <w:basedOn w:val="a0"/>
    <w:rsid w:val="00E9328A"/>
    <w:rPr>
      <w:szCs w:val="24"/>
    </w:rPr>
  </w:style>
  <w:style w:type="paragraph" w:customStyle="1" w:styleId="11">
    <w:name w:val="列出段落1"/>
    <w:basedOn w:val="a0"/>
    <w:rsid w:val="00E9328A"/>
    <w:pPr>
      <w:ind w:firstLineChars="200" w:firstLine="420"/>
    </w:pPr>
    <w:rPr>
      <w:rFonts w:ascii="Calibri" w:hAnsi="Calibri"/>
      <w:sz w:val="21"/>
      <w:szCs w:val="22"/>
    </w:rPr>
  </w:style>
  <w:style w:type="character" w:customStyle="1" w:styleId="CharChar2">
    <w:name w:val="普通文字 Char Char2"/>
    <w:qFormat/>
    <w:rsid w:val="00E9328A"/>
    <w:rPr>
      <w:rFonts w:ascii="宋体" w:eastAsia="宋体" w:hAnsi="Courier New"/>
      <w:kern w:val="2"/>
      <w:sz w:val="28"/>
      <w:lang w:val="en-US" w:eastAsia="zh-CN" w:bidi="ar-SA"/>
    </w:rPr>
  </w:style>
  <w:style w:type="paragraph" w:customStyle="1" w:styleId="Charb">
    <w:name w:val="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style38">
    <w:name w:val="style38"/>
    <w:basedOn w:val="a1"/>
    <w:rsid w:val="00E9328A"/>
  </w:style>
  <w:style w:type="paragraph" w:customStyle="1" w:styleId="12">
    <w:name w:val="1"/>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Char3">
    <w:name w:val="Char Char3"/>
    <w:rsid w:val="00E9328A"/>
    <w:rPr>
      <w:rFonts w:ascii="宋体" w:eastAsia="仿宋_GB2312" w:hAnsi="Courier New"/>
      <w:kern w:val="2"/>
      <w:sz w:val="21"/>
    </w:rPr>
  </w:style>
  <w:style w:type="character" w:customStyle="1" w:styleId="Char9">
    <w:name w:val="签名 Char"/>
    <w:basedOn w:val="a1"/>
    <w:link w:val="af0"/>
    <w:rsid w:val="00E9328A"/>
    <w:rPr>
      <w:rFonts w:ascii="楷体" w:eastAsia="楷体" w:hAnsi="Tms Rmn"/>
      <w:kern w:val="2"/>
      <w:sz w:val="21"/>
    </w:rPr>
  </w:style>
  <w:style w:type="paragraph" w:customStyle="1" w:styleId="CharChar4">
    <w:name w:val="Char Char4"/>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apple-converted-space">
    <w:name w:val="apple-converted-space"/>
    <w:basedOn w:val="a1"/>
    <w:qFormat/>
    <w:rsid w:val="00E9328A"/>
  </w:style>
  <w:style w:type="paragraph" w:customStyle="1" w:styleId="p18">
    <w:name w:val="p18"/>
    <w:basedOn w:val="a0"/>
    <w:qFormat/>
    <w:rsid w:val="00E9328A"/>
    <w:pPr>
      <w:widowControl/>
      <w:spacing w:before="100" w:beforeAutospacing="1" w:after="100" w:afterAutospacing="1"/>
      <w:jc w:val="left"/>
    </w:pPr>
    <w:rPr>
      <w:rFonts w:ascii="宋体" w:hAnsi="宋体" w:cs="宋体"/>
      <w:kern w:val="0"/>
      <w:szCs w:val="24"/>
    </w:rPr>
  </w:style>
  <w:style w:type="paragraph" w:customStyle="1" w:styleId="xl27">
    <w:name w:val="xl27"/>
    <w:basedOn w:val="a0"/>
    <w:rsid w:val="00E9328A"/>
    <w:pPr>
      <w:widowControl/>
      <w:pBdr>
        <w:bottom w:val="single" w:sz="4" w:space="0" w:color="auto"/>
        <w:right w:val="single" w:sz="4" w:space="0" w:color="auto"/>
      </w:pBdr>
      <w:spacing w:before="100" w:beforeAutospacing="1" w:after="100" w:afterAutospacing="1"/>
      <w:jc w:val="center"/>
    </w:pPr>
    <w:rPr>
      <w:rFonts w:ascii="方正楷体简体" w:eastAsia="方正楷体简体" w:hAnsi="宋体" w:hint="eastAsia"/>
      <w:color w:val="000000"/>
      <w:kern w:val="0"/>
      <w:sz w:val="21"/>
    </w:rPr>
  </w:style>
  <w:style w:type="paragraph" w:customStyle="1" w:styleId="pic-info">
    <w:name w:val="pic-info"/>
    <w:basedOn w:val="a0"/>
    <w:rsid w:val="00E9328A"/>
    <w:pPr>
      <w:widowControl/>
      <w:spacing w:before="100" w:beforeAutospacing="1" w:after="100" w:afterAutospacing="1"/>
      <w:jc w:val="left"/>
    </w:pPr>
    <w:rPr>
      <w:rFonts w:ascii="宋体" w:hAnsi="宋体" w:cs="宋体"/>
      <w:kern w:val="0"/>
      <w:szCs w:val="24"/>
    </w:rPr>
  </w:style>
  <w:style w:type="paragraph" w:customStyle="1" w:styleId="Default">
    <w:name w:val="Default"/>
    <w:rsid w:val="00E9328A"/>
    <w:pPr>
      <w:widowControl w:val="0"/>
      <w:autoSpaceDE w:val="0"/>
      <w:autoSpaceDN w:val="0"/>
      <w:adjustRightInd w:val="0"/>
    </w:pPr>
    <w:rPr>
      <w:rFonts w:ascii="微软雅黑" w:eastAsia="微软雅黑" w:cs="微软雅黑"/>
      <w:color w:val="000000"/>
      <w:sz w:val="24"/>
      <w:szCs w:val="24"/>
    </w:rPr>
  </w:style>
  <w:style w:type="paragraph" w:customStyle="1" w:styleId="CharCharCharCharCharCharCharCharChar">
    <w:name w:val="Char Char Char Char Char Char Char Char Char"/>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1CharCharCharChar">
    <w:name w:val="Char Char1 Char Char Char Char"/>
    <w:basedOn w:val="a0"/>
    <w:rsid w:val="00E9328A"/>
    <w:pPr>
      <w:widowControl/>
      <w:spacing w:after="160" w:line="240" w:lineRule="exact"/>
      <w:jc w:val="left"/>
    </w:pPr>
    <w:rPr>
      <w:rFonts w:ascii="Verdana" w:eastAsia="Times New Roman" w:hAnsi="Verdana"/>
      <w:kern w:val="0"/>
      <w:sz w:val="20"/>
      <w:lang w:eastAsia="en-US"/>
    </w:rPr>
  </w:style>
  <w:style w:type="character" w:customStyle="1" w:styleId="Char6">
    <w:name w:val="批注框文本 Char"/>
    <w:basedOn w:val="a1"/>
    <w:link w:val="ad"/>
    <w:rsid w:val="00E9328A"/>
    <w:rPr>
      <w:kern w:val="2"/>
      <w:sz w:val="18"/>
      <w:szCs w:val="18"/>
    </w:rPr>
  </w:style>
  <w:style w:type="character" w:customStyle="1" w:styleId="hide1">
    <w:name w:val="hide1"/>
    <w:basedOn w:val="a1"/>
    <w:rsid w:val="00E9328A"/>
    <w:rPr>
      <w:vanish/>
    </w:rPr>
  </w:style>
  <w:style w:type="character" w:customStyle="1" w:styleId="Char0">
    <w:name w:val="批注文字 Char"/>
    <w:basedOn w:val="a1"/>
    <w:link w:val="a5"/>
    <w:qFormat/>
    <w:rsid w:val="00E9328A"/>
    <w:rPr>
      <w:kern w:val="2"/>
      <w:sz w:val="24"/>
    </w:rPr>
  </w:style>
  <w:style w:type="character" w:customStyle="1" w:styleId="Char">
    <w:name w:val="批注主题 Char"/>
    <w:basedOn w:val="Char0"/>
    <w:link w:val="a4"/>
    <w:qFormat/>
    <w:rsid w:val="00E9328A"/>
    <w:rPr>
      <w:b/>
      <w:bCs/>
      <w:kern w:val="2"/>
      <w:sz w:val="24"/>
    </w:rPr>
  </w:style>
  <w:style w:type="character" w:customStyle="1" w:styleId="Char11">
    <w:name w:val="报告正文 Char1"/>
    <w:link w:val="af8"/>
    <w:locked/>
    <w:rsid w:val="00E9328A"/>
    <w:rPr>
      <w:rFonts w:ascii="华文细黑" w:eastAsia="华文细黑" w:hAnsi="华文细黑" w:cs="宋体"/>
      <w:kern w:val="2"/>
      <w:sz w:val="22"/>
    </w:rPr>
  </w:style>
  <w:style w:type="paragraph" w:customStyle="1" w:styleId="af8">
    <w:name w:val="报告正文"/>
    <w:basedOn w:val="a0"/>
    <w:link w:val="Char11"/>
    <w:rsid w:val="00E9328A"/>
    <w:pPr>
      <w:adjustRightInd w:val="0"/>
      <w:snapToGrid w:val="0"/>
      <w:spacing w:line="336" w:lineRule="auto"/>
      <w:ind w:left="2603"/>
    </w:pPr>
    <w:rPr>
      <w:rFonts w:ascii="华文细黑" w:eastAsia="华文细黑" w:hAnsi="华文细黑" w:cs="宋体"/>
      <w:sz w:val="22"/>
    </w:rPr>
  </w:style>
  <w:style w:type="character" w:customStyle="1" w:styleId="CharCharCharCharChar">
    <w:name w:val="报告正文 Char Char Char Char Char"/>
    <w:link w:val="CharCharChar0"/>
    <w:locked/>
    <w:rsid w:val="00E9328A"/>
    <w:rPr>
      <w:rFonts w:ascii="华文细黑" w:eastAsia="华文细黑" w:hAnsi="华文细黑" w:cs="宋体"/>
      <w:kern w:val="2"/>
      <w:sz w:val="22"/>
    </w:rPr>
  </w:style>
  <w:style w:type="paragraph" w:customStyle="1" w:styleId="CharCharChar0">
    <w:name w:val="报告正文 Char Char Char"/>
    <w:basedOn w:val="a0"/>
    <w:link w:val="CharCharCharCharChar"/>
    <w:rsid w:val="00E9328A"/>
    <w:pPr>
      <w:adjustRightInd w:val="0"/>
      <w:snapToGrid w:val="0"/>
      <w:spacing w:line="336" w:lineRule="auto"/>
      <w:ind w:left="2603"/>
    </w:pPr>
    <w:rPr>
      <w:rFonts w:ascii="华文细黑" w:eastAsia="华文细黑" w:hAnsi="华文细黑" w:cs="宋体"/>
      <w:sz w:val="22"/>
    </w:rPr>
  </w:style>
  <w:style w:type="paragraph" w:customStyle="1" w:styleId="22">
    <w:name w:val="列出段落2"/>
    <w:basedOn w:val="a0"/>
    <w:uiPriority w:val="34"/>
    <w:qFormat/>
    <w:rsid w:val="00E9328A"/>
    <w:pPr>
      <w:ind w:firstLineChars="200" w:firstLine="420"/>
    </w:pPr>
  </w:style>
  <w:style w:type="paragraph" w:customStyle="1" w:styleId="31">
    <w:name w:val="正文文本 31"/>
    <w:basedOn w:val="a0"/>
    <w:rsid w:val="00E9328A"/>
    <w:pPr>
      <w:spacing w:after="120"/>
    </w:pPr>
    <w:rPr>
      <w:sz w:val="16"/>
      <w:szCs w:val="16"/>
    </w:rPr>
  </w:style>
  <w:style w:type="paragraph" w:customStyle="1" w:styleId="af9">
    <w:name w:val="a"/>
    <w:basedOn w:val="a0"/>
    <w:rsid w:val="00E9328A"/>
    <w:pPr>
      <w:widowControl/>
      <w:snapToGrid w:val="0"/>
      <w:spacing w:line="336" w:lineRule="auto"/>
      <w:ind w:left="2603"/>
    </w:pPr>
    <w:rPr>
      <w:rFonts w:ascii="华文细黑" w:eastAsia="华文细黑" w:hAnsi="华文细黑" w:cs="宋体"/>
      <w:kern w:val="0"/>
      <w:sz w:val="22"/>
      <w:szCs w:val="22"/>
    </w:rPr>
  </w:style>
  <w:style w:type="paragraph" w:customStyle="1" w:styleId="charcharchar1">
    <w:name w:val="charcharchar"/>
    <w:basedOn w:val="a0"/>
    <w:rsid w:val="00E9328A"/>
    <w:pPr>
      <w:widowControl/>
      <w:snapToGrid w:val="0"/>
      <w:spacing w:line="336" w:lineRule="auto"/>
      <w:ind w:left="2603"/>
    </w:pPr>
    <w:rPr>
      <w:rFonts w:ascii="华文细黑" w:eastAsia="华文细黑" w:hAnsi="华文细黑" w:cs="宋体"/>
      <w:kern w:val="0"/>
      <w:sz w:val="22"/>
      <w:szCs w:val="22"/>
    </w:rPr>
  </w:style>
  <w:style w:type="paragraph" w:customStyle="1" w:styleId="a">
    <w:name w:val="项目符号"/>
    <w:basedOn w:val="CharCharChar0"/>
    <w:next w:val="CharCharChar0"/>
    <w:rsid w:val="00E9328A"/>
    <w:pPr>
      <w:numPr>
        <w:numId w:val="1"/>
      </w:numPr>
    </w:pPr>
    <w:rPr>
      <w:rFonts w:hAnsi="Times New Roman" w:cs="Times New Roman"/>
    </w:rPr>
  </w:style>
  <w:style w:type="paragraph" w:customStyle="1" w:styleId="Char12">
    <w:name w:val="Char1"/>
    <w:basedOn w:val="a0"/>
    <w:qFormat/>
    <w:rsid w:val="00E9328A"/>
    <w:pPr>
      <w:widowControl/>
      <w:spacing w:after="160" w:line="240" w:lineRule="exact"/>
      <w:jc w:val="left"/>
    </w:pPr>
    <w:rPr>
      <w:rFonts w:ascii="Verdana" w:eastAsia="Times New Roman" w:hAnsi="Verdana"/>
      <w:kern w:val="0"/>
      <w:sz w:val="20"/>
      <w:lang w:eastAsia="en-US"/>
    </w:rPr>
  </w:style>
  <w:style w:type="character" w:customStyle="1" w:styleId="style2">
    <w:name w:val="style2"/>
    <w:basedOn w:val="a1"/>
    <w:rsid w:val="00E9328A"/>
  </w:style>
  <w:style w:type="character" w:customStyle="1" w:styleId="HTMLChar">
    <w:name w:val="HTML 预设格式 Char"/>
    <w:link w:val="HTML"/>
    <w:uiPriority w:val="99"/>
    <w:qFormat/>
    <w:rsid w:val="00E9328A"/>
    <w:rPr>
      <w:rFonts w:ascii="宋体" w:hAnsi="宋体" w:cs="宋体"/>
      <w:sz w:val="24"/>
      <w:szCs w:val="24"/>
    </w:rPr>
  </w:style>
  <w:style w:type="character" w:customStyle="1" w:styleId="HTMLChar1">
    <w:name w:val="HTML 预设格式 Char1"/>
    <w:basedOn w:val="a1"/>
    <w:rsid w:val="00E9328A"/>
    <w:rPr>
      <w:rFonts w:ascii="Courier New" w:hAnsi="Courier New" w:cs="Courier New"/>
      <w:kern w:val="2"/>
    </w:rPr>
  </w:style>
  <w:style w:type="paragraph" w:customStyle="1" w:styleId="Char20">
    <w:name w:val="Char2"/>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23">
    <w:name w:val="列出段落2"/>
    <w:basedOn w:val="a0"/>
    <w:qFormat/>
    <w:rsid w:val="00E9328A"/>
    <w:pPr>
      <w:ind w:firstLineChars="200" w:firstLine="420"/>
    </w:pPr>
    <w:rPr>
      <w:rFonts w:ascii="Calibri" w:hAnsi="Calibri"/>
      <w:sz w:val="21"/>
      <w:szCs w:val="22"/>
    </w:rPr>
  </w:style>
  <w:style w:type="paragraph" w:customStyle="1" w:styleId="CharCharCharCharCharCharCharCharChar1">
    <w:name w:val="Char Char Char Char Char Char Char Char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Char10">
    <w:name w:val="Char Char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CharChar1CharCharCharCharCharChar3CharCharChar1Char1">
    <w:name w:val="Char Char1 Char Char Char Char Char Char3 Char Char Char1 Char1"/>
    <w:basedOn w:val="a0"/>
    <w:rsid w:val="00E9328A"/>
    <w:pPr>
      <w:widowControl/>
      <w:spacing w:after="160" w:line="240" w:lineRule="exact"/>
      <w:jc w:val="left"/>
    </w:pPr>
    <w:rPr>
      <w:rFonts w:ascii="Verdana" w:eastAsia="Times New Roman" w:hAnsi="Verdana"/>
      <w:kern w:val="0"/>
      <w:sz w:val="20"/>
      <w:lang w:eastAsia="en-US"/>
    </w:rPr>
  </w:style>
  <w:style w:type="paragraph" w:customStyle="1" w:styleId="iwpoititle">
    <w:name w:val="iw_poi_title"/>
    <w:basedOn w:val="a0"/>
    <w:rsid w:val="00E9328A"/>
    <w:pPr>
      <w:widowControl/>
      <w:jc w:val="left"/>
    </w:pPr>
    <w:rPr>
      <w:rFonts w:ascii="宋体" w:hAnsi="宋体" w:cs="宋体"/>
      <w:b/>
      <w:bCs/>
      <w:color w:val="4D4D4D"/>
      <w:kern w:val="0"/>
      <w:sz w:val="23"/>
      <w:szCs w:val="23"/>
    </w:rPr>
  </w:style>
  <w:style w:type="paragraph" w:styleId="afa">
    <w:name w:val="Revision"/>
    <w:hidden/>
    <w:uiPriority w:val="99"/>
    <w:unhideWhenUsed/>
    <w:rsid w:val="00D05DD2"/>
    <w:rPr>
      <w:kern w:val="2"/>
      <w:sz w:val="24"/>
    </w:rPr>
  </w:style>
  <w:style w:type="paragraph" w:styleId="afb">
    <w:name w:val="List Paragraph"/>
    <w:basedOn w:val="a0"/>
    <w:uiPriority w:val="99"/>
    <w:unhideWhenUsed/>
    <w:rsid w:val="00854670"/>
    <w:pPr>
      <w:ind w:firstLineChars="200" w:firstLine="420"/>
    </w:pPr>
  </w:style>
  <w:style w:type="paragraph" w:customStyle="1" w:styleId="210">
    <w:name w:val="列出段落21"/>
    <w:basedOn w:val="a0"/>
    <w:rsid w:val="0099279B"/>
    <w:pPr>
      <w:ind w:firstLineChars="200" w:firstLine="420"/>
    </w:pPr>
    <w:rPr>
      <w:rFonts w:ascii="Calibri" w:hAnsi="Calibri"/>
      <w:sz w:val="21"/>
      <w:szCs w:val="22"/>
    </w:rPr>
  </w:style>
</w:styles>
</file>

<file path=word/webSettings.xml><?xml version="1.0" encoding="utf-8"?>
<w:webSettings xmlns:r="http://schemas.openxmlformats.org/officeDocument/2006/relationships" xmlns:w="http://schemas.openxmlformats.org/wordprocessingml/2006/main">
  <w:divs>
    <w:div w:id="891430905">
      <w:bodyDiv w:val="1"/>
      <w:marLeft w:val="0"/>
      <w:marRight w:val="0"/>
      <w:marTop w:val="0"/>
      <w:marBottom w:val="0"/>
      <w:divBdr>
        <w:top w:val="none" w:sz="0" w:space="0" w:color="auto"/>
        <w:left w:val="none" w:sz="0" w:space="0" w:color="auto"/>
        <w:bottom w:val="none" w:sz="0" w:space="0" w:color="auto"/>
        <w:right w:val="none" w:sz="0" w:space="0" w:color="auto"/>
      </w:divBdr>
    </w:div>
    <w:div w:id="122541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05107-220A-4796-9C96-95A0D321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1626</Words>
  <Characters>9274</Characters>
  <Application>Microsoft Office Word</Application>
  <DocSecurity>0</DocSecurity>
  <Lines>77</Lines>
  <Paragraphs>21</Paragraphs>
  <ScaleCrop>false</ScaleCrop>
  <LinksUpToDate>false</LinksUpToDate>
  <CharactersWithSpaces>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2018-06-27T06:08:00Z</dcterms:created>
  <dcterms:modified xsi:type="dcterms:W3CDTF">2018-06-27T06:09:00Z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