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3" w:rsidRPr="00171161" w:rsidRDefault="00F914C3" w:rsidP="00F914C3">
      <w:pPr>
        <w:tabs>
          <w:tab w:val="left" w:pos="284"/>
        </w:tabs>
        <w:adjustRightInd w:val="0"/>
        <w:snapToGrid w:val="0"/>
        <w:rPr>
          <w:rFonts w:ascii="微软雅黑" w:eastAsia="微软雅黑" w:hAnsi="微软雅黑"/>
          <w:b/>
          <w:i/>
          <w:sz w:val="6"/>
          <w:szCs w:val="6"/>
        </w:rPr>
      </w:pPr>
    </w:p>
    <w:p w:rsidR="00DB0DF5" w:rsidRPr="00171161" w:rsidRDefault="00DB0DF5" w:rsidP="00F914C3">
      <w:pPr>
        <w:tabs>
          <w:tab w:val="left" w:pos="284"/>
        </w:tabs>
        <w:adjustRightInd w:val="0"/>
        <w:snapToGrid w:val="0"/>
        <w:rPr>
          <w:rFonts w:ascii="微软雅黑" w:eastAsia="微软雅黑" w:hAnsi="微软雅黑"/>
          <w:b/>
          <w:i/>
          <w:sz w:val="6"/>
          <w:szCs w:val="6"/>
        </w:rPr>
      </w:pPr>
    </w:p>
    <w:tbl>
      <w:tblPr>
        <w:tblStyle w:val="a6"/>
        <w:tblpPr w:leftFromText="181" w:rightFromText="181" w:horzAnchor="margin" w:tblpX="455" w:tblpY="283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0"/>
      </w:tblGrid>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委托书案号</w:t>
            </w:r>
            <w:r w:rsidRPr="00171161">
              <w:rPr>
                <w:rFonts w:ascii="微软雅黑" w:eastAsia="微软雅黑" w:hAnsi="微软雅黑" w:hint="eastAsia"/>
                <w:sz w:val="28"/>
                <w:szCs w:val="28"/>
              </w:rPr>
              <w:t>：</w:t>
            </w:r>
            <w:r w:rsidRPr="00171161">
              <w:rPr>
                <w:rFonts w:ascii="微软雅黑" w:eastAsia="微软雅黑" w:hAnsi="微软雅黑"/>
                <w:b/>
                <w:i/>
                <w:sz w:val="28"/>
                <w:szCs w:val="28"/>
              </w:rPr>
              <w:t xml:space="preserve"> </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DE1928" w:rsidP="00B61599">
            <w:pPr>
              <w:tabs>
                <w:tab w:val="left" w:pos="284"/>
              </w:tabs>
              <w:adjustRightInd w:val="0"/>
              <w:snapToGrid w:val="0"/>
              <w:rPr>
                <w:rFonts w:ascii="微软雅黑" w:eastAsia="微软雅黑" w:hAnsi="微软雅黑"/>
                <w:b/>
                <w:i/>
                <w:sz w:val="24"/>
                <w:szCs w:val="24"/>
              </w:rPr>
            </w:pPr>
            <w:r>
              <w:rPr>
                <w:rFonts w:ascii="微软雅黑" w:eastAsia="微软雅黑" w:hAnsi="微软雅黑" w:cs="微软雅黑" w:hint="eastAsia"/>
                <w:sz w:val="24"/>
                <w:szCs w:val="24"/>
              </w:rPr>
              <w:t>（2019）甘06</w:t>
            </w:r>
            <w:proofErr w:type="gramStart"/>
            <w:r>
              <w:rPr>
                <w:rFonts w:ascii="微软雅黑" w:eastAsia="微软雅黑" w:hAnsi="微软雅黑" w:cs="微软雅黑" w:hint="eastAsia"/>
                <w:sz w:val="24"/>
                <w:szCs w:val="24"/>
              </w:rPr>
              <w:t>法评</w:t>
            </w:r>
            <w:proofErr w:type="gramEnd"/>
            <w:r>
              <w:rPr>
                <w:rFonts w:ascii="微软雅黑" w:eastAsia="微软雅黑" w:hAnsi="微软雅黑" w:cs="微软雅黑" w:hint="eastAsia"/>
                <w:sz w:val="24"/>
                <w:szCs w:val="24"/>
              </w:rPr>
              <w:t>28-1号</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估价报告编号</w:t>
            </w:r>
            <w:r w:rsidR="00783795">
              <w:rPr>
                <w:rFonts w:ascii="微软雅黑" w:eastAsia="微软雅黑" w:hAnsi="微软雅黑" w:hint="eastAsia"/>
                <w:b/>
                <w:sz w:val="28"/>
                <w:szCs w:val="28"/>
              </w:rPr>
              <w:t xml:space="preserve"> </w:t>
            </w:r>
            <w:r w:rsidRPr="00171161">
              <w:rPr>
                <w:rFonts w:ascii="微软雅黑" w:eastAsia="微软雅黑" w:hAnsi="微软雅黑" w:hint="eastAsia"/>
                <w:sz w:val="28"/>
                <w:szCs w:val="28"/>
              </w:rPr>
              <w:t>：</w:t>
            </w:r>
            <w:r w:rsidRPr="00171161">
              <w:rPr>
                <w:rFonts w:ascii="微软雅黑" w:eastAsia="微软雅黑" w:hAnsi="微软雅黑"/>
                <w:b/>
                <w:i/>
                <w:sz w:val="28"/>
                <w:szCs w:val="28"/>
              </w:rPr>
              <w:t xml:space="preserve"> </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6F1B7F" w:rsidP="00D94DCF">
            <w:pPr>
              <w:tabs>
                <w:tab w:val="left" w:pos="284"/>
              </w:tabs>
              <w:adjustRightInd w:val="0"/>
              <w:snapToGrid w:val="0"/>
              <w:rPr>
                <w:rFonts w:ascii="微软雅黑" w:eastAsia="微软雅黑" w:hAnsi="微软雅黑"/>
                <w:b/>
                <w:i/>
                <w:sz w:val="24"/>
                <w:szCs w:val="24"/>
              </w:rPr>
            </w:pPr>
            <w:r w:rsidRPr="00171161">
              <w:rPr>
                <w:rFonts w:ascii="微软雅黑" w:eastAsia="微软雅黑" w:hAnsi="微软雅黑" w:cs="微软雅黑" w:hint="eastAsia"/>
                <w:sz w:val="24"/>
                <w:szCs w:val="24"/>
              </w:rPr>
              <w:t>兰中瑞估字（201</w:t>
            </w:r>
            <w:r w:rsidR="003432B7">
              <w:rPr>
                <w:rFonts w:ascii="微软雅黑" w:eastAsia="微软雅黑" w:hAnsi="微软雅黑" w:cs="微软雅黑" w:hint="eastAsia"/>
                <w:sz w:val="24"/>
                <w:szCs w:val="24"/>
              </w:rPr>
              <w:t>9</w:t>
            </w:r>
            <w:r w:rsidRPr="00070AAD">
              <w:rPr>
                <w:rFonts w:ascii="微软雅黑" w:eastAsia="微软雅黑" w:hAnsi="微软雅黑" w:cs="微软雅黑" w:hint="eastAsia"/>
                <w:sz w:val="24"/>
                <w:szCs w:val="24"/>
              </w:rPr>
              <w:t>）</w:t>
            </w:r>
            <w:r w:rsidRPr="00D94DCF">
              <w:rPr>
                <w:rFonts w:ascii="微软雅黑" w:eastAsia="微软雅黑" w:hAnsi="微软雅黑" w:cs="微软雅黑" w:hint="eastAsia"/>
                <w:sz w:val="24"/>
                <w:szCs w:val="24"/>
              </w:rPr>
              <w:t>第</w:t>
            </w:r>
            <w:r w:rsidR="00D94DCF" w:rsidRPr="00D94DCF">
              <w:rPr>
                <w:rFonts w:ascii="微软雅黑" w:eastAsia="微软雅黑" w:hAnsi="微软雅黑" w:cs="微软雅黑" w:hint="eastAsia"/>
                <w:sz w:val="24"/>
                <w:szCs w:val="24"/>
              </w:rPr>
              <w:t>4201</w:t>
            </w:r>
            <w:r w:rsidRPr="00D94DCF">
              <w:rPr>
                <w:rFonts w:ascii="微软雅黑" w:eastAsia="微软雅黑" w:hAnsi="微软雅黑" w:cs="微软雅黑" w:hint="eastAsia"/>
                <w:sz w:val="24"/>
                <w:szCs w:val="24"/>
              </w:rPr>
              <w:t>号</w:t>
            </w:r>
          </w:p>
        </w:tc>
      </w:tr>
      <w:tr w:rsidR="00C96E85" w:rsidRPr="00171161" w:rsidTr="00070AAD">
        <w:trPr>
          <w:trHeight w:val="368"/>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估价项目名称</w:t>
            </w:r>
            <w:r w:rsidRPr="00171161">
              <w:rPr>
                <w:rFonts w:ascii="微软雅黑" w:eastAsia="微软雅黑" w:hAnsi="微软雅黑" w:hint="eastAsia"/>
                <w:sz w:val="28"/>
                <w:szCs w:val="28"/>
              </w:rPr>
              <w:t>：</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DE1928" w:rsidP="00F6124F">
            <w:pPr>
              <w:tabs>
                <w:tab w:val="left" w:pos="284"/>
              </w:tabs>
              <w:adjustRightInd w:val="0"/>
              <w:snapToGrid w:val="0"/>
              <w:rPr>
                <w:rFonts w:ascii="微软雅黑" w:eastAsia="微软雅黑" w:hAnsi="微软雅黑"/>
                <w:i/>
                <w:sz w:val="24"/>
                <w:szCs w:val="24"/>
              </w:rPr>
            </w:pPr>
            <w:r>
              <w:rPr>
                <w:rFonts w:ascii="微软雅黑" w:eastAsia="微软雅黑" w:hAnsi="微软雅黑" w:hint="eastAsia"/>
                <w:sz w:val="24"/>
                <w:szCs w:val="24"/>
              </w:rPr>
              <w:t>甘肃省武威市民勤县“金沙润苑”</w:t>
            </w:r>
            <w:r w:rsidR="007C44BC">
              <w:rPr>
                <w:rFonts w:ascii="微软雅黑" w:eastAsia="微软雅黑" w:hAnsi="微软雅黑" w:hint="eastAsia"/>
                <w:sz w:val="24"/>
                <w:szCs w:val="24"/>
              </w:rPr>
              <w:t>第7幢第1单元第6层602号</w:t>
            </w:r>
            <w:r w:rsidR="00F6124F" w:rsidRPr="00171161">
              <w:rPr>
                <w:rFonts w:ascii="微软雅黑" w:eastAsia="微软雅黑" w:hAnsi="微软雅黑" w:hint="eastAsia"/>
                <w:sz w:val="24"/>
                <w:szCs w:val="24"/>
              </w:rPr>
              <w:t>住宅</w:t>
            </w:r>
            <w:r w:rsidR="006F1B7F" w:rsidRPr="00171161">
              <w:rPr>
                <w:rFonts w:ascii="微软雅黑" w:eastAsia="微软雅黑" w:hAnsi="微软雅黑" w:hint="eastAsia"/>
                <w:sz w:val="24"/>
                <w:szCs w:val="24"/>
              </w:rPr>
              <w:t>房地产市场价值评估</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估价委托人</w:t>
            </w:r>
            <w:r w:rsidRPr="00171161">
              <w:rPr>
                <w:rFonts w:ascii="微软雅黑" w:eastAsia="微软雅黑" w:hAnsi="微软雅黑" w:hint="eastAsia"/>
                <w:sz w:val="28"/>
                <w:szCs w:val="28"/>
              </w:rPr>
              <w:t>：</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6F1B7F" w:rsidP="007B36A8">
            <w:pPr>
              <w:tabs>
                <w:tab w:val="left" w:pos="284"/>
              </w:tabs>
              <w:adjustRightInd w:val="0"/>
              <w:snapToGrid w:val="0"/>
              <w:rPr>
                <w:rFonts w:ascii="微软雅黑" w:eastAsia="微软雅黑" w:hAnsi="微软雅黑"/>
                <w:i/>
                <w:sz w:val="24"/>
                <w:szCs w:val="24"/>
              </w:rPr>
            </w:pPr>
            <w:r w:rsidRPr="00171161">
              <w:rPr>
                <w:rFonts w:ascii="微软雅黑" w:eastAsia="微软雅黑" w:hAnsi="微软雅黑"/>
                <w:noProof/>
                <w:sz w:val="28"/>
                <w:szCs w:val="28"/>
              </w:rPr>
              <mc:AlternateContent>
                <mc:Choice Requires="wps">
                  <w:drawing>
                    <wp:anchor distT="0" distB="0" distL="114300" distR="114300" simplePos="0" relativeHeight="251681792" behindDoc="1" locked="0" layoutInCell="1" allowOverlap="1" wp14:anchorId="69D7E176" wp14:editId="19F15B5D">
                      <wp:simplePos x="0" y="0"/>
                      <wp:positionH relativeFrom="margin">
                        <wp:posOffset>3409950</wp:posOffset>
                      </wp:positionH>
                      <wp:positionV relativeFrom="page">
                        <wp:posOffset>281940</wp:posOffset>
                      </wp:positionV>
                      <wp:extent cx="1259840" cy="2879725"/>
                      <wp:effectExtent l="19050" t="19050" r="35560" b="34925"/>
                      <wp:wrapNone/>
                      <wp:docPr id="8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2879725"/>
                              </a:xfrm>
                              <a:prstGeom prst="rect">
                                <a:avLst/>
                              </a:prstGeom>
                              <a:noFill/>
                              <a:ln w="50800">
                                <a:solidFill>
                                  <a:srgbClr val="C0AD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68.5pt;margin-top:22.2pt;width:99.2pt;height:226.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" filled="f" strokecolor="#c0ad72" strokeweight="4pt">
                      <v:path arrowok="t"/>
                      <w10:wrap anchorx="margin" anchory="page"/>
                    </v:rect>
                  </w:pict>
                </mc:Fallback>
              </mc:AlternateContent>
            </w:r>
            <w:r w:rsidR="00DE1928">
              <w:rPr>
                <w:rFonts w:ascii="微软雅黑" w:eastAsia="微软雅黑" w:hAnsi="微软雅黑" w:cs="微软雅黑" w:hint="eastAsia"/>
                <w:sz w:val="24"/>
                <w:szCs w:val="28"/>
              </w:rPr>
              <w:t>武威市中级人民法院</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房地产估价机构</w:t>
            </w:r>
            <w:r w:rsidRPr="00171161">
              <w:rPr>
                <w:rFonts w:ascii="微软雅黑" w:eastAsia="微软雅黑" w:hAnsi="微软雅黑" w:hint="eastAsia"/>
                <w:sz w:val="28"/>
                <w:szCs w:val="28"/>
              </w:rPr>
              <w:t>：</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6F1B7F" w:rsidP="00F914C3">
            <w:pPr>
              <w:tabs>
                <w:tab w:val="left" w:pos="284"/>
              </w:tabs>
              <w:adjustRightInd w:val="0"/>
              <w:snapToGrid w:val="0"/>
              <w:rPr>
                <w:rFonts w:ascii="微软雅黑" w:eastAsia="微软雅黑" w:hAnsi="微软雅黑"/>
                <w:i/>
                <w:sz w:val="24"/>
                <w:szCs w:val="24"/>
              </w:rPr>
            </w:pPr>
            <w:r w:rsidRPr="00171161">
              <w:rPr>
                <w:rFonts w:ascii="微软雅黑" w:eastAsia="微软雅黑" w:hAnsi="微软雅黑" w:cs="微软雅黑" w:hint="eastAsia"/>
                <w:sz w:val="24"/>
                <w:szCs w:val="28"/>
              </w:rPr>
              <w:t>兰州中瑞房地产咨询估价有限公司</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A341F6" w:rsidRPr="00171161" w:rsidRDefault="00F914C3" w:rsidP="00F914C3">
            <w:pPr>
              <w:tabs>
                <w:tab w:val="left" w:pos="284"/>
              </w:tabs>
              <w:adjustRightInd w:val="0"/>
              <w:snapToGrid w:val="0"/>
              <w:rPr>
                <w:rFonts w:ascii="微软雅黑" w:eastAsia="微软雅黑" w:hAnsi="微软雅黑"/>
                <w:sz w:val="28"/>
                <w:szCs w:val="28"/>
              </w:rPr>
            </w:pPr>
            <w:r w:rsidRPr="00171161">
              <w:rPr>
                <w:rFonts w:ascii="微软雅黑" w:eastAsia="微软雅黑" w:hAnsi="微软雅黑" w:cs="微软雅黑"/>
                <w:noProof/>
                <w:sz w:val="24"/>
                <w:szCs w:val="24"/>
              </w:rPr>
              <mc:AlternateContent>
                <mc:Choice Requires="wps">
                  <w:drawing>
                    <wp:anchor distT="0" distB="0" distL="114300" distR="114300" simplePos="0" relativeHeight="251680768" behindDoc="0" locked="0" layoutInCell="1" allowOverlap="1" wp14:anchorId="5B4ABD0D" wp14:editId="5D437363">
                      <wp:simplePos x="0" y="0"/>
                      <wp:positionH relativeFrom="column">
                        <wp:posOffset>2282190</wp:posOffset>
                      </wp:positionH>
                      <wp:positionV relativeFrom="paragraph">
                        <wp:posOffset>157480</wp:posOffset>
                      </wp:positionV>
                      <wp:extent cx="2329180" cy="1198245"/>
                      <wp:effectExtent l="0" t="0" r="0" b="1905"/>
                      <wp:wrapNone/>
                      <wp:docPr id="3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98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13CD" w:rsidRPr="004B5400" w:rsidRDefault="00E013CD" w:rsidP="00F914C3">
                                  <w:pPr>
                                    <w:jc w:val="center"/>
                                    <w:rPr>
                                      <w:rFonts w:ascii="微软雅黑" w:eastAsia="微软雅黑" w:hAnsi="微软雅黑" w:cs="微软雅黑"/>
                                      <w:b/>
                                      <w:bCs/>
                                      <w:color w:val="C3AD72"/>
                                      <w:sz w:val="52"/>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处置司法评估报告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9.7pt;margin-top:12.4pt;width:183.4pt;height:9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" stroked="f" strokeweight=".5pt">
                      <v:textbox>
                        <w:txbxContent>
                          <w:p w:rsidR="00E013CD" w:rsidRPr="004B5400" w:rsidRDefault="00E013CD" w:rsidP="00F914C3">
                            <w:pPr>
                              <w:jc w:val="center"/>
                              <w:rPr>
                                <w:rFonts w:ascii="微软雅黑" w:eastAsia="微软雅黑" w:hAnsi="微软雅黑" w:cs="微软雅黑"/>
                                <w:b/>
                                <w:bCs/>
                                <w:color w:val="C3AD72"/>
                                <w:sz w:val="52"/>
                                <w:szCs w:val="52"/>
                              </w:rPr>
                            </w:pPr>
                            <w:r w:rsidRPr="009D1BB5">
                              <w:rPr>
                                <w:rFonts w:ascii="微软雅黑" w:eastAsia="微软雅黑" w:hAnsi="微软雅黑" w:cs="微软雅黑" w:hint="eastAsia"/>
                                <w:b/>
                                <w:bCs/>
                                <w:color w:val="C3AD72"/>
                                <w:sz w:val="48"/>
                                <w:szCs w:val="52"/>
                              </w:rPr>
                              <w:t>涉执房地产处置司法评估报告</w:t>
                            </w:r>
                          </w:p>
                        </w:txbxContent>
                      </v:textbox>
                    </v:shape>
                  </w:pict>
                </mc:Fallback>
              </mc:AlternateContent>
            </w:r>
            <w:r w:rsidRPr="00171161">
              <w:rPr>
                <w:rFonts w:ascii="微软雅黑" w:eastAsia="微软雅黑" w:hAnsi="微软雅黑" w:hint="eastAsia"/>
                <w:b/>
                <w:sz w:val="28"/>
                <w:szCs w:val="28"/>
              </w:rPr>
              <w:t>注册房地产估价师</w:t>
            </w:r>
            <w:r w:rsidRPr="00171161">
              <w:rPr>
                <w:rFonts w:ascii="微软雅黑" w:eastAsia="微软雅黑" w:hAnsi="微软雅黑" w:hint="eastAsia"/>
                <w:sz w:val="28"/>
                <w:szCs w:val="28"/>
              </w:rPr>
              <w:t>：</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E70616" w:rsidP="00F914C3">
            <w:pPr>
              <w:tabs>
                <w:tab w:val="left" w:pos="284"/>
              </w:tabs>
              <w:adjustRightInd w:val="0"/>
              <w:snapToGrid w:val="0"/>
              <w:rPr>
                <w:rFonts w:ascii="微软雅黑" w:eastAsia="微软雅黑" w:hAnsi="微软雅黑"/>
                <w:sz w:val="24"/>
                <w:szCs w:val="24"/>
              </w:rPr>
            </w:pPr>
            <w:r>
              <w:rPr>
                <w:rFonts w:ascii="微软雅黑" w:eastAsia="微软雅黑" w:hAnsi="微软雅黑" w:hint="eastAsia"/>
                <w:sz w:val="24"/>
                <w:szCs w:val="24"/>
              </w:rPr>
              <w:t>张秀珍</w:t>
            </w:r>
            <w:r w:rsidR="00014BF2" w:rsidRPr="00171161">
              <w:rPr>
                <w:rFonts w:ascii="微软雅黑" w:eastAsia="微软雅黑" w:hAnsi="微软雅黑" w:hint="eastAsia"/>
                <w:sz w:val="24"/>
                <w:szCs w:val="24"/>
              </w:rPr>
              <w:t>（注册号：</w:t>
            </w:r>
            <w:r>
              <w:rPr>
                <w:rFonts w:ascii="微软雅黑" w:eastAsia="微软雅黑" w:hAnsi="微软雅黑" w:hint="eastAsia"/>
                <w:sz w:val="24"/>
                <w:szCs w:val="24"/>
              </w:rPr>
              <w:t>6220000001</w:t>
            </w:r>
            <w:r w:rsidR="00014BF2" w:rsidRPr="00171161">
              <w:rPr>
                <w:rFonts w:ascii="微软雅黑" w:eastAsia="微软雅黑" w:hAnsi="微软雅黑" w:hint="eastAsia"/>
                <w:sz w:val="24"/>
                <w:szCs w:val="24"/>
              </w:rPr>
              <w:t>）</w:t>
            </w:r>
          </w:p>
          <w:p w:rsidR="00F914C3" w:rsidRPr="00171161" w:rsidRDefault="00D65255" w:rsidP="00F914C3">
            <w:pPr>
              <w:tabs>
                <w:tab w:val="left" w:pos="284"/>
              </w:tabs>
              <w:adjustRightInd w:val="0"/>
              <w:snapToGrid w:val="0"/>
              <w:rPr>
                <w:rFonts w:ascii="微软雅黑" w:eastAsia="微软雅黑" w:hAnsi="微软雅黑"/>
                <w:b/>
                <w:i/>
                <w:sz w:val="28"/>
                <w:szCs w:val="28"/>
              </w:rPr>
            </w:pPr>
            <w:r>
              <w:rPr>
                <w:rFonts w:ascii="微软雅黑" w:eastAsia="微软雅黑" w:hAnsi="微软雅黑" w:hint="eastAsia"/>
                <w:sz w:val="24"/>
                <w:szCs w:val="24"/>
              </w:rPr>
              <w:t>王文珠</w:t>
            </w:r>
            <w:r w:rsidR="00014BF2" w:rsidRPr="00171161">
              <w:rPr>
                <w:rFonts w:ascii="微软雅黑" w:eastAsia="微软雅黑" w:hAnsi="微软雅黑" w:hint="eastAsia"/>
                <w:sz w:val="24"/>
                <w:szCs w:val="24"/>
              </w:rPr>
              <w:t>（注册号：</w:t>
            </w:r>
            <w:r>
              <w:rPr>
                <w:rFonts w:ascii="微软雅黑" w:eastAsia="微软雅黑" w:hAnsi="微软雅黑" w:hint="eastAsia"/>
                <w:sz w:val="24"/>
                <w:szCs w:val="24"/>
              </w:rPr>
              <w:t>6220160019</w:t>
            </w:r>
            <w:r w:rsidR="00014BF2" w:rsidRPr="00171161">
              <w:rPr>
                <w:rFonts w:ascii="微软雅黑" w:eastAsia="微软雅黑" w:hAnsi="微软雅黑" w:hint="eastAsia"/>
                <w:sz w:val="24"/>
                <w:szCs w:val="24"/>
              </w:rPr>
              <w:t>）</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cs="微软雅黑" w:hint="eastAsia"/>
                <w:b/>
                <w:sz w:val="28"/>
                <w:szCs w:val="28"/>
              </w:rPr>
              <w:t>——</w:t>
            </w:r>
          </w:p>
        </w:tc>
        <w:tc>
          <w:tcPr>
            <w:tcW w:w="5670"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r w:rsidRPr="00171161">
              <w:rPr>
                <w:rFonts w:ascii="微软雅黑" w:eastAsia="微软雅黑" w:hAnsi="微软雅黑" w:hint="eastAsia"/>
                <w:b/>
                <w:sz w:val="28"/>
                <w:szCs w:val="28"/>
              </w:rPr>
              <w:t>估价报告出具日期：</w:t>
            </w:r>
          </w:p>
        </w:tc>
      </w:tr>
      <w:tr w:rsidR="00C96E85" w:rsidRPr="00171161" w:rsidTr="00F914C3">
        <w:trPr>
          <w:trHeight w:val="510"/>
        </w:trPr>
        <w:tc>
          <w:tcPr>
            <w:tcW w:w="851" w:type="dxa"/>
            <w:vAlign w:val="center"/>
          </w:tcPr>
          <w:p w:rsidR="00F914C3" w:rsidRPr="00171161"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171161" w:rsidRDefault="001E383F" w:rsidP="00954E45">
            <w:pPr>
              <w:tabs>
                <w:tab w:val="left" w:pos="284"/>
              </w:tabs>
              <w:adjustRightInd w:val="0"/>
              <w:snapToGrid w:val="0"/>
              <w:jc w:val="left"/>
              <w:rPr>
                <w:rFonts w:ascii="微软雅黑" w:eastAsia="微软雅黑" w:hAnsi="微软雅黑"/>
                <w:i/>
                <w:sz w:val="24"/>
                <w:szCs w:val="24"/>
              </w:rPr>
            </w:pPr>
            <w:r>
              <w:rPr>
                <w:rFonts w:ascii="微软雅黑" w:eastAsia="微软雅黑" w:hAnsi="微软雅黑" w:cs="微软雅黑" w:hint="eastAsia"/>
                <w:sz w:val="24"/>
                <w:szCs w:val="28"/>
              </w:rPr>
              <w:t>二〇一九年</w:t>
            </w:r>
            <w:r w:rsidR="00DE1928">
              <w:rPr>
                <w:rFonts w:ascii="微软雅黑" w:eastAsia="微软雅黑" w:hAnsi="微软雅黑" w:cs="微软雅黑" w:hint="eastAsia"/>
                <w:sz w:val="24"/>
                <w:szCs w:val="28"/>
              </w:rPr>
              <w:t>八月八日</w:t>
            </w:r>
          </w:p>
        </w:tc>
      </w:tr>
    </w:tbl>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DE1A6B">
      <w:pPr>
        <w:tabs>
          <w:tab w:val="left" w:pos="284"/>
        </w:tabs>
        <w:topLinePunct/>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B27528" w:rsidP="00F914C3">
      <w:pPr>
        <w:tabs>
          <w:tab w:val="left" w:pos="284"/>
        </w:tabs>
        <w:adjustRightInd w:val="0"/>
        <w:snapToGrid w:val="0"/>
        <w:jc w:val="left"/>
        <w:rPr>
          <w:rFonts w:ascii="微软雅黑" w:eastAsia="微软雅黑" w:hAnsi="微软雅黑"/>
          <w:b/>
          <w:i/>
          <w:sz w:val="6"/>
          <w:szCs w:val="6"/>
        </w:rPr>
      </w:pPr>
      <w:r w:rsidRPr="00171161">
        <w:rPr>
          <w:rFonts w:ascii="微软雅黑" w:eastAsia="微软雅黑" w:hAnsi="微软雅黑" w:hint="eastAsia"/>
          <w:b/>
          <w:noProof/>
          <w:sz w:val="28"/>
          <w:szCs w:val="28"/>
        </w:rPr>
        <w:drawing>
          <wp:anchor distT="0" distB="0" distL="114300" distR="114300" simplePos="0" relativeHeight="251678720" behindDoc="1" locked="0" layoutInCell="1" allowOverlap="1" wp14:anchorId="7FAE8ABB" wp14:editId="660D2C1B">
            <wp:simplePos x="0" y="0"/>
            <wp:positionH relativeFrom="margin">
              <wp:posOffset>3558540</wp:posOffset>
            </wp:positionH>
            <wp:positionV relativeFrom="page">
              <wp:posOffset>1878965</wp:posOffset>
            </wp:positionV>
            <wp:extent cx="1810385" cy="503555"/>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cstate="print"/>
                    <a:srcRect l="4088" t="8500" r="5998" b="8225"/>
                    <a:stretch>
                      <a:fillRect/>
                    </a:stretch>
                  </pic:blipFill>
                  <pic:spPr>
                    <a:xfrm>
                      <a:off x="0" y="0"/>
                      <a:ext cx="1810385" cy="503555"/>
                    </a:xfrm>
                    <a:prstGeom prst="rect">
                      <a:avLst/>
                    </a:prstGeom>
                    <a:noFill/>
                    <a:ln>
                      <a:noFill/>
                    </a:ln>
                  </pic:spPr>
                </pic:pic>
              </a:graphicData>
            </a:graphic>
          </wp:anchor>
        </w:drawing>
      </w:r>
      <w:r w:rsidR="00F914C3" w:rsidRPr="00171161">
        <w:rPr>
          <w:rFonts w:ascii="微软雅黑" w:eastAsia="微软雅黑" w:hAnsi="微软雅黑"/>
          <w:noProof/>
        </w:rPr>
        <w:drawing>
          <wp:inline distT="0" distB="0" distL="0" distR="0" wp14:anchorId="2261F189" wp14:editId="227BD390">
            <wp:extent cx="1790700" cy="614456"/>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477" cy="614380"/>
                    </a:xfrm>
                    <a:prstGeom prst="rect">
                      <a:avLst/>
                    </a:prstGeom>
                  </pic:spPr>
                </pic:pic>
              </a:graphicData>
            </a:graphic>
          </wp:inline>
        </w:drawing>
      </w:r>
    </w:p>
    <w:p w:rsidR="00F914C3" w:rsidRPr="00171161" w:rsidRDefault="00F914C3" w:rsidP="00F914C3">
      <w:pPr>
        <w:tabs>
          <w:tab w:val="left" w:pos="284"/>
        </w:tabs>
        <w:adjustRightInd w:val="0"/>
        <w:snapToGrid w:val="0"/>
        <w:rPr>
          <w:rFonts w:ascii="微软雅黑" w:eastAsia="微软雅黑" w:hAnsi="微软雅黑"/>
          <w:b/>
          <w:i/>
          <w:sz w:val="6"/>
          <w:szCs w:val="6"/>
        </w:rPr>
      </w:pPr>
    </w:p>
    <w:p w:rsidR="00F914C3" w:rsidRPr="00171161" w:rsidRDefault="00F914C3" w:rsidP="00DF0B3A">
      <w:pPr>
        <w:tabs>
          <w:tab w:val="left" w:pos="284"/>
        </w:tabs>
        <w:adjustRightInd w:val="0"/>
        <w:snapToGrid w:val="0"/>
        <w:ind w:firstLineChars="100" w:firstLine="60"/>
        <w:rPr>
          <w:rFonts w:ascii="微软雅黑" w:eastAsia="微软雅黑" w:hAnsi="微软雅黑"/>
          <w:b/>
          <w:i/>
          <w:szCs w:val="21"/>
        </w:rPr>
      </w:pP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highlight w:val="yellow"/>
        </w:rPr>
        <w:t>中</w:t>
      </w:r>
      <w:r w:rsidRPr="00171161">
        <w:rPr>
          <w:rFonts w:ascii="微软雅黑" w:eastAsia="微软雅黑" w:hAnsi="微软雅黑" w:hint="eastAsia"/>
          <w:b/>
          <w:i/>
          <w:sz w:val="6"/>
          <w:szCs w:val="6"/>
        </w:rPr>
        <w:t>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行</w:t>
      </w:r>
      <w:r w:rsidR="00DF0B3A" w:rsidRPr="00171161">
        <w:rPr>
          <w:rFonts w:ascii="微软雅黑" w:eastAsia="微软雅黑" w:hAnsi="微软雅黑" w:hint="eastAsia"/>
          <w:b/>
          <w:i/>
          <w:sz w:val="6"/>
          <w:szCs w:val="6"/>
        </w:rPr>
        <w:t xml:space="preserve"> </w:t>
      </w:r>
      <w:proofErr w:type="gramStart"/>
      <w:r w:rsidR="00DF0B3A" w:rsidRPr="00171161">
        <w:rPr>
          <w:rFonts w:ascii="微软雅黑" w:eastAsia="微软雅黑" w:hAnsi="微软雅黑" w:hint="eastAsia"/>
          <w:b/>
          <w:i/>
          <w:sz w:val="6"/>
          <w:szCs w:val="6"/>
        </w:rPr>
        <w:t>中估</w:t>
      </w:r>
      <w:r w:rsidRPr="00171161">
        <w:rPr>
          <w:rFonts w:ascii="微软雅黑" w:eastAsia="微软雅黑" w:hAnsi="微软雅黑" w:hint="eastAsia"/>
          <w:b/>
          <w:i/>
          <w:sz w:val="6"/>
          <w:szCs w:val="6"/>
        </w:rPr>
        <w:t>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中估联行中估联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 xml:space="preserve">行 </w:t>
      </w:r>
      <w:proofErr w:type="gramStart"/>
      <w:r w:rsidRPr="00171161">
        <w:rPr>
          <w:rFonts w:ascii="微软雅黑" w:eastAsia="微软雅黑" w:hAnsi="微软雅黑" w:hint="eastAsia"/>
          <w:b/>
          <w:i/>
          <w:sz w:val="6"/>
          <w:szCs w:val="6"/>
        </w:rPr>
        <w:t>中估联</w:t>
      </w:r>
      <w:proofErr w:type="gramEnd"/>
      <w:r w:rsidRPr="00171161">
        <w:rPr>
          <w:rFonts w:ascii="微软雅黑" w:eastAsia="微软雅黑" w:hAnsi="微软雅黑" w:hint="eastAsia"/>
          <w:b/>
          <w:i/>
          <w:sz w:val="6"/>
          <w:szCs w:val="6"/>
        </w:rPr>
        <w:t>行</w:t>
      </w:r>
      <w:r w:rsidRPr="00171161">
        <w:rPr>
          <w:rFonts w:ascii="微软雅黑" w:eastAsia="微软雅黑" w:hAnsi="微软雅黑" w:cs="微软雅黑" w:hint="eastAsia"/>
          <w:noProof/>
          <w:szCs w:val="21"/>
        </w:rPr>
        <w:drawing>
          <wp:anchor distT="0" distB="0" distL="114300" distR="114300" simplePos="0" relativeHeight="251679744" behindDoc="1" locked="0" layoutInCell="1" allowOverlap="1" wp14:anchorId="036FF709" wp14:editId="7964BED3">
            <wp:simplePos x="0" y="0"/>
            <wp:positionH relativeFrom="margin">
              <wp:posOffset>3510915</wp:posOffset>
            </wp:positionH>
            <wp:positionV relativeFrom="page">
              <wp:posOffset>2886075</wp:posOffset>
            </wp:positionV>
            <wp:extent cx="2015490" cy="2015490"/>
            <wp:effectExtent l="0" t="0" r="0" b="0"/>
            <wp:wrapNone/>
            <wp:docPr id="86" name="图片 86" descr="5984289f7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descr="5984289f71421"/>
                    <pic:cNvPicPr>
                      <a:picLocks noChangeAspect="1"/>
                    </pic:cNvPicPr>
                  </pic:nvPicPr>
                  <pic:blipFill>
                    <a:blip r:embed="rId11" cstate="print"/>
                    <a:stretch>
                      <a:fillRect/>
                    </a:stretch>
                  </pic:blipFill>
                  <pic:spPr>
                    <a:xfrm>
                      <a:off x="0" y="0"/>
                      <a:ext cx="2015490" cy="2015490"/>
                    </a:xfrm>
                    <a:prstGeom prst="rect">
                      <a:avLst/>
                    </a:prstGeom>
                  </pic:spPr>
                </pic:pic>
              </a:graphicData>
            </a:graphic>
          </wp:anchor>
        </w:drawing>
      </w:r>
    </w:p>
    <w:p w:rsidR="00E9676F" w:rsidRPr="00171161" w:rsidRDefault="00E9676F" w:rsidP="00822FF1">
      <w:pPr>
        <w:tabs>
          <w:tab w:val="left" w:pos="284"/>
        </w:tabs>
        <w:adjustRightInd w:val="0"/>
        <w:snapToGrid w:val="0"/>
        <w:spacing w:beforeLines="700" w:before="2184"/>
        <w:jc w:val="center"/>
        <w:rPr>
          <w:rFonts w:ascii="微软雅黑" w:eastAsia="微软雅黑" w:hAnsi="微软雅黑"/>
          <w:sz w:val="6"/>
          <w:szCs w:val="6"/>
        </w:rPr>
      </w:pPr>
    </w:p>
    <w:tbl>
      <w:tblPr>
        <w:tblStyle w:val="a6"/>
        <w:tblpPr w:leftFromText="181" w:rightFromText="181" w:horzAnchor="margin" w:tblpX="455" w:tblpY="2836"/>
        <w:tblOverlap w:val="never"/>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C96E85" w:rsidRPr="00171161" w:rsidTr="006F1B7F">
        <w:trPr>
          <w:trHeight w:val="510"/>
        </w:trPr>
        <w:tc>
          <w:tcPr>
            <w:tcW w:w="851" w:type="dxa"/>
            <w:vAlign w:val="center"/>
          </w:tcPr>
          <w:p w:rsidR="00F914C3" w:rsidRPr="00171161" w:rsidRDefault="00F914C3" w:rsidP="00FE2E8E">
            <w:pPr>
              <w:tabs>
                <w:tab w:val="left" w:pos="284"/>
              </w:tabs>
              <w:adjustRightInd w:val="0"/>
              <w:snapToGrid w:val="0"/>
              <w:rPr>
                <w:rFonts w:ascii="微软雅黑" w:eastAsia="微软雅黑" w:hAnsi="微软雅黑"/>
                <w:b/>
                <w:i/>
                <w:sz w:val="28"/>
                <w:szCs w:val="28"/>
              </w:rPr>
            </w:pPr>
          </w:p>
        </w:tc>
      </w:tr>
    </w:tbl>
    <w:p w:rsidR="00FC6E59" w:rsidRPr="00171161" w:rsidRDefault="00D02E31" w:rsidP="004E6218">
      <w:pPr>
        <w:topLinePunct/>
        <w:adjustRightInd w:val="0"/>
        <w:snapToGrid w:val="0"/>
        <w:jc w:val="center"/>
        <w:rPr>
          <w:rFonts w:ascii="微软雅黑" w:eastAsia="微软雅黑" w:hAnsi="微软雅黑"/>
          <w:b/>
          <w:sz w:val="32"/>
          <w:szCs w:val="32"/>
        </w:rPr>
      </w:pPr>
      <w:r w:rsidRPr="00171161">
        <w:rPr>
          <w:rFonts w:ascii="微软雅黑" w:eastAsia="微软雅黑" w:hAnsi="微软雅黑"/>
          <w:b/>
          <w:sz w:val="32"/>
          <w:szCs w:val="32"/>
        </w:rPr>
        <w:tab/>
      </w:r>
    </w:p>
    <w:p w:rsidR="00FC6E59" w:rsidRPr="00171161" w:rsidRDefault="00FC6E59" w:rsidP="004E6218">
      <w:pPr>
        <w:topLinePunct/>
        <w:adjustRightInd w:val="0"/>
        <w:snapToGrid w:val="0"/>
        <w:jc w:val="center"/>
        <w:rPr>
          <w:rFonts w:ascii="微软雅黑" w:eastAsia="微软雅黑" w:hAnsi="微软雅黑"/>
          <w:b/>
          <w:sz w:val="32"/>
          <w:szCs w:val="32"/>
        </w:rPr>
      </w:pPr>
    </w:p>
    <w:p w:rsidR="00FC6E59" w:rsidRPr="00171161" w:rsidRDefault="00FC6E59" w:rsidP="004E6218">
      <w:pPr>
        <w:topLinePunct/>
        <w:adjustRightInd w:val="0"/>
        <w:snapToGrid w:val="0"/>
        <w:jc w:val="center"/>
        <w:rPr>
          <w:rFonts w:ascii="微软雅黑" w:eastAsia="微软雅黑" w:hAnsi="微软雅黑"/>
          <w:b/>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FC6E59" w:rsidP="004E6218">
      <w:pPr>
        <w:topLinePunct/>
        <w:adjustRightInd w:val="0"/>
        <w:snapToGrid w:val="0"/>
        <w:jc w:val="center"/>
        <w:rPr>
          <w:rFonts w:ascii="微软雅黑" w:eastAsia="微软雅黑" w:hAnsi="微软雅黑"/>
          <w:b/>
          <w:spacing w:val="20"/>
          <w:sz w:val="32"/>
          <w:szCs w:val="32"/>
        </w:rPr>
      </w:pPr>
    </w:p>
    <w:p w:rsidR="00FC6E59" w:rsidRPr="00171161" w:rsidRDefault="00D40460" w:rsidP="004E6218">
      <w:pPr>
        <w:topLinePunct/>
        <w:adjustRightInd w:val="0"/>
        <w:snapToGrid w:val="0"/>
        <w:jc w:val="center"/>
        <w:rPr>
          <w:rFonts w:ascii="微软雅黑" w:eastAsia="微软雅黑" w:hAnsi="微软雅黑"/>
          <w:b/>
          <w:spacing w:val="20"/>
          <w:sz w:val="32"/>
          <w:szCs w:val="32"/>
        </w:rPr>
      </w:pPr>
      <w:r w:rsidRPr="00171161">
        <w:rPr>
          <w:rFonts w:ascii="微软雅黑" w:eastAsia="微软雅黑" w:hAnsi="微软雅黑"/>
          <w:noProof/>
          <w:sz w:val="28"/>
          <w:szCs w:val="28"/>
        </w:rPr>
        <mc:AlternateContent>
          <mc:Choice Requires="wpg">
            <w:drawing>
              <wp:anchor distT="0" distB="0" distL="114300" distR="114300" simplePos="0" relativeHeight="251683840" behindDoc="0" locked="0" layoutInCell="1" allowOverlap="1" wp14:anchorId="28F9AB73" wp14:editId="0D332BEE">
                <wp:simplePos x="0" y="0"/>
                <wp:positionH relativeFrom="column">
                  <wp:posOffset>303530</wp:posOffset>
                </wp:positionH>
                <wp:positionV relativeFrom="paragraph">
                  <wp:posOffset>368935</wp:posOffset>
                </wp:positionV>
                <wp:extent cx="5566410" cy="850564"/>
                <wp:effectExtent l="0" t="0" r="15240" b="6985"/>
                <wp:wrapNone/>
                <wp:docPr id="3" name="组合 3"/>
                <wp:cNvGraphicFramePr/>
                <a:graphic xmlns:a="http://schemas.openxmlformats.org/drawingml/2006/main">
                  <a:graphicData uri="http://schemas.microsoft.com/office/word/2010/wordprocessingGroup">
                    <wpg:wgp>
                      <wpg:cNvGrpSpPr/>
                      <wpg:grpSpPr>
                        <a:xfrm>
                          <a:off x="0" y="0"/>
                          <a:ext cx="5566410" cy="850564"/>
                          <a:chOff x="0" y="2243"/>
                          <a:chExt cx="5566800" cy="851069"/>
                        </a:xfrm>
                      </wpg:grpSpPr>
                      <wps:wsp>
                        <wps:cNvPr id="4" name="文本框 4"/>
                        <wps:cNvSpPr txBox="1"/>
                        <wps:spPr>
                          <a:xfrm>
                            <a:off x="1066800" y="9525"/>
                            <a:ext cx="4500000" cy="820016"/>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E013CD" w:rsidRPr="005C7BCA" w:rsidRDefault="00E013CD"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E013CD" w:rsidRPr="005C7BCA" w:rsidRDefault="00E013CD"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矩形 10"/>
                        <wps:cNvSpPr/>
                        <wps:spPr>
                          <a:xfrm>
                            <a:off x="0" y="9525"/>
                            <a:ext cx="85896" cy="215137"/>
                          </a:xfrm>
                          <a:prstGeom prst="rect">
                            <a:avLst/>
                          </a:prstGeom>
                          <a:solidFill>
                            <a:srgbClr val="C3A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0" y="333375"/>
                            <a:ext cx="85896" cy="215137"/>
                          </a:xfrm>
                          <a:prstGeom prst="rect">
                            <a:avLst/>
                          </a:prstGeom>
                          <a:solidFill>
                            <a:srgbClr val="A6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0" y="638175"/>
                            <a:ext cx="85896" cy="215137"/>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4" name="图片 39"/>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178635" y="2243"/>
                            <a:ext cx="826770" cy="827203"/>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组合 3" o:spid="_x0000_s1027" style="position:absolute;left:0;text-align:left;margin-left:23.9pt;margin-top:29.05pt;width:438.3pt;height:66.95pt;z-index:251683840;mso-height-relative:margin" coordorigin=",22" coordsize="55668,8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">
                <v:shape id="文本框 4" o:spid="_x0000_s1028" type="#_x0000_t202" style="position:absolute;left:10668;top:95;width:45000;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rsidR="00E013CD" w:rsidRPr="005C7BCA" w:rsidRDefault="00E013CD"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E013CD" w:rsidRPr="005C7BCA" w:rsidRDefault="00E013CD"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v:textbox>
                </v:shape>
                <v:rect id="矩形 10" o:spid="_x0000_s1029" style="position:absolute;top:95;width:858;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wEcEA&#10;AADbAAAADwAAAGRycy9kb3ducmV2LnhtbESPQYvCQAyF74L/YYiwF9GpwopUR5FCwau6LnsMndgW&#10;O5nSGWv995uD4C3hvbz3ZbsfXKN66kLt2cBinoAiLrytuTTwc8lna1AhIltsPJOBFwXY78ajLabW&#10;P/lE/TmWSkI4pGigirFNtQ5FRQ7D3LfEot185zDK2pXadviUcNfoZZKstMOapaHClrKKivv54Qxc&#10;cxt6nn4/+JKtTn+/WT7VRW7M12Q4bEBFGuLH/L4+WsEXevlFBt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MBHBAAAA2wAAAA8AAAAAAAAAAAAAAAAAmAIAAGRycy9kb3du&#10;cmV2LnhtbFBLBQYAAAAABAAEAPUAAACGAwAAAAA=&#10;" fillcolor="#c3ad72" stroked="f" strokeweight="1pt"/>
                <v:rect id="矩形 11" o:spid="_x0000_s1030" style="position:absolute;top:3333;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L0MAA&#10;AADbAAAADwAAAGRycy9kb3ducmV2LnhtbERPTWuDQBC9F/oflinkVlcTsMG6CSUkkKtaeh7cqUrc&#10;WXE3ZpNf3y0UepvH+5xyH8woFprdYFlBlqQgiFurB+4UfDan1y0I55E1jpZJwZ0c7HfPTyUW2t64&#10;oqX2nYgh7ApU0Hs/FVK6tieDLrETceS+7WzQRzh3Us94i+FmlOs0zaXBgWNDjxMdemov9dUoOH1l&#10;TTjo/LHZvh2rqdVVs1yCUquX8PEOwlPw/+I/91nH+Rn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DL0MAAAADbAAAADwAAAAAAAAAAAAAAAACYAgAAZHJzL2Rvd25y&#10;ZXYueG1sUEsFBgAAAAAEAAQA9QAAAIUDAAAAAA==&#10;" fillcolor="#a6a6a6" stroked="f" strokeweight="1pt"/>
                <v:rect id="矩形 13" o:spid="_x0000_s1031" style="position:absolute;top:6381;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IEcEA&#10;AADbAAAADwAAAGRycy9kb3ducmV2LnhtbERPPWvDMBDdC/kP4gLZGjkNDcaNEpqCHW8lbpduh3Wx&#10;Ta2TkRTH/vdVodDtHu/z9sfJ9GIk5zvLCjbrBARxbXXHjYLPj/wxBeEDssbeMimYycPxsHjYY6bt&#10;nS80VqERMYR9hgraEIZMSl+3ZNCv7UAcuat1BkOErpHa4T2Gm14+JclOGuw4NrQ40FtL9Xd1Mwqe&#10;88t76b9cStfTPON5V4w5FkqtltPrC4hAU/gX/7lLHed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lyBHBAAAA2wAAAA8AAAAAAAAAAAAAAAAAmAIAAGRycy9kb3du&#10;cmV2LnhtbFBLBQYAAAAABAAEAPUAAACGAwAAAAA=&#10;" fillcolor="#7f7f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032" type="#_x0000_t75" style="position:absolute;left:1786;top:22;width:8268;height:8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LEDCAAAA2wAAAA8AAABkcnMvZG93bnJldi54bWxET01rwkAQvQv9D8sUetNNJZUS3QQtSHuq&#10;JO3F25gdk2B2NmTXJO2v7wpCb/N4n7PJJtOKgXrXWFbwvIhAEJdWN1wp+P7az19BOI+ssbVMCn7I&#10;QZY+zDaYaDtyTkPhKxFC2CWooPa+S6R0ZU0G3cJ2xIE7296gD7CvpO5xDOGmlcsoWkmDDYeGGjt6&#10;q6m8FFejYFe1n6ec9ng0v7LYHeR7/FKwUk+P03YNwtPk/8V394cO82O4/RIOkO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ixAwgAAANsAAAAPAAAAAAAAAAAAAAAAAJ8C&#10;AABkcnMvZG93bnJldi54bWxQSwUGAAAAAAQABAD3AAAAjgMAAAAA&#10;">
                  <v:imagedata r:id="rId13" o:title=""/>
                  <v:path arrowok="t"/>
                  <o:lock v:ext="edit" aspectratio="f"/>
                </v:shape>
              </v:group>
            </w:pict>
          </mc:Fallback>
        </mc:AlternateContent>
      </w:r>
    </w:p>
    <w:p w:rsidR="00E37D39" w:rsidRPr="00171161" w:rsidRDefault="00E37D39" w:rsidP="00E37D39">
      <w:pPr>
        <w:tabs>
          <w:tab w:val="left" w:pos="1260"/>
          <w:tab w:val="center" w:pos="4393"/>
        </w:tabs>
        <w:topLinePunct/>
        <w:adjustRightInd w:val="0"/>
        <w:snapToGrid w:val="0"/>
        <w:jc w:val="left"/>
        <w:rPr>
          <w:rFonts w:ascii="微软雅黑" w:eastAsia="微软雅黑" w:hAnsi="微软雅黑"/>
          <w:b/>
          <w:spacing w:val="20"/>
          <w:sz w:val="32"/>
          <w:szCs w:val="32"/>
        </w:rPr>
      </w:pPr>
      <w:r w:rsidRPr="00171161">
        <w:rPr>
          <w:rFonts w:ascii="微软雅黑" w:eastAsia="微软雅黑" w:hAnsi="微软雅黑"/>
          <w:b/>
          <w:spacing w:val="20"/>
          <w:sz w:val="32"/>
          <w:szCs w:val="32"/>
        </w:rPr>
        <w:tab/>
      </w:r>
      <w:r w:rsidRPr="00171161">
        <w:rPr>
          <w:rFonts w:ascii="微软雅黑" w:eastAsia="微软雅黑" w:hAnsi="微软雅黑"/>
          <w:b/>
          <w:spacing w:val="20"/>
          <w:sz w:val="32"/>
          <w:szCs w:val="32"/>
        </w:rPr>
        <w:tab/>
      </w:r>
    </w:p>
    <w:p w:rsidR="0006444F" w:rsidRPr="00171161" w:rsidRDefault="0006444F" w:rsidP="00E37D39">
      <w:pPr>
        <w:rPr>
          <w:rFonts w:ascii="微软雅黑" w:eastAsia="微软雅黑" w:hAnsi="微软雅黑"/>
          <w:sz w:val="32"/>
          <w:szCs w:val="32"/>
        </w:rPr>
        <w:sectPr w:rsidR="0006444F" w:rsidRPr="00171161" w:rsidSect="00E30006">
          <w:headerReference w:type="default" r:id="rId14"/>
          <w:headerReference w:type="first" r:id="rId15"/>
          <w:pgSz w:w="11906" w:h="16838" w:code="9"/>
          <w:pgMar w:top="1701" w:right="1418" w:bottom="1418" w:left="1701" w:header="851" w:footer="964" w:gutter="0"/>
          <w:pgNumType w:fmt="lowerRoman" w:start="1"/>
          <w:cols w:space="425"/>
          <w:docGrid w:type="linesAndChars" w:linePitch="312"/>
        </w:sectPr>
      </w:pPr>
    </w:p>
    <w:p w:rsidR="0009695A" w:rsidRPr="00171161" w:rsidRDefault="0009695A" w:rsidP="004E6218">
      <w:pPr>
        <w:topLinePunct/>
        <w:adjustRightInd w:val="0"/>
        <w:snapToGrid w:val="0"/>
        <w:jc w:val="center"/>
        <w:rPr>
          <w:rFonts w:ascii="微软雅黑" w:eastAsia="微软雅黑" w:hAnsi="微软雅黑"/>
          <w:b/>
          <w:spacing w:val="20"/>
          <w:sz w:val="32"/>
          <w:szCs w:val="32"/>
        </w:rPr>
      </w:pPr>
      <w:r w:rsidRPr="00171161">
        <w:rPr>
          <w:rFonts w:ascii="微软雅黑" w:eastAsia="微软雅黑" w:hAnsi="微软雅黑" w:hint="eastAsia"/>
          <w:b/>
          <w:spacing w:val="20"/>
          <w:sz w:val="32"/>
          <w:szCs w:val="32"/>
        </w:rPr>
        <w:lastRenderedPageBreak/>
        <w:t>致估价委托人函</w:t>
      </w:r>
    </w:p>
    <w:p w:rsidR="0009695A" w:rsidRPr="00171161" w:rsidRDefault="0009695A" w:rsidP="0020485A">
      <w:pPr>
        <w:widowControl/>
        <w:topLinePunct/>
        <w:adjustRightInd w:val="0"/>
        <w:snapToGrid w:val="0"/>
        <w:spacing w:line="264" w:lineRule="auto"/>
        <w:jc w:val="center"/>
        <w:rPr>
          <w:rFonts w:ascii="微软雅黑" w:eastAsia="微软雅黑" w:hAnsi="微软雅黑" w:cs="宋体"/>
          <w:b/>
          <w:kern w:val="0"/>
          <w:sz w:val="16"/>
          <w:szCs w:val="16"/>
        </w:rPr>
      </w:pPr>
      <w:r w:rsidRPr="00171161">
        <w:rPr>
          <w:rFonts w:ascii="微软雅黑" w:eastAsia="微软雅黑" w:hAnsi="微软雅黑" w:cs="宋体"/>
          <w:b/>
          <w:kern w:val="0"/>
          <w:sz w:val="16"/>
          <w:szCs w:val="16"/>
        </w:rPr>
        <w:t>Letter of Transmittal</w:t>
      </w:r>
    </w:p>
    <w:p w:rsidR="0036359D" w:rsidRPr="00171161" w:rsidRDefault="00DE1928" w:rsidP="008742F2">
      <w:pPr>
        <w:topLinePunct/>
        <w:adjustRightInd w:val="0"/>
        <w:snapToGrid w:val="0"/>
        <w:spacing w:beforeLines="50" w:before="156" w:line="276" w:lineRule="auto"/>
        <w:jc w:val="left"/>
        <w:rPr>
          <w:rFonts w:ascii="微软雅黑" w:eastAsia="微软雅黑" w:hAnsi="微软雅黑"/>
          <w:b/>
          <w:szCs w:val="21"/>
        </w:rPr>
      </w:pPr>
      <w:r>
        <w:rPr>
          <w:rFonts w:ascii="微软雅黑" w:eastAsia="微软雅黑" w:hAnsi="微软雅黑" w:hint="eastAsia"/>
          <w:b/>
          <w:szCs w:val="21"/>
        </w:rPr>
        <w:t>武威市中级人民法院</w:t>
      </w:r>
      <w:r w:rsidR="0036359D" w:rsidRPr="00171161">
        <w:rPr>
          <w:rFonts w:ascii="微软雅黑" w:eastAsia="微软雅黑" w:hAnsi="微软雅黑" w:hint="eastAsia"/>
          <w:b/>
          <w:szCs w:val="21"/>
        </w:rPr>
        <w:t>：</w:t>
      </w:r>
    </w:p>
    <w:p w:rsidR="00C20C14" w:rsidRPr="00171161" w:rsidRDefault="00DE1504" w:rsidP="008742F2">
      <w:pPr>
        <w:topLinePunct/>
        <w:adjustRightInd w:val="0"/>
        <w:snapToGrid w:val="0"/>
        <w:spacing w:line="276" w:lineRule="auto"/>
        <w:ind w:firstLineChars="200" w:firstLine="420"/>
        <w:rPr>
          <w:rFonts w:ascii="微软雅黑" w:eastAsia="微软雅黑" w:hAnsi="微软雅黑"/>
          <w:szCs w:val="21"/>
        </w:rPr>
      </w:pPr>
      <w:r w:rsidRPr="0062139E">
        <w:rPr>
          <w:rFonts w:ascii="微软雅黑" w:eastAsia="微软雅黑" w:hAnsi="微软雅黑" w:hint="eastAsia"/>
          <w:szCs w:val="21"/>
        </w:rPr>
        <w:t>承蒙</w:t>
      </w:r>
      <w:r w:rsidR="00C075E2">
        <w:rPr>
          <w:rFonts w:ascii="微软雅黑" w:eastAsia="微软雅黑" w:hAnsi="微软雅黑" w:hint="eastAsia"/>
          <w:szCs w:val="21"/>
        </w:rPr>
        <w:t>贵院</w:t>
      </w:r>
      <w:r w:rsidR="00DE1928" w:rsidRPr="0062139E">
        <w:rPr>
          <w:rFonts w:ascii="微软雅黑" w:eastAsia="微软雅黑" w:hAnsi="微软雅黑" w:hint="eastAsia"/>
          <w:szCs w:val="21"/>
        </w:rPr>
        <w:t>【</w:t>
      </w:r>
      <w:r w:rsidR="00DE1928">
        <w:rPr>
          <w:rFonts w:ascii="微软雅黑" w:eastAsia="微软雅黑" w:hAnsi="微软雅黑" w:hint="eastAsia"/>
          <w:szCs w:val="21"/>
        </w:rPr>
        <w:t>（2019）甘06法评28-1号</w:t>
      </w:r>
      <w:r w:rsidR="00DE1928" w:rsidRPr="0062139E">
        <w:rPr>
          <w:rFonts w:ascii="微软雅黑" w:eastAsia="微软雅黑" w:hAnsi="微软雅黑" w:hint="eastAsia"/>
          <w:szCs w:val="21"/>
        </w:rPr>
        <w:t>】</w:t>
      </w:r>
      <w:r w:rsidR="0062139E">
        <w:rPr>
          <w:rFonts w:ascii="微软雅黑" w:eastAsia="微软雅黑" w:hAnsi="微软雅黑" w:hint="eastAsia"/>
          <w:szCs w:val="21"/>
        </w:rPr>
        <w:t>委托书</w:t>
      </w:r>
      <w:r w:rsidRPr="0062139E">
        <w:rPr>
          <w:rFonts w:ascii="微软雅黑" w:eastAsia="微软雅黑" w:hAnsi="微软雅黑" w:hint="eastAsia"/>
          <w:szCs w:val="21"/>
        </w:rPr>
        <w:t>委托，我公司对位于</w:t>
      </w:r>
      <w:r w:rsidR="00DE1928">
        <w:rPr>
          <w:rFonts w:ascii="微软雅黑" w:eastAsia="微软雅黑" w:hAnsi="微软雅黑" w:hint="eastAsia"/>
          <w:szCs w:val="21"/>
        </w:rPr>
        <w:t>甘肃省武威市民勤县“金沙润苑”</w:t>
      </w:r>
      <w:r w:rsidR="007C44BC">
        <w:rPr>
          <w:rFonts w:ascii="微软雅黑" w:eastAsia="微软雅黑" w:hAnsi="微软雅黑" w:hint="eastAsia"/>
          <w:szCs w:val="21"/>
        </w:rPr>
        <w:t>第7幢第1单元第6层602号</w:t>
      </w:r>
      <w:r w:rsidR="00E70BF9" w:rsidRPr="0062139E">
        <w:rPr>
          <w:rFonts w:ascii="微软雅黑" w:eastAsia="微软雅黑" w:hAnsi="微软雅黑" w:hint="eastAsia"/>
          <w:szCs w:val="21"/>
        </w:rPr>
        <w:t>住宅房地产【</w:t>
      </w:r>
      <w:r w:rsidR="00B61599" w:rsidRPr="0062139E">
        <w:rPr>
          <w:rFonts w:ascii="微软雅黑" w:eastAsia="微软雅黑" w:hAnsi="微软雅黑" w:hint="eastAsia"/>
          <w:szCs w:val="21"/>
        </w:rPr>
        <w:t>规划用途</w:t>
      </w:r>
      <w:r w:rsidR="00BC5A3F" w:rsidRPr="0062139E">
        <w:rPr>
          <w:rFonts w:ascii="微软雅黑" w:eastAsia="微软雅黑" w:hAnsi="微软雅黑" w:hint="eastAsia"/>
          <w:szCs w:val="21"/>
        </w:rPr>
        <w:t>为住宅，</w:t>
      </w:r>
      <w:r w:rsidR="005D32B3" w:rsidRPr="0062139E">
        <w:rPr>
          <w:rFonts w:ascii="微软雅黑" w:eastAsia="微软雅黑" w:hAnsi="微软雅黑" w:hint="eastAsia"/>
          <w:szCs w:val="21"/>
        </w:rPr>
        <w:t>房屋建筑面积</w:t>
      </w:r>
      <w:r w:rsidR="00E70BF9" w:rsidRPr="0062139E">
        <w:rPr>
          <w:rFonts w:ascii="微软雅黑" w:eastAsia="微软雅黑" w:hAnsi="微软雅黑" w:hint="eastAsia"/>
          <w:szCs w:val="21"/>
        </w:rPr>
        <w:t>为</w:t>
      </w:r>
      <w:r w:rsidR="00DE1928">
        <w:rPr>
          <w:rFonts w:ascii="微软雅黑" w:eastAsia="微软雅黑" w:hAnsi="微软雅黑" w:hint="eastAsia"/>
          <w:szCs w:val="21"/>
        </w:rPr>
        <w:t>143.39</w:t>
      </w:r>
      <w:r w:rsidR="00F54A77" w:rsidRPr="00A507D0">
        <w:rPr>
          <w:rFonts w:ascii="微软雅黑" w:eastAsia="微软雅黑" w:hAnsi="微软雅黑" w:hint="eastAsia"/>
          <w:szCs w:val="21"/>
        </w:rPr>
        <w:t>㎡（套内建筑面积114.11㎡）</w:t>
      </w:r>
      <w:r w:rsidR="00E70BF9" w:rsidRPr="0062139E">
        <w:rPr>
          <w:rFonts w:ascii="微软雅黑" w:eastAsia="微软雅黑" w:hAnsi="微软雅黑" w:hint="eastAsia"/>
          <w:szCs w:val="21"/>
        </w:rPr>
        <w:t>】</w:t>
      </w:r>
      <w:r w:rsidRPr="0062139E">
        <w:rPr>
          <w:rFonts w:ascii="微软雅黑" w:eastAsia="微软雅黑" w:hAnsi="微软雅黑" w:hint="eastAsia"/>
          <w:szCs w:val="21"/>
        </w:rPr>
        <w:t>在</w:t>
      </w:r>
      <w:r w:rsidR="008D1F79" w:rsidRPr="0062139E">
        <w:rPr>
          <w:rFonts w:ascii="微软雅黑" w:eastAsia="微软雅黑" w:hAnsi="微软雅黑" w:hint="eastAsia"/>
          <w:szCs w:val="21"/>
        </w:rPr>
        <w:t>规划</w:t>
      </w:r>
      <w:r w:rsidRPr="0062139E">
        <w:rPr>
          <w:rFonts w:ascii="微软雅黑" w:eastAsia="微软雅黑" w:hAnsi="微软雅黑" w:hint="eastAsia"/>
          <w:szCs w:val="21"/>
        </w:rPr>
        <w:t>利用条件下</w:t>
      </w:r>
      <w:r w:rsidR="00BC5A3F" w:rsidRPr="0062139E">
        <w:rPr>
          <w:rFonts w:ascii="微软雅黑" w:eastAsia="微软雅黑" w:hAnsi="微软雅黑" w:hint="eastAsia"/>
          <w:szCs w:val="21"/>
        </w:rPr>
        <w:t>的价值水平进行</w:t>
      </w:r>
      <w:r w:rsidR="00BC5A3F" w:rsidRPr="00171161">
        <w:rPr>
          <w:rFonts w:ascii="微软雅黑" w:eastAsia="微软雅黑" w:hAnsi="微软雅黑" w:hint="eastAsia"/>
          <w:szCs w:val="21"/>
        </w:rPr>
        <w:t>了评估，为</w:t>
      </w:r>
      <w:r w:rsidR="0062139E">
        <w:rPr>
          <w:rFonts w:ascii="微软雅黑" w:eastAsia="微软雅黑" w:hAnsi="微软雅黑" w:hint="eastAsia"/>
          <w:szCs w:val="21"/>
        </w:rPr>
        <w:t>人民法院确定财产处置</w:t>
      </w:r>
      <w:proofErr w:type="gramStart"/>
      <w:r w:rsidR="0062139E">
        <w:rPr>
          <w:rFonts w:ascii="微软雅黑" w:eastAsia="微软雅黑" w:hAnsi="微软雅黑" w:hint="eastAsia"/>
          <w:szCs w:val="21"/>
        </w:rPr>
        <w:t>价提供</w:t>
      </w:r>
      <w:proofErr w:type="gramEnd"/>
      <w:r w:rsidR="0062139E">
        <w:rPr>
          <w:rFonts w:ascii="微软雅黑" w:eastAsia="微软雅黑" w:hAnsi="微软雅黑" w:hint="eastAsia"/>
          <w:szCs w:val="21"/>
        </w:rPr>
        <w:t>参考依据</w:t>
      </w:r>
      <w:r w:rsidRPr="00171161">
        <w:rPr>
          <w:rFonts w:ascii="微软雅黑" w:eastAsia="微软雅黑" w:hAnsi="微软雅黑" w:hint="eastAsia"/>
          <w:szCs w:val="21"/>
        </w:rPr>
        <w:t>而评估房地产市场价值。</w:t>
      </w:r>
    </w:p>
    <w:p w:rsidR="00DE1504" w:rsidRPr="00171161" w:rsidRDefault="00DE1504" w:rsidP="008742F2">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根据</w:t>
      </w:r>
      <w:r w:rsidR="00D32AE5" w:rsidRPr="00171161">
        <w:rPr>
          <w:rFonts w:ascii="微软雅黑" w:eastAsia="微软雅黑" w:hAnsi="微软雅黑" w:hint="eastAsia"/>
          <w:szCs w:val="21"/>
        </w:rPr>
        <w:t>贵方出具的</w:t>
      </w:r>
      <w:r w:rsidR="00276B57">
        <w:rPr>
          <w:rFonts w:ascii="微软雅黑" w:eastAsia="微软雅黑" w:hAnsi="微软雅黑" w:hint="eastAsia"/>
          <w:szCs w:val="21"/>
        </w:rPr>
        <w:t>《武威市中级人民法院司法评估委托书》</w:t>
      </w:r>
      <w:r w:rsidR="00E13024">
        <w:rPr>
          <w:rFonts w:ascii="微软雅黑" w:eastAsia="微软雅黑" w:hAnsi="微软雅黑" w:hint="eastAsia"/>
          <w:szCs w:val="21"/>
        </w:rPr>
        <w:t>、《</w:t>
      </w:r>
      <w:r w:rsidR="000E4E17">
        <w:rPr>
          <w:rFonts w:ascii="微软雅黑" w:eastAsia="微软雅黑" w:hAnsi="微软雅黑" w:hint="eastAsia"/>
          <w:szCs w:val="21"/>
        </w:rPr>
        <w:t>商品房买卖合同</w:t>
      </w:r>
      <w:r w:rsidR="00E13024">
        <w:rPr>
          <w:rFonts w:ascii="微软雅黑" w:eastAsia="微软雅黑" w:hAnsi="微软雅黑" w:hint="eastAsia"/>
          <w:szCs w:val="21"/>
        </w:rPr>
        <w:t>》</w:t>
      </w:r>
      <w:r w:rsidR="001149B4" w:rsidRPr="00171161">
        <w:rPr>
          <w:rFonts w:ascii="微软雅黑" w:eastAsia="微软雅黑" w:hAnsi="微软雅黑" w:hint="eastAsia"/>
          <w:szCs w:val="21"/>
        </w:rPr>
        <w:t>及实地查勘</w:t>
      </w:r>
      <w:r w:rsidR="00896B36" w:rsidRPr="00171161">
        <w:rPr>
          <w:rFonts w:ascii="微软雅黑" w:eastAsia="微软雅黑" w:hAnsi="微软雅黑" w:hint="eastAsia"/>
          <w:szCs w:val="21"/>
        </w:rPr>
        <w:t>。</w:t>
      </w:r>
      <w:r w:rsidRPr="00171161">
        <w:rPr>
          <w:rFonts w:ascii="微软雅黑" w:eastAsia="微软雅黑" w:hAnsi="微软雅黑" w:hint="eastAsia"/>
          <w:szCs w:val="21"/>
        </w:rPr>
        <w:t>估价对象</w:t>
      </w:r>
      <w:r w:rsidR="008D1F79" w:rsidRPr="00171161">
        <w:rPr>
          <w:rFonts w:ascii="微软雅黑" w:eastAsia="微软雅黑" w:hAnsi="微软雅黑" w:hint="eastAsia"/>
          <w:szCs w:val="21"/>
        </w:rPr>
        <w:t>基本</w:t>
      </w:r>
      <w:r w:rsidRPr="00171161">
        <w:rPr>
          <w:rFonts w:ascii="微软雅黑" w:eastAsia="微软雅黑" w:hAnsi="微软雅黑" w:hint="eastAsia"/>
          <w:szCs w:val="21"/>
        </w:rPr>
        <w:t>情况如下</w:t>
      </w:r>
      <w:r w:rsidR="006F390E" w:rsidRPr="00171161">
        <w:rPr>
          <w:rFonts w:ascii="微软雅黑" w:eastAsia="微软雅黑" w:hAnsi="微软雅黑" w:hint="eastAsia"/>
          <w:szCs w:val="21"/>
        </w:rPr>
        <w:t>：</w:t>
      </w:r>
    </w:p>
    <w:p w:rsidR="0036359D" w:rsidRPr="00171161" w:rsidRDefault="0036359D" w:rsidP="0020485A">
      <w:pPr>
        <w:adjustRightInd w:val="0"/>
        <w:snapToGrid w:val="0"/>
        <w:jc w:val="center"/>
        <w:rPr>
          <w:rFonts w:ascii="微软雅黑" w:eastAsia="微软雅黑" w:hAnsi="微软雅黑"/>
          <w:szCs w:val="21"/>
        </w:rPr>
      </w:pPr>
      <w:r w:rsidRPr="00171161">
        <w:rPr>
          <w:rFonts w:ascii="微软雅黑" w:eastAsia="微软雅黑" w:hAnsi="微软雅黑" w:hint="eastAsia"/>
          <w:szCs w:val="21"/>
        </w:rPr>
        <w:t>估价对象一览表</w:t>
      </w:r>
    </w:p>
    <w:tbl>
      <w:tblPr>
        <w:tblW w:w="5020" w:type="pct"/>
        <w:jc w:val="center"/>
        <w:tblInd w:w="-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134"/>
        <w:gridCol w:w="1275"/>
        <w:gridCol w:w="850"/>
        <w:gridCol w:w="992"/>
        <w:gridCol w:w="1405"/>
        <w:gridCol w:w="846"/>
      </w:tblGrid>
      <w:tr w:rsidR="00276B57" w:rsidRPr="00171161" w:rsidTr="00276B57">
        <w:trPr>
          <w:trHeight w:val="305"/>
          <w:jc w:val="center"/>
        </w:trPr>
        <w:tc>
          <w:tcPr>
            <w:tcW w:w="1403" w:type="pct"/>
            <w:tcBorders>
              <w:top w:val="single" w:sz="12" w:space="0" w:color="auto"/>
              <w:bottom w:val="single" w:sz="6" w:space="0" w:color="auto"/>
            </w:tcBorders>
            <w:shd w:val="clear" w:color="auto" w:fill="C0AD72"/>
            <w:vAlign w:val="center"/>
          </w:tcPr>
          <w:p w:rsidR="006D549B" w:rsidRPr="00171161" w:rsidRDefault="006D549B" w:rsidP="004200D8">
            <w:pPr>
              <w:topLinePunct/>
              <w:jc w:val="center"/>
              <w:rPr>
                <w:rFonts w:ascii="微软雅黑" w:eastAsia="微软雅黑" w:hAnsi="微软雅黑"/>
                <w:b/>
                <w:sz w:val="15"/>
                <w:szCs w:val="15"/>
              </w:rPr>
            </w:pPr>
            <w:r w:rsidRPr="00171161">
              <w:rPr>
                <w:rFonts w:ascii="微软雅黑" w:eastAsia="微软雅黑" w:hAnsi="微软雅黑" w:hint="eastAsia"/>
                <w:b/>
                <w:sz w:val="15"/>
                <w:szCs w:val="15"/>
              </w:rPr>
              <w:t>房屋坐落</w:t>
            </w:r>
          </w:p>
        </w:tc>
        <w:tc>
          <w:tcPr>
            <w:tcW w:w="627" w:type="pct"/>
            <w:tcBorders>
              <w:top w:val="single" w:sz="12" w:space="0" w:color="auto"/>
              <w:bottom w:val="single" w:sz="6" w:space="0" w:color="auto"/>
            </w:tcBorders>
            <w:shd w:val="clear" w:color="auto" w:fill="C0AD72"/>
            <w:vAlign w:val="center"/>
          </w:tcPr>
          <w:p w:rsidR="006D549B" w:rsidRPr="00171161" w:rsidRDefault="00F54A77" w:rsidP="00703C81">
            <w:pPr>
              <w:topLinePunct/>
              <w:jc w:val="center"/>
              <w:rPr>
                <w:rFonts w:ascii="微软雅黑" w:eastAsia="微软雅黑" w:hAnsi="微软雅黑"/>
                <w:b/>
                <w:sz w:val="15"/>
                <w:szCs w:val="15"/>
              </w:rPr>
            </w:pPr>
            <w:r>
              <w:rPr>
                <w:rFonts w:ascii="微软雅黑" w:eastAsia="微软雅黑" w:hAnsi="微软雅黑" w:hint="eastAsia"/>
                <w:b/>
                <w:sz w:val="15"/>
                <w:szCs w:val="15"/>
              </w:rPr>
              <w:t>受买人</w:t>
            </w:r>
          </w:p>
        </w:tc>
        <w:tc>
          <w:tcPr>
            <w:tcW w:w="705" w:type="pct"/>
            <w:tcBorders>
              <w:top w:val="single" w:sz="12" w:space="0" w:color="auto"/>
              <w:bottom w:val="single" w:sz="6" w:space="0" w:color="auto"/>
            </w:tcBorders>
            <w:shd w:val="clear" w:color="auto" w:fill="C0AD72"/>
            <w:vAlign w:val="center"/>
          </w:tcPr>
          <w:p w:rsidR="006D549B" w:rsidRPr="00171161" w:rsidRDefault="006D549B" w:rsidP="004200D8">
            <w:pPr>
              <w:topLinePunct/>
              <w:jc w:val="center"/>
              <w:rPr>
                <w:rFonts w:ascii="微软雅黑" w:eastAsia="微软雅黑" w:hAnsi="微软雅黑"/>
                <w:b/>
                <w:sz w:val="15"/>
                <w:szCs w:val="15"/>
              </w:rPr>
            </w:pPr>
            <w:r w:rsidRPr="00171161">
              <w:rPr>
                <w:rFonts w:ascii="微软雅黑" w:eastAsia="微软雅黑" w:hAnsi="微软雅黑" w:hint="eastAsia"/>
                <w:b/>
                <w:sz w:val="15"/>
                <w:szCs w:val="15"/>
              </w:rPr>
              <w:t>建筑面积（m</w:t>
            </w:r>
            <w:r w:rsidRPr="00171161">
              <w:rPr>
                <w:rFonts w:ascii="微软雅黑" w:eastAsia="微软雅黑" w:hAnsi="微软雅黑" w:hint="eastAsia"/>
                <w:b/>
                <w:sz w:val="15"/>
                <w:szCs w:val="15"/>
                <w:vertAlign w:val="superscript"/>
              </w:rPr>
              <w:t>2</w:t>
            </w:r>
            <w:r w:rsidRPr="00171161">
              <w:rPr>
                <w:rFonts w:ascii="微软雅黑" w:eastAsia="微软雅黑" w:hAnsi="微软雅黑" w:hint="eastAsia"/>
                <w:b/>
                <w:sz w:val="15"/>
                <w:szCs w:val="15"/>
              </w:rPr>
              <w:t>）</w:t>
            </w:r>
          </w:p>
        </w:tc>
        <w:tc>
          <w:tcPr>
            <w:tcW w:w="470" w:type="pct"/>
            <w:tcBorders>
              <w:top w:val="single" w:sz="12" w:space="0" w:color="auto"/>
              <w:bottom w:val="single" w:sz="6" w:space="0" w:color="auto"/>
            </w:tcBorders>
            <w:shd w:val="clear" w:color="auto" w:fill="C0AD72"/>
            <w:vAlign w:val="center"/>
          </w:tcPr>
          <w:p w:rsidR="006D549B" w:rsidRPr="00171161" w:rsidRDefault="00B61599" w:rsidP="0062139E">
            <w:pPr>
              <w:topLinePunct/>
              <w:jc w:val="center"/>
              <w:rPr>
                <w:rFonts w:ascii="微软雅黑" w:eastAsia="微软雅黑" w:hAnsi="微软雅黑"/>
                <w:b/>
                <w:sz w:val="15"/>
                <w:szCs w:val="15"/>
              </w:rPr>
            </w:pPr>
            <w:r>
              <w:rPr>
                <w:rFonts w:ascii="微软雅黑" w:eastAsia="微软雅黑" w:hAnsi="微软雅黑" w:hint="eastAsia"/>
                <w:b/>
                <w:sz w:val="15"/>
                <w:szCs w:val="15"/>
              </w:rPr>
              <w:t>规划</w:t>
            </w:r>
            <w:r w:rsidR="006D549B" w:rsidRPr="00171161">
              <w:rPr>
                <w:rFonts w:ascii="微软雅黑" w:eastAsia="微软雅黑" w:hAnsi="微软雅黑" w:hint="eastAsia"/>
                <w:b/>
                <w:sz w:val="15"/>
                <w:szCs w:val="15"/>
              </w:rPr>
              <w:t>用途</w:t>
            </w:r>
          </w:p>
        </w:tc>
        <w:tc>
          <w:tcPr>
            <w:tcW w:w="549" w:type="pct"/>
            <w:tcBorders>
              <w:top w:val="single" w:sz="12" w:space="0" w:color="auto"/>
              <w:bottom w:val="single" w:sz="6" w:space="0" w:color="auto"/>
            </w:tcBorders>
            <w:shd w:val="clear" w:color="auto" w:fill="C0AD72"/>
            <w:vAlign w:val="center"/>
          </w:tcPr>
          <w:p w:rsidR="006D549B" w:rsidRPr="00171161" w:rsidRDefault="006D549B" w:rsidP="0062139E">
            <w:pPr>
              <w:topLinePunct/>
              <w:jc w:val="center"/>
              <w:rPr>
                <w:rFonts w:ascii="微软雅黑" w:eastAsia="微软雅黑" w:hAnsi="微软雅黑"/>
                <w:b/>
                <w:sz w:val="15"/>
                <w:szCs w:val="15"/>
              </w:rPr>
            </w:pPr>
            <w:r w:rsidRPr="00171161">
              <w:rPr>
                <w:rFonts w:ascii="微软雅黑" w:eastAsia="微软雅黑" w:hAnsi="微软雅黑" w:hint="eastAsia"/>
                <w:b/>
                <w:sz w:val="15"/>
                <w:szCs w:val="15"/>
              </w:rPr>
              <w:t>建筑结构</w:t>
            </w:r>
          </w:p>
        </w:tc>
        <w:tc>
          <w:tcPr>
            <w:tcW w:w="777" w:type="pct"/>
            <w:tcBorders>
              <w:top w:val="single" w:sz="12" w:space="0" w:color="auto"/>
              <w:bottom w:val="single" w:sz="6" w:space="0" w:color="auto"/>
            </w:tcBorders>
            <w:shd w:val="clear" w:color="auto" w:fill="C0AD72"/>
            <w:vAlign w:val="center"/>
          </w:tcPr>
          <w:p w:rsidR="006D549B" w:rsidRPr="00171161" w:rsidRDefault="006D549B" w:rsidP="007102DE">
            <w:pPr>
              <w:topLinePunct/>
              <w:jc w:val="center"/>
              <w:rPr>
                <w:rFonts w:ascii="微软雅黑" w:eastAsia="微软雅黑" w:hAnsi="微软雅黑"/>
                <w:b/>
                <w:sz w:val="15"/>
                <w:szCs w:val="15"/>
              </w:rPr>
            </w:pPr>
            <w:r w:rsidRPr="00171161">
              <w:rPr>
                <w:rFonts w:ascii="微软雅黑" w:eastAsia="微软雅黑" w:hAnsi="微软雅黑" w:hint="eastAsia"/>
                <w:b/>
                <w:sz w:val="15"/>
                <w:szCs w:val="15"/>
              </w:rPr>
              <w:t>总楼层</w:t>
            </w:r>
          </w:p>
        </w:tc>
        <w:tc>
          <w:tcPr>
            <w:tcW w:w="468" w:type="pct"/>
            <w:tcBorders>
              <w:top w:val="single" w:sz="12" w:space="0" w:color="auto"/>
              <w:bottom w:val="single" w:sz="6" w:space="0" w:color="auto"/>
            </w:tcBorders>
            <w:shd w:val="clear" w:color="auto" w:fill="C0AD72"/>
            <w:vAlign w:val="center"/>
          </w:tcPr>
          <w:p w:rsidR="006D549B" w:rsidRPr="00171161" w:rsidRDefault="006D549B" w:rsidP="0062139E">
            <w:pPr>
              <w:topLinePunct/>
              <w:jc w:val="center"/>
              <w:rPr>
                <w:rFonts w:ascii="微软雅黑" w:eastAsia="微软雅黑" w:hAnsi="微软雅黑"/>
                <w:b/>
                <w:sz w:val="15"/>
                <w:szCs w:val="15"/>
              </w:rPr>
            </w:pPr>
            <w:r w:rsidRPr="00171161">
              <w:rPr>
                <w:rFonts w:ascii="微软雅黑" w:eastAsia="微软雅黑" w:hAnsi="微软雅黑" w:hint="eastAsia"/>
                <w:b/>
                <w:sz w:val="15"/>
                <w:szCs w:val="15"/>
              </w:rPr>
              <w:t>所在楼层</w:t>
            </w:r>
          </w:p>
        </w:tc>
      </w:tr>
      <w:tr w:rsidR="00276B57" w:rsidRPr="00171161" w:rsidTr="00276B57">
        <w:trPr>
          <w:trHeight w:val="619"/>
          <w:jc w:val="center"/>
        </w:trPr>
        <w:tc>
          <w:tcPr>
            <w:tcW w:w="1403" w:type="pct"/>
            <w:tcBorders>
              <w:top w:val="single" w:sz="6" w:space="0" w:color="auto"/>
            </w:tcBorders>
            <w:shd w:val="clear" w:color="auto" w:fill="auto"/>
            <w:vAlign w:val="center"/>
          </w:tcPr>
          <w:p w:rsidR="006D549B" w:rsidRPr="00171161" w:rsidRDefault="00DE1928" w:rsidP="0020485A">
            <w:pPr>
              <w:topLinePunct/>
              <w:jc w:val="center"/>
              <w:rPr>
                <w:rFonts w:ascii="微软雅黑" w:eastAsia="微软雅黑" w:hAnsi="微软雅黑"/>
                <w:sz w:val="15"/>
                <w:szCs w:val="15"/>
              </w:rPr>
            </w:pPr>
            <w:r>
              <w:rPr>
                <w:rFonts w:ascii="微软雅黑" w:eastAsia="微软雅黑" w:hAnsi="微软雅黑" w:hint="eastAsia"/>
                <w:sz w:val="15"/>
                <w:szCs w:val="15"/>
              </w:rPr>
              <w:t>甘肃省武威市民勤县“金沙润苑”</w:t>
            </w:r>
            <w:r w:rsidR="007C44BC">
              <w:rPr>
                <w:rFonts w:ascii="微软雅黑" w:eastAsia="微软雅黑" w:hAnsi="微软雅黑" w:hint="eastAsia"/>
                <w:sz w:val="15"/>
                <w:szCs w:val="15"/>
              </w:rPr>
              <w:t>第7幢第1单元第6层602号</w:t>
            </w:r>
          </w:p>
        </w:tc>
        <w:tc>
          <w:tcPr>
            <w:tcW w:w="627" w:type="pct"/>
            <w:tcBorders>
              <w:top w:val="single" w:sz="6" w:space="0" w:color="auto"/>
            </w:tcBorders>
            <w:shd w:val="clear" w:color="auto" w:fill="auto"/>
            <w:vAlign w:val="center"/>
          </w:tcPr>
          <w:p w:rsidR="006D549B" w:rsidRPr="00171161" w:rsidRDefault="00276B57" w:rsidP="004200D8">
            <w:pPr>
              <w:topLinePunct/>
              <w:jc w:val="center"/>
              <w:rPr>
                <w:rFonts w:ascii="微软雅黑" w:eastAsia="微软雅黑" w:hAnsi="微软雅黑"/>
                <w:sz w:val="15"/>
                <w:szCs w:val="15"/>
              </w:rPr>
            </w:pPr>
            <w:r>
              <w:rPr>
                <w:rFonts w:ascii="微软雅黑" w:eastAsia="微软雅黑" w:hAnsi="微软雅黑" w:hint="eastAsia"/>
                <w:sz w:val="15"/>
                <w:szCs w:val="15"/>
              </w:rPr>
              <w:t>吴兆荣</w:t>
            </w:r>
          </w:p>
        </w:tc>
        <w:tc>
          <w:tcPr>
            <w:tcW w:w="705" w:type="pct"/>
            <w:tcBorders>
              <w:top w:val="single" w:sz="6" w:space="0" w:color="auto"/>
            </w:tcBorders>
            <w:shd w:val="clear" w:color="auto" w:fill="auto"/>
            <w:vAlign w:val="center"/>
          </w:tcPr>
          <w:p w:rsidR="006D549B" w:rsidRPr="00171161" w:rsidRDefault="00DE1928" w:rsidP="004200D8">
            <w:pPr>
              <w:topLinePunct/>
              <w:jc w:val="center"/>
              <w:rPr>
                <w:rFonts w:ascii="微软雅黑" w:eastAsia="微软雅黑" w:hAnsi="微软雅黑"/>
                <w:sz w:val="15"/>
                <w:szCs w:val="15"/>
              </w:rPr>
            </w:pPr>
            <w:r>
              <w:rPr>
                <w:rFonts w:ascii="微软雅黑" w:eastAsia="微软雅黑" w:hAnsi="微软雅黑" w:hint="eastAsia"/>
                <w:sz w:val="15"/>
                <w:szCs w:val="15"/>
              </w:rPr>
              <w:t>143.39</w:t>
            </w:r>
          </w:p>
        </w:tc>
        <w:tc>
          <w:tcPr>
            <w:tcW w:w="470" w:type="pct"/>
            <w:tcBorders>
              <w:top w:val="single" w:sz="6" w:space="0" w:color="auto"/>
            </w:tcBorders>
            <w:vAlign w:val="center"/>
          </w:tcPr>
          <w:p w:rsidR="006D549B" w:rsidRPr="00171161" w:rsidRDefault="006D549B" w:rsidP="00B274F9">
            <w:pPr>
              <w:topLinePunct/>
              <w:jc w:val="center"/>
              <w:rPr>
                <w:rFonts w:ascii="微软雅黑" w:eastAsia="微软雅黑" w:hAnsi="微软雅黑"/>
                <w:sz w:val="15"/>
                <w:szCs w:val="15"/>
              </w:rPr>
            </w:pPr>
            <w:r w:rsidRPr="00171161">
              <w:rPr>
                <w:rFonts w:ascii="微软雅黑" w:eastAsia="微软雅黑" w:hAnsi="微软雅黑" w:hint="eastAsia"/>
                <w:sz w:val="15"/>
                <w:szCs w:val="15"/>
              </w:rPr>
              <w:t>住宅</w:t>
            </w:r>
          </w:p>
        </w:tc>
        <w:tc>
          <w:tcPr>
            <w:tcW w:w="549" w:type="pct"/>
            <w:tcBorders>
              <w:top w:val="single" w:sz="6" w:space="0" w:color="auto"/>
            </w:tcBorders>
            <w:shd w:val="clear" w:color="auto" w:fill="auto"/>
            <w:vAlign w:val="center"/>
          </w:tcPr>
          <w:p w:rsidR="006D549B" w:rsidRPr="00171161" w:rsidRDefault="0033356C" w:rsidP="004200D8">
            <w:pPr>
              <w:topLinePunct/>
              <w:jc w:val="center"/>
              <w:rPr>
                <w:rFonts w:ascii="微软雅黑" w:eastAsia="微软雅黑" w:hAnsi="微软雅黑"/>
                <w:sz w:val="15"/>
                <w:szCs w:val="15"/>
              </w:rPr>
            </w:pPr>
            <w:r>
              <w:rPr>
                <w:rFonts w:ascii="微软雅黑" w:eastAsia="微软雅黑" w:hAnsi="微软雅黑" w:hint="eastAsia"/>
                <w:sz w:val="15"/>
                <w:szCs w:val="15"/>
              </w:rPr>
              <w:t>框剪</w:t>
            </w:r>
          </w:p>
        </w:tc>
        <w:tc>
          <w:tcPr>
            <w:tcW w:w="777" w:type="pct"/>
            <w:tcBorders>
              <w:top w:val="single" w:sz="6" w:space="0" w:color="auto"/>
            </w:tcBorders>
            <w:vAlign w:val="center"/>
          </w:tcPr>
          <w:p w:rsidR="006D549B" w:rsidRPr="00171161" w:rsidRDefault="00276B57" w:rsidP="00325511">
            <w:pPr>
              <w:topLinePunct/>
              <w:jc w:val="center"/>
              <w:rPr>
                <w:rFonts w:ascii="微软雅黑" w:eastAsia="微软雅黑" w:hAnsi="微软雅黑"/>
                <w:sz w:val="15"/>
                <w:szCs w:val="15"/>
              </w:rPr>
            </w:pPr>
            <w:r>
              <w:rPr>
                <w:rFonts w:ascii="微软雅黑" w:eastAsia="微软雅黑" w:hAnsi="微软雅黑" w:hint="eastAsia"/>
                <w:sz w:val="15"/>
                <w:szCs w:val="15"/>
              </w:rPr>
              <w:t>19（含地下2层）</w:t>
            </w:r>
          </w:p>
        </w:tc>
        <w:tc>
          <w:tcPr>
            <w:tcW w:w="468" w:type="pct"/>
            <w:tcBorders>
              <w:top w:val="single" w:sz="6" w:space="0" w:color="auto"/>
            </w:tcBorders>
            <w:shd w:val="clear" w:color="auto" w:fill="auto"/>
            <w:vAlign w:val="center"/>
          </w:tcPr>
          <w:p w:rsidR="006D549B" w:rsidRPr="00171161" w:rsidRDefault="007C44BC" w:rsidP="004200D8">
            <w:pPr>
              <w:topLinePunct/>
              <w:jc w:val="center"/>
              <w:rPr>
                <w:rFonts w:ascii="微软雅黑" w:eastAsia="微软雅黑" w:hAnsi="微软雅黑"/>
                <w:sz w:val="15"/>
                <w:szCs w:val="15"/>
              </w:rPr>
            </w:pPr>
            <w:r>
              <w:rPr>
                <w:rFonts w:ascii="微软雅黑" w:eastAsia="微软雅黑" w:hAnsi="微软雅黑" w:hint="eastAsia"/>
                <w:sz w:val="15"/>
                <w:szCs w:val="15"/>
              </w:rPr>
              <w:t>6</w:t>
            </w:r>
          </w:p>
        </w:tc>
      </w:tr>
    </w:tbl>
    <w:p w:rsidR="0036359D" w:rsidRPr="00171161" w:rsidRDefault="0036359D"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价值</w:t>
      </w:r>
      <w:r w:rsidRPr="00171161">
        <w:rPr>
          <w:rFonts w:ascii="微软雅黑" w:eastAsia="微软雅黑" w:hAnsi="微软雅黑"/>
          <w:szCs w:val="21"/>
        </w:rPr>
        <w:t>时点</w:t>
      </w:r>
      <w:r w:rsidRPr="00171161">
        <w:rPr>
          <w:rFonts w:ascii="微软雅黑" w:eastAsia="微软雅黑" w:hAnsi="微软雅黑" w:hint="eastAsia"/>
          <w:szCs w:val="21"/>
        </w:rPr>
        <w:t>：</w:t>
      </w:r>
      <w:r w:rsidR="001B69EC" w:rsidRPr="00171161">
        <w:rPr>
          <w:rFonts w:ascii="微软雅黑" w:eastAsia="微软雅黑" w:hAnsi="微软雅黑" w:hint="eastAsia"/>
          <w:szCs w:val="21"/>
        </w:rPr>
        <w:t>2019年</w:t>
      </w:r>
      <w:r w:rsidR="008742F2">
        <w:rPr>
          <w:rFonts w:ascii="微软雅黑" w:eastAsia="微软雅黑" w:hAnsi="微软雅黑" w:hint="eastAsia"/>
          <w:szCs w:val="21"/>
        </w:rPr>
        <w:t>8月5日</w:t>
      </w:r>
    </w:p>
    <w:p w:rsidR="0036359D" w:rsidRPr="00171161" w:rsidRDefault="0036359D"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价值</w:t>
      </w:r>
      <w:r w:rsidRPr="00171161">
        <w:rPr>
          <w:rFonts w:ascii="微软雅黑" w:eastAsia="微软雅黑" w:hAnsi="微软雅黑"/>
          <w:szCs w:val="21"/>
        </w:rPr>
        <w:t>类型</w:t>
      </w:r>
      <w:r w:rsidRPr="00171161">
        <w:rPr>
          <w:rFonts w:ascii="微软雅黑" w:eastAsia="微软雅黑" w:hAnsi="微软雅黑" w:hint="eastAsia"/>
          <w:szCs w:val="21"/>
        </w:rPr>
        <w:t>：</w:t>
      </w:r>
      <w:r w:rsidR="0067262B" w:rsidRPr="00171161">
        <w:rPr>
          <w:rFonts w:ascii="微软雅黑" w:eastAsia="微软雅黑" w:hAnsi="微软雅黑" w:hint="eastAsia"/>
          <w:szCs w:val="21"/>
        </w:rPr>
        <w:t>市场价值</w:t>
      </w:r>
    </w:p>
    <w:p w:rsidR="00DE1504" w:rsidRPr="00171161" w:rsidRDefault="00DE1504" w:rsidP="008742F2">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估价人员根据估价目的，遵循估价原则，根据国家有关房地产估价的规范、规定，按照估价程序，经过实地查勘与市场调查，选用</w:t>
      </w:r>
      <w:r w:rsidR="00BF0239" w:rsidRPr="00171161">
        <w:rPr>
          <w:rFonts w:ascii="微软雅黑" w:eastAsia="微软雅黑" w:hAnsi="微软雅黑" w:hint="eastAsia"/>
          <w:szCs w:val="21"/>
        </w:rPr>
        <w:t>比较法</w:t>
      </w:r>
      <w:r w:rsidR="004F18A6" w:rsidRPr="00171161">
        <w:rPr>
          <w:rFonts w:ascii="微软雅黑" w:eastAsia="微软雅黑" w:hAnsi="微软雅黑" w:hint="eastAsia"/>
          <w:szCs w:val="21"/>
        </w:rPr>
        <w:t>和</w:t>
      </w:r>
      <w:r w:rsidRPr="00171161">
        <w:rPr>
          <w:rFonts w:ascii="微软雅黑" w:eastAsia="微软雅黑" w:hAnsi="微软雅黑" w:hint="eastAsia"/>
          <w:szCs w:val="21"/>
        </w:rPr>
        <w:t>收益法对估价对象进行了测算，确定估价对象在满足全部假设和限制条件下于价值时点</w:t>
      </w:r>
      <w:r w:rsidR="000E4E17">
        <w:rPr>
          <w:rFonts w:ascii="微软雅黑" w:eastAsia="微软雅黑" w:hAnsi="微软雅黑" w:hint="eastAsia"/>
          <w:szCs w:val="21"/>
        </w:rPr>
        <w:t>二〇一九年</w:t>
      </w:r>
      <w:r w:rsidR="008742F2">
        <w:rPr>
          <w:rFonts w:ascii="微软雅黑" w:eastAsia="微软雅黑" w:hAnsi="微软雅黑" w:hint="eastAsia"/>
          <w:szCs w:val="21"/>
        </w:rPr>
        <w:t>八月五日</w:t>
      </w:r>
      <w:r w:rsidRPr="00171161">
        <w:rPr>
          <w:rFonts w:ascii="微软雅黑" w:eastAsia="微软雅黑" w:hAnsi="微软雅黑" w:hint="eastAsia"/>
          <w:szCs w:val="21"/>
        </w:rPr>
        <w:t>的估价结果如下（币种：人民币）：</w:t>
      </w:r>
      <w:r w:rsidRPr="00171161">
        <w:rPr>
          <w:rFonts w:ascii="微软雅黑" w:eastAsia="微软雅黑" w:hAnsi="微软雅黑"/>
          <w:szCs w:val="21"/>
        </w:rPr>
        <w:t xml:space="preserve"> </w:t>
      </w:r>
    </w:p>
    <w:p w:rsidR="00CA4177" w:rsidRPr="00822126" w:rsidRDefault="00CA4177" w:rsidP="008742F2">
      <w:pPr>
        <w:topLinePunct/>
        <w:snapToGrid w:val="0"/>
        <w:spacing w:line="276" w:lineRule="auto"/>
        <w:ind w:firstLineChars="200" w:firstLine="420"/>
        <w:rPr>
          <w:rFonts w:ascii="微软雅黑" w:eastAsia="微软雅黑" w:hAnsi="微软雅黑"/>
          <w:b/>
          <w:szCs w:val="21"/>
        </w:rPr>
      </w:pPr>
      <w:r w:rsidRPr="00822126">
        <w:rPr>
          <w:rFonts w:ascii="微软雅黑" w:eastAsia="微软雅黑" w:hAnsi="微软雅黑" w:hint="eastAsia"/>
          <w:b/>
          <w:szCs w:val="21"/>
        </w:rPr>
        <w:t>房地产市场价值</w:t>
      </w:r>
      <w:r w:rsidRPr="00822126">
        <w:rPr>
          <w:rFonts w:ascii="微软雅黑" w:eastAsia="微软雅黑" w:hAnsi="微软雅黑"/>
          <w:b/>
          <w:szCs w:val="21"/>
        </w:rPr>
        <w:t>总价：</w:t>
      </w:r>
      <w:r w:rsidR="0045428C">
        <w:rPr>
          <w:rFonts w:ascii="微软雅黑" w:eastAsia="微软雅黑" w:hAnsi="微软雅黑" w:hint="eastAsia"/>
          <w:b/>
          <w:szCs w:val="21"/>
        </w:rPr>
        <w:t>51.58</w:t>
      </w:r>
      <w:r w:rsidRPr="00822126">
        <w:rPr>
          <w:rFonts w:ascii="微软雅黑" w:eastAsia="微软雅黑" w:hAnsi="微软雅黑" w:hint="eastAsia"/>
          <w:b/>
          <w:szCs w:val="21"/>
        </w:rPr>
        <w:t>万元（大写金额：</w:t>
      </w:r>
      <w:r w:rsidR="0045428C">
        <w:rPr>
          <w:rFonts w:ascii="微软雅黑" w:eastAsia="微软雅黑" w:hAnsi="微软雅黑" w:hint="eastAsia"/>
          <w:b/>
          <w:szCs w:val="21"/>
        </w:rPr>
        <w:t>伍拾壹万伍仟捌佰</w:t>
      </w:r>
      <w:r w:rsidRPr="00822126">
        <w:rPr>
          <w:rFonts w:ascii="微软雅黑" w:eastAsia="微软雅黑" w:hAnsi="微软雅黑" w:hint="eastAsia"/>
          <w:b/>
          <w:szCs w:val="21"/>
        </w:rPr>
        <w:t>元整）</w:t>
      </w:r>
      <w:r w:rsidRPr="00822126">
        <w:rPr>
          <w:rFonts w:ascii="微软雅黑" w:eastAsia="微软雅黑" w:hAnsi="微软雅黑"/>
          <w:b/>
          <w:szCs w:val="21"/>
        </w:rPr>
        <w:t>，</w:t>
      </w:r>
    </w:p>
    <w:p w:rsidR="00CA4177" w:rsidRPr="007C44BC" w:rsidRDefault="00CA4177" w:rsidP="008742F2">
      <w:pPr>
        <w:topLinePunct/>
        <w:snapToGrid w:val="0"/>
        <w:spacing w:line="276" w:lineRule="auto"/>
        <w:ind w:firstLineChars="200" w:firstLine="420"/>
        <w:rPr>
          <w:rFonts w:ascii="仿宋_GB2312" w:eastAsia="仿宋_GB2312" w:hAnsi="仿宋"/>
          <w:b/>
          <w:color w:val="FF0000"/>
          <w:sz w:val="24"/>
          <w:szCs w:val="24"/>
        </w:rPr>
      </w:pPr>
      <w:r w:rsidRPr="00822126">
        <w:rPr>
          <w:rFonts w:ascii="微软雅黑" w:eastAsia="微软雅黑" w:hAnsi="微软雅黑" w:hint="eastAsia"/>
          <w:b/>
          <w:szCs w:val="21"/>
        </w:rPr>
        <w:t>评估</w:t>
      </w:r>
      <w:r w:rsidRPr="00822126">
        <w:rPr>
          <w:rFonts w:ascii="微软雅黑" w:eastAsia="微软雅黑" w:hAnsi="微软雅黑"/>
          <w:b/>
          <w:szCs w:val="21"/>
        </w:rPr>
        <w:t>单价：</w:t>
      </w:r>
      <w:r w:rsidR="0045428C">
        <w:rPr>
          <w:rFonts w:ascii="微软雅黑" w:eastAsia="微软雅黑" w:hAnsi="微软雅黑" w:hint="eastAsia"/>
          <w:b/>
          <w:szCs w:val="21"/>
        </w:rPr>
        <w:t>3597</w:t>
      </w:r>
      <w:r w:rsidRPr="00822126">
        <w:rPr>
          <w:rFonts w:ascii="微软雅黑" w:eastAsia="微软雅黑" w:hAnsi="微软雅黑"/>
          <w:b/>
          <w:szCs w:val="21"/>
        </w:rPr>
        <w:t>元/</w:t>
      </w:r>
      <w:r w:rsidRPr="00822126">
        <w:rPr>
          <w:rFonts w:ascii="微软雅黑" w:eastAsia="微软雅黑" w:hAnsi="微软雅黑" w:hint="eastAsia"/>
          <w:b/>
          <w:szCs w:val="21"/>
        </w:rPr>
        <w:t>平方米</w:t>
      </w:r>
      <w:r w:rsidRPr="00822126">
        <w:rPr>
          <w:rFonts w:ascii="微软雅黑" w:eastAsia="微软雅黑" w:hAnsi="微软雅黑"/>
          <w:b/>
          <w:szCs w:val="21"/>
        </w:rPr>
        <w:t>（</w:t>
      </w:r>
      <w:r w:rsidRPr="00822126">
        <w:rPr>
          <w:rFonts w:ascii="微软雅黑" w:eastAsia="微软雅黑" w:hAnsi="微软雅黑" w:hint="eastAsia"/>
          <w:b/>
          <w:szCs w:val="21"/>
        </w:rPr>
        <w:t>大写金额/</w:t>
      </w:r>
      <w:r w:rsidRPr="00822126">
        <w:rPr>
          <w:rFonts w:ascii="微软雅黑" w:eastAsia="微软雅黑" w:hAnsi="微软雅黑"/>
          <w:b/>
          <w:szCs w:val="21"/>
        </w:rPr>
        <w:t>每平方米</w:t>
      </w:r>
      <w:r w:rsidRPr="00822126">
        <w:rPr>
          <w:rFonts w:ascii="微软雅黑" w:eastAsia="微软雅黑" w:hAnsi="微软雅黑" w:hint="eastAsia"/>
          <w:b/>
          <w:szCs w:val="21"/>
        </w:rPr>
        <w:t>：</w:t>
      </w:r>
      <w:r w:rsidR="0045428C">
        <w:rPr>
          <w:rFonts w:ascii="微软雅黑" w:eastAsia="微软雅黑" w:hAnsi="微软雅黑" w:hint="eastAsia"/>
          <w:b/>
          <w:szCs w:val="21"/>
        </w:rPr>
        <w:t>叁仟伍佰玖拾柒</w:t>
      </w:r>
      <w:r w:rsidRPr="00822126">
        <w:rPr>
          <w:rFonts w:ascii="微软雅黑" w:eastAsia="微软雅黑" w:hAnsi="微软雅黑"/>
          <w:b/>
          <w:szCs w:val="21"/>
        </w:rPr>
        <w:t>元整）。</w:t>
      </w:r>
    </w:p>
    <w:p w:rsidR="0036359D" w:rsidRPr="00171161" w:rsidRDefault="0036359D" w:rsidP="008742F2">
      <w:pPr>
        <w:adjustRightInd w:val="0"/>
        <w:snapToGrid w:val="0"/>
        <w:spacing w:line="276" w:lineRule="auto"/>
        <w:outlineLvl w:val="1"/>
        <w:rPr>
          <w:rFonts w:ascii="微软雅黑" w:eastAsia="微软雅黑" w:hAnsi="微软雅黑"/>
          <w:b/>
          <w:szCs w:val="21"/>
        </w:rPr>
      </w:pPr>
      <w:r w:rsidRPr="00171161">
        <w:rPr>
          <w:rFonts w:ascii="微软雅黑" w:eastAsia="微软雅黑" w:hAnsi="微软雅黑" w:hint="eastAsia"/>
          <w:b/>
          <w:szCs w:val="21"/>
        </w:rPr>
        <w:t>特别提示</w:t>
      </w:r>
      <w:r w:rsidR="00BA51AB" w:rsidRPr="00171161">
        <w:rPr>
          <w:rFonts w:ascii="微软雅黑" w:eastAsia="微软雅黑" w:hAnsi="微软雅黑" w:cs="微软雅黑" w:hint="eastAsia"/>
          <w:b/>
          <w:szCs w:val="21"/>
        </w:rPr>
        <w:t>（</w:t>
      </w:r>
      <w:r w:rsidR="00BA51AB" w:rsidRPr="00171161">
        <w:rPr>
          <w:rFonts w:ascii="微软雅黑" w:eastAsia="微软雅黑" w:hAnsi="微软雅黑" w:cs="微软雅黑"/>
          <w:b/>
          <w:szCs w:val="21"/>
        </w:rPr>
        <w:t>Special Notice</w:t>
      </w:r>
      <w:r w:rsidR="00BA51AB" w:rsidRPr="00171161">
        <w:rPr>
          <w:rFonts w:ascii="微软雅黑" w:eastAsia="微软雅黑" w:hAnsi="微软雅黑" w:cs="微软雅黑" w:hint="eastAsia"/>
          <w:b/>
          <w:szCs w:val="21"/>
        </w:rPr>
        <w:t>）</w:t>
      </w:r>
      <w:r w:rsidRPr="00171161">
        <w:rPr>
          <w:rFonts w:ascii="微软雅黑" w:eastAsia="微软雅黑" w:hAnsi="微软雅黑" w:hint="eastAsia"/>
          <w:b/>
          <w:szCs w:val="21"/>
        </w:rPr>
        <w:t>：</w:t>
      </w:r>
    </w:p>
    <w:p w:rsidR="00DE1504" w:rsidRPr="00171161" w:rsidRDefault="00DE1504"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w:t>
      </w:r>
      <w:proofErr w:type="gramStart"/>
      <w:r w:rsidRPr="00171161">
        <w:rPr>
          <w:rFonts w:ascii="微软雅黑" w:eastAsia="微软雅黑" w:hAnsi="微软雅黑" w:hint="eastAsia"/>
          <w:szCs w:val="21"/>
        </w:rPr>
        <w:t>一</w:t>
      </w:r>
      <w:proofErr w:type="gramEnd"/>
      <w:r w:rsidRPr="00171161">
        <w:rPr>
          <w:rFonts w:ascii="微软雅黑" w:eastAsia="微软雅黑" w:hAnsi="微软雅黑" w:hint="eastAsia"/>
          <w:szCs w:val="21"/>
        </w:rPr>
        <w:t>)估价结果的限制条件：</w:t>
      </w:r>
    </w:p>
    <w:p w:rsidR="00DE1504" w:rsidRPr="00171161" w:rsidRDefault="00DE1504"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详见《估价结果报告》中的“估价假设和限制条件”。</w:t>
      </w:r>
    </w:p>
    <w:p w:rsidR="00DE1504" w:rsidRPr="00171161" w:rsidRDefault="00DE1504"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（二）其他需要说明的事项：</w:t>
      </w:r>
    </w:p>
    <w:p w:rsidR="00DE1504" w:rsidRPr="00171161" w:rsidRDefault="00DE1504"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1.本估价报告不应作为价格实现的保证。</w:t>
      </w:r>
    </w:p>
    <w:p w:rsidR="00DE1504" w:rsidRDefault="00DE1504"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2.本报告仅供估价委托人</w:t>
      </w:r>
      <w:r w:rsidR="007226A5">
        <w:rPr>
          <w:rFonts w:ascii="微软雅黑" w:eastAsia="微软雅黑" w:hAnsi="微软雅黑" w:hint="eastAsia"/>
          <w:szCs w:val="21"/>
        </w:rPr>
        <w:t>确定财产处置价</w:t>
      </w:r>
      <w:r w:rsidRPr="00171161">
        <w:rPr>
          <w:rFonts w:ascii="微软雅黑" w:eastAsia="微软雅黑" w:hAnsi="微软雅黑" w:hint="eastAsia"/>
          <w:szCs w:val="21"/>
        </w:rPr>
        <w:t>使用。</w:t>
      </w:r>
    </w:p>
    <w:p w:rsidR="00DE1504" w:rsidRPr="00171161" w:rsidRDefault="008742F2" w:rsidP="008742F2">
      <w:pPr>
        <w:adjustRightInd w:val="0"/>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3</w:t>
      </w:r>
      <w:r w:rsidR="00DE1504" w:rsidRPr="00171161">
        <w:rPr>
          <w:rFonts w:ascii="微软雅黑" w:eastAsia="微软雅黑" w:hAnsi="微软雅黑" w:hint="eastAsia"/>
          <w:szCs w:val="21"/>
        </w:rPr>
        <w:t>.本报告的使用有效期为自估价报告出具之日起计算为壹年</w:t>
      </w:r>
      <w:r w:rsidR="00DA3273" w:rsidRPr="00171161">
        <w:rPr>
          <w:rFonts w:ascii="微软雅黑" w:eastAsia="微软雅黑" w:hAnsi="微软雅黑" w:hint="eastAsia"/>
          <w:szCs w:val="21"/>
        </w:rPr>
        <w:t>，</w:t>
      </w:r>
      <w:r w:rsidR="00DE1504" w:rsidRPr="00171161">
        <w:rPr>
          <w:rFonts w:ascii="微软雅黑" w:eastAsia="微软雅黑" w:hAnsi="微软雅黑" w:hint="eastAsia"/>
          <w:szCs w:val="21"/>
        </w:rPr>
        <w:t>即</w:t>
      </w:r>
      <w:r w:rsidR="001B69EC" w:rsidRPr="00171161">
        <w:rPr>
          <w:rFonts w:ascii="微软雅黑" w:eastAsia="微软雅黑" w:hAnsi="微软雅黑" w:hint="eastAsia"/>
          <w:szCs w:val="21"/>
        </w:rPr>
        <w:t>2019年</w:t>
      </w:r>
      <w:r>
        <w:rPr>
          <w:rFonts w:ascii="微软雅黑" w:eastAsia="微软雅黑" w:hAnsi="微软雅黑" w:hint="eastAsia"/>
          <w:szCs w:val="21"/>
        </w:rPr>
        <w:t>8月8日</w:t>
      </w:r>
      <w:r w:rsidR="00DE1504" w:rsidRPr="00171161">
        <w:rPr>
          <w:rFonts w:ascii="微软雅黑" w:eastAsia="微软雅黑" w:hAnsi="微软雅黑" w:hint="eastAsia"/>
          <w:szCs w:val="21"/>
        </w:rPr>
        <w:t>起至</w:t>
      </w:r>
      <w:r w:rsidR="001B69EC" w:rsidRPr="00171161">
        <w:rPr>
          <w:rFonts w:ascii="微软雅黑" w:eastAsia="微软雅黑" w:hAnsi="微软雅黑" w:hint="eastAsia"/>
          <w:szCs w:val="21"/>
        </w:rPr>
        <w:t>2020年</w:t>
      </w:r>
      <w:r>
        <w:rPr>
          <w:rFonts w:ascii="微软雅黑" w:eastAsia="微软雅黑" w:hAnsi="微软雅黑" w:hint="eastAsia"/>
          <w:szCs w:val="21"/>
        </w:rPr>
        <w:t>8</w:t>
      </w:r>
      <w:r w:rsidR="00E70616">
        <w:rPr>
          <w:rFonts w:ascii="微软雅黑" w:eastAsia="微软雅黑" w:hAnsi="微软雅黑" w:hint="eastAsia"/>
          <w:szCs w:val="21"/>
        </w:rPr>
        <w:t>月</w:t>
      </w:r>
      <w:r w:rsidR="000E4E17">
        <w:rPr>
          <w:rFonts w:ascii="微软雅黑" w:eastAsia="微软雅黑" w:hAnsi="微软雅黑" w:hint="eastAsia"/>
          <w:szCs w:val="21"/>
        </w:rPr>
        <w:t>7</w:t>
      </w:r>
      <w:r w:rsidR="00E70616">
        <w:rPr>
          <w:rFonts w:ascii="微软雅黑" w:eastAsia="微软雅黑" w:hAnsi="微软雅黑" w:hint="eastAsia"/>
          <w:szCs w:val="21"/>
        </w:rPr>
        <w:t>日</w:t>
      </w:r>
      <w:r w:rsidR="00DE1504" w:rsidRPr="00171161">
        <w:rPr>
          <w:rFonts w:ascii="微软雅黑" w:eastAsia="微软雅黑" w:hAnsi="微软雅黑" w:hint="eastAsia"/>
          <w:szCs w:val="21"/>
        </w:rPr>
        <w:t>止。</w:t>
      </w:r>
    </w:p>
    <w:p w:rsidR="0036359D" w:rsidRPr="00171161" w:rsidRDefault="0036359D" w:rsidP="008742F2">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估价的详细结果和有关说明，请见以下《估价结果报告》。</w:t>
      </w:r>
    </w:p>
    <w:p w:rsidR="00DE1504" w:rsidRPr="00171161" w:rsidRDefault="00DE1504" w:rsidP="008742F2">
      <w:pPr>
        <w:topLinePunct/>
        <w:snapToGrid w:val="0"/>
        <w:spacing w:line="276" w:lineRule="auto"/>
        <w:ind w:right="360"/>
        <w:jc w:val="right"/>
        <w:rPr>
          <w:rFonts w:ascii="微软雅黑" w:eastAsia="微软雅黑" w:hAnsi="微软雅黑"/>
          <w:szCs w:val="21"/>
        </w:rPr>
      </w:pPr>
      <w:r w:rsidRPr="00171161">
        <w:rPr>
          <w:rFonts w:ascii="微软雅黑" w:eastAsia="微软雅黑" w:hAnsi="微软雅黑" w:hint="eastAsia"/>
          <w:szCs w:val="21"/>
        </w:rPr>
        <w:t>兰州中瑞房地产咨询估价有限公司</w:t>
      </w:r>
    </w:p>
    <w:p w:rsidR="00DE1504" w:rsidRPr="00171161" w:rsidRDefault="00DE1504" w:rsidP="0020485A">
      <w:pPr>
        <w:topLinePunct/>
        <w:snapToGrid w:val="0"/>
        <w:spacing w:line="252" w:lineRule="auto"/>
        <w:jc w:val="center"/>
        <w:rPr>
          <w:rFonts w:ascii="微软雅黑" w:eastAsia="微软雅黑" w:hAnsi="微软雅黑"/>
          <w:szCs w:val="21"/>
        </w:rPr>
      </w:pPr>
      <w:r w:rsidRPr="00171161">
        <w:rPr>
          <w:rFonts w:ascii="微软雅黑" w:eastAsia="微软雅黑" w:hAnsi="微软雅黑" w:hint="eastAsia"/>
          <w:szCs w:val="21"/>
        </w:rPr>
        <w:t xml:space="preserve">      </w:t>
      </w:r>
      <w:r w:rsidR="0023222C" w:rsidRPr="00171161">
        <w:rPr>
          <w:rFonts w:ascii="微软雅黑" w:eastAsia="微软雅黑" w:hAnsi="微软雅黑" w:hint="eastAsia"/>
          <w:szCs w:val="21"/>
        </w:rPr>
        <w:t xml:space="preserve">                               </w:t>
      </w:r>
      <w:r w:rsidRPr="00171161">
        <w:rPr>
          <w:rFonts w:ascii="微软雅黑" w:eastAsia="微软雅黑" w:hAnsi="微软雅黑" w:hint="eastAsia"/>
          <w:szCs w:val="21"/>
        </w:rPr>
        <w:t>法定代表人：</w:t>
      </w:r>
      <w:r w:rsidR="0023222C" w:rsidRPr="00171161">
        <w:rPr>
          <w:rFonts w:ascii="微软雅黑" w:eastAsia="微软雅黑" w:hAnsi="微软雅黑"/>
          <w:szCs w:val="21"/>
        </w:rPr>
        <w:t xml:space="preserve"> </w:t>
      </w:r>
    </w:p>
    <w:p w:rsidR="00DE1504" w:rsidRPr="00171161" w:rsidRDefault="00DE1504" w:rsidP="0020485A">
      <w:pPr>
        <w:topLinePunct/>
        <w:adjustRightInd w:val="0"/>
        <w:snapToGrid w:val="0"/>
        <w:spacing w:line="252" w:lineRule="auto"/>
        <w:ind w:firstLineChars="2200" w:firstLine="4620"/>
        <w:rPr>
          <w:rFonts w:ascii="微软雅黑" w:eastAsia="微软雅黑" w:hAnsi="微软雅黑"/>
          <w:b/>
          <w:szCs w:val="21"/>
        </w:rPr>
      </w:pPr>
      <w:r w:rsidRPr="00171161">
        <w:rPr>
          <w:rFonts w:ascii="微软雅黑" w:eastAsia="微软雅黑" w:hAnsi="微软雅黑" w:hint="eastAsia"/>
          <w:szCs w:val="21"/>
        </w:rPr>
        <w:t xml:space="preserve">         </w:t>
      </w:r>
      <w:r w:rsidR="00624B93" w:rsidRPr="00171161">
        <w:rPr>
          <w:rFonts w:ascii="微软雅黑" w:eastAsia="微软雅黑" w:hAnsi="微软雅黑" w:hint="eastAsia"/>
          <w:szCs w:val="21"/>
        </w:rPr>
        <w:t xml:space="preserve"> </w:t>
      </w:r>
      <w:r w:rsidR="001E383F">
        <w:rPr>
          <w:rFonts w:ascii="微软雅黑" w:eastAsia="微软雅黑" w:hAnsi="微软雅黑" w:hint="eastAsia"/>
          <w:szCs w:val="21"/>
        </w:rPr>
        <w:t>二〇一九年</w:t>
      </w:r>
      <w:r w:rsidR="00DE1928">
        <w:rPr>
          <w:rFonts w:ascii="微软雅黑" w:eastAsia="微软雅黑" w:hAnsi="微软雅黑" w:hint="eastAsia"/>
          <w:szCs w:val="21"/>
        </w:rPr>
        <w:t>八月八日</w:t>
      </w:r>
    </w:p>
    <w:p w:rsidR="00F74024" w:rsidRPr="00171161" w:rsidRDefault="00F74024" w:rsidP="00A712BC">
      <w:pPr>
        <w:topLinePunct/>
        <w:adjustRightInd w:val="0"/>
        <w:snapToGrid w:val="0"/>
        <w:spacing w:line="360" w:lineRule="auto"/>
        <w:rPr>
          <w:rFonts w:ascii="微软雅黑" w:eastAsia="微软雅黑" w:hAnsi="微软雅黑"/>
          <w:b/>
          <w:sz w:val="28"/>
          <w:szCs w:val="28"/>
        </w:rPr>
        <w:sectPr w:rsidR="00F74024" w:rsidRPr="00171161" w:rsidSect="00E30006">
          <w:headerReference w:type="default" r:id="rId16"/>
          <w:footerReference w:type="default" r:id="rId17"/>
          <w:pgSz w:w="11906" w:h="16838" w:code="9"/>
          <w:pgMar w:top="1701" w:right="1418" w:bottom="1418" w:left="1701" w:header="851" w:footer="964" w:gutter="0"/>
          <w:pgNumType w:fmt="lowerRoman" w:start="1"/>
          <w:cols w:space="425"/>
          <w:docGrid w:type="linesAndChars" w:linePitch="312"/>
        </w:sectPr>
      </w:pPr>
    </w:p>
    <w:p w:rsidR="00DC004C" w:rsidRPr="00171161" w:rsidRDefault="00DC004C" w:rsidP="003B399B">
      <w:pPr>
        <w:topLinePunct/>
        <w:adjustRightInd w:val="0"/>
        <w:snapToGrid w:val="0"/>
        <w:jc w:val="center"/>
        <w:rPr>
          <w:rFonts w:ascii="微软雅黑" w:eastAsia="微软雅黑" w:hAnsi="微软雅黑"/>
          <w:b/>
          <w:sz w:val="32"/>
          <w:szCs w:val="32"/>
        </w:rPr>
      </w:pPr>
      <w:r w:rsidRPr="00171161">
        <w:rPr>
          <w:rFonts w:ascii="微软雅黑" w:eastAsia="微软雅黑" w:hAnsi="微软雅黑" w:hint="eastAsia"/>
          <w:b/>
          <w:sz w:val="32"/>
          <w:szCs w:val="32"/>
        </w:rPr>
        <w:lastRenderedPageBreak/>
        <w:t>目录</w:t>
      </w:r>
    </w:p>
    <w:p w:rsidR="00DC004C" w:rsidRPr="00171161" w:rsidRDefault="00DC004C" w:rsidP="003B399B">
      <w:pPr>
        <w:widowControl/>
        <w:topLinePunct/>
        <w:adjustRightInd w:val="0"/>
        <w:snapToGrid w:val="0"/>
        <w:spacing w:afterLines="200" w:after="624"/>
        <w:jc w:val="center"/>
        <w:rPr>
          <w:rFonts w:ascii="微软雅黑" w:eastAsia="微软雅黑" w:hAnsi="微软雅黑" w:cs="宋体"/>
          <w:b/>
          <w:kern w:val="0"/>
          <w:sz w:val="16"/>
          <w:szCs w:val="16"/>
        </w:rPr>
      </w:pPr>
      <w:r w:rsidRPr="00171161">
        <w:rPr>
          <w:rFonts w:ascii="微软雅黑" w:eastAsia="微软雅黑" w:hAnsi="微软雅黑" w:cs="宋体" w:hint="eastAsia"/>
          <w:b/>
          <w:kern w:val="0"/>
          <w:sz w:val="16"/>
          <w:szCs w:val="16"/>
        </w:rPr>
        <w:t>C</w:t>
      </w:r>
      <w:r w:rsidRPr="00171161">
        <w:rPr>
          <w:rFonts w:ascii="微软雅黑" w:eastAsia="微软雅黑" w:hAnsi="微软雅黑" w:cs="宋体"/>
          <w:b/>
          <w:kern w:val="0"/>
          <w:sz w:val="16"/>
          <w:szCs w:val="16"/>
        </w:rPr>
        <w:t>ontents</w:t>
      </w:r>
    </w:p>
    <w:bookmarkStart w:id="0" w:name="_Toc492480511"/>
    <w:bookmarkStart w:id="1" w:name="_Toc503261497"/>
    <w:bookmarkStart w:id="2" w:name="_Toc504481143"/>
    <w:p w:rsidR="00E415EE" w:rsidRPr="002017A7" w:rsidRDefault="009D77AE" w:rsidP="00D02885">
      <w:pPr>
        <w:pStyle w:val="11"/>
        <w:rPr>
          <w:rFonts w:asciiTheme="minorHAnsi" w:eastAsiaTheme="minorEastAsia" w:hAnsiTheme="minorHAnsi" w:cstheme="minorBidi"/>
          <w:kern w:val="2"/>
          <w:szCs w:val="22"/>
        </w:rPr>
      </w:pPr>
      <w:r w:rsidRPr="002017A7">
        <w:rPr>
          <w:sz w:val="32"/>
        </w:rPr>
        <w:fldChar w:fldCharType="begin"/>
      </w:r>
      <w:r w:rsidR="007F6A9D" w:rsidRPr="002017A7">
        <w:rPr>
          <w:sz w:val="32"/>
        </w:rPr>
        <w:instrText xml:space="preserve"> TOC \o "1-3" \</w:instrText>
      </w:r>
      <w:r w:rsidR="007F6A9D" w:rsidRPr="002017A7">
        <w:rPr>
          <w:rFonts w:hint="eastAsia"/>
          <w:sz w:val="32"/>
        </w:rPr>
        <w:instrText>n3-3</w:instrText>
      </w:r>
      <w:r w:rsidR="007F6A9D" w:rsidRPr="002017A7">
        <w:rPr>
          <w:sz w:val="32"/>
        </w:rPr>
        <w:instrText xml:space="preserve">\h \z \u </w:instrText>
      </w:r>
      <w:r w:rsidRPr="002017A7">
        <w:rPr>
          <w:sz w:val="32"/>
        </w:rPr>
        <w:fldChar w:fldCharType="separate"/>
      </w:r>
      <w:hyperlink w:anchor="_Toc520277894" w:history="1">
        <w:r w:rsidR="00E415EE" w:rsidRPr="002017A7">
          <w:rPr>
            <w:rStyle w:val="a9"/>
            <w:rFonts w:hint="eastAsia"/>
            <w:color w:val="auto"/>
            <w:u w:val="none"/>
          </w:rPr>
          <w:t>估价师声明</w:t>
        </w:r>
        <w:r w:rsidR="00E415EE" w:rsidRPr="002017A7">
          <w:rPr>
            <w:webHidden/>
          </w:rPr>
          <w:tab/>
        </w:r>
        <w:r w:rsidR="00E415EE" w:rsidRPr="002017A7">
          <w:rPr>
            <w:webHidden/>
          </w:rPr>
          <w:fldChar w:fldCharType="begin"/>
        </w:r>
        <w:r w:rsidR="00E415EE" w:rsidRPr="002017A7">
          <w:rPr>
            <w:webHidden/>
          </w:rPr>
          <w:instrText xml:space="preserve"> PAGEREF _Toc520277894 \h </w:instrText>
        </w:r>
        <w:r w:rsidR="00E415EE" w:rsidRPr="002017A7">
          <w:rPr>
            <w:webHidden/>
          </w:rPr>
        </w:r>
        <w:r w:rsidR="00E415EE" w:rsidRPr="002017A7">
          <w:rPr>
            <w:webHidden/>
          </w:rPr>
          <w:fldChar w:fldCharType="separate"/>
        </w:r>
        <w:r w:rsidR="00C22B97">
          <w:rPr>
            <w:webHidden/>
          </w:rPr>
          <w:t>1</w:t>
        </w:r>
        <w:r w:rsidR="00E415EE" w:rsidRPr="002017A7">
          <w:rPr>
            <w:webHidden/>
          </w:rPr>
          <w:fldChar w:fldCharType="end"/>
        </w:r>
      </w:hyperlink>
    </w:p>
    <w:p w:rsidR="00E415EE" w:rsidRPr="002017A7" w:rsidRDefault="0055611C" w:rsidP="00D02885">
      <w:pPr>
        <w:pStyle w:val="11"/>
        <w:rPr>
          <w:rFonts w:asciiTheme="minorHAnsi" w:eastAsiaTheme="minorEastAsia" w:hAnsiTheme="minorHAnsi" w:cstheme="minorBidi"/>
          <w:kern w:val="2"/>
          <w:szCs w:val="22"/>
        </w:rPr>
      </w:pPr>
      <w:hyperlink w:anchor="_Toc520277895" w:history="1">
        <w:r w:rsidR="00E415EE" w:rsidRPr="002017A7">
          <w:rPr>
            <w:rStyle w:val="a9"/>
            <w:rFonts w:hint="eastAsia"/>
            <w:color w:val="auto"/>
            <w:u w:val="none"/>
          </w:rPr>
          <w:t>估价假设和限制条件</w:t>
        </w:r>
        <w:r w:rsidR="00E415EE" w:rsidRPr="002017A7">
          <w:rPr>
            <w:webHidden/>
          </w:rPr>
          <w:tab/>
        </w:r>
        <w:r w:rsidR="00E415EE" w:rsidRPr="002017A7">
          <w:rPr>
            <w:webHidden/>
          </w:rPr>
          <w:fldChar w:fldCharType="begin"/>
        </w:r>
        <w:r w:rsidR="00E415EE" w:rsidRPr="002017A7">
          <w:rPr>
            <w:webHidden/>
          </w:rPr>
          <w:instrText xml:space="preserve"> PAGEREF _Toc520277895 \h </w:instrText>
        </w:r>
        <w:r w:rsidR="00E415EE" w:rsidRPr="002017A7">
          <w:rPr>
            <w:webHidden/>
          </w:rPr>
        </w:r>
        <w:r w:rsidR="00E415EE" w:rsidRPr="002017A7">
          <w:rPr>
            <w:webHidden/>
          </w:rPr>
          <w:fldChar w:fldCharType="separate"/>
        </w:r>
        <w:r w:rsidR="00C22B97">
          <w:rPr>
            <w:webHidden/>
          </w:rPr>
          <w:t>2</w:t>
        </w:r>
        <w:r w:rsidR="00E415EE" w:rsidRPr="002017A7">
          <w:rPr>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896" w:history="1">
        <w:r w:rsidR="00E415EE" w:rsidRPr="002017A7">
          <w:rPr>
            <w:rStyle w:val="a9"/>
            <w:rFonts w:ascii="微软雅黑" w:hAnsi="微软雅黑" w:hint="eastAsia"/>
            <w:noProof/>
            <w:color w:val="auto"/>
            <w:u w:val="none"/>
          </w:rPr>
          <w:t>一、一般假设</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_Toc520277896 \h </w:instrText>
        </w:r>
        <w:r w:rsidR="00E415EE" w:rsidRPr="002017A7">
          <w:rPr>
            <w:noProof/>
            <w:webHidden/>
          </w:rPr>
        </w:r>
        <w:r w:rsidR="00E415EE" w:rsidRPr="002017A7">
          <w:rPr>
            <w:noProof/>
            <w:webHidden/>
          </w:rPr>
          <w:fldChar w:fldCharType="separate"/>
        </w:r>
        <w:r w:rsidR="00C22B97">
          <w:rPr>
            <w:noProof/>
            <w:webHidden/>
          </w:rPr>
          <w:t>2</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897" w:history="1">
        <w:r w:rsidR="00E415EE" w:rsidRPr="002017A7">
          <w:rPr>
            <w:rStyle w:val="a9"/>
            <w:rFonts w:ascii="微软雅黑" w:hAnsi="微软雅黑" w:hint="eastAsia"/>
            <w:noProof/>
            <w:color w:val="auto"/>
            <w:u w:val="none"/>
          </w:rPr>
          <w:t>二、未定事项假设</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_Toc520277897 \h </w:instrText>
        </w:r>
        <w:r w:rsidR="00E415EE" w:rsidRPr="002017A7">
          <w:rPr>
            <w:noProof/>
            <w:webHidden/>
          </w:rPr>
        </w:r>
        <w:r w:rsidR="00E415EE" w:rsidRPr="002017A7">
          <w:rPr>
            <w:noProof/>
            <w:webHidden/>
          </w:rPr>
          <w:fldChar w:fldCharType="separate"/>
        </w:r>
        <w:r w:rsidR="00C22B97">
          <w:rPr>
            <w:noProof/>
            <w:webHidden/>
          </w:rPr>
          <w:t>3</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898" w:history="1">
        <w:r w:rsidR="00E415EE" w:rsidRPr="002017A7">
          <w:rPr>
            <w:rStyle w:val="a9"/>
            <w:rFonts w:ascii="微软雅黑" w:hAnsi="微软雅黑" w:hint="eastAsia"/>
            <w:noProof/>
            <w:color w:val="auto"/>
            <w:u w:val="none"/>
          </w:rPr>
          <w:t>三、背离事实假设</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_Toc520277898 \h </w:instrText>
        </w:r>
        <w:r w:rsidR="00E415EE" w:rsidRPr="002017A7">
          <w:rPr>
            <w:noProof/>
            <w:webHidden/>
          </w:rPr>
        </w:r>
        <w:r w:rsidR="00E415EE" w:rsidRPr="002017A7">
          <w:rPr>
            <w:noProof/>
            <w:webHidden/>
          </w:rPr>
          <w:fldChar w:fldCharType="separate"/>
        </w:r>
        <w:r w:rsidR="00C22B97">
          <w:rPr>
            <w:noProof/>
            <w:webHidden/>
          </w:rPr>
          <w:t>3</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899" w:history="1">
        <w:r w:rsidR="00E415EE" w:rsidRPr="002017A7">
          <w:rPr>
            <w:rStyle w:val="a9"/>
            <w:rFonts w:ascii="微软雅黑" w:hAnsi="微软雅黑" w:hint="eastAsia"/>
            <w:noProof/>
            <w:color w:val="auto"/>
            <w:u w:val="none"/>
          </w:rPr>
          <w:t>四、不相一致假设</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_Toc520277899 \h </w:instrText>
        </w:r>
        <w:r w:rsidR="00E415EE" w:rsidRPr="002017A7">
          <w:rPr>
            <w:noProof/>
            <w:webHidden/>
          </w:rPr>
        </w:r>
        <w:r w:rsidR="00E415EE" w:rsidRPr="002017A7">
          <w:rPr>
            <w:noProof/>
            <w:webHidden/>
          </w:rPr>
          <w:fldChar w:fldCharType="separate"/>
        </w:r>
        <w:r w:rsidR="00C22B97">
          <w:rPr>
            <w:noProof/>
            <w:webHidden/>
          </w:rPr>
          <w:t>3</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0" w:history="1">
        <w:r w:rsidR="00E415EE" w:rsidRPr="002017A7">
          <w:rPr>
            <w:rStyle w:val="a9"/>
            <w:rFonts w:ascii="微软雅黑" w:hAnsi="微软雅黑" w:hint="eastAsia"/>
            <w:noProof/>
            <w:color w:val="auto"/>
            <w:u w:val="none"/>
          </w:rPr>
          <w:t>五、依据不足假设</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_Toc520277900 \h </w:instrText>
        </w:r>
        <w:r w:rsidR="00E415EE" w:rsidRPr="002017A7">
          <w:rPr>
            <w:noProof/>
            <w:webHidden/>
          </w:rPr>
        </w:r>
        <w:r w:rsidR="00E415EE" w:rsidRPr="002017A7">
          <w:rPr>
            <w:noProof/>
            <w:webHidden/>
          </w:rPr>
          <w:fldChar w:fldCharType="separate"/>
        </w:r>
        <w:r w:rsidR="00C22B97">
          <w:rPr>
            <w:noProof/>
            <w:webHidden/>
          </w:rPr>
          <w:t>3</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1" w:history="1">
        <w:r w:rsidR="00E415EE" w:rsidRPr="002017A7">
          <w:rPr>
            <w:rStyle w:val="a9"/>
            <w:rFonts w:ascii="微软雅黑" w:hAnsi="微软雅黑" w:hint="eastAsia"/>
            <w:noProof/>
            <w:color w:val="auto"/>
            <w:u w:val="none"/>
          </w:rPr>
          <w:t>六、估价报告使用限制</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_Toc520277901 \h </w:instrText>
        </w:r>
        <w:r w:rsidR="00E415EE" w:rsidRPr="002017A7">
          <w:rPr>
            <w:noProof/>
            <w:webHidden/>
          </w:rPr>
        </w:r>
        <w:r w:rsidR="00E415EE" w:rsidRPr="002017A7">
          <w:rPr>
            <w:noProof/>
            <w:webHidden/>
          </w:rPr>
          <w:fldChar w:fldCharType="separate"/>
        </w:r>
        <w:r w:rsidR="00C22B97">
          <w:rPr>
            <w:noProof/>
            <w:webHidden/>
          </w:rPr>
          <w:t>3</w:t>
        </w:r>
        <w:r w:rsidR="00E415EE" w:rsidRPr="002017A7">
          <w:rPr>
            <w:noProof/>
            <w:webHidden/>
          </w:rPr>
          <w:fldChar w:fldCharType="end"/>
        </w:r>
      </w:hyperlink>
    </w:p>
    <w:p w:rsidR="00E415EE" w:rsidRPr="002017A7" w:rsidRDefault="0055611C" w:rsidP="00D02885">
      <w:pPr>
        <w:pStyle w:val="11"/>
        <w:rPr>
          <w:rFonts w:asciiTheme="minorHAnsi" w:eastAsiaTheme="minorEastAsia" w:hAnsiTheme="minorHAnsi" w:cstheme="minorBidi"/>
          <w:kern w:val="2"/>
          <w:szCs w:val="22"/>
        </w:rPr>
      </w:pPr>
      <w:hyperlink w:anchor="_Toc520277902" w:history="1">
        <w:r w:rsidR="00E415EE" w:rsidRPr="002017A7">
          <w:rPr>
            <w:rStyle w:val="a9"/>
            <w:rFonts w:hint="eastAsia"/>
            <w:color w:val="auto"/>
            <w:u w:val="none"/>
          </w:rPr>
          <w:t>估价结果报告</w:t>
        </w:r>
        <w:r w:rsidR="00E415EE" w:rsidRPr="002017A7">
          <w:rPr>
            <w:webHidden/>
          </w:rPr>
          <w:tab/>
        </w:r>
        <w:r w:rsidR="00E415EE" w:rsidRPr="002017A7">
          <w:rPr>
            <w:webHidden/>
          </w:rPr>
          <w:fldChar w:fldCharType="begin"/>
        </w:r>
        <w:r w:rsidR="00E415EE" w:rsidRPr="002017A7">
          <w:rPr>
            <w:webHidden/>
          </w:rPr>
          <w:instrText xml:space="preserve"> PAGEREF _Toc520277902 \h </w:instrText>
        </w:r>
        <w:r w:rsidR="00E415EE" w:rsidRPr="002017A7">
          <w:rPr>
            <w:webHidden/>
          </w:rPr>
        </w:r>
        <w:r w:rsidR="00E415EE" w:rsidRPr="002017A7">
          <w:rPr>
            <w:webHidden/>
          </w:rPr>
          <w:fldChar w:fldCharType="separate"/>
        </w:r>
        <w:r w:rsidR="00C22B97">
          <w:rPr>
            <w:webHidden/>
          </w:rPr>
          <w:t>5</w:t>
        </w:r>
        <w:r w:rsidR="00E415EE" w:rsidRPr="002017A7">
          <w:rPr>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3" w:history="1">
        <w:r w:rsidR="00E415EE" w:rsidRPr="002017A7">
          <w:rPr>
            <w:rStyle w:val="a9"/>
            <w:rFonts w:ascii="微软雅黑" w:hAnsi="微软雅黑" w:hint="eastAsia"/>
            <w:noProof/>
            <w:color w:val="auto"/>
            <w:u w:val="none"/>
          </w:rPr>
          <w:t>一、估价委托人</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_Toc520277903 \h </w:instrText>
        </w:r>
        <w:r w:rsidR="00E415EE" w:rsidRPr="002017A7">
          <w:rPr>
            <w:noProof/>
            <w:webHidden/>
          </w:rPr>
        </w:r>
        <w:r w:rsidR="00E415EE" w:rsidRPr="002017A7">
          <w:rPr>
            <w:noProof/>
            <w:webHidden/>
          </w:rPr>
          <w:fldChar w:fldCharType="separate"/>
        </w:r>
        <w:r w:rsidR="00C22B97">
          <w:rPr>
            <w:noProof/>
            <w:webHidden/>
          </w:rPr>
          <w:t>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4" w:history="1">
        <w:r w:rsidR="00E415EE" w:rsidRPr="002017A7">
          <w:rPr>
            <w:rStyle w:val="a9"/>
            <w:rFonts w:ascii="微软雅黑" w:hAnsi="微软雅黑" w:hint="eastAsia"/>
            <w:noProof/>
            <w:color w:val="auto"/>
            <w:u w:val="none"/>
          </w:rPr>
          <w:t>二、房地产估价机构</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_Toc520277904 \h </w:instrText>
        </w:r>
        <w:r w:rsidR="00E415EE" w:rsidRPr="002017A7">
          <w:rPr>
            <w:noProof/>
            <w:webHidden/>
          </w:rPr>
        </w:r>
        <w:r w:rsidR="00E415EE" w:rsidRPr="002017A7">
          <w:rPr>
            <w:noProof/>
            <w:webHidden/>
          </w:rPr>
          <w:fldChar w:fldCharType="separate"/>
        </w:r>
        <w:r w:rsidR="00C22B97">
          <w:rPr>
            <w:noProof/>
            <w:webHidden/>
          </w:rPr>
          <w:t>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5" w:history="1">
        <w:r w:rsidR="00E415EE" w:rsidRPr="002017A7">
          <w:rPr>
            <w:rStyle w:val="a9"/>
            <w:rFonts w:ascii="微软雅黑" w:hAnsi="微软雅黑" w:hint="eastAsia"/>
            <w:noProof/>
            <w:color w:val="auto"/>
            <w:u w:val="none"/>
          </w:rPr>
          <w:t>三、估价目的</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_Toc520277905 \h </w:instrText>
        </w:r>
        <w:r w:rsidR="00E415EE" w:rsidRPr="002017A7">
          <w:rPr>
            <w:noProof/>
            <w:webHidden/>
          </w:rPr>
        </w:r>
        <w:r w:rsidR="00E415EE" w:rsidRPr="002017A7">
          <w:rPr>
            <w:noProof/>
            <w:webHidden/>
          </w:rPr>
          <w:fldChar w:fldCharType="separate"/>
        </w:r>
        <w:r w:rsidR="00C22B97">
          <w:rPr>
            <w:noProof/>
            <w:webHidden/>
          </w:rPr>
          <w:t>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6" w:history="1">
        <w:r w:rsidR="00E415EE" w:rsidRPr="002017A7">
          <w:rPr>
            <w:rStyle w:val="a9"/>
            <w:rFonts w:ascii="微软雅黑" w:hAnsi="微软雅黑" w:hint="eastAsia"/>
            <w:noProof/>
            <w:color w:val="auto"/>
            <w:u w:val="none"/>
          </w:rPr>
          <w:t>四、估价对象</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_Toc520277906 \h </w:instrText>
        </w:r>
        <w:r w:rsidR="00E415EE" w:rsidRPr="002017A7">
          <w:rPr>
            <w:noProof/>
            <w:webHidden/>
          </w:rPr>
        </w:r>
        <w:r w:rsidR="00E415EE" w:rsidRPr="002017A7">
          <w:rPr>
            <w:noProof/>
            <w:webHidden/>
          </w:rPr>
          <w:fldChar w:fldCharType="separate"/>
        </w:r>
        <w:r w:rsidR="00C22B97">
          <w:rPr>
            <w:noProof/>
            <w:webHidden/>
          </w:rPr>
          <w:t>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7" w:history="1">
        <w:r w:rsidR="00E415EE" w:rsidRPr="002017A7">
          <w:rPr>
            <w:rStyle w:val="a9"/>
            <w:rFonts w:ascii="微软雅黑" w:hAnsi="微软雅黑" w:hint="eastAsia"/>
            <w:noProof/>
            <w:color w:val="auto"/>
            <w:u w:val="none"/>
          </w:rPr>
          <w:t>五、价值时点</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_Toc520277907 \h </w:instrText>
        </w:r>
        <w:r w:rsidR="00E415EE" w:rsidRPr="002017A7">
          <w:rPr>
            <w:noProof/>
            <w:webHidden/>
          </w:rPr>
        </w:r>
        <w:r w:rsidR="00E415EE" w:rsidRPr="002017A7">
          <w:rPr>
            <w:noProof/>
            <w:webHidden/>
          </w:rPr>
          <w:fldChar w:fldCharType="separate"/>
        </w:r>
        <w:r w:rsidR="00C22B97">
          <w:rPr>
            <w:noProof/>
            <w:webHidden/>
          </w:rPr>
          <w:t>6</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8" w:history="1">
        <w:r w:rsidR="00E415EE" w:rsidRPr="002017A7">
          <w:rPr>
            <w:rStyle w:val="a9"/>
            <w:rFonts w:ascii="微软雅黑" w:hAnsi="微软雅黑" w:hint="eastAsia"/>
            <w:noProof/>
            <w:color w:val="auto"/>
            <w:u w:val="none"/>
          </w:rPr>
          <w:t>六、价值类型</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_Toc520277908 \h </w:instrText>
        </w:r>
        <w:r w:rsidR="00E415EE" w:rsidRPr="002017A7">
          <w:rPr>
            <w:noProof/>
            <w:webHidden/>
          </w:rPr>
        </w:r>
        <w:r w:rsidR="00E415EE" w:rsidRPr="002017A7">
          <w:rPr>
            <w:noProof/>
            <w:webHidden/>
          </w:rPr>
          <w:fldChar w:fldCharType="separate"/>
        </w:r>
        <w:r w:rsidR="00C22B97">
          <w:rPr>
            <w:noProof/>
            <w:webHidden/>
          </w:rPr>
          <w:t>6</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09" w:history="1">
        <w:r w:rsidR="00E415EE" w:rsidRPr="002017A7">
          <w:rPr>
            <w:rStyle w:val="a9"/>
            <w:rFonts w:ascii="微软雅黑" w:hAnsi="微软雅黑" w:hint="eastAsia"/>
            <w:noProof/>
            <w:color w:val="auto"/>
            <w:u w:val="none"/>
          </w:rPr>
          <w:t>七、估价原则</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_Toc520277909 \h </w:instrText>
        </w:r>
        <w:r w:rsidR="00E415EE" w:rsidRPr="002017A7">
          <w:rPr>
            <w:noProof/>
            <w:webHidden/>
          </w:rPr>
        </w:r>
        <w:r w:rsidR="00E415EE" w:rsidRPr="002017A7">
          <w:rPr>
            <w:noProof/>
            <w:webHidden/>
          </w:rPr>
          <w:fldChar w:fldCharType="separate"/>
        </w:r>
        <w:r w:rsidR="00C22B97">
          <w:rPr>
            <w:noProof/>
            <w:webHidden/>
          </w:rPr>
          <w:t>6</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0" w:history="1">
        <w:r w:rsidR="00E415EE" w:rsidRPr="002017A7">
          <w:rPr>
            <w:rStyle w:val="a9"/>
            <w:rFonts w:ascii="微软雅黑" w:hAnsi="微软雅黑" w:cs="微软雅黑" w:hint="eastAsia"/>
            <w:noProof/>
            <w:color w:val="auto"/>
            <w:u w:val="none"/>
          </w:rPr>
          <w:t>八、估价依据</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_Toc520277910 \h </w:instrText>
        </w:r>
        <w:r w:rsidR="00E415EE" w:rsidRPr="002017A7">
          <w:rPr>
            <w:noProof/>
            <w:webHidden/>
          </w:rPr>
        </w:r>
        <w:r w:rsidR="00E415EE" w:rsidRPr="002017A7">
          <w:rPr>
            <w:noProof/>
            <w:webHidden/>
          </w:rPr>
          <w:fldChar w:fldCharType="separate"/>
        </w:r>
        <w:r w:rsidR="00C22B97">
          <w:rPr>
            <w:noProof/>
            <w:webHidden/>
          </w:rPr>
          <w:t>8</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1" w:history="1">
        <w:r w:rsidR="00E415EE" w:rsidRPr="002017A7">
          <w:rPr>
            <w:rStyle w:val="a9"/>
            <w:rFonts w:ascii="微软雅黑" w:hAnsi="微软雅黑" w:hint="eastAsia"/>
            <w:noProof/>
            <w:color w:val="auto"/>
            <w:u w:val="none"/>
          </w:rPr>
          <w:t>九、估价方法</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_Toc520277911 \h </w:instrText>
        </w:r>
        <w:r w:rsidR="00E415EE" w:rsidRPr="002017A7">
          <w:rPr>
            <w:noProof/>
            <w:webHidden/>
          </w:rPr>
        </w:r>
        <w:r w:rsidR="00E415EE" w:rsidRPr="002017A7">
          <w:rPr>
            <w:noProof/>
            <w:webHidden/>
          </w:rPr>
          <w:fldChar w:fldCharType="separate"/>
        </w:r>
        <w:r w:rsidR="00C22B97">
          <w:rPr>
            <w:noProof/>
            <w:webHidden/>
          </w:rPr>
          <w:t>9</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2" w:history="1">
        <w:r w:rsidR="00E415EE" w:rsidRPr="002017A7">
          <w:rPr>
            <w:rStyle w:val="a9"/>
            <w:rFonts w:ascii="微软雅黑" w:hAnsi="微软雅黑" w:hint="eastAsia"/>
            <w:noProof/>
            <w:color w:val="auto"/>
            <w:u w:val="none"/>
          </w:rPr>
          <w:t>十、估价结果</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_Toc520277912 \h </w:instrText>
        </w:r>
        <w:r w:rsidR="00E415EE" w:rsidRPr="002017A7">
          <w:rPr>
            <w:noProof/>
            <w:webHidden/>
          </w:rPr>
        </w:r>
        <w:r w:rsidR="00E415EE" w:rsidRPr="002017A7">
          <w:rPr>
            <w:noProof/>
            <w:webHidden/>
          </w:rPr>
          <w:fldChar w:fldCharType="separate"/>
        </w:r>
        <w:r w:rsidR="00C22B97">
          <w:rPr>
            <w:noProof/>
            <w:webHidden/>
          </w:rPr>
          <w:t>9</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3" w:history="1">
        <w:r w:rsidR="00E415EE" w:rsidRPr="002017A7">
          <w:rPr>
            <w:rStyle w:val="a9"/>
            <w:rFonts w:ascii="微软雅黑" w:hAnsi="微软雅黑" w:hint="eastAsia"/>
            <w:noProof/>
            <w:color w:val="auto"/>
            <w:u w:val="none"/>
          </w:rPr>
          <w:t>十一、注册房地产估价师及其他估价人员</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_Toc520277913 \h </w:instrText>
        </w:r>
        <w:r w:rsidR="00E415EE" w:rsidRPr="002017A7">
          <w:rPr>
            <w:noProof/>
            <w:webHidden/>
          </w:rPr>
        </w:r>
        <w:r w:rsidR="00E415EE" w:rsidRPr="002017A7">
          <w:rPr>
            <w:noProof/>
            <w:webHidden/>
          </w:rPr>
          <w:fldChar w:fldCharType="separate"/>
        </w:r>
        <w:r w:rsidR="00C22B97">
          <w:rPr>
            <w:noProof/>
            <w:webHidden/>
          </w:rPr>
          <w:t>10</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4" w:history="1">
        <w:r w:rsidR="00E415EE" w:rsidRPr="002017A7">
          <w:rPr>
            <w:rStyle w:val="a9"/>
            <w:rFonts w:ascii="微软雅黑" w:hAnsi="微软雅黑" w:hint="eastAsia"/>
            <w:noProof/>
            <w:color w:val="auto"/>
            <w:u w:val="none"/>
          </w:rPr>
          <w:t>十二、实地查勘期</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_Toc520277914 \h </w:instrText>
        </w:r>
        <w:r w:rsidR="00E415EE" w:rsidRPr="002017A7">
          <w:rPr>
            <w:noProof/>
            <w:webHidden/>
          </w:rPr>
        </w:r>
        <w:r w:rsidR="00E415EE" w:rsidRPr="002017A7">
          <w:rPr>
            <w:noProof/>
            <w:webHidden/>
          </w:rPr>
          <w:fldChar w:fldCharType="separate"/>
        </w:r>
        <w:r w:rsidR="00C22B97">
          <w:rPr>
            <w:noProof/>
            <w:webHidden/>
          </w:rPr>
          <w:t>10</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5" w:history="1">
        <w:r w:rsidR="00E415EE" w:rsidRPr="002017A7">
          <w:rPr>
            <w:rStyle w:val="a9"/>
            <w:rFonts w:ascii="微软雅黑" w:hAnsi="微软雅黑" w:hint="eastAsia"/>
            <w:noProof/>
            <w:color w:val="auto"/>
            <w:u w:val="none"/>
          </w:rPr>
          <w:t>十三、估价作业期</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_Toc520277915 \h </w:instrText>
        </w:r>
        <w:r w:rsidR="00E415EE" w:rsidRPr="002017A7">
          <w:rPr>
            <w:noProof/>
            <w:webHidden/>
          </w:rPr>
        </w:r>
        <w:r w:rsidR="00E415EE" w:rsidRPr="002017A7">
          <w:rPr>
            <w:noProof/>
            <w:webHidden/>
          </w:rPr>
          <w:fldChar w:fldCharType="separate"/>
        </w:r>
        <w:r w:rsidR="00C22B97">
          <w:rPr>
            <w:noProof/>
            <w:webHidden/>
          </w:rPr>
          <w:t>10</w:t>
        </w:r>
        <w:r w:rsidR="00E415EE" w:rsidRPr="002017A7">
          <w:rPr>
            <w:noProof/>
            <w:webHidden/>
          </w:rPr>
          <w:fldChar w:fldCharType="end"/>
        </w:r>
      </w:hyperlink>
    </w:p>
    <w:p w:rsidR="00E415EE" w:rsidRPr="002017A7" w:rsidRDefault="0055611C" w:rsidP="00D02885">
      <w:pPr>
        <w:pStyle w:val="11"/>
        <w:rPr>
          <w:rFonts w:asciiTheme="minorHAnsi" w:eastAsiaTheme="minorEastAsia" w:hAnsiTheme="minorHAnsi" w:cstheme="minorBidi"/>
          <w:kern w:val="2"/>
          <w:szCs w:val="22"/>
        </w:rPr>
      </w:pPr>
      <w:hyperlink w:anchor="_Toc520277916" w:history="1">
        <w:r w:rsidR="00E415EE" w:rsidRPr="002017A7">
          <w:rPr>
            <w:rStyle w:val="a9"/>
            <w:rFonts w:hint="eastAsia"/>
            <w:color w:val="auto"/>
            <w:u w:val="none"/>
          </w:rPr>
          <w:t>估价技术报告</w:t>
        </w:r>
        <w:r w:rsidR="00E415EE" w:rsidRPr="002017A7">
          <w:rPr>
            <w:webHidden/>
          </w:rPr>
          <w:tab/>
        </w:r>
        <w:r w:rsidR="00E415EE" w:rsidRPr="002017A7">
          <w:rPr>
            <w:webHidden/>
          </w:rPr>
          <w:fldChar w:fldCharType="begin"/>
        </w:r>
        <w:r w:rsidR="00E415EE" w:rsidRPr="002017A7">
          <w:rPr>
            <w:webHidden/>
          </w:rPr>
          <w:instrText xml:space="preserve"> PAGEREF _Toc520277916 \h </w:instrText>
        </w:r>
        <w:r w:rsidR="00E415EE" w:rsidRPr="002017A7">
          <w:rPr>
            <w:webHidden/>
          </w:rPr>
        </w:r>
        <w:r w:rsidR="00E415EE" w:rsidRPr="002017A7">
          <w:rPr>
            <w:webHidden/>
          </w:rPr>
          <w:fldChar w:fldCharType="separate"/>
        </w:r>
        <w:r w:rsidR="00C22B97">
          <w:rPr>
            <w:webHidden/>
          </w:rPr>
          <w:t>11</w:t>
        </w:r>
        <w:r w:rsidR="00E415EE" w:rsidRPr="002017A7">
          <w:rPr>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7" w:history="1">
        <w:r w:rsidR="00E415EE" w:rsidRPr="002017A7">
          <w:rPr>
            <w:rStyle w:val="a9"/>
            <w:rFonts w:ascii="微软雅黑" w:hAnsi="微软雅黑" w:hint="eastAsia"/>
            <w:noProof/>
            <w:color w:val="auto"/>
            <w:u w:val="none"/>
          </w:rPr>
          <w:t>一、估价对象描述与分析</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_Toc520277917 \h </w:instrText>
        </w:r>
        <w:r w:rsidR="00E415EE" w:rsidRPr="002017A7">
          <w:rPr>
            <w:noProof/>
            <w:webHidden/>
          </w:rPr>
        </w:r>
        <w:r w:rsidR="00E415EE" w:rsidRPr="002017A7">
          <w:rPr>
            <w:noProof/>
            <w:webHidden/>
          </w:rPr>
          <w:fldChar w:fldCharType="separate"/>
        </w:r>
        <w:r w:rsidR="00C22B97">
          <w:rPr>
            <w:noProof/>
            <w:webHidden/>
          </w:rPr>
          <w:t>11</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8" w:history="1">
        <w:r w:rsidR="00E415EE" w:rsidRPr="002017A7">
          <w:rPr>
            <w:rStyle w:val="a9"/>
            <w:rFonts w:ascii="微软雅黑" w:hAnsi="微软雅黑" w:hint="eastAsia"/>
            <w:noProof/>
            <w:color w:val="auto"/>
            <w:u w:val="none"/>
          </w:rPr>
          <w:t>二、市场背景分析</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_Toc520277918 \h </w:instrText>
        </w:r>
        <w:r w:rsidR="00E415EE" w:rsidRPr="002017A7">
          <w:rPr>
            <w:noProof/>
            <w:webHidden/>
          </w:rPr>
        </w:r>
        <w:r w:rsidR="00E415EE" w:rsidRPr="002017A7">
          <w:rPr>
            <w:noProof/>
            <w:webHidden/>
          </w:rPr>
          <w:fldChar w:fldCharType="separate"/>
        </w:r>
        <w:r w:rsidR="00C22B97">
          <w:rPr>
            <w:noProof/>
            <w:webHidden/>
          </w:rPr>
          <w:t>12</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19" w:history="1">
        <w:r w:rsidR="00E415EE" w:rsidRPr="002017A7">
          <w:rPr>
            <w:rStyle w:val="a9"/>
            <w:rFonts w:ascii="微软雅黑" w:hAnsi="微软雅黑" w:hint="eastAsia"/>
            <w:noProof/>
            <w:color w:val="auto"/>
            <w:u w:val="none"/>
          </w:rPr>
          <w:t>三、估价对象最高最佳利用分析</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_Toc520277919 \h </w:instrText>
        </w:r>
        <w:r w:rsidR="00E415EE" w:rsidRPr="002017A7">
          <w:rPr>
            <w:noProof/>
            <w:webHidden/>
          </w:rPr>
        </w:r>
        <w:r w:rsidR="00E415EE" w:rsidRPr="002017A7">
          <w:rPr>
            <w:noProof/>
            <w:webHidden/>
          </w:rPr>
          <w:fldChar w:fldCharType="separate"/>
        </w:r>
        <w:r w:rsidR="00C22B97">
          <w:rPr>
            <w:noProof/>
            <w:webHidden/>
          </w:rPr>
          <w:t>12</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20" w:history="1">
        <w:r w:rsidR="00E415EE" w:rsidRPr="002017A7">
          <w:rPr>
            <w:rStyle w:val="a9"/>
            <w:rFonts w:ascii="微软雅黑" w:hAnsi="微软雅黑" w:hint="eastAsia"/>
            <w:noProof/>
            <w:color w:val="auto"/>
            <w:u w:val="none"/>
          </w:rPr>
          <w:t>四、估价方法适用性分析</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_Toc520277920 \h </w:instrText>
        </w:r>
        <w:r w:rsidR="00E415EE" w:rsidRPr="002017A7">
          <w:rPr>
            <w:noProof/>
            <w:webHidden/>
          </w:rPr>
        </w:r>
        <w:r w:rsidR="00E415EE" w:rsidRPr="002017A7">
          <w:rPr>
            <w:noProof/>
            <w:webHidden/>
          </w:rPr>
          <w:fldChar w:fldCharType="separate"/>
        </w:r>
        <w:r w:rsidR="00C22B97">
          <w:rPr>
            <w:noProof/>
            <w:webHidden/>
          </w:rPr>
          <w:t>15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21" w:history="1">
        <w:r w:rsidR="00E415EE" w:rsidRPr="002017A7">
          <w:rPr>
            <w:rStyle w:val="a9"/>
            <w:rFonts w:ascii="微软雅黑" w:hAnsi="微软雅黑" w:hint="eastAsia"/>
            <w:noProof/>
            <w:color w:val="auto"/>
            <w:u w:val="none"/>
          </w:rPr>
          <w:t>五、估价测算过程</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_Toc520277921 \h </w:instrText>
        </w:r>
        <w:r w:rsidR="00E415EE" w:rsidRPr="002017A7">
          <w:rPr>
            <w:noProof/>
            <w:webHidden/>
          </w:rPr>
        </w:r>
        <w:r w:rsidR="00E415EE" w:rsidRPr="002017A7">
          <w:rPr>
            <w:noProof/>
            <w:webHidden/>
          </w:rPr>
          <w:fldChar w:fldCharType="separate"/>
        </w:r>
        <w:r w:rsidR="00C22B97">
          <w:rPr>
            <w:noProof/>
            <w:webHidden/>
          </w:rPr>
          <w:t>15</w:t>
        </w:r>
        <w:r w:rsidR="00E415EE" w:rsidRPr="002017A7">
          <w:rPr>
            <w:noProof/>
            <w:webHidden/>
          </w:rPr>
          <w:fldChar w:fldCharType="end"/>
        </w:r>
      </w:hyperlink>
    </w:p>
    <w:p w:rsidR="00E415EE" w:rsidRPr="002017A7" w:rsidRDefault="0055611C" w:rsidP="00D02885">
      <w:pPr>
        <w:pStyle w:val="20"/>
        <w:rPr>
          <w:rFonts w:asciiTheme="minorHAnsi" w:eastAsiaTheme="minorEastAsia" w:hAnsiTheme="minorHAnsi" w:cstheme="minorBidi"/>
          <w:bCs w:val="0"/>
          <w:noProof/>
          <w:kern w:val="2"/>
          <w:szCs w:val="22"/>
        </w:rPr>
      </w:pPr>
      <w:hyperlink w:anchor="_Toc520277922" w:history="1">
        <w:r w:rsidR="00E415EE" w:rsidRPr="002017A7">
          <w:rPr>
            <w:rStyle w:val="a9"/>
            <w:rFonts w:ascii="微软雅黑" w:hAnsi="微软雅黑" w:hint="eastAsia"/>
            <w:noProof/>
            <w:color w:val="auto"/>
            <w:u w:val="none"/>
          </w:rPr>
          <w:t>六、估价结果确定</w:t>
        </w:r>
        <w:r w:rsidR="00E415EE" w:rsidRPr="002017A7">
          <w:rPr>
            <w:noProof/>
            <w:webHidden/>
          </w:rPr>
          <w:tab/>
        </w:r>
        <w:r w:rsidR="00E415EE" w:rsidRPr="002017A7">
          <w:rPr>
            <w:noProof/>
            <w:webHidden/>
          </w:rPr>
          <w:fldChar w:fldCharType="begin"/>
        </w:r>
        <w:r w:rsidR="00E415EE" w:rsidRPr="002017A7">
          <w:rPr>
            <w:noProof/>
            <w:webHidden/>
          </w:rPr>
          <w:instrText xml:space="preserve"> PAGEREF _Toc520277922 \h </w:instrText>
        </w:r>
        <w:r w:rsidR="00E415EE" w:rsidRPr="002017A7">
          <w:rPr>
            <w:noProof/>
            <w:webHidden/>
          </w:rPr>
        </w:r>
        <w:r w:rsidR="00E415EE" w:rsidRPr="002017A7">
          <w:rPr>
            <w:noProof/>
            <w:webHidden/>
          </w:rPr>
          <w:fldChar w:fldCharType="separate"/>
        </w:r>
        <w:r w:rsidR="00C22B97">
          <w:rPr>
            <w:noProof/>
            <w:webHidden/>
          </w:rPr>
          <w:t>25</w:t>
        </w:r>
        <w:r w:rsidR="00E415EE" w:rsidRPr="002017A7">
          <w:rPr>
            <w:noProof/>
            <w:webHidden/>
          </w:rPr>
          <w:fldChar w:fldCharType="end"/>
        </w:r>
      </w:hyperlink>
    </w:p>
    <w:p w:rsidR="00E415EE" w:rsidRPr="002017A7" w:rsidRDefault="0055611C" w:rsidP="00D02885">
      <w:pPr>
        <w:pStyle w:val="11"/>
        <w:rPr>
          <w:rFonts w:asciiTheme="minorHAnsi" w:eastAsiaTheme="minorEastAsia" w:hAnsiTheme="minorHAnsi" w:cstheme="minorBidi"/>
          <w:kern w:val="2"/>
          <w:szCs w:val="22"/>
        </w:rPr>
      </w:pPr>
      <w:hyperlink w:anchor="_Toc520277923" w:history="1">
        <w:r w:rsidR="00E415EE" w:rsidRPr="002017A7">
          <w:rPr>
            <w:rStyle w:val="a9"/>
            <w:rFonts w:hint="eastAsia"/>
            <w:color w:val="auto"/>
            <w:u w:val="none"/>
          </w:rPr>
          <w:t>附件</w:t>
        </w:r>
        <w:r w:rsidR="00E415EE" w:rsidRPr="002017A7">
          <w:rPr>
            <w:webHidden/>
          </w:rPr>
          <w:tab/>
        </w:r>
        <w:r w:rsidR="00E415EE" w:rsidRPr="002017A7">
          <w:rPr>
            <w:webHidden/>
          </w:rPr>
          <w:fldChar w:fldCharType="begin"/>
        </w:r>
        <w:r w:rsidR="00E415EE" w:rsidRPr="002017A7">
          <w:rPr>
            <w:webHidden/>
          </w:rPr>
          <w:instrText xml:space="preserve"> PAGEREF _Toc520277923 \h </w:instrText>
        </w:r>
        <w:r w:rsidR="00E415EE" w:rsidRPr="002017A7">
          <w:rPr>
            <w:webHidden/>
          </w:rPr>
        </w:r>
        <w:r w:rsidR="00E415EE" w:rsidRPr="002017A7">
          <w:rPr>
            <w:webHidden/>
          </w:rPr>
          <w:fldChar w:fldCharType="separate"/>
        </w:r>
        <w:r w:rsidR="00C22B97">
          <w:rPr>
            <w:webHidden/>
          </w:rPr>
          <w:t>26</w:t>
        </w:r>
        <w:r w:rsidR="00E415EE" w:rsidRPr="002017A7">
          <w:rPr>
            <w:webHidden/>
          </w:rPr>
          <w:fldChar w:fldCharType="end"/>
        </w:r>
      </w:hyperlink>
    </w:p>
    <w:p w:rsidR="00E415EE" w:rsidRPr="002017A7" w:rsidRDefault="0055611C" w:rsidP="008508CB">
      <w:pPr>
        <w:pStyle w:val="30"/>
        <w:rPr>
          <w:rFonts w:eastAsiaTheme="minorEastAsia" w:cstheme="minorBidi"/>
          <w:kern w:val="2"/>
        </w:rPr>
      </w:pPr>
      <w:hyperlink w:anchor="_Toc520277924" w:history="1">
        <w:r w:rsidR="00E415EE" w:rsidRPr="002017A7">
          <w:rPr>
            <w:rStyle w:val="a9"/>
            <w:rFonts w:hint="eastAsia"/>
            <w:color w:val="auto"/>
            <w:u w:val="none"/>
          </w:rPr>
          <w:t>一、</w:t>
        </w:r>
        <w:r w:rsidR="00276B57">
          <w:rPr>
            <w:rStyle w:val="a9"/>
            <w:rFonts w:hint="eastAsia"/>
            <w:color w:val="auto"/>
            <w:u w:val="none"/>
          </w:rPr>
          <w:t>《武威市中级人民法院司法评估委托书》</w:t>
        </w:r>
      </w:hyperlink>
    </w:p>
    <w:p w:rsidR="00E415EE" w:rsidRPr="002017A7" w:rsidRDefault="0055611C" w:rsidP="008508CB">
      <w:pPr>
        <w:pStyle w:val="30"/>
        <w:rPr>
          <w:rFonts w:eastAsiaTheme="minorEastAsia" w:cstheme="minorBidi"/>
          <w:kern w:val="2"/>
        </w:rPr>
      </w:pPr>
      <w:hyperlink w:anchor="_Toc520277925" w:history="1">
        <w:r w:rsidR="00E415EE" w:rsidRPr="002017A7">
          <w:rPr>
            <w:rStyle w:val="a9"/>
            <w:rFonts w:hint="eastAsia"/>
            <w:color w:val="auto"/>
            <w:u w:val="none"/>
          </w:rPr>
          <w:t>二、估价对象位置示意图</w:t>
        </w:r>
      </w:hyperlink>
    </w:p>
    <w:p w:rsidR="00E415EE" w:rsidRPr="002017A7" w:rsidRDefault="0055611C" w:rsidP="008508CB">
      <w:pPr>
        <w:pStyle w:val="30"/>
        <w:rPr>
          <w:rStyle w:val="a9"/>
          <w:color w:val="auto"/>
          <w:u w:val="none"/>
        </w:rPr>
      </w:pPr>
      <w:hyperlink w:anchor="_Toc520277926" w:history="1">
        <w:r w:rsidR="00E415EE" w:rsidRPr="002017A7">
          <w:rPr>
            <w:rStyle w:val="a9"/>
            <w:rFonts w:hint="eastAsia"/>
            <w:color w:val="auto"/>
            <w:u w:val="none"/>
          </w:rPr>
          <w:t>三、估价对象实地查勘</w:t>
        </w:r>
        <w:r w:rsidR="00675341" w:rsidRPr="002017A7">
          <w:rPr>
            <w:rStyle w:val="a9"/>
            <w:rFonts w:hint="eastAsia"/>
            <w:color w:val="auto"/>
            <w:u w:val="none"/>
          </w:rPr>
          <w:t>情况</w:t>
        </w:r>
        <w:r w:rsidR="00E415EE" w:rsidRPr="002017A7">
          <w:rPr>
            <w:rStyle w:val="a9"/>
            <w:rFonts w:hint="eastAsia"/>
            <w:color w:val="auto"/>
            <w:u w:val="none"/>
          </w:rPr>
          <w:t>和相关照片</w:t>
        </w:r>
      </w:hyperlink>
    </w:p>
    <w:p w:rsidR="00B93E89" w:rsidRPr="002017A7" w:rsidRDefault="00B93E89" w:rsidP="008508CB">
      <w:pPr>
        <w:pStyle w:val="30"/>
        <w:rPr>
          <w:rStyle w:val="a9"/>
          <w:color w:val="auto"/>
          <w:u w:val="none"/>
        </w:rPr>
      </w:pPr>
      <w:r w:rsidRPr="002017A7">
        <w:rPr>
          <w:rStyle w:val="a9"/>
          <w:rFonts w:hint="eastAsia"/>
          <w:color w:val="auto"/>
          <w:u w:val="none"/>
        </w:rPr>
        <w:t>四、《</w:t>
      </w:r>
      <w:r w:rsidR="000E4E17">
        <w:rPr>
          <w:rStyle w:val="a9"/>
          <w:rFonts w:hint="eastAsia"/>
          <w:color w:val="auto"/>
          <w:u w:val="none"/>
        </w:rPr>
        <w:t>商品房买卖合同</w:t>
      </w:r>
      <w:r w:rsidRPr="002017A7">
        <w:rPr>
          <w:rStyle w:val="a9"/>
          <w:rFonts w:hint="eastAsia"/>
          <w:color w:val="auto"/>
          <w:u w:val="none"/>
        </w:rPr>
        <w:t>》复印件</w:t>
      </w:r>
    </w:p>
    <w:p w:rsidR="00D568EA" w:rsidRPr="002017A7" w:rsidRDefault="00D568EA" w:rsidP="009A3BAE">
      <w:pPr>
        <w:pStyle w:val="30"/>
        <w:rPr>
          <w:rStyle w:val="a9"/>
          <w:color w:val="auto"/>
          <w:u w:val="none"/>
        </w:rPr>
      </w:pPr>
      <w:r w:rsidRPr="002017A7">
        <w:rPr>
          <w:rStyle w:val="a9"/>
          <w:rFonts w:hint="eastAsia"/>
          <w:color w:val="auto"/>
          <w:u w:val="none"/>
        </w:rPr>
        <w:lastRenderedPageBreak/>
        <w:t>五、</w:t>
      </w:r>
      <w:r w:rsidR="002017A7" w:rsidRPr="002017A7">
        <w:rPr>
          <w:rStyle w:val="a9"/>
          <w:rFonts w:hint="eastAsia"/>
          <w:color w:val="auto"/>
          <w:u w:val="none"/>
        </w:rPr>
        <w:t>可比实例位置图和外观照片</w:t>
      </w:r>
    </w:p>
    <w:p w:rsidR="00E415EE" w:rsidRPr="002017A7" w:rsidRDefault="0055611C" w:rsidP="008508CB">
      <w:pPr>
        <w:pStyle w:val="30"/>
        <w:rPr>
          <w:rStyle w:val="a9"/>
          <w:color w:val="auto"/>
          <w:u w:val="none"/>
        </w:rPr>
      </w:pPr>
      <w:hyperlink w:anchor="_Toc520277928" w:history="1">
        <w:r w:rsidR="009A3BAE" w:rsidRPr="002017A7">
          <w:rPr>
            <w:rStyle w:val="a9"/>
            <w:rFonts w:hint="eastAsia"/>
            <w:color w:val="auto"/>
            <w:u w:val="none"/>
          </w:rPr>
          <w:t>六</w:t>
        </w:r>
        <w:r w:rsidR="00E415EE" w:rsidRPr="002017A7">
          <w:rPr>
            <w:rStyle w:val="a9"/>
            <w:rFonts w:hint="eastAsia"/>
            <w:color w:val="auto"/>
            <w:u w:val="none"/>
          </w:rPr>
          <w:t>、</w:t>
        </w:r>
      </w:hyperlink>
      <w:r w:rsidR="002017A7" w:rsidRPr="002017A7">
        <w:rPr>
          <w:rStyle w:val="a9"/>
          <w:rFonts w:hint="eastAsia"/>
          <w:color w:val="auto"/>
          <w:u w:val="none"/>
        </w:rPr>
        <w:t>专业帮助情况和相关专业意见</w:t>
      </w:r>
    </w:p>
    <w:p w:rsidR="001B5CD1" w:rsidRPr="002017A7" w:rsidRDefault="009A3BAE" w:rsidP="008508CB">
      <w:pPr>
        <w:pStyle w:val="30"/>
        <w:rPr>
          <w:rStyle w:val="a9"/>
          <w:color w:val="auto"/>
          <w:u w:val="none"/>
        </w:rPr>
      </w:pPr>
      <w:r w:rsidRPr="002017A7">
        <w:rPr>
          <w:rStyle w:val="a9"/>
          <w:rFonts w:hint="eastAsia"/>
          <w:color w:val="auto"/>
          <w:u w:val="none"/>
        </w:rPr>
        <w:t>七</w:t>
      </w:r>
      <w:r w:rsidR="001B5CD1" w:rsidRPr="002017A7">
        <w:rPr>
          <w:rStyle w:val="a9"/>
          <w:rFonts w:hint="eastAsia"/>
          <w:color w:val="auto"/>
          <w:u w:val="none"/>
        </w:rPr>
        <w:t>、</w:t>
      </w:r>
      <w:r w:rsidR="002017A7" w:rsidRPr="002017A7">
        <w:rPr>
          <w:rStyle w:val="a9"/>
          <w:rFonts w:hint="eastAsia"/>
          <w:color w:val="auto"/>
          <w:u w:val="none"/>
        </w:rPr>
        <w:t>房地产估价机构营业执照复印件</w:t>
      </w:r>
    </w:p>
    <w:p w:rsidR="00E415EE" w:rsidRPr="002017A7" w:rsidRDefault="0055611C" w:rsidP="008508CB">
      <w:pPr>
        <w:pStyle w:val="30"/>
        <w:rPr>
          <w:rFonts w:eastAsiaTheme="minorEastAsia" w:cstheme="minorBidi"/>
          <w:kern w:val="2"/>
        </w:rPr>
      </w:pPr>
      <w:hyperlink w:anchor="_Toc520277929" w:history="1">
        <w:r w:rsidR="009A3BAE" w:rsidRPr="002017A7">
          <w:rPr>
            <w:rStyle w:val="a9"/>
            <w:rFonts w:hint="eastAsia"/>
            <w:color w:val="auto"/>
            <w:u w:val="none"/>
          </w:rPr>
          <w:t>八</w:t>
        </w:r>
        <w:r w:rsidR="00E415EE" w:rsidRPr="002017A7">
          <w:rPr>
            <w:rStyle w:val="a9"/>
            <w:rFonts w:hint="eastAsia"/>
            <w:color w:val="auto"/>
            <w:u w:val="none"/>
          </w:rPr>
          <w:t>、</w:t>
        </w:r>
      </w:hyperlink>
      <w:r w:rsidR="002017A7" w:rsidRPr="002017A7">
        <w:rPr>
          <w:rStyle w:val="a9"/>
          <w:rFonts w:hint="eastAsia"/>
          <w:color w:val="auto"/>
          <w:u w:val="none"/>
        </w:rPr>
        <w:t>房地产估价机构备案证书复印件</w:t>
      </w:r>
    </w:p>
    <w:p w:rsidR="00E415EE" w:rsidRPr="002017A7" w:rsidRDefault="0055611C" w:rsidP="008508CB">
      <w:pPr>
        <w:pStyle w:val="30"/>
        <w:rPr>
          <w:rFonts w:eastAsiaTheme="minorEastAsia" w:cstheme="minorBidi"/>
          <w:kern w:val="2"/>
        </w:rPr>
      </w:pPr>
      <w:hyperlink w:anchor="_Toc520277930" w:history="1">
        <w:r w:rsidR="009A3BAE" w:rsidRPr="002017A7">
          <w:rPr>
            <w:rStyle w:val="a9"/>
            <w:rFonts w:hint="eastAsia"/>
            <w:color w:val="auto"/>
            <w:u w:val="none"/>
          </w:rPr>
          <w:t>九</w:t>
        </w:r>
        <w:r w:rsidR="00E415EE" w:rsidRPr="002017A7">
          <w:rPr>
            <w:rStyle w:val="a9"/>
            <w:rFonts w:hint="eastAsia"/>
            <w:color w:val="auto"/>
            <w:u w:val="none"/>
          </w:rPr>
          <w:t>、</w:t>
        </w:r>
      </w:hyperlink>
      <w:r w:rsidR="002017A7" w:rsidRPr="002017A7">
        <w:rPr>
          <w:rStyle w:val="a9"/>
          <w:rFonts w:hint="eastAsia"/>
          <w:color w:val="auto"/>
          <w:u w:val="none"/>
        </w:rPr>
        <w:t>注册房地产估价师注册证书复印件</w:t>
      </w:r>
    </w:p>
    <w:p w:rsidR="00175DE3" w:rsidRPr="002017A7" w:rsidRDefault="009D77AE" w:rsidP="00D02885">
      <w:pPr>
        <w:topLinePunct/>
        <w:adjustRightInd w:val="0"/>
        <w:snapToGrid w:val="0"/>
        <w:jc w:val="left"/>
        <w:rPr>
          <w:rFonts w:ascii="微软雅黑" w:eastAsia="微软雅黑" w:hAnsi="微软雅黑" w:cs="微软雅黑"/>
          <w:i/>
          <w:szCs w:val="21"/>
        </w:rPr>
      </w:pPr>
      <w:r w:rsidRPr="002017A7">
        <w:rPr>
          <w:rFonts w:ascii="微软雅黑" w:eastAsia="微软雅黑" w:hAnsi="微软雅黑" w:cs="Times New Roman"/>
          <w:kern w:val="0"/>
          <w:sz w:val="32"/>
          <w:szCs w:val="32"/>
        </w:rPr>
        <w:fldChar w:fldCharType="end"/>
      </w:r>
    </w:p>
    <w:p w:rsidR="00F74024" w:rsidRPr="00171161" w:rsidRDefault="00F74024" w:rsidP="00921436">
      <w:pPr>
        <w:topLinePunct/>
        <w:adjustRightInd w:val="0"/>
        <w:snapToGrid w:val="0"/>
        <w:jc w:val="center"/>
        <w:rPr>
          <w:rFonts w:ascii="微软雅黑" w:eastAsia="微软雅黑" w:hAnsi="微软雅黑"/>
          <w:b/>
          <w:sz w:val="32"/>
          <w:szCs w:val="32"/>
        </w:rPr>
        <w:sectPr w:rsidR="00F74024" w:rsidRPr="00171161" w:rsidSect="00E30006">
          <w:footerReference w:type="default" r:id="rId18"/>
          <w:pgSz w:w="11906" w:h="16838" w:code="9"/>
          <w:pgMar w:top="1701" w:right="1418" w:bottom="1418" w:left="1701" w:header="851" w:footer="964" w:gutter="0"/>
          <w:pgNumType w:start="1"/>
          <w:cols w:space="425"/>
          <w:docGrid w:type="linesAndChars" w:linePitch="312"/>
        </w:sectPr>
      </w:pPr>
    </w:p>
    <w:p w:rsidR="00DC004C" w:rsidRPr="00171161" w:rsidRDefault="00DC004C" w:rsidP="000F4CBB">
      <w:pPr>
        <w:topLinePunct/>
        <w:adjustRightInd w:val="0"/>
        <w:snapToGrid w:val="0"/>
        <w:jc w:val="center"/>
        <w:outlineLvl w:val="0"/>
        <w:rPr>
          <w:rFonts w:ascii="微软雅黑" w:eastAsia="微软雅黑" w:hAnsi="微软雅黑"/>
          <w:b/>
          <w:sz w:val="32"/>
          <w:szCs w:val="32"/>
        </w:rPr>
      </w:pPr>
      <w:bookmarkStart w:id="3" w:name="_Toc507605730"/>
      <w:bookmarkStart w:id="4" w:name="_Toc520277894"/>
      <w:r w:rsidRPr="00171161">
        <w:rPr>
          <w:rFonts w:ascii="微软雅黑" w:eastAsia="微软雅黑" w:hAnsi="微软雅黑" w:hint="eastAsia"/>
          <w:b/>
          <w:sz w:val="32"/>
          <w:szCs w:val="32"/>
        </w:rPr>
        <w:lastRenderedPageBreak/>
        <w:t>估价师声明</w:t>
      </w:r>
      <w:bookmarkEnd w:id="0"/>
      <w:bookmarkEnd w:id="1"/>
      <w:bookmarkEnd w:id="2"/>
      <w:bookmarkEnd w:id="3"/>
      <w:bookmarkEnd w:id="4"/>
    </w:p>
    <w:p w:rsidR="00DC004C" w:rsidRPr="00171161" w:rsidRDefault="00DC004C" w:rsidP="000F4CBB">
      <w:pPr>
        <w:widowControl/>
        <w:topLinePunct/>
        <w:adjustRightInd w:val="0"/>
        <w:snapToGrid w:val="0"/>
        <w:spacing w:afterLines="200" w:after="624"/>
        <w:jc w:val="center"/>
        <w:rPr>
          <w:rFonts w:ascii="微软雅黑" w:eastAsia="微软雅黑" w:hAnsi="微软雅黑" w:cs="宋体"/>
          <w:b/>
          <w:kern w:val="0"/>
          <w:sz w:val="16"/>
          <w:szCs w:val="16"/>
        </w:rPr>
      </w:pPr>
      <w:r w:rsidRPr="00171161">
        <w:rPr>
          <w:rFonts w:ascii="微软雅黑" w:eastAsia="微软雅黑" w:hAnsi="微软雅黑" w:cs="宋体"/>
          <w:b/>
          <w:kern w:val="0"/>
          <w:sz w:val="16"/>
          <w:szCs w:val="16"/>
        </w:rPr>
        <w:t>Declaration of Appraisers</w:t>
      </w:r>
    </w:p>
    <w:p w:rsidR="00190951" w:rsidRPr="00171161" w:rsidRDefault="00190951" w:rsidP="009207AD">
      <w:pPr>
        <w:adjustRightInd w:val="0"/>
        <w:snapToGrid w:val="0"/>
        <w:spacing w:line="276" w:lineRule="auto"/>
        <w:rPr>
          <w:rFonts w:ascii="微软雅黑" w:eastAsia="微软雅黑" w:hAnsi="微软雅黑"/>
          <w:b/>
          <w:szCs w:val="21"/>
        </w:rPr>
      </w:pPr>
      <w:r w:rsidRPr="00171161">
        <w:rPr>
          <w:rFonts w:ascii="微软雅黑" w:eastAsia="微软雅黑" w:hAnsi="微软雅黑" w:hint="eastAsia"/>
          <w:b/>
          <w:szCs w:val="21"/>
        </w:rPr>
        <w:t>我们</w:t>
      </w:r>
      <w:r w:rsidRPr="00171161">
        <w:rPr>
          <w:rFonts w:ascii="微软雅黑" w:eastAsia="微软雅黑" w:hAnsi="微软雅黑"/>
          <w:b/>
          <w:szCs w:val="21"/>
        </w:rPr>
        <w:t>郑重声明</w:t>
      </w:r>
      <w:r w:rsidRPr="00171161">
        <w:rPr>
          <w:rFonts w:ascii="微软雅黑" w:eastAsia="微软雅黑" w:hAnsi="微软雅黑" w:hint="eastAsia"/>
          <w:b/>
          <w:szCs w:val="21"/>
        </w:rPr>
        <w:t>：</w:t>
      </w:r>
    </w:p>
    <w:p w:rsidR="004A43D5" w:rsidRPr="00171161"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注册房地产估价师在本估价报告中对事实的说明是真实和准确的，没有虚假记载、误导性陈述和重大遗漏。</w:t>
      </w:r>
    </w:p>
    <w:p w:rsidR="004A43D5" w:rsidRPr="00171161"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本估价报告中的分析、意见和结论是注册房地产估价师独立、客观、公正的专业分析、意见和结论，但受到本估价报告中已说明的估价假设和限制条件的限制。</w:t>
      </w:r>
    </w:p>
    <w:p w:rsidR="004A43D5" w:rsidRPr="00171161"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注册房地产估价师与本估价报告中的估价对象没有现实或潜在的利益，与估价委托人及估价利害关系人没有利害关系，也对估价对象、估价委托人及估价利害关系人没有偏见。</w:t>
      </w:r>
    </w:p>
    <w:p w:rsidR="004A43D5" w:rsidRPr="00171161"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注册房地产估价师是按照中华人民共和国国家标准《房地产估价规范》【GB/T 50291-2015】、《房地产估价基本术语标准》【GB/T 50899-2013】的规定进行估价工作，撰写本估价报告。</w:t>
      </w:r>
    </w:p>
    <w:p w:rsidR="004A43D5" w:rsidRPr="00171161" w:rsidRDefault="00072C97"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Pr>
          <w:rFonts w:ascii="微软雅黑" w:eastAsia="微软雅黑" w:hAnsi="微软雅黑" w:cs="微软雅黑" w:hint="eastAsia"/>
          <w:color w:val="FF0000"/>
          <w:szCs w:val="21"/>
        </w:rPr>
        <w:t xml:space="preserve"> </w:t>
      </w:r>
      <w:r w:rsidR="00F54A77" w:rsidRPr="00F54A77">
        <w:rPr>
          <w:rFonts w:ascii="微软雅黑" w:eastAsia="微软雅黑" w:hAnsi="微软雅黑" w:cs="微软雅黑" w:hint="eastAsia"/>
          <w:szCs w:val="21"/>
        </w:rPr>
        <w:t>注册房地产估价师张秀珍和估价人员骆涛</w:t>
      </w:r>
      <w:r w:rsidR="004A43D5" w:rsidRPr="00171161">
        <w:rPr>
          <w:rFonts w:ascii="微软雅黑" w:eastAsia="微软雅黑" w:hAnsi="微软雅黑" w:cs="微软雅黑" w:hint="eastAsia"/>
          <w:szCs w:val="21"/>
        </w:rPr>
        <w:t>已于</w:t>
      </w:r>
      <w:r w:rsidR="000E4E17">
        <w:rPr>
          <w:rFonts w:ascii="微软雅黑" w:eastAsia="微软雅黑" w:hAnsi="微软雅黑" w:cs="微软雅黑" w:hint="eastAsia"/>
          <w:szCs w:val="21"/>
        </w:rPr>
        <w:t>二〇一九年</w:t>
      </w:r>
      <w:r w:rsidR="008742F2">
        <w:rPr>
          <w:rFonts w:ascii="微软雅黑" w:eastAsia="微软雅黑" w:hAnsi="微软雅黑" w:cs="微软雅黑" w:hint="eastAsia"/>
          <w:szCs w:val="21"/>
        </w:rPr>
        <w:t>八月五日</w:t>
      </w:r>
      <w:r w:rsidR="004A43D5" w:rsidRPr="00171161">
        <w:rPr>
          <w:rFonts w:ascii="微软雅黑" w:eastAsia="微软雅黑" w:hAnsi="微软雅黑" w:cs="微软雅黑" w:hint="eastAsia"/>
          <w:szCs w:val="21"/>
        </w:rPr>
        <w:t>对估价报告中的估价对象进行了实地查勘。</w:t>
      </w:r>
    </w:p>
    <w:p w:rsidR="007D248F" w:rsidRPr="00171161"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没有外部专家和单位对本估价报告提供重要专业帮助</w:t>
      </w:r>
      <w:r w:rsidR="00BF0D95" w:rsidRPr="00171161">
        <w:rPr>
          <w:rFonts w:ascii="微软雅黑" w:eastAsia="微软雅黑" w:hAnsi="微软雅黑" w:cs="微软雅黑" w:hint="eastAsia"/>
          <w:szCs w:val="21"/>
        </w:rPr>
        <w:t>（详见附件）</w:t>
      </w:r>
      <w:r w:rsidRPr="00171161">
        <w:rPr>
          <w:rFonts w:ascii="微软雅黑" w:eastAsia="微软雅黑" w:hAnsi="微软雅黑" w:cs="微软雅黑" w:hint="eastAsia"/>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40"/>
        <w:gridCol w:w="3601"/>
        <w:gridCol w:w="2701"/>
      </w:tblGrid>
      <w:tr w:rsidR="00C96E85" w:rsidRPr="00171161" w:rsidTr="00E6466B">
        <w:trPr>
          <w:trHeight w:val="454"/>
        </w:trPr>
        <w:tc>
          <w:tcPr>
            <w:tcW w:w="700" w:type="pct"/>
            <w:shd w:val="clear" w:color="auto" w:fill="C0AD72"/>
            <w:vAlign w:val="center"/>
            <w:hideMark/>
          </w:tcPr>
          <w:p w:rsidR="008F65AC" w:rsidRPr="00171161" w:rsidRDefault="008F65AC" w:rsidP="008F65AC">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姓名</w:t>
            </w:r>
          </w:p>
        </w:tc>
        <w:tc>
          <w:tcPr>
            <w:tcW w:w="800" w:type="pct"/>
            <w:shd w:val="clear" w:color="auto" w:fill="C0AD72"/>
            <w:vAlign w:val="center"/>
          </w:tcPr>
          <w:p w:rsidR="008F65AC" w:rsidRPr="00171161" w:rsidRDefault="008F65AC" w:rsidP="008F65AC">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注册号</w:t>
            </w:r>
          </w:p>
        </w:tc>
        <w:tc>
          <w:tcPr>
            <w:tcW w:w="2000" w:type="pct"/>
            <w:shd w:val="clear" w:color="auto" w:fill="C0AD72"/>
            <w:vAlign w:val="center"/>
            <w:hideMark/>
          </w:tcPr>
          <w:p w:rsidR="008F65AC" w:rsidRPr="00171161" w:rsidRDefault="008F65AC" w:rsidP="00FE2E8E">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签名</w:t>
            </w:r>
          </w:p>
        </w:tc>
        <w:tc>
          <w:tcPr>
            <w:tcW w:w="1500" w:type="pct"/>
            <w:shd w:val="clear" w:color="auto" w:fill="C0AD72"/>
            <w:vAlign w:val="center"/>
            <w:hideMark/>
          </w:tcPr>
          <w:p w:rsidR="008F65AC" w:rsidRPr="00171161" w:rsidRDefault="008F65AC" w:rsidP="00FE2E8E">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签名日期</w:t>
            </w:r>
          </w:p>
        </w:tc>
      </w:tr>
      <w:tr w:rsidR="00C96E85" w:rsidRPr="00171161" w:rsidTr="00ED59F1">
        <w:trPr>
          <w:trHeight w:val="2200"/>
        </w:trPr>
        <w:tc>
          <w:tcPr>
            <w:tcW w:w="700" w:type="pct"/>
            <w:vAlign w:val="center"/>
          </w:tcPr>
          <w:p w:rsidR="008F65AC" w:rsidRPr="00171161" w:rsidRDefault="00E70616" w:rsidP="00E271A0">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张秀珍</w:t>
            </w:r>
          </w:p>
        </w:tc>
        <w:tc>
          <w:tcPr>
            <w:tcW w:w="800" w:type="pct"/>
            <w:vAlign w:val="center"/>
          </w:tcPr>
          <w:p w:rsidR="008F65AC" w:rsidRPr="00171161" w:rsidRDefault="00E70616" w:rsidP="008F65AC">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6220000001</w:t>
            </w:r>
          </w:p>
        </w:tc>
        <w:tc>
          <w:tcPr>
            <w:tcW w:w="2000" w:type="pct"/>
            <w:vAlign w:val="center"/>
          </w:tcPr>
          <w:p w:rsidR="008F65AC" w:rsidRPr="00171161" w:rsidRDefault="008F65AC" w:rsidP="00844B4B">
            <w:pPr>
              <w:topLinePunct/>
              <w:adjustRightInd w:val="0"/>
              <w:snapToGrid w:val="0"/>
              <w:jc w:val="center"/>
              <w:rPr>
                <w:rFonts w:ascii="微软雅黑" w:eastAsia="微软雅黑" w:hAnsi="微软雅黑"/>
                <w:sz w:val="15"/>
                <w:szCs w:val="15"/>
              </w:rPr>
            </w:pPr>
          </w:p>
        </w:tc>
        <w:tc>
          <w:tcPr>
            <w:tcW w:w="1500" w:type="pct"/>
            <w:vAlign w:val="center"/>
            <w:hideMark/>
          </w:tcPr>
          <w:p w:rsidR="008F65AC" w:rsidRPr="00171161" w:rsidRDefault="009173F0" w:rsidP="0020485A">
            <w:pPr>
              <w:topLinePunct/>
              <w:adjustRightInd w:val="0"/>
              <w:snapToGrid w:val="0"/>
              <w:ind w:right="300"/>
              <w:jc w:val="center"/>
              <w:rPr>
                <w:rFonts w:ascii="微软雅黑" w:eastAsia="微软雅黑" w:hAnsi="微软雅黑"/>
                <w:sz w:val="15"/>
                <w:szCs w:val="15"/>
              </w:rPr>
            </w:pPr>
            <w:r w:rsidRPr="00171161">
              <w:rPr>
                <w:rFonts w:ascii="微软雅黑" w:eastAsia="微软雅黑" w:hAnsi="微软雅黑" w:hint="eastAsia"/>
                <w:sz w:val="15"/>
                <w:szCs w:val="15"/>
              </w:rPr>
              <w:t xml:space="preserve">    </w:t>
            </w:r>
            <w:r w:rsidR="001B69EC" w:rsidRPr="00171161">
              <w:rPr>
                <w:rFonts w:ascii="微软雅黑" w:eastAsia="微软雅黑" w:hAnsi="微软雅黑" w:hint="eastAsia"/>
                <w:sz w:val="15"/>
                <w:szCs w:val="15"/>
              </w:rPr>
              <w:t>2019年</w:t>
            </w:r>
            <w:r w:rsidR="008742F2">
              <w:rPr>
                <w:rFonts w:ascii="微软雅黑" w:eastAsia="微软雅黑" w:hAnsi="微软雅黑" w:hint="eastAsia"/>
                <w:sz w:val="15"/>
                <w:szCs w:val="15"/>
              </w:rPr>
              <w:t>8月8日</w:t>
            </w:r>
          </w:p>
        </w:tc>
      </w:tr>
      <w:tr w:rsidR="00C96E85" w:rsidRPr="00171161" w:rsidTr="00ED59F1">
        <w:trPr>
          <w:trHeight w:val="2260"/>
        </w:trPr>
        <w:tc>
          <w:tcPr>
            <w:tcW w:w="700" w:type="pct"/>
            <w:vAlign w:val="center"/>
          </w:tcPr>
          <w:p w:rsidR="00014BF2" w:rsidRPr="00171161" w:rsidRDefault="00D65255" w:rsidP="00014BF2">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王文珠</w:t>
            </w:r>
          </w:p>
        </w:tc>
        <w:tc>
          <w:tcPr>
            <w:tcW w:w="800" w:type="pct"/>
            <w:vAlign w:val="center"/>
          </w:tcPr>
          <w:p w:rsidR="00014BF2" w:rsidRPr="00171161" w:rsidRDefault="00D65255" w:rsidP="00014BF2">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6220160019</w:t>
            </w:r>
          </w:p>
        </w:tc>
        <w:tc>
          <w:tcPr>
            <w:tcW w:w="2000" w:type="pct"/>
            <w:vAlign w:val="center"/>
          </w:tcPr>
          <w:p w:rsidR="00014BF2" w:rsidRPr="00171161" w:rsidRDefault="00014BF2" w:rsidP="00014BF2">
            <w:pPr>
              <w:topLinePunct/>
              <w:adjustRightInd w:val="0"/>
              <w:snapToGrid w:val="0"/>
              <w:jc w:val="center"/>
              <w:rPr>
                <w:rFonts w:ascii="微软雅黑" w:eastAsia="微软雅黑" w:hAnsi="微软雅黑"/>
                <w:sz w:val="15"/>
                <w:szCs w:val="15"/>
              </w:rPr>
            </w:pPr>
          </w:p>
        </w:tc>
        <w:tc>
          <w:tcPr>
            <w:tcW w:w="1500" w:type="pct"/>
            <w:vAlign w:val="center"/>
            <w:hideMark/>
          </w:tcPr>
          <w:p w:rsidR="00014BF2" w:rsidRPr="00171161" w:rsidRDefault="009173F0" w:rsidP="0020485A">
            <w:pPr>
              <w:topLinePunct/>
              <w:adjustRightInd w:val="0"/>
              <w:snapToGrid w:val="0"/>
              <w:ind w:right="300"/>
              <w:jc w:val="center"/>
              <w:rPr>
                <w:rFonts w:ascii="微软雅黑" w:eastAsia="微软雅黑" w:hAnsi="微软雅黑"/>
                <w:sz w:val="15"/>
                <w:szCs w:val="15"/>
              </w:rPr>
            </w:pPr>
            <w:r w:rsidRPr="00171161">
              <w:rPr>
                <w:rFonts w:ascii="微软雅黑" w:eastAsia="微软雅黑" w:hAnsi="微软雅黑" w:hint="eastAsia"/>
                <w:sz w:val="15"/>
                <w:szCs w:val="15"/>
              </w:rPr>
              <w:t xml:space="preserve">   </w:t>
            </w:r>
            <w:r w:rsidR="001B69EC" w:rsidRPr="00171161">
              <w:rPr>
                <w:rFonts w:ascii="微软雅黑" w:eastAsia="微软雅黑" w:hAnsi="微软雅黑" w:hint="eastAsia"/>
                <w:sz w:val="15"/>
                <w:szCs w:val="15"/>
              </w:rPr>
              <w:t>2019年</w:t>
            </w:r>
            <w:r w:rsidR="008742F2">
              <w:rPr>
                <w:rFonts w:ascii="微软雅黑" w:eastAsia="微软雅黑" w:hAnsi="微软雅黑" w:hint="eastAsia"/>
                <w:sz w:val="15"/>
                <w:szCs w:val="15"/>
              </w:rPr>
              <w:t>8月8日</w:t>
            </w:r>
          </w:p>
        </w:tc>
      </w:tr>
    </w:tbl>
    <w:p w:rsidR="000A6A98" w:rsidRPr="00171161" w:rsidRDefault="000A6A98" w:rsidP="00FE2E8E">
      <w:pPr>
        <w:pStyle w:val="a8"/>
        <w:adjustRightInd w:val="0"/>
        <w:snapToGrid w:val="0"/>
        <w:spacing w:line="276" w:lineRule="auto"/>
        <w:ind w:left="420" w:firstLineChars="0" w:firstLine="0"/>
        <w:jc w:val="left"/>
        <w:rPr>
          <w:rFonts w:ascii="微软雅黑" w:eastAsia="微软雅黑" w:hAnsi="微软雅黑"/>
          <w:szCs w:val="21"/>
        </w:rPr>
      </w:pPr>
    </w:p>
    <w:p w:rsidR="00F86543" w:rsidRPr="00171161"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F86543" w:rsidRPr="00171161"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F86543" w:rsidRPr="00171161"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171161" w:rsidRDefault="00DC004C" w:rsidP="005C7067">
      <w:pPr>
        <w:topLinePunct/>
        <w:adjustRightInd w:val="0"/>
        <w:snapToGrid w:val="0"/>
        <w:outlineLvl w:val="0"/>
        <w:rPr>
          <w:rFonts w:ascii="微软雅黑" w:eastAsia="微软雅黑" w:hAnsi="微软雅黑"/>
          <w:b/>
          <w:sz w:val="32"/>
          <w:szCs w:val="32"/>
        </w:rPr>
        <w:sectPr w:rsidR="00DC004C" w:rsidRPr="00171161" w:rsidSect="00E30006">
          <w:footerReference w:type="default" r:id="rId19"/>
          <w:pgSz w:w="11906" w:h="16838" w:code="9"/>
          <w:pgMar w:top="1701" w:right="1418" w:bottom="1418" w:left="1701" w:header="851" w:footer="964" w:gutter="0"/>
          <w:pgNumType w:start="1"/>
          <w:cols w:space="425"/>
          <w:docGrid w:type="linesAndChars" w:linePitch="312"/>
        </w:sectPr>
      </w:pPr>
      <w:bookmarkStart w:id="5" w:name="_Toc503261498"/>
      <w:bookmarkStart w:id="6" w:name="_Toc504481144"/>
    </w:p>
    <w:p w:rsidR="00DC004C" w:rsidRPr="00171161" w:rsidRDefault="00DC004C" w:rsidP="00BD7045">
      <w:pPr>
        <w:topLinePunct/>
        <w:adjustRightInd w:val="0"/>
        <w:snapToGrid w:val="0"/>
        <w:spacing w:beforeLines="50" w:before="156"/>
        <w:jc w:val="center"/>
        <w:outlineLvl w:val="0"/>
        <w:rPr>
          <w:rFonts w:ascii="微软雅黑" w:eastAsia="微软雅黑" w:hAnsi="微软雅黑"/>
          <w:b/>
          <w:sz w:val="32"/>
          <w:szCs w:val="32"/>
        </w:rPr>
      </w:pPr>
      <w:bookmarkStart w:id="7" w:name="_Toc507605731"/>
      <w:bookmarkStart w:id="8" w:name="_Toc520277895"/>
      <w:r w:rsidRPr="00171161">
        <w:rPr>
          <w:rFonts w:ascii="微软雅黑" w:eastAsia="微软雅黑" w:hAnsi="微软雅黑" w:hint="eastAsia"/>
          <w:b/>
          <w:sz w:val="32"/>
          <w:szCs w:val="32"/>
        </w:rPr>
        <w:lastRenderedPageBreak/>
        <w:t>估价假设和限制条件</w:t>
      </w:r>
      <w:bookmarkEnd w:id="5"/>
      <w:bookmarkEnd w:id="6"/>
      <w:bookmarkEnd w:id="7"/>
      <w:bookmarkEnd w:id="8"/>
    </w:p>
    <w:p w:rsidR="00DC004C" w:rsidRPr="00171161"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171161">
        <w:rPr>
          <w:rFonts w:ascii="微软雅黑" w:eastAsia="微软雅黑" w:hAnsi="微软雅黑" w:cs="宋体"/>
          <w:b/>
          <w:kern w:val="0"/>
          <w:sz w:val="16"/>
          <w:szCs w:val="16"/>
        </w:rPr>
        <w:t>Appraisal Assumptions and Restrictions</w:t>
      </w:r>
    </w:p>
    <w:p w:rsidR="00A60FD7" w:rsidRPr="00171161" w:rsidRDefault="00A60FD7" w:rsidP="00BD7045">
      <w:pPr>
        <w:keepNext/>
        <w:keepLines/>
        <w:adjustRightInd w:val="0"/>
        <w:snapToGrid w:val="0"/>
        <w:spacing w:line="276" w:lineRule="auto"/>
        <w:outlineLvl w:val="1"/>
        <w:rPr>
          <w:rFonts w:ascii="微软雅黑" w:eastAsia="微软雅黑" w:hAnsi="微软雅黑" w:cs="Times New Roman"/>
          <w:b/>
          <w:bCs/>
          <w:szCs w:val="21"/>
        </w:rPr>
      </w:pPr>
      <w:bookmarkStart w:id="9" w:name="_Toc507605732"/>
      <w:bookmarkStart w:id="10" w:name="_Toc507660131"/>
      <w:bookmarkStart w:id="11" w:name="_Toc520277896"/>
      <w:r w:rsidRPr="00171161">
        <w:rPr>
          <w:rFonts w:ascii="微软雅黑" w:eastAsia="微软雅黑" w:hAnsi="微软雅黑" w:cs="Times New Roman" w:hint="eastAsia"/>
          <w:b/>
          <w:bCs/>
          <w:szCs w:val="21"/>
        </w:rPr>
        <w:t>一、一般</w:t>
      </w:r>
      <w:r w:rsidRPr="00171161">
        <w:rPr>
          <w:rFonts w:ascii="微软雅黑" w:eastAsia="微软雅黑" w:hAnsi="微软雅黑" w:cs="Times New Roman"/>
          <w:b/>
          <w:bCs/>
          <w:szCs w:val="21"/>
        </w:rPr>
        <w:t>假设</w:t>
      </w:r>
      <w:bookmarkEnd w:id="9"/>
      <w:bookmarkEnd w:id="10"/>
      <w:bookmarkEnd w:id="11"/>
    </w:p>
    <w:p w:rsidR="00A60FD7" w:rsidRPr="00171161"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在价值时点的房地产市场为公开、平等、自愿的交易市场。</w:t>
      </w:r>
    </w:p>
    <w:p w:rsidR="00A60FD7" w:rsidRPr="00171161"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任何有关估价对象的运作方式、程序均符合国家、地方的有关法律、法规。</w:t>
      </w:r>
    </w:p>
    <w:p w:rsidR="00A60FD7" w:rsidRPr="00171161"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本次估价结果未考虑国家宏观经济政策发生变化以及遇有自然力和其他不可抗力对估价结论的影响。</w:t>
      </w:r>
    </w:p>
    <w:p w:rsidR="00A60FD7" w:rsidRPr="00171161"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本报告以估价对象在价值时点时的状况为依据进行的，且以该状况在估价报告使用期限内无重大变化为前提。</w:t>
      </w:r>
    </w:p>
    <w:p w:rsidR="00841CC5" w:rsidRPr="00171161" w:rsidRDefault="00841CC5" w:rsidP="00841CC5">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171161">
        <w:rPr>
          <w:rFonts w:ascii="微软雅黑" w:eastAsia="微软雅黑" w:hAnsi="微软雅黑" w:hint="eastAsia"/>
          <w:szCs w:val="21"/>
        </w:rPr>
        <w:t>在估价过程中，我们假定该物业的所在公开市场上出售该物业，且不包含所凭借递</w:t>
      </w:r>
      <w:proofErr w:type="gramStart"/>
      <w:r w:rsidRPr="00171161">
        <w:rPr>
          <w:rFonts w:ascii="微软雅黑" w:eastAsia="微软雅黑" w:hAnsi="微软雅黑" w:hint="eastAsia"/>
          <w:szCs w:val="21"/>
        </w:rPr>
        <w:t>延条件</w:t>
      </w:r>
      <w:proofErr w:type="gramEnd"/>
      <w:r w:rsidRPr="00171161">
        <w:rPr>
          <w:rFonts w:ascii="微软雅黑" w:eastAsia="微软雅黑" w:hAnsi="微软雅黑" w:hint="eastAsia"/>
          <w:szCs w:val="21"/>
        </w:rPr>
        <w:t>合约、售后租回、合作经营、管理协议等附加条件以抬高该物业权益价值的情况。</w:t>
      </w:r>
    </w:p>
    <w:p w:rsidR="00737F44" w:rsidRPr="00171161" w:rsidRDefault="00737F44" w:rsidP="00737F44">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171161">
        <w:rPr>
          <w:rFonts w:ascii="微软雅黑" w:eastAsia="微软雅黑" w:hAnsi="微软雅黑" w:hint="eastAsia"/>
          <w:szCs w:val="21"/>
        </w:rPr>
        <w:t>我们假设在估价对象土地使用权法定年期内，该物业所</w:t>
      </w:r>
      <w:r w:rsidR="00F30B2F" w:rsidRPr="00171161">
        <w:rPr>
          <w:rFonts w:ascii="微软雅黑" w:eastAsia="微软雅黑" w:hAnsi="微软雅黑" w:hint="eastAsia"/>
          <w:szCs w:val="21"/>
        </w:rPr>
        <w:t>有权人</w:t>
      </w:r>
      <w:r w:rsidRPr="00171161">
        <w:rPr>
          <w:rFonts w:ascii="微软雅黑" w:eastAsia="微软雅黑" w:hAnsi="微软雅黑" w:hint="eastAsia"/>
          <w:szCs w:val="21"/>
        </w:rPr>
        <w:t>对该物业享有自由及不受干预的使用、转让、收益、处分等合法权益。</w:t>
      </w:r>
    </w:p>
    <w:p w:rsidR="004E1A35" w:rsidRPr="00171161"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本次估价未考虑除已披露事项外可能与估价对象产权人有关的债权及债务情况对估价结果的影响。</w:t>
      </w:r>
    </w:p>
    <w:p w:rsidR="004E1A35" w:rsidRPr="00171161"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报告以估价委托人领</w:t>
      </w:r>
      <w:proofErr w:type="gramStart"/>
      <w:r w:rsidRPr="00171161">
        <w:rPr>
          <w:rFonts w:ascii="微软雅黑" w:eastAsia="微软雅黑" w:hAnsi="微软雅黑" w:cs="Times New Roman" w:hint="eastAsia"/>
          <w:szCs w:val="21"/>
        </w:rPr>
        <w:t>勘</w:t>
      </w:r>
      <w:proofErr w:type="gramEnd"/>
      <w:r w:rsidRPr="00171161">
        <w:rPr>
          <w:rFonts w:ascii="微软雅黑" w:eastAsia="微软雅黑" w:hAnsi="微软雅黑" w:cs="Times New Roman" w:hint="eastAsia"/>
          <w:szCs w:val="21"/>
        </w:rPr>
        <w:t>准确性为估价前提。</w:t>
      </w:r>
    </w:p>
    <w:p w:rsidR="004E1A35" w:rsidRPr="00171161"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本次估价中所依据估价委托人提供的有关资料和证件，估价委托人对其真实性负责，因其失实造成的后果，估价机构和注册房地产估价师不承担相应责任。</w:t>
      </w:r>
    </w:p>
    <w:p w:rsidR="00A60FD7" w:rsidRPr="00171161"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报告估价结果没有考虑快速变现、税费转嫁等特殊的交易方式，以及可能发生的办理抵押登记、权利转移相关费用对估价对象房地产价值的影响，也没有考虑估价对象将来可能承担违约责任的事宜，以及特殊交易方式下的特殊交易价格等对估价值的影响。如上述条件发生变化，估价结果需作相应调整。</w:t>
      </w:r>
    </w:p>
    <w:p w:rsidR="00A60FD7" w:rsidRPr="00171161" w:rsidRDefault="00F54A7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F54A77">
        <w:rPr>
          <w:rFonts w:ascii="微软雅黑" w:eastAsia="微软雅黑" w:hAnsi="微软雅黑" w:cs="Times New Roman" w:hint="eastAsia"/>
          <w:szCs w:val="21"/>
        </w:rPr>
        <w:t>注册房地产估价师张秀珍和估价人员骆涛</w:t>
      </w:r>
      <w:r w:rsidR="00A60FD7" w:rsidRPr="00171161">
        <w:rPr>
          <w:rFonts w:ascii="微软雅黑" w:eastAsia="微软雅黑" w:hAnsi="微软雅黑" w:cs="Times New Roman" w:hint="eastAsia"/>
          <w:szCs w:val="21"/>
        </w:rPr>
        <w:t>已于</w:t>
      </w:r>
      <w:r w:rsidR="001B69EC" w:rsidRPr="00171161">
        <w:rPr>
          <w:rFonts w:ascii="微软雅黑" w:eastAsia="微软雅黑" w:hAnsi="微软雅黑" w:cs="Times New Roman" w:hint="eastAsia"/>
          <w:szCs w:val="21"/>
        </w:rPr>
        <w:t>2019年</w:t>
      </w:r>
      <w:r w:rsidR="008742F2">
        <w:rPr>
          <w:rFonts w:ascii="微软雅黑" w:eastAsia="微软雅黑" w:hAnsi="微软雅黑" w:cs="Times New Roman" w:hint="eastAsia"/>
          <w:szCs w:val="21"/>
        </w:rPr>
        <w:t>8月5日</w:t>
      </w:r>
      <w:r w:rsidR="00A60FD7" w:rsidRPr="00171161">
        <w:rPr>
          <w:rFonts w:ascii="微软雅黑" w:eastAsia="微软雅黑" w:hAnsi="微软雅黑" w:cs="Times New Roman" w:hint="eastAsia"/>
          <w:szCs w:val="21"/>
        </w:rPr>
        <w:t>对估价对象进行了实地查勘，并进行了现场拍照（实地查勘照片见附件</w:t>
      </w:r>
      <w:r w:rsidR="00FB2C21" w:rsidRPr="00171161">
        <w:rPr>
          <w:rFonts w:ascii="微软雅黑" w:eastAsia="微软雅黑" w:hAnsi="微软雅黑" w:cs="Times New Roman" w:hint="eastAsia"/>
          <w:szCs w:val="21"/>
        </w:rPr>
        <w:t>）</w:t>
      </w:r>
      <w:r w:rsidR="00A60FD7" w:rsidRPr="00171161">
        <w:rPr>
          <w:rFonts w:ascii="微软雅黑" w:eastAsia="微软雅黑" w:hAnsi="微软雅黑" w:cs="Times New Roman" w:hint="eastAsia"/>
          <w:szCs w:val="21"/>
        </w:rPr>
        <w:t>。故本次估价的价值时点确定为</w:t>
      </w:r>
      <w:r w:rsidR="001B69EC" w:rsidRPr="00171161">
        <w:rPr>
          <w:rFonts w:ascii="微软雅黑" w:eastAsia="微软雅黑" w:hAnsi="微软雅黑" w:cs="Times New Roman" w:hint="eastAsia"/>
          <w:szCs w:val="21"/>
        </w:rPr>
        <w:t>2019年</w:t>
      </w:r>
      <w:r w:rsidR="008742F2">
        <w:rPr>
          <w:rFonts w:ascii="微软雅黑" w:eastAsia="微软雅黑" w:hAnsi="微软雅黑" w:cs="Times New Roman" w:hint="eastAsia"/>
          <w:szCs w:val="21"/>
        </w:rPr>
        <w:t>8月5日</w:t>
      </w:r>
      <w:r w:rsidR="00A60FD7" w:rsidRPr="00171161">
        <w:rPr>
          <w:rFonts w:ascii="微软雅黑" w:eastAsia="微软雅黑" w:hAnsi="微软雅黑" w:cs="Times New Roman" w:hint="eastAsia"/>
          <w:szCs w:val="21"/>
        </w:rPr>
        <w:t>。</w:t>
      </w:r>
    </w:p>
    <w:p w:rsidR="00A60FD7" w:rsidRPr="00171161" w:rsidRDefault="00A60FD7" w:rsidP="00775C7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本次估价对象的房屋权属情况以</w:t>
      </w:r>
      <w:r w:rsidR="00276B57">
        <w:rPr>
          <w:rFonts w:ascii="微软雅黑" w:eastAsia="微软雅黑" w:hAnsi="微软雅黑" w:hint="eastAsia"/>
          <w:szCs w:val="21"/>
        </w:rPr>
        <w:t>《武威市中级人民法院司法评估委托书》</w:t>
      </w:r>
      <w:r w:rsidR="00B93E89">
        <w:rPr>
          <w:rFonts w:ascii="微软雅黑" w:eastAsia="微软雅黑" w:hAnsi="微软雅黑" w:hint="eastAsia"/>
          <w:szCs w:val="21"/>
        </w:rPr>
        <w:t>、《</w:t>
      </w:r>
      <w:r w:rsidR="000E4E17">
        <w:rPr>
          <w:rFonts w:ascii="微软雅黑" w:eastAsia="微软雅黑" w:hAnsi="微软雅黑" w:hint="eastAsia"/>
          <w:szCs w:val="21"/>
        </w:rPr>
        <w:t>商品房买卖合同</w:t>
      </w:r>
      <w:r w:rsidR="00B93E89">
        <w:rPr>
          <w:rFonts w:ascii="微软雅黑" w:eastAsia="微软雅黑" w:hAnsi="微软雅黑" w:hint="eastAsia"/>
          <w:szCs w:val="21"/>
        </w:rPr>
        <w:t>》复印件</w:t>
      </w:r>
      <w:r w:rsidRPr="00171161">
        <w:rPr>
          <w:rFonts w:ascii="微软雅黑" w:eastAsia="微软雅黑" w:hAnsi="微软雅黑" w:cs="Times New Roman" w:hint="eastAsia"/>
          <w:szCs w:val="21"/>
        </w:rPr>
        <w:t>为依据。如上述情况发生变化，估价结果需作相应调整。</w:t>
      </w:r>
    </w:p>
    <w:p w:rsidR="00A60FD7" w:rsidRPr="00171161" w:rsidRDefault="008508CB"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Pr>
          <w:rFonts w:ascii="微软雅黑" w:eastAsia="微软雅黑" w:hAnsi="微软雅黑" w:cs="Times New Roman"/>
          <w:szCs w:val="21"/>
        </w:rPr>
        <w:t>估价人员</w:t>
      </w:r>
      <w:r w:rsidR="00A60FD7" w:rsidRPr="00171161">
        <w:rPr>
          <w:rFonts w:ascii="微软雅黑" w:eastAsia="微软雅黑" w:hAnsi="微软雅黑" w:cs="Times New Roman"/>
          <w:szCs w:val="21"/>
        </w:rPr>
        <w:t>于</w:t>
      </w:r>
      <w:r w:rsidR="001B69EC" w:rsidRPr="00171161">
        <w:rPr>
          <w:rFonts w:ascii="微软雅黑" w:eastAsia="微软雅黑" w:hAnsi="微软雅黑" w:cs="Times New Roman" w:hint="eastAsia"/>
          <w:szCs w:val="21"/>
        </w:rPr>
        <w:t>2019年</w:t>
      </w:r>
      <w:r w:rsidR="008742F2">
        <w:rPr>
          <w:rFonts w:ascii="微软雅黑" w:eastAsia="微软雅黑" w:hAnsi="微软雅黑" w:cs="Times New Roman" w:hint="eastAsia"/>
          <w:szCs w:val="21"/>
        </w:rPr>
        <w:t>8月5日</w:t>
      </w:r>
      <w:r w:rsidR="00A60FD7" w:rsidRPr="00171161">
        <w:rPr>
          <w:rFonts w:ascii="微软雅黑" w:eastAsia="微软雅黑" w:hAnsi="微软雅黑" w:cs="Times New Roman"/>
          <w:szCs w:val="21"/>
        </w:rPr>
        <w:t>对估价对象进行了实地查勘，但估价人员对估价对象的实地查勘仅限于估价对象的外观和使用状况</w:t>
      </w:r>
      <w:r w:rsidR="00D53682" w:rsidRPr="00171161">
        <w:rPr>
          <w:rFonts w:ascii="微软雅黑" w:eastAsia="微软雅黑" w:hAnsi="微软雅黑" w:cs="Times New Roman" w:hint="eastAsia"/>
          <w:szCs w:val="21"/>
        </w:rPr>
        <w:t>，</w:t>
      </w:r>
      <w:r w:rsidR="00A60FD7" w:rsidRPr="00171161">
        <w:rPr>
          <w:rFonts w:ascii="微软雅黑" w:eastAsia="微软雅黑" w:hAnsi="微软雅黑" w:cs="Times New Roman"/>
          <w:szCs w:val="21"/>
        </w:rPr>
        <w:t>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w:t>
      </w:r>
      <w:r w:rsidR="00A60FD7" w:rsidRPr="00171161">
        <w:rPr>
          <w:rFonts w:ascii="微软雅黑" w:eastAsia="微软雅黑" w:hAnsi="微软雅黑" w:cs="Times New Roman"/>
          <w:szCs w:val="21"/>
        </w:rPr>
        <w:lastRenderedPageBreak/>
        <w:t>量问题，符合国家有关技术、质量、验收规范，且符合国家有关安全使用标准。</w:t>
      </w:r>
    </w:p>
    <w:p w:rsidR="00A60FD7" w:rsidRPr="00171161" w:rsidRDefault="00A60FD7"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由于估价对象为一整体房地产的一部分，故本次估价是以估价对象能合法享用及分摊整体房地产的各项权益及各项服务配套设施为假设前提的。</w:t>
      </w:r>
    </w:p>
    <w:p w:rsidR="00A60FD7" w:rsidRPr="00171161" w:rsidRDefault="00A60FD7" w:rsidP="00A60FD7">
      <w:pPr>
        <w:keepNext/>
        <w:keepLines/>
        <w:adjustRightInd w:val="0"/>
        <w:snapToGrid w:val="0"/>
        <w:spacing w:line="276" w:lineRule="auto"/>
        <w:outlineLvl w:val="1"/>
        <w:rPr>
          <w:rFonts w:ascii="微软雅黑" w:eastAsia="微软雅黑" w:hAnsi="微软雅黑" w:cs="Times New Roman"/>
          <w:b/>
          <w:bCs/>
          <w:szCs w:val="21"/>
        </w:rPr>
      </w:pPr>
      <w:bookmarkStart w:id="12" w:name="_Toc507605733"/>
      <w:bookmarkStart w:id="13" w:name="_Toc507660132"/>
      <w:bookmarkStart w:id="14" w:name="_Toc520277897"/>
      <w:r w:rsidRPr="00171161">
        <w:rPr>
          <w:rFonts w:ascii="微软雅黑" w:eastAsia="微软雅黑" w:hAnsi="微软雅黑" w:cs="Times New Roman" w:hint="eastAsia"/>
          <w:b/>
          <w:bCs/>
          <w:szCs w:val="21"/>
        </w:rPr>
        <w:t>二、未定事项</w:t>
      </w:r>
      <w:r w:rsidRPr="00171161">
        <w:rPr>
          <w:rFonts w:ascii="微软雅黑" w:eastAsia="微软雅黑" w:hAnsi="微软雅黑" w:cs="Times New Roman"/>
          <w:b/>
          <w:bCs/>
          <w:szCs w:val="21"/>
        </w:rPr>
        <w:t>假设</w:t>
      </w:r>
      <w:bookmarkEnd w:id="12"/>
      <w:bookmarkEnd w:id="13"/>
      <w:bookmarkEnd w:id="14"/>
    </w:p>
    <w:p w:rsidR="00A60FD7" w:rsidRPr="00171161" w:rsidRDefault="00A60FD7" w:rsidP="00A60FD7">
      <w:p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本次估价的估价对象不存在未定事项，故本估价报告无未定事项假设。</w:t>
      </w:r>
    </w:p>
    <w:p w:rsidR="00A60FD7" w:rsidRPr="00171161" w:rsidRDefault="000F4CBB" w:rsidP="000F4CBB">
      <w:pPr>
        <w:keepNext/>
        <w:keepLines/>
        <w:adjustRightInd w:val="0"/>
        <w:snapToGrid w:val="0"/>
        <w:spacing w:line="276" w:lineRule="auto"/>
        <w:outlineLvl w:val="1"/>
        <w:rPr>
          <w:rFonts w:ascii="微软雅黑" w:eastAsia="微软雅黑" w:hAnsi="微软雅黑" w:cs="Times New Roman"/>
          <w:b/>
          <w:bCs/>
          <w:szCs w:val="21"/>
        </w:rPr>
      </w:pPr>
      <w:bookmarkStart w:id="15" w:name="_Toc507605734"/>
      <w:bookmarkStart w:id="16" w:name="_Toc507660133"/>
      <w:bookmarkStart w:id="17" w:name="_Toc520277898"/>
      <w:r w:rsidRPr="00171161">
        <w:rPr>
          <w:rFonts w:ascii="微软雅黑" w:eastAsia="微软雅黑" w:hAnsi="微软雅黑" w:cs="Times New Roman" w:hint="eastAsia"/>
          <w:b/>
          <w:bCs/>
          <w:szCs w:val="21"/>
        </w:rPr>
        <w:t>三、</w:t>
      </w:r>
      <w:r w:rsidR="00A60FD7" w:rsidRPr="00171161">
        <w:rPr>
          <w:rFonts w:ascii="微软雅黑" w:eastAsia="微软雅黑" w:hAnsi="微软雅黑" w:cs="Times New Roman"/>
          <w:b/>
          <w:bCs/>
          <w:szCs w:val="21"/>
        </w:rPr>
        <w:t>背离事实假设</w:t>
      </w:r>
      <w:bookmarkEnd w:id="15"/>
      <w:bookmarkEnd w:id="16"/>
      <w:bookmarkEnd w:id="17"/>
    </w:p>
    <w:p w:rsidR="00A60FD7" w:rsidRPr="00171161" w:rsidRDefault="00A60FD7" w:rsidP="00B44AE2">
      <w:pPr>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根据《房地产估价规范》中房地产司法拍卖估价的有关规定，评估价值不应考虑拍卖房地产上原有的担保物权和其他</w:t>
      </w:r>
      <w:r w:rsidR="00505787" w:rsidRPr="00171161">
        <w:rPr>
          <w:rFonts w:ascii="微软雅黑" w:eastAsia="微软雅黑" w:hAnsi="微软雅黑" w:cs="Times New Roman" w:hint="eastAsia"/>
          <w:szCs w:val="21"/>
        </w:rPr>
        <w:t>法定</w:t>
      </w:r>
      <w:r w:rsidRPr="00171161">
        <w:rPr>
          <w:rFonts w:ascii="微软雅黑" w:eastAsia="微软雅黑" w:hAnsi="微软雅黑" w:cs="Times New Roman" w:hint="eastAsia"/>
          <w:szCs w:val="21"/>
        </w:rPr>
        <w:t>优先受偿权，故本次估价结果未</w:t>
      </w:r>
      <w:r w:rsidR="00B44AE2" w:rsidRPr="00171161">
        <w:rPr>
          <w:rFonts w:ascii="微软雅黑" w:eastAsia="微软雅黑" w:hAnsi="微软雅黑" w:cs="Times New Roman" w:hint="eastAsia"/>
          <w:bCs/>
          <w:szCs w:val="21"/>
        </w:rPr>
        <w:t>考虑估价对象担保物权、其他法定优先受偿权及查封因素</w:t>
      </w:r>
      <w:r w:rsidRPr="00171161">
        <w:rPr>
          <w:rFonts w:ascii="微软雅黑" w:eastAsia="微软雅黑" w:hAnsi="微软雅黑" w:cs="Times New Roman" w:hint="eastAsia"/>
          <w:szCs w:val="21"/>
        </w:rPr>
        <w:t>，在此提请报告使用者注意。</w:t>
      </w:r>
    </w:p>
    <w:p w:rsidR="00A60FD7" w:rsidRPr="00171161" w:rsidRDefault="00A60FD7" w:rsidP="00B04F85">
      <w:pPr>
        <w:pStyle w:val="a8"/>
        <w:keepNext/>
        <w:keepLines/>
        <w:numPr>
          <w:ilvl w:val="0"/>
          <w:numId w:val="32"/>
        </w:numPr>
        <w:adjustRightInd w:val="0"/>
        <w:snapToGrid w:val="0"/>
        <w:spacing w:line="276" w:lineRule="auto"/>
        <w:ind w:firstLineChars="0"/>
        <w:outlineLvl w:val="1"/>
        <w:rPr>
          <w:rFonts w:ascii="微软雅黑" w:eastAsia="微软雅黑" w:hAnsi="微软雅黑" w:cs="Times New Roman"/>
          <w:b/>
          <w:szCs w:val="21"/>
        </w:rPr>
      </w:pPr>
      <w:bookmarkStart w:id="18" w:name="_Toc507605735"/>
      <w:bookmarkStart w:id="19" w:name="_Toc507660134"/>
      <w:bookmarkStart w:id="20" w:name="_Toc520277899"/>
      <w:r w:rsidRPr="00171161">
        <w:rPr>
          <w:rFonts w:ascii="微软雅黑" w:eastAsia="微软雅黑" w:hAnsi="微软雅黑" w:cs="Times New Roman"/>
          <w:b/>
          <w:szCs w:val="21"/>
        </w:rPr>
        <w:t>不相一致假设</w:t>
      </w:r>
      <w:bookmarkEnd w:id="18"/>
      <w:bookmarkEnd w:id="19"/>
      <w:bookmarkEnd w:id="20"/>
    </w:p>
    <w:p w:rsidR="00703C81" w:rsidRPr="00171161" w:rsidRDefault="008742F2" w:rsidP="00703C81">
      <w:pPr>
        <w:adjustRightInd w:val="0"/>
        <w:snapToGrid w:val="0"/>
        <w:spacing w:line="276" w:lineRule="auto"/>
        <w:ind w:firstLineChars="200" w:firstLine="420"/>
        <w:rPr>
          <w:rFonts w:ascii="微软雅黑" w:eastAsia="微软雅黑" w:hAnsi="微软雅黑" w:cs="Times New Roman"/>
          <w:szCs w:val="21"/>
        </w:rPr>
      </w:pPr>
      <w:bookmarkStart w:id="21" w:name="_Toc507605736"/>
      <w:bookmarkStart w:id="22" w:name="_Toc507660135"/>
      <w:bookmarkStart w:id="23" w:name="_Toc520277900"/>
      <w:r>
        <w:rPr>
          <w:rFonts w:ascii="微软雅黑" w:eastAsia="微软雅黑" w:hAnsi="微软雅黑" w:cs="Times New Roman" w:hint="eastAsia"/>
          <w:szCs w:val="21"/>
        </w:rPr>
        <w:t>估价委托人提供的</w:t>
      </w:r>
      <w:r w:rsidRPr="00171161">
        <w:rPr>
          <w:rFonts w:ascii="微软雅黑" w:eastAsia="微软雅黑" w:hAnsi="微软雅黑" w:cs="Times New Roman" w:hint="eastAsia"/>
          <w:szCs w:val="21"/>
        </w:rPr>
        <w:t>《</w:t>
      </w:r>
      <w:r>
        <w:rPr>
          <w:rFonts w:ascii="微软雅黑" w:eastAsia="微软雅黑" w:hAnsi="微软雅黑" w:cs="Times New Roman" w:hint="eastAsia"/>
          <w:szCs w:val="21"/>
        </w:rPr>
        <w:t>商品房买卖合同</w:t>
      </w:r>
      <w:r w:rsidRPr="00171161">
        <w:rPr>
          <w:rFonts w:ascii="微软雅黑" w:eastAsia="微软雅黑" w:hAnsi="微软雅黑" w:cs="Times New Roman" w:hint="eastAsia"/>
          <w:szCs w:val="21"/>
        </w:rPr>
        <w:t>》复印件</w:t>
      </w:r>
      <w:r>
        <w:rPr>
          <w:rFonts w:ascii="微软雅黑" w:eastAsia="微软雅黑" w:hAnsi="微软雅黑" w:cs="Times New Roman" w:hint="eastAsia"/>
          <w:szCs w:val="21"/>
        </w:rPr>
        <w:t>中仅载明估价对象</w:t>
      </w:r>
      <w:proofErr w:type="gramStart"/>
      <w:r>
        <w:rPr>
          <w:rFonts w:ascii="微软雅黑" w:eastAsia="微软雅黑" w:hAnsi="微软雅黑" w:cs="Times New Roman" w:hint="eastAsia"/>
          <w:szCs w:val="21"/>
        </w:rPr>
        <w:t>所在楼幢为</w:t>
      </w:r>
      <w:proofErr w:type="gramEnd"/>
      <w:r>
        <w:rPr>
          <w:rFonts w:ascii="微软雅黑" w:eastAsia="微软雅黑" w:hAnsi="微软雅黑" w:cs="Times New Roman" w:hint="eastAsia"/>
          <w:szCs w:val="21"/>
        </w:rPr>
        <w:t>地上17层，经估价人员实地查勘，估价对象所在</w:t>
      </w:r>
      <w:proofErr w:type="gramStart"/>
      <w:r>
        <w:rPr>
          <w:rFonts w:ascii="微软雅黑" w:eastAsia="微软雅黑" w:hAnsi="微软雅黑" w:cs="Times New Roman" w:hint="eastAsia"/>
          <w:szCs w:val="21"/>
        </w:rPr>
        <w:t>楼幢</w:t>
      </w:r>
      <w:r w:rsidR="00F54A77">
        <w:rPr>
          <w:rFonts w:ascii="微软雅黑" w:eastAsia="微软雅黑" w:hAnsi="微软雅黑" w:cs="Times New Roman" w:hint="eastAsia"/>
          <w:szCs w:val="21"/>
        </w:rPr>
        <w:t>总</w:t>
      </w:r>
      <w:proofErr w:type="gramEnd"/>
      <w:r w:rsidR="00F54A77">
        <w:rPr>
          <w:rFonts w:ascii="微软雅黑" w:eastAsia="微软雅黑" w:hAnsi="微软雅黑" w:cs="Times New Roman" w:hint="eastAsia"/>
          <w:szCs w:val="21"/>
        </w:rPr>
        <w:t>层数为19层（地上17层、地下2层）、</w:t>
      </w:r>
      <w:r>
        <w:rPr>
          <w:rFonts w:ascii="微软雅黑" w:eastAsia="微软雅黑" w:hAnsi="微软雅黑" w:cs="Times New Roman" w:hint="eastAsia"/>
          <w:szCs w:val="21"/>
        </w:rPr>
        <w:t>本次估价以实地查勘为准。</w:t>
      </w:r>
    </w:p>
    <w:p w:rsidR="00A60FD7" w:rsidRPr="00171161" w:rsidRDefault="000F4CBB" w:rsidP="000F4CBB">
      <w:pPr>
        <w:keepNext/>
        <w:keepLines/>
        <w:adjustRightInd w:val="0"/>
        <w:snapToGrid w:val="0"/>
        <w:spacing w:line="276" w:lineRule="auto"/>
        <w:outlineLvl w:val="1"/>
        <w:rPr>
          <w:rFonts w:ascii="微软雅黑" w:eastAsia="微软雅黑" w:hAnsi="微软雅黑" w:cs="Times New Roman"/>
          <w:b/>
          <w:bCs/>
          <w:szCs w:val="21"/>
        </w:rPr>
      </w:pPr>
      <w:r w:rsidRPr="00171161">
        <w:rPr>
          <w:rFonts w:ascii="微软雅黑" w:eastAsia="微软雅黑" w:hAnsi="微软雅黑" w:cs="Times New Roman" w:hint="eastAsia"/>
          <w:b/>
          <w:bCs/>
          <w:szCs w:val="21"/>
        </w:rPr>
        <w:t>五、</w:t>
      </w:r>
      <w:r w:rsidR="00A60FD7" w:rsidRPr="00171161">
        <w:rPr>
          <w:rFonts w:ascii="微软雅黑" w:eastAsia="微软雅黑" w:hAnsi="微软雅黑" w:cs="Times New Roman"/>
          <w:b/>
          <w:bCs/>
          <w:szCs w:val="21"/>
        </w:rPr>
        <w:t>依据不足假设</w:t>
      </w:r>
      <w:bookmarkEnd w:id="21"/>
      <w:bookmarkEnd w:id="22"/>
      <w:bookmarkEnd w:id="23"/>
    </w:p>
    <w:p w:rsidR="009376C5" w:rsidRPr="00171161" w:rsidRDefault="009376C5" w:rsidP="009376C5">
      <w:pPr>
        <w:adjustRightInd w:val="0"/>
        <w:snapToGrid w:val="0"/>
        <w:spacing w:line="276" w:lineRule="auto"/>
        <w:ind w:firstLineChars="200" w:firstLine="420"/>
        <w:rPr>
          <w:rFonts w:ascii="微软雅黑" w:eastAsia="微软雅黑" w:hAnsi="微软雅黑" w:cs="Times New Roman"/>
          <w:szCs w:val="21"/>
        </w:rPr>
      </w:pPr>
      <w:bookmarkStart w:id="24" w:name="_Toc507605737"/>
      <w:bookmarkStart w:id="25" w:name="_Toc507660136"/>
      <w:bookmarkStart w:id="26" w:name="_Toc520277901"/>
      <w:r w:rsidRPr="00171161">
        <w:rPr>
          <w:rFonts w:ascii="微软雅黑" w:eastAsia="微软雅黑" w:hAnsi="微软雅黑" w:cs="Times New Roman" w:hint="eastAsia"/>
          <w:szCs w:val="21"/>
        </w:rPr>
        <w:t>（一）估价委托人仅提供了《</w:t>
      </w:r>
      <w:r w:rsidR="000E4E17">
        <w:rPr>
          <w:rFonts w:ascii="微软雅黑" w:eastAsia="微软雅黑" w:hAnsi="微软雅黑" w:cs="Times New Roman" w:hint="eastAsia"/>
          <w:szCs w:val="21"/>
        </w:rPr>
        <w:t>商品房买卖合同</w:t>
      </w:r>
      <w:r w:rsidRPr="00171161">
        <w:rPr>
          <w:rFonts w:ascii="微软雅黑" w:eastAsia="微软雅黑" w:hAnsi="微软雅黑" w:cs="Times New Roman" w:hint="eastAsia"/>
          <w:szCs w:val="21"/>
        </w:rPr>
        <w:t>》复印件，估价人员未能查看上述产权资料原件，且受房产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rsidR="00301474" w:rsidRPr="00171161" w:rsidRDefault="008D5FBD" w:rsidP="00301474">
      <w:p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w:t>
      </w:r>
      <w:r w:rsidR="005C31AE">
        <w:rPr>
          <w:rFonts w:ascii="微软雅黑" w:eastAsia="微软雅黑" w:hAnsi="微软雅黑" w:cs="Times New Roman" w:hint="eastAsia"/>
          <w:szCs w:val="21"/>
        </w:rPr>
        <w:t>二</w:t>
      </w:r>
      <w:r w:rsidR="006D549B" w:rsidRPr="00171161">
        <w:rPr>
          <w:rFonts w:ascii="微软雅黑" w:eastAsia="微软雅黑" w:hAnsi="微软雅黑" w:cs="Times New Roman" w:hint="eastAsia"/>
          <w:szCs w:val="21"/>
        </w:rPr>
        <w:t>）</w:t>
      </w:r>
      <w:r w:rsidR="006B4D29" w:rsidRPr="00171161">
        <w:rPr>
          <w:rFonts w:ascii="微软雅黑" w:eastAsia="微软雅黑" w:hAnsi="微软雅黑" w:cs="Times New Roman" w:hint="eastAsia"/>
          <w:szCs w:val="21"/>
        </w:rPr>
        <w:t>估价委托人提供</w:t>
      </w:r>
      <w:r w:rsidR="00301474" w:rsidRPr="00171161">
        <w:rPr>
          <w:rFonts w:ascii="微软雅黑" w:eastAsia="微软雅黑" w:hAnsi="微软雅黑" w:cs="Times New Roman" w:hint="eastAsia"/>
          <w:szCs w:val="21"/>
        </w:rPr>
        <w:t>的《</w:t>
      </w:r>
      <w:r w:rsidR="000E4E17">
        <w:rPr>
          <w:rFonts w:ascii="微软雅黑" w:eastAsia="微软雅黑" w:hAnsi="微软雅黑" w:cs="Times New Roman" w:hint="eastAsia"/>
          <w:szCs w:val="21"/>
        </w:rPr>
        <w:t>商品房买卖合同</w:t>
      </w:r>
      <w:r w:rsidR="00301474" w:rsidRPr="00171161">
        <w:rPr>
          <w:rFonts w:ascii="微软雅黑" w:eastAsia="微软雅黑" w:hAnsi="微软雅黑" w:cs="Times New Roman" w:hint="eastAsia"/>
          <w:szCs w:val="21"/>
        </w:rPr>
        <w:t>》复印件，未载明估价对象</w:t>
      </w:r>
      <w:r w:rsidR="008508CB">
        <w:rPr>
          <w:rFonts w:ascii="微软雅黑" w:eastAsia="微软雅黑" w:hAnsi="微软雅黑" w:cs="Times New Roman" w:hint="eastAsia"/>
          <w:szCs w:val="21"/>
        </w:rPr>
        <w:t>朝向</w:t>
      </w:r>
      <w:r w:rsidR="00AF135B">
        <w:rPr>
          <w:rFonts w:ascii="微软雅黑" w:eastAsia="微软雅黑" w:hAnsi="微软雅黑" w:cs="Times New Roman" w:hint="eastAsia"/>
          <w:szCs w:val="21"/>
        </w:rPr>
        <w:t>、</w:t>
      </w:r>
      <w:r w:rsidR="00301474" w:rsidRPr="00171161">
        <w:rPr>
          <w:rFonts w:ascii="微软雅黑" w:eastAsia="微软雅黑" w:hAnsi="微软雅黑" w:cs="Times New Roman" w:hint="eastAsia"/>
          <w:szCs w:val="21"/>
        </w:rPr>
        <w:t>建成年代。根据估价人员实地查勘和调查，估价对象</w:t>
      </w:r>
      <w:r w:rsidR="008508CB">
        <w:rPr>
          <w:rFonts w:ascii="微软雅黑" w:eastAsia="微软雅黑" w:hAnsi="微软雅黑" w:cs="Times New Roman" w:hint="eastAsia"/>
          <w:szCs w:val="21"/>
        </w:rPr>
        <w:t>朝向为南北</w:t>
      </w:r>
      <w:r w:rsidR="00AF135B">
        <w:rPr>
          <w:rFonts w:ascii="微软雅黑" w:eastAsia="微软雅黑" w:hAnsi="微软雅黑" w:cs="Times New Roman" w:hint="eastAsia"/>
          <w:szCs w:val="21"/>
        </w:rPr>
        <w:t>、</w:t>
      </w:r>
      <w:r w:rsidR="00301474" w:rsidRPr="00171161">
        <w:rPr>
          <w:rFonts w:ascii="微软雅黑" w:eastAsia="微软雅黑" w:hAnsi="微软雅黑" w:cs="Times New Roman" w:hint="eastAsia"/>
          <w:szCs w:val="21"/>
        </w:rPr>
        <w:t>建成年份为</w:t>
      </w:r>
      <w:r w:rsidR="008742F2">
        <w:rPr>
          <w:rFonts w:ascii="微软雅黑" w:eastAsia="微软雅黑" w:hAnsi="微软雅黑" w:cs="Times New Roman" w:hint="eastAsia"/>
          <w:szCs w:val="21"/>
        </w:rPr>
        <w:t>2013</w:t>
      </w:r>
      <w:r w:rsidR="002017A7">
        <w:rPr>
          <w:rFonts w:ascii="微软雅黑" w:eastAsia="微软雅黑" w:hAnsi="微软雅黑" w:cs="Times New Roman" w:hint="eastAsia"/>
          <w:szCs w:val="21"/>
        </w:rPr>
        <w:t>年</w:t>
      </w:r>
      <w:r w:rsidR="00301474" w:rsidRPr="00171161">
        <w:rPr>
          <w:rFonts w:ascii="微软雅黑" w:eastAsia="微软雅黑" w:hAnsi="微软雅黑" w:cs="Times New Roman" w:hint="eastAsia"/>
          <w:szCs w:val="21"/>
        </w:rPr>
        <w:t>。本次估价以此为估价前提，如上述情况发生变化，则估价结果需作相应调整，且建筑物的建成年代仅作为本次估价测算使用，不作为其他目的使用。</w:t>
      </w:r>
    </w:p>
    <w:p w:rsidR="00A60FD7" w:rsidRPr="00171161" w:rsidRDefault="00A60FD7" w:rsidP="008D5FBD">
      <w:pPr>
        <w:snapToGrid w:val="0"/>
        <w:spacing w:line="276" w:lineRule="auto"/>
        <w:ind w:firstLineChars="200" w:firstLine="420"/>
        <w:rPr>
          <w:rFonts w:ascii="微软雅黑" w:eastAsia="微软雅黑" w:hAnsi="微软雅黑" w:cs="Times New Roman"/>
          <w:b/>
          <w:bCs/>
          <w:szCs w:val="21"/>
        </w:rPr>
      </w:pPr>
      <w:r w:rsidRPr="00171161">
        <w:rPr>
          <w:rFonts w:ascii="微软雅黑" w:eastAsia="微软雅黑" w:hAnsi="微软雅黑" w:cs="Times New Roman" w:hint="eastAsia"/>
          <w:b/>
          <w:bCs/>
          <w:szCs w:val="21"/>
        </w:rPr>
        <w:t>六</w:t>
      </w:r>
      <w:r w:rsidRPr="00171161">
        <w:rPr>
          <w:rFonts w:ascii="微软雅黑" w:eastAsia="微软雅黑" w:hAnsi="微软雅黑" w:cs="Times New Roman"/>
          <w:b/>
          <w:bCs/>
          <w:szCs w:val="21"/>
        </w:rPr>
        <w:t>、</w:t>
      </w:r>
      <w:r w:rsidRPr="00171161">
        <w:rPr>
          <w:rFonts w:ascii="微软雅黑" w:eastAsia="微软雅黑" w:hAnsi="微软雅黑" w:cs="Times New Roman" w:hint="eastAsia"/>
          <w:b/>
          <w:bCs/>
          <w:szCs w:val="21"/>
        </w:rPr>
        <w:t>估价</w:t>
      </w:r>
      <w:r w:rsidRPr="00171161">
        <w:rPr>
          <w:rFonts w:ascii="微软雅黑" w:eastAsia="微软雅黑" w:hAnsi="微软雅黑" w:cs="Times New Roman"/>
          <w:b/>
          <w:bCs/>
          <w:szCs w:val="21"/>
        </w:rPr>
        <w:t>报告</w:t>
      </w:r>
      <w:r w:rsidRPr="00171161">
        <w:rPr>
          <w:rFonts w:ascii="微软雅黑" w:eastAsia="微软雅黑" w:hAnsi="微软雅黑" w:cs="Times New Roman" w:hint="eastAsia"/>
          <w:b/>
          <w:bCs/>
          <w:szCs w:val="21"/>
        </w:rPr>
        <w:t>使用</w:t>
      </w:r>
      <w:r w:rsidRPr="00171161">
        <w:rPr>
          <w:rFonts w:ascii="微软雅黑" w:eastAsia="微软雅黑" w:hAnsi="微软雅黑" w:cs="Times New Roman"/>
          <w:b/>
          <w:bCs/>
          <w:szCs w:val="21"/>
        </w:rPr>
        <w:t>限制</w:t>
      </w:r>
      <w:bookmarkEnd w:id="24"/>
      <w:bookmarkEnd w:id="25"/>
      <w:bookmarkEnd w:id="26"/>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估价报告的估价目的具有唯一性。本估价报告书仅为</w:t>
      </w:r>
      <w:r w:rsidR="007226A5">
        <w:rPr>
          <w:rFonts w:ascii="微软雅黑" w:eastAsia="微软雅黑" w:hAnsi="微软雅黑" w:cs="Times New Roman" w:hint="eastAsia"/>
          <w:szCs w:val="21"/>
        </w:rPr>
        <w:t>确定财产处置</w:t>
      </w:r>
      <w:proofErr w:type="gramStart"/>
      <w:r w:rsidR="007226A5">
        <w:rPr>
          <w:rFonts w:ascii="微软雅黑" w:eastAsia="微软雅黑" w:hAnsi="微软雅黑" w:cs="Times New Roman" w:hint="eastAsia"/>
          <w:szCs w:val="21"/>
        </w:rPr>
        <w:t>价</w:t>
      </w:r>
      <w:r w:rsidRPr="00171161">
        <w:rPr>
          <w:rFonts w:ascii="微软雅黑" w:eastAsia="微软雅黑" w:hAnsi="微软雅黑" w:cs="Times New Roman" w:hint="eastAsia"/>
          <w:szCs w:val="21"/>
        </w:rPr>
        <w:t>提供</w:t>
      </w:r>
      <w:proofErr w:type="gramEnd"/>
      <w:r w:rsidRPr="00171161">
        <w:rPr>
          <w:rFonts w:ascii="微软雅黑" w:eastAsia="微软雅黑" w:hAnsi="微软雅黑" w:cs="Times New Roman" w:hint="eastAsia"/>
          <w:szCs w:val="21"/>
        </w:rPr>
        <w:t>参考依据，不作其他任何估价目的之用。如果估价条件或目的发生变化，估价报告需作相应调整。</w:t>
      </w:r>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szCs w:val="21"/>
        </w:rPr>
        <w:t>未经本估价机构书面同意，本报告的全部或任何一部分均不得向估价委托人、报告使用者、报告审查部门之外的单位和个人提供，也不得以任何形式公开发表</w:t>
      </w:r>
      <w:r w:rsidRPr="00171161">
        <w:rPr>
          <w:rFonts w:ascii="微软雅黑" w:eastAsia="微软雅黑" w:hAnsi="微软雅黑" w:cs="Times New Roman" w:hint="eastAsia"/>
          <w:szCs w:val="21"/>
        </w:rPr>
        <w:t>。</w:t>
      </w:r>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szCs w:val="21"/>
        </w:rPr>
        <w:t>本报告必须完整使用方为有效，对仅使用本报告中部分内容而导致可能的损失，本估价机构不承担责任</w:t>
      </w:r>
      <w:r w:rsidRPr="00171161">
        <w:rPr>
          <w:rFonts w:ascii="微软雅黑" w:eastAsia="微软雅黑" w:hAnsi="微软雅黑" w:cs="Times New Roman" w:hint="eastAsia"/>
          <w:szCs w:val="21"/>
        </w:rPr>
        <w:t>。</w:t>
      </w:r>
    </w:p>
    <w:p w:rsidR="00E20033" w:rsidRPr="00171161" w:rsidRDefault="00E20033" w:rsidP="00E20033">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szCs w:val="21"/>
        </w:rPr>
        <w:t>估价委</w:t>
      </w:r>
      <w:r w:rsidR="0071306F" w:rsidRPr="00171161">
        <w:rPr>
          <w:rFonts w:ascii="微软雅黑" w:eastAsia="微软雅黑" w:hAnsi="微软雅黑" w:cs="Times New Roman"/>
          <w:szCs w:val="21"/>
        </w:rPr>
        <w:t>托人及双方当事人对估价报告有异议，可在收到报告之日起</w:t>
      </w:r>
      <w:r w:rsidR="0071306F" w:rsidRPr="00171161">
        <w:rPr>
          <w:rFonts w:ascii="微软雅黑" w:eastAsia="微软雅黑" w:hAnsi="微软雅黑" w:cs="Times New Roman" w:hint="eastAsia"/>
          <w:szCs w:val="21"/>
        </w:rPr>
        <w:t>五</w:t>
      </w:r>
      <w:r w:rsidRPr="00171161">
        <w:rPr>
          <w:rFonts w:ascii="微软雅黑" w:eastAsia="微软雅黑" w:hAnsi="微软雅黑" w:cs="Times New Roman"/>
          <w:szCs w:val="21"/>
        </w:rPr>
        <w:t>日之内，向本估价机构提出书面异议申请，过期不予受理。</w:t>
      </w:r>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szCs w:val="21"/>
        </w:rPr>
        <w:t>本次估价结果受价值时点的限制，且本估价报告使用期限自估价报告出具之日</w:t>
      </w:r>
      <w:r w:rsidR="001B69EC" w:rsidRPr="00171161">
        <w:rPr>
          <w:rFonts w:ascii="微软雅黑" w:eastAsia="微软雅黑" w:hAnsi="微软雅黑" w:cs="Times New Roman" w:hint="eastAsia"/>
          <w:szCs w:val="21"/>
        </w:rPr>
        <w:t>2019</w:t>
      </w:r>
      <w:r w:rsidR="001B69EC" w:rsidRPr="00171161">
        <w:rPr>
          <w:rFonts w:ascii="微软雅黑" w:eastAsia="微软雅黑" w:hAnsi="微软雅黑" w:cs="Times New Roman" w:hint="eastAsia"/>
          <w:szCs w:val="21"/>
        </w:rPr>
        <w:lastRenderedPageBreak/>
        <w:t>年</w:t>
      </w:r>
      <w:r w:rsidR="008742F2">
        <w:rPr>
          <w:rFonts w:ascii="微软雅黑" w:eastAsia="微软雅黑" w:hAnsi="微软雅黑" w:cs="Times New Roman" w:hint="eastAsia"/>
          <w:szCs w:val="21"/>
        </w:rPr>
        <w:t>8月8日</w:t>
      </w:r>
      <w:r w:rsidRPr="00171161">
        <w:rPr>
          <w:rFonts w:ascii="微软雅黑" w:eastAsia="微软雅黑" w:hAnsi="微软雅黑" w:cs="Times New Roman"/>
          <w:szCs w:val="21"/>
        </w:rPr>
        <w:t>起为壹年。</w:t>
      </w:r>
      <w:proofErr w:type="gramStart"/>
      <w:r w:rsidRPr="00171161">
        <w:rPr>
          <w:rFonts w:ascii="微软雅黑" w:eastAsia="微软雅黑" w:hAnsi="微软雅黑" w:cs="Times New Roman"/>
          <w:szCs w:val="21"/>
        </w:rPr>
        <w:t>若报告</w:t>
      </w:r>
      <w:proofErr w:type="gramEnd"/>
      <w:r w:rsidRPr="00171161">
        <w:rPr>
          <w:rFonts w:ascii="微软雅黑" w:eastAsia="微软雅黑" w:hAnsi="微软雅黑" w:cs="Times New Roman"/>
          <w:szCs w:val="21"/>
        </w:rPr>
        <w:t>使用期限内，房地产市场、建筑市场或估价对象自身状况发生重大变化，估价结果也需</w:t>
      </w:r>
      <w:r w:rsidRPr="00171161">
        <w:rPr>
          <w:rFonts w:ascii="微软雅黑" w:eastAsia="微软雅黑" w:hAnsi="微软雅黑" w:cs="Times New Roman" w:hint="eastAsia"/>
          <w:szCs w:val="21"/>
        </w:rPr>
        <w:t>作</w:t>
      </w:r>
      <w:r w:rsidRPr="00171161">
        <w:rPr>
          <w:rFonts w:ascii="微软雅黑" w:eastAsia="微软雅黑" w:hAnsi="微软雅黑" w:cs="Times New Roman"/>
          <w:szCs w:val="21"/>
        </w:rPr>
        <w:t>相应调整或委托估价机构重新估价</w:t>
      </w:r>
      <w:r w:rsidRPr="00171161">
        <w:rPr>
          <w:rFonts w:ascii="微软雅黑" w:eastAsia="微软雅黑" w:hAnsi="微软雅黑" w:cs="Times New Roman" w:hint="eastAsia"/>
          <w:szCs w:val="21"/>
        </w:rPr>
        <w:t>。</w:t>
      </w:r>
    </w:p>
    <w:p w:rsidR="00A60FD7" w:rsidRPr="00171161" w:rsidRDefault="00A60FD7" w:rsidP="00F90FE0">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本次估价结果是指在目前房地产市场状况下、估价对象在</w:t>
      </w:r>
      <w:r w:rsidR="00F90FE0" w:rsidRPr="00171161">
        <w:rPr>
          <w:rFonts w:ascii="微软雅黑" w:eastAsia="微软雅黑" w:hAnsi="微软雅黑" w:cs="Times New Roman" w:hint="eastAsia"/>
          <w:szCs w:val="21"/>
        </w:rPr>
        <w:t>规划</w:t>
      </w:r>
      <w:r w:rsidRPr="00171161">
        <w:rPr>
          <w:rFonts w:ascii="微软雅黑" w:eastAsia="微软雅黑" w:hAnsi="微软雅黑" w:cs="Times New Roman" w:hint="eastAsia"/>
          <w:szCs w:val="21"/>
        </w:rPr>
        <w:t>利用条件下的房地产价值，</w:t>
      </w:r>
      <w:r w:rsidR="009C7D19" w:rsidRPr="00171161">
        <w:rPr>
          <w:rFonts w:ascii="微软雅黑" w:eastAsia="微软雅黑" w:hAnsi="微软雅黑" w:cs="Times New Roman" w:hint="eastAsia"/>
          <w:szCs w:val="21"/>
        </w:rPr>
        <w:t>包括建筑物、分摊的土地使用权及公共配套设施，不包括动产、债权债务、特许经营权等其他财产或权益</w:t>
      </w:r>
      <w:r w:rsidRPr="00171161">
        <w:rPr>
          <w:rFonts w:ascii="微软雅黑" w:eastAsia="微软雅黑" w:hAnsi="微软雅黑" w:cs="Times New Roman" w:hint="eastAsia"/>
          <w:szCs w:val="21"/>
        </w:rPr>
        <w:t>。</w:t>
      </w:r>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报告书由正文和附件两部分共同组成，不得随意分割使用。且本报告书应与估价对象的合法产权证明一并使用、经注册房地产估价师签字、估价机构盖章并作为一个整体时有效。对仅使用本报告中部分内容而导致可能的损失，本估价机构不承担责任。</w:t>
      </w:r>
    </w:p>
    <w:p w:rsidR="00A60FD7" w:rsidRPr="00171161"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171161">
        <w:rPr>
          <w:rFonts w:ascii="微软雅黑" w:eastAsia="微软雅黑" w:hAnsi="微软雅黑" w:cs="Times New Roman" w:hint="eastAsia"/>
          <w:szCs w:val="21"/>
        </w:rPr>
        <w:t>本报告的最终解释权由本估价机构所有。</w:t>
      </w:r>
    </w:p>
    <w:p w:rsidR="00F86543" w:rsidRPr="00171161" w:rsidRDefault="00F86543" w:rsidP="00A60FD7">
      <w:pPr>
        <w:pStyle w:val="a8"/>
        <w:adjustRightInd w:val="0"/>
        <w:snapToGrid w:val="0"/>
        <w:spacing w:line="276" w:lineRule="auto"/>
        <w:ind w:left="420" w:firstLineChars="0" w:firstLine="0"/>
        <w:rPr>
          <w:rFonts w:ascii="微软雅黑" w:eastAsia="微软雅黑" w:hAnsi="微软雅黑"/>
          <w:szCs w:val="21"/>
        </w:rPr>
      </w:pPr>
    </w:p>
    <w:p w:rsidR="00F86543" w:rsidRPr="00171161"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171161" w:rsidRDefault="00DC004C" w:rsidP="00FE2E8E">
      <w:pPr>
        <w:topLinePunct/>
        <w:adjustRightInd w:val="0"/>
        <w:snapToGrid w:val="0"/>
        <w:jc w:val="center"/>
        <w:outlineLvl w:val="0"/>
        <w:rPr>
          <w:rFonts w:ascii="微软雅黑" w:eastAsia="微软雅黑" w:hAnsi="微软雅黑"/>
          <w:b/>
          <w:sz w:val="32"/>
          <w:szCs w:val="32"/>
        </w:rPr>
        <w:sectPr w:rsidR="00DC004C" w:rsidRPr="00171161" w:rsidSect="00E30006">
          <w:pgSz w:w="11906" w:h="16838" w:code="9"/>
          <w:pgMar w:top="1701" w:right="1418" w:bottom="1418" w:left="1701" w:header="851" w:footer="964" w:gutter="0"/>
          <w:cols w:space="425"/>
          <w:docGrid w:type="linesAndChars" w:linePitch="312"/>
        </w:sectPr>
      </w:pPr>
      <w:bookmarkStart w:id="27" w:name="_Toc492480512"/>
      <w:bookmarkStart w:id="28" w:name="_Toc503261505"/>
      <w:bookmarkStart w:id="29" w:name="_Toc504481151"/>
    </w:p>
    <w:p w:rsidR="00DC004C" w:rsidRPr="00171161" w:rsidRDefault="00DC004C" w:rsidP="00FE2E8E">
      <w:pPr>
        <w:topLinePunct/>
        <w:adjustRightInd w:val="0"/>
        <w:snapToGrid w:val="0"/>
        <w:jc w:val="center"/>
        <w:outlineLvl w:val="0"/>
        <w:rPr>
          <w:rFonts w:ascii="微软雅黑" w:eastAsia="微软雅黑" w:hAnsi="微软雅黑"/>
          <w:b/>
          <w:sz w:val="32"/>
          <w:szCs w:val="32"/>
        </w:rPr>
      </w:pPr>
      <w:bookmarkStart w:id="30" w:name="_Toc507605738"/>
      <w:bookmarkStart w:id="31" w:name="_Toc520277902"/>
      <w:r w:rsidRPr="00171161">
        <w:rPr>
          <w:rFonts w:ascii="微软雅黑" w:eastAsia="微软雅黑" w:hAnsi="微软雅黑" w:hint="eastAsia"/>
          <w:b/>
          <w:sz w:val="32"/>
          <w:szCs w:val="32"/>
        </w:rPr>
        <w:lastRenderedPageBreak/>
        <w:t>估价结果报告</w:t>
      </w:r>
      <w:bookmarkEnd w:id="27"/>
      <w:bookmarkEnd w:id="28"/>
      <w:bookmarkEnd w:id="29"/>
      <w:bookmarkEnd w:id="30"/>
      <w:bookmarkEnd w:id="31"/>
    </w:p>
    <w:p w:rsidR="00DC004C" w:rsidRPr="00171161"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171161">
        <w:rPr>
          <w:rFonts w:ascii="微软雅黑" w:eastAsia="微软雅黑" w:hAnsi="微软雅黑" w:cs="宋体"/>
          <w:b/>
          <w:kern w:val="0"/>
          <w:sz w:val="16"/>
          <w:szCs w:val="16"/>
        </w:rPr>
        <w:t>Summary Appraisal Report</w:t>
      </w:r>
    </w:p>
    <w:p w:rsidR="008C0025" w:rsidRPr="00171161" w:rsidRDefault="008C0025" w:rsidP="00FE2E8E">
      <w:pPr>
        <w:pStyle w:val="2"/>
        <w:adjustRightInd w:val="0"/>
        <w:snapToGrid w:val="0"/>
        <w:spacing w:before="0" w:after="0" w:line="276" w:lineRule="auto"/>
        <w:rPr>
          <w:rFonts w:ascii="微软雅黑" w:eastAsia="微软雅黑" w:hAnsi="微软雅黑"/>
          <w:sz w:val="21"/>
          <w:szCs w:val="21"/>
        </w:rPr>
      </w:pPr>
      <w:bookmarkStart w:id="32" w:name="_Toc497819257"/>
      <w:bookmarkStart w:id="33" w:name="_Toc497819326"/>
      <w:bookmarkStart w:id="34" w:name="_Toc504057000"/>
      <w:bookmarkStart w:id="35" w:name="_Toc507605739"/>
      <w:bookmarkStart w:id="36" w:name="_Toc520277903"/>
      <w:r w:rsidRPr="00171161">
        <w:rPr>
          <w:rFonts w:ascii="微软雅黑" w:eastAsia="微软雅黑" w:hAnsi="微软雅黑" w:hint="eastAsia"/>
          <w:sz w:val="21"/>
          <w:szCs w:val="21"/>
        </w:rPr>
        <w:t>一、估价委托人</w:t>
      </w:r>
      <w:bookmarkEnd w:id="32"/>
      <w:bookmarkEnd w:id="33"/>
      <w:bookmarkEnd w:id="34"/>
      <w:bookmarkEnd w:id="35"/>
      <w:bookmarkEnd w:id="36"/>
    </w:p>
    <w:p w:rsidR="00844B4B" w:rsidRPr="00171161" w:rsidRDefault="00844B4B" w:rsidP="000B15A1">
      <w:pPr>
        <w:adjustRightInd w:val="0"/>
        <w:snapToGrid w:val="0"/>
        <w:spacing w:line="276" w:lineRule="auto"/>
        <w:ind w:firstLineChars="200" w:firstLine="420"/>
        <w:rPr>
          <w:rFonts w:ascii="微软雅黑" w:eastAsia="微软雅黑" w:hAnsi="微软雅黑"/>
          <w:szCs w:val="21"/>
        </w:rPr>
      </w:pPr>
      <w:bookmarkStart w:id="37" w:name="_Toc497819258"/>
      <w:bookmarkStart w:id="38" w:name="_Toc497819327"/>
      <w:bookmarkStart w:id="39" w:name="_Toc504057001"/>
      <w:bookmarkStart w:id="40" w:name="_Toc507605740"/>
      <w:r w:rsidRPr="00171161">
        <w:rPr>
          <w:rFonts w:ascii="微软雅黑" w:eastAsia="微软雅黑" w:hAnsi="微软雅黑" w:hint="eastAsia"/>
          <w:szCs w:val="21"/>
        </w:rPr>
        <w:t>名    称：</w:t>
      </w:r>
      <w:r w:rsidR="00DE1928">
        <w:rPr>
          <w:rFonts w:ascii="微软雅黑" w:eastAsia="微软雅黑" w:hAnsi="微软雅黑" w:hint="eastAsia"/>
          <w:szCs w:val="21"/>
        </w:rPr>
        <w:t>武威市中级人民法院</w:t>
      </w:r>
    </w:p>
    <w:p w:rsidR="00A507D0" w:rsidRPr="005C31AE" w:rsidRDefault="00844B4B" w:rsidP="00A507D0">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住    所：</w:t>
      </w:r>
      <w:r w:rsidR="00A507D0">
        <w:rPr>
          <w:rFonts w:ascii="微软雅黑" w:eastAsia="微软雅黑" w:hAnsi="微软雅黑"/>
          <w:szCs w:val="21"/>
        </w:rPr>
        <w:t>武威市</w:t>
      </w:r>
      <w:proofErr w:type="gramStart"/>
      <w:r w:rsidR="00A507D0">
        <w:rPr>
          <w:rFonts w:ascii="微软雅黑" w:eastAsia="微软雅黑" w:hAnsi="微软雅黑"/>
          <w:szCs w:val="21"/>
        </w:rPr>
        <w:t>凉州区</w:t>
      </w:r>
      <w:proofErr w:type="gramEnd"/>
      <w:r w:rsidR="00A507D0">
        <w:rPr>
          <w:rFonts w:ascii="微软雅黑" w:eastAsia="微软雅黑" w:hAnsi="微软雅黑"/>
          <w:szCs w:val="21"/>
        </w:rPr>
        <w:t>南</w:t>
      </w:r>
      <w:r w:rsidR="00A507D0">
        <w:rPr>
          <w:rFonts w:ascii="微软雅黑" w:eastAsia="微软雅黑" w:hAnsi="微软雅黑" w:hint="eastAsia"/>
          <w:szCs w:val="21"/>
        </w:rPr>
        <w:t>环</w:t>
      </w:r>
      <w:r w:rsidR="00A507D0" w:rsidRPr="00A507D0">
        <w:rPr>
          <w:rFonts w:ascii="微软雅黑" w:eastAsia="微软雅黑" w:hAnsi="微软雅黑"/>
          <w:szCs w:val="21"/>
        </w:rPr>
        <w:t>西路19号</w:t>
      </w:r>
    </w:p>
    <w:p w:rsidR="00222E92" w:rsidRDefault="00A507D0" w:rsidP="000B15A1">
      <w:pPr>
        <w:adjustRightInd w:val="0"/>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承 办 人</w:t>
      </w:r>
      <w:r w:rsidR="00222E92">
        <w:rPr>
          <w:rFonts w:ascii="微软雅黑" w:eastAsia="微软雅黑" w:hAnsi="微软雅黑" w:hint="eastAsia"/>
          <w:szCs w:val="21"/>
        </w:rPr>
        <w:t>：</w:t>
      </w:r>
      <w:r>
        <w:rPr>
          <w:rFonts w:ascii="微软雅黑" w:eastAsia="微软雅黑" w:hAnsi="微软雅黑" w:hint="eastAsia"/>
          <w:szCs w:val="21"/>
        </w:rPr>
        <w:t>于东生</w:t>
      </w:r>
    </w:p>
    <w:p w:rsidR="00844B4B" w:rsidRPr="00171161" w:rsidRDefault="00844B4B" w:rsidP="000B15A1">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联系电话：</w:t>
      </w:r>
      <w:r w:rsidR="00A507D0">
        <w:rPr>
          <w:rFonts w:ascii="微软雅黑" w:eastAsia="微软雅黑" w:hAnsi="微软雅黑" w:hint="eastAsia"/>
          <w:szCs w:val="21"/>
        </w:rPr>
        <w:t>0935-2269305</w:t>
      </w:r>
    </w:p>
    <w:p w:rsidR="00844B4B" w:rsidRDefault="00844B4B" w:rsidP="000B15A1">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 xml:space="preserve">申 请 </w:t>
      </w:r>
      <w:r w:rsidR="00222E92">
        <w:rPr>
          <w:rFonts w:ascii="微软雅黑" w:eastAsia="微软雅黑" w:hAnsi="微软雅黑" w:hint="eastAsia"/>
          <w:szCs w:val="21"/>
        </w:rPr>
        <w:t>方</w:t>
      </w:r>
      <w:r w:rsidRPr="00171161">
        <w:rPr>
          <w:rFonts w:ascii="微软雅黑" w:eastAsia="微软雅黑" w:hAnsi="微软雅黑" w:hint="eastAsia"/>
          <w:szCs w:val="21"/>
        </w:rPr>
        <w:t>：</w:t>
      </w:r>
      <w:r w:rsidR="00A507D0">
        <w:rPr>
          <w:rFonts w:ascii="微软雅黑" w:eastAsia="微软雅黑" w:hAnsi="微软雅黑" w:hint="eastAsia"/>
          <w:szCs w:val="21"/>
        </w:rPr>
        <w:t>民勤农村商业银行股份有限公司</w:t>
      </w:r>
    </w:p>
    <w:p w:rsidR="00844B4B" w:rsidRPr="00171161" w:rsidRDefault="00182BB3" w:rsidP="000B15A1">
      <w:pPr>
        <w:adjustRightInd w:val="0"/>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被</w:t>
      </w:r>
      <w:r w:rsidR="007226A5">
        <w:rPr>
          <w:rFonts w:ascii="微软雅黑" w:eastAsia="微软雅黑" w:hAnsi="微软雅黑" w:hint="eastAsia"/>
          <w:szCs w:val="21"/>
        </w:rPr>
        <w:t>申请</w:t>
      </w:r>
      <w:r w:rsidR="0020485A">
        <w:rPr>
          <w:rFonts w:ascii="微软雅黑" w:eastAsia="微软雅黑" w:hAnsi="微软雅黑" w:hint="eastAsia"/>
          <w:szCs w:val="21"/>
        </w:rPr>
        <w:t>方</w:t>
      </w:r>
      <w:r w:rsidR="00844B4B" w:rsidRPr="00171161">
        <w:rPr>
          <w:rFonts w:ascii="微软雅黑" w:eastAsia="微软雅黑" w:hAnsi="微软雅黑" w:hint="eastAsia"/>
          <w:szCs w:val="21"/>
        </w:rPr>
        <w:t>：</w:t>
      </w:r>
      <w:r w:rsidR="00A507D0">
        <w:rPr>
          <w:rFonts w:ascii="微软雅黑" w:eastAsia="微软雅黑" w:hAnsi="微软雅黑" w:hint="eastAsia"/>
          <w:szCs w:val="21"/>
        </w:rPr>
        <w:t>民勤</w:t>
      </w:r>
      <w:proofErr w:type="gramStart"/>
      <w:r w:rsidR="00A507D0">
        <w:rPr>
          <w:rFonts w:ascii="微软雅黑" w:eastAsia="微软雅黑" w:hAnsi="微软雅黑" w:hint="eastAsia"/>
          <w:szCs w:val="21"/>
        </w:rPr>
        <w:t>县良源农产品</w:t>
      </w:r>
      <w:proofErr w:type="gramEnd"/>
      <w:r w:rsidR="00A507D0">
        <w:rPr>
          <w:rFonts w:ascii="微软雅黑" w:eastAsia="微软雅黑" w:hAnsi="微软雅黑" w:hint="eastAsia"/>
          <w:szCs w:val="21"/>
        </w:rPr>
        <w:t>有限公司、吴兆荣、王萍</w:t>
      </w:r>
    </w:p>
    <w:p w:rsidR="008C0025" w:rsidRPr="00171161" w:rsidRDefault="008C0025" w:rsidP="00FE2E8E">
      <w:pPr>
        <w:pStyle w:val="2"/>
        <w:adjustRightInd w:val="0"/>
        <w:snapToGrid w:val="0"/>
        <w:spacing w:before="0" w:after="0" w:line="276" w:lineRule="auto"/>
        <w:rPr>
          <w:rFonts w:ascii="微软雅黑" w:eastAsia="微软雅黑" w:hAnsi="微软雅黑"/>
          <w:sz w:val="21"/>
          <w:szCs w:val="21"/>
        </w:rPr>
      </w:pPr>
      <w:bookmarkStart w:id="41" w:name="_Toc520277904"/>
      <w:r w:rsidRPr="00171161">
        <w:rPr>
          <w:rFonts w:ascii="微软雅黑" w:eastAsia="微软雅黑" w:hAnsi="微软雅黑" w:hint="eastAsia"/>
          <w:sz w:val="21"/>
          <w:szCs w:val="21"/>
        </w:rPr>
        <w:t>二、房地产估价</w:t>
      </w:r>
      <w:r w:rsidRPr="00171161">
        <w:rPr>
          <w:rFonts w:ascii="微软雅黑" w:eastAsia="微软雅黑" w:hAnsi="微软雅黑"/>
          <w:sz w:val="21"/>
          <w:szCs w:val="21"/>
        </w:rPr>
        <w:t>机构</w:t>
      </w:r>
      <w:bookmarkEnd w:id="37"/>
      <w:bookmarkEnd w:id="38"/>
      <w:bookmarkEnd w:id="39"/>
      <w:bookmarkEnd w:id="40"/>
      <w:bookmarkEnd w:id="41"/>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bookmarkStart w:id="42" w:name="_Toc497819259"/>
      <w:bookmarkStart w:id="43" w:name="_Toc497819328"/>
      <w:bookmarkStart w:id="44" w:name="_Toc504057002"/>
      <w:bookmarkStart w:id="45" w:name="_Toc507605741"/>
      <w:r w:rsidRPr="00171161">
        <w:rPr>
          <w:rFonts w:ascii="微软雅黑" w:eastAsia="微软雅黑" w:hAnsi="微软雅黑" w:hint="eastAsia"/>
          <w:szCs w:val="21"/>
        </w:rPr>
        <w:t>单位名称：兰州中瑞房地产咨询估价有限公司</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住所：</w:t>
      </w:r>
      <w:r w:rsidR="00AF3F48">
        <w:rPr>
          <w:rFonts w:ascii="微软雅黑" w:eastAsia="微软雅黑" w:hAnsi="微软雅黑" w:hint="eastAsia"/>
          <w:szCs w:val="21"/>
        </w:rPr>
        <w:t>兰州市</w:t>
      </w:r>
      <w:r w:rsidRPr="00171161">
        <w:rPr>
          <w:rFonts w:ascii="微软雅黑" w:eastAsia="微软雅黑" w:hAnsi="微软雅黑" w:hint="eastAsia"/>
          <w:szCs w:val="21"/>
        </w:rPr>
        <w:t>城关区武都路171号（长青大厦9-10楼）</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房地产估价机构</w:t>
      </w:r>
      <w:r w:rsidR="004E07D1" w:rsidRPr="00171161">
        <w:rPr>
          <w:rFonts w:ascii="微软雅黑" w:eastAsia="微软雅黑" w:hAnsi="微软雅黑" w:hint="eastAsia"/>
          <w:szCs w:val="21"/>
        </w:rPr>
        <w:t>备案</w:t>
      </w:r>
      <w:r w:rsidRPr="00171161">
        <w:rPr>
          <w:rFonts w:ascii="微软雅黑" w:eastAsia="微软雅黑" w:hAnsi="微软雅黑" w:hint="eastAsia"/>
          <w:szCs w:val="21"/>
        </w:rPr>
        <w:t>证书编号：甘</w:t>
      </w:r>
      <w:proofErr w:type="gramStart"/>
      <w:r w:rsidRPr="00171161">
        <w:rPr>
          <w:rFonts w:ascii="微软雅黑" w:eastAsia="微软雅黑" w:hAnsi="微软雅黑" w:hint="eastAsia"/>
          <w:szCs w:val="21"/>
        </w:rPr>
        <w:t>建房估</w:t>
      </w:r>
      <w:r w:rsidR="004E07D1" w:rsidRPr="00171161">
        <w:rPr>
          <w:rFonts w:ascii="微软雅黑" w:eastAsia="微软雅黑" w:hAnsi="微软雅黑" w:hint="eastAsia"/>
          <w:szCs w:val="21"/>
        </w:rPr>
        <w:t>备</w:t>
      </w:r>
      <w:r w:rsidRPr="00171161">
        <w:rPr>
          <w:rFonts w:ascii="微软雅黑" w:eastAsia="微软雅黑" w:hAnsi="微软雅黑" w:hint="eastAsia"/>
          <w:szCs w:val="21"/>
        </w:rPr>
        <w:t>字</w:t>
      </w:r>
      <w:proofErr w:type="gramEnd"/>
      <w:r w:rsidRPr="00171161">
        <w:rPr>
          <w:rFonts w:ascii="微软雅黑" w:eastAsia="微软雅黑" w:hAnsi="微软雅黑" w:hint="eastAsia"/>
          <w:szCs w:val="21"/>
        </w:rPr>
        <w:t>620101号</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统一社会信用代码：91620100720279839M</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资质等级：壹级</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资质证书有效期：2018年5月11日至2021年5月10日</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法定代表人：王伟</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联系电话：</w:t>
      </w:r>
      <w:bookmarkStart w:id="46" w:name="_Toc362509735"/>
      <w:r w:rsidRPr="00171161">
        <w:rPr>
          <w:rFonts w:ascii="微软雅黑" w:eastAsia="微软雅黑" w:hAnsi="微软雅黑" w:hint="eastAsia"/>
          <w:szCs w:val="21"/>
        </w:rPr>
        <w:t>0931-</w:t>
      </w:r>
      <w:r w:rsidR="00B5070F" w:rsidRPr="00171161">
        <w:rPr>
          <w:rFonts w:ascii="微软雅黑" w:eastAsia="微软雅黑" w:hAnsi="微软雅黑" w:hint="eastAsia"/>
          <w:szCs w:val="21"/>
        </w:rPr>
        <w:t>8459521</w:t>
      </w:r>
    </w:p>
    <w:p w:rsidR="00844B4B" w:rsidRPr="00171161" w:rsidRDefault="00844B4B"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邮政编码：</w:t>
      </w:r>
      <w:bookmarkEnd w:id="46"/>
      <w:r w:rsidRPr="00171161">
        <w:rPr>
          <w:rFonts w:ascii="微软雅黑" w:eastAsia="微软雅黑" w:hAnsi="微软雅黑" w:hint="eastAsia"/>
          <w:szCs w:val="21"/>
        </w:rPr>
        <w:t>730030</w:t>
      </w:r>
    </w:p>
    <w:p w:rsidR="008C0025" w:rsidRPr="00171161" w:rsidRDefault="008C0025" w:rsidP="000952BE">
      <w:pPr>
        <w:pStyle w:val="2"/>
        <w:adjustRightInd w:val="0"/>
        <w:snapToGrid w:val="0"/>
        <w:spacing w:before="0" w:after="0" w:line="276" w:lineRule="auto"/>
        <w:rPr>
          <w:rFonts w:ascii="微软雅黑" w:eastAsia="微软雅黑" w:hAnsi="微软雅黑"/>
          <w:sz w:val="21"/>
          <w:szCs w:val="21"/>
        </w:rPr>
      </w:pPr>
      <w:bookmarkStart w:id="47" w:name="_Toc520277905"/>
      <w:r w:rsidRPr="00171161">
        <w:rPr>
          <w:rFonts w:ascii="微软雅黑" w:eastAsia="微软雅黑" w:hAnsi="微软雅黑" w:hint="eastAsia"/>
          <w:sz w:val="21"/>
          <w:szCs w:val="21"/>
        </w:rPr>
        <w:t>三、估价目的</w:t>
      </w:r>
      <w:bookmarkEnd w:id="42"/>
      <w:bookmarkEnd w:id="43"/>
      <w:bookmarkEnd w:id="44"/>
      <w:bookmarkEnd w:id="45"/>
      <w:bookmarkEnd w:id="47"/>
    </w:p>
    <w:p w:rsidR="00844B4B" w:rsidRPr="00171161" w:rsidRDefault="00844B4B" w:rsidP="000952BE">
      <w:pPr>
        <w:topLinePunct/>
        <w:snapToGrid w:val="0"/>
        <w:spacing w:line="276" w:lineRule="auto"/>
        <w:ind w:firstLineChars="200" w:firstLine="420"/>
        <w:rPr>
          <w:rFonts w:ascii="微软雅黑" w:eastAsia="微软雅黑" w:hAnsi="微软雅黑"/>
          <w:szCs w:val="21"/>
        </w:rPr>
      </w:pPr>
      <w:bookmarkStart w:id="48" w:name="_Toc497819260"/>
      <w:bookmarkStart w:id="49" w:name="_Toc497819329"/>
      <w:bookmarkStart w:id="50" w:name="_Toc504057003"/>
      <w:bookmarkStart w:id="51" w:name="_Toc507605742"/>
      <w:r w:rsidRPr="00171161">
        <w:rPr>
          <w:rFonts w:ascii="微软雅黑" w:eastAsia="微软雅黑" w:hAnsi="微软雅黑" w:hint="eastAsia"/>
          <w:szCs w:val="21"/>
        </w:rPr>
        <w:t>为</w:t>
      </w:r>
      <w:r w:rsidR="0062139E">
        <w:rPr>
          <w:rFonts w:ascii="微软雅黑" w:eastAsia="微软雅黑" w:hAnsi="微软雅黑" w:hint="eastAsia"/>
          <w:szCs w:val="21"/>
        </w:rPr>
        <w:t>人民法院确定财产处置</w:t>
      </w:r>
      <w:proofErr w:type="gramStart"/>
      <w:r w:rsidR="0062139E">
        <w:rPr>
          <w:rFonts w:ascii="微软雅黑" w:eastAsia="微软雅黑" w:hAnsi="微软雅黑" w:hint="eastAsia"/>
          <w:szCs w:val="21"/>
        </w:rPr>
        <w:t>价提供</w:t>
      </w:r>
      <w:proofErr w:type="gramEnd"/>
      <w:r w:rsidR="0062139E">
        <w:rPr>
          <w:rFonts w:ascii="微软雅黑" w:eastAsia="微软雅黑" w:hAnsi="微软雅黑" w:hint="eastAsia"/>
          <w:szCs w:val="21"/>
        </w:rPr>
        <w:t>参考依据</w:t>
      </w:r>
      <w:r w:rsidRPr="00171161">
        <w:rPr>
          <w:rFonts w:ascii="微软雅黑" w:eastAsia="微软雅黑" w:hAnsi="微软雅黑" w:hint="eastAsia"/>
          <w:szCs w:val="21"/>
        </w:rPr>
        <w:t>而评估房地产市场价值。</w:t>
      </w:r>
    </w:p>
    <w:p w:rsidR="008C0025" w:rsidRPr="00171161" w:rsidRDefault="008C0025" w:rsidP="000952BE">
      <w:pPr>
        <w:pStyle w:val="2"/>
        <w:adjustRightInd w:val="0"/>
        <w:snapToGrid w:val="0"/>
        <w:spacing w:before="0" w:after="0" w:line="276" w:lineRule="auto"/>
        <w:rPr>
          <w:rFonts w:ascii="微软雅黑" w:eastAsia="微软雅黑" w:hAnsi="微软雅黑"/>
          <w:sz w:val="21"/>
          <w:szCs w:val="21"/>
        </w:rPr>
      </w:pPr>
      <w:bookmarkStart w:id="52" w:name="_Toc520277906"/>
      <w:r w:rsidRPr="00171161">
        <w:rPr>
          <w:rFonts w:ascii="微软雅黑" w:eastAsia="微软雅黑" w:hAnsi="微软雅黑" w:hint="eastAsia"/>
          <w:sz w:val="21"/>
          <w:szCs w:val="21"/>
        </w:rPr>
        <w:t>四、估价对象</w:t>
      </w:r>
      <w:bookmarkEnd w:id="48"/>
      <w:bookmarkEnd w:id="49"/>
      <w:bookmarkEnd w:id="50"/>
      <w:bookmarkEnd w:id="51"/>
      <w:bookmarkEnd w:id="52"/>
    </w:p>
    <w:p w:rsidR="008C0025" w:rsidRPr="00171161" w:rsidRDefault="008C0025" w:rsidP="000952BE">
      <w:pPr>
        <w:adjustRightInd w:val="0"/>
        <w:snapToGrid w:val="0"/>
        <w:spacing w:line="276"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（一）估价对象</w:t>
      </w:r>
      <w:r w:rsidRPr="00171161">
        <w:rPr>
          <w:rFonts w:ascii="微软雅黑" w:eastAsia="微软雅黑" w:hAnsi="微软雅黑"/>
          <w:b/>
          <w:szCs w:val="21"/>
        </w:rPr>
        <w:t>范围</w:t>
      </w:r>
      <w:r w:rsidRPr="00171161">
        <w:rPr>
          <w:rFonts w:ascii="微软雅黑" w:eastAsia="微软雅黑" w:hAnsi="微软雅黑" w:hint="eastAsia"/>
          <w:b/>
          <w:szCs w:val="21"/>
        </w:rPr>
        <w:t>及</w:t>
      </w:r>
      <w:r w:rsidRPr="00171161">
        <w:rPr>
          <w:rFonts w:ascii="微软雅黑" w:eastAsia="微软雅黑" w:hAnsi="微软雅黑"/>
          <w:b/>
          <w:szCs w:val="21"/>
        </w:rPr>
        <w:t>基本状况</w:t>
      </w:r>
    </w:p>
    <w:p w:rsidR="00844B4B" w:rsidRPr="00DE1F86" w:rsidRDefault="00844B4B" w:rsidP="000952BE">
      <w:pPr>
        <w:adjustRightInd w:val="0"/>
        <w:snapToGrid w:val="0"/>
        <w:spacing w:line="276" w:lineRule="auto"/>
        <w:ind w:firstLineChars="200" w:firstLine="420"/>
        <w:rPr>
          <w:rFonts w:ascii="微软雅黑" w:eastAsia="微软雅黑" w:hAnsi="微软雅黑"/>
          <w:color w:val="FF0000"/>
          <w:szCs w:val="21"/>
        </w:rPr>
      </w:pPr>
      <w:r w:rsidRPr="00171161">
        <w:rPr>
          <w:rFonts w:ascii="微软雅黑" w:eastAsia="微软雅黑" w:hAnsi="微软雅黑" w:hint="eastAsia"/>
          <w:szCs w:val="21"/>
        </w:rPr>
        <w:t>根据估价委托人提供的</w:t>
      </w:r>
      <w:r w:rsidR="00276B57">
        <w:rPr>
          <w:rFonts w:ascii="微软雅黑" w:eastAsia="微软雅黑" w:hAnsi="微软雅黑" w:hint="eastAsia"/>
          <w:szCs w:val="21"/>
        </w:rPr>
        <w:t>《武威市中级人民法院司法评估委托书》</w:t>
      </w:r>
      <w:r w:rsidR="00E13024">
        <w:rPr>
          <w:rFonts w:ascii="微软雅黑" w:eastAsia="微软雅黑" w:hAnsi="微软雅黑" w:hint="eastAsia"/>
          <w:szCs w:val="21"/>
        </w:rPr>
        <w:t>、《</w:t>
      </w:r>
      <w:r w:rsidR="000E4E17">
        <w:rPr>
          <w:rFonts w:ascii="微软雅黑" w:eastAsia="微软雅黑" w:hAnsi="微软雅黑" w:hint="eastAsia"/>
          <w:szCs w:val="21"/>
        </w:rPr>
        <w:t>商品房买卖合同</w:t>
      </w:r>
      <w:r w:rsidR="00E13024">
        <w:rPr>
          <w:rFonts w:ascii="微软雅黑" w:eastAsia="微软雅黑" w:hAnsi="微软雅黑" w:hint="eastAsia"/>
          <w:szCs w:val="21"/>
        </w:rPr>
        <w:t>》</w:t>
      </w:r>
      <w:r w:rsidR="00DB20A2" w:rsidRPr="00171161">
        <w:rPr>
          <w:rFonts w:ascii="微软雅黑" w:eastAsia="微软雅黑" w:hAnsi="微软雅黑" w:hint="eastAsia"/>
          <w:szCs w:val="21"/>
        </w:rPr>
        <w:t>及实地查勘</w:t>
      </w:r>
      <w:r w:rsidRPr="00171161">
        <w:rPr>
          <w:rFonts w:ascii="微软雅黑" w:eastAsia="微软雅黑" w:hAnsi="微软雅黑" w:hint="eastAsia"/>
          <w:szCs w:val="21"/>
        </w:rPr>
        <w:t>，估价对象为</w:t>
      </w:r>
      <w:r w:rsidR="00DE1928">
        <w:rPr>
          <w:rFonts w:ascii="微软雅黑" w:eastAsia="微软雅黑" w:hAnsi="微软雅黑" w:hint="eastAsia"/>
          <w:szCs w:val="21"/>
        </w:rPr>
        <w:t>甘肃省武威市民勤县“金沙润苑”</w:t>
      </w:r>
      <w:r w:rsidR="007C44BC">
        <w:rPr>
          <w:rFonts w:ascii="微软雅黑" w:eastAsia="微软雅黑" w:hAnsi="微软雅黑" w:hint="eastAsia"/>
          <w:szCs w:val="21"/>
        </w:rPr>
        <w:t>第7幢第1单元第6层602号</w:t>
      </w:r>
      <w:r w:rsidRPr="00171161">
        <w:rPr>
          <w:rFonts w:ascii="微软雅黑" w:eastAsia="微软雅黑" w:hAnsi="微软雅黑" w:hint="eastAsia"/>
          <w:szCs w:val="21"/>
        </w:rPr>
        <w:t>的</w:t>
      </w:r>
      <w:r w:rsidR="00860616" w:rsidRPr="00171161">
        <w:rPr>
          <w:rFonts w:ascii="微软雅黑" w:eastAsia="微软雅黑" w:hAnsi="微软雅黑" w:hint="eastAsia"/>
          <w:szCs w:val="21"/>
        </w:rPr>
        <w:t>住宅</w:t>
      </w:r>
      <w:r w:rsidRPr="00171161">
        <w:rPr>
          <w:rFonts w:ascii="微软雅黑" w:eastAsia="微软雅黑" w:hAnsi="微软雅黑" w:hint="eastAsia"/>
          <w:szCs w:val="21"/>
        </w:rPr>
        <w:t>房地产</w:t>
      </w:r>
      <w:r w:rsidR="00860616" w:rsidRPr="00171161">
        <w:rPr>
          <w:rFonts w:ascii="微软雅黑" w:eastAsia="微软雅黑" w:hAnsi="微软雅黑" w:hint="eastAsia"/>
          <w:szCs w:val="21"/>
        </w:rPr>
        <w:t>，</w:t>
      </w:r>
      <w:r w:rsidRPr="00171161">
        <w:rPr>
          <w:rFonts w:ascii="微软雅黑" w:eastAsia="微软雅黑" w:hAnsi="微软雅黑" w:hint="eastAsia"/>
          <w:szCs w:val="21"/>
        </w:rPr>
        <w:t>建筑面积</w:t>
      </w:r>
      <w:r w:rsidR="00DE1928">
        <w:rPr>
          <w:rFonts w:ascii="微软雅黑" w:eastAsia="微软雅黑" w:hAnsi="微软雅黑" w:hint="eastAsia"/>
          <w:szCs w:val="21"/>
        </w:rPr>
        <w:t>143.39</w:t>
      </w:r>
      <w:r w:rsidRPr="00171161">
        <w:rPr>
          <w:rFonts w:ascii="宋体" w:eastAsia="宋体" w:hAnsi="宋体" w:cs="宋体" w:hint="eastAsia"/>
          <w:szCs w:val="21"/>
        </w:rPr>
        <w:t>㎡</w:t>
      </w:r>
      <w:r w:rsidR="00A507D0" w:rsidRPr="00A507D0">
        <w:rPr>
          <w:rFonts w:ascii="微软雅黑" w:eastAsia="微软雅黑" w:hAnsi="微软雅黑" w:hint="eastAsia"/>
          <w:szCs w:val="21"/>
        </w:rPr>
        <w:t>（套内建筑面积114.11㎡）</w:t>
      </w:r>
      <w:r w:rsidRPr="00171161">
        <w:rPr>
          <w:rFonts w:ascii="微软雅黑" w:eastAsia="微软雅黑" w:hAnsi="微软雅黑" w:hint="eastAsia"/>
          <w:szCs w:val="21"/>
        </w:rPr>
        <w:t>。</w:t>
      </w:r>
      <w:r w:rsidR="00B61599">
        <w:rPr>
          <w:rFonts w:ascii="微软雅黑" w:eastAsia="微软雅黑" w:hAnsi="微软雅黑" w:hint="eastAsia"/>
          <w:szCs w:val="21"/>
        </w:rPr>
        <w:t>规划用途</w:t>
      </w:r>
      <w:r w:rsidRPr="00171161">
        <w:rPr>
          <w:rFonts w:ascii="微软雅黑" w:eastAsia="微软雅黑" w:hAnsi="微软雅黑" w:hint="eastAsia"/>
          <w:szCs w:val="21"/>
        </w:rPr>
        <w:t>为</w:t>
      </w:r>
      <w:r w:rsidR="00860616" w:rsidRPr="00171161">
        <w:rPr>
          <w:rFonts w:ascii="微软雅黑" w:eastAsia="微软雅黑" w:hAnsi="微软雅黑" w:hint="eastAsia"/>
          <w:szCs w:val="21"/>
        </w:rPr>
        <w:t>住宅</w:t>
      </w:r>
      <w:r w:rsidRPr="00171161">
        <w:rPr>
          <w:rFonts w:ascii="微软雅黑" w:eastAsia="微软雅黑" w:hAnsi="微软雅黑" w:hint="eastAsia"/>
          <w:szCs w:val="21"/>
        </w:rPr>
        <w:t>。</w:t>
      </w:r>
      <w:r w:rsidR="00E63B58" w:rsidRPr="00171161">
        <w:rPr>
          <w:rFonts w:ascii="微软雅黑" w:eastAsia="微软雅黑" w:hAnsi="微软雅黑" w:hint="eastAsia"/>
          <w:szCs w:val="21"/>
        </w:rPr>
        <w:t>整幢楼</w:t>
      </w:r>
      <w:r w:rsidR="00E94FF3">
        <w:rPr>
          <w:rFonts w:ascii="微软雅黑" w:eastAsia="微软雅黑" w:hAnsi="微软雅黑" w:hint="eastAsia"/>
          <w:szCs w:val="21"/>
        </w:rPr>
        <w:t>总高</w:t>
      </w:r>
      <w:r w:rsidR="00A507D0">
        <w:rPr>
          <w:rFonts w:ascii="微软雅黑" w:eastAsia="微软雅黑" w:hAnsi="微软雅黑" w:hint="eastAsia"/>
          <w:szCs w:val="21"/>
        </w:rPr>
        <w:t>19</w:t>
      </w:r>
      <w:r w:rsidR="005A0507">
        <w:rPr>
          <w:rFonts w:ascii="微软雅黑" w:eastAsia="微软雅黑" w:hAnsi="微软雅黑" w:hint="eastAsia"/>
          <w:szCs w:val="21"/>
        </w:rPr>
        <w:t>层</w:t>
      </w:r>
      <w:r w:rsidR="00222E92">
        <w:rPr>
          <w:rFonts w:ascii="微软雅黑" w:eastAsia="微软雅黑" w:hAnsi="微软雅黑" w:hint="eastAsia"/>
          <w:szCs w:val="21"/>
        </w:rPr>
        <w:t>，地上</w:t>
      </w:r>
      <w:r w:rsidR="00A507D0">
        <w:rPr>
          <w:rFonts w:ascii="微软雅黑" w:eastAsia="微软雅黑" w:hAnsi="微软雅黑" w:hint="eastAsia"/>
          <w:szCs w:val="21"/>
        </w:rPr>
        <w:t>17</w:t>
      </w:r>
      <w:r w:rsidR="00222E92">
        <w:rPr>
          <w:rFonts w:ascii="微软雅黑" w:eastAsia="微软雅黑" w:hAnsi="微软雅黑" w:hint="eastAsia"/>
          <w:szCs w:val="21"/>
        </w:rPr>
        <w:t>层，地下</w:t>
      </w:r>
      <w:r w:rsidR="00A507D0">
        <w:rPr>
          <w:rFonts w:ascii="微软雅黑" w:eastAsia="微软雅黑" w:hAnsi="微软雅黑" w:hint="eastAsia"/>
          <w:szCs w:val="21"/>
        </w:rPr>
        <w:t>2</w:t>
      </w:r>
      <w:r w:rsidR="00222E92">
        <w:rPr>
          <w:rFonts w:ascii="微软雅黑" w:eastAsia="微软雅黑" w:hAnsi="微软雅黑" w:hint="eastAsia"/>
          <w:szCs w:val="21"/>
        </w:rPr>
        <w:t>层</w:t>
      </w:r>
      <w:r w:rsidR="0020485A">
        <w:rPr>
          <w:rFonts w:ascii="微软雅黑" w:eastAsia="微软雅黑" w:hAnsi="微软雅黑" w:hint="eastAsia"/>
          <w:szCs w:val="21"/>
        </w:rPr>
        <w:t>。</w:t>
      </w:r>
      <w:r w:rsidR="00222E92">
        <w:rPr>
          <w:rFonts w:ascii="微软雅黑" w:eastAsia="微软雅黑" w:hAnsi="微软雅黑" w:hint="eastAsia"/>
          <w:szCs w:val="21"/>
        </w:rPr>
        <w:t>1</w:t>
      </w:r>
      <w:r w:rsidR="005A0507">
        <w:rPr>
          <w:rFonts w:ascii="微软雅黑" w:eastAsia="微软雅黑" w:hAnsi="微软雅黑" w:hint="eastAsia"/>
          <w:szCs w:val="21"/>
        </w:rPr>
        <w:t>-</w:t>
      </w:r>
      <w:r w:rsidR="007D55FE">
        <w:rPr>
          <w:rFonts w:ascii="微软雅黑" w:eastAsia="微软雅黑" w:hAnsi="微软雅黑" w:hint="eastAsia"/>
          <w:szCs w:val="21"/>
        </w:rPr>
        <w:t>17</w:t>
      </w:r>
      <w:r w:rsidR="005A0507">
        <w:rPr>
          <w:rFonts w:ascii="微软雅黑" w:eastAsia="微软雅黑" w:hAnsi="微软雅黑" w:hint="eastAsia"/>
          <w:szCs w:val="21"/>
        </w:rPr>
        <w:t>层</w:t>
      </w:r>
      <w:r w:rsidR="007226A5">
        <w:rPr>
          <w:rFonts w:ascii="微软雅黑" w:eastAsia="微软雅黑" w:hAnsi="微软雅黑" w:hint="eastAsia"/>
          <w:szCs w:val="21"/>
        </w:rPr>
        <w:t>均</w:t>
      </w:r>
      <w:r w:rsidR="00E94FF3">
        <w:rPr>
          <w:rFonts w:ascii="微软雅黑" w:eastAsia="微软雅黑" w:hAnsi="微软雅黑" w:hint="eastAsia"/>
          <w:szCs w:val="21"/>
        </w:rPr>
        <w:t>为住宅用房，</w:t>
      </w:r>
      <w:r w:rsidR="007D55FE">
        <w:rPr>
          <w:rFonts w:ascii="微软雅黑" w:eastAsia="微软雅黑" w:hAnsi="微软雅黑" w:hint="eastAsia"/>
          <w:szCs w:val="21"/>
        </w:rPr>
        <w:t>地下2</w:t>
      </w:r>
      <w:r w:rsidR="00131CE5">
        <w:rPr>
          <w:rFonts w:ascii="微软雅黑" w:eastAsia="微软雅黑" w:hAnsi="微软雅黑" w:hint="eastAsia"/>
          <w:szCs w:val="21"/>
        </w:rPr>
        <w:t>层为停车场，所在</w:t>
      </w:r>
      <w:r w:rsidR="007D55FE">
        <w:rPr>
          <w:rFonts w:ascii="微软雅黑" w:eastAsia="微软雅黑" w:hAnsi="微软雅黑" w:hint="eastAsia"/>
          <w:szCs w:val="21"/>
        </w:rPr>
        <w:t>单元</w:t>
      </w:r>
      <w:r w:rsidR="00E94FF3">
        <w:rPr>
          <w:rFonts w:ascii="微软雅黑" w:eastAsia="微软雅黑" w:hAnsi="微软雅黑" w:hint="eastAsia"/>
          <w:szCs w:val="21"/>
        </w:rPr>
        <w:t>一梯</w:t>
      </w:r>
      <w:r w:rsidR="007D55FE">
        <w:rPr>
          <w:rFonts w:ascii="微软雅黑" w:eastAsia="微软雅黑" w:hAnsi="微软雅黑" w:hint="eastAsia"/>
          <w:szCs w:val="21"/>
        </w:rPr>
        <w:t>两</w:t>
      </w:r>
      <w:r w:rsidR="00E94FF3">
        <w:rPr>
          <w:rFonts w:ascii="微软雅黑" w:eastAsia="微软雅黑" w:hAnsi="微软雅黑" w:hint="eastAsia"/>
          <w:szCs w:val="21"/>
        </w:rPr>
        <w:t>户</w:t>
      </w:r>
      <w:r w:rsidR="00222E92">
        <w:rPr>
          <w:rFonts w:ascii="微软雅黑" w:eastAsia="微软雅黑" w:hAnsi="微软雅黑" w:hint="eastAsia"/>
          <w:szCs w:val="21"/>
        </w:rPr>
        <w:t>，</w:t>
      </w:r>
      <w:r w:rsidR="0020485A">
        <w:rPr>
          <w:rFonts w:ascii="微软雅黑" w:eastAsia="微软雅黑" w:hAnsi="微软雅黑" w:hint="eastAsia"/>
          <w:szCs w:val="21"/>
        </w:rPr>
        <w:t>有两部电梯</w:t>
      </w:r>
      <w:r w:rsidR="007D55FE">
        <w:rPr>
          <w:rFonts w:ascii="微软雅黑" w:eastAsia="微软雅黑" w:hAnsi="微软雅黑" w:hint="eastAsia"/>
          <w:szCs w:val="21"/>
        </w:rPr>
        <w:t>、一处安全通道</w:t>
      </w:r>
      <w:r w:rsidR="0020485A">
        <w:rPr>
          <w:rFonts w:ascii="微软雅黑" w:eastAsia="微软雅黑" w:hAnsi="微软雅黑" w:hint="eastAsia"/>
          <w:szCs w:val="21"/>
        </w:rPr>
        <w:t>。</w:t>
      </w:r>
      <w:r w:rsidR="005F7FAA">
        <w:rPr>
          <w:rFonts w:ascii="微软雅黑" w:eastAsia="微软雅黑" w:hAnsi="微软雅黑" w:hint="eastAsia"/>
          <w:szCs w:val="21"/>
        </w:rPr>
        <w:t>估价对象</w:t>
      </w:r>
      <w:r w:rsidR="003506FF">
        <w:rPr>
          <w:rFonts w:ascii="微软雅黑" w:eastAsia="微软雅黑" w:hAnsi="微软雅黑" w:hint="eastAsia"/>
          <w:szCs w:val="21"/>
        </w:rPr>
        <w:t>层高2.9米，</w:t>
      </w:r>
      <w:r w:rsidR="005F7FAA">
        <w:rPr>
          <w:rFonts w:ascii="微软雅黑" w:eastAsia="微软雅黑" w:hAnsi="微软雅黑" w:hint="eastAsia"/>
          <w:szCs w:val="21"/>
        </w:rPr>
        <w:t>目前</w:t>
      </w:r>
      <w:r w:rsidR="003506FF">
        <w:rPr>
          <w:rFonts w:ascii="微软雅黑" w:eastAsia="微软雅黑" w:hAnsi="微软雅黑" w:hint="eastAsia"/>
          <w:szCs w:val="21"/>
        </w:rPr>
        <w:t>为</w:t>
      </w:r>
      <w:r w:rsidR="00F54A77">
        <w:rPr>
          <w:rFonts w:ascii="微软雅黑" w:eastAsia="微软雅黑" w:hAnsi="微软雅黑" w:hint="eastAsia"/>
          <w:szCs w:val="21"/>
        </w:rPr>
        <w:t>空置</w:t>
      </w:r>
      <w:r w:rsidR="005F7FAA">
        <w:rPr>
          <w:rFonts w:ascii="微软雅黑" w:eastAsia="微软雅黑" w:hAnsi="微软雅黑" w:hint="eastAsia"/>
          <w:szCs w:val="21"/>
        </w:rPr>
        <w:t>，</w:t>
      </w:r>
      <w:r w:rsidR="00222E92">
        <w:rPr>
          <w:rFonts w:ascii="微软雅黑" w:eastAsia="微软雅黑" w:hAnsi="微软雅黑" w:hint="eastAsia"/>
          <w:szCs w:val="21"/>
        </w:rPr>
        <w:t>外立面为涂料，。</w:t>
      </w:r>
    </w:p>
    <w:p w:rsidR="00844B4B" w:rsidRPr="00171161" w:rsidRDefault="004E07D1" w:rsidP="000952BE">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估价对象范围</w:t>
      </w:r>
      <w:r w:rsidR="009C7D19" w:rsidRPr="00171161">
        <w:rPr>
          <w:rFonts w:ascii="微软雅黑" w:eastAsia="微软雅黑" w:hAnsi="微软雅黑" w:hint="eastAsia"/>
          <w:szCs w:val="21"/>
        </w:rPr>
        <w:t>包括建筑物、分摊的土地使用权及公共配套设施，不包括动产、债权债务、特许经营权等其他财产或权益</w:t>
      </w:r>
      <w:r w:rsidR="00844B4B" w:rsidRPr="00171161">
        <w:rPr>
          <w:rFonts w:ascii="微软雅黑" w:eastAsia="微软雅黑" w:hAnsi="微软雅黑" w:hint="eastAsia"/>
          <w:szCs w:val="21"/>
        </w:rPr>
        <w:t>。</w:t>
      </w:r>
    </w:p>
    <w:p w:rsidR="008C0025" w:rsidRPr="00171161" w:rsidRDefault="008C0025" w:rsidP="00FE2E8E">
      <w:pPr>
        <w:adjustRightInd w:val="0"/>
        <w:snapToGrid w:val="0"/>
        <w:spacing w:line="276"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（二）土地</w:t>
      </w:r>
      <w:r w:rsidRPr="00171161">
        <w:rPr>
          <w:rFonts w:ascii="微软雅黑" w:eastAsia="微软雅黑" w:hAnsi="微软雅黑"/>
          <w:b/>
          <w:szCs w:val="21"/>
        </w:rPr>
        <w:t>基本状况</w:t>
      </w:r>
    </w:p>
    <w:p w:rsidR="00844B4B" w:rsidRPr="00171161" w:rsidRDefault="00844B4B" w:rsidP="00016318">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lastRenderedPageBreak/>
        <w:t>估价对象土地所有权属于中华人民共和国。</w:t>
      </w:r>
      <w:r w:rsidR="00222E92">
        <w:rPr>
          <w:rFonts w:ascii="微软雅黑" w:eastAsia="微软雅黑" w:hAnsi="微软雅黑" w:hint="eastAsia"/>
          <w:szCs w:val="21"/>
        </w:rPr>
        <w:t>根据</w:t>
      </w:r>
      <w:r w:rsidRPr="00171161">
        <w:rPr>
          <w:rFonts w:ascii="微软雅黑" w:eastAsia="微软雅黑" w:hAnsi="微软雅黑" w:hint="eastAsia"/>
          <w:szCs w:val="21"/>
        </w:rPr>
        <w:t>估价委托人提供</w:t>
      </w:r>
      <w:r w:rsidR="00B5070F" w:rsidRPr="00171161">
        <w:rPr>
          <w:rFonts w:ascii="微软雅黑" w:eastAsia="微软雅黑" w:hAnsi="微软雅黑" w:hint="eastAsia"/>
          <w:szCs w:val="21"/>
        </w:rPr>
        <w:t>的</w:t>
      </w:r>
      <w:r w:rsidR="00ED59F1" w:rsidRPr="00171161">
        <w:rPr>
          <w:rFonts w:ascii="微软雅黑" w:eastAsia="微软雅黑" w:hAnsi="微软雅黑" w:hint="eastAsia"/>
          <w:szCs w:val="21"/>
        </w:rPr>
        <w:t>《</w:t>
      </w:r>
      <w:r w:rsidR="00222E92">
        <w:rPr>
          <w:rFonts w:ascii="微软雅黑" w:eastAsia="微软雅黑" w:hAnsi="微软雅黑" w:hint="eastAsia"/>
          <w:szCs w:val="21"/>
        </w:rPr>
        <w:t>商品房买卖合同</w:t>
      </w:r>
      <w:r w:rsidR="00ED59F1" w:rsidRPr="00171161">
        <w:rPr>
          <w:rFonts w:ascii="微软雅黑" w:eastAsia="微软雅黑" w:hAnsi="微软雅黑" w:hint="eastAsia"/>
          <w:szCs w:val="21"/>
        </w:rPr>
        <w:t>》</w:t>
      </w:r>
      <w:r w:rsidR="00B5070F" w:rsidRPr="00171161">
        <w:rPr>
          <w:rFonts w:ascii="微软雅黑" w:eastAsia="微软雅黑" w:hAnsi="微软雅黑" w:hint="eastAsia"/>
          <w:szCs w:val="21"/>
        </w:rPr>
        <w:t>及估价人员实地查勘</w:t>
      </w:r>
      <w:r w:rsidRPr="00171161">
        <w:rPr>
          <w:rFonts w:ascii="微软雅黑" w:eastAsia="微软雅黑" w:hAnsi="微软雅黑" w:hint="eastAsia"/>
          <w:szCs w:val="21"/>
        </w:rPr>
        <w:t>，估价对象土地基本</w:t>
      </w:r>
      <w:r w:rsidR="009F5E78" w:rsidRPr="00171161">
        <w:rPr>
          <w:rFonts w:ascii="微软雅黑" w:eastAsia="微软雅黑" w:hAnsi="微软雅黑" w:hint="eastAsia"/>
          <w:szCs w:val="21"/>
        </w:rPr>
        <w:t>状</w:t>
      </w:r>
      <w:r w:rsidRPr="00171161">
        <w:rPr>
          <w:rFonts w:ascii="微软雅黑" w:eastAsia="微软雅黑" w:hAnsi="微软雅黑" w:hint="eastAsia"/>
          <w:szCs w:val="21"/>
        </w:rPr>
        <w:t>况如下：</w:t>
      </w:r>
    </w:p>
    <w:p w:rsidR="00844B4B" w:rsidRPr="00171161" w:rsidRDefault="00844B4B" w:rsidP="00E70617">
      <w:pPr>
        <w:topLinePunct/>
        <w:snapToGrid w:val="0"/>
        <w:spacing w:line="276" w:lineRule="auto"/>
        <w:ind w:firstLineChars="200" w:firstLine="420"/>
        <w:jc w:val="center"/>
        <w:rPr>
          <w:rFonts w:ascii="微软雅黑" w:eastAsia="微软雅黑" w:hAnsi="微软雅黑"/>
          <w:szCs w:val="21"/>
        </w:rPr>
      </w:pPr>
      <w:r w:rsidRPr="00171161">
        <w:rPr>
          <w:rFonts w:ascii="微软雅黑" w:eastAsia="微软雅黑" w:hAnsi="微软雅黑" w:hint="eastAsia"/>
          <w:szCs w:val="21"/>
        </w:rPr>
        <w:t>土地基本状况一览表</w:t>
      </w:r>
    </w:p>
    <w:tbl>
      <w:tblPr>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46"/>
        <w:gridCol w:w="2728"/>
        <w:gridCol w:w="1148"/>
        <w:gridCol w:w="2074"/>
      </w:tblGrid>
      <w:tr w:rsidR="007D55FE" w:rsidRPr="00171161" w:rsidTr="0033356C">
        <w:trPr>
          <w:trHeight w:val="324"/>
        </w:trPr>
        <w:tc>
          <w:tcPr>
            <w:tcW w:w="1693" w:type="pct"/>
            <w:tcBorders>
              <w:top w:val="single" w:sz="12" w:space="0" w:color="auto"/>
              <w:bottom w:val="single" w:sz="4" w:space="0" w:color="auto"/>
            </w:tcBorders>
            <w:shd w:val="clear" w:color="auto" w:fill="C0AD72"/>
            <w:vAlign w:val="center"/>
          </w:tcPr>
          <w:p w:rsidR="007D55FE" w:rsidRPr="00171161" w:rsidRDefault="007D55FE" w:rsidP="00222E92">
            <w:pPr>
              <w:adjustRightInd w:val="0"/>
              <w:snapToGrid w:val="0"/>
              <w:jc w:val="center"/>
              <w:rPr>
                <w:rFonts w:ascii="微软雅黑" w:eastAsia="微软雅黑" w:hAnsi="微软雅黑"/>
                <w:b/>
                <w:sz w:val="15"/>
                <w:szCs w:val="15"/>
              </w:rPr>
            </w:pPr>
            <w:proofErr w:type="gramStart"/>
            <w:r w:rsidRPr="00171161">
              <w:rPr>
                <w:rFonts w:ascii="微软雅黑" w:eastAsia="微软雅黑" w:hAnsi="微软雅黑" w:hint="eastAsia"/>
                <w:b/>
                <w:sz w:val="15"/>
                <w:szCs w:val="15"/>
              </w:rPr>
              <w:t>座落</w:t>
            </w:r>
            <w:proofErr w:type="gramEnd"/>
          </w:p>
        </w:tc>
        <w:tc>
          <w:tcPr>
            <w:tcW w:w="1516" w:type="pct"/>
            <w:tcBorders>
              <w:top w:val="single" w:sz="12" w:space="0" w:color="auto"/>
              <w:bottom w:val="single" w:sz="4" w:space="0" w:color="auto"/>
            </w:tcBorders>
            <w:shd w:val="clear" w:color="auto" w:fill="C0AD72"/>
            <w:vAlign w:val="center"/>
          </w:tcPr>
          <w:p w:rsidR="007D55FE" w:rsidRPr="00171161" w:rsidRDefault="007D55FE" w:rsidP="00222E92">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四    至</w:t>
            </w:r>
          </w:p>
        </w:tc>
        <w:tc>
          <w:tcPr>
            <w:tcW w:w="638" w:type="pct"/>
            <w:tcBorders>
              <w:top w:val="single" w:sz="12" w:space="0" w:color="auto"/>
              <w:bottom w:val="single" w:sz="4" w:space="0" w:color="auto"/>
            </w:tcBorders>
            <w:shd w:val="clear" w:color="auto" w:fill="C0AD72"/>
            <w:vAlign w:val="center"/>
          </w:tcPr>
          <w:p w:rsidR="007D55FE" w:rsidRPr="00171161" w:rsidRDefault="007D55FE" w:rsidP="00222E92">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宗地形状</w:t>
            </w:r>
          </w:p>
        </w:tc>
        <w:tc>
          <w:tcPr>
            <w:tcW w:w="1153" w:type="pct"/>
            <w:tcBorders>
              <w:top w:val="single" w:sz="12" w:space="0" w:color="auto"/>
              <w:bottom w:val="single" w:sz="4" w:space="0" w:color="auto"/>
            </w:tcBorders>
            <w:shd w:val="clear" w:color="auto" w:fill="C0AD72"/>
            <w:vAlign w:val="center"/>
          </w:tcPr>
          <w:p w:rsidR="007D55FE" w:rsidRPr="00171161" w:rsidRDefault="007D55FE" w:rsidP="00222E92">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土地开发程度</w:t>
            </w:r>
          </w:p>
        </w:tc>
      </w:tr>
      <w:tr w:rsidR="007D55FE" w:rsidRPr="00171161" w:rsidTr="0033356C">
        <w:trPr>
          <w:trHeight w:val="757"/>
        </w:trPr>
        <w:tc>
          <w:tcPr>
            <w:tcW w:w="1693" w:type="pct"/>
            <w:tcBorders>
              <w:top w:val="single" w:sz="4" w:space="0" w:color="auto"/>
            </w:tcBorders>
            <w:vAlign w:val="center"/>
          </w:tcPr>
          <w:p w:rsidR="007D55FE" w:rsidRPr="00171161" w:rsidRDefault="007D55FE" w:rsidP="00222E92">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甘肃省武威市民勤县“金沙润苑”</w:t>
            </w:r>
            <w:r w:rsidR="007C44BC">
              <w:rPr>
                <w:rFonts w:ascii="微软雅黑" w:eastAsia="微软雅黑" w:hAnsi="微软雅黑" w:hint="eastAsia"/>
                <w:sz w:val="15"/>
                <w:szCs w:val="15"/>
              </w:rPr>
              <w:t>第7幢第1单元第6层602号</w:t>
            </w:r>
          </w:p>
        </w:tc>
        <w:tc>
          <w:tcPr>
            <w:tcW w:w="1516" w:type="pct"/>
            <w:tcBorders>
              <w:top w:val="single" w:sz="4" w:space="0" w:color="auto"/>
            </w:tcBorders>
            <w:shd w:val="clear" w:color="auto" w:fill="auto"/>
            <w:vAlign w:val="center"/>
          </w:tcPr>
          <w:p w:rsidR="007D55FE" w:rsidRPr="00171161" w:rsidRDefault="007D55FE" w:rsidP="00222E92">
            <w:pPr>
              <w:adjustRightInd w:val="0"/>
              <w:snapToGrid w:val="0"/>
              <w:ind w:right="-113"/>
              <w:jc w:val="left"/>
              <w:rPr>
                <w:rFonts w:ascii="微软雅黑" w:eastAsia="微软雅黑" w:hAnsi="微软雅黑"/>
                <w:sz w:val="15"/>
                <w:szCs w:val="15"/>
              </w:rPr>
            </w:pPr>
            <w:r w:rsidRPr="00171161">
              <w:rPr>
                <w:rFonts w:ascii="微软雅黑" w:eastAsia="微软雅黑" w:hAnsi="微软雅黑" w:hint="eastAsia"/>
                <w:sz w:val="15"/>
                <w:szCs w:val="15"/>
              </w:rPr>
              <w:t>东：</w:t>
            </w:r>
            <w:proofErr w:type="gramStart"/>
            <w:r w:rsidR="0033356C">
              <w:rPr>
                <w:rFonts w:ascii="微软雅黑" w:eastAsia="微软雅黑" w:hAnsi="微软雅黑" w:hint="eastAsia"/>
                <w:sz w:val="15"/>
                <w:szCs w:val="15"/>
              </w:rPr>
              <w:t>民武路</w:t>
            </w:r>
            <w:proofErr w:type="gramEnd"/>
            <w:r w:rsidR="0033356C">
              <w:rPr>
                <w:rFonts w:ascii="微软雅黑" w:eastAsia="微软雅黑" w:hAnsi="微软雅黑" w:hint="eastAsia"/>
                <w:sz w:val="15"/>
                <w:szCs w:val="15"/>
              </w:rPr>
              <w:t xml:space="preserve">  </w:t>
            </w:r>
            <w:r w:rsidRPr="00171161">
              <w:rPr>
                <w:rFonts w:ascii="微软雅黑" w:eastAsia="微软雅黑" w:hAnsi="微软雅黑" w:hint="eastAsia"/>
                <w:sz w:val="15"/>
                <w:szCs w:val="15"/>
              </w:rPr>
              <w:t>南：</w:t>
            </w:r>
            <w:r w:rsidR="0033356C">
              <w:rPr>
                <w:rFonts w:ascii="微软雅黑" w:eastAsia="微软雅黑" w:hAnsi="微软雅黑" w:hint="eastAsia"/>
                <w:sz w:val="15"/>
                <w:szCs w:val="15"/>
              </w:rPr>
              <w:t>其他住宅</w:t>
            </w:r>
          </w:p>
          <w:p w:rsidR="007D55FE" w:rsidRPr="00171161" w:rsidRDefault="007D55FE" w:rsidP="0033356C">
            <w:pPr>
              <w:adjustRightInd w:val="0"/>
              <w:snapToGrid w:val="0"/>
              <w:ind w:right="-113"/>
              <w:jc w:val="left"/>
              <w:rPr>
                <w:rFonts w:ascii="微软雅黑" w:eastAsia="微软雅黑" w:hAnsi="微软雅黑"/>
                <w:sz w:val="15"/>
                <w:szCs w:val="15"/>
              </w:rPr>
            </w:pPr>
            <w:r w:rsidRPr="00171161">
              <w:rPr>
                <w:rFonts w:ascii="微软雅黑" w:eastAsia="微软雅黑" w:hAnsi="微软雅黑" w:hint="eastAsia"/>
                <w:sz w:val="15"/>
                <w:szCs w:val="15"/>
              </w:rPr>
              <w:t>西：</w:t>
            </w:r>
            <w:r w:rsidR="0033356C">
              <w:rPr>
                <w:rFonts w:ascii="微软雅黑" w:eastAsia="微软雅黑" w:hAnsi="微软雅黑" w:hint="eastAsia"/>
                <w:sz w:val="15"/>
                <w:szCs w:val="15"/>
              </w:rPr>
              <w:t xml:space="preserve">便道    </w:t>
            </w:r>
            <w:r w:rsidRPr="00171161">
              <w:rPr>
                <w:rFonts w:ascii="微软雅黑" w:eastAsia="微软雅黑" w:hAnsi="微软雅黑" w:hint="eastAsia"/>
                <w:sz w:val="15"/>
                <w:szCs w:val="15"/>
              </w:rPr>
              <w:t>北：</w:t>
            </w:r>
            <w:r w:rsidR="0033356C">
              <w:rPr>
                <w:rFonts w:ascii="微软雅黑" w:eastAsia="微软雅黑" w:hAnsi="微软雅黑" w:hint="eastAsia"/>
                <w:sz w:val="15"/>
                <w:szCs w:val="15"/>
              </w:rPr>
              <w:t>民勤县生态文化公园</w:t>
            </w:r>
          </w:p>
        </w:tc>
        <w:tc>
          <w:tcPr>
            <w:tcW w:w="638" w:type="pct"/>
            <w:tcBorders>
              <w:top w:val="single" w:sz="4" w:space="0" w:color="auto"/>
            </w:tcBorders>
            <w:shd w:val="clear" w:color="auto" w:fill="auto"/>
            <w:vAlign w:val="center"/>
          </w:tcPr>
          <w:p w:rsidR="007D55FE" w:rsidRPr="00171161" w:rsidRDefault="007D55FE" w:rsidP="00222E92">
            <w:pPr>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近似矩形</w:t>
            </w:r>
          </w:p>
        </w:tc>
        <w:tc>
          <w:tcPr>
            <w:tcW w:w="1153" w:type="pct"/>
            <w:tcBorders>
              <w:top w:val="single" w:sz="4" w:space="0" w:color="auto"/>
            </w:tcBorders>
            <w:shd w:val="clear" w:color="auto" w:fill="auto"/>
            <w:vAlign w:val="center"/>
          </w:tcPr>
          <w:p w:rsidR="007D55FE" w:rsidRPr="00171161" w:rsidRDefault="007D55FE" w:rsidP="00222E92">
            <w:pPr>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宗地红线内外“七通”及红线内场地平整</w:t>
            </w:r>
          </w:p>
        </w:tc>
      </w:tr>
    </w:tbl>
    <w:p w:rsidR="00844B4B" w:rsidRPr="00171161" w:rsidRDefault="00844B4B" w:rsidP="003D4D5F">
      <w:pPr>
        <w:topLinePunct/>
        <w:snapToGrid w:val="0"/>
        <w:spacing w:line="276" w:lineRule="auto"/>
        <w:ind w:firstLineChars="200" w:firstLine="420"/>
        <w:rPr>
          <w:rFonts w:ascii="微软雅黑" w:eastAsia="微软雅黑" w:hAnsi="微软雅黑"/>
          <w:b/>
          <w:szCs w:val="21"/>
        </w:rPr>
      </w:pPr>
      <w:bookmarkStart w:id="53" w:name="_Toc497819261"/>
      <w:bookmarkStart w:id="54" w:name="_Toc497819330"/>
      <w:bookmarkStart w:id="55" w:name="_Toc504057004"/>
      <w:bookmarkStart w:id="56" w:name="_Toc507605743"/>
      <w:r w:rsidRPr="00171161">
        <w:rPr>
          <w:rFonts w:ascii="微软雅黑" w:eastAsia="微软雅黑" w:hAnsi="微软雅黑" w:hint="eastAsia"/>
          <w:b/>
          <w:szCs w:val="21"/>
        </w:rPr>
        <w:t>（三）建筑物基本状况</w:t>
      </w:r>
    </w:p>
    <w:p w:rsidR="00844B4B" w:rsidRPr="00171161" w:rsidRDefault="00844B4B" w:rsidP="003D4D5F">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根据估价委托人</w:t>
      </w:r>
      <w:r w:rsidR="003E08DB">
        <w:rPr>
          <w:rFonts w:ascii="微软雅黑" w:eastAsia="微软雅黑" w:hAnsi="微软雅黑" w:hint="eastAsia"/>
          <w:szCs w:val="21"/>
        </w:rPr>
        <w:t>提供的《商品房买卖合同》</w:t>
      </w:r>
      <w:r w:rsidRPr="00171161">
        <w:rPr>
          <w:rFonts w:ascii="微软雅黑" w:eastAsia="微软雅黑" w:hAnsi="微软雅黑" w:hint="eastAsia"/>
          <w:szCs w:val="21"/>
        </w:rPr>
        <w:t>及估价人员实地查勘，估价对象建筑基本</w:t>
      </w:r>
      <w:r w:rsidR="00572DFB" w:rsidRPr="00171161">
        <w:rPr>
          <w:rFonts w:ascii="微软雅黑" w:eastAsia="微软雅黑" w:hAnsi="微软雅黑" w:hint="eastAsia"/>
          <w:szCs w:val="21"/>
        </w:rPr>
        <w:t>状</w:t>
      </w:r>
      <w:r w:rsidRPr="00171161">
        <w:rPr>
          <w:rFonts w:ascii="微软雅黑" w:eastAsia="微软雅黑" w:hAnsi="微软雅黑" w:hint="eastAsia"/>
          <w:szCs w:val="21"/>
        </w:rPr>
        <w:t>况如下：</w:t>
      </w:r>
    </w:p>
    <w:p w:rsidR="00844B4B" w:rsidRPr="00171161" w:rsidRDefault="00844B4B" w:rsidP="003D4D5F">
      <w:pPr>
        <w:adjustRightInd w:val="0"/>
        <w:snapToGrid w:val="0"/>
        <w:spacing w:line="276" w:lineRule="auto"/>
        <w:jc w:val="center"/>
        <w:rPr>
          <w:rFonts w:ascii="微软雅黑" w:eastAsia="微软雅黑" w:hAnsi="微软雅黑"/>
          <w:szCs w:val="21"/>
        </w:rPr>
      </w:pPr>
      <w:r w:rsidRPr="00171161">
        <w:rPr>
          <w:rFonts w:ascii="微软雅黑" w:eastAsia="微软雅黑" w:hAnsi="微软雅黑" w:hint="eastAsia"/>
          <w:szCs w:val="21"/>
        </w:rPr>
        <w:t>建筑物基本</w:t>
      </w:r>
      <w:r w:rsidRPr="00171161">
        <w:rPr>
          <w:rFonts w:ascii="微软雅黑" w:eastAsia="微软雅黑" w:hAnsi="微软雅黑"/>
          <w:szCs w:val="21"/>
        </w:rPr>
        <w:t>状况一览表</w:t>
      </w:r>
    </w:p>
    <w:tbl>
      <w:tblPr>
        <w:tblW w:w="50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5"/>
        <w:gridCol w:w="1786"/>
        <w:gridCol w:w="621"/>
        <w:gridCol w:w="993"/>
        <w:gridCol w:w="993"/>
        <w:gridCol w:w="709"/>
        <w:gridCol w:w="1700"/>
        <w:gridCol w:w="852"/>
        <w:gridCol w:w="760"/>
      </w:tblGrid>
      <w:tr w:rsidR="0020485A" w:rsidRPr="00171161" w:rsidTr="00D607C7">
        <w:trPr>
          <w:trHeight w:val="434"/>
          <w:jc w:val="center"/>
        </w:trPr>
        <w:tc>
          <w:tcPr>
            <w:tcW w:w="417" w:type="pct"/>
            <w:shd w:val="clear" w:color="auto" w:fill="C0AD72"/>
            <w:vAlign w:val="center"/>
          </w:tcPr>
          <w:p w:rsidR="007226A5" w:rsidRPr="00171161" w:rsidRDefault="00F54A77" w:rsidP="004A0AE5">
            <w:pPr>
              <w:adjustRightInd w:val="0"/>
              <w:snapToGrid w:val="0"/>
              <w:jc w:val="center"/>
              <w:rPr>
                <w:rFonts w:ascii="微软雅黑" w:eastAsia="微软雅黑" w:hAnsi="微软雅黑"/>
                <w:b/>
                <w:sz w:val="15"/>
                <w:szCs w:val="15"/>
              </w:rPr>
            </w:pPr>
            <w:r>
              <w:rPr>
                <w:rFonts w:ascii="微软雅黑" w:eastAsia="微软雅黑" w:hAnsi="微软雅黑" w:hint="eastAsia"/>
                <w:b/>
                <w:sz w:val="15"/>
                <w:szCs w:val="15"/>
              </w:rPr>
              <w:t>受买人</w:t>
            </w:r>
          </w:p>
        </w:tc>
        <w:tc>
          <w:tcPr>
            <w:tcW w:w="973" w:type="pct"/>
            <w:shd w:val="clear" w:color="auto" w:fill="C0AD72"/>
            <w:vAlign w:val="center"/>
          </w:tcPr>
          <w:p w:rsidR="007226A5" w:rsidRPr="00171161" w:rsidRDefault="007226A5" w:rsidP="004A0AE5">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房屋坐</w:t>
            </w:r>
            <w:r w:rsidRPr="00171161">
              <w:rPr>
                <w:rFonts w:ascii="微软雅黑" w:eastAsia="微软雅黑" w:hAnsi="微软雅黑"/>
                <w:b/>
                <w:sz w:val="15"/>
                <w:szCs w:val="15"/>
              </w:rPr>
              <w:t>落</w:t>
            </w:r>
          </w:p>
        </w:tc>
        <w:tc>
          <w:tcPr>
            <w:tcW w:w="338" w:type="pct"/>
            <w:shd w:val="clear" w:color="auto" w:fill="C0AD72"/>
            <w:vAlign w:val="center"/>
          </w:tcPr>
          <w:p w:rsidR="007226A5" w:rsidRPr="00171161" w:rsidRDefault="007226A5" w:rsidP="004E69FE">
            <w:pPr>
              <w:adjustRightInd w:val="0"/>
              <w:snapToGrid w:val="0"/>
              <w:jc w:val="center"/>
              <w:rPr>
                <w:rFonts w:ascii="微软雅黑" w:eastAsia="微软雅黑" w:hAnsi="微软雅黑"/>
                <w:b/>
                <w:sz w:val="15"/>
                <w:szCs w:val="15"/>
              </w:rPr>
            </w:pPr>
            <w:r>
              <w:rPr>
                <w:rFonts w:ascii="微软雅黑" w:eastAsia="微软雅黑" w:hAnsi="微软雅黑" w:hint="eastAsia"/>
                <w:b/>
                <w:sz w:val="15"/>
                <w:szCs w:val="15"/>
              </w:rPr>
              <w:t>规划</w:t>
            </w:r>
          </w:p>
          <w:p w:rsidR="007226A5" w:rsidRPr="00171161" w:rsidRDefault="007226A5" w:rsidP="004E69FE">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用途</w:t>
            </w:r>
          </w:p>
        </w:tc>
        <w:tc>
          <w:tcPr>
            <w:tcW w:w="541" w:type="pct"/>
            <w:shd w:val="clear" w:color="auto" w:fill="C0AD72"/>
            <w:vAlign w:val="center"/>
          </w:tcPr>
          <w:p w:rsidR="007226A5" w:rsidRPr="00171161" w:rsidRDefault="007226A5" w:rsidP="004E69FE">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所在</w:t>
            </w:r>
            <w:r w:rsidRPr="00171161">
              <w:rPr>
                <w:rFonts w:ascii="微软雅黑" w:eastAsia="微软雅黑" w:hAnsi="微软雅黑"/>
                <w:b/>
                <w:sz w:val="15"/>
                <w:szCs w:val="15"/>
              </w:rPr>
              <w:t>层数</w:t>
            </w:r>
            <w:r w:rsidRPr="00171161">
              <w:rPr>
                <w:rFonts w:ascii="微软雅黑" w:eastAsia="微软雅黑" w:hAnsi="微软雅黑" w:hint="eastAsia"/>
                <w:b/>
                <w:sz w:val="15"/>
                <w:szCs w:val="15"/>
              </w:rPr>
              <w:t>/房屋总</w:t>
            </w:r>
            <w:r w:rsidRPr="00171161">
              <w:rPr>
                <w:rFonts w:ascii="微软雅黑" w:eastAsia="微软雅黑" w:hAnsi="微软雅黑"/>
                <w:b/>
                <w:sz w:val="15"/>
                <w:szCs w:val="15"/>
              </w:rPr>
              <w:t>层数</w:t>
            </w:r>
          </w:p>
        </w:tc>
        <w:tc>
          <w:tcPr>
            <w:tcW w:w="541" w:type="pct"/>
            <w:shd w:val="clear" w:color="auto" w:fill="C0AD72"/>
            <w:vAlign w:val="center"/>
          </w:tcPr>
          <w:p w:rsidR="007226A5" w:rsidRPr="00171161" w:rsidRDefault="007226A5" w:rsidP="004E69FE">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建筑面积（M</w:t>
            </w:r>
            <w:r w:rsidRPr="00171161">
              <w:rPr>
                <w:rFonts w:ascii="微软雅黑" w:eastAsia="微软雅黑" w:hAnsi="微软雅黑" w:hint="eastAsia"/>
                <w:b/>
                <w:sz w:val="15"/>
                <w:szCs w:val="15"/>
                <w:vertAlign w:val="superscript"/>
              </w:rPr>
              <w:t>2</w:t>
            </w:r>
            <w:r w:rsidRPr="00171161">
              <w:rPr>
                <w:rFonts w:ascii="微软雅黑" w:eastAsia="微软雅黑" w:hAnsi="微软雅黑" w:hint="eastAsia"/>
                <w:b/>
                <w:sz w:val="15"/>
                <w:szCs w:val="15"/>
              </w:rPr>
              <w:t>）</w:t>
            </w:r>
          </w:p>
        </w:tc>
        <w:tc>
          <w:tcPr>
            <w:tcW w:w="386" w:type="pct"/>
            <w:shd w:val="clear" w:color="auto" w:fill="C0AD72"/>
            <w:vAlign w:val="center"/>
          </w:tcPr>
          <w:p w:rsidR="007226A5" w:rsidRPr="00171161" w:rsidRDefault="007226A5" w:rsidP="007226A5">
            <w:pPr>
              <w:adjustRightInd w:val="0"/>
              <w:snapToGrid w:val="0"/>
              <w:jc w:val="center"/>
              <w:rPr>
                <w:rFonts w:ascii="微软雅黑" w:eastAsia="微软雅黑" w:hAnsi="微软雅黑"/>
                <w:b/>
                <w:sz w:val="15"/>
                <w:szCs w:val="15"/>
              </w:rPr>
            </w:pPr>
            <w:r>
              <w:rPr>
                <w:rFonts w:ascii="微软雅黑" w:eastAsia="微软雅黑" w:hAnsi="微软雅黑" w:hint="eastAsia"/>
                <w:b/>
                <w:sz w:val="15"/>
                <w:szCs w:val="15"/>
              </w:rPr>
              <w:t>朝向</w:t>
            </w:r>
          </w:p>
        </w:tc>
        <w:tc>
          <w:tcPr>
            <w:tcW w:w="926" w:type="pct"/>
            <w:shd w:val="clear" w:color="auto" w:fill="C0AD72"/>
            <w:vAlign w:val="center"/>
          </w:tcPr>
          <w:p w:rsidR="007226A5" w:rsidRPr="00171161" w:rsidRDefault="007226A5" w:rsidP="004200D8">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设施设备</w:t>
            </w:r>
          </w:p>
        </w:tc>
        <w:tc>
          <w:tcPr>
            <w:tcW w:w="464" w:type="pct"/>
            <w:shd w:val="clear" w:color="auto" w:fill="C0AD72"/>
            <w:vAlign w:val="center"/>
          </w:tcPr>
          <w:p w:rsidR="007226A5" w:rsidRPr="00171161" w:rsidRDefault="007226A5" w:rsidP="004200D8">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建成时间（年）</w:t>
            </w:r>
          </w:p>
        </w:tc>
        <w:tc>
          <w:tcPr>
            <w:tcW w:w="414" w:type="pct"/>
            <w:shd w:val="clear" w:color="auto" w:fill="C0AD72"/>
            <w:vAlign w:val="center"/>
          </w:tcPr>
          <w:p w:rsidR="007226A5" w:rsidRPr="00171161" w:rsidRDefault="007226A5" w:rsidP="00E63B58">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建筑</w:t>
            </w:r>
          </w:p>
          <w:p w:rsidR="007226A5" w:rsidRPr="00171161" w:rsidRDefault="007226A5" w:rsidP="00E63B58">
            <w:pPr>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结构</w:t>
            </w:r>
          </w:p>
        </w:tc>
      </w:tr>
      <w:tr w:rsidR="00D607C7" w:rsidRPr="00171161" w:rsidTr="00D607C7">
        <w:trPr>
          <w:trHeight w:val="434"/>
          <w:jc w:val="center"/>
        </w:trPr>
        <w:tc>
          <w:tcPr>
            <w:tcW w:w="417" w:type="pct"/>
            <w:vAlign w:val="center"/>
          </w:tcPr>
          <w:p w:rsidR="00D607C7" w:rsidRPr="00171161" w:rsidRDefault="00D607C7" w:rsidP="00D607C7">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吴兆荣</w:t>
            </w:r>
          </w:p>
        </w:tc>
        <w:tc>
          <w:tcPr>
            <w:tcW w:w="973" w:type="pct"/>
            <w:vAlign w:val="center"/>
          </w:tcPr>
          <w:p w:rsidR="00D607C7" w:rsidRPr="00171161" w:rsidRDefault="00D607C7" w:rsidP="00D607C7">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甘肃省武威市民勤县“金沙润苑”</w:t>
            </w:r>
            <w:r w:rsidR="007C44BC">
              <w:rPr>
                <w:rFonts w:ascii="微软雅黑" w:eastAsia="微软雅黑" w:hAnsi="微软雅黑" w:hint="eastAsia"/>
                <w:sz w:val="15"/>
                <w:szCs w:val="15"/>
              </w:rPr>
              <w:t>第7幢第1单元第6层602号</w:t>
            </w:r>
          </w:p>
        </w:tc>
        <w:tc>
          <w:tcPr>
            <w:tcW w:w="338" w:type="pct"/>
            <w:vAlign w:val="center"/>
          </w:tcPr>
          <w:p w:rsidR="00D607C7" w:rsidRPr="00171161" w:rsidRDefault="00D607C7" w:rsidP="00D607C7">
            <w:pPr>
              <w:adjustRightInd w:val="0"/>
              <w:snapToGrid w:val="0"/>
              <w:spacing w:line="276" w:lineRule="auto"/>
              <w:jc w:val="center"/>
              <w:rPr>
                <w:rFonts w:ascii="微软雅黑" w:eastAsia="微软雅黑" w:hAnsi="微软雅黑"/>
                <w:sz w:val="15"/>
                <w:szCs w:val="15"/>
              </w:rPr>
            </w:pPr>
            <w:r w:rsidRPr="00171161">
              <w:rPr>
                <w:rFonts w:ascii="微软雅黑" w:eastAsia="微软雅黑" w:hAnsi="微软雅黑" w:hint="eastAsia"/>
                <w:sz w:val="15"/>
                <w:szCs w:val="15"/>
              </w:rPr>
              <w:t>住宅</w:t>
            </w:r>
          </w:p>
        </w:tc>
        <w:tc>
          <w:tcPr>
            <w:tcW w:w="541" w:type="pct"/>
            <w:vAlign w:val="center"/>
          </w:tcPr>
          <w:p w:rsidR="00D607C7" w:rsidRPr="00171161" w:rsidRDefault="007C44BC" w:rsidP="00D607C7">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6</w:t>
            </w:r>
            <w:r w:rsidR="00D607C7">
              <w:rPr>
                <w:rFonts w:ascii="微软雅黑" w:eastAsia="微软雅黑" w:hAnsi="微软雅黑" w:hint="eastAsia"/>
                <w:sz w:val="15"/>
                <w:szCs w:val="15"/>
              </w:rPr>
              <w:t>/19（含地下2层）</w:t>
            </w:r>
          </w:p>
        </w:tc>
        <w:tc>
          <w:tcPr>
            <w:tcW w:w="541" w:type="pct"/>
            <w:vAlign w:val="center"/>
          </w:tcPr>
          <w:p w:rsidR="00D607C7" w:rsidRPr="00171161" w:rsidRDefault="00D607C7" w:rsidP="00D607C7">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143.39</w:t>
            </w:r>
          </w:p>
        </w:tc>
        <w:tc>
          <w:tcPr>
            <w:tcW w:w="386" w:type="pct"/>
            <w:vAlign w:val="center"/>
          </w:tcPr>
          <w:p w:rsidR="00D607C7" w:rsidRDefault="00D607C7" w:rsidP="00D607C7">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南北</w:t>
            </w:r>
          </w:p>
        </w:tc>
        <w:tc>
          <w:tcPr>
            <w:tcW w:w="926" w:type="pct"/>
            <w:shd w:val="clear" w:color="auto" w:fill="auto"/>
            <w:vAlign w:val="center"/>
          </w:tcPr>
          <w:p w:rsidR="00D607C7" w:rsidRPr="00504973" w:rsidRDefault="00D607C7" w:rsidP="00D607C7">
            <w:pPr>
              <w:jc w:val="center"/>
              <w:rPr>
                <w:rFonts w:ascii="微软雅黑" w:eastAsia="微软雅黑" w:hAnsi="微软雅黑" w:cs="宋体"/>
                <w:sz w:val="15"/>
                <w:szCs w:val="15"/>
              </w:rPr>
            </w:pPr>
            <w:r>
              <w:rPr>
                <w:rFonts w:ascii="微软雅黑" w:eastAsia="微软雅黑" w:hAnsi="微软雅黑" w:hint="eastAsia"/>
                <w:sz w:val="15"/>
                <w:szCs w:val="15"/>
              </w:rPr>
              <w:t>水、电、暖、天然气、电梯、通讯、网络等设施设备较完善</w:t>
            </w:r>
          </w:p>
        </w:tc>
        <w:tc>
          <w:tcPr>
            <w:tcW w:w="464" w:type="pct"/>
            <w:shd w:val="clear" w:color="auto" w:fill="auto"/>
            <w:vAlign w:val="center"/>
          </w:tcPr>
          <w:p w:rsidR="00D607C7" w:rsidRPr="00171161" w:rsidRDefault="00D607C7" w:rsidP="00D607C7">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2013</w:t>
            </w:r>
          </w:p>
        </w:tc>
        <w:tc>
          <w:tcPr>
            <w:tcW w:w="414" w:type="pct"/>
            <w:vAlign w:val="center"/>
          </w:tcPr>
          <w:p w:rsidR="00D607C7" w:rsidRPr="00171161" w:rsidRDefault="00D607C7" w:rsidP="00D607C7">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框剪</w:t>
            </w:r>
          </w:p>
        </w:tc>
      </w:tr>
    </w:tbl>
    <w:p w:rsidR="008C0025" w:rsidRPr="00171161" w:rsidRDefault="008C0025" w:rsidP="003D4D5F">
      <w:pPr>
        <w:pStyle w:val="2"/>
        <w:adjustRightInd w:val="0"/>
        <w:snapToGrid w:val="0"/>
        <w:spacing w:before="0" w:after="0" w:line="276" w:lineRule="auto"/>
        <w:rPr>
          <w:rFonts w:ascii="微软雅黑" w:eastAsia="微软雅黑" w:hAnsi="微软雅黑"/>
          <w:sz w:val="21"/>
          <w:szCs w:val="21"/>
        </w:rPr>
      </w:pPr>
      <w:bookmarkStart w:id="57" w:name="_Toc520277907"/>
      <w:r w:rsidRPr="00171161">
        <w:rPr>
          <w:rFonts w:ascii="微软雅黑" w:eastAsia="微软雅黑" w:hAnsi="微软雅黑" w:hint="eastAsia"/>
          <w:sz w:val="21"/>
          <w:szCs w:val="21"/>
        </w:rPr>
        <w:t>五、价值时点</w:t>
      </w:r>
      <w:bookmarkEnd w:id="53"/>
      <w:bookmarkEnd w:id="54"/>
      <w:bookmarkEnd w:id="55"/>
      <w:bookmarkEnd w:id="56"/>
      <w:bookmarkEnd w:id="57"/>
    </w:p>
    <w:p w:rsidR="008C0025" w:rsidRPr="00171161" w:rsidRDefault="001B69EC" w:rsidP="003D4D5F">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2019年</w:t>
      </w:r>
      <w:r w:rsidR="008742F2">
        <w:rPr>
          <w:rFonts w:ascii="微软雅黑" w:eastAsia="微软雅黑" w:hAnsi="微软雅黑" w:hint="eastAsia"/>
          <w:szCs w:val="21"/>
        </w:rPr>
        <w:t>8月5日</w:t>
      </w:r>
      <w:r w:rsidR="008C0025" w:rsidRPr="00171161">
        <w:rPr>
          <w:rFonts w:ascii="微软雅黑" w:eastAsia="微软雅黑" w:hAnsi="微软雅黑" w:hint="eastAsia"/>
          <w:szCs w:val="21"/>
        </w:rPr>
        <w:t>（实地查勘之日）</w:t>
      </w:r>
    </w:p>
    <w:p w:rsidR="008C0025" w:rsidRPr="00171161" w:rsidRDefault="008C0025" w:rsidP="003D4D5F">
      <w:pPr>
        <w:pStyle w:val="2"/>
        <w:adjustRightInd w:val="0"/>
        <w:snapToGrid w:val="0"/>
        <w:spacing w:before="0" w:after="0" w:line="276" w:lineRule="auto"/>
        <w:rPr>
          <w:rFonts w:ascii="微软雅黑" w:eastAsia="微软雅黑" w:hAnsi="微软雅黑"/>
          <w:sz w:val="21"/>
          <w:szCs w:val="21"/>
        </w:rPr>
      </w:pPr>
      <w:bookmarkStart w:id="58" w:name="_Toc497819262"/>
      <w:bookmarkStart w:id="59" w:name="_Toc497819331"/>
      <w:bookmarkStart w:id="60" w:name="_Toc504057005"/>
      <w:bookmarkStart w:id="61" w:name="_Toc507605744"/>
      <w:bookmarkStart w:id="62" w:name="_Toc520277908"/>
      <w:r w:rsidRPr="00171161">
        <w:rPr>
          <w:rFonts w:ascii="微软雅黑" w:eastAsia="微软雅黑" w:hAnsi="微软雅黑" w:hint="eastAsia"/>
          <w:sz w:val="21"/>
          <w:szCs w:val="21"/>
        </w:rPr>
        <w:t>六、价值类型</w:t>
      </w:r>
      <w:bookmarkEnd w:id="58"/>
      <w:bookmarkEnd w:id="59"/>
      <w:bookmarkEnd w:id="60"/>
      <w:bookmarkEnd w:id="61"/>
      <w:bookmarkEnd w:id="62"/>
    </w:p>
    <w:p w:rsidR="00D929CC" w:rsidRPr="00171161"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171161">
        <w:rPr>
          <w:rFonts w:ascii="微软雅黑" w:eastAsia="微软雅黑" w:hAnsi="微软雅黑" w:cstheme="minorBidi" w:hint="eastAsia"/>
          <w:b/>
          <w:sz w:val="21"/>
          <w:szCs w:val="21"/>
        </w:rPr>
        <w:t>（一）</w:t>
      </w:r>
      <w:r w:rsidR="00D929CC" w:rsidRPr="00171161">
        <w:rPr>
          <w:rFonts w:ascii="微软雅黑" w:eastAsia="微软雅黑" w:hAnsi="微软雅黑" w:cstheme="minorBidi" w:hint="eastAsia"/>
          <w:b/>
          <w:sz w:val="21"/>
          <w:szCs w:val="21"/>
        </w:rPr>
        <w:t>价值类型名称</w:t>
      </w:r>
    </w:p>
    <w:p w:rsidR="00D929CC" w:rsidRPr="00171161" w:rsidRDefault="00D929C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171161">
        <w:rPr>
          <w:rFonts w:ascii="微软雅黑" w:eastAsia="微软雅黑" w:hAnsi="微软雅黑" w:cstheme="minorBidi" w:hint="eastAsia"/>
          <w:sz w:val="21"/>
          <w:szCs w:val="21"/>
        </w:rPr>
        <w:t>本报告的估价结果是指估价对象在规划用途并正常使用的条件下，于价值时点</w:t>
      </w:r>
      <w:r w:rsidR="000E4E17">
        <w:rPr>
          <w:rFonts w:ascii="微软雅黑" w:eastAsia="微软雅黑" w:hAnsi="微软雅黑" w:cstheme="minorBidi" w:hint="eastAsia"/>
          <w:sz w:val="21"/>
          <w:szCs w:val="21"/>
        </w:rPr>
        <w:t>二〇一九年</w:t>
      </w:r>
      <w:r w:rsidR="008742F2">
        <w:rPr>
          <w:rFonts w:ascii="微软雅黑" w:eastAsia="微软雅黑" w:hAnsi="微软雅黑" w:cstheme="minorBidi" w:hint="eastAsia"/>
          <w:sz w:val="21"/>
          <w:szCs w:val="21"/>
        </w:rPr>
        <w:t>八月五日</w:t>
      </w:r>
      <w:r w:rsidRPr="00171161">
        <w:rPr>
          <w:rFonts w:ascii="微软雅黑" w:eastAsia="微软雅黑" w:hAnsi="微软雅黑" w:cstheme="minorBidi" w:hint="eastAsia"/>
          <w:sz w:val="21"/>
          <w:szCs w:val="21"/>
        </w:rPr>
        <w:t>的房地产市场价值。</w:t>
      </w:r>
    </w:p>
    <w:p w:rsidR="004578AA" w:rsidRPr="00171161"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171161">
        <w:rPr>
          <w:rFonts w:ascii="微软雅黑" w:eastAsia="微软雅黑" w:hAnsi="微软雅黑" w:cstheme="minorBidi" w:hint="eastAsia"/>
          <w:b/>
          <w:sz w:val="21"/>
          <w:szCs w:val="21"/>
        </w:rPr>
        <w:t>（二）</w:t>
      </w:r>
      <w:r w:rsidR="00D929CC" w:rsidRPr="00171161">
        <w:rPr>
          <w:rFonts w:ascii="微软雅黑" w:eastAsia="微软雅黑" w:hAnsi="微软雅黑" w:cstheme="minorBidi" w:hint="eastAsia"/>
          <w:b/>
          <w:sz w:val="21"/>
          <w:szCs w:val="21"/>
        </w:rPr>
        <w:t>价值内涵</w:t>
      </w:r>
    </w:p>
    <w:p w:rsidR="00DC05DC" w:rsidRPr="00171161" w:rsidRDefault="00DC05D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171161">
        <w:rPr>
          <w:rFonts w:ascii="微软雅黑" w:eastAsia="微软雅黑" w:hAnsi="微软雅黑" w:cstheme="minorBidi" w:hint="eastAsia"/>
          <w:sz w:val="21"/>
          <w:szCs w:val="21"/>
        </w:rPr>
        <w:t>估价对象在规划利用条件下的房地产价值，</w:t>
      </w:r>
      <w:r w:rsidR="009C7D19" w:rsidRPr="00171161">
        <w:rPr>
          <w:rFonts w:ascii="微软雅黑" w:eastAsia="微软雅黑" w:hAnsi="微软雅黑" w:cstheme="minorBidi" w:hint="eastAsia"/>
          <w:sz w:val="21"/>
          <w:szCs w:val="21"/>
        </w:rPr>
        <w:t>包括建筑物、分摊的土地使用权及公共配套设施，不包括动产、债权债务、特许经营权等其他财产或权益</w:t>
      </w:r>
      <w:r w:rsidRPr="00171161">
        <w:rPr>
          <w:rFonts w:ascii="微软雅黑" w:eastAsia="微软雅黑" w:hAnsi="微软雅黑" w:cstheme="minorBidi" w:hint="eastAsia"/>
          <w:sz w:val="21"/>
          <w:szCs w:val="21"/>
        </w:rPr>
        <w:t>。</w:t>
      </w:r>
    </w:p>
    <w:p w:rsidR="004578AA" w:rsidRPr="00171161"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171161">
        <w:rPr>
          <w:rFonts w:ascii="微软雅黑" w:eastAsia="微软雅黑" w:hAnsi="微软雅黑" w:cstheme="minorBidi" w:hint="eastAsia"/>
          <w:b/>
          <w:sz w:val="21"/>
          <w:szCs w:val="21"/>
        </w:rPr>
        <w:t>（三）价值定义</w:t>
      </w:r>
    </w:p>
    <w:p w:rsidR="00DC05DC" w:rsidRPr="00171161" w:rsidRDefault="00DC05DC"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171161">
        <w:rPr>
          <w:rFonts w:ascii="微软雅黑" w:eastAsia="微软雅黑" w:hAnsi="微软雅黑" w:cstheme="minorBidi" w:hint="eastAsia"/>
          <w:sz w:val="21"/>
          <w:szCs w:val="21"/>
        </w:rPr>
        <w:t>房地产市场价值是估价对象经适当营销后，由熟悉情况、谨慎行事且不受强迫的交易双方，以公平交易方式在价值时点自愿进行交易的金额。</w:t>
      </w:r>
    </w:p>
    <w:p w:rsidR="000B15A1" w:rsidRPr="00171161" w:rsidRDefault="00DC05DC" w:rsidP="003D4D5F">
      <w:pPr>
        <w:pStyle w:val="31"/>
        <w:adjustRightInd w:val="0"/>
        <w:snapToGrid w:val="0"/>
        <w:spacing w:line="276" w:lineRule="auto"/>
        <w:ind w:firstLineChars="200" w:firstLine="420"/>
        <w:rPr>
          <w:rFonts w:ascii="微软雅黑" w:eastAsia="微软雅黑" w:hAnsi="微软雅黑" w:cstheme="minorBidi"/>
          <w:b/>
          <w:sz w:val="21"/>
          <w:szCs w:val="21"/>
        </w:rPr>
      </w:pPr>
      <w:r w:rsidRPr="00171161">
        <w:rPr>
          <w:rFonts w:ascii="微软雅黑" w:eastAsia="微软雅黑" w:hAnsi="微软雅黑" w:cstheme="minorBidi" w:hint="eastAsia"/>
          <w:b/>
          <w:sz w:val="21"/>
          <w:szCs w:val="21"/>
        </w:rPr>
        <w:t>（四）</w:t>
      </w:r>
      <w:r w:rsidR="00360A10" w:rsidRPr="00171161">
        <w:rPr>
          <w:rFonts w:ascii="微软雅黑" w:eastAsia="微软雅黑" w:hAnsi="微软雅黑" w:cstheme="minorBidi" w:hint="eastAsia"/>
          <w:b/>
          <w:sz w:val="21"/>
          <w:szCs w:val="21"/>
        </w:rPr>
        <w:t>货币单位</w:t>
      </w:r>
    </w:p>
    <w:p w:rsidR="008C0025" w:rsidRPr="00171161" w:rsidRDefault="00360A10" w:rsidP="003D4D5F">
      <w:pPr>
        <w:pStyle w:val="31"/>
        <w:adjustRightInd w:val="0"/>
        <w:snapToGrid w:val="0"/>
        <w:spacing w:line="276" w:lineRule="auto"/>
        <w:ind w:firstLineChars="200" w:firstLine="420"/>
        <w:rPr>
          <w:rFonts w:ascii="微软雅黑" w:eastAsia="微软雅黑" w:hAnsi="微软雅黑" w:cstheme="minorBidi"/>
          <w:sz w:val="21"/>
          <w:szCs w:val="21"/>
        </w:rPr>
      </w:pPr>
      <w:r w:rsidRPr="00171161">
        <w:rPr>
          <w:rFonts w:ascii="微软雅黑" w:eastAsia="微软雅黑" w:hAnsi="微软雅黑" w:cstheme="minorBidi" w:hint="eastAsia"/>
          <w:sz w:val="21"/>
          <w:szCs w:val="21"/>
        </w:rPr>
        <w:t>人民币</w:t>
      </w:r>
      <w:r w:rsidR="008C0025" w:rsidRPr="00171161">
        <w:rPr>
          <w:rFonts w:ascii="微软雅黑" w:eastAsia="微软雅黑" w:hAnsi="微软雅黑" w:cstheme="minorBidi" w:hint="eastAsia"/>
          <w:sz w:val="21"/>
          <w:szCs w:val="21"/>
        </w:rPr>
        <w:t>。</w:t>
      </w:r>
    </w:p>
    <w:p w:rsidR="008C0025" w:rsidRPr="00171161" w:rsidRDefault="008C0025" w:rsidP="003D4D5F">
      <w:pPr>
        <w:pStyle w:val="2"/>
        <w:adjustRightInd w:val="0"/>
        <w:snapToGrid w:val="0"/>
        <w:spacing w:before="0" w:after="0" w:line="288" w:lineRule="auto"/>
        <w:rPr>
          <w:rFonts w:ascii="微软雅黑" w:eastAsia="微软雅黑" w:hAnsi="微软雅黑"/>
          <w:sz w:val="21"/>
          <w:szCs w:val="21"/>
        </w:rPr>
      </w:pPr>
      <w:bookmarkStart w:id="63" w:name="_Toc497819263"/>
      <w:bookmarkStart w:id="64" w:name="_Toc497819332"/>
      <w:bookmarkStart w:id="65" w:name="_Toc504057006"/>
      <w:bookmarkStart w:id="66" w:name="_Toc507605745"/>
      <w:bookmarkStart w:id="67" w:name="_Toc520277909"/>
      <w:r w:rsidRPr="00171161">
        <w:rPr>
          <w:rFonts w:ascii="微软雅黑" w:eastAsia="微软雅黑" w:hAnsi="微软雅黑" w:hint="eastAsia"/>
          <w:sz w:val="21"/>
          <w:szCs w:val="21"/>
        </w:rPr>
        <w:t>七、估价原则</w:t>
      </w:r>
      <w:bookmarkEnd w:id="63"/>
      <w:bookmarkEnd w:id="64"/>
      <w:bookmarkEnd w:id="65"/>
      <w:bookmarkEnd w:id="66"/>
      <w:bookmarkEnd w:id="67"/>
    </w:p>
    <w:p w:rsidR="008C0025" w:rsidRPr="00171161" w:rsidRDefault="008C0025" w:rsidP="003D4D5F">
      <w:pPr>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我们</w:t>
      </w:r>
      <w:r w:rsidRPr="00171161">
        <w:rPr>
          <w:rFonts w:ascii="微软雅黑" w:eastAsia="微软雅黑" w:hAnsi="微软雅黑"/>
          <w:szCs w:val="21"/>
        </w:rPr>
        <w:t>在</w:t>
      </w:r>
      <w:r w:rsidRPr="00171161">
        <w:rPr>
          <w:rFonts w:ascii="微软雅黑" w:eastAsia="微软雅黑" w:hAnsi="微软雅黑" w:hint="eastAsia"/>
          <w:szCs w:val="21"/>
        </w:rPr>
        <w:t>本次</w:t>
      </w:r>
      <w:r w:rsidRPr="00171161">
        <w:rPr>
          <w:rFonts w:ascii="微软雅黑" w:eastAsia="微软雅黑" w:hAnsi="微软雅黑"/>
          <w:szCs w:val="21"/>
        </w:rPr>
        <w:t>估价时</w:t>
      </w:r>
      <w:r w:rsidRPr="00171161">
        <w:rPr>
          <w:rFonts w:ascii="微软雅黑" w:eastAsia="微软雅黑" w:hAnsi="微软雅黑" w:hint="eastAsia"/>
          <w:szCs w:val="21"/>
        </w:rPr>
        <w:t>遵循</w:t>
      </w:r>
      <w:r w:rsidRPr="00171161">
        <w:rPr>
          <w:rFonts w:ascii="微软雅黑" w:eastAsia="微软雅黑" w:hAnsi="微软雅黑"/>
          <w:szCs w:val="21"/>
        </w:rPr>
        <w:t>了</w:t>
      </w:r>
      <w:r w:rsidRPr="00171161">
        <w:rPr>
          <w:rFonts w:ascii="微软雅黑" w:eastAsia="微软雅黑" w:hAnsi="微软雅黑" w:hint="eastAsia"/>
          <w:szCs w:val="21"/>
        </w:rPr>
        <w:t>以下</w:t>
      </w:r>
      <w:r w:rsidRPr="00171161">
        <w:rPr>
          <w:rFonts w:ascii="微软雅黑" w:eastAsia="微软雅黑" w:hAnsi="微软雅黑"/>
          <w:szCs w:val="21"/>
        </w:rPr>
        <w:t>原则：</w:t>
      </w:r>
    </w:p>
    <w:p w:rsidR="008C0025" w:rsidRPr="00171161"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171161">
        <w:rPr>
          <w:rFonts w:ascii="微软雅黑" w:eastAsia="微软雅黑" w:hAnsi="微软雅黑" w:hint="eastAsia"/>
          <w:b/>
          <w:sz w:val="21"/>
          <w:szCs w:val="21"/>
        </w:rPr>
        <w:t>（一）</w:t>
      </w:r>
      <w:r w:rsidR="008C0025" w:rsidRPr="00171161">
        <w:rPr>
          <w:rFonts w:ascii="微软雅黑" w:eastAsia="微软雅黑" w:hAnsi="微软雅黑" w:hint="eastAsia"/>
          <w:b/>
          <w:sz w:val="21"/>
          <w:szCs w:val="21"/>
        </w:rPr>
        <w:t>独立、客观、公正原则</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sz w:val="21"/>
          <w:szCs w:val="21"/>
        </w:rPr>
        <w:t>要求站在中立的立场上，实事求是、公平正直地评估出对各方估价利害关系人均是公平合理的价值或价格的原则。</w:t>
      </w:r>
      <w:r w:rsidRPr="00171161">
        <w:rPr>
          <w:rFonts w:ascii="微软雅黑" w:eastAsia="微软雅黑" w:hAnsi="微软雅黑"/>
          <w:sz w:val="21"/>
          <w:szCs w:val="21"/>
        </w:rPr>
        <w:t xml:space="preserve">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sz w:val="21"/>
          <w:szCs w:val="21"/>
        </w:rPr>
        <w:lastRenderedPageBreak/>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sidRPr="00171161">
        <w:rPr>
          <w:rFonts w:ascii="微软雅黑" w:eastAsia="微软雅黑" w:hAnsi="微软雅黑"/>
          <w:sz w:val="21"/>
          <w:szCs w:val="21"/>
        </w:rPr>
        <w:t xml:space="preserve">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sz w:val="21"/>
          <w:szCs w:val="21"/>
        </w:rPr>
        <w:t>本次估价坚守独立、客观、公正原则，估价</w:t>
      </w:r>
      <w:r w:rsidRPr="00171161">
        <w:rPr>
          <w:rFonts w:ascii="微软雅黑" w:eastAsia="微软雅黑" w:hAnsi="微软雅黑"/>
          <w:sz w:val="21"/>
          <w:szCs w:val="21"/>
        </w:rPr>
        <w:t>机构建立</w:t>
      </w:r>
      <w:r w:rsidRPr="00171161">
        <w:rPr>
          <w:rFonts w:ascii="微软雅黑" w:eastAsia="微软雅黑" w:hAnsi="微软雅黑" w:hint="eastAsia"/>
          <w:sz w:val="21"/>
          <w:szCs w:val="21"/>
        </w:rPr>
        <w:t>了</w:t>
      </w:r>
      <w:r w:rsidRPr="00171161">
        <w:rPr>
          <w:rFonts w:ascii="微软雅黑" w:eastAsia="微软雅黑" w:hAnsi="微软雅黑"/>
          <w:sz w:val="21"/>
          <w:szCs w:val="21"/>
        </w:rPr>
        <w:t>行之有效的内部审核制度，以保证评估过程规范有序，既不受其他单位和个人的非法干预和影响，也不因</w:t>
      </w:r>
      <w:r w:rsidRPr="00171161">
        <w:rPr>
          <w:rFonts w:ascii="微软雅黑" w:eastAsia="微软雅黑" w:hAnsi="微软雅黑" w:hint="eastAsia"/>
          <w:sz w:val="21"/>
          <w:szCs w:val="21"/>
        </w:rPr>
        <w:t>房地产</w:t>
      </w:r>
      <w:r w:rsidRPr="00171161">
        <w:rPr>
          <w:rFonts w:ascii="微软雅黑" w:eastAsia="微软雅黑" w:hAnsi="微软雅黑"/>
          <w:sz w:val="21"/>
          <w:szCs w:val="21"/>
        </w:rPr>
        <w:t>估价师个人好恶或主观偏见影响其分析、判断的客观性。</w:t>
      </w:r>
    </w:p>
    <w:p w:rsidR="008C0025" w:rsidRPr="00171161"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171161">
        <w:rPr>
          <w:rFonts w:ascii="微软雅黑" w:eastAsia="微软雅黑" w:hAnsi="微软雅黑" w:hint="eastAsia"/>
          <w:b/>
          <w:sz w:val="21"/>
          <w:szCs w:val="21"/>
        </w:rPr>
        <w:t>（二）</w:t>
      </w:r>
      <w:r w:rsidR="008C0025" w:rsidRPr="00171161">
        <w:rPr>
          <w:rFonts w:ascii="微软雅黑" w:eastAsia="微软雅黑" w:hAnsi="微软雅黑"/>
          <w:b/>
          <w:sz w:val="21"/>
          <w:szCs w:val="21"/>
        </w:rPr>
        <w:t xml:space="preserve">合法原则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 xml:space="preserve">要求估价结果是在依法判定的估价对象状况下的价值或价格的原则。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proofErr w:type="gramStart"/>
      <w:r w:rsidRPr="00171161">
        <w:rPr>
          <w:rFonts w:ascii="微软雅黑" w:eastAsia="微软雅黑" w:hAnsi="微软雅黑"/>
          <w:sz w:val="21"/>
          <w:szCs w:val="21"/>
        </w:rPr>
        <w:t>依法是</w:t>
      </w:r>
      <w:proofErr w:type="gramEnd"/>
      <w:r w:rsidRPr="00171161">
        <w:rPr>
          <w:rFonts w:ascii="微软雅黑" w:eastAsia="微软雅黑" w:hAnsi="微软雅黑"/>
          <w:sz w:val="21"/>
          <w:szCs w:val="21"/>
        </w:rPr>
        <w:t xml:space="preserve">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 xml:space="preserve">遵循合法原则并不意味着只有合法的房地产才能成为估价对象，而是指依法判定估价对象是哪种状况的房地产，就应将其作为那种状况的房地产来估价。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sz w:val="21"/>
          <w:szCs w:val="21"/>
        </w:rPr>
        <w:t>法律、行政法规规定不得买卖、租赁、抵押、作为出资或进行其他活动的房地产，或征收不予补偿的房地产，不应作为相应估价目的的估价对象。</w:t>
      </w:r>
    </w:p>
    <w:p w:rsidR="008C0025" w:rsidRPr="00171161" w:rsidRDefault="00B92743" w:rsidP="003D4D5F">
      <w:pPr>
        <w:pStyle w:val="31"/>
        <w:adjustRightInd w:val="0"/>
        <w:snapToGrid w:val="0"/>
        <w:spacing w:line="288" w:lineRule="auto"/>
        <w:ind w:firstLineChars="200" w:firstLine="420"/>
        <w:rPr>
          <w:rFonts w:ascii="微软雅黑" w:eastAsia="微软雅黑" w:hAnsi="微软雅黑"/>
          <w:b/>
          <w:sz w:val="21"/>
          <w:szCs w:val="21"/>
        </w:rPr>
      </w:pPr>
      <w:r w:rsidRPr="00171161">
        <w:rPr>
          <w:rFonts w:ascii="微软雅黑" w:eastAsia="微软雅黑" w:hAnsi="微软雅黑" w:hint="eastAsia"/>
          <w:b/>
          <w:sz w:val="21"/>
          <w:szCs w:val="21"/>
        </w:rPr>
        <w:t>（三）</w:t>
      </w:r>
      <w:r w:rsidR="008C0025" w:rsidRPr="00171161">
        <w:rPr>
          <w:rFonts w:ascii="微软雅黑" w:eastAsia="微软雅黑" w:hAnsi="微软雅黑"/>
          <w:b/>
          <w:sz w:val="21"/>
          <w:szCs w:val="21"/>
        </w:rPr>
        <w:t xml:space="preserve">价值时点原则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 xml:space="preserve">要求估价结果是在根据估价目的确定的某一特点时间的价值或价格的原则。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 xml:space="preserve">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sz w:val="21"/>
          <w:szCs w:val="21"/>
        </w:rPr>
        <w:t>本次估价遵循价值时点原则，采用的政府有关房地产的法律、法规、税收政策、估价标准等均与价值时点相对应。估价结果是根据估价目的确定的价值时点对应的房地产价值。</w:t>
      </w:r>
    </w:p>
    <w:p w:rsidR="008C0025" w:rsidRPr="00171161" w:rsidRDefault="00B92743" w:rsidP="003D4D5F">
      <w:pPr>
        <w:adjustRightInd w:val="0"/>
        <w:snapToGrid w:val="0"/>
        <w:spacing w:line="288"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（四）</w:t>
      </w:r>
      <w:r w:rsidR="008C0025" w:rsidRPr="00171161">
        <w:rPr>
          <w:rFonts w:ascii="微软雅黑" w:eastAsia="微软雅黑" w:hAnsi="微软雅黑"/>
          <w:b/>
          <w:szCs w:val="21"/>
        </w:rPr>
        <w:t xml:space="preserve">替代原则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lastRenderedPageBreak/>
        <w:t xml:space="preserve">要求估价结果与估价对象的类似房地产在同等条件下的价值或价格偏差在合理范围内的原则。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根据经济学原理，在同一个市场上相同的商品有相同的价格。因为任何理性的买者在购买商品之前都会在市场上搜寻并</w:t>
      </w:r>
      <w:r w:rsidRPr="00171161">
        <w:rPr>
          <w:rFonts w:ascii="微软雅黑" w:eastAsia="微软雅黑" w:hAnsi="微软雅黑" w:hint="eastAsia"/>
          <w:sz w:val="21"/>
          <w:szCs w:val="21"/>
        </w:rPr>
        <w:t>“</w:t>
      </w:r>
      <w:r w:rsidRPr="00171161">
        <w:rPr>
          <w:rFonts w:ascii="微软雅黑" w:eastAsia="微软雅黑" w:hAnsi="微软雅黑"/>
          <w:sz w:val="21"/>
          <w:szCs w:val="21"/>
        </w:rPr>
        <w:t>货比三家</w:t>
      </w:r>
      <w:r w:rsidRPr="00171161">
        <w:rPr>
          <w:rFonts w:ascii="微软雅黑" w:eastAsia="微软雅黑" w:hAnsi="微软雅黑" w:hint="eastAsia"/>
          <w:sz w:val="21"/>
          <w:szCs w:val="21"/>
        </w:rPr>
        <w:t>”</w:t>
      </w:r>
      <w:r w:rsidRPr="00171161">
        <w:rPr>
          <w:rFonts w:ascii="微软雅黑" w:eastAsia="微软雅黑" w:hAnsi="微软雅黑"/>
          <w:sz w:val="21"/>
          <w:szCs w:val="21"/>
        </w:rPr>
        <w:t>，然后购买其中效用最大（或质量、性能最好）而价格最低的，即购买</w:t>
      </w:r>
      <w:r w:rsidRPr="00171161">
        <w:rPr>
          <w:rFonts w:ascii="微软雅黑" w:eastAsia="微软雅黑" w:hAnsi="微软雅黑" w:hint="eastAsia"/>
          <w:sz w:val="21"/>
          <w:szCs w:val="21"/>
        </w:rPr>
        <w:t>“</w:t>
      </w:r>
      <w:r w:rsidRPr="00171161">
        <w:rPr>
          <w:rFonts w:ascii="微软雅黑" w:eastAsia="微软雅黑" w:hAnsi="微软雅黑"/>
          <w:sz w:val="21"/>
          <w:szCs w:val="21"/>
        </w:rPr>
        <w:t>性价比</w:t>
      </w:r>
      <w:r w:rsidRPr="00171161">
        <w:rPr>
          <w:rFonts w:ascii="微软雅黑" w:eastAsia="微软雅黑" w:hAnsi="微软雅黑" w:hint="eastAsia"/>
          <w:sz w:val="21"/>
          <w:szCs w:val="21"/>
        </w:rPr>
        <w:t>”</w:t>
      </w:r>
      <w:r w:rsidRPr="00171161">
        <w:rPr>
          <w:rFonts w:ascii="微软雅黑" w:eastAsia="微软雅黑" w:hAnsi="微软雅黑"/>
          <w:sz w:val="21"/>
          <w:szCs w:val="21"/>
        </w:rPr>
        <w:t>高或</w:t>
      </w:r>
      <w:r w:rsidRPr="00171161">
        <w:rPr>
          <w:rFonts w:ascii="微软雅黑" w:eastAsia="微软雅黑" w:hAnsi="微软雅黑" w:hint="eastAsia"/>
          <w:sz w:val="21"/>
          <w:szCs w:val="21"/>
        </w:rPr>
        <w:t>“</w:t>
      </w:r>
      <w:r w:rsidRPr="00171161">
        <w:rPr>
          <w:rFonts w:ascii="微软雅黑" w:eastAsia="微软雅黑" w:hAnsi="微软雅黑"/>
          <w:sz w:val="21"/>
          <w:szCs w:val="21"/>
        </w:rPr>
        <w:t>物美价廉</w:t>
      </w:r>
      <w:r w:rsidRPr="00171161">
        <w:rPr>
          <w:rFonts w:ascii="微软雅黑" w:eastAsia="微软雅黑" w:hAnsi="微软雅黑" w:hint="eastAsia"/>
          <w:sz w:val="21"/>
          <w:szCs w:val="21"/>
        </w:rPr>
        <w:t>”</w:t>
      </w:r>
      <w:r w:rsidRPr="00171161">
        <w:rPr>
          <w:rFonts w:ascii="微软雅黑" w:eastAsia="微软雅黑" w:hAnsi="微软雅黑"/>
          <w:sz w:val="21"/>
          <w:szCs w:val="21"/>
        </w:rPr>
        <w:t xml:space="preserve">的。卖者为了使其产品能够卖出，相互之间也会进行价格竞争。市场上买者、卖者的这些行为导致的结果，是在相同的商品之间形成相同的价格。 </w:t>
      </w:r>
    </w:p>
    <w:p w:rsidR="008C0025" w:rsidRPr="00171161" w:rsidRDefault="008C0025"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sz w:val="21"/>
          <w:szCs w:val="21"/>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171161">
        <w:rPr>
          <w:rFonts w:ascii="微软雅黑" w:eastAsia="微软雅黑" w:hAnsi="微软雅黑"/>
          <w:sz w:val="21"/>
          <w:szCs w:val="21"/>
        </w:rPr>
        <w:t>拟买或拟卖</w:t>
      </w:r>
      <w:proofErr w:type="gramEnd"/>
      <w:r w:rsidRPr="00171161">
        <w:rPr>
          <w:rFonts w:ascii="微软雅黑" w:eastAsia="微软雅黑" w:hAnsi="微软雅黑"/>
          <w:sz w:val="21"/>
          <w:szCs w:val="21"/>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w:t>
      </w:r>
      <w:r w:rsidR="00E20033" w:rsidRPr="00171161">
        <w:rPr>
          <w:rFonts w:ascii="微软雅黑" w:eastAsia="微软雅黑" w:hAnsi="微软雅黑" w:hint="eastAsia"/>
          <w:sz w:val="21"/>
          <w:szCs w:val="21"/>
        </w:rPr>
        <w:t>牵制</w:t>
      </w:r>
      <w:r w:rsidRPr="00171161">
        <w:rPr>
          <w:rFonts w:ascii="微软雅黑" w:eastAsia="微软雅黑" w:hAnsi="微软雅黑"/>
          <w:sz w:val="21"/>
          <w:szCs w:val="21"/>
        </w:rPr>
        <w:t xml:space="preserve">的结果，是他们的价格相互接近。 </w:t>
      </w:r>
    </w:p>
    <w:p w:rsidR="008C0025" w:rsidRPr="00171161" w:rsidRDefault="008C0025" w:rsidP="005D32B3">
      <w:pPr>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caps/>
          <w:szCs w:val="21"/>
        </w:rPr>
        <w:t>本次评估中，</w:t>
      </w:r>
      <w:r w:rsidR="00FC4E66" w:rsidRPr="00171161">
        <w:rPr>
          <w:rFonts w:ascii="微软雅黑" w:eastAsia="微软雅黑" w:hAnsi="微软雅黑" w:hint="eastAsia"/>
          <w:caps/>
          <w:szCs w:val="21"/>
        </w:rPr>
        <w:t>比较法选取具有替代性的案例就遵循了替代原则</w:t>
      </w:r>
      <w:r w:rsidRPr="00171161">
        <w:rPr>
          <w:rFonts w:ascii="微软雅黑" w:eastAsia="微软雅黑" w:hAnsi="微软雅黑" w:hint="eastAsia"/>
          <w:caps/>
          <w:szCs w:val="21"/>
        </w:rPr>
        <w:t>。</w:t>
      </w:r>
    </w:p>
    <w:p w:rsidR="008C0025" w:rsidRPr="00171161" w:rsidRDefault="00B92743" w:rsidP="003D4D5F">
      <w:pPr>
        <w:pStyle w:val="31"/>
        <w:adjustRightInd w:val="0"/>
        <w:snapToGrid w:val="0"/>
        <w:spacing w:line="288" w:lineRule="auto"/>
        <w:ind w:firstLineChars="200" w:firstLine="420"/>
        <w:rPr>
          <w:rFonts w:ascii="微软雅黑" w:eastAsia="微软雅黑" w:hAnsi="微软雅黑"/>
          <w:sz w:val="21"/>
          <w:szCs w:val="21"/>
        </w:rPr>
      </w:pPr>
      <w:r w:rsidRPr="00171161">
        <w:rPr>
          <w:rFonts w:ascii="微软雅黑" w:eastAsia="微软雅黑" w:hAnsi="微软雅黑" w:hint="eastAsia"/>
          <w:b/>
          <w:sz w:val="21"/>
          <w:szCs w:val="21"/>
        </w:rPr>
        <w:t>（五）</w:t>
      </w:r>
      <w:r w:rsidR="008C0025" w:rsidRPr="00171161">
        <w:rPr>
          <w:rFonts w:ascii="微软雅黑" w:eastAsia="微软雅黑" w:hAnsi="微软雅黑"/>
          <w:b/>
          <w:sz w:val="21"/>
          <w:szCs w:val="21"/>
        </w:rPr>
        <w:t>最高</w:t>
      </w:r>
      <w:proofErr w:type="gramStart"/>
      <w:r w:rsidR="008C0025" w:rsidRPr="00171161">
        <w:rPr>
          <w:rFonts w:ascii="微软雅黑" w:eastAsia="微软雅黑" w:hAnsi="微软雅黑"/>
          <w:b/>
          <w:sz w:val="21"/>
          <w:szCs w:val="21"/>
        </w:rPr>
        <w:t>最佳利用</w:t>
      </w:r>
      <w:proofErr w:type="gramEnd"/>
      <w:r w:rsidR="008C0025" w:rsidRPr="00171161">
        <w:rPr>
          <w:rFonts w:ascii="微软雅黑" w:eastAsia="微软雅黑" w:hAnsi="微软雅黑"/>
          <w:b/>
          <w:sz w:val="21"/>
          <w:szCs w:val="21"/>
        </w:rPr>
        <w:t>原则</w:t>
      </w:r>
    </w:p>
    <w:p w:rsidR="00847BF7" w:rsidRPr="00171161" w:rsidRDefault="00847BF7"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遵循最高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原则，估价结果应为在估价对象最高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状况下的价值。估价对象的最高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状况，应包括最佳的用途、规模和档次，并应按法律上允许、技术上可能、财务上可行、价值最大化的次序进行分析、筛选和判断确定。</w:t>
      </w:r>
    </w:p>
    <w:p w:rsidR="00847BF7" w:rsidRPr="00171161" w:rsidRDefault="00847BF7"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估价对象最高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状况的确定，应了解、分析估价对象的权利人或意向取得者对估价对象依法享有的开发利用权利。当两者的开发利用权利不相同时，应根据估价目的判定从权利人角度或意向取得者角度进行估价，并相应确定估价对象的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状况。当估价对象已做了某种利用时，应根据最高</w:t>
      </w:r>
      <w:proofErr w:type="gramStart"/>
      <w:r w:rsidRPr="00171161">
        <w:rPr>
          <w:rFonts w:ascii="微软雅黑" w:eastAsia="微软雅黑" w:hAnsi="微软雅黑" w:hint="eastAsia"/>
          <w:szCs w:val="21"/>
        </w:rPr>
        <w:t>最佳利用</w:t>
      </w:r>
      <w:proofErr w:type="gramEnd"/>
      <w:r w:rsidRPr="00171161">
        <w:rPr>
          <w:rFonts w:ascii="微软雅黑" w:eastAsia="微软雅黑" w:hAnsi="微软雅黑" w:hint="eastAsia"/>
          <w:szCs w:val="21"/>
        </w:rPr>
        <w:t>原则，对估价前提做出下列判断和选择：</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1.</w:t>
      </w:r>
      <w:r w:rsidR="00847BF7" w:rsidRPr="00171161">
        <w:rPr>
          <w:rFonts w:ascii="微软雅黑" w:eastAsia="微软雅黑" w:hAnsi="微软雅黑" w:hint="eastAsia"/>
          <w:szCs w:val="21"/>
        </w:rPr>
        <w:t>以维持现状、继续利用最为合理的，应选</w:t>
      </w:r>
      <w:proofErr w:type="gramStart"/>
      <w:r w:rsidR="00847BF7" w:rsidRPr="00171161">
        <w:rPr>
          <w:rFonts w:ascii="微软雅黑" w:eastAsia="微软雅黑" w:hAnsi="微软雅黑" w:hint="eastAsia"/>
          <w:szCs w:val="21"/>
        </w:rPr>
        <w:t>择该前提</w:t>
      </w:r>
      <w:proofErr w:type="gramEnd"/>
      <w:r w:rsidR="00847BF7" w:rsidRPr="00171161">
        <w:rPr>
          <w:rFonts w:ascii="微软雅黑" w:eastAsia="微软雅黑" w:hAnsi="微软雅黑" w:hint="eastAsia"/>
          <w:szCs w:val="21"/>
        </w:rPr>
        <w:t>进行估价；</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2.</w:t>
      </w:r>
      <w:r w:rsidR="00847BF7" w:rsidRPr="00171161">
        <w:rPr>
          <w:rFonts w:ascii="微软雅黑" w:eastAsia="微软雅黑" w:hAnsi="微软雅黑" w:hint="eastAsia"/>
          <w:szCs w:val="21"/>
        </w:rPr>
        <w:t>以更新改造再予以利用最为合理的，应选</w:t>
      </w:r>
      <w:proofErr w:type="gramStart"/>
      <w:r w:rsidR="00847BF7" w:rsidRPr="00171161">
        <w:rPr>
          <w:rFonts w:ascii="微软雅黑" w:eastAsia="微软雅黑" w:hAnsi="微软雅黑" w:hint="eastAsia"/>
          <w:szCs w:val="21"/>
        </w:rPr>
        <w:t>择该前提</w:t>
      </w:r>
      <w:proofErr w:type="gramEnd"/>
      <w:r w:rsidR="00847BF7" w:rsidRPr="00171161">
        <w:rPr>
          <w:rFonts w:ascii="微软雅黑" w:eastAsia="微软雅黑" w:hAnsi="微软雅黑" w:hint="eastAsia"/>
          <w:szCs w:val="21"/>
        </w:rPr>
        <w:t>进行估价；</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3.</w:t>
      </w:r>
      <w:r w:rsidR="00847BF7" w:rsidRPr="00171161">
        <w:rPr>
          <w:rFonts w:ascii="微软雅黑" w:eastAsia="微软雅黑" w:hAnsi="微软雅黑" w:hint="eastAsia"/>
          <w:szCs w:val="21"/>
        </w:rPr>
        <w:t>以改变用途再予以利用最为合理的，应选</w:t>
      </w:r>
      <w:proofErr w:type="gramStart"/>
      <w:r w:rsidR="00847BF7" w:rsidRPr="00171161">
        <w:rPr>
          <w:rFonts w:ascii="微软雅黑" w:eastAsia="微软雅黑" w:hAnsi="微软雅黑" w:hint="eastAsia"/>
          <w:szCs w:val="21"/>
        </w:rPr>
        <w:t>择该前提</w:t>
      </w:r>
      <w:proofErr w:type="gramEnd"/>
      <w:r w:rsidR="00847BF7" w:rsidRPr="00171161">
        <w:rPr>
          <w:rFonts w:ascii="微软雅黑" w:eastAsia="微软雅黑" w:hAnsi="微软雅黑" w:hint="eastAsia"/>
          <w:szCs w:val="21"/>
        </w:rPr>
        <w:t>进行估价；</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4.</w:t>
      </w:r>
      <w:r w:rsidR="00847BF7" w:rsidRPr="00171161">
        <w:rPr>
          <w:rFonts w:ascii="微软雅黑" w:eastAsia="微软雅黑" w:hAnsi="微软雅黑" w:hint="eastAsia"/>
          <w:szCs w:val="21"/>
        </w:rPr>
        <w:t>以改变规模再予以利用最为合理的，应选</w:t>
      </w:r>
      <w:proofErr w:type="gramStart"/>
      <w:r w:rsidR="00847BF7" w:rsidRPr="00171161">
        <w:rPr>
          <w:rFonts w:ascii="微软雅黑" w:eastAsia="微软雅黑" w:hAnsi="微软雅黑" w:hint="eastAsia"/>
          <w:szCs w:val="21"/>
        </w:rPr>
        <w:t>择该前提</w:t>
      </w:r>
      <w:proofErr w:type="gramEnd"/>
      <w:r w:rsidR="00847BF7" w:rsidRPr="00171161">
        <w:rPr>
          <w:rFonts w:ascii="微软雅黑" w:eastAsia="微软雅黑" w:hAnsi="微软雅黑" w:hint="eastAsia"/>
          <w:szCs w:val="21"/>
        </w:rPr>
        <w:t>进行估价；</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5.</w:t>
      </w:r>
      <w:r w:rsidR="00847BF7" w:rsidRPr="00171161">
        <w:rPr>
          <w:rFonts w:ascii="微软雅黑" w:eastAsia="微软雅黑" w:hAnsi="微软雅黑" w:hint="eastAsia"/>
          <w:szCs w:val="21"/>
        </w:rPr>
        <w:t>以重新开发再予以利用最为合理的，应选</w:t>
      </w:r>
      <w:proofErr w:type="gramStart"/>
      <w:r w:rsidR="00847BF7" w:rsidRPr="00171161">
        <w:rPr>
          <w:rFonts w:ascii="微软雅黑" w:eastAsia="微软雅黑" w:hAnsi="微软雅黑" w:hint="eastAsia"/>
          <w:szCs w:val="21"/>
        </w:rPr>
        <w:t>择该前提</w:t>
      </w:r>
      <w:proofErr w:type="gramEnd"/>
      <w:r w:rsidR="00847BF7" w:rsidRPr="00171161">
        <w:rPr>
          <w:rFonts w:ascii="微软雅黑" w:eastAsia="微软雅黑" w:hAnsi="微软雅黑" w:hint="eastAsia"/>
          <w:szCs w:val="21"/>
        </w:rPr>
        <w:t>进行估价；</w:t>
      </w:r>
    </w:p>
    <w:p w:rsidR="00847BF7" w:rsidRPr="00171161" w:rsidRDefault="00B059FB" w:rsidP="003D4D5F">
      <w:pPr>
        <w:topLinePunct/>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6.</w:t>
      </w:r>
      <w:r w:rsidR="00847BF7" w:rsidRPr="00171161">
        <w:rPr>
          <w:rFonts w:ascii="微软雅黑" w:eastAsia="微软雅黑" w:hAnsi="微软雅黑" w:hint="eastAsia"/>
          <w:szCs w:val="21"/>
        </w:rPr>
        <w:t>其他情况，应采用上述前提的组合或其他特殊利用前提进行估价。</w:t>
      </w:r>
    </w:p>
    <w:p w:rsidR="001C5C87" w:rsidRPr="00171161" w:rsidRDefault="001C5C87" w:rsidP="003D4D5F">
      <w:pPr>
        <w:pStyle w:val="2"/>
        <w:tabs>
          <w:tab w:val="left" w:pos="993"/>
        </w:tabs>
        <w:topLinePunct/>
        <w:adjustRightInd w:val="0"/>
        <w:snapToGrid w:val="0"/>
        <w:spacing w:before="0" w:after="0" w:line="288" w:lineRule="auto"/>
        <w:rPr>
          <w:rFonts w:ascii="微软雅黑" w:eastAsia="微软雅黑" w:hAnsi="微软雅黑" w:cs="微软雅黑"/>
          <w:bCs w:val="0"/>
          <w:sz w:val="21"/>
          <w:szCs w:val="21"/>
        </w:rPr>
      </w:pPr>
      <w:bookmarkStart w:id="68" w:name="_Toc490223004"/>
      <w:bookmarkStart w:id="69" w:name="_Toc492480520"/>
      <w:bookmarkStart w:id="70" w:name="_Toc503261513"/>
      <w:bookmarkStart w:id="71" w:name="_Toc503262055"/>
      <w:bookmarkStart w:id="72" w:name="_Toc520277910"/>
      <w:bookmarkStart w:id="73" w:name="_Toc497819265"/>
      <w:bookmarkStart w:id="74" w:name="_Toc497819334"/>
      <w:bookmarkStart w:id="75" w:name="_Toc504057008"/>
      <w:bookmarkStart w:id="76" w:name="_Toc507605747"/>
      <w:r w:rsidRPr="00171161">
        <w:rPr>
          <w:rFonts w:ascii="微软雅黑" w:eastAsia="微软雅黑" w:hAnsi="微软雅黑" w:cs="微软雅黑" w:hint="eastAsia"/>
          <w:bCs w:val="0"/>
          <w:sz w:val="21"/>
          <w:szCs w:val="21"/>
        </w:rPr>
        <w:t>八、估价依据</w:t>
      </w:r>
      <w:bookmarkEnd w:id="68"/>
      <w:bookmarkEnd w:id="69"/>
      <w:bookmarkEnd w:id="70"/>
      <w:bookmarkEnd w:id="71"/>
      <w:bookmarkEnd w:id="72"/>
    </w:p>
    <w:p w:rsidR="00844B4B" w:rsidRPr="00171161" w:rsidRDefault="00844B4B" w:rsidP="003D4D5F">
      <w:pPr>
        <w:topLinePunct/>
        <w:snapToGrid w:val="0"/>
        <w:spacing w:line="288"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（一）法律、法规和政策性文件</w:t>
      </w:r>
    </w:p>
    <w:p w:rsidR="00844B4B" w:rsidRPr="00171161" w:rsidRDefault="00844B4B" w:rsidP="003D4D5F">
      <w:pPr>
        <w:topLinePunct/>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1.《中华人民共和国城市房地产管理法》（中华人民共和国主席令第72号，自1995年1月1日起施行,2009年8月28日第二次修正）；</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lastRenderedPageBreak/>
        <w:t>2.《中华人民共和国土地管理法》(中华人民共和国主席令第28号，自1999年１月１日起施行，2004年8月28日第二次修正);</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3.《中华人民共和国物权法》（中华人民共和国主席令第六十二号，自2007年10月1日起施行）；</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4.《中华人民共和国资产评估法》（2016年7月2日中华人民共和国主席令第46号，自2016年12月1日起施行）；</w:t>
      </w:r>
    </w:p>
    <w:p w:rsidR="00844B4B"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5.《中华人民共和国土地管理法实施条例》（中华人民共和国国务院令第256号，自1999年1月1日起施行,2014年7月29日第二次修正）</w:t>
      </w:r>
      <w:r w:rsidR="00E13024">
        <w:rPr>
          <w:rFonts w:ascii="微软雅黑" w:eastAsia="微软雅黑" w:hAnsi="微软雅黑" w:hint="eastAsia"/>
          <w:szCs w:val="21"/>
        </w:rPr>
        <w:t>；</w:t>
      </w:r>
    </w:p>
    <w:p w:rsidR="00E13024" w:rsidRPr="00142899" w:rsidRDefault="00E13024" w:rsidP="0033356C">
      <w:pPr>
        <w:topLinePunct/>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6.《最高人民法院关于人民法院确定财产处置参考价若干问题的规定》法释[2018]15号。</w:t>
      </w:r>
    </w:p>
    <w:p w:rsidR="00844B4B" w:rsidRPr="00171161" w:rsidRDefault="00844B4B" w:rsidP="0033356C">
      <w:pPr>
        <w:topLinePunct/>
        <w:snapToGrid w:val="0"/>
        <w:spacing w:line="276"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（二）技术标准、规程、规范</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1.《房地产估价规范》（GB/T 50291-2015）；</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2.《房地产估价基本术语标准》（GB/T 50899-2013）。</w:t>
      </w:r>
    </w:p>
    <w:p w:rsidR="00844B4B" w:rsidRPr="00171161" w:rsidRDefault="00844B4B" w:rsidP="0033356C">
      <w:pPr>
        <w:topLinePunct/>
        <w:snapToGrid w:val="0"/>
        <w:spacing w:line="276"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（三）估价委托人提供的有关资料</w:t>
      </w:r>
    </w:p>
    <w:p w:rsidR="00844B4B"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1.</w:t>
      </w:r>
      <w:r w:rsidR="00276B57">
        <w:rPr>
          <w:rFonts w:ascii="微软雅黑" w:eastAsia="微软雅黑" w:hAnsi="微软雅黑" w:hint="eastAsia"/>
          <w:szCs w:val="21"/>
        </w:rPr>
        <w:t>《武威市中级人民法院司法评估委托书》</w:t>
      </w:r>
      <w:r w:rsidRPr="00171161">
        <w:rPr>
          <w:rFonts w:ascii="微软雅黑" w:eastAsia="微软雅黑" w:hAnsi="微软雅黑" w:hint="eastAsia"/>
          <w:szCs w:val="21"/>
        </w:rPr>
        <w:t>，</w:t>
      </w:r>
      <w:r w:rsidR="00DE1928">
        <w:rPr>
          <w:rFonts w:ascii="微软雅黑" w:eastAsia="微软雅黑" w:hAnsi="微软雅黑" w:hint="eastAsia"/>
          <w:szCs w:val="21"/>
        </w:rPr>
        <w:t>（2019）甘06</w:t>
      </w:r>
      <w:proofErr w:type="gramStart"/>
      <w:r w:rsidR="00DE1928">
        <w:rPr>
          <w:rFonts w:ascii="微软雅黑" w:eastAsia="微软雅黑" w:hAnsi="微软雅黑" w:hint="eastAsia"/>
          <w:szCs w:val="21"/>
        </w:rPr>
        <w:t>法评</w:t>
      </w:r>
      <w:proofErr w:type="gramEnd"/>
      <w:r w:rsidR="00DE1928">
        <w:rPr>
          <w:rFonts w:ascii="微软雅黑" w:eastAsia="微软雅黑" w:hAnsi="微软雅黑" w:hint="eastAsia"/>
          <w:szCs w:val="21"/>
        </w:rPr>
        <w:t>28-1号</w:t>
      </w:r>
      <w:r w:rsidRPr="00171161">
        <w:rPr>
          <w:rFonts w:ascii="微软雅黑" w:eastAsia="微软雅黑" w:hAnsi="微软雅黑" w:hint="eastAsia"/>
          <w:szCs w:val="21"/>
        </w:rPr>
        <w:t>；</w:t>
      </w:r>
    </w:p>
    <w:p w:rsidR="00B93E89" w:rsidRDefault="00B93E89" w:rsidP="0033356C">
      <w:pPr>
        <w:topLinePunct/>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2.《</w:t>
      </w:r>
      <w:r w:rsidR="000E4E17">
        <w:rPr>
          <w:rFonts w:ascii="微软雅黑" w:eastAsia="微软雅黑" w:hAnsi="微软雅黑" w:hint="eastAsia"/>
          <w:szCs w:val="21"/>
        </w:rPr>
        <w:t>商品房买卖合同</w:t>
      </w:r>
      <w:r>
        <w:rPr>
          <w:rFonts w:ascii="微软雅黑" w:eastAsia="微软雅黑" w:hAnsi="微软雅黑" w:hint="eastAsia"/>
          <w:szCs w:val="21"/>
        </w:rPr>
        <w:t>》复印件</w:t>
      </w:r>
      <w:r w:rsidR="001D4F01">
        <w:rPr>
          <w:rFonts w:ascii="微软雅黑" w:eastAsia="微软雅黑" w:hAnsi="微软雅黑" w:hint="eastAsia"/>
          <w:szCs w:val="21"/>
        </w:rPr>
        <w:t>；</w:t>
      </w:r>
    </w:p>
    <w:p w:rsidR="00844B4B" w:rsidRPr="00171161" w:rsidRDefault="00E94FF3" w:rsidP="0033356C">
      <w:pPr>
        <w:topLinePunct/>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3</w:t>
      </w:r>
      <w:r w:rsidR="00844B4B" w:rsidRPr="00171161">
        <w:rPr>
          <w:rFonts w:ascii="微软雅黑" w:eastAsia="微软雅黑" w:hAnsi="微软雅黑" w:hint="eastAsia"/>
          <w:szCs w:val="21"/>
        </w:rPr>
        <w:t>.</w:t>
      </w:r>
      <w:r w:rsidR="000F08B1" w:rsidRPr="00171161">
        <w:rPr>
          <w:rFonts w:ascii="微软雅黑" w:eastAsia="微软雅黑" w:hAnsi="微软雅黑"/>
          <w:szCs w:val="21"/>
        </w:rPr>
        <w:t xml:space="preserve"> </w:t>
      </w:r>
      <w:r w:rsidR="000F08B1" w:rsidRPr="00171161">
        <w:rPr>
          <w:rFonts w:ascii="微软雅黑" w:eastAsia="微软雅黑" w:hAnsi="微软雅黑" w:hint="eastAsia"/>
          <w:szCs w:val="21"/>
        </w:rPr>
        <w:t>估价委托人提供的其他资料。</w:t>
      </w:r>
    </w:p>
    <w:p w:rsidR="00844B4B" w:rsidRPr="00171161" w:rsidRDefault="000F08B1" w:rsidP="0033356C">
      <w:pPr>
        <w:topLinePunct/>
        <w:snapToGrid w:val="0"/>
        <w:spacing w:line="276" w:lineRule="auto"/>
        <w:ind w:firstLineChars="200" w:firstLine="420"/>
        <w:rPr>
          <w:rFonts w:ascii="微软雅黑" w:eastAsia="微软雅黑" w:hAnsi="微软雅黑"/>
          <w:b/>
          <w:szCs w:val="21"/>
        </w:rPr>
      </w:pPr>
      <w:r w:rsidRPr="00171161">
        <w:rPr>
          <w:rFonts w:ascii="微软雅黑" w:eastAsia="微软雅黑" w:hAnsi="微软雅黑" w:hint="eastAsia"/>
          <w:b/>
          <w:szCs w:val="21"/>
        </w:rPr>
        <w:t xml:space="preserve"> </w:t>
      </w:r>
      <w:r w:rsidR="00844B4B" w:rsidRPr="00171161">
        <w:rPr>
          <w:rFonts w:ascii="微软雅黑" w:eastAsia="微软雅黑" w:hAnsi="微软雅黑" w:hint="eastAsia"/>
          <w:b/>
          <w:szCs w:val="21"/>
        </w:rPr>
        <w:t>(四）估价机构和估价人员掌握和搜集的有关资料</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1.实地查勘记录；</w:t>
      </w:r>
    </w:p>
    <w:p w:rsidR="00844B4B"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2.</w:t>
      </w:r>
      <w:r w:rsidR="0033356C">
        <w:rPr>
          <w:rFonts w:ascii="微软雅黑" w:eastAsia="微软雅黑" w:hAnsi="微软雅黑" w:hint="eastAsia"/>
          <w:szCs w:val="21"/>
        </w:rPr>
        <w:t>武威</w:t>
      </w:r>
      <w:r w:rsidR="00CB6982">
        <w:rPr>
          <w:rFonts w:ascii="微软雅黑" w:eastAsia="微软雅黑" w:hAnsi="微软雅黑" w:hint="eastAsia"/>
          <w:szCs w:val="21"/>
        </w:rPr>
        <w:t>市</w:t>
      </w:r>
      <w:r w:rsidRPr="00171161">
        <w:rPr>
          <w:rFonts w:ascii="微软雅黑" w:eastAsia="微软雅黑" w:hAnsi="微软雅黑" w:hint="eastAsia"/>
          <w:szCs w:val="21"/>
        </w:rPr>
        <w:t>房地产市场信息；</w:t>
      </w:r>
    </w:p>
    <w:p w:rsidR="00DA63C3" w:rsidRPr="00171161" w:rsidRDefault="00844B4B" w:rsidP="0033356C">
      <w:pPr>
        <w:topLinePunct/>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3.估价机构及估价人员掌握的其他相关信息资料。</w:t>
      </w:r>
    </w:p>
    <w:p w:rsidR="008C0025" w:rsidRPr="00171161" w:rsidRDefault="008C0025" w:rsidP="0033356C">
      <w:pPr>
        <w:pStyle w:val="2"/>
        <w:adjustRightInd w:val="0"/>
        <w:snapToGrid w:val="0"/>
        <w:spacing w:before="0" w:after="0" w:line="276" w:lineRule="auto"/>
        <w:rPr>
          <w:rFonts w:ascii="微软雅黑" w:eastAsia="微软雅黑" w:hAnsi="微软雅黑"/>
          <w:sz w:val="21"/>
          <w:szCs w:val="21"/>
        </w:rPr>
      </w:pPr>
      <w:bookmarkStart w:id="77" w:name="_Toc520277911"/>
      <w:r w:rsidRPr="00171161">
        <w:rPr>
          <w:rFonts w:ascii="微软雅黑" w:eastAsia="微软雅黑" w:hAnsi="微软雅黑" w:hint="eastAsia"/>
          <w:sz w:val="21"/>
          <w:szCs w:val="21"/>
        </w:rPr>
        <w:t>九、估价方法</w:t>
      </w:r>
      <w:bookmarkEnd w:id="73"/>
      <w:bookmarkEnd w:id="74"/>
      <w:bookmarkEnd w:id="75"/>
      <w:bookmarkEnd w:id="76"/>
      <w:bookmarkEnd w:id="77"/>
    </w:p>
    <w:p w:rsidR="00D81427" w:rsidRPr="00171161" w:rsidRDefault="00D81427" w:rsidP="0033356C">
      <w:pPr>
        <w:adjustRightInd w:val="0"/>
        <w:snapToGrid w:val="0"/>
        <w:spacing w:line="276" w:lineRule="auto"/>
        <w:ind w:firstLineChars="200" w:firstLine="420"/>
        <w:rPr>
          <w:rFonts w:ascii="微软雅黑" w:eastAsia="微软雅黑" w:hAnsi="微软雅黑"/>
          <w:szCs w:val="21"/>
        </w:rPr>
      </w:pPr>
      <w:bookmarkStart w:id="78" w:name="_Toc497819266"/>
      <w:bookmarkStart w:id="79" w:name="_Toc497819335"/>
      <w:bookmarkStart w:id="80" w:name="_Toc504057009"/>
      <w:bookmarkStart w:id="81" w:name="_Toc507605748"/>
      <w:bookmarkStart w:id="82" w:name="_Toc520277912"/>
      <w:r w:rsidRPr="00171161">
        <w:rPr>
          <w:rFonts w:ascii="微软雅黑" w:eastAsia="微软雅黑" w:hAnsi="微软雅黑" w:hint="eastAsia"/>
          <w:szCs w:val="21"/>
        </w:rPr>
        <w:t>本次估价采用比较法、收益法进行测算。</w:t>
      </w:r>
    </w:p>
    <w:p w:rsidR="00D81427" w:rsidRPr="00171161" w:rsidRDefault="00D81427" w:rsidP="0033356C">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（一）比较法定义：选取一定数量的可比实例，将它们与估价对象进行比较，根据其间的差异对可比实例成交价格进行处理后得到估价对象价值或价格的方法。</w:t>
      </w:r>
    </w:p>
    <w:p w:rsidR="00D81427" w:rsidRPr="00171161" w:rsidRDefault="00D81427" w:rsidP="0033356C">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（二）收益法定义：预测估价对象未来收益，利用报酬率或资本化率、收益乘数将未来收益转换为价值得到估价对象价值或价格的方法。</w:t>
      </w:r>
    </w:p>
    <w:p w:rsidR="008C0025" w:rsidRPr="00171161" w:rsidRDefault="008C0025" w:rsidP="0033356C">
      <w:pPr>
        <w:pStyle w:val="2"/>
        <w:adjustRightInd w:val="0"/>
        <w:snapToGrid w:val="0"/>
        <w:spacing w:before="0" w:after="0" w:line="276" w:lineRule="auto"/>
        <w:rPr>
          <w:rFonts w:ascii="微软雅黑" w:eastAsia="微软雅黑" w:hAnsi="微软雅黑"/>
          <w:sz w:val="21"/>
          <w:szCs w:val="21"/>
        </w:rPr>
      </w:pPr>
      <w:r w:rsidRPr="00171161">
        <w:rPr>
          <w:rFonts w:ascii="微软雅黑" w:eastAsia="微软雅黑" w:hAnsi="微软雅黑" w:hint="eastAsia"/>
          <w:sz w:val="21"/>
          <w:szCs w:val="21"/>
        </w:rPr>
        <w:t>十、估价结果</w:t>
      </w:r>
      <w:bookmarkEnd w:id="78"/>
      <w:bookmarkEnd w:id="79"/>
      <w:bookmarkEnd w:id="80"/>
      <w:bookmarkEnd w:id="81"/>
      <w:bookmarkEnd w:id="82"/>
    </w:p>
    <w:p w:rsidR="00DA63C3" w:rsidRPr="00171161" w:rsidRDefault="00DA63C3" w:rsidP="0033356C">
      <w:pPr>
        <w:adjustRightInd w:val="0"/>
        <w:snapToGrid w:val="0"/>
        <w:spacing w:line="276" w:lineRule="auto"/>
        <w:ind w:firstLineChars="200" w:firstLine="420"/>
        <w:rPr>
          <w:rFonts w:ascii="微软雅黑" w:eastAsia="微软雅黑" w:hAnsi="微软雅黑"/>
          <w:szCs w:val="21"/>
        </w:rPr>
      </w:pPr>
      <w:bookmarkStart w:id="83" w:name="_Toc497819267"/>
      <w:bookmarkStart w:id="84" w:name="_Toc497819336"/>
      <w:bookmarkStart w:id="85" w:name="_Toc504057010"/>
      <w:bookmarkStart w:id="86" w:name="_Toc507605749"/>
      <w:r w:rsidRPr="00171161">
        <w:rPr>
          <w:rFonts w:ascii="微软雅黑" w:eastAsia="微软雅黑" w:hAnsi="微软雅黑" w:hint="eastAsia"/>
          <w:szCs w:val="21"/>
        </w:rPr>
        <w:t>估价人员遵循各项估价原则，根据估价目的和国家有关房地产估价的规范、规定，按照估价程序，经过实地查勘与市场调查，选用</w:t>
      </w:r>
      <w:r w:rsidR="004F08F7" w:rsidRPr="00171161">
        <w:rPr>
          <w:rFonts w:ascii="微软雅黑" w:eastAsia="微软雅黑" w:hAnsi="微软雅黑" w:hint="eastAsia"/>
          <w:szCs w:val="21"/>
        </w:rPr>
        <w:t>比较法和收益法</w:t>
      </w:r>
      <w:r w:rsidRPr="00171161">
        <w:rPr>
          <w:rFonts w:ascii="微软雅黑" w:eastAsia="微软雅黑" w:hAnsi="微软雅黑" w:hint="eastAsia"/>
          <w:szCs w:val="21"/>
        </w:rPr>
        <w:t>对估价对象进行了测算，确定估价对象在满足全部假设和限制条件下于价值时点</w:t>
      </w:r>
      <w:r w:rsidR="001B69EC" w:rsidRPr="00171161">
        <w:rPr>
          <w:rFonts w:ascii="微软雅黑" w:eastAsia="微软雅黑" w:hAnsi="微软雅黑" w:hint="eastAsia"/>
          <w:szCs w:val="21"/>
        </w:rPr>
        <w:t>2019年</w:t>
      </w:r>
      <w:r w:rsidR="008742F2">
        <w:rPr>
          <w:rFonts w:ascii="微软雅黑" w:eastAsia="微软雅黑" w:hAnsi="微软雅黑" w:hint="eastAsia"/>
          <w:szCs w:val="21"/>
        </w:rPr>
        <w:t>8月5日</w:t>
      </w:r>
      <w:r w:rsidRPr="00171161">
        <w:rPr>
          <w:rFonts w:ascii="微软雅黑" w:eastAsia="微软雅黑" w:hAnsi="微软雅黑" w:hint="eastAsia"/>
          <w:szCs w:val="21"/>
        </w:rPr>
        <w:t>的估价结果如下：（币种：人民币）</w:t>
      </w:r>
    </w:p>
    <w:p w:rsidR="005D313D" w:rsidRPr="00FB7835" w:rsidRDefault="005D313D" w:rsidP="003D4D5F">
      <w:pPr>
        <w:topLinePunct/>
        <w:snapToGrid w:val="0"/>
        <w:spacing w:line="288" w:lineRule="auto"/>
        <w:ind w:firstLineChars="200" w:firstLine="420"/>
        <w:rPr>
          <w:rFonts w:ascii="微软雅黑" w:eastAsia="微软雅黑" w:hAnsi="微软雅黑"/>
          <w:b/>
          <w:szCs w:val="21"/>
        </w:rPr>
      </w:pPr>
      <w:r w:rsidRPr="00FB7835">
        <w:rPr>
          <w:rFonts w:ascii="微软雅黑" w:eastAsia="微软雅黑" w:hAnsi="微软雅黑" w:hint="eastAsia"/>
          <w:b/>
          <w:szCs w:val="21"/>
        </w:rPr>
        <w:t>房地产市场价值</w:t>
      </w:r>
      <w:r w:rsidRPr="00FB7835">
        <w:rPr>
          <w:rFonts w:ascii="微软雅黑" w:eastAsia="微软雅黑" w:hAnsi="微软雅黑"/>
          <w:b/>
          <w:szCs w:val="21"/>
        </w:rPr>
        <w:t>总价：</w:t>
      </w:r>
      <w:r w:rsidR="0045428C">
        <w:rPr>
          <w:rFonts w:ascii="微软雅黑" w:eastAsia="微软雅黑" w:hAnsi="微软雅黑" w:hint="eastAsia"/>
          <w:b/>
          <w:szCs w:val="21"/>
        </w:rPr>
        <w:t>51.58</w:t>
      </w:r>
      <w:r w:rsidRPr="00FB7835">
        <w:rPr>
          <w:rFonts w:ascii="微软雅黑" w:eastAsia="微软雅黑" w:hAnsi="微软雅黑" w:hint="eastAsia"/>
          <w:b/>
          <w:szCs w:val="21"/>
        </w:rPr>
        <w:t>万元（大写金额：</w:t>
      </w:r>
      <w:r w:rsidR="0045428C">
        <w:rPr>
          <w:rFonts w:ascii="微软雅黑" w:eastAsia="微软雅黑" w:hAnsi="微软雅黑" w:hint="eastAsia"/>
          <w:b/>
          <w:szCs w:val="21"/>
        </w:rPr>
        <w:t>伍拾壹万伍仟捌佰</w:t>
      </w:r>
      <w:r w:rsidRPr="00FB7835">
        <w:rPr>
          <w:rFonts w:ascii="微软雅黑" w:eastAsia="微软雅黑" w:hAnsi="微软雅黑" w:hint="eastAsia"/>
          <w:b/>
          <w:szCs w:val="21"/>
        </w:rPr>
        <w:t>元整）</w:t>
      </w:r>
      <w:r w:rsidRPr="00FB7835">
        <w:rPr>
          <w:rFonts w:ascii="微软雅黑" w:eastAsia="微软雅黑" w:hAnsi="微软雅黑"/>
          <w:b/>
          <w:szCs w:val="21"/>
        </w:rPr>
        <w:t>，</w:t>
      </w:r>
    </w:p>
    <w:p w:rsidR="005D313D" w:rsidRPr="00FB7835" w:rsidRDefault="005D313D" w:rsidP="003D4D5F">
      <w:pPr>
        <w:topLinePunct/>
        <w:snapToGrid w:val="0"/>
        <w:spacing w:line="288" w:lineRule="auto"/>
        <w:ind w:firstLineChars="200" w:firstLine="420"/>
        <w:rPr>
          <w:rFonts w:ascii="仿宋_GB2312" w:eastAsia="仿宋_GB2312" w:hAnsi="仿宋"/>
          <w:b/>
          <w:sz w:val="24"/>
          <w:szCs w:val="24"/>
        </w:rPr>
      </w:pPr>
      <w:r w:rsidRPr="00FB7835">
        <w:rPr>
          <w:rFonts w:ascii="微软雅黑" w:eastAsia="微软雅黑" w:hAnsi="微软雅黑" w:hint="eastAsia"/>
          <w:b/>
          <w:szCs w:val="21"/>
        </w:rPr>
        <w:t>评估</w:t>
      </w:r>
      <w:r w:rsidRPr="00FB7835">
        <w:rPr>
          <w:rFonts w:ascii="微软雅黑" w:eastAsia="微软雅黑" w:hAnsi="微软雅黑"/>
          <w:b/>
          <w:szCs w:val="21"/>
        </w:rPr>
        <w:t>单价：</w:t>
      </w:r>
      <w:r w:rsidR="0045428C">
        <w:rPr>
          <w:rFonts w:ascii="微软雅黑" w:eastAsia="微软雅黑" w:hAnsi="微软雅黑" w:hint="eastAsia"/>
          <w:b/>
          <w:szCs w:val="21"/>
        </w:rPr>
        <w:t>3597</w:t>
      </w:r>
      <w:r w:rsidRPr="00FB7835">
        <w:rPr>
          <w:rFonts w:ascii="微软雅黑" w:eastAsia="微软雅黑" w:hAnsi="微软雅黑"/>
          <w:b/>
          <w:szCs w:val="21"/>
        </w:rPr>
        <w:t>元/</w:t>
      </w:r>
      <w:r w:rsidRPr="00FB7835">
        <w:rPr>
          <w:rFonts w:ascii="微软雅黑" w:eastAsia="微软雅黑" w:hAnsi="微软雅黑" w:hint="eastAsia"/>
          <w:b/>
          <w:szCs w:val="21"/>
        </w:rPr>
        <w:t>平方米</w:t>
      </w:r>
      <w:r w:rsidRPr="00FB7835">
        <w:rPr>
          <w:rFonts w:ascii="微软雅黑" w:eastAsia="微软雅黑" w:hAnsi="微软雅黑"/>
          <w:b/>
          <w:szCs w:val="21"/>
        </w:rPr>
        <w:t>（</w:t>
      </w:r>
      <w:r w:rsidRPr="00FB7835">
        <w:rPr>
          <w:rFonts w:ascii="微软雅黑" w:eastAsia="微软雅黑" w:hAnsi="微软雅黑" w:hint="eastAsia"/>
          <w:b/>
          <w:szCs w:val="21"/>
        </w:rPr>
        <w:t>大写金额/</w:t>
      </w:r>
      <w:r w:rsidRPr="00FB7835">
        <w:rPr>
          <w:rFonts w:ascii="微软雅黑" w:eastAsia="微软雅黑" w:hAnsi="微软雅黑"/>
          <w:b/>
          <w:szCs w:val="21"/>
        </w:rPr>
        <w:t>每平方米</w:t>
      </w:r>
      <w:r w:rsidRPr="00FB7835">
        <w:rPr>
          <w:rFonts w:ascii="微软雅黑" w:eastAsia="微软雅黑" w:hAnsi="微软雅黑" w:hint="eastAsia"/>
          <w:b/>
          <w:szCs w:val="21"/>
        </w:rPr>
        <w:t>：</w:t>
      </w:r>
      <w:r w:rsidR="0045428C">
        <w:rPr>
          <w:rFonts w:ascii="微软雅黑" w:eastAsia="微软雅黑" w:hAnsi="微软雅黑" w:hint="eastAsia"/>
          <w:b/>
          <w:szCs w:val="21"/>
        </w:rPr>
        <w:t>叁仟伍佰玖拾柒</w:t>
      </w:r>
      <w:r w:rsidRPr="00FB7835">
        <w:rPr>
          <w:rFonts w:ascii="微软雅黑" w:eastAsia="微软雅黑" w:hAnsi="微软雅黑"/>
          <w:b/>
          <w:szCs w:val="21"/>
        </w:rPr>
        <w:t>元整）。</w:t>
      </w:r>
    </w:p>
    <w:p w:rsidR="008C0025" w:rsidRPr="00171161" w:rsidRDefault="008C0025" w:rsidP="003D4D5F">
      <w:pPr>
        <w:pStyle w:val="2"/>
        <w:adjustRightInd w:val="0"/>
        <w:snapToGrid w:val="0"/>
        <w:spacing w:before="0" w:after="0" w:line="288" w:lineRule="auto"/>
        <w:rPr>
          <w:rFonts w:ascii="微软雅黑" w:eastAsia="微软雅黑" w:hAnsi="微软雅黑"/>
          <w:sz w:val="21"/>
          <w:szCs w:val="21"/>
        </w:rPr>
      </w:pPr>
      <w:bookmarkStart w:id="87" w:name="_Toc520277913"/>
      <w:r w:rsidRPr="00171161">
        <w:rPr>
          <w:rFonts w:ascii="微软雅黑" w:eastAsia="微软雅黑" w:hAnsi="微软雅黑" w:hint="eastAsia"/>
          <w:bCs w:val="0"/>
          <w:sz w:val="21"/>
          <w:szCs w:val="21"/>
        </w:rPr>
        <w:lastRenderedPageBreak/>
        <w:t>十一、注册房地产</w:t>
      </w:r>
      <w:r w:rsidRPr="00171161">
        <w:rPr>
          <w:rFonts w:ascii="微软雅黑" w:eastAsia="微软雅黑" w:hAnsi="微软雅黑"/>
          <w:bCs w:val="0"/>
          <w:sz w:val="21"/>
          <w:szCs w:val="21"/>
        </w:rPr>
        <w:t>估价师</w:t>
      </w:r>
      <w:r w:rsidRPr="00171161">
        <w:rPr>
          <w:rFonts w:ascii="微软雅黑" w:eastAsia="微软雅黑" w:hAnsi="微软雅黑" w:hint="eastAsia"/>
          <w:sz w:val="21"/>
          <w:szCs w:val="21"/>
        </w:rPr>
        <w:t>及其他估价人员</w:t>
      </w:r>
      <w:bookmarkEnd w:id="83"/>
      <w:bookmarkEnd w:id="84"/>
      <w:bookmarkEnd w:id="85"/>
      <w:bookmarkEnd w:id="86"/>
      <w:bookmarkEnd w:id="87"/>
    </w:p>
    <w:p w:rsidR="008C0025" w:rsidRPr="00171161" w:rsidRDefault="008C0025" w:rsidP="003D4D5F">
      <w:pPr>
        <w:adjustRightInd w:val="0"/>
        <w:snapToGrid w:val="0"/>
        <w:spacing w:line="288" w:lineRule="auto"/>
        <w:ind w:firstLineChars="200" w:firstLine="420"/>
        <w:rPr>
          <w:rFonts w:ascii="微软雅黑" w:eastAsia="微软雅黑" w:hAnsi="微软雅黑"/>
          <w:szCs w:val="21"/>
        </w:rPr>
      </w:pPr>
      <w:r w:rsidRPr="00171161">
        <w:rPr>
          <w:rFonts w:ascii="微软雅黑" w:eastAsia="微软雅黑" w:hAnsi="微软雅黑" w:hint="eastAsia"/>
          <w:szCs w:val="21"/>
        </w:rPr>
        <w:t>参与</w:t>
      </w:r>
      <w:r w:rsidRPr="00171161">
        <w:rPr>
          <w:rFonts w:ascii="微软雅黑" w:eastAsia="微软雅黑" w:hAnsi="微软雅黑"/>
          <w:szCs w:val="21"/>
        </w:rPr>
        <w:t>本次</w:t>
      </w:r>
      <w:r w:rsidRPr="00171161">
        <w:rPr>
          <w:rFonts w:ascii="微软雅黑" w:eastAsia="微软雅黑" w:hAnsi="微软雅黑" w:hint="eastAsia"/>
          <w:szCs w:val="21"/>
        </w:rPr>
        <w:t>估价</w:t>
      </w:r>
      <w:r w:rsidRPr="00171161">
        <w:rPr>
          <w:rFonts w:ascii="微软雅黑" w:eastAsia="微软雅黑" w:hAnsi="微软雅黑"/>
          <w:szCs w:val="21"/>
        </w:rPr>
        <w:t>的注册房地产估价师</w:t>
      </w:r>
      <w:r w:rsidRPr="00171161">
        <w:rPr>
          <w:rFonts w:ascii="微软雅黑" w:eastAsia="微软雅黑" w:hAnsi="微软雅黑" w:hint="eastAsia"/>
          <w:szCs w:val="21"/>
        </w:rPr>
        <w:t>为</w:t>
      </w:r>
      <w:r w:rsidRPr="00171161">
        <w:rPr>
          <w:rFonts w:ascii="微软雅黑" w:eastAsia="微软雅黑" w:hAnsi="微软雅黑"/>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6"/>
        <w:gridCol w:w="1559"/>
        <w:gridCol w:w="3545"/>
        <w:gridCol w:w="2373"/>
      </w:tblGrid>
      <w:tr w:rsidR="00C96E85" w:rsidRPr="00171161" w:rsidTr="000B15A1">
        <w:trPr>
          <w:trHeight w:val="825"/>
        </w:trPr>
        <w:tc>
          <w:tcPr>
            <w:tcW w:w="847" w:type="pct"/>
            <w:shd w:val="clear" w:color="auto" w:fill="C0AD72"/>
            <w:vAlign w:val="center"/>
            <w:hideMark/>
          </w:tcPr>
          <w:p w:rsidR="00B9176B" w:rsidRPr="00171161" w:rsidRDefault="00B9176B" w:rsidP="00717A83">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姓名</w:t>
            </w:r>
          </w:p>
        </w:tc>
        <w:tc>
          <w:tcPr>
            <w:tcW w:w="866" w:type="pct"/>
            <w:shd w:val="clear" w:color="auto" w:fill="C0AD72"/>
            <w:vAlign w:val="center"/>
          </w:tcPr>
          <w:p w:rsidR="00B9176B" w:rsidRPr="00171161" w:rsidRDefault="00B9176B" w:rsidP="00717A83">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注册号</w:t>
            </w:r>
          </w:p>
        </w:tc>
        <w:tc>
          <w:tcPr>
            <w:tcW w:w="1969" w:type="pct"/>
            <w:shd w:val="clear" w:color="auto" w:fill="C0AD72"/>
            <w:vAlign w:val="center"/>
            <w:hideMark/>
          </w:tcPr>
          <w:p w:rsidR="00B9176B" w:rsidRPr="00171161" w:rsidRDefault="00B9176B" w:rsidP="00717A83">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签名</w:t>
            </w:r>
          </w:p>
        </w:tc>
        <w:tc>
          <w:tcPr>
            <w:tcW w:w="1318" w:type="pct"/>
            <w:shd w:val="clear" w:color="auto" w:fill="C0AD72"/>
            <w:vAlign w:val="center"/>
            <w:hideMark/>
          </w:tcPr>
          <w:p w:rsidR="00B9176B" w:rsidRPr="00171161" w:rsidRDefault="00B9176B" w:rsidP="00717A83">
            <w:pPr>
              <w:topLinePunct/>
              <w:adjustRightInd w:val="0"/>
              <w:snapToGrid w:val="0"/>
              <w:jc w:val="center"/>
              <w:rPr>
                <w:rFonts w:ascii="微软雅黑" w:eastAsia="微软雅黑" w:hAnsi="微软雅黑"/>
                <w:b/>
                <w:sz w:val="15"/>
                <w:szCs w:val="15"/>
              </w:rPr>
            </w:pPr>
            <w:r w:rsidRPr="00171161">
              <w:rPr>
                <w:rFonts w:ascii="微软雅黑" w:eastAsia="微软雅黑" w:hAnsi="微软雅黑" w:hint="eastAsia"/>
                <w:b/>
                <w:sz w:val="15"/>
                <w:szCs w:val="15"/>
              </w:rPr>
              <w:t>签名日期</w:t>
            </w:r>
          </w:p>
        </w:tc>
      </w:tr>
      <w:tr w:rsidR="00C96E85" w:rsidRPr="00171161" w:rsidTr="000B15A1">
        <w:trPr>
          <w:trHeight w:val="2194"/>
        </w:trPr>
        <w:tc>
          <w:tcPr>
            <w:tcW w:w="847" w:type="pct"/>
            <w:vAlign w:val="center"/>
            <w:hideMark/>
          </w:tcPr>
          <w:p w:rsidR="00014BF2" w:rsidRPr="00171161" w:rsidRDefault="00E70616" w:rsidP="00014BF2">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张秀珍</w:t>
            </w:r>
          </w:p>
        </w:tc>
        <w:tc>
          <w:tcPr>
            <w:tcW w:w="866" w:type="pct"/>
            <w:vAlign w:val="center"/>
          </w:tcPr>
          <w:p w:rsidR="00014BF2" w:rsidRPr="00171161" w:rsidRDefault="00E70616" w:rsidP="00014BF2">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6220000001</w:t>
            </w:r>
          </w:p>
        </w:tc>
        <w:tc>
          <w:tcPr>
            <w:tcW w:w="1969" w:type="pct"/>
            <w:vAlign w:val="center"/>
          </w:tcPr>
          <w:p w:rsidR="00014BF2" w:rsidRPr="00171161" w:rsidRDefault="00014BF2" w:rsidP="00014BF2">
            <w:pPr>
              <w:topLinePunct/>
              <w:adjustRightInd w:val="0"/>
              <w:snapToGrid w:val="0"/>
              <w:jc w:val="center"/>
              <w:rPr>
                <w:rFonts w:ascii="微软雅黑" w:eastAsia="微软雅黑" w:hAnsi="微软雅黑"/>
                <w:sz w:val="15"/>
                <w:szCs w:val="15"/>
              </w:rPr>
            </w:pPr>
          </w:p>
        </w:tc>
        <w:tc>
          <w:tcPr>
            <w:tcW w:w="1318" w:type="pct"/>
            <w:vAlign w:val="center"/>
            <w:hideMark/>
          </w:tcPr>
          <w:p w:rsidR="00014BF2" w:rsidRPr="00171161" w:rsidRDefault="00265B15" w:rsidP="00014BF2">
            <w:pPr>
              <w:topLinePunct/>
              <w:adjustRightInd w:val="0"/>
              <w:snapToGrid w:val="0"/>
              <w:ind w:right="300"/>
              <w:jc w:val="center"/>
              <w:rPr>
                <w:rFonts w:ascii="微软雅黑" w:eastAsia="微软雅黑" w:hAnsi="微软雅黑"/>
                <w:sz w:val="15"/>
                <w:szCs w:val="15"/>
              </w:rPr>
            </w:pPr>
            <w:r w:rsidRPr="00171161">
              <w:rPr>
                <w:rFonts w:ascii="微软雅黑" w:eastAsia="微软雅黑" w:hAnsi="微软雅黑" w:hint="eastAsia"/>
                <w:sz w:val="15"/>
                <w:szCs w:val="15"/>
              </w:rPr>
              <w:t xml:space="preserve">     </w:t>
            </w:r>
            <w:r w:rsidR="001B69EC" w:rsidRPr="00171161">
              <w:rPr>
                <w:rFonts w:ascii="微软雅黑" w:eastAsia="微软雅黑" w:hAnsi="微软雅黑" w:hint="eastAsia"/>
                <w:sz w:val="15"/>
                <w:szCs w:val="15"/>
              </w:rPr>
              <w:t>2019年</w:t>
            </w:r>
            <w:r w:rsidR="008742F2">
              <w:rPr>
                <w:rFonts w:ascii="微软雅黑" w:eastAsia="微软雅黑" w:hAnsi="微软雅黑" w:hint="eastAsia"/>
                <w:sz w:val="15"/>
                <w:szCs w:val="15"/>
              </w:rPr>
              <w:t>8月8日</w:t>
            </w:r>
          </w:p>
        </w:tc>
      </w:tr>
      <w:tr w:rsidR="00C96E85" w:rsidRPr="00171161" w:rsidTr="000B15A1">
        <w:trPr>
          <w:trHeight w:val="2253"/>
        </w:trPr>
        <w:tc>
          <w:tcPr>
            <w:tcW w:w="847" w:type="pct"/>
            <w:vAlign w:val="center"/>
            <w:hideMark/>
          </w:tcPr>
          <w:p w:rsidR="00014BF2" w:rsidRPr="00171161" w:rsidRDefault="00D65255" w:rsidP="00014BF2">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王文珠</w:t>
            </w:r>
          </w:p>
        </w:tc>
        <w:tc>
          <w:tcPr>
            <w:tcW w:w="866" w:type="pct"/>
            <w:vAlign w:val="center"/>
          </w:tcPr>
          <w:p w:rsidR="00014BF2" w:rsidRPr="00171161" w:rsidRDefault="00D65255" w:rsidP="00014BF2">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6220160019</w:t>
            </w:r>
          </w:p>
        </w:tc>
        <w:tc>
          <w:tcPr>
            <w:tcW w:w="1969" w:type="pct"/>
            <w:vAlign w:val="center"/>
          </w:tcPr>
          <w:p w:rsidR="00014BF2" w:rsidRPr="00171161" w:rsidRDefault="00014BF2" w:rsidP="00014BF2">
            <w:pPr>
              <w:topLinePunct/>
              <w:adjustRightInd w:val="0"/>
              <w:snapToGrid w:val="0"/>
              <w:jc w:val="center"/>
              <w:rPr>
                <w:rFonts w:ascii="微软雅黑" w:eastAsia="微软雅黑" w:hAnsi="微软雅黑"/>
                <w:sz w:val="15"/>
                <w:szCs w:val="15"/>
              </w:rPr>
            </w:pPr>
          </w:p>
        </w:tc>
        <w:tc>
          <w:tcPr>
            <w:tcW w:w="1318" w:type="pct"/>
            <w:vAlign w:val="center"/>
            <w:hideMark/>
          </w:tcPr>
          <w:p w:rsidR="00014BF2" w:rsidRPr="00171161" w:rsidRDefault="00265B15" w:rsidP="00014BF2">
            <w:pPr>
              <w:topLinePunct/>
              <w:adjustRightInd w:val="0"/>
              <w:snapToGrid w:val="0"/>
              <w:ind w:right="300"/>
              <w:jc w:val="center"/>
              <w:rPr>
                <w:rFonts w:ascii="微软雅黑" w:eastAsia="微软雅黑" w:hAnsi="微软雅黑"/>
                <w:sz w:val="15"/>
                <w:szCs w:val="15"/>
              </w:rPr>
            </w:pPr>
            <w:r w:rsidRPr="00171161">
              <w:rPr>
                <w:rFonts w:ascii="微软雅黑" w:eastAsia="微软雅黑" w:hAnsi="微软雅黑" w:hint="eastAsia"/>
                <w:sz w:val="15"/>
                <w:szCs w:val="15"/>
              </w:rPr>
              <w:t xml:space="preserve">     </w:t>
            </w:r>
            <w:r w:rsidR="001B69EC" w:rsidRPr="00171161">
              <w:rPr>
                <w:rFonts w:ascii="微软雅黑" w:eastAsia="微软雅黑" w:hAnsi="微软雅黑" w:hint="eastAsia"/>
                <w:sz w:val="15"/>
                <w:szCs w:val="15"/>
              </w:rPr>
              <w:t>2019年</w:t>
            </w:r>
            <w:r w:rsidR="008742F2">
              <w:rPr>
                <w:rFonts w:ascii="微软雅黑" w:eastAsia="微软雅黑" w:hAnsi="微软雅黑" w:hint="eastAsia"/>
                <w:sz w:val="15"/>
                <w:szCs w:val="15"/>
              </w:rPr>
              <w:t>8月8日</w:t>
            </w:r>
          </w:p>
        </w:tc>
      </w:tr>
    </w:tbl>
    <w:p w:rsidR="00E51596" w:rsidRPr="00171161" w:rsidRDefault="00E51596" w:rsidP="00FE2E8E">
      <w:pPr>
        <w:pStyle w:val="10"/>
        <w:topLinePunct/>
        <w:adjustRightInd w:val="0"/>
        <w:snapToGrid w:val="0"/>
        <w:spacing w:line="276" w:lineRule="auto"/>
        <w:ind w:firstLineChars="0"/>
        <w:rPr>
          <w:rFonts w:ascii="微软雅黑" w:eastAsia="微软雅黑" w:hAnsi="微软雅黑" w:cs="微软雅黑"/>
          <w:szCs w:val="21"/>
        </w:rPr>
      </w:pPr>
      <w:r w:rsidRPr="00171161">
        <w:rPr>
          <w:rFonts w:ascii="微软雅黑" w:eastAsia="微软雅黑" w:hAnsi="微软雅黑" w:cs="微软雅黑" w:hint="eastAsia"/>
          <w:szCs w:val="21"/>
        </w:rPr>
        <w:t>参加本次估价的其他估价</w:t>
      </w:r>
      <w:r w:rsidRPr="00171161">
        <w:rPr>
          <w:rFonts w:ascii="微软雅黑" w:eastAsia="微软雅黑" w:hAnsi="微软雅黑" w:cs="微软雅黑"/>
          <w:szCs w:val="21"/>
        </w:rPr>
        <w:t>人员</w:t>
      </w:r>
      <w:r w:rsidRPr="00171161">
        <w:rPr>
          <w:rFonts w:ascii="微软雅黑" w:eastAsia="微软雅黑" w:hAnsi="微软雅黑" w:cs="微软雅黑" w:hint="eastAsia"/>
          <w:szCs w:val="21"/>
        </w:rPr>
        <w:t>为：</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4"/>
        <w:gridCol w:w="3544"/>
        <w:gridCol w:w="3225"/>
      </w:tblGrid>
      <w:tr w:rsidR="00C96E85" w:rsidRPr="00171161" w:rsidTr="000B15A1">
        <w:trPr>
          <w:trHeight w:val="679"/>
        </w:trPr>
        <w:tc>
          <w:tcPr>
            <w:tcW w:w="1241" w:type="pct"/>
            <w:shd w:val="clear" w:color="auto" w:fill="C0AD72"/>
            <w:vAlign w:val="center"/>
            <w:hideMark/>
          </w:tcPr>
          <w:p w:rsidR="00E51596" w:rsidRPr="00171161" w:rsidRDefault="00E51596" w:rsidP="00FE2E8E">
            <w:pPr>
              <w:topLinePunct/>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姓名</w:t>
            </w:r>
          </w:p>
        </w:tc>
        <w:tc>
          <w:tcPr>
            <w:tcW w:w="1968" w:type="pct"/>
            <w:shd w:val="clear" w:color="auto" w:fill="C0AD72"/>
            <w:vAlign w:val="center"/>
            <w:hideMark/>
          </w:tcPr>
          <w:p w:rsidR="00E51596" w:rsidRPr="00171161" w:rsidRDefault="00E51596" w:rsidP="00FE2E8E">
            <w:pPr>
              <w:topLinePunct/>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签名</w:t>
            </w:r>
          </w:p>
        </w:tc>
        <w:tc>
          <w:tcPr>
            <w:tcW w:w="1791" w:type="pct"/>
            <w:shd w:val="clear" w:color="auto" w:fill="C0AD72"/>
            <w:vAlign w:val="center"/>
            <w:hideMark/>
          </w:tcPr>
          <w:p w:rsidR="00E51596" w:rsidRPr="00171161" w:rsidRDefault="00E51596" w:rsidP="00FE2E8E">
            <w:pPr>
              <w:topLinePunct/>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签名日期</w:t>
            </w:r>
          </w:p>
        </w:tc>
      </w:tr>
      <w:tr w:rsidR="00C96E85" w:rsidRPr="00171161" w:rsidTr="00ED59F1">
        <w:trPr>
          <w:trHeight w:val="1052"/>
        </w:trPr>
        <w:tc>
          <w:tcPr>
            <w:tcW w:w="1241" w:type="pct"/>
            <w:vAlign w:val="center"/>
          </w:tcPr>
          <w:p w:rsidR="00E51596" w:rsidRPr="00171161" w:rsidRDefault="0033356C" w:rsidP="00FE2E8E">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骆涛</w:t>
            </w:r>
          </w:p>
        </w:tc>
        <w:tc>
          <w:tcPr>
            <w:tcW w:w="1968" w:type="pct"/>
            <w:vAlign w:val="center"/>
          </w:tcPr>
          <w:p w:rsidR="00E51596" w:rsidRPr="00171161" w:rsidRDefault="00E51596" w:rsidP="00FE2E8E">
            <w:pPr>
              <w:topLinePunct/>
              <w:adjustRightInd w:val="0"/>
              <w:snapToGrid w:val="0"/>
              <w:jc w:val="center"/>
              <w:rPr>
                <w:rFonts w:ascii="微软雅黑" w:eastAsia="微软雅黑" w:hAnsi="微软雅黑"/>
                <w:sz w:val="15"/>
                <w:szCs w:val="15"/>
              </w:rPr>
            </w:pPr>
          </w:p>
        </w:tc>
        <w:tc>
          <w:tcPr>
            <w:tcW w:w="1791" w:type="pct"/>
            <w:vAlign w:val="center"/>
            <w:hideMark/>
          </w:tcPr>
          <w:p w:rsidR="00E51596" w:rsidRPr="00171161" w:rsidRDefault="001B69EC" w:rsidP="00B56169">
            <w:pPr>
              <w:topLinePunct/>
              <w:adjustRightInd w:val="0"/>
              <w:snapToGrid w:val="0"/>
              <w:jc w:val="center"/>
              <w:rPr>
                <w:rFonts w:ascii="微软雅黑" w:eastAsia="微软雅黑" w:hAnsi="微软雅黑"/>
                <w:sz w:val="15"/>
                <w:szCs w:val="15"/>
              </w:rPr>
            </w:pPr>
            <w:r w:rsidRPr="00171161">
              <w:rPr>
                <w:rFonts w:ascii="微软雅黑" w:eastAsia="微软雅黑" w:hAnsi="微软雅黑" w:hint="eastAsia"/>
                <w:sz w:val="15"/>
                <w:szCs w:val="15"/>
              </w:rPr>
              <w:t>2019年</w:t>
            </w:r>
            <w:r w:rsidR="008742F2">
              <w:rPr>
                <w:rFonts w:ascii="微软雅黑" w:eastAsia="微软雅黑" w:hAnsi="微软雅黑" w:hint="eastAsia"/>
                <w:sz w:val="15"/>
                <w:szCs w:val="15"/>
              </w:rPr>
              <w:t>8月8日</w:t>
            </w:r>
          </w:p>
        </w:tc>
      </w:tr>
    </w:tbl>
    <w:p w:rsidR="008C0025" w:rsidRPr="00171161"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bookmarkStart w:id="88" w:name="_Toc497819268"/>
      <w:bookmarkStart w:id="89" w:name="_Toc497819337"/>
      <w:bookmarkStart w:id="90" w:name="_Toc504057011"/>
      <w:bookmarkStart w:id="91" w:name="_Toc507605750"/>
      <w:bookmarkStart w:id="92" w:name="_Toc520277914"/>
      <w:r w:rsidRPr="00171161">
        <w:rPr>
          <w:rFonts w:ascii="微软雅黑" w:eastAsia="微软雅黑" w:hAnsi="微软雅黑" w:hint="eastAsia"/>
          <w:sz w:val="21"/>
          <w:szCs w:val="21"/>
        </w:rPr>
        <w:t>十二、实地查勘期</w:t>
      </w:r>
      <w:bookmarkEnd w:id="88"/>
      <w:bookmarkEnd w:id="89"/>
      <w:bookmarkEnd w:id="90"/>
      <w:bookmarkEnd w:id="91"/>
      <w:bookmarkEnd w:id="92"/>
    </w:p>
    <w:p w:rsidR="00DA63C3" w:rsidRPr="00171161" w:rsidRDefault="00DA63C3" w:rsidP="00DA63C3">
      <w:pPr>
        <w:adjustRightInd w:val="0"/>
        <w:snapToGrid w:val="0"/>
        <w:spacing w:line="276" w:lineRule="auto"/>
        <w:ind w:firstLineChars="200" w:firstLine="420"/>
        <w:rPr>
          <w:rFonts w:ascii="微软雅黑" w:eastAsia="微软雅黑" w:hAnsi="微软雅黑"/>
          <w:szCs w:val="21"/>
        </w:rPr>
      </w:pPr>
      <w:bookmarkStart w:id="93" w:name="_Toc497819269"/>
      <w:bookmarkStart w:id="94" w:name="_Toc497819338"/>
      <w:bookmarkStart w:id="95" w:name="_Toc504057012"/>
      <w:bookmarkStart w:id="96" w:name="_Toc507605751"/>
      <w:r w:rsidRPr="00171161">
        <w:rPr>
          <w:rFonts w:ascii="微软雅黑" w:eastAsia="微软雅黑" w:hAnsi="微软雅黑" w:hint="eastAsia"/>
          <w:szCs w:val="21"/>
        </w:rPr>
        <w:t>实地查勘日：</w:t>
      </w:r>
      <w:r w:rsidR="001B69EC" w:rsidRPr="00171161">
        <w:rPr>
          <w:rFonts w:ascii="微软雅黑" w:eastAsia="微软雅黑" w:hAnsi="微软雅黑" w:hint="eastAsia"/>
          <w:szCs w:val="21"/>
        </w:rPr>
        <w:t>2019年</w:t>
      </w:r>
      <w:r w:rsidR="008742F2">
        <w:rPr>
          <w:rFonts w:ascii="微软雅黑" w:eastAsia="微软雅黑" w:hAnsi="微软雅黑" w:hint="eastAsia"/>
          <w:szCs w:val="21"/>
        </w:rPr>
        <w:t>8月5日</w:t>
      </w:r>
      <w:r w:rsidRPr="00171161">
        <w:rPr>
          <w:rFonts w:ascii="微软雅黑" w:eastAsia="微软雅黑" w:hAnsi="微软雅黑" w:hint="eastAsia"/>
          <w:szCs w:val="21"/>
        </w:rPr>
        <w:t>。</w:t>
      </w:r>
    </w:p>
    <w:p w:rsidR="008C0025" w:rsidRPr="00171161"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bookmarkStart w:id="97" w:name="_Toc520277915"/>
      <w:r w:rsidRPr="00171161">
        <w:rPr>
          <w:rFonts w:ascii="微软雅黑" w:eastAsia="微软雅黑" w:hAnsi="微软雅黑" w:hint="eastAsia"/>
          <w:sz w:val="21"/>
          <w:szCs w:val="21"/>
        </w:rPr>
        <w:t>十三、估价作业期</w:t>
      </w:r>
      <w:bookmarkEnd w:id="93"/>
      <w:bookmarkEnd w:id="94"/>
      <w:bookmarkEnd w:id="95"/>
      <w:bookmarkEnd w:id="96"/>
      <w:bookmarkEnd w:id="97"/>
    </w:p>
    <w:p w:rsidR="00DA63C3" w:rsidRPr="00171161" w:rsidRDefault="001B69EC" w:rsidP="00DA63C3">
      <w:pPr>
        <w:adjustRightInd w:val="0"/>
        <w:snapToGrid w:val="0"/>
        <w:spacing w:line="276" w:lineRule="auto"/>
        <w:ind w:firstLineChars="200" w:firstLine="420"/>
        <w:rPr>
          <w:rFonts w:ascii="微软雅黑" w:eastAsia="微软雅黑" w:hAnsi="微软雅黑"/>
          <w:szCs w:val="21"/>
        </w:rPr>
      </w:pPr>
      <w:r w:rsidRPr="00171161">
        <w:rPr>
          <w:rFonts w:ascii="微软雅黑" w:eastAsia="微软雅黑" w:hAnsi="微软雅黑" w:hint="eastAsia"/>
          <w:szCs w:val="21"/>
        </w:rPr>
        <w:t>2019年</w:t>
      </w:r>
      <w:r w:rsidR="008742F2">
        <w:rPr>
          <w:rFonts w:ascii="微软雅黑" w:eastAsia="微软雅黑" w:hAnsi="微软雅黑" w:hint="eastAsia"/>
          <w:szCs w:val="21"/>
        </w:rPr>
        <w:t>8月5日</w:t>
      </w:r>
      <w:r w:rsidR="00DA63C3" w:rsidRPr="00171161">
        <w:rPr>
          <w:rFonts w:ascii="微软雅黑" w:eastAsia="微软雅黑" w:hAnsi="微软雅黑" w:hint="eastAsia"/>
          <w:szCs w:val="21"/>
        </w:rPr>
        <w:t>至</w:t>
      </w:r>
      <w:r w:rsidRPr="00171161">
        <w:rPr>
          <w:rFonts w:ascii="微软雅黑" w:eastAsia="微软雅黑" w:hAnsi="微软雅黑" w:hint="eastAsia"/>
          <w:szCs w:val="21"/>
        </w:rPr>
        <w:t>2019年</w:t>
      </w:r>
      <w:r w:rsidR="008742F2">
        <w:rPr>
          <w:rFonts w:ascii="微软雅黑" w:eastAsia="微软雅黑" w:hAnsi="微软雅黑" w:hint="eastAsia"/>
          <w:szCs w:val="21"/>
        </w:rPr>
        <w:t>8月8日</w:t>
      </w:r>
      <w:r w:rsidR="00DA63C3" w:rsidRPr="00171161">
        <w:rPr>
          <w:rFonts w:ascii="微软雅黑" w:eastAsia="微软雅黑" w:hAnsi="微软雅黑" w:hint="eastAsia"/>
          <w:szCs w:val="21"/>
        </w:rPr>
        <w:t>。</w:t>
      </w:r>
    </w:p>
    <w:p w:rsidR="00F86543" w:rsidRPr="00171161"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171161" w:rsidRDefault="00DC004C" w:rsidP="00DC004C">
      <w:pPr>
        <w:topLinePunct/>
        <w:adjustRightInd w:val="0"/>
        <w:snapToGrid w:val="0"/>
        <w:jc w:val="center"/>
        <w:outlineLvl w:val="0"/>
        <w:rPr>
          <w:rFonts w:ascii="微软雅黑" w:eastAsia="微软雅黑" w:hAnsi="微软雅黑"/>
          <w:b/>
          <w:sz w:val="32"/>
          <w:szCs w:val="32"/>
        </w:rPr>
        <w:sectPr w:rsidR="00DC004C" w:rsidRPr="00171161" w:rsidSect="00E30006">
          <w:pgSz w:w="11906" w:h="16838" w:code="9"/>
          <w:pgMar w:top="1701" w:right="1418" w:bottom="1418" w:left="1701" w:header="851" w:footer="964" w:gutter="0"/>
          <w:cols w:space="425"/>
          <w:docGrid w:type="linesAndChars" w:linePitch="312"/>
        </w:sectPr>
      </w:pPr>
      <w:bookmarkStart w:id="98" w:name="_Toc499803651"/>
      <w:bookmarkStart w:id="99" w:name="_Toc503261519"/>
      <w:bookmarkStart w:id="100" w:name="_Toc504481165"/>
    </w:p>
    <w:p w:rsidR="007444F0" w:rsidRPr="00B93E89" w:rsidRDefault="007444F0" w:rsidP="004079E8">
      <w:pPr>
        <w:topLinePunct/>
        <w:adjustRightInd w:val="0"/>
        <w:snapToGrid w:val="0"/>
        <w:jc w:val="center"/>
        <w:outlineLvl w:val="0"/>
        <w:rPr>
          <w:rFonts w:ascii="微软雅黑" w:eastAsia="微软雅黑" w:hAnsi="微软雅黑"/>
          <w:b/>
          <w:i/>
          <w:szCs w:val="21"/>
        </w:rPr>
      </w:pPr>
      <w:bookmarkStart w:id="101" w:name="_GoBack"/>
      <w:bookmarkEnd w:id="98"/>
      <w:bookmarkEnd w:id="99"/>
      <w:bookmarkEnd w:id="100"/>
      <w:bookmarkEnd w:id="101"/>
    </w:p>
    <w:sectPr w:rsidR="007444F0" w:rsidRPr="00B93E89" w:rsidSect="00E30006">
      <w:headerReference w:type="even" r:id="rId20"/>
      <w:headerReference w:type="first" r:id="rId21"/>
      <w:pgSz w:w="11906" w:h="16838" w:code="9"/>
      <w:pgMar w:top="1701" w:right="1418" w:bottom="1418" w:left="1701" w:header="851" w:footer="96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1C" w:rsidRDefault="0055611C" w:rsidP="00640485">
      <w:r>
        <w:separator/>
      </w:r>
    </w:p>
  </w:endnote>
  <w:endnote w:type="continuationSeparator" w:id="0">
    <w:p w:rsidR="0055611C" w:rsidRDefault="0055611C" w:rsidP="006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Pr="00EC4068" w:rsidRDefault="00E013CD"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p w:rsidR="00E013CD" w:rsidRDefault="00E013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Pr="00EC4068" w:rsidRDefault="00E013CD"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Pr="00EC4068" w:rsidRDefault="00E013CD"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r>
      <w:rPr>
        <w:rFonts w:ascii="微软雅黑" w:eastAsia="微软雅黑" w:hAnsi="微软雅黑" w:hint="eastAsia"/>
        <w:sz w:val="16"/>
        <w:szCs w:val="16"/>
      </w:rPr>
      <w:t>第</w:t>
    </w:r>
    <w:r w:rsidRPr="00F86543">
      <w:rPr>
        <w:rFonts w:ascii="微软雅黑" w:eastAsia="微软雅黑" w:hAnsi="微软雅黑"/>
        <w:sz w:val="16"/>
        <w:szCs w:val="16"/>
      </w:rPr>
      <w:fldChar w:fldCharType="begin"/>
    </w:r>
    <w:r w:rsidRPr="00F86543">
      <w:rPr>
        <w:rFonts w:ascii="微软雅黑" w:eastAsia="微软雅黑" w:hAnsi="微软雅黑"/>
        <w:sz w:val="16"/>
        <w:szCs w:val="16"/>
      </w:rPr>
      <w:instrText>PAGE   \* MERGEFORMAT</w:instrText>
    </w:r>
    <w:r w:rsidRPr="00F86543">
      <w:rPr>
        <w:rFonts w:ascii="微软雅黑" w:eastAsia="微软雅黑" w:hAnsi="微软雅黑"/>
        <w:sz w:val="16"/>
        <w:szCs w:val="16"/>
      </w:rPr>
      <w:fldChar w:fldCharType="separate"/>
    </w:r>
    <w:r w:rsidR="004079E8" w:rsidRPr="004079E8">
      <w:rPr>
        <w:rFonts w:ascii="微软雅黑" w:eastAsia="微软雅黑" w:hAnsi="微软雅黑"/>
        <w:noProof/>
        <w:sz w:val="16"/>
        <w:szCs w:val="16"/>
        <w:lang w:val="zh-CN"/>
      </w:rPr>
      <w:t>10</w:t>
    </w:r>
    <w:r w:rsidRPr="00F86543">
      <w:rPr>
        <w:rFonts w:ascii="微软雅黑" w:eastAsia="微软雅黑" w:hAnsi="微软雅黑"/>
        <w:sz w:val="16"/>
        <w:szCs w:val="16"/>
      </w:rPr>
      <w:fldChar w:fldCharType="end"/>
    </w:r>
    <w:r>
      <w:rPr>
        <w:rFonts w:ascii="微软雅黑" w:eastAsia="微软雅黑" w:hAnsi="微软雅黑" w:hint="eastAsia"/>
        <w:sz w:val="16"/>
        <w:szCs w:val="16"/>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1C" w:rsidRDefault="0055611C" w:rsidP="00640485">
      <w:r>
        <w:separator/>
      </w:r>
    </w:p>
  </w:footnote>
  <w:footnote w:type="continuationSeparator" w:id="0">
    <w:p w:rsidR="0055611C" w:rsidRDefault="0055611C" w:rsidP="0064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Default="00E013CD" w:rsidP="00C405AD">
    <w:r>
      <w:ptab w:relativeTo="margin" w:alignment="center" w:leader="none"/>
    </w:r>
    <w:r>
      <w:rPr>
        <w:rFonts w:hint="eastAsia"/>
      </w:rPr>
      <w:t xml:space="preserve">                </w:t>
    </w:r>
  </w:p>
  <w:p w:rsidR="00E013CD" w:rsidRPr="00C405AD" w:rsidRDefault="00E013CD" w:rsidP="00C405AD">
    <w:pPr>
      <w:rPr>
        <w:rFonts w:ascii="微软雅黑" w:eastAsia="微软雅黑" w:hAnsi="微软雅黑"/>
      </w:rPr>
    </w:pPr>
    <w:r>
      <w:rPr>
        <w:rFonts w:hint="eastAsia"/>
      </w:rPr>
      <w:t xml:space="preserve">  </w:t>
    </w:r>
    <w:r w:rsidRPr="00C405AD">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Default="00E013CD" w:rsidP="00F914C3">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Default="00E013CD" w:rsidP="00C405AD">
    <w:r>
      <w:rPr>
        <w:noProof/>
      </w:rPr>
      <w:drawing>
        <wp:anchor distT="0" distB="0" distL="114300" distR="114300" simplePos="0" relativeHeight="251664384" behindDoc="0" locked="0" layoutInCell="1" allowOverlap="1" wp14:anchorId="23573BE9" wp14:editId="64A21E47">
          <wp:simplePos x="0" y="0"/>
          <wp:positionH relativeFrom="column">
            <wp:posOffset>1230630</wp:posOffset>
          </wp:positionH>
          <wp:positionV relativeFrom="paragraph">
            <wp:posOffset>-23495</wp:posOffset>
          </wp:positionV>
          <wp:extent cx="1332369" cy="403200"/>
          <wp:effectExtent l="0" t="0" r="127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a:extLst>
                      <a:ext uri="{28A0092B-C50C-407E-A947-70E740481C1C}">
                        <a14:useLocalDpi xmlns:a14="http://schemas.microsoft.com/office/drawing/2010/main" val="0"/>
                      </a:ext>
                    </a:extLst>
                  </a:blip>
                  <a:stretch>
                    <a:fillRect/>
                  </a:stretch>
                </pic:blipFill>
                <pic:spPr>
                  <a:xfrm>
                    <a:off x="0" y="0"/>
                    <a:ext cx="1332369" cy="403200"/>
                  </a:xfrm>
                  <a:prstGeom prst="rect">
                    <a:avLst/>
                  </a:prstGeom>
                </pic:spPr>
              </pic:pic>
            </a:graphicData>
          </a:graphic>
          <wp14:sizeRelH relativeFrom="page">
            <wp14:pctWidth>0</wp14:pctWidth>
          </wp14:sizeRelH>
          <wp14:sizeRelV relativeFrom="page">
            <wp14:pctHeight>0</wp14:pctHeight>
          </wp14:sizeRelV>
        </wp:anchor>
      </w:drawing>
    </w:r>
    <w:r w:rsidRPr="00D57ED8">
      <w:rPr>
        <w:rFonts w:ascii="黑体" w:eastAsia="黑体" w:hAnsi="黑体"/>
        <w:noProof/>
        <w:sz w:val="24"/>
        <w:szCs w:val="24"/>
      </w:rPr>
      <w:drawing>
        <wp:anchor distT="0" distB="0" distL="114300" distR="114300" simplePos="0" relativeHeight="251663360" behindDoc="0" locked="0" layoutInCell="1" allowOverlap="1" wp14:anchorId="3A707252" wp14:editId="06DE762E">
          <wp:simplePos x="0" y="0"/>
          <wp:positionH relativeFrom="column">
            <wp:posOffset>5080</wp:posOffset>
          </wp:positionH>
          <wp:positionV relativeFrom="paragraph">
            <wp:posOffset>-32385</wp:posOffset>
          </wp:positionV>
          <wp:extent cx="1174819" cy="403200"/>
          <wp:effectExtent l="0" t="0" r="635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74819" cy="403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Pr>
        <w:rFonts w:hint="eastAsia"/>
      </w:rPr>
      <w:t xml:space="preserve">                </w:t>
    </w:r>
  </w:p>
  <w:p w:rsidR="00E013CD" w:rsidRPr="003C286A" w:rsidRDefault="00E013CD" w:rsidP="00C405AD">
    <w:pPr>
      <w:rPr>
        <w:rFonts w:ascii="微软雅黑" w:eastAsia="微软雅黑" w:hAnsi="微软雅黑"/>
      </w:rPr>
    </w:pPr>
    <w:r>
      <w:rPr>
        <w:noProof/>
      </w:rPr>
      <mc:AlternateContent>
        <mc:Choice Requires="wpg">
          <w:drawing>
            <wp:anchor distT="0" distB="0" distL="114300" distR="114300" simplePos="0" relativeHeight="251665408" behindDoc="1" locked="0" layoutInCell="1" allowOverlap="1" wp14:anchorId="1F6873A4" wp14:editId="05292583">
              <wp:simplePos x="0" y="0"/>
              <wp:positionH relativeFrom="margin">
                <wp:posOffset>-12065</wp:posOffset>
              </wp:positionH>
              <wp:positionV relativeFrom="page">
                <wp:posOffset>950331</wp:posOffset>
              </wp:positionV>
              <wp:extent cx="5586730" cy="0"/>
              <wp:effectExtent l="0" t="19050" r="13970" b="38100"/>
              <wp:wrapNone/>
              <wp:docPr id="17" name="组合 17"/>
              <wp:cNvGraphicFramePr/>
              <a:graphic xmlns:a="http://schemas.openxmlformats.org/drawingml/2006/main">
                <a:graphicData uri="http://schemas.microsoft.com/office/word/2010/wordprocessingGroup">
                  <wpg:wgp>
                    <wpg:cNvGrpSpPr/>
                    <wpg:grpSpPr>
                      <a:xfrm>
                        <a:off x="0" y="0"/>
                        <a:ext cx="5586730" cy="0"/>
                        <a:chOff x="14100" y="1692"/>
                        <a:chExt cx="8845" cy="0"/>
                      </a:xfrm>
                    </wpg:grpSpPr>
                    <wps:wsp>
                      <wps:cNvPr id="18" name="直接连接符 18"/>
                      <wps:cNvCnPr/>
                      <wps:spPr>
                        <a:xfrm>
                          <a:off x="14100" y="1692"/>
                          <a:ext cx="4209" cy="0"/>
                        </a:xfrm>
                        <a:prstGeom prst="line">
                          <a:avLst/>
                        </a:prstGeom>
                        <a:ln w="57150">
                          <a:solidFill>
                            <a:srgbClr val="C3AD72"/>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18594" y="1692"/>
                          <a:ext cx="4351"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17089" y="1692"/>
                          <a:ext cx="1522"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7" o:spid="_x0000_s1026" style="position:absolute;left:0;text-align:left;margin-left:-.95pt;margin-top:74.85pt;width:439.9pt;height:0;z-index:-251651072;mso-position-horizontal-relative:margin;mso-position-vertical-relative:page;mso-width-relative:margin;mso-height-relative:margin" coordorigin="14100,1692" coordsize="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">
              <v:line id="直接连接符 18" o:spid="_x0000_s1027" style="position:absolute;visibility:visible;mso-wrap-style:square" from="14100,1692" to="183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8o8YAAADbAAAADwAAAGRycy9kb3ducmV2LnhtbESPQU/DMAyF70j8h8hIuyCWMqEKlWUT&#10;YpvGZQcyLruZxrQVjVMl2dbx6/FhEjdb7/m9z/Pl6Ht1opi6wAYepwUo4jq4jhsDn/vNwzOolJEd&#10;9oHJwIUSLBe3N3OsXDjzB51sbpSEcKrQQJvzUGmd6pY8pmkYiEX7DtFjljU22kU8S7jv9awoSu2x&#10;Y2locaC3luofe/QG4r21h3X3ZMvyst197Q8rDKtfYyZ34+sLqExj/jdfr9+d4Aus/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KPGAAAA2wAAAA8AAAAAAAAA&#10;AAAAAAAAoQIAAGRycy9kb3ducmV2LnhtbFBLBQYAAAAABAAEAPkAAACUAwAAAAA=&#10;" strokecolor="#c3ad72" strokeweight="4.5pt">
                <v:stroke joinstyle="miter"/>
              </v:line>
              <v:line id="直接连接符 22" o:spid="_x0000_s1028" style="position:absolute;visibility:visible;mso-wrap-style:square" from="18594,1692" to="2294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cQAAADbAAAADwAAAGRycy9kb3ducmV2LnhtbESPX2vCMBTF34V9h3AHe9N0ZROppiKD&#10;wdhg4B+212tz21Sbm5JErd/eDAY+Hs45v8NZLAfbiTP50DpW8DzJQBBXTrfcKNht38czECEia+wc&#10;k4IrBViWD6MFFtpdeE3nTWxEgnAoUIGJsS+kDJUhi2HieuLk1c5bjEn6RmqPlwS3ncyzbCottpwW&#10;DPb0Zqg6bk5Wwf613u9eDu21+zJWfw4/37/an5R6ehxWcxCRhngP/7c/tII8h7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j5xAAAANsAAAAPAAAAAAAAAAAA&#10;AAAAAKECAABkcnMvZG93bnJldi54bWxQSwUGAAAAAAQABAD5AAAAkgMAAAAA&#10;" strokecolor="gray [1629]" strokeweight="4.5pt">
                <v:stroke joinstyle="miter"/>
              </v:line>
              <v:line id="直接连接符 23" o:spid="_x0000_s1029" style="position:absolute;flip:y;visibility:visible;mso-wrap-style:square" from="17089,1692" to="186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otccAAADbAAAADwAAAGRycy9kb3ducmV2LnhtbESPQUvDQBSE74L/YXlCL9JuWkVK2m0J&#10;otBDxSYt9PrIPpNo9m26u02jv94tCB6HmfmGWa4H04qenG8sK5hOEhDEpdUNVwoO+9fxHIQPyBpb&#10;y6TgmzysV7c3S0y1vXBOfREqESHsU1RQh9ClUvqyJoN+Yjvi6H1YZzBE6SqpHV4i3LRyliRP0mDD&#10;caHGjp5rKr+Ks1Hw+bKbnt4f3079fV5sj7ufLCeXKTW6G7IFiEBD+A//tTdawewBrl/iD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pWi1xwAAANsAAAAPAAAAAAAA&#10;AAAAAAAAAKECAABkcnMvZG93bnJldi54bWxQSwUGAAAAAAQABAD5AAAAlQMAAAAA&#10;" strokecolor="#a5a5a5 [2092]" strokeweight="4.5pt">
                <v:stroke joinstyle="miter"/>
              </v:line>
              <w10:wrap anchorx="margin" anchory="page"/>
            </v:group>
          </w:pict>
        </mc:Fallback>
      </mc:AlternateContent>
    </w:r>
    <w:r>
      <w:rPr>
        <w:rFonts w:hint="eastAsia"/>
      </w:rPr>
      <w:t xml:space="preserve">  </w:t>
    </w:r>
    <w:r w:rsidRPr="00C405AD">
      <w:rPr>
        <w:rFonts w:hint="eastAsia"/>
      </w:rPr>
      <w:t xml:space="preserve">                                                      </w:t>
    </w:r>
    <w:r w:rsidRPr="00C405AD">
      <w:rPr>
        <w:rFonts w:ascii="微软雅黑" w:eastAsia="微软雅黑" w:hAnsi="微软雅黑" w:hint="eastAsia"/>
      </w:rPr>
      <w:t>兰中瑞估字（201</w:t>
    </w:r>
    <w:r>
      <w:rPr>
        <w:rFonts w:ascii="微软雅黑" w:eastAsia="微软雅黑" w:hAnsi="微软雅黑" w:hint="eastAsia"/>
      </w:rPr>
      <w:t>9</w:t>
    </w:r>
    <w:r w:rsidRPr="00D71905">
      <w:rPr>
        <w:rFonts w:ascii="微软雅黑" w:eastAsia="微软雅黑" w:hAnsi="微软雅黑" w:hint="eastAsia"/>
      </w:rPr>
      <w:t>）第</w:t>
    </w:r>
    <w:r w:rsidR="00D94DCF">
      <w:rPr>
        <w:rFonts w:ascii="微软雅黑" w:eastAsia="微软雅黑" w:hAnsi="微软雅黑" w:hint="eastAsia"/>
      </w:rPr>
      <w:t>4201</w:t>
    </w:r>
    <w:r w:rsidRPr="00D71905">
      <w:rPr>
        <w:rFonts w:ascii="微软雅黑" w:eastAsia="微软雅黑" w:hAnsi="微软雅黑" w:hint="eastAsia"/>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Default="00E013C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CD" w:rsidRDefault="00E013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3"/>
    <w:multiLevelType w:val="hybridMultilevel"/>
    <w:tmpl w:val="F294DE98"/>
    <w:lvl w:ilvl="0" w:tplc="60B2F90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B70FE3"/>
    <w:multiLevelType w:val="hybridMultilevel"/>
    <w:tmpl w:val="12B042D8"/>
    <w:lvl w:ilvl="0" w:tplc="BD38A9C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1321B0A"/>
    <w:multiLevelType w:val="hybridMultilevel"/>
    <w:tmpl w:val="9E1C0C70"/>
    <w:lvl w:ilvl="0" w:tplc="078AB80E">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BD22F4D"/>
    <w:multiLevelType w:val="hybridMultilevel"/>
    <w:tmpl w:val="0ACC6DFE"/>
    <w:lvl w:ilvl="0" w:tplc="3B50B84E">
      <w:start w:val="1"/>
      <w:numFmt w:val="decimal"/>
      <w:suff w:val="nothing"/>
      <w:lvlText w:val="%1."/>
      <w:lvlJc w:val="left"/>
      <w:pPr>
        <w:ind w:left="0" w:firstLine="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11A52BEC"/>
    <w:multiLevelType w:val="hybridMultilevel"/>
    <w:tmpl w:val="3C063FA8"/>
    <w:lvl w:ilvl="0" w:tplc="78E8F72E">
      <w:start w:val="1"/>
      <w:numFmt w:val="chineseCountingThousand"/>
      <w:lvlText w:val="%1、"/>
      <w:lvlJc w:val="left"/>
      <w:pPr>
        <w:tabs>
          <w:tab w:val="num" w:pos="0"/>
        </w:tabs>
        <w:ind w:left="0" w:firstLine="420"/>
      </w:pPr>
      <w:rPr>
        <w:rFonts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249240C"/>
    <w:multiLevelType w:val="hybridMultilevel"/>
    <w:tmpl w:val="E97AB2A6"/>
    <w:lvl w:ilvl="0" w:tplc="2BEC618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722B69"/>
    <w:multiLevelType w:val="hybridMultilevel"/>
    <w:tmpl w:val="936410A8"/>
    <w:lvl w:ilvl="0" w:tplc="3AAAE75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565F2D"/>
    <w:multiLevelType w:val="hybridMultilevel"/>
    <w:tmpl w:val="7BDE82BC"/>
    <w:lvl w:ilvl="0" w:tplc="ECB0B938">
      <w:start w:val="1"/>
      <w:numFmt w:val="chineseCountingThousand"/>
      <w:lvlText w:val="（%1）"/>
      <w:lvlJc w:val="left"/>
      <w:pPr>
        <w:tabs>
          <w:tab w:val="num" w:pos="0"/>
        </w:tabs>
        <w:ind w:left="0" w:firstLine="420"/>
      </w:pPr>
      <w:rPr>
        <w:rFonts w:ascii="微软雅黑" w:eastAsia="微软雅黑" w:hAnsi="微软雅黑"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264D3A"/>
    <w:multiLevelType w:val="hybridMultilevel"/>
    <w:tmpl w:val="54440C62"/>
    <w:lvl w:ilvl="0" w:tplc="FD069302">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95E4454"/>
    <w:multiLevelType w:val="hybridMultilevel"/>
    <w:tmpl w:val="B718A844"/>
    <w:lvl w:ilvl="0" w:tplc="C472F2E2">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AD1B71"/>
    <w:multiLevelType w:val="hybridMultilevel"/>
    <w:tmpl w:val="5840E20A"/>
    <w:lvl w:ilvl="0" w:tplc="9662C52A">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29F33BB"/>
    <w:multiLevelType w:val="hybridMultilevel"/>
    <w:tmpl w:val="1908B55E"/>
    <w:lvl w:ilvl="0" w:tplc="42B8E33C">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B05964"/>
    <w:multiLevelType w:val="hybridMultilevel"/>
    <w:tmpl w:val="A1F271DA"/>
    <w:lvl w:ilvl="0" w:tplc="1D0CAEE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6290ED7"/>
    <w:multiLevelType w:val="hybridMultilevel"/>
    <w:tmpl w:val="98AC8B12"/>
    <w:lvl w:ilvl="0" w:tplc="B16C0308">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D77DC1"/>
    <w:multiLevelType w:val="hybridMultilevel"/>
    <w:tmpl w:val="2C226E3A"/>
    <w:lvl w:ilvl="0" w:tplc="B9CAE8E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8DA12BE"/>
    <w:multiLevelType w:val="hybridMultilevel"/>
    <w:tmpl w:val="CAEC712E"/>
    <w:lvl w:ilvl="0" w:tplc="3B50B84E">
      <w:start w:val="1"/>
      <w:numFmt w:val="decimal"/>
      <w:suff w:val="nothing"/>
      <w:lvlText w:val="%1."/>
      <w:lvlJc w:val="left"/>
      <w:pPr>
        <w:ind w:left="0" w:firstLine="0"/>
      </w:pPr>
      <w:rPr>
        <w:rFonts w:hint="eastAsia"/>
      </w:rPr>
    </w:lvl>
    <w:lvl w:ilvl="1" w:tplc="95846C3A">
      <w:start w:val="1"/>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C146453"/>
    <w:multiLevelType w:val="multilevel"/>
    <w:tmpl w:val="4C146453"/>
    <w:lvl w:ilvl="0">
      <w:start w:val="1"/>
      <w:numFmt w:val="decimal"/>
      <w:lvlText w:val="（%1）"/>
      <w:lvlJc w:val="left"/>
      <w:pPr>
        <w:ind w:left="1288" w:hanging="720"/>
      </w:pPr>
      <w:rPr>
        <w:rFonts w:hint="eastAsia"/>
      </w:rPr>
    </w:lvl>
    <w:lvl w:ilvl="1">
      <w:start w:val="1"/>
      <w:numFmt w:val="decimal"/>
      <w:lvlText w:val="%2."/>
      <w:lvlJc w:val="left"/>
      <w:pPr>
        <w:ind w:left="2487" w:hanging="360"/>
      </w:pPr>
      <w:rPr>
        <w:rFonts w:hint="eastAsia"/>
      </w:r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17">
    <w:nsid w:val="4E27021A"/>
    <w:multiLevelType w:val="hybridMultilevel"/>
    <w:tmpl w:val="7BA4C0DA"/>
    <w:lvl w:ilvl="0" w:tplc="3E68AAA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4C025E"/>
    <w:multiLevelType w:val="hybridMultilevel"/>
    <w:tmpl w:val="A6EE66D6"/>
    <w:lvl w:ilvl="0" w:tplc="5F16373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D26CDB"/>
    <w:multiLevelType w:val="hybridMultilevel"/>
    <w:tmpl w:val="EF9E44E2"/>
    <w:lvl w:ilvl="0" w:tplc="2216319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980480E"/>
    <w:multiLevelType w:val="hybridMultilevel"/>
    <w:tmpl w:val="53BA66D8"/>
    <w:lvl w:ilvl="0" w:tplc="2D78B71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99E07B7"/>
    <w:multiLevelType w:val="singleLevel"/>
    <w:tmpl w:val="599E07B7"/>
    <w:lvl w:ilvl="0">
      <w:start w:val="1"/>
      <w:numFmt w:val="bullet"/>
      <w:lvlText w:val=""/>
      <w:lvlJc w:val="left"/>
      <w:pPr>
        <w:ind w:left="420" w:hanging="420"/>
      </w:pPr>
      <w:rPr>
        <w:rFonts w:ascii="Wingdings" w:hAnsi="Wingdings" w:hint="default"/>
      </w:rPr>
    </w:lvl>
  </w:abstractNum>
  <w:abstractNum w:abstractNumId="22">
    <w:nsid w:val="5A6D5EDE"/>
    <w:multiLevelType w:val="singleLevel"/>
    <w:tmpl w:val="FFFFFFFF"/>
    <w:lvl w:ilvl="0">
      <w:start w:val="1"/>
      <w:numFmt w:val="decimal"/>
      <w:pStyle w:val="5"/>
      <w:lvlText w:val="%1."/>
      <w:legacy w:legacy="1" w:legacySpace="0" w:legacyIndent="425"/>
      <w:lvlJc w:val="left"/>
      <w:pPr>
        <w:ind w:left="425" w:hanging="425"/>
      </w:pPr>
    </w:lvl>
  </w:abstractNum>
  <w:abstractNum w:abstractNumId="23">
    <w:nsid w:val="5E680D65"/>
    <w:multiLevelType w:val="singleLevel"/>
    <w:tmpl w:val="1E366894"/>
    <w:lvl w:ilvl="0">
      <w:start w:val="1"/>
      <w:numFmt w:val="upperLetter"/>
      <w:pStyle w:val="4"/>
      <w:lvlText w:val="%1、"/>
      <w:lvlJc w:val="left"/>
      <w:pPr>
        <w:tabs>
          <w:tab w:val="num" w:pos="420"/>
        </w:tabs>
        <w:ind w:left="420" w:hanging="420"/>
      </w:pPr>
      <w:rPr>
        <w:rFonts w:hint="eastAsia"/>
      </w:rPr>
    </w:lvl>
  </w:abstractNum>
  <w:abstractNum w:abstractNumId="24">
    <w:nsid w:val="62546C51"/>
    <w:multiLevelType w:val="hybridMultilevel"/>
    <w:tmpl w:val="53647490"/>
    <w:lvl w:ilvl="0" w:tplc="864EF534">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62CB5B3F"/>
    <w:multiLevelType w:val="hybridMultilevel"/>
    <w:tmpl w:val="25AA3506"/>
    <w:lvl w:ilvl="0" w:tplc="92843630">
      <w:start w:val="1"/>
      <w:numFmt w:val="chineseCountingThousand"/>
      <w:suff w:val="nothing"/>
      <w:lvlText w:val="%1、"/>
      <w:lvlJc w:val="left"/>
      <w:pPr>
        <w:ind w:left="0" w:firstLine="0"/>
      </w:pPr>
      <w:rPr>
        <w:rFonts w:ascii="微软雅黑" w:eastAsia="微软雅黑" w:hAnsi="微软雅黑" w:hint="eastAsia"/>
        <w:b w:val="0"/>
        <w:color w:val="000000" w:themeColor="text1"/>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C3576C8"/>
    <w:multiLevelType w:val="hybridMultilevel"/>
    <w:tmpl w:val="2E18C17C"/>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F1E1822"/>
    <w:multiLevelType w:val="hybridMultilevel"/>
    <w:tmpl w:val="E0A019C6"/>
    <w:lvl w:ilvl="0" w:tplc="DC7ADB3A">
      <w:start w:val="1"/>
      <w:numFmt w:val="decimal"/>
      <w:suff w:val="nothing"/>
      <w:lvlText w:val="(%1)"/>
      <w:lvlJc w:val="left"/>
      <w:pPr>
        <w:ind w:left="840" w:hanging="420"/>
      </w:pPr>
      <w:rPr>
        <w:rFonts w:hint="eastAsia"/>
      </w:rPr>
    </w:lvl>
    <w:lvl w:ilvl="1" w:tplc="2F984756">
      <w:start w:val="1"/>
      <w:numFmt w:val="decimal"/>
      <w:suff w:val="nothing"/>
      <w:lvlText w:val="(%2)"/>
      <w:lvlJc w:val="left"/>
      <w:pPr>
        <w:ind w:left="42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9C0F96"/>
    <w:multiLevelType w:val="hybridMultilevel"/>
    <w:tmpl w:val="41D60E8A"/>
    <w:lvl w:ilvl="0" w:tplc="0F72D196">
      <w:start w:val="4"/>
      <w:numFmt w:val="japaneseCounting"/>
      <w:lvlText w:val="%1、"/>
      <w:lvlJc w:val="left"/>
      <w:pPr>
        <w:ind w:left="846" w:hanging="420"/>
      </w:pPr>
      <w:rPr>
        <w:rFonts w:cstheme="minorBidi" w:hint="default"/>
        <w:b w:val="0"/>
        <w:i w:val="0"/>
        <w:color w:val="000000" w:themeColor="text1"/>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70A65C8F"/>
    <w:multiLevelType w:val="hybridMultilevel"/>
    <w:tmpl w:val="A1060500"/>
    <w:lvl w:ilvl="0" w:tplc="0FB88A3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AC0B29"/>
    <w:multiLevelType w:val="hybridMultilevel"/>
    <w:tmpl w:val="B6881DB8"/>
    <w:lvl w:ilvl="0" w:tplc="7D8E43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3873FCD"/>
    <w:multiLevelType w:val="singleLevel"/>
    <w:tmpl w:val="DC98564A"/>
    <w:lvl w:ilvl="0">
      <w:start w:val="1"/>
      <w:numFmt w:val="decimal"/>
      <w:pStyle w:val="6"/>
      <w:lvlText w:val="%1)"/>
      <w:lvlJc w:val="left"/>
      <w:pPr>
        <w:tabs>
          <w:tab w:val="num" w:pos="425"/>
        </w:tabs>
        <w:ind w:left="425" w:hanging="425"/>
      </w:pPr>
      <w:rPr>
        <w:rFonts w:hint="eastAsia"/>
      </w:rPr>
    </w:lvl>
  </w:abstractNum>
  <w:abstractNum w:abstractNumId="32">
    <w:nsid w:val="781757EE"/>
    <w:multiLevelType w:val="hybridMultilevel"/>
    <w:tmpl w:val="9C4CA4DC"/>
    <w:lvl w:ilvl="0" w:tplc="744ADD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nsid w:val="7AE56C5A"/>
    <w:multiLevelType w:val="hybridMultilevel"/>
    <w:tmpl w:val="38DA8796"/>
    <w:lvl w:ilvl="0" w:tplc="1012EF7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C4E02F5"/>
    <w:multiLevelType w:val="hybridMultilevel"/>
    <w:tmpl w:val="054EC59C"/>
    <w:lvl w:ilvl="0" w:tplc="46B03EB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E3633B"/>
    <w:multiLevelType w:val="hybridMultilevel"/>
    <w:tmpl w:val="C7580746"/>
    <w:lvl w:ilvl="0" w:tplc="8FA0738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7"/>
  </w:num>
  <w:num w:numId="3">
    <w:abstractNumId w:val="34"/>
  </w:num>
  <w:num w:numId="4">
    <w:abstractNumId w:val="12"/>
  </w:num>
  <w:num w:numId="5">
    <w:abstractNumId w:val="35"/>
  </w:num>
  <w:num w:numId="6">
    <w:abstractNumId w:val="10"/>
  </w:num>
  <w:num w:numId="7">
    <w:abstractNumId w:val="1"/>
  </w:num>
  <w:num w:numId="8">
    <w:abstractNumId w:val="18"/>
  </w:num>
  <w:num w:numId="9">
    <w:abstractNumId w:val="0"/>
  </w:num>
  <w:num w:numId="10">
    <w:abstractNumId w:val="14"/>
  </w:num>
  <w:num w:numId="11">
    <w:abstractNumId w:val="9"/>
  </w:num>
  <w:num w:numId="12">
    <w:abstractNumId w:val="8"/>
  </w:num>
  <w:num w:numId="13">
    <w:abstractNumId w:val="20"/>
  </w:num>
  <w:num w:numId="14">
    <w:abstractNumId w:val="15"/>
  </w:num>
  <w:num w:numId="15">
    <w:abstractNumId w:val="27"/>
  </w:num>
  <w:num w:numId="16">
    <w:abstractNumId w:val="25"/>
  </w:num>
  <w:num w:numId="17">
    <w:abstractNumId w:val="31"/>
  </w:num>
  <w:num w:numId="18">
    <w:abstractNumId w:val="22"/>
  </w:num>
  <w:num w:numId="19">
    <w:abstractNumId w:val="23"/>
  </w:num>
  <w:num w:numId="20">
    <w:abstractNumId w:val="11"/>
  </w:num>
  <w:num w:numId="21">
    <w:abstractNumId w:val="29"/>
  </w:num>
  <w:num w:numId="22">
    <w:abstractNumId w:val="4"/>
  </w:num>
  <w:num w:numId="23">
    <w:abstractNumId w:val="26"/>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2"/>
  </w:num>
  <w:num w:numId="29">
    <w:abstractNumId w:val="19"/>
  </w:num>
  <w:num w:numId="30">
    <w:abstractNumId w:val="33"/>
  </w:num>
  <w:num w:numId="31">
    <w:abstractNumId w:val="6"/>
  </w:num>
  <w:num w:numId="32">
    <w:abstractNumId w:val="5"/>
  </w:num>
  <w:num w:numId="33">
    <w:abstractNumId w:val="28"/>
  </w:num>
  <w:num w:numId="34">
    <w:abstractNumId w:val="30"/>
  </w:num>
  <w:num w:numId="35">
    <w:abstractNumId w:val="24"/>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85"/>
    <w:rsid w:val="0000010D"/>
    <w:rsid w:val="0000039E"/>
    <w:rsid w:val="000003E8"/>
    <w:rsid w:val="0000042A"/>
    <w:rsid w:val="00002E63"/>
    <w:rsid w:val="00003154"/>
    <w:rsid w:val="00004690"/>
    <w:rsid w:val="00004C07"/>
    <w:rsid w:val="0000623D"/>
    <w:rsid w:val="0000744F"/>
    <w:rsid w:val="00007B55"/>
    <w:rsid w:val="00007DD7"/>
    <w:rsid w:val="000109A0"/>
    <w:rsid w:val="00014877"/>
    <w:rsid w:val="00014BF2"/>
    <w:rsid w:val="00015B9B"/>
    <w:rsid w:val="00016318"/>
    <w:rsid w:val="00016622"/>
    <w:rsid w:val="00016EE3"/>
    <w:rsid w:val="00017322"/>
    <w:rsid w:val="0002034C"/>
    <w:rsid w:val="000207A2"/>
    <w:rsid w:val="0002255D"/>
    <w:rsid w:val="000238EC"/>
    <w:rsid w:val="000256B4"/>
    <w:rsid w:val="00034FED"/>
    <w:rsid w:val="000359C4"/>
    <w:rsid w:val="00036108"/>
    <w:rsid w:val="00040DCB"/>
    <w:rsid w:val="00041FC0"/>
    <w:rsid w:val="000426E4"/>
    <w:rsid w:val="000449C0"/>
    <w:rsid w:val="00044D5D"/>
    <w:rsid w:val="000500EF"/>
    <w:rsid w:val="000501C0"/>
    <w:rsid w:val="00050CE2"/>
    <w:rsid w:val="000519BD"/>
    <w:rsid w:val="00054D59"/>
    <w:rsid w:val="000604F4"/>
    <w:rsid w:val="00060AA4"/>
    <w:rsid w:val="00064170"/>
    <w:rsid w:val="0006444F"/>
    <w:rsid w:val="00066689"/>
    <w:rsid w:val="00070AAD"/>
    <w:rsid w:val="00071528"/>
    <w:rsid w:val="00071811"/>
    <w:rsid w:val="00072C97"/>
    <w:rsid w:val="000734D2"/>
    <w:rsid w:val="0007459D"/>
    <w:rsid w:val="0007653B"/>
    <w:rsid w:val="000777A4"/>
    <w:rsid w:val="000806DA"/>
    <w:rsid w:val="00080739"/>
    <w:rsid w:val="00080818"/>
    <w:rsid w:val="00081248"/>
    <w:rsid w:val="0008144A"/>
    <w:rsid w:val="000857E7"/>
    <w:rsid w:val="0008682B"/>
    <w:rsid w:val="0009215D"/>
    <w:rsid w:val="0009242E"/>
    <w:rsid w:val="00092F9C"/>
    <w:rsid w:val="0009381B"/>
    <w:rsid w:val="00094476"/>
    <w:rsid w:val="000952A5"/>
    <w:rsid w:val="000952BE"/>
    <w:rsid w:val="0009695A"/>
    <w:rsid w:val="000973C9"/>
    <w:rsid w:val="00097DBC"/>
    <w:rsid w:val="000A4381"/>
    <w:rsid w:val="000A4726"/>
    <w:rsid w:val="000A6A98"/>
    <w:rsid w:val="000A705A"/>
    <w:rsid w:val="000A7F28"/>
    <w:rsid w:val="000A7FD1"/>
    <w:rsid w:val="000B0F8D"/>
    <w:rsid w:val="000B15A1"/>
    <w:rsid w:val="000B1D5C"/>
    <w:rsid w:val="000B4C18"/>
    <w:rsid w:val="000B5778"/>
    <w:rsid w:val="000B5BC4"/>
    <w:rsid w:val="000B6D97"/>
    <w:rsid w:val="000B6DDC"/>
    <w:rsid w:val="000C03AB"/>
    <w:rsid w:val="000C3001"/>
    <w:rsid w:val="000C3143"/>
    <w:rsid w:val="000C442C"/>
    <w:rsid w:val="000C485D"/>
    <w:rsid w:val="000C55D7"/>
    <w:rsid w:val="000C560E"/>
    <w:rsid w:val="000C5C8C"/>
    <w:rsid w:val="000C74C0"/>
    <w:rsid w:val="000C7D23"/>
    <w:rsid w:val="000D0608"/>
    <w:rsid w:val="000D1DDE"/>
    <w:rsid w:val="000D3C4E"/>
    <w:rsid w:val="000D7999"/>
    <w:rsid w:val="000E0787"/>
    <w:rsid w:val="000E0F2A"/>
    <w:rsid w:val="000E1359"/>
    <w:rsid w:val="000E4E17"/>
    <w:rsid w:val="000E682A"/>
    <w:rsid w:val="000F08B1"/>
    <w:rsid w:val="000F372C"/>
    <w:rsid w:val="000F3E03"/>
    <w:rsid w:val="000F4BAD"/>
    <w:rsid w:val="000F4CBB"/>
    <w:rsid w:val="000F627D"/>
    <w:rsid w:val="001031D8"/>
    <w:rsid w:val="001058BE"/>
    <w:rsid w:val="0010735F"/>
    <w:rsid w:val="00110653"/>
    <w:rsid w:val="00110E7E"/>
    <w:rsid w:val="001121D6"/>
    <w:rsid w:val="001123DA"/>
    <w:rsid w:val="00112572"/>
    <w:rsid w:val="0011257E"/>
    <w:rsid w:val="001149B4"/>
    <w:rsid w:val="00121892"/>
    <w:rsid w:val="00121E53"/>
    <w:rsid w:val="001268C1"/>
    <w:rsid w:val="00131CE5"/>
    <w:rsid w:val="0013274A"/>
    <w:rsid w:val="00136C3A"/>
    <w:rsid w:val="00140DF8"/>
    <w:rsid w:val="00140F01"/>
    <w:rsid w:val="00150D96"/>
    <w:rsid w:val="00151448"/>
    <w:rsid w:val="00152021"/>
    <w:rsid w:val="0015356D"/>
    <w:rsid w:val="001536FA"/>
    <w:rsid w:val="001572B6"/>
    <w:rsid w:val="001608EA"/>
    <w:rsid w:val="00163BB2"/>
    <w:rsid w:val="001641E3"/>
    <w:rsid w:val="001700B2"/>
    <w:rsid w:val="00170A5E"/>
    <w:rsid w:val="00171161"/>
    <w:rsid w:val="00174B9F"/>
    <w:rsid w:val="00174FE6"/>
    <w:rsid w:val="00175DE3"/>
    <w:rsid w:val="00176382"/>
    <w:rsid w:val="001774C9"/>
    <w:rsid w:val="00181CC6"/>
    <w:rsid w:val="00181EA6"/>
    <w:rsid w:val="0018243D"/>
    <w:rsid w:val="00182BB3"/>
    <w:rsid w:val="00182F08"/>
    <w:rsid w:val="00185428"/>
    <w:rsid w:val="00190951"/>
    <w:rsid w:val="00193B45"/>
    <w:rsid w:val="001962EB"/>
    <w:rsid w:val="00196C75"/>
    <w:rsid w:val="001A027D"/>
    <w:rsid w:val="001A0CAE"/>
    <w:rsid w:val="001A477B"/>
    <w:rsid w:val="001A6C57"/>
    <w:rsid w:val="001A7F4C"/>
    <w:rsid w:val="001B007C"/>
    <w:rsid w:val="001B304F"/>
    <w:rsid w:val="001B4176"/>
    <w:rsid w:val="001B4594"/>
    <w:rsid w:val="001B5CD1"/>
    <w:rsid w:val="001B69EC"/>
    <w:rsid w:val="001B7589"/>
    <w:rsid w:val="001C050E"/>
    <w:rsid w:val="001C0B26"/>
    <w:rsid w:val="001C5A56"/>
    <w:rsid w:val="001C5C87"/>
    <w:rsid w:val="001C6AA9"/>
    <w:rsid w:val="001D1035"/>
    <w:rsid w:val="001D1DF4"/>
    <w:rsid w:val="001D3351"/>
    <w:rsid w:val="001D3ADA"/>
    <w:rsid w:val="001D450C"/>
    <w:rsid w:val="001D4F01"/>
    <w:rsid w:val="001E1D7E"/>
    <w:rsid w:val="001E2972"/>
    <w:rsid w:val="001E30FE"/>
    <w:rsid w:val="001E383F"/>
    <w:rsid w:val="001E5E72"/>
    <w:rsid w:val="001F0C35"/>
    <w:rsid w:val="001F25CD"/>
    <w:rsid w:val="001F3F2F"/>
    <w:rsid w:val="001F3FCC"/>
    <w:rsid w:val="001F40FC"/>
    <w:rsid w:val="001F48B4"/>
    <w:rsid w:val="001F5EAF"/>
    <w:rsid w:val="001F7A9E"/>
    <w:rsid w:val="00200B87"/>
    <w:rsid w:val="002017A7"/>
    <w:rsid w:val="00202CF0"/>
    <w:rsid w:val="0020485A"/>
    <w:rsid w:val="002052B4"/>
    <w:rsid w:val="002108C0"/>
    <w:rsid w:val="00213994"/>
    <w:rsid w:val="002140E5"/>
    <w:rsid w:val="00215BFC"/>
    <w:rsid w:val="0021652C"/>
    <w:rsid w:val="00217BD5"/>
    <w:rsid w:val="002219E0"/>
    <w:rsid w:val="00222E92"/>
    <w:rsid w:val="0022404D"/>
    <w:rsid w:val="00225415"/>
    <w:rsid w:val="00225D49"/>
    <w:rsid w:val="002276AF"/>
    <w:rsid w:val="00231516"/>
    <w:rsid w:val="002319D3"/>
    <w:rsid w:val="0023222C"/>
    <w:rsid w:val="00232BAA"/>
    <w:rsid w:val="00234763"/>
    <w:rsid w:val="002347B2"/>
    <w:rsid w:val="002349AF"/>
    <w:rsid w:val="00234C21"/>
    <w:rsid w:val="00235B16"/>
    <w:rsid w:val="002400A3"/>
    <w:rsid w:val="0024233C"/>
    <w:rsid w:val="002438D1"/>
    <w:rsid w:val="002439EF"/>
    <w:rsid w:val="00243EC0"/>
    <w:rsid w:val="002441AF"/>
    <w:rsid w:val="00245B21"/>
    <w:rsid w:val="002528DC"/>
    <w:rsid w:val="00255210"/>
    <w:rsid w:val="00257B5F"/>
    <w:rsid w:val="00263189"/>
    <w:rsid w:val="002633BA"/>
    <w:rsid w:val="00263BFF"/>
    <w:rsid w:val="00263E66"/>
    <w:rsid w:val="00265B15"/>
    <w:rsid w:val="00266377"/>
    <w:rsid w:val="0026660F"/>
    <w:rsid w:val="0026744E"/>
    <w:rsid w:val="00271088"/>
    <w:rsid w:val="00271E93"/>
    <w:rsid w:val="002750BF"/>
    <w:rsid w:val="00276B57"/>
    <w:rsid w:val="00277F87"/>
    <w:rsid w:val="00283E32"/>
    <w:rsid w:val="0028488F"/>
    <w:rsid w:val="002853B1"/>
    <w:rsid w:val="002867D5"/>
    <w:rsid w:val="00287215"/>
    <w:rsid w:val="0029025B"/>
    <w:rsid w:val="00291AE9"/>
    <w:rsid w:val="0029257F"/>
    <w:rsid w:val="0029296C"/>
    <w:rsid w:val="0029395C"/>
    <w:rsid w:val="00293FC0"/>
    <w:rsid w:val="0029485B"/>
    <w:rsid w:val="00296EFE"/>
    <w:rsid w:val="0029733D"/>
    <w:rsid w:val="00297747"/>
    <w:rsid w:val="002A0775"/>
    <w:rsid w:val="002A1E71"/>
    <w:rsid w:val="002A235F"/>
    <w:rsid w:val="002A3AD1"/>
    <w:rsid w:val="002A4CAB"/>
    <w:rsid w:val="002A711B"/>
    <w:rsid w:val="002B0C31"/>
    <w:rsid w:val="002B1B00"/>
    <w:rsid w:val="002B25B8"/>
    <w:rsid w:val="002B2CBB"/>
    <w:rsid w:val="002B4DDF"/>
    <w:rsid w:val="002B568A"/>
    <w:rsid w:val="002B5DAE"/>
    <w:rsid w:val="002C1704"/>
    <w:rsid w:val="002C1DAC"/>
    <w:rsid w:val="002C2928"/>
    <w:rsid w:val="002C380A"/>
    <w:rsid w:val="002C539C"/>
    <w:rsid w:val="002D1908"/>
    <w:rsid w:val="002D3055"/>
    <w:rsid w:val="002D54F4"/>
    <w:rsid w:val="002D5FB1"/>
    <w:rsid w:val="002D659D"/>
    <w:rsid w:val="002D7ADF"/>
    <w:rsid w:val="002E0449"/>
    <w:rsid w:val="002E4B5B"/>
    <w:rsid w:val="002E61C1"/>
    <w:rsid w:val="002E69A0"/>
    <w:rsid w:val="002E7B62"/>
    <w:rsid w:val="002F0982"/>
    <w:rsid w:val="002F16C2"/>
    <w:rsid w:val="002F3C9A"/>
    <w:rsid w:val="002F4A5D"/>
    <w:rsid w:val="002F4DE2"/>
    <w:rsid w:val="002F689E"/>
    <w:rsid w:val="002F6A4E"/>
    <w:rsid w:val="002F6AC8"/>
    <w:rsid w:val="003005B4"/>
    <w:rsid w:val="00301474"/>
    <w:rsid w:val="00301A5F"/>
    <w:rsid w:val="003027E3"/>
    <w:rsid w:val="003053BC"/>
    <w:rsid w:val="00305C8A"/>
    <w:rsid w:val="003060AF"/>
    <w:rsid w:val="003060F5"/>
    <w:rsid w:val="0030665A"/>
    <w:rsid w:val="00306E27"/>
    <w:rsid w:val="003079E1"/>
    <w:rsid w:val="00310093"/>
    <w:rsid w:val="00310EC6"/>
    <w:rsid w:val="0031127E"/>
    <w:rsid w:val="00312560"/>
    <w:rsid w:val="003145BA"/>
    <w:rsid w:val="00315D35"/>
    <w:rsid w:val="003177B8"/>
    <w:rsid w:val="0032146F"/>
    <w:rsid w:val="003236BB"/>
    <w:rsid w:val="00323968"/>
    <w:rsid w:val="003243F4"/>
    <w:rsid w:val="00325511"/>
    <w:rsid w:val="003267AF"/>
    <w:rsid w:val="00327A51"/>
    <w:rsid w:val="00330FFF"/>
    <w:rsid w:val="0033316E"/>
    <w:rsid w:val="0033356C"/>
    <w:rsid w:val="00334EFD"/>
    <w:rsid w:val="003363DA"/>
    <w:rsid w:val="0034190C"/>
    <w:rsid w:val="00341D32"/>
    <w:rsid w:val="003432B7"/>
    <w:rsid w:val="00344D2B"/>
    <w:rsid w:val="003466B8"/>
    <w:rsid w:val="003506FF"/>
    <w:rsid w:val="0035215E"/>
    <w:rsid w:val="00353950"/>
    <w:rsid w:val="0035635D"/>
    <w:rsid w:val="00356E00"/>
    <w:rsid w:val="00360A10"/>
    <w:rsid w:val="00362148"/>
    <w:rsid w:val="00362928"/>
    <w:rsid w:val="0036359D"/>
    <w:rsid w:val="00364381"/>
    <w:rsid w:val="003724D8"/>
    <w:rsid w:val="00374D4D"/>
    <w:rsid w:val="00375164"/>
    <w:rsid w:val="00375743"/>
    <w:rsid w:val="0037748A"/>
    <w:rsid w:val="00377740"/>
    <w:rsid w:val="003804D4"/>
    <w:rsid w:val="00382334"/>
    <w:rsid w:val="003839C7"/>
    <w:rsid w:val="00384F05"/>
    <w:rsid w:val="003866F0"/>
    <w:rsid w:val="0038711F"/>
    <w:rsid w:val="003873C8"/>
    <w:rsid w:val="003874FE"/>
    <w:rsid w:val="003908C6"/>
    <w:rsid w:val="00391751"/>
    <w:rsid w:val="00392B0F"/>
    <w:rsid w:val="0039446A"/>
    <w:rsid w:val="003954D1"/>
    <w:rsid w:val="003955C5"/>
    <w:rsid w:val="00395D40"/>
    <w:rsid w:val="00395E2C"/>
    <w:rsid w:val="0039788F"/>
    <w:rsid w:val="003A094C"/>
    <w:rsid w:val="003A0F78"/>
    <w:rsid w:val="003A2D2E"/>
    <w:rsid w:val="003A309E"/>
    <w:rsid w:val="003A743A"/>
    <w:rsid w:val="003A7C7B"/>
    <w:rsid w:val="003B1FA0"/>
    <w:rsid w:val="003B2D98"/>
    <w:rsid w:val="003B399B"/>
    <w:rsid w:val="003B4CAB"/>
    <w:rsid w:val="003B5D8F"/>
    <w:rsid w:val="003B5FF5"/>
    <w:rsid w:val="003C286A"/>
    <w:rsid w:val="003C28BA"/>
    <w:rsid w:val="003C343D"/>
    <w:rsid w:val="003C3D78"/>
    <w:rsid w:val="003C4DA1"/>
    <w:rsid w:val="003C6E1A"/>
    <w:rsid w:val="003D1645"/>
    <w:rsid w:val="003D35FF"/>
    <w:rsid w:val="003D3A5C"/>
    <w:rsid w:val="003D4D5F"/>
    <w:rsid w:val="003D6FE1"/>
    <w:rsid w:val="003E08DB"/>
    <w:rsid w:val="003E1B6E"/>
    <w:rsid w:val="003E23ED"/>
    <w:rsid w:val="003E265C"/>
    <w:rsid w:val="003E571D"/>
    <w:rsid w:val="003E7763"/>
    <w:rsid w:val="003F108F"/>
    <w:rsid w:val="003F38CE"/>
    <w:rsid w:val="003F5823"/>
    <w:rsid w:val="003F66FB"/>
    <w:rsid w:val="003F7401"/>
    <w:rsid w:val="00402DC1"/>
    <w:rsid w:val="00406000"/>
    <w:rsid w:val="004079E8"/>
    <w:rsid w:val="00410959"/>
    <w:rsid w:val="00410F76"/>
    <w:rsid w:val="00411EA1"/>
    <w:rsid w:val="00411ED0"/>
    <w:rsid w:val="00414571"/>
    <w:rsid w:val="00414FB8"/>
    <w:rsid w:val="004152DD"/>
    <w:rsid w:val="00415756"/>
    <w:rsid w:val="00416667"/>
    <w:rsid w:val="004200D8"/>
    <w:rsid w:val="00420B91"/>
    <w:rsid w:val="0042172C"/>
    <w:rsid w:val="0042181B"/>
    <w:rsid w:val="00421A96"/>
    <w:rsid w:val="00424400"/>
    <w:rsid w:val="004309FA"/>
    <w:rsid w:val="004312E0"/>
    <w:rsid w:val="0043170F"/>
    <w:rsid w:val="0043212C"/>
    <w:rsid w:val="00432591"/>
    <w:rsid w:val="00432940"/>
    <w:rsid w:val="0043456B"/>
    <w:rsid w:val="00436CC0"/>
    <w:rsid w:val="0043792C"/>
    <w:rsid w:val="00437F68"/>
    <w:rsid w:val="0044200F"/>
    <w:rsid w:val="00442852"/>
    <w:rsid w:val="00443FDE"/>
    <w:rsid w:val="004447FF"/>
    <w:rsid w:val="00444C09"/>
    <w:rsid w:val="00444EE5"/>
    <w:rsid w:val="0044511D"/>
    <w:rsid w:val="00447C4D"/>
    <w:rsid w:val="0045428C"/>
    <w:rsid w:val="004547C8"/>
    <w:rsid w:val="00454EF0"/>
    <w:rsid w:val="00456288"/>
    <w:rsid w:val="004578AA"/>
    <w:rsid w:val="00461A56"/>
    <w:rsid w:val="004638A4"/>
    <w:rsid w:val="004642E4"/>
    <w:rsid w:val="004647F2"/>
    <w:rsid w:val="00465946"/>
    <w:rsid w:val="00471BCA"/>
    <w:rsid w:val="00471C57"/>
    <w:rsid w:val="00472299"/>
    <w:rsid w:val="00472AE7"/>
    <w:rsid w:val="00472C8B"/>
    <w:rsid w:val="0047366D"/>
    <w:rsid w:val="00474338"/>
    <w:rsid w:val="00474931"/>
    <w:rsid w:val="00480CBA"/>
    <w:rsid w:val="00483AB6"/>
    <w:rsid w:val="00484177"/>
    <w:rsid w:val="0048604F"/>
    <w:rsid w:val="0048652A"/>
    <w:rsid w:val="0049027E"/>
    <w:rsid w:val="004917EB"/>
    <w:rsid w:val="004937A2"/>
    <w:rsid w:val="00493D1A"/>
    <w:rsid w:val="004947CA"/>
    <w:rsid w:val="00496F79"/>
    <w:rsid w:val="004A0AE5"/>
    <w:rsid w:val="004A1038"/>
    <w:rsid w:val="004A1D4E"/>
    <w:rsid w:val="004A1EB2"/>
    <w:rsid w:val="004A212B"/>
    <w:rsid w:val="004A29AC"/>
    <w:rsid w:val="004A2AEC"/>
    <w:rsid w:val="004A2B0B"/>
    <w:rsid w:val="004A43D5"/>
    <w:rsid w:val="004A4AC3"/>
    <w:rsid w:val="004A5206"/>
    <w:rsid w:val="004A639D"/>
    <w:rsid w:val="004B2C26"/>
    <w:rsid w:val="004B3A01"/>
    <w:rsid w:val="004B4C01"/>
    <w:rsid w:val="004B7209"/>
    <w:rsid w:val="004B7EB7"/>
    <w:rsid w:val="004C2CA6"/>
    <w:rsid w:val="004C4E29"/>
    <w:rsid w:val="004C4FF1"/>
    <w:rsid w:val="004C53BA"/>
    <w:rsid w:val="004C603C"/>
    <w:rsid w:val="004C6DDD"/>
    <w:rsid w:val="004C76FB"/>
    <w:rsid w:val="004D019A"/>
    <w:rsid w:val="004D1813"/>
    <w:rsid w:val="004D2EC0"/>
    <w:rsid w:val="004D4D4E"/>
    <w:rsid w:val="004D5E65"/>
    <w:rsid w:val="004E0399"/>
    <w:rsid w:val="004E07D1"/>
    <w:rsid w:val="004E1A35"/>
    <w:rsid w:val="004E202B"/>
    <w:rsid w:val="004E21C5"/>
    <w:rsid w:val="004E257B"/>
    <w:rsid w:val="004E41BD"/>
    <w:rsid w:val="004E4BAC"/>
    <w:rsid w:val="004E505B"/>
    <w:rsid w:val="004E5ACA"/>
    <w:rsid w:val="004E6218"/>
    <w:rsid w:val="004E6305"/>
    <w:rsid w:val="004E69FE"/>
    <w:rsid w:val="004F08F7"/>
    <w:rsid w:val="004F15AE"/>
    <w:rsid w:val="004F18A6"/>
    <w:rsid w:val="004F2851"/>
    <w:rsid w:val="004F41B7"/>
    <w:rsid w:val="00502932"/>
    <w:rsid w:val="005031AA"/>
    <w:rsid w:val="005039FD"/>
    <w:rsid w:val="00504973"/>
    <w:rsid w:val="00505787"/>
    <w:rsid w:val="00506600"/>
    <w:rsid w:val="00506779"/>
    <w:rsid w:val="0050745B"/>
    <w:rsid w:val="00510398"/>
    <w:rsid w:val="005109FA"/>
    <w:rsid w:val="00513C62"/>
    <w:rsid w:val="00515387"/>
    <w:rsid w:val="00520269"/>
    <w:rsid w:val="005231A2"/>
    <w:rsid w:val="00523876"/>
    <w:rsid w:val="005259BF"/>
    <w:rsid w:val="0052770B"/>
    <w:rsid w:val="005316F3"/>
    <w:rsid w:val="00531FDC"/>
    <w:rsid w:val="00534607"/>
    <w:rsid w:val="0054027F"/>
    <w:rsid w:val="005406F0"/>
    <w:rsid w:val="00540F5E"/>
    <w:rsid w:val="00541542"/>
    <w:rsid w:val="00550F4A"/>
    <w:rsid w:val="00553727"/>
    <w:rsid w:val="005538A9"/>
    <w:rsid w:val="00555C73"/>
    <w:rsid w:val="0055611C"/>
    <w:rsid w:val="00556D24"/>
    <w:rsid w:val="00563EA6"/>
    <w:rsid w:val="00565239"/>
    <w:rsid w:val="0056570D"/>
    <w:rsid w:val="0056771F"/>
    <w:rsid w:val="00567F39"/>
    <w:rsid w:val="00570D12"/>
    <w:rsid w:val="00572858"/>
    <w:rsid w:val="00572DFB"/>
    <w:rsid w:val="00573FB1"/>
    <w:rsid w:val="00574CE2"/>
    <w:rsid w:val="00582C33"/>
    <w:rsid w:val="005831B5"/>
    <w:rsid w:val="00583AAA"/>
    <w:rsid w:val="00584551"/>
    <w:rsid w:val="005854AF"/>
    <w:rsid w:val="005857F5"/>
    <w:rsid w:val="00586188"/>
    <w:rsid w:val="005862E2"/>
    <w:rsid w:val="00587E3D"/>
    <w:rsid w:val="00587F17"/>
    <w:rsid w:val="0059058D"/>
    <w:rsid w:val="00593F0B"/>
    <w:rsid w:val="0059656B"/>
    <w:rsid w:val="005970C2"/>
    <w:rsid w:val="005A0507"/>
    <w:rsid w:val="005A0A5D"/>
    <w:rsid w:val="005A18AB"/>
    <w:rsid w:val="005B03BE"/>
    <w:rsid w:val="005B0720"/>
    <w:rsid w:val="005B2308"/>
    <w:rsid w:val="005B3B65"/>
    <w:rsid w:val="005B40BD"/>
    <w:rsid w:val="005B44F0"/>
    <w:rsid w:val="005B6A15"/>
    <w:rsid w:val="005B6A29"/>
    <w:rsid w:val="005B77E8"/>
    <w:rsid w:val="005C31AE"/>
    <w:rsid w:val="005C432A"/>
    <w:rsid w:val="005C61E5"/>
    <w:rsid w:val="005C7067"/>
    <w:rsid w:val="005D20A2"/>
    <w:rsid w:val="005D313D"/>
    <w:rsid w:val="005D32B3"/>
    <w:rsid w:val="005D47BC"/>
    <w:rsid w:val="005D52AB"/>
    <w:rsid w:val="005D5800"/>
    <w:rsid w:val="005D6A51"/>
    <w:rsid w:val="005D6F43"/>
    <w:rsid w:val="005E1FD8"/>
    <w:rsid w:val="005E432F"/>
    <w:rsid w:val="005E5564"/>
    <w:rsid w:val="005E5DE7"/>
    <w:rsid w:val="005E757A"/>
    <w:rsid w:val="005F2831"/>
    <w:rsid w:val="005F3471"/>
    <w:rsid w:val="005F39E7"/>
    <w:rsid w:val="005F46F5"/>
    <w:rsid w:val="005F7FAA"/>
    <w:rsid w:val="00600218"/>
    <w:rsid w:val="006009C2"/>
    <w:rsid w:val="00602E20"/>
    <w:rsid w:val="0060324E"/>
    <w:rsid w:val="006037DD"/>
    <w:rsid w:val="00604EB8"/>
    <w:rsid w:val="006057B6"/>
    <w:rsid w:val="00605972"/>
    <w:rsid w:val="006064FC"/>
    <w:rsid w:val="0060683C"/>
    <w:rsid w:val="00606AA9"/>
    <w:rsid w:val="00606FDC"/>
    <w:rsid w:val="0061208C"/>
    <w:rsid w:val="0062139E"/>
    <w:rsid w:val="00624B93"/>
    <w:rsid w:val="00625DF1"/>
    <w:rsid w:val="006269AF"/>
    <w:rsid w:val="00626E0C"/>
    <w:rsid w:val="006273D0"/>
    <w:rsid w:val="00631EE5"/>
    <w:rsid w:val="00632AC8"/>
    <w:rsid w:val="00634763"/>
    <w:rsid w:val="006362E0"/>
    <w:rsid w:val="00636639"/>
    <w:rsid w:val="00636E4B"/>
    <w:rsid w:val="00640485"/>
    <w:rsid w:val="00641105"/>
    <w:rsid w:val="006412C3"/>
    <w:rsid w:val="0064484D"/>
    <w:rsid w:val="00645B5F"/>
    <w:rsid w:val="00645EA9"/>
    <w:rsid w:val="00645FF8"/>
    <w:rsid w:val="006553A8"/>
    <w:rsid w:val="00656B12"/>
    <w:rsid w:val="00660359"/>
    <w:rsid w:val="00660644"/>
    <w:rsid w:val="0066285B"/>
    <w:rsid w:val="0066293A"/>
    <w:rsid w:val="00662FE7"/>
    <w:rsid w:val="00663E62"/>
    <w:rsid w:val="0066591E"/>
    <w:rsid w:val="0067056C"/>
    <w:rsid w:val="00670CC1"/>
    <w:rsid w:val="0067134F"/>
    <w:rsid w:val="0067262B"/>
    <w:rsid w:val="0067473F"/>
    <w:rsid w:val="00675341"/>
    <w:rsid w:val="006757EB"/>
    <w:rsid w:val="00682365"/>
    <w:rsid w:val="0068289B"/>
    <w:rsid w:val="00684567"/>
    <w:rsid w:val="00685522"/>
    <w:rsid w:val="00685E59"/>
    <w:rsid w:val="006904A6"/>
    <w:rsid w:val="00693063"/>
    <w:rsid w:val="00693D4E"/>
    <w:rsid w:val="00697E06"/>
    <w:rsid w:val="006A292D"/>
    <w:rsid w:val="006A4DC8"/>
    <w:rsid w:val="006B0CDF"/>
    <w:rsid w:val="006B14B4"/>
    <w:rsid w:val="006B3B85"/>
    <w:rsid w:val="006B4D29"/>
    <w:rsid w:val="006B5EDB"/>
    <w:rsid w:val="006B60AE"/>
    <w:rsid w:val="006B6565"/>
    <w:rsid w:val="006B696C"/>
    <w:rsid w:val="006B6FD6"/>
    <w:rsid w:val="006B749F"/>
    <w:rsid w:val="006C3595"/>
    <w:rsid w:val="006C542D"/>
    <w:rsid w:val="006C7763"/>
    <w:rsid w:val="006D07EF"/>
    <w:rsid w:val="006D2E12"/>
    <w:rsid w:val="006D3523"/>
    <w:rsid w:val="006D3CC0"/>
    <w:rsid w:val="006D51E6"/>
    <w:rsid w:val="006D549B"/>
    <w:rsid w:val="006D7429"/>
    <w:rsid w:val="006E5826"/>
    <w:rsid w:val="006E61B7"/>
    <w:rsid w:val="006E6B0E"/>
    <w:rsid w:val="006E7EE1"/>
    <w:rsid w:val="006F0D84"/>
    <w:rsid w:val="006F1B7F"/>
    <w:rsid w:val="006F2036"/>
    <w:rsid w:val="006F36ED"/>
    <w:rsid w:val="006F390E"/>
    <w:rsid w:val="006F6649"/>
    <w:rsid w:val="006F69F7"/>
    <w:rsid w:val="006F6C2D"/>
    <w:rsid w:val="006F76E8"/>
    <w:rsid w:val="007001FB"/>
    <w:rsid w:val="0070266A"/>
    <w:rsid w:val="00703C81"/>
    <w:rsid w:val="00706EE6"/>
    <w:rsid w:val="007074FE"/>
    <w:rsid w:val="00707EF0"/>
    <w:rsid w:val="007102DE"/>
    <w:rsid w:val="00710709"/>
    <w:rsid w:val="0071306F"/>
    <w:rsid w:val="00714115"/>
    <w:rsid w:val="00716EB7"/>
    <w:rsid w:val="00717A83"/>
    <w:rsid w:val="00717F6B"/>
    <w:rsid w:val="00720B77"/>
    <w:rsid w:val="0072158F"/>
    <w:rsid w:val="00721B68"/>
    <w:rsid w:val="00722500"/>
    <w:rsid w:val="007226A5"/>
    <w:rsid w:val="00722BCE"/>
    <w:rsid w:val="00723C62"/>
    <w:rsid w:val="00727191"/>
    <w:rsid w:val="00727B3F"/>
    <w:rsid w:val="0073248D"/>
    <w:rsid w:val="00733077"/>
    <w:rsid w:val="00736803"/>
    <w:rsid w:val="00737F44"/>
    <w:rsid w:val="007430C6"/>
    <w:rsid w:val="007444F0"/>
    <w:rsid w:val="007464C2"/>
    <w:rsid w:val="00746D57"/>
    <w:rsid w:val="007476E0"/>
    <w:rsid w:val="00750623"/>
    <w:rsid w:val="00753E7D"/>
    <w:rsid w:val="0076140C"/>
    <w:rsid w:val="00763751"/>
    <w:rsid w:val="00763DD2"/>
    <w:rsid w:val="00765199"/>
    <w:rsid w:val="007705A0"/>
    <w:rsid w:val="007728EF"/>
    <w:rsid w:val="00775B3F"/>
    <w:rsid w:val="00775C75"/>
    <w:rsid w:val="00775FAF"/>
    <w:rsid w:val="00776123"/>
    <w:rsid w:val="0077696E"/>
    <w:rsid w:val="0078131C"/>
    <w:rsid w:val="00783795"/>
    <w:rsid w:val="00784559"/>
    <w:rsid w:val="0078482A"/>
    <w:rsid w:val="00786EE1"/>
    <w:rsid w:val="00796139"/>
    <w:rsid w:val="0079752A"/>
    <w:rsid w:val="007979FE"/>
    <w:rsid w:val="007A09E4"/>
    <w:rsid w:val="007A1F30"/>
    <w:rsid w:val="007A3198"/>
    <w:rsid w:val="007A3EB8"/>
    <w:rsid w:val="007B27E5"/>
    <w:rsid w:val="007B36A8"/>
    <w:rsid w:val="007B6600"/>
    <w:rsid w:val="007C44BC"/>
    <w:rsid w:val="007C527B"/>
    <w:rsid w:val="007C78E3"/>
    <w:rsid w:val="007D248F"/>
    <w:rsid w:val="007D50F2"/>
    <w:rsid w:val="007D5512"/>
    <w:rsid w:val="007D55FE"/>
    <w:rsid w:val="007D572C"/>
    <w:rsid w:val="007E360E"/>
    <w:rsid w:val="007E371E"/>
    <w:rsid w:val="007E56D6"/>
    <w:rsid w:val="007F052A"/>
    <w:rsid w:val="007F15AB"/>
    <w:rsid w:val="007F1845"/>
    <w:rsid w:val="007F38F4"/>
    <w:rsid w:val="007F490A"/>
    <w:rsid w:val="007F6A9D"/>
    <w:rsid w:val="00801655"/>
    <w:rsid w:val="008030BD"/>
    <w:rsid w:val="00803419"/>
    <w:rsid w:val="00804374"/>
    <w:rsid w:val="00807621"/>
    <w:rsid w:val="008079E2"/>
    <w:rsid w:val="00812443"/>
    <w:rsid w:val="00813BA0"/>
    <w:rsid w:val="008157C5"/>
    <w:rsid w:val="00815C1A"/>
    <w:rsid w:val="00816ECC"/>
    <w:rsid w:val="00822126"/>
    <w:rsid w:val="00822E98"/>
    <w:rsid w:val="00822FF1"/>
    <w:rsid w:val="00824240"/>
    <w:rsid w:val="00824D4C"/>
    <w:rsid w:val="008250EF"/>
    <w:rsid w:val="00825386"/>
    <w:rsid w:val="008268A0"/>
    <w:rsid w:val="008313E4"/>
    <w:rsid w:val="0083580F"/>
    <w:rsid w:val="00835A2A"/>
    <w:rsid w:val="00835E81"/>
    <w:rsid w:val="00837036"/>
    <w:rsid w:val="00841487"/>
    <w:rsid w:val="00841CC5"/>
    <w:rsid w:val="008439DF"/>
    <w:rsid w:val="00843E95"/>
    <w:rsid w:val="008440C4"/>
    <w:rsid w:val="00844B4B"/>
    <w:rsid w:val="008469CB"/>
    <w:rsid w:val="00846E7C"/>
    <w:rsid w:val="00847A17"/>
    <w:rsid w:val="00847BF7"/>
    <w:rsid w:val="008508CB"/>
    <w:rsid w:val="00850942"/>
    <w:rsid w:val="008512BD"/>
    <w:rsid w:val="008516DC"/>
    <w:rsid w:val="00851F81"/>
    <w:rsid w:val="008535AB"/>
    <w:rsid w:val="00853662"/>
    <w:rsid w:val="00853C2B"/>
    <w:rsid w:val="008550FB"/>
    <w:rsid w:val="00857485"/>
    <w:rsid w:val="00860616"/>
    <w:rsid w:val="00861064"/>
    <w:rsid w:val="00861CD5"/>
    <w:rsid w:val="008632AF"/>
    <w:rsid w:val="00863A59"/>
    <w:rsid w:val="0086427A"/>
    <w:rsid w:val="00866354"/>
    <w:rsid w:val="00867A40"/>
    <w:rsid w:val="008701DE"/>
    <w:rsid w:val="00870AC0"/>
    <w:rsid w:val="00872D7C"/>
    <w:rsid w:val="00874145"/>
    <w:rsid w:val="008742F2"/>
    <w:rsid w:val="008804B0"/>
    <w:rsid w:val="00881507"/>
    <w:rsid w:val="00882AA4"/>
    <w:rsid w:val="00885EBE"/>
    <w:rsid w:val="00887BDE"/>
    <w:rsid w:val="00890322"/>
    <w:rsid w:val="00890430"/>
    <w:rsid w:val="00892325"/>
    <w:rsid w:val="0089313A"/>
    <w:rsid w:val="00896B36"/>
    <w:rsid w:val="008A0049"/>
    <w:rsid w:val="008A118F"/>
    <w:rsid w:val="008A17A5"/>
    <w:rsid w:val="008A3230"/>
    <w:rsid w:val="008A4C1C"/>
    <w:rsid w:val="008A601F"/>
    <w:rsid w:val="008A64BD"/>
    <w:rsid w:val="008A79F3"/>
    <w:rsid w:val="008B0150"/>
    <w:rsid w:val="008B1BA1"/>
    <w:rsid w:val="008B1F12"/>
    <w:rsid w:val="008B43FA"/>
    <w:rsid w:val="008B4ECD"/>
    <w:rsid w:val="008B589C"/>
    <w:rsid w:val="008B67D4"/>
    <w:rsid w:val="008B6AE3"/>
    <w:rsid w:val="008B7DD0"/>
    <w:rsid w:val="008C0025"/>
    <w:rsid w:val="008C0274"/>
    <w:rsid w:val="008C19DE"/>
    <w:rsid w:val="008C2191"/>
    <w:rsid w:val="008C29EC"/>
    <w:rsid w:val="008C4FA5"/>
    <w:rsid w:val="008C5452"/>
    <w:rsid w:val="008C6721"/>
    <w:rsid w:val="008C7AC9"/>
    <w:rsid w:val="008C7C90"/>
    <w:rsid w:val="008D140A"/>
    <w:rsid w:val="008D1F79"/>
    <w:rsid w:val="008D25C9"/>
    <w:rsid w:val="008D54BF"/>
    <w:rsid w:val="008D5FBD"/>
    <w:rsid w:val="008D6F38"/>
    <w:rsid w:val="008D78EC"/>
    <w:rsid w:val="008E0408"/>
    <w:rsid w:val="008E103C"/>
    <w:rsid w:val="008E1A7D"/>
    <w:rsid w:val="008E27A1"/>
    <w:rsid w:val="008E493D"/>
    <w:rsid w:val="008E519D"/>
    <w:rsid w:val="008E6443"/>
    <w:rsid w:val="008F09F2"/>
    <w:rsid w:val="008F2047"/>
    <w:rsid w:val="008F21D5"/>
    <w:rsid w:val="008F65AC"/>
    <w:rsid w:val="0090297B"/>
    <w:rsid w:val="009029F4"/>
    <w:rsid w:val="0090644C"/>
    <w:rsid w:val="00907A49"/>
    <w:rsid w:val="0091126A"/>
    <w:rsid w:val="00911DDD"/>
    <w:rsid w:val="00913F00"/>
    <w:rsid w:val="0091456F"/>
    <w:rsid w:val="00914C5B"/>
    <w:rsid w:val="009171CA"/>
    <w:rsid w:val="009173F0"/>
    <w:rsid w:val="009207AD"/>
    <w:rsid w:val="009211F0"/>
    <w:rsid w:val="00921436"/>
    <w:rsid w:val="00922AA1"/>
    <w:rsid w:val="00922ED6"/>
    <w:rsid w:val="00924763"/>
    <w:rsid w:val="009274A6"/>
    <w:rsid w:val="009275A2"/>
    <w:rsid w:val="009306D5"/>
    <w:rsid w:val="0093248E"/>
    <w:rsid w:val="00935592"/>
    <w:rsid w:val="009376C5"/>
    <w:rsid w:val="00941053"/>
    <w:rsid w:val="00941625"/>
    <w:rsid w:val="00943137"/>
    <w:rsid w:val="009509DE"/>
    <w:rsid w:val="009522ED"/>
    <w:rsid w:val="00954E45"/>
    <w:rsid w:val="00955691"/>
    <w:rsid w:val="00957514"/>
    <w:rsid w:val="00957EF4"/>
    <w:rsid w:val="00960214"/>
    <w:rsid w:val="009619B6"/>
    <w:rsid w:val="00965DD6"/>
    <w:rsid w:val="00966E93"/>
    <w:rsid w:val="00970092"/>
    <w:rsid w:val="009719D5"/>
    <w:rsid w:val="009721FE"/>
    <w:rsid w:val="00972ECE"/>
    <w:rsid w:val="00977559"/>
    <w:rsid w:val="00982759"/>
    <w:rsid w:val="00986E0F"/>
    <w:rsid w:val="00990A53"/>
    <w:rsid w:val="00990DA6"/>
    <w:rsid w:val="009956EF"/>
    <w:rsid w:val="009A22E5"/>
    <w:rsid w:val="009A24E1"/>
    <w:rsid w:val="009A3BAE"/>
    <w:rsid w:val="009A4E69"/>
    <w:rsid w:val="009A5683"/>
    <w:rsid w:val="009A6CAD"/>
    <w:rsid w:val="009B0C00"/>
    <w:rsid w:val="009B1D5F"/>
    <w:rsid w:val="009B3473"/>
    <w:rsid w:val="009B3992"/>
    <w:rsid w:val="009B77F3"/>
    <w:rsid w:val="009C1C06"/>
    <w:rsid w:val="009C1FF2"/>
    <w:rsid w:val="009C277A"/>
    <w:rsid w:val="009C6380"/>
    <w:rsid w:val="009C65BC"/>
    <w:rsid w:val="009C7D19"/>
    <w:rsid w:val="009C7F67"/>
    <w:rsid w:val="009D0163"/>
    <w:rsid w:val="009D08CC"/>
    <w:rsid w:val="009D1A2B"/>
    <w:rsid w:val="009D1BB5"/>
    <w:rsid w:val="009D2B74"/>
    <w:rsid w:val="009D2F94"/>
    <w:rsid w:val="009D4828"/>
    <w:rsid w:val="009D4CC3"/>
    <w:rsid w:val="009D77AE"/>
    <w:rsid w:val="009D77C7"/>
    <w:rsid w:val="009E06BA"/>
    <w:rsid w:val="009E17DC"/>
    <w:rsid w:val="009E4779"/>
    <w:rsid w:val="009E5586"/>
    <w:rsid w:val="009E66F0"/>
    <w:rsid w:val="009F204E"/>
    <w:rsid w:val="009F2D59"/>
    <w:rsid w:val="009F3710"/>
    <w:rsid w:val="009F5E78"/>
    <w:rsid w:val="009F66F7"/>
    <w:rsid w:val="00A00073"/>
    <w:rsid w:val="00A00D3F"/>
    <w:rsid w:val="00A0474C"/>
    <w:rsid w:val="00A06B14"/>
    <w:rsid w:val="00A07B16"/>
    <w:rsid w:val="00A108F2"/>
    <w:rsid w:val="00A10FCC"/>
    <w:rsid w:val="00A12E4D"/>
    <w:rsid w:val="00A136BE"/>
    <w:rsid w:val="00A13D73"/>
    <w:rsid w:val="00A1577F"/>
    <w:rsid w:val="00A16C8B"/>
    <w:rsid w:val="00A203BB"/>
    <w:rsid w:val="00A22AC7"/>
    <w:rsid w:val="00A23949"/>
    <w:rsid w:val="00A24BA8"/>
    <w:rsid w:val="00A2789E"/>
    <w:rsid w:val="00A32420"/>
    <w:rsid w:val="00A32430"/>
    <w:rsid w:val="00A341F6"/>
    <w:rsid w:val="00A342F6"/>
    <w:rsid w:val="00A34B89"/>
    <w:rsid w:val="00A350AF"/>
    <w:rsid w:val="00A35761"/>
    <w:rsid w:val="00A35AAE"/>
    <w:rsid w:val="00A41607"/>
    <w:rsid w:val="00A43419"/>
    <w:rsid w:val="00A437CD"/>
    <w:rsid w:val="00A464C8"/>
    <w:rsid w:val="00A47FC3"/>
    <w:rsid w:val="00A500E0"/>
    <w:rsid w:val="00A507D0"/>
    <w:rsid w:val="00A520BF"/>
    <w:rsid w:val="00A54300"/>
    <w:rsid w:val="00A57D74"/>
    <w:rsid w:val="00A60C8B"/>
    <w:rsid w:val="00A60FD7"/>
    <w:rsid w:val="00A627F4"/>
    <w:rsid w:val="00A63339"/>
    <w:rsid w:val="00A639EF"/>
    <w:rsid w:val="00A6409B"/>
    <w:rsid w:val="00A662CE"/>
    <w:rsid w:val="00A712BC"/>
    <w:rsid w:val="00A73933"/>
    <w:rsid w:val="00A73FDB"/>
    <w:rsid w:val="00A77E9B"/>
    <w:rsid w:val="00A80C92"/>
    <w:rsid w:val="00A838D3"/>
    <w:rsid w:val="00A872C5"/>
    <w:rsid w:val="00A87968"/>
    <w:rsid w:val="00A87AD2"/>
    <w:rsid w:val="00A9233C"/>
    <w:rsid w:val="00A929ED"/>
    <w:rsid w:val="00A96056"/>
    <w:rsid w:val="00A9615B"/>
    <w:rsid w:val="00AA0358"/>
    <w:rsid w:val="00AA3826"/>
    <w:rsid w:val="00AA46FA"/>
    <w:rsid w:val="00AA7F35"/>
    <w:rsid w:val="00AA7FA1"/>
    <w:rsid w:val="00AB5A0A"/>
    <w:rsid w:val="00AB5A6B"/>
    <w:rsid w:val="00AB618F"/>
    <w:rsid w:val="00AC05F3"/>
    <w:rsid w:val="00AC2032"/>
    <w:rsid w:val="00AC4ED3"/>
    <w:rsid w:val="00AC53EC"/>
    <w:rsid w:val="00AC574B"/>
    <w:rsid w:val="00AC6827"/>
    <w:rsid w:val="00AC6E19"/>
    <w:rsid w:val="00AC7FFC"/>
    <w:rsid w:val="00AD137B"/>
    <w:rsid w:val="00AD1B95"/>
    <w:rsid w:val="00AD1FA7"/>
    <w:rsid w:val="00AD44CE"/>
    <w:rsid w:val="00AD4593"/>
    <w:rsid w:val="00AE0518"/>
    <w:rsid w:val="00AE2FD4"/>
    <w:rsid w:val="00AE790A"/>
    <w:rsid w:val="00AF135B"/>
    <w:rsid w:val="00AF1CB7"/>
    <w:rsid w:val="00AF21FD"/>
    <w:rsid w:val="00AF28CD"/>
    <w:rsid w:val="00AF293B"/>
    <w:rsid w:val="00AF3B46"/>
    <w:rsid w:val="00AF3F48"/>
    <w:rsid w:val="00AF4286"/>
    <w:rsid w:val="00AF43D7"/>
    <w:rsid w:val="00AF4BA3"/>
    <w:rsid w:val="00AF5E0D"/>
    <w:rsid w:val="00AF5F04"/>
    <w:rsid w:val="00AF7838"/>
    <w:rsid w:val="00AF7A88"/>
    <w:rsid w:val="00B032D9"/>
    <w:rsid w:val="00B034E1"/>
    <w:rsid w:val="00B04F85"/>
    <w:rsid w:val="00B059FB"/>
    <w:rsid w:val="00B06397"/>
    <w:rsid w:val="00B069EB"/>
    <w:rsid w:val="00B06DF5"/>
    <w:rsid w:val="00B07296"/>
    <w:rsid w:val="00B1003D"/>
    <w:rsid w:val="00B120C9"/>
    <w:rsid w:val="00B137A2"/>
    <w:rsid w:val="00B13BF9"/>
    <w:rsid w:val="00B15AC8"/>
    <w:rsid w:val="00B1737D"/>
    <w:rsid w:val="00B20100"/>
    <w:rsid w:val="00B20A44"/>
    <w:rsid w:val="00B22337"/>
    <w:rsid w:val="00B24E1E"/>
    <w:rsid w:val="00B274F9"/>
    <w:rsid w:val="00B27528"/>
    <w:rsid w:val="00B27D50"/>
    <w:rsid w:val="00B30333"/>
    <w:rsid w:val="00B314F8"/>
    <w:rsid w:val="00B34751"/>
    <w:rsid w:val="00B34D67"/>
    <w:rsid w:val="00B3531A"/>
    <w:rsid w:val="00B36313"/>
    <w:rsid w:val="00B36676"/>
    <w:rsid w:val="00B368B7"/>
    <w:rsid w:val="00B377BC"/>
    <w:rsid w:val="00B40F0D"/>
    <w:rsid w:val="00B413F0"/>
    <w:rsid w:val="00B41A4A"/>
    <w:rsid w:val="00B43227"/>
    <w:rsid w:val="00B432BB"/>
    <w:rsid w:val="00B44AE2"/>
    <w:rsid w:val="00B4524E"/>
    <w:rsid w:val="00B459D9"/>
    <w:rsid w:val="00B45DC7"/>
    <w:rsid w:val="00B501F7"/>
    <w:rsid w:val="00B5070F"/>
    <w:rsid w:val="00B50D9B"/>
    <w:rsid w:val="00B50EA1"/>
    <w:rsid w:val="00B54FC7"/>
    <w:rsid w:val="00B56169"/>
    <w:rsid w:val="00B610A5"/>
    <w:rsid w:val="00B61599"/>
    <w:rsid w:val="00B621EE"/>
    <w:rsid w:val="00B62B1E"/>
    <w:rsid w:val="00B62C3D"/>
    <w:rsid w:val="00B67247"/>
    <w:rsid w:val="00B725BD"/>
    <w:rsid w:val="00B75D11"/>
    <w:rsid w:val="00B80740"/>
    <w:rsid w:val="00B80F03"/>
    <w:rsid w:val="00B84D71"/>
    <w:rsid w:val="00B85E6F"/>
    <w:rsid w:val="00B914BB"/>
    <w:rsid w:val="00B9176B"/>
    <w:rsid w:val="00B92743"/>
    <w:rsid w:val="00B93E89"/>
    <w:rsid w:val="00B95980"/>
    <w:rsid w:val="00B96D22"/>
    <w:rsid w:val="00B97356"/>
    <w:rsid w:val="00B9753C"/>
    <w:rsid w:val="00BA044E"/>
    <w:rsid w:val="00BA216C"/>
    <w:rsid w:val="00BA51AB"/>
    <w:rsid w:val="00BA7BA5"/>
    <w:rsid w:val="00BB3317"/>
    <w:rsid w:val="00BB4729"/>
    <w:rsid w:val="00BB55A6"/>
    <w:rsid w:val="00BB56A5"/>
    <w:rsid w:val="00BB5ADF"/>
    <w:rsid w:val="00BB5B47"/>
    <w:rsid w:val="00BC12F6"/>
    <w:rsid w:val="00BC17AF"/>
    <w:rsid w:val="00BC1B26"/>
    <w:rsid w:val="00BC3A3D"/>
    <w:rsid w:val="00BC419C"/>
    <w:rsid w:val="00BC5A3F"/>
    <w:rsid w:val="00BC6D26"/>
    <w:rsid w:val="00BD00AA"/>
    <w:rsid w:val="00BD2D09"/>
    <w:rsid w:val="00BD5E78"/>
    <w:rsid w:val="00BD6F68"/>
    <w:rsid w:val="00BD7045"/>
    <w:rsid w:val="00BE08CA"/>
    <w:rsid w:val="00BE1970"/>
    <w:rsid w:val="00BE1BE0"/>
    <w:rsid w:val="00BE32C5"/>
    <w:rsid w:val="00BE3A6F"/>
    <w:rsid w:val="00BE3E74"/>
    <w:rsid w:val="00BE4832"/>
    <w:rsid w:val="00BE5C53"/>
    <w:rsid w:val="00BE6D2D"/>
    <w:rsid w:val="00BE71F4"/>
    <w:rsid w:val="00BE77FF"/>
    <w:rsid w:val="00BF0239"/>
    <w:rsid w:val="00BF0D95"/>
    <w:rsid w:val="00BF326E"/>
    <w:rsid w:val="00BF585A"/>
    <w:rsid w:val="00BF75F1"/>
    <w:rsid w:val="00C003E8"/>
    <w:rsid w:val="00C02641"/>
    <w:rsid w:val="00C05BE1"/>
    <w:rsid w:val="00C05C21"/>
    <w:rsid w:val="00C071FE"/>
    <w:rsid w:val="00C075E2"/>
    <w:rsid w:val="00C07EAE"/>
    <w:rsid w:val="00C101C1"/>
    <w:rsid w:val="00C10B14"/>
    <w:rsid w:val="00C11297"/>
    <w:rsid w:val="00C11926"/>
    <w:rsid w:val="00C137BF"/>
    <w:rsid w:val="00C16D31"/>
    <w:rsid w:val="00C170BA"/>
    <w:rsid w:val="00C179F3"/>
    <w:rsid w:val="00C20C14"/>
    <w:rsid w:val="00C210A1"/>
    <w:rsid w:val="00C22A87"/>
    <w:rsid w:val="00C22B97"/>
    <w:rsid w:val="00C22C8D"/>
    <w:rsid w:val="00C2456D"/>
    <w:rsid w:val="00C24BE9"/>
    <w:rsid w:val="00C279FD"/>
    <w:rsid w:val="00C27A80"/>
    <w:rsid w:val="00C314DF"/>
    <w:rsid w:val="00C3361A"/>
    <w:rsid w:val="00C33711"/>
    <w:rsid w:val="00C405AD"/>
    <w:rsid w:val="00C40E09"/>
    <w:rsid w:val="00C41BDF"/>
    <w:rsid w:val="00C456A7"/>
    <w:rsid w:val="00C5003A"/>
    <w:rsid w:val="00C51D14"/>
    <w:rsid w:val="00C525DF"/>
    <w:rsid w:val="00C54F2F"/>
    <w:rsid w:val="00C5720B"/>
    <w:rsid w:val="00C616A6"/>
    <w:rsid w:val="00C61874"/>
    <w:rsid w:val="00C624DD"/>
    <w:rsid w:val="00C648CD"/>
    <w:rsid w:val="00C65DE3"/>
    <w:rsid w:val="00C66599"/>
    <w:rsid w:val="00C67D97"/>
    <w:rsid w:val="00C67DA7"/>
    <w:rsid w:val="00C71EB8"/>
    <w:rsid w:val="00C7265B"/>
    <w:rsid w:val="00C72C86"/>
    <w:rsid w:val="00C72F5C"/>
    <w:rsid w:val="00C8102C"/>
    <w:rsid w:val="00C81136"/>
    <w:rsid w:val="00C81CC0"/>
    <w:rsid w:val="00C854C6"/>
    <w:rsid w:val="00C93808"/>
    <w:rsid w:val="00C93CFA"/>
    <w:rsid w:val="00C93EB3"/>
    <w:rsid w:val="00C96839"/>
    <w:rsid w:val="00C96E85"/>
    <w:rsid w:val="00CA05E4"/>
    <w:rsid w:val="00CA0BEC"/>
    <w:rsid w:val="00CA4177"/>
    <w:rsid w:val="00CA5861"/>
    <w:rsid w:val="00CB0A36"/>
    <w:rsid w:val="00CB2E01"/>
    <w:rsid w:val="00CB2FE2"/>
    <w:rsid w:val="00CB3847"/>
    <w:rsid w:val="00CB3E7C"/>
    <w:rsid w:val="00CB6982"/>
    <w:rsid w:val="00CB69BF"/>
    <w:rsid w:val="00CB70A0"/>
    <w:rsid w:val="00CB7166"/>
    <w:rsid w:val="00CC5304"/>
    <w:rsid w:val="00CC748A"/>
    <w:rsid w:val="00CD31B3"/>
    <w:rsid w:val="00CD3D68"/>
    <w:rsid w:val="00CD5E31"/>
    <w:rsid w:val="00CD6760"/>
    <w:rsid w:val="00CD6FB7"/>
    <w:rsid w:val="00CD722E"/>
    <w:rsid w:val="00CD781F"/>
    <w:rsid w:val="00CD7A78"/>
    <w:rsid w:val="00CE05E1"/>
    <w:rsid w:val="00CE0D91"/>
    <w:rsid w:val="00CE1A9E"/>
    <w:rsid w:val="00CE39EC"/>
    <w:rsid w:val="00CE49CA"/>
    <w:rsid w:val="00CF0F78"/>
    <w:rsid w:val="00CF2589"/>
    <w:rsid w:val="00CF2965"/>
    <w:rsid w:val="00CF2C19"/>
    <w:rsid w:val="00CF2F57"/>
    <w:rsid w:val="00CF42B2"/>
    <w:rsid w:val="00CF60F1"/>
    <w:rsid w:val="00CF66E3"/>
    <w:rsid w:val="00D02885"/>
    <w:rsid w:val="00D02E31"/>
    <w:rsid w:val="00D03DCE"/>
    <w:rsid w:val="00D04165"/>
    <w:rsid w:val="00D05D11"/>
    <w:rsid w:val="00D07553"/>
    <w:rsid w:val="00D10852"/>
    <w:rsid w:val="00D10A99"/>
    <w:rsid w:val="00D10AF9"/>
    <w:rsid w:val="00D1379E"/>
    <w:rsid w:val="00D13F11"/>
    <w:rsid w:val="00D177F6"/>
    <w:rsid w:val="00D17E69"/>
    <w:rsid w:val="00D2400C"/>
    <w:rsid w:val="00D24E91"/>
    <w:rsid w:val="00D27855"/>
    <w:rsid w:val="00D27984"/>
    <w:rsid w:val="00D27C30"/>
    <w:rsid w:val="00D27F73"/>
    <w:rsid w:val="00D307A0"/>
    <w:rsid w:val="00D32947"/>
    <w:rsid w:val="00D32AE5"/>
    <w:rsid w:val="00D33A9E"/>
    <w:rsid w:val="00D365AB"/>
    <w:rsid w:val="00D40460"/>
    <w:rsid w:val="00D408B8"/>
    <w:rsid w:val="00D40AF4"/>
    <w:rsid w:val="00D420C6"/>
    <w:rsid w:val="00D44306"/>
    <w:rsid w:val="00D4582B"/>
    <w:rsid w:val="00D46167"/>
    <w:rsid w:val="00D479E9"/>
    <w:rsid w:val="00D47DEB"/>
    <w:rsid w:val="00D50B14"/>
    <w:rsid w:val="00D50CE1"/>
    <w:rsid w:val="00D525E6"/>
    <w:rsid w:val="00D53178"/>
    <w:rsid w:val="00D53682"/>
    <w:rsid w:val="00D542E1"/>
    <w:rsid w:val="00D55BB4"/>
    <w:rsid w:val="00D568EA"/>
    <w:rsid w:val="00D607C7"/>
    <w:rsid w:val="00D61729"/>
    <w:rsid w:val="00D62326"/>
    <w:rsid w:val="00D63979"/>
    <w:rsid w:val="00D65255"/>
    <w:rsid w:val="00D65ABC"/>
    <w:rsid w:val="00D65B86"/>
    <w:rsid w:val="00D66582"/>
    <w:rsid w:val="00D673C6"/>
    <w:rsid w:val="00D71905"/>
    <w:rsid w:val="00D73761"/>
    <w:rsid w:val="00D75A92"/>
    <w:rsid w:val="00D76DEB"/>
    <w:rsid w:val="00D77A98"/>
    <w:rsid w:val="00D805F6"/>
    <w:rsid w:val="00D808B5"/>
    <w:rsid w:val="00D80A1E"/>
    <w:rsid w:val="00D812F9"/>
    <w:rsid w:val="00D81427"/>
    <w:rsid w:val="00D82268"/>
    <w:rsid w:val="00D826A0"/>
    <w:rsid w:val="00D87597"/>
    <w:rsid w:val="00D87E6E"/>
    <w:rsid w:val="00D9259F"/>
    <w:rsid w:val="00D9286A"/>
    <w:rsid w:val="00D929CC"/>
    <w:rsid w:val="00D92D66"/>
    <w:rsid w:val="00D93183"/>
    <w:rsid w:val="00D93CD7"/>
    <w:rsid w:val="00D94DCF"/>
    <w:rsid w:val="00D96F69"/>
    <w:rsid w:val="00DA3195"/>
    <w:rsid w:val="00DA3273"/>
    <w:rsid w:val="00DA32BF"/>
    <w:rsid w:val="00DA3B4C"/>
    <w:rsid w:val="00DA3F8B"/>
    <w:rsid w:val="00DA4939"/>
    <w:rsid w:val="00DA5319"/>
    <w:rsid w:val="00DA63C3"/>
    <w:rsid w:val="00DA6FC0"/>
    <w:rsid w:val="00DB0DF5"/>
    <w:rsid w:val="00DB20A2"/>
    <w:rsid w:val="00DB3A44"/>
    <w:rsid w:val="00DB6556"/>
    <w:rsid w:val="00DC004C"/>
    <w:rsid w:val="00DC05DC"/>
    <w:rsid w:val="00DC0877"/>
    <w:rsid w:val="00DC1234"/>
    <w:rsid w:val="00DC2993"/>
    <w:rsid w:val="00DC5DD1"/>
    <w:rsid w:val="00DD0829"/>
    <w:rsid w:val="00DD5121"/>
    <w:rsid w:val="00DD72FE"/>
    <w:rsid w:val="00DD7450"/>
    <w:rsid w:val="00DD7670"/>
    <w:rsid w:val="00DE1504"/>
    <w:rsid w:val="00DE1928"/>
    <w:rsid w:val="00DE1A6B"/>
    <w:rsid w:val="00DE1F86"/>
    <w:rsid w:val="00DE2183"/>
    <w:rsid w:val="00DF00BD"/>
    <w:rsid w:val="00DF0B3A"/>
    <w:rsid w:val="00DF2BA0"/>
    <w:rsid w:val="00DF4769"/>
    <w:rsid w:val="00DF513C"/>
    <w:rsid w:val="00DF5B7C"/>
    <w:rsid w:val="00DF5D80"/>
    <w:rsid w:val="00DF783B"/>
    <w:rsid w:val="00E013CD"/>
    <w:rsid w:val="00E02E16"/>
    <w:rsid w:val="00E06D57"/>
    <w:rsid w:val="00E07179"/>
    <w:rsid w:val="00E0797C"/>
    <w:rsid w:val="00E13024"/>
    <w:rsid w:val="00E13843"/>
    <w:rsid w:val="00E138EC"/>
    <w:rsid w:val="00E178AE"/>
    <w:rsid w:val="00E20033"/>
    <w:rsid w:val="00E20A2C"/>
    <w:rsid w:val="00E22A66"/>
    <w:rsid w:val="00E241DF"/>
    <w:rsid w:val="00E2578B"/>
    <w:rsid w:val="00E25EC3"/>
    <w:rsid w:val="00E271A0"/>
    <w:rsid w:val="00E30006"/>
    <w:rsid w:val="00E36641"/>
    <w:rsid w:val="00E37D39"/>
    <w:rsid w:val="00E40932"/>
    <w:rsid w:val="00E415EE"/>
    <w:rsid w:val="00E42B4B"/>
    <w:rsid w:val="00E4674F"/>
    <w:rsid w:val="00E51596"/>
    <w:rsid w:val="00E5340D"/>
    <w:rsid w:val="00E53753"/>
    <w:rsid w:val="00E545A7"/>
    <w:rsid w:val="00E54794"/>
    <w:rsid w:val="00E5564C"/>
    <w:rsid w:val="00E56E15"/>
    <w:rsid w:val="00E60308"/>
    <w:rsid w:val="00E6374B"/>
    <w:rsid w:val="00E63B58"/>
    <w:rsid w:val="00E642FB"/>
    <w:rsid w:val="00E6466B"/>
    <w:rsid w:val="00E64985"/>
    <w:rsid w:val="00E64EF5"/>
    <w:rsid w:val="00E667EB"/>
    <w:rsid w:val="00E67394"/>
    <w:rsid w:val="00E70616"/>
    <w:rsid w:val="00E70617"/>
    <w:rsid w:val="00E70BF9"/>
    <w:rsid w:val="00E71AE0"/>
    <w:rsid w:val="00E71C67"/>
    <w:rsid w:val="00E7550B"/>
    <w:rsid w:val="00E8020B"/>
    <w:rsid w:val="00E847B2"/>
    <w:rsid w:val="00E853A0"/>
    <w:rsid w:val="00E878DD"/>
    <w:rsid w:val="00E87EE0"/>
    <w:rsid w:val="00E87EFD"/>
    <w:rsid w:val="00E90744"/>
    <w:rsid w:val="00E92EDF"/>
    <w:rsid w:val="00E94354"/>
    <w:rsid w:val="00E94FF3"/>
    <w:rsid w:val="00E95EEB"/>
    <w:rsid w:val="00E9676F"/>
    <w:rsid w:val="00EA2540"/>
    <w:rsid w:val="00EA4E81"/>
    <w:rsid w:val="00EA6351"/>
    <w:rsid w:val="00EB0036"/>
    <w:rsid w:val="00EB0FEA"/>
    <w:rsid w:val="00EB2D5F"/>
    <w:rsid w:val="00EB42F7"/>
    <w:rsid w:val="00EB6442"/>
    <w:rsid w:val="00EC0FC7"/>
    <w:rsid w:val="00EC1308"/>
    <w:rsid w:val="00EC403B"/>
    <w:rsid w:val="00EC4068"/>
    <w:rsid w:val="00EC620F"/>
    <w:rsid w:val="00EC7101"/>
    <w:rsid w:val="00ED2004"/>
    <w:rsid w:val="00ED20F8"/>
    <w:rsid w:val="00ED4ADC"/>
    <w:rsid w:val="00ED59F1"/>
    <w:rsid w:val="00EE14A2"/>
    <w:rsid w:val="00EE2464"/>
    <w:rsid w:val="00EE454B"/>
    <w:rsid w:val="00EE540E"/>
    <w:rsid w:val="00EE59C2"/>
    <w:rsid w:val="00EE757A"/>
    <w:rsid w:val="00EF0806"/>
    <w:rsid w:val="00EF1DB8"/>
    <w:rsid w:val="00EF3798"/>
    <w:rsid w:val="00EF425B"/>
    <w:rsid w:val="00EF4697"/>
    <w:rsid w:val="00EF4FCC"/>
    <w:rsid w:val="00F0116C"/>
    <w:rsid w:val="00F01A98"/>
    <w:rsid w:val="00F03B17"/>
    <w:rsid w:val="00F053DD"/>
    <w:rsid w:val="00F05DC9"/>
    <w:rsid w:val="00F076BF"/>
    <w:rsid w:val="00F10DFB"/>
    <w:rsid w:val="00F20D76"/>
    <w:rsid w:val="00F21AFF"/>
    <w:rsid w:val="00F21EFD"/>
    <w:rsid w:val="00F23753"/>
    <w:rsid w:val="00F238F6"/>
    <w:rsid w:val="00F26419"/>
    <w:rsid w:val="00F30B2F"/>
    <w:rsid w:val="00F318A3"/>
    <w:rsid w:val="00F31B3F"/>
    <w:rsid w:val="00F31B4E"/>
    <w:rsid w:val="00F32BCC"/>
    <w:rsid w:val="00F334F6"/>
    <w:rsid w:val="00F33EA0"/>
    <w:rsid w:val="00F35860"/>
    <w:rsid w:val="00F422FD"/>
    <w:rsid w:val="00F434B8"/>
    <w:rsid w:val="00F43732"/>
    <w:rsid w:val="00F472B4"/>
    <w:rsid w:val="00F479EE"/>
    <w:rsid w:val="00F50B95"/>
    <w:rsid w:val="00F51D9E"/>
    <w:rsid w:val="00F5341F"/>
    <w:rsid w:val="00F53821"/>
    <w:rsid w:val="00F54422"/>
    <w:rsid w:val="00F54A77"/>
    <w:rsid w:val="00F54CAF"/>
    <w:rsid w:val="00F57DD8"/>
    <w:rsid w:val="00F6124F"/>
    <w:rsid w:val="00F640A8"/>
    <w:rsid w:val="00F66208"/>
    <w:rsid w:val="00F67769"/>
    <w:rsid w:val="00F708C4"/>
    <w:rsid w:val="00F7341D"/>
    <w:rsid w:val="00F73BB9"/>
    <w:rsid w:val="00F74024"/>
    <w:rsid w:val="00F744D4"/>
    <w:rsid w:val="00F74B49"/>
    <w:rsid w:val="00F75522"/>
    <w:rsid w:val="00F80B50"/>
    <w:rsid w:val="00F84EBD"/>
    <w:rsid w:val="00F86543"/>
    <w:rsid w:val="00F877F7"/>
    <w:rsid w:val="00F904C2"/>
    <w:rsid w:val="00F90B63"/>
    <w:rsid w:val="00F90FE0"/>
    <w:rsid w:val="00F912EB"/>
    <w:rsid w:val="00F914C3"/>
    <w:rsid w:val="00F97B7F"/>
    <w:rsid w:val="00FA032D"/>
    <w:rsid w:val="00FA339F"/>
    <w:rsid w:val="00FA5D6B"/>
    <w:rsid w:val="00FA5F88"/>
    <w:rsid w:val="00FA62BC"/>
    <w:rsid w:val="00FA7805"/>
    <w:rsid w:val="00FB0513"/>
    <w:rsid w:val="00FB062A"/>
    <w:rsid w:val="00FB0D8B"/>
    <w:rsid w:val="00FB0E28"/>
    <w:rsid w:val="00FB2C21"/>
    <w:rsid w:val="00FB394B"/>
    <w:rsid w:val="00FB59AD"/>
    <w:rsid w:val="00FB5FE7"/>
    <w:rsid w:val="00FB6685"/>
    <w:rsid w:val="00FB6ED8"/>
    <w:rsid w:val="00FB7150"/>
    <w:rsid w:val="00FB7835"/>
    <w:rsid w:val="00FC0DA2"/>
    <w:rsid w:val="00FC4E66"/>
    <w:rsid w:val="00FC6E59"/>
    <w:rsid w:val="00FD0B18"/>
    <w:rsid w:val="00FD3505"/>
    <w:rsid w:val="00FD3958"/>
    <w:rsid w:val="00FD6048"/>
    <w:rsid w:val="00FD756C"/>
    <w:rsid w:val="00FD7B1F"/>
    <w:rsid w:val="00FE0B08"/>
    <w:rsid w:val="00FE18F2"/>
    <w:rsid w:val="00FE2E8E"/>
    <w:rsid w:val="00FE5749"/>
    <w:rsid w:val="00FF385F"/>
    <w:rsid w:val="00FF4129"/>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F2"/>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F2"/>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2451">
      <w:bodyDiv w:val="1"/>
      <w:marLeft w:val="0"/>
      <w:marRight w:val="0"/>
      <w:marTop w:val="0"/>
      <w:marBottom w:val="0"/>
      <w:divBdr>
        <w:top w:val="none" w:sz="0" w:space="0" w:color="auto"/>
        <w:left w:val="none" w:sz="0" w:space="0" w:color="auto"/>
        <w:bottom w:val="none" w:sz="0" w:space="0" w:color="auto"/>
        <w:right w:val="none" w:sz="0" w:space="0" w:color="auto"/>
      </w:divBdr>
    </w:div>
    <w:div w:id="185873475">
      <w:bodyDiv w:val="1"/>
      <w:marLeft w:val="0"/>
      <w:marRight w:val="0"/>
      <w:marTop w:val="0"/>
      <w:marBottom w:val="0"/>
      <w:divBdr>
        <w:top w:val="none" w:sz="0" w:space="0" w:color="auto"/>
        <w:left w:val="none" w:sz="0" w:space="0" w:color="auto"/>
        <w:bottom w:val="none" w:sz="0" w:space="0" w:color="auto"/>
        <w:right w:val="none" w:sz="0" w:space="0" w:color="auto"/>
      </w:divBdr>
      <w:divsChild>
        <w:div w:id="1270116600">
          <w:marLeft w:val="0"/>
          <w:marRight w:val="0"/>
          <w:marTop w:val="0"/>
          <w:marBottom w:val="0"/>
          <w:divBdr>
            <w:top w:val="none" w:sz="0" w:space="0" w:color="auto"/>
            <w:left w:val="none" w:sz="0" w:space="0" w:color="auto"/>
            <w:bottom w:val="none" w:sz="0" w:space="0" w:color="auto"/>
            <w:right w:val="none" w:sz="0" w:space="0" w:color="auto"/>
          </w:divBdr>
          <w:divsChild>
            <w:div w:id="147133076">
              <w:marLeft w:val="0"/>
              <w:marRight w:val="0"/>
              <w:marTop w:val="0"/>
              <w:marBottom w:val="0"/>
              <w:divBdr>
                <w:top w:val="none" w:sz="0" w:space="0" w:color="auto"/>
                <w:left w:val="none" w:sz="0" w:space="0" w:color="auto"/>
                <w:bottom w:val="none" w:sz="0" w:space="0" w:color="auto"/>
                <w:right w:val="none" w:sz="0" w:space="0" w:color="auto"/>
              </w:divBdr>
              <w:divsChild>
                <w:div w:id="1186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6905">
      <w:bodyDiv w:val="1"/>
      <w:marLeft w:val="0"/>
      <w:marRight w:val="0"/>
      <w:marTop w:val="0"/>
      <w:marBottom w:val="0"/>
      <w:divBdr>
        <w:top w:val="none" w:sz="0" w:space="0" w:color="auto"/>
        <w:left w:val="none" w:sz="0" w:space="0" w:color="auto"/>
        <w:bottom w:val="none" w:sz="0" w:space="0" w:color="auto"/>
        <w:right w:val="none" w:sz="0" w:space="0" w:color="auto"/>
      </w:divBdr>
    </w:div>
    <w:div w:id="538788319">
      <w:bodyDiv w:val="1"/>
      <w:marLeft w:val="0"/>
      <w:marRight w:val="0"/>
      <w:marTop w:val="0"/>
      <w:marBottom w:val="0"/>
      <w:divBdr>
        <w:top w:val="none" w:sz="0" w:space="0" w:color="auto"/>
        <w:left w:val="none" w:sz="0" w:space="0" w:color="auto"/>
        <w:bottom w:val="none" w:sz="0" w:space="0" w:color="auto"/>
        <w:right w:val="none" w:sz="0" w:space="0" w:color="auto"/>
      </w:divBdr>
      <w:divsChild>
        <w:div w:id="719286748">
          <w:marLeft w:val="0"/>
          <w:marRight w:val="0"/>
          <w:marTop w:val="0"/>
          <w:marBottom w:val="0"/>
          <w:divBdr>
            <w:top w:val="none" w:sz="0" w:space="0" w:color="auto"/>
            <w:left w:val="none" w:sz="0" w:space="0" w:color="auto"/>
            <w:bottom w:val="none" w:sz="0" w:space="0" w:color="auto"/>
            <w:right w:val="none" w:sz="0" w:space="0" w:color="auto"/>
          </w:divBdr>
          <w:divsChild>
            <w:div w:id="305597235">
              <w:marLeft w:val="0"/>
              <w:marRight w:val="0"/>
              <w:marTop w:val="0"/>
              <w:marBottom w:val="0"/>
              <w:divBdr>
                <w:top w:val="none" w:sz="0" w:space="0" w:color="auto"/>
                <w:left w:val="none" w:sz="0" w:space="0" w:color="auto"/>
                <w:bottom w:val="none" w:sz="0" w:space="0" w:color="auto"/>
                <w:right w:val="none" w:sz="0" w:space="0" w:color="auto"/>
              </w:divBdr>
              <w:divsChild>
                <w:div w:id="1974628270">
                  <w:marLeft w:val="0"/>
                  <w:marRight w:val="0"/>
                  <w:marTop w:val="180"/>
                  <w:marBottom w:val="0"/>
                  <w:divBdr>
                    <w:top w:val="none" w:sz="0" w:space="0" w:color="auto"/>
                    <w:left w:val="none" w:sz="0" w:space="0" w:color="auto"/>
                    <w:bottom w:val="none" w:sz="0" w:space="0" w:color="auto"/>
                    <w:right w:val="none" w:sz="0" w:space="0" w:color="auto"/>
                  </w:divBdr>
                  <w:divsChild>
                    <w:div w:id="1265766988">
                      <w:marLeft w:val="0"/>
                      <w:marRight w:val="0"/>
                      <w:marTop w:val="300"/>
                      <w:marBottom w:val="0"/>
                      <w:divBdr>
                        <w:top w:val="none" w:sz="0" w:space="0" w:color="auto"/>
                        <w:left w:val="none" w:sz="0" w:space="0" w:color="auto"/>
                        <w:bottom w:val="none" w:sz="0" w:space="0" w:color="auto"/>
                        <w:right w:val="none" w:sz="0" w:space="0" w:color="auto"/>
                      </w:divBdr>
                      <w:divsChild>
                        <w:div w:id="662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85325">
      <w:bodyDiv w:val="1"/>
      <w:marLeft w:val="0"/>
      <w:marRight w:val="0"/>
      <w:marTop w:val="0"/>
      <w:marBottom w:val="0"/>
      <w:divBdr>
        <w:top w:val="none" w:sz="0" w:space="0" w:color="auto"/>
        <w:left w:val="none" w:sz="0" w:space="0" w:color="auto"/>
        <w:bottom w:val="none" w:sz="0" w:space="0" w:color="auto"/>
        <w:right w:val="none" w:sz="0" w:space="0" w:color="auto"/>
      </w:divBdr>
      <w:divsChild>
        <w:div w:id="588005301">
          <w:marLeft w:val="0"/>
          <w:marRight w:val="0"/>
          <w:marTop w:val="0"/>
          <w:marBottom w:val="0"/>
          <w:divBdr>
            <w:top w:val="none" w:sz="0" w:space="0" w:color="auto"/>
            <w:left w:val="none" w:sz="0" w:space="0" w:color="auto"/>
            <w:bottom w:val="none" w:sz="0" w:space="0" w:color="auto"/>
            <w:right w:val="none" w:sz="0" w:space="0" w:color="auto"/>
          </w:divBdr>
          <w:divsChild>
            <w:div w:id="2125299672">
              <w:marLeft w:val="0"/>
              <w:marRight w:val="0"/>
              <w:marTop w:val="0"/>
              <w:marBottom w:val="0"/>
              <w:divBdr>
                <w:top w:val="none" w:sz="0" w:space="0" w:color="auto"/>
                <w:left w:val="none" w:sz="0" w:space="0" w:color="auto"/>
                <w:bottom w:val="none" w:sz="0" w:space="0" w:color="auto"/>
                <w:right w:val="none" w:sz="0" w:space="0" w:color="auto"/>
              </w:divBdr>
              <w:divsChild>
                <w:div w:id="213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39207">
      <w:bodyDiv w:val="1"/>
      <w:marLeft w:val="0"/>
      <w:marRight w:val="0"/>
      <w:marTop w:val="0"/>
      <w:marBottom w:val="0"/>
      <w:divBdr>
        <w:top w:val="none" w:sz="0" w:space="0" w:color="auto"/>
        <w:left w:val="none" w:sz="0" w:space="0" w:color="auto"/>
        <w:bottom w:val="none" w:sz="0" w:space="0" w:color="auto"/>
        <w:right w:val="none" w:sz="0" w:space="0" w:color="auto"/>
      </w:divBdr>
      <w:divsChild>
        <w:div w:id="1987201490">
          <w:marLeft w:val="0"/>
          <w:marRight w:val="0"/>
          <w:marTop w:val="0"/>
          <w:marBottom w:val="0"/>
          <w:divBdr>
            <w:top w:val="none" w:sz="0" w:space="0" w:color="auto"/>
            <w:left w:val="none" w:sz="0" w:space="0" w:color="auto"/>
            <w:bottom w:val="none" w:sz="0" w:space="0" w:color="auto"/>
            <w:right w:val="none" w:sz="0" w:space="0" w:color="auto"/>
          </w:divBdr>
          <w:divsChild>
            <w:div w:id="1540583935">
              <w:marLeft w:val="150"/>
              <w:marRight w:val="150"/>
              <w:marTop w:val="0"/>
              <w:marBottom w:val="300"/>
              <w:divBdr>
                <w:top w:val="single" w:sz="6" w:space="0" w:color="EEEEEE"/>
                <w:left w:val="single" w:sz="6" w:space="0" w:color="EEEEEE"/>
                <w:bottom w:val="single" w:sz="6" w:space="0" w:color="EEEEEE"/>
                <w:right w:val="single" w:sz="6" w:space="0" w:color="EEEEEE"/>
              </w:divBdr>
              <w:divsChild>
                <w:div w:id="87115650">
                  <w:marLeft w:val="750"/>
                  <w:marRight w:val="750"/>
                  <w:marTop w:val="360"/>
                  <w:marBottom w:val="600"/>
                  <w:divBdr>
                    <w:top w:val="none" w:sz="0" w:space="0" w:color="auto"/>
                    <w:left w:val="none" w:sz="0" w:space="0" w:color="auto"/>
                    <w:bottom w:val="none" w:sz="0" w:space="0" w:color="auto"/>
                    <w:right w:val="none" w:sz="0" w:space="0" w:color="auto"/>
                  </w:divBdr>
                  <w:divsChild>
                    <w:div w:id="1092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3929">
      <w:bodyDiv w:val="1"/>
      <w:marLeft w:val="0"/>
      <w:marRight w:val="0"/>
      <w:marTop w:val="0"/>
      <w:marBottom w:val="0"/>
      <w:divBdr>
        <w:top w:val="none" w:sz="0" w:space="0" w:color="auto"/>
        <w:left w:val="none" w:sz="0" w:space="0" w:color="auto"/>
        <w:bottom w:val="none" w:sz="0" w:space="0" w:color="auto"/>
        <w:right w:val="none" w:sz="0" w:space="0" w:color="auto"/>
      </w:divBdr>
      <w:divsChild>
        <w:div w:id="1070732627">
          <w:marLeft w:val="0"/>
          <w:marRight w:val="0"/>
          <w:marTop w:val="0"/>
          <w:marBottom w:val="0"/>
          <w:divBdr>
            <w:top w:val="none" w:sz="0" w:space="0" w:color="auto"/>
            <w:left w:val="none" w:sz="0" w:space="0" w:color="auto"/>
            <w:bottom w:val="none" w:sz="0" w:space="0" w:color="auto"/>
            <w:right w:val="none" w:sz="0" w:space="0" w:color="auto"/>
          </w:divBdr>
          <w:divsChild>
            <w:div w:id="731855881">
              <w:marLeft w:val="0"/>
              <w:marRight w:val="0"/>
              <w:marTop w:val="0"/>
              <w:marBottom w:val="0"/>
              <w:divBdr>
                <w:top w:val="none" w:sz="0" w:space="0" w:color="auto"/>
                <w:left w:val="none" w:sz="0" w:space="0" w:color="auto"/>
                <w:bottom w:val="none" w:sz="0" w:space="0" w:color="auto"/>
                <w:right w:val="none" w:sz="0" w:space="0" w:color="auto"/>
              </w:divBdr>
              <w:divsChild>
                <w:div w:id="42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378">
      <w:bodyDiv w:val="1"/>
      <w:marLeft w:val="0"/>
      <w:marRight w:val="0"/>
      <w:marTop w:val="0"/>
      <w:marBottom w:val="0"/>
      <w:divBdr>
        <w:top w:val="none" w:sz="0" w:space="0" w:color="auto"/>
        <w:left w:val="none" w:sz="0" w:space="0" w:color="auto"/>
        <w:bottom w:val="none" w:sz="0" w:space="0" w:color="auto"/>
        <w:right w:val="none" w:sz="0" w:space="0" w:color="auto"/>
      </w:divBdr>
      <w:divsChild>
        <w:div w:id="1207912498">
          <w:marLeft w:val="0"/>
          <w:marRight w:val="0"/>
          <w:marTop w:val="0"/>
          <w:marBottom w:val="0"/>
          <w:divBdr>
            <w:top w:val="none" w:sz="0" w:space="0" w:color="auto"/>
            <w:left w:val="none" w:sz="0" w:space="0" w:color="auto"/>
            <w:bottom w:val="none" w:sz="0" w:space="0" w:color="auto"/>
            <w:right w:val="none" w:sz="0" w:space="0" w:color="auto"/>
          </w:divBdr>
          <w:divsChild>
            <w:div w:id="229195579">
              <w:marLeft w:val="0"/>
              <w:marRight w:val="0"/>
              <w:marTop w:val="0"/>
              <w:marBottom w:val="0"/>
              <w:divBdr>
                <w:top w:val="none" w:sz="0" w:space="0" w:color="auto"/>
                <w:left w:val="none" w:sz="0" w:space="0" w:color="auto"/>
                <w:bottom w:val="none" w:sz="0" w:space="0" w:color="auto"/>
                <w:right w:val="none" w:sz="0" w:space="0" w:color="auto"/>
              </w:divBdr>
              <w:divsChild>
                <w:div w:id="1815444172">
                  <w:marLeft w:val="0"/>
                  <w:marRight w:val="0"/>
                  <w:marTop w:val="0"/>
                  <w:marBottom w:val="0"/>
                  <w:divBdr>
                    <w:top w:val="none" w:sz="0" w:space="0" w:color="auto"/>
                    <w:left w:val="none" w:sz="0" w:space="0" w:color="auto"/>
                    <w:bottom w:val="none" w:sz="0" w:space="0" w:color="auto"/>
                    <w:right w:val="none" w:sz="0" w:space="0" w:color="auto"/>
                  </w:divBdr>
                  <w:divsChild>
                    <w:div w:id="42025054">
                      <w:marLeft w:val="0"/>
                      <w:marRight w:val="0"/>
                      <w:marTop w:val="0"/>
                      <w:marBottom w:val="0"/>
                      <w:divBdr>
                        <w:top w:val="none" w:sz="0" w:space="0" w:color="auto"/>
                        <w:left w:val="none" w:sz="0" w:space="0" w:color="auto"/>
                        <w:bottom w:val="none" w:sz="0" w:space="0" w:color="auto"/>
                        <w:right w:val="none" w:sz="0" w:space="0" w:color="auto"/>
                      </w:divBdr>
                      <w:divsChild>
                        <w:div w:id="995105210">
                          <w:marLeft w:val="0"/>
                          <w:marRight w:val="0"/>
                          <w:marTop w:val="0"/>
                          <w:marBottom w:val="0"/>
                          <w:divBdr>
                            <w:top w:val="none" w:sz="0" w:space="0" w:color="auto"/>
                            <w:left w:val="none" w:sz="0" w:space="0" w:color="auto"/>
                            <w:bottom w:val="none" w:sz="0" w:space="0" w:color="auto"/>
                            <w:right w:val="none" w:sz="0" w:space="0" w:color="auto"/>
                          </w:divBdr>
                          <w:divsChild>
                            <w:div w:id="473791351">
                              <w:marLeft w:val="0"/>
                              <w:marRight w:val="0"/>
                              <w:marTop w:val="0"/>
                              <w:marBottom w:val="0"/>
                              <w:divBdr>
                                <w:top w:val="single" w:sz="6" w:space="0" w:color="CCCCCC"/>
                                <w:left w:val="single" w:sz="6" w:space="0" w:color="CCCCCC"/>
                                <w:bottom w:val="single" w:sz="6" w:space="0" w:color="CCCCCC"/>
                                <w:right w:val="single" w:sz="6" w:space="0" w:color="CCCCCC"/>
                              </w:divBdr>
                              <w:divsChild>
                                <w:div w:id="1204951129">
                                  <w:marLeft w:val="0"/>
                                  <w:marRight w:val="0"/>
                                  <w:marTop w:val="0"/>
                                  <w:marBottom w:val="0"/>
                                  <w:divBdr>
                                    <w:top w:val="none" w:sz="0" w:space="0" w:color="auto"/>
                                    <w:left w:val="none" w:sz="0" w:space="0" w:color="auto"/>
                                    <w:bottom w:val="none" w:sz="0" w:space="0" w:color="auto"/>
                                    <w:right w:val="none" w:sz="0" w:space="0" w:color="auto"/>
                                  </w:divBdr>
                                  <w:divsChild>
                                    <w:div w:id="296836498">
                                      <w:marLeft w:val="0"/>
                                      <w:marRight w:val="0"/>
                                      <w:marTop w:val="0"/>
                                      <w:marBottom w:val="0"/>
                                      <w:divBdr>
                                        <w:top w:val="none" w:sz="0" w:space="0" w:color="auto"/>
                                        <w:left w:val="none" w:sz="0" w:space="0" w:color="auto"/>
                                        <w:bottom w:val="none" w:sz="0" w:space="0" w:color="auto"/>
                                        <w:right w:val="none" w:sz="0" w:space="0" w:color="auto"/>
                                      </w:divBdr>
                                      <w:divsChild>
                                        <w:div w:id="375929183">
                                          <w:marLeft w:val="0"/>
                                          <w:marRight w:val="0"/>
                                          <w:marTop w:val="0"/>
                                          <w:marBottom w:val="0"/>
                                          <w:divBdr>
                                            <w:top w:val="none" w:sz="0" w:space="0" w:color="auto"/>
                                            <w:left w:val="none" w:sz="0" w:space="0" w:color="auto"/>
                                            <w:bottom w:val="none" w:sz="0" w:space="0" w:color="auto"/>
                                            <w:right w:val="none" w:sz="0" w:space="0" w:color="auto"/>
                                          </w:divBdr>
                                          <w:divsChild>
                                            <w:div w:id="1261061966">
                                              <w:marLeft w:val="0"/>
                                              <w:marRight w:val="0"/>
                                              <w:marTop w:val="90"/>
                                              <w:marBottom w:val="0"/>
                                              <w:divBdr>
                                                <w:top w:val="none" w:sz="0" w:space="0" w:color="auto"/>
                                                <w:left w:val="none" w:sz="0" w:space="0" w:color="auto"/>
                                                <w:bottom w:val="none" w:sz="0" w:space="0" w:color="auto"/>
                                                <w:right w:val="none" w:sz="0" w:space="0" w:color="auto"/>
                                              </w:divBdr>
                                              <w:divsChild>
                                                <w:div w:id="1521966168">
                                                  <w:marLeft w:val="0"/>
                                                  <w:marRight w:val="0"/>
                                                  <w:marTop w:val="0"/>
                                                  <w:marBottom w:val="0"/>
                                                  <w:divBdr>
                                                    <w:top w:val="none" w:sz="0" w:space="0" w:color="auto"/>
                                                    <w:left w:val="none" w:sz="0" w:space="0" w:color="auto"/>
                                                    <w:bottom w:val="none" w:sz="0" w:space="0" w:color="auto"/>
                                                    <w:right w:val="none" w:sz="0" w:space="0" w:color="auto"/>
                                                  </w:divBdr>
                                                  <w:divsChild>
                                                    <w:div w:id="785734354">
                                                      <w:marLeft w:val="0"/>
                                                      <w:marRight w:val="0"/>
                                                      <w:marTop w:val="0"/>
                                                      <w:marBottom w:val="0"/>
                                                      <w:divBdr>
                                                        <w:top w:val="none" w:sz="0" w:space="0" w:color="auto"/>
                                                        <w:left w:val="none" w:sz="0" w:space="0" w:color="auto"/>
                                                        <w:bottom w:val="none" w:sz="0" w:space="0" w:color="auto"/>
                                                        <w:right w:val="none" w:sz="0" w:space="0" w:color="auto"/>
                                                      </w:divBdr>
                                                      <w:divsChild>
                                                        <w:div w:id="109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24392">
      <w:bodyDiv w:val="1"/>
      <w:marLeft w:val="0"/>
      <w:marRight w:val="0"/>
      <w:marTop w:val="0"/>
      <w:marBottom w:val="0"/>
      <w:divBdr>
        <w:top w:val="none" w:sz="0" w:space="0" w:color="auto"/>
        <w:left w:val="none" w:sz="0" w:space="0" w:color="auto"/>
        <w:bottom w:val="none" w:sz="0" w:space="0" w:color="auto"/>
        <w:right w:val="none" w:sz="0" w:space="0" w:color="auto"/>
      </w:divBdr>
    </w:div>
    <w:div w:id="949511691">
      <w:bodyDiv w:val="1"/>
      <w:marLeft w:val="0"/>
      <w:marRight w:val="0"/>
      <w:marTop w:val="0"/>
      <w:marBottom w:val="0"/>
      <w:divBdr>
        <w:top w:val="none" w:sz="0" w:space="0" w:color="auto"/>
        <w:left w:val="none" w:sz="0" w:space="0" w:color="auto"/>
        <w:bottom w:val="none" w:sz="0" w:space="0" w:color="auto"/>
        <w:right w:val="none" w:sz="0" w:space="0" w:color="auto"/>
      </w:divBdr>
      <w:divsChild>
        <w:div w:id="1259171282">
          <w:marLeft w:val="0"/>
          <w:marRight w:val="0"/>
          <w:marTop w:val="0"/>
          <w:marBottom w:val="0"/>
          <w:divBdr>
            <w:top w:val="none" w:sz="0" w:space="0" w:color="auto"/>
            <w:left w:val="none" w:sz="0" w:space="0" w:color="auto"/>
            <w:bottom w:val="none" w:sz="0" w:space="0" w:color="auto"/>
            <w:right w:val="none" w:sz="0" w:space="0" w:color="auto"/>
          </w:divBdr>
          <w:divsChild>
            <w:div w:id="895118235">
              <w:marLeft w:val="0"/>
              <w:marRight w:val="0"/>
              <w:marTop w:val="0"/>
              <w:marBottom w:val="0"/>
              <w:divBdr>
                <w:top w:val="none" w:sz="0" w:space="0" w:color="auto"/>
                <w:left w:val="none" w:sz="0" w:space="0" w:color="auto"/>
                <w:bottom w:val="none" w:sz="0" w:space="0" w:color="auto"/>
                <w:right w:val="none" w:sz="0" w:space="0" w:color="auto"/>
              </w:divBdr>
              <w:divsChild>
                <w:div w:id="2016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7196">
      <w:bodyDiv w:val="1"/>
      <w:marLeft w:val="0"/>
      <w:marRight w:val="0"/>
      <w:marTop w:val="0"/>
      <w:marBottom w:val="0"/>
      <w:divBdr>
        <w:top w:val="none" w:sz="0" w:space="0" w:color="auto"/>
        <w:left w:val="none" w:sz="0" w:space="0" w:color="auto"/>
        <w:bottom w:val="none" w:sz="0" w:space="0" w:color="auto"/>
        <w:right w:val="none" w:sz="0" w:space="0" w:color="auto"/>
      </w:divBdr>
      <w:divsChild>
        <w:div w:id="1438717004">
          <w:marLeft w:val="0"/>
          <w:marRight w:val="0"/>
          <w:marTop w:val="0"/>
          <w:marBottom w:val="0"/>
          <w:divBdr>
            <w:top w:val="none" w:sz="0" w:space="0" w:color="auto"/>
            <w:left w:val="none" w:sz="0" w:space="0" w:color="auto"/>
            <w:bottom w:val="none" w:sz="0" w:space="0" w:color="auto"/>
            <w:right w:val="none" w:sz="0" w:space="0" w:color="auto"/>
          </w:divBdr>
          <w:divsChild>
            <w:div w:id="631717341">
              <w:marLeft w:val="150"/>
              <w:marRight w:val="150"/>
              <w:marTop w:val="0"/>
              <w:marBottom w:val="300"/>
              <w:divBdr>
                <w:top w:val="single" w:sz="6" w:space="0" w:color="EEEEEE"/>
                <w:left w:val="single" w:sz="6" w:space="0" w:color="EEEEEE"/>
                <w:bottom w:val="single" w:sz="6" w:space="0" w:color="EEEEEE"/>
                <w:right w:val="single" w:sz="6" w:space="0" w:color="EEEEEE"/>
              </w:divBdr>
              <w:divsChild>
                <w:div w:id="1045299941">
                  <w:marLeft w:val="750"/>
                  <w:marRight w:val="750"/>
                  <w:marTop w:val="360"/>
                  <w:marBottom w:val="600"/>
                  <w:divBdr>
                    <w:top w:val="none" w:sz="0" w:space="0" w:color="auto"/>
                    <w:left w:val="none" w:sz="0" w:space="0" w:color="auto"/>
                    <w:bottom w:val="none" w:sz="0" w:space="0" w:color="auto"/>
                    <w:right w:val="none" w:sz="0" w:space="0" w:color="auto"/>
                  </w:divBdr>
                  <w:divsChild>
                    <w:div w:id="139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514">
      <w:bodyDiv w:val="1"/>
      <w:marLeft w:val="0"/>
      <w:marRight w:val="0"/>
      <w:marTop w:val="0"/>
      <w:marBottom w:val="0"/>
      <w:divBdr>
        <w:top w:val="none" w:sz="0" w:space="0" w:color="auto"/>
        <w:left w:val="none" w:sz="0" w:space="0" w:color="auto"/>
        <w:bottom w:val="none" w:sz="0" w:space="0" w:color="auto"/>
        <w:right w:val="none" w:sz="0" w:space="0" w:color="auto"/>
      </w:divBdr>
      <w:divsChild>
        <w:div w:id="1882593026">
          <w:marLeft w:val="0"/>
          <w:marRight w:val="0"/>
          <w:marTop w:val="0"/>
          <w:marBottom w:val="0"/>
          <w:divBdr>
            <w:top w:val="none" w:sz="0" w:space="0" w:color="auto"/>
            <w:left w:val="none" w:sz="0" w:space="0" w:color="auto"/>
            <w:bottom w:val="none" w:sz="0" w:space="0" w:color="auto"/>
            <w:right w:val="none" w:sz="0" w:space="0" w:color="auto"/>
          </w:divBdr>
          <w:divsChild>
            <w:div w:id="886796989">
              <w:marLeft w:val="0"/>
              <w:marRight w:val="0"/>
              <w:marTop w:val="0"/>
              <w:marBottom w:val="0"/>
              <w:divBdr>
                <w:top w:val="none" w:sz="0" w:space="0" w:color="auto"/>
                <w:left w:val="none" w:sz="0" w:space="0" w:color="auto"/>
                <w:bottom w:val="none" w:sz="0" w:space="0" w:color="auto"/>
                <w:right w:val="none" w:sz="0" w:space="0" w:color="auto"/>
              </w:divBdr>
              <w:divsChild>
                <w:div w:id="1977878403">
                  <w:marLeft w:val="0"/>
                  <w:marRight w:val="0"/>
                  <w:marTop w:val="0"/>
                  <w:marBottom w:val="0"/>
                  <w:divBdr>
                    <w:top w:val="none" w:sz="0" w:space="0" w:color="auto"/>
                    <w:left w:val="none" w:sz="0" w:space="0" w:color="auto"/>
                    <w:bottom w:val="none" w:sz="0" w:space="0" w:color="auto"/>
                    <w:right w:val="none" w:sz="0" w:space="0" w:color="auto"/>
                  </w:divBdr>
                  <w:divsChild>
                    <w:div w:id="789016130">
                      <w:marLeft w:val="0"/>
                      <w:marRight w:val="0"/>
                      <w:marTop w:val="0"/>
                      <w:marBottom w:val="0"/>
                      <w:divBdr>
                        <w:top w:val="none" w:sz="0" w:space="0" w:color="auto"/>
                        <w:left w:val="none" w:sz="0" w:space="0" w:color="auto"/>
                        <w:bottom w:val="none" w:sz="0" w:space="0" w:color="auto"/>
                        <w:right w:val="none" w:sz="0" w:space="0" w:color="auto"/>
                      </w:divBdr>
                      <w:divsChild>
                        <w:div w:id="645814499">
                          <w:marLeft w:val="0"/>
                          <w:marRight w:val="0"/>
                          <w:marTop w:val="0"/>
                          <w:marBottom w:val="0"/>
                          <w:divBdr>
                            <w:top w:val="none" w:sz="0" w:space="0" w:color="auto"/>
                            <w:left w:val="none" w:sz="0" w:space="0" w:color="auto"/>
                            <w:bottom w:val="none" w:sz="0" w:space="0" w:color="auto"/>
                            <w:right w:val="none" w:sz="0" w:space="0" w:color="auto"/>
                          </w:divBdr>
                          <w:divsChild>
                            <w:div w:id="1376849565">
                              <w:marLeft w:val="0"/>
                              <w:marRight w:val="0"/>
                              <w:marTop w:val="0"/>
                              <w:marBottom w:val="0"/>
                              <w:divBdr>
                                <w:top w:val="single" w:sz="6" w:space="0" w:color="CCCCCC"/>
                                <w:left w:val="single" w:sz="6" w:space="0" w:color="CCCCCC"/>
                                <w:bottom w:val="single" w:sz="6" w:space="0" w:color="CCCCCC"/>
                                <w:right w:val="single" w:sz="6" w:space="0" w:color="CCCCCC"/>
                              </w:divBdr>
                              <w:divsChild>
                                <w:div w:id="113252559">
                                  <w:marLeft w:val="0"/>
                                  <w:marRight w:val="0"/>
                                  <w:marTop w:val="0"/>
                                  <w:marBottom w:val="0"/>
                                  <w:divBdr>
                                    <w:top w:val="none" w:sz="0" w:space="0" w:color="auto"/>
                                    <w:left w:val="none" w:sz="0" w:space="0" w:color="auto"/>
                                    <w:bottom w:val="none" w:sz="0" w:space="0" w:color="auto"/>
                                    <w:right w:val="none" w:sz="0" w:space="0" w:color="auto"/>
                                  </w:divBdr>
                                  <w:divsChild>
                                    <w:div w:id="238558570">
                                      <w:marLeft w:val="0"/>
                                      <w:marRight w:val="0"/>
                                      <w:marTop w:val="0"/>
                                      <w:marBottom w:val="0"/>
                                      <w:divBdr>
                                        <w:top w:val="none" w:sz="0" w:space="0" w:color="auto"/>
                                        <w:left w:val="none" w:sz="0" w:space="0" w:color="auto"/>
                                        <w:bottom w:val="none" w:sz="0" w:space="0" w:color="auto"/>
                                        <w:right w:val="none" w:sz="0" w:space="0" w:color="auto"/>
                                      </w:divBdr>
                                      <w:divsChild>
                                        <w:div w:id="767963450">
                                          <w:marLeft w:val="0"/>
                                          <w:marRight w:val="0"/>
                                          <w:marTop w:val="0"/>
                                          <w:marBottom w:val="0"/>
                                          <w:divBdr>
                                            <w:top w:val="none" w:sz="0" w:space="0" w:color="auto"/>
                                            <w:left w:val="none" w:sz="0" w:space="0" w:color="auto"/>
                                            <w:bottom w:val="none" w:sz="0" w:space="0" w:color="auto"/>
                                            <w:right w:val="none" w:sz="0" w:space="0" w:color="auto"/>
                                          </w:divBdr>
                                          <w:divsChild>
                                            <w:div w:id="1880818946">
                                              <w:marLeft w:val="0"/>
                                              <w:marRight w:val="0"/>
                                              <w:marTop w:val="90"/>
                                              <w:marBottom w:val="0"/>
                                              <w:divBdr>
                                                <w:top w:val="none" w:sz="0" w:space="0" w:color="auto"/>
                                                <w:left w:val="none" w:sz="0" w:space="0" w:color="auto"/>
                                                <w:bottom w:val="none" w:sz="0" w:space="0" w:color="auto"/>
                                                <w:right w:val="none" w:sz="0" w:space="0" w:color="auto"/>
                                              </w:divBdr>
                                              <w:divsChild>
                                                <w:div w:id="1619608847">
                                                  <w:marLeft w:val="0"/>
                                                  <w:marRight w:val="0"/>
                                                  <w:marTop w:val="0"/>
                                                  <w:marBottom w:val="0"/>
                                                  <w:divBdr>
                                                    <w:top w:val="none" w:sz="0" w:space="0" w:color="auto"/>
                                                    <w:left w:val="none" w:sz="0" w:space="0" w:color="auto"/>
                                                    <w:bottom w:val="none" w:sz="0" w:space="0" w:color="auto"/>
                                                    <w:right w:val="none" w:sz="0" w:space="0" w:color="auto"/>
                                                  </w:divBdr>
                                                  <w:divsChild>
                                                    <w:div w:id="1004435227">
                                                      <w:marLeft w:val="0"/>
                                                      <w:marRight w:val="0"/>
                                                      <w:marTop w:val="0"/>
                                                      <w:marBottom w:val="0"/>
                                                      <w:divBdr>
                                                        <w:top w:val="none" w:sz="0" w:space="0" w:color="auto"/>
                                                        <w:left w:val="none" w:sz="0" w:space="0" w:color="auto"/>
                                                        <w:bottom w:val="none" w:sz="0" w:space="0" w:color="auto"/>
                                                        <w:right w:val="none" w:sz="0" w:space="0" w:color="auto"/>
                                                      </w:divBdr>
                                                      <w:divsChild>
                                                        <w:div w:id="417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534246">
      <w:bodyDiv w:val="1"/>
      <w:marLeft w:val="0"/>
      <w:marRight w:val="0"/>
      <w:marTop w:val="0"/>
      <w:marBottom w:val="0"/>
      <w:divBdr>
        <w:top w:val="none" w:sz="0" w:space="0" w:color="auto"/>
        <w:left w:val="none" w:sz="0" w:space="0" w:color="auto"/>
        <w:bottom w:val="none" w:sz="0" w:space="0" w:color="auto"/>
        <w:right w:val="none" w:sz="0" w:space="0" w:color="auto"/>
      </w:divBdr>
      <w:divsChild>
        <w:div w:id="332955195">
          <w:marLeft w:val="0"/>
          <w:marRight w:val="0"/>
          <w:marTop w:val="0"/>
          <w:marBottom w:val="0"/>
          <w:divBdr>
            <w:top w:val="none" w:sz="0" w:space="0" w:color="auto"/>
            <w:left w:val="none" w:sz="0" w:space="0" w:color="auto"/>
            <w:bottom w:val="none" w:sz="0" w:space="0" w:color="auto"/>
            <w:right w:val="none" w:sz="0" w:space="0" w:color="auto"/>
          </w:divBdr>
          <w:divsChild>
            <w:div w:id="765078191">
              <w:marLeft w:val="0"/>
              <w:marRight w:val="0"/>
              <w:marTop w:val="0"/>
              <w:marBottom w:val="0"/>
              <w:divBdr>
                <w:top w:val="none" w:sz="0" w:space="0" w:color="auto"/>
                <w:left w:val="none" w:sz="0" w:space="0" w:color="auto"/>
                <w:bottom w:val="none" w:sz="0" w:space="0" w:color="auto"/>
                <w:right w:val="none" w:sz="0" w:space="0" w:color="auto"/>
              </w:divBdr>
              <w:divsChild>
                <w:div w:id="967972747">
                  <w:marLeft w:val="0"/>
                  <w:marRight w:val="0"/>
                  <w:marTop w:val="0"/>
                  <w:marBottom w:val="0"/>
                  <w:divBdr>
                    <w:top w:val="none" w:sz="0" w:space="0" w:color="auto"/>
                    <w:left w:val="none" w:sz="0" w:space="0" w:color="auto"/>
                    <w:bottom w:val="none" w:sz="0" w:space="0" w:color="auto"/>
                    <w:right w:val="none" w:sz="0" w:space="0" w:color="auto"/>
                  </w:divBdr>
                  <w:divsChild>
                    <w:div w:id="313918642">
                      <w:marLeft w:val="0"/>
                      <w:marRight w:val="0"/>
                      <w:marTop w:val="0"/>
                      <w:marBottom w:val="0"/>
                      <w:divBdr>
                        <w:top w:val="none" w:sz="0" w:space="0" w:color="auto"/>
                        <w:left w:val="none" w:sz="0" w:space="0" w:color="auto"/>
                        <w:bottom w:val="none" w:sz="0" w:space="0" w:color="auto"/>
                        <w:right w:val="none" w:sz="0" w:space="0" w:color="auto"/>
                      </w:divBdr>
                      <w:divsChild>
                        <w:div w:id="93138804">
                          <w:marLeft w:val="0"/>
                          <w:marRight w:val="0"/>
                          <w:marTop w:val="0"/>
                          <w:marBottom w:val="0"/>
                          <w:divBdr>
                            <w:top w:val="none" w:sz="0" w:space="0" w:color="auto"/>
                            <w:left w:val="none" w:sz="0" w:space="0" w:color="auto"/>
                            <w:bottom w:val="none" w:sz="0" w:space="0" w:color="auto"/>
                            <w:right w:val="none" w:sz="0" w:space="0" w:color="auto"/>
                          </w:divBdr>
                          <w:divsChild>
                            <w:div w:id="1143236061">
                              <w:marLeft w:val="0"/>
                              <w:marRight w:val="0"/>
                              <w:marTop w:val="0"/>
                              <w:marBottom w:val="0"/>
                              <w:divBdr>
                                <w:top w:val="single" w:sz="6" w:space="0" w:color="CCCCCC"/>
                                <w:left w:val="single" w:sz="6" w:space="0" w:color="CCCCCC"/>
                                <w:bottom w:val="single" w:sz="6" w:space="0" w:color="CCCCCC"/>
                                <w:right w:val="single" w:sz="6" w:space="0" w:color="CCCCCC"/>
                              </w:divBdr>
                              <w:divsChild>
                                <w:div w:id="1114327123">
                                  <w:marLeft w:val="0"/>
                                  <w:marRight w:val="0"/>
                                  <w:marTop w:val="0"/>
                                  <w:marBottom w:val="0"/>
                                  <w:divBdr>
                                    <w:top w:val="none" w:sz="0" w:space="0" w:color="auto"/>
                                    <w:left w:val="none" w:sz="0" w:space="0" w:color="auto"/>
                                    <w:bottom w:val="none" w:sz="0" w:space="0" w:color="auto"/>
                                    <w:right w:val="none" w:sz="0" w:space="0" w:color="auto"/>
                                  </w:divBdr>
                                  <w:divsChild>
                                    <w:div w:id="1840997785">
                                      <w:marLeft w:val="0"/>
                                      <w:marRight w:val="0"/>
                                      <w:marTop w:val="0"/>
                                      <w:marBottom w:val="0"/>
                                      <w:divBdr>
                                        <w:top w:val="none" w:sz="0" w:space="0" w:color="auto"/>
                                        <w:left w:val="none" w:sz="0" w:space="0" w:color="auto"/>
                                        <w:bottom w:val="none" w:sz="0" w:space="0" w:color="auto"/>
                                        <w:right w:val="none" w:sz="0" w:space="0" w:color="auto"/>
                                      </w:divBdr>
                                      <w:divsChild>
                                        <w:div w:id="408887518">
                                          <w:marLeft w:val="0"/>
                                          <w:marRight w:val="0"/>
                                          <w:marTop w:val="0"/>
                                          <w:marBottom w:val="0"/>
                                          <w:divBdr>
                                            <w:top w:val="none" w:sz="0" w:space="0" w:color="auto"/>
                                            <w:left w:val="none" w:sz="0" w:space="0" w:color="auto"/>
                                            <w:bottom w:val="none" w:sz="0" w:space="0" w:color="auto"/>
                                            <w:right w:val="none" w:sz="0" w:space="0" w:color="auto"/>
                                          </w:divBdr>
                                          <w:divsChild>
                                            <w:div w:id="109983652">
                                              <w:marLeft w:val="0"/>
                                              <w:marRight w:val="0"/>
                                              <w:marTop w:val="90"/>
                                              <w:marBottom w:val="0"/>
                                              <w:divBdr>
                                                <w:top w:val="none" w:sz="0" w:space="0" w:color="auto"/>
                                                <w:left w:val="none" w:sz="0" w:space="0" w:color="auto"/>
                                                <w:bottom w:val="none" w:sz="0" w:space="0" w:color="auto"/>
                                                <w:right w:val="none" w:sz="0" w:space="0" w:color="auto"/>
                                              </w:divBdr>
                                              <w:divsChild>
                                                <w:div w:id="2056394790">
                                                  <w:marLeft w:val="0"/>
                                                  <w:marRight w:val="0"/>
                                                  <w:marTop w:val="0"/>
                                                  <w:marBottom w:val="0"/>
                                                  <w:divBdr>
                                                    <w:top w:val="none" w:sz="0" w:space="0" w:color="auto"/>
                                                    <w:left w:val="none" w:sz="0" w:space="0" w:color="auto"/>
                                                    <w:bottom w:val="none" w:sz="0" w:space="0" w:color="auto"/>
                                                    <w:right w:val="none" w:sz="0" w:space="0" w:color="auto"/>
                                                  </w:divBdr>
                                                  <w:divsChild>
                                                    <w:div w:id="927229405">
                                                      <w:marLeft w:val="0"/>
                                                      <w:marRight w:val="0"/>
                                                      <w:marTop w:val="0"/>
                                                      <w:marBottom w:val="0"/>
                                                      <w:divBdr>
                                                        <w:top w:val="none" w:sz="0" w:space="0" w:color="auto"/>
                                                        <w:left w:val="none" w:sz="0" w:space="0" w:color="auto"/>
                                                        <w:bottom w:val="none" w:sz="0" w:space="0" w:color="auto"/>
                                                        <w:right w:val="none" w:sz="0" w:space="0" w:color="auto"/>
                                                      </w:divBdr>
                                                      <w:divsChild>
                                                        <w:div w:id="12937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633948">
      <w:bodyDiv w:val="1"/>
      <w:marLeft w:val="0"/>
      <w:marRight w:val="0"/>
      <w:marTop w:val="0"/>
      <w:marBottom w:val="0"/>
      <w:divBdr>
        <w:top w:val="none" w:sz="0" w:space="0" w:color="auto"/>
        <w:left w:val="none" w:sz="0" w:space="0" w:color="auto"/>
        <w:bottom w:val="none" w:sz="0" w:space="0" w:color="auto"/>
        <w:right w:val="none" w:sz="0" w:space="0" w:color="auto"/>
      </w:divBdr>
      <w:divsChild>
        <w:div w:id="1273515258">
          <w:marLeft w:val="0"/>
          <w:marRight w:val="0"/>
          <w:marTop w:val="0"/>
          <w:marBottom w:val="0"/>
          <w:divBdr>
            <w:top w:val="single" w:sz="36" w:space="0" w:color="E5E5E5"/>
            <w:left w:val="single" w:sz="36" w:space="0" w:color="E5E5E5"/>
            <w:bottom w:val="single" w:sz="36" w:space="0" w:color="E5E5E5"/>
            <w:right w:val="single" w:sz="36" w:space="0" w:color="E5E5E5"/>
          </w:divBdr>
          <w:divsChild>
            <w:div w:id="1073353511">
              <w:marLeft w:val="0"/>
              <w:marRight w:val="0"/>
              <w:marTop w:val="0"/>
              <w:marBottom w:val="0"/>
              <w:divBdr>
                <w:top w:val="single" w:sz="6" w:space="0" w:color="767072"/>
                <w:left w:val="single" w:sz="6" w:space="0" w:color="767072"/>
                <w:bottom w:val="single" w:sz="6" w:space="0" w:color="767072"/>
                <w:right w:val="single" w:sz="6" w:space="0" w:color="767072"/>
              </w:divBdr>
            </w:div>
          </w:divsChild>
        </w:div>
      </w:divsChild>
    </w:div>
    <w:div w:id="1177115986">
      <w:bodyDiv w:val="1"/>
      <w:marLeft w:val="0"/>
      <w:marRight w:val="0"/>
      <w:marTop w:val="0"/>
      <w:marBottom w:val="0"/>
      <w:divBdr>
        <w:top w:val="none" w:sz="0" w:space="0" w:color="auto"/>
        <w:left w:val="none" w:sz="0" w:space="0" w:color="auto"/>
        <w:bottom w:val="none" w:sz="0" w:space="0" w:color="auto"/>
        <w:right w:val="none" w:sz="0" w:space="0" w:color="auto"/>
      </w:divBdr>
      <w:divsChild>
        <w:div w:id="598804262">
          <w:marLeft w:val="0"/>
          <w:marRight w:val="0"/>
          <w:marTop w:val="0"/>
          <w:marBottom w:val="0"/>
          <w:divBdr>
            <w:top w:val="none" w:sz="0" w:space="0" w:color="auto"/>
            <w:left w:val="none" w:sz="0" w:space="0" w:color="auto"/>
            <w:bottom w:val="none" w:sz="0" w:space="0" w:color="auto"/>
            <w:right w:val="none" w:sz="0" w:space="0" w:color="auto"/>
          </w:divBdr>
          <w:divsChild>
            <w:div w:id="341668723">
              <w:marLeft w:val="0"/>
              <w:marRight w:val="0"/>
              <w:marTop w:val="0"/>
              <w:marBottom w:val="0"/>
              <w:divBdr>
                <w:top w:val="none" w:sz="0" w:space="0" w:color="auto"/>
                <w:left w:val="none" w:sz="0" w:space="0" w:color="auto"/>
                <w:bottom w:val="none" w:sz="0" w:space="0" w:color="auto"/>
                <w:right w:val="none" w:sz="0" w:space="0" w:color="auto"/>
              </w:divBdr>
              <w:divsChild>
                <w:div w:id="1926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4125">
      <w:bodyDiv w:val="1"/>
      <w:marLeft w:val="0"/>
      <w:marRight w:val="0"/>
      <w:marTop w:val="0"/>
      <w:marBottom w:val="0"/>
      <w:divBdr>
        <w:top w:val="none" w:sz="0" w:space="0" w:color="auto"/>
        <w:left w:val="none" w:sz="0" w:space="0" w:color="auto"/>
        <w:bottom w:val="none" w:sz="0" w:space="0" w:color="auto"/>
        <w:right w:val="none" w:sz="0" w:space="0" w:color="auto"/>
      </w:divBdr>
      <w:divsChild>
        <w:div w:id="13921550">
          <w:marLeft w:val="0"/>
          <w:marRight w:val="0"/>
          <w:marTop w:val="0"/>
          <w:marBottom w:val="0"/>
          <w:divBdr>
            <w:top w:val="none" w:sz="0" w:space="0" w:color="auto"/>
            <w:left w:val="none" w:sz="0" w:space="0" w:color="auto"/>
            <w:bottom w:val="none" w:sz="0" w:space="0" w:color="auto"/>
            <w:right w:val="none" w:sz="0" w:space="0" w:color="auto"/>
          </w:divBdr>
          <w:divsChild>
            <w:div w:id="1207567263">
              <w:marLeft w:val="0"/>
              <w:marRight w:val="0"/>
              <w:marTop w:val="0"/>
              <w:marBottom w:val="0"/>
              <w:divBdr>
                <w:top w:val="none" w:sz="0" w:space="0" w:color="auto"/>
                <w:left w:val="none" w:sz="0" w:space="0" w:color="auto"/>
                <w:bottom w:val="none" w:sz="0" w:space="0" w:color="auto"/>
                <w:right w:val="none" w:sz="0" w:space="0" w:color="auto"/>
              </w:divBdr>
              <w:divsChild>
                <w:div w:id="20358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1949">
      <w:bodyDiv w:val="1"/>
      <w:marLeft w:val="0"/>
      <w:marRight w:val="0"/>
      <w:marTop w:val="0"/>
      <w:marBottom w:val="0"/>
      <w:divBdr>
        <w:top w:val="none" w:sz="0" w:space="0" w:color="auto"/>
        <w:left w:val="none" w:sz="0" w:space="0" w:color="auto"/>
        <w:bottom w:val="none" w:sz="0" w:space="0" w:color="auto"/>
        <w:right w:val="none" w:sz="0" w:space="0" w:color="auto"/>
      </w:divBdr>
      <w:divsChild>
        <w:div w:id="760877139">
          <w:marLeft w:val="0"/>
          <w:marRight w:val="0"/>
          <w:marTop w:val="0"/>
          <w:marBottom w:val="0"/>
          <w:divBdr>
            <w:top w:val="none" w:sz="0" w:space="0" w:color="auto"/>
            <w:left w:val="none" w:sz="0" w:space="0" w:color="auto"/>
            <w:bottom w:val="none" w:sz="0" w:space="0" w:color="auto"/>
            <w:right w:val="none" w:sz="0" w:space="0" w:color="auto"/>
          </w:divBdr>
          <w:divsChild>
            <w:div w:id="1089542497">
              <w:marLeft w:val="0"/>
              <w:marRight w:val="0"/>
              <w:marTop w:val="0"/>
              <w:marBottom w:val="0"/>
              <w:divBdr>
                <w:top w:val="none" w:sz="0" w:space="0" w:color="auto"/>
                <w:left w:val="none" w:sz="0" w:space="0" w:color="auto"/>
                <w:bottom w:val="none" w:sz="0" w:space="0" w:color="auto"/>
                <w:right w:val="none" w:sz="0" w:space="0" w:color="auto"/>
              </w:divBdr>
              <w:divsChild>
                <w:div w:id="20307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508">
          <w:marLeft w:val="0"/>
          <w:marRight w:val="0"/>
          <w:marTop w:val="0"/>
          <w:marBottom w:val="0"/>
          <w:divBdr>
            <w:top w:val="none" w:sz="0" w:space="0" w:color="auto"/>
            <w:left w:val="none" w:sz="0" w:space="0" w:color="auto"/>
            <w:bottom w:val="none" w:sz="0" w:space="0" w:color="auto"/>
            <w:right w:val="none" w:sz="0" w:space="0" w:color="auto"/>
          </w:divBdr>
        </w:div>
      </w:divsChild>
    </w:div>
    <w:div w:id="1564104054">
      <w:bodyDiv w:val="1"/>
      <w:marLeft w:val="0"/>
      <w:marRight w:val="0"/>
      <w:marTop w:val="0"/>
      <w:marBottom w:val="0"/>
      <w:divBdr>
        <w:top w:val="none" w:sz="0" w:space="0" w:color="auto"/>
        <w:left w:val="none" w:sz="0" w:space="0" w:color="auto"/>
        <w:bottom w:val="none" w:sz="0" w:space="0" w:color="auto"/>
        <w:right w:val="none" w:sz="0" w:space="0" w:color="auto"/>
      </w:divBdr>
    </w:div>
    <w:div w:id="1601334746">
      <w:bodyDiv w:val="1"/>
      <w:marLeft w:val="0"/>
      <w:marRight w:val="0"/>
      <w:marTop w:val="0"/>
      <w:marBottom w:val="0"/>
      <w:divBdr>
        <w:top w:val="none" w:sz="0" w:space="0" w:color="auto"/>
        <w:left w:val="none" w:sz="0" w:space="0" w:color="auto"/>
        <w:bottom w:val="none" w:sz="0" w:space="0" w:color="auto"/>
        <w:right w:val="none" w:sz="0" w:space="0" w:color="auto"/>
      </w:divBdr>
    </w:div>
    <w:div w:id="199270765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6">
          <w:marLeft w:val="60"/>
          <w:marRight w:val="60"/>
          <w:marTop w:val="0"/>
          <w:marBottom w:val="0"/>
          <w:divBdr>
            <w:top w:val="none" w:sz="0" w:space="0" w:color="auto"/>
            <w:left w:val="none" w:sz="0" w:space="0" w:color="auto"/>
            <w:bottom w:val="none" w:sz="0" w:space="0" w:color="auto"/>
            <w:right w:val="none" w:sz="0" w:space="0" w:color="auto"/>
          </w:divBdr>
          <w:divsChild>
            <w:div w:id="469710882">
              <w:marLeft w:val="0"/>
              <w:marRight w:val="0"/>
              <w:marTop w:val="0"/>
              <w:marBottom w:val="0"/>
              <w:divBdr>
                <w:top w:val="none" w:sz="0" w:space="0" w:color="auto"/>
                <w:left w:val="none" w:sz="0" w:space="0" w:color="auto"/>
                <w:bottom w:val="none" w:sz="0" w:space="0" w:color="auto"/>
                <w:right w:val="none" w:sz="0" w:space="0" w:color="auto"/>
              </w:divBdr>
              <w:divsChild>
                <w:div w:id="336734552">
                  <w:marLeft w:val="0"/>
                  <w:marRight w:val="0"/>
                  <w:marTop w:val="30"/>
                  <w:marBottom w:val="0"/>
                  <w:divBdr>
                    <w:top w:val="none" w:sz="0" w:space="0" w:color="auto"/>
                    <w:left w:val="none" w:sz="0" w:space="0" w:color="auto"/>
                    <w:bottom w:val="none" w:sz="0" w:space="0" w:color="auto"/>
                    <w:right w:val="none" w:sz="0" w:space="0" w:color="auto"/>
                  </w:divBdr>
                  <w:divsChild>
                    <w:div w:id="1756825361">
                      <w:marLeft w:val="0"/>
                      <w:marRight w:val="0"/>
                      <w:marTop w:val="300"/>
                      <w:marBottom w:val="150"/>
                      <w:divBdr>
                        <w:top w:val="none" w:sz="0" w:space="0" w:color="auto"/>
                        <w:left w:val="none" w:sz="0" w:space="0" w:color="auto"/>
                        <w:bottom w:val="none" w:sz="0" w:space="0" w:color="auto"/>
                        <w:right w:val="none" w:sz="0" w:space="0" w:color="auto"/>
                      </w:divBdr>
                      <w:divsChild>
                        <w:div w:id="2054038129">
                          <w:marLeft w:val="0"/>
                          <w:marRight w:val="0"/>
                          <w:marTop w:val="0"/>
                          <w:marBottom w:val="0"/>
                          <w:divBdr>
                            <w:top w:val="none" w:sz="0" w:space="0" w:color="auto"/>
                            <w:left w:val="none" w:sz="0" w:space="0" w:color="auto"/>
                            <w:bottom w:val="none" w:sz="0" w:space="0" w:color="auto"/>
                            <w:right w:val="none" w:sz="0" w:space="0" w:color="auto"/>
                          </w:divBdr>
                          <w:divsChild>
                            <w:div w:id="788202574">
                              <w:marLeft w:val="0"/>
                              <w:marRight w:val="0"/>
                              <w:marTop w:val="0"/>
                              <w:marBottom w:val="0"/>
                              <w:divBdr>
                                <w:top w:val="none" w:sz="0" w:space="0" w:color="auto"/>
                                <w:left w:val="none" w:sz="0" w:space="0" w:color="auto"/>
                                <w:bottom w:val="none" w:sz="0" w:space="0" w:color="auto"/>
                                <w:right w:val="none" w:sz="0" w:space="0" w:color="auto"/>
                              </w:divBdr>
                            </w:div>
                            <w:div w:id="1042440579">
                              <w:marLeft w:val="0"/>
                              <w:marRight w:val="0"/>
                              <w:marTop w:val="0"/>
                              <w:marBottom w:val="0"/>
                              <w:divBdr>
                                <w:top w:val="none" w:sz="0" w:space="0" w:color="auto"/>
                                <w:left w:val="none" w:sz="0" w:space="0" w:color="auto"/>
                                <w:bottom w:val="none" w:sz="0" w:space="0" w:color="auto"/>
                                <w:right w:val="none" w:sz="0" w:space="0" w:color="auto"/>
                              </w:divBdr>
                            </w:div>
                            <w:div w:id="361636799">
                              <w:marLeft w:val="0"/>
                              <w:marRight w:val="0"/>
                              <w:marTop w:val="0"/>
                              <w:marBottom w:val="0"/>
                              <w:divBdr>
                                <w:top w:val="none" w:sz="0" w:space="0" w:color="auto"/>
                                <w:left w:val="none" w:sz="0" w:space="0" w:color="auto"/>
                                <w:bottom w:val="none" w:sz="0" w:space="0" w:color="auto"/>
                                <w:right w:val="none" w:sz="0" w:space="0" w:color="auto"/>
                              </w:divBdr>
                            </w:div>
                            <w:div w:id="1794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3015">
      <w:bodyDiv w:val="1"/>
      <w:marLeft w:val="0"/>
      <w:marRight w:val="0"/>
      <w:marTop w:val="0"/>
      <w:marBottom w:val="0"/>
      <w:divBdr>
        <w:top w:val="none" w:sz="0" w:space="0" w:color="auto"/>
        <w:left w:val="none" w:sz="0" w:space="0" w:color="auto"/>
        <w:bottom w:val="none" w:sz="0" w:space="0" w:color="auto"/>
        <w:right w:val="none" w:sz="0" w:space="0" w:color="auto"/>
      </w:divBdr>
      <w:divsChild>
        <w:div w:id="457384281">
          <w:marLeft w:val="60"/>
          <w:marRight w:val="60"/>
          <w:marTop w:val="0"/>
          <w:marBottom w:val="0"/>
          <w:divBdr>
            <w:top w:val="none" w:sz="0" w:space="0" w:color="auto"/>
            <w:left w:val="none" w:sz="0" w:space="0" w:color="auto"/>
            <w:bottom w:val="none" w:sz="0" w:space="0" w:color="auto"/>
            <w:right w:val="none" w:sz="0" w:space="0" w:color="auto"/>
          </w:divBdr>
          <w:divsChild>
            <w:div w:id="1619218532">
              <w:marLeft w:val="0"/>
              <w:marRight w:val="0"/>
              <w:marTop w:val="0"/>
              <w:marBottom w:val="0"/>
              <w:divBdr>
                <w:top w:val="none" w:sz="0" w:space="0" w:color="auto"/>
                <w:left w:val="none" w:sz="0" w:space="0" w:color="auto"/>
                <w:bottom w:val="none" w:sz="0" w:space="0" w:color="auto"/>
                <w:right w:val="none" w:sz="0" w:space="0" w:color="auto"/>
              </w:divBdr>
              <w:divsChild>
                <w:div w:id="512034982">
                  <w:marLeft w:val="0"/>
                  <w:marRight w:val="0"/>
                  <w:marTop w:val="30"/>
                  <w:marBottom w:val="0"/>
                  <w:divBdr>
                    <w:top w:val="none" w:sz="0" w:space="0" w:color="auto"/>
                    <w:left w:val="none" w:sz="0" w:space="0" w:color="auto"/>
                    <w:bottom w:val="none" w:sz="0" w:space="0" w:color="auto"/>
                    <w:right w:val="none" w:sz="0" w:space="0" w:color="auto"/>
                  </w:divBdr>
                  <w:divsChild>
                    <w:div w:id="834223689">
                      <w:marLeft w:val="0"/>
                      <w:marRight w:val="0"/>
                      <w:marTop w:val="300"/>
                      <w:marBottom w:val="150"/>
                      <w:divBdr>
                        <w:top w:val="none" w:sz="0" w:space="0" w:color="auto"/>
                        <w:left w:val="none" w:sz="0" w:space="0" w:color="auto"/>
                        <w:bottom w:val="none" w:sz="0" w:space="0" w:color="auto"/>
                        <w:right w:val="none" w:sz="0" w:space="0" w:color="auto"/>
                      </w:divBdr>
                      <w:divsChild>
                        <w:div w:id="474299444">
                          <w:marLeft w:val="0"/>
                          <w:marRight w:val="0"/>
                          <w:marTop w:val="0"/>
                          <w:marBottom w:val="0"/>
                          <w:divBdr>
                            <w:top w:val="none" w:sz="0" w:space="0" w:color="auto"/>
                            <w:left w:val="none" w:sz="0" w:space="0" w:color="auto"/>
                            <w:bottom w:val="none" w:sz="0" w:space="0" w:color="auto"/>
                            <w:right w:val="none" w:sz="0" w:space="0" w:color="auto"/>
                          </w:divBdr>
                          <w:divsChild>
                            <w:div w:id="744378516">
                              <w:marLeft w:val="0"/>
                              <w:marRight w:val="0"/>
                              <w:marTop w:val="0"/>
                              <w:marBottom w:val="0"/>
                              <w:divBdr>
                                <w:top w:val="none" w:sz="0" w:space="0" w:color="auto"/>
                                <w:left w:val="none" w:sz="0" w:space="0" w:color="auto"/>
                                <w:bottom w:val="none" w:sz="0" w:space="0" w:color="auto"/>
                                <w:right w:val="none" w:sz="0" w:space="0" w:color="auto"/>
                              </w:divBdr>
                            </w:div>
                            <w:div w:id="1727993044">
                              <w:marLeft w:val="0"/>
                              <w:marRight w:val="0"/>
                              <w:marTop w:val="0"/>
                              <w:marBottom w:val="0"/>
                              <w:divBdr>
                                <w:top w:val="none" w:sz="0" w:space="0" w:color="auto"/>
                                <w:left w:val="none" w:sz="0" w:space="0" w:color="auto"/>
                                <w:bottom w:val="none" w:sz="0" w:space="0" w:color="auto"/>
                                <w:right w:val="none" w:sz="0" w:space="0" w:color="auto"/>
                              </w:divBdr>
                            </w:div>
                            <w:div w:id="112142534">
                              <w:marLeft w:val="0"/>
                              <w:marRight w:val="0"/>
                              <w:marTop w:val="0"/>
                              <w:marBottom w:val="0"/>
                              <w:divBdr>
                                <w:top w:val="none" w:sz="0" w:space="0" w:color="auto"/>
                                <w:left w:val="none" w:sz="0" w:space="0" w:color="auto"/>
                                <w:bottom w:val="none" w:sz="0" w:space="0" w:color="auto"/>
                                <w:right w:val="none" w:sz="0" w:space="0" w:color="auto"/>
                              </w:divBdr>
                            </w:div>
                            <w:div w:id="12982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6710">
      <w:bodyDiv w:val="1"/>
      <w:marLeft w:val="0"/>
      <w:marRight w:val="0"/>
      <w:marTop w:val="0"/>
      <w:marBottom w:val="0"/>
      <w:divBdr>
        <w:top w:val="none" w:sz="0" w:space="0" w:color="auto"/>
        <w:left w:val="none" w:sz="0" w:space="0" w:color="auto"/>
        <w:bottom w:val="none" w:sz="0" w:space="0" w:color="auto"/>
        <w:right w:val="none" w:sz="0" w:space="0" w:color="auto"/>
      </w:divBdr>
      <w:divsChild>
        <w:div w:id="1313682055">
          <w:marLeft w:val="60"/>
          <w:marRight w:val="60"/>
          <w:marTop w:val="0"/>
          <w:marBottom w:val="0"/>
          <w:divBdr>
            <w:top w:val="none" w:sz="0" w:space="0" w:color="auto"/>
            <w:left w:val="none" w:sz="0" w:space="0" w:color="auto"/>
            <w:bottom w:val="none" w:sz="0" w:space="0" w:color="auto"/>
            <w:right w:val="none" w:sz="0" w:space="0" w:color="auto"/>
          </w:divBdr>
          <w:divsChild>
            <w:div w:id="733698316">
              <w:marLeft w:val="0"/>
              <w:marRight w:val="0"/>
              <w:marTop w:val="0"/>
              <w:marBottom w:val="0"/>
              <w:divBdr>
                <w:top w:val="none" w:sz="0" w:space="0" w:color="auto"/>
                <w:left w:val="none" w:sz="0" w:space="0" w:color="auto"/>
                <w:bottom w:val="none" w:sz="0" w:space="0" w:color="auto"/>
                <w:right w:val="none" w:sz="0" w:space="0" w:color="auto"/>
              </w:divBdr>
              <w:divsChild>
                <w:div w:id="1520196729">
                  <w:marLeft w:val="0"/>
                  <w:marRight w:val="0"/>
                  <w:marTop w:val="30"/>
                  <w:marBottom w:val="0"/>
                  <w:divBdr>
                    <w:top w:val="none" w:sz="0" w:space="0" w:color="auto"/>
                    <w:left w:val="none" w:sz="0" w:space="0" w:color="auto"/>
                    <w:bottom w:val="none" w:sz="0" w:space="0" w:color="auto"/>
                    <w:right w:val="none" w:sz="0" w:space="0" w:color="auto"/>
                  </w:divBdr>
                  <w:divsChild>
                    <w:div w:id="154806884">
                      <w:marLeft w:val="0"/>
                      <w:marRight w:val="0"/>
                      <w:marTop w:val="300"/>
                      <w:marBottom w:val="150"/>
                      <w:divBdr>
                        <w:top w:val="none" w:sz="0" w:space="0" w:color="auto"/>
                        <w:left w:val="none" w:sz="0" w:space="0" w:color="auto"/>
                        <w:bottom w:val="none" w:sz="0" w:space="0" w:color="auto"/>
                        <w:right w:val="none" w:sz="0" w:space="0" w:color="auto"/>
                      </w:divBdr>
                      <w:divsChild>
                        <w:div w:id="1833373107">
                          <w:marLeft w:val="0"/>
                          <w:marRight w:val="0"/>
                          <w:marTop w:val="0"/>
                          <w:marBottom w:val="0"/>
                          <w:divBdr>
                            <w:top w:val="none" w:sz="0" w:space="0" w:color="auto"/>
                            <w:left w:val="none" w:sz="0" w:space="0" w:color="auto"/>
                            <w:bottom w:val="none" w:sz="0" w:space="0" w:color="auto"/>
                            <w:right w:val="none" w:sz="0" w:space="0" w:color="auto"/>
                          </w:divBdr>
                          <w:divsChild>
                            <w:div w:id="2119375125">
                              <w:marLeft w:val="0"/>
                              <w:marRight w:val="0"/>
                              <w:marTop w:val="0"/>
                              <w:marBottom w:val="0"/>
                              <w:divBdr>
                                <w:top w:val="none" w:sz="0" w:space="0" w:color="auto"/>
                                <w:left w:val="none" w:sz="0" w:space="0" w:color="auto"/>
                                <w:bottom w:val="none" w:sz="0" w:space="0" w:color="auto"/>
                                <w:right w:val="none" w:sz="0" w:space="0" w:color="auto"/>
                              </w:divBdr>
                            </w:div>
                            <w:div w:id="1457455914">
                              <w:marLeft w:val="0"/>
                              <w:marRight w:val="0"/>
                              <w:marTop w:val="0"/>
                              <w:marBottom w:val="0"/>
                              <w:divBdr>
                                <w:top w:val="none" w:sz="0" w:space="0" w:color="auto"/>
                                <w:left w:val="none" w:sz="0" w:space="0" w:color="auto"/>
                                <w:bottom w:val="none" w:sz="0" w:space="0" w:color="auto"/>
                                <w:right w:val="none" w:sz="0" w:space="0" w:color="auto"/>
                              </w:divBdr>
                            </w:div>
                            <w:div w:id="1680934334">
                              <w:marLeft w:val="0"/>
                              <w:marRight w:val="0"/>
                              <w:marTop w:val="0"/>
                              <w:marBottom w:val="0"/>
                              <w:divBdr>
                                <w:top w:val="none" w:sz="0" w:space="0" w:color="auto"/>
                                <w:left w:val="none" w:sz="0" w:space="0" w:color="auto"/>
                                <w:bottom w:val="none" w:sz="0" w:space="0" w:color="auto"/>
                                <w:right w:val="none" w:sz="0" w:space="0" w:color="auto"/>
                              </w:divBdr>
                            </w:div>
                            <w:div w:id="1491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7701-8571-4CCD-B9BD-95D229A8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7187</TotalTime>
  <Pages>15</Pages>
  <Words>1675</Words>
  <Characters>9552</Characters>
  <Application>Microsoft Office Word</Application>
  <DocSecurity>0</DocSecurity>
  <Lines>79</Lines>
  <Paragraphs>22</Paragraphs>
  <ScaleCrop>false</ScaleCrop>
  <Company>China</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张聪聪</cp:lastModifiedBy>
  <cp:revision>963</cp:revision>
  <cp:lastPrinted>2019-08-09T03:12:00Z</cp:lastPrinted>
  <dcterms:created xsi:type="dcterms:W3CDTF">2018-04-13T03:24:00Z</dcterms:created>
  <dcterms:modified xsi:type="dcterms:W3CDTF">2019-11-21T03:51:00Z</dcterms:modified>
</cp:coreProperties>
</file>