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3" w:rsidRPr="0084690A" w:rsidRDefault="00F914C3" w:rsidP="00F914C3">
      <w:pPr>
        <w:tabs>
          <w:tab w:val="left" w:pos="284"/>
        </w:tabs>
        <w:adjustRightInd w:val="0"/>
        <w:snapToGrid w:val="0"/>
        <w:rPr>
          <w:rFonts w:ascii="微软雅黑" w:eastAsia="微软雅黑" w:hAnsi="微软雅黑"/>
          <w:b/>
          <w:i/>
          <w:sz w:val="6"/>
          <w:szCs w:val="6"/>
        </w:rPr>
      </w:pPr>
      <w:bookmarkStart w:id="0" w:name="_GoBack"/>
    </w:p>
    <w:tbl>
      <w:tblPr>
        <w:tblStyle w:val="a6"/>
        <w:tblpPr w:leftFromText="181" w:rightFromText="181" w:horzAnchor="margin" w:tblpX="455" w:tblpY="2836"/>
        <w:tblOverlap w:val="never"/>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8"/>
      </w:tblGrid>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cs="微软雅黑" w:hint="eastAsia"/>
                <w:b/>
                <w:sz w:val="28"/>
                <w:szCs w:val="28"/>
              </w:rPr>
              <w:t>——</w:t>
            </w:r>
          </w:p>
        </w:tc>
        <w:tc>
          <w:tcPr>
            <w:tcW w:w="5778"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hint="eastAsia"/>
                <w:b/>
                <w:sz w:val="28"/>
                <w:szCs w:val="28"/>
              </w:rPr>
              <w:t>委托书案号</w:t>
            </w:r>
            <w:r w:rsidRPr="0084690A">
              <w:rPr>
                <w:rFonts w:ascii="微软雅黑" w:eastAsia="微软雅黑" w:hAnsi="微软雅黑" w:hint="eastAsia"/>
                <w:sz w:val="28"/>
                <w:szCs w:val="28"/>
              </w:rPr>
              <w:t>：</w:t>
            </w:r>
            <w:r w:rsidRPr="0084690A">
              <w:rPr>
                <w:rFonts w:ascii="微软雅黑" w:eastAsia="微软雅黑" w:hAnsi="微软雅黑"/>
                <w:b/>
                <w:i/>
                <w:sz w:val="28"/>
                <w:szCs w:val="28"/>
              </w:rPr>
              <w:t xml:space="preserve"> </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p>
        </w:tc>
        <w:tc>
          <w:tcPr>
            <w:tcW w:w="5778" w:type="dxa"/>
            <w:vAlign w:val="center"/>
          </w:tcPr>
          <w:p w:rsidR="00F914C3" w:rsidRPr="0084690A" w:rsidRDefault="0070726A" w:rsidP="008A2130">
            <w:pPr>
              <w:tabs>
                <w:tab w:val="left" w:pos="284"/>
              </w:tabs>
              <w:adjustRightInd w:val="0"/>
              <w:snapToGrid w:val="0"/>
              <w:rPr>
                <w:rFonts w:ascii="微软雅黑" w:eastAsia="微软雅黑" w:hAnsi="微软雅黑"/>
                <w:b/>
                <w:i/>
                <w:sz w:val="24"/>
                <w:szCs w:val="24"/>
              </w:rPr>
            </w:pPr>
            <w:r w:rsidRPr="0084690A">
              <w:rPr>
                <w:rFonts w:ascii="微软雅黑" w:eastAsia="微软雅黑" w:hAnsi="微软雅黑" w:cs="微软雅黑" w:hint="eastAsia"/>
                <w:sz w:val="24"/>
                <w:szCs w:val="24"/>
              </w:rPr>
              <w:t>（2019）甘2923执56号</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cs="微软雅黑" w:hint="eastAsia"/>
                <w:b/>
                <w:sz w:val="28"/>
                <w:szCs w:val="28"/>
              </w:rPr>
              <w:t>——</w:t>
            </w:r>
          </w:p>
        </w:tc>
        <w:tc>
          <w:tcPr>
            <w:tcW w:w="5778"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hint="eastAsia"/>
                <w:b/>
                <w:sz w:val="28"/>
                <w:szCs w:val="28"/>
              </w:rPr>
              <w:t>估价报告编号</w:t>
            </w:r>
            <w:r w:rsidRPr="0084690A">
              <w:rPr>
                <w:rFonts w:ascii="微软雅黑" w:eastAsia="微软雅黑" w:hAnsi="微软雅黑" w:hint="eastAsia"/>
                <w:sz w:val="28"/>
                <w:szCs w:val="28"/>
              </w:rPr>
              <w:t>：</w:t>
            </w:r>
            <w:r w:rsidRPr="0084690A">
              <w:rPr>
                <w:rFonts w:ascii="微软雅黑" w:eastAsia="微软雅黑" w:hAnsi="微软雅黑"/>
                <w:b/>
                <w:i/>
                <w:sz w:val="28"/>
                <w:szCs w:val="28"/>
              </w:rPr>
              <w:t xml:space="preserve"> </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p>
        </w:tc>
        <w:tc>
          <w:tcPr>
            <w:tcW w:w="5778" w:type="dxa"/>
            <w:vAlign w:val="center"/>
          </w:tcPr>
          <w:p w:rsidR="00F914C3" w:rsidRPr="0084690A" w:rsidRDefault="006F1B7F" w:rsidP="00184CCD">
            <w:pPr>
              <w:tabs>
                <w:tab w:val="left" w:pos="284"/>
              </w:tabs>
              <w:adjustRightInd w:val="0"/>
              <w:snapToGrid w:val="0"/>
              <w:rPr>
                <w:rFonts w:ascii="微软雅黑" w:eastAsia="微软雅黑" w:hAnsi="微软雅黑"/>
                <w:b/>
                <w:i/>
                <w:sz w:val="24"/>
                <w:szCs w:val="24"/>
              </w:rPr>
            </w:pPr>
            <w:r w:rsidRPr="0084690A">
              <w:rPr>
                <w:rFonts w:ascii="微软雅黑" w:eastAsia="微软雅黑" w:hAnsi="微软雅黑" w:cs="微软雅黑" w:hint="eastAsia"/>
                <w:sz w:val="24"/>
                <w:szCs w:val="24"/>
              </w:rPr>
              <w:t>兰中瑞估字（201</w:t>
            </w:r>
            <w:r w:rsidR="0070726A" w:rsidRPr="0084690A">
              <w:rPr>
                <w:rFonts w:ascii="微软雅黑" w:eastAsia="微软雅黑" w:hAnsi="微软雅黑" w:cs="微软雅黑" w:hint="eastAsia"/>
                <w:sz w:val="24"/>
                <w:szCs w:val="24"/>
              </w:rPr>
              <w:t>9</w:t>
            </w:r>
            <w:r w:rsidRPr="0084690A">
              <w:rPr>
                <w:rFonts w:ascii="微软雅黑" w:eastAsia="微软雅黑" w:hAnsi="微软雅黑" w:cs="微软雅黑" w:hint="eastAsia"/>
                <w:sz w:val="24"/>
                <w:szCs w:val="24"/>
              </w:rPr>
              <w:t>）第</w:t>
            </w:r>
            <w:r w:rsidR="00C17527" w:rsidRPr="0084690A">
              <w:rPr>
                <w:rFonts w:ascii="微软雅黑" w:eastAsia="微软雅黑" w:hAnsi="微软雅黑" w:cs="微软雅黑" w:hint="eastAsia"/>
                <w:sz w:val="24"/>
                <w:szCs w:val="24"/>
              </w:rPr>
              <w:t>4229</w:t>
            </w:r>
            <w:r w:rsidRPr="0084690A">
              <w:rPr>
                <w:rFonts w:ascii="微软雅黑" w:eastAsia="微软雅黑" w:hAnsi="微软雅黑" w:cs="微软雅黑" w:hint="eastAsia"/>
                <w:sz w:val="24"/>
                <w:szCs w:val="24"/>
              </w:rPr>
              <w:t>号</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cs="微软雅黑" w:hint="eastAsia"/>
                <w:b/>
                <w:sz w:val="28"/>
                <w:szCs w:val="28"/>
              </w:rPr>
              <w:t>——</w:t>
            </w:r>
          </w:p>
        </w:tc>
        <w:tc>
          <w:tcPr>
            <w:tcW w:w="5778"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hint="eastAsia"/>
                <w:b/>
                <w:sz w:val="28"/>
                <w:szCs w:val="28"/>
              </w:rPr>
              <w:t>估价项目名称</w:t>
            </w:r>
            <w:r w:rsidRPr="0084690A">
              <w:rPr>
                <w:rFonts w:ascii="微软雅黑" w:eastAsia="微软雅黑" w:hAnsi="微软雅黑" w:hint="eastAsia"/>
                <w:sz w:val="28"/>
                <w:szCs w:val="28"/>
              </w:rPr>
              <w:t>：</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p>
        </w:tc>
        <w:tc>
          <w:tcPr>
            <w:tcW w:w="5778" w:type="dxa"/>
            <w:vAlign w:val="center"/>
          </w:tcPr>
          <w:p w:rsidR="00F914C3" w:rsidRPr="0084690A" w:rsidRDefault="0070726A" w:rsidP="00F6124F">
            <w:pPr>
              <w:tabs>
                <w:tab w:val="left" w:pos="284"/>
              </w:tabs>
              <w:adjustRightInd w:val="0"/>
              <w:snapToGrid w:val="0"/>
              <w:rPr>
                <w:rFonts w:ascii="微软雅黑" w:eastAsia="微软雅黑" w:hAnsi="微软雅黑"/>
                <w:i/>
                <w:sz w:val="24"/>
                <w:szCs w:val="24"/>
              </w:rPr>
            </w:pPr>
            <w:r w:rsidRPr="0084690A">
              <w:rPr>
                <w:rFonts w:ascii="微软雅黑" w:eastAsia="微软雅黑" w:hAnsi="微软雅黑" w:hint="eastAsia"/>
                <w:sz w:val="24"/>
                <w:szCs w:val="24"/>
              </w:rPr>
              <w:t>兰州市安宁区十里店</w:t>
            </w:r>
            <w:proofErr w:type="gramStart"/>
            <w:r w:rsidRPr="0084690A">
              <w:rPr>
                <w:rFonts w:ascii="微软雅黑" w:eastAsia="微软雅黑" w:hAnsi="微软雅黑" w:hint="eastAsia"/>
                <w:sz w:val="24"/>
                <w:szCs w:val="24"/>
              </w:rPr>
              <w:t>街道北</w:t>
            </w:r>
            <w:proofErr w:type="gramEnd"/>
            <w:r w:rsidRPr="0084690A">
              <w:rPr>
                <w:rFonts w:ascii="微软雅黑" w:eastAsia="微软雅黑" w:hAnsi="微软雅黑" w:hint="eastAsia"/>
                <w:sz w:val="24"/>
                <w:szCs w:val="24"/>
              </w:rPr>
              <w:t>滨河西路45号“安宁庭院”第1单元9层902</w:t>
            </w:r>
            <w:proofErr w:type="gramStart"/>
            <w:r w:rsidRPr="0084690A">
              <w:rPr>
                <w:rFonts w:ascii="微软雅黑" w:eastAsia="微软雅黑" w:hAnsi="微软雅黑" w:hint="eastAsia"/>
                <w:sz w:val="24"/>
                <w:szCs w:val="24"/>
              </w:rPr>
              <w:t>室</w:t>
            </w:r>
            <w:r w:rsidR="00F6124F" w:rsidRPr="0084690A">
              <w:rPr>
                <w:rFonts w:ascii="微软雅黑" w:eastAsia="微软雅黑" w:hAnsi="微软雅黑" w:hint="eastAsia"/>
                <w:sz w:val="24"/>
                <w:szCs w:val="24"/>
              </w:rPr>
              <w:t>住宅</w:t>
            </w:r>
            <w:proofErr w:type="gramEnd"/>
            <w:r w:rsidR="006F1B7F" w:rsidRPr="0084690A">
              <w:rPr>
                <w:rFonts w:ascii="微软雅黑" w:eastAsia="微软雅黑" w:hAnsi="微软雅黑" w:hint="eastAsia"/>
                <w:sz w:val="24"/>
                <w:szCs w:val="24"/>
              </w:rPr>
              <w:t>房地产市场价值评估</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cs="微软雅黑" w:hint="eastAsia"/>
                <w:b/>
                <w:sz w:val="28"/>
                <w:szCs w:val="28"/>
              </w:rPr>
              <w:t>——</w:t>
            </w:r>
          </w:p>
        </w:tc>
        <w:tc>
          <w:tcPr>
            <w:tcW w:w="5778"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hint="eastAsia"/>
                <w:b/>
                <w:sz w:val="28"/>
                <w:szCs w:val="28"/>
              </w:rPr>
              <w:t>估价委托人</w:t>
            </w:r>
            <w:r w:rsidRPr="0084690A">
              <w:rPr>
                <w:rFonts w:ascii="微软雅黑" w:eastAsia="微软雅黑" w:hAnsi="微软雅黑" w:hint="eastAsia"/>
                <w:sz w:val="28"/>
                <w:szCs w:val="28"/>
              </w:rPr>
              <w:t>：</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p>
        </w:tc>
        <w:tc>
          <w:tcPr>
            <w:tcW w:w="5778" w:type="dxa"/>
            <w:vAlign w:val="center"/>
          </w:tcPr>
          <w:p w:rsidR="00F914C3" w:rsidRPr="0084690A" w:rsidRDefault="006F1B7F" w:rsidP="00563EA6">
            <w:pPr>
              <w:tabs>
                <w:tab w:val="left" w:pos="284"/>
              </w:tabs>
              <w:adjustRightInd w:val="0"/>
              <w:snapToGrid w:val="0"/>
              <w:rPr>
                <w:rFonts w:ascii="微软雅黑" w:eastAsia="微软雅黑" w:hAnsi="微软雅黑"/>
                <w:i/>
                <w:sz w:val="24"/>
                <w:szCs w:val="24"/>
              </w:rPr>
            </w:pPr>
            <w:r w:rsidRPr="0084690A">
              <w:rPr>
                <w:rFonts w:ascii="微软雅黑" w:eastAsia="微软雅黑" w:hAnsi="微软雅黑"/>
                <w:noProof/>
                <w:sz w:val="28"/>
                <w:szCs w:val="28"/>
              </w:rPr>
              <mc:AlternateContent>
                <mc:Choice Requires="wps">
                  <w:drawing>
                    <wp:anchor distT="0" distB="0" distL="114300" distR="114300" simplePos="0" relativeHeight="251681792" behindDoc="1" locked="0" layoutInCell="1" allowOverlap="1" wp14:anchorId="73B86AD9" wp14:editId="04E7EE9D">
                      <wp:simplePos x="0" y="0"/>
                      <wp:positionH relativeFrom="margin">
                        <wp:posOffset>3409950</wp:posOffset>
                      </wp:positionH>
                      <wp:positionV relativeFrom="page">
                        <wp:posOffset>281940</wp:posOffset>
                      </wp:positionV>
                      <wp:extent cx="1259840" cy="2879725"/>
                      <wp:effectExtent l="19050" t="19050" r="35560" b="34925"/>
                      <wp:wrapNone/>
                      <wp:docPr id="8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2879725"/>
                              </a:xfrm>
                              <a:prstGeom prst="rect">
                                <a:avLst/>
                              </a:prstGeom>
                              <a:noFill/>
                              <a:ln w="50800">
                                <a:solidFill>
                                  <a:srgbClr val="C0AD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268.5pt;margin-top:22.2pt;width:99.2pt;height:226.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" filled="f" strokecolor="#c0ad72" strokeweight="4pt">
                      <v:path arrowok="t"/>
                      <w10:wrap anchorx="margin" anchory="page"/>
                    </v:rect>
                  </w:pict>
                </mc:Fallback>
              </mc:AlternateContent>
            </w:r>
            <w:r w:rsidR="0070726A" w:rsidRPr="0084690A">
              <w:rPr>
                <w:rFonts w:ascii="微软雅黑" w:eastAsia="微软雅黑" w:hAnsi="微软雅黑" w:cs="微软雅黑" w:hint="eastAsia"/>
                <w:sz w:val="24"/>
                <w:szCs w:val="28"/>
              </w:rPr>
              <w:t>永靖县人民法院</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cs="微软雅黑" w:hint="eastAsia"/>
                <w:b/>
                <w:sz w:val="28"/>
                <w:szCs w:val="28"/>
              </w:rPr>
              <w:t>——</w:t>
            </w:r>
          </w:p>
        </w:tc>
        <w:tc>
          <w:tcPr>
            <w:tcW w:w="5778"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hint="eastAsia"/>
                <w:b/>
                <w:sz w:val="28"/>
                <w:szCs w:val="28"/>
              </w:rPr>
              <w:t>房地产估价机构</w:t>
            </w:r>
            <w:r w:rsidRPr="0084690A">
              <w:rPr>
                <w:rFonts w:ascii="微软雅黑" w:eastAsia="微软雅黑" w:hAnsi="微软雅黑" w:hint="eastAsia"/>
                <w:sz w:val="28"/>
                <w:szCs w:val="28"/>
              </w:rPr>
              <w:t>：</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p>
        </w:tc>
        <w:tc>
          <w:tcPr>
            <w:tcW w:w="5778" w:type="dxa"/>
            <w:vAlign w:val="center"/>
          </w:tcPr>
          <w:p w:rsidR="00F914C3" w:rsidRPr="0084690A" w:rsidRDefault="006F1B7F" w:rsidP="00F914C3">
            <w:pPr>
              <w:tabs>
                <w:tab w:val="left" w:pos="284"/>
              </w:tabs>
              <w:adjustRightInd w:val="0"/>
              <w:snapToGrid w:val="0"/>
              <w:rPr>
                <w:rFonts w:ascii="微软雅黑" w:eastAsia="微软雅黑" w:hAnsi="微软雅黑"/>
                <w:i/>
                <w:sz w:val="24"/>
                <w:szCs w:val="24"/>
              </w:rPr>
            </w:pPr>
            <w:r w:rsidRPr="0084690A">
              <w:rPr>
                <w:rFonts w:ascii="微软雅黑" w:eastAsia="微软雅黑" w:hAnsi="微软雅黑" w:cs="微软雅黑" w:hint="eastAsia"/>
                <w:sz w:val="24"/>
                <w:szCs w:val="28"/>
              </w:rPr>
              <w:t>兰州中瑞房地产咨询估价有限公司</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cs="微软雅黑" w:hint="eastAsia"/>
                <w:b/>
                <w:sz w:val="28"/>
                <w:szCs w:val="28"/>
              </w:rPr>
              <w:t>——</w:t>
            </w:r>
          </w:p>
        </w:tc>
        <w:tc>
          <w:tcPr>
            <w:tcW w:w="5778" w:type="dxa"/>
            <w:vAlign w:val="center"/>
          </w:tcPr>
          <w:p w:rsidR="00A341F6" w:rsidRPr="0084690A" w:rsidRDefault="00F914C3" w:rsidP="00F914C3">
            <w:pPr>
              <w:tabs>
                <w:tab w:val="left" w:pos="284"/>
              </w:tabs>
              <w:adjustRightInd w:val="0"/>
              <w:snapToGrid w:val="0"/>
              <w:rPr>
                <w:rFonts w:ascii="微软雅黑" w:eastAsia="微软雅黑" w:hAnsi="微软雅黑"/>
                <w:sz w:val="28"/>
                <w:szCs w:val="28"/>
              </w:rPr>
            </w:pPr>
            <w:r w:rsidRPr="0084690A">
              <w:rPr>
                <w:rFonts w:ascii="微软雅黑" w:eastAsia="微软雅黑" w:hAnsi="微软雅黑" w:cs="微软雅黑"/>
                <w:noProof/>
                <w:sz w:val="24"/>
                <w:szCs w:val="24"/>
              </w:rPr>
              <mc:AlternateContent>
                <mc:Choice Requires="wps">
                  <w:drawing>
                    <wp:anchor distT="0" distB="0" distL="114300" distR="114300" simplePos="0" relativeHeight="251680768" behindDoc="0" locked="0" layoutInCell="1" allowOverlap="1" wp14:anchorId="5AB7B5BF" wp14:editId="54C44BAF">
                      <wp:simplePos x="0" y="0"/>
                      <wp:positionH relativeFrom="column">
                        <wp:posOffset>2203450</wp:posOffset>
                      </wp:positionH>
                      <wp:positionV relativeFrom="paragraph">
                        <wp:posOffset>287020</wp:posOffset>
                      </wp:positionV>
                      <wp:extent cx="2430145" cy="1239520"/>
                      <wp:effectExtent l="0" t="0" r="8255" b="0"/>
                      <wp:wrapNone/>
                      <wp:docPr id="3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12395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513E" w:rsidRDefault="00A2513E" w:rsidP="00692176">
                                  <w:pPr>
                                    <w:jc w:val="center"/>
                                    <w:rPr>
                                      <w:rFonts w:ascii="微软雅黑" w:eastAsia="微软雅黑" w:hAnsi="微软雅黑" w:cs="微软雅黑"/>
                                      <w:b/>
                                      <w:bCs/>
                                      <w:color w:val="C3AD72"/>
                                      <w:sz w:val="48"/>
                                      <w:szCs w:val="52"/>
                                    </w:rPr>
                                  </w:pPr>
                                  <w:proofErr w:type="gramStart"/>
                                  <w:r w:rsidRPr="009D1BB5">
                                    <w:rPr>
                                      <w:rFonts w:ascii="微软雅黑" w:eastAsia="微软雅黑" w:hAnsi="微软雅黑" w:cs="微软雅黑" w:hint="eastAsia"/>
                                      <w:b/>
                                      <w:bCs/>
                                      <w:color w:val="C3AD72"/>
                                      <w:sz w:val="48"/>
                                      <w:szCs w:val="52"/>
                                    </w:rPr>
                                    <w:t>涉执房地产</w:t>
                                  </w:r>
                                  <w:proofErr w:type="gramEnd"/>
                                  <w:r w:rsidRPr="009D1BB5">
                                    <w:rPr>
                                      <w:rFonts w:ascii="微软雅黑" w:eastAsia="微软雅黑" w:hAnsi="微软雅黑" w:cs="微软雅黑" w:hint="eastAsia"/>
                                      <w:b/>
                                      <w:bCs/>
                                      <w:color w:val="C3AD72"/>
                                      <w:sz w:val="48"/>
                                      <w:szCs w:val="52"/>
                                    </w:rPr>
                                    <w:t>处置</w:t>
                                  </w:r>
                                </w:p>
                                <w:p w:rsidR="00A2513E" w:rsidRPr="004B5400" w:rsidRDefault="00A2513E" w:rsidP="00692176">
                                  <w:pPr>
                                    <w:jc w:val="center"/>
                                    <w:rPr>
                                      <w:rFonts w:ascii="微软雅黑" w:eastAsia="微软雅黑" w:hAnsi="微软雅黑" w:cs="微软雅黑"/>
                                      <w:b/>
                                      <w:bCs/>
                                      <w:color w:val="C3AD72"/>
                                      <w:sz w:val="52"/>
                                      <w:szCs w:val="52"/>
                                    </w:rPr>
                                  </w:pPr>
                                  <w:r w:rsidRPr="009D1BB5">
                                    <w:rPr>
                                      <w:rFonts w:ascii="微软雅黑" w:eastAsia="微软雅黑" w:hAnsi="微软雅黑" w:cs="微软雅黑" w:hint="eastAsia"/>
                                      <w:b/>
                                      <w:bCs/>
                                      <w:color w:val="C3AD72"/>
                                      <w:sz w:val="48"/>
                                      <w:szCs w:val="52"/>
                                    </w:rPr>
                                    <w:t>司法评估报告</w:t>
                                  </w:r>
                                </w:p>
                                <w:p w:rsidR="00A2513E" w:rsidRPr="0070726A" w:rsidRDefault="00A2513E" w:rsidP="00F914C3">
                                  <w:pPr>
                                    <w:jc w:val="center"/>
                                    <w:rPr>
                                      <w:rFonts w:ascii="微软雅黑" w:eastAsia="微软雅黑" w:hAnsi="微软雅黑" w:cs="微软雅黑"/>
                                      <w:b/>
                                      <w:bCs/>
                                      <w:color w:val="C3AD72"/>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73.5pt;margin-top:22.6pt;width:191.35pt;height:9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" stroked="f" strokeweight=".5pt">
                      <v:textbox>
                        <w:txbxContent>
                          <w:p w:rsidR="00A2513E" w:rsidRDefault="00A2513E" w:rsidP="00692176">
                            <w:pPr>
                              <w:jc w:val="center"/>
                              <w:rPr>
                                <w:rFonts w:ascii="微软雅黑" w:eastAsia="微软雅黑" w:hAnsi="微软雅黑" w:cs="微软雅黑"/>
                                <w:b/>
                                <w:bCs/>
                                <w:color w:val="C3AD72"/>
                                <w:sz w:val="48"/>
                                <w:szCs w:val="52"/>
                              </w:rPr>
                            </w:pPr>
                            <w:proofErr w:type="gramStart"/>
                            <w:r w:rsidRPr="009D1BB5">
                              <w:rPr>
                                <w:rFonts w:ascii="微软雅黑" w:eastAsia="微软雅黑" w:hAnsi="微软雅黑" w:cs="微软雅黑" w:hint="eastAsia"/>
                                <w:b/>
                                <w:bCs/>
                                <w:color w:val="C3AD72"/>
                                <w:sz w:val="48"/>
                                <w:szCs w:val="52"/>
                              </w:rPr>
                              <w:t>涉执房地产</w:t>
                            </w:r>
                            <w:proofErr w:type="gramEnd"/>
                            <w:r w:rsidRPr="009D1BB5">
                              <w:rPr>
                                <w:rFonts w:ascii="微软雅黑" w:eastAsia="微软雅黑" w:hAnsi="微软雅黑" w:cs="微软雅黑" w:hint="eastAsia"/>
                                <w:b/>
                                <w:bCs/>
                                <w:color w:val="C3AD72"/>
                                <w:sz w:val="48"/>
                                <w:szCs w:val="52"/>
                              </w:rPr>
                              <w:t>处置</w:t>
                            </w:r>
                          </w:p>
                          <w:p w:rsidR="00A2513E" w:rsidRPr="004B5400" w:rsidRDefault="00A2513E" w:rsidP="00692176">
                            <w:pPr>
                              <w:jc w:val="center"/>
                              <w:rPr>
                                <w:rFonts w:ascii="微软雅黑" w:eastAsia="微软雅黑" w:hAnsi="微软雅黑" w:cs="微软雅黑"/>
                                <w:b/>
                                <w:bCs/>
                                <w:color w:val="C3AD72"/>
                                <w:sz w:val="52"/>
                                <w:szCs w:val="52"/>
                              </w:rPr>
                            </w:pPr>
                            <w:r w:rsidRPr="009D1BB5">
                              <w:rPr>
                                <w:rFonts w:ascii="微软雅黑" w:eastAsia="微软雅黑" w:hAnsi="微软雅黑" w:cs="微软雅黑" w:hint="eastAsia"/>
                                <w:b/>
                                <w:bCs/>
                                <w:color w:val="C3AD72"/>
                                <w:sz w:val="48"/>
                                <w:szCs w:val="52"/>
                              </w:rPr>
                              <w:t>司法评估报告</w:t>
                            </w:r>
                          </w:p>
                          <w:p w:rsidR="00A2513E" w:rsidRPr="0070726A" w:rsidRDefault="00A2513E" w:rsidP="00F914C3">
                            <w:pPr>
                              <w:jc w:val="center"/>
                              <w:rPr>
                                <w:rFonts w:ascii="微软雅黑" w:eastAsia="微软雅黑" w:hAnsi="微软雅黑" w:cs="微软雅黑"/>
                                <w:b/>
                                <w:bCs/>
                                <w:color w:val="C3AD72"/>
                                <w:sz w:val="52"/>
                                <w:szCs w:val="52"/>
                              </w:rPr>
                            </w:pPr>
                          </w:p>
                        </w:txbxContent>
                      </v:textbox>
                    </v:shape>
                  </w:pict>
                </mc:Fallback>
              </mc:AlternateContent>
            </w:r>
            <w:r w:rsidRPr="0084690A">
              <w:rPr>
                <w:rFonts w:ascii="微软雅黑" w:eastAsia="微软雅黑" w:hAnsi="微软雅黑" w:hint="eastAsia"/>
                <w:b/>
                <w:sz w:val="28"/>
                <w:szCs w:val="28"/>
              </w:rPr>
              <w:t>注册房地产估价师</w:t>
            </w:r>
            <w:r w:rsidRPr="0084690A">
              <w:rPr>
                <w:rFonts w:ascii="微软雅黑" w:eastAsia="微软雅黑" w:hAnsi="微软雅黑" w:hint="eastAsia"/>
                <w:sz w:val="28"/>
                <w:szCs w:val="28"/>
              </w:rPr>
              <w:t>：</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p>
        </w:tc>
        <w:tc>
          <w:tcPr>
            <w:tcW w:w="5778" w:type="dxa"/>
            <w:vAlign w:val="center"/>
          </w:tcPr>
          <w:p w:rsidR="00F914C3" w:rsidRPr="0084690A" w:rsidRDefault="009B1ACD" w:rsidP="00F914C3">
            <w:pPr>
              <w:tabs>
                <w:tab w:val="left" w:pos="284"/>
              </w:tabs>
              <w:adjustRightInd w:val="0"/>
              <w:snapToGrid w:val="0"/>
              <w:rPr>
                <w:rFonts w:ascii="微软雅黑" w:eastAsia="微软雅黑" w:hAnsi="微软雅黑"/>
                <w:sz w:val="24"/>
                <w:szCs w:val="24"/>
              </w:rPr>
            </w:pPr>
            <w:sdt>
              <w:sdtPr>
                <w:rPr>
                  <w:rFonts w:ascii="微软雅黑" w:eastAsia="微软雅黑" w:hAnsi="微软雅黑" w:hint="eastAsia"/>
                  <w:sz w:val="24"/>
                  <w:szCs w:val="24"/>
                </w:rPr>
                <w:id w:val="-1118060147"/>
                <w:placeholder>
                  <w:docPart w:val="FBEF5CF363B14A60819A7245856016A3"/>
                </w:placeholder>
                <w:dropDownList>
                  <w:listItem w:value="选择一项。"/>
                  <w:listItem w:displayText="张秀珍（注册号：6220000001）" w:value="张秀珍（注册号：6220000001）"/>
                  <w:listItem w:displayText="王文珠（注册号：6220160019）" w:value="王文珠（注册号：6220160019）"/>
                  <w:listItem w:displayText="蒋晓婧（注册号：6220180013）" w:value="蒋晓婧（注册号：6220180013）"/>
                  <w:listItem w:displayText="路光伟（注册号：6220180014）" w:value="路光伟（注册号：6220180014）"/>
                  <w:listItem w:displayText="樊红娜（注册号：6220180017）" w:value="樊红娜（注册号：6220180017）"/>
                  <w:listItem w:displayText="彭飞（注册号：6220180010）" w:value="彭飞（注册号：6220180010）"/>
                  <w:listItem w:displayText="殷继栋（注册号：6219960002）" w:value="殷继栋（注册号：6219960002）"/>
                  <w:listItem w:displayText="段枫（注册号：6220180012）" w:value="段枫（注册号：6220180012）"/>
                  <w:listItem w:displayText="魏巧玲（注册号：6220180011）" w:value="魏巧玲（注册号：6220180011）"/>
                </w:dropDownList>
              </w:sdtPr>
              <w:sdtEndPr/>
              <w:sdtContent>
                <w:r w:rsidR="0070726A" w:rsidRPr="0084690A">
                  <w:rPr>
                    <w:rFonts w:ascii="微软雅黑" w:eastAsia="微软雅黑" w:hAnsi="微软雅黑" w:hint="eastAsia"/>
                    <w:sz w:val="24"/>
                    <w:szCs w:val="24"/>
                  </w:rPr>
                  <w:t>王文珠（注册号：6220160019）</w:t>
                </w:r>
              </w:sdtContent>
            </w:sdt>
          </w:p>
          <w:p w:rsidR="00F914C3" w:rsidRPr="0084690A" w:rsidRDefault="009B1ACD" w:rsidP="00F914C3">
            <w:pPr>
              <w:tabs>
                <w:tab w:val="left" w:pos="284"/>
              </w:tabs>
              <w:adjustRightInd w:val="0"/>
              <w:snapToGrid w:val="0"/>
              <w:rPr>
                <w:rFonts w:ascii="微软雅黑" w:eastAsia="微软雅黑" w:hAnsi="微软雅黑"/>
                <w:b/>
                <w:i/>
                <w:sz w:val="28"/>
                <w:szCs w:val="28"/>
              </w:rPr>
            </w:pPr>
            <w:sdt>
              <w:sdtPr>
                <w:rPr>
                  <w:rFonts w:ascii="微软雅黑" w:eastAsia="微软雅黑" w:hAnsi="微软雅黑" w:hint="eastAsia"/>
                  <w:sz w:val="24"/>
                  <w:szCs w:val="24"/>
                </w:rPr>
                <w:id w:val="-1780013705"/>
                <w:placeholder>
                  <w:docPart w:val="235B832F5EC441B0970E12C6BB34427A"/>
                </w:placeholder>
                <w:dropDownList>
                  <w:listItem w:value="选择一项。"/>
                  <w:listItem w:displayText="王文珠（注册号：6220160019）" w:value="王文珠（注册号：6220160019）"/>
                  <w:listItem w:displayText="路光伟（注册号：6220180014）" w:value="路光伟（注册号：6220180014）"/>
                  <w:listItem w:displayText="樊红娜（注册号：6220180017）" w:value="樊红娜（注册号：6220180017）"/>
                  <w:listItem w:displayText="张秀珍（注册号：6220000001）" w:value="张秀珍（注册号：6220000001）"/>
                  <w:listItem w:displayText="魏巧玲（注册号：6220180011）" w:value="魏巧玲（注册号：6220180011）"/>
                  <w:listItem w:displayText="彭飞（注册号：6220180010）" w:value="彭飞（注册号：6220180010）"/>
                  <w:listItem w:displayText="殷继栋（注册号：6219960002）" w:value="殷继栋（注册号：6219960002）"/>
                  <w:listItem w:displayText="段枫（注册号：6220180012）" w:value="段枫（注册号：6220180012）"/>
                  <w:listItem w:displayText="蒋晓婧（注册号：6220180013）" w:value="蒋晓婧（注册号：6220180013）"/>
                </w:dropDownList>
              </w:sdtPr>
              <w:sdtEndPr/>
              <w:sdtContent>
                <w:r w:rsidR="0070726A" w:rsidRPr="0084690A">
                  <w:rPr>
                    <w:rFonts w:ascii="微软雅黑" w:eastAsia="微软雅黑" w:hAnsi="微软雅黑" w:hint="eastAsia"/>
                    <w:sz w:val="24"/>
                    <w:szCs w:val="24"/>
                  </w:rPr>
                  <w:t>彭飞（注册号：6220180010）</w:t>
                </w:r>
              </w:sdtContent>
            </w:sdt>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cs="微软雅黑" w:hint="eastAsia"/>
                <w:b/>
                <w:sz w:val="28"/>
                <w:szCs w:val="28"/>
              </w:rPr>
              <w:t>——</w:t>
            </w:r>
          </w:p>
        </w:tc>
        <w:tc>
          <w:tcPr>
            <w:tcW w:w="5778"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r w:rsidRPr="0084690A">
              <w:rPr>
                <w:rFonts w:ascii="微软雅黑" w:eastAsia="微软雅黑" w:hAnsi="微软雅黑" w:hint="eastAsia"/>
                <w:b/>
                <w:sz w:val="28"/>
                <w:szCs w:val="28"/>
              </w:rPr>
              <w:t>估价报告出具日期：</w:t>
            </w:r>
          </w:p>
        </w:tc>
      </w:tr>
      <w:tr w:rsidR="0084690A" w:rsidRPr="0084690A" w:rsidTr="00FC4CCE">
        <w:trPr>
          <w:trHeight w:val="510"/>
        </w:trPr>
        <w:tc>
          <w:tcPr>
            <w:tcW w:w="851" w:type="dxa"/>
            <w:vAlign w:val="center"/>
          </w:tcPr>
          <w:p w:rsidR="00F914C3" w:rsidRPr="0084690A" w:rsidRDefault="00F914C3" w:rsidP="00F914C3">
            <w:pPr>
              <w:tabs>
                <w:tab w:val="left" w:pos="284"/>
              </w:tabs>
              <w:adjustRightInd w:val="0"/>
              <w:snapToGrid w:val="0"/>
              <w:rPr>
                <w:rFonts w:ascii="微软雅黑" w:eastAsia="微软雅黑" w:hAnsi="微软雅黑"/>
                <w:b/>
                <w:i/>
                <w:sz w:val="28"/>
                <w:szCs w:val="28"/>
              </w:rPr>
            </w:pPr>
          </w:p>
        </w:tc>
        <w:tc>
          <w:tcPr>
            <w:tcW w:w="5778" w:type="dxa"/>
            <w:vAlign w:val="center"/>
          </w:tcPr>
          <w:p w:rsidR="00F914C3" w:rsidRPr="0084690A" w:rsidRDefault="00C17527" w:rsidP="00A92328">
            <w:pPr>
              <w:tabs>
                <w:tab w:val="left" w:pos="284"/>
              </w:tabs>
              <w:adjustRightInd w:val="0"/>
              <w:snapToGrid w:val="0"/>
              <w:jc w:val="left"/>
              <w:rPr>
                <w:rFonts w:ascii="微软雅黑" w:eastAsia="微软雅黑" w:hAnsi="微软雅黑"/>
                <w:i/>
                <w:sz w:val="24"/>
                <w:szCs w:val="24"/>
              </w:rPr>
            </w:pPr>
            <w:r w:rsidRPr="0084690A">
              <w:rPr>
                <w:rFonts w:ascii="微软雅黑" w:eastAsia="微软雅黑" w:hAnsi="微软雅黑" w:cs="微软雅黑" w:hint="eastAsia"/>
                <w:sz w:val="24"/>
                <w:szCs w:val="28"/>
              </w:rPr>
              <w:t>二〇一九年八月十二日</w:t>
            </w:r>
          </w:p>
        </w:tc>
      </w:tr>
    </w:tbl>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DE1A6B">
      <w:pPr>
        <w:tabs>
          <w:tab w:val="left" w:pos="284"/>
        </w:tabs>
        <w:topLinePunct/>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B27528" w:rsidP="00F914C3">
      <w:pPr>
        <w:tabs>
          <w:tab w:val="left" w:pos="284"/>
        </w:tabs>
        <w:adjustRightInd w:val="0"/>
        <w:snapToGrid w:val="0"/>
        <w:jc w:val="left"/>
        <w:rPr>
          <w:rFonts w:ascii="微软雅黑" w:eastAsia="微软雅黑" w:hAnsi="微软雅黑"/>
          <w:b/>
          <w:i/>
          <w:sz w:val="6"/>
          <w:szCs w:val="6"/>
        </w:rPr>
      </w:pPr>
      <w:r w:rsidRPr="0084690A">
        <w:rPr>
          <w:rFonts w:ascii="微软雅黑" w:eastAsia="微软雅黑" w:hAnsi="微软雅黑" w:hint="eastAsia"/>
          <w:b/>
          <w:noProof/>
          <w:sz w:val="28"/>
          <w:szCs w:val="28"/>
        </w:rPr>
        <w:drawing>
          <wp:anchor distT="0" distB="0" distL="114300" distR="114300" simplePos="0" relativeHeight="251678720" behindDoc="1" locked="0" layoutInCell="1" allowOverlap="1" wp14:anchorId="0EB7C4FF" wp14:editId="3B0D1F3D">
            <wp:simplePos x="0" y="0"/>
            <wp:positionH relativeFrom="margin">
              <wp:posOffset>3558540</wp:posOffset>
            </wp:positionH>
            <wp:positionV relativeFrom="page">
              <wp:posOffset>1878965</wp:posOffset>
            </wp:positionV>
            <wp:extent cx="1810385" cy="503555"/>
            <wp:effectExtent l="0" t="0" r="0" b="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9" cstate="print"/>
                    <a:srcRect l="4088" t="8500" r="5998" b="8225"/>
                    <a:stretch>
                      <a:fillRect/>
                    </a:stretch>
                  </pic:blipFill>
                  <pic:spPr>
                    <a:xfrm>
                      <a:off x="0" y="0"/>
                      <a:ext cx="1810385" cy="503555"/>
                    </a:xfrm>
                    <a:prstGeom prst="rect">
                      <a:avLst/>
                    </a:prstGeom>
                    <a:noFill/>
                    <a:ln>
                      <a:noFill/>
                    </a:ln>
                  </pic:spPr>
                </pic:pic>
              </a:graphicData>
            </a:graphic>
          </wp:anchor>
        </w:drawing>
      </w:r>
      <w:r w:rsidR="00F914C3" w:rsidRPr="0084690A">
        <w:rPr>
          <w:rFonts w:ascii="微软雅黑" w:eastAsia="微软雅黑" w:hAnsi="微软雅黑"/>
          <w:noProof/>
        </w:rPr>
        <w:drawing>
          <wp:inline distT="0" distB="0" distL="0" distR="0" wp14:anchorId="611FCF00" wp14:editId="1C552D36">
            <wp:extent cx="1790700" cy="614456"/>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477" cy="614380"/>
                    </a:xfrm>
                    <a:prstGeom prst="rect">
                      <a:avLst/>
                    </a:prstGeom>
                  </pic:spPr>
                </pic:pic>
              </a:graphicData>
            </a:graphic>
          </wp:inline>
        </w:drawing>
      </w:r>
    </w:p>
    <w:p w:rsidR="00F914C3" w:rsidRPr="0084690A" w:rsidRDefault="00F914C3" w:rsidP="00F914C3">
      <w:pPr>
        <w:tabs>
          <w:tab w:val="left" w:pos="284"/>
        </w:tabs>
        <w:adjustRightInd w:val="0"/>
        <w:snapToGrid w:val="0"/>
        <w:rPr>
          <w:rFonts w:ascii="微软雅黑" w:eastAsia="微软雅黑" w:hAnsi="微软雅黑"/>
          <w:b/>
          <w:i/>
          <w:sz w:val="6"/>
          <w:szCs w:val="6"/>
        </w:rPr>
      </w:pPr>
    </w:p>
    <w:p w:rsidR="00F914C3" w:rsidRPr="0084690A" w:rsidRDefault="00F914C3" w:rsidP="00F914C3">
      <w:pPr>
        <w:tabs>
          <w:tab w:val="left" w:pos="284"/>
        </w:tabs>
        <w:adjustRightInd w:val="0"/>
        <w:snapToGrid w:val="0"/>
        <w:rPr>
          <w:rFonts w:ascii="微软雅黑" w:eastAsia="微软雅黑" w:hAnsi="微软雅黑"/>
          <w:b/>
          <w:i/>
          <w:szCs w:val="21"/>
        </w:rPr>
      </w:pPr>
      <w:r w:rsidRPr="0084690A">
        <w:rPr>
          <w:rFonts w:ascii="微软雅黑" w:eastAsia="微软雅黑" w:hAnsi="微软雅黑" w:hint="eastAsia"/>
          <w:b/>
          <w:i/>
          <w:sz w:val="6"/>
          <w:szCs w:val="6"/>
        </w:rPr>
        <w:t>发</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highlight w:val="yellow"/>
        </w:rPr>
        <w:t>中</w:t>
      </w:r>
      <w:r w:rsidRPr="0084690A">
        <w:rPr>
          <w:rFonts w:ascii="微软雅黑" w:eastAsia="微软雅黑" w:hAnsi="微软雅黑" w:hint="eastAsia"/>
          <w:b/>
          <w:i/>
          <w:sz w:val="6"/>
          <w:szCs w:val="6"/>
        </w:rPr>
        <w:t>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行 11</w:t>
      </w:r>
      <w:proofErr w:type="gramStart"/>
      <w:r w:rsidRPr="0084690A">
        <w:rPr>
          <w:rFonts w:ascii="微软雅黑" w:eastAsia="微软雅黑" w:hAnsi="微软雅黑" w:hint="eastAsia"/>
          <w:b/>
          <w:i/>
          <w:sz w:val="6"/>
          <w:szCs w:val="6"/>
        </w:rPr>
        <w:t>估联行</w:t>
      </w:r>
      <w:proofErr w:type="gramEnd"/>
      <w:r w:rsidRPr="0084690A">
        <w:rPr>
          <w:rFonts w:ascii="微软雅黑" w:eastAsia="微软雅黑" w:hAnsi="微软雅黑" w:hint="eastAsia"/>
          <w:b/>
          <w:i/>
          <w:sz w:val="6"/>
          <w:szCs w:val="6"/>
        </w:rPr>
        <w:t xml:space="preserve">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中估联行中估联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 xml:space="preserve">行 </w:t>
      </w:r>
      <w:proofErr w:type="gramStart"/>
      <w:r w:rsidRPr="0084690A">
        <w:rPr>
          <w:rFonts w:ascii="微软雅黑" w:eastAsia="微软雅黑" w:hAnsi="微软雅黑" w:hint="eastAsia"/>
          <w:b/>
          <w:i/>
          <w:sz w:val="6"/>
          <w:szCs w:val="6"/>
        </w:rPr>
        <w:t>中估联</w:t>
      </w:r>
      <w:proofErr w:type="gramEnd"/>
      <w:r w:rsidRPr="0084690A">
        <w:rPr>
          <w:rFonts w:ascii="微软雅黑" w:eastAsia="微软雅黑" w:hAnsi="微软雅黑" w:hint="eastAsia"/>
          <w:b/>
          <w:i/>
          <w:sz w:val="6"/>
          <w:szCs w:val="6"/>
        </w:rPr>
        <w:t>行</w:t>
      </w:r>
      <w:r w:rsidRPr="0084690A">
        <w:rPr>
          <w:rFonts w:ascii="微软雅黑" w:eastAsia="微软雅黑" w:hAnsi="微软雅黑" w:cs="微软雅黑" w:hint="eastAsia"/>
          <w:noProof/>
          <w:szCs w:val="21"/>
        </w:rPr>
        <w:drawing>
          <wp:anchor distT="0" distB="0" distL="114300" distR="114300" simplePos="0" relativeHeight="251679744" behindDoc="1" locked="0" layoutInCell="1" allowOverlap="1" wp14:anchorId="66B58DCE" wp14:editId="5E0E0BE6">
            <wp:simplePos x="0" y="0"/>
            <wp:positionH relativeFrom="margin">
              <wp:posOffset>3510915</wp:posOffset>
            </wp:positionH>
            <wp:positionV relativeFrom="page">
              <wp:posOffset>2886075</wp:posOffset>
            </wp:positionV>
            <wp:extent cx="2015490" cy="2015490"/>
            <wp:effectExtent l="0" t="0" r="0" b="0"/>
            <wp:wrapNone/>
            <wp:docPr id="86" name="图片 86" descr="5984289f7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7" descr="5984289f71421"/>
                    <pic:cNvPicPr>
                      <a:picLocks noChangeAspect="1"/>
                    </pic:cNvPicPr>
                  </pic:nvPicPr>
                  <pic:blipFill>
                    <a:blip r:embed="rId11" cstate="print"/>
                    <a:stretch>
                      <a:fillRect/>
                    </a:stretch>
                  </pic:blipFill>
                  <pic:spPr>
                    <a:xfrm>
                      <a:off x="0" y="0"/>
                      <a:ext cx="2015490" cy="2015490"/>
                    </a:xfrm>
                    <a:prstGeom prst="rect">
                      <a:avLst/>
                    </a:prstGeom>
                  </pic:spPr>
                </pic:pic>
              </a:graphicData>
            </a:graphic>
          </wp:anchor>
        </w:drawing>
      </w:r>
    </w:p>
    <w:p w:rsidR="00E9676F" w:rsidRPr="0084690A" w:rsidRDefault="00E9676F" w:rsidP="00822FF1">
      <w:pPr>
        <w:tabs>
          <w:tab w:val="left" w:pos="284"/>
        </w:tabs>
        <w:adjustRightInd w:val="0"/>
        <w:snapToGrid w:val="0"/>
        <w:spacing w:beforeLines="700" w:before="2184"/>
        <w:jc w:val="center"/>
        <w:rPr>
          <w:rFonts w:ascii="微软雅黑" w:eastAsia="微软雅黑" w:hAnsi="微软雅黑"/>
          <w:b/>
          <w:i/>
          <w:sz w:val="6"/>
          <w:szCs w:val="6"/>
        </w:rPr>
      </w:pPr>
    </w:p>
    <w:tbl>
      <w:tblPr>
        <w:tblStyle w:val="a6"/>
        <w:tblpPr w:leftFromText="181" w:rightFromText="181" w:horzAnchor="margin" w:tblpX="455" w:tblpY="2836"/>
        <w:tblOverlap w:val="never"/>
        <w:tblW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84690A" w:rsidRPr="0084690A" w:rsidTr="006F1B7F">
        <w:trPr>
          <w:trHeight w:val="510"/>
        </w:trPr>
        <w:tc>
          <w:tcPr>
            <w:tcW w:w="851" w:type="dxa"/>
            <w:vAlign w:val="center"/>
          </w:tcPr>
          <w:p w:rsidR="00F914C3" w:rsidRPr="0084690A" w:rsidRDefault="00F914C3" w:rsidP="00FE2E8E">
            <w:pPr>
              <w:tabs>
                <w:tab w:val="left" w:pos="284"/>
              </w:tabs>
              <w:adjustRightInd w:val="0"/>
              <w:snapToGrid w:val="0"/>
              <w:rPr>
                <w:rFonts w:ascii="微软雅黑" w:eastAsia="微软雅黑" w:hAnsi="微软雅黑"/>
                <w:b/>
                <w:i/>
                <w:sz w:val="28"/>
                <w:szCs w:val="28"/>
              </w:rPr>
            </w:pPr>
          </w:p>
        </w:tc>
      </w:tr>
    </w:tbl>
    <w:p w:rsidR="00E853A0" w:rsidRPr="0084690A" w:rsidRDefault="002A70E4" w:rsidP="00F914C3">
      <w:pPr>
        <w:tabs>
          <w:tab w:val="left" w:pos="284"/>
        </w:tabs>
        <w:adjustRightInd w:val="0"/>
        <w:snapToGrid w:val="0"/>
        <w:rPr>
          <w:rFonts w:ascii="微软雅黑" w:eastAsia="微软雅黑" w:hAnsi="微软雅黑"/>
          <w:b/>
          <w:i/>
          <w:sz w:val="6"/>
          <w:szCs w:val="6"/>
        </w:rPr>
        <w:sectPr w:rsidR="00E853A0" w:rsidRPr="0084690A" w:rsidSect="00DE1A6B">
          <w:headerReference w:type="default" r:id="rId12"/>
          <w:footerReference w:type="default" r:id="rId13"/>
          <w:headerReference w:type="first" r:id="rId14"/>
          <w:pgSz w:w="11906" w:h="16838" w:code="9"/>
          <w:pgMar w:top="1701" w:right="1418" w:bottom="1418" w:left="1701" w:header="851" w:footer="964" w:gutter="0"/>
          <w:pgNumType w:fmt="lowerRoman" w:start="1"/>
          <w:cols w:space="425"/>
          <w:titlePg/>
          <w:docGrid w:type="linesAndChars" w:linePitch="312"/>
        </w:sectPr>
      </w:pPr>
      <w:r w:rsidRPr="0084690A">
        <w:rPr>
          <w:rFonts w:ascii="微软雅黑" w:eastAsia="微软雅黑" w:hAnsi="微软雅黑"/>
          <w:noProof/>
          <w:sz w:val="28"/>
          <w:szCs w:val="28"/>
        </w:rPr>
        <mc:AlternateContent>
          <mc:Choice Requires="wpg">
            <w:drawing>
              <wp:anchor distT="0" distB="0" distL="114300" distR="114300" simplePos="0" relativeHeight="251683840" behindDoc="0" locked="0" layoutInCell="1" allowOverlap="1" wp14:anchorId="22E9225B" wp14:editId="64D7D240">
                <wp:simplePos x="0" y="0"/>
                <wp:positionH relativeFrom="column">
                  <wp:posOffset>-4488815</wp:posOffset>
                </wp:positionH>
                <wp:positionV relativeFrom="paragraph">
                  <wp:posOffset>4937760</wp:posOffset>
                </wp:positionV>
                <wp:extent cx="5566410" cy="852805"/>
                <wp:effectExtent l="0" t="0" r="15240" b="4445"/>
                <wp:wrapNone/>
                <wp:docPr id="2" name="组合 2"/>
                <wp:cNvGraphicFramePr/>
                <a:graphic xmlns:a="http://schemas.openxmlformats.org/drawingml/2006/main">
                  <a:graphicData uri="http://schemas.microsoft.com/office/word/2010/wordprocessingGroup">
                    <wpg:wgp>
                      <wpg:cNvGrpSpPr/>
                      <wpg:grpSpPr>
                        <a:xfrm>
                          <a:off x="0" y="0"/>
                          <a:ext cx="5566410" cy="852705"/>
                          <a:chOff x="0" y="100"/>
                          <a:chExt cx="5566800" cy="853212"/>
                        </a:xfrm>
                      </wpg:grpSpPr>
                      <wps:wsp>
                        <wps:cNvPr id="20" name="文本框 20"/>
                        <wps:cNvSpPr txBox="1"/>
                        <wps:spPr>
                          <a:xfrm>
                            <a:off x="1066800" y="9525"/>
                            <a:ext cx="4500000" cy="820016"/>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A2513E" w:rsidRPr="005C7BCA" w:rsidRDefault="00A2513E" w:rsidP="002A70E4">
                              <w:pPr>
                                <w:numPr>
                                  <w:ilvl w:val="0"/>
                                  <w:numId w:val="1"/>
                                </w:numPr>
                                <w:adjustRightInd w:val="0"/>
                                <w:snapToGrid w:val="0"/>
                                <w:spacing w:beforeLines="40" w:before="124"/>
                                <w:rPr>
                                  <w:rFonts w:ascii="微软雅黑" w:eastAsia="微软雅黑" w:hAnsi="微软雅黑" w:cs="微软雅黑"/>
                                  <w:bCs/>
                                  <w:sz w:val="24"/>
                                  <w:szCs w:val="21"/>
                                </w:rPr>
                              </w:pPr>
                              <w:r w:rsidRPr="005C7BCA">
                                <w:rPr>
                                  <w:rFonts w:ascii="微软雅黑" w:eastAsia="微软雅黑" w:hAnsi="微软雅黑" w:cs="微软雅黑" w:hint="eastAsia"/>
                                  <w:bCs/>
                                  <w:sz w:val="24"/>
                                  <w:szCs w:val="21"/>
                                </w:rPr>
                                <w:t>地址：</w:t>
                              </w:r>
                              <w:r>
                                <w:rPr>
                                  <w:rFonts w:ascii="微软雅黑" w:eastAsia="微软雅黑" w:hAnsi="微软雅黑" w:cs="微软雅黑" w:hint="eastAsia"/>
                                  <w:bCs/>
                                  <w:sz w:val="24"/>
                                  <w:szCs w:val="21"/>
                                </w:rPr>
                                <w:t>兰州市城关区武都路171号长青大厦9-10楼</w:t>
                              </w:r>
                            </w:p>
                            <w:p w:rsidR="00A2513E" w:rsidRPr="005C7BCA" w:rsidRDefault="00A2513E" w:rsidP="002A70E4">
                              <w:pPr>
                                <w:numPr>
                                  <w:ilvl w:val="0"/>
                                  <w:numId w:val="1"/>
                                </w:numPr>
                                <w:adjustRightInd w:val="0"/>
                                <w:snapToGrid w:val="0"/>
                                <w:rPr>
                                  <w:rFonts w:ascii="微软雅黑" w:eastAsia="微软雅黑" w:hAnsi="微软雅黑" w:cs="微软雅黑"/>
                                  <w:sz w:val="24"/>
                                  <w:szCs w:val="21"/>
                                </w:rPr>
                              </w:pPr>
                              <w:r w:rsidRPr="005C7BCA">
                                <w:rPr>
                                  <w:rFonts w:ascii="微软雅黑" w:eastAsia="微软雅黑" w:hAnsi="微软雅黑" w:cs="微软雅黑" w:hint="eastAsia"/>
                                  <w:bCs/>
                                  <w:sz w:val="24"/>
                                  <w:szCs w:val="21"/>
                                </w:rPr>
                                <w:t>联系电话/客服电话：</w:t>
                              </w:r>
                              <w:r>
                                <w:rPr>
                                  <w:rFonts w:ascii="微软雅黑" w:eastAsia="微软雅黑" w:hAnsi="微软雅黑" w:cs="微软雅黑" w:hint="eastAsia"/>
                                  <w:bCs/>
                                  <w:sz w:val="24"/>
                                  <w:szCs w:val="21"/>
                                </w:rPr>
                                <w:t>0931-8450013（8459521）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矩形 21"/>
                        <wps:cNvSpPr/>
                        <wps:spPr>
                          <a:xfrm>
                            <a:off x="0" y="9525"/>
                            <a:ext cx="85896" cy="215137"/>
                          </a:xfrm>
                          <a:prstGeom prst="rect">
                            <a:avLst/>
                          </a:prstGeom>
                          <a:solidFill>
                            <a:srgbClr val="C3A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0" y="333375"/>
                            <a:ext cx="85896" cy="215137"/>
                          </a:xfrm>
                          <a:prstGeom prst="rect">
                            <a:avLst/>
                          </a:prstGeom>
                          <a:solidFill>
                            <a:srgbClr val="A6A6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0" y="638175"/>
                            <a:ext cx="85896" cy="215137"/>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24" name="图片 39"/>
                          <pic:cNvPicPr>
                            <a:picLocks/>
                          </pic:cNvPicPr>
                        </pic:nvPicPr>
                        <pic:blipFill>
                          <a:blip r:embed="rId15">
                            <a:extLst>
                              <a:ext uri="{28A0092B-C50C-407E-A947-70E740481C1C}">
                                <a14:useLocalDpi xmlns:a14="http://schemas.microsoft.com/office/drawing/2010/main" val="0"/>
                              </a:ext>
                            </a:extLst>
                          </a:blip>
                          <a:stretch>
                            <a:fillRect/>
                          </a:stretch>
                        </pic:blipFill>
                        <pic:spPr bwMode="auto">
                          <a:xfrm>
                            <a:off x="247650" y="100"/>
                            <a:ext cx="826770" cy="827203"/>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组合 2" o:spid="_x0000_s1027" style="position:absolute;left:0;text-align:left;margin-left:-353.45pt;margin-top:388.8pt;width:438.3pt;height:67.15pt;z-index:251683840" coordorigin=",1" coordsize="55668,85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">
                <v:shape id="文本框 20" o:spid="_x0000_s1028" type="#_x0000_t202" style="position:absolute;left:10668;top:95;width:45000;height:8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VxMEA&#10;AADbAAAADwAAAGRycy9kb3ducmV2LnhtbERPPWvDMBDdA/0P4gpdQizHgymOlVAKJW0X0ziFjod1&#10;tUysk5GUxP331RDI+Hjf9W62o7iQD4NjBessB0HcOT1wr+DYvq2eQYSIrHF0TAr+KMBu+7CosdLu&#10;yl90OcRepBAOFSowMU6VlKEzZDFkbiJO3K/zFmOCvpfa4zWF21EWeV5KiwOnBoMTvRrqToezVcBz&#10;4WNpPkPrpv3pY9/QT/O9VOrpcX7ZgIg0x7v45n7XCoq0Pn1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g1cTBAAAA2wAAAA8AAAAAAAAAAAAAAAAAmAIAAGRycy9kb3du&#10;cmV2LnhtbFBLBQYAAAAABAAEAPUAAACGAwAAAAA=&#10;" fillcolor="white [3201]" strokecolor="black [3213]" strokeweight=".5pt">
                  <v:textbox>
                    <w:txbxContent>
                      <w:p w:rsidR="00A2513E" w:rsidRPr="005C7BCA" w:rsidRDefault="00A2513E" w:rsidP="002A70E4">
                        <w:pPr>
                          <w:numPr>
                            <w:ilvl w:val="0"/>
                            <w:numId w:val="1"/>
                          </w:numPr>
                          <w:adjustRightInd w:val="0"/>
                          <w:snapToGrid w:val="0"/>
                          <w:spacing w:beforeLines="40" w:before="124"/>
                          <w:rPr>
                            <w:rFonts w:ascii="微软雅黑" w:eastAsia="微软雅黑" w:hAnsi="微软雅黑" w:cs="微软雅黑"/>
                            <w:bCs/>
                            <w:sz w:val="24"/>
                            <w:szCs w:val="21"/>
                          </w:rPr>
                        </w:pPr>
                        <w:r w:rsidRPr="005C7BCA">
                          <w:rPr>
                            <w:rFonts w:ascii="微软雅黑" w:eastAsia="微软雅黑" w:hAnsi="微软雅黑" w:cs="微软雅黑" w:hint="eastAsia"/>
                            <w:bCs/>
                            <w:sz w:val="24"/>
                            <w:szCs w:val="21"/>
                          </w:rPr>
                          <w:t>地址：</w:t>
                        </w:r>
                        <w:r>
                          <w:rPr>
                            <w:rFonts w:ascii="微软雅黑" w:eastAsia="微软雅黑" w:hAnsi="微软雅黑" w:cs="微软雅黑" w:hint="eastAsia"/>
                            <w:bCs/>
                            <w:sz w:val="24"/>
                            <w:szCs w:val="21"/>
                          </w:rPr>
                          <w:t>兰州市城关区武都路171号长青大厦9-10楼</w:t>
                        </w:r>
                      </w:p>
                      <w:p w:rsidR="00A2513E" w:rsidRPr="005C7BCA" w:rsidRDefault="00A2513E" w:rsidP="002A70E4">
                        <w:pPr>
                          <w:numPr>
                            <w:ilvl w:val="0"/>
                            <w:numId w:val="1"/>
                          </w:numPr>
                          <w:adjustRightInd w:val="0"/>
                          <w:snapToGrid w:val="0"/>
                          <w:rPr>
                            <w:rFonts w:ascii="微软雅黑" w:eastAsia="微软雅黑" w:hAnsi="微软雅黑" w:cs="微软雅黑"/>
                            <w:sz w:val="24"/>
                            <w:szCs w:val="21"/>
                          </w:rPr>
                        </w:pPr>
                        <w:r w:rsidRPr="005C7BCA">
                          <w:rPr>
                            <w:rFonts w:ascii="微软雅黑" w:eastAsia="微软雅黑" w:hAnsi="微软雅黑" w:cs="微软雅黑" w:hint="eastAsia"/>
                            <w:bCs/>
                            <w:sz w:val="24"/>
                            <w:szCs w:val="21"/>
                          </w:rPr>
                          <w:t>联系电话/客服电话：</w:t>
                        </w:r>
                        <w:r>
                          <w:rPr>
                            <w:rFonts w:ascii="微软雅黑" w:eastAsia="微软雅黑" w:hAnsi="微软雅黑" w:cs="微软雅黑" w:hint="eastAsia"/>
                            <w:bCs/>
                            <w:sz w:val="24"/>
                            <w:szCs w:val="21"/>
                          </w:rPr>
                          <w:t>0931-8450013（8459521）</w:t>
                        </w:r>
                      </w:p>
                    </w:txbxContent>
                  </v:textbox>
                </v:shape>
                <v:rect id="矩形 21" o:spid="_x0000_s1029" style="position:absolute;top:95;width:858;height:2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fN74A&#10;AADbAAAADwAAAGRycy9kb3ducmV2LnhtbESPzQrCMBCE74LvEFbwIpoqKFKNIoWCV3/xuDRrW2w2&#10;pYm1vr0RBI/DzHzDrLedqURLjSstK5hOIhDEmdUl5wrOp3S8BOE8ssbKMil4k4Ptpt9bY6ztiw/U&#10;Hn0uAoRdjAoK7+tYSpcVZNBNbE0cvLttDPogm1zqBl8Bbio5i6KFNFhyWCiwpqSg7HF8GgWXVLuW&#10;R/Mnn5LF4XZN0pHMUqWGg263AuGp8//wr73XCmZT+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FXze+AAAA2wAAAA8AAAAAAAAAAAAAAAAAmAIAAGRycy9kb3ducmV2&#10;LnhtbFBLBQYAAAAABAAEAPUAAACDAwAAAAA=&#10;" fillcolor="#c3ad72" stroked="f" strokeweight="1pt"/>
                <v:rect id="矩形 22" o:spid="_x0000_s1030" style="position:absolute;top:3333;width:858;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fGsAA&#10;AADbAAAADwAAAGRycy9kb3ducmV2LnhtbESPQYvCMBSE7wv+h/AEb2tqBZVqFJEVvNaK50fzbIvN&#10;S2lizfrrjbCwx2FmvmE2u2BaMVDvGssKZtMEBHFpdcOVgktx/F6BcB5ZY2uZFPySg9129LXBTNsn&#10;5zScfSUihF2GCmrvu0xKV9Zk0E1tRxy9m+0N+ij7SuoenxFuWpkmyUIabDgu1NjRoabyfn4YBcfr&#10;rAgHvXjNV8ufvCt1Xgz3oNRkHPZrEJ6C/w//tU9aQZrC50v8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6fGsAAAADbAAAADwAAAAAAAAAAAAAAAACYAgAAZHJzL2Rvd25y&#10;ZXYueG1sUEsFBgAAAAAEAAQA9QAAAIUDAAAAAA==&#10;" fillcolor="#a6a6a6" stroked="f" strokeweight="1pt"/>
                <v:rect id="矩形 23" o:spid="_x0000_s1031" style="position:absolute;top:6381;width:858;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CrMIA&#10;AADbAAAADwAAAGRycy9kb3ducmV2LnhtbESPT4vCMBTE7wt+h/AEb2uqy4pUo6hQ9Sb+uXh7NM+2&#10;2LyUJFvbb79ZWPA4zMxvmOW6M7VoyfnKsoLJOAFBnFtdcaHgds0+5yB8QNZYWyYFPXlYrwYfS0y1&#10;ffGZ2ksoRISwT1FBGUKTSunzkgz6sW2Io/ewzmCI0hVSO3xFuKnlNElm0mDFcaHEhnYl5c/Lj1Hw&#10;nZ1PR393c3ps+x4Ps32b4V6p0bDbLEAE6sI7/N8+agXTL/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QKswgAAANsAAAAPAAAAAAAAAAAAAAAAAJgCAABkcnMvZG93&#10;bnJldi54bWxQSwUGAAAAAAQABAD1AAAAhwMAAAAA&#10;" fillcolor="#7f7f7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9" o:spid="_x0000_s1032" type="#_x0000_t75" style="position:absolute;left:2476;top:1;width:8268;height:8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O5v3CAAAA2wAAAA8AAABkcnMvZG93bnJldi54bWxEj0GLwjAUhO/C/ofwFrxpalFZqlGsIO5J&#10;sbuXvT2bZ1tsXkoTteuvN4LgcZiZb5j5sjO1uFLrKssKRsMIBHFudcWFgt+fzeALhPPIGmvLpOCf&#10;HCwXH705Jtre+EDXzBciQNglqKD0vkmkdHlJBt3QNsTBO9nWoA+yLaRu8RbgppZxFE2lwYrDQokN&#10;rUvKz9nFKEiLenc80Ab/zF1m6V5ux5OMlep/dqsZCE+df4df7W+tIB7D80v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ub9wgAAANsAAAAPAAAAAAAAAAAAAAAAAJ8C&#10;AABkcnMvZG93bnJldi54bWxQSwUGAAAAAAQABAD3AAAAjgMAAAAA&#10;">
                  <v:imagedata r:id="rId16" o:title=""/>
                  <v:path arrowok="t"/>
                  <o:lock v:ext="edit" aspectratio="f"/>
                </v:shape>
              </v:group>
            </w:pict>
          </mc:Fallback>
        </mc:AlternateContent>
      </w:r>
      <w:r w:rsidR="00E853A0" w:rsidRPr="0084690A">
        <w:rPr>
          <w:rFonts w:ascii="微软雅黑" w:eastAsia="微软雅黑" w:hAnsi="微软雅黑" w:cs="微软雅黑" w:hint="eastAsia"/>
          <w:noProof/>
          <w:szCs w:val="21"/>
        </w:rPr>
        <w:drawing>
          <wp:anchor distT="0" distB="0" distL="114300" distR="114300" simplePos="0" relativeHeight="251662336" behindDoc="1" locked="0" layoutInCell="1" allowOverlap="1" wp14:anchorId="7B80703C" wp14:editId="095EB186">
            <wp:simplePos x="0" y="0"/>
            <wp:positionH relativeFrom="margin">
              <wp:posOffset>3510915</wp:posOffset>
            </wp:positionH>
            <wp:positionV relativeFrom="page">
              <wp:posOffset>2886075</wp:posOffset>
            </wp:positionV>
            <wp:extent cx="2015490" cy="2015490"/>
            <wp:effectExtent l="0" t="0" r="0" b="0"/>
            <wp:wrapNone/>
            <wp:docPr id="7" name="图片 7" descr="5984289f7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7" descr="5984289f71421"/>
                    <pic:cNvPicPr>
                      <a:picLocks noChangeAspect="1"/>
                    </pic:cNvPicPr>
                  </pic:nvPicPr>
                  <pic:blipFill>
                    <a:blip r:embed="rId11" cstate="print"/>
                    <a:stretch>
                      <a:fillRect/>
                    </a:stretch>
                  </pic:blipFill>
                  <pic:spPr>
                    <a:xfrm>
                      <a:off x="0" y="0"/>
                      <a:ext cx="2015490" cy="2015490"/>
                    </a:xfrm>
                    <a:prstGeom prst="rect">
                      <a:avLst/>
                    </a:prstGeom>
                  </pic:spPr>
                </pic:pic>
              </a:graphicData>
            </a:graphic>
          </wp:anchor>
        </w:drawing>
      </w:r>
    </w:p>
    <w:p w:rsidR="00DC004C" w:rsidRPr="0084690A" w:rsidRDefault="00D02E31" w:rsidP="00B24764">
      <w:pPr>
        <w:topLinePunct/>
        <w:adjustRightInd w:val="0"/>
        <w:snapToGrid w:val="0"/>
        <w:jc w:val="center"/>
        <w:rPr>
          <w:rFonts w:ascii="微软雅黑" w:eastAsia="微软雅黑" w:hAnsi="微软雅黑"/>
          <w:b/>
          <w:sz w:val="32"/>
          <w:szCs w:val="32"/>
        </w:rPr>
      </w:pPr>
      <w:r w:rsidRPr="0084690A">
        <w:rPr>
          <w:rFonts w:ascii="微软雅黑" w:eastAsia="微软雅黑" w:hAnsi="微软雅黑"/>
          <w:b/>
          <w:sz w:val="32"/>
          <w:szCs w:val="32"/>
        </w:rPr>
        <w:lastRenderedPageBreak/>
        <w:tab/>
      </w:r>
      <w:r w:rsidR="00DC004C" w:rsidRPr="0084690A">
        <w:rPr>
          <w:rFonts w:ascii="微软雅黑" w:eastAsia="微软雅黑" w:hAnsi="微软雅黑" w:hint="eastAsia"/>
          <w:b/>
          <w:sz w:val="32"/>
          <w:szCs w:val="32"/>
        </w:rPr>
        <w:t>致估价委托人函</w:t>
      </w:r>
      <w:r w:rsidRPr="0084690A">
        <w:rPr>
          <w:rFonts w:ascii="微软雅黑" w:eastAsia="微软雅黑" w:hAnsi="微软雅黑"/>
          <w:b/>
          <w:sz w:val="32"/>
          <w:szCs w:val="32"/>
        </w:rPr>
        <w:tab/>
      </w:r>
    </w:p>
    <w:p w:rsidR="00DC004C" w:rsidRPr="0084690A" w:rsidRDefault="00DC004C" w:rsidP="008F66AC">
      <w:pPr>
        <w:widowControl/>
        <w:topLinePunct/>
        <w:adjustRightInd w:val="0"/>
        <w:snapToGrid w:val="0"/>
        <w:spacing w:afterLines="200" w:after="624"/>
        <w:jc w:val="center"/>
        <w:rPr>
          <w:rFonts w:ascii="微软雅黑" w:eastAsia="微软雅黑" w:hAnsi="微软雅黑" w:cs="宋体"/>
          <w:b/>
          <w:kern w:val="0"/>
          <w:sz w:val="16"/>
          <w:szCs w:val="16"/>
        </w:rPr>
      </w:pPr>
      <w:r w:rsidRPr="0084690A">
        <w:rPr>
          <w:rFonts w:ascii="微软雅黑" w:eastAsia="微软雅黑" w:hAnsi="微软雅黑" w:cs="宋体"/>
          <w:b/>
          <w:kern w:val="0"/>
          <w:sz w:val="16"/>
          <w:szCs w:val="16"/>
        </w:rPr>
        <w:t>Letter of Transmittal</w:t>
      </w:r>
    </w:p>
    <w:p w:rsidR="0036359D" w:rsidRPr="0084690A" w:rsidRDefault="0070726A" w:rsidP="008F66AC">
      <w:pPr>
        <w:adjustRightInd w:val="0"/>
        <w:snapToGrid w:val="0"/>
        <w:spacing w:line="276" w:lineRule="auto"/>
        <w:rPr>
          <w:rFonts w:ascii="微软雅黑" w:eastAsia="微软雅黑" w:hAnsi="微软雅黑"/>
          <w:b/>
          <w:szCs w:val="21"/>
        </w:rPr>
      </w:pPr>
      <w:r w:rsidRPr="0084690A">
        <w:rPr>
          <w:rFonts w:ascii="微软雅黑" w:eastAsia="微软雅黑" w:hAnsi="微软雅黑" w:hint="eastAsia"/>
          <w:b/>
          <w:szCs w:val="21"/>
        </w:rPr>
        <w:t>永靖县人民法院</w:t>
      </w:r>
      <w:r w:rsidR="0036359D" w:rsidRPr="0084690A">
        <w:rPr>
          <w:rFonts w:ascii="微软雅黑" w:eastAsia="微软雅黑" w:hAnsi="微软雅黑" w:hint="eastAsia"/>
          <w:b/>
          <w:szCs w:val="21"/>
        </w:rPr>
        <w:t>：</w:t>
      </w:r>
    </w:p>
    <w:p w:rsidR="00C20C14" w:rsidRPr="0084690A" w:rsidRDefault="00DE1504"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承蒙委托，我公司对位于</w:t>
      </w:r>
      <w:r w:rsidR="0070726A" w:rsidRPr="0084690A">
        <w:rPr>
          <w:rFonts w:ascii="微软雅黑" w:eastAsia="微软雅黑" w:hAnsi="微软雅黑" w:hint="eastAsia"/>
          <w:szCs w:val="21"/>
        </w:rPr>
        <w:t>兰州市安宁区十里店</w:t>
      </w:r>
      <w:proofErr w:type="gramStart"/>
      <w:r w:rsidR="0070726A" w:rsidRPr="0084690A">
        <w:rPr>
          <w:rFonts w:ascii="微软雅黑" w:eastAsia="微软雅黑" w:hAnsi="微软雅黑" w:hint="eastAsia"/>
          <w:szCs w:val="21"/>
        </w:rPr>
        <w:t>街道北</w:t>
      </w:r>
      <w:proofErr w:type="gramEnd"/>
      <w:r w:rsidR="0070726A" w:rsidRPr="0084690A">
        <w:rPr>
          <w:rFonts w:ascii="微软雅黑" w:eastAsia="微软雅黑" w:hAnsi="微软雅黑" w:hint="eastAsia"/>
          <w:szCs w:val="21"/>
        </w:rPr>
        <w:t>滨河西路45号“安宁庭院”第1单元9层902</w:t>
      </w:r>
      <w:proofErr w:type="gramStart"/>
      <w:r w:rsidR="0070726A" w:rsidRPr="0084690A">
        <w:rPr>
          <w:rFonts w:ascii="微软雅黑" w:eastAsia="微软雅黑" w:hAnsi="微软雅黑" w:hint="eastAsia"/>
          <w:szCs w:val="21"/>
        </w:rPr>
        <w:t>室</w:t>
      </w:r>
      <w:r w:rsidR="00E70BF9" w:rsidRPr="0084690A">
        <w:rPr>
          <w:rFonts w:ascii="微软雅黑" w:eastAsia="微软雅黑" w:hAnsi="微软雅黑" w:hint="eastAsia"/>
          <w:szCs w:val="21"/>
        </w:rPr>
        <w:t>住宅</w:t>
      </w:r>
      <w:proofErr w:type="gramEnd"/>
      <w:r w:rsidR="00E70BF9" w:rsidRPr="0084690A">
        <w:rPr>
          <w:rFonts w:ascii="微软雅黑" w:eastAsia="微软雅黑" w:hAnsi="微软雅黑" w:hint="eastAsia"/>
          <w:szCs w:val="21"/>
        </w:rPr>
        <w:t>房地产</w:t>
      </w:r>
      <w:r w:rsidR="00F16FBD" w:rsidRPr="0084690A">
        <w:rPr>
          <w:rFonts w:ascii="微软雅黑" w:eastAsia="微软雅黑" w:hAnsi="微软雅黑" w:hint="eastAsia"/>
          <w:szCs w:val="21"/>
        </w:rPr>
        <w:t>【</w:t>
      </w:r>
      <w:r w:rsidR="00C5273C" w:rsidRPr="0084690A">
        <w:rPr>
          <w:rFonts w:ascii="微软雅黑" w:eastAsia="微软雅黑" w:hAnsi="微软雅黑" w:hint="eastAsia"/>
          <w:szCs w:val="21"/>
        </w:rPr>
        <w:t>规划用途为住宅，</w:t>
      </w:r>
      <w:r w:rsidR="00810A40" w:rsidRPr="0084690A">
        <w:rPr>
          <w:rFonts w:ascii="微软雅黑" w:eastAsia="微软雅黑" w:hAnsi="微软雅黑" w:hint="eastAsia"/>
          <w:szCs w:val="21"/>
        </w:rPr>
        <w:t>证载房屋</w:t>
      </w:r>
      <w:r w:rsidR="00F16FBD" w:rsidRPr="0084690A">
        <w:rPr>
          <w:rFonts w:ascii="微软雅黑" w:eastAsia="微软雅黑" w:hAnsi="微软雅黑" w:hint="eastAsia"/>
          <w:szCs w:val="21"/>
        </w:rPr>
        <w:t>建筑面积为</w:t>
      </w:r>
      <w:r w:rsidR="0070726A" w:rsidRPr="0084690A">
        <w:rPr>
          <w:rFonts w:ascii="微软雅黑" w:eastAsia="微软雅黑" w:hAnsi="微软雅黑" w:hint="eastAsia"/>
          <w:szCs w:val="21"/>
        </w:rPr>
        <w:t>118.07</w:t>
      </w:r>
      <w:r w:rsidR="00F16FBD" w:rsidRPr="0084690A">
        <w:rPr>
          <w:rFonts w:ascii="微软雅黑" w:eastAsia="微软雅黑" w:hAnsi="微软雅黑" w:hint="eastAsia"/>
          <w:szCs w:val="21"/>
        </w:rPr>
        <w:t>平方米</w:t>
      </w:r>
      <w:r w:rsidR="0047720F" w:rsidRPr="0084690A">
        <w:rPr>
          <w:rFonts w:ascii="微软雅黑" w:eastAsia="微软雅黑" w:hAnsi="微软雅黑" w:hint="eastAsia"/>
          <w:szCs w:val="21"/>
        </w:rPr>
        <w:t>，</w:t>
      </w:r>
      <w:r w:rsidR="001D3032" w:rsidRPr="0084690A">
        <w:rPr>
          <w:rFonts w:ascii="微软雅黑" w:eastAsia="微软雅黑" w:hAnsi="微软雅黑" w:hint="eastAsia"/>
          <w:szCs w:val="21"/>
        </w:rPr>
        <w:t>套内建筑面积</w:t>
      </w:r>
      <w:r w:rsidR="0070726A" w:rsidRPr="0084690A">
        <w:rPr>
          <w:rFonts w:ascii="微软雅黑" w:eastAsia="微软雅黑" w:hAnsi="微软雅黑" w:hint="eastAsia"/>
          <w:szCs w:val="21"/>
        </w:rPr>
        <w:t>96.69</w:t>
      </w:r>
      <w:r w:rsidR="001D3032" w:rsidRPr="0084690A">
        <w:rPr>
          <w:rFonts w:ascii="微软雅黑" w:eastAsia="微软雅黑" w:hAnsi="微软雅黑" w:hint="eastAsia"/>
          <w:szCs w:val="21"/>
        </w:rPr>
        <w:t>平方米</w:t>
      </w:r>
      <w:r w:rsidR="00AE5C0E" w:rsidRPr="0084690A">
        <w:rPr>
          <w:rFonts w:ascii="微软雅黑" w:eastAsia="微软雅黑" w:hAnsi="微软雅黑" w:hint="eastAsia"/>
          <w:szCs w:val="21"/>
        </w:rPr>
        <w:t>】，</w:t>
      </w:r>
      <w:r w:rsidR="00F16FBD" w:rsidRPr="0084690A">
        <w:rPr>
          <w:rFonts w:ascii="微软雅黑" w:eastAsia="微软雅黑" w:hAnsi="微软雅黑" w:hint="eastAsia"/>
          <w:szCs w:val="21"/>
        </w:rPr>
        <w:t>在规划利用条件下的价值</w:t>
      </w:r>
      <w:r w:rsidR="00EC3FCD" w:rsidRPr="0084690A">
        <w:rPr>
          <w:rFonts w:ascii="微软雅黑" w:eastAsia="微软雅黑" w:hAnsi="微软雅黑" w:hint="eastAsia"/>
          <w:szCs w:val="21"/>
        </w:rPr>
        <w:t>水平</w:t>
      </w:r>
      <w:r w:rsidR="00BC5A3F" w:rsidRPr="0084690A">
        <w:rPr>
          <w:rFonts w:ascii="微软雅黑" w:eastAsia="微软雅黑" w:hAnsi="微软雅黑" w:hint="eastAsia"/>
          <w:szCs w:val="21"/>
        </w:rPr>
        <w:t>进行了评估</w:t>
      </w:r>
      <w:r w:rsidR="00EC3FCD" w:rsidRPr="0084690A">
        <w:rPr>
          <w:rFonts w:ascii="微软雅黑" w:eastAsia="微软雅黑" w:hAnsi="微软雅黑" w:hint="eastAsia"/>
          <w:szCs w:val="21"/>
        </w:rPr>
        <w:t>，</w:t>
      </w:r>
      <w:r w:rsidR="00087F75" w:rsidRPr="0084690A">
        <w:rPr>
          <w:rFonts w:ascii="微软雅黑" w:eastAsia="微软雅黑" w:hAnsi="微软雅黑" w:hint="eastAsia"/>
          <w:szCs w:val="21"/>
        </w:rPr>
        <w:t>估价目的是</w:t>
      </w:r>
      <w:r w:rsidR="0070726A" w:rsidRPr="0084690A">
        <w:rPr>
          <w:rFonts w:ascii="微软雅黑" w:eastAsia="微软雅黑" w:hAnsi="微软雅黑" w:hint="eastAsia"/>
          <w:szCs w:val="21"/>
        </w:rPr>
        <w:t>为人民法院确定财产处置</w:t>
      </w:r>
      <w:proofErr w:type="gramStart"/>
      <w:r w:rsidR="0070726A" w:rsidRPr="0084690A">
        <w:rPr>
          <w:rFonts w:ascii="微软雅黑" w:eastAsia="微软雅黑" w:hAnsi="微软雅黑" w:hint="eastAsia"/>
          <w:szCs w:val="21"/>
        </w:rPr>
        <w:t>价提供</w:t>
      </w:r>
      <w:proofErr w:type="gramEnd"/>
      <w:r w:rsidR="0070726A" w:rsidRPr="0084690A">
        <w:rPr>
          <w:rFonts w:ascii="微软雅黑" w:eastAsia="微软雅黑" w:hAnsi="微软雅黑" w:hint="eastAsia"/>
          <w:szCs w:val="21"/>
        </w:rPr>
        <w:t>参考依据而评估房地产市场价值</w:t>
      </w:r>
      <w:r w:rsidRPr="0084690A">
        <w:rPr>
          <w:rFonts w:ascii="微软雅黑" w:eastAsia="微软雅黑" w:hAnsi="微软雅黑" w:hint="eastAsia"/>
          <w:szCs w:val="21"/>
        </w:rPr>
        <w:t>。</w:t>
      </w:r>
    </w:p>
    <w:p w:rsidR="00DE1504" w:rsidRPr="0084690A" w:rsidRDefault="00DE1504"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根据贵方提供的</w:t>
      </w:r>
      <w:r w:rsidR="004E571D" w:rsidRPr="0084690A">
        <w:rPr>
          <w:rFonts w:ascii="微软雅黑" w:eastAsia="微软雅黑" w:hAnsi="微软雅黑" w:hint="eastAsia"/>
          <w:szCs w:val="21"/>
        </w:rPr>
        <w:t>《</w:t>
      </w:r>
      <w:r w:rsidR="007D6366" w:rsidRPr="0084690A">
        <w:rPr>
          <w:rFonts w:ascii="微软雅黑" w:eastAsia="微软雅黑" w:hAnsi="微软雅黑" w:hint="eastAsia"/>
          <w:szCs w:val="21"/>
        </w:rPr>
        <w:t>永靖县人民法院价格评估委托书</w:t>
      </w:r>
      <w:r w:rsidR="004E571D" w:rsidRPr="0084690A">
        <w:rPr>
          <w:rFonts w:ascii="微软雅黑" w:eastAsia="微软雅黑" w:hAnsi="微软雅黑" w:hint="eastAsia"/>
          <w:szCs w:val="21"/>
        </w:rPr>
        <w:t>》</w:t>
      </w:r>
      <w:r w:rsidR="00E22599" w:rsidRPr="0084690A">
        <w:rPr>
          <w:rFonts w:ascii="微软雅黑" w:eastAsia="微软雅黑" w:hAnsi="微软雅黑" w:hint="eastAsia"/>
          <w:szCs w:val="21"/>
        </w:rPr>
        <w:t>、</w:t>
      </w:r>
      <w:r w:rsidR="0047653D" w:rsidRPr="0084690A">
        <w:rPr>
          <w:rFonts w:ascii="微软雅黑" w:eastAsia="微软雅黑" w:hAnsi="微软雅黑" w:hint="eastAsia"/>
          <w:szCs w:val="21"/>
        </w:rPr>
        <w:t>《房屋所有权证》【</w:t>
      </w:r>
      <w:r w:rsidR="00681B63" w:rsidRPr="0084690A">
        <w:rPr>
          <w:rFonts w:ascii="微软雅黑" w:eastAsia="微软雅黑" w:hAnsi="微软雅黑" w:hint="eastAsia"/>
          <w:szCs w:val="21"/>
        </w:rPr>
        <w:t>证号：兰房权证（安宁区）字第278215号</w:t>
      </w:r>
      <w:r w:rsidR="0047653D" w:rsidRPr="0084690A">
        <w:rPr>
          <w:rFonts w:ascii="微软雅黑" w:eastAsia="微软雅黑" w:hAnsi="微软雅黑" w:hint="eastAsia"/>
          <w:szCs w:val="21"/>
        </w:rPr>
        <w:t>】</w:t>
      </w:r>
      <w:r w:rsidR="005E0CCB" w:rsidRPr="0084690A">
        <w:rPr>
          <w:rFonts w:ascii="微软雅黑" w:eastAsia="微软雅黑" w:hAnsi="微软雅黑" w:hint="eastAsia"/>
          <w:szCs w:val="21"/>
        </w:rPr>
        <w:t>复印件</w:t>
      </w:r>
      <w:r w:rsidR="00E22599" w:rsidRPr="0084690A">
        <w:rPr>
          <w:rFonts w:ascii="微软雅黑" w:eastAsia="微软雅黑" w:hAnsi="微软雅黑" w:hint="eastAsia"/>
          <w:szCs w:val="21"/>
        </w:rPr>
        <w:t>及《</w:t>
      </w:r>
      <w:r w:rsidR="00681B63" w:rsidRPr="0084690A">
        <w:rPr>
          <w:rFonts w:ascii="微软雅黑" w:eastAsia="微软雅黑" w:hAnsi="微软雅黑" w:hint="eastAsia"/>
          <w:szCs w:val="21"/>
        </w:rPr>
        <w:t>价格鉴定标的清单</w:t>
      </w:r>
      <w:r w:rsidR="00E22599" w:rsidRPr="0084690A">
        <w:rPr>
          <w:rFonts w:ascii="微软雅黑" w:eastAsia="微软雅黑" w:hAnsi="微软雅黑" w:hint="eastAsia"/>
          <w:szCs w:val="21"/>
        </w:rPr>
        <w:t>》</w:t>
      </w:r>
      <w:r w:rsidRPr="0084690A">
        <w:rPr>
          <w:rFonts w:ascii="微软雅黑" w:eastAsia="微软雅黑" w:hAnsi="微软雅黑" w:hint="eastAsia"/>
          <w:szCs w:val="21"/>
        </w:rPr>
        <w:t>，</w:t>
      </w:r>
      <w:r w:rsidR="001152F5" w:rsidRPr="0084690A">
        <w:rPr>
          <w:rFonts w:ascii="微软雅黑" w:eastAsia="微软雅黑" w:hAnsi="微软雅黑" w:hint="eastAsia"/>
          <w:szCs w:val="21"/>
        </w:rPr>
        <w:t>估价对象基本情况如下：</w:t>
      </w:r>
    </w:p>
    <w:p w:rsidR="0036359D" w:rsidRPr="0084690A" w:rsidRDefault="0036359D" w:rsidP="00FE2E8E">
      <w:pPr>
        <w:adjustRightInd w:val="0"/>
        <w:snapToGrid w:val="0"/>
        <w:spacing w:line="276" w:lineRule="auto"/>
        <w:jc w:val="center"/>
        <w:rPr>
          <w:rFonts w:ascii="微软雅黑" w:eastAsia="微软雅黑" w:hAnsi="微软雅黑"/>
          <w:b/>
          <w:sz w:val="18"/>
          <w:szCs w:val="18"/>
        </w:rPr>
      </w:pPr>
      <w:r w:rsidRPr="0084690A">
        <w:rPr>
          <w:rFonts w:ascii="微软雅黑" w:eastAsia="微软雅黑" w:hAnsi="微软雅黑" w:hint="eastAsia"/>
          <w:b/>
          <w:sz w:val="18"/>
          <w:szCs w:val="18"/>
        </w:rPr>
        <w:t>估价对象一览表</w:t>
      </w:r>
    </w:p>
    <w:tbl>
      <w:tblPr>
        <w:tblpPr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0"/>
        <w:gridCol w:w="844"/>
        <w:gridCol w:w="1008"/>
        <w:gridCol w:w="672"/>
        <w:gridCol w:w="839"/>
        <w:gridCol w:w="926"/>
        <w:gridCol w:w="1044"/>
      </w:tblGrid>
      <w:tr w:rsidR="0084690A" w:rsidRPr="0084690A" w:rsidTr="00761F4B">
        <w:trPr>
          <w:trHeight w:val="454"/>
        </w:trPr>
        <w:tc>
          <w:tcPr>
            <w:tcW w:w="2038" w:type="pct"/>
            <w:shd w:val="clear" w:color="auto" w:fill="C0AD72"/>
            <w:vAlign w:val="center"/>
          </w:tcPr>
          <w:p w:rsidR="00761F4B" w:rsidRPr="0084690A" w:rsidRDefault="00761F4B"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坐落</w:t>
            </w:r>
          </w:p>
        </w:tc>
        <w:tc>
          <w:tcPr>
            <w:tcW w:w="469" w:type="pct"/>
            <w:shd w:val="clear" w:color="auto" w:fill="C0AD72"/>
            <w:vAlign w:val="center"/>
          </w:tcPr>
          <w:p w:rsidR="00761F4B" w:rsidRPr="0084690A" w:rsidRDefault="00761F4B"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房屋所</w:t>
            </w:r>
          </w:p>
          <w:p w:rsidR="00761F4B" w:rsidRPr="0084690A" w:rsidRDefault="00761F4B"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有权人</w:t>
            </w:r>
          </w:p>
        </w:tc>
        <w:tc>
          <w:tcPr>
            <w:tcW w:w="560" w:type="pct"/>
            <w:shd w:val="clear" w:color="auto" w:fill="C0AD72"/>
            <w:vAlign w:val="center"/>
          </w:tcPr>
          <w:p w:rsidR="00761F4B" w:rsidRPr="0084690A" w:rsidRDefault="00761F4B"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建筑面积（m</w:t>
            </w:r>
            <w:r w:rsidRPr="0084690A">
              <w:rPr>
                <w:rFonts w:ascii="微软雅黑" w:eastAsia="微软雅黑" w:hAnsi="微软雅黑" w:hint="eastAsia"/>
                <w:b/>
                <w:sz w:val="15"/>
                <w:szCs w:val="15"/>
                <w:vertAlign w:val="superscript"/>
              </w:rPr>
              <w:t>2</w:t>
            </w:r>
            <w:r w:rsidRPr="0084690A">
              <w:rPr>
                <w:rFonts w:ascii="微软雅黑" w:eastAsia="微软雅黑" w:hAnsi="微软雅黑" w:hint="eastAsia"/>
                <w:b/>
                <w:sz w:val="15"/>
                <w:szCs w:val="15"/>
              </w:rPr>
              <w:t>）</w:t>
            </w:r>
          </w:p>
        </w:tc>
        <w:tc>
          <w:tcPr>
            <w:tcW w:w="373" w:type="pct"/>
            <w:shd w:val="clear" w:color="auto" w:fill="C0AD72"/>
            <w:vAlign w:val="center"/>
          </w:tcPr>
          <w:p w:rsidR="00761F4B" w:rsidRPr="0084690A" w:rsidRDefault="00C5273C"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规划</w:t>
            </w:r>
          </w:p>
          <w:p w:rsidR="00761F4B" w:rsidRPr="0084690A" w:rsidRDefault="00761F4B"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用途</w:t>
            </w:r>
          </w:p>
        </w:tc>
        <w:tc>
          <w:tcPr>
            <w:tcW w:w="466" w:type="pct"/>
            <w:shd w:val="clear" w:color="auto" w:fill="C0AD72"/>
            <w:vAlign w:val="center"/>
          </w:tcPr>
          <w:p w:rsidR="00761F4B" w:rsidRPr="0084690A" w:rsidRDefault="00761F4B"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建筑</w:t>
            </w:r>
          </w:p>
          <w:p w:rsidR="00761F4B" w:rsidRPr="0084690A" w:rsidRDefault="00761F4B"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结构</w:t>
            </w:r>
          </w:p>
        </w:tc>
        <w:tc>
          <w:tcPr>
            <w:tcW w:w="514" w:type="pct"/>
            <w:shd w:val="clear" w:color="auto" w:fill="C0AD72"/>
            <w:vAlign w:val="center"/>
          </w:tcPr>
          <w:p w:rsidR="00761F4B" w:rsidRPr="0084690A" w:rsidRDefault="00761F4B" w:rsidP="00385C04">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总楼层</w:t>
            </w:r>
          </w:p>
        </w:tc>
        <w:tc>
          <w:tcPr>
            <w:tcW w:w="580" w:type="pct"/>
            <w:shd w:val="clear" w:color="auto" w:fill="C0AD72"/>
            <w:vAlign w:val="center"/>
          </w:tcPr>
          <w:p w:rsidR="00761F4B" w:rsidRPr="0084690A" w:rsidRDefault="00761F4B" w:rsidP="00547B71">
            <w:pPr>
              <w:topLinePunct/>
              <w:jc w:val="center"/>
              <w:rPr>
                <w:rFonts w:ascii="微软雅黑" w:eastAsia="微软雅黑" w:hAnsi="微软雅黑"/>
                <w:b/>
                <w:sz w:val="15"/>
                <w:szCs w:val="15"/>
              </w:rPr>
            </w:pPr>
            <w:r w:rsidRPr="0084690A">
              <w:rPr>
                <w:rFonts w:ascii="微软雅黑" w:eastAsia="微软雅黑" w:hAnsi="微软雅黑" w:hint="eastAsia"/>
                <w:b/>
                <w:sz w:val="15"/>
                <w:szCs w:val="15"/>
              </w:rPr>
              <w:t>所在楼层</w:t>
            </w:r>
          </w:p>
        </w:tc>
      </w:tr>
      <w:tr w:rsidR="0084690A" w:rsidRPr="0084690A" w:rsidTr="00761F4B">
        <w:trPr>
          <w:trHeight w:val="454"/>
        </w:trPr>
        <w:tc>
          <w:tcPr>
            <w:tcW w:w="2038" w:type="pct"/>
            <w:shd w:val="clear" w:color="auto" w:fill="auto"/>
            <w:vAlign w:val="center"/>
          </w:tcPr>
          <w:p w:rsidR="00761F4B" w:rsidRPr="0084690A" w:rsidRDefault="0070726A" w:rsidP="00385C04">
            <w:pPr>
              <w:topLinePunct/>
              <w:jc w:val="center"/>
              <w:rPr>
                <w:rFonts w:ascii="微软雅黑" w:eastAsia="微软雅黑" w:hAnsi="微软雅黑"/>
                <w:sz w:val="15"/>
                <w:szCs w:val="15"/>
              </w:rPr>
            </w:pPr>
            <w:r w:rsidRPr="0084690A">
              <w:rPr>
                <w:rFonts w:ascii="微软雅黑" w:eastAsia="微软雅黑" w:hAnsi="微软雅黑" w:hint="eastAsia"/>
                <w:sz w:val="15"/>
                <w:szCs w:val="15"/>
              </w:rPr>
              <w:t>兰州市安宁区十里店</w:t>
            </w:r>
            <w:proofErr w:type="gramStart"/>
            <w:r w:rsidRPr="0084690A">
              <w:rPr>
                <w:rFonts w:ascii="微软雅黑" w:eastAsia="微软雅黑" w:hAnsi="微软雅黑" w:hint="eastAsia"/>
                <w:sz w:val="15"/>
                <w:szCs w:val="15"/>
              </w:rPr>
              <w:t>街道北</w:t>
            </w:r>
            <w:proofErr w:type="gramEnd"/>
            <w:r w:rsidRPr="0084690A">
              <w:rPr>
                <w:rFonts w:ascii="微软雅黑" w:eastAsia="微软雅黑" w:hAnsi="微软雅黑" w:hint="eastAsia"/>
                <w:sz w:val="15"/>
                <w:szCs w:val="15"/>
              </w:rPr>
              <w:t>滨河西路45号“安宁庭院”第1单元9层902室</w:t>
            </w:r>
          </w:p>
        </w:tc>
        <w:tc>
          <w:tcPr>
            <w:tcW w:w="469" w:type="pct"/>
            <w:shd w:val="clear" w:color="auto" w:fill="auto"/>
            <w:vAlign w:val="center"/>
          </w:tcPr>
          <w:p w:rsidR="00761F4B" w:rsidRPr="0084690A" w:rsidRDefault="00681B63" w:rsidP="00385C04">
            <w:pPr>
              <w:topLinePunct/>
              <w:jc w:val="center"/>
              <w:rPr>
                <w:rFonts w:ascii="微软雅黑" w:eastAsia="微软雅黑" w:hAnsi="微软雅黑"/>
                <w:sz w:val="15"/>
                <w:szCs w:val="15"/>
              </w:rPr>
            </w:pPr>
            <w:proofErr w:type="gramStart"/>
            <w:r w:rsidRPr="0084690A">
              <w:rPr>
                <w:rFonts w:ascii="微软雅黑" w:eastAsia="微软雅黑" w:hAnsi="微软雅黑" w:hint="eastAsia"/>
                <w:sz w:val="15"/>
                <w:szCs w:val="15"/>
              </w:rPr>
              <w:t>韩杰忠</w:t>
            </w:r>
            <w:proofErr w:type="gramEnd"/>
          </w:p>
        </w:tc>
        <w:tc>
          <w:tcPr>
            <w:tcW w:w="560" w:type="pct"/>
            <w:shd w:val="clear" w:color="auto" w:fill="auto"/>
            <w:vAlign w:val="center"/>
          </w:tcPr>
          <w:p w:rsidR="00761F4B" w:rsidRPr="0084690A" w:rsidRDefault="0070726A" w:rsidP="00385C04">
            <w:pPr>
              <w:topLinePunct/>
              <w:jc w:val="center"/>
              <w:rPr>
                <w:rFonts w:ascii="微软雅黑" w:eastAsia="微软雅黑" w:hAnsi="微软雅黑"/>
                <w:sz w:val="15"/>
                <w:szCs w:val="15"/>
              </w:rPr>
            </w:pPr>
            <w:r w:rsidRPr="0084690A">
              <w:rPr>
                <w:rFonts w:ascii="微软雅黑" w:eastAsia="微软雅黑" w:hAnsi="微软雅黑" w:hint="eastAsia"/>
                <w:sz w:val="15"/>
                <w:szCs w:val="15"/>
              </w:rPr>
              <w:t>118.07</w:t>
            </w:r>
          </w:p>
        </w:tc>
        <w:tc>
          <w:tcPr>
            <w:tcW w:w="373" w:type="pct"/>
            <w:vAlign w:val="center"/>
          </w:tcPr>
          <w:p w:rsidR="00761F4B" w:rsidRPr="0084690A" w:rsidRDefault="00761F4B" w:rsidP="00385C04">
            <w:pPr>
              <w:topLinePunct/>
              <w:jc w:val="center"/>
              <w:rPr>
                <w:rFonts w:ascii="微软雅黑" w:eastAsia="微软雅黑" w:hAnsi="微软雅黑"/>
                <w:sz w:val="15"/>
                <w:szCs w:val="15"/>
              </w:rPr>
            </w:pPr>
            <w:r w:rsidRPr="0084690A">
              <w:rPr>
                <w:rFonts w:ascii="微软雅黑" w:eastAsia="微软雅黑" w:hAnsi="微软雅黑" w:hint="eastAsia"/>
                <w:sz w:val="15"/>
                <w:szCs w:val="15"/>
              </w:rPr>
              <w:t>住宅</w:t>
            </w:r>
          </w:p>
        </w:tc>
        <w:tc>
          <w:tcPr>
            <w:tcW w:w="466" w:type="pct"/>
            <w:shd w:val="clear" w:color="auto" w:fill="auto"/>
            <w:vAlign w:val="center"/>
          </w:tcPr>
          <w:p w:rsidR="00761F4B" w:rsidRPr="0084690A" w:rsidRDefault="00761F4B" w:rsidP="00385C04">
            <w:pPr>
              <w:topLinePunct/>
              <w:jc w:val="center"/>
              <w:rPr>
                <w:rFonts w:ascii="微软雅黑" w:eastAsia="微软雅黑" w:hAnsi="微软雅黑"/>
                <w:sz w:val="15"/>
                <w:szCs w:val="15"/>
              </w:rPr>
            </w:pPr>
            <w:r w:rsidRPr="0084690A">
              <w:rPr>
                <w:rFonts w:ascii="微软雅黑" w:eastAsia="微软雅黑" w:hAnsi="微软雅黑" w:hint="eastAsia"/>
                <w:sz w:val="15"/>
                <w:szCs w:val="15"/>
              </w:rPr>
              <w:t>钢混</w:t>
            </w:r>
          </w:p>
        </w:tc>
        <w:tc>
          <w:tcPr>
            <w:tcW w:w="514" w:type="pct"/>
            <w:vAlign w:val="center"/>
          </w:tcPr>
          <w:p w:rsidR="00761F4B" w:rsidRPr="0084690A" w:rsidRDefault="00D331AF" w:rsidP="00385C04">
            <w:pPr>
              <w:topLinePunct/>
              <w:jc w:val="center"/>
              <w:rPr>
                <w:rFonts w:ascii="微软雅黑" w:eastAsia="微软雅黑" w:hAnsi="微软雅黑"/>
                <w:sz w:val="15"/>
                <w:szCs w:val="15"/>
              </w:rPr>
            </w:pPr>
            <w:r w:rsidRPr="0084690A">
              <w:rPr>
                <w:rFonts w:ascii="微软雅黑" w:eastAsia="微软雅黑" w:hAnsi="微软雅黑" w:hint="eastAsia"/>
                <w:sz w:val="15"/>
                <w:szCs w:val="15"/>
              </w:rPr>
              <w:t>16</w:t>
            </w:r>
            <w:r w:rsidR="00851D03" w:rsidRPr="0084690A">
              <w:rPr>
                <w:rFonts w:ascii="微软雅黑" w:eastAsia="微软雅黑" w:hAnsi="微软雅黑" w:hint="eastAsia"/>
                <w:sz w:val="15"/>
                <w:szCs w:val="15"/>
              </w:rPr>
              <w:t>（含地下2层）</w:t>
            </w:r>
          </w:p>
        </w:tc>
        <w:tc>
          <w:tcPr>
            <w:tcW w:w="580" w:type="pct"/>
            <w:shd w:val="clear" w:color="auto" w:fill="auto"/>
            <w:vAlign w:val="center"/>
          </w:tcPr>
          <w:p w:rsidR="00761F4B" w:rsidRPr="0084690A" w:rsidRDefault="00681B63" w:rsidP="00385C04">
            <w:pPr>
              <w:topLinePunct/>
              <w:jc w:val="center"/>
              <w:rPr>
                <w:rFonts w:ascii="微软雅黑" w:eastAsia="微软雅黑" w:hAnsi="微软雅黑"/>
                <w:sz w:val="15"/>
                <w:szCs w:val="15"/>
              </w:rPr>
            </w:pPr>
            <w:r w:rsidRPr="0084690A">
              <w:rPr>
                <w:rFonts w:ascii="微软雅黑" w:eastAsia="微软雅黑" w:hAnsi="微软雅黑" w:hint="eastAsia"/>
                <w:sz w:val="15"/>
                <w:szCs w:val="15"/>
              </w:rPr>
              <w:t>9</w:t>
            </w:r>
          </w:p>
        </w:tc>
      </w:tr>
    </w:tbl>
    <w:p w:rsidR="0036359D" w:rsidRPr="0084690A" w:rsidRDefault="0036359D"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价值</w:t>
      </w:r>
      <w:r w:rsidRPr="0084690A">
        <w:rPr>
          <w:rFonts w:ascii="微软雅黑" w:eastAsia="微软雅黑" w:hAnsi="微软雅黑"/>
          <w:szCs w:val="21"/>
        </w:rPr>
        <w:t>时点</w:t>
      </w:r>
      <w:r w:rsidRPr="0084690A">
        <w:rPr>
          <w:rFonts w:ascii="微软雅黑" w:eastAsia="微软雅黑" w:hAnsi="微软雅黑" w:hint="eastAsia"/>
          <w:szCs w:val="21"/>
        </w:rPr>
        <w:t>：</w:t>
      </w:r>
      <w:r w:rsidR="00681B63" w:rsidRPr="0084690A">
        <w:rPr>
          <w:rFonts w:ascii="微软雅黑" w:eastAsia="微软雅黑" w:hAnsi="微软雅黑" w:hint="eastAsia"/>
          <w:szCs w:val="21"/>
        </w:rPr>
        <w:t>二〇一九年五月十日</w:t>
      </w:r>
    </w:p>
    <w:p w:rsidR="0036359D" w:rsidRPr="0084690A" w:rsidRDefault="0036359D"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价值</w:t>
      </w:r>
      <w:r w:rsidRPr="0084690A">
        <w:rPr>
          <w:rFonts w:ascii="微软雅黑" w:eastAsia="微软雅黑" w:hAnsi="微软雅黑"/>
          <w:szCs w:val="21"/>
        </w:rPr>
        <w:t>类型</w:t>
      </w:r>
      <w:r w:rsidRPr="0084690A">
        <w:rPr>
          <w:rFonts w:ascii="微软雅黑" w:eastAsia="微软雅黑" w:hAnsi="微软雅黑" w:hint="eastAsia"/>
          <w:szCs w:val="21"/>
        </w:rPr>
        <w:t>：</w:t>
      </w:r>
      <w:r w:rsidR="0067262B" w:rsidRPr="0084690A">
        <w:rPr>
          <w:rFonts w:ascii="微软雅黑" w:eastAsia="微软雅黑" w:hAnsi="微软雅黑" w:hint="eastAsia"/>
          <w:szCs w:val="21"/>
        </w:rPr>
        <w:t>市场价值</w:t>
      </w:r>
    </w:p>
    <w:p w:rsidR="00DE1504" w:rsidRPr="0084690A" w:rsidRDefault="00DE1504"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估价人员根据估价目的，遵循估价原则，根据国家房地产估价的</w:t>
      </w:r>
      <w:r w:rsidR="00BD68A6" w:rsidRPr="0084690A">
        <w:rPr>
          <w:rFonts w:ascii="微软雅黑" w:eastAsia="微软雅黑" w:hAnsi="微软雅黑" w:hint="eastAsia"/>
          <w:szCs w:val="21"/>
        </w:rPr>
        <w:t>法律法规</w:t>
      </w:r>
      <w:r w:rsidRPr="0084690A">
        <w:rPr>
          <w:rFonts w:ascii="微软雅黑" w:eastAsia="微软雅黑" w:hAnsi="微软雅黑" w:hint="eastAsia"/>
          <w:szCs w:val="21"/>
        </w:rPr>
        <w:t>，按照估价程序，经过实地查勘与市场调查，选用</w:t>
      </w:r>
      <w:r w:rsidR="00BF0239" w:rsidRPr="0084690A">
        <w:rPr>
          <w:rFonts w:ascii="微软雅黑" w:eastAsia="微软雅黑" w:hAnsi="微软雅黑" w:hint="eastAsia"/>
          <w:szCs w:val="21"/>
        </w:rPr>
        <w:t>比较法</w:t>
      </w:r>
      <w:r w:rsidR="00962679" w:rsidRPr="0084690A">
        <w:rPr>
          <w:rFonts w:ascii="微软雅黑" w:eastAsia="微软雅黑" w:hAnsi="微软雅黑" w:hint="eastAsia"/>
          <w:szCs w:val="21"/>
        </w:rPr>
        <w:t>和</w:t>
      </w:r>
      <w:r w:rsidRPr="0084690A">
        <w:rPr>
          <w:rFonts w:ascii="微软雅黑" w:eastAsia="微软雅黑" w:hAnsi="微软雅黑" w:hint="eastAsia"/>
          <w:szCs w:val="21"/>
        </w:rPr>
        <w:t>收益法对估价对象进行了</w:t>
      </w:r>
      <w:r w:rsidR="008019D1" w:rsidRPr="0084690A">
        <w:rPr>
          <w:rFonts w:ascii="微软雅黑" w:eastAsia="微软雅黑" w:hAnsi="微软雅黑" w:hint="eastAsia"/>
          <w:szCs w:val="21"/>
        </w:rPr>
        <w:t>评估</w:t>
      </w:r>
      <w:r w:rsidRPr="0084690A">
        <w:rPr>
          <w:rFonts w:ascii="微软雅黑" w:eastAsia="微软雅黑" w:hAnsi="微软雅黑" w:hint="eastAsia"/>
          <w:szCs w:val="21"/>
        </w:rPr>
        <w:t>，确定估价对象在满足全部假设和限制条件下于价值时点</w:t>
      </w:r>
      <w:r w:rsidR="00681B63" w:rsidRPr="0084690A">
        <w:rPr>
          <w:rFonts w:ascii="微软雅黑" w:eastAsia="微软雅黑" w:hAnsi="微软雅黑" w:hint="eastAsia"/>
          <w:szCs w:val="21"/>
        </w:rPr>
        <w:t>二〇一九年五月十日</w:t>
      </w:r>
      <w:r w:rsidRPr="0084690A">
        <w:rPr>
          <w:rFonts w:ascii="微软雅黑" w:eastAsia="微软雅黑" w:hAnsi="微软雅黑" w:hint="eastAsia"/>
          <w:szCs w:val="21"/>
        </w:rPr>
        <w:t>的估价结果如下</w:t>
      </w:r>
      <w:r w:rsidR="005C7BC4" w:rsidRPr="0084690A">
        <w:rPr>
          <w:rFonts w:ascii="微软雅黑" w:eastAsia="微软雅黑" w:hAnsi="微软雅黑" w:hint="eastAsia"/>
          <w:szCs w:val="21"/>
        </w:rPr>
        <w:t>：（币种：人民币）</w:t>
      </w:r>
      <w:r w:rsidRPr="0084690A">
        <w:rPr>
          <w:rFonts w:ascii="微软雅黑" w:eastAsia="微软雅黑" w:hAnsi="微软雅黑"/>
          <w:szCs w:val="21"/>
        </w:rPr>
        <w:t xml:space="preserve"> </w:t>
      </w:r>
    </w:p>
    <w:p w:rsidR="00021244" w:rsidRPr="0084690A" w:rsidRDefault="00021244" w:rsidP="00021244">
      <w:pPr>
        <w:topLinePunct/>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房地产市场价值</w:t>
      </w:r>
      <w:r w:rsidRPr="0084690A">
        <w:rPr>
          <w:rFonts w:ascii="微软雅黑" w:eastAsia="微软雅黑" w:hAnsi="微软雅黑"/>
          <w:b/>
          <w:szCs w:val="21"/>
        </w:rPr>
        <w:t>总价：</w:t>
      </w:r>
      <w:r w:rsidR="0084690A" w:rsidRPr="0084690A">
        <w:rPr>
          <w:rFonts w:ascii="微软雅黑" w:eastAsia="微软雅黑" w:hAnsi="微软雅黑" w:hint="eastAsia"/>
          <w:b/>
          <w:szCs w:val="21"/>
        </w:rPr>
        <w:t>189.20</w:t>
      </w:r>
      <w:r w:rsidRPr="0084690A">
        <w:rPr>
          <w:rFonts w:ascii="微软雅黑" w:eastAsia="微软雅黑" w:hAnsi="微软雅黑" w:hint="eastAsia"/>
          <w:b/>
          <w:szCs w:val="21"/>
        </w:rPr>
        <w:t>万元（大写金额：</w:t>
      </w:r>
      <w:r w:rsidR="0084690A" w:rsidRPr="0084690A">
        <w:rPr>
          <w:rFonts w:ascii="微软雅黑" w:eastAsia="微软雅黑" w:hAnsi="微软雅黑" w:hint="eastAsia"/>
          <w:b/>
          <w:szCs w:val="21"/>
        </w:rPr>
        <w:t>壹佰捌拾玖万贰仟</w:t>
      </w:r>
      <w:r w:rsidRPr="0084690A">
        <w:rPr>
          <w:rFonts w:ascii="微软雅黑" w:eastAsia="微软雅黑" w:hAnsi="微软雅黑" w:hint="eastAsia"/>
          <w:b/>
          <w:szCs w:val="21"/>
        </w:rPr>
        <w:t>元整）</w:t>
      </w:r>
      <w:r w:rsidRPr="0084690A">
        <w:rPr>
          <w:rFonts w:ascii="微软雅黑" w:eastAsia="微软雅黑" w:hAnsi="微软雅黑"/>
          <w:b/>
          <w:szCs w:val="21"/>
        </w:rPr>
        <w:t>，</w:t>
      </w:r>
    </w:p>
    <w:p w:rsidR="00021244" w:rsidRPr="0084690A" w:rsidRDefault="00021244" w:rsidP="00021244">
      <w:pPr>
        <w:topLinePunct/>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评估</w:t>
      </w:r>
      <w:r w:rsidRPr="0084690A">
        <w:rPr>
          <w:rFonts w:ascii="微软雅黑" w:eastAsia="微软雅黑" w:hAnsi="微软雅黑"/>
          <w:b/>
          <w:szCs w:val="21"/>
        </w:rPr>
        <w:t>单价：</w:t>
      </w:r>
      <w:r w:rsidR="0084690A" w:rsidRPr="0084690A">
        <w:rPr>
          <w:rFonts w:ascii="微软雅黑" w:eastAsia="微软雅黑" w:hAnsi="微软雅黑" w:hint="eastAsia"/>
          <w:b/>
          <w:szCs w:val="21"/>
        </w:rPr>
        <w:t>16024</w:t>
      </w:r>
      <w:r w:rsidRPr="0084690A">
        <w:rPr>
          <w:rFonts w:ascii="微软雅黑" w:eastAsia="微软雅黑" w:hAnsi="微软雅黑"/>
          <w:b/>
          <w:szCs w:val="21"/>
        </w:rPr>
        <w:t>元/</w:t>
      </w:r>
      <w:r w:rsidRPr="0084690A">
        <w:rPr>
          <w:rFonts w:ascii="微软雅黑" w:eastAsia="微软雅黑" w:hAnsi="微软雅黑" w:hint="eastAsia"/>
          <w:b/>
          <w:szCs w:val="21"/>
        </w:rPr>
        <w:t>平方米</w:t>
      </w:r>
      <w:r w:rsidRPr="0084690A">
        <w:rPr>
          <w:rFonts w:ascii="微软雅黑" w:eastAsia="微软雅黑" w:hAnsi="微软雅黑"/>
          <w:b/>
          <w:szCs w:val="21"/>
        </w:rPr>
        <w:t>（</w:t>
      </w:r>
      <w:r w:rsidRPr="0084690A">
        <w:rPr>
          <w:rFonts w:ascii="微软雅黑" w:eastAsia="微软雅黑" w:hAnsi="微软雅黑" w:hint="eastAsia"/>
          <w:b/>
          <w:szCs w:val="21"/>
        </w:rPr>
        <w:t>大写金额/</w:t>
      </w:r>
      <w:r w:rsidRPr="0084690A">
        <w:rPr>
          <w:rFonts w:ascii="微软雅黑" w:eastAsia="微软雅黑" w:hAnsi="微软雅黑"/>
          <w:b/>
          <w:szCs w:val="21"/>
        </w:rPr>
        <w:t>每平方米</w:t>
      </w:r>
      <w:r w:rsidRPr="0084690A">
        <w:rPr>
          <w:rFonts w:ascii="微软雅黑" w:eastAsia="微软雅黑" w:hAnsi="微软雅黑" w:hint="eastAsia"/>
          <w:b/>
          <w:szCs w:val="21"/>
        </w:rPr>
        <w:t>：</w:t>
      </w:r>
      <w:proofErr w:type="gramStart"/>
      <w:r w:rsidR="0084690A" w:rsidRPr="0084690A">
        <w:rPr>
          <w:rFonts w:ascii="微软雅黑" w:eastAsia="微软雅黑" w:hAnsi="微软雅黑" w:hint="eastAsia"/>
          <w:b/>
          <w:szCs w:val="21"/>
        </w:rPr>
        <w:t>壹万陆仟零贰拾肆</w:t>
      </w:r>
      <w:proofErr w:type="gramEnd"/>
      <w:r w:rsidRPr="0084690A">
        <w:rPr>
          <w:rFonts w:ascii="微软雅黑" w:eastAsia="微软雅黑" w:hAnsi="微软雅黑"/>
          <w:b/>
          <w:szCs w:val="21"/>
        </w:rPr>
        <w:t>元整）。</w:t>
      </w:r>
    </w:p>
    <w:p w:rsidR="0036359D" w:rsidRPr="0084690A" w:rsidRDefault="0036359D" w:rsidP="00FB5C52">
      <w:pPr>
        <w:adjustRightInd w:val="0"/>
        <w:snapToGrid w:val="0"/>
        <w:ind w:firstLineChars="200" w:firstLine="420"/>
        <w:rPr>
          <w:rFonts w:ascii="微软雅黑" w:eastAsia="微软雅黑" w:hAnsi="微软雅黑"/>
          <w:b/>
          <w:szCs w:val="21"/>
        </w:rPr>
      </w:pPr>
      <w:r w:rsidRPr="0084690A">
        <w:rPr>
          <w:rFonts w:ascii="微软雅黑" w:eastAsia="微软雅黑" w:hAnsi="微软雅黑" w:hint="eastAsia"/>
          <w:b/>
          <w:szCs w:val="21"/>
        </w:rPr>
        <w:t>特别提示</w:t>
      </w:r>
      <w:r w:rsidR="00BA51AB" w:rsidRPr="0084690A">
        <w:rPr>
          <w:rFonts w:ascii="微软雅黑" w:eastAsia="微软雅黑" w:hAnsi="微软雅黑" w:cs="微软雅黑" w:hint="eastAsia"/>
          <w:b/>
          <w:szCs w:val="21"/>
        </w:rPr>
        <w:t>（</w:t>
      </w:r>
      <w:r w:rsidR="00BA51AB" w:rsidRPr="0084690A">
        <w:rPr>
          <w:rFonts w:ascii="微软雅黑" w:eastAsia="微软雅黑" w:hAnsi="微软雅黑" w:cs="微软雅黑"/>
          <w:b/>
          <w:szCs w:val="21"/>
        </w:rPr>
        <w:t>Special Notice</w:t>
      </w:r>
      <w:r w:rsidR="00BA51AB" w:rsidRPr="0084690A">
        <w:rPr>
          <w:rFonts w:ascii="微软雅黑" w:eastAsia="微软雅黑" w:hAnsi="微软雅黑" w:cs="微软雅黑" w:hint="eastAsia"/>
          <w:b/>
          <w:szCs w:val="21"/>
        </w:rPr>
        <w:t>）</w:t>
      </w:r>
      <w:r w:rsidRPr="0084690A">
        <w:rPr>
          <w:rFonts w:ascii="微软雅黑" w:eastAsia="微软雅黑" w:hAnsi="微软雅黑" w:hint="eastAsia"/>
          <w:b/>
          <w:szCs w:val="21"/>
        </w:rPr>
        <w:t>：</w:t>
      </w:r>
    </w:p>
    <w:p w:rsidR="00DE1504" w:rsidRPr="0084690A" w:rsidRDefault="00B418D1"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（一）</w:t>
      </w:r>
      <w:r w:rsidR="00DE1504" w:rsidRPr="0084690A">
        <w:rPr>
          <w:rFonts w:ascii="微软雅黑" w:eastAsia="微软雅黑" w:hAnsi="微软雅黑" w:hint="eastAsia"/>
          <w:szCs w:val="21"/>
        </w:rPr>
        <w:t>估价结果的限制条件：</w:t>
      </w:r>
    </w:p>
    <w:p w:rsidR="00DE1504" w:rsidRPr="0084690A" w:rsidRDefault="00DE1504"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详见《估价结果报告》中的“估价假设和限制条件”。</w:t>
      </w:r>
    </w:p>
    <w:p w:rsidR="00DE1504" w:rsidRPr="0084690A" w:rsidRDefault="00B418D1"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w:t>
      </w:r>
      <w:r w:rsidR="00F75A96" w:rsidRPr="0084690A">
        <w:rPr>
          <w:rFonts w:ascii="微软雅黑" w:eastAsia="微软雅黑" w:hAnsi="微软雅黑" w:hint="eastAsia"/>
          <w:szCs w:val="21"/>
        </w:rPr>
        <w:t>二</w:t>
      </w:r>
      <w:r w:rsidRPr="0084690A">
        <w:rPr>
          <w:rFonts w:ascii="微软雅黑" w:eastAsia="微软雅黑" w:hAnsi="微软雅黑" w:hint="eastAsia"/>
          <w:szCs w:val="21"/>
        </w:rPr>
        <w:t>）</w:t>
      </w:r>
      <w:r w:rsidR="00DE1504" w:rsidRPr="0084690A">
        <w:rPr>
          <w:rFonts w:ascii="微软雅黑" w:eastAsia="微软雅黑" w:hAnsi="微软雅黑" w:hint="eastAsia"/>
          <w:szCs w:val="21"/>
        </w:rPr>
        <w:t>其他需要说明的事项：</w:t>
      </w:r>
    </w:p>
    <w:p w:rsidR="00DE1504" w:rsidRPr="0084690A" w:rsidRDefault="00DE1504"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1.本估价报告不应作为价格实现的保证。</w:t>
      </w:r>
    </w:p>
    <w:p w:rsidR="00DE1504" w:rsidRPr="0084690A" w:rsidRDefault="00DE1504"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2.本报告仅供估价委托人</w:t>
      </w:r>
      <w:r w:rsidR="00A2513E" w:rsidRPr="00053AC6">
        <w:rPr>
          <w:rFonts w:ascii="微软雅黑" w:eastAsia="微软雅黑" w:hAnsi="微软雅黑" w:cs="微软雅黑" w:hint="eastAsia"/>
          <w:szCs w:val="21"/>
        </w:rPr>
        <w:t>确定财产处置</w:t>
      </w:r>
      <w:proofErr w:type="gramStart"/>
      <w:r w:rsidR="00A2513E" w:rsidRPr="00053AC6">
        <w:rPr>
          <w:rFonts w:ascii="微软雅黑" w:eastAsia="微软雅黑" w:hAnsi="微软雅黑" w:cs="微软雅黑" w:hint="eastAsia"/>
          <w:szCs w:val="21"/>
        </w:rPr>
        <w:t>价提供</w:t>
      </w:r>
      <w:proofErr w:type="gramEnd"/>
      <w:r w:rsidR="00A2513E" w:rsidRPr="00053AC6">
        <w:rPr>
          <w:rFonts w:ascii="微软雅黑" w:eastAsia="微软雅黑" w:hAnsi="微软雅黑" w:cs="微软雅黑" w:hint="eastAsia"/>
          <w:szCs w:val="21"/>
        </w:rPr>
        <w:t>参考依据</w:t>
      </w:r>
      <w:r w:rsidRPr="0084690A">
        <w:rPr>
          <w:rFonts w:ascii="微软雅黑" w:eastAsia="微软雅黑" w:hAnsi="微软雅黑" w:hint="eastAsia"/>
          <w:szCs w:val="21"/>
        </w:rPr>
        <w:t>使用。</w:t>
      </w:r>
    </w:p>
    <w:p w:rsidR="00DE1504" w:rsidRPr="0084690A" w:rsidRDefault="00DE1504"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3.本报告的使用有效期为自估价报告出具之日起计算为壹年</w:t>
      </w:r>
      <w:r w:rsidR="00DA3273" w:rsidRPr="0084690A">
        <w:rPr>
          <w:rFonts w:ascii="微软雅黑" w:eastAsia="微软雅黑" w:hAnsi="微软雅黑" w:hint="eastAsia"/>
          <w:szCs w:val="21"/>
        </w:rPr>
        <w:t>，</w:t>
      </w:r>
      <w:r w:rsidRPr="0084690A">
        <w:rPr>
          <w:rFonts w:ascii="微软雅黑" w:eastAsia="微软雅黑" w:hAnsi="微软雅黑" w:hint="eastAsia"/>
          <w:szCs w:val="21"/>
        </w:rPr>
        <w:t>即</w:t>
      </w:r>
      <w:r w:rsidR="00C17527" w:rsidRPr="0084690A">
        <w:rPr>
          <w:rFonts w:ascii="微软雅黑" w:eastAsia="微软雅黑" w:hAnsi="微软雅黑" w:hint="eastAsia"/>
          <w:szCs w:val="21"/>
        </w:rPr>
        <w:t>二〇一九年八月十二日</w:t>
      </w:r>
      <w:r w:rsidRPr="0084690A">
        <w:rPr>
          <w:rFonts w:ascii="微软雅黑" w:eastAsia="微软雅黑" w:hAnsi="微软雅黑" w:hint="eastAsia"/>
          <w:szCs w:val="21"/>
        </w:rPr>
        <w:t>起至</w:t>
      </w:r>
      <w:r w:rsidR="00284ACD" w:rsidRPr="0084690A">
        <w:rPr>
          <w:rFonts w:ascii="微软雅黑" w:eastAsia="微软雅黑" w:hAnsi="微软雅黑" w:hint="eastAsia"/>
          <w:szCs w:val="21"/>
        </w:rPr>
        <w:t>二〇二〇年</w:t>
      </w:r>
      <w:r w:rsidR="00C17527" w:rsidRPr="0084690A">
        <w:rPr>
          <w:rFonts w:ascii="微软雅黑" w:eastAsia="微软雅黑" w:hAnsi="微软雅黑" w:hint="eastAsia"/>
          <w:szCs w:val="21"/>
        </w:rPr>
        <w:t>八月十一日</w:t>
      </w:r>
      <w:r w:rsidRPr="0084690A">
        <w:rPr>
          <w:rFonts w:ascii="微软雅黑" w:eastAsia="微软雅黑" w:hAnsi="微软雅黑" w:hint="eastAsia"/>
          <w:szCs w:val="21"/>
        </w:rPr>
        <w:t>止。</w:t>
      </w:r>
    </w:p>
    <w:p w:rsidR="0036359D" w:rsidRPr="0084690A" w:rsidRDefault="0036359D" w:rsidP="00D5305B">
      <w:pPr>
        <w:topLinePunct/>
        <w:snapToGrid w:val="0"/>
        <w:ind w:firstLineChars="200" w:firstLine="420"/>
        <w:rPr>
          <w:rFonts w:ascii="微软雅黑" w:eastAsia="微软雅黑" w:hAnsi="微软雅黑"/>
          <w:szCs w:val="21"/>
        </w:rPr>
      </w:pPr>
      <w:r w:rsidRPr="0084690A">
        <w:rPr>
          <w:rFonts w:ascii="微软雅黑" w:eastAsia="微软雅黑" w:hAnsi="微软雅黑" w:hint="eastAsia"/>
          <w:szCs w:val="21"/>
        </w:rPr>
        <w:t>估价的详细结果和有关说明，请见以下《估价结果报告》。</w:t>
      </w:r>
    </w:p>
    <w:p w:rsidR="00DE1504" w:rsidRPr="0084690A" w:rsidRDefault="00DE1504" w:rsidP="00D5305B">
      <w:pPr>
        <w:topLinePunct/>
        <w:snapToGrid w:val="0"/>
        <w:ind w:right="360"/>
        <w:jc w:val="right"/>
        <w:rPr>
          <w:rFonts w:ascii="微软雅黑" w:eastAsia="微软雅黑" w:hAnsi="微软雅黑"/>
          <w:szCs w:val="21"/>
        </w:rPr>
      </w:pPr>
      <w:r w:rsidRPr="0084690A">
        <w:rPr>
          <w:rFonts w:ascii="微软雅黑" w:eastAsia="微软雅黑" w:hAnsi="微软雅黑" w:hint="eastAsia"/>
          <w:szCs w:val="21"/>
        </w:rPr>
        <w:t>兰州中瑞房地产咨询估价有限公司</w:t>
      </w:r>
    </w:p>
    <w:p w:rsidR="00DE1504" w:rsidRPr="0084690A" w:rsidRDefault="00DE1504" w:rsidP="00D5305B">
      <w:pPr>
        <w:topLinePunct/>
        <w:snapToGrid w:val="0"/>
        <w:jc w:val="center"/>
        <w:rPr>
          <w:rFonts w:ascii="微软雅黑" w:eastAsia="微软雅黑" w:hAnsi="微软雅黑"/>
          <w:szCs w:val="21"/>
        </w:rPr>
      </w:pPr>
      <w:r w:rsidRPr="0084690A">
        <w:rPr>
          <w:rFonts w:ascii="微软雅黑" w:eastAsia="微软雅黑" w:hAnsi="微软雅黑" w:hint="eastAsia"/>
          <w:szCs w:val="21"/>
        </w:rPr>
        <w:t xml:space="preserve">                                      </w:t>
      </w:r>
      <w:r w:rsidR="00985E3E" w:rsidRPr="0084690A">
        <w:rPr>
          <w:rFonts w:ascii="微软雅黑" w:eastAsia="微软雅黑" w:hAnsi="微软雅黑" w:hint="eastAsia"/>
          <w:szCs w:val="21"/>
        </w:rPr>
        <w:t xml:space="preserve">    </w:t>
      </w:r>
      <w:r w:rsidRPr="0084690A">
        <w:rPr>
          <w:rFonts w:ascii="微软雅黑" w:eastAsia="微软雅黑" w:hAnsi="微软雅黑" w:hint="eastAsia"/>
          <w:szCs w:val="21"/>
        </w:rPr>
        <w:t xml:space="preserve"> 法定代表人：</w:t>
      </w:r>
    </w:p>
    <w:p w:rsidR="00DE1504" w:rsidRPr="0084690A" w:rsidRDefault="00DE5B16" w:rsidP="00D5305B">
      <w:pPr>
        <w:topLinePunct/>
        <w:adjustRightInd w:val="0"/>
        <w:snapToGrid w:val="0"/>
        <w:ind w:firstLineChars="2200" w:firstLine="4620"/>
        <w:rPr>
          <w:rFonts w:ascii="微软雅黑" w:eastAsia="微软雅黑" w:hAnsi="微软雅黑"/>
          <w:b/>
          <w:szCs w:val="21"/>
        </w:rPr>
      </w:pPr>
      <w:r w:rsidRPr="0084690A">
        <w:rPr>
          <w:rFonts w:ascii="微软雅黑" w:eastAsia="微软雅黑" w:hAnsi="微软雅黑" w:hint="eastAsia"/>
          <w:szCs w:val="21"/>
        </w:rPr>
        <w:t xml:space="preserve">       </w:t>
      </w:r>
      <w:r w:rsidR="00624B93" w:rsidRPr="0084690A">
        <w:rPr>
          <w:rFonts w:ascii="微软雅黑" w:eastAsia="微软雅黑" w:hAnsi="微软雅黑" w:hint="eastAsia"/>
          <w:szCs w:val="21"/>
        </w:rPr>
        <w:t xml:space="preserve"> </w:t>
      </w:r>
      <w:r w:rsidR="00C17527" w:rsidRPr="0084690A">
        <w:rPr>
          <w:rFonts w:ascii="微软雅黑" w:eastAsia="微软雅黑" w:hAnsi="微软雅黑" w:hint="eastAsia"/>
          <w:szCs w:val="21"/>
        </w:rPr>
        <w:t>二〇一九年八月十二日</w:t>
      </w:r>
    </w:p>
    <w:p w:rsidR="00F74024" w:rsidRPr="0084690A" w:rsidRDefault="00F74024" w:rsidP="00FE2E8E">
      <w:pPr>
        <w:topLinePunct/>
        <w:adjustRightInd w:val="0"/>
        <w:snapToGrid w:val="0"/>
        <w:spacing w:line="360" w:lineRule="auto"/>
        <w:jc w:val="center"/>
        <w:rPr>
          <w:rFonts w:ascii="微软雅黑" w:eastAsia="微软雅黑" w:hAnsi="微软雅黑"/>
          <w:b/>
          <w:sz w:val="28"/>
          <w:szCs w:val="28"/>
        </w:rPr>
        <w:sectPr w:rsidR="00F74024" w:rsidRPr="0084690A" w:rsidSect="00DE1A6B">
          <w:headerReference w:type="default" r:id="rId17"/>
          <w:pgSz w:w="11906" w:h="16838" w:code="9"/>
          <w:pgMar w:top="1701" w:right="1418" w:bottom="1418" w:left="1701" w:header="851" w:footer="964" w:gutter="0"/>
          <w:pgNumType w:fmt="lowerRoman" w:start="1"/>
          <w:cols w:space="425"/>
          <w:docGrid w:type="linesAndChars" w:linePitch="312"/>
        </w:sectPr>
      </w:pPr>
    </w:p>
    <w:p w:rsidR="00DC004C" w:rsidRPr="0084690A" w:rsidRDefault="00DC004C" w:rsidP="009559BD">
      <w:pPr>
        <w:topLinePunct/>
        <w:adjustRightInd w:val="0"/>
        <w:snapToGrid w:val="0"/>
        <w:jc w:val="center"/>
        <w:rPr>
          <w:rFonts w:ascii="微软雅黑" w:eastAsia="微软雅黑" w:hAnsi="微软雅黑"/>
          <w:b/>
          <w:sz w:val="32"/>
          <w:szCs w:val="32"/>
        </w:rPr>
      </w:pPr>
      <w:r w:rsidRPr="0084690A">
        <w:rPr>
          <w:rFonts w:ascii="微软雅黑" w:eastAsia="微软雅黑" w:hAnsi="微软雅黑" w:hint="eastAsia"/>
          <w:b/>
          <w:sz w:val="32"/>
          <w:szCs w:val="32"/>
        </w:rPr>
        <w:lastRenderedPageBreak/>
        <w:t>目录</w:t>
      </w:r>
    </w:p>
    <w:p w:rsidR="00DC004C" w:rsidRPr="0084690A" w:rsidRDefault="00DC004C" w:rsidP="008E4955">
      <w:pPr>
        <w:widowControl/>
        <w:topLinePunct/>
        <w:adjustRightInd w:val="0"/>
        <w:snapToGrid w:val="0"/>
        <w:spacing w:afterLines="200" w:after="624"/>
        <w:jc w:val="center"/>
        <w:rPr>
          <w:rFonts w:ascii="微软雅黑" w:eastAsia="微软雅黑" w:hAnsi="微软雅黑" w:cs="宋体"/>
          <w:b/>
          <w:kern w:val="0"/>
          <w:sz w:val="16"/>
          <w:szCs w:val="16"/>
        </w:rPr>
      </w:pPr>
      <w:r w:rsidRPr="0084690A">
        <w:rPr>
          <w:rFonts w:ascii="微软雅黑" w:eastAsia="微软雅黑" w:hAnsi="微软雅黑" w:cs="宋体" w:hint="eastAsia"/>
          <w:b/>
          <w:kern w:val="0"/>
          <w:sz w:val="16"/>
          <w:szCs w:val="16"/>
        </w:rPr>
        <w:t>C</w:t>
      </w:r>
      <w:r w:rsidRPr="0084690A">
        <w:rPr>
          <w:rFonts w:ascii="微软雅黑" w:eastAsia="微软雅黑" w:hAnsi="微软雅黑" w:cs="宋体"/>
          <w:b/>
          <w:kern w:val="0"/>
          <w:sz w:val="16"/>
          <w:szCs w:val="16"/>
        </w:rPr>
        <w:t>ontents</w:t>
      </w:r>
    </w:p>
    <w:bookmarkStart w:id="1" w:name="_Toc492480511"/>
    <w:bookmarkStart w:id="2" w:name="_Toc503261497"/>
    <w:bookmarkStart w:id="3" w:name="_Toc504481143"/>
    <w:p w:rsidR="004D2908" w:rsidRDefault="009D77AE">
      <w:pPr>
        <w:pStyle w:val="11"/>
        <w:rPr>
          <w:rFonts w:asciiTheme="minorHAnsi" w:eastAsiaTheme="minorEastAsia" w:hAnsiTheme="minorHAnsi" w:cstheme="minorBidi"/>
          <w:b w:val="0"/>
          <w:bCs w:val="0"/>
          <w:kern w:val="2"/>
          <w:szCs w:val="22"/>
        </w:rPr>
      </w:pPr>
      <w:r w:rsidRPr="0084690A">
        <w:rPr>
          <w:sz w:val="32"/>
          <w:highlight w:val="yellow"/>
        </w:rPr>
        <w:fldChar w:fldCharType="begin"/>
      </w:r>
      <w:r w:rsidR="007F6A9D" w:rsidRPr="0084690A">
        <w:rPr>
          <w:sz w:val="32"/>
          <w:highlight w:val="yellow"/>
        </w:rPr>
        <w:instrText xml:space="preserve"> TOC \o "1-3" \</w:instrText>
      </w:r>
      <w:r w:rsidR="007F6A9D" w:rsidRPr="0084690A">
        <w:rPr>
          <w:rFonts w:hint="eastAsia"/>
          <w:sz w:val="32"/>
          <w:highlight w:val="yellow"/>
        </w:rPr>
        <w:instrText>n3-3</w:instrText>
      </w:r>
      <w:r w:rsidR="007F6A9D" w:rsidRPr="0084690A">
        <w:rPr>
          <w:sz w:val="32"/>
          <w:highlight w:val="yellow"/>
        </w:rPr>
        <w:instrText xml:space="preserve">\h \z \u </w:instrText>
      </w:r>
      <w:r w:rsidRPr="0084690A">
        <w:rPr>
          <w:sz w:val="32"/>
          <w:highlight w:val="yellow"/>
        </w:rPr>
        <w:fldChar w:fldCharType="separate"/>
      </w:r>
      <w:hyperlink w:anchor="_Toc16579569" w:history="1">
        <w:r w:rsidR="004D2908" w:rsidRPr="00942BE8">
          <w:rPr>
            <w:rStyle w:val="a9"/>
            <w:rFonts w:hint="eastAsia"/>
          </w:rPr>
          <w:t>估价师声明</w:t>
        </w:r>
        <w:r w:rsidR="004D2908">
          <w:rPr>
            <w:webHidden/>
          </w:rPr>
          <w:tab/>
        </w:r>
        <w:r w:rsidR="004D2908">
          <w:rPr>
            <w:webHidden/>
          </w:rPr>
          <w:fldChar w:fldCharType="begin"/>
        </w:r>
        <w:r w:rsidR="004D2908">
          <w:rPr>
            <w:webHidden/>
          </w:rPr>
          <w:instrText xml:space="preserve"> PAGEREF _Toc16579569 \h </w:instrText>
        </w:r>
        <w:r w:rsidR="004D2908">
          <w:rPr>
            <w:webHidden/>
          </w:rPr>
        </w:r>
        <w:r w:rsidR="004D2908">
          <w:rPr>
            <w:webHidden/>
          </w:rPr>
          <w:fldChar w:fldCharType="separate"/>
        </w:r>
        <w:r w:rsidR="00501966">
          <w:rPr>
            <w:webHidden/>
          </w:rPr>
          <w:t>1</w:t>
        </w:r>
        <w:r w:rsidR="004D2908">
          <w:rPr>
            <w:webHidden/>
          </w:rPr>
          <w:fldChar w:fldCharType="end"/>
        </w:r>
      </w:hyperlink>
    </w:p>
    <w:p w:rsidR="004D2908" w:rsidRDefault="009B1ACD">
      <w:pPr>
        <w:pStyle w:val="11"/>
        <w:rPr>
          <w:rFonts w:asciiTheme="minorHAnsi" w:eastAsiaTheme="minorEastAsia" w:hAnsiTheme="minorHAnsi" w:cstheme="minorBidi"/>
          <w:b w:val="0"/>
          <w:bCs w:val="0"/>
          <w:kern w:val="2"/>
          <w:szCs w:val="22"/>
        </w:rPr>
      </w:pPr>
      <w:hyperlink w:anchor="_Toc16579570" w:history="1">
        <w:r w:rsidR="004D2908" w:rsidRPr="00942BE8">
          <w:rPr>
            <w:rStyle w:val="a9"/>
            <w:rFonts w:hint="eastAsia"/>
          </w:rPr>
          <w:t>估价假设和限制条件</w:t>
        </w:r>
        <w:r w:rsidR="004D2908">
          <w:rPr>
            <w:webHidden/>
          </w:rPr>
          <w:tab/>
        </w:r>
        <w:r w:rsidR="004D2908">
          <w:rPr>
            <w:webHidden/>
          </w:rPr>
          <w:fldChar w:fldCharType="begin"/>
        </w:r>
        <w:r w:rsidR="004D2908">
          <w:rPr>
            <w:webHidden/>
          </w:rPr>
          <w:instrText xml:space="preserve"> PAGEREF _Toc16579570 \h </w:instrText>
        </w:r>
        <w:r w:rsidR="004D2908">
          <w:rPr>
            <w:webHidden/>
          </w:rPr>
        </w:r>
        <w:r w:rsidR="004D2908">
          <w:rPr>
            <w:webHidden/>
          </w:rPr>
          <w:fldChar w:fldCharType="separate"/>
        </w:r>
        <w:r w:rsidR="00501966">
          <w:rPr>
            <w:webHidden/>
          </w:rPr>
          <w:t>2</w:t>
        </w:r>
        <w:r w:rsidR="004D2908">
          <w:rPr>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71" w:history="1">
        <w:r w:rsidR="004D2908" w:rsidRPr="00942BE8">
          <w:rPr>
            <w:rStyle w:val="a9"/>
            <w:rFonts w:ascii="微软雅黑" w:hAnsi="微软雅黑" w:hint="eastAsia"/>
            <w:b/>
            <w:noProof/>
          </w:rPr>
          <w:t>一、一般假设</w:t>
        </w:r>
        <w:r w:rsidR="004D2908">
          <w:rPr>
            <w:noProof/>
            <w:webHidden/>
          </w:rPr>
          <w:tab/>
        </w:r>
        <w:r w:rsidR="004D2908">
          <w:rPr>
            <w:noProof/>
            <w:webHidden/>
          </w:rPr>
          <w:fldChar w:fldCharType="begin"/>
        </w:r>
        <w:r w:rsidR="004D2908">
          <w:rPr>
            <w:noProof/>
            <w:webHidden/>
          </w:rPr>
          <w:instrText xml:space="preserve"> PAGEREF _Toc16579571 \h </w:instrText>
        </w:r>
        <w:r w:rsidR="004D2908">
          <w:rPr>
            <w:noProof/>
            <w:webHidden/>
          </w:rPr>
        </w:r>
        <w:r w:rsidR="004D2908">
          <w:rPr>
            <w:noProof/>
            <w:webHidden/>
          </w:rPr>
          <w:fldChar w:fldCharType="separate"/>
        </w:r>
        <w:r w:rsidR="00501966">
          <w:rPr>
            <w:noProof/>
            <w:webHidden/>
          </w:rPr>
          <w:t>2</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72" w:history="1">
        <w:r w:rsidR="004D2908" w:rsidRPr="00942BE8">
          <w:rPr>
            <w:rStyle w:val="a9"/>
            <w:rFonts w:ascii="微软雅黑" w:hAnsi="微软雅黑" w:hint="eastAsia"/>
            <w:b/>
            <w:noProof/>
          </w:rPr>
          <w:t>二、未定事项假设</w:t>
        </w:r>
        <w:r w:rsidR="004D2908">
          <w:rPr>
            <w:noProof/>
            <w:webHidden/>
          </w:rPr>
          <w:tab/>
        </w:r>
        <w:r w:rsidR="004D2908">
          <w:rPr>
            <w:noProof/>
            <w:webHidden/>
          </w:rPr>
          <w:fldChar w:fldCharType="begin"/>
        </w:r>
        <w:r w:rsidR="004D2908">
          <w:rPr>
            <w:noProof/>
            <w:webHidden/>
          </w:rPr>
          <w:instrText xml:space="preserve"> PAGEREF _Toc16579572 \h </w:instrText>
        </w:r>
        <w:r w:rsidR="004D2908">
          <w:rPr>
            <w:noProof/>
            <w:webHidden/>
          </w:rPr>
        </w:r>
        <w:r w:rsidR="004D2908">
          <w:rPr>
            <w:noProof/>
            <w:webHidden/>
          </w:rPr>
          <w:fldChar w:fldCharType="separate"/>
        </w:r>
        <w:r w:rsidR="00501966">
          <w:rPr>
            <w:noProof/>
            <w:webHidden/>
          </w:rPr>
          <w:t>3</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73" w:history="1">
        <w:r w:rsidR="004D2908" w:rsidRPr="00942BE8">
          <w:rPr>
            <w:rStyle w:val="a9"/>
            <w:rFonts w:ascii="微软雅黑" w:hAnsi="微软雅黑" w:hint="eastAsia"/>
            <w:b/>
            <w:noProof/>
          </w:rPr>
          <w:t>三、背离事实假设</w:t>
        </w:r>
        <w:r w:rsidR="004D2908">
          <w:rPr>
            <w:noProof/>
            <w:webHidden/>
          </w:rPr>
          <w:tab/>
        </w:r>
        <w:r w:rsidR="004D2908">
          <w:rPr>
            <w:noProof/>
            <w:webHidden/>
          </w:rPr>
          <w:fldChar w:fldCharType="begin"/>
        </w:r>
        <w:r w:rsidR="004D2908">
          <w:rPr>
            <w:noProof/>
            <w:webHidden/>
          </w:rPr>
          <w:instrText xml:space="preserve"> PAGEREF _Toc16579573 \h </w:instrText>
        </w:r>
        <w:r w:rsidR="004D2908">
          <w:rPr>
            <w:noProof/>
            <w:webHidden/>
          </w:rPr>
        </w:r>
        <w:r w:rsidR="004D2908">
          <w:rPr>
            <w:noProof/>
            <w:webHidden/>
          </w:rPr>
          <w:fldChar w:fldCharType="separate"/>
        </w:r>
        <w:r w:rsidR="00501966">
          <w:rPr>
            <w:noProof/>
            <w:webHidden/>
          </w:rPr>
          <w:t>3</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74" w:history="1">
        <w:r w:rsidR="004D2908" w:rsidRPr="00942BE8">
          <w:rPr>
            <w:rStyle w:val="a9"/>
            <w:rFonts w:ascii="微软雅黑" w:hAnsi="微软雅黑" w:hint="eastAsia"/>
            <w:b/>
            <w:noProof/>
          </w:rPr>
          <w:t>四、不相一致假设</w:t>
        </w:r>
        <w:r w:rsidR="004D2908">
          <w:rPr>
            <w:noProof/>
            <w:webHidden/>
          </w:rPr>
          <w:tab/>
        </w:r>
        <w:r w:rsidR="004D2908">
          <w:rPr>
            <w:noProof/>
            <w:webHidden/>
          </w:rPr>
          <w:fldChar w:fldCharType="begin"/>
        </w:r>
        <w:r w:rsidR="004D2908">
          <w:rPr>
            <w:noProof/>
            <w:webHidden/>
          </w:rPr>
          <w:instrText xml:space="preserve"> PAGEREF _Toc16579574 \h </w:instrText>
        </w:r>
        <w:r w:rsidR="004D2908">
          <w:rPr>
            <w:noProof/>
            <w:webHidden/>
          </w:rPr>
        </w:r>
        <w:r w:rsidR="004D2908">
          <w:rPr>
            <w:noProof/>
            <w:webHidden/>
          </w:rPr>
          <w:fldChar w:fldCharType="separate"/>
        </w:r>
        <w:r w:rsidR="00501966">
          <w:rPr>
            <w:noProof/>
            <w:webHidden/>
          </w:rPr>
          <w:t>3</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75" w:history="1">
        <w:r w:rsidR="004D2908" w:rsidRPr="00942BE8">
          <w:rPr>
            <w:rStyle w:val="a9"/>
            <w:rFonts w:ascii="微软雅黑" w:hAnsi="微软雅黑" w:hint="eastAsia"/>
            <w:b/>
            <w:noProof/>
          </w:rPr>
          <w:t>五、依据不足假设</w:t>
        </w:r>
        <w:r w:rsidR="004D2908">
          <w:rPr>
            <w:noProof/>
            <w:webHidden/>
          </w:rPr>
          <w:tab/>
        </w:r>
        <w:r w:rsidR="004D2908">
          <w:rPr>
            <w:noProof/>
            <w:webHidden/>
          </w:rPr>
          <w:fldChar w:fldCharType="begin"/>
        </w:r>
        <w:r w:rsidR="004D2908">
          <w:rPr>
            <w:noProof/>
            <w:webHidden/>
          </w:rPr>
          <w:instrText xml:space="preserve"> PAGEREF _Toc16579575 \h </w:instrText>
        </w:r>
        <w:r w:rsidR="004D2908">
          <w:rPr>
            <w:noProof/>
            <w:webHidden/>
          </w:rPr>
        </w:r>
        <w:r w:rsidR="004D2908">
          <w:rPr>
            <w:noProof/>
            <w:webHidden/>
          </w:rPr>
          <w:fldChar w:fldCharType="separate"/>
        </w:r>
        <w:r w:rsidR="00501966">
          <w:rPr>
            <w:noProof/>
            <w:webHidden/>
          </w:rPr>
          <w:t>3</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76" w:history="1">
        <w:r w:rsidR="004D2908" w:rsidRPr="00942BE8">
          <w:rPr>
            <w:rStyle w:val="a9"/>
            <w:rFonts w:ascii="微软雅黑" w:hAnsi="微软雅黑" w:hint="eastAsia"/>
            <w:b/>
            <w:noProof/>
          </w:rPr>
          <w:t>六、估价报告使用限制</w:t>
        </w:r>
        <w:r w:rsidR="004D2908">
          <w:rPr>
            <w:noProof/>
            <w:webHidden/>
          </w:rPr>
          <w:tab/>
        </w:r>
        <w:r w:rsidR="004D2908">
          <w:rPr>
            <w:noProof/>
            <w:webHidden/>
          </w:rPr>
          <w:fldChar w:fldCharType="begin"/>
        </w:r>
        <w:r w:rsidR="004D2908">
          <w:rPr>
            <w:noProof/>
            <w:webHidden/>
          </w:rPr>
          <w:instrText xml:space="preserve"> PAGEREF _Toc16579576 \h </w:instrText>
        </w:r>
        <w:r w:rsidR="004D2908">
          <w:rPr>
            <w:noProof/>
            <w:webHidden/>
          </w:rPr>
        </w:r>
        <w:r w:rsidR="004D2908">
          <w:rPr>
            <w:noProof/>
            <w:webHidden/>
          </w:rPr>
          <w:fldChar w:fldCharType="separate"/>
        </w:r>
        <w:r w:rsidR="00501966">
          <w:rPr>
            <w:noProof/>
            <w:webHidden/>
          </w:rPr>
          <w:t>3</w:t>
        </w:r>
        <w:r w:rsidR="004D2908">
          <w:rPr>
            <w:noProof/>
            <w:webHidden/>
          </w:rPr>
          <w:fldChar w:fldCharType="end"/>
        </w:r>
      </w:hyperlink>
    </w:p>
    <w:p w:rsidR="004D2908" w:rsidRDefault="009B1ACD">
      <w:pPr>
        <w:pStyle w:val="11"/>
        <w:rPr>
          <w:rFonts w:asciiTheme="minorHAnsi" w:eastAsiaTheme="minorEastAsia" w:hAnsiTheme="minorHAnsi" w:cstheme="minorBidi"/>
          <w:b w:val="0"/>
          <w:bCs w:val="0"/>
          <w:kern w:val="2"/>
          <w:szCs w:val="22"/>
        </w:rPr>
      </w:pPr>
      <w:hyperlink w:anchor="_Toc16579577" w:history="1">
        <w:r w:rsidR="004D2908" w:rsidRPr="00942BE8">
          <w:rPr>
            <w:rStyle w:val="a9"/>
            <w:rFonts w:hint="eastAsia"/>
          </w:rPr>
          <w:t>估价结果报告</w:t>
        </w:r>
        <w:r w:rsidR="004D2908">
          <w:rPr>
            <w:webHidden/>
          </w:rPr>
          <w:tab/>
        </w:r>
        <w:r w:rsidR="004D2908">
          <w:rPr>
            <w:webHidden/>
          </w:rPr>
          <w:fldChar w:fldCharType="begin"/>
        </w:r>
        <w:r w:rsidR="004D2908">
          <w:rPr>
            <w:webHidden/>
          </w:rPr>
          <w:instrText xml:space="preserve"> PAGEREF _Toc16579577 \h </w:instrText>
        </w:r>
        <w:r w:rsidR="004D2908">
          <w:rPr>
            <w:webHidden/>
          </w:rPr>
        </w:r>
        <w:r w:rsidR="004D2908">
          <w:rPr>
            <w:webHidden/>
          </w:rPr>
          <w:fldChar w:fldCharType="separate"/>
        </w:r>
        <w:r w:rsidR="00501966">
          <w:rPr>
            <w:webHidden/>
          </w:rPr>
          <w:t>5</w:t>
        </w:r>
        <w:r w:rsidR="004D2908">
          <w:rPr>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78" w:history="1">
        <w:r w:rsidR="004D2908" w:rsidRPr="00942BE8">
          <w:rPr>
            <w:rStyle w:val="a9"/>
            <w:rFonts w:ascii="微软雅黑" w:hAnsi="微软雅黑" w:hint="eastAsia"/>
            <w:b/>
            <w:noProof/>
          </w:rPr>
          <w:t>一、估价委托人</w:t>
        </w:r>
        <w:r w:rsidR="004D2908">
          <w:rPr>
            <w:noProof/>
            <w:webHidden/>
          </w:rPr>
          <w:tab/>
        </w:r>
        <w:r w:rsidR="004D2908">
          <w:rPr>
            <w:noProof/>
            <w:webHidden/>
          </w:rPr>
          <w:fldChar w:fldCharType="begin"/>
        </w:r>
        <w:r w:rsidR="004D2908">
          <w:rPr>
            <w:noProof/>
            <w:webHidden/>
          </w:rPr>
          <w:instrText xml:space="preserve"> PAGEREF _Toc16579578 \h </w:instrText>
        </w:r>
        <w:r w:rsidR="004D2908">
          <w:rPr>
            <w:noProof/>
            <w:webHidden/>
          </w:rPr>
        </w:r>
        <w:r w:rsidR="004D2908">
          <w:rPr>
            <w:noProof/>
            <w:webHidden/>
          </w:rPr>
          <w:fldChar w:fldCharType="separate"/>
        </w:r>
        <w:r w:rsidR="00501966">
          <w:rPr>
            <w:noProof/>
            <w:webHidden/>
          </w:rPr>
          <w:t>5</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79" w:history="1">
        <w:r w:rsidR="004D2908" w:rsidRPr="00942BE8">
          <w:rPr>
            <w:rStyle w:val="a9"/>
            <w:rFonts w:ascii="微软雅黑" w:hAnsi="微软雅黑" w:hint="eastAsia"/>
            <w:b/>
            <w:noProof/>
          </w:rPr>
          <w:t>二、房地产估价机构</w:t>
        </w:r>
        <w:r w:rsidR="004D2908">
          <w:rPr>
            <w:noProof/>
            <w:webHidden/>
          </w:rPr>
          <w:tab/>
        </w:r>
        <w:r w:rsidR="004D2908">
          <w:rPr>
            <w:noProof/>
            <w:webHidden/>
          </w:rPr>
          <w:fldChar w:fldCharType="begin"/>
        </w:r>
        <w:r w:rsidR="004D2908">
          <w:rPr>
            <w:noProof/>
            <w:webHidden/>
          </w:rPr>
          <w:instrText xml:space="preserve"> PAGEREF _Toc16579579 \h </w:instrText>
        </w:r>
        <w:r w:rsidR="004D2908">
          <w:rPr>
            <w:noProof/>
            <w:webHidden/>
          </w:rPr>
        </w:r>
        <w:r w:rsidR="004D2908">
          <w:rPr>
            <w:noProof/>
            <w:webHidden/>
          </w:rPr>
          <w:fldChar w:fldCharType="separate"/>
        </w:r>
        <w:r w:rsidR="00501966">
          <w:rPr>
            <w:noProof/>
            <w:webHidden/>
          </w:rPr>
          <w:t>5</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0" w:history="1">
        <w:r w:rsidR="004D2908" w:rsidRPr="00942BE8">
          <w:rPr>
            <w:rStyle w:val="a9"/>
            <w:rFonts w:ascii="微软雅黑" w:hAnsi="微软雅黑" w:hint="eastAsia"/>
            <w:b/>
            <w:noProof/>
          </w:rPr>
          <w:t>三、估价目的</w:t>
        </w:r>
        <w:r w:rsidR="004D2908">
          <w:rPr>
            <w:noProof/>
            <w:webHidden/>
          </w:rPr>
          <w:tab/>
        </w:r>
        <w:r w:rsidR="004D2908">
          <w:rPr>
            <w:noProof/>
            <w:webHidden/>
          </w:rPr>
          <w:fldChar w:fldCharType="begin"/>
        </w:r>
        <w:r w:rsidR="004D2908">
          <w:rPr>
            <w:noProof/>
            <w:webHidden/>
          </w:rPr>
          <w:instrText xml:space="preserve"> PAGEREF _Toc16579580 \h </w:instrText>
        </w:r>
        <w:r w:rsidR="004D2908">
          <w:rPr>
            <w:noProof/>
            <w:webHidden/>
          </w:rPr>
        </w:r>
        <w:r w:rsidR="004D2908">
          <w:rPr>
            <w:noProof/>
            <w:webHidden/>
          </w:rPr>
          <w:fldChar w:fldCharType="separate"/>
        </w:r>
        <w:r w:rsidR="00501966">
          <w:rPr>
            <w:noProof/>
            <w:webHidden/>
          </w:rPr>
          <w:t>5</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1" w:history="1">
        <w:r w:rsidR="004D2908" w:rsidRPr="00942BE8">
          <w:rPr>
            <w:rStyle w:val="a9"/>
            <w:rFonts w:ascii="微软雅黑" w:hAnsi="微软雅黑" w:hint="eastAsia"/>
            <w:b/>
            <w:noProof/>
          </w:rPr>
          <w:t>四、估价对象</w:t>
        </w:r>
        <w:r w:rsidR="004D2908">
          <w:rPr>
            <w:noProof/>
            <w:webHidden/>
          </w:rPr>
          <w:tab/>
        </w:r>
        <w:r w:rsidR="004D2908">
          <w:rPr>
            <w:noProof/>
            <w:webHidden/>
          </w:rPr>
          <w:fldChar w:fldCharType="begin"/>
        </w:r>
        <w:r w:rsidR="004D2908">
          <w:rPr>
            <w:noProof/>
            <w:webHidden/>
          </w:rPr>
          <w:instrText xml:space="preserve"> PAGEREF _Toc16579581 \h </w:instrText>
        </w:r>
        <w:r w:rsidR="004D2908">
          <w:rPr>
            <w:noProof/>
            <w:webHidden/>
          </w:rPr>
        </w:r>
        <w:r w:rsidR="004D2908">
          <w:rPr>
            <w:noProof/>
            <w:webHidden/>
          </w:rPr>
          <w:fldChar w:fldCharType="separate"/>
        </w:r>
        <w:r w:rsidR="00501966">
          <w:rPr>
            <w:noProof/>
            <w:webHidden/>
          </w:rPr>
          <w:t>5</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2" w:history="1">
        <w:r w:rsidR="004D2908" w:rsidRPr="00942BE8">
          <w:rPr>
            <w:rStyle w:val="a9"/>
            <w:rFonts w:ascii="微软雅黑" w:hAnsi="微软雅黑" w:hint="eastAsia"/>
            <w:b/>
            <w:noProof/>
          </w:rPr>
          <w:t>五、价值时点</w:t>
        </w:r>
        <w:r w:rsidR="004D2908">
          <w:rPr>
            <w:noProof/>
            <w:webHidden/>
          </w:rPr>
          <w:tab/>
        </w:r>
        <w:r w:rsidR="004D2908">
          <w:rPr>
            <w:noProof/>
            <w:webHidden/>
          </w:rPr>
          <w:fldChar w:fldCharType="begin"/>
        </w:r>
        <w:r w:rsidR="004D2908">
          <w:rPr>
            <w:noProof/>
            <w:webHidden/>
          </w:rPr>
          <w:instrText xml:space="preserve"> PAGEREF _Toc16579582 \h </w:instrText>
        </w:r>
        <w:r w:rsidR="004D2908">
          <w:rPr>
            <w:noProof/>
            <w:webHidden/>
          </w:rPr>
        </w:r>
        <w:r w:rsidR="004D2908">
          <w:rPr>
            <w:noProof/>
            <w:webHidden/>
          </w:rPr>
          <w:fldChar w:fldCharType="separate"/>
        </w:r>
        <w:r w:rsidR="00501966">
          <w:rPr>
            <w:noProof/>
            <w:webHidden/>
          </w:rPr>
          <w:t>6</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3" w:history="1">
        <w:r w:rsidR="004D2908" w:rsidRPr="00942BE8">
          <w:rPr>
            <w:rStyle w:val="a9"/>
            <w:rFonts w:ascii="微软雅黑" w:hAnsi="微软雅黑" w:hint="eastAsia"/>
            <w:b/>
            <w:noProof/>
          </w:rPr>
          <w:t>六、价值类型</w:t>
        </w:r>
        <w:r w:rsidR="004D2908">
          <w:rPr>
            <w:noProof/>
            <w:webHidden/>
          </w:rPr>
          <w:tab/>
        </w:r>
        <w:r w:rsidR="004D2908">
          <w:rPr>
            <w:noProof/>
            <w:webHidden/>
          </w:rPr>
          <w:fldChar w:fldCharType="begin"/>
        </w:r>
        <w:r w:rsidR="004D2908">
          <w:rPr>
            <w:noProof/>
            <w:webHidden/>
          </w:rPr>
          <w:instrText xml:space="preserve"> PAGEREF _Toc16579583 \h </w:instrText>
        </w:r>
        <w:r w:rsidR="004D2908">
          <w:rPr>
            <w:noProof/>
            <w:webHidden/>
          </w:rPr>
        </w:r>
        <w:r w:rsidR="004D2908">
          <w:rPr>
            <w:noProof/>
            <w:webHidden/>
          </w:rPr>
          <w:fldChar w:fldCharType="separate"/>
        </w:r>
        <w:r w:rsidR="00501966">
          <w:rPr>
            <w:noProof/>
            <w:webHidden/>
          </w:rPr>
          <w:t>6</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4" w:history="1">
        <w:r w:rsidR="004D2908" w:rsidRPr="00942BE8">
          <w:rPr>
            <w:rStyle w:val="a9"/>
            <w:rFonts w:ascii="微软雅黑" w:hAnsi="微软雅黑" w:hint="eastAsia"/>
            <w:b/>
            <w:noProof/>
          </w:rPr>
          <w:t>七、估价原则</w:t>
        </w:r>
        <w:r w:rsidR="004D2908">
          <w:rPr>
            <w:noProof/>
            <w:webHidden/>
          </w:rPr>
          <w:tab/>
        </w:r>
        <w:r w:rsidR="004D2908">
          <w:rPr>
            <w:noProof/>
            <w:webHidden/>
          </w:rPr>
          <w:fldChar w:fldCharType="begin"/>
        </w:r>
        <w:r w:rsidR="004D2908">
          <w:rPr>
            <w:noProof/>
            <w:webHidden/>
          </w:rPr>
          <w:instrText xml:space="preserve"> PAGEREF _Toc16579584 \h </w:instrText>
        </w:r>
        <w:r w:rsidR="004D2908">
          <w:rPr>
            <w:noProof/>
            <w:webHidden/>
          </w:rPr>
        </w:r>
        <w:r w:rsidR="004D2908">
          <w:rPr>
            <w:noProof/>
            <w:webHidden/>
          </w:rPr>
          <w:fldChar w:fldCharType="separate"/>
        </w:r>
        <w:r w:rsidR="00501966">
          <w:rPr>
            <w:noProof/>
            <w:webHidden/>
          </w:rPr>
          <w:t>7</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5" w:history="1">
        <w:r w:rsidR="004D2908" w:rsidRPr="00942BE8">
          <w:rPr>
            <w:rStyle w:val="a9"/>
            <w:rFonts w:ascii="微软雅黑" w:hAnsi="微软雅黑" w:hint="eastAsia"/>
            <w:b/>
            <w:noProof/>
          </w:rPr>
          <w:t>八、估价依据</w:t>
        </w:r>
        <w:r w:rsidR="004D2908">
          <w:rPr>
            <w:noProof/>
            <w:webHidden/>
          </w:rPr>
          <w:tab/>
        </w:r>
        <w:r w:rsidR="004D2908">
          <w:rPr>
            <w:noProof/>
            <w:webHidden/>
          </w:rPr>
          <w:fldChar w:fldCharType="begin"/>
        </w:r>
        <w:r w:rsidR="004D2908">
          <w:rPr>
            <w:noProof/>
            <w:webHidden/>
          </w:rPr>
          <w:instrText xml:space="preserve"> PAGEREF _Toc16579585 \h </w:instrText>
        </w:r>
        <w:r w:rsidR="004D2908">
          <w:rPr>
            <w:noProof/>
            <w:webHidden/>
          </w:rPr>
        </w:r>
        <w:r w:rsidR="004D2908">
          <w:rPr>
            <w:noProof/>
            <w:webHidden/>
          </w:rPr>
          <w:fldChar w:fldCharType="separate"/>
        </w:r>
        <w:r w:rsidR="00501966">
          <w:rPr>
            <w:noProof/>
            <w:webHidden/>
          </w:rPr>
          <w:t>9</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6" w:history="1">
        <w:r w:rsidR="004D2908" w:rsidRPr="00942BE8">
          <w:rPr>
            <w:rStyle w:val="a9"/>
            <w:rFonts w:ascii="微软雅黑" w:hAnsi="微软雅黑" w:hint="eastAsia"/>
            <w:b/>
            <w:noProof/>
          </w:rPr>
          <w:t>九、估价方法</w:t>
        </w:r>
        <w:r w:rsidR="004D2908">
          <w:rPr>
            <w:noProof/>
            <w:webHidden/>
          </w:rPr>
          <w:tab/>
        </w:r>
        <w:r w:rsidR="004D2908">
          <w:rPr>
            <w:noProof/>
            <w:webHidden/>
          </w:rPr>
          <w:fldChar w:fldCharType="begin"/>
        </w:r>
        <w:r w:rsidR="004D2908">
          <w:rPr>
            <w:noProof/>
            <w:webHidden/>
          </w:rPr>
          <w:instrText xml:space="preserve"> PAGEREF _Toc16579586 \h </w:instrText>
        </w:r>
        <w:r w:rsidR="004D2908">
          <w:rPr>
            <w:noProof/>
            <w:webHidden/>
          </w:rPr>
        </w:r>
        <w:r w:rsidR="004D2908">
          <w:rPr>
            <w:noProof/>
            <w:webHidden/>
          </w:rPr>
          <w:fldChar w:fldCharType="separate"/>
        </w:r>
        <w:r w:rsidR="00501966">
          <w:rPr>
            <w:noProof/>
            <w:webHidden/>
          </w:rPr>
          <w:t>10</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7" w:history="1">
        <w:r w:rsidR="004D2908" w:rsidRPr="00942BE8">
          <w:rPr>
            <w:rStyle w:val="a9"/>
            <w:rFonts w:ascii="微软雅黑" w:hAnsi="微软雅黑" w:hint="eastAsia"/>
            <w:b/>
            <w:noProof/>
          </w:rPr>
          <w:t>十、估价结果</w:t>
        </w:r>
        <w:r w:rsidR="004D2908">
          <w:rPr>
            <w:noProof/>
            <w:webHidden/>
          </w:rPr>
          <w:tab/>
        </w:r>
        <w:r w:rsidR="004D2908">
          <w:rPr>
            <w:noProof/>
            <w:webHidden/>
          </w:rPr>
          <w:fldChar w:fldCharType="begin"/>
        </w:r>
        <w:r w:rsidR="004D2908">
          <w:rPr>
            <w:noProof/>
            <w:webHidden/>
          </w:rPr>
          <w:instrText xml:space="preserve"> PAGEREF _Toc16579587 \h </w:instrText>
        </w:r>
        <w:r w:rsidR="004D2908">
          <w:rPr>
            <w:noProof/>
            <w:webHidden/>
          </w:rPr>
        </w:r>
        <w:r w:rsidR="004D2908">
          <w:rPr>
            <w:noProof/>
            <w:webHidden/>
          </w:rPr>
          <w:fldChar w:fldCharType="separate"/>
        </w:r>
        <w:r w:rsidR="00501966">
          <w:rPr>
            <w:noProof/>
            <w:webHidden/>
          </w:rPr>
          <w:t>10</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8" w:history="1">
        <w:r w:rsidR="004D2908" w:rsidRPr="00942BE8">
          <w:rPr>
            <w:rStyle w:val="a9"/>
            <w:rFonts w:ascii="微软雅黑" w:hAnsi="微软雅黑" w:hint="eastAsia"/>
            <w:b/>
            <w:noProof/>
          </w:rPr>
          <w:t>十一、注册房地产估价师及其他估价人员</w:t>
        </w:r>
        <w:r w:rsidR="004D2908">
          <w:rPr>
            <w:noProof/>
            <w:webHidden/>
          </w:rPr>
          <w:tab/>
        </w:r>
        <w:r w:rsidR="004D2908">
          <w:rPr>
            <w:noProof/>
            <w:webHidden/>
          </w:rPr>
          <w:fldChar w:fldCharType="begin"/>
        </w:r>
        <w:r w:rsidR="004D2908">
          <w:rPr>
            <w:noProof/>
            <w:webHidden/>
          </w:rPr>
          <w:instrText xml:space="preserve"> PAGEREF _Toc16579588 \h </w:instrText>
        </w:r>
        <w:r w:rsidR="004D2908">
          <w:rPr>
            <w:noProof/>
            <w:webHidden/>
          </w:rPr>
        </w:r>
        <w:r w:rsidR="004D2908">
          <w:rPr>
            <w:noProof/>
            <w:webHidden/>
          </w:rPr>
          <w:fldChar w:fldCharType="separate"/>
        </w:r>
        <w:r w:rsidR="00501966">
          <w:rPr>
            <w:noProof/>
            <w:webHidden/>
          </w:rPr>
          <w:t>10</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89" w:history="1">
        <w:r w:rsidR="004D2908" w:rsidRPr="00942BE8">
          <w:rPr>
            <w:rStyle w:val="a9"/>
            <w:rFonts w:ascii="微软雅黑" w:hAnsi="微软雅黑" w:hint="eastAsia"/>
            <w:b/>
            <w:noProof/>
          </w:rPr>
          <w:t>十二、实地查勘期</w:t>
        </w:r>
        <w:r w:rsidR="004D2908">
          <w:rPr>
            <w:noProof/>
            <w:webHidden/>
          </w:rPr>
          <w:tab/>
        </w:r>
        <w:r w:rsidR="004D2908">
          <w:rPr>
            <w:noProof/>
            <w:webHidden/>
          </w:rPr>
          <w:fldChar w:fldCharType="begin"/>
        </w:r>
        <w:r w:rsidR="004D2908">
          <w:rPr>
            <w:noProof/>
            <w:webHidden/>
          </w:rPr>
          <w:instrText xml:space="preserve"> PAGEREF _Toc16579589 \h </w:instrText>
        </w:r>
        <w:r w:rsidR="004D2908">
          <w:rPr>
            <w:noProof/>
            <w:webHidden/>
          </w:rPr>
        </w:r>
        <w:r w:rsidR="004D2908">
          <w:rPr>
            <w:noProof/>
            <w:webHidden/>
          </w:rPr>
          <w:fldChar w:fldCharType="separate"/>
        </w:r>
        <w:r w:rsidR="00501966">
          <w:rPr>
            <w:noProof/>
            <w:webHidden/>
          </w:rPr>
          <w:t>10</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90" w:history="1">
        <w:r w:rsidR="004D2908" w:rsidRPr="00942BE8">
          <w:rPr>
            <w:rStyle w:val="a9"/>
            <w:rFonts w:ascii="微软雅黑" w:hAnsi="微软雅黑" w:hint="eastAsia"/>
            <w:b/>
            <w:noProof/>
          </w:rPr>
          <w:t>十三、估价作业期</w:t>
        </w:r>
        <w:r w:rsidR="004D2908">
          <w:rPr>
            <w:noProof/>
            <w:webHidden/>
          </w:rPr>
          <w:tab/>
        </w:r>
        <w:r w:rsidR="004D2908">
          <w:rPr>
            <w:noProof/>
            <w:webHidden/>
          </w:rPr>
          <w:fldChar w:fldCharType="begin"/>
        </w:r>
        <w:r w:rsidR="004D2908">
          <w:rPr>
            <w:noProof/>
            <w:webHidden/>
          </w:rPr>
          <w:instrText xml:space="preserve"> PAGEREF _Toc16579590 \h </w:instrText>
        </w:r>
        <w:r w:rsidR="004D2908">
          <w:rPr>
            <w:noProof/>
            <w:webHidden/>
          </w:rPr>
        </w:r>
        <w:r w:rsidR="004D2908">
          <w:rPr>
            <w:noProof/>
            <w:webHidden/>
          </w:rPr>
          <w:fldChar w:fldCharType="separate"/>
        </w:r>
        <w:r w:rsidR="00501966">
          <w:rPr>
            <w:noProof/>
            <w:webHidden/>
          </w:rPr>
          <w:t>10</w:t>
        </w:r>
        <w:r w:rsidR="004D2908">
          <w:rPr>
            <w:noProof/>
            <w:webHidden/>
          </w:rPr>
          <w:fldChar w:fldCharType="end"/>
        </w:r>
      </w:hyperlink>
    </w:p>
    <w:p w:rsidR="004D2908" w:rsidRDefault="009B1ACD">
      <w:pPr>
        <w:pStyle w:val="11"/>
        <w:rPr>
          <w:rFonts w:asciiTheme="minorHAnsi" w:eastAsiaTheme="minorEastAsia" w:hAnsiTheme="minorHAnsi" w:cstheme="minorBidi"/>
          <w:b w:val="0"/>
          <w:bCs w:val="0"/>
          <w:kern w:val="2"/>
          <w:szCs w:val="22"/>
        </w:rPr>
      </w:pPr>
      <w:hyperlink w:anchor="_Toc16579591" w:history="1">
        <w:r w:rsidR="004D2908" w:rsidRPr="00942BE8">
          <w:rPr>
            <w:rStyle w:val="a9"/>
            <w:rFonts w:hint="eastAsia"/>
          </w:rPr>
          <w:t>估价技术报告</w:t>
        </w:r>
        <w:r w:rsidR="004D2908">
          <w:rPr>
            <w:webHidden/>
          </w:rPr>
          <w:tab/>
        </w:r>
        <w:r w:rsidR="004D2908">
          <w:rPr>
            <w:webHidden/>
          </w:rPr>
          <w:fldChar w:fldCharType="begin"/>
        </w:r>
        <w:r w:rsidR="004D2908">
          <w:rPr>
            <w:webHidden/>
          </w:rPr>
          <w:instrText xml:space="preserve"> PAGEREF _Toc16579591 \h </w:instrText>
        </w:r>
        <w:r w:rsidR="004D2908">
          <w:rPr>
            <w:webHidden/>
          </w:rPr>
        </w:r>
        <w:r w:rsidR="004D2908">
          <w:rPr>
            <w:webHidden/>
          </w:rPr>
          <w:fldChar w:fldCharType="separate"/>
        </w:r>
        <w:r w:rsidR="00501966">
          <w:rPr>
            <w:webHidden/>
          </w:rPr>
          <w:t>11</w:t>
        </w:r>
        <w:r w:rsidR="004D2908">
          <w:rPr>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92" w:history="1">
        <w:r w:rsidR="004D2908" w:rsidRPr="00942BE8">
          <w:rPr>
            <w:rStyle w:val="a9"/>
            <w:rFonts w:ascii="微软雅黑" w:hAnsi="微软雅黑" w:hint="eastAsia"/>
            <w:b/>
            <w:noProof/>
          </w:rPr>
          <w:t>一、估价对象描述与分析</w:t>
        </w:r>
        <w:r w:rsidR="004D2908">
          <w:rPr>
            <w:noProof/>
            <w:webHidden/>
          </w:rPr>
          <w:tab/>
        </w:r>
        <w:r w:rsidR="004D2908">
          <w:rPr>
            <w:noProof/>
            <w:webHidden/>
          </w:rPr>
          <w:fldChar w:fldCharType="begin"/>
        </w:r>
        <w:r w:rsidR="004D2908">
          <w:rPr>
            <w:noProof/>
            <w:webHidden/>
          </w:rPr>
          <w:instrText xml:space="preserve"> PAGEREF _Toc16579592 \h </w:instrText>
        </w:r>
        <w:r w:rsidR="004D2908">
          <w:rPr>
            <w:noProof/>
            <w:webHidden/>
          </w:rPr>
        </w:r>
        <w:r w:rsidR="004D2908">
          <w:rPr>
            <w:noProof/>
            <w:webHidden/>
          </w:rPr>
          <w:fldChar w:fldCharType="separate"/>
        </w:r>
        <w:r w:rsidR="00501966">
          <w:rPr>
            <w:noProof/>
            <w:webHidden/>
          </w:rPr>
          <w:t>11</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93" w:history="1">
        <w:r w:rsidR="004D2908" w:rsidRPr="00942BE8">
          <w:rPr>
            <w:rStyle w:val="a9"/>
            <w:rFonts w:ascii="微软雅黑" w:hAnsi="微软雅黑" w:hint="eastAsia"/>
            <w:b/>
            <w:noProof/>
          </w:rPr>
          <w:t>二、市场背景分析</w:t>
        </w:r>
        <w:r w:rsidR="004D2908">
          <w:rPr>
            <w:noProof/>
            <w:webHidden/>
          </w:rPr>
          <w:tab/>
        </w:r>
        <w:r w:rsidR="004D2908">
          <w:rPr>
            <w:noProof/>
            <w:webHidden/>
          </w:rPr>
          <w:fldChar w:fldCharType="begin"/>
        </w:r>
        <w:r w:rsidR="004D2908">
          <w:rPr>
            <w:noProof/>
            <w:webHidden/>
          </w:rPr>
          <w:instrText xml:space="preserve"> PAGEREF _Toc16579593 \h </w:instrText>
        </w:r>
        <w:r w:rsidR="004D2908">
          <w:rPr>
            <w:noProof/>
            <w:webHidden/>
          </w:rPr>
        </w:r>
        <w:r w:rsidR="004D2908">
          <w:rPr>
            <w:noProof/>
            <w:webHidden/>
          </w:rPr>
          <w:fldChar w:fldCharType="separate"/>
        </w:r>
        <w:r w:rsidR="00501966">
          <w:rPr>
            <w:noProof/>
            <w:webHidden/>
          </w:rPr>
          <w:t>13</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94" w:history="1">
        <w:r w:rsidR="004D2908" w:rsidRPr="00942BE8">
          <w:rPr>
            <w:rStyle w:val="a9"/>
            <w:rFonts w:ascii="微软雅黑" w:hAnsi="微软雅黑" w:hint="eastAsia"/>
            <w:b/>
            <w:noProof/>
          </w:rPr>
          <w:t>三、估价对象最高最佳利用分析</w:t>
        </w:r>
        <w:r w:rsidR="004D2908">
          <w:rPr>
            <w:noProof/>
            <w:webHidden/>
          </w:rPr>
          <w:tab/>
        </w:r>
        <w:r w:rsidR="004D2908">
          <w:rPr>
            <w:noProof/>
            <w:webHidden/>
          </w:rPr>
          <w:fldChar w:fldCharType="begin"/>
        </w:r>
        <w:r w:rsidR="004D2908">
          <w:rPr>
            <w:noProof/>
            <w:webHidden/>
          </w:rPr>
          <w:instrText xml:space="preserve"> PAGEREF _Toc16579594 \h </w:instrText>
        </w:r>
        <w:r w:rsidR="004D2908">
          <w:rPr>
            <w:noProof/>
            <w:webHidden/>
          </w:rPr>
        </w:r>
        <w:r w:rsidR="004D2908">
          <w:rPr>
            <w:noProof/>
            <w:webHidden/>
          </w:rPr>
          <w:fldChar w:fldCharType="separate"/>
        </w:r>
        <w:r w:rsidR="00501966">
          <w:rPr>
            <w:noProof/>
            <w:webHidden/>
          </w:rPr>
          <w:t>14</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95" w:history="1">
        <w:r w:rsidR="004D2908" w:rsidRPr="00942BE8">
          <w:rPr>
            <w:rStyle w:val="a9"/>
            <w:rFonts w:ascii="微软雅黑" w:hAnsi="微软雅黑" w:hint="eastAsia"/>
            <w:b/>
            <w:noProof/>
          </w:rPr>
          <w:t>四、估价方法适用性分析</w:t>
        </w:r>
        <w:r w:rsidR="004D2908">
          <w:rPr>
            <w:noProof/>
            <w:webHidden/>
          </w:rPr>
          <w:tab/>
        </w:r>
        <w:r w:rsidR="004D2908">
          <w:rPr>
            <w:noProof/>
            <w:webHidden/>
          </w:rPr>
          <w:fldChar w:fldCharType="begin"/>
        </w:r>
        <w:r w:rsidR="004D2908">
          <w:rPr>
            <w:noProof/>
            <w:webHidden/>
          </w:rPr>
          <w:instrText xml:space="preserve"> PAGEREF _Toc16579595 \h </w:instrText>
        </w:r>
        <w:r w:rsidR="004D2908">
          <w:rPr>
            <w:noProof/>
            <w:webHidden/>
          </w:rPr>
        </w:r>
        <w:r w:rsidR="004D2908">
          <w:rPr>
            <w:noProof/>
            <w:webHidden/>
          </w:rPr>
          <w:fldChar w:fldCharType="separate"/>
        </w:r>
        <w:r w:rsidR="00501966">
          <w:rPr>
            <w:noProof/>
            <w:webHidden/>
          </w:rPr>
          <w:t>15</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96" w:history="1">
        <w:r w:rsidR="004D2908" w:rsidRPr="00942BE8">
          <w:rPr>
            <w:rStyle w:val="a9"/>
            <w:rFonts w:ascii="微软雅黑" w:hAnsi="微软雅黑" w:hint="eastAsia"/>
            <w:b/>
            <w:noProof/>
          </w:rPr>
          <w:t>五、估价测算过程</w:t>
        </w:r>
        <w:r w:rsidR="004D2908">
          <w:rPr>
            <w:noProof/>
            <w:webHidden/>
          </w:rPr>
          <w:tab/>
        </w:r>
        <w:r w:rsidR="004D2908">
          <w:rPr>
            <w:noProof/>
            <w:webHidden/>
          </w:rPr>
          <w:fldChar w:fldCharType="begin"/>
        </w:r>
        <w:r w:rsidR="004D2908">
          <w:rPr>
            <w:noProof/>
            <w:webHidden/>
          </w:rPr>
          <w:instrText xml:space="preserve"> PAGEREF _Toc16579596 \h </w:instrText>
        </w:r>
        <w:r w:rsidR="004D2908">
          <w:rPr>
            <w:noProof/>
            <w:webHidden/>
          </w:rPr>
        </w:r>
        <w:r w:rsidR="004D2908">
          <w:rPr>
            <w:noProof/>
            <w:webHidden/>
          </w:rPr>
          <w:fldChar w:fldCharType="separate"/>
        </w:r>
        <w:r w:rsidR="00501966">
          <w:rPr>
            <w:noProof/>
            <w:webHidden/>
          </w:rPr>
          <w:t>15</w:t>
        </w:r>
        <w:r w:rsidR="004D2908">
          <w:rPr>
            <w:noProof/>
            <w:webHidden/>
          </w:rPr>
          <w:fldChar w:fldCharType="end"/>
        </w:r>
      </w:hyperlink>
    </w:p>
    <w:p w:rsidR="004D2908" w:rsidRDefault="009B1ACD">
      <w:pPr>
        <w:pStyle w:val="20"/>
        <w:rPr>
          <w:rFonts w:asciiTheme="minorHAnsi" w:eastAsiaTheme="minorEastAsia" w:hAnsiTheme="minorHAnsi" w:cstheme="minorBidi"/>
          <w:bCs w:val="0"/>
          <w:noProof/>
          <w:kern w:val="2"/>
          <w:szCs w:val="22"/>
        </w:rPr>
      </w:pPr>
      <w:hyperlink w:anchor="_Toc16579597" w:history="1">
        <w:r w:rsidR="004D2908" w:rsidRPr="00942BE8">
          <w:rPr>
            <w:rStyle w:val="a9"/>
            <w:rFonts w:ascii="微软雅黑" w:hAnsi="微软雅黑" w:hint="eastAsia"/>
            <w:b/>
            <w:noProof/>
          </w:rPr>
          <w:t>六、估价结果确定</w:t>
        </w:r>
        <w:r w:rsidR="004D2908">
          <w:rPr>
            <w:noProof/>
            <w:webHidden/>
          </w:rPr>
          <w:tab/>
        </w:r>
        <w:r w:rsidR="004D2908">
          <w:rPr>
            <w:noProof/>
            <w:webHidden/>
          </w:rPr>
          <w:fldChar w:fldCharType="begin"/>
        </w:r>
        <w:r w:rsidR="004D2908">
          <w:rPr>
            <w:noProof/>
            <w:webHidden/>
          </w:rPr>
          <w:instrText xml:space="preserve"> PAGEREF _Toc16579597 \h </w:instrText>
        </w:r>
        <w:r w:rsidR="004D2908">
          <w:rPr>
            <w:noProof/>
            <w:webHidden/>
          </w:rPr>
        </w:r>
        <w:r w:rsidR="004D2908">
          <w:rPr>
            <w:noProof/>
            <w:webHidden/>
          </w:rPr>
          <w:fldChar w:fldCharType="separate"/>
        </w:r>
        <w:r w:rsidR="00501966">
          <w:rPr>
            <w:noProof/>
            <w:webHidden/>
          </w:rPr>
          <w:t>24</w:t>
        </w:r>
        <w:r w:rsidR="004D2908">
          <w:rPr>
            <w:noProof/>
            <w:webHidden/>
          </w:rPr>
          <w:fldChar w:fldCharType="end"/>
        </w:r>
      </w:hyperlink>
    </w:p>
    <w:p w:rsidR="004D2908" w:rsidRDefault="009B1ACD">
      <w:pPr>
        <w:pStyle w:val="11"/>
        <w:rPr>
          <w:rFonts w:asciiTheme="minorHAnsi" w:eastAsiaTheme="minorEastAsia" w:hAnsiTheme="minorHAnsi" w:cstheme="minorBidi"/>
          <w:b w:val="0"/>
          <w:bCs w:val="0"/>
          <w:kern w:val="2"/>
          <w:szCs w:val="22"/>
        </w:rPr>
      </w:pPr>
      <w:hyperlink w:anchor="_Toc16579598" w:history="1">
        <w:r w:rsidR="004D2908" w:rsidRPr="00942BE8">
          <w:rPr>
            <w:rStyle w:val="a9"/>
            <w:rFonts w:hint="eastAsia"/>
          </w:rPr>
          <w:t>附件</w:t>
        </w:r>
        <w:r w:rsidR="004D2908">
          <w:rPr>
            <w:webHidden/>
          </w:rPr>
          <w:tab/>
        </w:r>
        <w:r w:rsidR="004D2908">
          <w:rPr>
            <w:webHidden/>
          </w:rPr>
          <w:fldChar w:fldCharType="begin"/>
        </w:r>
        <w:r w:rsidR="004D2908">
          <w:rPr>
            <w:webHidden/>
          </w:rPr>
          <w:instrText xml:space="preserve"> PAGEREF _Toc16579598 \h </w:instrText>
        </w:r>
        <w:r w:rsidR="004D2908">
          <w:rPr>
            <w:webHidden/>
          </w:rPr>
        </w:r>
        <w:r w:rsidR="004D2908">
          <w:rPr>
            <w:webHidden/>
          </w:rPr>
          <w:fldChar w:fldCharType="separate"/>
        </w:r>
        <w:r w:rsidR="00501966">
          <w:rPr>
            <w:webHidden/>
          </w:rPr>
          <w:t>25</w:t>
        </w:r>
        <w:r w:rsidR="004D2908">
          <w:rPr>
            <w:webHidden/>
          </w:rPr>
          <w:fldChar w:fldCharType="end"/>
        </w:r>
      </w:hyperlink>
    </w:p>
    <w:p w:rsidR="000D1B6F" w:rsidRPr="0084690A" w:rsidRDefault="009D77AE" w:rsidP="000D1B6F">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b/>
          <w:kern w:val="0"/>
          <w:sz w:val="32"/>
          <w:szCs w:val="32"/>
          <w:highlight w:val="yellow"/>
        </w:rPr>
        <w:fldChar w:fldCharType="end"/>
      </w:r>
      <w:r w:rsidR="00733C00" w:rsidRPr="0084690A">
        <w:rPr>
          <w:rFonts w:ascii="微软雅黑" w:eastAsia="微软雅黑" w:hAnsi="微软雅黑" w:cs="Times New Roman" w:hint="eastAsia"/>
          <w:kern w:val="0"/>
          <w:szCs w:val="21"/>
        </w:rPr>
        <w:t>一、</w:t>
      </w:r>
      <w:r w:rsidR="000D1B6F" w:rsidRPr="0084690A">
        <w:rPr>
          <w:rFonts w:ascii="微软雅黑" w:eastAsia="微软雅黑" w:hAnsi="微软雅黑" w:cs="Times New Roman" w:hint="eastAsia"/>
          <w:kern w:val="0"/>
          <w:szCs w:val="21"/>
        </w:rPr>
        <w:t>《</w:t>
      </w:r>
      <w:r w:rsidR="007D6366" w:rsidRPr="0084690A">
        <w:rPr>
          <w:rFonts w:ascii="微软雅黑" w:eastAsia="微软雅黑" w:hAnsi="微软雅黑" w:cs="Times New Roman" w:hint="eastAsia"/>
          <w:kern w:val="0"/>
          <w:szCs w:val="21"/>
        </w:rPr>
        <w:t>永靖县人民法院价格评估委托书</w:t>
      </w:r>
      <w:r w:rsidR="000D1B6F" w:rsidRPr="0084690A">
        <w:rPr>
          <w:rFonts w:ascii="微软雅黑" w:eastAsia="微软雅黑" w:hAnsi="微软雅黑" w:cs="Times New Roman" w:hint="eastAsia"/>
          <w:kern w:val="0"/>
          <w:szCs w:val="21"/>
        </w:rPr>
        <w:t>》</w:t>
      </w:r>
    </w:p>
    <w:p w:rsidR="000D1B6F" w:rsidRPr="0084690A" w:rsidRDefault="000D1B6F" w:rsidP="000D1B6F">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t>二、估价对象位置示意图</w:t>
      </w:r>
    </w:p>
    <w:p w:rsidR="000D1B6F" w:rsidRPr="0084690A" w:rsidRDefault="000D1B6F" w:rsidP="000D1B6F">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t>三、估价对象实地查勘情况</w:t>
      </w:r>
      <w:r w:rsidR="003216A9" w:rsidRPr="0084690A">
        <w:rPr>
          <w:rFonts w:ascii="微软雅黑" w:eastAsia="微软雅黑" w:hAnsi="微软雅黑" w:cs="Times New Roman" w:hint="eastAsia"/>
          <w:kern w:val="0"/>
          <w:szCs w:val="21"/>
        </w:rPr>
        <w:t>和相关照片</w:t>
      </w:r>
    </w:p>
    <w:p w:rsidR="00B84A5F" w:rsidRPr="0084690A" w:rsidRDefault="00EE7529" w:rsidP="00B84A5F">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t>四、</w:t>
      </w:r>
      <w:r w:rsidR="00B84A5F" w:rsidRPr="0084690A">
        <w:rPr>
          <w:rFonts w:ascii="微软雅黑" w:eastAsia="微软雅黑" w:hAnsi="微软雅黑" w:cs="Times New Roman" w:hint="eastAsia"/>
          <w:kern w:val="0"/>
          <w:szCs w:val="21"/>
        </w:rPr>
        <w:t>《房屋所有权证》【</w:t>
      </w:r>
      <w:r w:rsidR="00681B63" w:rsidRPr="0084690A">
        <w:rPr>
          <w:rFonts w:ascii="微软雅黑" w:eastAsia="微软雅黑" w:hAnsi="微软雅黑" w:cs="Times New Roman" w:hint="eastAsia"/>
          <w:kern w:val="0"/>
          <w:szCs w:val="21"/>
        </w:rPr>
        <w:t>证号：兰房权证（安宁区）字第278215号</w:t>
      </w:r>
      <w:r w:rsidR="00B84A5F" w:rsidRPr="0084690A">
        <w:rPr>
          <w:rFonts w:ascii="微软雅黑" w:eastAsia="微软雅黑" w:hAnsi="微软雅黑" w:cs="Times New Roman" w:hint="eastAsia"/>
          <w:kern w:val="0"/>
          <w:szCs w:val="21"/>
        </w:rPr>
        <w:t>】复印件</w:t>
      </w:r>
    </w:p>
    <w:p w:rsidR="00A565EF" w:rsidRPr="0084690A" w:rsidRDefault="00A565EF" w:rsidP="00B84A5F">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lastRenderedPageBreak/>
        <w:t>五、</w:t>
      </w:r>
      <w:r w:rsidR="00985E3E" w:rsidRPr="0084690A">
        <w:rPr>
          <w:rFonts w:ascii="微软雅黑" w:eastAsia="微软雅黑" w:hAnsi="微软雅黑" w:cs="Times New Roman" w:hint="eastAsia"/>
          <w:kern w:val="0"/>
          <w:szCs w:val="21"/>
        </w:rPr>
        <w:t>估价对象</w:t>
      </w:r>
      <w:r w:rsidRPr="0084690A">
        <w:rPr>
          <w:rFonts w:ascii="微软雅黑" w:eastAsia="微软雅黑" w:hAnsi="微软雅黑" w:cs="Times New Roman" w:hint="eastAsia"/>
          <w:kern w:val="0"/>
          <w:szCs w:val="21"/>
        </w:rPr>
        <w:t>《</w:t>
      </w:r>
      <w:r w:rsidR="00284ACD" w:rsidRPr="0084690A">
        <w:rPr>
          <w:rFonts w:ascii="微软雅黑" w:eastAsia="微软雅黑" w:hAnsi="微软雅黑" w:cs="Times New Roman" w:hint="eastAsia"/>
          <w:kern w:val="0"/>
          <w:szCs w:val="21"/>
        </w:rPr>
        <w:t>价格鉴定标的清单</w:t>
      </w:r>
      <w:r w:rsidRPr="0084690A">
        <w:rPr>
          <w:rFonts w:ascii="微软雅黑" w:eastAsia="微软雅黑" w:hAnsi="微软雅黑" w:cs="Times New Roman" w:hint="eastAsia"/>
          <w:kern w:val="0"/>
          <w:szCs w:val="21"/>
        </w:rPr>
        <w:t>》</w:t>
      </w:r>
    </w:p>
    <w:p w:rsidR="000D1B6F" w:rsidRPr="0084690A" w:rsidRDefault="00985E3E" w:rsidP="000D1B6F">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t>六</w:t>
      </w:r>
      <w:r w:rsidR="000D1B6F" w:rsidRPr="0084690A">
        <w:rPr>
          <w:rFonts w:ascii="微软雅黑" w:eastAsia="微软雅黑" w:hAnsi="微软雅黑" w:cs="Times New Roman" w:hint="eastAsia"/>
          <w:kern w:val="0"/>
          <w:szCs w:val="21"/>
        </w:rPr>
        <w:t>、</w:t>
      </w:r>
      <w:r w:rsidR="00B84A5F" w:rsidRPr="0084690A">
        <w:rPr>
          <w:rFonts w:ascii="微软雅黑" w:eastAsia="微软雅黑" w:hAnsi="微软雅黑" w:cs="Times New Roman" w:hint="eastAsia"/>
          <w:kern w:val="0"/>
          <w:szCs w:val="21"/>
        </w:rPr>
        <w:t>可比实例位置图和外观照片</w:t>
      </w:r>
    </w:p>
    <w:p w:rsidR="005059BC" w:rsidRPr="0084690A" w:rsidRDefault="00985E3E" w:rsidP="005059BC">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t>七</w:t>
      </w:r>
      <w:r w:rsidR="005059BC" w:rsidRPr="0084690A">
        <w:rPr>
          <w:rFonts w:ascii="微软雅黑" w:eastAsia="微软雅黑" w:hAnsi="微软雅黑" w:cs="Times New Roman" w:hint="eastAsia"/>
          <w:kern w:val="0"/>
          <w:szCs w:val="21"/>
        </w:rPr>
        <w:t>、</w:t>
      </w:r>
      <w:r w:rsidR="00B84A5F" w:rsidRPr="0084690A">
        <w:rPr>
          <w:rFonts w:ascii="微软雅黑" w:eastAsia="微软雅黑" w:hAnsi="微软雅黑" w:cs="Times New Roman" w:hint="eastAsia"/>
          <w:kern w:val="0"/>
          <w:szCs w:val="21"/>
        </w:rPr>
        <w:t>专业帮助情况和相关专业意见</w:t>
      </w:r>
    </w:p>
    <w:p w:rsidR="005059BC" w:rsidRPr="0084690A" w:rsidRDefault="00985E3E" w:rsidP="005059BC">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t>八</w:t>
      </w:r>
      <w:r w:rsidR="005059BC" w:rsidRPr="0084690A">
        <w:rPr>
          <w:rFonts w:ascii="微软雅黑" w:eastAsia="微软雅黑" w:hAnsi="微软雅黑" w:cs="Times New Roman" w:hint="eastAsia"/>
          <w:kern w:val="0"/>
          <w:szCs w:val="21"/>
        </w:rPr>
        <w:t>、</w:t>
      </w:r>
      <w:r w:rsidR="00B84A5F" w:rsidRPr="0084690A">
        <w:rPr>
          <w:rFonts w:ascii="微软雅黑" w:eastAsia="微软雅黑" w:hAnsi="微软雅黑" w:cs="Times New Roman" w:hint="eastAsia"/>
          <w:kern w:val="0"/>
          <w:szCs w:val="21"/>
        </w:rPr>
        <w:t>房地产估价机构营业执照复印件</w:t>
      </w:r>
    </w:p>
    <w:p w:rsidR="005059BC" w:rsidRPr="0084690A" w:rsidRDefault="00985E3E" w:rsidP="00B84A5F">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t>九</w:t>
      </w:r>
      <w:r w:rsidR="005059BC" w:rsidRPr="0084690A">
        <w:rPr>
          <w:rFonts w:ascii="微软雅黑" w:eastAsia="微软雅黑" w:hAnsi="微软雅黑" w:cs="Times New Roman" w:hint="eastAsia"/>
          <w:kern w:val="0"/>
          <w:szCs w:val="21"/>
        </w:rPr>
        <w:t>、</w:t>
      </w:r>
      <w:r w:rsidR="00B84A5F" w:rsidRPr="0084690A">
        <w:rPr>
          <w:rFonts w:ascii="微软雅黑" w:eastAsia="微软雅黑" w:hAnsi="微软雅黑" w:cs="Times New Roman" w:hint="eastAsia"/>
          <w:kern w:val="0"/>
          <w:szCs w:val="21"/>
        </w:rPr>
        <w:t>房地产估价机构备案证书复印件</w:t>
      </w:r>
    </w:p>
    <w:p w:rsidR="005059BC" w:rsidRPr="0084690A" w:rsidRDefault="00A565EF" w:rsidP="005059BC">
      <w:pPr>
        <w:topLinePunct/>
        <w:adjustRightInd w:val="0"/>
        <w:snapToGrid w:val="0"/>
        <w:ind w:leftChars="200" w:left="420"/>
        <w:rPr>
          <w:rFonts w:ascii="微软雅黑" w:eastAsia="微软雅黑" w:hAnsi="微软雅黑" w:cs="Times New Roman"/>
          <w:kern w:val="0"/>
          <w:szCs w:val="21"/>
        </w:rPr>
      </w:pPr>
      <w:r w:rsidRPr="0084690A">
        <w:rPr>
          <w:rFonts w:ascii="微软雅黑" w:eastAsia="微软雅黑" w:hAnsi="微软雅黑" w:cs="Times New Roman" w:hint="eastAsia"/>
          <w:kern w:val="0"/>
          <w:szCs w:val="21"/>
        </w:rPr>
        <w:t>十</w:t>
      </w:r>
      <w:r w:rsidR="005059BC" w:rsidRPr="0084690A">
        <w:rPr>
          <w:rFonts w:ascii="微软雅黑" w:eastAsia="微软雅黑" w:hAnsi="微软雅黑" w:cs="Times New Roman" w:hint="eastAsia"/>
          <w:kern w:val="0"/>
          <w:szCs w:val="21"/>
        </w:rPr>
        <w:t>、注册房地产估价师注册证书复印件</w:t>
      </w:r>
    </w:p>
    <w:p w:rsidR="000D1B6F" w:rsidRPr="0084690A" w:rsidRDefault="000D1B6F" w:rsidP="00BF326E">
      <w:pPr>
        <w:topLinePunct/>
        <w:adjustRightInd w:val="0"/>
        <w:snapToGrid w:val="0"/>
        <w:spacing w:line="360" w:lineRule="exact"/>
        <w:jc w:val="left"/>
        <w:rPr>
          <w:rFonts w:ascii="微软雅黑" w:eastAsia="微软雅黑" w:hAnsi="微软雅黑" w:cs="Times New Roman"/>
          <w:b/>
          <w:kern w:val="0"/>
          <w:sz w:val="32"/>
          <w:szCs w:val="32"/>
        </w:rPr>
      </w:pPr>
    </w:p>
    <w:p w:rsidR="000D1B6F" w:rsidRPr="0084690A" w:rsidRDefault="000D1B6F" w:rsidP="00BF326E">
      <w:pPr>
        <w:topLinePunct/>
        <w:adjustRightInd w:val="0"/>
        <w:snapToGrid w:val="0"/>
        <w:spacing w:line="360" w:lineRule="exact"/>
        <w:jc w:val="left"/>
        <w:rPr>
          <w:rFonts w:ascii="微软雅黑" w:eastAsia="微软雅黑" w:hAnsi="微软雅黑" w:cs="微软雅黑"/>
          <w:b/>
          <w:i/>
          <w:szCs w:val="21"/>
        </w:rPr>
      </w:pPr>
    </w:p>
    <w:p w:rsidR="000D1B6F" w:rsidRPr="0084690A" w:rsidRDefault="000D1B6F" w:rsidP="00921436">
      <w:pPr>
        <w:topLinePunct/>
        <w:adjustRightInd w:val="0"/>
        <w:snapToGrid w:val="0"/>
        <w:jc w:val="center"/>
        <w:rPr>
          <w:rFonts w:ascii="微软雅黑" w:eastAsia="微软雅黑" w:hAnsi="微软雅黑"/>
          <w:b/>
          <w:sz w:val="32"/>
          <w:szCs w:val="32"/>
        </w:rPr>
        <w:sectPr w:rsidR="000D1B6F" w:rsidRPr="0084690A" w:rsidSect="00DE1A6B">
          <w:footerReference w:type="default" r:id="rId18"/>
          <w:pgSz w:w="11906" w:h="16838" w:code="9"/>
          <w:pgMar w:top="1701" w:right="1418" w:bottom="1418" w:left="1701" w:header="851" w:footer="964" w:gutter="0"/>
          <w:pgNumType w:start="1"/>
          <w:cols w:space="425"/>
          <w:docGrid w:type="linesAndChars" w:linePitch="312"/>
        </w:sectPr>
      </w:pPr>
    </w:p>
    <w:p w:rsidR="00DC004C" w:rsidRPr="0084690A" w:rsidRDefault="00DC004C" w:rsidP="00A042AE">
      <w:pPr>
        <w:pStyle w:val="1"/>
        <w:spacing w:before="0" w:after="0" w:line="240" w:lineRule="auto"/>
        <w:jc w:val="center"/>
        <w:rPr>
          <w:rFonts w:ascii="微软雅黑" w:eastAsia="微软雅黑" w:hAnsi="微软雅黑"/>
          <w:sz w:val="32"/>
          <w:szCs w:val="32"/>
        </w:rPr>
      </w:pPr>
      <w:bookmarkStart w:id="4" w:name="_Toc507605730"/>
      <w:bookmarkStart w:id="5" w:name="_Toc16579569"/>
      <w:r w:rsidRPr="0084690A">
        <w:rPr>
          <w:rFonts w:ascii="微软雅黑" w:eastAsia="微软雅黑" w:hAnsi="微软雅黑" w:hint="eastAsia"/>
          <w:sz w:val="32"/>
          <w:szCs w:val="32"/>
        </w:rPr>
        <w:lastRenderedPageBreak/>
        <w:t>估价师声明</w:t>
      </w:r>
      <w:bookmarkEnd w:id="1"/>
      <w:bookmarkEnd w:id="2"/>
      <w:bookmarkEnd w:id="3"/>
      <w:bookmarkEnd w:id="4"/>
      <w:bookmarkEnd w:id="5"/>
    </w:p>
    <w:p w:rsidR="00DC004C" w:rsidRPr="0084690A"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84690A">
        <w:rPr>
          <w:rFonts w:ascii="微软雅黑" w:eastAsia="微软雅黑" w:hAnsi="微软雅黑" w:cs="宋体"/>
          <w:b/>
          <w:kern w:val="0"/>
          <w:sz w:val="16"/>
          <w:szCs w:val="16"/>
        </w:rPr>
        <w:t>Declaration of Appraisers</w:t>
      </w:r>
    </w:p>
    <w:p w:rsidR="00190951" w:rsidRPr="0084690A" w:rsidRDefault="00190951" w:rsidP="00FE2E8E">
      <w:pPr>
        <w:adjustRightInd w:val="0"/>
        <w:snapToGrid w:val="0"/>
        <w:spacing w:line="276" w:lineRule="auto"/>
        <w:jc w:val="left"/>
        <w:rPr>
          <w:rFonts w:ascii="微软雅黑" w:eastAsia="微软雅黑" w:hAnsi="微软雅黑"/>
          <w:b/>
          <w:szCs w:val="21"/>
        </w:rPr>
      </w:pPr>
      <w:r w:rsidRPr="0084690A">
        <w:rPr>
          <w:rFonts w:ascii="微软雅黑" w:eastAsia="微软雅黑" w:hAnsi="微软雅黑" w:hint="eastAsia"/>
          <w:b/>
          <w:szCs w:val="21"/>
        </w:rPr>
        <w:t>我们</w:t>
      </w:r>
      <w:r w:rsidRPr="0084690A">
        <w:rPr>
          <w:rFonts w:ascii="微软雅黑" w:eastAsia="微软雅黑" w:hAnsi="微软雅黑"/>
          <w:b/>
          <w:szCs w:val="21"/>
        </w:rPr>
        <w:t>郑重声明</w:t>
      </w:r>
      <w:r w:rsidRPr="0084690A">
        <w:rPr>
          <w:rFonts w:ascii="微软雅黑" w:eastAsia="微软雅黑" w:hAnsi="微软雅黑" w:hint="eastAsia"/>
          <w:b/>
          <w:szCs w:val="21"/>
        </w:rPr>
        <w:t>：</w:t>
      </w:r>
    </w:p>
    <w:p w:rsidR="00C17527" w:rsidRPr="0084690A" w:rsidRDefault="00C17527" w:rsidP="00C17527">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84690A">
        <w:rPr>
          <w:rFonts w:ascii="微软雅黑" w:eastAsia="微软雅黑" w:hAnsi="微软雅黑" w:cs="微软雅黑" w:hint="eastAsia"/>
          <w:szCs w:val="21"/>
        </w:rPr>
        <w:t>注册房地产估价师在本估价报告中对事实的说明是真实和准确的，没有虚假记载、误导性陈述和重大遗漏。</w:t>
      </w:r>
    </w:p>
    <w:p w:rsidR="00C17527" w:rsidRPr="0084690A" w:rsidRDefault="00C17527" w:rsidP="00C17527">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84690A">
        <w:rPr>
          <w:rFonts w:ascii="微软雅黑" w:eastAsia="微软雅黑" w:hAnsi="微软雅黑" w:cs="微软雅黑" w:hint="eastAsia"/>
          <w:szCs w:val="21"/>
        </w:rPr>
        <w:t>本估价报告中的分析、意见和结论是注册房地产估价师独立、客观、公正的专业分析、意见和结论，但受到本估价报告中已说明的估价假设和限制条件的限制。</w:t>
      </w:r>
    </w:p>
    <w:p w:rsidR="00C17527" w:rsidRPr="0084690A" w:rsidRDefault="00C17527" w:rsidP="00C17527">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84690A">
        <w:rPr>
          <w:rFonts w:ascii="微软雅黑" w:eastAsia="微软雅黑" w:hAnsi="微软雅黑" w:cs="微软雅黑" w:hint="eastAsia"/>
          <w:szCs w:val="21"/>
        </w:rPr>
        <w:t>注册房地产估价师与本估价报告中的估价对象没有现实或潜在的利益，与估价委托人及估价利害关系人没有利害关系，也对估价对象、估价委托人及估价利害关系人没有偏见。</w:t>
      </w:r>
    </w:p>
    <w:p w:rsidR="00C17527" w:rsidRPr="0084690A" w:rsidRDefault="00C17527" w:rsidP="00C17527">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84690A">
        <w:rPr>
          <w:rFonts w:ascii="微软雅黑" w:eastAsia="微软雅黑" w:hAnsi="微软雅黑" w:cs="微软雅黑" w:hint="eastAsia"/>
          <w:szCs w:val="21"/>
        </w:rPr>
        <w:t>注册房地产估价师是按照中华人民共和国国家标准《房地产估价规范》【GB/T 50291-2015】、《房地产估价基本术语标准》【GB/T 50899-2013】的规定进行估价工作，撰写本估价报告。</w:t>
      </w:r>
    </w:p>
    <w:p w:rsidR="00C17527" w:rsidRPr="0084690A" w:rsidRDefault="00572A2F" w:rsidP="00572A2F">
      <w:pPr>
        <w:pStyle w:val="10"/>
        <w:numPr>
          <w:ilvl w:val="0"/>
          <w:numId w:val="22"/>
        </w:numPr>
        <w:tabs>
          <w:tab w:val="left" w:pos="851"/>
        </w:tabs>
        <w:topLinePunct/>
        <w:adjustRightInd w:val="0"/>
        <w:snapToGrid w:val="0"/>
        <w:spacing w:line="276" w:lineRule="auto"/>
        <w:ind w:firstLineChars="0"/>
        <w:rPr>
          <w:rFonts w:ascii="微软雅黑" w:eastAsia="微软雅黑" w:hAnsi="微软雅黑" w:cs="微软雅黑"/>
          <w:szCs w:val="21"/>
        </w:rPr>
      </w:pPr>
      <w:r w:rsidRPr="0084690A">
        <w:rPr>
          <w:rFonts w:ascii="微软雅黑" w:eastAsia="微软雅黑" w:hAnsi="微软雅黑" w:cs="微软雅黑" w:hint="eastAsia"/>
          <w:szCs w:val="21"/>
        </w:rPr>
        <w:t>注册房地产估价师王文珠</w:t>
      </w:r>
      <w:r w:rsidR="00C17527" w:rsidRPr="0084690A">
        <w:rPr>
          <w:rFonts w:ascii="微软雅黑" w:eastAsia="微软雅黑" w:hAnsi="微软雅黑" w:cs="微软雅黑" w:hint="eastAsia"/>
          <w:szCs w:val="21"/>
        </w:rPr>
        <w:t>已于二〇一九年</w:t>
      </w:r>
      <w:r w:rsidRPr="0084690A">
        <w:rPr>
          <w:rFonts w:ascii="微软雅黑" w:eastAsia="微软雅黑" w:hAnsi="微软雅黑" w:cs="微软雅黑" w:hint="eastAsia"/>
          <w:szCs w:val="21"/>
        </w:rPr>
        <w:t>五月十</w:t>
      </w:r>
      <w:r w:rsidR="00C17527" w:rsidRPr="0084690A">
        <w:rPr>
          <w:rFonts w:ascii="微软雅黑" w:eastAsia="微软雅黑" w:hAnsi="微软雅黑" w:cs="微软雅黑" w:hint="eastAsia"/>
          <w:szCs w:val="21"/>
        </w:rPr>
        <w:t>日对估价报告中的估价对象进行了实地查勘。</w:t>
      </w:r>
    </w:p>
    <w:p w:rsidR="00C17527" w:rsidRPr="0084690A" w:rsidRDefault="00C17527" w:rsidP="00C17527">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84690A">
        <w:rPr>
          <w:rFonts w:ascii="微软雅黑" w:eastAsia="微软雅黑" w:hAnsi="微软雅黑" w:cs="微软雅黑" w:hint="eastAsia"/>
          <w:szCs w:val="21"/>
        </w:rPr>
        <w:t>没有外部专家和单位对本估价报告提供重要专业帮助（详见附件）。</w:t>
      </w:r>
    </w:p>
    <w:tbl>
      <w:tblPr>
        <w:tblStyle w:val="a6"/>
        <w:tblpPr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1702"/>
        <w:gridCol w:w="3969"/>
        <w:gridCol w:w="2090"/>
      </w:tblGrid>
      <w:tr w:rsidR="0084690A" w:rsidRPr="0084690A" w:rsidTr="00862B40">
        <w:trPr>
          <w:trHeight w:val="454"/>
        </w:trPr>
        <w:tc>
          <w:tcPr>
            <w:tcW w:w="690" w:type="pct"/>
            <w:shd w:val="clear" w:color="auto" w:fill="C0AD72"/>
            <w:vAlign w:val="center"/>
            <w:hideMark/>
          </w:tcPr>
          <w:p w:rsidR="00DC4939" w:rsidRPr="0084690A" w:rsidRDefault="00DC4939" w:rsidP="0089352C">
            <w:pPr>
              <w:topLinePunct/>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姓名</w:t>
            </w:r>
          </w:p>
        </w:tc>
        <w:tc>
          <w:tcPr>
            <w:tcW w:w="945" w:type="pct"/>
            <w:shd w:val="clear" w:color="auto" w:fill="C0AD72"/>
            <w:vAlign w:val="center"/>
          </w:tcPr>
          <w:p w:rsidR="00DC4939" w:rsidRPr="0084690A" w:rsidRDefault="00DC4939" w:rsidP="001622D2">
            <w:pPr>
              <w:topLinePunct/>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注册号</w:t>
            </w:r>
          </w:p>
        </w:tc>
        <w:tc>
          <w:tcPr>
            <w:tcW w:w="2204" w:type="pct"/>
            <w:shd w:val="clear" w:color="auto" w:fill="C0AD72"/>
            <w:vAlign w:val="center"/>
            <w:hideMark/>
          </w:tcPr>
          <w:p w:rsidR="00DC4939" w:rsidRPr="0084690A" w:rsidRDefault="00DC4939" w:rsidP="001622D2">
            <w:pPr>
              <w:topLinePunct/>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签名</w:t>
            </w:r>
          </w:p>
        </w:tc>
        <w:tc>
          <w:tcPr>
            <w:tcW w:w="1161" w:type="pct"/>
            <w:shd w:val="clear" w:color="auto" w:fill="C0AD72"/>
            <w:vAlign w:val="center"/>
            <w:hideMark/>
          </w:tcPr>
          <w:p w:rsidR="00DC4939" w:rsidRPr="0084690A" w:rsidRDefault="00DC4939" w:rsidP="001622D2">
            <w:pPr>
              <w:topLinePunct/>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签名日期</w:t>
            </w:r>
          </w:p>
        </w:tc>
      </w:tr>
      <w:tr w:rsidR="0084690A" w:rsidRPr="0084690A" w:rsidTr="00862B40">
        <w:trPr>
          <w:trHeight w:val="2081"/>
        </w:trPr>
        <w:tc>
          <w:tcPr>
            <w:tcW w:w="690" w:type="pct"/>
            <w:vAlign w:val="center"/>
            <w:hideMark/>
          </w:tcPr>
          <w:p w:rsidR="00DC4939" w:rsidRPr="0084690A" w:rsidRDefault="00284ACD" w:rsidP="001622D2">
            <w:pPr>
              <w:topLinePunct/>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王文珠</w:t>
            </w:r>
          </w:p>
        </w:tc>
        <w:tc>
          <w:tcPr>
            <w:tcW w:w="945" w:type="pct"/>
            <w:vAlign w:val="center"/>
          </w:tcPr>
          <w:p w:rsidR="00DC4939" w:rsidRPr="0084690A" w:rsidRDefault="00284ACD" w:rsidP="00450F4A">
            <w:pPr>
              <w:topLinePunct/>
              <w:adjustRightInd w:val="0"/>
              <w:snapToGrid w:val="0"/>
              <w:jc w:val="center"/>
              <w:rPr>
                <w:rFonts w:ascii="微软雅黑" w:eastAsia="微软雅黑" w:hAnsi="微软雅黑"/>
                <w:sz w:val="15"/>
                <w:szCs w:val="15"/>
              </w:rPr>
            </w:pPr>
            <w:r w:rsidRPr="0084690A">
              <w:rPr>
                <w:rFonts w:ascii="微软雅黑" w:eastAsia="微软雅黑" w:hAnsi="微软雅黑"/>
                <w:sz w:val="15"/>
                <w:szCs w:val="15"/>
              </w:rPr>
              <w:t>6220160019</w:t>
            </w:r>
          </w:p>
        </w:tc>
        <w:tc>
          <w:tcPr>
            <w:tcW w:w="2204" w:type="pct"/>
            <w:vAlign w:val="center"/>
          </w:tcPr>
          <w:p w:rsidR="00DC4939" w:rsidRPr="0084690A" w:rsidRDefault="00DC4939" w:rsidP="001622D2">
            <w:pPr>
              <w:topLinePunct/>
              <w:adjustRightInd w:val="0"/>
              <w:snapToGrid w:val="0"/>
              <w:jc w:val="center"/>
              <w:rPr>
                <w:rFonts w:ascii="微软雅黑" w:eastAsia="微软雅黑" w:hAnsi="微软雅黑"/>
                <w:sz w:val="15"/>
                <w:szCs w:val="15"/>
              </w:rPr>
            </w:pPr>
          </w:p>
        </w:tc>
        <w:tc>
          <w:tcPr>
            <w:tcW w:w="1161" w:type="pct"/>
            <w:vAlign w:val="center"/>
            <w:hideMark/>
          </w:tcPr>
          <w:p w:rsidR="00DC4939" w:rsidRPr="0084690A" w:rsidRDefault="00FD0C76" w:rsidP="00284ACD">
            <w:pPr>
              <w:topLinePunct/>
              <w:adjustRightInd w:val="0"/>
              <w:snapToGrid w:val="0"/>
              <w:ind w:right="300"/>
              <w:jc w:val="center"/>
              <w:rPr>
                <w:rFonts w:ascii="微软雅黑" w:eastAsia="微软雅黑" w:hAnsi="微软雅黑"/>
                <w:sz w:val="15"/>
                <w:szCs w:val="15"/>
              </w:rPr>
            </w:pPr>
            <w:r w:rsidRPr="0084690A">
              <w:rPr>
                <w:rFonts w:ascii="微软雅黑" w:eastAsia="微软雅黑" w:hAnsi="微软雅黑" w:hint="eastAsia"/>
                <w:sz w:val="15"/>
                <w:szCs w:val="15"/>
              </w:rPr>
              <w:t>2019年8月12日</w:t>
            </w:r>
          </w:p>
        </w:tc>
      </w:tr>
      <w:tr w:rsidR="0084690A" w:rsidRPr="0084690A" w:rsidTr="00862B40">
        <w:trPr>
          <w:trHeight w:val="2081"/>
        </w:trPr>
        <w:tc>
          <w:tcPr>
            <w:tcW w:w="690" w:type="pct"/>
            <w:vAlign w:val="center"/>
            <w:hideMark/>
          </w:tcPr>
          <w:p w:rsidR="00DC4939" w:rsidRPr="0084690A" w:rsidRDefault="00284ACD" w:rsidP="001622D2">
            <w:pPr>
              <w:topLinePunct/>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彭飞</w:t>
            </w:r>
          </w:p>
        </w:tc>
        <w:tc>
          <w:tcPr>
            <w:tcW w:w="945" w:type="pct"/>
            <w:vAlign w:val="center"/>
          </w:tcPr>
          <w:p w:rsidR="00DC4939" w:rsidRPr="0084690A" w:rsidRDefault="00284ACD" w:rsidP="001622D2">
            <w:pPr>
              <w:topLinePunct/>
              <w:adjustRightInd w:val="0"/>
              <w:snapToGrid w:val="0"/>
              <w:jc w:val="center"/>
              <w:rPr>
                <w:rFonts w:ascii="微软雅黑" w:eastAsia="微软雅黑" w:hAnsi="微软雅黑"/>
                <w:sz w:val="15"/>
                <w:szCs w:val="15"/>
              </w:rPr>
            </w:pPr>
            <w:r w:rsidRPr="0084690A">
              <w:rPr>
                <w:rFonts w:ascii="微软雅黑" w:eastAsia="微软雅黑" w:hAnsi="微软雅黑"/>
                <w:sz w:val="15"/>
                <w:szCs w:val="15"/>
              </w:rPr>
              <w:t>6220180010</w:t>
            </w:r>
          </w:p>
        </w:tc>
        <w:tc>
          <w:tcPr>
            <w:tcW w:w="2204" w:type="pct"/>
            <w:vAlign w:val="center"/>
          </w:tcPr>
          <w:p w:rsidR="00DC4939" w:rsidRPr="0084690A" w:rsidRDefault="00DC4939" w:rsidP="001622D2">
            <w:pPr>
              <w:topLinePunct/>
              <w:adjustRightInd w:val="0"/>
              <w:snapToGrid w:val="0"/>
              <w:jc w:val="center"/>
              <w:rPr>
                <w:rFonts w:ascii="微软雅黑" w:eastAsia="微软雅黑" w:hAnsi="微软雅黑"/>
                <w:sz w:val="15"/>
                <w:szCs w:val="15"/>
              </w:rPr>
            </w:pPr>
          </w:p>
        </w:tc>
        <w:tc>
          <w:tcPr>
            <w:tcW w:w="1161" w:type="pct"/>
            <w:vAlign w:val="center"/>
            <w:hideMark/>
          </w:tcPr>
          <w:p w:rsidR="00DC4939" w:rsidRPr="0084690A" w:rsidRDefault="00FD0C76" w:rsidP="00357CE3">
            <w:pPr>
              <w:topLinePunct/>
              <w:adjustRightInd w:val="0"/>
              <w:snapToGrid w:val="0"/>
              <w:ind w:right="300"/>
              <w:jc w:val="center"/>
              <w:rPr>
                <w:rFonts w:ascii="微软雅黑" w:eastAsia="微软雅黑" w:hAnsi="微软雅黑"/>
                <w:sz w:val="15"/>
                <w:szCs w:val="15"/>
              </w:rPr>
            </w:pPr>
            <w:r w:rsidRPr="0084690A">
              <w:rPr>
                <w:rFonts w:ascii="微软雅黑" w:eastAsia="微软雅黑" w:hAnsi="微软雅黑" w:hint="eastAsia"/>
                <w:sz w:val="15"/>
                <w:szCs w:val="15"/>
              </w:rPr>
              <w:t>2019年8月12日</w:t>
            </w:r>
          </w:p>
        </w:tc>
      </w:tr>
    </w:tbl>
    <w:p w:rsidR="000A6A98" w:rsidRPr="0084690A" w:rsidRDefault="000A6A98" w:rsidP="00FE2E8E">
      <w:pPr>
        <w:pStyle w:val="a8"/>
        <w:adjustRightInd w:val="0"/>
        <w:snapToGrid w:val="0"/>
        <w:spacing w:line="276" w:lineRule="auto"/>
        <w:ind w:left="420" w:firstLineChars="0" w:firstLine="0"/>
        <w:jc w:val="left"/>
        <w:rPr>
          <w:rFonts w:ascii="微软雅黑" w:eastAsia="微软雅黑" w:hAnsi="微软雅黑"/>
          <w:szCs w:val="21"/>
        </w:rPr>
      </w:pPr>
    </w:p>
    <w:p w:rsidR="00F86543" w:rsidRPr="0084690A"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F86543" w:rsidRPr="0084690A"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DC004C" w:rsidRPr="0084690A" w:rsidRDefault="00DC004C" w:rsidP="00A042AE">
      <w:pPr>
        <w:pStyle w:val="1"/>
        <w:spacing w:before="0" w:after="0" w:line="240" w:lineRule="auto"/>
        <w:jc w:val="center"/>
        <w:rPr>
          <w:rFonts w:ascii="微软雅黑" w:eastAsia="微软雅黑" w:hAnsi="微软雅黑"/>
          <w:sz w:val="32"/>
          <w:szCs w:val="32"/>
        </w:rPr>
      </w:pPr>
      <w:bookmarkStart w:id="6" w:name="_Toc503261498"/>
      <w:bookmarkStart w:id="7" w:name="_Toc504481144"/>
      <w:bookmarkStart w:id="8" w:name="_Toc507605731"/>
      <w:bookmarkStart w:id="9" w:name="_Toc16579570"/>
      <w:r w:rsidRPr="0084690A">
        <w:rPr>
          <w:rFonts w:ascii="微软雅黑" w:eastAsia="微软雅黑" w:hAnsi="微软雅黑" w:hint="eastAsia"/>
          <w:sz w:val="32"/>
          <w:szCs w:val="32"/>
        </w:rPr>
        <w:lastRenderedPageBreak/>
        <w:t>估价假设和限制条件</w:t>
      </w:r>
      <w:bookmarkEnd w:id="6"/>
      <w:bookmarkEnd w:id="7"/>
      <w:bookmarkEnd w:id="8"/>
      <w:bookmarkEnd w:id="9"/>
    </w:p>
    <w:p w:rsidR="00DC004C" w:rsidRPr="0084690A"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84690A">
        <w:rPr>
          <w:rFonts w:ascii="微软雅黑" w:eastAsia="微软雅黑" w:hAnsi="微软雅黑" w:cs="宋体"/>
          <w:b/>
          <w:kern w:val="0"/>
          <w:sz w:val="16"/>
          <w:szCs w:val="16"/>
        </w:rPr>
        <w:t>Appraisal Assumptions and Restrictions</w:t>
      </w:r>
    </w:p>
    <w:p w:rsidR="00184CCD" w:rsidRPr="0084690A" w:rsidRDefault="00184CCD" w:rsidP="00184CCD">
      <w:pPr>
        <w:keepNext/>
        <w:keepLines/>
        <w:adjustRightInd w:val="0"/>
        <w:snapToGrid w:val="0"/>
        <w:spacing w:line="276" w:lineRule="auto"/>
        <w:outlineLvl w:val="1"/>
        <w:rPr>
          <w:rFonts w:ascii="微软雅黑" w:eastAsia="微软雅黑" w:hAnsi="微软雅黑" w:cs="Times New Roman"/>
          <w:b/>
          <w:bCs/>
          <w:szCs w:val="21"/>
        </w:rPr>
      </w:pPr>
      <w:bookmarkStart w:id="10" w:name="_Toc507605732"/>
      <w:bookmarkStart w:id="11" w:name="_Toc507660131"/>
      <w:bookmarkStart w:id="12" w:name="_Toc533765631"/>
      <w:bookmarkStart w:id="13" w:name="_Toc16579571"/>
      <w:bookmarkStart w:id="14" w:name="_Toc507605733"/>
      <w:bookmarkStart w:id="15" w:name="_Toc507660132"/>
      <w:r w:rsidRPr="0084690A">
        <w:rPr>
          <w:rFonts w:ascii="微软雅黑" w:eastAsia="微软雅黑" w:hAnsi="微软雅黑" w:cs="Times New Roman" w:hint="eastAsia"/>
          <w:b/>
          <w:bCs/>
          <w:szCs w:val="21"/>
        </w:rPr>
        <w:t>一、一般</w:t>
      </w:r>
      <w:r w:rsidRPr="0084690A">
        <w:rPr>
          <w:rFonts w:ascii="微软雅黑" w:eastAsia="微软雅黑" w:hAnsi="微软雅黑" w:cs="Times New Roman"/>
          <w:b/>
          <w:bCs/>
          <w:szCs w:val="21"/>
        </w:rPr>
        <w:t>假设</w:t>
      </w:r>
      <w:bookmarkEnd w:id="10"/>
      <w:bookmarkEnd w:id="11"/>
      <w:bookmarkEnd w:id="12"/>
      <w:bookmarkEnd w:id="13"/>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（一）在价值时点的房地产市场为公开、平等、自愿的交易市场。</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（二）任何有关估价对象的运作方式、程序均符合国家、地方的有关法律、法规。</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（三）本次估价结果未考虑国家宏观经济政策发生变化以及遇有自然力和其他不可抗力对估价结论的影响。</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（四）本报告以估价对象在价值时点时的状况为依据进行的，且以该状况在估价报告使用期限内无重大变化为前提。</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（五）在估价过程中，我们假定该物业的所在公开市场上出售该物业，且不包含所凭借递</w:t>
      </w:r>
      <w:proofErr w:type="gramStart"/>
      <w:r w:rsidRPr="0084690A">
        <w:rPr>
          <w:rFonts w:ascii="微软雅黑" w:eastAsia="微软雅黑" w:hAnsi="微软雅黑" w:cs="Times New Roman" w:hint="eastAsia"/>
          <w:szCs w:val="21"/>
        </w:rPr>
        <w:t>延条件</w:t>
      </w:r>
      <w:proofErr w:type="gramEnd"/>
      <w:r w:rsidRPr="0084690A">
        <w:rPr>
          <w:rFonts w:ascii="微软雅黑" w:eastAsia="微软雅黑" w:hAnsi="微软雅黑" w:cs="Times New Roman" w:hint="eastAsia"/>
          <w:szCs w:val="21"/>
        </w:rPr>
        <w:t>合约、售后租回、合作经营、管理协议等附加条件以抬高该物业权益价值的情况。</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（六）我们假设在估价对象土地使用权法定年期内，该物业所有权人对该物业享有自由及不受干预的使用、转让、收益、处分等合法权益。</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（七）本次估价未考虑除已披露事项外可能与估价对象产权人有关的债权及债务情况对估价结果的影响。</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（八）报告以估价委托人领</w:t>
      </w:r>
      <w:proofErr w:type="gramStart"/>
      <w:r w:rsidRPr="0084690A">
        <w:rPr>
          <w:rFonts w:ascii="微软雅黑" w:eastAsia="微软雅黑" w:hAnsi="微软雅黑" w:cs="Times New Roman" w:hint="eastAsia"/>
          <w:szCs w:val="21"/>
        </w:rPr>
        <w:t>勘</w:t>
      </w:r>
      <w:proofErr w:type="gramEnd"/>
      <w:r w:rsidRPr="0084690A">
        <w:rPr>
          <w:rFonts w:ascii="微软雅黑" w:eastAsia="微软雅黑" w:hAnsi="微软雅黑" w:cs="Times New Roman" w:hint="eastAsia"/>
          <w:szCs w:val="21"/>
        </w:rPr>
        <w:t>准确性为估价前提。</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（九）本次估价中所依据估价委托人提供的有关资料和证件，估价委托人对其真实性负责，因其失实造成的后果，估价机构和注册房地产估价师不承担相应责任。</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十）本报告估价结果没有考虑快速变现、税费转嫁等特殊的交易方式，以及可能发生的办理抵押登记、权利转移相关费用对估价对象房地产价值的影响，也没有考虑估价对象将来可能承担违约责任的事宜，以及特殊交易方式下的特殊交易价格等对估价值的影响。如上述条件发生变化，估价结果需作相应调整。</w:t>
      </w:r>
    </w:p>
    <w:p w:rsidR="001E12DC" w:rsidRPr="0084690A" w:rsidRDefault="001E12DC" w:rsidP="001E12DC">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cs="Times New Roman" w:hint="eastAsia"/>
          <w:szCs w:val="21"/>
        </w:rPr>
        <w:t>（十一）注册房地产估价师王文珠已于</w:t>
      </w:r>
      <w:r w:rsidRPr="0084690A">
        <w:rPr>
          <w:rFonts w:ascii="微软雅黑" w:eastAsia="微软雅黑" w:hAnsi="微软雅黑" w:hint="eastAsia"/>
          <w:szCs w:val="21"/>
        </w:rPr>
        <w:t>二〇一九年五月十日</w:t>
      </w:r>
      <w:r w:rsidRPr="0084690A">
        <w:rPr>
          <w:rFonts w:ascii="微软雅黑" w:eastAsia="微软雅黑" w:hAnsi="微软雅黑" w:cs="Times New Roman" w:hint="eastAsia"/>
          <w:szCs w:val="21"/>
        </w:rPr>
        <w:t>对估价对象进行了实地查勘，并进行了现场拍照（实地查勘照片见附件）。故本次估价的价值时点确定为</w:t>
      </w:r>
      <w:r w:rsidRPr="0084690A">
        <w:rPr>
          <w:rFonts w:ascii="微软雅黑" w:eastAsia="微软雅黑" w:hAnsi="微软雅黑" w:hint="eastAsia"/>
          <w:szCs w:val="21"/>
        </w:rPr>
        <w:t>二〇一九年五月十日。</w:t>
      </w:r>
    </w:p>
    <w:p w:rsidR="001E12DC" w:rsidRPr="0084690A" w:rsidRDefault="001E12DC" w:rsidP="001E12DC">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（十二）本次估价对象的房屋权属情况以《</w:t>
      </w:r>
      <w:r w:rsidR="007D6366" w:rsidRPr="0084690A">
        <w:rPr>
          <w:rFonts w:ascii="微软雅黑" w:eastAsia="微软雅黑" w:hAnsi="微软雅黑" w:cs="Times New Roman" w:hint="eastAsia"/>
          <w:szCs w:val="21"/>
        </w:rPr>
        <w:t>永靖县人民法院价格评估委托书</w:t>
      </w:r>
      <w:r w:rsidRPr="0084690A">
        <w:rPr>
          <w:rFonts w:ascii="微软雅黑" w:eastAsia="微软雅黑" w:hAnsi="微软雅黑" w:cs="Times New Roman" w:hint="eastAsia"/>
          <w:szCs w:val="21"/>
        </w:rPr>
        <w:t>》、《房屋所有权证》【证号：兰房权证（安宁区）字第278215号】复印件及《价格鉴定标的清单》为依据。如上述情况发生变化，估价结果需作相应调整。</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（十三）估价人员于二〇一九年</w:t>
      </w:r>
      <w:r w:rsidR="00A2513E">
        <w:rPr>
          <w:rFonts w:ascii="微软雅黑" w:eastAsia="微软雅黑" w:hAnsi="微软雅黑" w:cs="Times New Roman" w:hint="eastAsia"/>
          <w:szCs w:val="21"/>
        </w:rPr>
        <w:t>五月十</w:t>
      </w:r>
      <w:r w:rsidRPr="0084690A">
        <w:rPr>
          <w:rFonts w:ascii="微软雅黑" w:eastAsia="微软雅黑" w:hAnsi="微软雅黑" w:cs="Times New Roman" w:hint="eastAsia"/>
          <w:szCs w:val="21"/>
        </w:rPr>
        <w:t>日对估价对象进行了实地查勘，但估价人员对估价对象的实地查勘仅限于估价对象的外观和使用状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w:t>
      </w:r>
      <w:r w:rsidRPr="0084690A">
        <w:rPr>
          <w:rFonts w:ascii="微软雅黑" w:eastAsia="微软雅黑" w:hAnsi="微软雅黑" w:cs="Times New Roman" w:hint="eastAsia"/>
          <w:szCs w:val="21"/>
        </w:rPr>
        <w:lastRenderedPageBreak/>
        <w:t>质量问题，符合国家有关技术、质量、验收规范，且符合国家有关安全使用标准。</w:t>
      </w:r>
    </w:p>
    <w:p w:rsidR="00184CCD" w:rsidRPr="0084690A" w:rsidRDefault="00184CCD" w:rsidP="00184CCD">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（十四）由于估价对象为一整体房地产的一部分，故本次估价是以估价对象能合法享用及分摊整体房地产的各项权益及各项服务配套设施为假设前提的。</w:t>
      </w:r>
    </w:p>
    <w:p w:rsidR="00A60FD7" w:rsidRPr="0084690A" w:rsidRDefault="00A60FD7" w:rsidP="00A60FD7">
      <w:pPr>
        <w:keepNext/>
        <w:keepLines/>
        <w:adjustRightInd w:val="0"/>
        <w:snapToGrid w:val="0"/>
        <w:spacing w:line="276" w:lineRule="auto"/>
        <w:outlineLvl w:val="1"/>
        <w:rPr>
          <w:rFonts w:ascii="微软雅黑" w:eastAsia="微软雅黑" w:hAnsi="微软雅黑" w:cs="Times New Roman"/>
          <w:b/>
          <w:bCs/>
          <w:szCs w:val="21"/>
        </w:rPr>
      </w:pPr>
      <w:bookmarkStart w:id="16" w:name="_Toc16579572"/>
      <w:r w:rsidRPr="0084690A">
        <w:rPr>
          <w:rFonts w:ascii="微软雅黑" w:eastAsia="微软雅黑" w:hAnsi="微软雅黑" w:cs="Times New Roman" w:hint="eastAsia"/>
          <w:b/>
          <w:bCs/>
          <w:szCs w:val="21"/>
        </w:rPr>
        <w:t>二、未定事项</w:t>
      </w:r>
      <w:r w:rsidRPr="0084690A">
        <w:rPr>
          <w:rFonts w:ascii="微软雅黑" w:eastAsia="微软雅黑" w:hAnsi="微软雅黑" w:cs="Times New Roman"/>
          <w:b/>
          <w:bCs/>
          <w:szCs w:val="21"/>
        </w:rPr>
        <w:t>假设</w:t>
      </w:r>
      <w:bookmarkEnd w:id="14"/>
      <w:bookmarkEnd w:id="15"/>
      <w:bookmarkEnd w:id="16"/>
    </w:p>
    <w:p w:rsidR="00A60FD7" w:rsidRPr="0084690A" w:rsidRDefault="00A60FD7" w:rsidP="00A60FD7">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无未定事项假设。</w:t>
      </w:r>
    </w:p>
    <w:p w:rsidR="00A60FD7" w:rsidRPr="0084690A" w:rsidRDefault="00B652A3" w:rsidP="00B652A3">
      <w:pPr>
        <w:keepNext/>
        <w:keepLines/>
        <w:adjustRightInd w:val="0"/>
        <w:snapToGrid w:val="0"/>
        <w:spacing w:line="276" w:lineRule="auto"/>
        <w:outlineLvl w:val="1"/>
        <w:rPr>
          <w:rFonts w:ascii="微软雅黑" w:eastAsia="微软雅黑" w:hAnsi="微软雅黑" w:cs="Times New Roman"/>
          <w:b/>
          <w:bCs/>
          <w:szCs w:val="21"/>
        </w:rPr>
      </w:pPr>
      <w:bookmarkStart w:id="17" w:name="_Toc507605734"/>
      <w:bookmarkStart w:id="18" w:name="_Toc507660133"/>
      <w:bookmarkStart w:id="19" w:name="_Toc16579573"/>
      <w:r w:rsidRPr="0084690A">
        <w:rPr>
          <w:rFonts w:ascii="微软雅黑" w:eastAsia="微软雅黑" w:hAnsi="微软雅黑" w:cs="Times New Roman" w:hint="eastAsia"/>
          <w:b/>
          <w:bCs/>
          <w:szCs w:val="21"/>
        </w:rPr>
        <w:t>三、</w:t>
      </w:r>
      <w:r w:rsidR="00A60FD7" w:rsidRPr="0084690A">
        <w:rPr>
          <w:rFonts w:ascii="微软雅黑" w:eastAsia="微软雅黑" w:hAnsi="微软雅黑" w:cs="Times New Roman"/>
          <w:b/>
          <w:bCs/>
          <w:szCs w:val="21"/>
        </w:rPr>
        <w:t>背离事实假设</w:t>
      </w:r>
      <w:bookmarkEnd w:id="17"/>
      <w:bookmarkEnd w:id="18"/>
      <w:bookmarkEnd w:id="19"/>
    </w:p>
    <w:p w:rsidR="00A60FD7" w:rsidRPr="0084690A" w:rsidRDefault="00BA0E03" w:rsidP="00A60FD7">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由于估价目的的特殊性，根据《房地产估价规范》中房地产司法拍卖估价的有关规定，评估价值不应考虑拍卖房地产上原有的担保物权和其他优先受偿权，故本次</w:t>
      </w:r>
      <w:r w:rsidR="00D45533" w:rsidRPr="0084690A">
        <w:rPr>
          <w:rFonts w:ascii="微软雅黑" w:eastAsia="微软雅黑" w:hAnsi="微软雅黑" w:cs="Times New Roman" w:hint="eastAsia"/>
          <w:szCs w:val="21"/>
        </w:rPr>
        <w:t>估价不考虑估价对象的担保物权、其他法定优先受偿权及查封因素，</w:t>
      </w:r>
      <w:r w:rsidR="00395BCB" w:rsidRPr="0084690A">
        <w:rPr>
          <w:rFonts w:ascii="微软雅黑" w:eastAsia="微软雅黑" w:hAnsi="微软雅黑" w:cs="Times New Roman" w:hint="eastAsia"/>
          <w:szCs w:val="21"/>
        </w:rPr>
        <w:t>即</w:t>
      </w:r>
      <w:r w:rsidRPr="0084690A">
        <w:rPr>
          <w:rFonts w:ascii="微软雅黑" w:eastAsia="微软雅黑" w:hAnsi="微软雅黑" w:cs="Times New Roman" w:hint="eastAsia"/>
          <w:szCs w:val="21"/>
        </w:rPr>
        <w:t>估价结果未扣除该优先受偿款，在此提请报告使用者注意。</w:t>
      </w:r>
    </w:p>
    <w:p w:rsidR="00A60FD7" w:rsidRPr="0084690A" w:rsidRDefault="00B652A3" w:rsidP="00B652A3">
      <w:pPr>
        <w:keepNext/>
        <w:keepLines/>
        <w:adjustRightInd w:val="0"/>
        <w:snapToGrid w:val="0"/>
        <w:spacing w:line="276" w:lineRule="auto"/>
        <w:outlineLvl w:val="1"/>
        <w:rPr>
          <w:rFonts w:ascii="微软雅黑" w:eastAsia="微软雅黑" w:hAnsi="微软雅黑" w:cs="Times New Roman"/>
          <w:b/>
          <w:bCs/>
          <w:szCs w:val="21"/>
        </w:rPr>
      </w:pPr>
      <w:bookmarkStart w:id="20" w:name="_Toc507605735"/>
      <w:bookmarkStart w:id="21" w:name="_Toc507660134"/>
      <w:bookmarkStart w:id="22" w:name="_Toc16579574"/>
      <w:r w:rsidRPr="0084690A">
        <w:rPr>
          <w:rFonts w:ascii="微软雅黑" w:eastAsia="微软雅黑" w:hAnsi="微软雅黑" w:cs="Times New Roman" w:hint="eastAsia"/>
          <w:b/>
          <w:bCs/>
          <w:szCs w:val="21"/>
        </w:rPr>
        <w:t>四、</w:t>
      </w:r>
      <w:r w:rsidR="00A60FD7" w:rsidRPr="0084690A">
        <w:rPr>
          <w:rFonts w:ascii="微软雅黑" w:eastAsia="微软雅黑" w:hAnsi="微软雅黑" w:cs="Times New Roman"/>
          <w:b/>
          <w:bCs/>
          <w:szCs w:val="21"/>
        </w:rPr>
        <w:t>不相一致假设</w:t>
      </w:r>
      <w:bookmarkEnd w:id="20"/>
      <w:bookmarkEnd w:id="21"/>
      <w:bookmarkEnd w:id="22"/>
    </w:p>
    <w:p w:rsidR="0085141F" w:rsidRPr="0084690A" w:rsidRDefault="001E12DC" w:rsidP="00841F5B">
      <w:pPr>
        <w:adjustRightInd w:val="0"/>
        <w:snapToGrid w:val="0"/>
        <w:spacing w:line="276" w:lineRule="auto"/>
        <w:ind w:firstLineChars="200" w:firstLine="420"/>
        <w:rPr>
          <w:rFonts w:ascii="微软雅黑" w:eastAsia="微软雅黑" w:hAnsi="微软雅黑" w:cs="Times New Roman"/>
          <w:szCs w:val="21"/>
        </w:rPr>
      </w:pPr>
      <w:bookmarkStart w:id="23" w:name="_Toc507605736"/>
      <w:bookmarkStart w:id="24" w:name="_Toc507660135"/>
      <w:r w:rsidRPr="0084690A">
        <w:rPr>
          <w:rFonts w:ascii="微软雅黑" w:eastAsia="微软雅黑" w:hAnsi="微软雅黑" w:cs="Times New Roman" w:hint="eastAsia"/>
          <w:szCs w:val="21"/>
        </w:rPr>
        <w:t>无不相一致假设。</w:t>
      </w:r>
    </w:p>
    <w:p w:rsidR="00A60FD7" w:rsidRPr="0084690A" w:rsidRDefault="00B652A3" w:rsidP="00B652A3">
      <w:pPr>
        <w:keepNext/>
        <w:keepLines/>
        <w:adjustRightInd w:val="0"/>
        <w:snapToGrid w:val="0"/>
        <w:spacing w:line="276" w:lineRule="auto"/>
        <w:outlineLvl w:val="1"/>
        <w:rPr>
          <w:rFonts w:ascii="微软雅黑" w:eastAsia="微软雅黑" w:hAnsi="微软雅黑" w:cs="Times New Roman"/>
          <w:b/>
          <w:bCs/>
          <w:szCs w:val="21"/>
        </w:rPr>
      </w:pPr>
      <w:bookmarkStart w:id="25" w:name="_Toc16579575"/>
      <w:r w:rsidRPr="0084690A">
        <w:rPr>
          <w:rFonts w:ascii="微软雅黑" w:eastAsia="微软雅黑" w:hAnsi="微软雅黑" w:cs="Times New Roman" w:hint="eastAsia"/>
          <w:b/>
          <w:bCs/>
          <w:szCs w:val="21"/>
        </w:rPr>
        <w:t>五、</w:t>
      </w:r>
      <w:r w:rsidR="00A60FD7" w:rsidRPr="0084690A">
        <w:rPr>
          <w:rFonts w:ascii="微软雅黑" w:eastAsia="微软雅黑" w:hAnsi="微软雅黑" w:cs="Times New Roman"/>
          <w:b/>
          <w:bCs/>
          <w:szCs w:val="21"/>
        </w:rPr>
        <w:t>依据不足假设</w:t>
      </w:r>
      <w:bookmarkEnd w:id="23"/>
      <w:bookmarkEnd w:id="24"/>
      <w:bookmarkEnd w:id="25"/>
    </w:p>
    <w:p w:rsidR="00572A2F" w:rsidRPr="0084690A" w:rsidRDefault="00572A2F" w:rsidP="00572A2F">
      <w:pPr>
        <w:adjustRightInd w:val="0"/>
        <w:snapToGrid w:val="0"/>
        <w:spacing w:line="276" w:lineRule="auto"/>
        <w:ind w:firstLineChars="200" w:firstLine="420"/>
        <w:rPr>
          <w:rFonts w:ascii="微软雅黑" w:eastAsia="微软雅黑" w:hAnsi="微软雅黑" w:cs="Times New Roman"/>
          <w:szCs w:val="21"/>
        </w:rPr>
      </w:pPr>
      <w:bookmarkStart w:id="26" w:name="_Toc507605737"/>
      <w:bookmarkStart w:id="27" w:name="_Toc507660136"/>
      <w:r w:rsidRPr="0084690A">
        <w:rPr>
          <w:rFonts w:ascii="微软雅黑" w:eastAsia="微软雅黑" w:hAnsi="微软雅黑" w:cs="Times New Roman" w:hint="eastAsia"/>
          <w:szCs w:val="21"/>
        </w:rPr>
        <w:t>（一）估价委托人仅提供了《房屋所有权证》复印件，估价人员未能查看上述产权资料原件，且受房产部门对档案查询资格的限制，房地产估价师无权到上述主管部门对权属证明材料及其记载的内容进行核实。本次估价是以估价委托人提供的与估价对象有关的法律文件、权属证明及相关资料真实、合法、准确、完整为前提。如因委托人提供资料有误而造成评估值失实，估价机构和估价人员不承担相应责任。</w:t>
      </w:r>
    </w:p>
    <w:p w:rsidR="00572A2F" w:rsidRPr="0084690A" w:rsidRDefault="00572A2F" w:rsidP="00572A2F">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（二）估价委托人提供的《</w:t>
      </w:r>
      <w:r w:rsidR="005E0CCB" w:rsidRPr="0084690A">
        <w:rPr>
          <w:rFonts w:ascii="微软雅黑" w:eastAsia="微软雅黑" w:hAnsi="微软雅黑" w:cs="Times New Roman" w:hint="eastAsia"/>
          <w:szCs w:val="21"/>
        </w:rPr>
        <w:t>房屋所有权证</w:t>
      </w:r>
      <w:r w:rsidRPr="0084690A">
        <w:rPr>
          <w:rFonts w:ascii="微软雅黑" w:eastAsia="微软雅黑" w:hAnsi="微软雅黑" w:cs="Times New Roman" w:hint="eastAsia"/>
          <w:szCs w:val="21"/>
        </w:rPr>
        <w:t>》复印件中未载明估价对象建成年代</w:t>
      </w:r>
      <w:r w:rsidR="005E0CCB" w:rsidRPr="0084690A">
        <w:rPr>
          <w:rFonts w:ascii="微软雅黑" w:eastAsia="微软雅黑" w:hAnsi="微软雅黑" w:cs="Times New Roman" w:hint="eastAsia"/>
          <w:szCs w:val="21"/>
        </w:rPr>
        <w:t>、户型</w:t>
      </w:r>
      <w:r w:rsidRPr="0084690A">
        <w:rPr>
          <w:rFonts w:ascii="微软雅黑" w:eastAsia="微软雅黑" w:hAnsi="微软雅黑" w:cs="Times New Roman" w:hint="eastAsia"/>
          <w:szCs w:val="21"/>
        </w:rPr>
        <w:t>。根据估价人员实地查勘和调查，估价对象建成年代为2009年</w:t>
      </w:r>
      <w:r w:rsidR="005E0CCB" w:rsidRPr="0084690A">
        <w:rPr>
          <w:rFonts w:ascii="微软雅黑" w:eastAsia="微软雅黑" w:hAnsi="微软雅黑" w:cs="Times New Roman" w:hint="eastAsia"/>
          <w:szCs w:val="21"/>
        </w:rPr>
        <w:t>，户型为两室两厅</w:t>
      </w:r>
      <w:proofErr w:type="gramStart"/>
      <w:r w:rsidR="005E0CCB" w:rsidRPr="0084690A">
        <w:rPr>
          <w:rFonts w:ascii="微软雅黑" w:eastAsia="微软雅黑" w:hAnsi="微软雅黑" w:cs="Times New Roman" w:hint="eastAsia"/>
          <w:szCs w:val="21"/>
        </w:rPr>
        <w:t>一</w:t>
      </w:r>
      <w:proofErr w:type="gramEnd"/>
      <w:r w:rsidR="005E0CCB" w:rsidRPr="0084690A">
        <w:rPr>
          <w:rFonts w:ascii="微软雅黑" w:eastAsia="微软雅黑" w:hAnsi="微软雅黑" w:cs="Times New Roman" w:hint="eastAsia"/>
          <w:szCs w:val="21"/>
        </w:rPr>
        <w:t>卫</w:t>
      </w:r>
      <w:proofErr w:type="gramStart"/>
      <w:r w:rsidR="005E0CCB" w:rsidRPr="0084690A">
        <w:rPr>
          <w:rFonts w:ascii="微软雅黑" w:eastAsia="微软雅黑" w:hAnsi="微软雅黑" w:cs="Times New Roman" w:hint="eastAsia"/>
          <w:szCs w:val="21"/>
        </w:rPr>
        <w:t>一</w:t>
      </w:r>
      <w:proofErr w:type="gramEnd"/>
      <w:r w:rsidR="005E0CCB" w:rsidRPr="0084690A">
        <w:rPr>
          <w:rFonts w:ascii="微软雅黑" w:eastAsia="微软雅黑" w:hAnsi="微软雅黑" w:cs="Times New Roman" w:hint="eastAsia"/>
          <w:szCs w:val="21"/>
        </w:rPr>
        <w:t>厨</w:t>
      </w:r>
      <w:r w:rsidRPr="0084690A">
        <w:rPr>
          <w:rFonts w:ascii="微软雅黑" w:eastAsia="微软雅黑" w:hAnsi="微软雅黑" w:cs="Times New Roman" w:hint="eastAsia"/>
          <w:szCs w:val="21"/>
        </w:rPr>
        <w:t>。本次估价以此为估价前提，如上述情况发生变化，则估价结果需作相应调整，且建筑物的建成年代仅作为本次估价测算使用，不作为其他目的使用。</w:t>
      </w:r>
    </w:p>
    <w:p w:rsidR="00572A2F" w:rsidRDefault="00572A2F" w:rsidP="00572A2F">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（三）由于被申请人不配合，实地查勘时未能进入估价对象室内，仅对其外部状况及区位状况进行了实地查勘。</w:t>
      </w:r>
    </w:p>
    <w:p w:rsidR="00A2513E" w:rsidRPr="0084690A" w:rsidRDefault="00A2513E" w:rsidP="00572A2F">
      <w:pPr>
        <w:adjustRightInd w:val="0"/>
        <w:snapToGrid w:val="0"/>
        <w:spacing w:line="276" w:lineRule="auto"/>
        <w:ind w:firstLineChars="200" w:firstLine="420"/>
        <w:rPr>
          <w:rFonts w:ascii="微软雅黑" w:eastAsia="微软雅黑" w:hAnsi="微软雅黑" w:cs="Times New Roman"/>
          <w:szCs w:val="21"/>
        </w:rPr>
      </w:pPr>
      <w:r w:rsidRPr="00A2513E">
        <w:rPr>
          <w:rFonts w:ascii="微软雅黑" w:eastAsia="微软雅黑" w:hAnsi="微软雅黑" w:cs="Times New Roman" w:hint="eastAsia"/>
          <w:szCs w:val="21"/>
        </w:rPr>
        <w:t>（</w:t>
      </w:r>
      <w:r>
        <w:rPr>
          <w:rFonts w:ascii="微软雅黑" w:eastAsia="微软雅黑" w:hAnsi="微软雅黑" w:cs="Times New Roman" w:hint="eastAsia"/>
          <w:szCs w:val="21"/>
        </w:rPr>
        <w:t>四</w:t>
      </w:r>
      <w:r w:rsidRPr="00A2513E">
        <w:rPr>
          <w:rFonts w:ascii="微软雅黑" w:eastAsia="微软雅黑" w:hAnsi="微软雅黑" w:cs="Times New Roman" w:hint="eastAsia"/>
          <w:szCs w:val="21"/>
        </w:rPr>
        <w:t>）由于估价委托人未提供《国有土地使用证》和《土地出让合同》，因此无法确定土地使用权剩余期限，本次以建筑物的剩余经济寿命为准进行估价，并假设土地使用权剩余期限和建筑物剩余经济寿命同时结束。</w:t>
      </w:r>
    </w:p>
    <w:p w:rsidR="00A60FD7" w:rsidRPr="0084690A" w:rsidRDefault="00A60FD7" w:rsidP="00A60FD7">
      <w:pPr>
        <w:keepNext/>
        <w:keepLines/>
        <w:adjustRightInd w:val="0"/>
        <w:snapToGrid w:val="0"/>
        <w:spacing w:line="276" w:lineRule="auto"/>
        <w:outlineLvl w:val="1"/>
        <w:rPr>
          <w:rFonts w:ascii="微软雅黑" w:eastAsia="微软雅黑" w:hAnsi="微软雅黑" w:cs="Times New Roman"/>
          <w:b/>
          <w:bCs/>
          <w:szCs w:val="21"/>
        </w:rPr>
      </w:pPr>
      <w:bookmarkStart w:id="28" w:name="_Toc16579576"/>
      <w:r w:rsidRPr="0084690A">
        <w:rPr>
          <w:rFonts w:ascii="微软雅黑" w:eastAsia="微软雅黑" w:hAnsi="微软雅黑" w:cs="Times New Roman" w:hint="eastAsia"/>
          <w:b/>
          <w:bCs/>
          <w:szCs w:val="21"/>
        </w:rPr>
        <w:t>六</w:t>
      </w:r>
      <w:r w:rsidRPr="0084690A">
        <w:rPr>
          <w:rFonts w:ascii="微软雅黑" w:eastAsia="微软雅黑" w:hAnsi="微软雅黑" w:cs="Times New Roman"/>
          <w:b/>
          <w:bCs/>
          <w:szCs w:val="21"/>
        </w:rPr>
        <w:t>、</w:t>
      </w:r>
      <w:r w:rsidRPr="0084690A">
        <w:rPr>
          <w:rFonts w:ascii="微软雅黑" w:eastAsia="微软雅黑" w:hAnsi="微软雅黑" w:cs="Times New Roman" w:hint="eastAsia"/>
          <w:b/>
          <w:bCs/>
          <w:szCs w:val="21"/>
        </w:rPr>
        <w:t>估价</w:t>
      </w:r>
      <w:r w:rsidRPr="0084690A">
        <w:rPr>
          <w:rFonts w:ascii="微软雅黑" w:eastAsia="微软雅黑" w:hAnsi="微软雅黑" w:cs="Times New Roman"/>
          <w:b/>
          <w:bCs/>
          <w:szCs w:val="21"/>
        </w:rPr>
        <w:t>报告</w:t>
      </w:r>
      <w:r w:rsidRPr="0084690A">
        <w:rPr>
          <w:rFonts w:ascii="微软雅黑" w:eastAsia="微软雅黑" w:hAnsi="微软雅黑" w:cs="Times New Roman" w:hint="eastAsia"/>
          <w:b/>
          <w:bCs/>
          <w:szCs w:val="21"/>
        </w:rPr>
        <w:t>使用</w:t>
      </w:r>
      <w:r w:rsidRPr="0084690A">
        <w:rPr>
          <w:rFonts w:ascii="微软雅黑" w:eastAsia="微软雅黑" w:hAnsi="微软雅黑" w:cs="Times New Roman"/>
          <w:b/>
          <w:bCs/>
          <w:szCs w:val="21"/>
        </w:rPr>
        <w:t>限制</w:t>
      </w:r>
      <w:bookmarkEnd w:id="26"/>
      <w:bookmarkEnd w:id="27"/>
      <w:bookmarkEnd w:id="28"/>
    </w:p>
    <w:p w:rsidR="005E0CCB" w:rsidRPr="0084690A" w:rsidRDefault="00C81046" w:rsidP="005E0CCB">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（一）</w:t>
      </w:r>
      <w:r w:rsidR="005E0CCB" w:rsidRPr="0084690A">
        <w:rPr>
          <w:rFonts w:ascii="微软雅黑" w:eastAsia="微软雅黑" w:hAnsi="微软雅黑" w:cs="Times New Roman" w:hint="eastAsia"/>
          <w:szCs w:val="21"/>
        </w:rPr>
        <w:t>估价报告的估价目的具有唯一性。本估价报告书仅为人民法院确定财产处置</w:t>
      </w:r>
      <w:proofErr w:type="gramStart"/>
      <w:r w:rsidR="005E0CCB" w:rsidRPr="0084690A">
        <w:rPr>
          <w:rFonts w:ascii="微软雅黑" w:eastAsia="微软雅黑" w:hAnsi="微软雅黑" w:cs="Times New Roman" w:hint="eastAsia"/>
          <w:szCs w:val="21"/>
        </w:rPr>
        <w:t>价提供</w:t>
      </w:r>
      <w:proofErr w:type="gramEnd"/>
      <w:r w:rsidR="005E0CCB" w:rsidRPr="0084690A">
        <w:rPr>
          <w:rFonts w:ascii="微软雅黑" w:eastAsia="微软雅黑" w:hAnsi="微软雅黑" w:cs="Times New Roman" w:hint="eastAsia"/>
          <w:szCs w:val="21"/>
        </w:rPr>
        <w:t>参考依据，不作其他任何估价目的之用。如果估价条件或目的发生变化，估价报告需作相应调整。</w:t>
      </w:r>
    </w:p>
    <w:p w:rsidR="005E0CCB" w:rsidRPr="0084690A" w:rsidRDefault="005E0CCB" w:rsidP="005E0CCB">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（二）</w:t>
      </w:r>
      <w:r w:rsidRPr="0084690A">
        <w:rPr>
          <w:rFonts w:ascii="微软雅黑" w:eastAsia="微软雅黑" w:hAnsi="微软雅黑" w:cs="Times New Roman"/>
          <w:szCs w:val="21"/>
        </w:rPr>
        <w:t>未经本估价机构书面同意，本报告的全部或任何一部分均不得向估价委托人、报告使用者、报告审查部门之外的单位和个人提供，也不得以任何形式公开发表</w:t>
      </w:r>
      <w:r w:rsidRPr="0084690A">
        <w:rPr>
          <w:rFonts w:ascii="微软雅黑" w:eastAsia="微软雅黑" w:hAnsi="微软雅黑" w:cs="Times New Roman" w:hint="eastAsia"/>
          <w:szCs w:val="21"/>
        </w:rPr>
        <w:t>。</w:t>
      </w:r>
    </w:p>
    <w:p w:rsidR="005E0CCB" w:rsidRPr="0084690A" w:rsidRDefault="005E0CCB" w:rsidP="005E0CCB">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（三）</w:t>
      </w:r>
      <w:r w:rsidRPr="0084690A">
        <w:rPr>
          <w:rFonts w:ascii="微软雅黑" w:eastAsia="微软雅黑" w:hAnsi="微软雅黑" w:cs="Times New Roman"/>
          <w:szCs w:val="21"/>
        </w:rPr>
        <w:t>本报告必须完整使用方为有效，对仅使用本报告中部分内容而导致可能的损失，本估</w:t>
      </w:r>
      <w:r w:rsidRPr="0084690A">
        <w:rPr>
          <w:rFonts w:ascii="微软雅黑" w:eastAsia="微软雅黑" w:hAnsi="微软雅黑" w:cs="Times New Roman"/>
          <w:szCs w:val="21"/>
        </w:rPr>
        <w:lastRenderedPageBreak/>
        <w:t>价机构不承担责任</w:t>
      </w:r>
      <w:r w:rsidRPr="0084690A">
        <w:rPr>
          <w:rFonts w:ascii="微软雅黑" w:eastAsia="微软雅黑" w:hAnsi="微软雅黑" w:cs="Times New Roman" w:hint="eastAsia"/>
          <w:szCs w:val="21"/>
        </w:rPr>
        <w:t>。</w:t>
      </w:r>
    </w:p>
    <w:p w:rsidR="005E0CCB" w:rsidRPr="0084690A" w:rsidRDefault="005E0CCB" w:rsidP="005E0CCB">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（四）</w:t>
      </w:r>
      <w:r w:rsidRPr="0084690A">
        <w:rPr>
          <w:rFonts w:ascii="微软雅黑" w:eastAsia="微软雅黑" w:hAnsi="微软雅黑" w:cs="Times New Roman"/>
          <w:szCs w:val="21"/>
        </w:rPr>
        <w:t>本次估价结果受价值时点的限制，且本估价报告使用期限自估价报告出具之日</w:t>
      </w:r>
      <w:r w:rsidRPr="0084690A">
        <w:rPr>
          <w:rFonts w:ascii="微软雅黑" w:eastAsia="微软雅黑" w:hAnsi="微软雅黑" w:hint="eastAsia"/>
          <w:szCs w:val="21"/>
        </w:rPr>
        <w:t>二〇一九年八月十二日</w:t>
      </w:r>
      <w:r w:rsidRPr="0084690A">
        <w:rPr>
          <w:rFonts w:ascii="微软雅黑" w:eastAsia="微软雅黑" w:hAnsi="微软雅黑" w:cs="Times New Roman"/>
          <w:szCs w:val="21"/>
        </w:rPr>
        <w:t>起为壹年。</w:t>
      </w:r>
      <w:proofErr w:type="gramStart"/>
      <w:r w:rsidRPr="0084690A">
        <w:rPr>
          <w:rFonts w:ascii="微软雅黑" w:eastAsia="微软雅黑" w:hAnsi="微软雅黑" w:cs="Times New Roman"/>
          <w:szCs w:val="21"/>
        </w:rPr>
        <w:t>若报告</w:t>
      </w:r>
      <w:proofErr w:type="gramEnd"/>
      <w:r w:rsidRPr="0084690A">
        <w:rPr>
          <w:rFonts w:ascii="微软雅黑" w:eastAsia="微软雅黑" w:hAnsi="微软雅黑" w:cs="Times New Roman"/>
          <w:szCs w:val="21"/>
        </w:rPr>
        <w:t>使用期限内，房地产市场、建筑市场或估价对象自身状况发生重大变化，估价结果也需</w:t>
      </w:r>
      <w:r w:rsidRPr="0084690A">
        <w:rPr>
          <w:rFonts w:ascii="微软雅黑" w:eastAsia="微软雅黑" w:hAnsi="微软雅黑" w:cs="Times New Roman" w:hint="eastAsia"/>
          <w:szCs w:val="21"/>
        </w:rPr>
        <w:t>作</w:t>
      </w:r>
      <w:r w:rsidRPr="0084690A">
        <w:rPr>
          <w:rFonts w:ascii="微软雅黑" w:eastAsia="微软雅黑" w:hAnsi="微软雅黑" w:cs="Times New Roman"/>
          <w:szCs w:val="21"/>
        </w:rPr>
        <w:t>相应调整或委托估价机构重新估价</w:t>
      </w:r>
      <w:r w:rsidRPr="0084690A">
        <w:rPr>
          <w:rFonts w:ascii="微软雅黑" w:eastAsia="微软雅黑" w:hAnsi="微软雅黑" w:cs="Times New Roman" w:hint="eastAsia"/>
          <w:szCs w:val="21"/>
        </w:rPr>
        <w:t>。</w:t>
      </w:r>
    </w:p>
    <w:p w:rsidR="005E0CCB" w:rsidRPr="0084690A" w:rsidRDefault="005E0CCB" w:rsidP="005E0CCB">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（五）本次估价结果是指在目前房地产市场状况下、估价对象在规划利用条件下的房地产价值，包括建筑物、分摊的土地使用权及公共配套设施，不包括动产、债权债务、特许经营权等其他财产或权益。</w:t>
      </w:r>
    </w:p>
    <w:p w:rsidR="005E0CCB" w:rsidRPr="0084690A" w:rsidRDefault="005E0CCB" w:rsidP="005E0CCB">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六）本报告书由正文和附件两部分共同组成，不得随意分割使用。且本报告书应与估价对象的合法产权证明一并使用、经注册房地产估价师签字、估价机构盖章并作为一个整体时有效。对仅使用本报告中部分内容而导致可能的损失，本估价机构不承担责任。</w:t>
      </w:r>
    </w:p>
    <w:p w:rsidR="005E0CCB" w:rsidRPr="0084690A" w:rsidRDefault="005E0CCB" w:rsidP="005E0CCB">
      <w:pPr>
        <w:adjustRightInd w:val="0"/>
        <w:snapToGrid w:val="0"/>
        <w:spacing w:line="276" w:lineRule="auto"/>
        <w:ind w:left="420"/>
        <w:rPr>
          <w:rFonts w:ascii="微软雅黑" w:eastAsia="微软雅黑" w:hAnsi="微软雅黑" w:cs="Times New Roman"/>
          <w:szCs w:val="21"/>
        </w:rPr>
      </w:pPr>
      <w:r w:rsidRPr="0084690A">
        <w:rPr>
          <w:rFonts w:ascii="微软雅黑" w:eastAsia="微软雅黑" w:hAnsi="微软雅黑" w:cs="Times New Roman" w:hint="eastAsia"/>
          <w:szCs w:val="21"/>
        </w:rPr>
        <w:t>（七）</w:t>
      </w:r>
      <w:r w:rsidRPr="0084690A">
        <w:rPr>
          <w:rFonts w:ascii="微软雅黑" w:eastAsia="微软雅黑" w:hAnsi="微软雅黑" w:cs="Times New Roman"/>
          <w:szCs w:val="21"/>
        </w:rPr>
        <w:t>估价委托人及双方当事人对估价报告有异议，可在收到报告之日起</w:t>
      </w:r>
      <w:r w:rsidRPr="0084690A">
        <w:rPr>
          <w:rFonts w:ascii="微软雅黑" w:eastAsia="微软雅黑" w:hAnsi="微软雅黑" w:cs="Times New Roman" w:hint="eastAsia"/>
          <w:szCs w:val="21"/>
        </w:rPr>
        <w:t>五</w:t>
      </w:r>
      <w:r w:rsidRPr="0084690A">
        <w:rPr>
          <w:rFonts w:ascii="微软雅黑" w:eastAsia="微软雅黑" w:hAnsi="微软雅黑" w:cs="Times New Roman"/>
          <w:szCs w:val="21"/>
        </w:rPr>
        <w:t>日之内，向本估价机构提出书面异议申请，过期不予受理。</w:t>
      </w:r>
    </w:p>
    <w:p w:rsidR="005E0CCB" w:rsidRPr="0084690A" w:rsidRDefault="005E0CCB" w:rsidP="005E0CCB">
      <w:pPr>
        <w:adjustRightInd w:val="0"/>
        <w:snapToGrid w:val="0"/>
        <w:spacing w:line="276"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（八）本报告的最终解释权由本估价机构所有。</w:t>
      </w:r>
    </w:p>
    <w:p w:rsidR="00F86543" w:rsidRPr="0084690A" w:rsidRDefault="00F86543" w:rsidP="005E0CCB">
      <w:pPr>
        <w:adjustRightInd w:val="0"/>
        <w:snapToGrid w:val="0"/>
        <w:spacing w:line="276" w:lineRule="auto"/>
        <w:ind w:firstLineChars="200" w:firstLine="42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F84F8B" w:rsidRPr="0084690A" w:rsidRDefault="00F84F8B" w:rsidP="00A60FD7">
      <w:pPr>
        <w:pStyle w:val="a8"/>
        <w:adjustRightInd w:val="0"/>
        <w:snapToGrid w:val="0"/>
        <w:spacing w:line="276" w:lineRule="auto"/>
        <w:ind w:left="420" w:firstLineChars="0" w:firstLine="0"/>
        <w:rPr>
          <w:rFonts w:ascii="微软雅黑" w:eastAsia="微软雅黑" w:hAnsi="微软雅黑"/>
          <w:szCs w:val="21"/>
        </w:rPr>
      </w:pPr>
    </w:p>
    <w:p w:rsidR="00E96517" w:rsidRPr="0084690A" w:rsidRDefault="00E96517" w:rsidP="00A60FD7">
      <w:pPr>
        <w:pStyle w:val="a8"/>
        <w:adjustRightInd w:val="0"/>
        <w:snapToGrid w:val="0"/>
        <w:spacing w:line="276" w:lineRule="auto"/>
        <w:ind w:left="420" w:firstLineChars="0" w:firstLine="0"/>
        <w:rPr>
          <w:rFonts w:ascii="微软雅黑" w:eastAsia="微软雅黑" w:hAnsi="微软雅黑"/>
          <w:szCs w:val="21"/>
        </w:rPr>
      </w:pPr>
    </w:p>
    <w:p w:rsidR="00E96517" w:rsidRPr="0084690A" w:rsidRDefault="00E96517" w:rsidP="00A60FD7">
      <w:pPr>
        <w:pStyle w:val="a8"/>
        <w:adjustRightInd w:val="0"/>
        <w:snapToGrid w:val="0"/>
        <w:spacing w:line="276" w:lineRule="auto"/>
        <w:ind w:left="420" w:firstLineChars="0" w:firstLine="0"/>
        <w:rPr>
          <w:rFonts w:ascii="微软雅黑" w:eastAsia="微软雅黑" w:hAnsi="微软雅黑"/>
          <w:szCs w:val="21"/>
        </w:rPr>
      </w:pPr>
    </w:p>
    <w:p w:rsidR="00E96517" w:rsidRPr="0084690A" w:rsidRDefault="00E96517" w:rsidP="00A60FD7">
      <w:pPr>
        <w:pStyle w:val="a8"/>
        <w:adjustRightInd w:val="0"/>
        <w:snapToGrid w:val="0"/>
        <w:spacing w:line="276" w:lineRule="auto"/>
        <w:ind w:left="420" w:firstLineChars="0" w:firstLine="0"/>
        <w:rPr>
          <w:rFonts w:ascii="微软雅黑" w:eastAsia="微软雅黑" w:hAnsi="微软雅黑"/>
          <w:szCs w:val="21"/>
        </w:rPr>
      </w:pPr>
    </w:p>
    <w:p w:rsidR="00E96517" w:rsidRPr="0084690A" w:rsidRDefault="00E96517" w:rsidP="00A60FD7">
      <w:pPr>
        <w:pStyle w:val="a8"/>
        <w:adjustRightInd w:val="0"/>
        <w:snapToGrid w:val="0"/>
        <w:spacing w:line="276" w:lineRule="auto"/>
        <w:ind w:left="420" w:firstLineChars="0" w:firstLine="0"/>
        <w:rPr>
          <w:rFonts w:ascii="微软雅黑" w:eastAsia="微软雅黑" w:hAnsi="微软雅黑"/>
          <w:szCs w:val="21"/>
        </w:rPr>
      </w:pPr>
    </w:p>
    <w:p w:rsidR="0085141F" w:rsidRPr="0084690A" w:rsidRDefault="0085141F" w:rsidP="0039682E">
      <w:pPr>
        <w:adjustRightInd w:val="0"/>
        <w:snapToGrid w:val="0"/>
        <w:spacing w:line="276" w:lineRule="auto"/>
        <w:rPr>
          <w:rFonts w:ascii="微软雅黑" w:eastAsia="微软雅黑" w:hAnsi="微软雅黑"/>
          <w:szCs w:val="21"/>
        </w:rPr>
      </w:pPr>
    </w:p>
    <w:p w:rsidR="00951BA3" w:rsidRPr="0084690A" w:rsidRDefault="00951BA3" w:rsidP="0039682E">
      <w:pPr>
        <w:adjustRightInd w:val="0"/>
        <w:snapToGrid w:val="0"/>
        <w:spacing w:line="276" w:lineRule="auto"/>
        <w:rPr>
          <w:rFonts w:ascii="微软雅黑" w:eastAsia="微软雅黑" w:hAnsi="微软雅黑"/>
          <w:szCs w:val="21"/>
        </w:rPr>
      </w:pPr>
    </w:p>
    <w:p w:rsidR="00951BA3" w:rsidRPr="0084690A" w:rsidRDefault="00951BA3" w:rsidP="0039682E">
      <w:pPr>
        <w:adjustRightInd w:val="0"/>
        <w:snapToGrid w:val="0"/>
        <w:spacing w:line="276" w:lineRule="auto"/>
        <w:rPr>
          <w:rFonts w:ascii="微软雅黑" w:eastAsia="微软雅黑" w:hAnsi="微软雅黑"/>
          <w:szCs w:val="21"/>
        </w:rPr>
      </w:pPr>
    </w:p>
    <w:p w:rsidR="00951BA3" w:rsidRPr="0084690A" w:rsidRDefault="00951BA3" w:rsidP="0039682E">
      <w:pPr>
        <w:adjustRightInd w:val="0"/>
        <w:snapToGrid w:val="0"/>
        <w:spacing w:line="276" w:lineRule="auto"/>
        <w:rPr>
          <w:rFonts w:ascii="微软雅黑" w:eastAsia="微软雅黑" w:hAnsi="微软雅黑"/>
          <w:szCs w:val="21"/>
        </w:rPr>
      </w:pPr>
    </w:p>
    <w:p w:rsidR="003B284B" w:rsidRPr="0084690A" w:rsidRDefault="003B284B" w:rsidP="0039682E">
      <w:pPr>
        <w:adjustRightInd w:val="0"/>
        <w:snapToGrid w:val="0"/>
        <w:spacing w:line="276" w:lineRule="auto"/>
        <w:rPr>
          <w:rFonts w:ascii="微软雅黑" w:eastAsia="微软雅黑" w:hAnsi="微软雅黑"/>
          <w:szCs w:val="21"/>
        </w:rPr>
      </w:pPr>
    </w:p>
    <w:p w:rsidR="00DC004C" w:rsidRPr="0084690A" w:rsidRDefault="00DC004C" w:rsidP="00A042AE">
      <w:pPr>
        <w:pStyle w:val="1"/>
        <w:spacing w:before="0" w:after="0" w:line="240" w:lineRule="auto"/>
        <w:jc w:val="center"/>
        <w:rPr>
          <w:rFonts w:ascii="微软雅黑" w:eastAsia="微软雅黑" w:hAnsi="微软雅黑"/>
          <w:sz w:val="32"/>
          <w:szCs w:val="32"/>
        </w:rPr>
      </w:pPr>
      <w:bookmarkStart w:id="29" w:name="_Toc492480512"/>
      <w:bookmarkStart w:id="30" w:name="_Toc503261505"/>
      <w:bookmarkStart w:id="31" w:name="_Toc504481151"/>
      <w:bookmarkStart w:id="32" w:name="_Toc507605738"/>
      <w:bookmarkStart w:id="33" w:name="_Toc16579577"/>
      <w:r w:rsidRPr="0084690A">
        <w:rPr>
          <w:rFonts w:ascii="微软雅黑" w:eastAsia="微软雅黑" w:hAnsi="微软雅黑" w:hint="eastAsia"/>
          <w:sz w:val="32"/>
          <w:szCs w:val="32"/>
        </w:rPr>
        <w:lastRenderedPageBreak/>
        <w:t>估价结果报告</w:t>
      </w:r>
      <w:bookmarkEnd w:id="29"/>
      <w:bookmarkEnd w:id="30"/>
      <w:bookmarkEnd w:id="31"/>
      <w:bookmarkEnd w:id="32"/>
      <w:bookmarkEnd w:id="33"/>
    </w:p>
    <w:p w:rsidR="00DC004C" w:rsidRPr="0084690A"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84690A">
        <w:rPr>
          <w:rFonts w:ascii="微软雅黑" w:eastAsia="微软雅黑" w:hAnsi="微软雅黑" w:cs="宋体"/>
          <w:b/>
          <w:kern w:val="0"/>
          <w:sz w:val="16"/>
          <w:szCs w:val="16"/>
        </w:rPr>
        <w:t>Summary Appraisal Report</w:t>
      </w:r>
    </w:p>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34" w:name="_Toc497819257"/>
      <w:bookmarkStart w:id="35" w:name="_Toc497819326"/>
      <w:bookmarkStart w:id="36" w:name="_Toc504057000"/>
      <w:bookmarkStart w:id="37" w:name="_Toc507605739"/>
      <w:bookmarkStart w:id="38" w:name="_Toc16579578"/>
      <w:r w:rsidRPr="0084690A">
        <w:rPr>
          <w:rFonts w:ascii="微软雅黑" w:eastAsia="微软雅黑" w:hAnsi="微软雅黑" w:cs="Times New Roman" w:hint="eastAsia"/>
          <w:b/>
          <w:bCs/>
          <w:szCs w:val="21"/>
        </w:rPr>
        <w:t>一、估价委托人</w:t>
      </w:r>
      <w:bookmarkEnd w:id="34"/>
      <w:bookmarkEnd w:id="35"/>
      <w:bookmarkEnd w:id="36"/>
      <w:bookmarkEnd w:id="37"/>
      <w:bookmarkEnd w:id="38"/>
    </w:p>
    <w:p w:rsidR="00844B4B" w:rsidRPr="0084690A" w:rsidRDefault="00844B4B" w:rsidP="00844B4B">
      <w:pPr>
        <w:adjustRightInd w:val="0"/>
        <w:snapToGrid w:val="0"/>
        <w:spacing w:line="276" w:lineRule="auto"/>
        <w:ind w:firstLineChars="200" w:firstLine="420"/>
        <w:rPr>
          <w:rFonts w:ascii="微软雅黑" w:eastAsia="微软雅黑" w:hAnsi="微软雅黑"/>
          <w:szCs w:val="21"/>
        </w:rPr>
      </w:pPr>
      <w:bookmarkStart w:id="39" w:name="_Toc497819258"/>
      <w:bookmarkStart w:id="40" w:name="_Toc497819327"/>
      <w:bookmarkStart w:id="41" w:name="_Toc504057001"/>
      <w:bookmarkStart w:id="42" w:name="_Toc507605740"/>
      <w:r w:rsidRPr="0084690A">
        <w:rPr>
          <w:rFonts w:ascii="微软雅黑" w:eastAsia="微软雅黑" w:hAnsi="微软雅黑" w:hint="eastAsia"/>
          <w:szCs w:val="21"/>
        </w:rPr>
        <w:t>名    称：</w:t>
      </w:r>
      <w:r w:rsidR="0070726A" w:rsidRPr="0084690A">
        <w:rPr>
          <w:rFonts w:ascii="微软雅黑" w:eastAsia="微软雅黑" w:hAnsi="微软雅黑" w:hint="eastAsia"/>
          <w:szCs w:val="21"/>
        </w:rPr>
        <w:t>永靖县人民法院</w:t>
      </w:r>
    </w:p>
    <w:p w:rsidR="00D449E4" w:rsidRPr="0084690A" w:rsidRDefault="00844B4B" w:rsidP="00844B4B">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住    所：</w:t>
      </w:r>
      <w:r w:rsidR="00F41C91" w:rsidRPr="0084690A">
        <w:rPr>
          <w:rFonts w:ascii="微软雅黑" w:eastAsia="微软雅黑" w:hAnsi="微软雅黑"/>
          <w:szCs w:val="21"/>
        </w:rPr>
        <w:t>甘肃省</w:t>
      </w:r>
      <w:r w:rsidR="00F41C91" w:rsidRPr="0084690A">
        <w:rPr>
          <w:rFonts w:ascii="微软雅黑" w:eastAsia="微软雅黑" w:hAnsi="微软雅黑" w:hint="eastAsia"/>
          <w:szCs w:val="21"/>
        </w:rPr>
        <w:t>临夏回族自治州</w:t>
      </w:r>
      <w:r w:rsidR="00F41C91" w:rsidRPr="0084690A">
        <w:rPr>
          <w:rFonts w:ascii="微软雅黑" w:eastAsia="微软雅黑" w:hAnsi="微软雅黑"/>
          <w:szCs w:val="21"/>
        </w:rPr>
        <w:t>永靖县富民路</w:t>
      </w:r>
    </w:p>
    <w:p w:rsidR="00844B4B" w:rsidRPr="0084690A" w:rsidRDefault="0039682E" w:rsidP="00844B4B">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主办法官</w:t>
      </w:r>
      <w:r w:rsidR="00844B4B" w:rsidRPr="0084690A">
        <w:rPr>
          <w:rFonts w:ascii="微软雅黑" w:eastAsia="微软雅黑" w:hAnsi="微软雅黑" w:hint="eastAsia"/>
          <w:szCs w:val="21"/>
        </w:rPr>
        <w:t>：</w:t>
      </w:r>
      <w:r w:rsidR="00284ACD" w:rsidRPr="0084690A">
        <w:rPr>
          <w:rFonts w:ascii="微软雅黑" w:eastAsia="微软雅黑" w:hAnsi="微软雅黑" w:hint="eastAsia"/>
          <w:szCs w:val="21"/>
        </w:rPr>
        <w:t>马法官</w:t>
      </w:r>
    </w:p>
    <w:p w:rsidR="00844B4B" w:rsidRPr="0084690A" w:rsidRDefault="00844B4B" w:rsidP="00844B4B">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联系电话：</w:t>
      </w:r>
      <w:r w:rsidR="00284ACD" w:rsidRPr="0084690A">
        <w:rPr>
          <w:rFonts w:ascii="微软雅黑" w:eastAsia="微软雅黑" w:hAnsi="微软雅黑" w:hint="eastAsia"/>
          <w:szCs w:val="21"/>
        </w:rPr>
        <w:t>18993007234</w:t>
      </w:r>
    </w:p>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43" w:name="_Toc16579579"/>
      <w:r w:rsidRPr="0084690A">
        <w:rPr>
          <w:rFonts w:ascii="微软雅黑" w:eastAsia="微软雅黑" w:hAnsi="微软雅黑" w:cs="Times New Roman" w:hint="eastAsia"/>
          <w:b/>
          <w:bCs/>
          <w:szCs w:val="21"/>
        </w:rPr>
        <w:t>二、房地产估价</w:t>
      </w:r>
      <w:r w:rsidRPr="0084690A">
        <w:rPr>
          <w:rFonts w:ascii="微软雅黑" w:eastAsia="微软雅黑" w:hAnsi="微软雅黑" w:cs="Times New Roman"/>
          <w:b/>
          <w:bCs/>
          <w:szCs w:val="21"/>
        </w:rPr>
        <w:t>机构</w:t>
      </w:r>
      <w:bookmarkEnd w:id="39"/>
      <w:bookmarkEnd w:id="40"/>
      <w:bookmarkEnd w:id="41"/>
      <w:bookmarkEnd w:id="42"/>
      <w:bookmarkEnd w:id="43"/>
    </w:p>
    <w:p w:rsidR="00844B4B" w:rsidRPr="0084690A" w:rsidRDefault="00844B4B" w:rsidP="000952BE">
      <w:pPr>
        <w:adjustRightInd w:val="0"/>
        <w:snapToGrid w:val="0"/>
        <w:spacing w:line="276" w:lineRule="auto"/>
        <w:ind w:firstLineChars="200" w:firstLine="420"/>
        <w:rPr>
          <w:rFonts w:ascii="微软雅黑" w:eastAsia="微软雅黑" w:hAnsi="微软雅黑"/>
          <w:szCs w:val="21"/>
        </w:rPr>
      </w:pPr>
      <w:bookmarkStart w:id="44" w:name="_Toc497819259"/>
      <w:bookmarkStart w:id="45" w:name="_Toc497819328"/>
      <w:bookmarkStart w:id="46" w:name="_Toc504057002"/>
      <w:bookmarkStart w:id="47" w:name="_Toc507605741"/>
      <w:r w:rsidRPr="0084690A">
        <w:rPr>
          <w:rFonts w:ascii="微软雅黑" w:eastAsia="微软雅黑" w:hAnsi="微软雅黑" w:hint="eastAsia"/>
          <w:szCs w:val="21"/>
        </w:rPr>
        <w:t>单位名称：兰州中瑞房地产咨询估价有限公司</w:t>
      </w:r>
    </w:p>
    <w:p w:rsidR="00844B4B" w:rsidRPr="0084690A" w:rsidRDefault="00844B4B" w:rsidP="000952BE">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住所：兰州市城关区武都路171号（长青大厦9-10楼）</w:t>
      </w:r>
    </w:p>
    <w:p w:rsidR="00844B4B" w:rsidRPr="0084690A" w:rsidRDefault="00844B4B" w:rsidP="00D55761">
      <w:pPr>
        <w:adjustRightInd w:val="0"/>
        <w:snapToGrid w:val="0"/>
        <w:spacing w:line="269" w:lineRule="auto"/>
        <w:ind w:firstLineChars="200" w:firstLine="420"/>
        <w:rPr>
          <w:rFonts w:ascii="微软雅黑" w:eastAsia="微软雅黑" w:hAnsi="微软雅黑"/>
          <w:szCs w:val="21"/>
        </w:rPr>
      </w:pPr>
      <w:r w:rsidRPr="0084690A">
        <w:rPr>
          <w:rFonts w:ascii="微软雅黑" w:eastAsia="微软雅黑" w:hAnsi="微软雅黑" w:hint="eastAsia"/>
          <w:szCs w:val="21"/>
        </w:rPr>
        <w:t>房地产估价机构</w:t>
      </w:r>
      <w:r w:rsidR="00CB0B0D" w:rsidRPr="0084690A">
        <w:rPr>
          <w:rFonts w:ascii="微软雅黑" w:eastAsia="微软雅黑" w:hAnsi="微软雅黑" w:hint="eastAsia"/>
          <w:szCs w:val="21"/>
        </w:rPr>
        <w:t>备案</w:t>
      </w:r>
      <w:r w:rsidRPr="0084690A">
        <w:rPr>
          <w:rFonts w:ascii="微软雅黑" w:eastAsia="微软雅黑" w:hAnsi="微软雅黑" w:hint="eastAsia"/>
          <w:szCs w:val="21"/>
        </w:rPr>
        <w:t>证书编号：甘</w:t>
      </w:r>
      <w:proofErr w:type="gramStart"/>
      <w:r w:rsidRPr="0084690A">
        <w:rPr>
          <w:rFonts w:ascii="微软雅黑" w:eastAsia="微软雅黑" w:hAnsi="微软雅黑" w:hint="eastAsia"/>
          <w:szCs w:val="21"/>
        </w:rPr>
        <w:t>建房估</w:t>
      </w:r>
      <w:r w:rsidR="00CB0B0D" w:rsidRPr="0084690A">
        <w:rPr>
          <w:rFonts w:ascii="微软雅黑" w:eastAsia="微软雅黑" w:hAnsi="微软雅黑" w:hint="eastAsia"/>
          <w:szCs w:val="21"/>
        </w:rPr>
        <w:t>备</w:t>
      </w:r>
      <w:r w:rsidRPr="0084690A">
        <w:rPr>
          <w:rFonts w:ascii="微软雅黑" w:eastAsia="微软雅黑" w:hAnsi="微软雅黑" w:hint="eastAsia"/>
          <w:szCs w:val="21"/>
        </w:rPr>
        <w:t>字</w:t>
      </w:r>
      <w:proofErr w:type="gramEnd"/>
      <w:r w:rsidRPr="0084690A">
        <w:rPr>
          <w:rFonts w:ascii="微软雅黑" w:eastAsia="微软雅黑" w:hAnsi="微软雅黑" w:hint="eastAsia"/>
          <w:szCs w:val="21"/>
        </w:rPr>
        <w:t>620101号</w:t>
      </w:r>
    </w:p>
    <w:p w:rsidR="00844B4B" w:rsidRPr="0084690A" w:rsidRDefault="00844B4B" w:rsidP="00D55761">
      <w:pPr>
        <w:adjustRightInd w:val="0"/>
        <w:snapToGrid w:val="0"/>
        <w:spacing w:line="269" w:lineRule="auto"/>
        <w:ind w:firstLineChars="200" w:firstLine="420"/>
        <w:rPr>
          <w:rFonts w:ascii="微软雅黑" w:eastAsia="微软雅黑" w:hAnsi="微软雅黑"/>
          <w:szCs w:val="21"/>
        </w:rPr>
      </w:pPr>
      <w:r w:rsidRPr="0084690A">
        <w:rPr>
          <w:rFonts w:ascii="微软雅黑" w:eastAsia="微软雅黑" w:hAnsi="微软雅黑" w:hint="eastAsia"/>
          <w:szCs w:val="21"/>
        </w:rPr>
        <w:t>统一社会信用代码：91620100720279839M</w:t>
      </w:r>
    </w:p>
    <w:p w:rsidR="00844B4B" w:rsidRPr="0084690A" w:rsidRDefault="00844B4B" w:rsidP="00D55761">
      <w:pPr>
        <w:adjustRightInd w:val="0"/>
        <w:snapToGrid w:val="0"/>
        <w:spacing w:line="269" w:lineRule="auto"/>
        <w:ind w:firstLineChars="200" w:firstLine="420"/>
        <w:rPr>
          <w:rFonts w:ascii="微软雅黑" w:eastAsia="微软雅黑" w:hAnsi="微软雅黑"/>
          <w:szCs w:val="21"/>
        </w:rPr>
      </w:pPr>
      <w:r w:rsidRPr="0084690A">
        <w:rPr>
          <w:rFonts w:ascii="微软雅黑" w:eastAsia="微软雅黑" w:hAnsi="微软雅黑" w:hint="eastAsia"/>
          <w:szCs w:val="21"/>
        </w:rPr>
        <w:t>资质等级：壹级</w:t>
      </w:r>
    </w:p>
    <w:p w:rsidR="00844B4B" w:rsidRPr="0084690A" w:rsidRDefault="00844B4B" w:rsidP="00D55761">
      <w:pPr>
        <w:adjustRightInd w:val="0"/>
        <w:snapToGrid w:val="0"/>
        <w:spacing w:line="269" w:lineRule="auto"/>
        <w:ind w:firstLineChars="200" w:firstLine="420"/>
        <w:rPr>
          <w:rFonts w:ascii="微软雅黑" w:eastAsia="微软雅黑" w:hAnsi="微软雅黑"/>
          <w:szCs w:val="21"/>
        </w:rPr>
      </w:pPr>
      <w:r w:rsidRPr="0084690A">
        <w:rPr>
          <w:rFonts w:ascii="微软雅黑" w:eastAsia="微软雅黑" w:hAnsi="微软雅黑" w:hint="eastAsia"/>
          <w:szCs w:val="21"/>
        </w:rPr>
        <w:t>资质证书有效期：2018年5月11日至2021年5月10日</w:t>
      </w:r>
    </w:p>
    <w:p w:rsidR="00844B4B" w:rsidRPr="0084690A" w:rsidRDefault="00844B4B" w:rsidP="00D55761">
      <w:pPr>
        <w:adjustRightInd w:val="0"/>
        <w:snapToGrid w:val="0"/>
        <w:spacing w:line="269" w:lineRule="auto"/>
        <w:ind w:firstLineChars="200" w:firstLine="420"/>
        <w:rPr>
          <w:rFonts w:ascii="微软雅黑" w:eastAsia="微软雅黑" w:hAnsi="微软雅黑"/>
          <w:szCs w:val="21"/>
        </w:rPr>
      </w:pPr>
      <w:r w:rsidRPr="0084690A">
        <w:rPr>
          <w:rFonts w:ascii="微软雅黑" w:eastAsia="微软雅黑" w:hAnsi="微软雅黑" w:hint="eastAsia"/>
          <w:szCs w:val="21"/>
        </w:rPr>
        <w:t>法定代表人：王伟</w:t>
      </w:r>
    </w:p>
    <w:p w:rsidR="00844B4B" w:rsidRPr="0084690A" w:rsidRDefault="00844B4B" w:rsidP="00D55761">
      <w:pPr>
        <w:adjustRightInd w:val="0"/>
        <w:snapToGrid w:val="0"/>
        <w:spacing w:line="269" w:lineRule="auto"/>
        <w:ind w:firstLineChars="200" w:firstLine="420"/>
        <w:rPr>
          <w:rFonts w:ascii="微软雅黑" w:eastAsia="微软雅黑" w:hAnsi="微软雅黑"/>
          <w:szCs w:val="21"/>
        </w:rPr>
      </w:pPr>
      <w:r w:rsidRPr="0084690A">
        <w:rPr>
          <w:rFonts w:ascii="微软雅黑" w:eastAsia="微软雅黑" w:hAnsi="微软雅黑" w:hint="eastAsia"/>
          <w:szCs w:val="21"/>
        </w:rPr>
        <w:t>联系电话：</w:t>
      </w:r>
      <w:bookmarkStart w:id="48" w:name="_Toc362509735"/>
      <w:r w:rsidRPr="0084690A">
        <w:rPr>
          <w:rFonts w:ascii="微软雅黑" w:eastAsia="微软雅黑" w:hAnsi="微软雅黑" w:hint="eastAsia"/>
          <w:szCs w:val="21"/>
        </w:rPr>
        <w:t>0931-8450013</w:t>
      </w:r>
    </w:p>
    <w:p w:rsidR="00844B4B" w:rsidRPr="0084690A" w:rsidRDefault="00844B4B" w:rsidP="00D55761">
      <w:pPr>
        <w:adjustRightInd w:val="0"/>
        <w:snapToGrid w:val="0"/>
        <w:spacing w:line="269" w:lineRule="auto"/>
        <w:ind w:firstLineChars="200" w:firstLine="420"/>
        <w:rPr>
          <w:rFonts w:ascii="微软雅黑" w:eastAsia="微软雅黑" w:hAnsi="微软雅黑"/>
          <w:szCs w:val="21"/>
        </w:rPr>
      </w:pPr>
      <w:r w:rsidRPr="0084690A">
        <w:rPr>
          <w:rFonts w:ascii="微软雅黑" w:eastAsia="微软雅黑" w:hAnsi="微软雅黑" w:hint="eastAsia"/>
          <w:szCs w:val="21"/>
        </w:rPr>
        <w:t>邮政编码：</w:t>
      </w:r>
      <w:bookmarkEnd w:id="48"/>
      <w:r w:rsidRPr="0084690A">
        <w:rPr>
          <w:rFonts w:ascii="微软雅黑" w:eastAsia="微软雅黑" w:hAnsi="微软雅黑" w:hint="eastAsia"/>
          <w:szCs w:val="21"/>
        </w:rPr>
        <w:t>730030</w:t>
      </w:r>
    </w:p>
    <w:p w:rsidR="008C0025" w:rsidRPr="0084690A" w:rsidRDefault="008C0025" w:rsidP="00D55761">
      <w:pPr>
        <w:keepNext/>
        <w:keepLines/>
        <w:adjustRightInd w:val="0"/>
        <w:snapToGrid w:val="0"/>
        <w:spacing w:line="269" w:lineRule="auto"/>
        <w:outlineLvl w:val="1"/>
        <w:rPr>
          <w:rFonts w:ascii="微软雅黑" w:eastAsia="微软雅黑" w:hAnsi="微软雅黑" w:cs="Times New Roman"/>
          <w:b/>
          <w:bCs/>
          <w:szCs w:val="21"/>
        </w:rPr>
      </w:pPr>
      <w:bookmarkStart w:id="49" w:name="_Toc16579580"/>
      <w:r w:rsidRPr="0084690A">
        <w:rPr>
          <w:rFonts w:ascii="微软雅黑" w:eastAsia="微软雅黑" w:hAnsi="微软雅黑" w:cs="Times New Roman" w:hint="eastAsia"/>
          <w:b/>
          <w:bCs/>
          <w:szCs w:val="21"/>
        </w:rPr>
        <w:t>三、估价目的</w:t>
      </w:r>
      <w:bookmarkEnd w:id="44"/>
      <w:bookmarkEnd w:id="45"/>
      <w:bookmarkEnd w:id="46"/>
      <w:bookmarkEnd w:id="47"/>
      <w:bookmarkEnd w:id="49"/>
    </w:p>
    <w:p w:rsidR="00844B4B" w:rsidRPr="0084690A" w:rsidRDefault="0070726A" w:rsidP="00D55761">
      <w:pPr>
        <w:topLinePunct/>
        <w:snapToGrid w:val="0"/>
        <w:spacing w:line="269" w:lineRule="auto"/>
        <w:ind w:firstLineChars="200" w:firstLine="420"/>
        <w:rPr>
          <w:rFonts w:ascii="微软雅黑" w:eastAsia="微软雅黑" w:hAnsi="微软雅黑"/>
          <w:szCs w:val="21"/>
        </w:rPr>
      </w:pPr>
      <w:bookmarkStart w:id="50" w:name="_Toc497819260"/>
      <w:bookmarkStart w:id="51" w:name="_Toc497819329"/>
      <w:bookmarkStart w:id="52" w:name="_Toc504057003"/>
      <w:bookmarkStart w:id="53" w:name="_Toc507605742"/>
      <w:r w:rsidRPr="0084690A">
        <w:rPr>
          <w:rFonts w:ascii="微软雅黑" w:eastAsia="微软雅黑" w:hAnsi="微软雅黑" w:hint="eastAsia"/>
          <w:szCs w:val="21"/>
        </w:rPr>
        <w:t>为人民法院确定财产处置</w:t>
      </w:r>
      <w:proofErr w:type="gramStart"/>
      <w:r w:rsidRPr="0084690A">
        <w:rPr>
          <w:rFonts w:ascii="微软雅黑" w:eastAsia="微软雅黑" w:hAnsi="微软雅黑" w:hint="eastAsia"/>
          <w:szCs w:val="21"/>
        </w:rPr>
        <w:t>价提供</w:t>
      </w:r>
      <w:proofErr w:type="gramEnd"/>
      <w:r w:rsidRPr="0084690A">
        <w:rPr>
          <w:rFonts w:ascii="微软雅黑" w:eastAsia="微软雅黑" w:hAnsi="微软雅黑" w:hint="eastAsia"/>
          <w:szCs w:val="21"/>
        </w:rPr>
        <w:t>参考依据而评估房地产市场价值</w:t>
      </w:r>
      <w:r w:rsidR="00844B4B" w:rsidRPr="0084690A">
        <w:rPr>
          <w:rFonts w:ascii="微软雅黑" w:eastAsia="微软雅黑" w:hAnsi="微软雅黑" w:hint="eastAsia"/>
          <w:szCs w:val="21"/>
        </w:rPr>
        <w:t>。</w:t>
      </w:r>
    </w:p>
    <w:p w:rsidR="008C0025" w:rsidRPr="0084690A" w:rsidRDefault="008C0025" w:rsidP="00D55761">
      <w:pPr>
        <w:keepNext/>
        <w:keepLines/>
        <w:adjustRightInd w:val="0"/>
        <w:snapToGrid w:val="0"/>
        <w:spacing w:line="269" w:lineRule="auto"/>
        <w:outlineLvl w:val="1"/>
        <w:rPr>
          <w:rFonts w:ascii="微软雅黑" w:eastAsia="微软雅黑" w:hAnsi="微软雅黑" w:cs="Times New Roman"/>
          <w:b/>
          <w:bCs/>
          <w:szCs w:val="21"/>
        </w:rPr>
      </w:pPr>
      <w:bookmarkStart w:id="54" w:name="_Toc16579581"/>
      <w:r w:rsidRPr="0084690A">
        <w:rPr>
          <w:rFonts w:ascii="微软雅黑" w:eastAsia="微软雅黑" w:hAnsi="微软雅黑" w:cs="Times New Roman" w:hint="eastAsia"/>
          <w:b/>
          <w:bCs/>
          <w:szCs w:val="21"/>
        </w:rPr>
        <w:t>四、估价对象</w:t>
      </w:r>
      <w:bookmarkEnd w:id="50"/>
      <w:bookmarkEnd w:id="51"/>
      <w:bookmarkEnd w:id="52"/>
      <w:bookmarkEnd w:id="53"/>
      <w:bookmarkEnd w:id="54"/>
    </w:p>
    <w:p w:rsidR="008C0025" w:rsidRPr="0084690A" w:rsidRDefault="008C0025" w:rsidP="00D55761">
      <w:pPr>
        <w:adjustRightInd w:val="0"/>
        <w:snapToGrid w:val="0"/>
        <w:spacing w:line="269"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（一）估价对象</w:t>
      </w:r>
      <w:r w:rsidRPr="0084690A">
        <w:rPr>
          <w:rFonts w:ascii="微软雅黑" w:eastAsia="微软雅黑" w:hAnsi="微软雅黑"/>
          <w:b/>
          <w:szCs w:val="21"/>
        </w:rPr>
        <w:t>范围</w:t>
      </w:r>
      <w:r w:rsidRPr="0084690A">
        <w:rPr>
          <w:rFonts w:ascii="微软雅黑" w:eastAsia="微软雅黑" w:hAnsi="微软雅黑" w:hint="eastAsia"/>
          <w:b/>
          <w:szCs w:val="21"/>
        </w:rPr>
        <w:t>及</w:t>
      </w:r>
      <w:r w:rsidRPr="0084690A">
        <w:rPr>
          <w:rFonts w:ascii="微软雅黑" w:eastAsia="微软雅黑" w:hAnsi="微软雅黑"/>
          <w:b/>
          <w:szCs w:val="21"/>
        </w:rPr>
        <w:t>基本状况</w:t>
      </w:r>
    </w:p>
    <w:p w:rsidR="00844B4B" w:rsidRPr="0084690A" w:rsidRDefault="00844B4B" w:rsidP="00F41C91">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根据估价委托人提供的</w:t>
      </w:r>
      <w:r w:rsidR="00161F44" w:rsidRPr="0084690A">
        <w:rPr>
          <w:rFonts w:ascii="微软雅黑" w:eastAsia="微软雅黑" w:hAnsi="微软雅黑" w:hint="eastAsia"/>
          <w:szCs w:val="21"/>
        </w:rPr>
        <w:t>《</w:t>
      </w:r>
      <w:r w:rsidR="007D6366" w:rsidRPr="0084690A">
        <w:rPr>
          <w:rFonts w:ascii="微软雅黑" w:eastAsia="微软雅黑" w:hAnsi="微软雅黑" w:hint="eastAsia"/>
          <w:szCs w:val="21"/>
        </w:rPr>
        <w:t>永靖县人民法院价格评估委托书</w:t>
      </w:r>
      <w:r w:rsidR="00161F44" w:rsidRPr="0084690A">
        <w:rPr>
          <w:rFonts w:ascii="微软雅黑" w:eastAsia="微软雅黑" w:hAnsi="微软雅黑" w:hint="eastAsia"/>
          <w:szCs w:val="21"/>
        </w:rPr>
        <w:t>》、《房屋所有权证》【</w:t>
      </w:r>
      <w:r w:rsidR="00681B63" w:rsidRPr="0084690A">
        <w:rPr>
          <w:rFonts w:ascii="微软雅黑" w:eastAsia="微软雅黑" w:hAnsi="微软雅黑" w:hint="eastAsia"/>
          <w:szCs w:val="21"/>
        </w:rPr>
        <w:t>证号：兰房权证（安宁区）字第278215号</w:t>
      </w:r>
      <w:r w:rsidR="00161F44" w:rsidRPr="0084690A">
        <w:rPr>
          <w:rFonts w:ascii="微软雅黑" w:eastAsia="微软雅黑" w:hAnsi="微软雅黑" w:hint="eastAsia"/>
          <w:szCs w:val="21"/>
        </w:rPr>
        <w:t>】复印件及《</w:t>
      </w:r>
      <w:r w:rsidR="00284ACD" w:rsidRPr="0084690A">
        <w:rPr>
          <w:rFonts w:ascii="微软雅黑" w:eastAsia="微软雅黑" w:hAnsi="微软雅黑" w:hint="eastAsia"/>
          <w:szCs w:val="21"/>
        </w:rPr>
        <w:t>价格鉴定标的清单</w:t>
      </w:r>
      <w:r w:rsidR="00161F44" w:rsidRPr="0084690A">
        <w:rPr>
          <w:rFonts w:ascii="微软雅黑" w:eastAsia="微软雅黑" w:hAnsi="微软雅黑" w:hint="eastAsia"/>
          <w:szCs w:val="21"/>
        </w:rPr>
        <w:t>》</w:t>
      </w:r>
      <w:r w:rsidRPr="0084690A">
        <w:rPr>
          <w:rFonts w:ascii="微软雅黑" w:eastAsia="微软雅黑" w:hAnsi="微软雅黑" w:hint="eastAsia"/>
          <w:szCs w:val="21"/>
        </w:rPr>
        <w:t>，估价对象</w:t>
      </w:r>
      <w:proofErr w:type="gramStart"/>
      <w:r w:rsidRPr="0084690A">
        <w:rPr>
          <w:rFonts w:ascii="微软雅黑" w:eastAsia="微软雅黑" w:hAnsi="微软雅黑" w:hint="eastAsia"/>
          <w:szCs w:val="21"/>
        </w:rPr>
        <w:t>为</w:t>
      </w:r>
      <w:r w:rsidR="00681B63" w:rsidRPr="0084690A">
        <w:rPr>
          <w:rFonts w:ascii="微软雅黑" w:eastAsia="微软雅黑" w:hAnsi="微软雅黑" w:hint="eastAsia"/>
          <w:szCs w:val="21"/>
        </w:rPr>
        <w:t>韩杰忠</w:t>
      </w:r>
      <w:proofErr w:type="gramEnd"/>
      <w:r w:rsidR="00C7132E" w:rsidRPr="0084690A">
        <w:rPr>
          <w:rFonts w:ascii="微软雅黑" w:eastAsia="微软雅黑" w:hAnsi="微软雅黑" w:hint="eastAsia"/>
          <w:szCs w:val="21"/>
        </w:rPr>
        <w:t>所</w:t>
      </w:r>
      <w:r w:rsidR="00260C36" w:rsidRPr="0084690A">
        <w:rPr>
          <w:rFonts w:ascii="微软雅黑" w:eastAsia="微软雅黑" w:hAnsi="微软雅黑" w:hint="eastAsia"/>
          <w:szCs w:val="21"/>
        </w:rPr>
        <w:t>属的</w:t>
      </w:r>
      <w:r w:rsidR="00C7132E" w:rsidRPr="0084690A">
        <w:rPr>
          <w:rFonts w:ascii="微软雅黑" w:eastAsia="微软雅黑" w:hAnsi="微软雅黑" w:hint="eastAsia"/>
          <w:szCs w:val="21"/>
        </w:rPr>
        <w:t>位于</w:t>
      </w:r>
      <w:r w:rsidR="0070726A" w:rsidRPr="0084690A">
        <w:rPr>
          <w:rFonts w:ascii="微软雅黑" w:eastAsia="微软雅黑" w:hAnsi="微软雅黑" w:hint="eastAsia"/>
          <w:szCs w:val="21"/>
        </w:rPr>
        <w:t>兰州市安宁区十里店</w:t>
      </w:r>
      <w:proofErr w:type="gramStart"/>
      <w:r w:rsidR="0070726A" w:rsidRPr="0084690A">
        <w:rPr>
          <w:rFonts w:ascii="微软雅黑" w:eastAsia="微软雅黑" w:hAnsi="微软雅黑" w:hint="eastAsia"/>
          <w:szCs w:val="21"/>
        </w:rPr>
        <w:t>街道北</w:t>
      </w:r>
      <w:proofErr w:type="gramEnd"/>
      <w:r w:rsidR="0070726A" w:rsidRPr="0084690A">
        <w:rPr>
          <w:rFonts w:ascii="微软雅黑" w:eastAsia="微软雅黑" w:hAnsi="微软雅黑" w:hint="eastAsia"/>
          <w:szCs w:val="21"/>
        </w:rPr>
        <w:t>滨河西路45号“安宁庭院”第1单元9层902室</w:t>
      </w:r>
      <w:r w:rsidRPr="0084690A">
        <w:rPr>
          <w:rFonts w:ascii="微软雅黑" w:eastAsia="微软雅黑" w:hAnsi="微软雅黑" w:hint="eastAsia"/>
          <w:szCs w:val="21"/>
        </w:rPr>
        <w:t>的</w:t>
      </w:r>
      <w:r w:rsidR="00860616" w:rsidRPr="0084690A">
        <w:rPr>
          <w:rFonts w:ascii="微软雅黑" w:eastAsia="微软雅黑" w:hAnsi="微软雅黑" w:hint="eastAsia"/>
          <w:szCs w:val="21"/>
        </w:rPr>
        <w:t>住宅</w:t>
      </w:r>
      <w:r w:rsidRPr="0084690A">
        <w:rPr>
          <w:rFonts w:ascii="微软雅黑" w:eastAsia="微软雅黑" w:hAnsi="微软雅黑" w:hint="eastAsia"/>
          <w:szCs w:val="21"/>
        </w:rPr>
        <w:t>房地产</w:t>
      </w:r>
      <w:r w:rsidR="00340F6D" w:rsidRPr="0084690A">
        <w:rPr>
          <w:rFonts w:ascii="微软雅黑" w:eastAsia="微软雅黑" w:hAnsi="微软雅黑" w:hint="eastAsia"/>
          <w:szCs w:val="21"/>
        </w:rPr>
        <w:t>，</w:t>
      </w:r>
      <w:r w:rsidRPr="0084690A">
        <w:rPr>
          <w:rFonts w:ascii="微软雅黑" w:eastAsia="微软雅黑" w:hAnsi="微软雅黑" w:hint="eastAsia"/>
          <w:szCs w:val="21"/>
        </w:rPr>
        <w:t>建筑面积</w:t>
      </w:r>
      <w:r w:rsidR="0070726A" w:rsidRPr="0084690A">
        <w:rPr>
          <w:rFonts w:ascii="微软雅黑" w:eastAsia="微软雅黑" w:hAnsi="微软雅黑" w:hint="eastAsia"/>
          <w:szCs w:val="21"/>
        </w:rPr>
        <w:t>118.07</w:t>
      </w:r>
      <w:r w:rsidR="00DD564F" w:rsidRPr="0084690A">
        <w:rPr>
          <w:rFonts w:ascii="微软雅黑" w:eastAsia="微软雅黑" w:hAnsi="微软雅黑" w:hint="eastAsia"/>
          <w:szCs w:val="21"/>
        </w:rPr>
        <w:t>平方米</w:t>
      </w:r>
      <w:r w:rsidR="0047720F" w:rsidRPr="0084690A">
        <w:rPr>
          <w:rFonts w:ascii="微软雅黑" w:eastAsia="微软雅黑" w:hAnsi="微软雅黑" w:hint="eastAsia"/>
          <w:szCs w:val="21"/>
        </w:rPr>
        <w:t>，</w:t>
      </w:r>
      <w:r w:rsidR="001D3032" w:rsidRPr="0084690A">
        <w:rPr>
          <w:rFonts w:ascii="微软雅黑" w:eastAsia="微软雅黑" w:hAnsi="微软雅黑" w:hint="eastAsia"/>
          <w:szCs w:val="21"/>
        </w:rPr>
        <w:t>套内建筑面积</w:t>
      </w:r>
      <w:r w:rsidR="0070726A" w:rsidRPr="0084690A">
        <w:rPr>
          <w:rFonts w:ascii="微软雅黑" w:eastAsia="微软雅黑" w:hAnsi="微软雅黑" w:hint="eastAsia"/>
          <w:szCs w:val="21"/>
        </w:rPr>
        <w:t>96.69</w:t>
      </w:r>
      <w:r w:rsidR="001D3032" w:rsidRPr="0084690A">
        <w:rPr>
          <w:rFonts w:ascii="微软雅黑" w:eastAsia="微软雅黑" w:hAnsi="微软雅黑" w:hint="eastAsia"/>
          <w:szCs w:val="21"/>
        </w:rPr>
        <w:t>平方米</w:t>
      </w:r>
      <w:r w:rsidR="007C41E9" w:rsidRPr="0084690A">
        <w:rPr>
          <w:rFonts w:ascii="微软雅黑" w:eastAsia="微软雅黑" w:hAnsi="微软雅黑" w:hint="eastAsia"/>
          <w:szCs w:val="21"/>
        </w:rPr>
        <w:t>，</w:t>
      </w:r>
      <w:r w:rsidR="00E4468A" w:rsidRPr="0084690A">
        <w:rPr>
          <w:rFonts w:ascii="微软雅黑" w:eastAsia="微软雅黑" w:hAnsi="微软雅黑" w:hint="eastAsia"/>
          <w:szCs w:val="21"/>
        </w:rPr>
        <w:t>规划</w:t>
      </w:r>
      <w:r w:rsidRPr="0084690A">
        <w:rPr>
          <w:rFonts w:ascii="微软雅黑" w:eastAsia="微软雅黑" w:hAnsi="微软雅黑" w:hint="eastAsia"/>
          <w:szCs w:val="21"/>
        </w:rPr>
        <w:t>用途为</w:t>
      </w:r>
      <w:r w:rsidR="00860616" w:rsidRPr="0084690A">
        <w:rPr>
          <w:rFonts w:ascii="微软雅黑" w:eastAsia="微软雅黑" w:hAnsi="微软雅黑" w:hint="eastAsia"/>
          <w:szCs w:val="21"/>
        </w:rPr>
        <w:t>住宅</w:t>
      </w:r>
      <w:r w:rsidR="006556B7" w:rsidRPr="0084690A">
        <w:rPr>
          <w:rFonts w:ascii="微软雅黑" w:eastAsia="微软雅黑" w:hAnsi="微软雅黑" w:hint="eastAsia"/>
          <w:szCs w:val="21"/>
        </w:rPr>
        <w:t>，</w:t>
      </w:r>
      <w:r w:rsidR="008D568C" w:rsidRPr="0084690A">
        <w:rPr>
          <w:rFonts w:ascii="微软雅黑" w:eastAsia="微软雅黑" w:hAnsi="微软雅黑" w:hint="eastAsia"/>
          <w:szCs w:val="21"/>
        </w:rPr>
        <w:t>房屋总层数</w:t>
      </w:r>
      <w:r w:rsidR="0039682E" w:rsidRPr="0084690A">
        <w:rPr>
          <w:rFonts w:ascii="微软雅黑" w:eastAsia="微软雅黑" w:hAnsi="微软雅黑" w:hint="eastAsia"/>
          <w:szCs w:val="21"/>
        </w:rPr>
        <w:t>1</w:t>
      </w:r>
      <w:r w:rsidR="00883D20" w:rsidRPr="0084690A">
        <w:rPr>
          <w:rFonts w:ascii="微软雅黑" w:eastAsia="微软雅黑" w:hAnsi="微软雅黑" w:hint="eastAsia"/>
          <w:szCs w:val="21"/>
        </w:rPr>
        <w:t>6</w:t>
      </w:r>
      <w:r w:rsidR="00D52307" w:rsidRPr="0084690A">
        <w:rPr>
          <w:rFonts w:ascii="微软雅黑" w:eastAsia="微软雅黑" w:hAnsi="微软雅黑" w:hint="eastAsia"/>
          <w:szCs w:val="21"/>
        </w:rPr>
        <w:t>层</w:t>
      </w:r>
      <w:r w:rsidR="004B52DE" w:rsidRPr="0084690A">
        <w:rPr>
          <w:rFonts w:ascii="微软雅黑" w:eastAsia="微软雅黑" w:hAnsi="微软雅黑" w:hint="eastAsia"/>
          <w:szCs w:val="21"/>
        </w:rPr>
        <w:t>（含地下2层）</w:t>
      </w:r>
      <w:r w:rsidRPr="0084690A">
        <w:rPr>
          <w:rFonts w:ascii="微软雅黑" w:eastAsia="微软雅黑" w:hAnsi="微软雅黑" w:hint="eastAsia"/>
          <w:szCs w:val="21"/>
        </w:rPr>
        <w:t>，</w:t>
      </w:r>
      <w:r w:rsidR="00D011CF" w:rsidRPr="0084690A">
        <w:rPr>
          <w:rFonts w:ascii="微软雅黑" w:eastAsia="微软雅黑" w:hAnsi="微软雅黑" w:hint="eastAsia"/>
          <w:szCs w:val="21"/>
        </w:rPr>
        <w:t>1-</w:t>
      </w:r>
      <w:r w:rsidR="0039682E" w:rsidRPr="0084690A">
        <w:rPr>
          <w:rFonts w:ascii="微软雅黑" w:eastAsia="微软雅黑" w:hAnsi="微软雅黑" w:hint="eastAsia"/>
          <w:szCs w:val="21"/>
        </w:rPr>
        <w:t>1</w:t>
      </w:r>
      <w:r w:rsidR="00883D20" w:rsidRPr="0084690A">
        <w:rPr>
          <w:rFonts w:ascii="微软雅黑" w:eastAsia="微软雅黑" w:hAnsi="微软雅黑" w:hint="eastAsia"/>
          <w:szCs w:val="21"/>
        </w:rPr>
        <w:t>4</w:t>
      </w:r>
      <w:r w:rsidR="00D011CF" w:rsidRPr="0084690A">
        <w:rPr>
          <w:rFonts w:ascii="微软雅黑" w:eastAsia="微软雅黑" w:hAnsi="微软雅黑" w:hint="eastAsia"/>
          <w:szCs w:val="21"/>
        </w:rPr>
        <w:t>层为住宅，</w:t>
      </w:r>
      <w:proofErr w:type="gramStart"/>
      <w:r w:rsidRPr="0084690A">
        <w:rPr>
          <w:rFonts w:ascii="微软雅黑" w:eastAsia="微软雅黑" w:hAnsi="微软雅黑" w:hint="eastAsia"/>
          <w:szCs w:val="21"/>
        </w:rPr>
        <w:t>楼幢外</w:t>
      </w:r>
      <w:proofErr w:type="gramEnd"/>
      <w:r w:rsidRPr="0084690A">
        <w:rPr>
          <w:rFonts w:ascii="微软雅黑" w:eastAsia="微软雅黑" w:hAnsi="微软雅黑" w:hint="eastAsia"/>
          <w:szCs w:val="21"/>
        </w:rPr>
        <w:t>立面</w:t>
      </w:r>
      <w:r w:rsidR="001B2B4C" w:rsidRPr="0084690A">
        <w:rPr>
          <w:rFonts w:ascii="微软雅黑" w:eastAsia="微软雅黑" w:hAnsi="微软雅黑" w:hint="eastAsia"/>
          <w:szCs w:val="21"/>
        </w:rPr>
        <w:t>为</w:t>
      </w:r>
      <w:r w:rsidR="00EE3794" w:rsidRPr="0084690A">
        <w:rPr>
          <w:rFonts w:ascii="微软雅黑" w:eastAsia="微软雅黑" w:hAnsi="微软雅黑" w:hint="eastAsia"/>
          <w:szCs w:val="21"/>
        </w:rPr>
        <w:t>涂料</w:t>
      </w:r>
      <w:r w:rsidRPr="0084690A">
        <w:rPr>
          <w:rFonts w:ascii="微软雅黑" w:eastAsia="微软雅黑" w:hAnsi="微软雅黑" w:hint="eastAsia"/>
          <w:szCs w:val="21"/>
        </w:rPr>
        <w:t>。</w:t>
      </w:r>
    </w:p>
    <w:p w:rsidR="00844B4B" w:rsidRPr="0084690A" w:rsidRDefault="00844B4B" w:rsidP="00F41C91">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估价对象范围包</w:t>
      </w:r>
      <w:r w:rsidR="00F41C91" w:rsidRPr="0084690A">
        <w:rPr>
          <w:rFonts w:ascii="微软雅黑" w:eastAsia="微软雅黑" w:hAnsi="微软雅黑" w:hint="eastAsia"/>
          <w:szCs w:val="21"/>
        </w:rPr>
        <w:t>括</w:t>
      </w:r>
      <w:r w:rsidR="00F41C91" w:rsidRPr="0084690A">
        <w:rPr>
          <w:rFonts w:ascii="微软雅黑" w:eastAsia="微软雅黑" w:hAnsi="微软雅黑" w:cs="Times New Roman" w:hint="eastAsia"/>
          <w:szCs w:val="21"/>
        </w:rPr>
        <w:t>建筑物、分摊的土地使用权及公共配套设施，不包括动产、债权债务、特许经营权等其他财产或权益</w:t>
      </w:r>
      <w:r w:rsidRPr="0084690A">
        <w:rPr>
          <w:rFonts w:ascii="微软雅黑" w:eastAsia="微软雅黑" w:hAnsi="微软雅黑" w:hint="eastAsia"/>
          <w:szCs w:val="21"/>
        </w:rPr>
        <w:t>。</w:t>
      </w:r>
    </w:p>
    <w:p w:rsidR="008C0025" w:rsidRPr="0084690A" w:rsidRDefault="008C0025" w:rsidP="00F41C91">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（二）土地</w:t>
      </w:r>
      <w:r w:rsidRPr="0084690A">
        <w:rPr>
          <w:rFonts w:ascii="微软雅黑" w:eastAsia="微软雅黑" w:hAnsi="微软雅黑"/>
          <w:b/>
          <w:szCs w:val="21"/>
        </w:rPr>
        <w:t>基本状况</w:t>
      </w:r>
    </w:p>
    <w:p w:rsidR="00F41C91" w:rsidRPr="0084690A" w:rsidRDefault="00F41C91" w:rsidP="00F41C91">
      <w:pPr>
        <w:topLinePunct/>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估价对象土地所有权属于中华人民共和国。根据估价委托人提供的《房屋所有权证》复印件及估价人员实地查勘，估价对象土地基本状况如下：</w:t>
      </w:r>
    </w:p>
    <w:p w:rsidR="00844B4B" w:rsidRPr="0084690A" w:rsidRDefault="00844B4B" w:rsidP="00E6519B">
      <w:pPr>
        <w:topLinePunct/>
        <w:snapToGrid w:val="0"/>
        <w:spacing w:line="360" w:lineRule="auto"/>
        <w:ind w:firstLineChars="200" w:firstLine="360"/>
        <w:jc w:val="center"/>
        <w:rPr>
          <w:rFonts w:ascii="微软雅黑" w:eastAsia="微软雅黑" w:hAnsi="微软雅黑"/>
          <w:b/>
          <w:sz w:val="18"/>
          <w:szCs w:val="18"/>
        </w:rPr>
      </w:pPr>
      <w:r w:rsidRPr="0084690A">
        <w:rPr>
          <w:rFonts w:ascii="微软雅黑" w:eastAsia="微软雅黑" w:hAnsi="微软雅黑" w:hint="eastAsia"/>
          <w:b/>
          <w:sz w:val="18"/>
          <w:szCs w:val="18"/>
        </w:rPr>
        <w:lastRenderedPageBreak/>
        <w:t>土地基本状况一览表</w:t>
      </w:r>
    </w:p>
    <w:tbl>
      <w:tblPr>
        <w:tblpPr w:bottomFromText="142"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9"/>
        <w:gridCol w:w="2127"/>
        <w:gridCol w:w="1190"/>
        <w:gridCol w:w="3027"/>
      </w:tblGrid>
      <w:tr w:rsidR="0084690A" w:rsidRPr="0084690A" w:rsidTr="00F41C91">
        <w:trPr>
          <w:trHeight w:val="454"/>
        </w:trPr>
        <w:tc>
          <w:tcPr>
            <w:tcW w:w="1477" w:type="pct"/>
            <w:tcBorders>
              <w:top w:val="single" w:sz="12" w:space="0" w:color="auto"/>
              <w:bottom w:val="single" w:sz="4" w:space="0" w:color="auto"/>
            </w:tcBorders>
            <w:shd w:val="clear" w:color="auto" w:fill="C0AD72"/>
            <w:vAlign w:val="center"/>
          </w:tcPr>
          <w:p w:rsidR="00844B4B" w:rsidRPr="0084690A" w:rsidRDefault="00844B4B" w:rsidP="00C854C8">
            <w:pPr>
              <w:adjustRightInd w:val="0"/>
              <w:snapToGrid w:val="0"/>
              <w:jc w:val="center"/>
              <w:rPr>
                <w:rFonts w:ascii="微软雅黑" w:eastAsia="微软雅黑" w:hAnsi="微软雅黑"/>
                <w:b/>
                <w:sz w:val="15"/>
                <w:szCs w:val="15"/>
              </w:rPr>
            </w:pPr>
            <w:proofErr w:type="gramStart"/>
            <w:r w:rsidRPr="0084690A">
              <w:rPr>
                <w:rFonts w:ascii="微软雅黑" w:eastAsia="微软雅黑" w:hAnsi="微软雅黑" w:hint="eastAsia"/>
                <w:b/>
                <w:sz w:val="15"/>
                <w:szCs w:val="15"/>
              </w:rPr>
              <w:t>座落</w:t>
            </w:r>
            <w:proofErr w:type="gramEnd"/>
          </w:p>
        </w:tc>
        <w:tc>
          <w:tcPr>
            <w:tcW w:w="1181" w:type="pct"/>
            <w:tcBorders>
              <w:top w:val="single" w:sz="12" w:space="0" w:color="auto"/>
              <w:bottom w:val="single" w:sz="4" w:space="0" w:color="auto"/>
            </w:tcBorders>
            <w:shd w:val="clear" w:color="auto" w:fill="C0AD72"/>
            <w:vAlign w:val="center"/>
          </w:tcPr>
          <w:p w:rsidR="00844B4B" w:rsidRPr="0084690A" w:rsidRDefault="00844B4B" w:rsidP="00C854C8">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四    至</w:t>
            </w:r>
          </w:p>
        </w:tc>
        <w:tc>
          <w:tcPr>
            <w:tcW w:w="661" w:type="pct"/>
            <w:tcBorders>
              <w:top w:val="single" w:sz="12" w:space="0" w:color="auto"/>
              <w:bottom w:val="single" w:sz="4" w:space="0" w:color="auto"/>
            </w:tcBorders>
            <w:shd w:val="clear" w:color="auto" w:fill="C0AD72"/>
            <w:vAlign w:val="center"/>
          </w:tcPr>
          <w:p w:rsidR="00844B4B" w:rsidRPr="0084690A" w:rsidRDefault="00844B4B" w:rsidP="00B806AA">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宗地形状</w:t>
            </w:r>
          </w:p>
        </w:tc>
        <w:tc>
          <w:tcPr>
            <w:tcW w:w="1681" w:type="pct"/>
            <w:tcBorders>
              <w:top w:val="single" w:sz="12" w:space="0" w:color="auto"/>
              <w:bottom w:val="single" w:sz="4" w:space="0" w:color="auto"/>
            </w:tcBorders>
            <w:shd w:val="clear" w:color="auto" w:fill="C0AD72"/>
            <w:vAlign w:val="center"/>
          </w:tcPr>
          <w:p w:rsidR="00844B4B" w:rsidRPr="0084690A" w:rsidRDefault="00844B4B" w:rsidP="00C854C8">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土地开发程度</w:t>
            </w:r>
          </w:p>
        </w:tc>
      </w:tr>
      <w:tr w:rsidR="0084690A" w:rsidRPr="0084690A" w:rsidTr="00F41C91">
        <w:trPr>
          <w:trHeight w:val="454"/>
        </w:trPr>
        <w:tc>
          <w:tcPr>
            <w:tcW w:w="1477" w:type="pct"/>
            <w:tcBorders>
              <w:top w:val="single" w:sz="4" w:space="0" w:color="auto"/>
            </w:tcBorders>
            <w:vAlign w:val="center"/>
          </w:tcPr>
          <w:p w:rsidR="00844B4B" w:rsidRPr="0084690A" w:rsidRDefault="0070726A" w:rsidP="00C854C8">
            <w:pPr>
              <w:adjustRightInd w:val="0"/>
              <w:snapToGrid w:val="0"/>
              <w:ind w:right="-113"/>
              <w:jc w:val="center"/>
              <w:rPr>
                <w:rFonts w:ascii="微软雅黑" w:eastAsia="微软雅黑" w:hAnsi="微软雅黑"/>
                <w:sz w:val="15"/>
                <w:szCs w:val="15"/>
              </w:rPr>
            </w:pPr>
            <w:r w:rsidRPr="0084690A">
              <w:rPr>
                <w:rFonts w:ascii="微软雅黑" w:eastAsia="微软雅黑" w:hAnsi="微软雅黑" w:hint="eastAsia"/>
                <w:sz w:val="15"/>
                <w:szCs w:val="15"/>
              </w:rPr>
              <w:t>兰州市安宁区十里店</w:t>
            </w:r>
            <w:proofErr w:type="gramStart"/>
            <w:r w:rsidRPr="0084690A">
              <w:rPr>
                <w:rFonts w:ascii="微软雅黑" w:eastAsia="微软雅黑" w:hAnsi="微软雅黑" w:hint="eastAsia"/>
                <w:sz w:val="15"/>
                <w:szCs w:val="15"/>
              </w:rPr>
              <w:t>街道北</w:t>
            </w:r>
            <w:proofErr w:type="gramEnd"/>
            <w:r w:rsidRPr="0084690A">
              <w:rPr>
                <w:rFonts w:ascii="微软雅黑" w:eastAsia="微软雅黑" w:hAnsi="微软雅黑" w:hint="eastAsia"/>
                <w:sz w:val="15"/>
                <w:szCs w:val="15"/>
              </w:rPr>
              <w:t>滨河西路45号“安宁庭院”第1单元9层902室</w:t>
            </w:r>
          </w:p>
        </w:tc>
        <w:tc>
          <w:tcPr>
            <w:tcW w:w="1181" w:type="pct"/>
            <w:tcBorders>
              <w:top w:val="single" w:sz="4" w:space="0" w:color="auto"/>
            </w:tcBorders>
            <w:shd w:val="clear" w:color="auto" w:fill="auto"/>
            <w:vAlign w:val="center"/>
          </w:tcPr>
          <w:p w:rsidR="00844B4B" w:rsidRPr="0084690A" w:rsidRDefault="00D04653" w:rsidP="005D0B26">
            <w:pPr>
              <w:adjustRightInd w:val="0"/>
              <w:snapToGrid w:val="0"/>
              <w:ind w:right="-113"/>
              <w:rPr>
                <w:rFonts w:ascii="微软雅黑" w:eastAsia="微软雅黑" w:hAnsi="微软雅黑"/>
                <w:sz w:val="15"/>
                <w:szCs w:val="15"/>
              </w:rPr>
            </w:pPr>
            <w:r w:rsidRPr="0084690A">
              <w:rPr>
                <w:rFonts w:ascii="微软雅黑" w:eastAsia="微软雅黑" w:hAnsi="微软雅黑" w:hint="eastAsia"/>
                <w:sz w:val="15"/>
                <w:szCs w:val="15"/>
              </w:rPr>
              <w:t>东：</w:t>
            </w:r>
            <w:r w:rsidR="00587CCD" w:rsidRPr="0084690A">
              <w:rPr>
                <w:rFonts w:ascii="微软雅黑" w:eastAsia="微软雅黑" w:hAnsi="微软雅黑" w:hint="eastAsia"/>
                <w:sz w:val="15"/>
                <w:szCs w:val="15"/>
              </w:rPr>
              <w:t>黄河小区家属院</w:t>
            </w:r>
          </w:p>
          <w:p w:rsidR="00844B4B" w:rsidRPr="0084690A" w:rsidRDefault="00D04653" w:rsidP="005D0B26">
            <w:pPr>
              <w:adjustRightInd w:val="0"/>
              <w:snapToGrid w:val="0"/>
              <w:ind w:right="-113"/>
              <w:rPr>
                <w:rFonts w:ascii="微软雅黑" w:eastAsia="微软雅黑" w:hAnsi="微软雅黑"/>
                <w:sz w:val="15"/>
                <w:szCs w:val="15"/>
              </w:rPr>
            </w:pPr>
            <w:r w:rsidRPr="0084690A">
              <w:rPr>
                <w:rFonts w:ascii="微软雅黑" w:eastAsia="微软雅黑" w:hAnsi="微软雅黑" w:hint="eastAsia"/>
                <w:sz w:val="15"/>
                <w:szCs w:val="15"/>
              </w:rPr>
              <w:t>南：北滨河西路</w:t>
            </w:r>
          </w:p>
          <w:p w:rsidR="00844B4B" w:rsidRPr="0084690A" w:rsidRDefault="00D04653" w:rsidP="005D0B26">
            <w:pPr>
              <w:adjustRightInd w:val="0"/>
              <w:snapToGrid w:val="0"/>
              <w:ind w:right="-113"/>
              <w:rPr>
                <w:rFonts w:ascii="微软雅黑" w:eastAsia="微软雅黑" w:hAnsi="微软雅黑"/>
                <w:sz w:val="15"/>
                <w:szCs w:val="15"/>
              </w:rPr>
            </w:pPr>
            <w:r w:rsidRPr="0084690A">
              <w:rPr>
                <w:rFonts w:ascii="微软雅黑" w:eastAsia="微软雅黑" w:hAnsi="微软雅黑" w:hint="eastAsia"/>
                <w:sz w:val="15"/>
                <w:szCs w:val="15"/>
              </w:rPr>
              <w:t>西：</w:t>
            </w:r>
            <w:r w:rsidR="009B5D2E">
              <w:rPr>
                <w:rFonts w:ascii="微软雅黑" w:eastAsia="微软雅黑" w:hAnsi="微软雅黑" w:hint="eastAsia"/>
                <w:sz w:val="15"/>
                <w:szCs w:val="15"/>
              </w:rPr>
              <w:t>倚能·黄河家园</w:t>
            </w:r>
          </w:p>
          <w:p w:rsidR="00844B4B" w:rsidRPr="0084690A" w:rsidRDefault="00D04653" w:rsidP="0039682E">
            <w:pPr>
              <w:adjustRightInd w:val="0"/>
              <w:snapToGrid w:val="0"/>
              <w:ind w:right="-113"/>
              <w:rPr>
                <w:rFonts w:ascii="微软雅黑" w:eastAsia="微软雅黑" w:hAnsi="微软雅黑"/>
                <w:sz w:val="15"/>
                <w:szCs w:val="15"/>
              </w:rPr>
            </w:pPr>
            <w:r w:rsidRPr="0084690A">
              <w:rPr>
                <w:rFonts w:ascii="微软雅黑" w:eastAsia="微软雅黑" w:hAnsi="微软雅黑" w:hint="eastAsia"/>
                <w:sz w:val="15"/>
                <w:szCs w:val="15"/>
              </w:rPr>
              <w:t>北：</w:t>
            </w:r>
            <w:r w:rsidR="009B5D2E">
              <w:rPr>
                <w:rFonts w:ascii="微软雅黑" w:eastAsia="微软雅黑" w:hAnsi="微软雅黑" w:hint="eastAsia"/>
                <w:sz w:val="15"/>
                <w:szCs w:val="15"/>
              </w:rPr>
              <w:t>兰拖厂北厂区安宁小区</w:t>
            </w:r>
          </w:p>
        </w:tc>
        <w:tc>
          <w:tcPr>
            <w:tcW w:w="661" w:type="pct"/>
            <w:tcBorders>
              <w:top w:val="single" w:sz="4" w:space="0" w:color="auto"/>
            </w:tcBorders>
            <w:shd w:val="clear" w:color="auto" w:fill="auto"/>
            <w:vAlign w:val="center"/>
          </w:tcPr>
          <w:p w:rsidR="00844B4B" w:rsidRPr="0084690A" w:rsidRDefault="00E31928" w:rsidP="004874A1">
            <w:pPr>
              <w:adjustRightInd w:val="0"/>
              <w:snapToGrid w:val="0"/>
              <w:ind w:right="-113"/>
              <w:jc w:val="center"/>
              <w:rPr>
                <w:rFonts w:ascii="微软雅黑" w:eastAsia="微软雅黑" w:hAnsi="微软雅黑"/>
                <w:sz w:val="15"/>
                <w:szCs w:val="15"/>
              </w:rPr>
            </w:pPr>
            <w:r w:rsidRPr="0084690A">
              <w:rPr>
                <w:rFonts w:ascii="微软雅黑" w:eastAsia="微软雅黑" w:hAnsi="微软雅黑" w:hint="eastAsia"/>
                <w:sz w:val="15"/>
                <w:szCs w:val="15"/>
              </w:rPr>
              <w:t>近似矩形</w:t>
            </w:r>
          </w:p>
        </w:tc>
        <w:tc>
          <w:tcPr>
            <w:tcW w:w="1681" w:type="pct"/>
            <w:tcBorders>
              <w:top w:val="single" w:sz="4" w:space="0" w:color="auto"/>
            </w:tcBorders>
            <w:shd w:val="clear" w:color="auto" w:fill="auto"/>
            <w:vAlign w:val="center"/>
          </w:tcPr>
          <w:p w:rsidR="00844B4B" w:rsidRPr="0084690A" w:rsidRDefault="00844B4B" w:rsidP="007C784A">
            <w:pPr>
              <w:adjustRightInd w:val="0"/>
              <w:snapToGrid w:val="0"/>
              <w:ind w:right="-113"/>
              <w:rPr>
                <w:rFonts w:ascii="微软雅黑" w:eastAsia="微软雅黑" w:hAnsi="微软雅黑"/>
                <w:sz w:val="15"/>
                <w:szCs w:val="15"/>
              </w:rPr>
            </w:pPr>
            <w:r w:rsidRPr="0084690A">
              <w:rPr>
                <w:rFonts w:ascii="微软雅黑" w:eastAsia="微软雅黑" w:hAnsi="微软雅黑" w:hint="eastAsia"/>
                <w:sz w:val="15"/>
                <w:szCs w:val="15"/>
              </w:rPr>
              <w:t>宗地红线内外“</w:t>
            </w:r>
            <w:r w:rsidR="007C784A" w:rsidRPr="0084690A">
              <w:rPr>
                <w:rFonts w:ascii="微软雅黑" w:eastAsia="微软雅黑" w:hAnsi="微软雅黑" w:hint="eastAsia"/>
                <w:sz w:val="15"/>
                <w:szCs w:val="15"/>
              </w:rPr>
              <w:t>七</w:t>
            </w:r>
            <w:r w:rsidRPr="0084690A">
              <w:rPr>
                <w:rFonts w:ascii="微软雅黑" w:eastAsia="微软雅黑" w:hAnsi="微软雅黑" w:hint="eastAsia"/>
                <w:sz w:val="15"/>
                <w:szCs w:val="15"/>
              </w:rPr>
              <w:t>通”及红线内场地平整</w:t>
            </w:r>
          </w:p>
        </w:tc>
      </w:tr>
    </w:tbl>
    <w:p w:rsidR="00844B4B" w:rsidRPr="0084690A" w:rsidRDefault="00844B4B" w:rsidP="007F5989">
      <w:pPr>
        <w:adjustRightInd w:val="0"/>
        <w:snapToGrid w:val="0"/>
        <w:spacing w:line="276" w:lineRule="auto"/>
        <w:ind w:firstLineChars="200" w:firstLine="420"/>
        <w:rPr>
          <w:rFonts w:ascii="微软雅黑" w:eastAsia="微软雅黑" w:hAnsi="微软雅黑"/>
          <w:b/>
          <w:szCs w:val="21"/>
        </w:rPr>
      </w:pPr>
      <w:bookmarkStart w:id="55" w:name="_Toc497819261"/>
      <w:bookmarkStart w:id="56" w:name="_Toc497819330"/>
      <w:bookmarkStart w:id="57" w:name="_Toc504057004"/>
      <w:bookmarkStart w:id="58" w:name="_Toc507605743"/>
      <w:r w:rsidRPr="0084690A">
        <w:rPr>
          <w:rFonts w:ascii="微软雅黑" w:eastAsia="微软雅黑" w:hAnsi="微软雅黑" w:hint="eastAsia"/>
          <w:b/>
          <w:szCs w:val="21"/>
        </w:rPr>
        <w:t>（三）建筑物基本状况</w:t>
      </w:r>
    </w:p>
    <w:p w:rsidR="00844B4B" w:rsidRPr="0084690A" w:rsidRDefault="00844B4B" w:rsidP="007F5989">
      <w:pPr>
        <w:topLinePunct/>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根据估价委托人提供的</w:t>
      </w:r>
      <w:r w:rsidR="004666A3" w:rsidRPr="0084690A">
        <w:rPr>
          <w:rFonts w:ascii="微软雅黑" w:eastAsia="微软雅黑" w:hAnsi="微软雅黑" w:hint="eastAsia"/>
          <w:szCs w:val="21"/>
        </w:rPr>
        <w:t>《</w:t>
      </w:r>
      <w:r w:rsidR="007D6366" w:rsidRPr="0084690A">
        <w:rPr>
          <w:rFonts w:ascii="微软雅黑" w:eastAsia="微软雅黑" w:hAnsi="微软雅黑" w:hint="eastAsia"/>
          <w:szCs w:val="21"/>
        </w:rPr>
        <w:t>永靖县人民法院价格评估委托书</w:t>
      </w:r>
      <w:r w:rsidR="004666A3" w:rsidRPr="0084690A">
        <w:rPr>
          <w:rFonts w:ascii="微软雅黑" w:eastAsia="微软雅黑" w:hAnsi="微软雅黑" w:hint="eastAsia"/>
          <w:szCs w:val="21"/>
        </w:rPr>
        <w:t>》及</w:t>
      </w:r>
      <w:r w:rsidR="0047653D" w:rsidRPr="0084690A">
        <w:rPr>
          <w:rFonts w:ascii="微软雅黑" w:eastAsia="微软雅黑" w:hAnsi="微软雅黑" w:hint="eastAsia"/>
          <w:szCs w:val="21"/>
        </w:rPr>
        <w:t>《房屋所有权证》</w:t>
      </w:r>
      <w:r w:rsidR="00F41C91" w:rsidRPr="0084690A">
        <w:rPr>
          <w:rFonts w:ascii="微软雅黑" w:eastAsia="微软雅黑" w:hAnsi="微软雅黑" w:hint="eastAsia"/>
          <w:szCs w:val="21"/>
        </w:rPr>
        <w:t>复印件</w:t>
      </w:r>
      <w:r w:rsidR="00260C36" w:rsidRPr="0084690A">
        <w:rPr>
          <w:rFonts w:ascii="微软雅黑" w:eastAsia="微软雅黑" w:hAnsi="微软雅黑" w:hint="eastAsia"/>
          <w:szCs w:val="21"/>
        </w:rPr>
        <w:t>，</w:t>
      </w:r>
      <w:r w:rsidRPr="0084690A">
        <w:rPr>
          <w:rFonts w:ascii="微软雅黑" w:eastAsia="微软雅黑" w:hAnsi="微软雅黑" w:hint="eastAsia"/>
          <w:szCs w:val="21"/>
        </w:rPr>
        <w:t>估价对象的建筑物登记状况如下：</w:t>
      </w:r>
    </w:p>
    <w:p w:rsidR="00844B4B" w:rsidRPr="0084690A" w:rsidRDefault="00844B4B" w:rsidP="00E6519B">
      <w:pPr>
        <w:topLinePunct/>
        <w:snapToGrid w:val="0"/>
        <w:spacing w:line="360" w:lineRule="auto"/>
        <w:ind w:firstLineChars="1700" w:firstLine="3060"/>
        <w:rPr>
          <w:rFonts w:ascii="微软雅黑" w:eastAsia="微软雅黑" w:hAnsi="微软雅黑"/>
          <w:b/>
          <w:sz w:val="18"/>
          <w:szCs w:val="18"/>
        </w:rPr>
      </w:pPr>
      <w:r w:rsidRPr="0084690A">
        <w:rPr>
          <w:rFonts w:ascii="微软雅黑" w:eastAsia="微软雅黑" w:hAnsi="微软雅黑" w:hint="eastAsia"/>
          <w:b/>
          <w:sz w:val="18"/>
          <w:szCs w:val="18"/>
        </w:rPr>
        <w:t>建筑物登记状况一览表</w:t>
      </w:r>
    </w:p>
    <w:tbl>
      <w:tblPr>
        <w:tblStyle w:val="a6"/>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1"/>
        <w:gridCol w:w="3210"/>
        <w:gridCol w:w="992"/>
        <w:gridCol w:w="994"/>
        <w:gridCol w:w="1134"/>
        <w:gridCol w:w="1522"/>
      </w:tblGrid>
      <w:tr w:rsidR="0084690A" w:rsidRPr="0084690A" w:rsidTr="00845F7F">
        <w:trPr>
          <w:trHeight w:val="449"/>
          <w:jc w:val="center"/>
        </w:trPr>
        <w:tc>
          <w:tcPr>
            <w:tcW w:w="639" w:type="pct"/>
            <w:tcBorders>
              <w:top w:val="single" w:sz="12" w:space="0" w:color="auto"/>
              <w:bottom w:val="single" w:sz="4" w:space="0" w:color="auto"/>
            </w:tcBorders>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房屋所有权</w:t>
            </w:r>
            <w:r w:rsidRPr="0084690A">
              <w:rPr>
                <w:rFonts w:ascii="微软雅黑" w:eastAsia="微软雅黑" w:hAnsi="微软雅黑"/>
                <w:b/>
                <w:sz w:val="15"/>
                <w:szCs w:val="15"/>
              </w:rPr>
              <w:t>人</w:t>
            </w:r>
          </w:p>
        </w:tc>
        <w:tc>
          <w:tcPr>
            <w:tcW w:w="1783" w:type="pct"/>
            <w:tcBorders>
              <w:top w:val="single" w:sz="12" w:space="0" w:color="auto"/>
              <w:bottom w:val="single" w:sz="4" w:space="0" w:color="auto"/>
            </w:tcBorders>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房屋坐</w:t>
            </w:r>
            <w:r w:rsidRPr="0084690A">
              <w:rPr>
                <w:rFonts w:ascii="微软雅黑" w:eastAsia="微软雅黑" w:hAnsi="微软雅黑"/>
                <w:b/>
                <w:sz w:val="15"/>
                <w:szCs w:val="15"/>
              </w:rPr>
              <w:t>落</w:t>
            </w:r>
          </w:p>
        </w:tc>
        <w:tc>
          <w:tcPr>
            <w:tcW w:w="551" w:type="pct"/>
            <w:tcBorders>
              <w:top w:val="single" w:sz="12" w:space="0" w:color="auto"/>
              <w:bottom w:val="single" w:sz="4" w:space="0" w:color="auto"/>
            </w:tcBorders>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建筑结构</w:t>
            </w:r>
          </w:p>
        </w:tc>
        <w:tc>
          <w:tcPr>
            <w:tcW w:w="552" w:type="pct"/>
            <w:tcBorders>
              <w:top w:val="single" w:sz="12" w:space="0" w:color="auto"/>
              <w:bottom w:val="single" w:sz="4" w:space="0" w:color="auto"/>
            </w:tcBorders>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规划</w:t>
            </w:r>
            <w:r w:rsidRPr="0084690A">
              <w:rPr>
                <w:rFonts w:ascii="微软雅黑" w:eastAsia="微软雅黑" w:hAnsi="微软雅黑"/>
                <w:b/>
                <w:sz w:val="15"/>
                <w:szCs w:val="15"/>
              </w:rPr>
              <w:t>用途</w:t>
            </w:r>
          </w:p>
        </w:tc>
        <w:tc>
          <w:tcPr>
            <w:tcW w:w="630" w:type="pct"/>
            <w:tcBorders>
              <w:top w:val="single" w:sz="12" w:space="0" w:color="auto"/>
              <w:bottom w:val="single" w:sz="4" w:space="0" w:color="auto"/>
            </w:tcBorders>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朝向</w:t>
            </w:r>
          </w:p>
        </w:tc>
        <w:tc>
          <w:tcPr>
            <w:tcW w:w="845" w:type="pct"/>
            <w:tcBorders>
              <w:top w:val="single" w:sz="12" w:space="0" w:color="auto"/>
              <w:bottom w:val="single" w:sz="4" w:space="0" w:color="auto"/>
            </w:tcBorders>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建筑面积（M</w:t>
            </w:r>
            <w:r w:rsidRPr="0084690A">
              <w:rPr>
                <w:rFonts w:ascii="微软雅黑" w:eastAsia="微软雅黑" w:hAnsi="微软雅黑" w:hint="eastAsia"/>
                <w:b/>
                <w:sz w:val="15"/>
                <w:szCs w:val="15"/>
                <w:vertAlign w:val="superscript"/>
              </w:rPr>
              <w:t>2</w:t>
            </w:r>
            <w:r w:rsidRPr="0084690A">
              <w:rPr>
                <w:rFonts w:ascii="微软雅黑" w:eastAsia="微软雅黑" w:hAnsi="微软雅黑" w:hint="eastAsia"/>
                <w:b/>
                <w:sz w:val="15"/>
                <w:szCs w:val="15"/>
              </w:rPr>
              <w:t>）</w:t>
            </w:r>
          </w:p>
        </w:tc>
      </w:tr>
      <w:tr w:rsidR="0084690A" w:rsidRPr="0084690A" w:rsidTr="00845F7F">
        <w:trPr>
          <w:trHeight w:val="449"/>
          <w:jc w:val="center"/>
        </w:trPr>
        <w:tc>
          <w:tcPr>
            <w:tcW w:w="639" w:type="pct"/>
            <w:tcBorders>
              <w:top w:val="single" w:sz="4" w:space="0" w:color="auto"/>
            </w:tcBorders>
            <w:vAlign w:val="center"/>
          </w:tcPr>
          <w:p w:rsidR="00845F7F" w:rsidRPr="0084690A" w:rsidRDefault="00681B63" w:rsidP="00D331AF">
            <w:pPr>
              <w:adjustRightInd w:val="0"/>
              <w:snapToGrid w:val="0"/>
              <w:jc w:val="center"/>
              <w:rPr>
                <w:rFonts w:ascii="微软雅黑" w:eastAsia="微软雅黑" w:hAnsi="微软雅黑"/>
                <w:sz w:val="15"/>
                <w:szCs w:val="15"/>
              </w:rPr>
            </w:pPr>
            <w:proofErr w:type="gramStart"/>
            <w:r w:rsidRPr="0084690A">
              <w:rPr>
                <w:rFonts w:ascii="微软雅黑" w:eastAsia="微软雅黑" w:hAnsi="微软雅黑" w:hint="eastAsia"/>
                <w:sz w:val="15"/>
                <w:szCs w:val="15"/>
              </w:rPr>
              <w:t>韩杰忠</w:t>
            </w:r>
            <w:proofErr w:type="gramEnd"/>
          </w:p>
        </w:tc>
        <w:tc>
          <w:tcPr>
            <w:tcW w:w="1783" w:type="pct"/>
            <w:tcBorders>
              <w:top w:val="single" w:sz="4" w:space="0" w:color="auto"/>
            </w:tcBorders>
            <w:vAlign w:val="center"/>
          </w:tcPr>
          <w:p w:rsidR="00845F7F" w:rsidRPr="0084690A" w:rsidRDefault="0070726A" w:rsidP="00D331AF">
            <w:pPr>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兰州市安宁区十里店</w:t>
            </w:r>
            <w:proofErr w:type="gramStart"/>
            <w:r w:rsidRPr="0084690A">
              <w:rPr>
                <w:rFonts w:ascii="微软雅黑" w:eastAsia="微软雅黑" w:hAnsi="微软雅黑" w:hint="eastAsia"/>
                <w:sz w:val="15"/>
                <w:szCs w:val="15"/>
              </w:rPr>
              <w:t>街道北</w:t>
            </w:r>
            <w:proofErr w:type="gramEnd"/>
            <w:r w:rsidRPr="0084690A">
              <w:rPr>
                <w:rFonts w:ascii="微软雅黑" w:eastAsia="微软雅黑" w:hAnsi="微软雅黑" w:hint="eastAsia"/>
                <w:sz w:val="15"/>
                <w:szCs w:val="15"/>
              </w:rPr>
              <w:t>滨河西路45号“安宁庭院”第1单元9层902室</w:t>
            </w:r>
          </w:p>
        </w:tc>
        <w:tc>
          <w:tcPr>
            <w:tcW w:w="551" w:type="pct"/>
            <w:tcBorders>
              <w:top w:val="single" w:sz="4" w:space="0" w:color="auto"/>
            </w:tcBorders>
            <w:vAlign w:val="center"/>
          </w:tcPr>
          <w:p w:rsidR="00845F7F" w:rsidRPr="0084690A" w:rsidRDefault="00845F7F" w:rsidP="00D331AF">
            <w:pPr>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钢混</w:t>
            </w:r>
          </w:p>
        </w:tc>
        <w:tc>
          <w:tcPr>
            <w:tcW w:w="552" w:type="pct"/>
            <w:tcBorders>
              <w:top w:val="single" w:sz="4" w:space="0" w:color="auto"/>
            </w:tcBorders>
            <w:vAlign w:val="center"/>
          </w:tcPr>
          <w:p w:rsidR="00845F7F" w:rsidRPr="0084690A" w:rsidRDefault="00845F7F" w:rsidP="00D331AF">
            <w:pPr>
              <w:adjustRightInd w:val="0"/>
              <w:snapToGrid w:val="0"/>
              <w:spacing w:line="276" w:lineRule="auto"/>
              <w:jc w:val="center"/>
              <w:rPr>
                <w:rFonts w:ascii="微软雅黑" w:eastAsia="微软雅黑" w:hAnsi="微软雅黑"/>
                <w:sz w:val="15"/>
                <w:szCs w:val="15"/>
              </w:rPr>
            </w:pPr>
            <w:r w:rsidRPr="0084690A">
              <w:rPr>
                <w:rFonts w:ascii="微软雅黑" w:eastAsia="微软雅黑" w:hAnsi="微软雅黑" w:hint="eastAsia"/>
                <w:sz w:val="15"/>
                <w:szCs w:val="15"/>
              </w:rPr>
              <w:t>住宅</w:t>
            </w:r>
          </w:p>
        </w:tc>
        <w:tc>
          <w:tcPr>
            <w:tcW w:w="630" w:type="pct"/>
            <w:tcBorders>
              <w:top w:val="single" w:sz="4" w:space="0" w:color="auto"/>
            </w:tcBorders>
            <w:vAlign w:val="center"/>
          </w:tcPr>
          <w:p w:rsidR="00845F7F" w:rsidRPr="0084690A" w:rsidRDefault="00845F7F" w:rsidP="00D331AF">
            <w:pPr>
              <w:adjustRightInd w:val="0"/>
              <w:snapToGrid w:val="0"/>
              <w:spacing w:line="276" w:lineRule="auto"/>
              <w:jc w:val="center"/>
              <w:rPr>
                <w:rFonts w:ascii="微软雅黑" w:eastAsia="微软雅黑" w:hAnsi="微软雅黑"/>
                <w:sz w:val="15"/>
                <w:szCs w:val="15"/>
              </w:rPr>
            </w:pPr>
            <w:r w:rsidRPr="0084690A">
              <w:rPr>
                <w:rFonts w:ascii="微软雅黑" w:eastAsia="微软雅黑" w:hAnsi="微软雅黑" w:hint="eastAsia"/>
                <w:sz w:val="15"/>
                <w:szCs w:val="15"/>
              </w:rPr>
              <w:t>南北</w:t>
            </w:r>
          </w:p>
        </w:tc>
        <w:tc>
          <w:tcPr>
            <w:tcW w:w="845" w:type="pct"/>
            <w:tcBorders>
              <w:top w:val="single" w:sz="4" w:space="0" w:color="auto"/>
            </w:tcBorders>
            <w:vAlign w:val="center"/>
          </w:tcPr>
          <w:p w:rsidR="00845F7F" w:rsidRPr="0084690A" w:rsidRDefault="0070726A" w:rsidP="00D331AF">
            <w:pPr>
              <w:adjustRightInd w:val="0"/>
              <w:snapToGrid w:val="0"/>
              <w:spacing w:line="276" w:lineRule="auto"/>
              <w:jc w:val="center"/>
              <w:rPr>
                <w:rFonts w:ascii="微软雅黑" w:eastAsia="微软雅黑" w:hAnsi="微软雅黑"/>
                <w:sz w:val="15"/>
                <w:szCs w:val="15"/>
              </w:rPr>
            </w:pPr>
            <w:r w:rsidRPr="0084690A">
              <w:rPr>
                <w:rFonts w:ascii="微软雅黑" w:eastAsia="微软雅黑" w:hAnsi="微软雅黑" w:hint="eastAsia"/>
                <w:sz w:val="15"/>
                <w:szCs w:val="15"/>
              </w:rPr>
              <w:t>118.07</w:t>
            </w:r>
          </w:p>
        </w:tc>
      </w:tr>
    </w:tbl>
    <w:p w:rsidR="00844B4B" w:rsidRPr="0084690A" w:rsidRDefault="00844B4B" w:rsidP="00844B4B">
      <w:pPr>
        <w:topLinePunct/>
        <w:snapToGrid w:val="0"/>
        <w:spacing w:line="360" w:lineRule="auto"/>
        <w:rPr>
          <w:rFonts w:ascii="微软雅黑" w:eastAsia="微软雅黑" w:hAnsi="微软雅黑"/>
          <w:szCs w:val="21"/>
        </w:rPr>
      </w:pPr>
      <w:r w:rsidRPr="0084690A">
        <w:rPr>
          <w:rFonts w:ascii="微软雅黑" w:eastAsia="微软雅黑" w:hAnsi="微软雅黑" w:hint="eastAsia"/>
          <w:szCs w:val="21"/>
        </w:rPr>
        <w:t>根据估价委托人介绍及估价人员实地查勘，估价对象建筑</w:t>
      </w:r>
      <w:r w:rsidR="00A2513E">
        <w:rPr>
          <w:rFonts w:ascii="微软雅黑" w:eastAsia="微软雅黑" w:hAnsi="微软雅黑" w:hint="eastAsia"/>
          <w:szCs w:val="21"/>
        </w:rPr>
        <w:t>物</w:t>
      </w:r>
      <w:r w:rsidRPr="0084690A">
        <w:rPr>
          <w:rFonts w:ascii="微软雅黑" w:eastAsia="微软雅黑" w:hAnsi="微软雅黑" w:hint="eastAsia"/>
          <w:szCs w:val="21"/>
        </w:rPr>
        <w:t>基本</w:t>
      </w:r>
      <w:r w:rsidR="00397ECB" w:rsidRPr="0084690A">
        <w:rPr>
          <w:rFonts w:ascii="微软雅黑" w:eastAsia="微软雅黑" w:hAnsi="微软雅黑" w:hint="eastAsia"/>
          <w:szCs w:val="21"/>
        </w:rPr>
        <w:t>状</w:t>
      </w:r>
      <w:r w:rsidRPr="0084690A">
        <w:rPr>
          <w:rFonts w:ascii="微软雅黑" w:eastAsia="微软雅黑" w:hAnsi="微软雅黑" w:hint="eastAsia"/>
          <w:szCs w:val="21"/>
        </w:rPr>
        <w:t>况如下：</w:t>
      </w:r>
    </w:p>
    <w:p w:rsidR="00844B4B" w:rsidRPr="0084690A" w:rsidRDefault="00844B4B" w:rsidP="00844B4B">
      <w:pPr>
        <w:adjustRightInd w:val="0"/>
        <w:snapToGrid w:val="0"/>
        <w:spacing w:line="276" w:lineRule="auto"/>
        <w:jc w:val="center"/>
        <w:rPr>
          <w:rFonts w:ascii="微软雅黑" w:eastAsia="微软雅黑" w:hAnsi="微软雅黑"/>
          <w:b/>
          <w:sz w:val="18"/>
          <w:szCs w:val="18"/>
        </w:rPr>
      </w:pPr>
      <w:r w:rsidRPr="0084690A">
        <w:rPr>
          <w:rFonts w:ascii="微软雅黑" w:eastAsia="微软雅黑" w:hAnsi="微软雅黑" w:hint="eastAsia"/>
          <w:b/>
          <w:sz w:val="18"/>
          <w:szCs w:val="18"/>
        </w:rPr>
        <w:t>建筑物基本</w:t>
      </w:r>
      <w:r w:rsidRPr="0084690A">
        <w:rPr>
          <w:rFonts w:ascii="微软雅黑" w:eastAsia="微软雅黑" w:hAnsi="微软雅黑"/>
          <w:b/>
          <w:sz w:val="18"/>
          <w:szCs w:val="18"/>
        </w:rPr>
        <w:t>状况一览表</w:t>
      </w:r>
    </w:p>
    <w:tbl>
      <w:tblPr>
        <w:tblW w:w="4994" w:type="pct"/>
        <w:jc w:val="center"/>
        <w:tblInd w:w="-9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0"/>
        <w:gridCol w:w="1984"/>
        <w:gridCol w:w="3118"/>
        <w:gridCol w:w="1135"/>
        <w:gridCol w:w="1137"/>
        <w:gridCol w:w="948"/>
      </w:tblGrid>
      <w:tr w:rsidR="0084690A" w:rsidRPr="0084690A" w:rsidTr="00845F7F">
        <w:trPr>
          <w:trHeight w:val="651"/>
          <w:jc w:val="center"/>
        </w:trPr>
        <w:tc>
          <w:tcPr>
            <w:tcW w:w="373" w:type="pct"/>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实际用途</w:t>
            </w:r>
          </w:p>
        </w:tc>
        <w:tc>
          <w:tcPr>
            <w:tcW w:w="1103" w:type="pct"/>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设施设备</w:t>
            </w:r>
          </w:p>
        </w:tc>
        <w:tc>
          <w:tcPr>
            <w:tcW w:w="1734" w:type="pct"/>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装饰装修</w:t>
            </w:r>
          </w:p>
        </w:tc>
        <w:tc>
          <w:tcPr>
            <w:tcW w:w="631" w:type="pct"/>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所在</w:t>
            </w:r>
            <w:r w:rsidRPr="0084690A">
              <w:rPr>
                <w:rFonts w:ascii="微软雅黑" w:eastAsia="微软雅黑" w:hAnsi="微软雅黑"/>
                <w:b/>
                <w:sz w:val="15"/>
                <w:szCs w:val="15"/>
              </w:rPr>
              <w:t>层数</w:t>
            </w:r>
            <w:r w:rsidRPr="0084690A">
              <w:rPr>
                <w:rFonts w:ascii="微软雅黑" w:eastAsia="微软雅黑" w:hAnsi="微软雅黑" w:hint="eastAsia"/>
                <w:b/>
                <w:sz w:val="15"/>
                <w:szCs w:val="15"/>
              </w:rPr>
              <w:t>/房屋总</w:t>
            </w:r>
            <w:r w:rsidRPr="0084690A">
              <w:rPr>
                <w:rFonts w:ascii="微软雅黑" w:eastAsia="微软雅黑" w:hAnsi="微软雅黑"/>
                <w:b/>
                <w:sz w:val="15"/>
                <w:szCs w:val="15"/>
              </w:rPr>
              <w:t>层数</w:t>
            </w:r>
          </w:p>
        </w:tc>
        <w:tc>
          <w:tcPr>
            <w:tcW w:w="632" w:type="pct"/>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建成时间（年）</w:t>
            </w:r>
          </w:p>
        </w:tc>
        <w:tc>
          <w:tcPr>
            <w:tcW w:w="527" w:type="pct"/>
            <w:shd w:val="clear" w:color="auto" w:fill="C0AD72"/>
            <w:vAlign w:val="center"/>
          </w:tcPr>
          <w:p w:rsidR="00845F7F" w:rsidRPr="0084690A" w:rsidRDefault="00845F7F" w:rsidP="00D331AF">
            <w:pPr>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使用及维护状况</w:t>
            </w:r>
          </w:p>
        </w:tc>
      </w:tr>
      <w:tr w:rsidR="0084690A" w:rsidRPr="0084690A" w:rsidTr="00845F7F">
        <w:trPr>
          <w:trHeight w:val="772"/>
          <w:jc w:val="center"/>
        </w:trPr>
        <w:tc>
          <w:tcPr>
            <w:tcW w:w="373" w:type="pct"/>
            <w:shd w:val="clear" w:color="auto" w:fill="auto"/>
            <w:vAlign w:val="center"/>
          </w:tcPr>
          <w:p w:rsidR="00845F7F" w:rsidRPr="0084690A" w:rsidRDefault="00845F7F" w:rsidP="00D331AF">
            <w:pPr>
              <w:adjustRightInd w:val="0"/>
              <w:snapToGrid w:val="0"/>
              <w:spacing w:line="276" w:lineRule="auto"/>
              <w:jc w:val="center"/>
              <w:rPr>
                <w:rFonts w:ascii="微软雅黑" w:eastAsia="微软雅黑" w:hAnsi="微软雅黑"/>
                <w:sz w:val="15"/>
                <w:szCs w:val="15"/>
              </w:rPr>
            </w:pPr>
            <w:r w:rsidRPr="0084690A">
              <w:rPr>
                <w:rFonts w:ascii="微软雅黑" w:eastAsia="微软雅黑" w:hAnsi="微软雅黑" w:hint="eastAsia"/>
                <w:sz w:val="15"/>
                <w:szCs w:val="15"/>
              </w:rPr>
              <w:t>住宅</w:t>
            </w:r>
          </w:p>
        </w:tc>
        <w:tc>
          <w:tcPr>
            <w:tcW w:w="1103" w:type="pct"/>
            <w:shd w:val="clear" w:color="auto" w:fill="auto"/>
            <w:vAlign w:val="center"/>
          </w:tcPr>
          <w:p w:rsidR="00845F7F" w:rsidRPr="0084690A" w:rsidRDefault="00845F7F" w:rsidP="00D331AF">
            <w:pPr>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估价对象水、电、暖、天然气、通讯及网络等设施设备齐全；一梯两户，有一部电梯，一处安全通道。</w:t>
            </w:r>
          </w:p>
        </w:tc>
        <w:tc>
          <w:tcPr>
            <w:tcW w:w="1734" w:type="pct"/>
            <w:vAlign w:val="center"/>
          </w:tcPr>
          <w:p w:rsidR="00845F7F" w:rsidRPr="0084690A" w:rsidRDefault="00845F7F" w:rsidP="00A70414">
            <w:pPr>
              <w:adjustRightInd w:val="0"/>
              <w:snapToGrid w:val="0"/>
              <w:jc w:val="center"/>
              <w:rPr>
                <w:rFonts w:ascii="微软雅黑" w:eastAsia="微软雅黑" w:hAnsi="微软雅黑"/>
                <w:sz w:val="15"/>
                <w:szCs w:val="15"/>
              </w:rPr>
            </w:pPr>
            <w:proofErr w:type="gramStart"/>
            <w:r w:rsidRPr="0084690A">
              <w:rPr>
                <w:rFonts w:ascii="微软雅黑" w:eastAsia="微软雅黑" w:hAnsi="微软雅黑" w:hint="eastAsia"/>
                <w:sz w:val="15"/>
                <w:szCs w:val="15"/>
              </w:rPr>
              <w:t>楼幢外</w:t>
            </w:r>
            <w:proofErr w:type="gramEnd"/>
            <w:r w:rsidRPr="0084690A">
              <w:rPr>
                <w:rFonts w:ascii="微软雅黑" w:eastAsia="微软雅黑" w:hAnsi="微软雅黑" w:hint="eastAsia"/>
                <w:sz w:val="15"/>
                <w:szCs w:val="15"/>
              </w:rPr>
              <w:t>立面为涂料外墙，</w:t>
            </w:r>
            <w:r w:rsidR="00A70414" w:rsidRPr="0084690A">
              <w:rPr>
                <w:rFonts w:ascii="微软雅黑" w:eastAsia="微软雅黑" w:hAnsi="微软雅黑" w:hint="eastAsia"/>
                <w:sz w:val="15"/>
                <w:szCs w:val="15"/>
              </w:rPr>
              <w:t>单元门口</w:t>
            </w:r>
            <w:r w:rsidR="00D52307" w:rsidRPr="0084690A">
              <w:rPr>
                <w:rFonts w:ascii="微软雅黑" w:eastAsia="微软雅黑" w:hAnsi="微软雅黑" w:hint="eastAsia"/>
                <w:sz w:val="15"/>
                <w:szCs w:val="15"/>
              </w:rPr>
              <w:t>设有</w:t>
            </w:r>
            <w:r w:rsidRPr="0084690A">
              <w:rPr>
                <w:rFonts w:ascii="微软雅黑" w:eastAsia="微软雅黑" w:hAnsi="微软雅黑" w:hint="eastAsia"/>
                <w:sz w:val="15"/>
                <w:szCs w:val="15"/>
              </w:rPr>
              <w:t>可视门禁系统，</w:t>
            </w:r>
            <w:r w:rsidR="00A70414" w:rsidRPr="0084690A">
              <w:rPr>
                <w:rFonts w:ascii="微软雅黑" w:eastAsia="微软雅黑" w:hAnsi="微软雅黑" w:hint="eastAsia"/>
                <w:sz w:val="15"/>
                <w:szCs w:val="15"/>
              </w:rPr>
              <w:t>公共部分</w:t>
            </w:r>
            <w:r w:rsidRPr="0084690A">
              <w:rPr>
                <w:rFonts w:ascii="微软雅黑" w:eastAsia="微软雅黑" w:hAnsi="微软雅黑" w:hint="eastAsia"/>
                <w:sz w:val="15"/>
                <w:szCs w:val="15"/>
              </w:rPr>
              <w:t>地面铺地砖，墙面乳胶漆刷白，顶棚乳胶漆刷白，室内装修情况未知。</w:t>
            </w:r>
          </w:p>
        </w:tc>
        <w:tc>
          <w:tcPr>
            <w:tcW w:w="631" w:type="pct"/>
            <w:vAlign w:val="center"/>
          </w:tcPr>
          <w:p w:rsidR="00845F7F" w:rsidRPr="0084690A" w:rsidRDefault="00284ACD" w:rsidP="00D331AF">
            <w:pPr>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9</w:t>
            </w:r>
            <w:r w:rsidR="00845F7F" w:rsidRPr="0084690A">
              <w:rPr>
                <w:rFonts w:ascii="微软雅黑" w:eastAsia="微软雅黑" w:hAnsi="微软雅黑" w:hint="eastAsia"/>
                <w:sz w:val="15"/>
                <w:szCs w:val="15"/>
              </w:rPr>
              <w:t>/16（含地下2层）</w:t>
            </w:r>
          </w:p>
        </w:tc>
        <w:tc>
          <w:tcPr>
            <w:tcW w:w="632" w:type="pct"/>
            <w:shd w:val="clear" w:color="auto" w:fill="auto"/>
            <w:vAlign w:val="center"/>
          </w:tcPr>
          <w:p w:rsidR="00845F7F" w:rsidRPr="0084690A" w:rsidRDefault="00845F7F" w:rsidP="00D331AF">
            <w:pPr>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2009</w:t>
            </w:r>
          </w:p>
        </w:tc>
        <w:tc>
          <w:tcPr>
            <w:tcW w:w="527" w:type="pct"/>
            <w:shd w:val="clear" w:color="auto" w:fill="auto"/>
            <w:vAlign w:val="center"/>
          </w:tcPr>
          <w:p w:rsidR="00845F7F" w:rsidRPr="0084690A" w:rsidRDefault="00845F7F" w:rsidP="00D331AF">
            <w:pPr>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较好</w:t>
            </w:r>
          </w:p>
        </w:tc>
      </w:tr>
    </w:tbl>
    <w:p w:rsidR="00845F7F" w:rsidRPr="0084690A" w:rsidRDefault="00845F7F" w:rsidP="00844B4B">
      <w:pPr>
        <w:adjustRightInd w:val="0"/>
        <w:snapToGrid w:val="0"/>
        <w:spacing w:line="276" w:lineRule="auto"/>
        <w:jc w:val="center"/>
        <w:rPr>
          <w:rFonts w:ascii="微软雅黑" w:eastAsia="微软雅黑" w:hAnsi="微软雅黑"/>
          <w:b/>
          <w:sz w:val="18"/>
          <w:szCs w:val="18"/>
        </w:rPr>
      </w:pPr>
    </w:p>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59" w:name="_Toc16579582"/>
      <w:r w:rsidRPr="0084690A">
        <w:rPr>
          <w:rFonts w:ascii="微软雅黑" w:eastAsia="微软雅黑" w:hAnsi="微软雅黑" w:cs="Times New Roman" w:hint="eastAsia"/>
          <w:b/>
          <w:bCs/>
          <w:szCs w:val="21"/>
        </w:rPr>
        <w:t>五、价值时点</w:t>
      </w:r>
      <w:bookmarkEnd w:id="55"/>
      <w:bookmarkEnd w:id="56"/>
      <w:bookmarkEnd w:id="57"/>
      <w:bookmarkEnd w:id="58"/>
      <w:bookmarkEnd w:id="59"/>
    </w:p>
    <w:p w:rsidR="008C0025" w:rsidRPr="0084690A" w:rsidRDefault="00681B63" w:rsidP="00FE2E8E">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二〇一九年五月十日</w:t>
      </w:r>
      <w:r w:rsidR="008C0025" w:rsidRPr="0084690A">
        <w:rPr>
          <w:rFonts w:ascii="微软雅黑" w:eastAsia="微软雅黑" w:hAnsi="微软雅黑" w:hint="eastAsia"/>
          <w:szCs w:val="21"/>
        </w:rPr>
        <w:t>（实地查勘之日）</w:t>
      </w:r>
    </w:p>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60" w:name="_Toc497819262"/>
      <w:bookmarkStart w:id="61" w:name="_Toc497819331"/>
      <w:bookmarkStart w:id="62" w:name="_Toc504057005"/>
      <w:bookmarkStart w:id="63" w:name="_Toc507605744"/>
      <w:bookmarkStart w:id="64" w:name="_Toc16579583"/>
      <w:r w:rsidRPr="0084690A">
        <w:rPr>
          <w:rFonts w:ascii="微软雅黑" w:eastAsia="微软雅黑" w:hAnsi="微软雅黑" w:cs="Times New Roman" w:hint="eastAsia"/>
          <w:b/>
          <w:bCs/>
          <w:szCs w:val="21"/>
        </w:rPr>
        <w:t>六、价值类型</w:t>
      </w:r>
      <w:bookmarkEnd w:id="60"/>
      <w:bookmarkEnd w:id="61"/>
      <w:bookmarkEnd w:id="62"/>
      <w:bookmarkEnd w:id="63"/>
      <w:bookmarkEnd w:id="64"/>
    </w:p>
    <w:p w:rsidR="00D929CC" w:rsidRPr="0084690A" w:rsidRDefault="00DC05DC" w:rsidP="00D66ABA">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（一）</w:t>
      </w:r>
      <w:r w:rsidR="00D929CC" w:rsidRPr="0084690A">
        <w:rPr>
          <w:rFonts w:ascii="微软雅黑" w:eastAsia="微软雅黑" w:hAnsi="微软雅黑" w:hint="eastAsia"/>
          <w:b/>
          <w:szCs w:val="21"/>
        </w:rPr>
        <w:t>价值类型名称</w:t>
      </w:r>
    </w:p>
    <w:p w:rsidR="00D929CC" w:rsidRPr="0084690A" w:rsidRDefault="00D929CC" w:rsidP="00DC05DC">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本报告的估价结果是指估价对象在规划用途并正常使用的条件下，于价值时点</w:t>
      </w:r>
      <w:r w:rsidR="00681B63" w:rsidRPr="0084690A">
        <w:rPr>
          <w:rFonts w:ascii="微软雅黑" w:eastAsia="微软雅黑" w:hAnsi="微软雅黑" w:cstheme="minorBidi" w:hint="eastAsia"/>
          <w:sz w:val="21"/>
          <w:szCs w:val="21"/>
        </w:rPr>
        <w:t>二〇一九年五月十日</w:t>
      </w:r>
      <w:r w:rsidRPr="0084690A">
        <w:rPr>
          <w:rFonts w:ascii="微软雅黑" w:eastAsia="微软雅黑" w:hAnsi="微软雅黑" w:cstheme="minorBidi" w:hint="eastAsia"/>
          <w:sz w:val="21"/>
          <w:szCs w:val="21"/>
        </w:rPr>
        <w:t>的房地产市场价值。</w:t>
      </w:r>
    </w:p>
    <w:p w:rsidR="00397ECB" w:rsidRPr="0084690A" w:rsidRDefault="00DC05DC" w:rsidP="00DC05DC">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b/>
          <w:sz w:val="21"/>
          <w:szCs w:val="21"/>
        </w:rPr>
        <w:t>（二）</w:t>
      </w:r>
      <w:r w:rsidR="00D929CC" w:rsidRPr="0084690A">
        <w:rPr>
          <w:rFonts w:ascii="微软雅黑" w:eastAsia="微软雅黑" w:hAnsi="微软雅黑" w:cstheme="minorBidi" w:hint="eastAsia"/>
          <w:b/>
          <w:sz w:val="21"/>
          <w:szCs w:val="21"/>
        </w:rPr>
        <w:t>价值内涵</w:t>
      </w:r>
    </w:p>
    <w:p w:rsidR="00DC05DC" w:rsidRPr="0084690A" w:rsidRDefault="00DC05DC" w:rsidP="00DC05DC">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估价对象在规划利用条件下的房地产价值，包括国有出让土地使用权价值和与房屋有关的土建、安装及室外附属工程价值，不包括可移动的存货、电器等物品价值。</w:t>
      </w:r>
    </w:p>
    <w:p w:rsidR="00397ECB" w:rsidRPr="0084690A" w:rsidRDefault="00DC05DC" w:rsidP="00DC05DC">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b/>
          <w:sz w:val="21"/>
          <w:szCs w:val="21"/>
        </w:rPr>
        <w:t>（三）价值定义</w:t>
      </w:r>
    </w:p>
    <w:p w:rsidR="00DC05DC" w:rsidRPr="0084690A" w:rsidRDefault="00DC05DC" w:rsidP="00DC05DC">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房地产市场价值是估价对象经适当营销后，由熟悉情况、谨慎行事且不受强迫的交易双方，以公平交易方式在价值时点自愿进行交易的金额。</w:t>
      </w:r>
    </w:p>
    <w:p w:rsidR="00397ECB" w:rsidRPr="0084690A" w:rsidRDefault="00DC05DC" w:rsidP="00D66ABA">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（四）</w:t>
      </w:r>
      <w:r w:rsidR="00360A10" w:rsidRPr="0084690A">
        <w:rPr>
          <w:rFonts w:ascii="微软雅黑" w:eastAsia="微软雅黑" w:hAnsi="微软雅黑" w:hint="eastAsia"/>
          <w:b/>
          <w:szCs w:val="21"/>
        </w:rPr>
        <w:t>货币单位</w:t>
      </w:r>
    </w:p>
    <w:p w:rsidR="008C0025" w:rsidRPr="0084690A" w:rsidRDefault="00360A10" w:rsidP="00D66ABA">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人民币</w:t>
      </w:r>
      <w:r w:rsidR="008C0025" w:rsidRPr="0084690A">
        <w:rPr>
          <w:rFonts w:ascii="微软雅黑" w:eastAsia="微软雅黑" w:hAnsi="微软雅黑" w:hint="eastAsia"/>
          <w:szCs w:val="21"/>
        </w:rPr>
        <w:t>。</w:t>
      </w:r>
    </w:p>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65" w:name="_Toc497819263"/>
      <w:bookmarkStart w:id="66" w:name="_Toc497819332"/>
      <w:bookmarkStart w:id="67" w:name="_Toc504057006"/>
      <w:bookmarkStart w:id="68" w:name="_Toc507605745"/>
      <w:bookmarkStart w:id="69" w:name="_Toc16579584"/>
      <w:r w:rsidRPr="0084690A">
        <w:rPr>
          <w:rFonts w:ascii="微软雅黑" w:eastAsia="微软雅黑" w:hAnsi="微软雅黑" w:cs="Times New Roman" w:hint="eastAsia"/>
          <w:b/>
          <w:bCs/>
          <w:szCs w:val="21"/>
        </w:rPr>
        <w:lastRenderedPageBreak/>
        <w:t>七、估价原则</w:t>
      </w:r>
      <w:bookmarkEnd w:id="65"/>
      <w:bookmarkEnd w:id="66"/>
      <w:bookmarkEnd w:id="67"/>
      <w:bookmarkEnd w:id="68"/>
      <w:bookmarkEnd w:id="69"/>
    </w:p>
    <w:p w:rsidR="008C0025" w:rsidRPr="0084690A" w:rsidRDefault="008C0025" w:rsidP="00FE2E8E">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我们</w:t>
      </w:r>
      <w:r w:rsidRPr="0084690A">
        <w:rPr>
          <w:rFonts w:ascii="微软雅黑" w:eastAsia="微软雅黑" w:hAnsi="微软雅黑"/>
          <w:szCs w:val="21"/>
        </w:rPr>
        <w:t>在</w:t>
      </w:r>
      <w:r w:rsidRPr="0084690A">
        <w:rPr>
          <w:rFonts w:ascii="微软雅黑" w:eastAsia="微软雅黑" w:hAnsi="微软雅黑" w:hint="eastAsia"/>
          <w:szCs w:val="21"/>
        </w:rPr>
        <w:t>本次</w:t>
      </w:r>
      <w:r w:rsidRPr="0084690A">
        <w:rPr>
          <w:rFonts w:ascii="微软雅黑" w:eastAsia="微软雅黑" w:hAnsi="微软雅黑"/>
          <w:szCs w:val="21"/>
        </w:rPr>
        <w:t>估价时</w:t>
      </w:r>
      <w:r w:rsidRPr="0084690A">
        <w:rPr>
          <w:rFonts w:ascii="微软雅黑" w:eastAsia="微软雅黑" w:hAnsi="微软雅黑" w:hint="eastAsia"/>
          <w:szCs w:val="21"/>
        </w:rPr>
        <w:t>遵循</w:t>
      </w:r>
      <w:r w:rsidRPr="0084690A">
        <w:rPr>
          <w:rFonts w:ascii="微软雅黑" w:eastAsia="微软雅黑" w:hAnsi="微软雅黑"/>
          <w:szCs w:val="21"/>
        </w:rPr>
        <w:t>了</w:t>
      </w:r>
      <w:r w:rsidRPr="0084690A">
        <w:rPr>
          <w:rFonts w:ascii="微软雅黑" w:eastAsia="微软雅黑" w:hAnsi="微软雅黑" w:hint="eastAsia"/>
          <w:szCs w:val="21"/>
        </w:rPr>
        <w:t>以下</w:t>
      </w:r>
      <w:r w:rsidRPr="0084690A">
        <w:rPr>
          <w:rFonts w:ascii="微软雅黑" w:eastAsia="微软雅黑" w:hAnsi="微软雅黑"/>
          <w:szCs w:val="21"/>
        </w:rPr>
        <w:t>原则：</w:t>
      </w:r>
    </w:p>
    <w:p w:rsidR="008C0025" w:rsidRPr="0084690A" w:rsidRDefault="00B92743" w:rsidP="00D66ABA">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（一）</w:t>
      </w:r>
      <w:r w:rsidR="008C0025" w:rsidRPr="0084690A">
        <w:rPr>
          <w:rFonts w:ascii="微软雅黑" w:eastAsia="微软雅黑" w:hAnsi="微软雅黑" w:hint="eastAsia"/>
          <w:b/>
          <w:szCs w:val="21"/>
        </w:rPr>
        <w:t>独立、客观、公正原则</w:t>
      </w:r>
    </w:p>
    <w:p w:rsidR="008C0025" w:rsidRPr="0084690A" w:rsidRDefault="008C0025" w:rsidP="00FE2E8E">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要求站在中立的立场上，实事求是、公平正直地评估出对各方估价利害关系人均是公平合理的价值或价格的原则。</w:t>
      </w:r>
      <w:r w:rsidRPr="0084690A">
        <w:rPr>
          <w:rFonts w:ascii="微软雅黑" w:eastAsia="微软雅黑" w:hAnsi="微软雅黑" w:cstheme="minorBidi"/>
          <w:sz w:val="21"/>
          <w:szCs w:val="21"/>
        </w:rPr>
        <w:t xml:space="preserve"> </w:t>
      </w:r>
    </w:p>
    <w:p w:rsidR="008C0025" w:rsidRPr="0084690A" w:rsidRDefault="008C0025" w:rsidP="00FE2E8E">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r w:rsidRPr="0084690A">
        <w:rPr>
          <w:rFonts w:ascii="微软雅黑" w:eastAsia="微软雅黑" w:hAnsi="微软雅黑" w:cstheme="minorBidi"/>
          <w:sz w:val="21"/>
          <w:szCs w:val="21"/>
        </w:rPr>
        <w:t xml:space="preserve"> </w:t>
      </w:r>
    </w:p>
    <w:p w:rsidR="008C0025" w:rsidRPr="0084690A" w:rsidRDefault="008C0025" w:rsidP="00FE2E8E">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本次估价坚守独立、客观、公正原则，估价</w:t>
      </w:r>
      <w:r w:rsidRPr="0084690A">
        <w:rPr>
          <w:rFonts w:ascii="微软雅黑" w:eastAsia="微软雅黑" w:hAnsi="微软雅黑" w:cstheme="minorBidi"/>
          <w:sz w:val="21"/>
          <w:szCs w:val="21"/>
        </w:rPr>
        <w:t>机构建立</w:t>
      </w:r>
      <w:r w:rsidRPr="0084690A">
        <w:rPr>
          <w:rFonts w:ascii="微软雅黑" w:eastAsia="微软雅黑" w:hAnsi="微软雅黑" w:cstheme="minorBidi" w:hint="eastAsia"/>
          <w:sz w:val="21"/>
          <w:szCs w:val="21"/>
        </w:rPr>
        <w:t>了</w:t>
      </w:r>
      <w:r w:rsidRPr="0084690A">
        <w:rPr>
          <w:rFonts w:ascii="微软雅黑" w:eastAsia="微软雅黑" w:hAnsi="微软雅黑" w:cstheme="minorBidi"/>
          <w:sz w:val="21"/>
          <w:szCs w:val="21"/>
        </w:rPr>
        <w:t>行之有效的内部审核制度，以保证评估过程规范有序，既不受其他单位和个人的非法干预和影响，也不因</w:t>
      </w:r>
      <w:r w:rsidRPr="0084690A">
        <w:rPr>
          <w:rFonts w:ascii="微软雅黑" w:eastAsia="微软雅黑" w:hAnsi="微软雅黑" w:cstheme="minorBidi" w:hint="eastAsia"/>
          <w:sz w:val="21"/>
          <w:szCs w:val="21"/>
        </w:rPr>
        <w:t>房地产</w:t>
      </w:r>
      <w:r w:rsidRPr="0084690A">
        <w:rPr>
          <w:rFonts w:ascii="微软雅黑" w:eastAsia="微软雅黑" w:hAnsi="微软雅黑" w:cstheme="minorBidi"/>
          <w:sz w:val="21"/>
          <w:szCs w:val="21"/>
        </w:rPr>
        <w:t>估价师个人好恶或主观偏见影响其分析、判断的客观性。</w:t>
      </w:r>
    </w:p>
    <w:p w:rsidR="008C0025" w:rsidRPr="0084690A" w:rsidRDefault="00B92743" w:rsidP="00D66ABA">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（二）</w:t>
      </w:r>
      <w:r w:rsidR="008C0025" w:rsidRPr="0084690A">
        <w:rPr>
          <w:rFonts w:ascii="微软雅黑" w:eastAsia="微软雅黑" w:hAnsi="微软雅黑"/>
          <w:b/>
          <w:szCs w:val="21"/>
        </w:rPr>
        <w:t xml:space="preserve">合法原则 </w:t>
      </w:r>
    </w:p>
    <w:p w:rsidR="008C0025" w:rsidRPr="0084690A" w:rsidRDefault="008C0025" w:rsidP="00FE2E8E">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sz w:val="21"/>
          <w:szCs w:val="21"/>
        </w:rPr>
        <w:t xml:space="preserve">要求估价结果是在依法判定的估价对象状况下的价值或价格的原则。 </w:t>
      </w:r>
    </w:p>
    <w:p w:rsidR="008C0025" w:rsidRPr="0084690A" w:rsidRDefault="008C0025" w:rsidP="00FE2E8E">
      <w:pPr>
        <w:pStyle w:val="31"/>
        <w:adjustRightInd w:val="0"/>
        <w:snapToGrid w:val="0"/>
        <w:spacing w:line="276" w:lineRule="auto"/>
        <w:ind w:firstLineChars="200" w:firstLine="420"/>
        <w:rPr>
          <w:rFonts w:ascii="微软雅黑" w:eastAsia="微软雅黑" w:hAnsi="微软雅黑" w:cstheme="minorBidi"/>
          <w:sz w:val="21"/>
          <w:szCs w:val="21"/>
        </w:rPr>
      </w:pPr>
      <w:proofErr w:type="gramStart"/>
      <w:r w:rsidRPr="0084690A">
        <w:rPr>
          <w:rFonts w:ascii="微软雅黑" w:eastAsia="微软雅黑" w:hAnsi="微软雅黑" w:cstheme="minorBidi"/>
          <w:sz w:val="21"/>
          <w:szCs w:val="21"/>
        </w:rPr>
        <w:t>依法是</w:t>
      </w:r>
      <w:proofErr w:type="gramEnd"/>
      <w:r w:rsidRPr="0084690A">
        <w:rPr>
          <w:rFonts w:ascii="微软雅黑" w:eastAsia="微软雅黑" w:hAnsi="微软雅黑" w:cstheme="minorBidi"/>
          <w:sz w:val="21"/>
          <w:szCs w:val="21"/>
        </w:rPr>
        <w:t xml:space="preserve">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 </w:t>
      </w:r>
    </w:p>
    <w:p w:rsidR="008C0025" w:rsidRPr="0084690A" w:rsidRDefault="008C0025" w:rsidP="00FE2E8E">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sz w:val="21"/>
          <w:szCs w:val="21"/>
        </w:rPr>
        <w:t xml:space="preserve">遵循合法原则并不意味着只有合法的房地产才能成为估价对象，而是指依法判定估价对象是哪种状况的房地产，就应将其作为那种状况的房地产来估价。 </w:t>
      </w:r>
    </w:p>
    <w:p w:rsidR="008C0025" w:rsidRPr="0084690A" w:rsidRDefault="008C0025" w:rsidP="00FE2E8E">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法律、行政法规规定不得买卖、租赁、抵押、作为出资或进行其他活动的房地产，或征收不予补偿的房地产，不应作为相应估价目的的估价对象。</w:t>
      </w:r>
    </w:p>
    <w:p w:rsidR="008C0025" w:rsidRPr="0084690A" w:rsidRDefault="00B92743" w:rsidP="00D66ABA">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（三）</w:t>
      </w:r>
      <w:r w:rsidR="008C0025" w:rsidRPr="0084690A">
        <w:rPr>
          <w:rFonts w:ascii="微软雅黑" w:eastAsia="微软雅黑" w:hAnsi="微软雅黑"/>
          <w:b/>
          <w:szCs w:val="21"/>
        </w:rPr>
        <w:t xml:space="preserve">价值时点原则 </w:t>
      </w:r>
    </w:p>
    <w:p w:rsidR="008C0025" w:rsidRPr="0084690A" w:rsidRDefault="008C0025" w:rsidP="00D55761">
      <w:pPr>
        <w:pStyle w:val="31"/>
        <w:adjustRightInd w:val="0"/>
        <w:snapToGrid w:val="0"/>
        <w:spacing w:line="26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sz w:val="21"/>
          <w:szCs w:val="21"/>
        </w:rPr>
        <w:t xml:space="preserve">要求估价结果是在根据估价目的确定的某一特点时间的价值或价格的原则。 </w:t>
      </w:r>
    </w:p>
    <w:p w:rsidR="008C0025" w:rsidRPr="0084690A" w:rsidRDefault="008C0025" w:rsidP="00D55761">
      <w:pPr>
        <w:pStyle w:val="31"/>
        <w:adjustRightInd w:val="0"/>
        <w:snapToGrid w:val="0"/>
        <w:spacing w:line="26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sz w:val="21"/>
          <w:szCs w:val="21"/>
        </w:rPr>
        <w:t xml:space="preserve">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 </w:t>
      </w:r>
    </w:p>
    <w:p w:rsidR="008C0025" w:rsidRPr="0084690A" w:rsidRDefault="008C0025" w:rsidP="00D55761">
      <w:pPr>
        <w:pStyle w:val="31"/>
        <w:adjustRightInd w:val="0"/>
        <w:snapToGrid w:val="0"/>
        <w:spacing w:line="26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lastRenderedPageBreak/>
        <w:t>本次估价遵循价值时点原则，采用的政府有关房地产的法律、法规、税收政策、估价标准等均与价值时点相对应。估价结果是根据估价目的确定的价值时点对应的房地产价值。</w:t>
      </w:r>
    </w:p>
    <w:p w:rsidR="00B20100" w:rsidRPr="0084690A" w:rsidRDefault="008C0025" w:rsidP="00D55761">
      <w:pPr>
        <w:pStyle w:val="31"/>
        <w:adjustRightInd w:val="0"/>
        <w:snapToGrid w:val="0"/>
        <w:spacing w:line="26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本次评估中，</w:t>
      </w:r>
      <w:r w:rsidR="00B20100" w:rsidRPr="0084690A">
        <w:rPr>
          <w:rFonts w:ascii="微软雅黑" w:eastAsia="微软雅黑" w:hAnsi="微软雅黑" w:cstheme="minorBidi" w:hint="eastAsia"/>
          <w:sz w:val="21"/>
          <w:szCs w:val="21"/>
        </w:rPr>
        <w:t>运用比较法时，对可比案例的期日修正体现了价值时点原则；收益法中的租金水平等市场数据及相关政策参考价值时点的市场状况及政策确定，这些均遵循了价值时点原则</w:t>
      </w:r>
      <w:r w:rsidR="0077425D" w:rsidRPr="0084690A">
        <w:rPr>
          <w:rFonts w:ascii="微软雅黑" w:eastAsia="微软雅黑" w:hAnsi="微软雅黑" w:cstheme="minorBidi" w:hint="eastAsia"/>
          <w:sz w:val="21"/>
          <w:szCs w:val="21"/>
        </w:rPr>
        <w:t>。</w:t>
      </w:r>
    </w:p>
    <w:p w:rsidR="008C0025" w:rsidRPr="0084690A" w:rsidRDefault="00B92743" w:rsidP="00D55761">
      <w:pPr>
        <w:adjustRightInd w:val="0"/>
        <w:snapToGrid w:val="0"/>
        <w:spacing w:line="26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（四）</w:t>
      </w:r>
      <w:r w:rsidR="008C0025" w:rsidRPr="0084690A">
        <w:rPr>
          <w:rFonts w:ascii="微软雅黑" w:eastAsia="微软雅黑" w:hAnsi="微软雅黑"/>
          <w:b/>
          <w:szCs w:val="21"/>
        </w:rPr>
        <w:t xml:space="preserve">替代原则 </w:t>
      </w:r>
    </w:p>
    <w:p w:rsidR="008C0025" w:rsidRPr="0084690A" w:rsidRDefault="008C0025" w:rsidP="00D55761">
      <w:pPr>
        <w:pStyle w:val="31"/>
        <w:adjustRightInd w:val="0"/>
        <w:snapToGrid w:val="0"/>
        <w:spacing w:line="26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sz w:val="21"/>
          <w:szCs w:val="21"/>
        </w:rPr>
        <w:t xml:space="preserve">要求估价结果与估价对象的类似房地产在同等条件下的价值或价格偏差在合理范围内的原则。 </w:t>
      </w:r>
    </w:p>
    <w:p w:rsidR="008C0025" w:rsidRPr="0084690A" w:rsidRDefault="008C0025" w:rsidP="00D55761">
      <w:pPr>
        <w:pStyle w:val="31"/>
        <w:adjustRightInd w:val="0"/>
        <w:snapToGrid w:val="0"/>
        <w:spacing w:line="26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sz w:val="21"/>
          <w:szCs w:val="21"/>
        </w:rPr>
        <w:t>根据经济学原理，在同一个市场上相同的商品有相同的价格。因为任何理性的买者在购买商品之前都会在市场上搜寻并</w:t>
      </w:r>
      <w:r w:rsidRPr="0084690A">
        <w:rPr>
          <w:rFonts w:ascii="微软雅黑" w:eastAsia="微软雅黑" w:hAnsi="微软雅黑" w:cstheme="minorBidi" w:hint="eastAsia"/>
          <w:sz w:val="21"/>
          <w:szCs w:val="21"/>
        </w:rPr>
        <w:t>“</w:t>
      </w:r>
      <w:r w:rsidRPr="0084690A">
        <w:rPr>
          <w:rFonts w:ascii="微软雅黑" w:eastAsia="微软雅黑" w:hAnsi="微软雅黑" w:cstheme="minorBidi"/>
          <w:sz w:val="21"/>
          <w:szCs w:val="21"/>
        </w:rPr>
        <w:t>货比三家</w:t>
      </w:r>
      <w:r w:rsidRPr="0084690A">
        <w:rPr>
          <w:rFonts w:ascii="微软雅黑" w:eastAsia="微软雅黑" w:hAnsi="微软雅黑" w:cstheme="minorBidi" w:hint="eastAsia"/>
          <w:sz w:val="21"/>
          <w:szCs w:val="21"/>
        </w:rPr>
        <w:t>”</w:t>
      </w:r>
      <w:r w:rsidRPr="0084690A">
        <w:rPr>
          <w:rFonts w:ascii="微软雅黑" w:eastAsia="微软雅黑" w:hAnsi="微软雅黑" w:cstheme="minorBidi"/>
          <w:sz w:val="21"/>
          <w:szCs w:val="21"/>
        </w:rPr>
        <w:t>，然后购买其中效用最大（或质量、性能最好）而价格最低的，即购买</w:t>
      </w:r>
      <w:r w:rsidRPr="0084690A">
        <w:rPr>
          <w:rFonts w:ascii="微软雅黑" w:eastAsia="微软雅黑" w:hAnsi="微软雅黑" w:cstheme="minorBidi" w:hint="eastAsia"/>
          <w:sz w:val="21"/>
          <w:szCs w:val="21"/>
        </w:rPr>
        <w:t>“</w:t>
      </w:r>
      <w:r w:rsidRPr="0084690A">
        <w:rPr>
          <w:rFonts w:ascii="微软雅黑" w:eastAsia="微软雅黑" w:hAnsi="微软雅黑" w:cstheme="minorBidi"/>
          <w:sz w:val="21"/>
          <w:szCs w:val="21"/>
        </w:rPr>
        <w:t>性价比</w:t>
      </w:r>
      <w:r w:rsidRPr="0084690A">
        <w:rPr>
          <w:rFonts w:ascii="微软雅黑" w:eastAsia="微软雅黑" w:hAnsi="微软雅黑" w:cstheme="minorBidi" w:hint="eastAsia"/>
          <w:sz w:val="21"/>
          <w:szCs w:val="21"/>
        </w:rPr>
        <w:t>”</w:t>
      </w:r>
      <w:r w:rsidRPr="0084690A">
        <w:rPr>
          <w:rFonts w:ascii="微软雅黑" w:eastAsia="微软雅黑" w:hAnsi="微软雅黑" w:cstheme="minorBidi"/>
          <w:sz w:val="21"/>
          <w:szCs w:val="21"/>
        </w:rPr>
        <w:t>高或</w:t>
      </w:r>
      <w:r w:rsidRPr="0084690A">
        <w:rPr>
          <w:rFonts w:ascii="微软雅黑" w:eastAsia="微软雅黑" w:hAnsi="微软雅黑" w:cstheme="minorBidi" w:hint="eastAsia"/>
          <w:sz w:val="21"/>
          <w:szCs w:val="21"/>
        </w:rPr>
        <w:t>“</w:t>
      </w:r>
      <w:r w:rsidRPr="0084690A">
        <w:rPr>
          <w:rFonts w:ascii="微软雅黑" w:eastAsia="微软雅黑" w:hAnsi="微软雅黑" w:cstheme="minorBidi"/>
          <w:sz w:val="21"/>
          <w:szCs w:val="21"/>
        </w:rPr>
        <w:t>物美价廉</w:t>
      </w:r>
      <w:r w:rsidRPr="0084690A">
        <w:rPr>
          <w:rFonts w:ascii="微软雅黑" w:eastAsia="微软雅黑" w:hAnsi="微软雅黑" w:cstheme="minorBidi" w:hint="eastAsia"/>
          <w:sz w:val="21"/>
          <w:szCs w:val="21"/>
        </w:rPr>
        <w:t>”</w:t>
      </w:r>
      <w:r w:rsidRPr="0084690A">
        <w:rPr>
          <w:rFonts w:ascii="微软雅黑" w:eastAsia="微软雅黑" w:hAnsi="微软雅黑" w:cstheme="minorBidi"/>
          <w:sz w:val="21"/>
          <w:szCs w:val="21"/>
        </w:rPr>
        <w:t xml:space="preserve">的。卖者为了使其产品能够卖出，相互之间也会进行价格竞争。市场上买者、卖者的这些行为导致的结果，是在相同的商品之间形成相同的价格。 </w:t>
      </w:r>
    </w:p>
    <w:p w:rsidR="008C0025" w:rsidRPr="0084690A" w:rsidRDefault="008C0025" w:rsidP="00D55761">
      <w:pPr>
        <w:pStyle w:val="31"/>
        <w:adjustRightInd w:val="0"/>
        <w:snapToGrid w:val="0"/>
        <w:spacing w:line="26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sz w:val="21"/>
          <w:szCs w:val="21"/>
        </w:rPr>
        <w:t>房地产价格的形成一般也如此，只是由于房地产的独一无二特性，使得完全相同的房地产几乎没有，但在同一个房地产市场上，相似的房地产会有相近的价格。因为在现实房地产交易中，任何理性的买者和卖者，都会将其</w:t>
      </w:r>
      <w:proofErr w:type="gramStart"/>
      <w:r w:rsidRPr="0084690A">
        <w:rPr>
          <w:rFonts w:ascii="微软雅黑" w:eastAsia="微软雅黑" w:hAnsi="微软雅黑" w:cstheme="minorBidi"/>
          <w:sz w:val="21"/>
          <w:szCs w:val="21"/>
        </w:rPr>
        <w:t>拟买或拟卖</w:t>
      </w:r>
      <w:proofErr w:type="gramEnd"/>
      <w:r w:rsidRPr="0084690A">
        <w:rPr>
          <w:rFonts w:ascii="微软雅黑" w:eastAsia="微软雅黑" w:hAnsi="微软雅黑" w:cstheme="minorBidi"/>
          <w:sz w:val="21"/>
          <w:szCs w:val="21"/>
        </w:rPr>
        <w:t xml:space="preserve">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 </w:t>
      </w:r>
    </w:p>
    <w:p w:rsidR="008C0025" w:rsidRPr="0084690A" w:rsidRDefault="008C0025" w:rsidP="00A0070E">
      <w:pPr>
        <w:pStyle w:val="31"/>
        <w:adjustRightInd w:val="0"/>
        <w:snapToGrid w:val="0"/>
        <w:spacing w:line="276" w:lineRule="auto"/>
        <w:ind w:firstLineChars="200" w:firstLine="420"/>
        <w:rPr>
          <w:rFonts w:ascii="微软雅黑" w:eastAsia="微软雅黑" w:hAnsi="微软雅黑" w:cstheme="minorBidi"/>
          <w:sz w:val="21"/>
          <w:szCs w:val="21"/>
        </w:rPr>
      </w:pPr>
      <w:r w:rsidRPr="0084690A">
        <w:rPr>
          <w:rFonts w:ascii="微软雅黑" w:eastAsia="微软雅黑" w:hAnsi="微软雅黑" w:cstheme="minorBidi" w:hint="eastAsia"/>
          <w:sz w:val="21"/>
          <w:szCs w:val="21"/>
        </w:rPr>
        <w:t>本次评估中，</w:t>
      </w:r>
      <w:r w:rsidR="00FC4E66" w:rsidRPr="0084690A">
        <w:rPr>
          <w:rFonts w:ascii="微软雅黑" w:eastAsia="微软雅黑" w:hAnsi="微软雅黑" w:cstheme="minorBidi" w:hint="eastAsia"/>
          <w:sz w:val="21"/>
          <w:szCs w:val="21"/>
        </w:rPr>
        <w:t>比较法选取具有替代性的案例就遵循了替代原则</w:t>
      </w:r>
      <w:r w:rsidRPr="0084690A">
        <w:rPr>
          <w:rFonts w:ascii="微软雅黑" w:eastAsia="微软雅黑" w:hAnsi="微软雅黑" w:cstheme="minorBidi" w:hint="eastAsia"/>
          <w:sz w:val="21"/>
          <w:szCs w:val="21"/>
        </w:rPr>
        <w:t>。</w:t>
      </w:r>
    </w:p>
    <w:p w:rsidR="008C0025" w:rsidRPr="0084690A" w:rsidRDefault="00B92743" w:rsidP="00D66ABA">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（五）</w:t>
      </w:r>
      <w:r w:rsidR="008C0025" w:rsidRPr="0084690A">
        <w:rPr>
          <w:rFonts w:ascii="微软雅黑" w:eastAsia="微软雅黑" w:hAnsi="微软雅黑"/>
          <w:b/>
          <w:szCs w:val="21"/>
        </w:rPr>
        <w:t>最高</w:t>
      </w:r>
      <w:proofErr w:type="gramStart"/>
      <w:r w:rsidR="008C0025" w:rsidRPr="0084690A">
        <w:rPr>
          <w:rFonts w:ascii="微软雅黑" w:eastAsia="微软雅黑" w:hAnsi="微软雅黑"/>
          <w:b/>
          <w:szCs w:val="21"/>
        </w:rPr>
        <w:t>最佳利用</w:t>
      </w:r>
      <w:proofErr w:type="gramEnd"/>
      <w:r w:rsidR="008C0025" w:rsidRPr="0084690A">
        <w:rPr>
          <w:rFonts w:ascii="微软雅黑" w:eastAsia="微软雅黑" w:hAnsi="微软雅黑"/>
          <w:b/>
          <w:szCs w:val="21"/>
        </w:rPr>
        <w:t>原则</w:t>
      </w:r>
    </w:p>
    <w:p w:rsidR="00847BF7" w:rsidRPr="0084690A" w:rsidRDefault="00847BF7"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遵循最高</w:t>
      </w:r>
      <w:proofErr w:type="gramStart"/>
      <w:r w:rsidRPr="0084690A">
        <w:rPr>
          <w:rFonts w:ascii="微软雅黑" w:eastAsia="微软雅黑" w:hAnsi="微软雅黑" w:hint="eastAsia"/>
          <w:szCs w:val="21"/>
        </w:rPr>
        <w:t>最佳利用</w:t>
      </w:r>
      <w:proofErr w:type="gramEnd"/>
      <w:r w:rsidRPr="0084690A">
        <w:rPr>
          <w:rFonts w:ascii="微软雅黑" w:eastAsia="微软雅黑" w:hAnsi="微软雅黑" w:hint="eastAsia"/>
          <w:szCs w:val="21"/>
        </w:rPr>
        <w:t>原则，估价结果应为在估价对象最高</w:t>
      </w:r>
      <w:proofErr w:type="gramStart"/>
      <w:r w:rsidRPr="0084690A">
        <w:rPr>
          <w:rFonts w:ascii="微软雅黑" w:eastAsia="微软雅黑" w:hAnsi="微软雅黑" w:hint="eastAsia"/>
          <w:szCs w:val="21"/>
        </w:rPr>
        <w:t>最佳利用</w:t>
      </w:r>
      <w:proofErr w:type="gramEnd"/>
      <w:r w:rsidRPr="0084690A">
        <w:rPr>
          <w:rFonts w:ascii="微软雅黑" w:eastAsia="微软雅黑" w:hAnsi="微软雅黑" w:hint="eastAsia"/>
          <w:szCs w:val="21"/>
        </w:rPr>
        <w:t>状况下的价值。估价对象的最高</w:t>
      </w:r>
      <w:proofErr w:type="gramStart"/>
      <w:r w:rsidRPr="0084690A">
        <w:rPr>
          <w:rFonts w:ascii="微软雅黑" w:eastAsia="微软雅黑" w:hAnsi="微软雅黑" w:hint="eastAsia"/>
          <w:szCs w:val="21"/>
        </w:rPr>
        <w:t>最佳利用</w:t>
      </w:r>
      <w:proofErr w:type="gramEnd"/>
      <w:r w:rsidRPr="0084690A">
        <w:rPr>
          <w:rFonts w:ascii="微软雅黑" w:eastAsia="微软雅黑" w:hAnsi="微软雅黑" w:hint="eastAsia"/>
          <w:szCs w:val="21"/>
        </w:rPr>
        <w:t>状况，应包括最佳的用途、规模和档次，并应按法律上允许、技术上可能、财务上可行、价值最大化的次序进行分析、筛选和判断确定。</w:t>
      </w:r>
    </w:p>
    <w:p w:rsidR="00847BF7" w:rsidRPr="0084690A" w:rsidRDefault="00847BF7"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估价对象最高</w:t>
      </w:r>
      <w:proofErr w:type="gramStart"/>
      <w:r w:rsidRPr="0084690A">
        <w:rPr>
          <w:rFonts w:ascii="微软雅黑" w:eastAsia="微软雅黑" w:hAnsi="微软雅黑" w:hint="eastAsia"/>
          <w:szCs w:val="21"/>
        </w:rPr>
        <w:t>最佳利用</w:t>
      </w:r>
      <w:proofErr w:type="gramEnd"/>
      <w:r w:rsidRPr="0084690A">
        <w:rPr>
          <w:rFonts w:ascii="微软雅黑" w:eastAsia="微软雅黑" w:hAnsi="微软雅黑" w:hint="eastAsia"/>
          <w:szCs w:val="21"/>
        </w:rPr>
        <w:t>状况的确定，应了解、分析估价对象的权利人或意向取得者对估价对象依法享有的开发利用权利。当两者的开发利用权利不相同时，应根据估价目的判定从权利人角度或意向取得者角度进行估价，并相应确定估价对象的最高</w:t>
      </w:r>
      <w:proofErr w:type="gramStart"/>
      <w:r w:rsidRPr="0084690A">
        <w:rPr>
          <w:rFonts w:ascii="微软雅黑" w:eastAsia="微软雅黑" w:hAnsi="微软雅黑" w:hint="eastAsia"/>
          <w:szCs w:val="21"/>
        </w:rPr>
        <w:t>最佳利用</w:t>
      </w:r>
      <w:proofErr w:type="gramEnd"/>
      <w:r w:rsidRPr="0084690A">
        <w:rPr>
          <w:rFonts w:ascii="微软雅黑" w:eastAsia="微软雅黑" w:hAnsi="微软雅黑" w:hint="eastAsia"/>
          <w:szCs w:val="21"/>
        </w:rPr>
        <w:t>状况。当估价对象已做了某种利用时，应根据最高</w:t>
      </w:r>
      <w:proofErr w:type="gramStart"/>
      <w:r w:rsidRPr="0084690A">
        <w:rPr>
          <w:rFonts w:ascii="微软雅黑" w:eastAsia="微软雅黑" w:hAnsi="微软雅黑" w:hint="eastAsia"/>
          <w:szCs w:val="21"/>
        </w:rPr>
        <w:t>最佳利用</w:t>
      </w:r>
      <w:proofErr w:type="gramEnd"/>
      <w:r w:rsidRPr="0084690A">
        <w:rPr>
          <w:rFonts w:ascii="微软雅黑" w:eastAsia="微软雅黑" w:hAnsi="微软雅黑" w:hint="eastAsia"/>
          <w:szCs w:val="21"/>
        </w:rPr>
        <w:t>原则，对估价前提做出下列判断和选择：</w:t>
      </w:r>
    </w:p>
    <w:p w:rsidR="00847BF7" w:rsidRPr="0084690A" w:rsidRDefault="00755CE5"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1.</w:t>
      </w:r>
      <w:r w:rsidR="00847BF7" w:rsidRPr="0084690A">
        <w:rPr>
          <w:rFonts w:ascii="微软雅黑" w:eastAsia="微软雅黑" w:hAnsi="微软雅黑" w:hint="eastAsia"/>
          <w:szCs w:val="21"/>
        </w:rPr>
        <w:t>以维持现状、继续利用最为合理的，应选</w:t>
      </w:r>
      <w:proofErr w:type="gramStart"/>
      <w:r w:rsidR="00847BF7" w:rsidRPr="0084690A">
        <w:rPr>
          <w:rFonts w:ascii="微软雅黑" w:eastAsia="微软雅黑" w:hAnsi="微软雅黑" w:hint="eastAsia"/>
          <w:szCs w:val="21"/>
        </w:rPr>
        <w:t>择该前提</w:t>
      </w:r>
      <w:proofErr w:type="gramEnd"/>
      <w:r w:rsidR="00847BF7" w:rsidRPr="0084690A">
        <w:rPr>
          <w:rFonts w:ascii="微软雅黑" w:eastAsia="微软雅黑" w:hAnsi="微软雅黑" w:hint="eastAsia"/>
          <w:szCs w:val="21"/>
        </w:rPr>
        <w:t>进行估价；</w:t>
      </w:r>
    </w:p>
    <w:p w:rsidR="00847BF7" w:rsidRPr="0084690A" w:rsidRDefault="00755CE5"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2.</w:t>
      </w:r>
      <w:r w:rsidR="00847BF7" w:rsidRPr="0084690A">
        <w:rPr>
          <w:rFonts w:ascii="微软雅黑" w:eastAsia="微软雅黑" w:hAnsi="微软雅黑" w:hint="eastAsia"/>
          <w:szCs w:val="21"/>
        </w:rPr>
        <w:t>以更新改造再予以利用最为合理的，应选</w:t>
      </w:r>
      <w:proofErr w:type="gramStart"/>
      <w:r w:rsidR="00847BF7" w:rsidRPr="0084690A">
        <w:rPr>
          <w:rFonts w:ascii="微软雅黑" w:eastAsia="微软雅黑" w:hAnsi="微软雅黑" w:hint="eastAsia"/>
          <w:szCs w:val="21"/>
        </w:rPr>
        <w:t>择该前提</w:t>
      </w:r>
      <w:proofErr w:type="gramEnd"/>
      <w:r w:rsidR="00847BF7" w:rsidRPr="0084690A">
        <w:rPr>
          <w:rFonts w:ascii="微软雅黑" w:eastAsia="微软雅黑" w:hAnsi="微软雅黑" w:hint="eastAsia"/>
          <w:szCs w:val="21"/>
        </w:rPr>
        <w:t>进行估价；</w:t>
      </w:r>
    </w:p>
    <w:p w:rsidR="00847BF7" w:rsidRPr="0084690A" w:rsidRDefault="00755CE5"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3.</w:t>
      </w:r>
      <w:r w:rsidR="00847BF7" w:rsidRPr="0084690A">
        <w:rPr>
          <w:rFonts w:ascii="微软雅黑" w:eastAsia="微软雅黑" w:hAnsi="微软雅黑" w:hint="eastAsia"/>
          <w:szCs w:val="21"/>
        </w:rPr>
        <w:t>以改变用途再予以利用最为合理的，应选</w:t>
      </w:r>
      <w:proofErr w:type="gramStart"/>
      <w:r w:rsidR="00847BF7" w:rsidRPr="0084690A">
        <w:rPr>
          <w:rFonts w:ascii="微软雅黑" w:eastAsia="微软雅黑" w:hAnsi="微软雅黑" w:hint="eastAsia"/>
          <w:szCs w:val="21"/>
        </w:rPr>
        <w:t>择该前提</w:t>
      </w:r>
      <w:proofErr w:type="gramEnd"/>
      <w:r w:rsidR="00847BF7" w:rsidRPr="0084690A">
        <w:rPr>
          <w:rFonts w:ascii="微软雅黑" w:eastAsia="微软雅黑" w:hAnsi="微软雅黑" w:hint="eastAsia"/>
          <w:szCs w:val="21"/>
        </w:rPr>
        <w:t>进行估价；</w:t>
      </w:r>
    </w:p>
    <w:p w:rsidR="00847BF7" w:rsidRPr="0084690A" w:rsidRDefault="00755CE5"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4.</w:t>
      </w:r>
      <w:r w:rsidR="00847BF7" w:rsidRPr="0084690A">
        <w:rPr>
          <w:rFonts w:ascii="微软雅黑" w:eastAsia="微软雅黑" w:hAnsi="微软雅黑" w:hint="eastAsia"/>
          <w:szCs w:val="21"/>
        </w:rPr>
        <w:t>以改变规模再予以利用最为合理的，应选</w:t>
      </w:r>
      <w:proofErr w:type="gramStart"/>
      <w:r w:rsidR="00847BF7" w:rsidRPr="0084690A">
        <w:rPr>
          <w:rFonts w:ascii="微软雅黑" w:eastAsia="微软雅黑" w:hAnsi="微软雅黑" w:hint="eastAsia"/>
          <w:szCs w:val="21"/>
        </w:rPr>
        <w:t>择该前提</w:t>
      </w:r>
      <w:proofErr w:type="gramEnd"/>
      <w:r w:rsidR="00847BF7" w:rsidRPr="0084690A">
        <w:rPr>
          <w:rFonts w:ascii="微软雅黑" w:eastAsia="微软雅黑" w:hAnsi="微软雅黑" w:hint="eastAsia"/>
          <w:szCs w:val="21"/>
        </w:rPr>
        <w:t>进行估价；</w:t>
      </w:r>
    </w:p>
    <w:p w:rsidR="00847BF7" w:rsidRPr="0084690A" w:rsidRDefault="00755CE5"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5.</w:t>
      </w:r>
      <w:r w:rsidR="00847BF7" w:rsidRPr="0084690A">
        <w:rPr>
          <w:rFonts w:ascii="微软雅黑" w:eastAsia="微软雅黑" w:hAnsi="微软雅黑" w:hint="eastAsia"/>
          <w:szCs w:val="21"/>
        </w:rPr>
        <w:t>以重新开发再予以利用最为合理的，应选</w:t>
      </w:r>
      <w:proofErr w:type="gramStart"/>
      <w:r w:rsidR="00847BF7" w:rsidRPr="0084690A">
        <w:rPr>
          <w:rFonts w:ascii="微软雅黑" w:eastAsia="微软雅黑" w:hAnsi="微软雅黑" w:hint="eastAsia"/>
          <w:szCs w:val="21"/>
        </w:rPr>
        <w:t>择该前提</w:t>
      </w:r>
      <w:proofErr w:type="gramEnd"/>
      <w:r w:rsidR="00847BF7" w:rsidRPr="0084690A">
        <w:rPr>
          <w:rFonts w:ascii="微软雅黑" w:eastAsia="微软雅黑" w:hAnsi="微软雅黑" w:hint="eastAsia"/>
          <w:szCs w:val="21"/>
        </w:rPr>
        <w:t>进行估价；</w:t>
      </w:r>
    </w:p>
    <w:p w:rsidR="00847BF7" w:rsidRPr="0084690A" w:rsidRDefault="00755CE5"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6.</w:t>
      </w:r>
      <w:r w:rsidR="00847BF7" w:rsidRPr="0084690A">
        <w:rPr>
          <w:rFonts w:ascii="微软雅黑" w:eastAsia="微软雅黑" w:hAnsi="微软雅黑" w:hint="eastAsia"/>
          <w:szCs w:val="21"/>
        </w:rPr>
        <w:t>其他情况，应采用上述前提的组合或其他特殊利用前提进行估价。</w:t>
      </w:r>
    </w:p>
    <w:p w:rsidR="00847BF7" w:rsidRPr="0084690A" w:rsidRDefault="00847BF7"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经研究分析，我们认为估价对象维持现状、继续利用为其最高</w:t>
      </w:r>
      <w:proofErr w:type="gramStart"/>
      <w:r w:rsidRPr="0084690A">
        <w:rPr>
          <w:rFonts w:ascii="微软雅黑" w:eastAsia="微软雅黑" w:hAnsi="微软雅黑" w:hint="eastAsia"/>
          <w:szCs w:val="21"/>
        </w:rPr>
        <w:t>最佳利用</w:t>
      </w:r>
      <w:proofErr w:type="gramEnd"/>
      <w:r w:rsidRPr="0084690A">
        <w:rPr>
          <w:rFonts w:ascii="微软雅黑" w:eastAsia="微软雅黑" w:hAnsi="微软雅黑" w:hint="eastAsia"/>
          <w:szCs w:val="21"/>
        </w:rPr>
        <w:t>方式。这是因为：</w:t>
      </w:r>
    </w:p>
    <w:p w:rsidR="00847BF7" w:rsidRPr="0084690A" w:rsidRDefault="00A73EBD"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lastRenderedPageBreak/>
        <w:t>1.</w:t>
      </w:r>
      <w:r w:rsidR="00847BF7" w:rsidRPr="0084690A">
        <w:rPr>
          <w:rFonts w:ascii="微软雅黑" w:eastAsia="微软雅黑" w:hAnsi="微软雅黑" w:hint="eastAsia"/>
          <w:szCs w:val="21"/>
        </w:rPr>
        <w:t>法律上允许。</w:t>
      </w:r>
      <w:r w:rsidR="00B1652D" w:rsidRPr="0084690A">
        <w:rPr>
          <w:rFonts w:ascii="微软雅黑" w:eastAsia="微软雅黑" w:hAnsi="微软雅黑" w:hint="eastAsia"/>
          <w:szCs w:val="21"/>
        </w:rPr>
        <w:t>估价对象规划用途为住宅，用途已经确定；</w:t>
      </w:r>
      <w:r w:rsidR="0018243D" w:rsidRPr="0084690A">
        <w:rPr>
          <w:rFonts w:ascii="微软雅黑" w:eastAsia="微软雅黑" w:hAnsi="微软雅黑" w:hint="eastAsia"/>
          <w:szCs w:val="21"/>
        </w:rPr>
        <w:t>本次估价目的是为</w:t>
      </w:r>
      <w:r w:rsidR="00FD0C76" w:rsidRPr="0084690A">
        <w:rPr>
          <w:rFonts w:ascii="微软雅黑" w:eastAsia="微软雅黑" w:hAnsi="微软雅黑" w:hint="eastAsia"/>
          <w:szCs w:val="21"/>
        </w:rPr>
        <w:t>人民法院确定财产处置</w:t>
      </w:r>
      <w:proofErr w:type="gramStart"/>
      <w:r w:rsidR="00FD0C76" w:rsidRPr="0084690A">
        <w:rPr>
          <w:rFonts w:ascii="微软雅黑" w:eastAsia="微软雅黑" w:hAnsi="微软雅黑" w:hint="eastAsia"/>
          <w:szCs w:val="21"/>
        </w:rPr>
        <w:t>价提供</w:t>
      </w:r>
      <w:proofErr w:type="gramEnd"/>
      <w:r w:rsidR="00FD0C76" w:rsidRPr="0084690A">
        <w:rPr>
          <w:rFonts w:ascii="微软雅黑" w:eastAsia="微软雅黑" w:hAnsi="微软雅黑" w:hint="eastAsia"/>
          <w:szCs w:val="21"/>
        </w:rPr>
        <w:t>参考依据</w:t>
      </w:r>
      <w:r w:rsidR="0018243D" w:rsidRPr="0084690A">
        <w:rPr>
          <w:rFonts w:ascii="微软雅黑" w:eastAsia="微软雅黑" w:hAnsi="微软雅黑" w:hint="eastAsia"/>
          <w:szCs w:val="21"/>
        </w:rPr>
        <w:t>而评估房地产市场价值，</w:t>
      </w:r>
      <w:r w:rsidR="00847BF7" w:rsidRPr="0084690A">
        <w:rPr>
          <w:rFonts w:ascii="微软雅黑" w:eastAsia="微软雅黑" w:hAnsi="微软雅黑" w:hint="eastAsia"/>
          <w:szCs w:val="21"/>
        </w:rPr>
        <w:t>应以合法原则及谨慎原则为基础，从现有权属资料上看，估价对象从法律上暂时不具备更新改造、改变用途、规模或者重新开发再利用的可能。</w:t>
      </w:r>
      <w:proofErr w:type="gramStart"/>
      <w:r w:rsidR="00847BF7" w:rsidRPr="0084690A">
        <w:rPr>
          <w:rFonts w:ascii="微软雅黑" w:eastAsia="微软雅黑" w:hAnsi="微软雅黑" w:hint="eastAsia"/>
          <w:szCs w:val="21"/>
        </w:rPr>
        <w:t>故维持</w:t>
      </w:r>
      <w:proofErr w:type="gramEnd"/>
      <w:r w:rsidR="00847BF7" w:rsidRPr="0084690A">
        <w:rPr>
          <w:rFonts w:ascii="微软雅黑" w:eastAsia="微软雅黑" w:hAnsi="微软雅黑" w:hint="eastAsia"/>
          <w:szCs w:val="21"/>
        </w:rPr>
        <w:t>现状、持续使用在法律上是允许的，符合合法原则；</w:t>
      </w:r>
    </w:p>
    <w:p w:rsidR="00847BF7" w:rsidRPr="0084690A" w:rsidRDefault="00A73EBD"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2.</w:t>
      </w:r>
      <w:r w:rsidR="00847BF7" w:rsidRPr="0084690A">
        <w:rPr>
          <w:rFonts w:ascii="微软雅黑" w:eastAsia="微软雅黑" w:hAnsi="微软雅黑" w:hint="eastAsia"/>
          <w:szCs w:val="21"/>
        </w:rPr>
        <w:t>技术上可能。估价对象规划用途为</w:t>
      </w:r>
      <w:r w:rsidR="002276AF" w:rsidRPr="0084690A">
        <w:rPr>
          <w:rFonts w:ascii="微软雅黑" w:eastAsia="微软雅黑" w:hAnsi="微软雅黑" w:hint="eastAsia"/>
          <w:szCs w:val="21"/>
        </w:rPr>
        <w:t>住宅</w:t>
      </w:r>
      <w:r w:rsidR="00847BF7" w:rsidRPr="0084690A">
        <w:rPr>
          <w:rFonts w:ascii="微软雅黑" w:eastAsia="微软雅黑" w:hAnsi="微软雅黑" w:hint="eastAsia"/>
          <w:szCs w:val="21"/>
        </w:rPr>
        <w:t>，形状</w:t>
      </w:r>
      <w:r w:rsidR="002276AF" w:rsidRPr="0084690A">
        <w:rPr>
          <w:rFonts w:ascii="微软雅黑" w:eastAsia="微软雅黑" w:hAnsi="微软雅黑" w:hint="eastAsia"/>
          <w:szCs w:val="21"/>
        </w:rPr>
        <w:t>较规则</w:t>
      </w:r>
      <w:r w:rsidR="00847BF7" w:rsidRPr="0084690A">
        <w:rPr>
          <w:rFonts w:ascii="微软雅黑" w:eastAsia="微软雅黑" w:hAnsi="微软雅黑" w:hint="eastAsia"/>
          <w:szCs w:val="21"/>
        </w:rPr>
        <w:t>。从实地查勘的情况来看，估价对象维持现状利用在技术上是非常适宜和可行的；</w:t>
      </w:r>
    </w:p>
    <w:p w:rsidR="00847BF7" w:rsidRPr="0084690A" w:rsidRDefault="00A73EBD"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3.</w:t>
      </w:r>
      <w:r w:rsidR="00847BF7" w:rsidRPr="0084690A">
        <w:rPr>
          <w:rFonts w:ascii="微软雅黑" w:eastAsia="微软雅黑" w:hAnsi="微软雅黑" w:hint="eastAsia"/>
          <w:szCs w:val="21"/>
        </w:rPr>
        <w:t>财务上可行。估价对象已经投入使用，其产生的收益能够支持项目的正常运营，因此，本次估价采用维持现状用途来实现估价对象最高最佳价值在经济上是可行的；</w:t>
      </w:r>
    </w:p>
    <w:p w:rsidR="00847BF7" w:rsidRPr="0084690A" w:rsidRDefault="00A73EBD" w:rsidP="00847BF7">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4.</w:t>
      </w:r>
      <w:r w:rsidR="00847BF7" w:rsidRPr="0084690A">
        <w:rPr>
          <w:rFonts w:ascii="微软雅黑" w:eastAsia="微软雅黑" w:hAnsi="微软雅黑" w:hint="eastAsia"/>
          <w:szCs w:val="21"/>
        </w:rPr>
        <w:t>价值最大化。估价对象已取得相关权属资料，用途已经确定，</w:t>
      </w:r>
      <w:proofErr w:type="gramStart"/>
      <w:r w:rsidR="00847BF7" w:rsidRPr="0084690A">
        <w:rPr>
          <w:rFonts w:ascii="微软雅黑" w:eastAsia="微软雅黑" w:hAnsi="微软雅黑" w:hint="eastAsia"/>
          <w:szCs w:val="21"/>
        </w:rPr>
        <w:t>故维持</w:t>
      </w:r>
      <w:proofErr w:type="gramEnd"/>
      <w:r w:rsidR="00847BF7" w:rsidRPr="0084690A">
        <w:rPr>
          <w:rFonts w:ascii="微软雅黑" w:eastAsia="微软雅黑" w:hAnsi="微软雅黑" w:hint="eastAsia"/>
          <w:szCs w:val="21"/>
        </w:rPr>
        <w:t>现状、持续使用能在合法原则的前提下，使估价对象产生最高经济收益。</w:t>
      </w:r>
    </w:p>
    <w:p w:rsidR="00847BF7" w:rsidRPr="0084690A" w:rsidRDefault="00847BF7" w:rsidP="00676C7E">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综合以上分析，估价对象</w:t>
      </w:r>
      <w:r w:rsidR="00761D89" w:rsidRPr="0084690A">
        <w:rPr>
          <w:rFonts w:ascii="微软雅黑" w:eastAsia="微软雅黑" w:hAnsi="微软雅黑" w:hint="eastAsia"/>
          <w:szCs w:val="21"/>
        </w:rPr>
        <w:t>按其</w:t>
      </w:r>
      <w:r w:rsidR="00A804FE" w:rsidRPr="0084690A">
        <w:rPr>
          <w:rFonts w:ascii="微软雅黑" w:eastAsia="微软雅黑" w:hAnsi="微软雅黑" w:hint="eastAsia"/>
          <w:szCs w:val="21"/>
        </w:rPr>
        <w:t>规划</w:t>
      </w:r>
      <w:r w:rsidR="00761D89" w:rsidRPr="0084690A">
        <w:rPr>
          <w:rFonts w:ascii="微软雅黑" w:eastAsia="微软雅黑" w:hAnsi="微软雅黑" w:hint="eastAsia"/>
          <w:szCs w:val="21"/>
        </w:rPr>
        <w:t>用途——住宅，</w:t>
      </w:r>
      <w:r w:rsidRPr="0084690A">
        <w:rPr>
          <w:rFonts w:ascii="微软雅黑" w:eastAsia="微软雅黑" w:hAnsi="微软雅黑" w:hint="eastAsia"/>
          <w:szCs w:val="21"/>
        </w:rPr>
        <w:t>为其法律上允许、技术上可能、经济上可行、价值最大化的最高最佳用途。</w:t>
      </w:r>
    </w:p>
    <w:p w:rsidR="001C5C87" w:rsidRPr="0084690A" w:rsidRDefault="001C5C87" w:rsidP="007264C3">
      <w:pPr>
        <w:keepNext/>
        <w:keepLines/>
        <w:adjustRightInd w:val="0"/>
        <w:snapToGrid w:val="0"/>
        <w:spacing w:line="276" w:lineRule="auto"/>
        <w:outlineLvl w:val="1"/>
        <w:rPr>
          <w:rFonts w:ascii="微软雅黑" w:eastAsia="微软雅黑" w:hAnsi="微软雅黑" w:cs="Times New Roman"/>
          <w:b/>
          <w:bCs/>
          <w:szCs w:val="21"/>
        </w:rPr>
      </w:pPr>
      <w:bookmarkStart w:id="70" w:name="_Toc490223004"/>
      <w:bookmarkStart w:id="71" w:name="_Toc492480520"/>
      <w:bookmarkStart w:id="72" w:name="_Toc503261513"/>
      <w:bookmarkStart w:id="73" w:name="_Toc503262055"/>
      <w:bookmarkStart w:id="74" w:name="_Toc16579585"/>
      <w:bookmarkStart w:id="75" w:name="_Toc497819265"/>
      <w:bookmarkStart w:id="76" w:name="_Toc497819334"/>
      <w:bookmarkStart w:id="77" w:name="_Toc504057008"/>
      <w:bookmarkStart w:id="78" w:name="_Toc507605747"/>
      <w:r w:rsidRPr="0084690A">
        <w:rPr>
          <w:rFonts w:ascii="微软雅黑" w:eastAsia="微软雅黑" w:hAnsi="微软雅黑" w:cs="Times New Roman" w:hint="eastAsia"/>
          <w:b/>
          <w:bCs/>
          <w:szCs w:val="21"/>
        </w:rPr>
        <w:t>八、估价依据</w:t>
      </w:r>
      <w:bookmarkEnd w:id="70"/>
      <w:bookmarkEnd w:id="71"/>
      <w:bookmarkEnd w:id="72"/>
      <w:bookmarkEnd w:id="73"/>
      <w:bookmarkEnd w:id="74"/>
    </w:p>
    <w:p w:rsidR="00844B4B" w:rsidRPr="0084690A" w:rsidRDefault="00844B4B" w:rsidP="00D66ABA">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（一）法律、法规和政策性文件</w:t>
      </w:r>
    </w:p>
    <w:p w:rsidR="00844B4B" w:rsidRPr="0084690A" w:rsidRDefault="00844B4B" w:rsidP="00676C7E">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1.《中华人民共和国城市房地产管理法》（中华人民共和国主席令第72号，自1995年1月1日起施行,2009年8月28日第二次修正）；</w:t>
      </w:r>
    </w:p>
    <w:p w:rsidR="00844B4B" w:rsidRPr="0084690A" w:rsidRDefault="00844B4B" w:rsidP="00676C7E">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2.《中华人民共和国土地管理法》(中华人民共和国主席令第28号，自1999年１月１日起施行，2004年8月28日第二次修正);</w:t>
      </w:r>
    </w:p>
    <w:p w:rsidR="00844B4B" w:rsidRPr="0084690A" w:rsidRDefault="00844B4B" w:rsidP="00676C7E">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3.《中华人民共和国物权法》（中华人民共和国主席令第</w:t>
      </w:r>
      <w:r w:rsidR="00A06237" w:rsidRPr="0084690A">
        <w:rPr>
          <w:rFonts w:ascii="微软雅黑" w:eastAsia="微软雅黑" w:hAnsi="微软雅黑" w:hint="eastAsia"/>
          <w:szCs w:val="21"/>
        </w:rPr>
        <w:t>62</w:t>
      </w:r>
      <w:r w:rsidRPr="0084690A">
        <w:rPr>
          <w:rFonts w:ascii="微软雅黑" w:eastAsia="微软雅黑" w:hAnsi="微软雅黑" w:hint="eastAsia"/>
          <w:szCs w:val="21"/>
        </w:rPr>
        <w:t>号，自</w:t>
      </w:r>
      <w:r w:rsidR="00D96842" w:rsidRPr="0084690A">
        <w:rPr>
          <w:rFonts w:ascii="微软雅黑" w:eastAsia="微软雅黑" w:hAnsi="微软雅黑" w:hint="eastAsia"/>
          <w:szCs w:val="21"/>
        </w:rPr>
        <w:t>2000年</w:t>
      </w:r>
      <w:r w:rsidRPr="0084690A">
        <w:rPr>
          <w:rFonts w:ascii="微软雅黑" w:eastAsia="微软雅黑" w:hAnsi="微软雅黑" w:hint="eastAsia"/>
          <w:szCs w:val="21"/>
        </w:rPr>
        <w:t>10月1日起施行）；</w:t>
      </w:r>
    </w:p>
    <w:p w:rsidR="00844B4B" w:rsidRPr="0084690A" w:rsidRDefault="00844B4B" w:rsidP="00676C7E">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4.《中华人民共和国资产评估法》（2016年7月2日中华人民共和国主席令第46号，自2016年12月1日起施行）；</w:t>
      </w:r>
    </w:p>
    <w:p w:rsidR="00844B4B" w:rsidRPr="0084690A" w:rsidRDefault="00844B4B" w:rsidP="00676C7E">
      <w:pPr>
        <w:topLinePunct/>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5.《中华人民共和国土地管理法实施条例》（中华人民共和国国务院令第256号，自1999年1月1日起施行,2014年7月29日第二次修正）。</w:t>
      </w:r>
    </w:p>
    <w:p w:rsidR="00844B4B" w:rsidRPr="0084690A" w:rsidRDefault="00844B4B" w:rsidP="00D66ABA">
      <w:pPr>
        <w:adjustRightInd w:val="0"/>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（二）技术标准、规程、规范</w:t>
      </w:r>
    </w:p>
    <w:p w:rsidR="00844B4B" w:rsidRPr="0084690A" w:rsidRDefault="00844B4B"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t>1.《房地产估价规范》（GB/T 50291-2015）；</w:t>
      </w:r>
    </w:p>
    <w:p w:rsidR="00844B4B" w:rsidRPr="0084690A" w:rsidRDefault="00844B4B"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t>2.《房地产估价基本术语标准》（GB/T 50899-2013）。</w:t>
      </w:r>
    </w:p>
    <w:p w:rsidR="00844B4B" w:rsidRPr="0084690A" w:rsidRDefault="00844B4B" w:rsidP="00D55761">
      <w:pPr>
        <w:adjustRightInd w:val="0"/>
        <w:snapToGrid w:val="0"/>
        <w:spacing w:line="26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（三）估价委托人提供的有关资料</w:t>
      </w:r>
    </w:p>
    <w:p w:rsidR="00844B4B" w:rsidRPr="0084690A" w:rsidRDefault="00844B4B"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t>1.《</w:t>
      </w:r>
      <w:r w:rsidR="007D6366" w:rsidRPr="0084690A">
        <w:rPr>
          <w:rFonts w:ascii="微软雅黑" w:eastAsia="微软雅黑" w:hAnsi="微软雅黑" w:hint="eastAsia"/>
          <w:szCs w:val="21"/>
        </w:rPr>
        <w:t>永靖县人民法院价格评估委托书</w:t>
      </w:r>
      <w:r w:rsidR="005360E7" w:rsidRPr="0084690A">
        <w:rPr>
          <w:rFonts w:ascii="微软雅黑" w:eastAsia="微软雅黑" w:hAnsi="微软雅黑" w:hint="eastAsia"/>
          <w:szCs w:val="21"/>
        </w:rPr>
        <w:t>》</w:t>
      </w:r>
      <w:r w:rsidR="0070726A" w:rsidRPr="0084690A">
        <w:rPr>
          <w:rFonts w:ascii="微软雅黑" w:eastAsia="微软雅黑" w:hAnsi="微软雅黑" w:hint="eastAsia"/>
          <w:szCs w:val="21"/>
        </w:rPr>
        <w:t>（2019）甘2923执56号</w:t>
      </w:r>
      <w:r w:rsidRPr="0084690A">
        <w:rPr>
          <w:rFonts w:ascii="微软雅黑" w:eastAsia="微软雅黑" w:hAnsi="微软雅黑" w:hint="eastAsia"/>
          <w:szCs w:val="21"/>
        </w:rPr>
        <w:t>；</w:t>
      </w:r>
    </w:p>
    <w:p w:rsidR="00844B4B" w:rsidRPr="0084690A" w:rsidRDefault="00844B4B"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t>2.</w:t>
      </w:r>
      <w:r w:rsidR="0047653D" w:rsidRPr="0084690A">
        <w:rPr>
          <w:rFonts w:ascii="微软雅黑" w:eastAsia="微软雅黑" w:hAnsi="微软雅黑" w:hint="eastAsia"/>
          <w:szCs w:val="21"/>
        </w:rPr>
        <w:t>《房屋所有权证》【</w:t>
      </w:r>
      <w:r w:rsidR="00681B63" w:rsidRPr="0084690A">
        <w:rPr>
          <w:rFonts w:ascii="微软雅黑" w:eastAsia="微软雅黑" w:hAnsi="微软雅黑" w:hint="eastAsia"/>
          <w:szCs w:val="21"/>
        </w:rPr>
        <w:t>证号：兰房权证（安宁区）字第278215号</w:t>
      </w:r>
      <w:r w:rsidR="0047653D" w:rsidRPr="0084690A">
        <w:rPr>
          <w:rFonts w:ascii="微软雅黑" w:eastAsia="微软雅黑" w:hAnsi="微软雅黑" w:hint="eastAsia"/>
          <w:szCs w:val="21"/>
        </w:rPr>
        <w:t>】</w:t>
      </w:r>
      <w:r w:rsidR="000204C7" w:rsidRPr="0084690A">
        <w:rPr>
          <w:rFonts w:ascii="微软雅黑" w:eastAsia="微软雅黑" w:hAnsi="微软雅黑" w:hint="eastAsia"/>
          <w:szCs w:val="21"/>
        </w:rPr>
        <w:t>复印件</w:t>
      </w:r>
      <w:r w:rsidR="00086C14" w:rsidRPr="0084690A">
        <w:rPr>
          <w:rFonts w:ascii="微软雅黑" w:eastAsia="微软雅黑" w:hAnsi="微软雅黑" w:hint="eastAsia"/>
          <w:szCs w:val="21"/>
        </w:rPr>
        <w:t>；</w:t>
      </w:r>
    </w:p>
    <w:p w:rsidR="00161F44" w:rsidRPr="0084690A" w:rsidRDefault="00161F44"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t>3.《</w:t>
      </w:r>
      <w:r w:rsidR="00284ACD" w:rsidRPr="0084690A">
        <w:rPr>
          <w:rFonts w:ascii="微软雅黑" w:eastAsia="微软雅黑" w:hAnsi="微软雅黑" w:hint="eastAsia"/>
          <w:szCs w:val="21"/>
        </w:rPr>
        <w:t>价格鉴定标的清单</w:t>
      </w:r>
      <w:r w:rsidRPr="0084690A">
        <w:rPr>
          <w:rFonts w:ascii="微软雅黑" w:eastAsia="微软雅黑" w:hAnsi="微软雅黑" w:hint="eastAsia"/>
          <w:szCs w:val="21"/>
        </w:rPr>
        <w:t>》</w:t>
      </w:r>
    </w:p>
    <w:p w:rsidR="00844B4B" w:rsidRPr="0084690A" w:rsidRDefault="003832E4"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t>4</w:t>
      </w:r>
      <w:r w:rsidR="00E3228C" w:rsidRPr="0084690A">
        <w:rPr>
          <w:rFonts w:ascii="微软雅黑" w:eastAsia="微软雅黑" w:hAnsi="微软雅黑" w:hint="eastAsia"/>
          <w:szCs w:val="21"/>
        </w:rPr>
        <w:t>.</w:t>
      </w:r>
      <w:r w:rsidR="00844B4B" w:rsidRPr="0084690A">
        <w:rPr>
          <w:rFonts w:ascii="微软雅黑" w:eastAsia="微软雅黑" w:hAnsi="微软雅黑" w:hint="eastAsia"/>
          <w:szCs w:val="21"/>
        </w:rPr>
        <w:t>估价委托人提供的其他资料。</w:t>
      </w:r>
    </w:p>
    <w:p w:rsidR="00844B4B" w:rsidRPr="0084690A" w:rsidRDefault="00844B4B" w:rsidP="00D55761">
      <w:pPr>
        <w:adjustRightInd w:val="0"/>
        <w:snapToGrid w:val="0"/>
        <w:spacing w:line="26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(四）估价机构和估价人员掌握和搜集的有关资料</w:t>
      </w:r>
    </w:p>
    <w:p w:rsidR="00844B4B" w:rsidRPr="0084690A" w:rsidRDefault="00844B4B"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lastRenderedPageBreak/>
        <w:t>1.实地查勘记录；</w:t>
      </w:r>
    </w:p>
    <w:p w:rsidR="00844B4B" w:rsidRPr="0084690A" w:rsidRDefault="00844B4B"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t>2.</w:t>
      </w:r>
      <w:r w:rsidR="00D4787B" w:rsidRPr="0084690A">
        <w:rPr>
          <w:rFonts w:ascii="微软雅黑" w:eastAsia="微软雅黑" w:hAnsi="微软雅黑" w:hint="eastAsia"/>
          <w:szCs w:val="21"/>
        </w:rPr>
        <w:t>兰州</w:t>
      </w:r>
      <w:r w:rsidR="00B65533" w:rsidRPr="0084690A">
        <w:rPr>
          <w:rFonts w:ascii="微软雅黑" w:eastAsia="微软雅黑" w:hAnsi="微软雅黑" w:hint="eastAsia"/>
          <w:szCs w:val="21"/>
        </w:rPr>
        <w:t>市</w:t>
      </w:r>
      <w:r w:rsidRPr="0084690A">
        <w:rPr>
          <w:rFonts w:ascii="微软雅黑" w:eastAsia="微软雅黑" w:hAnsi="微软雅黑" w:hint="eastAsia"/>
          <w:szCs w:val="21"/>
        </w:rPr>
        <w:t>房地产市场信息；</w:t>
      </w:r>
    </w:p>
    <w:p w:rsidR="00DA63C3" w:rsidRPr="0084690A" w:rsidRDefault="00844B4B" w:rsidP="00D55761">
      <w:pPr>
        <w:topLinePunct/>
        <w:adjustRightInd w:val="0"/>
        <w:snapToGrid w:val="0"/>
        <w:spacing w:line="266" w:lineRule="auto"/>
        <w:ind w:firstLineChars="200" w:firstLine="420"/>
        <w:rPr>
          <w:rFonts w:ascii="微软雅黑" w:eastAsia="微软雅黑" w:hAnsi="微软雅黑"/>
          <w:szCs w:val="21"/>
        </w:rPr>
      </w:pPr>
      <w:r w:rsidRPr="0084690A">
        <w:rPr>
          <w:rFonts w:ascii="微软雅黑" w:eastAsia="微软雅黑" w:hAnsi="微软雅黑" w:hint="eastAsia"/>
          <w:szCs w:val="21"/>
        </w:rPr>
        <w:t>3.估价机构及估价人员掌握的其他相关信息资料。</w:t>
      </w:r>
    </w:p>
    <w:p w:rsidR="008C0025" w:rsidRPr="0084690A" w:rsidRDefault="008C0025" w:rsidP="00D55761">
      <w:pPr>
        <w:keepNext/>
        <w:keepLines/>
        <w:adjustRightInd w:val="0"/>
        <w:snapToGrid w:val="0"/>
        <w:spacing w:line="266" w:lineRule="auto"/>
        <w:outlineLvl w:val="1"/>
        <w:rPr>
          <w:rFonts w:ascii="微软雅黑" w:eastAsia="微软雅黑" w:hAnsi="微软雅黑" w:cs="Times New Roman"/>
          <w:b/>
          <w:bCs/>
          <w:szCs w:val="21"/>
        </w:rPr>
      </w:pPr>
      <w:bookmarkStart w:id="79" w:name="_Toc16579586"/>
      <w:r w:rsidRPr="0084690A">
        <w:rPr>
          <w:rFonts w:ascii="微软雅黑" w:eastAsia="微软雅黑" w:hAnsi="微软雅黑" w:cs="Times New Roman" w:hint="eastAsia"/>
          <w:b/>
          <w:bCs/>
          <w:szCs w:val="21"/>
        </w:rPr>
        <w:t>九、估价方法</w:t>
      </w:r>
      <w:bookmarkEnd w:id="75"/>
      <w:bookmarkEnd w:id="76"/>
      <w:bookmarkEnd w:id="77"/>
      <w:bookmarkEnd w:id="78"/>
      <w:bookmarkEnd w:id="79"/>
    </w:p>
    <w:p w:rsidR="00F81654" w:rsidRPr="0084690A" w:rsidRDefault="00F81654" w:rsidP="00F81654">
      <w:pPr>
        <w:adjustRightInd w:val="0"/>
        <w:snapToGrid w:val="0"/>
        <w:spacing w:line="288" w:lineRule="auto"/>
        <w:ind w:firstLineChars="200" w:firstLine="420"/>
        <w:rPr>
          <w:rFonts w:ascii="微软雅黑" w:eastAsia="微软雅黑" w:hAnsi="微软雅黑" w:cs="Times New Roman"/>
          <w:szCs w:val="21"/>
        </w:rPr>
      </w:pPr>
      <w:bookmarkStart w:id="80" w:name="_Toc497819266"/>
      <w:bookmarkStart w:id="81" w:name="_Toc497819335"/>
      <w:bookmarkStart w:id="82" w:name="_Toc504057009"/>
      <w:bookmarkStart w:id="83" w:name="_Toc507605748"/>
      <w:r w:rsidRPr="0084690A">
        <w:rPr>
          <w:rFonts w:ascii="微软雅黑" w:eastAsia="微软雅黑" w:hAnsi="微软雅黑" w:cs="Times New Roman" w:hint="eastAsia"/>
          <w:szCs w:val="21"/>
        </w:rPr>
        <w:t>本次估价采用比较法、收益法进行测算。</w:t>
      </w:r>
    </w:p>
    <w:p w:rsidR="00F81654" w:rsidRPr="0084690A" w:rsidRDefault="00F81654" w:rsidP="00F81654">
      <w:pPr>
        <w:adjustRightInd w:val="0"/>
        <w:snapToGrid w:val="0"/>
        <w:spacing w:line="288"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（一）比较法定义：选取一定数量的可比实例，将它们与估价对象进行比较，根据其间的差异对可比实例成交价格进行处理后得到估价对象价值或价格的方法。</w:t>
      </w:r>
    </w:p>
    <w:p w:rsidR="00F81654" w:rsidRPr="0084690A" w:rsidRDefault="00F81654" w:rsidP="00F81654">
      <w:pPr>
        <w:adjustRightInd w:val="0"/>
        <w:snapToGrid w:val="0"/>
        <w:spacing w:line="288" w:lineRule="auto"/>
        <w:ind w:firstLineChars="200" w:firstLine="420"/>
        <w:rPr>
          <w:rFonts w:ascii="微软雅黑" w:eastAsia="微软雅黑" w:hAnsi="微软雅黑" w:cs="Times New Roman"/>
          <w:szCs w:val="21"/>
        </w:rPr>
      </w:pPr>
      <w:r w:rsidRPr="0084690A">
        <w:rPr>
          <w:rFonts w:ascii="微软雅黑" w:eastAsia="微软雅黑" w:hAnsi="微软雅黑" w:cs="Times New Roman" w:hint="eastAsia"/>
          <w:szCs w:val="21"/>
        </w:rPr>
        <w:t>（二）收益法定义：预测估价对象未来收益，利用报酬率或资本化率、收益乘数将未来收益转换为价值得到估价对象价值或价格的方法。</w:t>
      </w:r>
    </w:p>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84" w:name="_Toc16579587"/>
      <w:r w:rsidRPr="0084690A">
        <w:rPr>
          <w:rFonts w:ascii="微软雅黑" w:eastAsia="微软雅黑" w:hAnsi="微软雅黑" w:cs="Times New Roman" w:hint="eastAsia"/>
          <w:b/>
          <w:bCs/>
          <w:szCs w:val="21"/>
        </w:rPr>
        <w:t>十、估价结果</w:t>
      </w:r>
      <w:bookmarkEnd w:id="80"/>
      <w:bookmarkEnd w:id="81"/>
      <w:bookmarkEnd w:id="82"/>
      <w:bookmarkEnd w:id="83"/>
      <w:bookmarkEnd w:id="84"/>
    </w:p>
    <w:p w:rsidR="00DA63C3" w:rsidRPr="0084690A" w:rsidRDefault="00DA63C3" w:rsidP="00DA63C3">
      <w:pPr>
        <w:adjustRightInd w:val="0"/>
        <w:snapToGrid w:val="0"/>
        <w:spacing w:line="276" w:lineRule="auto"/>
        <w:ind w:firstLineChars="200" w:firstLine="420"/>
        <w:rPr>
          <w:rFonts w:ascii="微软雅黑" w:eastAsia="微软雅黑" w:hAnsi="微软雅黑"/>
          <w:szCs w:val="21"/>
        </w:rPr>
      </w:pPr>
      <w:bookmarkStart w:id="85" w:name="_Toc497819267"/>
      <w:bookmarkStart w:id="86" w:name="_Toc497819336"/>
      <w:bookmarkStart w:id="87" w:name="_Toc504057010"/>
      <w:bookmarkStart w:id="88" w:name="_Toc507605749"/>
      <w:r w:rsidRPr="0084690A">
        <w:rPr>
          <w:rFonts w:ascii="微软雅黑" w:eastAsia="微软雅黑" w:hAnsi="微软雅黑" w:hint="eastAsia"/>
          <w:szCs w:val="21"/>
        </w:rPr>
        <w:t>估价人员遵循各项估价原则，根据估价目的和国家有关房地产估价的规范、规定，按照估价程序，经过实地查勘与市场调查，选用</w:t>
      </w:r>
      <w:r w:rsidR="004F08F7" w:rsidRPr="0084690A">
        <w:rPr>
          <w:rFonts w:ascii="微软雅黑" w:eastAsia="微软雅黑" w:hAnsi="微软雅黑" w:hint="eastAsia"/>
          <w:szCs w:val="21"/>
        </w:rPr>
        <w:t>比较法和收益法</w:t>
      </w:r>
      <w:r w:rsidRPr="0084690A">
        <w:rPr>
          <w:rFonts w:ascii="微软雅黑" w:eastAsia="微软雅黑" w:hAnsi="微软雅黑" w:hint="eastAsia"/>
          <w:szCs w:val="21"/>
        </w:rPr>
        <w:t>对估价对象进行了测算，确定估价对象在满足全部假设和限制条件下于价值时点</w:t>
      </w:r>
      <w:r w:rsidR="00681B63" w:rsidRPr="0084690A">
        <w:rPr>
          <w:rFonts w:ascii="微软雅黑" w:eastAsia="微软雅黑" w:hAnsi="微软雅黑" w:hint="eastAsia"/>
          <w:szCs w:val="21"/>
        </w:rPr>
        <w:t>二〇一九年五月十日</w:t>
      </w:r>
      <w:r w:rsidRPr="0084690A">
        <w:rPr>
          <w:rFonts w:ascii="微软雅黑" w:eastAsia="微软雅黑" w:hAnsi="微软雅黑" w:hint="eastAsia"/>
          <w:szCs w:val="21"/>
        </w:rPr>
        <w:t>的估价结果如下：（币种：人民币）</w:t>
      </w:r>
    </w:p>
    <w:p w:rsidR="00021244" w:rsidRPr="0084690A" w:rsidRDefault="00021244" w:rsidP="00021244">
      <w:pPr>
        <w:topLinePunct/>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房地产市场价值</w:t>
      </w:r>
      <w:r w:rsidRPr="0084690A">
        <w:rPr>
          <w:rFonts w:ascii="微软雅黑" w:eastAsia="微软雅黑" w:hAnsi="微软雅黑"/>
          <w:b/>
          <w:szCs w:val="21"/>
        </w:rPr>
        <w:t>总价：</w:t>
      </w:r>
      <w:r w:rsidR="0084690A" w:rsidRPr="0084690A">
        <w:rPr>
          <w:rFonts w:ascii="微软雅黑" w:eastAsia="微软雅黑" w:hAnsi="微软雅黑" w:hint="eastAsia"/>
          <w:b/>
          <w:szCs w:val="21"/>
        </w:rPr>
        <w:t>189.20</w:t>
      </w:r>
      <w:r w:rsidRPr="0084690A">
        <w:rPr>
          <w:rFonts w:ascii="微软雅黑" w:eastAsia="微软雅黑" w:hAnsi="微软雅黑" w:hint="eastAsia"/>
          <w:b/>
          <w:szCs w:val="21"/>
        </w:rPr>
        <w:t>万元（大写金额：</w:t>
      </w:r>
      <w:r w:rsidR="0084690A" w:rsidRPr="0084690A">
        <w:rPr>
          <w:rFonts w:ascii="微软雅黑" w:eastAsia="微软雅黑" w:hAnsi="微软雅黑" w:hint="eastAsia"/>
          <w:b/>
          <w:szCs w:val="21"/>
        </w:rPr>
        <w:t>壹佰捌拾玖万贰仟</w:t>
      </w:r>
      <w:r w:rsidRPr="0084690A">
        <w:rPr>
          <w:rFonts w:ascii="微软雅黑" w:eastAsia="微软雅黑" w:hAnsi="微软雅黑" w:hint="eastAsia"/>
          <w:b/>
          <w:szCs w:val="21"/>
        </w:rPr>
        <w:t>元整）</w:t>
      </w:r>
      <w:r w:rsidRPr="0084690A">
        <w:rPr>
          <w:rFonts w:ascii="微软雅黑" w:eastAsia="微软雅黑" w:hAnsi="微软雅黑"/>
          <w:b/>
          <w:szCs w:val="21"/>
        </w:rPr>
        <w:t>，</w:t>
      </w:r>
    </w:p>
    <w:p w:rsidR="00021244" w:rsidRPr="0084690A" w:rsidRDefault="00021244" w:rsidP="00021244">
      <w:pPr>
        <w:topLinePunct/>
        <w:snapToGrid w:val="0"/>
        <w:spacing w:line="276" w:lineRule="auto"/>
        <w:ind w:firstLineChars="200" w:firstLine="420"/>
        <w:rPr>
          <w:rFonts w:ascii="微软雅黑" w:eastAsia="微软雅黑" w:hAnsi="微软雅黑"/>
          <w:b/>
          <w:szCs w:val="21"/>
        </w:rPr>
      </w:pPr>
      <w:r w:rsidRPr="0084690A">
        <w:rPr>
          <w:rFonts w:ascii="微软雅黑" w:eastAsia="微软雅黑" w:hAnsi="微软雅黑" w:hint="eastAsia"/>
          <w:b/>
          <w:szCs w:val="21"/>
        </w:rPr>
        <w:t>评估</w:t>
      </w:r>
      <w:r w:rsidRPr="0084690A">
        <w:rPr>
          <w:rFonts w:ascii="微软雅黑" w:eastAsia="微软雅黑" w:hAnsi="微软雅黑"/>
          <w:b/>
          <w:szCs w:val="21"/>
        </w:rPr>
        <w:t>单价：</w:t>
      </w:r>
      <w:r w:rsidR="0084690A" w:rsidRPr="0084690A">
        <w:rPr>
          <w:rFonts w:ascii="微软雅黑" w:eastAsia="微软雅黑" w:hAnsi="微软雅黑" w:hint="eastAsia"/>
          <w:b/>
          <w:szCs w:val="21"/>
        </w:rPr>
        <w:t>16024</w:t>
      </w:r>
      <w:r w:rsidRPr="0084690A">
        <w:rPr>
          <w:rFonts w:ascii="微软雅黑" w:eastAsia="微软雅黑" w:hAnsi="微软雅黑"/>
          <w:b/>
          <w:szCs w:val="21"/>
        </w:rPr>
        <w:t>元/</w:t>
      </w:r>
      <w:r w:rsidRPr="0084690A">
        <w:rPr>
          <w:rFonts w:ascii="微软雅黑" w:eastAsia="微软雅黑" w:hAnsi="微软雅黑" w:hint="eastAsia"/>
          <w:b/>
          <w:szCs w:val="21"/>
        </w:rPr>
        <w:t>平方米</w:t>
      </w:r>
      <w:r w:rsidRPr="0084690A">
        <w:rPr>
          <w:rFonts w:ascii="微软雅黑" w:eastAsia="微软雅黑" w:hAnsi="微软雅黑"/>
          <w:b/>
          <w:szCs w:val="21"/>
        </w:rPr>
        <w:t>（</w:t>
      </w:r>
      <w:r w:rsidRPr="0084690A">
        <w:rPr>
          <w:rFonts w:ascii="微软雅黑" w:eastAsia="微软雅黑" w:hAnsi="微软雅黑" w:hint="eastAsia"/>
          <w:b/>
          <w:szCs w:val="21"/>
        </w:rPr>
        <w:t>大写金额/</w:t>
      </w:r>
      <w:r w:rsidRPr="0084690A">
        <w:rPr>
          <w:rFonts w:ascii="微软雅黑" w:eastAsia="微软雅黑" w:hAnsi="微软雅黑"/>
          <w:b/>
          <w:szCs w:val="21"/>
        </w:rPr>
        <w:t>每平方米</w:t>
      </w:r>
      <w:r w:rsidRPr="0084690A">
        <w:rPr>
          <w:rFonts w:ascii="微软雅黑" w:eastAsia="微软雅黑" w:hAnsi="微软雅黑" w:hint="eastAsia"/>
          <w:b/>
          <w:szCs w:val="21"/>
        </w:rPr>
        <w:t>：</w:t>
      </w:r>
      <w:proofErr w:type="gramStart"/>
      <w:r w:rsidR="0084690A" w:rsidRPr="0084690A">
        <w:rPr>
          <w:rFonts w:ascii="微软雅黑" w:eastAsia="微软雅黑" w:hAnsi="微软雅黑" w:hint="eastAsia"/>
          <w:b/>
          <w:szCs w:val="21"/>
        </w:rPr>
        <w:t>壹万陆仟零贰拾肆</w:t>
      </w:r>
      <w:proofErr w:type="gramEnd"/>
      <w:r w:rsidRPr="0084690A">
        <w:rPr>
          <w:rFonts w:ascii="微软雅黑" w:eastAsia="微软雅黑" w:hAnsi="微软雅黑"/>
          <w:b/>
          <w:szCs w:val="21"/>
        </w:rPr>
        <w:t>元整）。</w:t>
      </w:r>
    </w:p>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89" w:name="_Toc16579588"/>
      <w:r w:rsidRPr="0084690A">
        <w:rPr>
          <w:rFonts w:ascii="微软雅黑" w:eastAsia="微软雅黑" w:hAnsi="微软雅黑" w:cs="Times New Roman" w:hint="eastAsia"/>
          <w:b/>
          <w:bCs/>
          <w:szCs w:val="21"/>
        </w:rPr>
        <w:t>十一、注册房地产</w:t>
      </w:r>
      <w:r w:rsidRPr="0084690A">
        <w:rPr>
          <w:rFonts w:ascii="微软雅黑" w:eastAsia="微软雅黑" w:hAnsi="微软雅黑" w:cs="Times New Roman"/>
          <w:b/>
          <w:bCs/>
          <w:szCs w:val="21"/>
        </w:rPr>
        <w:t>估价师</w:t>
      </w:r>
      <w:r w:rsidRPr="0084690A">
        <w:rPr>
          <w:rFonts w:ascii="微软雅黑" w:eastAsia="微软雅黑" w:hAnsi="微软雅黑" w:cs="Times New Roman" w:hint="eastAsia"/>
          <w:b/>
          <w:bCs/>
          <w:szCs w:val="21"/>
        </w:rPr>
        <w:t>及其他估价人员</w:t>
      </w:r>
      <w:bookmarkEnd w:id="85"/>
      <w:bookmarkEnd w:id="86"/>
      <w:bookmarkEnd w:id="87"/>
      <w:bookmarkEnd w:id="88"/>
      <w:bookmarkEnd w:id="89"/>
    </w:p>
    <w:p w:rsidR="008C0025" w:rsidRPr="0084690A" w:rsidRDefault="008C0025" w:rsidP="00FE2E8E">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参与</w:t>
      </w:r>
      <w:r w:rsidRPr="0084690A">
        <w:rPr>
          <w:rFonts w:ascii="微软雅黑" w:eastAsia="微软雅黑" w:hAnsi="微软雅黑"/>
          <w:szCs w:val="21"/>
        </w:rPr>
        <w:t>本次</w:t>
      </w:r>
      <w:r w:rsidRPr="0084690A">
        <w:rPr>
          <w:rFonts w:ascii="微软雅黑" w:eastAsia="微软雅黑" w:hAnsi="微软雅黑" w:hint="eastAsia"/>
          <w:szCs w:val="21"/>
        </w:rPr>
        <w:t>估价</w:t>
      </w:r>
      <w:r w:rsidRPr="0084690A">
        <w:rPr>
          <w:rFonts w:ascii="微软雅黑" w:eastAsia="微软雅黑" w:hAnsi="微软雅黑"/>
          <w:szCs w:val="21"/>
        </w:rPr>
        <w:t>的注册房地产估价师</w:t>
      </w:r>
      <w:r w:rsidRPr="0084690A">
        <w:rPr>
          <w:rFonts w:ascii="微软雅黑" w:eastAsia="微软雅黑" w:hAnsi="微软雅黑" w:hint="eastAsia"/>
          <w:szCs w:val="21"/>
        </w:rPr>
        <w:t>为</w:t>
      </w:r>
      <w:r w:rsidRPr="0084690A">
        <w:rPr>
          <w:rFonts w:ascii="微软雅黑" w:eastAsia="微软雅黑" w:hAnsi="微软雅黑"/>
          <w:szCs w:val="21"/>
        </w:rPr>
        <w:t>：</w:t>
      </w:r>
    </w:p>
    <w:tbl>
      <w:tblPr>
        <w:tblStyle w:val="a6"/>
        <w:tblpPr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9"/>
        <w:gridCol w:w="1702"/>
        <w:gridCol w:w="3245"/>
        <w:gridCol w:w="2247"/>
      </w:tblGrid>
      <w:tr w:rsidR="0084690A" w:rsidRPr="0084690A" w:rsidTr="00F01544">
        <w:trPr>
          <w:trHeight w:val="454"/>
        </w:trPr>
        <w:tc>
          <w:tcPr>
            <w:tcW w:w="1005" w:type="pct"/>
            <w:shd w:val="clear" w:color="auto" w:fill="C0AD72"/>
            <w:vAlign w:val="center"/>
            <w:hideMark/>
          </w:tcPr>
          <w:p w:rsidR="00C10559" w:rsidRPr="0084690A" w:rsidRDefault="00C10559" w:rsidP="00F01544">
            <w:pPr>
              <w:topLinePunct/>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姓名</w:t>
            </w:r>
          </w:p>
        </w:tc>
        <w:tc>
          <w:tcPr>
            <w:tcW w:w="945" w:type="pct"/>
            <w:shd w:val="clear" w:color="auto" w:fill="C0AD72"/>
            <w:vAlign w:val="center"/>
          </w:tcPr>
          <w:p w:rsidR="00C10559" w:rsidRPr="0084690A" w:rsidRDefault="00C10559" w:rsidP="00F01544">
            <w:pPr>
              <w:topLinePunct/>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注册号</w:t>
            </w:r>
          </w:p>
        </w:tc>
        <w:tc>
          <w:tcPr>
            <w:tcW w:w="1802" w:type="pct"/>
            <w:shd w:val="clear" w:color="auto" w:fill="C0AD72"/>
            <w:vAlign w:val="center"/>
            <w:hideMark/>
          </w:tcPr>
          <w:p w:rsidR="00C10559" w:rsidRPr="0084690A" w:rsidRDefault="00C10559" w:rsidP="00F01544">
            <w:pPr>
              <w:topLinePunct/>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签名</w:t>
            </w:r>
          </w:p>
        </w:tc>
        <w:tc>
          <w:tcPr>
            <w:tcW w:w="1248" w:type="pct"/>
            <w:shd w:val="clear" w:color="auto" w:fill="C0AD72"/>
            <w:vAlign w:val="center"/>
            <w:hideMark/>
          </w:tcPr>
          <w:p w:rsidR="00C10559" w:rsidRPr="0084690A" w:rsidRDefault="00C10559" w:rsidP="00F01544">
            <w:pPr>
              <w:topLinePunct/>
              <w:adjustRightInd w:val="0"/>
              <w:snapToGrid w:val="0"/>
              <w:jc w:val="center"/>
              <w:rPr>
                <w:rFonts w:ascii="微软雅黑" w:eastAsia="微软雅黑" w:hAnsi="微软雅黑"/>
                <w:b/>
                <w:sz w:val="15"/>
                <w:szCs w:val="15"/>
              </w:rPr>
            </w:pPr>
            <w:r w:rsidRPr="0084690A">
              <w:rPr>
                <w:rFonts w:ascii="微软雅黑" w:eastAsia="微软雅黑" w:hAnsi="微软雅黑" w:hint="eastAsia"/>
                <w:b/>
                <w:sz w:val="15"/>
                <w:szCs w:val="15"/>
              </w:rPr>
              <w:t>签名日期</w:t>
            </w:r>
          </w:p>
        </w:tc>
      </w:tr>
      <w:tr w:rsidR="0084690A" w:rsidRPr="0084690A" w:rsidTr="00F01544">
        <w:trPr>
          <w:trHeight w:val="2081"/>
        </w:trPr>
        <w:tc>
          <w:tcPr>
            <w:tcW w:w="1005" w:type="pct"/>
            <w:vAlign w:val="center"/>
            <w:hideMark/>
          </w:tcPr>
          <w:p w:rsidR="00C10559" w:rsidRPr="0084690A" w:rsidRDefault="00284ACD" w:rsidP="00F01544">
            <w:pPr>
              <w:topLinePunct/>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王文珠</w:t>
            </w:r>
          </w:p>
        </w:tc>
        <w:tc>
          <w:tcPr>
            <w:tcW w:w="945" w:type="pct"/>
            <w:vAlign w:val="center"/>
          </w:tcPr>
          <w:p w:rsidR="00C10559" w:rsidRPr="0084690A" w:rsidRDefault="00284ACD" w:rsidP="00F01544">
            <w:pPr>
              <w:topLinePunct/>
              <w:adjustRightInd w:val="0"/>
              <w:snapToGrid w:val="0"/>
              <w:jc w:val="center"/>
              <w:rPr>
                <w:rFonts w:ascii="微软雅黑" w:eastAsia="微软雅黑" w:hAnsi="微软雅黑"/>
                <w:sz w:val="15"/>
                <w:szCs w:val="15"/>
              </w:rPr>
            </w:pPr>
            <w:r w:rsidRPr="0084690A">
              <w:rPr>
                <w:rFonts w:ascii="微软雅黑" w:eastAsia="微软雅黑" w:hAnsi="微软雅黑"/>
                <w:sz w:val="15"/>
                <w:szCs w:val="15"/>
              </w:rPr>
              <w:t>6220160019</w:t>
            </w:r>
          </w:p>
        </w:tc>
        <w:tc>
          <w:tcPr>
            <w:tcW w:w="1802" w:type="pct"/>
            <w:vAlign w:val="center"/>
          </w:tcPr>
          <w:p w:rsidR="00C10559" w:rsidRPr="0084690A" w:rsidRDefault="00C10559" w:rsidP="00F01544">
            <w:pPr>
              <w:topLinePunct/>
              <w:adjustRightInd w:val="0"/>
              <w:snapToGrid w:val="0"/>
              <w:jc w:val="center"/>
              <w:rPr>
                <w:rFonts w:ascii="微软雅黑" w:eastAsia="微软雅黑" w:hAnsi="微软雅黑"/>
                <w:sz w:val="15"/>
                <w:szCs w:val="15"/>
              </w:rPr>
            </w:pPr>
          </w:p>
        </w:tc>
        <w:tc>
          <w:tcPr>
            <w:tcW w:w="1248" w:type="pct"/>
            <w:vAlign w:val="center"/>
            <w:hideMark/>
          </w:tcPr>
          <w:p w:rsidR="00C10559" w:rsidRPr="0084690A" w:rsidRDefault="00FD0C76" w:rsidP="00284ACD">
            <w:pPr>
              <w:topLinePunct/>
              <w:adjustRightInd w:val="0"/>
              <w:snapToGrid w:val="0"/>
              <w:ind w:right="300"/>
              <w:jc w:val="center"/>
              <w:rPr>
                <w:rFonts w:ascii="微软雅黑" w:eastAsia="微软雅黑" w:hAnsi="微软雅黑"/>
                <w:sz w:val="15"/>
                <w:szCs w:val="15"/>
              </w:rPr>
            </w:pPr>
            <w:r w:rsidRPr="0084690A">
              <w:rPr>
                <w:rFonts w:ascii="微软雅黑" w:eastAsia="微软雅黑" w:hAnsi="微软雅黑" w:hint="eastAsia"/>
                <w:sz w:val="15"/>
                <w:szCs w:val="15"/>
              </w:rPr>
              <w:t>2019年8月12日</w:t>
            </w:r>
          </w:p>
        </w:tc>
      </w:tr>
      <w:tr w:rsidR="0084690A" w:rsidRPr="0084690A" w:rsidTr="00FD0C76">
        <w:trPr>
          <w:trHeight w:val="2083"/>
        </w:trPr>
        <w:tc>
          <w:tcPr>
            <w:tcW w:w="1005" w:type="pct"/>
            <w:vAlign w:val="center"/>
          </w:tcPr>
          <w:p w:rsidR="00C10559" w:rsidRPr="0084690A" w:rsidRDefault="00284ACD" w:rsidP="003832E4">
            <w:pPr>
              <w:topLinePunct/>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彭飞</w:t>
            </w:r>
          </w:p>
        </w:tc>
        <w:tc>
          <w:tcPr>
            <w:tcW w:w="945" w:type="pct"/>
            <w:vAlign w:val="center"/>
          </w:tcPr>
          <w:p w:rsidR="00C10559" w:rsidRPr="0084690A" w:rsidRDefault="00284ACD" w:rsidP="00761D89">
            <w:pPr>
              <w:topLinePunct/>
              <w:adjustRightInd w:val="0"/>
              <w:snapToGrid w:val="0"/>
              <w:jc w:val="center"/>
              <w:rPr>
                <w:rFonts w:ascii="微软雅黑" w:eastAsia="微软雅黑" w:hAnsi="微软雅黑"/>
                <w:sz w:val="15"/>
                <w:szCs w:val="15"/>
              </w:rPr>
            </w:pPr>
            <w:r w:rsidRPr="0084690A">
              <w:rPr>
                <w:rFonts w:ascii="微软雅黑" w:eastAsia="微软雅黑" w:hAnsi="微软雅黑" w:hint="eastAsia"/>
                <w:sz w:val="15"/>
                <w:szCs w:val="15"/>
              </w:rPr>
              <w:t>6220180010</w:t>
            </w:r>
          </w:p>
        </w:tc>
        <w:tc>
          <w:tcPr>
            <w:tcW w:w="1802" w:type="pct"/>
            <w:vAlign w:val="center"/>
          </w:tcPr>
          <w:p w:rsidR="00C10559" w:rsidRPr="0084690A" w:rsidRDefault="00C10559" w:rsidP="00F01544">
            <w:pPr>
              <w:topLinePunct/>
              <w:adjustRightInd w:val="0"/>
              <w:snapToGrid w:val="0"/>
              <w:jc w:val="center"/>
              <w:rPr>
                <w:rFonts w:ascii="微软雅黑" w:eastAsia="微软雅黑" w:hAnsi="微软雅黑"/>
                <w:sz w:val="15"/>
                <w:szCs w:val="15"/>
              </w:rPr>
            </w:pPr>
          </w:p>
        </w:tc>
        <w:tc>
          <w:tcPr>
            <w:tcW w:w="1248" w:type="pct"/>
            <w:vAlign w:val="center"/>
          </w:tcPr>
          <w:p w:rsidR="00C10559" w:rsidRPr="0084690A" w:rsidRDefault="00FD0C76" w:rsidP="00F54526">
            <w:pPr>
              <w:topLinePunct/>
              <w:adjustRightInd w:val="0"/>
              <w:snapToGrid w:val="0"/>
              <w:ind w:right="300"/>
              <w:jc w:val="center"/>
              <w:rPr>
                <w:rFonts w:ascii="微软雅黑" w:eastAsia="微软雅黑" w:hAnsi="微软雅黑"/>
                <w:sz w:val="15"/>
                <w:szCs w:val="15"/>
              </w:rPr>
            </w:pPr>
            <w:r w:rsidRPr="0084690A">
              <w:rPr>
                <w:rFonts w:ascii="微软雅黑" w:eastAsia="微软雅黑" w:hAnsi="微软雅黑" w:hint="eastAsia"/>
                <w:sz w:val="15"/>
                <w:szCs w:val="15"/>
              </w:rPr>
              <w:t>2019年8月12日</w:t>
            </w:r>
          </w:p>
        </w:tc>
      </w:tr>
    </w:tbl>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90" w:name="_Toc497819268"/>
      <w:bookmarkStart w:id="91" w:name="_Toc497819337"/>
      <w:bookmarkStart w:id="92" w:name="_Toc504057011"/>
      <w:bookmarkStart w:id="93" w:name="_Toc507605750"/>
      <w:bookmarkStart w:id="94" w:name="_Toc16579589"/>
      <w:r w:rsidRPr="0084690A">
        <w:rPr>
          <w:rFonts w:ascii="微软雅黑" w:eastAsia="微软雅黑" w:hAnsi="微软雅黑" w:cs="Times New Roman" w:hint="eastAsia"/>
          <w:b/>
          <w:bCs/>
          <w:szCs w:val="21"/>
        </w:rPr>
        <w:t>十二、实地查勘期</w:t>
      </w:r>
      <w:bookmarkEnd w:id="90"/>
      <w:bookmarkEnd w:id="91"/>
      <w:bookmarkEnd w:id="92"/>
      <w:bookmarkEnd w:id="93"/>
      <w:bookmarkEnd w:id="94"/>
    </w:p>
    <w:p w:rsidR="00DA63C3" w:rsidRPr="0084690A" w:rsidRDefault="00DA63C3" w:rsidP="00DA63C3">
      <w:pPr>
        <w:adjustRightInd w:val="0"/>
        <w:snapToGrid w:val="0"/>
        <w:spacing w:line="276" w:lineRule="auto"/>
        <w:ind w:firstLineChars="200" w:firstLine="420"/>
        <w:rPr>
          <w:rFonts w:ascii="微软雅黑" w:eastAsia="微软雅黑" w:hAnsi="微软雅黑"/>
          <w:szCs w:val="21"/>
        </w:rPr>
      </w:pPr>
      <w:bookmarkStart w:id="95" w:name="_Toc497819269"/>
      <w:bookmarkStart w:id="96" w:name="_Toc497819338"/>
      <w:bookmarkStart w:id="97" w:name="_Toc504057012"/>
      <w:bookmarkStart w:id="98" w:name="_Toc507605751"/>
      <w:r w:rsidRPr="0084690A">
        <w:rPr>
          <w:rFonts w:ascii="微软雅黑" w:eastAsia="微软雅黑" w:hAnsi="微软雅黑" w:hint="eastAsia"/>
          <w:szCs w:val="21"/>
        </w:rPr>
        <w:t>实地查勘日：</w:t>
      </w:r>
      <w:r w:rsidR="00681B63" w:rsidRPr="0084690A">
        <w:rPr>
          <w:rFonts w:ascii="微软雅黑" w:eastAsia="微软雅黑" w:hAnsi="微软雅黑" w:hint="eastAsia"/>
          <w:szCs w:val="21"/>
        </w:rPr>
        <w:t>二〇一九年五月十日</w:t>
      </w:r>
    </w:p>
    <w:p w:rsidR="008C0025" w:rsidRPr="0084690A" w:rsidRDefault="008C0025" w:rsidP="007264C3">
      <w:pPr>
        <w:keepNext/>
        <w:keepLines/>
        <w:adjustRightInd w:val="0"/>
        <w:snapToGrid w:val="0"/>
        <w:spacing w:line="276" w:lineRule="auto"/>
        <w:outlineLvl w:val="1"/>
        <w:rPr>
          <w:rFonts w:ascii="微软雅黑" w:eastAsia="微软雅黑" w:hAnsi="微软雅黑" w:cs="Times New Roman"/>
          <w:b/>
          <w:bCs/>
          <w:szCs w:val="21"/>
        </w:rPr>
      </w:pPr>
      <w:bookmarkStart w:id="99" w:name="_Toc16579590"/>
      <w:r w:rsidRPr="0084690A">
        <w:rPr>
          <w:rFonts w:ascii="微软雅黑" w:eastAsia="微软雅黑" w:hAnsi="微软雅黑" w:cs="Times New Roman" w:hint="eastAsia"/>
          <w:b/>
          <w:bCs/>
          <w:szCs w:val="21"/>
        </w:rPr>
        <w:t>十三、估价作业期</w:t>
      </w:r>
      <w:bookmarkEnd w:id="95"/>
      <w:bookmarkEnd w:id="96"/>
      <w:bookmarkEnd w:id="97"/>
      <w:bookmarkEnd w:id="98"/>
      <w:bookmarkEnd w:id="99"/>
    </w:p>
    <w:p w:rsidR="0073025B" w:rsidRPr="003F4766" w:rsidRDefault="00681B63" w:rsidP="003F4766">
      <w:pPr>
        <w:adjustRightInd w:val="0"/>
        <w:snapToGrid w:val="0"/>
        <w:spacing w:line="276" w:lineRule="auto"/>
        <w:ind w:firstLineChars="200" w:firstLine="420"/>
        <w:rPr>
          <w:rFonts w:ascii="微软雅黑" w:eastAsia="微软雅黑" w:hAnsi="微软雅黑"/>
          <w:szCs w:val="21"/>
        </w:rPr>
      </w:pPr>
      <w:r w:rsidRPr="0084690A">
        <w:rPr>
          <w:rFonts w:ascii="微软雅黑" w:eastAsia="微软雅黑" w:hAnsi="微软雅黑" w:hint="eastAsia"/>
          <w:szCs w:val="21"/>
        </w:rPr>
        <w:t>二〇一九年五月十日</w:t>
      </w:r>
      <w:r w:rsidR="00DA63C3" w:rsidRPr="0084690A">
        <w:rPr>
          <w:rFonts w:ascii="微软雅黑" w:eastAsia="微软雅黑" w:hAnsi="微软雅黑" w:hint="eastAsia"/>
          <w:szCs w:val="21"/>
        </w:rPr>
        <w:t>至</w:t>
      </w:r>
      <w:r w:rsidR="00C17527" w:rsidRPr="0084690A">
        <w:rPr>
          <w:rFonts w:ascii="微软雅黑" w:eastAsia="微软雅黑" w:hAnsi="微软雅黑" w:hint="eastAsia"/>
          <w:szCs w:val="21"/>
        </w:rPr>
        <w:t>二〇一九年八月十二日</w:t>
      </w:r>
      <w:bookmarkEnd w:id="0"/>
    </w:p>
    <w:sectPr w:rsidR="0073025B" w:rsidRPr="003F4766" w:rsidSect="00DE1A6B">
      <w:headerReference w:type="even" r:id="rId19"/>
      <w:headerReference w:type="first" r:id="rId20"/>
      <w:pgSz w:w="11906" w:h="16838" w:code="9"/>
      <w:pgMar w:top="1701" w:right="1418" w:bottom="1418" w:left="1701" w:header="851" w:footer="96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CD" w:rsidRDefault="009B1ACD" w:rsidP="00640485">
      <w:r>
        <w:separator/>
      </w:r>
    </w:p>
  </w:endnote>
  <w:endnote w:type="continuationSeparator" w:id="0">
    <w:p w:rsidR="009B1ACD" w:rsidRDefault="009B1ACD" w:rsidP="0064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3E" w:rsidRPr="00EC4068" w:rsidRDefault="00A2513E"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sidRPr="006B5A61">
      <w:rPr>
        <w:rFonts w:ascii="微软雅黑" w:eastAsia="微软雅黑" w:hAnsi="微软雅黑" w:cs="微软雅黑" w:hint="eastAsia"/>
        <w:bCs/>
        <w:sz w:val="16"/>
        <w:szCs w:val="16"/>
      </w:rPr>
      <w:t>兰州市城关区武都路</w:t>
    </w:r>
    <w:r>
      <w:rPr>
        <w:rFonts w:ascii="微软雅黑" w:eastAsia="微软雅黑" w:hAnsi="微软雅黑" w:cs="微软雅黑" w:hint="eastAsia"/>
        <w:bCs/>
        <w:sz w:val="16"/>
        <w:szCs w:val="16"/>
      </w:rPr>
      <w:t>171</w:t>
    </w:r>
    <w:r>
      <w:rPr>
        <w:rFonts w:ascii="微软雅黑" w:eastAsia="微软雅黑" w:hAnsi="微软雅黑" w:cs="微软雅黑" w:hint="eastAsia"/>
        <w:bCs/>
        <w:sz w:val="16"/>
        <w:szCs w:val="16"/>
      </w:rPr>
      <w:t>号</w:t>
    </w:r>
    <w:r w:rsidRPr="006B5A61">
      <w:rPr>
        <w:rFonts w:ascii="微软雅黑" w:eastAsia="微软雅黑" w:hAnsi="微软雅黑" w:cs="微软雅黑" w:hint="eastAsia"/>
        <w:bCs/>
        <w:sz w:val="16"/>
        <w:szCs w:val="16"/>
      </w:rPr>
      <w:t xml:space="preserve">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0931-8450013（8459521）</w:t>
    </w:r>
    <w:r w:rsidRPr="00F86543">
      <w:rPr>
        <w:rFonts w:ascii="微软雅黑" w:eastAsia="微软雅黑" w:hAnsi="微软雅黑"/>
        <w:sz w:val="16"/>
        <w:szCs w:val="16"/>
      </w:rPr>
      <w:ptab w:relativeTo="margin" w:alignment="right" w:leader="none"/>
    </w:r>
    <w:r>
      <w:rPr>
        <w:rFonts w:ascii="微软雅黑" w:eastAsia="微软雅黑" w:hAnsi="微软雅黑" w:hint="eastAsia"/>
        <w:sz w:val="16"/>
        <w:szCs w:val="16"/>
      </w:rPr>
      <w:t>第</w:t>
    </w:r>
    <w:r w:rsidRPr="00F86543">
      <w:rPr>
        <w:rFonts w:ascii="微软雅黑" w:eastAsia="微软雅黑" w:hAnsi="微软雅黑"/>
        <w:sz w:val="16"/>
        <w:szCs w:val="16"/>
      </w:rPr>
      <w:fldChar w:fldCharType="begin"/>
    </w:r>
    <w:r w:rsidRPr="00F86543">
      <w:rPr>
        <w:rFonts w:ascii="微软雅黑" w:eastAsia="微软雅黑" w:hAnsi="微软雅黑"/>
        <w:sz w:val="16"/>
        <w:szCs w:val="16"/>
      </w:rPr>
      <w:instrText>PAGE   \* MERGEFORMAT</w:instrText>
    </w:r>
    <w:r w:rsidRPr="00F86543">
      <w:rPr>
        <w:rFonts w:ascii="微软雅黑" w:eastAsia="微软雅黑" w:hAnsi="微软雅黑"/>
        <w:sz w:val="16"/>
        <w:szCs w:val="16"/>
      </w:rPr>
      <w:fldChar w:fldCharType="separate"/>
    </w:r>
    <w:r w:rsidR="003F4766" w:rsidRPr="003F4766">
      <w:rPr>
        <w:rFonts w:ascii="微软雅黑" w:eastAsia="微软雅黑" w:hAnsi="微软雅黑"/>
        <w:noProof/>
        <w:sz w:val="16"/>
        <w:szCs w:val="16"/>
        <w:lang w:val="zh-CN"/>
      </w:rPr>
      <w:t>i</w:t>
    </w:r>
    <w:r w:rsidRPr="00F86543">
      <w:rPr>
        <w:rFonts w:ascii="微软雅黑" w:eastAsia="微软雅黑" w:hAnsi="微软雅黑"/>
        <w:sz w:val="16"/>
        <w:szCs w:val="16"/>
      </w:rPr>
      <w:fldChar w:fldCharType="end"/>
    </w:r>
    <w:r>
      <w:rPr>
        <w:rFonts w:ascii="微软雅黑" w:eastAsia="微软雅黑" w:hAnsi="微软雅黑" w:hint="eastAsia"/>
        <w:sz w:val="16"/>
        <w:szCs w:val="16"/>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3E" w:rsidRPr="00EC4068" w:rsidRDefault="00A2513E"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sidRPr="006B5A61">
      <w:rPr>
        <w:rFonts w:ascii="微软雅黑" w:eastAsia="微软雅黑" w:hAnsi="微软雅黑" w:cs="微软雅黑" w:hint="eastAsia"/>
        <w:bCs/>
        <w:sz w:val="16"/>
        <w:szCs w:val="16"/>
      </w:rPr>
      <w:t>兰州市城关区武都路长青大厦9-10</w:t>
    </w:r>
    <w:r w:rsidRPr="006B5A61">
      <w:rPr>
        <w:rFonts w:ascii="微软雅黑" w:eastAsia="微软雅黑" w:hAnsi="微软雅黑" w:cs="微软雅黑" w:hint="eastAsia"/>
        <w:bCs/>
        <w:sz w:val="16"/>
        <w:szCs w:val="16"/>
      </w:rPr>
      <w:t xml:space="preserve">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0931-8450013（8459521）</w:t>
    </w:r>
    <w:r w:rsidRPr="00F86543">
      <w:rPr>
        <w:rFonts w:ascii="微软雅黑" w:eastAsia="微软雅黑" w:hAnsi="微软雅黑"/>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CD" w:rsidRDefault="009B1ACD" w:rsidP="00640485">
      <w:r>
        <w:separator/>
      </w:r>
    </w:p>
  </w:footnote>
  <w:footnote w:type="continuationSeparator" w:id="0">
    <w:p w:rsidR="009B1ACD" w:rsidRDefault="009B1ACD" w:rsidP="0064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3E" w:rsidRDefault="00A2513E" w:rsidP="00C405AD">
    <w:r>
      <w:rPr>
        <w:noProof/>
      </w:rPr>
      <w:drawing>
        <wp:anchor distT="0" distB="0" distL="114300" distR="114300" simplePos="0" relativeHeight="251659264" behindDoc="0" locked="0" layoutInCell="1" allowOverlap="1" wp14:anchorId="38BDA09E" wp14:editId="5DC79913">
          <wp:simplePos x="0" y="0"/>
          <wp:positionH relativeFrom="column">
            <wp:posOffset>1230630</wp:posOffset>
          </wp:positionH>
          <wp:positionV relativeFrom="paragraph">
            <wp:posOffset>-23495</wp:posOffset>
          </wp:positionV>
          <wp:extent cx="1309370" cy="396240"/>
          <wp:effectExtent l="0" t="0" r="5080" b="381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a:extLst>
                      <a:ext uri="{28A0092B-C50C-407E-A947-70E740481C1C}">
                        <a14:useLocalDpi xmlns:a14="http://schemas.microsoft.com/office/drawing/2010/main" val="0"/>
                      </a:ext>
                    </a:extLst>
                  </a:blip>
                  <a:stretch>
                    <a:fillRect/>
                  </a:stretch>
                </pic:blipFill>
                <pic:spPr>
                  <a:xfrm>
                    <a:off x="0" y="0"/>
                    <a:ext cx="1309370" cy="396240"/>
                  </a:xfrm>
                  <a:prstGeom prst="rect">
                    <a:avLst/>
                  </a:prstGeom>
                </pic:spPr>
              </pic:pic>
            </a:graphicData>
          </a:graphic>
          <wp14:sizeRelH relativeFrom="page">
            <wp14:pctWidth>0</wp14:pctWidth>
          </wp14:sizeRelH>
          <wp14:sizeRelV relativeFrom="page">
            <wp14:pctHeight>0</wp14:pctHeight>
          </wp14:sizeRelV>
        </wp:anchor>
      </w:drawing>
    </w:r>
    <w:r w:rsidRPr="00D57ED8">
      <w:rPr>
        <w:rFonts w:ascii="黑体" w:eastAsia="黑体" w:hAnsi="黑体"/>
        <w:noProof/>
        <w:sz w:val="24"/>
        <w:szCs w:val="24"/>
      </w:rPr>
      <w:drawing>
        <wp:anchor distT="0" distB="0" distL="114300" distR="114300" simplePos="0" relativeHeight="251658240" behindDoc="0" locked="0" layoutInCell="1" allowOverlap="1" wp14:anchorId="4D485946" wp14:editId="6B95B76E">
          <wp:simplePos x="0" y="0"/>
          <wp:positionH relativeFrom="column">
            <wp:posOffset>5080</wp:posOffset>
          </wp:positionH>
          <wp:positionV relativeFrom="paragraph">
            <wp:posOffset>-32385</wp:posOffset>
          </wp:positionV>
          <wp:extent cx="1158240" cy="397510"/>
          <wp:effectExtent l="0" t="0" r="3810" b="254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58240" cy="39751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Pr>
        <w:rFonts w:hint="eastAsia"/>
      </w:rPr>
      <w:t xml:space="preserve">                </w:t>
    </w:r>
  </w:p>
  <w:p w:rsidR="00A2513E" w:rsidRPr="00C405AD" w:rsidRDefault="00A2513E" w:rsidP="00C405AD">
    <w:pPr>
      <w:rPr>
        <w:rFonts w:ascii="微软雅黑" w:eastAsia="微软雅黑" w:hAnsi="微软雅黑"/>
      </w:rPr>
    </w:pPr>
    <w:r>
      <w:rPr>
        <w:noProof/>
      </w:rPr>
      <mc:AlternateContent>
        <mc:Choice Requires="wpg">
          <w:drawing>
            <wp:anchor distT="0" distB="0" distL="114300" distR="114300" simplePos="0" relativeHeight="251661312" behindDoc="1" locked="0" layoutInCell="1" allowOverlap="1" wp14:anchorId="69AAF177" wp14:editId="5DFE61D5">
              <wp:simplePos x="0" y="0"/>
              <wp:positionH relativeFrom="margin">
                <wp:posOffset>-12065</wp:posOffset>
              </wp:positionH>
              <wp:positionV relativeFrom="page">
                <wp:posOffset>950331</wp:posOffset>
              </wp:positionV>
              <wp:extent cx="5586730" cy="0"/>
              <wp:effectExtent l="0" t="19050" r="13970" b="38100"/>
              <wp:wrapNone/>
              <wp:docPr id="19" name="组合 19"/>
              <wp:cNvGraphicFramePr/>
              <a:graphic xmlns:a="http://schemas.openxmlformats.org/drawingml/2006/main">
                <a:graphicData uri="http://schemas.microsoft.com/office/word/2010/wordprocessingGroup">
                  <wpg:wgp>
                    <wpg:cNvGrpSpPr/>
                    <wpg:grpSpPr>
                      <a:xfrm>
                        <a:off x="0" y="0"/>
                        <a:ext cx="5586730" cy="0"/>
                        <a:chOff x="14100" y="1692"/>
                        <a:chExt cx="8845" cy="0"/>
                      </a:xfrm>
                    </wpg:grpSpPr>
                    <wps:wsp>
                      <wps:cNvPr id="44" name="直接连接符 44"/>
                      <wps:cNvCnPr/>
                      <wps:spPr>
                        <a:xfrm>
                          <a:off x="14100" y="1692"/>
                          <a:ext cx="4209" cy="0"/>
                        </a:xfrm>
                        <a:prstGeom prst="line">
                          <a:avLst/>
                        </a:prstGeom>
                        <a:ln w="57150">
                          <a:solidFill>
                            <a:srgbClr val="C3AD72"/>
                          </a:solidFill>
                        </a:ln>
                      </wps:spPr>
                      <wps:style>
                        <a:lnRef idx="1">
                          <a:schemeClr val="accent1"/>
                        </a:lnRef>
                        <a:fillRef idx="0">
                          <a:schemeClr val="accent1"/>
                        </a:fillRef>
                        <a:effectRef idx="0">
                          <a:schemeClr val="accent1"/>
                        </a:effectRef>
                        <a:fontRef idx="minor">
                          <a:schemeClr val="tx1"/>
                        </a:fontRef>
                      </wps:style>
                      <wps:bodyPr/>
                    </wps:wsp>
                    <wps:wsp>
                      <wps:cNvPr id="45" name="直接连接符 45"/>
                      <wps:cNvCnPr/>
                      <wps:spPr>
                        <a:xfrm>
                          <a:off x="18594" y="1692"/>
                          <a:ext cx="4351"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wps:spPr>
                        <a:xfrm flipV="1">
                          <a:off x="17089" y="1692"/>
                          <a:ext cx="1522" cy="0"/>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19" o:spid="_x0000_s1026" style="position:absolute;left:0;text-align:left;margin-left:-.95pt;margin-top:74.85pt;width:439.9pt;height:0;z-index:-251655168;mso-position-horizontal-relative:margin;mso-position-vertical-relative:page;mso-width-relative:margin;mso-height-relative:margin" coordorigin="14100,1692" coordsize="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">
              <v:line id="直接连接符 44" o:spid="_x0000_s1027" style="position:absolute;visibility:visible;mso-wrap-style:square" from="14100,1692" to="1830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xZu8UAAADbAAAADwAAAGRycy9kb3ducmV2LnhtbESPQWsCMRSE7wX/Q3hCL6VmW5ZFVqOI&#10;trSXHoy9eHtunruLm5clSXXtr28KgsdhZr5h5svBduJMPrSOFbxMMhDElTMt1wq+d+/PUxAhIhvs&#10;HJOCKwVYLkYPcyyNu/CWzjrWIkE4lKigibEvpQxVQxbDxPXEyTs6bzEm6WtpPF4S3HbyNcsKabHl&#10;tNBgT+uGqpP+sQr8k9b7tzbXRXH9+Drs9ht0m1+lHsfDagYi0hDv4Vv70yjIc/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xZu8UAAADbAAAADwAAAAAAAAAA&#10;AAAAAAChAgAAZHJzL2Rvd25yZXYueG1sUEsFBgAAAAAEAAQA+QAAAJMDAAAAAA==&#10;" strokecolor="#c3ad72" strokeweight="4.5pt">
                <v:stroke joinstyle="miter"/>
              </v:line>
              <v:line id="直接连接符 45" o:spid="_x0000_s1028" style="position:absolute;visibility:visible;mso-wrap-style:square" from="18594,1692" to="2294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iFLcMAAADbAAAADwAAAGRycy9kb3ducmV2LnhtbESPQWsCMRSE74L/ITzBW80qWmRrFBEE&#10;URCqYq/PzXOz7eZlSaKu/74pFDwOM/MNM1u0thZ38qFyrGA4yEAQF05XXCo4HddvUxAhImusHZOC&#10;JwVYzLudGebaPfiT7odYigThkKMCE2OTSxkKQxbDwDXEybs6bzEm6UupPT4S3NZylGXv0mLFacFg&#10;QytDxc/hZhVcJtfLafxdPeudsXrbnvdf2t+U6vfa5QeISG18hf/bG61gPIG/L+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ohS3DAAAA2wAAAA8AAAAAAAAAAAAA&#10;AAAAoQIAAGRycy9kb3ducmV2LnhtbFBLBQYAAAAABAAEAPkAAACRAwAAAAA=&#10;" strokecolor="gray [1629]" strokeweight="4.5pt">
                <v:stroke joinstyle="miter"/>
              </v:line>
              <v:line id="直接连接符 46" o:spid="_x0000_s1029" style="position:absolute;flip:y;visibility:visible;mso-wrap-style:square" from="17089,1692" to="1861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0ujcYAAADbAAAADwAAAGRycy9kb3ducmV2LnhtbESPQWvCQBSE70L/w/IKXkQ3ikhJXSWI&#10;hR5aatKC10f2NUmbfRt3tzH113cFocdhZr5h1tvBtKIn5xvLCuazBARxaXXDlYKP96fpAwgfkDW2&#10;lknBL3nYbu5Ga0y1PXNOfREqESHsU1RQh9ClUvqyJoN+Zjvi6H1aZzBE6SqpHZ4j3LRykSQrabDh&#10;uFBjR7uayu/ixyj42h/mp7fl66mf5MXL8XDJcnKZUuP7IXsEEWgI/+Fb+1krWK7g+iX+AL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NLo3GAAAA2wAAAA8AAAAAAAAA&#10;AAAAAAAAoQIAAGRycy9kb3ducmV2LnhtbFBLBQYAAAAABAAEAPkAAACUAwAAAAA=&#10;" strokecolor="#a5a5a5 [2092]" strokeweight="4.5pt">
                <v:stroke joinstyle="miter"/>
              </v:line>
              <w10:wrap anchorx="margin" anchory="page"/>
            </v:group>
          </w:pict>
        </mc:Fallback>
      </mc:AlternateContent>
    </w:r>
    <w:r>
      <w:rPr>
        <w:rFonts w:hint="eastAsia"/>
      </w:rPr>
      <w:t xml:space="preserve">  </w:t>
    </w:r>
    <w:r w:rsidRPr="00C405AD">
      <w:rPr>
        <w:rFonts w:hint="eastAsia"/>
      </w:rPr>
      <w:t xml:space="preserve">                                                      </w:t>
    </w:r>
    <w:r w:rsidRPr="00C405AD">
      <w:rPr>
        <w:rFonts w:ascii="微软雅黑" w:eastAsia="微软雅黑" w:hAnsi="微软雅黑" w:hint="eastAsia"/>
      </w:rPr>
      <w:t>兰中瑞估字（2018）第</w:t>
    </w:r>
    <w:r>
      <w:rPr>
        <w:rFonts w:ascii="微软雅黑" w:eastAsia="微软雅黑" w:hAnsi="微软雅黑" w:hint="eastAsia"/>
      </w:rPr>
      <w:t>3961</w:t>
    </w:r>
    <w:r w:rsidRPr="00C405AD">
      <w:rPr>
        <w:rFonts w:ascii="微软雅黑" w:eastAsia="微软雅黑" w:hAnsi="微软雅黑"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3E" w:rsidRDefault="00A2513E" w:rsidP="00F914C3">
    <w:pPr>
      <w:pStyle w:val="a4"/>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3E" w:rsidRDefault="00A2513E" w:rsidP="00C405AD">
    <w:r>
      <w:rPr>
        <w:noProof/>
      </w:rPr>
      <w:drawing>
        <wp:anchor distT="0" distB="0" distL="114300" distR="114300" simplePos="0" relativeHeight="251664384" behindDoc="0" locked="0" layoutInCell="1" allowOverlap="1" wp14:anchorId="35AA62DF" wp14:editId="649FD09D">
          <wp:simplePos x="0" y="0"/>
          <wp:positionH relativeFrom="column">
            <wp:posOffset>1230630</wp:posOffset>
          </wp:positionH>
          <wp:positionV relativeFrom="paragraph">
            <wp:posOffset>-23495</wp:posOffset>
          </wp:positionV>
          <wp:extent cx="1309370" cy="396240"/>
          <wp:effectExtent l="0" t="0" r="5080" b="381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a:extLst>
                      <a:ext uri="{28A0092B-C50C-407E-A947-70E740481C1C}">
                        <a14:useLocalDpi xmlns:a14="http://schemas.microsoft.com/office/drawing/2010/main" val="0"/>
                      </a:ext>
                    </a:extLst>
                  </a:blip>
                  <a:stretch>
                    <a:fillRect/>
                  </a:stretch>
                </pic:blipFill>
                <pic:spPr>
                  <a:xfrm>
                    <a:off x="0" y="0"/>
                    <a:ext cx="1309370" cy="396240"/>
                  </a:xfrm>
                  <a:prstGeom prst="rect">
                    <a:avLst/>
                  </a:prstGeom>
                </pic:spPr>
              </pic:pic>
            </a:graphicData>
          </a:graphic>
          <wp14:sizeRelH relativeFrom="page">
            <wp14:pctWidth>0</wp14:pctWidth>
          </wp14:sizeRelH>
          <wp14:sizeRelV relativeFrom="page">
            <wp14:pctHeight>0</wp14:pctHeight>
          </wp14:sizeRelV>
        </wp:anchor>
      </w:drawing>
    </w:r>
    <w:r w:rsidRPr="00D57ED8">
      <w:rPr>
        <w:rFonts w:ascii="黑体" w:eastAsia="黑体" w:hAnsi="黑体"/>
        <w:noProof/>
        <w:sz w:val="24"/>
        <w:szCs w:val="24"/>
      </w:rPr>
      <w:drawing>
        <wp:anchor distT="0" distB="0" distL="114300" distR="114300" simplePos="0" relativeHeight="251663360" behindDoc="0" locked="0" layoutInCell="1" allowOverlap="1" wp14:anchorId="6212FB70" wp14:editId="0D44E0D1">
          <wp:simplePos x="0" y="0"/>
          <wp:positionH relativeFrom="column">
            <wp:posOffset>5080</wp:posOffset>
          </wp:positionH>
          <wp:positionV relativeFrom="paragraph">
            <wp:posOffset>-32385</wp:posOffset>
          </wp:positionV>
          <wp:extent cx="1158240" cy="397510"/>
          <wp:effectExtent l="0" t="0" r="3810" b="254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58240" cy="39751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Pr>
        <w:rFonts w:hint="eastAsia"/>
      </w:rPr>
      <w:t xml:space="preserve">                </w:t>
    </w:r>
  </w:p>
  <w:p w:rsidR="00A2513E" w:rsidRPr="00C405AD" w:rsidRDefault="00A2513E" w:rsidP="00C405AD">
    <w:pPr>
      <w:rPr>
        <w:rFonts w:ascii="微软雅黑" w:eastAsia="微软雅黑" w:hAnsi="微软雅黑"/>
      </w:rPr>
    </w:pPr>
    <w:r>
      <w:rPr>
        <w:noProof/>
      </w:rPr>
      <mc:AlternateContent>
        <mc:Choice Requires="wpg">
          <w:drawing>
            <wp:anchor distT="0" distB="0" distL="114300" distR="114300" simplePos="0" relativeHeight="251665408" behindDoc="1" locked="0" layoutInCell="1" allowOverlap="1" wp14:anchorId="26715F56" wp14:editId="66631C90">
              <wp:simplePos x="0" y="0"/>
              <wp:positionH relativeFrom="margin">
                <wp:posOffset>-12065</wp:posOffset>
              </wp:positionH>
              <wp:positionV relativeFrom="page">
                <wp:posOffset>950331</wp:posOffset>
              </wp:positionV>
              <wp:extent cx="5586730" cy="0"/>
              <wp:effectExtent l="0" t="19050" r="13970" b="38100"/>
              <wp:wrapNone/>
              <wp:docPr id="1" name="组合 1"/>
              <wp:cNvGraphicFramePr/>
              <a:graphic xmlns:a="http://schemas.openxmlformats.org/drawingml/2006/main">
                <a:graphicData uri="http://schemas.microsoft.com/office/word/2010/wordprocessingGroup">
                  <wpg:wgp>
                    <wpg:cNvGrpSpPr/>
                    <wpg:grpSpPr>
                      <a:xfrm>
                        <a:off x="0" y="0"/>
                        <a:ext cx="5586730" cy="0"/>
                        <a:chOff x="14100" y="1692"/>
                        <a:chExt cx="8845" cy="0"/>
                      </a:xfrm>
                    </wpg:grpSpPr>
                    <wps:wsp>
                      <wps:cNvPr id="3" name="直接连接符 3"/>
                      <wps:cNvCnPr/>
                      <wps:spPr>
                        <a:xfrm>
                          <a:off x="14100" y="1692"/>
                          <a:ext cx="4209" cy="0"/>
                        </a:xfrm>
                        <a:prstGeom prst="line">
                          <a:avLst/>
                        </a:prstGeom>
                        <a:ln w="57150">
                          <a:solidFill>
                            <a:srgbClr val="C3AD72"/>
                          </a:solidFill>
                        </a:ln>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18594" y="1692"/>
                          <a:ext cx="4351"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flipV="1">
                          <a:off x="17089" y="1692"/>
                          <a:ext cx="1522" cy="0"/>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1" o:spid="_x0000_s1026" style="position:absolute;left:0;text-align:left;margin-left:-.95pt;margin-top:74.85pt;width:439.9pt;height:0;z-index:-251651072;mso-position-horizontal-relative:margin;mso-position-vertical-relative:page;mso-width-relative:margin;mso-height-relative:margin" coordorigin="14100,1692" coordsize="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">
              <v:line id="直接连接符 3" o:spid="_x0000_s1027" style="position:absolute;visibility:visible;mso-wrap-style:square" from="14100,1692" to="1830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WpcQAAADaAAAADwAAAGRycy9kb3ducmV2LnhtbESPQWsCMRSE7wX/Q3hCL0WztmWR1Sii&#10;Le2lB6MXb8/Nc3dx87Ikqa799U2h4HGYmW+Y+bK3rbiQD41jBZNxBoK4dKbhSsF+9z6agggR2WDr&#10;mBTcKMByMXiYY2Hclbd00bESCcKhQAV1jF0hZShrshjGriNO3sl5izFJX0nj8ZrgtpXPWZZLiw2n&#10;hRo7WtdUnvW3VeCftD68Na86z28fX8fdYYNu86PU47BfzUBE6uM9/N/+NApe4O9Ku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lalxAAAANoAAAAPAAAAAAAAAAAA&#10;AAAAAKECAABkcnMvZG93bnJldi54bWxQSwUGAAAAAAQABAD5AAAAkgMAAAAA&#10;" strokecolor="#c3ad72" strokeweight="4.5pt">
                <v:stroke joinstyle="miter"/>
              </v:line>
              <v:line id="直接连接符 5" o:spid="_x0000_s1028" style="position:absolute;visibility:visible;mso-wrap-style:square" from="18594,1692" to="2294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ZXsMAAADaAAAADwAAAGRycy9kb3ducmV2LnhtbESPUWvCMBSF3wf7D+EOfJvphg6pjTIG&#10;A3EwUMv2em1um7rmpiRR6783grDHwznnO5xiOdhOnMiH1rGCl3EGgrhyuuVGQbn7fJ6BCBFZY+eY&#10;FFwowHLx+FBgrt2ZN3TaxkYkCIccFZgY+1zKUBmyGMauJ05e7bzFmKRvpPZ4TnDbydcse5MWW04L&#10;Bnv6MFT9bY9WwX5a78vJob10X8bq9fDz/av9UanR0/A+BxFpiP/he3ulFUzhdiXd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zmV7DAAAA2gAAAA8AAAAAAAAAAAAA&#10;AAAAoQIAAGRycy9kb3ducmV2LnhtbFBLBQYAAAAABAAEAPkAAACRAwAAAAA=&#10;" strokecolor="gray [1629]" strokeweight="4.5pt">
                <v:stroke joinstyle="miter"/>
              </v:line>
              <v:line id="直接连接符 6" o:spid="_x0000_s1029" style="position:absolute;flip:y;visibility:visible;mso-wrap-style:square" from="17089,1692" to="1861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biEcUAAADaAAAADwAAAGRycy9kb3ducmV2LnhtbESPQWvCQBSE7wX/w/KEXkrdKEUkdZUg&#10;LXho0cRCr4/sM4lm38bdbUz7691CocdhZr5hluvBtKIn5xvLCqaTBARxaXXDlYKPw+vjAoQPyBpb&#10;y6TgmzysV6O7JabaXjmnvgiViBD2KSqoQ+hSKX1Zk0E/sR1x9I7WGQxRukpqh9cIN62cJclcGmw4&#10;LtTY0aam8lx8GQWnl/30snt6v/QPefH2uf/JcnKZUvfjIXsGEWgI/+G/9lYrmMPvlXg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biEcUAAADaAAAADwAAAAAAAAAA&#10;AAAAAAChAgAAZHJzL2Rvd25yZXYueG1sUEsFBgAAAAAEAAQA+QAAAJMDAAAAAA==&#10;" strokecolor="#a5a5a5 [2092]" strokeweight="4.5pt">
                <v:stroke joinstyle="miter"/>
              </v:line>
              <w10:wrap anchorx="margin" anchory="page"/>
            </v:group>
          </w:pict>
        </mc:Fallback>
      </mc:AlternateContent>
    </w:r>
    <w:r>
      <w:rPr>
        <w:rFonts w:hint="eastAsia"/>
      </w:rPr>
      <w:t xml:space="preserve">  </w:t>
    </w:r>
    <w:r w:rsidRPr="00C405AD">
      <w:rPr>
        <w:rFonts w:hint="eastAsia"/>
      </w:rPr>
      <w:t xml:space="preserve">                                                      </w:t>
    </w:r>
    <w:r w:rsidRPr="00C405AD">
      <w:rPr>
        <w:rFonts w:ascii="微软雅黑" w:eastAsia="微软雅黑" w:hAnsi="微软雅黑" w:hint="eastAsia"/>
      </w:rPr>
      <w:t>兰中瑞估字（201</w:t>
    </w:r>
    <w:r>
      <w:rPr>
        <w:rFonts w:ascii="微软雅黑" w:eastAsia="微软雅黑" w:hAnsi="微软雅黑" w:hint="eastAsia"/>
      </w:rPr>
      <w:t>9</w:t>
    </w:r>
    <w:r w:rsidRPr="00C405AD">
      <w:rPr>
        <w:rFonts w:ascii="微软雅黑" w:eastAsia="微软雅黑" w:hAnsi="微软雅黑" w:hint="eastAsia"/>
      </w:rPr>
      <w:t>）第</w:t>
    </w:r>
    <w:r>
      <w:rPr>
        <w:rFonts w:ascii="微软雅黑" w:eastAsia="微软雅黑" w:hAnsi="微软雅黑" w:hint="eastAsia"/>
      </w:rPr>
      <w:t>4229</w:t>
    </w:r>
    <w:r w:rsidRPr="00C405AD">
      <w:rPr>
        <w:rFonts w:ascii="微软雅黑" w:eastAsia="微软雅黑" w:hAnsi="微软雅黑" w:hint="eastAsia"/>
      </w:rPr>
      <w:t>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3E" w:rsidRDefault="00A2513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3E" w:rsidRDefault="00A251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83"/>
    <w:multiLevelType w:val="hybridMultilevel"/>
    <w:tmpl w:val="F294DE98"/>
    <w:lvl w:ilvl="0" w:tplc="60B2F906">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B70FE3"/>
    <w:multiLevelType w:val="hybridMultilevel"/>
    <w:tmpl w:val="50345BB2"/>
    <w:lvl w:ilvl="0" w:tplc="04090017">
      <w:start w:val="1"/>
      <w:numFmt w:val="chineseCountingThousand"/>
      <w:lvlText w:val="(%1)"/>
      <w:lvlJc w:val="left"/>
      <w:pPr>
        <w:ind w:left="0" w:firstLine="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BD22F4D"/>
    <w:multiLevelType w:val="hybridMultilevel"/>
    <w:tmpl w:val="0ACC6DFE"/>
    <w:lvl w:ilvl="0" w:tplc="3B50B84E">
      <w:start w:val="1"/>
      <w:numFmt w:val="decimal"/>
      <w:suff w:val="nothing"/>
      <w:lvlText w:val="%1."/>
      <w:lvlJc w:val="left"/>
      <w:pPr>
        <w:ind w:left="0" w:firstLine="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11A52BEC"/>
    <w:multiLevelType w:val="hybridMultilevel"/>
    <w:tmpl w:val="DD0A4E94"/>
    <w:lvl w:ilvl="0" w:tplc="E118DD06">
      <w:start w:val="1"/>
      <w:numFmt w:val="chineseCountingThousand"/>
      <w:lvlText w:val="%1、"/>
      <w:lvlJc w:val="left"/>
      <w:pPr>
        <w:tabs>
          <w:tab w:val="num" w:pos="0"/>
        </w:tabs>
        <w:ind w:left="0" w:firstLine="420"/>
      </w:pPr>
      <w:rPr>
        <w:rFonts w:hint="eastAsia"/>
        <w:sz w:val="21"/>
        <w:szCs w:val="21"/>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8565F2D"/>
    <w:multiLevelType w:val="hybridMultilevel"/>
    <w:tmpl w:val="7BDE82BC"/>
    <w:lvl w:ilvl="0" w:tplc="ECB0B938">
      <w:start w:val="1"/>
      <w:numFmt w:val="chineseCountingThousand"/>
      <w:lvlText w:val="（%1）"/>
      <w:lvlJc w:val="left"/>
      <w:pPr>
        <w:tabs>
          <w:tab w:val="num" w:pos="0"/>
        </w:tabs>
        <w:ind w:left="0" w:firstLine="420"/>
      </w:pPr>
      <w:rPr>
        <w:rFonts w:ascii="微软雅黑" w:eastAsia="微软雅黑" w:hAnsi="微软雅黑"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5E4C65"/>
    <w:multiLevelType w:val="hybridMultilevel"/>
    <w:tmpl w:val="686208D4"/>
    <w:lvl w:ilvl="0" w:tplc="D02CA312">
      <w:start w:val="1"/>
      <w:numFmt w:val="japaneseCounting"/>
      <w:lvlText w:val="（%1）"/>
      <w:lvlJc w:val="left"/>
      <w:pPr>
        <w:ind w:left="1470" w:hanging="10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2264D3A"/>
    <w:multiLevelType w:val="hybridMultilevel"/>
    <w:tmpl w:val="54440C62"/>
    <w:lvl w:ilvl="0" w:tplc="FD069302">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8BF54BC"/>
    <w:multiLevelType w:val="hybridMultilevel"/>
    <w:tmpl w:val="CCDEE9C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95E4454"/>
    <w:multiLevelType w:val="hybridMultilevel"/>
    <w:tmpl w:val="B718A844"/>
    <w:lvl w:ilvl="0" w:tplc="C472F2E2">
      <w:start w:val="1"/>
      <w:numFmt w:val="decimal"/>
      <w:suff w:val="nothing"/>
      <w:lvlText w:val="%1."/>
      <w:lvlJc w:val="left"/>
      <w:pPr>
        <w:ind w:left="0" w:firstLine="0"/>
      </w:pPr>
      <w:rPr>
        <w:rFonts w:hint="eastAsia"/>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0AD1B71"/>
    <w:multiLevelType w:val="hybridMultilevel"/>
    <w:tmpl w:val="5840E20A"/>
    <w:lvl w:ilvl="0" w:tplc="9662C52A">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29F33BB"/>
    <w:multiLevelType w:val="hybridMultilevel"/>
    <w:tmpl w:val="1908B55E"/>
    <w:lvl w:ilvl="0" w:tplc="42B8E33C">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B05964"/>
    <w:multiLevelType w:val="hybridMultilevel"/>
    <w:tmpl w:val="A1F271DA"/>
    <w:lvl w:ilvl="0" w:tplc="1D0CAEE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6290ED7"/>
    <w:multiLevelType w:val="hybridMultilevel"/>
    <w:tmpl w:val="98AC8B12"/>
    <w:lvl w:ilvl="0" w:tplc="B16C0308">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DFD4959"/>
    <w:multiLevelType w:val="hybridMultilevel"/>
    <w:tmpl w:val="EC5C3990"/>
    <w:lvl w:ilvl="0" w:tplc="1BDE7286">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5D77DC1"/>
    <w:multiLevelType w:val="hybridMultilevel"/>
    <w:tmpl w:val="2C226E3A"/>
    <w:lvl w:ilvl="0" w:tplc="B9CAE8E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8DA12BE"/>
    <w:multiLevelType w:val="hybridMultilevel"/>
    <w:tmpl w:val="CAEC712E"/>
    <w:lvl w:ilvl="0" w:tplc="3B50B84E">
      <w:start w:val="1"/>
      <w:numFmt w:val="decimal"/>
      <w:suff w:val="nothing"/>
      <w:lvlText w:val="%1."/>
      <w:lvlJc w:val="left"/>
      <w:pPr>
        <w:ind w:left="0" w:firstLine="0"/>
      </w:pPr>
      <w:rPr>
        <w:rFonts w:hint="eastAsia"/>
      </w:rPr>
    </w:lvl>
    <w:lvl w:ilvl="1" w:tplc="95846C3A">
      <w:start w:val="1"/>
      <w:numFmt w:val="lowerLetter"/>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C146453"/>
    <w:multiLevelType w:val="multilevel"/>
    <w:tmpl w:val="4C146453"/>
    <w:lvl w:ilvl="0">
      <w:start w:val="1"/>
      <w:numFmt w:val="decimal"/>
      <w:lvlText w:val="（%1）"/>
      <w:lvlJc w:val="left"/>
      <w:pPr>
        <w:ind w:left="1288" w:hanging="720"/>
      </w:pPr>
      <w:rPr>
        <w:rFonts w:hint="eastAsia"/>
      </w:rPr>
    </w:lvl>
    <w:lvl w:ilvl="1">
      <w:start w:val="1"/>
      <w:numFmt w:val="decimal"/>
      <w:lvlText w:val="%2."/>
      <w:lvlJc w:val="left"/>
      <w:pPr>
        <w:ind w:left="2487" w:hanging="360"/>
      </w:pPr>
      <w:rPr>
        <w:rFonts w:hint="eastAsia"/>
      </w:rPr>
    </w:lvl>
    <w:lvl w:ilvl="2">
      <w:start w:val="1"/>
      <w:numFmt w:val="lowerRoman"/>
      <w:lvlText w:val="%3."/>
      <w:lvlJc w:val="right"/>
      <w:pPr>
        <w:ind w:left="1960" w:hanging="480"/>
      </w:pPr>
    </w:lvl>
    <w:lvl w:ilvl="3">
      <w:start w:val="1"/>
      <w:numFmt w:val="decimal"/>
      <w:lvlText w:val="%4."/>
      <w:lvlJc w:val="left"/>
      <w:pPr>
        <w:ind w:left="2440" w:hanging="480"/>
      </w:pPr>
    </w:lvl>
    <w:lvl w:ilvl="4">
      <w:start w:val="1"/>
      <w:numFmt w:val="lowerLetter"/>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lowerLetter"/>
      <w:lvlText w:val="%8)"/>
      <w:lvlJc w:val="left"/>
      <w:pPr>
        <w:ind w:left="4360" w:hanging="480"/>
      </w:pPr>
    </w:lvl>
    <w:lvl w:ilvl="8">
      <w:start w:val="1"/>
      <w:numFmt w:val="lowerRoman"/>
      <w:lvlText w:val="%9."/>
      <w:lvlJc w:val="right"/>
      <w:pPr>
        <w:ind w:left="4840" w:hanging="480"/>
      </w:pPr>
    </w:lvl>
  </w:abstractNum>
  <w:abstractNum w:abstractNumId="17">
    <w:nsid w:val="4E27021A"/>
    <w:multiLevelType w:val="hybridMultilevel"/>
    <w:tmpl w:val="7BA4C0DA"/>
    <w:lvl w:ilvl="0" w:tplc="3E68AAA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54C025E"/>
    <w:multiLevelType w:val="hybridMultilevel"/>
    <w:tmpl w:val="E4F2C376"/>
    <w:lvl w:ilvl="0" w:tplc="04090017">
      <w:start w:val="1"/>
      <w:numFmt w:val="chineseCountingThousand"/>
      <w:lvlText w:val="(%1)"/>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D26CDB"/>
    <w:multiLevelType w:val="hybridMultilevel"/>
    <w:tmpl w:val="EF9E44E2"/>
    <w:lvl w:ilvl="0" w:tplc="2216319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980480E"/>
    <w:multiLevelType w:val="hybridMultilevel"/>
    <w:tmpl w:val="53BA66D8"/>
    <w:lvl w:ilvl="0" w:tplc="2D78B71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99E07B7"/>
    <w:multiLevelType w:val="singleLevel"/>
    <w:tmpl w:val="599E07B7"/>
    <w:lvl w:ilvl="0">
      <w:start w:val="1"/>
      <w:numFmt w:val="bullet"/>
      <w:lvlText w:val=""/>
      <w:lvlJc w:val="left"/>
      <w:pPr>
        <w:ind w:left="420" w:hanging="420"/>
      </w:pPr>
      <w:rPr>
        <w:rFonts w:ascii="Wingdings" w:hAnsi="Wingdings" w:hint="default"/>
      </w:rPr>
    </w:lvl>
  </w:abstractNum>
  <w:abstractNum w:abstractNumId="22">
    <w:nsid w:val="5A6D5EDE"/>
    <w:multiLevelType w:val="singleLevel"/>
    <w:tmpl w:val="FFFFFFFF"/>
    <w:lvl w:ilvl="0">
      <w:start w:val="1"/>
      <w:numFmt w:val="decimal"/>
      <w:pStyle w:val="5"/>
      <w:lvlText w:val="%1."/>
      <w:legacy w:legacy="1" w:legacySpace="0" w:legacyIndent="425"/>
      <w:lvlJc w:val="left"/>
      <w:pPr>
        <w:ind w:left="425" w:hanging="425"/>
      </w:pPr>
    </w:lvl>
  </w:abstractNum>
  <w:abstractNum w:abstractNumId="23">
    <w:nsid w:val="5E680D65"/>
    <w:multiLevelType w:val="singleLevel"/>
    <w:tmpl w:val="1E366894"/>
    <w:lvl w:ilvl="0">
      <w:start w:val="1"/>
      <w:numFmt w:val="upperLetter"/>
      <w:pStyle w:val="4"/>
      <w:lvlText w:val="%1、"/>
      <w:lvlJc w:val="left"/>
      <w:pPr>
        <w:tabs>
          <w:tab w:val="num" w:pos="420"/>
        </w:tabs>
        <w:ind w:left="420" w:hanging="420"/>
      </w:pPr>
      <w:rPr>
        <w:rFonts w:hint="eastAsia"/>
      </w:rPr>
    </w:lvl>
  </w:abstractNum>
  <w:abstractNum w:abstractNumId="24">
    <w:nsid w:val="62CB5B3F"/>
    <w:multiLevelType w:val="hybridMultilevel"/>
    <w:tmpl w:val="25AA3506"/>
    <w:lvl w:ilvl="0" w:tplc="92843630">
      <w:start w:val="1"/>
      <w:numFmt w:val="chineseCountingThousand"/>
      <w:suff w:val="nothing"/>
      <w:lvlText w:val="%1、"/>
      <w:lvlJc w:val="left"/>
      <w:pPr>
        <w:ind w:left="0" w:firstLine="0"/>
      </w:pPr>
      <w:rPr>
        <w:rFonts w:ascii="微软雅黑" w:eastAsia="微软雅黑" w:hAnsi="微软雅黑" w:hint="eastAsia"/>
        <w:b w:val="0"/>
        <w:color w:val="000000" w:themeColor="text1"/>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3684AF1"/>
    <w:multiLevelType w:val="hybridMultilevel"/>
    <w:tmpl w:val="CAEC712E"/>
    <w:lvl w:ilvl="0" w:tplc="3B50B84E">
      <w:start w:val="1"/>
      <w:numFmt w:val="decimal"/>
      <w:suff w:val="nothing"/>
      <w:lvlText w:val="%1."/>
      <w:lvlJc w:val="left"/>
      <w:pPr>
        <w:ind w:left="0" w:firstLine="0"/>
      </w:pPr>
      <w:rPr>
        <w:rFonts w:hint="eastAsia"/>
      </w:rPr>
    </w:lvl>
    <w:lvl w:ilvl="1" w:tplc="95846C3A">
      <w:start w:val="1"/>
      <w:numFmt w:val="lowerLetter"/>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C3576C8"/>
    <w:multiLevelType w:val="hybridMultilevel"/>
    <w:tmpl w:val="2E18C17C"/>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F1E1822"/>
    <w:multiLevelType w:val="hybridMultilevel"/>
    <w:tmpl w:val="E0A019C6"/>
    <w:lvl w:ilvl="0" w:tplc="DC7ADB3A">
      <w:start w:val="1"/>
      <w:numFmt w:val="decimal"/>
      <w:suff w:val="nothing"/>
      <w:lvlText w:val="(%1)"/>
      <w:lvlJc w:val="left"/>
      <w:pPr>
        <w:ind w:left="840" w:hanging="420"/>
      </w:pPr>
      <w:rPr>
        <w:rFonts w:hint="eastAsia"/>
      </w:rPr>
    </w:lvl>
    <w:lvl w:ilvl="1" w:tplc="2F984756">
      <w:start w:val="1"/>
      <w:numFmt w:val="decimal"/>
      <w:suff w:val="nothing"/>
      <w:lvlText w:val="(%2)"/>
      <w:lvlJc w:val="left"/>
      <w:pPr>
        <w:ind w:left="42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0A65C8F"/>
    <w:multiLevelType w:val="hybridMultilevel"/>
    <w:tmpl w:val="A1060500"/>
    <w:lvl w:ilvl="0" w:tplc="0FB88A3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3873FCD"/>
    <w:multiLevelType w:val="singleLevel"/>
    <w:tmpl w:val="DC98564A"/>
    <w:lvl w:ilvl="0">
      <w:start w:val="1"/>
      <w:numFmt w:val="decimal"/>
      <w:pStyle w:val="6"/>
      <w:lvlText w:val="%1)"/>
      <w:lvlJc w:val="left"/>
      <w:pPr>
        <w:tabs>
          <w:tab w:val="num" w:pos="425"/>
        </w:tabs>
        <w:ind w:left="425" w:hanging="425"/>
      </w:pPr>
      <w:rPr>
        <w:rFonts w:hint="eastAsia"/>
      </w:rPr>
    </w:lvl>
  </w:abstractNum>
  <w:abstractNum w:abstractNumId="30">
    <w:nsid w:val="781757EE"/>
    <w:multiLevelType w:val="hybridMultilevel"/>
    <w:tmpl w:val="9C4CA4DC"/>
    <w:lvl w:ilvl="0" w:tplc="744ADDA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nsid w:val="7AE56C5A"/>
    <w:multiLevelType w:val="hybridMultilevel"/>
    <w:tmpl w:val="38DA8796"/>
    <w:lvl w:ilvl="0" w:tplc="1012EF7E">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C4E02F5"/>
    <w:multiLevelType w:val="hybridMultilevel"/>
    <w:tmpl w:val="054EC59C"/>
    <w:lvl w:ilvl="0" w:tplc="46B03EBC">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CE3633B"/>
    <w:multiLevelType w:val="hybridMultilevel"/>
    <w:tmpl w:val="C7580746"/>
    <w:lvl w:ilvl="0" w:tplc="8FA07388">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17"/>
  </w:num>
  <w:num w:numId="3">
    <w:abstractNumId w:val="32"/>
  </w:num>
  <w:num w:numId="4">
    <w:abstractNumId w:val="11"/>
  </w:num>
  <w:num w:numId="5">
    <w:abstractNumId w:val="33"/>
  </w:num>
  <w:num w:numId="6">
    <w:abstractNumId w:val="9"/>
  </w:num>
  <w:num w:numId="7">
    <w:abstractNumId w:val="1"/>
  </w:num>
  <w:num w:numId="8">
    <w:abstractNumId w:val="18"/>
  </w:num>
  <w:num w:numId="9">
    <w:abstractNumId w:val="0"/>
  </w:num>
  <w:num w:numId="10">
    <w:abstractNumId w:val="14"/>
  </w:num>
  <w:num w:numId="11">
    <w:abstractNumId w:val="8"/>
  </w:num>
  <w:num w:numId="12">
    <w:abstractNumId w:val="6"/>
  </w:num>
  <w:num w:numId="13">
    <w:abstractNumId w:val="20"/>
  </w:num>
  <w:num w:numId="14">
    <w:abstractNumId w:val="15"/>
  </w:num>
  <w:num w:numId="15">
    <w:abstractNumId w:val="27"/>
  </w:num>
  <w:num w:numId="16">
    <w:abstractNumId w:val="24"/>
  </w:num>
  <w:num w:numId="17">
    <w:abstractNumId w:val="29"/>
  </w:num>
  <w:num w:numId="18">
    <w:abstractNumId w:val="22"/>
  </w:num>
  <w:num w:numId="19">
    <w:abstractNumId w:val="23"/>
  </w:num>
  <w:num w:numId="20">
    <w:abstractNumId w:val="10"/>
  </w:num>
  <w:num w:numId="21">
    <w:abstractNumId w:val="28"/>
  </w:num>
  <w:num w:numId="22">
    <w:abstractNumId w:val="3"/>
  </w:num>
  <w:num w:numId="23">
    <w:abstractNumId w:val="26"/>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num>
  <w:num w:numId="28">
    <w:abstractNumId w:val="30"/>
  </w:num>
  <w:num w:numId="29">
    <w:abstractNumId w:val="19"/>
  </w:num>
  <w:num w:numId="30">
    <w:abstractNumId w:val="31"/>
  </w:num>
  <w:num w:numId="31">
    <w:abstractNumId w:val="7"/>
  </w:num>
  <w:num w:numId="32">
    <w:abstractNumId w:val="5"/>
  </w:num>
  <w:num w:numId="33">
    <w:abstractNumId w:val="2"/>
  </w:num>
  <w:num w:numId="34">
    <w:abstractNumId w:val="25"/>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85"/>
    <w:rsid w:val="0000010D"/>
    <w:rsid w:val="000028A3"/>
    <w:rsid w:val="00004C07"/>
    <w:rsid w:val="000051B3"/>
    <w:rsid w:val="000056C8"/>
    <w:rsid w:val="0000623D"/>
    <w:rsid w:val="00006583"/>
    <w:rsid w:val="00006A06"/>
    <w:rsid w:val="000072EA"/>
    <w:rsid w:val="00007B55"/>
    <w:rsid w:val="00007DD7"/>
    <w:rsid w:val="0001132E"/>
    <w:rsid w:val="00013BCE"/>
    <w:rsid w:val="00014613"/>
    <w:rsid w:val="00014C97"/>
    <w:rsid w:val="00015D3B"/>
    <w:rsid w:val="00017D67"/>
    <w:rsid w:val="000204C7"/>
    <w:rsid w:val="00021244"/>
    <w:rsid w:val="000238EC"/>
    <w:rsid w:val="000256B4"/>
    <w:rsid w:val="000265B5"/>
    <w:rsid w:val="000269FF"/>
    <w:rsid w:val="00027189"/>
    <w:rsid w:val="0003114B"/>
    <w:rsid w:val="000317B8"/>
    <w:rsid w:val="000319BC"/>
    <w:rsid w:val="000328CE"/>
    <w:rsid w:val="00033A61"/>
    <w:rsid w:val="00033B75"/>
    <w:rsid w:val="000343BC"/>
    <w:rsid w:val="00034EEE"/>
    <w:rsid w:val="00034FED"/>
    <w:rsid w:val="000366A0"/>
    <w:rsid w:val="00036A02"/>
    <w:rsid w:val="0003722F"/>
    <w:rsid w:val="000375BC"/>
    <w:rsid w:val="00037954"/>
    <w:rsid w:val="0004176F"/>
    <w:rsid w:val="00041E52"/>
    <w:rsid w:val="00041FC0"/>
    <w:rsid w:val="000449C0"/>
    <w:rsid w:val="00044B0B"/>
    <w:rsid w:val="00044D5D"/>
    <w:rsid w:val="000461E7"/>
    <w:rsid w:val="000501C0"/>
    <w:rsid w:val="00050F60"/>
    <w:rsid w:val="000519BD"/>
    <w:rsid w:val="000524CF"/>
    <w:rsid w:val="000533C3"/>
    <w:rsid w:val="00053B40"/>
    <w:rsid w:val="00054255"/>
    <w:rsid w:val="00054BF7"/>
    <w:rsid w:val="000554AB"/>
    <w:rsid w:val="000604F4"/>
    <w:rsid w:val="00064170"/>
    <w:rsid w:val="00064AD2"/>
    <w:rsid w:val="000706E5"/>
    <w:rsid w:val="00071811"/>
    <w:rsid w:val="0007341B"/>
    <w:rsid w:val="000747DC"/>
    <w:rsid w:val="000750C3"/>
    <w:rsid w:val="000758A4"/>
    <w:rsid w:val="000806DA"/>
    <w:rsid w:val="0008144A"/>
    <w:rsid w:val="00083544"/>
    <w:rsid w:val="0008369A"/>
    <w:rsid w:val="00085CF0"/>
    <w:rsid w:val="00085F9F"/>
    <w:rsid w:val="00086C14"/>
    <w:rsid w:val="00087F75"/>
    <w:rsid w:val="00090AFB"/>
    <w:rsid w:val="00092E88"/>
    <w:rsid w:val="00094476"/>
    <w:rsid w:val="000952BE"/>
    <w:rsid w:val="00095FAF"/>
    <w:rsid w:val="000960A6"/>
    <w:rsid w:val="00096CE3"/>
    <w:rsid w:val="00097E46"/>
    <w:rsid w:val="000A32D3"/>
    <w:rsid w:val="000A3D32"/>
    <w:rsid w:val="000A4726"/>
    <w:rsid w:val="000A652C"/>
    <w:rsid w:val="000A6A98"/>
    <w:rsid w:val="000A7E59"/>
    <w:rsid w:val="000A7F28"/>
    <w:rsid w:val="000B0F8D"/>
    <w:rsid w:val="000B45E2"/>
    <w:rsid w:val="000B5BC4"/>
    <w:rsid w:val="000B6404"/>
    <w:rsid w:val="000B6DDC"/>
    <w:rsid w:val="000C01F3"/>
    <w:rsid w:val="000C25DA"/>
    <w:rsid w:val="000C2E7F"/>
    <w:rsid w:val="000C3001"/>
    <w:rsid w:val="000C4285"/>
    <w:rsid w:val="000C4DF2"/>
    <w:rsid w:val="000C55D7"/>
    <w:rsid w:val="000C58D9"/>
    <w:rsid w:val="000C72FB"/>
    <w:rsid w:val="000C7D23"/>
    <w:rsid w:val="000D0324"/>
    <w:rsid w:val="000D1ADA"/>
    <w:rsid w:val="000D1B6F"/>
    <w:rsid w:val="000D4018"/>
    <w:rsid w:val="000D40EF"/>
    <w:rsid w:val="000D4B21"/>
    <w:rsid w:val="000D4EA8"/>
    <w:rsid w:val="000D7002"/>
    <w:rsid w:val="000D78EC"/>
    <w:rsid w:val="000D7C3B"/>
    <w:rsid w:val="000E000F"/>
    <w:rsid w:val="000E0787"/>
    <w:rsid w:val="000E0F2A"/>
    <w:rsid w:val="000E360D"/>
    <w:rsid w:val="000E44E4"/>
    <w:rsid w:val="000E682A"/>
    <w:rsid w:val="000E7E0D"/>
    <w:rsid w:val="000F0A81"/>
    <w:rsid w:val="000F2C05"/>
    <w:rsid w:val="000F372C"/>
    <w:rsid w:val="000F4B55"/>
    <w:rsid w:val="000F627D"/>
    <w:rsid w:val="001058CC"/>
    <w:rsid w:val="00111A3F"/>
    <w:rsid w:val="001123DA"/>
    <w:rsid w:val="00112572"/>
    <w:rsid w:val="001152F5"/>
    <w:rsid w:val="00121892"/>
    <w:rsid w:val="00121B5F"/>
    <w:rsid w:val="00121E53"/>
    <w:rsid w:val="00125448"/>
    <w:rsid w:val="00126BCE"/>
    <w:rsid w:val="00126FC1"/>
    <w:rsid w:val="001302DD"/>
    <w:rsid w:val="00131C6D"/>
    <w:rsid w:val="00131E52"/>
    <w:rsid w:val="001323C4"/>
    <w:rsid w:val="0013274A"/>
    <w:rsid w:val="0013454A"/>
    <w:rsid w:val="00136C3A"/>
    <w:rsid w:val="0013740B"/>
    <w:rsid w:val="001377FA"/>
    <w:rsid w:val="001400A3"/>
    <w:rsid w:val="00140DF8"/>
    <w:rsid w:val="00141FE7"/>
    <w:rsid w:val="001425B3"/>
    <w:rsid w:val="0014451C"/>
    <w:rsid w:val="0014666A"/>
    <w:rsid w:val="00146EBF"/>
    <w:rsid w:val="001475CB"/>
    <w:rsid w:val="001551BB"/>
    <w:rsid w:val="0015614D"/>
    <w:rsid w:val="00156893"/>
    <w:rsid w:val="001572B6"/>
    <w:rsid w:val="0015796D"/>
    <w:rsid w:val="00160850"/>
    <w:rsid w:val="001608EA"/>
    <w:rsid w:val="00160AF3"/>
    <w:rsid w:val="00161F44"/>
    <w:rsid w:val="001622D2"/>
    <w:rsid w:val="00163E7B"/>
    <w:rsid w:val="001643D4"/>
    <w:rsid w:val="001644D7"/>
    <w:rsid w:val="00167E2A"/>
    <w:rsid w:val="00171FCE"/>
    <w:rsid w:val="0017288A"/>
    <w:rsid w:val="001740CC"/>
    <w:rsid w:val="00174B9F"/>
    <w:rsid w:val="00174FE6"/>
    <w:rsid w:val="00175CF8"/>
    <w:rsid w:val="00175DE3"/>
    <w:rsid w:val="001774C9"/>
    <w:rsid w:val="001809F2"/>
    <w:rsid w:val="0018177E"/>
    <w:rsid w:val="0018243D"/>
    <w:rsid w:val="00182F08"/>
    <w:rsid w:val="00183119"/>
    <w:rsid w:val="00184CCD"/>
    <w:rsid w:val="001861FE"/>
    <w:rsid w:val="00186C7B"/>
    <w:rsid w:val="00187A58"/>
    <w:rsid w:val="00190951"/>
    <w:rsid w:val="001910F9"/>
    <w:rsid w:val="001927C5"/>
    <w:rsid w:val="00193B45"/>
    <w:rsid w:val="001946B4"/>
    <w:rsid w:val="001962EB"/>
    <w:rsid w:val="00197329"/>
    <w:rsid w:val="001978D4"/>
    <w:rsid w:val="001A08DB"/>
    <w:rsid w:val="001A2067"/>
    <w:rsid w:val="001A3FB8"/>
    <w:rsid w:val="001A477B"/>
    <w:rsid w:val="001A608A"/>
    <w:rsid w:val="001A6C57"/>
    <w:rsid w:val="001B065A"/>
    <w:rsid w:val="001B1CDA"/>
    <w:rsid w:val="001B2158"/>
    <w:rsid w:val="001B2431"/>
    <w:rsid w:val="001B2B4C"/>
    <w:rsid w:val="001B3B91"/>
    <w:rsid w:val="001B4B5E"/>
    <w:rsid w:val="001B7589"/>
    <w:rsid w:val="001C00F4"/>
    <w:rsid w:val="001C050E"/>
    <w:rsid w:val="001C0B26"/>
    <w:rsid w:val="001C12FB"/>
    <w:rsid w:val="001C15FB"/>
    <w:rsid w:val="001C485D"/>
    <w:rsid w:val="001C51F8"/>
    <w:rsid w:val="001C5A56"/>
    <w:rsid w:val="001C5C87"/>
    <w:rsid w:val="001C6AA9"/>
    <w:rsid w:val="001D0E0F"/>
    <w:rsid w:val="001D1035"/>
    <w:rsid w:val="001D2020"/>
    <w:rsid w:val="001D3032"/>
    <w:rsid w:val="001D3351"/>
    <w:rsid w:val="001D450C"/>
    <w:rsid w:val="001D4749"/>
    <w:rsid w:val="001D54BA"/>
    <w:rsid w:val="001D572B"/>
    <w:rsid w:val="001D7209"/>
    <w:rsid w:val="001D72B8"/>
    <w:rsid w:val="001E1061"/>
    <w:rsid w:val="001E12DC"/>
    <w:rsid w:val="001E1D5D"/>
    <w:rsid w:val="001E29E0"/>
    <w:rsid w:val="001E2B41"/>
    <w:rsid w:val="001E339F"/>
    <w:rsid w:val="001E54AF"/>
    <w:rsid w:val="001E5928"/>
    <w:rsid w:val="001E5E72"/>
    <w:rsid w:val="001F104C"/>
    <w:rsid w:val="001F40FC"/>
    <w:rsid w:val="001F7A9E"/>
    <w:rsid w:val="00202F2F"/>
    <w:rsid w:val="00203E75"/>
    <w:rsid w:val="0020493A"/>
    <w:rsid w:val="00205175"/>
    <w:rsid w:val="002052B4"/>
    <w:rsid w:val="002108C0"/>
    <w:rsid w:val="00213480"/>
    <w:rsid w:val="002165E5"/>
    <w:rsid w:val="00217BD5"/>
    <w:rsid w:val="00221692"/>
    <w:rsid w:val="00224895"/>
    <w:rsid w:val="00224AF8"/>
    <w:rsid w:val="00225415"/>
    <w:rsid w:val="00225D49"/>
    <w:rsid w:val="002276AF"/>
    <w:rsid w:val="002320D5"/>
    <w:rsid w:val="0023234E"/>
    <w:rsid w:val="00232BAA"/>
    <w:rsid w:val="002331F8"/>
    <w:rsid w:val="00233AE1"/>
    <w:rsid w:val="002347B2"/>
    <w:rsid w:val="00235B16"/>
    <w:rsid w:val="002367A3"/>
    <w:rsid w:val="00237F84"/>
    <w:rsid w:val="002400A3"/>
    <w:rsid w:val="00241018"/>
    <w:rsid w:val="00243370"/>
    <w:rsid w:val="002438D1"/>
    <w:rsid w:val="00243E13"/>
    <w:rsid w:val="002441AF"/>
    <w:rsid w:val="00245FDB"/>
    <w:rsid w:val="00247504"/>
    <w:rsid w:val="00251E67"/>
    <w:rsid w:val="002528DC"/>
    <w:rsid w:val="00254A64"/>
    <w:rsid w:val="00255181"/>
    <w:rsid w:val="00257B5F"/>
    <w:rsid w:val="00260C36"/>
    <w:rsid w:val="0026208C"/>
    <w:rsid w:val="00262612"/>
    <w:rsid w:val="002633BA"/>
    <w:rsid w:val="00263BFF"/>
    <w:rsid w:val="00263CF2"/>
    <w:rsid w:val="00264CA9"/>
    <w:rsid w:val="002667C4"/>
    <w:rsid w:val="00267CFE"/>
    <w:rsid w:val="00270CCD"/>
    <w:rsid w:val="00271088"/>
    <w:rsid w:val="00271E93"/>
    <w:rsid w:val="00272E25"/>
    <w:rsid w:val="00277892"/>
    <w:rsid w:val="00280523"/>
    <w:rsid w:val="00280EA1"/>
    <w:rsid w:val="002812DE"/>
    <w:rsid w:val="00281E36"/>
    <w:rsid w:val="00282155"/>
    <w:rsid w:val="002826BF"/>
    <w:rsid w:val="002829EB"/>
    <w:rsid w:val="0028321A"/>
    <w:rsid w:val="00284ACD"/>
    <w:rsid w:val="0028534C"/>
    <w:rsid w:val="002853B1"/>
    <w:rsid w:val="00286DA9"/>
    <w:rsid w:val="0028720F"/>
    <w:rsid w:val="0029025B"/>
    <w:rsid w:val="00290A76"/>
    <w:rsid w:val="00291AE9"/>
    <w:rsid w:val="00291DC7"/>
    <w:rsid w:val="0029257F"/>
    <w:rsid w:val="0029296C"/>
    <w:rsid w:val="00292B56"/>
    <w:rsid w:val="0029395C"/>
    <w:rsid w:val="002950AD"/>
    <w:rsid w:val="00295120"/>
    <w:rsid w:val="00297747"/>
    <w:rsid w:val="002A235F"/>
    <w:rsid w:val="002A3AD1"/>
    <w:rsid w:val="002A4AEE"/>
    <w:rsid w:val="002A70E4"/>
    <w:rsid w:val="002A711B"/>
    <w:rsid w:val="002B1A87"/>
    <w:rsid w:val="002B25B8"/>
    <w:rsid w:val="002B2CBB"/>
    <w:rsid w:val="002B568A"/>
    <w:rsid w:val="002B5DFA"/>
    <w:rsid w:val="002B7743"/>
    <w:rsid w:val="002C0587"/>
    <w:rsid w:val="002C2605"/>
    <w:rsid w:val="002C6F2B"/>
    <w:rsid w:val="002D2955"/>
    <w:rsid w:val="002D4934"/>
    <w:rsid w:val="002D5F5E"/>
    <w:rsid w:val="002D6740"/>
    <w:rsid w:val="002D6A38"/>
    <w:rsid w:val="002D7ADF"/>
    <w:rsid w:val="002E0F5D"/>
    <w:rsid w:val="002E5CE4"/>
    <w:rsid w:val="002E69A0"/>
    <w:rsid w:val="002E7AE2"/>
    <w:rsid w:val="002F16C2"/>
    <w:rsid w:val="002F4DE2"/>
    <w:rsid w:val="002F50FF"/>
    <w:rsid w:val="002F62D4"/>
    <w:rsid w:val="002F689E"/>
    <w:rsid w:val="002F6AC8"/>
    <w:rsid w:val="002F6BAD"/>
    <w:rsid w:val="003005B4"/>
    <w:rsid w:val="003014B2"/>
    <w:rsid w:val="003022E0"/>
    <w:rsid w:val="003039DC"/>
    <w:rsid w:val="003060AF"/>
    <w:rsid w:val="00306149"/>
    <w:rsid w:val="00306D7F"/>
    <w:rsid w:val="0031025E"/>
    <w:rsid w:val="00310EC6"/>
    <w:rsid w:val="00311075"/>
    <w:rsid w:val="0031126D"/>
    <w:rsid w:val="0031127E"/>
    <w:rsid w:val="0031146E"/>
    <w:rsid w:val="003128F2"/>
    <w:rsid w:val="00313204"/>
    <w:rsid w:val="003145A3"/>
    <w:rsid w:val="003145BA"/>
    <w:rsid w:val="00315D35"/>
    <w:rsid w:val="00315EF4"/>
    <w:rsid w:val="00317B64"/>
    <w:rsid w:val="0032061B"/>
    <w:rsid w:val="003207C8"/>
    <w:rsid w:val="003216A9"/>
    <w:rsid w:val="00323968"/>
    <w:rsid w:val="00323CDF"/>
    <w:rsid w:val="0032466E"/>
    <w:rsid w:val="003257A2"/>
    <w:rsid w:val="0032659F"/>
    <w:rsid w:val="00326B47"/>
    <w:rsid w:val="00327273"/>
    <w:rsid w:val="00327A51"/>
    <w:rsid w:val="003309C5"/>
    <w:rsid w:val="00330FFF"/>
    <w:rsid w:val="0033316E"/>
    <w:rsid w:val="00337B90"/>
    <w:rsid w:val="00340F6D"/>
    <w:rsid w:val="00341D32"/>
    <w:rsid w:val="00343669"/>
    <w:rsid w:val="00345715"/>
    <w:rsid w:val="0035215E"/>
    <w:rsid w:val="00353950"/>
    <w:rsid w:val="003539DD"/>
    <w:rsid w:val="003552A0"/>
    <w:rsid w:val="00355AC5"/>
    <w:rsid w:val="00357256"/>
    <w:rsid w:val="00357CE3"/>
    <w:rsid w:val="00360A10"/>
    <w:rsid w:val="00362928"/>
    <w:rsid w:val="0036359D"/>
    <w:rsid w:val="00363CB8"/>
    <w:rsid w:val="0036698C"/>
    <w:rsid w:val="0037004E"/>
    <w:rsid w:val="0037343A"/>
    <w:rsid w:val="003737F0"/>
    <w:rsid w:val="00375164"/>
    <w:rsid w:val="0037748A"/>
    <w:rsid w:val="003804D8"/>
    <w:rsid w:val="003809B7"/>
    <w:rsid w:val="00382334"/>
    <w:rsid w:val="003823BB"/>
    <w:rsid w:val="00382D36"/>
    <w:rsid w:val="003832E4"/>
    <w:rsid w:val="003839C7"/>
    <w:rsid w:val="00384F05"/>
    <w:rsid w:val="00385C04"/>
    <w:rsid w:val="003863B4"/>
    <w:rsid w:val="003866F0"/>
    <w:rsid w:val="00386E52"/>
    <w:rsid w:val="00390479"/>
    <w:rsid w:val="003908C6"/>
    <w:rsid w:val="00391751"/>
    <w:rsid w:val="00391963"/>
    <w:rsid w:val="003955A4"/>
    <w:rsid w:val="00395BCB"/>
    <w:rsid w:val="00395E2C"/>
    <w:rsid w:val="0039682E"/>
    <w:rsid w:val="00397440"/>
    <w:rsid w:val="00397ECB"/>
    <w:rsid w:val="003A158D"/>
    <w:rsid w:val="003A305E"/>
    <w:rsid w:val="003A30EF"/>
    <w:rsid w:val="003A359D"/>
    <w:rsid w:val="003A371C"/>
    <w:rsid w:val="003A3F2E"/>
    <w:rsid w:val="003A4508"/>
    <w:rsid w:val="003A723A"/>
    <w:rsid w:val="003A743A"/>
    <w:rsid w:val="003B05D9"/>
    <w:rsid w:val="003B284B"/>
    <w:rsid w:val="003B2D98"/>
    <w:rsid w:val="003B332D"/>
    <w:rsid w:val="003B4BAB"/>
    <w:rsid w:val="003B596D"/>
    <w:rsid w:val="003C2826"/>
    <w:rsid w:val="003C28BA"/>
    <w:rsid w:val="003C2CF4"/>
    <w:rsid w:val="003C3D78"/>
    <w:rsid w:val="003C62A1"/>
    <w:rsid w:val="003D004D"/>
    <w:rsid w:val="003D3A5C"/>
    <w:rsid w:val="003D76CB"/>
    <w:rsid w:val="003E23ED"/>
    <w:rsid w:val="003E64C9"/>
    <w:rsid w:val="003F054B"/>
    <w:rsid w:val="003F07E2"/>
    <w:rsid w:val="003F094F"/>
    <w:rsid w:val="003F1BCA"/>
    <w:rsid w:val="003F2206"/>
    <w:rsid w:val="003F34BB"/>
    <w:rsid w:val="003F38CE"/>
    <w:rsid w:val="003F4766"/>
    <w:rsid w:val="003F4D8F"/>
    <w:rsid w:val="003F5823"/>
    <w:rsid w:val="003F6359"/>
    <w:rsid w:val="003F7ACC"/>
    <w:rsid w:val="00400546"/>
    <w:rsid w:val="00400852"/>
    <w:rsid w:val="00404333"/>
    <w:rsid w:val="004108B4"/>
    <w:rsid w:val="00410959"/>
    <w:rsid w:val="0041143A"/>
    <w:rsid w:val="00411F6D"/>
    <w:rsid w:val="00413859"/>
    <w:rsid w:val="00414FFF"/>
    <w:rsid w:val="00416667"/>
    <w:rsid w:val="004200D8"/>
    <w:rsid w:val="00420B91"/>
    <w:rsid w:val="0042172C"/>
    <w:rsid w:val="00421781"/>
    <w:rsid w:val="00421A96"/>
    <w:rsid w:val="00421D9E"/>
    <w:rsid w:val="00424400"/>
    <w:rsid w:val="00424491"/>
    <w:rsid w:val="004249D3"/>
    <w:rsid w:val="004312E0"/>
    <w:rsid w:val="0043170F"/>
    <w:rsid w:val="00432B75"/>
    <w:rsid w:val="00433C89"/>
    <w:rsid w:val="0043456B"/>
    <w:rsid w:val="00434D6C"/>
    <w:rsid w:val="00434FE3"/>
    <w:rsid w:val="0043699B"/>
    <w:rsid w:val="00437C1B"/>
    <w:rsid w:val="00437F68"/>
    <w:rsid w:val="0044200F"/>
    <w:rsid w:val="00443705"/>
    <w:rsid w:val="004447FF"/>
    <w:rsid w:val="00444C09"/>
    <w:rsid w:val="00444EE5"/>
    <w:rsid w:val="00445141"/>
    <w:rsid w:val="00446B3E"/>
    <w:rsid w:val="00447CA8"/>
    <w:rsid w:val="00450D67"/>
    <w:rsid w:val="00450F4A"/>
    <w:rsid w:val="00452AB1"/>
    <w:rsid w:val="0045353F"/>
    <w:rsid w:val="00453683"/>
    <w:rsid w:val="004539E3"/>
    <w:rsid w:val="004547C8"/>
    <w:rsid w:val="00456288"/>
    <w:rsid w:val="0045696E"/>
    <w:rsid w:val="00460CA0"/>
    <w:rsid w:val="004635D5"/>
    <w:rsid w:val="004638A4"/>
    <w:rsid w:val="00464566"/>
    <w:rsid w:val="00465946"/>
    <w:rsid w:val="004666A3"/>
    <w:rsid w:val="00467B91"/>
    <w:rsid w:val="00471BCA"/>
    <w:rsid w:val="0047366D"/>
    <w:rsid w:val="00473823"/>
    <w:rsid w:val="00474E9A"/>
    <w:rsid w:val="0047653D"/>
    <w:rsid w:val="0047720F"/>
    <w:rsid w:val="004803C4"/>
    <w:rsid w:val="00480FAE"/>
    <w:rsid w:val="00481EA3"/>
    <w:rsid w:val="00482166"/>
    <w:rsid w:val="00482196"/>
    <w:rsid w:val="00483324"/>
    <w:rsid w:val="00484DEE"/>
    <w:rsid w:val="00486591"/>
    <w:rsid w:val="00486B16"/>
    <w:rsid w:val="004874A1"/>
    <w:rsid w:val="004927AF"/>
    <w:rsid w:val="00492D69"/>
    <w:rsid w:val="00492F1F"/>
    <w:rsid w:val="00492F2D"/>
    <w:rsid w:val="004945F8"/>
    <w:rsid w:val="004947CA"/>
    <w:rsid w:val="00496C05"/>
    <w:rsid w:val="004A29AC"/>
    <w:rsid w:val="004A2AEC"/>
    <w:rsid w:val="004A4171"/>
    <w:rsid w:val="004A43D5"/>
    <w:rsid w:val="004A6919"/>
    <w:rsid w:val="004A7239"/>
    <w:rsid w:val="004B2467"/>
    <w:rsid w:val="004B4E3B"/>
    <w:rsid w:val="004B52DE"/>
    <w:rsid w:val="004B7EB7"/>
    <w:rsid w:val="004C1EB5"/>
    <w:rsid w:val="004C2CA6"/>
    <w:rsid w:val="004C4E29"/>
    <w:rsid w:val="004C5C79"/>
    <w:rsid w:val="004C603C"/>
    <w:rsid w:val="004C757B"/>
    <w:rsid w:val="004D1813"/>
    <w:rsid w:val="004D2908"/>
    <w:rsid w:val="004D2EC0"/>
    <w:rsid w:val="004D4E47"/>
    <w:rsid w:val="004E1A35"/>
    <w:rsid w:val="004E3EF8"/>
    <w:rsid w:val="004E3F09"/>
    <w:rsid w:val="004E51DC"/>
    <w:rsid w:val="004E571D"/>
    <w:rsid w:val="004E5B2C"/>
    <w:rsid w:val="004E63BA"/>
    <w:rsid w:val="004E6905"/>
    <w:rsid w:val="004E7CD4"/>
    <w:rsid w:val="004F08F7"/>
    <w:rsid w:val="004F0929"/>
    <w:rsid w:val="004F2851"/>
    <w:rsid w:val="004F3579"/>
    <w:rsid w:val="004F36A3"/>
    <w:rsid w:val="004F37E3"/>
    <w:rsid w:val="004F6899"/>
    <w:rsid w:val="004F78F3"/>
    <w:rsid w:val="004F7C55"/>
    <w:rsid w:val="00500CED"/>
    <w:rsid w:val="00500FED"/>
    <w:rsid w:val="00501966"/>
    <w:rsid w:val="00502932"/>
    <w:rsid w:val="005031AA"/>
    <w:rsid w:val="005059BC"/>
    <w:rsid w:val="00506779"/>
    <w:rsid w:val="00506D0A"/>
    <w:rsid w:val="0050745B"/>
    <w:rsid w:val="00507829"/>
    <w:rsid w:val="00507E69"/>
    <w:rsid w:val="0051166A"/>
    <w:rsid w:val="00511BA3"/>
    <w:rsid w:val="00515307"/>
    <w:rsid w:val="00515387"/>
    <w:rsid w:val="00515FFA"/>
    <w:rsid w:val="00516644"/>
    <w:rsid w:val="00520269"/>
    <w:rsid w:val="005205FE"/>
    <w:rsid w:val="00520615"/>
    <w:rsid w:val="0052168F"/>
    <w:rsid w:val="005227D3"/>
    <w:rsid w:val="005231A2"/>
    <w:rsid w:val="00523709"/>
    <w:rsid w:val="0052519B"/>
    <w:rsid w:val="0052569B"/>
    <w:rsid w:val="005259BF"/>
    <w:rsid w:val="005269A8"/>
    <w:rsid w:val="0052770B"/>
    <w:rsid w:val="005316F3"/>
    <w:rsid w:val="00531FDC"/>
    <w:rsid w:val="00532835"/>
    <w:rsid w:val="00532D4F"/>
    <w:rsid w:val="00534170"/>
    <w:rsid w:val="005341B6"/>
    <w:rsid w:val="00535E23"/>
    <w:rsid w:val="005360E7"/>
    <w:rsid w:val="00540D6C"/>
    <w:rsid w:val="005427D0"/>
    <w:rsid w:val="005430EA"/>
    <w:rsid w:val="00546596"/>
    <w:rsid w:val="00547B71"/>
    <w:rsid w:val="00552668"/>
    <w:rsid w:val="005536EC"/>
    <w:rsid w:val="005613BA"/>
    <w:rsid w:val="00563064"/>
    <w:rsid w:val="005630CA"/>
    <w:rsid w:val="00563EA6"/>
    <w:rsid w:val="00565239"/>
    <w:rsid w:val="0056771F"/>
    <w:rsid w:val="00567F39"/>
    <w:rsid w:val="00570D12"/>
    <w:rsid w:val="00570D8E"/>
    <w:rsid w:val="00572389"/>
    <w:rsid w:val="00572A2F"/>
    <w:rsid w:val="00573A5D"/>
    <w:rsid w:val="00575F9F"/>
    <w:rsid w:val="005813B1"/>
    <w:rsid w:val="00582C33"/>
    <w:rsid w:val="005831B5"/>
    <w:rsid w:val="00584311"/>
    <w:rsid w:val="00584551"/>
    <w:rsid w:val="0058484F"/>
    <w:rsid w:val="005853D2"/>
    <w:rsid w:val="00586CC9"/>
    <w:rsid w:val="00587CCD"/>
    <w:rsid w:val="00590186"/>
    <w:rsid w:val="0059058D"/>
    <w:rsid w:val="00594468"/>
    <w:rsid w:val="005970C2"/>
    <w:rsid w:val="005A0007"/>
    <w:rsid w:val="005A014C"/>
    <w:rsid w:val="005A1083"/>
    <w:rsid w:val="005A381C"/>
    <w:rsid w:val="005A67C3"/>
    <w:rsid w:val="005B00D4"/>
    <w:rsid w:val="005B03F0"/>
    <w:rsid w:val="005B2B9E"/>
    <w:rsid w:val="005B3B65"/>
    <w:rsid w:val="005B4013"/>
    <w:rsid w:val="005B5E04"/>
    <w:rsid w:val="005B6022"/>
    <w:rsid w:val="005B6A15"/>
    <w:rsid w:val="005B6A29"/>
    <w:rsid w:val="005B77E8"/>
    <w:rsid w:val="005C308B"/>
    <w:rsid w:val="005C3776"/>
    <w:rsid w:val="005C73C6"/>
    <w:rsid w:val="005C7BC4"/>
    <w:rsid w:val="005D082F"/>
    <w:rsid w:val="005D0B26"/>
    <w:rsid w:val="005D20A2"/>
    <w:rsid w:val="005D395B"/>
    <w:rsid w:val="005D47BC"/>
    <w:rsid w:val="005D6F43"/>
    <w:rsid w:val="005E0CCB"/>
    <w:rsid w:val="005E3E85"/>
    <w:rsid w:val="005E5DE7"/>
    <w:rsid w:val="005E7256"/>
    <w:rsid w:val="005E7323"/>
    <w:rsid w:val="005E757A"/>
    <w:rsid w:val="005F32C2"/>
    <w:rsid w:val="005F3535"/>
    <w:rsid w:val="005F6CA9"/>
    <w:rsid w:val="005F7A71"/>
    <w:rsid w:val="006024C4"/>
    <w:rsid w:val="00602E20"/>
    <w:rsid w:val="0060324E"/>
    <w:rsid w:val="006057B6"/>
    <w:rsid w:val="006064FC"/>
    <w:rsid w:val="0060683C"/>
    <w:rsid w:val="00606B7A"/>
    <w:rsid w:val="00606FDC"/>
    <w:rsid w:val="00611DF7"/>
    <w:rsid w:val="0061208C"/>
    <w:rsid w:val="006122CF"/>
    <w:rsid w:val="00614265"/>
    <w:rsid w:val="006153F1"/>
    <w:rsid w:val="00621C31"/>
    <w:rsid w:val="00622FF8"/>
    <w:rsid w:val="0062302E"/>
    <w:rsid w:val="00623850"/>
    <w:rsid w:val="00624B93"/>
    <w:rsid w:val="006256E2"/>
    <w:rsid w:val="00625DF1"/>
    <w:rsid w:val="006269AF"/>
    <w:rsid w:val="00626E0C"/>
    <w:rsid w:val="0063044C"/>
    <w:rsid w:val="00631EE5"/>
    <w:rsid w:val="00632AC8"/>
    <w:rsid w:val="0063362E"/>
    <w:rsid w:val="00634763"/>
    <w:rsid w:val="00636E4B"/>
    <w:rsid w:val="00637129"/>
    <w:rsid w:val="00637270"/>
    <w:rsid w:val="00637485"/>
    <w:rsid w:val="006375ED"/>
    <w:rsid w:val="00640485"/>
    <w:rsid w:val="00640E03"/>
    <w:rsid w:val="006437DD"/>
    <w:rsid w:val="00645EA9"/>
    <w:rsid w:val="00646C6A"/>
    <w:rsid w:val="00650674"/>
    <w:rsid w:val="006510F3"/>
    <w:rsid w:val="00651242"/>
    <w:rsid w:val="00651A5B"/>
    <w:rsid w:val="0065248B"/>
    <w:rsid w:val="00653EB8"/>
    <w:rsid w:val="00654148"/>
    <w:rsid w:val="006556B7"/>
    <w:rsid w:val="006571A7"/>
    <w:rsid w:val="00657B9C"/>
    <w:rsid w:val="00660ABB"/>
    <w:rsid w:val="00661295"/>
    <w:rsid w:val="00661954"/>
    <w:rsid w:val="0066285B"/>
    <w:rsid w:val="0066293A"/>
    <w:rsid w:val="00662C35"/>
    <w:rsid w:val="00662EA9"/>
    <w:rsid w:val="00662FE7"/>
    <w:rsid w:val="00663453"/>
    <w:rsid w:val="00663A28"/>
    <w:rsid w:val="00663FA1"/>
    <w:rsid w:val="00670067"/>
    <w:rsid w:val="006724B1"/>
    <w:rsid w:val="0067262B"/>
    <w:rsid w:val="00674395"/>
    <w:rsid w:val="00674E3C"/>
    <w:rsid w:val="00676877"/>
    <w:rsid w:val="00676C7E"/>
    <w:rsid w:val="00677095"/>
    <w:rsid w:val="00680667"/>
    <w:rsid w:val="00681B63"/>
    <w:rsid w:val="0068289B"/>
    <w:rsid w:val="00682F3E"/>
    <w:rsid w:val="00683614"/>
    <w:rsid w:val="00684EBF"/>
    <w:rsid w:val="00685E59"/>
    <w:rsid w:val="006862A1"/>
    <w:rsid w:val="006904A6"/>
    <w:rsid w:val="00691183"/>
    <w:rsid w:val="00691E1F"/>
    <w:rsid w:val="00692176"/>
    <w:rsid w:val="00693063"/>
    <w:rsid w:val="00693CB8"/>
    <w:rsid w:val="0069403B"/>
    <w:rsid w:val="006940C3"/>
    <w:rsid w:val="0069632D"/>
    <w:rsid w:val="00696967"/>
    <w:rsid w:val="00697C65"/>
    <w:rsid w:val="006A0594"/>
    <w:rsid w:val="006A165A"/>
    <w:rsid w:val="006A16C9"/>
    <w:rsid w:val="006A2A5B"/>
    <w:rsid w:val="006A2D7B"/>
    <w:rsid w:val="006A554C"/>
    <w:rsid w:val="006A71EE"/>
    <w:rsid w:val="006B0D8C"/>
    <w:rsid w:val="006B373F"/>
    <w:rsid w:val="006B3A44"/>
    <w:rsid w:val="006B3C62"/>
    <w:rsid w:val="006B502E"/>
    <w:rsid w:val="006B5331"/>
    <w:rsid w:val="006B696C"/>
    <w:rsid w:val="006B69B9"/>
    <w:rsid w:val="006B6FD6"/>
    <w:rsid w:val="006B7AAC"/>
    <w:rsid w:val="006C2CDD"/>
    <w:rsid w:val="006C2CF4"/>
    <w:rsid w:val="006C3595"/>
    <w:rsid w:val="006C5545"/>
    <w:rsid w:val="006C7763"/>
    <w:rsid w:val="006D1E3A"/>
    <w:rsid w:val="006D3269"/>
    <w:rsid w:val="006D3523"/>
    <w:rsid w:val="006D51E6"/>
    <w:rsid w:val="006D7429"/>
    <w:rsid w:val="006E6955"/>
    <w:rsid w:val="006F1513"/>
    <w:rsid w:val="006F1B7F"/>
    <w:rsid w:val="006F23E1"/>
    <w:rsid w:val="006F390E"/>
    <w:rsid w:val="006F3CC5"/>
    <w:rsid w:val="006F5F16"/>
    <w:rsid w:val="006F6016"/>
    <w:rsid w:val="006F69F7"/>
    <w:rsid w:val="006F6F70"/>
    <w:rsid w:val="007001FB"/>
    <w:rsid w:val="00700576"/>
    <w:rsid w:val="00701718"/>
    <w:rsid w:val="0070266A"/>
    <w:rsid w:val="00702FEB"/>
    <w:rsid w:val="007031B4"/>
    <w:rsid w:val="00706EE6"/>
    <w:rsid w:val="0070726A"/>
    <w:rsid w:val="00707EF0"/>
    <w:rsid w:val="00710264"/>
    <w:rsid w:val="007102DE"/>
    <w:rsid w:val="007105DB"/>
    <w:rsid w:val="00711A57"/>
    <w:rsid w:val="00711B04"/>
    <w:rsid w:val="00714263"/>
    <w:rsid w:val="00714FA1"/>
    <w:rsid w:val="00715A2A"/>
    <w:rsid w:val="00716B0C"/>
    <w:rsid w:val="00717F6B"/>
    <w:rsid w:val="0072098F"/>
    <w:rsid w:val="00720B77"/>
    <w:rsid w:val="00720D94"/>
    <w:rsid w:val="0072158F"/>
    <w:rsid w:val="00721B68"/>
    <w:rsid w:val="00724F4E"/>
    <w:rsid w:val="00725EFD"/>
    <w:rsid w:val="007264C3"/>
    <w:rsid w:val="0073025B"/>
    <w:rsid w:val="00730E17"/>
    <w:rsid w:val="00731726"/>
    <w:rsid w:val="00733C00"/>
    <w:rsid w:val="00734C04"/>
    <w:rsid w:val="00736803"/>
    <w:rsid w:val="00737F44"/>
    <w:rsid w:val="007430C6"/>
    <w:rsid w:val="007431EF"/>
    <w:rsid w:val="00743CB6"/>
    <w:rsid w:val="007444F0"/>
    <w:rsid w:val="007464C2"/>
    <w:rsid w:val="00746D57"/>
    <w:rsid w:val="007476E0"/>
    <w:rsid w:val="0075018E"/>
    <w:rsid w:val="00750623"/>
    <w:rsid w:val="0075290D"/>
    <w:rsid w:val="0075348A"/>
    <w:rsid w:val="00753E7D"/>
    <w:rsid w:val="0075463D"/>
    <w:rsid w:val="00754873"/>
    <w:rsid w:val="00755CE5"/>
    <w:rsid w:val="00761186"/>
    <w:rsid w:val="00761557"/>
    <w:rsid w:val="00761D89"/>
    <w:rsid w:val="00761F4B"/>
    <w:rsid w:val="00762B94"/>
    <w:rsid w:val="00765199"/>
    <w:rsid w:val="00770138"/>
    <w:rsid w:val="007705A0"/>
    <w:rsid w:val="00774255"/>
    <w:rsid w:val="0077425D"/>
    <w:rsid w:val="00775C75"/>
    <w:rsid w:val="00776123"/>
    <w:rsid w:val="0077696E"/>
    <w:rsid w:val="007807FE"/>
    <w:rsid w:val="0078131C"/>
    <w:rsid w:val="007821C5"/>
    <w:rsid w:val="00784D96"/>
    <w:rsid w:val="0078502A"/>
    <w:rsid w:val="007863CE"/>
    <w:rsid w:val="00786866"/>
    <w:rsid w:val="00786EE1"/>
    <w:rsid w:val="007910D9"/>
    <w:rsid w:val="007917B0"/>
    <w:rsid w:val="00791D02"/>
    <w:rsid w:val="007960F2"/>
    <w:rsid w:val="00796139"/>
    <w:rsid w:val="00796386"/>
    <w:rsid w:val="007976BB"/>
    <w:rsid w:val="007979FE"/>
    <w:rsid w:val="007A2A3D"/>
    <w:rsid w:val="007A3198"/>
    <w:rsid w:val="007A5019"/>
    <w:rsid w:val="007A710C"/>
    <w:rsid w:val="007A7AF5"/>
    <w:rsid w:val="007A7C6F"/>
    <w:rsid w:val="007B01E6"/>
    <w:rsid w:val="007B0D17"/>
    <w:rsid w:val="007B2B6E"/>
    <w:rsid w:val="007B6600"/>
    <w:rsid w:val="007B6B58"/>
    <w:rsid w:val="007B6D90"/>
    <w:rsid w:val="007C016F"/>
    <w:rsid w:val="007C0BA5"/>
    <w:rsid w:val="007C163E"/>
    <w:rsid w:val="007C26E7"/>
    <w:rsid w:val="007C289B"/>
    <w:rsid w:val="007C29A7"/>
    <w:rsid w:val="007C41E9"/>
    <w:rsid w:val="007C744F"/>
    <w:rsid w:val="007C784A"/>
    <w:rsid w:val="007C7907"/>
    <w:rsid w:val="007D0490"/>
    <w:rsid w:val="007D0BA9"/>
    <w:rsid w:val="007D248F"/>
    <w:rsid w:val="007D3ACD"/>
    <w:rsid w:val="007D572C"/>
    <w:rsid w:val="007D5EE7"/>
    <w:rsid w:val="007D6366"/>
    <w:rsid w:val="007E0B2A"/>
    <w:rsid w:val="007E2A49"/>
    <w:rsid w:val="007E56D6"/>
    <w:rsid w:val="007E6709"/>
    <w:rsid w:val="007F1845"/>
    <w:rsid w:val="007F490A"/>
    <w:rsid w:val="007F5989"/>
    <w:rsid w:val="007F6A9D"/>
    <w:rsid w:val="008009DB"/>
    <w:rsid w:val="008019D1"/>
    <w:rsid w:val="00801A56"/>
    <w:rsid w:val="00805B15"/>
    <w:rsid w:val="008079E2"/>
    <w:rsid w:val="0081099A"/>
    <w:rsid w:val="00810A40"/>
    <w:rsid w:val="00815782"/>
    <w:rsid w:val="00816ECC"/>
    <w:rsid w:val="00817E8F"/>
    <w:rsid w:val="00822FF1"/>
    <w:rsid w:val="008250EF"/>
    <w:rsid w:val="008258ED"/>
    <w:rsid w:val="008268A0"/>
    <w:rsid w:val="00830443"/>
    <w:rsid w:val="00831D46"/>
    <w:rsid w:val="00832B26"/>
    <w:rsid w:val="00835A2A"/>
    <w:rsid w:val="00840D50"/>
    <w:rsid w:val="00841487"/>
    <w:rsid w:val="00841CC5"/>
    <w:rsid w:val="00841E0D"/>
    <w:rsid w:val="00841F5B"/>
    <w:rsid w:val="008435AE"/>
    <w:rsid w:val="008439DF"/>
    <w:rsid w:val="008440C4"/>
    <w:rsid w:val="00844B4B"/>
    <w:rsid w:val="00845F7F"/>
    <w:rsid w:val="0084690A"/>
    <w:rsid w:val="00847BF7"/>
    <w:rsid w:val="008512BD"/>
    <w:rsid w:val="0085141F"/>
    <w:rsid w:val="008516DC"/>
    <w:rsid w:val="00851D03"/>
    <w:rsid w:val="008535AB"/>
    <w:rsid w:val="008559C2"/>
    <w:rsid w:val="008562BA"/>
    <w:rsid w:val="00857485"/>
    <w:rsid w:val="008574B8"/>
    <w:rsid w:val="0086033D"/>
    <w:rsid w:val="00860616"/>
    <w:rsid w:val="00860FF7"/>
    <w:rsid w:val="0086118C"/>
    <w:rsid w:val="008611BE"/>
    <w:rsid w:val="00861CFA"/>
    <w:rsid w:val="00862248"/>
    <w:rsid w:val="00862B40"/>
    <w:rsid w:val="008631C4"/>
    <w:rsid w:val="008636C7"/>
    <w:rsid w:val="00863A59"/>
    <w:rsid w:val="008659D5"/>
    <w:rsid w:val="00866354"/>
    <w:rsid w:val="00867A40"/>
    <w:rsid w:val="008701DE"/>
    <w:rsid w:val="00870AC0"/>
    <w:rsid w:val="00872377"/>
    <w:rsid w:val="00873487"/>
    <w:rsid w:val="00874566"/>
    <w:rsid w:val="00875037"/>
    <w:rsid w:val="008752DA"/>
    <w:rsid w:val="0087563E"/>
    <w:rsid w:val="008763F7"/>
    <w:rsid w:val="00883D20"/>
    <w:rsid w:val="00885796"/>
    <w:rsid w:val="00886718"/>
    <w:rsid w:val="00887197"/>
    <w:rsid w:val="00890430"/>
    <w:rsid w:val="00892325"/>
    <w:rsid w:val="0089244E"/>
    <w:rsid w:val="0089313A"/>
    <w:rsid w:val="0089352C"/>
    <w:rsid w:val="00895350"/>
    <w:rsid w:val="0089601B"/>
    <w:rsid w:val="008A0049"/>
    <w:rsid w:val="008A08EB"/>
    <w:rsid w:val="008A0DEE"/>
    <w:rsid w:val="008A209F"/>
    <w:rsid w:val="008A2130"/>
    <w:rsid w:val="008A32D9"/>
    <w:rsid w:val="008A3721"/>
    <w:rsid w:val="008A3C92"/>
    <w:rsid w:val="008A458E"/>
    <w:rsid w:val="008A5382"/>
    <w:rsid w:val="008A56A1"/>
    <w:rsid w:val="008A5DBD"/>
    <w:rsid w:val="008A601F"/>
    <w:rsid w:val="008A64BD"/>
    <w:rsid w:val="008B0150"/>
    <w:rsid w:val="008B1859"/>
    <w:rsid w:val="008B1B6A"/>
    <w:rsid w:val="008B43FA"/>
    <w:rsid w:val="008B4D80"/>
    <w:rsid w:val="008B5F42"/>
    <w:rsid w:val="008B5F4B"/>
    <w:rsid w:val="008B7DD0"/>
    <w:rsid w:val="008C0025"/>
    <w:rsid w:val="008C0274"/>
    <w:rsid w:val="008C0EA3"/>
    <w:rsid w:val="008C19DE"/>
    <w:rsid w:val="008C29EC"/>
    <w:rsid w:val="008C2D5A"/>
    <w:rsid w:val="008C5424"/>
    <w:rsid w:val="008C5452"/>
    <w:rsid w:val="008C6721"/>
    <w:rsid w:val="008C7A6B"/>
    <w:rsid w:val="008C7C90"/>
    <w:rsid w:val="008D010C"/>
    <w:rsid w:val="008D0942"/>
    <w:rsid w:val="008D0970"/>
    <w:rsid w:val="008D140A"/>
    <w:rsid w:val="008D3580"/>
    <w:rsid w:val="008D4ECF"/>
    <w:rsid w:val="008D54BF"/>
    <w:rsid w:val="008D566C"/>
    <w:rsid w:val="008D568C"/>
    <w:rsid w:val="008D66B8"/>
    <w:rsid w:val="008D6F38"/>
    <w:rsid w:val="008D78EC"/>
    <w:rsid w:val="008E17D5"/>
    <w:rsid w:val="008E1A51"/>
    <w:rsid w:val="008E27A1"/>
    <w:rsid w:val="008E3B03"/>
    <w:rsid w:val="008E4418"/>
    <w:rsid w:val="008E4955"/>
    <w:rsid w:val="008E5070"/>
    <w:rsid w:val="008E58A4"/>
    <w:rsid w:val="008F47FD"/>
    <w:rsid w:val="008F4AD2"/>
    <w:rsid w:val="008F5511"/>
    <w:rsid w:val="008F66AC"/>
    <w:rsid w:val="008F6A36"/>
    <w:rsid w:val="008F6C9E"/>
    <w:rsid w:val="009003DF"/>
    <w:rsid w:val="0090284D"/>
    <w:rsid w:val="0090297B"/>
    <w:rsid w:val="00904ECB"/>
    <w:rsid w:val="00906ECC"/>
    <w:rsid w:val="009079D2"/>
    <w:rsid w:val="00907E49"/>
    <w:rsid w:val="00910E9E"/>
    <w:rsid w:val="00913F00"/>
    <w:rsid w:val="0091456F"/>
    <w:rsid w:val="009145D9"/>
    <w:rsid w:val="00914C5B"/>
    <w:rsid w:val="00915C65"/>
    <w:rsid w:val="00916432"/>
    <w:rsid w:val="00920412"/>
    <w:rsid w:val="009211F0"/>
    <w:rsid w:val="00921436"/>
    <w:rsid w:val="00921C6C"/>
    <w:rsid w:val="00922AA1"/>
    <w:rsid w:val="00922ED6"/>
    <w:rsid w:val="00923E4C"/>
    <w:rsid w:val="00924373"/>
    <w:rsid w:val="0092713C"/>
    <w:rsid w:val="009274A6"/>
    <w:rsid w:val="009306D5"/>
    <w:rsid w:val="00930C85"/>
    <w:rsid w:val="0093248E"/>
    <w:rsid w:val="00932639"/>
    <w:rsid w:val="009346F7"/>
    <w:rsid w:val="00935CEE"/>
    <w:rsid w:val="00942107"/>
    <w:rsid w:val="0094258B"/>
    <w:rsid w:val="00942F04"/>
    <w:rsid w:val="00943137"/>
    <w:rsid w:val="00944080"/>
    <w:rsid w:val="009463A8"/>
    <w:rsid w:val="00946435"/>
    <w:rsid w:val="009500AE"/>
    <w:rsid w:val="009511B6"/>
    <w:rsid w:val="0095169B"/>
    <w:rsid w:val="00951BA3"/>
    <w:rsid w:val="009547D2"/>
    <w:rsid w:val="00955590"/>
    <w:rsid w:val="009559BD"/>
    <w:rsid w:val="00955B70"/>
    <w:rsid w:val="00956318"/>
    <w:rsid w:val="009563E8"/>
    <w:rsid w:val="00957514"/>
    <w:rsid w:val="00962679"/>
    <w:rsid w:val="009635D8"/>
    <w:rsid w:val="00965526"/>
    <w:rsid w:val="009658F4"/>
    <w:rsid w:val="00966E93"/>
    <w:rsid w:val="00970377"/>
    <w:rsid w:val="00971DAA"/>
    <w:rsid w:val="00972461"/>
    <w:rsid w:val="00977404"/>
    <w:rsid w:val="00983236"/>
    <w:rsid w:val="00985E3E"/>
    <w:rsid w:val="00990677"/>
    <w:rsid w:val="0099361B"/>
    <w:rsid w:val="00994A8F"/>
    <w:rsid w:val="0099786F"/>
    <w:rsid w:val="009A152A"/>
    <w:rsid w:val="009A3784"/>
    <w:rsid w:val="009A41AF"/>
    <w:rsid w:val="009A4E69"/>
    <w:rsid w:val="009A5683"/>
    <w:rsid w:val="009A6CAD"/>
    <w:rsid w:val="009A7906"/>
    <w:rsid w:val="009B0358"/>
    <w:rsid w:val="009B09B8"/>
    <w:rsid w:val="009B1ACD"/>
    <w:rsid w:val="009B415D"/>
    <w:rsid w:val="009B44F6"/>
    <w:rsid w:val="009B5D2E"/>
    <w:rsid w:val="009B77F3"/>
    <w:rsid w:val="009C1018"/>
    <w:rsid w:val="009C2728"/>
    <w:rsid w:val="009C5C44"/>
    <w:rsid w:val="009C6380"/>
    <w:rsid w:val="009D158B"/>
    <w:rsid w:val="009D18BA"/>
    <w:rsid w:val="009D1A2B"/>
    <w:rsid w:val="009D2560"/>
    <w:rsid w:val="009D4179"/>
    <w:rsid w:val="009D4828"/>
    <w:rsid w:val="009D5B82"/>
    <w:rsid w:val="009D6501"/>
    <w:rsid w:val="009D77AE"/>
    <w:rsid w:val="009E0AF7"/>
    <w:rsid w:val="009E17DC"/>
    <w:rsid w:val="009E263A"/>
    <w:rsid w:val="009E26E3"/>
    <w:rsid w:val="009E31DD"/>
    <w:rsid w:val="009E4779"/>
    <w:rsid w:val="009E5C6E"/>
    <w:rsid w:val="009E7FE7"/>
    <w:rsid w:val="009F03A3"/>
    <w:rsid w:val="009F3710"/>
    <w:rsid w:val="009F3F45"/>
    <w:rsid w:val="009F4DAC"/>
    <w:rsid w:val="009F5077"/>
    <w:rsid w:val="00A00073"/>
    <w:rsid w:val="00A0070E"/>
    <w:rsid w:val="00A00D3F"/>
    <w:rsid w:val="00A02D16"/>
    <w:rsid w:val="00A042AE"/>
    <w:rsid w:val="00A05851"/>
    <w:rsid w:val="00A06237"/>
    <w:rsid w:val="00A06B14"/>
    <w:rsid w:val="00A07B16"/>
    <w:rsid w:val="00A11022"/>
    <w:rsid w:val="00A13D73"/>
    <w:rsid w:val="00A16C8B"/>
    <w:rsid w:val="00A16D90"/>
    <w:rsid w:val="00A174C9"/>
    <w:rsid w:val="00A17AE1"/>
    <w:rsid w:val="00A207FE"/>
    <w:rsid w:val="00A217C9"/>
    <w:rsid w:val="00A21F25"/>
    <w:rsid w:val="00A2513E"/>
    <w:rsid w:val="00A265B0"/>
    <w:rsid w:val="00A27506"/>
    <w:rsid w:val="00A308E8"/>
    <w:rsid w:val="00A31348"/>
    <w:rsid w:val="00A32454"/>
    <w:rsid w:val="00A341F6"/>
    <w:rsid w:val="00A35520"/>
    <w:rsid w:val="00A35761"/>
    <w:rsid w:val="00A4070A"/>
    <w:rsid w:val="00A41607"/>
    <w:rsid w:val="00A419A3"/>
    <w:rsid w:val="00A41A76"/>
    <w:rsid w:val="00A43334"/>
    <w:rsid w:val="00A437CD"/>
    <w:rsid w:val="00A467DE"/>
    <w:rsid w:val="00A47FC3"/>
    <w:rsid w:val="00A500E0"/>
    <w:rsid w:val="00A50AC9"/>
    <w:rsid w:val="00A53D50"/>
    <w:rsid w:val="00A54327"/>
    <w:rsid w:val="00A5461A"/>
    <w:rsid w:val="00A550C1"/>
    <w:rsid w:val="00A559FF"/>
    <w:rsid w:val="00A565EF"/>
    <w:rsid w:val="00A60FD7"/>
    <w:rsid w:val="00A702AF"/>
    <w:rsid w:val="00A70414"/>
    <w:rsid w:val="00A70606"/>
    <w:rsid w:val="00A718F2"/>
    <w:rsid w:val="00A71CCF"/>
    <w:rsid w:val="00A72064"/>
    <w:rsid w:val="00A72320"/>
    <w:rsid w:val="00A73EBD"/>
    <w:rsid w:val="00A804FE"/>
    <w:rsid w:val="00A805BE"/>
    <w:rsid w:val="00A84559"/>
    <w:rsid w:val="00A848B3"/>
    <w:rsid w:val="00A84FDC"/>
    <w:rsid w:val="00A87B99"/>
    <w:rsid w:val="00A92328"/>
    <w:rsid w:val="00A92754"/>
    <w:rsid w:val="00A92D48"/>
    <w:rsid w:val="00A937D0"/>
    <w:rsid w:val="00A93F28"/>
    <w:rsid w:val="00A941D2"/>
    <w:rsid w:val="00A951A4"/>
    <w:rsid w:val="00A95714"/>
    <w:rsid w:val="00A95F1F"/>
    <w:rsid w:val="00A9615B"/>
    <w:rsid w:val="00A97315"/>
    <w:rsid w:val="00AA22B8"/>
    <w:rsid w:val="00AA262E"/>
    <w:rsid w:val="00AA3826"/>
    <w:rsid w:val="00AA521C"/>
    <w:rsid w:val="00AA54C1"/>
    <w:rsid w:val="00AA58D6"/>
    <w:rsid w:val="00AB0062"/>
    <w:rsid w:val="00AB15DD"/>
    <w:rsid w:val="00AB2B6D"/>
    <w:rsid w:val="00AB5A0A"/>
    <w:rsid w:val="00AB5A6B"/>
    <w:rsid w:val="00AB6155"/>
    <w:rsid w:val="00AB618F"/>
    <w:rsid w:val="00AC05F3"/>
    <w:rsid w:val="00AC4ED3"/>
    <w:rsid w:val="00AC5341"/>
    <w:rsid w:val="00AC5AA9"/>
    <w:rsid w:val="00AC6594"/>
    <w:rsid w:val="00AC6827"/>
    <w:rsid w:val="00AC6E19"/>
    <w:rsid w:val="00AD1FA7"/>
    <w:rsid w:val="00AD28B7"/>
    <w:rsid w:val="00AD4593"/>
    <w:rsid w:val="00AD51C9"/>
    <w:rsid w:val="00AD5926"/>
    <w:rsid w:val="00AE2CA0"/>
    <w:rsid w:val="00AE5C0E"/>
    <w:rsid w:val="00AE7675"/>
    <w:rsid w:val="00AF1011"/>
    <w:rsid w:val="00AF1CB7"/>
    <w:rsid w:val="00AF21FD"/>
    <w:rsid w:val="00AF24E8"/>
    <w:rsid w:val="00AF28CD"/>
    <w:rsid w:val="00AF28DB"/>
    <w:rsid w:val="00AF3B46"/>
    <w:rsid w:val="00AF3C3B"/>
    <w:rsid w:val="00AF5E0D"/>
    <w:rsid w:val="00AF5E66"/>
    <w:rsid w:val="00AF5F04"/>
    <w:rsid w:val="00AF72B9"/>
    <w:rsid w:val="00AF7813"/>
    <w:rsid w:val="00B002EC"/>
    <w:rsid w:val="00B00352"/>
    <w:rsid w:val="00B0260E"/>
    <w:rsid w:val="00B032D9"/>
    <w:rsid w:val="00B044F7"/>
    <w:rsid w:val="00B05461"/>
    <w:rsid w:val="00B10F10"/>
    <w:rsid w:val="00B120C9"/>
    <w:rsid w:val="00B1256E"/>
    <w:rsid w:val="00B13D98"/>
    <w:rsid w:val="00B141BD"/>
    <w:rsid w:val="00B15AD9"/>
    <w:rsid w:val="00B1652D"/>
    <w:rsid w:val="00B16B40"/>
    <w:rsid w:val="00B1780E"/>
    <w:rsid w:val="00B17C2B"/>
    <w:rsid w:val="00B20100"/>
    <w:rsid w:val="00B20A44"/>
    <w:rsid w:val="00B21AD2"/>
    <w:rsid w:val="00B22D11"/>
    <w:rsid w:val="00B23FA7"/>
    <w:rsid w:val="00B24764"/>
    <w:rsid w:val="00B24E1E"/>
    <w:rsid w:val="00B2548E"/>
    <w:rsid w:val="00B274F9"/>
    <w:rsid w:val="00B27528"/>
    <w:rsid w:val="00B27BB0"/>
    <w:rsid w:val="00B27D50"/>
    <w:rsid w:val="00B329D9"/>
    <w:rsid w:val="00B33824"/>
    <w:rsid w:val="00B33B5F"/>
    <w:rsid w:val="00B34FBB"/>
    <w:rsid w:val="00B3531A"/>
    <w:rsid w:val="00B35451"/>
    <w:rsid w:val="00B368B7"/>
    <w:rsid w:val="00B377BC"/>
    <w:rsid w:val="00B37B48"/>
    <w:rsid w:val="00B40395"/>
    <w:rsid w:val="00B413F0"/>
    <w:rsid w:val="00B418D1"/>
    <w:rsid w:val="00B41A4A"/>
    <w:rsid w:val="00B41F33"/>
    <w:rsid w:val="00B42DD8"/>
    <w:rsid w:val="00B432BB"/>
    <w:rsid w:val="00B459D9"/>
    <w:rsid w:val="00B45B2D"/>
    <w:rsid w:val="00B469D4"/>
    <w:rsid w:val="00B50D9B"/>
    <w:rsid w:val="00B50EA1"/>
    <w:rsid w:val="00B50FB7"/>
    <w:rsid w:val="00B5300F"/>
    <w:rsid w:val="00B54A7A"/>
    <w:rsid w:val="00B55959"/>
    <w:rsid w:val="00B55EE5"/>
    <w:rsid w:val="00B57BC2"/>
    <w:rsid w:val="00B60615"/>
    <w:rsid w:val="00B606F3"/>
    <w:rsid w:val="00B610A5"/>
    <w:rsid w:val="00B652A3"/>
    <w:rsid w:val="00B65533"/>
    <w:rsid w:val="00B6666E"/>
    <w:rsid w:val="00B67247"/>
    <w:rsid w:val="00B67EDF"/>
    <w:rsid w:val="00B722B0"/>
    <w:rsid w:val="00B725BD"/>
    <w:rsid w:val="00B734BD"/>
    <w:rsid w:val="00B73716"/>
    <w:rsid w:val="00B738C8"/>
    <w:rsid w:val="00B74765"/>
    <w:rsid w:val="00B775B2"/>
    <w:rsid w:val="00B806AA"/>
    <w:rsid w:val="00B80740"/>
    <w:rsid w:val="00B80F03"/>
    <w:rsid w:val="00B80F55"/>
    <w:rsid w:val="00B81272"/>
    <w:rsid w:val="00B8248B"/>
    <w:rsid w:val="00B84A5F"/>
    <w:rsid w:val="00B84D71"/>
    <w:rsid w:val="00B866CA"/>
    <w:rsid w:val="00B86AA7"/>
    <w:rsid w:val="00B90C73"/>
    <w:rsid w:val="00B92203"/>
    <w:rsid w:val="00B92743"/>
    <w:rsid w:val="00B93376"/>
    <w:rsid w:val="00B96397"/>
    <w:rsid w:val="00B96513"/>
    <w:rsid w:val="00B9753C"/>
    <w:rsid w:val="00BA04A4"/>
    <w:rsid w:val="00BA0E03"/>
    <w:rsid w:val="00BA1E92"/>
    <w:rsid w:val="00BA30E6"/>
    <w:rsid w:val="00BA51AB"/>
    <w:rsid w:val="00BA7BA5"/>
    <w:rsid w:val="00BB28FE"/>
    <w:rsid w:val="00BB4522"/>
    <w:rsid w:val="00BB4729"/>
    <w:rsid w:val="00BB4FA6"/>
    <w:rsid w:val="00BB55A6"/>
    <w:rsid w:val="00BB65CB"/>
    <w:rsid w:val="00BC1B26"/>
    <w:rsid w:val="00BC1BC9"/>
    <w:rsid w:val="00BC5110"/>
    <w:rsid w:val="00BC5269"/>
    <w:rsid w:val="00BC5A3F"/>
    <w:rsid w:val="00BC660F"/>
    <w:rsid w:val="00BC6D26"/>
    <w:rsid w:val="00BC7150"/>
    <w:rsid w:val="00BC7B3C"/>
    <w:rsid w:val="00BD00AA"/>
    <w:rsid w:val="00BD0DAE"/>
    <w:rsid w:val="00BD191D"/>
    <w:rsid w:val="00BD42FA"/>
    <w:rsid w:val="00BD4C7B"/>
    <w:rsid w:val="00BD6171"/>
    <w:rsid w:val="00BD68A6"/>
    <w:rsid w:val="00BD6F68"/>
    <w:rsid w:val="00BE1970"/>
    <w:rsid w:val="00BE1F36"/>
    <w:rsid w:val="00BE1F3A"/>
    <w:rsid w:val="00BE3A5E"/>
    <w:rsid w:val="00BE5C53"/>
    <w:rsid w:val="00BE6D2D"/>
    <w:rsid w:val="00BF0239"/>
    <w:rsid w:val="00BF326E"/>
    <w:rsid w:val="00BF4C21"/>
    <w:rsid w:val="00BF57C5"/>
    <w:rsid w:val="00BF5A18"/>
    <w:rsid w:val="00BF7437"/>
    <w:rsid w:val="00C0006E"/>
    <w:rsid w:val="00C018E9"/>
    <w:rsid w:val="00C02641"/>
    <w:rsid w:val="00C034D2"/>
    <w:rsid w:val="00C04C47"/>
    <w:rsid w:val="00C05C21"/>
    <w:rsid w:val="00C064BE"/>
    <w:rsid w:val="00C071FE"/>
    <w:rsid w:val="00C07354"/>
    <w:rsid w:val="00C10559"/>
    <w:rsid w:val="00C11926"/>
    <w:rsid w:val="00C11E4F"/>
    <w:rsid w:val="00C15EE9"/>
    <w:rsid w:val="00C16D31"/>
    <w:rsid w:val="00C17527"/>
    <w:rsid w:val="00C20155"/>
    <w:rsid w:val="00C20C14"/>
    <w:rsid w:val="00C21E29"/>
    <w:rsid w:val="00C229A2"/>
    <w:rsid w:val="00C22A87"/>
    <w:rsid w:val="00C24187"/>
    <w:rsid w:val="00C24BE9"/>
    <w:rsid w:val="00C25B36"/>
    <w:rsid w:val="00C2624F"/>
    <w:rsid w:val="00C27A80"/>
    <w:rsid w:val="00C3361A"/>
    <w:rsid w:val="00C33711"/>
    <w:rsid w:val="00C34A14"/>
    <w:rsid w:val="00C34CBD"/>
    <w:rsid w:val="00C36CAE"/>
    <w:rsid w:val="00C376E3"/>
    <w:rsid w:val="00C405AD"/>
    <w:rsid w:val="00C456A7"/>
    <w:rsid w:val="00C51890"/>
    <w:rsid w:val="00C5273C"/>
    <w:rsid w:val="00C52C5F"/>
    <w:rsid w:val="00C54EF2"/>
    <w:rsid w:val="00C54F2F"/>
    <w:rsid w:val="00C5720B"/>
    <w:rsid w:val="00C60076"/>
    <w:rsid w:val="00C61874"/>
    <w:rsid w:val="00C62432"/>
    <w:rsid w:val="00C63507"/>
    <w:rsid w:val="00C648CD"/>
    <w:rsid w:val="00C66835"/>
    <w:rsid w:val="00C70A78"/>
    <w:rsid w:val="00C710AB"/>
    <w:rsid w:val="00C7121C"/>
    <w:rsid w:val="00C7132E"/>
    <w:rsid w:val="00C7202C"/>
    <w:rsid w:val="00C72C86"/>
    <w:rsid w:val="00C74002"/>
    <w:rsid w:val="00C750DC"/>
    <w:rsid w:val="00C80337"/>
    <w:rsid w:val="00C80794"/>
    <w:rsid w:val="00C81046"/>
    <w:rsid w:val="00C81CC0"/>
    <w:rsid w:val="00C81EF7"/>
    <w:rsid w:val="00C838C7"/>
    <w:rsid w:val="00C841A4"/>
    <w:rsid w:val="00C854C6"/>
    <w:rsid w:val="00C854C8"/>
    <w:rsid w:val="00C90467"/>
    <w:rsid w:val="00C93DFA"/>
    <w:rsid w:val="00C9539F"/>
    <w:rsid w:val="00C95B32"/>
    <w:rsid w:val="00C96839"/>
    <w:rsid w:val="00CA05E4"/>
    <w:rsid w:val="00CA0BEC"/>
    <w:rsid w:val="00CA0EBF"/>
    <w:rsid w:val="00CA6569"/>
    <w:rsid w:val="00CB031F"/>
    <w:rsid w:val="00CB0B0D"/>
    <w:rsid w:val="00CB202F"/>
    <w:rsid w:val="00CB20F1"/>
    <w:rsid w:val="00CB2650"/>
    <w:rsid w:val="00CB2E01"/>
    <w:rsid w:val="00CB2FE2"/>
    <w:rsid w:val="00CB3847"/>
    <w:rsid w:val="00CB69BF"/>
    <w:rsid w:val="00CB70A0"/>
    <w:rsid w:val="00CB7166"/>
    <w:rsid w:val="00CC092D"/>
    <w:rsid w:val="00CC31B6"/>
    <w:rsid w:val="00CC3452"/>
    <w:rsid w:val="00CC3B79"/>
    <w:rsid w:val="00CC65E7"/>
    <w:rsid w:val="00CC748A"/>
    <w:rsid w:val="00CD06C0"/>
    <w:rsid w:val="00CD37D1"/>
    <w:rsid w:val="00CD4043"/>
    <w:rsid w:val="00CD4540"/>
    <w:rsid w:val="00CD68CD"/>
    <w:rsid w:val="00CD6FB7"/>
    <w:rsid w:val="00CD722E"/>
    <w:rsid w:val="00CE05E1"/>
    <w:rsid w:val="00CE1A9E"/>
    <w:rsid w:val="00CE2081"/>
    <w:rsid w:val="00CE421B"/>
    <w:rsid w:val="00CE476E"/>
    <w:rsid w:val="00CE4784"/>
    <w:rsid w:val="00CE48A8"/>
    <w:rsid w:val="00CE49CA"/>
    <w:rsid w:val="00CE5646"/>
    <w:rsid w:val="00CE64FE"/>
    <w:rsid w:val="00CF0B9B"/>
    <w:rsid w:val="00CF19EC"/>
    <w:rsid w:val="00CF230F"/>
    <w:rsid w:val="00CF2C19"/>
    <w:rsid w:val="00CF3BF6"/>
    <w:rsid w:val="00CF4646"/>
    <w:rsid w:val="00CF77B8"/>
    <w:rsid w:val="00D00726"/>
    <w:rsid w:val="00D011CF"/>
    <w:rsid w:val="00D01499"/>
    <w:rsid w:val="00D023BD"/>
    <w:rsid w:val="00D029D6"/>
    <w:rsid w:val="00D02C3E"/>
    <w:rsid w:val="00D02E31"/>
    <w:rsid w:val="00D03DCE"/>
    <w:rsid w:val="00D04653"/>
    <w:rsid w:val="00D04A60"/>
    <w:rsid w:val="00D05228"/>
    <w:rsid w:val="00D05D11"/>
    <w:rsid w:val="00D10A99"/>
    <w:rsid w:val="00D10AF9"/>
    <w:rsid w:val="00D10B83"/>
    <w:rsid w:val="00D116B2"/>
    <w:rsid w:val="00D13F11"/>
    <w:rsid w:val="00D14433"/>
    <w:rsid w:val="00D1517B"/>
    <w:rsid w:val="00D169D5"/>
    <w:rsid w:val="00D177F6"/>
    <w:rsid w:val="00D17B74"/>
    <w:rsid w:val="00D20E10"/>
    <w:rsid w:val="00D23589"/>
    <w:rsid w:val="00D25C04"/>
    <w:rsid w:val="00D25F8B"/>
    <w:rsid w:val="00D27855"/>
    <w:rsid w:val="00D27984"/>
    <w:rsid w:val="00D27C30"/>
    <w:rsid w:val="00D30154"/>
    <w:rsid w:val="00D331AF"/>
    <w:rsid w:val="00D365AB"/>
    <w:rsid w:val="00D37046"/>
    <w:rsid w:val="00D37379"/>
    <w:rsid w:val="00D37980"/>
    <w:rsid w:val="00D40AF4"/>
    <w:rsid w:val="00D4210D"/>
    <w:rsid w:val="00D449E4"/>
    <w:rsid w:val="00D45533"/>
    <w:rsid w:val="00D46167"/>
    <w:rsid w:val="00D46D38"/>
    <w:rsid w:val="00D46D5F"/>
    <w:rsid w:val="00D4787B"/>
    <w:rsid w:val="00D479E9"/>
    <w:rsid w:val="00D51103"/>
    <w:rsid w:val="00D51AED"/>
    <w:rsid w:val="00D52307"/>
    <w:rsid w:val="00D5305B"/>
    <w:rsid w:val="00D53682"/>
    <w:rsid w:val="00D5391E"/>
    <w:rsid w:val="00D53FD9"/>
    <w:rsid w:val="00D549CF"/>
    <w:rsid w:val="00D55761"/>
    <w:rsid w:val="00D55BB4"/>
    <w:rsid w:val="00D55C0B"/>
    <w:rsid w:val="00D5745A"/>
    <w:rsid w:val="00D62326"/>
    <w:rsid w:val="00D63829"/>
    <w:rsid w:val="00D63A9D"/>
    <w:rsid w:val="00D64F13"/>
    <w:rsid w:val="00D66ABA"/>
    <w:rsid w:val="00D673C6"/>
    <w:rsid w:val="00D72D4C"/>
    <w:rsid w:val="00D76DEB"/>
    <w:rsid w:val="00D77A98"/>
    <w:rsid w:val="00D77AAF"/>
    <w:rsid w:val="00D8077B"/>
    <w:rsid w:val="00D808B5"/>
    <w:rsid w:val="00D812F9"/>
    <w:rsid w:val="00D81607"/>
    <w:rsid w:val="00D826A0"/>
    <w:rsid w:val="00D828F4"/>
    <w:rsid w:val="00D82E1C"/>
    <w:rsid w:val="00D841F3"/>
    <w:rsid w:val="00D84498"/>
    <w:rsid w:val="00D866F7"/>
    <w:rsid w:val="00D87964"/>
    <w:rsid w:val="00D9118A"/>
    <w:rsid w:val="00D924B9"/>
    <w:rsid w:val="00D9250C"/>
    <w:rsid w:val="00D929CC"/>
    <w:rsid w:val="00D93183"/>
    <w:rsid w:val="00D93CD7"/>
    <w:rsid w:val="00D93F64"/>
    <w:rsid w:val="00D94A6E"/>
    <w:rsid w:val="00D95CC6"/>
    <w:rsid w:val="00D96842"/>
    <w:rsid w:val="00DA173F"/>
    <w:rsid w:val="00DA1D1E"/>
    <w:rsid w:val="00DA2CBC"/>
    <w:rsid w:val="00DA2F89"/>
    <w:rsid w:val="00DA3195"/>
    <w:rsid w:val="00DA3273"/>
    <w:rsid w:val="00DA32BF"/>
    <w:rsid w:val="00DA3F8B"/>
    <w:rsid w:val="00DA5F9B"/>
    <w:rsid w:val="00DA63C3"/>
    <w:rsid w:val="00DB0FEA"/>
    <w:rsid w:val="00DB3B5F"/>
    <w:rsid w:val="00DB48C9"/>
    <w:rsid w:val="00DB5060"/>
    <w:rsid w:val="00DC004C"/>
    <w:rsid w:val="00DC05DC"/>
    <w:rsid w:val="00DC1F96"/>
    <w:rsid w:val="00DC2993"/>
    <w:rsid w:val="00DC39CC"/>
    <w:rsid w:val="00DC4939"/>
    <w:rsid w:val="00DC5DD1"/>
    <w:rsid w:val="00DC7DF9"/>
    <w:rsid w:val="00DD0829"/>
    <w:rsid w:val="00DD23A0"/>
    <w:rsid w:val="00DD2F69"/>
    <w:rsid w:val="00DD5265"/>
    <w:rsid w:val="00DD564F"/>
    <w:rsid w:val="00DD6329"/>
    <w:rsid w:val="00DE0324"/>
    <w:rsid w:val="00DE13C8"/>
    <w:rsid w:val="00DE13F7"/>
    <w:rsid w:val="00DE1504"/>
    <w:rsid w:val="00DE16FC"/>
    <w:rsid w:val="00DE1A6B"/>
    <w:rsid w:val="00DE2183"/>
    <w:rsid w:val="00DE2C4A"/>
    <w:rsid w:val="00DE3D58"/>
    <w:rsid w:val="00DE5B16"/>
    <w:rsid w:val="00DE69BA"/>
    <w:rsid w:val="00DF00BD"/>
    <w:rsid w:val="00DF035D"/>
    <w:rsid w:val="00DF17EA"/>
    <w:rsid w:val="00DF513C"/>
    <w:rsid w:val="00DF5718"/>
    <w:rsid w:val="00DF6BEF"/>
    <w:rsid w:val="00E01186"/>
    <w:rsid w:val="00E021A8"/>
    <w:rsid w:val="00E02E16"/>
    <w:rsid w:val="00E04DF9"/>
    <w:rsid w:val="00E0797C"/>
    <w:rsid w:val="00E10D0A"/>
    <w:rsid w:val="00E11E6F"/>
    <w:rsid w:val="00E138EC"/>
    <w:rsid w:val="00E154E4"/>
    <w:rsid w:val="00E15866"/>
    <w:rsid w:val="00E15AAD"/>
    <w:rsid w:val="00E175A8"/>
    <w:rsid w:val="00E17C49"/>
    <w:rsid w:val="00E22599"/>
    <w:rsid w:val="00E252AA"/>
    <w:rsid w:val="00E25EC3"/>
    <w:rsid w:val="00E270FD"/>
    <w:rsid w:val="00E3009E"/>
    <w:rsid w:val="00E318AB"/>
    <w:rsid w:val="00E31928"/>
    <w:rsid w:val="00E3228C"/>
    <w:rsid w:val="00E3557B"/>
    <w:rsid w:val="00E40B13"/>
    <w:rsid w:val="00E42B4B"/>
    <w:rsid w:val="00E4468A"/>
    <w:rsid w:val="00E4674F"/>
    <w:rsid w:val="00E47742"/>
    <w:rsid w:val="00E479A4"/>
    <w:rsid w:val="00E47F23"/>
    <w:rsid w:val="00E50281"/>
    <w:rsid w:val="00E50E21"/>
    <w:rsid w:val="00E51596"/>
    <w:rsid w:val="00E52F4D"/>
    <w:rsid w:val="00E5340D"/>
    <w:rsid w:val="00E555B1"/>
    <w:rsid w:val="00E60F22"/>
    <w:rsid w:val="00E6374B"/>
    <w:rsid w:val="00E642FB"/>
    <w:rsid w:val="00E6519B"/>
    <w:rsid w:val="00E652F5"/>
    <w:rsid w:val="00E667EB"/>
    <w:rsid w:val="00E6775E"/>
    <w:rsid w:val="00E7099E"/>
    <w:rsid w:val="00E70BF9"/>
    <w:rsid w:val="00E71240"/>
    <w:rsid w:val="00E72E00"/>
    <w:rsid w:val="00E734A1"/>
    <w:rsid w:val="00E7529B"/>
    <w:rsid w:val="00E7550B"/>
    <w:rsid w:val="00E76AA1"/>
    <w:rsid w:val="00E778C7"/>
    <w:rsid w:val="00E77FDA"/>
    <w:rsid w:val="00E81BBA"/>
    <w:rsid w:val="00E83F0F"/>
    <w:rsid w:val="00E853A0"/>
    <w:rsid w:val="00E859A1"/>
    <w:rsid w:val="00E85E27"/>
    <w:rsid w:val="00E8604E"/>
    <w:rsid w:val="00E87505"/>
    <w:rsid w:val="00E878DD"/>
    <w:rsid w:val="00E92BD0"/>
    <w:rsid w:val="00E95C69"/>
    <w:rsid w:val="00E95C7B"/>
    <w:rsid w:val="00E9611E"/>
    <w:rsid w:val="00E96517"/>
    <w:rsid w:val="00E9676F"/>
    <w:rsid w:val="00E9774D"/>
    <w:rsid w:val="00EA0545"/>
    <w:rsid w:val="00EA232C"/>
    <w:rsid w:val="00EA2B79"/>
    <w:rsid w:val="00EA4C47"/>
    <w:rsid w:val="00EA4E6B"/>
    <w:rsid w:val="00EB0FEA"/>
    <w:rsid w:val="00EB1263"/>
    <w:rsid w:val="00EB17FE"/>
    <w:rsid w:val="00EB316C"/>
    <w:rsid w:val="00EB42F7"/>
    <w:rsid w:val="00EB7C37"/>
    <w:rsid w:val="00EC06F3"/>
    <w:rsid w:val="00EC0FC7"/>
    <w:rsid w:val="00EC1308"/>
    <w:rsid w:val="00EC3FCD"/>
    <w:rsid w:val="00EC4068"/>
    <w:rsid w:val="00EC5964"/>
    <w:rsid w:val="00EC620F"/>
    <w:rsid w:val="00EC7101"/>
    <w:rsid w:val="00ED53B1"/>
    <w:rsid w:val="00ED5989"/>
    <w:rsid w:val="00ED60BE"/>
    <w:rsid w:val="00ED7AD5"/>
    <w:rsid w:val="00EE2464"/>
    <w:rsid w:val="00EE30DE"/>
    <w:rsid w:val="00EE3794"/>
    <w:rsid w:val="00EE3C09"/>
    <w:rsid w:val="00EE454B"/>
    <w:rsid w:val="00EE503E"/>
    <w:rsid w:val="00EE59C2"/>
    <w:rsid w:val="00EE6583"/>
    <w:rsid w:val="00EE7529"/>
    <w:rsid w:val="00EF0806"/>
    <w:rsid w:val="00EF1DB8"/>
    <w:rsid w:val="00EF3710"/>
    <w:rsid w:val="00EF3874"/>
    <w:rsid w:val="00EF4164"/>
    <w:rsid w:val="00EF425B"/>
    <w:rsid w:val="00EF53FC"/>
    <w:rsid w:val="00EF5EFB"/>
    <w:rsid w:val="00F01544"/>
    <w:rsid w:val="00F02D41"/>
    <w:rsid w:val="00F04F7C"/>
    <w:rsid w:val="00F050CF"/>
    <w:rsid w:val="00F053DD"/>
    <w:rsid w:val="00F05937"/>
    <w:rsid w:val="00F076BF"/>
    <w:rsid w:val="00F1000D"/>
    <w:rsid w:val="00F10446"/>
    <w:rsid w:val="00F10DFB"/>
    <w:rsid w:val="00F11F9A"/>
    <w:rsid w:val="00F12631"/>
    <w:rsid w:val="00F12DF5"/>
    <w:rsid w:val="00F14BC7"/>
    <w:rsid w:val="00F16FBD"/>
    <w:rsid w:val="00F21A6A"/>
    <w:rsid w:val="00F21AFF"/>
    <w:rsid w:val="00F24933"/>
    <w:rsid w:val="00F257E4"/>
    <w:rsid w:val="00F25821"/>
    <w:rsid w:val="00F26281"/>
    <w:rsid w:val="00F26419"/>
    <w:rsid w:val="00F27553"/>
    <w:rsid w:val="00F30AB1"/>
    <w:rsid w:val="00F3149A"/>
    <w:rsid w:val="00F318A3"/>
    <w:rsid w:val="00F31B3F"/>
    <w:rsid w:val="00F32BCC"/>
    <w:rsid w:val="00F334F6"/>
    <w:rsid w:val="00F33BBA"/>
    <w:rsid w:val="00F36CE9"/>
    <w:rsid w:val="00F41C91"/>
    <w:rsid w:val="00F43AEF"/>
    <w:rsid w:val="00F457B2"/>
    <w:rsid w:val="00F45FF3"/>
    <w:rsid w:val="00F46F1B"/>
    <w:rsid w:val="00F53821"/>
    <w:rsid w:val="00F53D95"/>
    <w:rsid w:val="00F5435A"/>
    <w:rsid w:val="00F54526"/>
    <w:rsid w:val="00F54CAF"/>
    <w:rsid w:val="00F56DB1"/>
    <w:rsid w:val="00F57DD8"/>
    <w:rsid w:val="00F6124F"/>
    <w:rsid w:val="00F6299D"/>
    <w:rsid w:val="00F65332"/>
    <w:rsid w:val="00F65D79"/>
    <w:rsid w:val="00F663B9"/>
    <w:rsid w:val="00F67615"/>
    <w:rsid w:val="00F67BEA"/>
    <w:rsid w:val="00F708C4"/>
    <w:rsid w:val="00F7226C"/>
    <w:rsid w:val="00F739E2"/>
    <w:rsid w:val="00F74024"/>
    <w:rsid w:val="00F744D4"/>
    <w:rsid w:val="00F75A96"/>
    <w:rsid w:val="00F76BB3"/>
    <w:rsid w:val="00F806C6"/>
    <w:rsid w:val="00F80A6E"/>
    <w:rsid w:val="00F80FFD"/>
    <w:rsid w:val="00F813DD"/>
    <w:rsid w:val="00F81654"/>
    <w:rsid w:val="00F817FB"/>
    <w:rsid w:val="00F818E8"/>
    <w:rsid w:val="00F82341"/>
    <w:rsid w:val="00F83813"/>
    <w:rsid w:val="00F84F8B"/>
    <w:rsid w:val="00F85FAF"/>
    <w:rsid w:val="00F86543"/>
    <w:rsid w:val="00F877F7"/>
    <w:rsid w:val="00F90B63"/>
    <w:rsid w:val="00F90FE0"/>
    <w:rsid w:val="00F914C3"/>
    <w:rsid w:val="00F93E9B"/>
    <w:rsid w:val="00F97AAA"/>
    <w:rsid w:val="00FA032D"/>
    <w:rsid w:val="00FA115D"/>
    <w:rsid w:val="00FA33E6"/>
    <w:rsid w:val="00FA626D"/>
    <w:rsid w:val="00FA70AA"/>
    <w:rsid w:val="00FA7805"/>
    <w:rsid w:val="00FB1D45"/>
    <w:rsid w:val="00FB2C21"/>
    <w:rsid w:val="00FB30B9"/>
    <w:rsid w:val="00FB3C84"/>
    <w:rsid w:val="00FB5C52"/>
    <w:rsid w:val="00FB6ED8"/>
    <w:rsid w:val="00FB7150"/>
    <w:rsid w:val="00FC4CCE"/>
    <w:rsid w:val="00FC4E66"/>
    <w:rsid w:val="00FC5F4C"/>
    <w:rsid w:val="00FD0C76"/>
    <w:rsid w:val="00FD3505"/>
    <w:rsid w:val="00FD369A"/>
    <w:rsid w:val="00FD4DE9"/>
    <w:rsid w:val="00FD66B7"/>
    <w:rsid w:val="00FD6EF5"/>
    <w:rsid w:val="00FD756C"/>
    <w:rsid w:val="00FE0FAF"/>
    <w:rsid w:val="00FE18F2"/>
    <w:rsid w:val="00FE2E8E"/>
    <w:rsid w:val="00FE4B89"/>
    <w:rsid w:val="00FE5749"/>
    <w:rsid w:val="00FE6012"/>
    <w:rsid w:val="00FE6810"/>
    <w:rsid w:val="00FE7112"/>
    <w:rsid w:val="00FE7CBC"/>
    <w:rsid w:val="00FF124D"/>
    <w:rsid w:val="00FF1A94"/>
    <w:rsid w:val="00FF1FC2"/>
    <w:rsid w:val="00FF2C9A"/>
    <w:rsid w:val="00FF385F"/>
    <w:rsid w:val="00FF4129"/>
    <w:rsid w:val="00FF4131"/>
    <w:rsid w:val="00FF42A2"/>
    <w:rsid w:val="00FF6067"/>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qFormat="1"/>
    <w:lsdException w:name="footer" w:qFormat="1"/>
    <w:lsdException w:name="index heading" w:uiPriority="0"/>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54"/>
    <w:pPr>
      <w:widowControl w:val="0"/>
      <w:jc w:val="both"/>
    </w:pPr>
  </w:style>
  <w:style w:type="paragraph" w:styleId="1">
    <w:name w:val="heading 1"/>
    <w:basedOn w:val="a"/>
    <w:next w:val="a"/>
    <w:link w:val="1Char"/>
    <w:uiPriority w:val="9"/>
    <w:qFormat/>
    <w:rsid w:val="008C00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00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C0025"/>
    <w:pPr>
      <w:keepNext/>
      <w:keepLines/>
      <w:spacing w:before="260" w:after="260" w:line="416" w:lineRule="auto"/>
      <w:outlineLvl w:val="2"/>
    </w:pPr>
    <w:rPr>
      <w:b/>
      <w:bCs/>
      <w:sz w:val="32"/>
      <w:szCs w:val="32"/>
    </w:rPr>
  </w:style>
  <w:style w:type="paragraph" w:styleId="4">
    <w:name w:val="heading 4"/>
    <w:basedOn w:val="a"/>
    <w:next w:val="a0"/>
    <w:link w:val="4Char"/>
    <w:qFormat/>
    <w:rsid w:val="008C19DE"/>
    <w:pPr>
      <w:keepNext/>
      <w:numPr>
        <w:numId w:val="19"/>
      </w:numPr>
      <w:jc w:val="left"/>
      <w:outlineLvl w:val="3"/>
    </w:pPr>
    <w:rPr>
      <w:rFonts w:ascii="仿宋_GB2312" w:eastAsia="仿宋_GB2312" w:hAnsi="Times New Roman" w:cs="Times New Roman"/>
      <w:noProof/>
      <w:kern w:val="0"/>
      <w:sz w:val="28"/>
      <w:szCs w:val="20"/>
    </w:rPr>
  </w:style>
  <w:style w:type="paragraph" w:styleId="5">
    <w:name w:val="heading 5"/>
    <w:basedOn w:val="a"/>
    <w:next w:val="a0"/>
    <w:link w:val="5Char"/>
    <w:qFormat/>
    <w:rsid w:val="008C19DE"/>
    <w:pPr>
      <w:numPr>
        <w:numId w:val="18"/>
      </w:numPr>
      <w:tabs>
        <w:tab w:val="left" w:pos="425"/>
        <w:tab w:val="left" w:pos="7781"/>
      </w:tabs>
      <w:autoSpaceDE w:val="0"/>
      <w:autoSpaceDN w:val="0"/>
      <w:adjustRightInd w:val="0"/>
      <w:spacing w:line="300" w:lineRule="auto"/>
      <w:ind w:right="6"/>
      <w:textAlignment w:val="baseline"/>
      <w:outlineLvl w:val="4"/>
    </w:pPr>
    <w:rPr>
      <w:rFonts w:ascii="Times New Roman" w:eastAsia="宋体" w:hAnsi="Times New Roman" w:cs="Times New Roman"/>
      <w:kern w:val="0"/>
      <w:sz w:val="28"/>
      <w:szCs w:val="20"/>
    </w:rPr>
  </w:style>
  <w:style w:type="paragraph" w:styleId="6">
    <w:name w:val="heading 6"/>
    <w:basedOn w:val="a"/>
    <w:next w:val="a0"/>
    <w:link w:val="6Char"/>
    <w:qFormat/>
    <w:rsid w:val="008C19DE"/>
    <w:pPr>
      <w:numPr>
        <w:numId w:val="17"/>
      </w:numPr>
      <w:tabs>
        <w:tab w:val="left" w:pos="251"/>
        <w:tab w:val="left" w:pos="7781"/>
      </w:tabs>
      <w:adjustRightInd w:val="0"/>
      <w:snapToGrid w:val="0"/>
      <w:spacing w:line="180" w:lineRule="auto"/>
      <w:outlineLvl w:val="5"/>
    </w:pPr>
    <w:rPr>
      <w:rFonts w:ascii="Arial" w:eastAsia="仿宋_GB2312" w:hAnsi="Arial" w:cs="Times New Roman"/>
      <w:snapToGrid w:val="0"/>
      <w:kern w:val="0"/>
      <w:sz w:val="28"/>
      <w:szCs w:val="20"/>
    </w:rPr>
  </w:style>
  <w:style w:type="paragraph" w:styleId="9">
    <w:name w:val="heading 9"/>
    <w:basedOn w:val="a"/>
    <w:next w:val="a"/>
    <w:link w:val="9Char"/>
    <w:unhideWhenUsed/>
    <w:qFormat/>
    <w:rsid w:val="008A601F"/>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0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0485"/>
    <w:rPr>
      <w:sz w:val="18"/>
      <w:szCs w:val="18"/>
    </w:rPr>
  </w:style>
  <w:style w:type="paragraph" w:styleId="a5">
    <w:name w:val="footer"/>
    <w:basedOn w:val="a"/>
    <w:link w:val="Char0"/>
    <w:uiPriority w:val="99"/>
    <w:unhideWhenUsed/>
    <w:qFormat/>
    <w:rsid w:val="0064048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0485"/>
    <w:rPr>
      <w:sz w:val="18"/>
      <w:szCs w:val="18"/>
    </w:rPr>
  </w:style>
  <w:style w:type="table" w:styleId="a6">
    <w:name w:val="Table Grid"/>
    <w:basedOn w:val="a2"/>
    <w:qFormat/>
    <w:rsid w:val="00E8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E878DD"/>
    <w:rPr>
      <w:color w:val="808080"/>
    </w:rPr>
  </w:style>
  <w:style w:type="paragraph" w:styleId="a8">
    <w:name w:val="List Paragraph"/>
    <w:basedOn w:val="a"/>
    <w:uiPriority w:val="34"/>
    <w:qFormat/>
    <w:rsid w:val="0036359D"/>
    <w:pPr>
      <w:ind w:firstLineChars="200" w:firstLine="420"/>
    </w:pPr>
  </w:style>
  <w:style w:type="paragraph" w:styleId="a0">
    <w:name w:val="Normal Indent"/>
    <w:basedOn w:val="a"/>
    <w:qFormat/>
    <w:rsid w:val="0036359D"/>
    <w:pPr>
      <w:widowControl/>
      <w:ind w:firstLine="420"/>
      <w:jc w:val="left"/>
    </w:pPr>
    <w:rPr>
      <w:rFonts w:ascii="Times New Roman" w:eastAsia="宋体" w:hAnsi="Times New Roman" w:cs="Times New Roman"/>
      <w:kern w:val="0"/>
      <w:sz w:val="20"/>
      <w:szCs w:val="20"/>
    </w:rPr>
  </w:style>
  <w:style w:type="character" w:customStyle="1" w:styleId="1Char">
    <w:name w:val="标题 1 Char"/>
    <w:basedOn w:val="a1"/>
    <w:link w:val="1"/>
    <w:uiPriority w:val="9"/>
    <w:rsid w:val="008C0025"/>
    <w:rPr>
      <w:b/>
      <w:bCs/>
      <w:kern w:val="44"/>
      <w:sz w:val="44"/>
      <w:szCs w:val="44"/>
    </w:rPr>
  </w:style>
  <w:style w:type="character" w:customStyle="1" w:styleId="2Char">
    <w:name w:val="标题 2 Char"/>
    <w:basedOn w:val="a1"/>
    <w:link w:val="2"/>
    <w:uiPriority w:val="9"/>
    <w:qFormat/>
    <w:rsid w:val="008C0025"/>
    <w:rPr>
      <w:rFonts w:asciiTheme="majorHAnsi" w:eastAsiaTheme="majorEastAsia" w:hAnsiTheme="majorHAnsi" w:cstheme="majorBidi"/>
      <w:b/>
      <w:bCs/>
      <w:sz w:val="32"/>
      <w:szCs w:val="32"/>
    </w:rPr>
  </w:style>
  <w:style w:type="character" w:customStyle="1" w:styleId="3Char">
    <w:name w:val="标题 3 Char"/>
    <w:basedOn w:val="a1"/>
    <w:link w:val="3"/>
    <w:rsid w:val="008C0025"/>
    <w:rPr>
      <w:b/>
      <w:bCs/>
      <w:sz w:val="32"/>
      <w:szCs w:val="32"/>
    </w:rPr>
  </w:style>
  <w:style w:type="paragraph" w:customStyle="1" w:styleId="10">
    <w:name w:val="列出段落1"/>
    <w:basedOn w:val="a"/>
    <w:uiPriority w:val="34"/>
    <w:qFormat/>
    <w:rsid w:val="008C0025"/>
    <w:pPr>
      <w:ind w:firstLineChars="200" w:firstLine="420"/>
    </w:pPr>
    <w:rPr>
      <w:rFonts w:ascii="Times New Roman" w:eastAsia="宋体" w:hAnsi="Times New Roman" w:cs="Times New Roman"/>
      <w:szCs w:val="24"/>
    </w:rPr>
  </w:style>
  <w:style w:type="paragraph" w:styleId="TOC">
    <w:name w:val="TOC Heading"/>
    <w:basedOn w:val="1"/>
    <w:next w:val="a"/>
    <w:uiPriority w:val="39"/>
    <w:unhideWhenUsed/>
    <w:qFormat/>
    <w:rsid w:val="008C00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2"/>
    <w:next w:val="2"/>
    <w:autoRedefine/>
    <w:uiPriority w:val="39"/>
    <w:unhideWhenUsed/>
    <w:qFormat/>
    <w:rsid w:val="00F74024"/>
    <w:pPr>
      <w:keepNext w:val="0"/>
      <w:keepLines w:val="0"/>
      <w:tabs>
        <w:tab w:val="left" w:pos="939"/>
        <w:tab w:val="right" w:leader="dot" w:pos="8777"/>
      </w:tabs>
      <w:adjustRightInd w:val="0"/>
      <w:snapToGrid w:val="0"/>
      <w:spacing w:before="0" w:after="0" w:line="240" w:lineRule="auto"/>
      <w:ind w:firstLineChars="200" w:firstLine="420"/>
    </w:pPr>
    <w:rPr>
      <w:rFonts w:eastAsia="微软雅黑" w:cs="Times New Roman"/>
      <w:b w:val="0"/>
      <w:kern w:val="0"/>
      <w:sz w:val="21"/>
    </w:rPr>
  </w:style>
  <w:style w:type="paragraph" w:styleId="11">
    <w:name w:val="toc 1"/>
    <w:basedOn w:val="2"/>
    <w:next w:val="2"/>
    <w:autoRedefine/>
    <w:uiPriority w:val="39"/>
    <w:unhideWhenUsed/>
    <w:qFormat/>
    <w:rsid w:val="00EC620F"/>
    <w:pPr>
      <w:keepNext w:val="0"/>
      <w:keepLines w:val="0"/>
      <w:widowControl/>
      <w:tabs>
        <w:tab w:val="right" w:leader="dot" w:pos="8777"/>
      </w:tabs>
      <w:adjustRightInd w:val="0"/>
      <w:snapToGrid w:val="0"/>
      <w:spacing w:before="0" w:after="0" w:line="240" w:lineRule="auto"/>
      <w:outlineLvl w:val="9"/>
    </w:pPr>
    <w:rPr>
      <w:rFonts w:ascii="微软雅黑" w:eastAsia="微软雅黑" w:hAnsi="微软雅黑" w:cs="Times New Roman"/>
      <w:noProof/>
      <w:kern w:val="0"/>
      <w:sz w:val="21"/>
    </w:rPr>
  </w:style>
  <w:style w:type="paragraph" w:styleId="30">
    <w:name w:val="toc 3"/>
    <w:basedOn w:val="a"/>
    <w:next w:val="a"/>
    <w:autoRedefine/>
    <w:uiPriority w:val="39"/>
    <w:unhideWhenUsed/>
    <w:qFormat/>
    <w:rsid w:val="00BF326E"/>
    <w:pPr>
      <w:widowControl/>
      <w:tabs>
        <w:tab w:val="right" w:leader="dot" w:pos="8777"/>
      </w:tabs>
      <w:adjustRightInd w:val="0"/>
      <w:snapToGrid w:val="0"/>
      <w:spacing w:line="330" w:lineRule="exact"/>
      <w:ind w:firstLineChars="200" w:firstLine="420"/>
    </w:pPr>
    <w:rPr>
      <w:rFonts w:eastAsia="微软雅黑" w:cs="Times New Roman"/>
      <w:kern w:val="0"/>
    </w:rPr>
  </w:style>
  <w:style w:type="character" w:styleId="a9">
    <w:name w:val="Hyperlink"/>
    <w:basedOn w:val="a1"/>
    <w:uiPriority w:val="99"/>
    <w:unhideWhenUsed/>
    <w:qFormat/>
    <w:rsid w:val="008C0025"/>
    <w:rPr>
      <w:color w:val="0563C1" w:themeColor="hyperlink"/>
      <w:u w:val="single"/>
    </w:rPr>
  </w:style>
  <w:style w:type="paragraph" w:styleId="40">
    <w:name w:val="toc 4"/>
    <w:basedOn w:val="a"/>
    <w:next w:val="a"/>
    <w:autoRedefine/>
    <w:unhideWhenUsed/>
    <w:rsid w:val="008C0025"/>
    <w:pPr>
      <w:ind w:leftChars="600" w:left="1260"/>
    </w:pPr>
  </w:style>
  <w:style w:type="paragraph" w:styleId="7">
    <w:name w:val="toc 7"/>
    <w:basedOn w:val="a"/>
    <w:next w:val="a"/>
    <w:autoRedefine/>
    <w:unhideWhenUsed/>
    <w:rsid w:val="008C0025"/>
    <w:pPr>
      <w:ind w:leftChars="1200" w:left="2520"/>
    </w:pPr>
  </w:style>
  <w:style w:type="paragraph" w:styleId="31">
    <w:name w:val="Body Text Indent 3"/>
    <w:basedOn w:val="a"/>
    <w:link w:val="3Char0"/>
    <w:qFormat/>
    <w:rsid w:val="008C0025"/>
    <w:pPr>
      <w:ind w:firstLine="588"/>
    </w:pPr>
    <w:rPr>
      <w:rFonts w:ascii="仿宋_GB2312" w:eastAsia="仿宋_GB2312" w:hAnsi="Times New Roman" w:cs="Times New Roman"/>
      <w:sz w:val="28"/>
      <w:szCs w:val="20"/>
    </w:rPr>
  </w:style>
  <w:style w:type="character" w:customStyle="1" w:styleId="3Char0">
    <w:name w:val="正文文本缩进 3 Char"/>
    <w:basedOn w:val="a1"/>
    <w:link w:val="31"/>
    <w:rsid w:val="008C0025"/>
    <w:rPr>
      <w:rFonts w:ascii="仿宋_GB2312" w:eastAsia="仿宋_GB2312" w:hAnsi="Times New Roman" w:cs="Times New Roman"/>
      <w:sz w:val="28"/>
      <w:szCs w:val="20"/>
    </w:rPr>
  </w:style>
  <w:style w:type="paragraph" w:styleId="aa">
    <w:name w:val="Plain Text"/>
    <w:aliases w:val="Char Char,普通文字,普通文字 Char Char Char Char Char Char,普通文字 Char Char Char Char Char,普通文字 Char Char Char Char,普通文字 Char Char Char Char Char Char Char C,普通文字 Char Char Char Char Char Char Char Char Char Char Char,纯文本 Char1 Char"/>
    <w:basedOn w:val="a"/>
    <w:link w:val="Char1"/>
    <w:qFormat/>
    <w:rsid w:val="008C0025"/>
    <w:rPr>
      <w:rFonts w:ascii="宋体" w:eastAsia="宋体" w:hAnsi="Courier New" w:cs="Times New Roman"/>
      <w:szCs w:val="20"/>
    </w:rPr>
  </w:style>
  <w:style w:type="character" w:customStyle="1" w:styleId="Char1">
    <w:name w:val="纯文本 Char"/>
    <w:aliases w:val="Char Char Char,普通文字 Char,普通文字 Char Char Char Char Char Char Char,普通文字 Char Char Char Char Char Char1,普通文字 Char Char Char Char Char1,普通文字 Char Char Char Char Char Char Char C Char,普通文字 Char Char Char Char Char Char Char Char Char Char Char Char"/>
    <w:basedOn w:val="a1"/>
    <w:link w:val="aa"/>
    <w:qFormat/>
    <w:rsid w:val="008C0025"/>
    <w:rPr>
      <w:rFonts w:ascii="宋体" w:eastAsia="宋体" w:hAnsi="Courier New" w:cs="Times New Roman"/>
      <w:szCs w:val="20"/>
    </w:rPr>
  </w:style>
  <w:style w:type="character" w:customStyle="1" w:styleId="tpccontent1">
    <w:name w:val="tpc_content1"/>
    <w:qFormat/>
    <w:rsid w:val="008C0025"/>
    <w:rPr>
      <w:rFonts w:cs="Times New Roman"/>
      <w:sz w:val="20"/>
      <w:szCs w:val="20"/>
    </w:rPr>
  </w:style>
  <w:style w:type="paragraph" w:styleId="ab">
    <w:name w:val="Body Text Indent"/>
    <w:basedOn w:val="a"/>
    <w:link w:val="Char2"/>
    <w:unhideWhenUsed/>
    <w:qFormat/>
    <w:rsid w:val="008C0025"/>
    <w:pPr>
      <w:spacing w:after="120"/>
      <w:ind w:leftChars="200" w:left="420"/>
    </w:pPr>
  </w:style>
  <w:style w:type="character" w:customStyle="1" w:styleId="Char2">
    <w:name w:val="正文文本缩进 Char"/>
    <w:basedOn w:val="a1"/>
    <w:link w:val="ab"/>
    <w:rsid w:val="008C0025"/>
  </w:style>
  <w:style w:type="paragraph" w:customStyle="1" w:styleId="12">
    <w:name w:val="样式1"/>
    <w:basedOn w:val="a"/>
    <w:rsid w:val="008C0025"/>
    <w:pPr>
      <w:spacing w:line="360" w:lineRule="auto"/>
      <w:ind w:firstLineChars="150" w:firstLine="360"/>
    </w:pPr>
    <w:rPr>
      <w:rFonts w:ascii="仿宋_GB2312" w:eastAsia="仿宋_GB2312" w:hAnsi="宋体" w:cs="Times New Roman"/>
      <w:sz w:val="24"/>
      <w:szCs w:val="24"/>
    </w:rPr>
  </w:style>
  <w:style w:type="paragraph" w:customStyle="1" w:styleId="ac">
    <w:name w:val="表头"/>
    <w:basedOn w:val="a"/>
    <w:link w:val="Char3"/>
    <w:qFormat/>
    <w:rsid w:val="008C0025"/>
    <w:pPr>
      <w:snapToGrid w:val="0"/>
      <w:ind w:leftChars="55" w:left="115"/>
      <w:jc w:val="center"/>
    </w:pPr>
    <w:rPr>
      <w:rFonts w:ascii="宋体" w:eastAsia="黑体" w:hAnsi="宋体"/>
      <w:color w:val="000000"/>
      <w:szCs w:val="24"/>
    </w:rPr>
  </w:style>
  <w:style w:type="character" w:customStyle="1" w:styleId="Char3">
    <w:name w:val="表头 Char"/>
    <w:basedOn w:val="a1"/>
    <w:link w:val="ac"/>
    <w:qFormat/>
    <w:rsid w:val="008C0025"/>
    <w:rPr>
      <w:rFonts w:ascii="宋体" w:eastAsia="黑体" w:hAnsi="宋体"/>
      <w:color w:val="000000"/>
      <w:szCs w:val="24"/>
    </w:rPr>
  </w:style>
  <w:style w:type="paragraph" w:styleId="21">
    <w:name w:val="Body Text Indent 2"/>
    <w:basedOn w:val="a"/>
    <w:link w:val="2Char0"/>
    <w:uiPriority w:val="99"/>
    <w:unhideWhenUsed/>
    <w:qFormat/>
    <w:rsid w:val="008C0025"/>
    <w:pPr>
      <w:spacing w:after="120" w:line="480" w:lineRule="auto"/>
      <w:ind w:leftChars="200" w:left="420"/>
    </w:pPr>
  </w:style>
  <w:style w:type="character" w:customStyle="1" w:styleId="2Char0">
    <w:name w:val="正文文本缩进 2 Char"/>
    <w:basedOn w:val="a1"/>
    <w:link w:val="21"/>
    <w:uiPriority w:val="99"/>
    <w:rsid w:val="008C0025"/>
  </w:style>
  <w:style w:type="paragraph" w:styleId="ad">
    <w:name w:val="Date"/>
    <w:basedOn w:val="a"/>
    <w:next w:val="a"/>
    <w:link w:val="Char4"/>
    <w:qFormat/>
    <w:rsid w:val="008C0025"/>
    <w:rPr>
      <w:rFonts w:ascii="Times New Roman" w:eastAsia="宋体" w:hAnsi="Times New Roman" w:cs="Times New Roman"/>
      <w:sz w:val="28"/>
      <w:szCs w:val="20"/>
    </w:rPr>
  </w:style>
  <w:style w:type="character" w:customStyle="1" w:styleId="Char4">
    <w:name w:val="日期 Char"/>
    <w:basedOn w:val="a1"/>
    <w:link w:val="ad"/>
    <w:rsid w:val="008C0025"/>
    <w:rPr>
      <w:rFonts w:ascii="Times New Roman" w:eastAsia="宋体" w:hAnsi="Times New Roman" w:cs="Times New Roman"/>
      <w:sz w:val="28"/>
      <w:szCs w:val="20"/>
    </w:rPr>
  </w:style>
  <w:style w:type="character" w:styleId="ae">
    <w:name w:val="page number"/>
    <w:basedOn w:val="a1"/>
    <w:unhideWhenUsed/>
    <w:qFormat/>
    <w:rsid w:val="008C0025"/>
  </w:style>
  <w:style w:type="paragraph" w:styleId="af">
    <w:name w:val="Balloon Text"/>
    <w:basedOn w:val="a"/>
    <w:link w:val="Char5"/>
    <w:uiPriority w:val="99"/>
    <w:unhideWhenUsed/>
    <w:qFormat/>
    <w:rsid w:val="008C0025"/>
    <w:rPr>
      <w:sz w:val="18"/>
      <w:szCs w:val="18"/>
    </w:rPr>
  </w:style>
  <w:style w:type="character" w:customStyle="1" w:styleId="Char5">
    <w:name w:val="批注框文本 Char"/>
    <w:basedOn w:val="a1"/>
    <w:link w:val="af"/>
    <w:uiPriority w:val="99"/>
    <w:qFormat/>
    <w:rsid w:val="008C0025"/>
    <w:rPr>
      <w:sz w:val="18"/>
      <w:szCs w:val="18"/>
    </w:rPr>
  </w:style>
  <w:style w:type="paragraph" w:customStyle="1" w:styleId="22">
    <w:name w:val="列出段落2"/>
    <w:basedOn w:val="a"/>
    <w:uiPriority w:val="34"/>
    <w:qFormat/>
    <w:rsid w:val="008C0025"/>
    <w:pPr>
      <w:ind w:firstLineChars="200" w:firstLine="420"/>
    </w:pPr>
    <w:rPr>
      <w:rFonts w:ascii="Times New Roman" w:eastAsia="宋体" w:hAnsi="Times New Roman" w:cs="Times New Roman"/>
      <w:szCs w:val="21"/>
    </w:rPr>
  </w:style>
  <w:style w:type="numbering" w:customStyle="1" w:styleId="13">
    <w:name w:val="无列表1"/>
    <w:next w:val="a3"/>
    <w:uiPriority w:val="99"/>
    <w:semiHidden/>
    <w:unhideWhenUsed/>
    <w:rsid w:val="008C0025"/>
  </w:style>
  <w:style w:type="table" w:customStyle="1" w:styleId="14">
    <w:name w:val="网格型1"/>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6"/>
    <w:uiPriority w:val="99"/>
    <w:unhideWhenUsed/>
    <w:qFormat/>
    <w:rsid w:val="008C0025"/>
    <w:rPr>
      <w:rFonts w:ascii="宋体" w:eastAsia="宋体"/>
      <w:sz w:val="18"/>
      <w:szCs w:val="18"/>
    </w:rPr>
  </w:style>
  <w:style w:type="character" w:customStyle="1" w:styleId="Char6">
    <w:name w:val="文档结构图 Char"/>
    <w:basedOn w:val="a1"/>
    <w:link w:val="af0"/>
    <w:uiPriority w:val="99"/>
    <w:qFormat/>
    <w:rsid w:val="008C0025"/>
    <w:rPr>
      <w:rFonts w:ascii="宋体" w:eastAsia="宋体"/>
      <w:sz w:val="18"/>
      <w:szCs w:val="18"/>
    </w:rPr>
  </w:style>
  <w:style w:type="numbering" w:customStyle="1" w:styleId="23">
    <w:name w:val="无列表2"/>
    <w:next w:val="a3"/>
    <w:uiPriority w:val="99"/>
    <w:semiHidden/>
    <w:unhideWhenUsed/>
    <w:rsid w:val="008C0025"/>
  </w:style>
  <w:style w:type="table" w:customStyle="1" w:styleId="24">
    <w:name w:val="网格型2"/>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qFormat/>
    <w:rsid w:val="008C0025"/>
    <w:pPr>
      <w:ind w:left="540" w:right="-90" w:firstLine="570"/>
    </w:pPr>
    <w:rPr>
      <w:rFonts w:ascii="Times New Roman" w:eastAsia="宋体" w:hAnsi="Times New Roman" w:cs="Times New Roman"/>
      <w:sz w:val="28"/>
      <w:szCs w:val="20"/>
    </w:rPr>
  </w:style>
  <w:style w:type="numbering" w:customStyle="1" w:styleId="32">
    <w:name w:val="无列表3"/>
    <w:next w:val="a3"/>
    <w:uiPriority w:val="99"/>
    <w:semiHidden/>
    <w:unhideWhenUsed/>
    <w:rsid w:val="008C0025"/>
  </w:style>
  <w:style w:type="table" w:customStyle="1" w:styleId="33">
    <w:name w:val="网格型3"/>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Char7"/>
    <w:uiPriority w:val="99"/>
    <w:semiHidden/>
    <w:unhideWhenUsed/>
    <w:rsid w:val="00645EA9"/>
    <w:pPr>
      <w:snapToGrid w:val="0"/>
      <w:jc w:val="left"/>
    </w:pPr>
  </w:style>
  <w:style w:type="character" w:customStyle="1" w:styleId="Char7">
    <w:name w:val="尾注文本 Char"/>
    <w:basedOn w:val="a1"/>
    <w:link w:val="af2"/>
    <w:uiPriority w:val="99"/>
    <w:semiHidden/>
    <w:rsid w:val="00645EA9"/>
  </w:style>
  <w:style w:type="character" w:styleId="af3">
    <w:name w:val="endnote reference"/>
    <w:basedOn w:val="a1"/>
    <w:uiPriority w:val="99"/>
    <w:semiHidden/>
    <w:unhideWhenUsed/>
    <w:rsid w:val="00645EA9"/>
    <w:rPr>
      <w:vertAlign w:val="superscript"/>
    </w:rPr>
  </w:style>
  <w:style w:type="character" w:customStyle="1" w:styleId="4Char">
    <w:name w:val="标题 4 Char"/>
    <w:basedOn w:val="a1"/>
    <w:link w:val="4"/>
    <w:rsid w:val="008C19DE"/>
    <w:rPr>
      <w:rFonts w:ascii="仿宋_GB2312" w:eastAsia="仿宋_GB2312" w:hAnsi="Times New Roman" w:cs="Times New Roman"/>
      <w:noProof/>
      <w:kern w:val="0"/>
      <w:sz w:val="28"/>
      <w:szCs w:val="20"/>
    </w:rPr>
  </w:style>
  <w:style w:type="character" w:customStyle="1" w:styleId="5Char">
    <w:name w:val="标题 5 Char"/>
    <w:basedOn w:val="a1"/>
    <w:link w:val="5"/>
    <w:rsid w:val="008C19DE"/>
    <w:rPr>
      <w:rFonts w:ascii="Times New Roman" w:eastAsia="宋体" w:hAnsi="Times New Roman" w:cs="Times New Roman"/>
      <w:kern w:val="0"/>
      <w:sz w:val="28"/>
      <w:szCs w:val="20"/>
    </w:rPr>
  </w:style>
  <w:style w:type="character" w:customStyle="1" w:styleId="6Char">
    <w:name w:val="标题 6 Char"/>
    <w:basedOn w:val="a1"/>
    <w:link w:val="6"/>
    <w:rsid w:val="008C19DE"/>
    <w:rPr>
      <w:rFonts w:ascii="Arial" w:eastAsia="仿宋_GB2312" w:hAnsi="Arial" w:cs="Times New Roman"/>
      <w:snapToGrid w:val="0"/>
      <w:kern w:val="0"/>
      <w:sz w:val="28"/>
      <w:szCs w:val="20"/>
    </w:rPr>
  </w:style>
  <w:style w:type="paragraph" w:customStyle="1" w:styleId="Char10">
    <w:name w:val="Char1"/>
    <w:basedOn w:val="a"/>
    <w:qFormat/>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af4">
    <w:name w:val="土地正文"/>
    <w:basedOn w:val="a"/>
    <w:link w:val="Char9"/>
    <w:qFormat/>
    <w:rsid w:val="00094476"/>
    <w:pPr>
      <w:adjustRightInd w:val="0"/>
      <w:snapToGrid w:val="0"/>
      <w:spacing w:line="276" w:lineRule="auto"/>
      <w:ind w:firstLineChars="200" w:firstLine="200"/>
    </w:pPr>
    <w:rPr>
      <w:rFonts w:ascii="仿宋" w:eastAsia="仿宋" w:cs="Times New Roman"/>
      <w:snapToGrid w:val="0"/>
      <w:kern w:val="0"/>
      <w:sz w:val="28"/>
      <w:szCs w:val="28"/>
    </w:rPr>
  </w:style>
  <w:style w:type="character" w:customStyle="1" w:styleId="Char9">
    <w:name w:val="土地正文 Char"/>
    <w:basedOn w:val="a1"/>
    <w:link w:val="af4"/>
    <w:rsid w:val="00094476"/>
    <w:rPr>
      <w:rFonts w:ascii="仿宋" w:eastAsia="仿宋" w:cs="Times New Roman"/>
      <w:snapToGrid w:val="0"/>
      <w:kern w:val="0"/>
      <w:sz w:val="28"/>
      <w:szCs w:val="28"/>
    </w:rPr>
  </w:style>
  <w:style w:type="paragraph" w:customStyle="1" w:styleId="af5">
    <w:name w:val="报告正文"/>
    <w:basedOn w:val="a"/>
    <w:qFormat/>
    <w:rsid w:val="00094476"/>
    <w:pPr>
      <w:spacing w:line="500" w:lineRule="atLeast"/>
      <w:ind w:firstLine="567"/>
    </w:pPr>
    <w:rPr>
      <w:rFonts w:ascii="仿宋_GB2312" w:eastAsia="仿宋_GB2312" w:hAnsi="Courier New" w:cs="Times New Roman" w:hint="eastAsia"/>
      <w:sz w:val="28"/>
      <w:szCs w:val="20"/>
    </w:rPr>
  </w:style>
  <w:style w:type="paragraph" w:customStyle="1" w:styleId="af6">
    <w:name w:val="土地一级标题"/>
    <w:basedOn w:val="a"/>
    <w:link w:val="Chara"/>
    <w:qFormat/>
    <w:rsid w:val="00094476"/>
    <w:pPr>
      <w:adjustRightInd w:val="0"/>
      <w:snapToGrid w:val="0"/>
      <w:spacing w:beforeLines="50" w:line="360" w:lineRule="auto"/>
      <w:jc w:val="center"/>
      <w:outlineLvl w:val="0"/>
    </w:pPr>
    <w:rPr>
      <w:rFonts w:asciiTheme="majorEastAsia" w:eastAsia="宋体" w:hAnsiTheme="majorEastAsia" w:cs="Times New Roman"/>
      <w:b/>
      <w:snapToGrid w:val="0"/>
      <w:color w:val="C0AD72"/>
      <w:kern w:val="0"/>
      <w:sz w:val="32"/>
      <w:szCs w:val="20"/>
    </w:rPr>
  </w:style>
  <w:style w:type="paragraph" w:customStyle="1" w:styleId="af7">
    <w:name w:val="土地二级"/>
    <w:basedOn w:val="a"/>
    <w:link w:val="Charb"/>
    <w:qFormat/>
    <w:rsid w:val="00094476"/>
    <w:pPr>
      <w:adjustRightInd w:val="0"/>
      <w:snapToGrid w:val="0"/>
      <w:spacing w:line="276" w:lineRule="auto"/>
      <w:outlineLvl w:val="1"/>
    </w:pPr>
    <w:rPr>
      <w:rFonts w:ascii="仿宋_GB2312" w:eastAsia="仿宋" w:hAnsi="仿宋" w:cs="Times New Roman"/>
      <w:b/>
      <w:snapToGrid w:val="0"/>
      <w:kern w:val="0"/>
      <w:sz w:val="28"/>
      <w:szCs w:val="28"/>
    </w:rPr>
  </w:style>
  <w:style w:type="character" w:customStyle="1" w:styleId="Chara">
    <w:name w:val="土地一级标题 Char"/>
    <w:basedOn w:val="a1"/>
    <w:link w:val="af6"/>
    <w:rsid w:val="00094476"/>
    <w:rPr>
      <w:rFonts w:asciiTheme="majorEastAsia" w:eastAsia="宋体" w:hAnsiTheme="majorEastAsia" w:cs="Times New Roman"/>
      <w:b/>
      <w:snapToGrid w:val="0"/>
      <w:color w:val="C0AD72"/>
      <w:kern w:val="0"/>
      <w:sz w:val="32"/>
      <w:szCs w:val="20"/>
    </w:rPr>
  </w:style>
  <w:style w:type="character" w:customStyle="1" w:styleId="Charb">
    <w:name w:val="土地二级 Char"/>
    <w:basedOn w:val="a1"/>
    <w:link w:val="af7"/>
    <w:rsid w:val="00094476"/>
    <w:rPr>
      <w:rFonts w:ascii="仿宋_GB2312" w:eastAsia="仿宋" w:hAnsi="仿宋" w:cs="Times New Roman"/>
      <w:b/>
      <w:snapToGrid w:val="0"/>
      <w:kern w:val="0"/>
      <w:sz w:val="28"/>
      <w:szCs w:val="28"/>
    </w:rPr>
  </w:style>
  <w:style w:type="paragraph" w:customStyle="1" w:styleId="af8">
    <w:name w:val="土地三级"/>
    <w:basedOn w:val="a"/>
    <w:link w:val="Charc"/>
    <w:qFormat/>
    <w:rsid w:val="00094476"/>
    <w:pPr>
      <w:adjustRightInd w:val="0"/>
      <w:snapToGrid w:val="0"/>
      <w:spacing w:line="276" w:lineRule="auto"/>
      <w:ind w:firstLineChars="200" w:firstLine="200"/>
      <w:outlineLvl w:val="2"/>
    </w:pPr>
    <w:rPr>
      <w:rFonts w:ascii="仿宋" w:eastAsia="仿宋" w:hAnsi="仿宋" w:cs="Times New Roman"/>
      <w:sz w:val="28"/>
      <w:szCs w:val="28"/>
    </w:rPr>
  </w:style>
  <w:style w:type="character" w:customStyle="1" w:styleId="Charc">
    <w:name w:val="土地三级 Char"/>
    <w:basedOn w:val="a1"/>
    <w:link w:val="af8"/>
    <w:rsid w:val="00094476"/>
    <w:rPr>
      <w:rFonts w:ascii="仿宋" w:eastAsia="仿宋" w:hAnsi="仿宋" w:cs="Times New Roman"/>
      <w:sz w:val="28"/>
      <w:szCs w:val="28"/>
    </w:rPr>
  </w:style>
  <w:style w:type="character" w:styleId="af9">
    <w:name w:val="annotation reference"/>
    <w:basedOn w:val="a1"/>
    <w:unhideWhenUsed/>
    <w:qFormat/>
    <w:rsid w:val="00094476"/>
    <w:rPr>
      <w:sz w:val="21"/>
      <w:szCs w:val="21"/>
    </w:rPr>
  </w:style>
  <w:style w:type="paragraph" w:styleId="afa">
    <w:name w:val="annotation text"/>
    <w:basedOn w:val="a"/>
    <w:link w:val="Chard"/>
    <w:unhideWhenUsed/>
    <w:qFormat/>
    <w:rsid w:val="00094476"/>
    <w:pPr>
      <w:jc w:val="left"/>
    </w:pPr>
    <w:rPr>
      <w:rFonts w:ascii="Times New Roman" w:eastAsia="宋体" w:hAnsi="Times New Roman" w:cs="Times New Roman"/>
      <w:szCs w:val="20"/>
    </w:rPr>
  </w:style>
  <w:style w:type="character" w:customStyle="1" w:styleId="Chard">
    <w:name w:val="批注文字 Char"/>
    <w:basedOn w:val="a1"/>
    <w:link w:val="afa"/>
    <w:qFormat/>
    <w:rsid w:val="00094476"/>
    <w:rPr>
      <w:rFonts w:ascii="Times New Roman" w:eastAsia="宋体" w:hAnsi="Times New Roman" w:cs="Times New Roman"/>
      <w:szCs w:val="20"/>
    </w:rPr>
  </w:style>
  <w:style w:type="paragraph" w:styleId="afb">
    <w:name w:val="annotation subject"/>
    <w:basedOn w:val="afa"/>
    <w:next w:val="afa"/>
    <w:link w:val="Chare"/>
    <w:unhideWhenUsed/>
    <w:qFormat/>
    <w:rsid w:val="00094476"/>
    <w:rPr>
      <w:b/>
      <w:bCs/>
    </w:rPr>
  </w:style>
  <w:style w:type="character" w:customStyle="1" w:styleId="Chare">
    <w:name w:val="批注主题 Char"/>
    <w:basedOn w:val="Chard"/>
    <w:link w:val="afb"/>
    <w:qFormat/>
    <w:rsid w:val="00094476"/>
    <w:rPr>
      <w:rFonts w:ascii="Times New Roman" w:eastAsia="宋体" w:hAnsi="Times New Roman" w:cs="Times New Roman"/>
      <w:b/>
      <w:bCs/>
      <w:szCs w:val="20"/>
    </w:rPr>
  </w:style>
  <w:style w:type="paragraph" w:customStyle="1" w:styleId="Char11">
    <w:name w:val="Char11"/>
    <w:basedOn w:val="a"/>
    <w:rsid w:val="001962EB"/>
    <w:pPr>
      <w:widowControl/>
      <w:spacing w:after="160" w:line="240" w:lineRule="exact"/>
      <w:jc w:val="left"/>
    </w:pPr>
    <w:rPr>
      <w:rFonts w:ascii="Verdana" w:eastAsia="宋体" w:hAnsi="Verdana" w:cs="Times New Roman"/>
      <w:kern w:val="0"/>
      <w:sz w:val="20"/>
      <w:szCs w:val="20"/>
      <w:lang w:eastAsia="en-US"/>
    </w:rPr>
  </w:style>
  <w:style w:type="paragraph" w:styleId="50">
    <w:name w:val="toc 5"/>
    <w:basedOn w:val="a"/>
    <w:next w:val="a"/>
    <w:autoRedefine/>
    <w:unhideWhenUsed/>
    <w:rsid w:val="00CC748A"/>
    <w:pPr>
      <w:ind w:leftChars="800" w:left="1680"/>
    </w:pPr>
  </w:style>
  <w:style w:type="paragraph" w:styleId="60">
    <w:name w:val="toc 6"/>
    <w:basedOn w:val="a"/>
    <w:next w:val="a"/>
    <w:autoRedefine/>
    <w:unhideWhenUsed/>
    <w:rsid w:val="00CC748A"/>
    <w:pPr>
      <w:ind w:leftChars="1000" w:left="2100"/>
    </w:pPr>
  </w:style>
  <w:style w:type="paragraph" w:styleId="8">
    <w:name w:val="toc 8"/>
    <w:basedOn w:val="a"/>
    <w:next w:val="a"/>
    <w:autoRedefine/>
    <w:unhideWhenUsed/>
    <w:rsid w:val="00CC748A"/>
    <w:pPr>
      <w:ind w:leftChars="1400" w:left="2940"/>
    </w:pPr>
  </w:style>
  <w:style w:type="paragraph" w:styleId="90">
    <w:name w:val="toc 9"/>
    <w:basedOn w:val="a"/>
    <w:next w:val="a"/>
    <w:autoRedefine/>
    <w:unhideWhenUsed/>
    <w:rsid w:val="00CC748A"/>
    <w:pPr>
      <w:ind w:leftChars="1600" w:left="3360"/>
    </w:pPr>
  </w:style>
  <w:style w:type="character" w:customStyle="1" w:styleId="9Char">
    <w:name w:val="标题 9 Char"/>
    <w:basedOn w:val="a1"/>
    <w:link w:val="9"/>
    <w:qFormat/>
    <w:rsid w:val="008A601F"/>
    <w:rPr>
      <w:rFonts w:asciiTheme="majorHAnsi" w:eastAsiaTheme="majorEastAsia" w:hAnsiTheme="majorHAnsi" w:cstheme="majorBidi"/>
      <w:kern w:val="0"/>
      <w:szCs w:val="21"/>
    </w:rPr>
  </w:style>
  <w:style w:type="paragraph" w:styleId="afc">
    <w:name w:val="Normal (Web)"/>
    <w:aliases w:val="普通 (Web)"/>
    <w:basedOn w:val="a"/>
    <w:uiPriority w:val="99"/>
    <w:qFormat/>
    <w:rsid w:val="008A601F"/>
    <w:pPr>
      <w:widowControl/>
      <w:spacing w:before="100" w:beforeAutospacing="1" w:after="100" w:afterAutospacing="1"/>
      <w:jc w:val="left"/>
    </w:pPr>
    <w:rPr>
      <w:rFonts w:ascii="宋体" w:eastAsia="宋体" w:hAnsi="宋体" w:cs="宋体"/>
      <w:color w:val="000000"/>
      <w:kern w:val="0"/>
      <w:sz w:val="24"/>
      <w:szCs w:val="24"/>
    </w:rPr>
  </w:style>
  <w:style w:type="character" w:styleId="afd">
    <w:name w:val="Strong"/>
    <w:basedOn w:val="a1"/>
    <w:qFormat/>
    <w:rsid w:val="008A601F"/>
    <w:rPr>
      <w:b/>
      <w:bCs/>
    </w:rPr>
  </w:style>
  <w:style w:type="character" w:customStyle="1" w:styleId="newstitle1">
    <w:name w:val="newstitle1"/>
    <w:basedOn w:val="a1"/>
    <w:qFormat/>
    <w:rsid w:val="008A601F"/>
    <w:rPr>
      <w:rFonts w:ascii="ˎ̥" w:hAnsi="ˎ̥" w:hint="default"/>
      <w:b/>
      <w:bCs/>
      <w:sz w:val="21"/>
      <w:szCs w:val="21"/>
    </w:rPr>
  </w:style>
  <w:style w:type="character" w:customStyle="1" w:styleId="f14b1">
    <w:name w:val="f14b1"/>
    <w:basedOn w:val="a1"/>
    <w:qFormat/>
    <w:rsid w:val="008A601F"/>
    <w:rPr>
      <w:b/>
      <w:bCs/>
      <w:sz w:val="21"/>
      <w:szCs w:val="21"/>
    </w:rPr>
  </w:style>
  <w:style w:type="character" w:customStyle="1" w:styleId="textbig1">
    <w:name w:val="text_big1"/>
    <w:basedOn w:val="a1"/>
    <w:qFormat/>
    <w:rsid w:val="008A601F"/>
    <w:rPr>
      <w:color w:val="000000"/>
      <w:sz w:val="21"/>
      <w:szCs w:val="21"/>
    </w:rPr>
  </w:style>
  <w:style w:type="paragraph" w:customStyle="1" w:styleId="cmemo">
    <w:name w:val="c_memo"/>
    <w:basedOn w:val="a"/>
    <w:qFormat/>
    <w:rsid w:val="008A601F"/>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xl28">
    <w:name w:val="xl28"/>
    <w:basedOn w:val="a"/>
    <w:qFormat/>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TOC1">
    <w:name w:val="TOC 标题1"/>
    <w:basedOn w:val="1"/>
    <w:next w:val="a"/>
    <w:uiPriority w:val="39"/>
    <w:unhideWhenUsed/>
    <w:qFormat/>
    <w:rsid w:val="008A601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无间隔1"/>
    <w:link w:val="Charf"/>
    <w:uiPriority w:val="1"/>
    <w:qFormat/>
    <w:rsid w:val="008A601F"/>
    <w:rPr>
      <w:kern w:val="0"/>
      <w:sz w:val="22"/>
    </w:rPr>
  </w:style>
  <w:style w:type="character" w:customStyle="1" w:styleId="Charf">
    <w:name w:val="无间隔 Char"/>
    <w:basedOn w:val="a1"/>
    <w:link w:val="15"/>
    <w:uiPriority w:val="1"/>
    <w:qFormat/>
    <w:rsid w:val="008A601F"/>
    <w:rPr>
      <w:kern w:val="0"/>
      <w:sz w:val="22"/>
    </w:rPr>
  </w:style>
  <w:style w:type="paragraph" w:customStyle="1" w:styleId="110">
    <w:name w:val="列出段落11"/>
    <w:basedOn w:val="a"/>
    <w:qFormat/>
    <w:rsid w:val="008A601F"/>
    <w:pPr>
      <w:ind w:firstLineChars="200" w:firstLine="420"/>
    </w:pPr>
    <w:rPr>
      <w:rFonts w:ascii="Times New Roman" w:eastAsia="宋体" w:hAnsi="Times New Roman" w:cs="Times New Roman"/>
      <w:szCs w:val="20"/>
    </w:rPr>
  </w:style>
  <w:style w:type="character" w:customStyle="1" w:styleId="font21">
    <w:name w:val="font21"/>
    <w:basedOn w:val="a1"/>
    <w:qFormat/>
    <w:rsid w:val="008A601F"/>
    <w:rPr>
      <w:rFonts w:ascii="仿宋_GB2312" w:eastAsia="仿宋_GB2312" w:cs="仿宋_GB2312" w:hint="eastAsia"/>
      <w:color w:val="000000"/>
      <w:sz w:val="21"/>
      <w:szCs w:val="21"/>
      <w:u w:val="none"/>
    </w:rPr>
  </w:style>
  <w:style w:type="character" w:customStyle="1" w:styleId="font31">
    <w:name w:val="font31"/>
    <w:basedOn w:val="a1"/>
    <w:qFormat/>
    <w:rsid w:val="008A601F"/>
    <w:rPr>
      <w:rFonts w:ascii="宋体" w:eastAsia="宋体" w:hAnsi="宋体" w:cs="宋体" w:hint="eastAsia"/>
      <w:color w:val="000000"/>
      <w:sz w:val="21"/>
      <w:szCs w:val="21"/>
      <w:u w:val="none"/>
    </w:rPr>
  </w:style>
  <w:style w:type="character" w:customStyle="1" w:styleId="font81">
    <w:name w:val="font81"/>
    <w:basedOn w:val="a1"/>
    <w:qFormat/>
    <w:rsid w:val="008A601F"/>
    <w:rPr>
      <w:rFonts w:ascii="仿宋_GB2312" w:eastAsia="仿宋_GB2312" w:cs="仿宋_GB2312" w:hint="eastAsia"/>
      <w:color w:val="000000"/>
      <w:sz w:val="21"/>
      <w:szCs w:val="21"/>
      <w:u w:val="none"/>
    </w:rPr>
  </w:style>
  <w:style w:type="character" w:customStyle="1" w:styleId="font61">
    <w:name w:val="font61"/>
    <w:basedOn w:val="a1"/>
    <w:qFormat/>
    <w:rsid w:val="008A601F"/>
    <w:rPr>
      <w:rFonts w:ascii="宋体" w:eastAsia="宋体" w:hAnsi="宋体" w:cs="宋体" w:hint="eastAsia"/>
      <w:color w:val="000000"/>
      <w:sz w:val="21"/>
      <w:szCs w:val="21"/>
      <w:u w:val="none"/>
    </w:rPr>
  </w:style>
  <w:style w:type="character" w:customStyle="1" w:styleId="font91">
    <w:name w:val="font91"/>
    <w:basedOn w:val="a1"/>
    <w:qFormat/>
    <w:rsid w:val="008A601F"/>
    <w:rPr>
      <w:rFonts w:ascii="宋体" w:eastAsia="宋体" w:hAnsi="宋体" w:cs="宋体" w:hint="eastAsia"/>
      <w:color w:val="000000"/>
      <w:sz w:val="21"/>
      <w:szCs w:val="21"/>
      <w:u w:val="none"/>
    </w:rPr>
  </w:style>
  <w:style w:type="character" w:styleId="afe">
    <w:name w:val="FollowedHyperlink"/>
    <w:basedOn w:val="a1"/>
    <w:rsid w:val="008A601F"/>
    <w:rPr>
      <w:color w:val="800080"/>
      <w:u w:val="single"/>
    </w:rPr>
  </w:style>
  <w:style w:type="paragraph" w:customStyle="1" w:styleId="font5">
    <w:name w:val="font5"/>
    <w:basedOn w:val="a"/>
    <w:rsid w:val="008A601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rsid w:val="008A601F"/>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font7">
    <w:name w:val="font7"/>
    <w:basedOn w:val="a"/>
    <w:rsid w:val="008A601F"/>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font8">
    <w:name w:val="font8"/>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9">
    <w:name w:val="font9"/>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10">
    <w:name w:val="font10"/>
    <w:basedOn w:val="a"/>
    <w:rsid w:val="008A601F"/>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font11">
    <w:name w:val="font11"/>
    <w:basedOn w:val="a"/>
    <w:rsid w:val="008A601F"/>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xl24">
    <w:name w:val="xl2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A60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8A601F"/>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8A601F"/>
    <w:pPr>
      <w:widowControl/>
      <w:spacing w:before="100" w:beforeAutospacing="1" w:after="100" w:afterAutospacing="1"/>
      <w:jc w:val="left"/>
    </w:pPr>
    <w:rPr>
      <w:rFonts w:ascii="宋体" w:eastAsia="宋体" w:hAnsi="宋体" w:cs="Arial Unicode MS" w:hint="eastAsia"/>
      <w:b/>
      <w:bCs/>
      <w:kern w:val="0"/>
      <w:sz w:val="24"/>
      <w:szCs w:val="24"/>
    </w:rPr>
  </w:style>
  <w:style w:type="paragraph" w:styleId="16">
    <w:name w:val="index 1"/>
    <w:basedOn w:val="a"/>
    <w:next w:val="a"/>
    <w:autoRedefine/>
    <w:semiHidden/>
    <w:rsid w:val="008A601F"/>
    <w:pPr>
      <w:spacing w:line="360" w:lineRule="auto"/>
      <w:jc w:val="center"/>
    </w:pPr>
    <w:rPr>
      <w:rFonts w:ascii="Times New Roman" w:eastAsia="宋体" w:hAnsi="Times New Roman" w:cs="Times New Roman"/>
      <w:b/>
      <w:bCs/>
      <w:snapToGrid w:val="0"/>
      <w:kern w:val="0"/>
      <w:sz w:val="30"/>
      <w:szCs w:val="20"/>
    </w:rPr>
  </w:style>
  <w:style w:type="paragraph" w:styleId="25">
    <w:name w:val="index 2"/>
    <w:basedOn w:val="a"/>
    <w:next w:val="a"/>
    <w:autoRedefine/>
    <w:semiHidden/>
    <w:rsid w:val="008A601F"/>
    <w:pPr>
      <w:ind w:leftChars="200" w:left="200"/>
    </w:pPr>
    <w:rPr>
      <w:rFonts w:ascii="Times New Roman" w:eastAsia="宋体" w:hAnsi="Times New Roman" w:cs="Times New Roman"/>
      <w:szCs w:val="20"/>
    </w:rPr>
  </w:style>
  <w:style w:type="paragraph" w:styleId="34">
    <w:name w:val="index 3"/>
    <w:basedOn w:val="a"/>
    <w:next w:val="a"/>
    <w:autoRedefine/>
    <w:semiHidden/>
    <w:rsid w:val="008A601F"/>
    <w:pPr>
      <w:ind w:leftChars="400" w:left="400"/>
    </w:pPr>
    <w:rPr>
      <w:rFonts w:ascii="Times New Roman" w:eastAsia="宋体" w:hAnsi="Times New Roman" w:cs="Times New Roman"/>
      <w:szCs w:val="20"/>
    </w:rPr>
  </w:style>
  <w:style w:type="paragraph" w:styleId="41">
    <w:name w:val="index 4"/>
    <w:basedOn w:val="a"/>
    <w:next w:val="a"/>
    <w:autoRedefine/>
    <w:semiHidden/>
    <w:rsid w:val="008A601F"/>
    <w:pPr>
      <w:ind w:leftChars="600" w:left="600"/>
    </w:pPr>
    <w:rPr>
      <w:rFonts w:ascii="Times New Roman" w:eastAsia="宋体" w:hAnsi="Times New Roman" w:cs="Times New Roman"/>
      <w:szCs w:val="20"/>
    </w:rPr>
  </w:style>
  <w:style w:type="paragraph" w:styleId="51">
    <w:name w:val="index 5"/>
    <w:basedOn w:val="a"/>
    <w:next w:val="a"/>
    <w:autoRedefine/>
    <w:semiHidden/>
    <w:rsid w:val="008A601F"/>
    <w:pPr>
      <w:ind w:leftChars="800" w:left="800"/>
    </w:pPr>
    <w:rPr>
      <w:rFonts w:ascii="Times New Roman" w:eastAsia="宋体" w:hAnsi="Times New Roman" w:cs="Times New Roman"/>
      <w:szCs w:val="20"/>
    </w:rPr>
  </w:style>
  <w:style w:type="paragraph" w:styleId="61">
    <w:name w:val="index 6"/>
    <w:basedOn w:val="a"/>
    <w:next w:val="a"/>
    <w:autoRedefine/>
    <w:semiHidden/>
    <w:rsid w:val="008A601F"/>
    <w:pPr>
      <w:ind w:leftChars="1000" w:left="1000"/>
    </w:pPr>
    <w:rPr>
      <w:rFonts w:ascii="Times New Roman" w:eastAsia="宋体" w:hAnsi="Times New Roman" w:cs="Times New Roman"/>
      <w:szCs w:val="20"/>
    </w:rPr>
  </w:style>
  <w:style w:type="paragraph" w:styleId="70">
    <w:name w:val="index 7"/>
    <w:basedOn w:val="a"/>
    <w:next w:val="a"/>
    <w:autoRedefine/>
    <w:semiHidden/>
    <w:rsid w:val="008A601F"/>
    <w:pPr>
      <w:ind w:leftChars="1200" w:left="1200"/>
    </w:pPr>
    <w:rPr>
      <w:rFonts w:ascii="Times New Roman" w:eastAsia="宋体" w:hAnsi="Times New Roman" w:cs="Times New Roman"/>
      <w:szCs w:val="20"/>
    </w:rPr>
  </w:style>
  <w:style w:type="paragraph" w:styleId="80">
    <w:name w:val="index 8"/>
    <w:basedOn w:val="a"/>
    <w:next w:val="a"/>
    <w:autoRedefine/>
    <w:semiHidden/>
    <w:rsid w:val="008A601F"/>
    <w:pPr>
      <w:ind w:leftChars="1400" w:left="1400"/>
    </w:pPr>
    <w:rPr>
      <w:rFonts w:ascii="Times New Roman" w:eastAsia="宋体" w:hAnsi="Times New Roman" w:cs="Times New Roman"/>
      <w:szCs w:val="20"/>
    </w:rPr>
  </w:style>
  <w:style w:type="paragraph" w:styleId="91">
    <w:name w:val="index 9"/>
    <w:basedOn w:val="a"/>
    <w:next w:val="a"/>
    <w:autoRedefine/>
    <w:semiHidden/>
    <w:rsid w:val="008A601F"/>
    <w:pPr>
      <w:ind w:leftChars="1600" w:left="1600"/>
    </w:pPr>
    <w:rPr>
      <w:rFonts w:ascii="Times New Roman" w:eastAsia="宋体" w:hAnsi="Times New Roman" w:cs="Times New Roman"/>
      <w:szCs w:val="20"/>
    </w:rPr>
  </w:style>
  <w:style w:type="paragraph" w:styleId="aff">
    <w:name w:val="index heading"/>
    <w:basedOn w:val="a"/>
    <w:next w:val="16"/>
    <w:semiHidden/>
    <w:rsid w:val="008A601F"/>
    <w:rPr>
      <w:rFonts w:ascii="Times New Roman" w:eastAsia="宋体" w:hAnsi="Times New Roman" w:cs="Times New Roman"/>
      <w:szCs w:val="20"/>
    </w:rPr>
  </w:style>
  <w:style w:type="paragraph" w:styleId="aff0">
    <w:name w:val="Body Text"/>
    <w:basedOn w:val="a"/>
    <w:link w:val="Charf0"/>
    <w:rsid w:val="008A601F"/>
    <w:rPr>
      <w:rFonts w:ascii="Times New Roman" w:eastAsia="宋体" w:hAnsi="Times New Roman" w:cs="Times New Roman"/>
      <w:spacing w:val="20"/>
      <w:sz w:val="24"/>
      <w:szCs w:val="24"/>
    </w:rPr>
  </w:style>
  <w:style w:type="character" w:customStyle="1" w:styleId="Charf0">
    <w:name w:val="正文文本 Char"/>
    <w:basedOn w:val="a1"/>
    <w:link w:val="aff0"/>
    <w:rsid w:val="008A601F"/>
    <w:rPr>
      <w:rFonts w:ascii="Times New Roman" w:eastAsia="宋体" w:hAnsi="Times New Roman" w:cs="Times New Roman"/>
      <w:spacing w:val="20"/>
      <w:sz w:val="24"/>
      <w:szCs w:val="24"/>
    </w:rPr>
  </w:style>
  <w:style w:type="paragraph" w:customStyle="1" w:styleId="xl40">
    <w:name w:val="xl40"/>
    <w:basedOn w:val="a"/>
    <w:rsid w:val="008A601F"/>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rsid w:val="008A601F"/>
    <w:pPr>
      <w:widowControl/>
      <w:spacing w:after="160" w:line="240" w:lineRule="exact"/>
      <w:jc w:val="left"/>
    </w:pPr>
    <w:rPr>
      <w:rFonts w:ascii="Tahoma" w:eastAsia="宋体" w:hAnsi="Tahoma" w:cs="Times New Roman"/>
      <w:kern w:val="0"/>
      <w:sz w:val="24"/>
      <w:szCs w:val="24"/>
      <w:lang w:eastAsia="en-US"/>
    </w:rPr>
  </w:style>
  <w:style w:type="character" w:customStyle="1" w:styleId="shorttext1">
    <w:name w:val="short_text1"/>
    <w:basedOn w:val="a1"/>
    <w:rsid w:val="008A601F"/>
    <w:rPr>
      <w:sz w:val="29"/>
      <w:szCs w:val="29"/>
    </w:rPr>
  </w:style>
  <w:style w:type="table" w:styleId="aff1">
    <w:name w:val="Table Theme"/>
    <w:basedOn w:val="a2"/>
    <w:rsid w:val="008A60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01F"/>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apple-style-span">
    <w:name w:val="apple-style-span"/>
    <w:basedOn w:val="a1"/>
    <w:rsid w:val="008A601F"/>
  </w:style>
  <w:style w:type="character" w:customStyle="1" w:styleId="apple-converted-space">
    <w:name w:val="apple-converted-space"/>
    <w:basedOn w:val="a1"/>
    <w:rsid w:val="008A601F"/>
  </w:style>
  <w:style w:type="character" w:customStyle="1" w:styleId="address-info">
    <w:name w:val="address-info"/>
    <w:basedOn w:val="a1"/>
    <w:rsid w:val="008A601F"/>
  </w:style>
  <w:style w:type="paragraph" w:customStyle="1" w:styleId="text">
    <w:name w:val="text"/>
    <w:basedOn w:val="a"/>
    <w:rsid w:val="008A601F"/>
    <w:pPr>
      <w:widowControl/>
      <w:spacing w:before="100" w:beforeAutospacing="1" w:after="100" w:afterAutospacing="1"/>
      <w:jc w:val="left"/>
    </w:pPr>
    <w:rPr>
      <w:rFonts w:ascii="宋体" w:eastAsia="宋体" w:hAnsi="宋体" w:cs="宋体"/>
      <w:kern w:val="0"/>
      <w:sz w:val="24"/>
      <w:szCs w:val="24"/>
    </w:rPr>
  </w:style>
  <w:style w:type="paragraph" w:styleId="aff2">
    <w:name w:val="footnote text"/>
    <w:basedOn w:val="a"/>
    <w:link w:val="Charf1"/>
    <w:semiHidden/>
    <w:unhideWhenUsed/>
    <w:rsid w:val="00570D12"/>
    <w:pPr>
      <w:widowControl/>
      <w:snapToGrid w:val="0"/>
      <w:jc w:val="left"/>
    </w:pPr>
    <w:rPr>
      <w:rFonts w:ascii="Times New Roman" w:eastAsia="宋体" w:hAnsi="Times New Roman" w:cs="Times New Roman"/>
      <w:kern w:val="0"/>
      <w:sz w:val="18"/>
      <w:szCs w:val="18"/>
    </w:rPr>
  </w:style>
  <w:style w:type="character" w:customStyle="1" w:styleId="Charf1">
    <w:name w:val="脚注文本 Char"/>
    <w:basedOn w:val="a1"/>
    <w:link w:val="aff2"/>
    <w:semiHidden/>
    <w:rsid w:val="00570D12"/>
    <w:rPr>
      <w:rFonts w:ascii="Times New Roman" w:eastAsia="宋体" w:hAnsi="Times New Roman" w:cs="Times New Roman"/>
      <w:kern w:val="0"/>
      <w:sz w:val="18"/>
      <w:szCs w:val="18"/>
    </w:rPr>
  </w:style>
  <w:style w:type="character" w:styleId="aff3">
    <w:name w:val="footnote reference"/>
    <w:basedOn w:val="a1"/>
    <w:semiHidden/>
    <w:unhideWhenUsed/>
    <w:rsid w:val="00570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qFormat="1"/>
    <w:lsdException w:name="footer" w:qFormat="1"/>
    <w:lsdException w:name="index heading" w:uiPriority="0"/>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54"/>
    <w:pPr>
      <w:widowControl w:val="0"/>
      <w:jc w:val="both"/>
    </w:pPr>
  </w:style>
  <w:style w:type="paragraph" w:styleId="1">
    <w:name w:val="heading 1"/>
    <w:basedOn w:val="a"/>
    <w:next w:val="a"/>
    <w:link w:val="1Char"/>
    <w:uiPriority w:val="9"/>
    <w:qFormat/>
    <w:rsid w:val="008C00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00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C0025"/>
    <w:pPr>
      <w:keepNext/>
      <w:keepLines/>
      <w:spacing w:before="260" w:after="260" w:line="416" w:lineRule="auto"/>
      <w:outlineLvl w:val="2"/>
    </w:pPr>
    <w:rPr>
      <w:b/>
      <w:bCs/>
      <w:sz w:val="32"/>
      <w:szCs w:val="32"/>
    </w:rPr>
  </w:style>
  <w:style w:type="paragraph" w:styleId="4">
    <w:name w:val="heading 4"/>
    <w:basedOn w:val="a"/>
    <w:next w:val="a0"/>
    <w:link w:val="4Char"/>
    <w:qFormat/>
    <w:rsid w:val="008C19DE"/>
    <w:pPr>
      <w:keepNext/>
      <w:numPr>
        <w:numId w:val="19"/>
      </w:numPr>
      <w:jc w:val="left"/>
      <w:outlineLvl w:val="3"/>
    </w:pPr>
    <w:rPr>
      <w:rFonts w:ascii="仿宋_GB2312" w:eastAsia="仿宋_GB2312" w:hAnsi="Times New Roman" w:cs="Times New Roman"/>
      <w:noProof/>
      <w:kern w:val="0"/>
      <w:sz w:val="28"/>
      <w:szCs w:val="20"/>
    </w:rPr>
  </w:style>
  <w:style w:type="paragraph" w:styleId="5">
    <w:name w:val="heading 5"/>
    <w:basedOn w:val="a"/>
    <w:next w:val="a0"/>
    <w:link w:val="5Char"/>
    <w:qFormat/>
    <w:rsid w:val="008C19DE"/>
    <w:pPr>
      <w:numPr>
        <w:numId w:val="18"/>
      </w:numPr>
      <w:tabs>
        <w:tab w:val="left" w:pos="425"/>
        <w:tab w:val="left" w:pos="7781"/>
      </w:tabs>
      <w:autoSpaceDE w:val="0"/>
      <w:autoSpaceDN w:val="0"/>
      <w:adjustRightInd w:val="0"/>
      <w:spacing w:line="300" w:lineRule="auto"/>
      <w:ind w:right="6"/>
      <w:textAlignment w:val="baseline"/>
      <w:outlineLvl w:val="4"/>
    </w:pPr>
    <w:rPr>
      <w:rFonts w:ascii="Times New Roman" w:eastAsia="宋体" w:hAnsi="Times New Roman" w:cs="Times New Roman"/>
      <w:kern w:val="0"/>
      <w:sz w:val="28"/>
      <w:szCs w:val="20"/>
    </w:rPr>
  </w:style>
  <w:style w:type="paragraph" w:styleId="6">
    <w:name w:val="heading 6"/>
    <w:basedOn w:val="a"/>
    <w:next w:val="a0"/>
    <w:link w:val="6Char"/>
    <w:qFormat/>
    <w:rsid w:val="008C19DE"/>
    <w:pPr>
      <w:numPr>
        <w:numId w:val="17"/>
      </w:numPr>
      <w:tabs>
        <w:tab w:val="left" w:pos="251"/>
        <w:tab w:val="left" w:pos="7781"/>
      </w:tabs>
      <w:adjustRightInd w:val="0"/>
      <w:snapToGrid w:val="0"/>
      <w:spacing w:line="180" w:lineRule="auto"/>
      <w:outlineLvl w:val="5"/>
    </w:pPr>
    <w:rPr>
      <w:rFonts w:ascii="Arial" w:eastAsia="仿宋_GB2312" w:hAnsi="Arial" w:cs="Times New Roman"/>
      <w:snapToGrid w:val="0"/>
      <w:kern w:val="0"/>
      <w:sz w:val="28"/>
      <w:szCs w:val="20"/>
    </w:rPr>
  </w:style>
  <w:style w:type="paragraph" w:styleId="9">
    <w:name w:val="heading 9"/>
    <w:basedOn w:val="a"/>
    <w:next w:val="a"/>
    <w:link w:val="9Char"/>
    <w:unhideWhenUsed/>
    <w:qFormat/>
    <w:rsid w:val="008A601F"/>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0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0485"/>
    <w:rPr>
      <w:sz w:val="18"/>
      <w:szCs w:val="18"/>
    </w:rPr>
  </w:style>
  <w:style w:type="paragraph" w:styleId="a5">
    <w:name w:val="footer"/>
    <w:basedOn w:val="a"/>
    <w:link w:val="Char0"/>
    <w:uiPriority w:val="99"/>
    <w:unhideWhenUsed/>
    <w:qFormat/>
    <w:rsid w:val="0064048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0485"/>
    <w:rPr>
      <w:sz w:val="18"/>
      <w:szCs w:val="18"/>
    </w:rPr>
  </w:style>
  <w:style w:type="table" w:styleId="a6">
    <w:name w:val="Table Grid"/>
    <w:basedOn w:val="a2"/>
    <w:qFormat/>
    <w:rsid w:val="00E8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E878DD"/>
    <w:rPr>
      <w:color w:val="808080"/>
    </w:rPr>
  </w:style>
  <w:style w:type="paragraph" w:styleId="a8">
    <w:name w:val="List Paragraph"/>
    <w:basedOn w:val="a"/>
    <w:uiPriority w:val="34"/>
    <w:qFormat/>
    <w:rsid w:val="0036359D"/>
    <w:pPr>
      <w:ind w:firstLineChars="200" w:firstLine="420"/>
    </w:pPr>
  </w:style>
  <w:style w:type="paragraph" w:styleId="a0">
    <w:name w:val="Normal Indent"/>
    <w:basedOn w:val="a"/>
    <w:qFormat/>
    <w:rsid w:val="0036359D"/>
    <w:pPr>
      <w:widowControl/>
      <w:ind w:firstLine="420"/>
      <w:jc w:val="left"/>
    </w:pPr>
    <w:rPr>
      <w:rFonts w:ascii="Times New Roman" w:eastAsia="宋体" w:hAnsi="Times New Roman" w:cs="Times New Roman"/>
      <w:kern w:val="0"/>
      <w:sz w:val="20"/>
      <w:szCs w:val="20"/>
    </w:rPr>
  </w:style>
  <w:style w:type="character" w:customStyle="1" w:styleId="1Char">
    <w:name w:val="标题 1 Char"/>
    <w:basedOn w:val="a1"/>
    <w:link w:val="1"/>
    <w:uiPriority w:val="9"/>
    <w:rsid w:val="008C0025"/>
    <w:rPr>
      <w:b/>
      <w:bCs/>
      <w:kern w:val="44"/>
      <w:sz w:val="44"/>
      <w:szCs w:val="44"/>
    </w:rPr>
  </w:style>
  <w:style w:type="character" w:customStyle="1" w:styleId="2Char">
    <w:name w:val="标题 2 Char"/>
    <w:basedOn w:val="a1"/>
    <w:link w:val="2"/>
    <w:uiPriority w:val="9"/>
    <w:qFormat/>
    <w:rsid w:val="008C0025"/>
    <w:rPr>
      <w:rFonts w:asciiTheme="majorHAnsi" w:eastAsiaTheme="majorEastAsia" w:hAnsiTheme="majorHAnsi" w:cstheme="majorBidi"/>
      <w:b/>
      <w:bCs/>
      <w:sz w:val="32"/>
      <w:szCs w:val="32"/>
    </w:rPr>
  </w:style>
  <w:style w:type="character" w:customStyle="1" w:styleId="3Char">
    <w:name w:val="标题 3 Char"/>
    <w:basedOn w:val="a1"/>
    <w:link w:val="3"/>
    <w:rsid w:val="008C0025"/>
    <w:rPr>
      <w:b/>
      <w:bCs/>
      <w:sz w:val="32"/>
      <w:szCs w:val="32"/>
    </w:rPr>
  </w:style>
  <w:style w:type="paragraph" w:customStyle="1" w:styleId="10">
    <w:name w:val="列出段落1"/>
    <w:basedOn w:val="a"/>
    <w:uiPriority w:val="34"/>
    <w:qFormat/>
    <w:rsid w:val="008C0025"/>
    <w:pPr>
      <w:ind w:firstLineChars="200" w:firstLine="420"/>
    </w:pPr>
    <w:rPr>
      <w:rFonts w:ascii="Times New Roman" w:eastAsia="宋体" w:hAnsi="Times New Roman" w:cs="Times New Roman"/>
      <w:szCs w:val="24"/>
    </w:rPr>
  </w:style>
  <w:style w:type="paragraph" w:styleId="TOC">
    <w:name w:val="TOC Heading"/>
    <w:basedOn w:val="1"/>
    <w:next w:val="a"/>
    <w:uiPriority w:val="39"/>
    <w:unhideWhenUsed/>
    <w:qFormat/>
    <w:rsid w:val="008C00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2"/>
    <w:next w:val="2"/>
    <w:autoRedefine/>
    <w:uiPriority w:val="39"/>
    <w:unhideWhenUsed/>
    <w:qFormat/>
    <w:rsid w:val="00F74024"/>
    <w:pPr>
      <w:keepNext w:val="0"/>
      <w:keepLines w:val="0"/>
      <w:tabs>
        <w:tab w:val="left" w:pos="939"/>
        <w:tab w:val="right" w:leader="dot" w:pos="8777"/>
      </w:tabs>
      <w:adjustRightInd w:val="0"/>
      <w:snapToGrid w:val="0"/>
      <w:spacing w:before="0" w:after="0" w:line="240" w:lineRule="auto"/>
      <w:ind w:firstLineChars="200" w:firstLine="420"/>
    </w:pPr>
    <w:rPr>
      <w:rFonts w:eastAsia="微软雅黑" w:cs="Times New Roman"/>
      <w:b w:val="0"/>
      <w:kern w:val="0"/>
      <w:sz w:val="21"/>
    </w:rPr>
  </w:style>
  <w:style w:type="paragraph" w:styleId="11">
    <w:name w:val="toc 1"/>
    <w:basedOn w:val="2"/>
    <w:next w:val="2"/>
    <w:autoRedefine/>
    <w:uiPriority w:val="39"/>
    <w:unhideWhenUsed/>
    <w:qFormat/>
    <w:rsid w:val="00EC620F"/>
    <w:pPr>
      <w:keepNext w:val="0"/>
      <w:keepLines w:val="0"/>
      <w:widowControl/>
      <w:tabs>
        <w:tab w:val="right" w:leader="dot" w:pos="8777"/>
      </w:tabs>
      <w:adjustRightInd w:val="0"/>
      <w:snapToGrid w:val="0"/>
      <w:spacing w:before="0" w:after="0" w:line="240" w:lineRule="auto"/>
      <w:outlineLvl w:val="9"/>
    </w:pPr>
    <w:rPr>
      <w:rFonts w:ascii="微软雅黑" w:eastAsia="微软雅黑" w:hAnsi="微软雅黑" w:cs="Times New Roman"/>
      <w:noProof/>
      <w:kern w:val="0"/>
      <w:sz w:val="21"/>
    </w:rPr>
  </w:style>
  <w:style w:type="paragraph" w:styleId="30">
    <w:name w:val="toc 3"/>
    <w:basedOn w:val="a"/>
    <w:next w:val="a"/>
    <w:autoRedefine/>
    <w:uiPriority w:val="39"/>
    <w:unhideWhenUsed/>
    <w:qFormat/>
    <w:rsid w:val="00BF326E"/>
    <w:pPr>
      <w:widowControl/>
      <w:tabs>
        <w:tab w:val="right" w:leader="dot" w:pos="8777"/>
      </w:tabs>
      <w:adjustRightInd w:val="0"/>
      <w:snapToGrid w:val="0"/>
      <w:spacing w:line="330" w:lineRule="exact"/>
      <w:ind w:firstLineChars="200" w:firstLine="420"/>
    </w:pPr>
    <w:rPr>
      <w:rFonts w:eastAsia="微软雅黑" w:cs="Times New Roman"/>
      <w:kern w:val="0"/>
    </w:rPr>
  </w:style>
  <w:style w:type="character" w:styleId="a9">
    <w:name w:val="Hyperlink"/>
    <w:basedOn w:val="a1"/>
    <w:uiPriority w:val="99"/>
    <w:unhideWhenUsed/>
    <w:qFormat/>
    <w:rsid w:val="008C0025"/>
    <w:rPr>
      <w:color w:val="0563C1" w:themeColor="hyperlink"/>
      <w:u w:val="single"/>
    </w:rPr>
  </w:style>
  <w:style w:type="paragraph" w:styleId="40">
    <w:name w:val="toc 4"/>
    <w:basedOn w:val="a"/>
    <w:next w:val="a"/>
    <w:autoRedefine/>
    <w:unhideWhenUsed/>
    <w:rsid w:val="008C0025"/>
    <w:pPr>
      <w:ind w:leftChars="600" w:left="1260"/>
    </w:pPr>
  </w:style>
  <w:style w:type="paragraph" w:styleId="7">
    <w:name w:val="toc 7"/>
    <w:basedOn w:val="a"/>
    <w:next w:val="a"/>
    <w:autoRedefine/>
    <w:unhideWhenUsed/>
    <w:rsid w:val="008C0025"/>
    <w:pPr>
      <w:ind w:leftChars="1200" w:left="2520"/>
    </w:pPr>
  </w:style>
  <w:style w:type="paragraph" w:styleId="31">
    <w:name w:val="Body Text Indent 3"/>
    <w:basedOn w:val="a"/>
    <w:link w:val="3Char0"/>
    <w:qFormat/>
    <w:rsid w:val="008C0025"/>
    <w:pPr>
      <w:ind w:firstLine="588"/>
    </w:pPr>
    <w:rPr>
      <w:rFonts w:ascii="仿宋_GB2312" w:eastAsia="仿宋_GB2312" w:hAnsi="Times New Roman" w:cs="Times New Roman"/>
      <w:sz w:val="28"/>
      <w:szCs w:val="20"/>
    </w:rPr>
  </w:style>
  <w:style w:type="character" w:customStyle="1" w:styleId="3Char0">
    <w:name w:val="正文文本缩进 3 Char"/>
    <w:basedOn w:val="a1"/>
    <w:link w:val="31"/>
    <w:rsid w:val="008C0025"/>
    <w:rPr>
      <w:rFonts w:ascii="仿宋_GB2312" w:eastAsia="仿宋_GB2312" w:hAnsi="Times New Roman" w:cs="Times New Roman"/>
      <w:sz w:val="28"/>
      <w:szCs w:val="20"/>
    </w:rPr>
  </w:style>
  <w:style w:type="paragraph" w:styleId="aa">
    <w:name w:val="Plain Text"/>
    <w:aliases w:val="Char Char,普通文字,普通文字 Char Char Char Char Char Char,普通文字 Char Char Char Char Char,普通文字 Char Char Char Char,普通文字 Char Char Char Char Char Char Char C,普通文字 Char Char Char Char Char Char Char Char Char Char Char,纯文本 Char1 Char"/>
    <w:basedOn w:val="a"/>
    <w:link w:val="Char1"/>
    <w:qFormat/>
    <w:rsid w:val="008C0025"/>
    <w:rPr>
      <w:rFonts w:ascii="宋体" w:eastAsia="宋体" w:hAnsi="Courier New" w:cs="Times New Roman"/>
      <w:szCs w:val="20"/>
    </w:rPr>
  </w:style>
  <w:style w:type="character" w:customStyle="1" w:styleId="Char1">
    <w:name w:val="纯文本 Char"/>
    <w:aliases w:val="Char Char Char,普通文字 Char,普通文字 Char Char Char Char Char Char Char,普通文字 Char Char Char Char Char Char1,普通文字 Char Char Char Char Char1,普通文字 Char Char Char Char Char Char Char C Char,普通文字 Char Char Char Char Char Char Char Char Char Char Char Char"/>
    <w:basedOn w:val="a1"/>
    <w:link w:val="aa"/>
    <w:qFormat/>
    <w:rsid w:val="008C0025"/>
    <w:rPr>
      <w:rFonts w:ascii="宋体" w:eastAsia="宋体" w:hAnsi="Courier New" w:cs="Times New Roman"/>
      <w:szCs w:val="20"/>
    </w:rPr>
  </w:style>
  <w:style w:type="character" w:customStyle="1" w:styleId="tpccontent1">
    <w:name w:val="tpc_content1"/>
    <w:qFormat/>
    <w:rsid w:val="008C0025"/>
    <w:rPr>
      <w:rFonts w:cs="Times New Roman"/>
      <w:sz w:val="20"/>
      <w:szCs w:val="20"/>
    </w:rPr>
  </w:style>
  <w:style w:type="paragraph" w:styleId="ab">
    <w:name w:val="Body Text Indent"/>
    <w:basedOn w:val="a"/>
    <w:link w:val="Char2"/>
    <w:unhideWhenUsed/>
    <w:qFormat/>
    <w:rsid w:val="008C0025"/>
    <w:pPr>
      <w:spacing w:after="120"/>
      <w:ind w:leftChars="200" w:left="420"/>
    </w:pPr>
  </w:style>
  <w:style w:type="character" w:customStyle="1" w:styleId="Char2">
    <w:name w:val="正文文本缩进 Char"/>
    <w:basedOn w:val="a1"/>
    <w:link w:val="ab"/>
    <w:rsid w:val="008C0025"/>
  </w:style>
  <w:style w:type="paragraph" w:customStyle="1" w:styleId="12">
    <w:name w:val="样式1"/>
    <w:basedOn w:val="a"/>
    <w:rsid w:val="008C0025"/>
    <w:pPr>
      <w:spacing w:line="360" w:lineRule="auto"/>
      <w:ind w:firstLineChars="150" w:firstLine="360"/>
    </w:pPr>
    <w:rPr>
      <w:rFonts w:ascii="仿宋_GB2312" w:eastAsia="仿宋_GB2312" w:hAnsi="宋体" w:cs="Times New Roman"/>
      <w:sz w:val="24"/>
      <w:szCs w:val="24"/>
    </w:rPr>
  </w:style>
  <w:style w:type="paragraph" w:customStyle="1" w:styleId="ac">
    <w:name w:val="表头"/>
    <w:basedOn w:val="a"/>
    <w:link w:val="Char3"/>
    <w:qFormat/>
    <w:rsid w:val="008C0025"/>
    <w:pPr>
      <w:snapToGrid w:val="0"/>
      <w:ind w:leftChars="55" w:left="115"/>
      <w:jc w:val="center"/>
    </w:pPr>
    <w:rPr>
      <w:rFonts w:ascii="宋体" w:eastAsia="黑体" w:hAnsi="宋体"/>
      <w:color w:val="000000"/>
      <w:szCs w:val="24"/>
    </w:rPr>
  </w:style>
  <w:style w:type="character" w:customStyle="1" w:styleId="Char3">
    <w:name w:val="表头 Char"/>
    <w:basedOn w:val="a1"/>
    <w:link w:val="ac"/>
    <w:qFormat/>
    <w:rsid w:val="008C0025"/>
    <w:rPr>
      <w:rFonts w:ascii="宋体" w:eastAsia="黑体" w:hAnsi="宋体"/>
      <w:color w:val="000000"/>
      <w:szCs w:val="24"/>
    </w:rPr>
  </w:style>
  <w:style w:type="paragraph" w:styleId="21">
    <w:name w:val="Body Text Indent 2"/>
    <w:basedOn w:val="a"/>
    <w:link w:val="2Char0"/>
    <w:uiPriority w:val="99"/>
    <w:unhideWhenUsed/>
    <w:qFormat/>
    <w:rsid w:val="008C0025"/>
    <w:pPr>
      <w:spacing w:after="120" w:line="480" w:lineRule="auto"/>
      <w:ind w:leftChars="200" w:left="420"/>
    </w:pPr>
  </w:style>
  <w:style w:type="character" w:customStyle="1" w:styleId="2Char0">
    <w:name w:val="正文文本缩进 2 Char"/>
    <w:basedOn w:val="a1"/>
    <w:link w:val="21"/>
    <w:uiPriority w:val="99"/>
    <w:rsid w:val="008C0025"/>
  </w:style>
  <w:style w:type="paragraph" w:styleId="ad">
    <w:name w:val="Date"/>
    <w:basedOn w:val="a"/>
    <w:next w:val="a"/>
    <w:link w:val="Char4"/>
    <w:qFormat/>
    <w:rsid w:val="008C0025"/>
    <w:rPr>
      <w:rFonts w:ascii="Times New Roman" w:eastAsia="宋体" w:hAnsi="Times New Roman" w:cs="Times New Roman"/>
      <w:sz w:val="28"/>
      <w:szCs w:val="20"/>
    </w:rPr>
  </w:style>
  <w:style w:type="character" w:customStyle="1" w:styleId="Char4">
    <w:name w:val="日期 Char"/>
    <w:basedOn w:val="a1"/>
    <w:link w:val="ad"/>
    <w:rsid w:val="008C0025"/>
    <w:rPr>
      <w:rFonts w:ascii="Times New Roman" w:eastAsia="宋体" w:hAnsi="Times New Roman" w:cs="Times New Roman"/>
      <w:sz w:val="28"/>
      <w:szCs w:val="20"/>
    </w:rPr>
  </w:style>
  <w:style w:type="character" w:styleId="ae">
    <w:name w:val="page number"/>
    <w:basedOn w:val="a1"/>
    <w:unhideWhenUsed/>
    <w:qFormat/>
    <w:rsid w:val="008C0025"/>
  </w:style>
  <w:style w:type="paragraph" w:styleId="af">
    <w:name w:val="Balloon Text"/>
    <w:basedOn w:val="a"/>
    <w:link w:val="Char5"/>
    <w:uiPriority w:val="99"/>
    <w:unhideWhenUsed/>
    <w:qFormat/>
    <w:rsid w:val="008C0025"/>
    <w:rPr>
      <w:sz w:val="18"/>
      <w:szCs w:val="18"/>
    </w:rPr>
  </w:style>
  <w:style w:type="character" w:customStyle="1" w:styleId="Char5">
    <w:name w:val="批注框文本 Char"/>
    <w:basedOn w:val="a1"/>
    <w:link w:val="af"/>
    <w:uiPriority w:val="99"/>
    <w:qFormat/>
    <w:rsid w:val="008C0025"/>
    <w:rPr>
      <w:sz w:val="18"/>
      <w:szCs w:val="18"/>
    </w:rPr>
  </w:style>
  <w:style w:type="paragraph" w:customStyle="1" w:styleId="22">
    <w:name w:val="列出段落2"/>
    <w:basedOn w:val="a"/>
    <w:uiPriority w:val="34"/>
    <w:qFormat/>
    <w:rsid w:val="008C0025"/>
    <w:pPr>
      <w:ind w:firstLineChars="200" w:firstLine="420"/>
    </w:pPr>
    <w:rPr>
      <w:rFonts w:ascii="Times New Roman" w:eastAsia="宋体" w:hAnsi="Times New Roman" w:cs="Times New Roman"/>
      <w:szCs w:val="21"/>
    </w:rPr>
  </w:style>
  <w:style w:type="numbering" w:customStyle="1" w:styleId="13">
    <w:name w:val="无列表1"/>
    <w:next w:val="a3"/>
    <w:uiPriority w:val="99"/>
    <w:semiHidden/>
    <w:unhideWhenUsed/>
    <w:rsid w:val="008C0025"/>
  </w:style>
  <w:style w:type="table" w:customStyle="1" w:styleId="14">
    <w:name w:val="网格型1"/>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6"/>
    <w:uiPriority w:val="99"/>
    <w:unhideWhenUsed/>
    <w:qFormat/>
    <w:rsid w:val="008C0025"/>
    <w:rPr>
      <w:rFonts w:ascii="宋体" w:eastAsia="宋体"/>
      <w:sz w:val="18"/>
      <w:szCs w:val="18"/>
    </w:rPr>
  </w:style>
  <w:style w:type="character" w:customStyle="1" w:styleId="Char6">
    <w:name w:val="文档结构图 Char"/>
    <w:basedOn w:val="a1"/>
    <w:link w:val="af0"/>
    <w:uiPriority w:val="99"/>
    <w:qFormat/>
    <w:rsid w:val="008C0025"/>
    <w:rPr>
      <w:rFonts w:ascii="宋体" w:eastAsia="宋体"/>
      <w:sz w:val="18"/>
      <w:szCs w:val="18"/>
    </w:rPr>
  </w:style>
  <w:style w:type="numbering" w:customStyle="1" w:styleId="23">
    <w:name w:val="无列表2"/>
    <w:next w:val="a3"/>
    <w:uiPriority w:val="99"/>
    <w:semiHidden/>
    <w:unhideWhenUsed/>
    <w:rsid w:val="008C0025"/>
  </w:style>
  <w:style w:type="table" w:customStyle="1" w:styleId="24">
    <w:name w:val="网格型2"/>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qFormat/>
    <w:rsid w:val="008C0025"/>
    <w:pPr>
      <w:ind w:left="540" w:right="-90" w:firstLine="570"/>
    </w:pPr>
    <w:rPr>
      <w:rFonts w:ascii="Times New Roman" w:eastAsia="宋体" w:hAnsi="Times New Roman" w:cs="Times New Roman"/>
      <w:sz w:val="28"/>
      <w:szCs w:val="20"/>
    </w:rPr>
  </w:style>
  <w:style w:type="numbering" w:customStyle="1" w:styleId="32">
    <w:name w:val="无列表3"/>
    <w:next w:val="a3"/>
    <w:uiPriority w:val="99"/>
    <w:semiHidden/>
    <w:unhideWhenUsed/>
    <w:rsid w:val="008C0025"/>
  </w:style>
  <w:style w:type="table" w:customStyle="1" w:styleId="33">
    <w:name w:val="网格型3"/>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Char7"/>
    <w:uiPriority w:val="99"/>
    <w:semiHidden/>
    <w:unhideWhenUsed/>
    <w:rsid w:val="00645EA9"/>
    <w:pPr>
      <w:snapToGrid w:val="0"/>
      <w:jc w:val="left"/>
    </w:pPr>
  </w:style>
  <w:style w:type="character" w:customStyle="1" w:styleId="Char7">
    <w:name w:val="尾注文本 Char"/>
    <w:basedOn w:val="a1"/>
    <w:link w:val="af2"/>
    <w:uiPriority w:val="99"/>
    <w:semiHidden/>
    <w:rsid w:val="00645EA9"/>
  </w:style>
  <w:style w:type="character" w:styleId="af3">
    <w:name w:val="endnote reference"/>
    <w:basedOn w:val="a1"/>
    <w:uiPriority w:val="99"/>
    <w:semiHidden/>
    <w:unhideWhenUsed/>
    <w:rsid w:val="00645EA9"/>
    <w:rPr>
      <w:vertAlign w:val="superscript"/>
    </w:rPr>
  </w:style>
  <w:style w:type="character" w:customStyle="1" w:styleId="4Char">
    <w:name w:val="标题 4 Char"/>
    <w:basedOn w:val="a1"/>
    <w:link w:val="4"/>
    <w:rsid w:val="008C19DE"/>
    <w:rPr>
      <w:rFonts w:ascii="仿宋_GB2312" w:eastAsia="仿宋_GB2312" w:hAnsi="Times New Roman" w:cs="Times New Roman"/>
      <w:noProof/>
      <w:kern w:val="0"/>
      <w:sz w:val="28"/>
      <w:szCs w:val="20"/>
    </w:rPr>
  </w:style>
  <w:style w:type="character" w:customStyle="1" w:styleId="5Char">
    <w:name w:val="标题 5 Char"/>
    <w:basedOn w:val="a1"/>
    <w:link w:val="5"/>
    <w:rsid w:val="008C19DE"/>
    <w:rPr>
      <w:rFonts w:ascii="Times New Roman" w:eastAsia="宋体" w:hAnsi="Times New Roman" w:cs="Times New Roman"/>
      <w:kern w:val="0"/>
      <w:sz w:val="28"/>
      <w:szCs w:val="20"/>
    </w:rPr>
  </w:style>
  <w:style w:type="character" w:customStyle="1" w:styleId="6Char">
    <w:name w:val="标题 6 Char"/>
    <w:basedOn w:val="a1"/>
    <w:link w:val="6"/>
    <w:rsid w:val="008C19DE"/>
    <w:rPr>
      <w:rFonts w:ascii="Arial" w:eastAsia="仿宋_GB2312" w:hAnsi="Arial" w:cs="Times New Roman"/>
      <w:snapToGrid w:val="0"/>
      <w:kern w:val="0"/>
      <w:sz w:val="28"/>
      <w:szCs w:val="20"/>
    </w:rPr>
  </w:style>
  <w:style w:type="paragraph" w:customStyle="1" w:styleId="Char10">
    <w:name w:val="Char1"/>
    <w:basedOn w:val="a"/>
    <w:qFormat/>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af4">
    <w:name w:val="土地正文"/>
    <w:basedOn w:val="a"/>
    <w:link w:val="Char9"/>
    <w:qFormat/>
    <w:rsid w:val="00094476"/>
    <w:pPr>
      <w:adjustRightInd w:val="0"/>
      <w:snapToGrid w:val="0"/>
      <w:spacing w:line="276" w:lineRule="auto"/>
      <w:ind w:firstLineChars="200" w:firstLine="200"/>
    </w:pPr>
    <w:rPr>
      <w:rFonts w:ascii="仿宋" w:eastAsia="仿宋" w:cs="Times New Roman"/>
      <w:snapToGrid w:val="0"/>
      <w:kern w:val="0"/>
      <w:sz w:val="28"/>
      <w:szCs w:val="28"/>
    </w:rPr>
  </w:style>
  <w:style w:type="character" w:customStyle="1" w:styleId="Char9">
    <w:name w:val="土地正文 Char"/>
    <w:basedOn w:val="a1"/>
    <w:link w:val="af4"/>
    <w:rsid w:val="00094476"/>
    <w:rPr>
      <w:rFonts w:ascii="仿宋" w:eastAsia="仿宋" w:cs="Times New Roman"/>
      <w:snapToGrid w:val="0"/>
      <w:kern w:val="0"/>
      <w:sz w:val="28"/>
      <w:szCs w:val="28"/>
    </w:rPr>
  </w:style>
  <w:style w:type="paragraph" w:customStyle="1" w:styleId="af5">
    <w:name w:val="报告正文"/>
    <w:basedOn w:val="a"/>
    <w:qFormat/>
    <w:rsid w:val="00094476"/>
    <w:pPr>
      <w:spacing w:line="500" w:lineRule="atLeast"/>
      <w:ind w:firstLine="567"/>
    </w:pPr>
    <w:rPr>
      <w:rFonts w:ascii="仿宋_GB2312" w:eastAsia="仿宋_GB2312" w:hAnsi="Courier New" w:cs="Times New Roman" w:hint="eastAsia"/>
      <w:sz w:val="28"/>
      <w:szCs w:val="20"/>
    </w:rPr>
  </w:style>
  <w:style w:type="paragraph" w:customStyle="1" w:styleId="af6">
    <w:name w:val="土地一级标题"/>
    <w:basedOn w:val="a"/>
    <w:link w:val="Chara"/>
    <w:qFormat/>
    <w:rsid w:val="00094476"/>
    <w:pPr>
      <w:adjustRightInd w:val="0"/>
      <w:snapToGrid w:val="0"/>
      <w:spacing w:beforeLines="50" w:line="360" w:lineRule="auto"/>
      <w:jc w:val="center"/>
      <w:outlineLvl w:val="0"/>
    </w:pPr>
    <w:rPr>
      <w:rFonts w:asciiTheme="majorEastAsia" w:eastAsia="宋体" w:hAnsiTheme="majorEastAsia" w:cs="Times New Roman"/>
      <w:b/>
      <w:snapToGrid w:val="0"/>
      <w:color w:val="C0AD72"/>
      <w:kern w:val="0"/>
      <w:sz w:val="32"/>
      <w:szCs w:val="20"/>
    </w:rPr>
  </w:style>
  <w:style w:type="paragraph" w:customStyle="1" w:styleId="af7">
    <w:name w:val="土地二级"/>
    <w:basedOn w:val="a"/>
    <w:link w:val="Charb"/>
    <w:qFormat/>
    <w:rsid w:val="00094476"/>
    <w:pPr>
      <w:adjustRightInd w:val="0"/>
      <w:snapToGrid w:val="0"/>
      <w:spacing w:line="276" w:lineRule="auto"/>
      <w:outlineLvl w:val="1"/>
    </w:pPr>
    <w:rPr>
      <w:rFonts w:ascii="仿宋_GB2312" w:eastAsia="仿宋" w:hAnsi="仿宋" w:cs="Times New Roman"/>
      <w:b/>
      <w:snapToGrid w:val="0"/>
      <w:kern w:val="0"/>
      <w:sz w:val="28"/>
      <w:szCs w:val="28"/>
    </w:rPr>
  </w:style>
  <w:style w:type="character" w:customStyle="1" w:styleId="Chara">
    <w:name w:val="土地一级标题 Char"/>
    <w:basedOn w:val="a1"/>
    <w:link w:val="af6"/>
    <w:rsid w:val="00094476"/>
    <w:rPr>
      <w:rFonts w:asciiTheme="majorEastAsia" w:eastAsia="宋体" w:hAnsiTheme="majorEastAsia" w:cs="Times New Roman"/>
      <w:b/>
      <w:snapToGrid w:val="0"/>
      <w:color w:val="C0AD72"/>
      <w:kern w:val="0"/>
      <w:sz w:val="32"/>
      <w:szCs w:val="20"/>
    </w:rPr>
  </w:style>
  <w:style w:type="character" w:customStyle="1" w:styleId="Charb">
    <w:name w:val="土地二级 Char"/>
    <w:basedOn w:val="a1"/>
    <w:link w:val="af7"/>
    <w:rsid w:val="00094476"/>
    <w:rPr>
      <w:rFonts w:ascii="仿宋_GB2312" w:eastAsia="仿宋" w:hAnsi="仿宋" w:cs="Times New Roman"/>
      <w:b/>
      <w:snapToGrid w:val="0"/>
      <w:kern w:val="0"/>
      <w:sz w:val="28"/>
      <w:szCs w:val="28"/>
    </w:rPr>
  </w:style>
  <w:style w:type="paragraph" w:customStyle="1" w:styleId="af8">
    <w:name w:val="土地三级"/>
    <w:basedOn w:val="a"/>
    <w:link w:val="Charc"/>
    <w:qFormat/>
    <w:rsid w:val="00094476"/>
    <w:pPr>
      <w:adjustRightInd w:val="0"/>
      <w:snapToGrid w:val="0"/>
      <w:spacing w:line="276" w:lineRule="auto"/>
      <w:ind w:firstLineChars="200" w:firstLine="200"/>
      <w:outlineLvl w:val="2"/>
    </w:pPr>
    <w:rPr>
      <w:rFonts w:ascii="仿宋" w:eastAsia="仿宋" w:hAnsi="仿宋" w:cs="Times New Roman"/>
      <w:sz w:val="28"/>
      <w:szCs w:val="28"/>
    </w:rPr>
  </w:style>
  <w:style w:type="character" w:customStyle="1" w:styleId="Charc">
    <w:name w:val="土地三级 Char"/>
    <w:basedOn w:val="a1"/>
    <w:link w:val="af8"/>
    <w:rsid w:val="00094476"/>
    <w:rPr>
      <w:rFonts w:ascii="仿宋" w:eastAsia="仿宋" w:hAnsi="仿宋" w:cs="Times New Roman"/>
      <w:sz w:val="28"/>
      <w:szCs w:val="28"/>
    </w:rPr>
  </w:style>
  <w:style w:type="character" w:styleId="af9">
    <w:name w:val="annotation reference"/>
    <w:basedOn w:val="a1"/>
    <w:unhideWhenUsed/>
    <w:qFormat/>
    <w:rsid w:val="00094476"/>
    <w:rPr>
      <w:sz w:val="21"/>
      <w:szCs w:val="21"/>
    </w:rPr>
  </w:style>
  <w:style w:type="paragraph" w:styleId="afa">
    <w:name w:val="annotation text"/>
    <w:basedOn w:val="a"/>
    <w:link w:val="Chard"/>
    <w:unhideWhenUsed/>
    <w:qFormat/>
    <w:rsid w:val="00094476"/>
    <w:pPr>
      <w:jc w:val="left"/>
    </w:pPr>
    <w:rPr>
      <w:rFonts w:ascii="Times New Roman" w:eastAsia="宋体" w:hAnsi="Times New Roman" w:cs="Times New Roman"/>
      <w:szCs w:val="20"/>
    </w:rPr>
  </w:style>
  <w:style w:type="character" w:customStyle="1" w:styleId="Chard">
    <w:name w:val="批注文字 Char"/>
    <w:basedOn w:val="a1"/>
    <w:link w:val="afa"/>
    <w:qFormat/>
    <w:rsid w:val="00094476"/>
    <w:rPr>
      <w:rFonts w:ascii="Times New Roman" w:eastAsia="宋体" w:hAnsi="Times New Roman" w:cs="Times New Roman"/>
      <w:szCs w:val="20"/>
    </w:rPr>
  </w:style>
  <w:style w:type="paragraph" w:styleId="afb">
    <w:name w:val="annotation subject"/>
    <w:basedOn w:val="afa"/>
    <w:next w:val="afa"/>
    <w:link w:val="Chare"/>
    <w:unhideWhenUsed/>
    <w:qFormat/>
    <w:rsid w:val="00094476"/>
    <w:rPr>
      <w:b/>
      <w:bCs/>
    </w:rPr>
  </w:style>
  <w:style w:type="character" w:customStyle="1" w:styleId="Chare">
    <w:name w:val="批注主题 Char"/>
    <w:basedOn w:val="Chard"/>
    <w:link w:val="afb"/>
    <w:qFormat/>
    <w:rsid w:val="00094476"/>
    <w:rPr>
      <w:rFonts w:ascii="Times New Roman" w:eastAsia="宋体" w:hAnsi="Times New Roman" w:cs="Times New Roman"/>
      <w:b/>
      <w:bCs/>
      <w:szCs w:val="20"/>
    </w:rPr>
  </w:style>
  <w:style w:type="paragraph" w:customStyle="1" w:styleId="Char11">
    <w:name w:val="Char11"/>
    <w:basedOn w:val="a"/>
    <w:rsid w:val="001962EB"/>
    <w:pPr>
      <w:widowControl/>
      <w:spacing w:after="160" w:line="240" w:lineRule="exact"/>
      <w:jc w:val="left"/>
    </w:pPr>
    <w:rPr>
      <w:rFonts w:ascii="Verdana" w:eastAsia="宋体" w:hAnsi="Verdana" w:cs="Times New Roman"/>
      <w:kern w:val="0"/>
      <w:sz w:val="20"/>
      <w:szCs w:val="20"/>
      <w:lang w:eastAsia="en-US"/>
    </w:rPr>
  </w:style>
  <w:style w:type="paragraph" w:styleId="50">
    <w:name w:val="toc 5"/>
    <w:basedOn w:val="a"/>
    <w:next w:val="a"/>
    <w:autoRedefine/>
    <w:unhideWhenUsed/>
    <w:rsid w:val="00CC748A"/>
    <w:pPr>
      <w:ind w:leftChars="800" w:left="1680"/>
    </w:pPr>
  </w:style>
  <w:style w:type="paragraph" w:styleId="60">
    <w:name w:val="toc 6"/>
    <w:basedOn w:val="a"/>
    <w:next w:val="a"/>
    <w:autoRedefine/>
    <w:unhideWhenUsed/>
    <w:rsid w:val="00CC748A"/>
    <w:pPr>
      <w:ind w:leftChars="1000" w:left="2100"/>
    </w:pPr>
  </w:style>
  <w:style w:type="paragraph" w:styleId="8">
    <w:name w:val="toc 8"/>
    <w:basedOn w:val="a"/>
    <w:next w:val="a"/>
    <w:autoRedefine/>
    <w:unhideWhenUsed/>
    <w:rsid w:val="00CC748A"/>
    <w:pPr>
      <w:ind w:leftChars="1400" w:left="2940"/>
    </w:pPr>
  </w:style>
  <w:style w:type="paragraph" w:styleId="90">
    <w:name w:val="toc 9"/>
    <w:basedOn w:val="a"/>
    <w:next w:val="a"/>
    <w:autoRedefine/>
    <w:unhideWhenUsed/>
    <w:rsid w:val="00CC748A"/>
    <w:pPr>
      <w:ind w:leftChars="1600" w:left="3360"/>
    </w:pPr>
  </w:style>
  <w:style w:type="character" w:customStyle="1" w:styleId="9Char">
    <w:name w:val="标题 9 Char"/>
    <w:basedOn w:val="a1"/>
    <w:link w:val="9"/>
    <w:qFormat/>
    <w:rsid w:val="008A601F"/>
    <w:rPr>
      <w:rFonts w:asciiTheme="majorHAnsi" w:eastAsiaTheme="majorEastAsia" w:hAnsiTheme="majorHAnsi" w:cstheme="majorBidi"/>
      <w:kern w:val="0"/>
      <w:szCs w:val="21"/>
    </w:rPr>
  </w:style>
  <w:style w:type="paragraph" w:styleId="afc">
    <w:name w:val="Normal (Web)"/>
    <w:aliases w:val="普通 (Web)"/>
    <w:basedOn w:val="a"/>
    <w:uiPriority w:val="99"/>
    <w:qFormat/>
    <w:rsid w:val="008A601F"/>
    <w:pPr>
      <w:widowControl/>
      <w:spacing w:before="100" w:beforeAutospacing="1" w:after="100" w:afterAutospacing="1"/>
      <w:jc w:val="left"/>
    </w:pPr>
    <w:rPr>
      <w:rFonts w:ascii="宋体" w:eastAsia="宋体" w:hAnsi="宋体" w:cs="宋体"/>
      <w:color w:val="000000"/>
      <w:kern w:val="0"/>
      <w:sz w:val="24"/>
      <w:szCs w:val="24"/>
    </w:rPr>
  </w:style>
  <w:style w:type="character" w:styleId="afd">
    <w:name w:val="Strong"/>
    <w:basedOn w:val="a1"/>
    <w:qFormat/>
    <w:rsid w:val="008A601F"/>
    <w:rPr>
      <w:b/>
      <w:bCs/>
    </w:rPr>
  </w:style>
  <w:style w:type="character" w:customStyle="1" w:styleId="newstitle1">
    <w:name w:val="newstitle1"/>
    <w:basedOn w:val="a1"/>
    <w:qFormat/>
    <w:rsid w:val="008A601F"/>
    <w:rPr>
      <w:rFonts w:ascii="ˎ̥" w:hAnsi="ˎ̥" w:hint="default"/>
      <w:b/>
      <w:bCs/>
      <w:sz w:val="21"/>
      <w:szCs w:val="21"/>
    </w:rPr>
  </w:style>
  <w:style w:type="character" w:customStyle="1" w:styleId="f14b1">
    <w:name w:val="f14b1"/>
    <w:basedOn w:val="a1"/>
    <w:qFormat/>
    <w:rsid w:val="008A601F"/>
    <w:rPr>
      <w:b/>
      <w:bCs/>
      <w:sz w:val="21"/>
      <w:szCs w:val="21"/>
    </w:rPr>
  </w:style>
  <w:style w:type="character" w:customStyle="1" w:styleId="textbig1">
    <w:name w:val="text_big1"/>
    <w:basedOn w:val="a1"/>
    <w:qFormat/>
    <w:rsid w:val="008A601F"/>
    <w:rPr>
      <w:color w:val="000000"/>
      <w:sz w:val="21"/>
      <w:szCs w:val="21"/>
    </w:rPr>
  </w:style>
  <w:style w:type="paragraph" w:customStyle="1" w:styleId="cmemo">
    <w:name w:val="c_memo"/>
    <w:basedOn w:val="a"/>
    <w:qFormat/>
    <w:rsid w:val="008A601F"/>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xl28">
    <w:name w:val="xl28"/>
    <w:basedOn w:val="a"/>
    <w:qFormat/>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TOC1">
    <w:name w:val="TOC 标题1"/>
    <w:basedOn w:val="1"/>
    <w:next w:val="a"/>
    <w:uiPriority w:val="39"/>
    <w:unhideWhenUsed/>
    <w:qFormat/>
    <w:rsid w:val="008A601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无间隔1"/>
    <w:link w:val="Charf"/>
    <w:uiPriority w:val="1"/>
    <w:qFormat/>
    <w:rsid w:val="008A601F"/>
    <w:rPr>
      <w:kern w:val="0"/>
      <w:sz w:val="22"/>
    </w:rPr>
  </w:style>
  <w:style w:type="character" w:customStyle="1" w:styleId="Charf">
    <w:name w:val="无间隔 Char"/>
    <w:basedOn w:val="a1"/>
    <w:link w:val="15"/>
    <w:uiPriority w:val="1"/>
    <w:qFormat/>
    <w:rsid w:val="008A601F"/>
    <w:rPr>
      <w:kern w:val="0"/>
      <w:sz w:val="22"/>
    </w:rPr>
  </w:style>
  <w:style w:type="paragraph" w:customStyle="1" w:styleId="110">
    <w:name w:val="列出段落11"/>
    <w:basedOn w:val="a"/>
    <w:qFormat/>
    <w:rsid w:val="008A601F"/>
    <w:pPr>
      <w:ind w:firstLineChars="200" w:firstLine="420"/>
    </w:pPr>
    <w:rPr>
      <w:rFonts w:ascii="Times New Roman" w:eastAsia="宋体" w:hAnsi="Times New Roman" w:cs="Times New Roman"/>
      <w:szCs w:val="20"/>
    </w:rPr>
  </w:style>
  <w:style w:type="character" w:customStyle="1" w:styleId="font21">
    <w:name w:val="font21"/>
    <w:basedOn w:val="a1"/>
    <w:qFormat/>
    <w:rsid w:val="008A601F"/>
    <w:rPr>
      <w:rFonts w:ascii="仿宋_GB2312" w:eastAsia="仿宋_GB2312" w:cs="仿宋_GB2312" w:hint="eastAsia"/>
      <w:color w:val="000000"/>
      <w:sz w:val="21"/>
      <w:szCs w:val="21"/>
      <w:u w:val="none"/>
    </w:rPr>
  </w:style>
  <w:style w:type="character" w:customStyle="1" w:styleId="font31">
    <w:name w:val="font31"/>
    <w:basedOn w:val="a1"/>
    <w:qFormat/>
    <w:rsid w:val="008A601F"/>
    <w:rPr>
      <w:rFonts w:ascii="宋体" w:eastAsia="宋体" w:hAnsi="宋体" w:cs="宋体" w:hint="eastAsia"/>
      <w:color w:val="000000"/>
      <w:sz w:val="21"/>
      <w:szCs w:val="21"/>
      <w:u w:val="none"/>
    </w:rPr>
  </w:style>
  <w:style w:type="character" w:customStyle="1" w:styleId="font81">
    <w:name w:val="font81"/>
    <w:basedOn w:val="a1"/>
    <w:qFormat/>
    <w:rsid w:val="008A601F"/>
    <w:rPr>
      <w:rFonts w:ascii="仿宋_GB2312" w:eastAsia="仿宋_GB2312" w:cs="仿宋_GB2312" w:hint="eastAsia"/>
      <w:color w:val="000000"/>
      <w:sz w:val="21"/>
      <w:szCs w:val="21"/>
      <w:u w:val="none"/>
    </w:rPr>
  </w:style>
  <w:style w:type="character" w:customStyle="1" w:styleId="font61">
    <w:name w:val="font61"/>
    <w:basedOn w:val="a1"/>
    <w:qFormat/>
    <w:rsid w:val="008A601F"/>
    <w:rPr>
      <w:rFonts w:ascii="宋体" w:eastAsia="宋体" w:hAnsi="宋体" w:cs="宋体" w:hint="eastAsia"/>
      <w:color w:val="000000"/>
      <w:sz w:val="21"/>
      <w:szCs w:val="21"/>
      <w:u w:val="none"/>
    </w:rPr>
  </w:style>
  <w:style w:type="character" w:customStyle="1" w:styleId="font91">
    <w:name w:val="font91"/>
    <w:basedOn w:val="a1"/>
    <w:qFormat/>
    <w:rsid w:val="008A601F"/>
    <w:rPr>
      <w:rFonts w:ascii="宋体" w:eastAsia="宋体" w:hAnsi="宋体" w:cs="宋体" w:hint="eastAsia"/>
      <w:color w:val="000000"/>
      <w:sz w:val="21"/>
      <w:szCs w:val="21"/>
      <w:u w:val="none"/>
    </w:rPr>
  </w:style>
  <w:style w:type="character" w:styleId="afe">
    <w:name w:val="FollowedHyperlink"/>
    <w:basedOn w:val="a1"/>
    <w:rsid w:val="008A601F"/>
    <w:rPr>
      <w:color w:val="800080"/>
      <w:u w:val="single"/>
    </w:rPr>
  </w:style>
  <w:style w:type="paragraph" w:customStyle="1" w:styleId="font5">
    <w:name w:val="font5"/>
    <w:basedOn w:val="a"/>
    <w:rsid w:val="008A601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rsid w:val="008A601F"/>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font7">
    <w:name w:val="font7"/>
    <w:basedOn w:val="a"/>
    <w:rsid w:val="008A601F"/>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font8">
    <w:name w:val="font8"/>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9">
    <w:name w:val="font9"/>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10">
    <w:name w:val="font10"/>
    <w:basedOn w:val="a"/>
    <w:rsid w:val="008A601F"/>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font11">
    <w:name w:val="font11"/>
    <w:basedOn w:val="a"/>
    <w:rsid w:val="008A601F"/>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xl24">
    <w:name w:val="xl2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A60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8A601F"/>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8A601F"/>
    <w:pPr>
      <w:widowControl/>
      <w:spacing w:before="100" w:beforeAutospacing="1" w:after="100" w:afterAutospacing="1"/>
      <w:jc w:val="left"/>
    </w:pPr>
    <w:rPr>
      <w:rFonts w:ascii="宋体" w:eastAsia="宋体" w:hAnsi="宋体" w:cs="Arial Unicode MS" w:hint="eastAsia"/>
      <w:b/>
      <w:bCs/>
      <w:kern w:val="0"/>
      <w:sz w:val="24"/>
      <w:szCs w:val="24"/>
    </w:rPr>
  </w:style>
  <w:style w:type="paragraph" w:styleId="16">
    <w:name w:val="index 1"/>
    <w:basedOn w:val="a"/>
    <w:next w:val="a"/>
    <w:autoRedefine/>
    <w:semiHidden/>
    <w:rsid w:val="008A601F"/>
    <w:pPr>
      <w:spacing w:line="360" w:lineRule="auto"/>
      <w:jc w:val="center"/>
    </w:pPr>
    <w:rPr>
      <w:rFonts w:ascii="Times New Roman" w:eastAsia="宋体" w:hAnsi="Times New Roman" w:cs="Times New Roman"/>
      <w:b/>
      <w:bCs/>
      <w:snapToGrid w:val="0"/>
      <w:kern w:val="0"/>
      <w:sz w:val="30"/>
      <w:szCs w:val="20"/>
    </w:rPr>
  </w:style>
  <w:style w:type="paragraph" w:styleId="25">
    <w:name w:val="index 2"/>
    <w:basedOn w:val="a"/>
    <w:next w:val="a"/>
    <w:autoRedefine/>
    <w:semiHidden/>
    <w:rsid w:val="008A601F"/>
    <w:pPr>
      <w:ind w:leftChars="200" w:left="200"/>
    </w:pPr>
    <w:rPr>
      <w:rFonts w:ascii="Times New Roman" w:eastAsia="宋体" w:hAnsi="Times New Roman" w:cs="Times New Roman"/>
      <w:szCs w:val="20"/>
    </w:rPr>
  </w:style>
  <w:style w:type="paragraph" w:styleId="34">
    <w:name w:val="index 3"/>
    <w:basedOn w:val="a"/>
    <w:next w:val="a"/>
    <w:autoRedefine/>
    <w:semiHidden/>
    <w:rsid w:val="008A601F"/>
    <w:pPr>
      <w:ind w:leftChars="400" w:left="400"/>
    </w:pPr>
    <w:rPr>
      <w:rFonts w:ascii="Times New Roman" w:eastAsia="宋体" w:hAnsi="Times New Roman" w:cs="Times New Roman"/>
      <w:szCs w:val="20"/>
    </w:rPr>
  </w:style>
  <w:style w:type="paragraph" w:styleId="41">
    <w:name w:val="index 4"/>
    <w:basedOn w:val="a"/>
    <w:next w:val="a"/>
    <w:autoRedefine/>
    <w:semiHidden/>
    <w:rsid w:val="008A601F"/>
    <w:pPr>
      <w:ind w:leftChars="600" w:left="600"/>
    </w:pPr>
    <w:rPr>
      <w:rFonts w:ascii="Times New Roman" w:eastAsia="宋体" w:hAnsi="Times New Roman" w:cs="Times New Roman"/>
      <w:szCs w:val="20"/>
    </w:rPr>
  </w:style>
  <w:style w:type="paragraph" w:styleId="51">
    <w:name w:val="index 5"/>
    <w:basedOn w:val="a"/>
    <w:next w:val="a"/>
    <w:autoRedefine/>
    <w:semiHidden/>
    <w:rsid w:val="008A601F"/>
    <w:pPr>
      <w:ind w:leftChars="800" w:left="800"/>
    </w:pPr>
    <w:rPr>
      <w:rFonts w:ascii="Times New Roman" w:eastAsia="宋体" w:hAnsi="Times New Roman" w:cs="Times New Roman"/>
      <w:szCs w:val="20"/>
    </w:rPr>
  </w:style>
  <w:style w:type="paragraph" w:styleId="61">
    <w:name w:val="index 6"/>
    <w:basedOn w:val="a"/>
    <w:next w:val="a"/>
    <w:autoRedefine/>
    <w:semiHidden/>
    <w:rsid w:val="008A601F"/>
    <w:pPr>
      <w:ind w:leftChars="1000" w:left="1000"/>
    </w:pPr>
    <w:rPr>
      <w:rFonts w:ascii="Times New Roman" w:eastAsia="宋体" w:hAnsi="Times New Roman" w:cs="Times New Roman"/>
      <w:szCs w:val="20"/>
    </w:rPr>
  </w:style>
  <w:style w:type="paragraph" w:styleId="70">
    <w:name w:val="index 7"/>
    <w:basedOn w:val="a"/>
    <w:next w:val="a"/>
    <w:autoRedefine/>
    <w:semiHidden/>
    <w:rsid w:val="008A601F"/>
    <w:pPr>
      <w:ind w:leftChars="1200" w:left="1200"/>
    </w:pPr>
    <w:rPr>
      <w:rFonts w:ascii="Times New Roman" w:eastAsia="宋体" w:hAnsi="Times New Roman" w:cs="Times New Roman"/>
      <w:szCs w:val="20"/>
    </w:rPr>
  </w:style>
  <w:style w:type="paragraph" w:styleId="80">
    <w:name w:val="index 8"/>
    <w:basedOn w:val="a"/>
    <w:next w:val="a"/>
    <w:autoRedefine/>
    <w:semiHidden/>
    <w:rsid w:val="008A601F"/>
    <w:pPr>
      <w:ind w:leftChars="1400" w:left="1400"/>
    </w:pPr>
    <w:rPr>
      <w:rFonts w:ascii="Times New Roman" w:eastAsia="宋体" w:hAnsi="Times New Roman" w:cs="Times New Roman"/>
      <w:szCs w:val="20"/>
    </w:rPr>
  </w:style>
  <w:style w:type="paragraph" w:styleId="91">
    <w:name w:val="index 9"/>
    <w:basedOn w:val="a"/>
    <w:next w:val="a"/>
    <w:autoRedefine/>
    <w:semiHidden/>
    <w:rsid w:val="008A601F"/>
    <w:pPr>
      <w:ind w:leftChars="1600" w:left="1600"/>
    </w:pPr>
    <w:rPr>
      <w:rFonts w:ascii="Times New Roman" w:eastAsia="宋体" w:hAnsi="Times New Roman" w:cs="Times New Roman"/>
      <w:szCs w:val="20"/>
    </w:rPr>
  </w:style>
  <w:style w:type="paragraph" w:styleId="aff">
    <w:name w:val="index heading"/>
    <w:basedOn w:val="a"/>
    <w:next w:val="16"/>
    <w:semiHidden/>
    <w:rsid w:val="008A601F"/>
    <w:rPr>
      <w:rFonts w:ascii="Times New Roman" w:eastAsia="宋体" w:hAnsi="Times New Roman" w:cs="Times New Roman"/>
      <w:szCs w:val="20"/>
    </w:rPr>
  </w:style>
  <w:style w:type="paragraph" w:styleId="aff0">
    <w:name w:val="Body Text"/>
    <w:basedOn w:val="a"/>
    <w:link w:val="Charf0"/>
    <w:rsid w:val="008A601F"/>
    <w:rPr>
      <w:rFonts w:ascii="Times New Roman" w:eastAsia="宋体" w:hAnsi="Times New Roman" w:cs="Times New Roman"/>
      <w:spacing w:val="20"/>
      <w:sz w:val="24"/>
      <w:szCs w:val="24"/>
    </w:rPr>
  </w:style>
  <w:style w:type="character" w:customStyle="1" w:styleId="Charf0">
    <w:name w:val="正文文本 Char"/>
    <w:basedOn w:val="a1"/>
    <w:link w:val="aff0"/>
    <w:rsid w:val="008A601F"/>
    <w:rPr>
      <w:rFonts w:ascii="Times New Roman" w:eastAsia="宋体" w:hAnsi="Times New Roman" w:cs="Times New Roman"/>
      <w:spacing w:val="20"/>
      <w:sz w:val="24"/>
      <w:szCs w:val="24"/>
    </w:rPr>
  </w:style>
  <w:style w:type="paragraph" w:customStyle="1" w:styleId="xl40">
    <w:name w:val="xl40"/>
    <w:basedOn w:val="a"/>
    <w:rsid w:val="008A601F"/>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rsid w:val="008A601F"/>
    <w:pPr>
      <w:widowControl/>
      <w:spacing w:after="160" w:line="240" w:lineRule="exact"/>
      <w:jc w:val="left"/>
    </w:pPr>
    <w:rPr>
      <w:rFonts w:ascii="Tahoma" w:eastAsia="宋体" w:hAnsi="Tahoma" w:cs="Times New Roman"/>
      <w:kern w:val="0"/>
      <w:sz w:val="24"/>
      <w:szCs w:val="24"/>
      <w:lang w:eastAsia="en-US"/>
    </w:rPr>
  </w:style>
  <w:style w:type="character" w:customStyle="1" w:styleId="shorttext1">
    <w:name w:val="short_text1"/>
    <w:basedOn w:val="a1"/>
    <w:rsid w:val="008A601F"/>
    <w:rPr>
      <w:sz w:val="29"/>
      <w:szCs w:val="29"/>
    </w:rPr>
  </w:style>
  <w:style w:type="table" w:styleId="aff1">
    <w:name w:val="Table Theme"/>
    <w:basedOn w:val="a2"/>
    <w:rsid w:val="008A60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01F"/>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apple-style-span">
    <w:name w:val="apple-style-span"/>
    <w:basedOn w:val="a1"/>
    <w:rsid w:val="008A601F"/>
  </w:style>
  <w:style w:type="character" w:customStyle="1" w:styleId="apple-converted-space">
    <w:name w:val="apple-converted-space"/>
    <w:basedOn w:val="a1"/>
    <w:rsid w:val="008A601F"/>
  </w:style>
  <w:style w:type="character" w:customStyle="1" w:styleId="address-info">
    <w:name w:val="address-info"/>
    <w:basedOn w:val="a1"/>
    <w:rsid w:val="008A601F"/>
  </w:style>
  <w:style w:type="paragraph" w:customStyle="1" w:styleId="text">
    <w:name w:val="text"/>
    <w:basedOn w:val="a"/>
    <w:rsid w:val="008A601F"/>
    <w:pPr>
      <w:widowControl/>
      <w:spacing w:before="100" w:beforeAutospacing="1" w:after="100" w:afterAutospacing="1"/>
      <w:jc w:val="left"/>
    </w:pPr>
    <w:rPr>
      <w:rFonts w:ascii="宋体" w:eastAsia="宋体" w:hAnsi="宋体" w:cs="宋体"/>
      <w:kern w:val="0"/>
      <w:sz w:val="24"/>
      <w:szCs w:val="24"/>
    </w:rPr>
  </w:style>
  <w:style w:type="paragraph" w:styleId="aff2">
    <w:name w:val="footnote text"/>
    <w:basedOn w:val="a"/>
    <w:link w:val="Charf1"/>
    <w:semiHidden/>
    <w:unhideWhenUsed/>
    <w:rsid w:val="00570D12"/>
    <w:pPr>
      <w:widowControl/>
      <w:snapToGrid w:val="0"/>
      <w:jc w:val="left"/>
    </w:pPr>
    <w:rPr>
      <w:rFonts w:ascii="Times New Roman" w:eastAsia="宋体" w:hAnsi="Times New Roman" w:cs="Times New Roman"/>
      <w:kern w:val="0"/>
      <w:sz w:val="18"/>
      <w:szCs w:val="18"/>
    </w:rPr>
  </w:style>
  <w:style w:type="character" w:customStyle="1" w:styleId="Charf1">
    <w:name w:val="脚注文本 Char"/>
    <w:basedOn w:val="a1"/>
    <w:link w:val="aff2"/>
    <w:semiHidden/>
    <w:rsid w:val="00570D12"/>
    <w:rPr>
      <w:rFonts w:ascii="Times New Roman" w:eastAsia="宋体" w:hAnsi="Times New Roman" w:cs="Times New Roman"/>
      <w:kern w:val="0"/>
      <w:sz w:val="18"/>
      <w:szCs w:val="18"/>
    </w:rPr>
  </w:style>
  <w:style w:type="character" w:styleId="aff3">
    <w:name w:val="footnote reference"/>
    <w:basedOn w:val="a1"/>
    <w:semiHidden/>
    <w:unhideWhenUsed/>
    <w:rsid w:val="00570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EF5CF363B14A60819A7245856016A3"/>
        <w:category>
          <w:name w:val="常规"/>
          <w:gallery w:val="placeholder"/>
        </w:category>
        <w:types>
          <w:type w:val="bbPlcHdr"/>
        </w:types>
        <w:behaviors>
          <w:behavior w:val="content"/>
        </w:behaviors>
        <w:guid w:val="{95C0197E-925C-4CC5-9AA3-5F093D68BB95}"/>
      </w:docPartPr>
      <w:docPartBody>
        <w:p w:rsidR="00334845" w:rsidRDefault="00334845" w:rsidP="00334845">
          <w:pPr>
            <w:pStyle w:val="FBEF5CF363B14A60819A7245856016A3"/>
          </w:pPr>
          <w:r w:rsidRPr="00CE36DF">
            <w:rPr>
              <w:rStyle w:val="a3"/>
              <w:rFonts w:hint="eastAsia"/>
            </w:rPr>
            <w:t>选择一项。</w:t>
          </w:r>
        </w:p>
      </w:docPartBody>
    </w:docPart>
    <w:docPart>
      <w:docPartPr>
        <w:name w:val="235B832F5EC441B0970E12C6BB34427A"/>
        <w:category>
          <w:name w:val="常规"/>
          <w:gallery w:val="placeholder"/>
        </w:category>
        <w:types>
          <w:type w:val="bbPlcHdr"/>
        </w:types>
        <w:behaviors>
          <w:behavior w:val="content"/>
        </w:behaviors>
        <w:guid w:val="{1A25D775-B574-4195-AF1C-5B799DC770D3}"/>
      </w:docPartPr>
      <w:docPartBody>
        <w:p w:rsidR="00334845" w:rsidRDefault="00334845" w:rsidP="00334845">
          <w:pPr>
            <w:pStyle w:val="235B832F5EC441B0970E12C6BB34427A"/>
          </w:pPr>
          <w:r w:rsidRPr="00CE36DF">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18A4"/>
    <w:rsid w:val="000218A4"/>
    <w:rsid w:val="00041890"/>
    <w:rsid w:val="000617E6"/>
    <w:rsid w:val="00094B41"/>
    <w:rsid w:val="0009500F"/>
    <w:rsid w:val="000C568B"/>
    <w:rsid w:val="000E0D27"/>
    <w:rsid w:val="000E6004"/>
    <w:rsid w:val="00175503"/>
    <w:rsid w:val="00180728"/>
    <w:rsid w:val="00185660"/>
    <w:rsid w:val="001C5AFB"/>
    <w:rsid w:val="001F073E"/>
    <w:rsid w:val="0021186F"/>
    <w:rsid w:val="00231CBA"/>
    <w:rsid w:val="00301F89"/>
    <w:rsid w:val="00306D0C"/>
    <w:rsid w:val="00311459"/>
    <w:rsid w:val="00315F06"/>
    <w:rsid w:val="00334845"/>
    <w:rsid w:val="00344D62"/>
    <w:rsid w:val="003536B4"/>
    <w:rsid w:val="003646E4"/>
    <w:rsid w:val="00380C43"/>
    <w:rsid w:val="00453C2E"/>
    <w:rsid w:val="00463BD7"/>
    <w:rsid w:val="00465DD0"/>
    <w:rsid w:val="00482D43"/>
    <w:rsid w:val="004875D4"/>
    <w:rsid w:val="00490F28"/>
    <w:rsid w:val="0049551F"/>
    <w:rsid w:val="004D7572"/>
    <w:rsid w:val="004F46DB"/>
    <w:rsid w:val="004F66C9"/>
    <w:rsid w:val="0050293F"/>
    <w:rsid w:val="00575CA5"/>
    <w:rsid w:val="005907CF"/>
    <w:rsid w:val="005A6315"/>
    <w:rsid w:val="005C0A54"/>
    <w:rsid w:val="005F7F67"/>
    <w:rsid w:val="00622124"/>
    <w:rsid w:val="00627956"/>
    <w:rsid w:val="006356BE"/>
    <w:rsid w:val="0068753D"/>
    <w:rsid w:val="006F4407"/>
    <w:rsid w:val="00710C86"/>
    <w:rsid w:val="00716B52"/>
    <w:rsid w:val="0072566E"/>
    <w:rsid w:val="007717CA"/>
    <w:rsid w:val="007D7748"/>
    <w:rsid w:val="00813B6C"/>
    <w:rsid w:val="00830B68"/>
    <w:rsid w:val="008578AE"/>
    <w:rsid w:val="00860EEA"/>
    <w:rsid w:val="00886BE5"/>
    <w:rsid w:val="008B3839"/>
    <w:rsid w:val="008D20DC"/>
    <w:rsid w:val="00957416"/>
    <w:rsid w:val="009934DD"/>
    <w:rsid w:val="009D58D1"/>
    <w:rsid w:val="00A03D40"/>
    <w:rsid w:val="00A17FF1"/>
    <w:rsid w:val="00A372AC"/>
    <w:rsid w:val="00A87E1D"/>
    <w:rsid w:val="00AA2EDA"/>
    <w:rsid w:val="00AD366C"/>
    <w:rsid w:val="00B36A34"/>
    <w:rsid w:val="00B41DA8"/>
    <w:rsid w:val="00B52051"/>
    <w:rsid w:val="00B52D0E"/>
    <w:rsid w:val="00B8159F"/>
    <w:rsid w:val="00B81FEA"/>
    <w:rsid w:val="00BB44C6"/>
    <w:rsid w:val="00BC00C6"/>
    <w:rsid w:val="00BD4457"/>
    <w:rsid w:val="00C11887"/>
    <w:rsid w:val="00C21A57"/>
    <w:rsid w:val="00C53381"/>
    <w:rsid w:val="00C871F3"/>
    <w:rsid w:val="00C90515"/>
    <w:rsid w:val="00CC2262"/>
    <w:rsid w:val="00CD79B0"/>
    <w:rsid w:val="00D42A4C"/>
    <w:rsid w:val="00D50487"/>
    <w:rsid w:val="00D5054D"/>
    <w:rsid w:val="00D6460E"/>
    <w:rsid w:val="00DA4F96"/>
    <w:rsid w:val="00DE5185"/>
    <w:rsid w:val="00E110FD"/>
    <w:rsid w:val="00E139A0"/>
    <w:rsid w:val="00E33BCF"/>
    <w:rsid w:val="00E61CC3"/>
    <w:rsid w:val="00E83BE8"/>
    <w:rsid w:val="00ED5E54"/>
    <w:rsid w:val="00F22289"/>
    <w:rsid w:val="00F3615D"/>
    <w:rsid w:val="00F96B07"/>
    <w:rsid w:val="00FD0D45"/>
    <w:rsid w:val="00FE04FE"/>
    <w:rsid w:val="00FF1047"/>
    <w:rsid w:val="00FF18F6"/>
    <w:rsid w:val="00FF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79B0"/>
    <w:rPr>
      <w:color w:val="808080"/>
    </w:rPr>
  </w:style>
  <w:style w:type="paragraph" w:customStyle="1" w:styleId="7AC62EEB4912420886BC88B52895BF2B">
    <w:name w:val="7AC62EEB4912420886BC88B52895BF2B"/>
    <w:rsid w:val="000218A4"/>
    <w:pPr>
      <w:widowControl w:val="0"/>
      <w:jc w:val="both"/>
    </w:pPr>
  </w:style>
  <w:style w:type="paragraph" w:customStyle="1" w:styleId="DCEB0219B63046A79E5DC826D20439D0">
    <w:name w:val="DCEB0219B63046A79E5DC826D20439D0"/>
    <w:rsid w:val="000218A4"/>
    <w:pPr>
      <w:widowControl w:val="0"/>
      <w:jc w:val="both"/>
    </w:pPr>
  </w:style>
  <w:style w:type="paragraph" w:customStyle="1" w:styleId="FAF8E5F6606647129DF5E7A592D2851C">
    <w:name w:val="FAF8E5F6606647129DF5E7A592D2851C"/>
    <w:rsid w:val="000218A4"/>
    <w:pPr>
      <w:widowControl w:val="0"/>
      <w:jc w:val="both"/>
    </w:pPr>
  </w:style>
  <w:style w:type="paragraph" w:customStyle="1" w:styleId="80A6A7A755E6460DBB178CC30E54A191">
    <w:name w:val="80A6A7A755E6460DBB178CC30E54A191"/>
    <w:rsid w:val="000218A4"/>
    <w:pPr>
      <w:widowControl w:val="0"/>
      <w:jc w:val="both"/>
    </w:pPr>
  </w:style>
  <w:style w:type="paragraph" w:customStyle="1" w:styleId="CC8A113FC05242E0960709021EB1F39D">
    <w:name w:val="CC8A113FC05242E0960709021EB1F39D"/>
    <w:rsid w:val="000218A4"/>
    <w:pPr>
      <w:widowControl w:val="0"/>
      <w:jc w:val="both"/>
    </w:pPr>
  </w:style>
  <w:style w:type="paragraph" w:customStyle="1" w:styleId="10261CE97B9047D88FB3EA9091201D3D">
    <w:name w:val="10261CE97B9047D88FB3EA9091201D3D"/>
    <w:rsid w:val="000218A4"/>
    <w:pPr>
      <w:widowControl w:val="0"/>
      <w:jc w:val="both"/>
    </w:pPr>
  </w:style>
  <w:style w:type="paragraph" w:customStyle="1" w:styleId="D6F74CF0D0C84CAC907781C5F0442201">
    <w:name w:val="D6F74CF0D0C84CAC907781C5F0442201"/>
    <w:rsid w:val="000218A4"/>
    <w:pPr>
      <w:widowControl w:val="0"/>
      <w:jc w:val="both"/>
    </w:pPr>
  </w:style>
  <w:style w:type="paragraph" w:customStyle="1" w:styleId="53105A64C78E4C6397345A947148F80D">
    <w:name w:val="53105A64C78E4C6397345A947148F80D"/>
    <w:rsid w:val="000218A4"/>
    <w:pPr>
      <w:widowControl w:val="0"/>
      <w:jc w:val="both"/>
    </w:pPr>
  </w:style>
  <w:style w:type="paragraph" w:customStyle="1" w:styleId="EEF875FE11304DED9374EE4FA49888A0">
    <w:name w:val="EEF875FE11304DED9374EE4FA49888A0"/>
    <w:rsid w:val="000218A4"/>
    <w:pPr>
      <w:widowControl w:val="0"/>
      <w:jc w:val="both"/>
    </w:pPr>
  </w:style>
  <w:style w:type="paragraph" w:customStyle="1" w:styleId="0DE6D9F601FC4D5E8A46A51FB74232D3">
    <w:name w:val="0DE6D9F601FC4D5E8A46A51FB74232D3"/>
    <w:rsid w:val="000218A4"/>
    <w:pPr>
      <w:widowControl w:val="0"/>
      <w:jc w:val="both"/>
    </w:pPr>
  </w:style>
  <w:style w:type="paragraph" w:customStyle="1" w:styleId="F20C3FEAA2CF4FFAB32AAB1E000B119C">
    <w:name w:val="F20C3FEAA2CF4FFAB32AAB1E000B119C"/>
    <w:rsid w:val="000218A4"/>
    <w:pPr>
      <w:widowControl w:val="0"/>
      <w:jc w:val="both"/>
    </w:pPr>
  </w:style>
  <w:style w:type="paragraph" w:customStyle="1" w:styleId="2BED1C8AE7684C90ADB555C4140D1C0A">
    <w:name w:val="2BED1C8AE7684C90ADB555C4140D1C0A"/>
    <w:rsid w:val="000218A4"/>
    <w:pPr>
      <w:widowControl w:val="0"/>
      <w:jc w:val="both"/>
    </w:pPr>
  </w:style>
  <w:style w:type="paragraph" w:customStyle="1" w:styleId="A4DFED3DB376461694ABE08A158C058D">
    <w:name w:val="A4DFED3DB376461694ABE08A158C058D"/>
    <w:rsid w:val="000218A4"/>
    <w:pPr>
      <w:widowControl w:val="0"/>
      <w:jc w:val="both"/>
    </w:pPr>
  </w:style>
  <w:style w:type="paragraph" w:customStyle="1" w:styleId="FEAB992966174F01BE35598839D141F6">
    <w:name w:val="FEAB992966174F01BE35598839D141F6"/>
    <w:rsid w:val="000218A4"/>
    <w:pPr>
      <w:widowControl w:val="0"/>
      <w:jc w:val="both"/>
    </w:pPr>
  </w:style>
  <w:style w:type="paragraph" w:customStyle="1" w:styleId="FD2FA998FFC8413887E8447C06975B58">
    <w:name w:val="FD2FA998FFC8413887E8447C06975B58"/>
    <w:rsid w:val="000218A4"/>
    <w:pPr>
      <w:widowControl w:val="0"/>
      <w:jc w:val="both"/>
    </w:pPr>
  </w:style>
  <w:style w:type="paragraph" w:customStyle="1" w:styleId="791CDC02ACED4FD18C5564F1F5FDC884">
    <w:name w:val="791CDC02ACED4FD18C5564F1F5FDC884"/>
    <w:rsid w:val="000218A4"/>
    <w:pPr>
      <w:widowControl w:val="0"/>
      <w:jc w:val="both"/>
    </w:pPr>
  </w:style>
  <w:style w:type="paragraph" w:customStyle="1" w:styleId="BD14B55755C14CEAAA9D85FB7BA092DF">
    <w:name w:val="BD14B55755C14CEAAA9D85FB7BA092DF"/>
    <w:rsid w:val="000218A4"/>
    <w:pPr>
      <w:widowControl w:val="0"/>
      <w:jc w:val="both"/>
    </w:pPr>
  </w:style>
  <w:style w:type="paragraph" w:customStyle="1" w:styleId="FEA3D35162D646BEAE3726CF9220C49E">
    <w:name w:val="FEA3D35162D646BEAE3726CF9220C49E"/>
    <w:rsid w:val="000218A4"/>
    <w:pPr>
      <w:widowControl w:val="0"/>
      <w:jc w:val="both"/>
    </w:pPr>
  </w:style>
  <w:style w:type="paragraph" w:customStyle="1" w:styleId="3145F64B1CB6410AA39776942773497B">
    <w:name w:val="3145F64B1CB6410AA39776942773497B"/>
    <w:rsid w:val="000218A4"/>
    <w:pPr>
      <w:widowControl w:val="0"/>
      <w:jc w:val="both"/>
    </w:pPr>
  </w:style>
  <w:style w:type="paragraph" w:customStyle="1" w:styleId="C634986D278B4DCDAFF37E9D5B72E898">
    <w:name w:val="C634986D278B4DCDAFF37E9D5B72E898"/>
    <w:rsid w:val="000218A4"/>
    <w:pPr>
      <w:widowControl w:val="0"/>
      <w:jc w:val="both"/>
    </w:pPr>
  </w:style>
  <w:style w:type="paragraph" w:customStyle="1" w:styleId="AEB1318B6A274A0BA69C823BA7CFC7A1">
    <w:name w:val="AEB1318B6A274A0BA69C823BA7CFC7A1"/>
    <w:rsid w:val="000218A4"/>
    <w:pPr>
      <w:widowControl w:val="0"/>
      <w:jc w:val="both"/>
    </w:pPr>
  </w:style>
  <w:style w:type="paragraph" w:customStyle="1" w:styleId="0CC4F359AE0B467CA4D38ACEB71C49F0">
    <w:name w:val="0CC4F359AE0B467CA4D38ACEB71C49F0"/>
    <w:rsid w:val="00FF69F4"/>
    <w:pPr>
      <w:widowControl w:val="0"/>
      <w:jc w:val="both"/>
    </w:pPr>
  </w:style>
  <w:style w:type="paragraph" w:customStyle="1" w:styleId="51F6640627474908899F2044557CE326">
    <w:name w:val="51F6640627474908899F2044557CE326"/>
    <w:rsid w:val="00FF69F4"/>
    <w:pPr>
      <w:widowControl w:val="0"/>
      <w:jc w:val="both"/>
    </w:pPr>
  </w:style>
  <w:style w:type="paragraph" w:customStyle="1" w:styleId="34047B2FA5F747B8A678B19C92283DAF">
    <w:name w:val="34047B2FA5F747B8A678B19C92283DAF"/>
    <w:rsid w:val="00FF69F4"/>
    <w:pPr>
      <w:widowControl w:val="0"/>
      <w:jc w:val="both"/>
    </w:pPr>
  </w:style>
  <w:style w:type="paragraph" w:customStyle="1" w:styleId="E4BFA6485AC94DFB9754E9600C4F0264">
    <w:name w:val="E4BFA6485AC94DFB9754E9600C4F0264"/>
    <w:rsid w:val="00FF69F4"/>
    <w:pPr>
      <w:widowControl w:val="0"/>
      <w:jc w:val="both"/>
    </w:pPr>
  </w:style>
  <w:style w:type="paragraph" w:customStyle="1" w:styleId="9FB205A38EA246DD9AF741E96CC82CAD">
    <w:name w:val="9FB205A38EA246DD9AF741E96CC82CAD"/>
    <w:rsid w:val="00FF69F4"/>
    <w:pPr>
      <w:widowControl w:val="0"/>
      <w:jc w:val="both"/>
    </w:pPr>
  </w:style>
  <w:style w:type="paragraph" w:customStyle="1" w:styleId="B55F54ABEFB047648455A6C62CA50169">
    <w:name w:val="B55F54ABEFB047648455A6C62CA50169"/>
    <w:rsid w:val="00FF69F4"/>
    <w:pPr>
      <w:widowControl w:val="0"/>
      <w:jc w:val="both"/>
    </w:pPr>
  </w:style>
  <w:style w:type="paragraph" w:customStyle="1" w:styleId="8D4FD0A4D8D44F238B9A868810B39F65">
    <w:name w:val="8D4FD0A4D8D44F238B9A868810B39F65"/>
    <w:rsid w:val="00FF69F4"/>
    <w:pPr>
      <w:widowControl w:val="0"/>
      <w:jc w:val="both"/>
    </w:pPr>
  </w:style>
  <w:style w:type="paragraph" w:customStyle="1" w:styleId="8BB4B13098D04448B403FE1134C01795">
    <w:name w:val="8BB4B13098D04448B403FE1134C01795"/>
    <w:rsid w:val="00E33BCF"/>
    <w:pPr>
      <w:widowControl w:val="0"/>
      <w:jc w:val="both"/>
    </w:pPr>
  </w:style>
  <w:style w:type="paragraph" w:customStyle="1" w:styleId="829579BE223142488DBB1DA8FF373067">
    <w:name w:val="829579BE223142488DBB1DA8FF373067"/>
    <w:rsid w:val="00E33BCF"/>
    <w:pPr>
      <w:widowControl w:val="0"/>
      <w:jc w:val="both"/>
    </w:pPr>
  </w:style>
  <w:style w:type="paragraph" w:customStyle="1" w:styleId="E29C21AA22464C649C3F9B15F5D5221D">
    <w:name w:val="E29C21AA22464C649C3F9B15F5D5221D"/>
    <w:rsid w:val="00E33BCF"/>
    <w:pPr>
      <w:widowControl w:val="0"/>
      <w:jc w:val="both"/>
    </w:pPr>
  </w:style>
  <w:style w:type="paragraph" w:customStyle="1" w:styleId="45F55BB8B4F34442809567B547AB7BE1">
    <w:name w:val="45F55BB8B4F34442809567B547AB7BE1"/>
    <w:rsid w:val="00E33BCF"/>
    <w:pPr>
      <w:widowControl w:val="0"/>
      <w:jc w:val="both"/>
    </w:pPr>
  </w:style>
  <w:style w:type="paragraph" w:customStyle="1" w:styleId="6A8B9A4B0D584301A248DABCE294872D">
    <w:name w:val="6A8B9A4B0D584301A248DABCE294872D"/>
    <w:rsid w:val="00E33BCF"/>
    <w:pPr>
      <w:widowControl w:val="0"/>
      <w:jc w:val="both"/>
    </w:pPr>
  </w:style>
  <w:style w:type="paragraph" w:customStyle="1" w:styleId="01B9738CB0D642CEA03DE0F1056B14D0">
    <w:name w:val="01B9738CB0D642CEA03DE0F1056B14D0"/>
    <w:rsid w:val="00E33BCF"/>
    <w:pPr>
      <w:widowControl w:val="0"/>
      <w:jc w:val="both"/>
    </w:pPr>
  </w:style>
  <w:style w:type="paragraph" w:customStyle="1" w:styleId="48ADB4CF3904441E861725A4A17910BA">
    <w:name w:val="48ADB4CF3904441E861725A4A17910BA"/>
    <w:rsid w:val="00E33BCF"/>
    <w:pPr>
      <w:widowControl w:val="0"/>
      <w:jc w:val="both"/>
    </w:pPr>
  </w:style>
  <w:style w:type="paragraph" w:customStyle="1" w:styleId="F95800E8AB7F4E11BD87ABAF87395E32">
    <w:name w:val="F95800E8AB7F4E11BD87ABAF87395E32"/>
    <w:rsid w:val="00E33BCF"/>
    <w:pPr>
      <w:widowControl w:val="0"/>
      <w:jc w:val="both"/>
    </w:pPr>
  </w:style>
  <w:style w:type="paragraph" w:customStyle="1" w:styleId="66FC2E3BCDE043BFA7373B91EAC55D35">
    <w:name w:val="66FC2E3BCDE043BFA7373B91EAC55D35"/>
    <w:rsid w:val="00E33BCF"/>
    <w:pPr>
      <w:widowControl w:val="0"/>
      <w:jc w:val="both"/>
    </w:pPr>
  </w:style>
  <w:style w:type="paragraph" w:customStyle="1" w:styleId="FBEF5CF363B14A60819A7245856016A3">
    <w:name w:val="FBEF5CF363B14A60819A7245856016A3"/>
    <w:rsid w:val="00334845"/>
    <w:pPr>
      <w:widowControl w:val="0"/>
      <w:jc w:val="both"/>
    </w:pPr>
  </w:style>
  <w:style w:type="paragraph" w:customStyle="1" w:styleId="235B832F5EC441B0970E12C6BB34427A">
    <w:name w:val="235B832F5EC441B0970E12C6BB34427A"/>
    <w:rsid w:val="0033484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148E-642D-4E3B-86A1-03A85343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1762</Words>
  <Characters>10050</Characters>
  <Application>Microsoft Office Word</Application>
  <DocSecurity>0</DocSecurity>
  <Lines>83</Lines>
  <Paragraphs>23</Paragraphs>
  <ScaleCrop>false</ScaleCrop>
  <Company>China</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陈明</dc:creator>
  <cp:lastModifiedBy>段文秀</cp:lastModifiedBy>
  <cp:revision>26</cp:revision>
  <cp:lastPrinted>2019-08-13T09:08:00Z</cp:lastPrinted>
  <dcterms:created xsi:type="dcterms:W3CDTF">2019-05-20T05:24:00Z</dcterms:created>
  <dcterms:modified xsi:type="dcterms:W3CDTF">2019-08-30T06:51:00Z</dcterms:modified>
</cp:coreProperties>
</file>