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4C" w:rsidRPr="009E40CF" w:rsidRDefault="0001194C">
      <w:pPr>
        <w:pStyle w:val="30"/>
        <w:spacing w:line="440" w:lineRule="exact"/>
        <w:ind w:firstLine="0"/>
        <w:rPr>
          <w:rFonts w:ascii="宋体" w:eastAsia="宋体" w:hAnsi="宋体" w:cs="宋体"/>
        </w:rPr>
      </w:pPr>
    </w:p>
    <w:p w:rsidR="0001194C" w:rsidRPr="009E40CF" w:rsidRDefault="0001194C">
      <w:pPr>
        <w:pStyle w:val="30"/>
        <w:spacing w:line="440" w:lineRule="exact"/>
        <w:ind w:firstLineChars="200" w:firstLine="480"/>
        <w:rPr>
          <w:rFonts w:ascii="宋体" w:eastAsia="宋体" w:hAnsi="宋体" w:cs="宋体"/>
        </w:rPr>
      </w:pPr>
    </w:p>
    <w:p w:rsidR="0001194C" w:rsidRPr="009E40CF" w:rsidRDefault="0001194C">
      <w:pPr>
        <w:pStyle w:val="30"/>
        <w:spacing w:line="440" w:lineRule="exact"/>
        <w:ind w:firstLineChars="200" w:firstLine="480"/>
        <w:rPr>
          <w:rFonts w:ascii="宋体" w:eastAsia="宋体" w:hAnsi="宋体" w:cs="宋体"/>
        </w:rPr>
      </w:pPr>
    </w:p>
    <w:p w:rsidR="0001194C" w:rsidRPr="009E40CF" w:rsidRDefault="006D7E2F">
      <w:pPr>
        <w:pStyle w:val="30"/>
        <w:spacing w:line="480" w:lineRule="exact"/>
        <w:ind w:firstLineChars="200" w:firstLine="964"/>
        <w:jc w:val="center"/>
        <w:rPr>
          <w:rFonts w:ascii="宋体" w:eastAsia="宋体" w:hAnsi="宋体" w:cs="宋体"/>
          <w:sz w:val="48"/>
          <w:szCs w:val="48"/>
        </w:rPr>
      </w:pPr>
      <w:r w:rsidRPr="009E40CF">
        <w:rPr>
          <w:rFonts w:ascii="宋体" w:eastAsia="宋体" w:hAnsi="宋体" w:cs="宋体" w:hint="eastAsia"/>
          <w:b/>
          <w:bCs/>
          <w:sz w:val="48"/>
          <w:szCs w:val="48"/>
        </w:rPr>
        <w:t>房地产估价报告</w:t>
      </w:r>
    </w:p>
    <w:p w:rsidR="0001194C" w:rsidRPr="009E40CF" w:rsidRDefault="0001194C">
      <w:pPr>
        <w:pStyle w:val="30"/>
        <w:spacing w:line="440" w:lineRule="exact"/>
        <w:ind w:firstLineChars="200" w:firstLine="480"/>
        <w:rPr>
          <w:rFonts w:ascii="宋体" w:eastAsia="宋体" w:hAnsi="宋体" w:cs="宋体"/>
        </w:rPr>
      </w:pPr>
    </w:p>
    <w:p w:rsidR="0001194C" w:rsidRPr="009E40CF" w:rsidRDefault="0001194C">
      <w:pPr>
        <w:pStyle w:val="30"/>
        <w:spacing w:line="440" w:lineRule="exact"/>
        <w:ind w:firstLineChars="200" w:firstLine="480"/>
        <w:rPr>
          <w:rFonts w:ascii="宋体" w:eastAsia="宋体" w:hAnsi="宋体" w:cs="宋体"/>
        </w:rPr>
      </w:pPr>
    </w:p>
    <w:p w:rsidR="0001194C" w:rsidRPr="009E40CF" w:rsidRDefault="0001194C">
      <w:pPr>
        <w:pStyle w:val="30"/>
        <w:spacing w:line="440" w:lineRule="exact"/>
        <w:ind w:firstLineChars="200" w:firstLine="480"/>
        <w:rPr>
          <w:rFonts w:ascii="宋体" w:eastAsia="宋体" w:hAnsi="宋体" w:cs="宋体"/>
        </w:rPr>
      </w:pPr>
    </w:p>
    <w:p w:rsidR="0001194C" w:rsidRPr="009E40CF" w:rsidRDefault="0001194C">
      <w:pPr>
        <w:pStyle w:val="30"/>
        <w:spacing w:line="600" w:lineRule="exact"/>
        <w:ind w:firstLineChars="200" w:firstLine="480"/>
        <w:rPr>
          <w:rFonts w:ascii="宋体" w:eastAsia="宋体" w:hAnsi="宋体" w:cs="宋体"/>
        </w:rPr>
      </w:pPr>
    </w:p>
    <w:p w:rsidR="0001194C" w:rsidRPr="009E40CF" w:rsidRDefault="006D7E2F">
      <w:pPr>
        <w:spacing w:line="600" w:lineRule="exact"/>
        <w:ind w:leftChars="311" w:left="2977" w:rightChars="315" w:right="756" w:hangingChars="717" w:hanging="2231"/>
        <w:rPr>
          <w:rStyle w:val="s3"/>
          <w:rFonts w:ascii="宋体" w:eastAsia="宋体" w:hAnsi="宋体" w:cs="宋体"/>
          <w:b/>
          <w:bCs/>
          <w:sz w:val="30"/>
          <w:szCs w:val="30"/>
        </w:rPr>
      </w:pPr>
      <w:r w:rsidRPr="009E40CF">
        <w:rPr>
          <w:rFonts w:ascii="宋体" w:eastAsia="宋体" w:hAnsi="宋体" w:cs="宋体" w:hint="eastAsia"/>
          <w:b/>
          <w:bCs/>
          <w:spacing w:val="5"/>
          <w:sz w:val="30"/>
          <w:szCs w:val="30"/>
        </w:rPr>
        <w:t>估价项目名称：</w:t>
      </w:r>
      <w:r w:rsidRPr="009E40CF">
        <w:rPr>
          <w:rStyle w:val="s3"/>
          <w:rFonts w:eastAsia="宋体" w:hint="eastAsia"/>
        </w:rPr>
        <w:t xml:space="preserve"> </w:t>
      </w:r>
      <w:r w:rsidR="00C006E2">
        <w:rPr>
          <w:rStyle w:val="s3"/>
          <w:rFonts w:eastAsia="宋体" w:hint="eastAsia"/>
          <w:b/>
          <w:bCs/>
          <w:sz w:val="30"/>
          <w:szCs w:val="30"/>
        </w:rPr>
        <w:t>吕燕</w:t>
      </w:r>
      <w:r w:rsidRPr="009E40CF">
        <w:rPr>
          <w:rStyle w:val="s3"/>
          <w:rFonts w:eastAsia="宋体" w:hint="eastAsia"/>
          <w:b/>
          <w:bCs/>
          <w:sz w:val="30"/>
          <w:szCs w:val="30"/>
        </w:rPr>
        <w:t>位于</w:t>
      </w:r>
      <w:r w:rsidR="00C006E2">
        <w:rPr>
          <w:rStyle w:val="s3"/>
          <w:rFonts w:eastAsia="宋体" w:hint="eastAsia"/>
          <w:b/>
          <w:bCs/>
          <w:sz w:val="30"/>
          <w:szCs w:val="30"/>
        </w:rPr>
        <w:t>河池市罗城县东门镇永宁街</w:t>
      </w:r>
      <w:r w:rsidR="00C006E2">
        <w:rPr>
          <w:rStyle w:val="s3"/>
          <w:rFonts w:eastAsia="宋体" w:hint="eastAsia"/>
          <w:b/>
          <w:bCs/>
          <w:sz w:val="30"/>
          <w:szCs w:val="30"/>
        </w:rPr>
        <w:t>158</w:t>
      </w:r>
      <w:r w:rsidR="00C006E2">
        <w:rPr>
          <w:rStyle w:val="s3"/>
          <w:rFonts w:eastAsia="宋体" w:hint="eastAsia"/>
          <w:b/>
          <w:bCs/>
          <w:sz w:val="30"/>
          <w:szCs w:val="30"/>
        </w:rPr>
        <w:t>号一幢住宅</w:t>
      </w:r>
      <w:r w:rsidRPr="009E40CF">
        <w:rPr>
          <w:rStyle w:val="s3"/>
          <w:rFonts w:eastAsia="宋体" w:hint="eastAsia"/>
          <w:b/>
          <w:bCs/>
          <w:sz w:val="30"/>
          <w:szCs w:val="30"/>
        </w:rPr>
        <w:t>的房地产市场价值评估</w:t>
      </w:r>
    </w:p>
    <w:p w:rsidR="0001194C" w:rsidRPr="009E40CF" w:rsidRDefault="0001194C">
      <w:pPr>
        <w:pStyle w:val="30"/>
        <w:spacing w:line="600" w:lineRule="exact"/>
        <w:ind w:firstLineChars="200" w:firstLine="602"/>
        <w:rPr>
          <w:rFonts w:ascii="宋体" w:eastAsia="宋体" w:hAnsi="宋体" w:cs="宋体"/>
          <w:b/>
          <w:bCs/>
          <w:sz w:val="30"/>
          <w:szCs w:val="30"/>
        </w:rPr>
      </w:pPr>
    </w:p>
    <w:p w:rsidR="0001194C" w:rsidRPr="009E40CF" w:rsidRDefault="0001194C">
      <w:pPr>
        <w:pStyle w:val="30"/>
        <w:spacing w:line="600" w:lineRule="exact"/>
        <w:ind w:firstLineChars="200" w:firstLine="602"/>
        <w:rPr>
          <w:rFonts w:ascii="宋体" w:eastAsia="宋体" w:hAnsi="宋体" w:cs="宋体"/>
          <w:b/>
          <w:bCs/>
          <w:sz w:val="30"/>
          <w:szCs w:val="30"/>
        </w:rPr>
      </w:pPr>
    </w:p>
    <w:p w:rsidR="0001194C" w:rsidRPr="009E40CF" w:rsidRDefault="0001194C">
      <w:pPr>
        <w:pStyle w:val="30"/>
        <w:spacing w:line="600" w:lineRule="exact"/>
        <w:ind w:firstLineChars="200" w:firstLine="602"/>
        <w:rPr>
          <w:rFonts w:ascii="宋体" w:eastAsia="宋体" w:hAnsi="宋体" w:cs="宋体"/>
          <w:b/>
          <w:bCs/>
          <w:sz w:val="30"/>
          <w:szCs w:val="30"/>
        </w:rPr>
      </w:pPr>
    </w:p>
    <w:p w:rsidR="0001194C" w:rsidRPr="009E40CF" w:rsidRDefault="0001194C">
      <w:pPr>
        <w:pStyle w:val="30"/>
        <w:spacing w:line="600" w:lineRule="exact"/>
        <w:ind w:firstLineChars="200" w:firstLine="602"/>
        <w:rPr>
          <w:rFonts w:ascii="宋体" w:eastAsia="宋体" w:hAnsi="宋体" w:cs="宋体"/>
          <w:b/>
          <w:bCs/>
          <w:sz w:val="30"/>
          <w:szCs w:val="30"/>
        </w:rPr>
      </w:pPr>
    </w:p>
    <w:p w:rsidR="0001194C" w:rsidRPr="009E40CF" w:rsidRDefault="0001194C">
      <w:pPr>
        <w:pStyle w:val="30"/>
        <w:spacing w:line="600" w:lineRule="exact"/>
        <w:ind w:firstLineChars="200" w:firstLine="602"/>
        <w:rPr>
          <w:rFonts w:ascii="宋体" w:eastAsia="宋体" w:hAnsi="宋体" w:cs="宋体"/>
          <w:b/>
          <w:bCs/>
          <w:sz w:val="30"/>
          <w:szCs w:val="30"/>
        </w:rPr>
      </w:pPr>
    </w:p>
    <w:p w:rsidR="0001194C" w:rsidRPr="009E40CF" w:rsidRDefault="0001194C">
      <w:pPr>
        <w:pStyle w:val="30"/>
        <w:spacing w:line="600" w:lineRule="exact"/>
        <w:ind w:firstLineChars="200" w:firstLine="602"/>
        <w:rPr>
          <w:rFonts w:ascii="宋体" w:eastAsia="宋体" w:hAnsi="宋体" w:cs="宋体"/>
          <w:b/>
          <w:bCs/>
          <w:sz w:val="30"/>
          <w:szCs w:val="30"/>
        </w:rPr>
      </w:pPr>
    </w:p>
    <w:p w:rsidR="0001194C" w:rsidRPr="009E40CF" w:rsidRDefault="006D7E2F">
      <w:pPr>
        <w:pStyle w:val="30"/>
        <w:spacing w:line="600" w:lineRule="exact"/>
        <w:ind w:firstLineChars="471" w:firstLine="1419"/>
        <w:rPr>
          <w:rFonts w:ascii="宋体" w:eastAsia="宋体" w:hAnsi="宋体" w:cs="宋体"/>
          <w:b/>
          <w:bCs/>
          <w:sz w:val="30"/>
          <w:szCs w:val="30"/>
        </w:rPr>
      </w:pPr>
      <w:r w:rsidRPr="009E40CF">
        <w:rPr>
          <w:rFonts w:ascii="宋体" w:eastAsia="宋体" w:hAnsi="宋体" w:cs="宋体" w:hint="eastAsia"/>
          <w:b/>
          <w:bCs/>
          <w:sz w:val="30"/>
          <w:szCs w:val="30"/>
        </w:rPr>
        <w:t>估价报告编号：荣洋房估字（南）第201</w:t>
      </w:r>
      <w:r w:rsidR="00215585">
        <w:rPr>
          <w:rFonts w:ascii="宋体" w:eastAsia="宋体" w:hAnsi="宋体" w:cs="宋体" w:hint="eastAsia"/>
          <w:b/>
          <w:bCs/>
          <w:sz w:val="30"/>
          <w:szCs w:val="30"/>
        </w:rPr>
        <w:t>9</w:t>
      </w:r>
      <w:r w:rsidR="00880913">
        <w:rPr>
          <w:rFonts w:ascii="宋体" w:eastAsia="宋体" w:hAnsi="宋体" w:cs="宋体" w:hint="eastAsia"/>
          <w:b/>
          <w:bCs/>
          <w:sz w:val="30"/>
          <w:szCs w:val="30"/>
        </w:rPr>
        <w:t>112</w:t>
      </w:r>
      <w:r w:rsidRPr="009E40CF">
        <w:rPr>
          <w:rFonts w:ascii="宋体" w:eastAsia="宋体" w:hAnsi="宋体" w:cs="宋体" w:hint="eastAsia"/>
          <w:b/>
          <w:bCs/>
          <w:sz w:val="30"/>
          <w:szCs w:val="30"/>
        </w:rPr>
        <w:t>号</w:t>
      </w:r>
    </w:p>
    <w:p w:rsidR="0001194C" w:rsidRPr="009E40CF" w:rsidRDefault="006D7E2F">
      <w:pPr>
        <w:pStyle w:val="30"/>
        <w:spacing w:line="600" w:lineRule="exact"/>
        <w:ind w:firstLineChars="471" w:firstLine="1419"/>
        <w:rPr>
          <w:rFonts w:ascii="宋体" w:eastAsia="宋体" w:hAnsi="宋体" w:cs="宋体"/>
          <w:b/>
          <w:bCs/>
          <w:sz w:val="30"/>
          <w:szCs w:val="30"/>
        </w:rPr>
      </w:pPr>
      <w:r w:rsidRPr="009E40CF">
        <w:rPr>
          <w:rFonts w:ascii="宋体" w:eastAsia="宋体" w:hAnsi="宋体" w:cs="宋体" w:hint="eastAsia"/>
          <w:b/>
          <w:bCs/>
          <w:sz w:val="30"/>
          <w:szCs w:val="30"/>
        </w:rPr>
        <w:t>估价委托人：</w:t>
      </w:r>
      <w:r w:rsidR="00215585">
        <w:rPr>
          <w:rFonts w:ascii="宋体" w:eastAsia="宋体" w:hAnsi="宋体" w:cs="宋体" w:hint="eastAsia"/>
          <w:b/>
          <w:bCs/>
          <w:sz w:val="30"/>
          <w:szCs w:val="30"/>
        </w:rPr>
        <w:t>广西河池市金城江区人民法院</w:t>
      </w:r>
    </w:p>
    <w:p w:rsidR="0001194C" w:rsidRPr="009E40CF" w:rsidRDefault="006D7E2F">
      <w:pPr>
        <w:pStyle w:val="30"/>
        <w:spacing w:line="600" w:lineRule="exact"/>
        <w:ind w:firstLineChars="471" w:firstLine="1419"/>
        <w:rPr>
          <w:rFonts w:ascii="宋体" w:eastAsia="宋体" w:hAnsi="宋体" w:cs="宋体"/>
          <w:b/>
          <w:bCs/>
          <w:sz w:val="30"/>
          <w:szCs w:val="30"/>
        </w:rPr>
      </w:pPr>
      <w:r w:rsidRPr="009E40CF">
        <w:rPr>
          <w:rFonts w:ascii="宋体" w:eastAsia="宋体" w:hAnsi="宋体" w:cs="宋体" w:hint="eastAsia"/>
          <w:b/>
          <w:bCs/>
          <w:sz w:val="30"/>
          <w:szCs w:val="30"/>
        </w:rPr>
        <w:t>房地产估价机构：广西荣洋资产土地房地产评估有限公司</w:t>
      </w:r>
    </w:p>
    <w:p w:rsidR="0001194C" w:rsidRPr="009E40CF" w:rsidRDefault="006D7E2F">
      <w:pPr>
        <w:spacing w:line="600" w:lineRule="exact"/>
        <w:ind w:firstLineChars="471" w:firstLine="1419"/>
        <w:rPr>
          <w:rFonts w:ascii="宋体" w:eastAsia="宋体" w:hAnsi="宋体" w:cs="宋体"/>
          <w:b/>
          <w:bCs/>
          <w:sz w:val="30"/>
          <w:szCs w:val="30"/>
        </w:rPr>
      </w:pPr>
      <w:r w:rsidRPr="009E40CF">
        <w:rPr>
          <w:rFonts w:ascii="宋体" w:eastAsia="宋体" w:hAnsi="宋体" w:cs="宋体" w:hint="eastAsia"/>
          <w:b/>
          <w:bCs/>
          <w:sz w:val="30"/>
          <w:szCs w:val="30"/>
        </w:rPr>
        <w:t>注册房地产估价师：李  国（注册号：4520070032）</w:t>
      </w:r>
    </w:p>
    <w:p w:rsidR="0001194C" w:rsidRPr="009E40CF" w:rsidRDefault="00D83D53">
      <w:pPr>
        <w:spacing w:line="600" w:lineRule="exact"/>
        <w:ind w:firstLineChars="1371" w:firstLine="4129"/>
        <w:rPr>
          <w:rStyle w:val="appraisers"/>
          <w:rFonts w:ascii="宋体" w:eastAsia="宋体" w:hAnsi="宋体" w:cs="宋体"/>
          <w:b/>
          <w:bCs/>
          <w:sz w:val="30"/>
          <w:szCs w:val="30"/>
        </w:rPr>
      </w:pPr>
      <w:r>
        <w:rPr>
          <w:rFonts w:ascii="宋体" w:eastAsia="宋体" w:hAnsi="宋体" w:cs="宋体" w:hint="eastAsia"/>
          <w:b/>
          <w:bCs/>
          <w:sz w:val="30"/>
          <w:szCs w:val="30"/>
        </w:rPr>
        <w:t>李卉欣</w:t>
      </w:r>
      <w:r w:rsidR="006D7E2F" w:rsidRPr="009E40CF">
        <w:rPr>
          <w:rFonts w:ascii="宋体" w:eastAsia="宋体" w:hAnsi="宋体" w:cs="宋体" w:hint="eastAsia"/>
          <w:b/>
          <w:bCs/>
          <w:sz w:val="30"/>
          <w:szCs w:val="30"/>
        </w:rPr>
        <w:t>（注册号：</w:t>
      </w:r>
      <w:r>
        <w:rPr>
          <w:rFonts w:ascii="宋体" w:eastAsia="宋体" w:hAnsi="宋体" w:cs="宋体" w:hint="eastAsia"/>
          <w:b/>
          <w:bCs/>
          <w:sz w:val="30"/>
          <w:szCs w:val="30"/>
        </w:rPr>
        <w:t>4519970047</w:t>
      </w:r>
      <w:r w:rsidR="006D7E2F" w:rsidRPr="009E40CF">
        <w:rPr>
          <w:rFonts w:ascii="宋体" w:eastAsia="宋体" w:hAnsi="宋体" w:cs="宋体" w:hint="eastAsia"/>
          <w:b/>
          <w:bCs/>
          <w:sz w:val="30"/>
          <w:szCs w:val="30"/>
        </w:rPr>
        <w:t>）</w:t>
      </w:r>
    </w:p>
    <w:p w:rsidR="0001194C" w:rsidRPr="009E40CF" w:rsidRDefault="006D7E2F">
      <w:pPr>
        <w:pStyle w:val="30"/>
        <w:spacing w:line="600" w:lineRule="exact"/>
        <w:ind w:firstLineChars="471" w:firstLine="1419"/>
        <w:rPr>
          <w:rFonts w:ascii="宋体" w:eastAsia="宋体" w:hAnsi="宋体" w:cs="宋体"/>
          <w:b/>
          <w:bCs/>
          <w:sz w:val="30"/>
          <w:szCs w:val="30"/>
        </w:rPr>
      </w:pPr>
      <w:r w:rsidRPr="009E40CF">
        <w:rPr>
          <w:rFonts w:ascii="宋体" w:eastAsia="宋体" w:hAnsi="宋体" w:cs="宋体" w:hint="eastAsia"/>
          <w:b/>
          <w:bCs/>
          <w:sz w:val="30"/>
          <w:szCs w:val="30"/>
        </w:rPr>
        <w:t>估价报告出具日期：</w:t>
      </w:r>
      <w:r w:rsidR="00215585">
        <w:rPr>
          <w:rFonts w:ascii="宋体" w:eastAsia="宋体" w:hAnsi="宋体" w:cs="宋体" w:hint="eastAsia"/>
          <w:b/>
          <w:bCs/>
          <w:sz w:val="30"/>
          <w:szCs w:val="30"/>
        </w:rPr>
        <w:t>2019年8月7日</w:t>
      </w:r>
      <w:bookmarkStart w:id="0" w:name="_Toc434913876"/>
      <w:bookmarkStart w:id="1" w:name="_Toc434914085"/>
      <w:bookmarkStart w:id="2" w:name="_Toc385002772"/>
      <w:bookmarkStart w:id="3" w:name="_Toc432166501"/>
      <w:bookmarkStart w:id="4" w:name="_Toc385003016"/>
      <w:bookmarkStart w:id="5" w:name="_Toc411237487"/>
      <w:r w:rsidRPr="009E40CF">
        <w:rPr>
          <w:rFonts w:ascii="宋体" w:eastAsia="宋体" w:hAnsi="宋体" w:cs="宋体"/>
        </w:rPr>
        <w:t xml:space="preserve"> </w:t>
      </w:r>
    </w:p>
    <w:p w:rsidR="0001194C" w:rsidRPr="009E40CF" w:rsidRDefault="006D7E2F">
      <w:pPr>
        <w:pStyle w:val="1"/>
        <w:spacing w:line="480" w:lineRule="exact"/>
        <w:rPr>
          <w:rFonts w:ascii="宋体" w:eastAsia="宋体"/>
        </w:rPr>
      </w:pPr>
      <w:bookmarkStart w:id="6" w:name="_Toc508704904"/>
      <w:r w:rsidRPr="009E40CF">
        <w:rPr>
          <w:rFonts w:ascii="宋体" w:eastAsia="宋体" w:hint="eastAsia"/>
        </w:rPr>
        <w:lastRenderedPageBreak/>
        <w:t>致估价委托人函</w:t>
      </w:r>
      <w:bookmarkEnd w:id="0"/>
      <w:bookmarkEnd w:id="1"/>
      <w:bookmarkEnd w:id="2"/>
      <w:bookmarkEnd w:id="3"/>
      <w:bookmarkEnd w:id="4"/>
      <w:bookmarkEnd w:id="5"/>
      <w:bookmarkEnd w:id="6"/>
    </w:p>
    <w:p w:rsidR="0001194C" w:rsidRPr="009E40CF" w:rsidRDefault="00215585">
      <w:pPr>
        <w:spacing w:line="480" w:lineRule="exact"/>
        <w:rPr>
          <w:rFonts w:ascii="宋体" w:eastAsia="宋体" w:hAnsi="宋体" w:cs="宋体"/>
        </w:rPr>
      </w:pPr>
      <w:r>
        <w:rPr>
          <w:rFonts w:ascii="宋体" w:eastAsia="宋体" w:hAnsi="宋体" w:cs="宋体" w:hint="eastAsia"/>
        </w:rPr>
        <w:t>广西河池市金城江区人民法院</w:t>
      </w:r>
      <w:r w:rsidR="006D7E2F" w:rsidRPr="009E40CF">
        <w:rPr>
          <w:rFonts w:ascii="宋体" w:eastAsia="宋体" w:hAnsi="宋体" w:cs="宋体" w:hint="eastAsia"/>
        </w:rPr>
        <w:t>：</w:t>
      </w:r>
    </w:p>
    <w:p w:rsidR="0001194C" w:rsidRPr="009E40CF" w:rsidRDefault="006D7E2F">
      <w:pPr>
        <w:suppressAutoHyphens/>
        <w:spacing w:line="480" w:lineRule="exact"/>
        <w:ind w:firstLineChars="200" w:firstLine="480"/>
        <w:rPr>
          <w:rFonts w:ascii="宋体" w:eastAsia="宋体" w:hAnsi="宋体" w:cs="宋体"/>
        </w:rPr>
      </w:pPr>
      <w:r w:rsidRPr="009E40CF">
        <w:rPr>
          <w:rFonts w:ascii="宋体" w:eastAsia="宋体" w:hAnsi="宋体" w:cs="宋体" w:hint="eastAsia"/>
        </w:rPr>
        <w:t>承蒙贵法院委托，我公司于</w:t>
      </w:r>
      <w:r w:rsidR="00215585">
        <w:rPr>
          <w:rFonts w:ascii="宋体" w:eastAsia="宋体" w:hAnsi="宋体" w:cs="宋体" w:hint="eastAsia"/>
        </w:rPr>
        <w:t>2019年7月18日</w:t>
      </w:r>
      <w:r w:rsidRPr="009E40CF">
        <w:rPr>
          <w:rFonts w:ascii="宋体" w:eastAsia="宋体" w:hAnsi="宋体" w:cs="宋体" w:hint="eastAsia"/>
        </w:rPr>
        <w:t>至</w:t>
      </w:r>
      <w:r w:rsidR="00215585">
        <w:rPr>
          <w:rFonts w:ascii="宋体" w:eastAsia="宋体" w:hAnsi="宋体" w:cs="宋体" w:hint="eastAsia"/>
        </w:rPr>
        <w:t>2019年8月7日</w:t>
      </w:r>
      <w:r w:rsidRPr="009E40CF">
        <w:rPr>
          <w:rFonts w:ascii="宋体" w:eastAsia="宋体" w:hAnsi="宋体" w:cs="宋体" w:hint="eastAsia"/>
        </w:rPr>
        <w:t>，对</w:t>
      </w:r>
      <w:r w:rsidR="00C006E2">
        <w:rPr>
          <w:rFonts w:ascii="宋体" w:eastAsia="宋体" w:hAnsi="宋体" w:cs="宋体" w:hint="eastAsia"/>
        </w:rPr>
        <w:t>吕燕</w:t>
      </w:r>
      <w:r w:rsidRPr="009E40CF">
        <w:rPr>
          <w:rFonts w:ascii="宋体" w:eastAsia="宋体" w:hAnsi="宋体" w:cs="宋体" w:hint="eastAsia"/>
        </w:rPr>
        <w:t>位于</w:t>
      </w:r>
      <w:r w:rsidR="00C006E2">
        <w:rPr>
          <w:rFonts w:ascii="宋体" w:eastAsia="宋体" w:hAnsi="宋体" w:cs="宋体" w:hint="eastAsia"/>
        </w:rPr>
        <w:t>河池市罗城县东门镇永宁街158号一幢住宅</w:t>
      </w:r>
      <w:r w:rsidRPr="009E40CF">
        <w:rPr>
          <w:rFonts w:ascii="宋体" w:eastAsia="宋体" w:hAnsi="宋体" w:cs="宋体" w:hint="eastAsia"/>
        </w:rPr>
        <w:t xml:space="preserve">的房地产市场价值进行了评估。根据国家有关的房地产评估法规、政策文件，遵循公正、公开、公平的原则，我公司对贵法院委托评估的估价对象进行了认真地实地勘察和核对，同时对该区域内的房地产市场信息进行了详细地调查，并根据我们所掌握的资料撰写了详实的房地产估价报告，最终确定估价对象的评估结果如下: </w:t>
      </w:r>
    </w:p>
    <w:p w:rsidR="0001194C" w:rsidRPr="009E40CF" w:rsidRDefault="006D7E2F">
      <w:pPr>
        <w:suppressAutoHyphens/>
        <w:spacing w:line="480" w:lineRule="exact"/>
        <w:ind w:firstLine="567"/>
        <w:rPr>
          <w:rFonts w:ascii="宋体" w:eastAsia="宋体" w:hAnsi="宋体" w:cs="宋体"/>
        </w:rPr>
      </w:pPr>
      <w:r w:rsidRPr="009E40CF">
        <w:rPr>
          <w:rFonts w:ascii="宋体" w:eastAsia="宋体" w:hAnsi="宋体" w:cs="宋体" w:hint="eastAsia"/>
          <w:b/>
        </w:rPr>
        <w:t>2、估价目的</w:t>
      </w:r>
    </w:p>
    <w:p w:rsidR="0001194C" w:rsidRPr="009E40CF" w:rsidRDefault="006D7E2F">
      <w:pPr>
        <w:suppressAutoHyphens/>
        <w:spacing w:line="480" w:lineRule="exact"/>
        <w:ind w:firstLine="567"/>
        <w:rPr>
          <w:rFonts w:ascii="宋体" w:eastAsia="宋体" w:hAnsi="宋体" w:cs="宋体"/>
        </w:rPr>
      </w:pPr>
      <w:r w:rsidRPr="009E40CF">
        <w:rPr>
          <w:rFonts w:ascii="宋体" w:eastAsia="宋体" w:hAnsi="宋体" w:cs="宋体" w:hint="eastAsia"/>
        </w:rPr>
        <w:t>为委托人执行案件提供参考依据而评估房地产市场价值。</w:t>
      </w:r>
    </w:p>
    <w:p w:rsidR="0001194C" w:rsidRPr="009E40CF" w:rsidRDefault="006D7E2F">
      <w:pPr>
        <w:spacing w:line="480" w:lineRule="exact"/>
        <w:ind w:firstLineChars="250" w:firstLine="602"/>
        <w:rPr>
          <w:rFonts w:ascii="宋体" w:eastAsia="宋体" w:hAnsi="宋体" w:cs="宋体"/>
          <w:b/>
        </w:rPr>
      </w:pPr>
      <w:r w:rsidRPr="009E40CF">
        <w:rPr>
          <w:rFonts w:ascii="宋体" w:eastAsia="宋体" w:hAnsi="宋体" w:cs="宋体" w:hint="eastAsia"/>
          <w:b/>
        </w:rPr>
        <w:t>3、估价对象</w:t>
      </w:r>
    </w:p>
    <w:p w:rsidR="0001194C" w:rsidRPr="009E40CF" w:rsidRDefault="006D7E2F" w:rsidP="00215585">
      <w:pPr>
        <w:spacing w:line="480" w:lineRule="exact"/>
        <w:ind w:firstLineChars="200" w:firstLine="480"/>
        <w:rPr>
          <w:rFonts w:ascii="宋体" w:eastAsia="宋体" w:hAnsi="宋体" w:cs="宋体"/>
        </w:rPr>
      </w:pPr>
      <w:r w:rsidRPr="00215585">
        <w:rPr>
          <w:rFonts w:ascii="宋体" w:eastAsia="宋体" w:hAnsi="宋体" w:cs="宋体" w:hint="eastAsia"/>
        </w:rPr>
        <w:t>根据委托人提供的</w:t>
      </w:r>
      <w:r w:rsidRPr="009E40CF">
        <w:rPr>
          <w:rFonts w:ascii="宋体" w:eastAsia="宋体" w:hAnsi="宋体" w:cs="宋体" w:hint="eastAsia"/>
        </w:rPr>
        <w:t>《</w:t>
      </w:r>
      <w:r w:rsidR="00215585">
        <w:rPr>
          <w:rFonts w:ascii="宋体" w:eastAsia="宋体" w:hAnsi="宋体" w:cs="宋体" w:hint="eastAsia"/>
        </w:rPr>
        <w:t>房屋所有权证</w:t>
      </w:r>
      <w:r w:rsidRPr="009E40CF">
        <w:rPr>
          <w:rFonts w:ascii="宋体" w:eastAsia="宋体" w:hAnsi="宋体" w:cs="宋体" w:hint="eastAsia"/>
        </w:rPr>
        <w:t>》[</w:t>
      </w:r>
      <w:r w:rsidR="00267900">
        <w:rPr>
          <w:rFonts w:ascii="宋体" w:eastAsia="宋体" w:hAnsi="宋体" w:cs="宋体" w:hint="eastAsia"/>
        </w:rPr>
        <w:t>罗房权证东门字第6581号</w:t>
      </w:r>
      <w:r w:rsidRPr="009E40CF">
        <w:rPr>
          <w:rFonts w:ascii="宋体" w:eastAsia="宋体" w:hAnsi="宋体" w:cs="宋体" w:hint="eastAsia"/>
        </w:rPr>
        <w:t>]复印件记载：估价对象为</w:t>
      </w:r>
      <w:r w:rsidR="00C006E2">
        <w:rPr>
          <w:rFonts w:ascii="宋体" w:eastAsia="宋体" w:hAnsi="宋体" w:cs="宋体" w:hint="eastAsia"/>
        </w:rPr>
        <w:t>吕燕</w:t>
      </w:r>
      <w:r w:rsidRPr="009E40CF">
        <w:rPr>
          <w:rFonts w:ascii="宋体" w:eastAsia="宋体" w:hAnsi="宋体" w:cs="宋体" w:hint="eastAsia"/>
        </w:rPr>
        <w:t>位于</w:t>
      </w:r>
      <w:r w:rsidR="00C006E2" w:rsidRPr="00215585">
        <w:rPr>
          <w:rFonts w:ascii="宋体" w:eastAsia="宋体" w:hAnsi="宋体" w:cs="宋体" w:hint="eastAsia"/>
        </w:rPr>
        <w:t>河池市罗城县东门镇永宁街158号一幢住宅</w:t>
      </w:r>
      <w:r w:rsidRPr="009E40CF">
        <w:rPr>
          <w:rFonts w:ascii="宋体" w:eastAsia="宋体" w:hAnsi="宋体" w:cs="宋体" w:hint="eastAsia"/>
        </w:rPr>
        <w:t>的房地产（包含其分摊</w:t>
      </w:r>
      <w:r w:rsidRPr="00215585">
        <w:rPr>
          <w:rFonts w:ascii="宋体" w:eastAsia="宋体" w:hAnsi="宋体" w:cs="宋体" w:hint="eastAsia"/>
        </w:rPr>
        <w:t>的国有土地使用权</w:t>
      </w:r>
      <w:r w:rsidRPr="009E40CF">
        <w:rPr>
          <w:rFonts w:ascii="宋体" w:eastAsia="宋体" w:hAnsi="宋体" w:cs="宋体" w:hint="eastAsia"/>
        </w:rPr>
        <w:t>及装饰装修，不含动产、特许经营权、债权债务</w:t>
      </w:r>
      <w:r w:rsidRPr="00215585">
        <w:rPr>
          <w:rFonts w:ascii="宋体" w:eastAsia="宋体" w:hAnsi="宋体" w:cs="宋体" w:hint="eastAsia"/>
        </w:rPr>
        <w:t>），</w:t>
      </w:r>
      <w:r w:rsidRPr="009E40CF">
        <w:rPr>
          <w:rFonts w:ascii="宋体" w:eastAsia="宋体" w:hAnsi="宋体" w:cs="宋体" w:hint="eastAsia"/>
        </w:rPr>
        <w:t>建筑面积为</w:t>
      </w:r>
      <w:r w:rsidR="00215585">
        <w:rPr>
          <w:rFonts w:ascii="宋体" w:eastAsia="宋体" w:hAnsi="宋体" w:cs="宋体" w:hint="eastAsia"/>
        </w:rPr>
        <w:t>495.18</w:t>
      </w:r>
      <w:r w:rsidRPr="009E40CF">
        <w:rPr>
          <w:rFonts w:ascii="宋体" w:eastAsia="宋体" w:hAnsi="宋体" w:cs="宋体" w:hint="eastAsia"/>
        </w:rPr>
        <w:t>㎡，规划用途为住宅，建成年代为</w:t>
      </w:r>
      <w:r w:rsidR="00267900">
        <w:rPr>
          <w:rFonts w:ascii="宋体" w:eastAsia="宋体" w:hAnsi="宋体" w:cs="宋体" w:hint="eastAsia"/>
        </w:rPr>
        <w:t>1993</w:t>
      </w:r>
      <w:r w:rsidRPr="009E40CF">
        <w:rPr>
          <w:rFonts w:ascii="宋体" w:eastAsia="宋体" w:hAnsi="宋体" w:cs="宋体" w:hint="eastAsia"/>
        </w:rPr>
        <w:t>年。根据委托人提供的《国有土地使用权证》[</w:t>
      </w:r>
      <w:r w:rsidR="00267900">
        <w:rPr>
          <w:rFonts w:ascii="宋体" w:eastAsia="宋体" w:hAnsi="宋体" w:cs="宋体" w:hint="eastAsia"/>
        </w:rPr>
        <w:t>罗国用（2013）第145号</w:t>
      </w:r>
      <w:r w:rsidRPr="009E40CF">
        <w:rPr>
          <w:rFonts w:ascii="宋体" w:eastAsia="宋体" w:hAnsi="宋体" w:cs="宋体" w:hint="eastAsia"/>
        </w:rPr>
        <w:t>]复印件记载：使用权面积为</w:t>
      </w:r>
      <w:r w:rsidR="00267900">
        <w:rPr>
          <w:rFonts w:ascii="宋体" w:eastAsia="宋体" w:hAnsi="宋体" w:cs="宋体" w:hint="eastAsia"/>
        </w:rPr>
        <w:t>107.77</w:t>
      </w:r>
      <w:r w:rsidRPr="009E40CF">
        <w:rPr>
          <w:rFonts w:ascii="宋体" w:eastAsia="宋体" w:hAnsi="宋体" w:cs="宋体" w:hint="eastAsia"/>
        </w:rPr>
        <w:t>㎡，使用权类型为</w:t>
      </w:r>
      <w:r w:rsidR="00880913">
        <w:rPr>
          <w:rFonts w:ascii="宋体" w:eastAsia="宋体" w:hAnsi="宋体" w:cs="宋体" w:hint="eastAsia"/>
        </w:rPr>
        <w:t>划拨</w:t>
      </w:r>
      <w:r w:rsidRPr="009E40CF">
        <w:rPr>
          <w:rFonts w:ascii="宋体" w:eastAsia="宋体" w:hAnsi="宋体" w:cs="宋体" w:hint="eastAsia"/>
        </w:rPr>
        <w:t>，地类（用途）为</w:t>
      </w:r>
      <w:r w:rsidR="00880913">
        <w:rPr>
          <w:rFonts w:ascii="宋体" w:eastAsia="宋体" w:hAnsi="宋体" w:cs="宋体" w:hint="eastAsia"/>
        </w:rPr>
        <w:t>城镇住宅用地</w:t>
      </w:r>
      <w:r w:rsidRPr="009E40CF">
        <w:rPr>
          <w:rFonts w:ascii="宋体" w:eastAsia="宋体" w:hAnsi="宋体" w:cs="宋体" w:hint="eastAsia"/>
        </w:rPr>
        <w:t>。</w:t>
      </w:r>
    </w:p>
    <w:p w:rsidR="0001194C" w:rsidRPr="009E40CF" w:rsidRDefault="006D7E2F">
      <w:pPr>
        <w:suppressAutoHyphens/>
        <w:spacing w:line="480" w:lineRule="exact"/>
        <w:ind w:firstLine="567"/>
        <w:rPr>
          <w:rFonts w:ascii="宋体" w:eastAsia="宋体" w:hAnsi="宋体" w:cs="宋体"/>
          <w:b/>
        </w:rPr>
      </w:pPr>
      <w:r w:rsidRPr="009E40CF">
        <w:rPr>
          <w:rFonts w:ascii="宋体" w:eastAsia="宋体" w:hAnsi="宋体" w:cs="宋体" w:hint="eastAsia"/>
          <w:b/>
        </w:rPr>
        <w:t>4、价值时点</w:t>
      </w:r>
    </w:p>
    <w:p w:rsidR="0001194C" w:rsidRPr="009E40CF" w:rsidRDefault="00215585">
      <w:pPr>
        <w:suppressAutoHyphens/>
        <w:spacing w:line="480" w:lineRule="exact"/>
        <w:ind w:firstLine="567"/>
        <w:rPr>
          <w:rFonts w:ascii="宋体" w:eastAsia="宋体" w:hAnsi="宋体" w:cs="宋体"/>
        </w:rPr>
      </w:pPr>
      <w:r>
        <w:rPr>
          <w:rFonts w:ascii="宋体" w:eastAsia="宋体" w:hAnsi="宋体" w:cs="宋体" w:hint="eastAsia"/>
        </w:rPr>
        <w:t>2019年7月18日</w:t>
      </w:r>
      <w:r w:rsidR="006D7E2F" w:rsidRPr="009E40CF">
        <w:rPr>
          <w:rFonts w:ascii="宋体" w:eastAsia="宋体" w:hAnsi="宋体" w:cs="宋体" w:hint="eastAsia"/>
        </w:rPr>
        <w:t xml:space="preserve"> </w:t>
      </w:r>
    </w:p>
    <w:p w:rsidR="0001194C" w:rsidRPr="009E40CF" w:rsidRDefault="006D7E2F">
      <w:pPr>
        <w:spacing w:line="480" w:lineRule="exact"/>
        <w:ind w:left="576"/>
        <w:rPr>
          <w:rFonts w:ascii="宋体" w:eastAsia="宋体" w:hAnsi="宋体" w:cs="宋体"/>
          <w:b/>
          <w:spacing w:val="-4"/>
        </w:rPr>
      </w:pPr>
      <w:r w:rsidRPr="009E40CF">
        <w:rPr>
          <w:rFonts w:ascii="宋体" w:eastAsia="宋体" w:hAnsi="宋体" w:cs="宋体" w:hint="eastAsia"/>
          <w:b/>
          <w:spacing w:val="-4"/>
        </w:rPr>
        <w:t>5、价值类型</w:t>
      </w:r>
    </w:p>
    <w:p w:rsidR="0001194C" w:rsidRPr="009E40CF" w:rsidRDefault="006D7E2F">
      <w:pPr>
        <w:spacing w:line="480" w:lineRule="exact"/>
        <w:ind w:firstLineChars="200" w:firstLine="480"/>
        <w:rPr>
          <w:rFonts w:ascii="宋体" w:eastAsia="宋体" w:hAnsi="宋体" w:cs="宋体"/>
        </w:rPr>
      </w:pPr>
      <w:r w:rsidRPr="009E40CF">
        <w:rPr>
          <w:rFonts w:ascii="宋体" w:eastAsia="宋体" w:hAnsi="宋体" w:cs="宋体" w:hint="eastAsia"/>
        </w:rPr>
        <w:t>本次估价的价值类型是房地产在价值时点的市场价值。</w:t>
      </w:r>
    </w:p>
    <w:p w:rsidR="0001194C" w:rsidRPr="009E40CF" w:rsidRDefault="006D7E2F">
      <w:pPr>
        <w:numPr>
          <w:ilvl w:val="0"/>
          <w:numId w:val="1"/>
        </w:numPr>
        <w:spacing w:line="480" w:lineRule="exact"/>
        <w:ind w:firstLineChars="200" w:firstLine="482"/>
        <w:rPr>
          <w:rFonts w:ascii="宋体" w:eastAsia="宋体" w:hAnsi="宋体" w:cs="宋体"/>
          <w:b/>
          <w:bCs/>
        </w:rPr>
      </w:pPr>
      <w:r w:rsidRPr="009E40CF">
        <w:rPr>
          <w:rFonts w:ascii="宋体" w:eastAsia="宋体" w:hAnsi="宋体" w:cs="宋体" w:hint="eastAsia"/>
          <w:b/>
          <w:bCs/>
        </w:rPr>
        <w:t>估价方法</w:t>
      </w:r>
    </w:p>
    <w:p w:rsidR="0001194C" w:rsidRPr="009E40CF" w:rsidRDefault="006D7E2F">
      <w:pPr>
        <w:spacing w:line="480" w:lineRule="exact"/>
        <w:ind w:firstLineChars="200" w:firstLine="480"/>
        <w:rPr>
          <w:rFonts w:ascii="宋体" w:eastAsia="宋体" w:hAnsi="宋体" w:cs="宋体"/>
        </w:rPr>
      </w:pPr>
      <w:r w:rsidRPr="009E40CF">
        <w:rPr>
          <w:rFonts w:ascii="宋体" w:eastAsia="宋体" w:hAnsi="宋体" w:cs="宋体" w:hint="eastAsia"/>
        </w:rPr>
        <w:t>比较法、收益法、成本法</w:t>
      </w:r>
    </w:p>
    <w:p w:rsidR="0001194C" w:rsidRPr="009E40CF" w:rsidRDefault="006D7E2F">
      <w:pPr>
        <w:spacing w:line="480" w:lineRule="exact"/>
        <w:ind w:firstLineChars="200" w:firstLine="466"/>
        <w:rPr>
          <w:rFonts w:ascii="宋体" w:eastAsia="宋体" w:hAnsi="宋体" w:cs="宋体"/>
          <w:b/>
          <w:spacing w:val="-4"/>
        </w:rPr>
      </w:pPr>
      <w:r w:rsidRPr="009E40CF">
        <w:rPr>
          <w:rFonts w:ascii="宋体" w:eastAsia="宋体" w:hAnsi="宋体" w:cs="宋体" w:hint="eastAsia"/>
          <w:b/>
          <w:spacing w:val="-4"/>
        </w:rPr>
        <w:t>7、估价结果</w:t>
      </w:r>
    </w:p>
    <w:p w:rsidR="0001194C" w:rsidRPr="009E40CF" w:rsidRDefault="006D7E2F">
      <w:pPr>
        <w:spacing w:line="480" w:lineRule="exact"/>
        <w:ind w:firstLineChars="200" w:firstLine="480"/>
        <w:rPr>
          <w:rFonts w:ascii="宋体" w:hAnsi="宋体"/>
          <w:bCs/>
        </w:rPr>
      </w:pPr>
      <w:r w:rsidRPr="009E40CF">
        <w:rPr>
          <w:rFonts w:ascii="宋体" w:hAnsi="宋体" w:hint="eastAsia"/>
          <w:bCs/>
        </w:rPr>
        <w:t>我公司估价人员对估价对象进行了现场查勘，在此基础上，根据</w:t>
      </w:r>
      <w:r w:rsidRPr="009E40CF">
        <w:rPr>
          <w:rFonts w:ascii="宋体" w:hAnsi="宋体"/>
          <w:bCs/>
        </w:rPr>
        <w:t>《中华人民共和国房地产管理法》、国家标准《房地产估价规范》等现行的法律、法规和技术标准</w:t>
      </w:r>
      <w:r w:rsidRPr="009E40CF">
        <w:rPr>
          <w:rFonts w:ascii="宋体" w:hAnsi="宋体" w:hint="eastAsia"/>
          <w:bCs/>
        </w:rPr>
        <w:t>和我公司掌握的房地产市场相关资料，结合本次评估的估价目的，遵循公认的估价原则，按照严谨的估价程序，进行了专业分析、测算和判断，最终确定本次估价对象于价值时点的估价结果如下：</w:t>
      </w:r>
    </w:p>
    <w:p w:rsidR="0001194C" w:rsidRPr="009E40CF" w:rsidRDefault="0001194C">
      <w:pPr>
        <w:spacing w:line="480" w:lineRule="exact"/>
        <w:jc w:val="center"/>
        <w:rPr>
          <w:rFonts w:ascii="宋体" w:eastAsia="宋体" w:hAnsi="宋体" w:cs="宋体"/>
          <w:b/>
        </w:rPr>
      </w:pPr>
    </w:p>
    <w:p w:rsidR="0001194C" w:rsidRPr="009E40CF" w:rsidRDefault="006D7E2F">
      <w:pPr>
        <w:spacing w:line="480" w:lineRule="exact"/>
        <w:jc w:val="center"/>
        <w:rPr>
          <w:rFonts w:ascii="宋体" w:eastAsia="宋体" w:hAnsi="宋体" w:cs="宋体"/>
          <w:b/>
        </w:rPr>
      </w:pPr>
      <w:r w:rsidRPr="009E40CF">
        <w:rPr>
          <w:rFonts w:ascii="宋体" w:eastAsia="宋体" w:hAnsi="宋体" w:cs="宋体" w:hint="eastAsia"/>
          <w:b/>
        </w:rPr>
        <w:lastRenderedPageBreak/>
        <w:t>房地产市场价值评估结果汇总表</w:t>
      </w:r>
    </w:p>
    <w:p w:rsidR="0001194C" w:rsidRPr="009E40CF" w:rsidRDefault="006D7E2F">
      <w:pPr>
        <w:spacing w:line="480" w:lineRule="exact"/>
        <w:ind w:rightChars="20" w:right="48"/>
        <w:jc w:val="right"/>
        <w:rPr>
          <w:rFonts w:ascii="宋体" w:eastAsia="宋体" w:hAnsi="宋体" w:cs="宋体"/>
        </w:rPr>
      </w:pPr>
      <w:r w:rsidRPr="009E40CF">
        <w:rPr>
          <w:rFonts w:ascii="宋体" w:eastAsia="宋体" w:hAnsi="宋体" w:cs="宋体" w:hint="eastAsia"/>
          <w:b/>
        </w:rPr>
        <w:t xml:space="preserve">                                 币种：人民币</w:t>
      </w:r>
    </w:p>
    <w:tbl>
      <w:tblPr>
        <w:tblW w:w="10140" w:type="dxa"/>
        <w:tblInd w:w="93" w:type="dxa"/>
        <w:tblLayout w:type="fixed"/>
        <w:tblLook w:val="04A0"/>
      </w:tblPr>
      <w:tblGrid>
        <w:gridCol w:w="2924"/>
        <w:gridCol w:w="1965"/>
        <w:gridCol w:w="1545"/>
        <w:gridCol w:w="2025"/>
        <w:gridCol w:w="1681"/>
      </w:tblGrid>
      <w:tr w:rsidR="009E40CF" w:rsidRPr="009E40CF">
        <w:trPr>
          <w:trHeight w:val="237"/>
        </w:trPr>
        <w:tc>
          <w:tcPr>
            <w:tcW w:w="2924" w:type="dxa"/>
            <w:tcBorders>
              <w:top w:val="single" w:sz="4" w:space="0" w:color="auto"/>
              <w:left w:val="single" w:sz="4" w:space="0" w:color="auto"/>
              <w:bottom w:val="single" w:sz="4" w:space="0" w:color="auto"/>
              <w:right w:val="single" w:sz="4" w:space="0" w:color="auto"/>
              <w:tl2br w:val="single" w:sz="4" w:space="0" w:color="auto"/>
            </w:tcBorders>
            <w:vAlign w:val="center"/>
          </w:tcPr>
          <w:p w:rsidR="0001194C" w:rsidRPr="009E40CF" w:rsidRDefault="006D7E2F">
            <w:pPr>
              <w:spacing w:line="480" w:lineRule="exact"/>
              <w:rPr>
                <w:rFonts w:ascii="宋体" w:eastAsia="宋体" w:hAnsi="宋体" w:cs="宋体"/>
                <w:b/>
                <w:bCs/>
                <w:sz w:val="21"/>
                <w:szCs w:val="21"/>
              </w:rPr>
            </w:pPr>
            <w:r w:rsidRPr="009E40CF">
              <w:rPr>
                <w:rFonts w:ascii="宋体" w:eastAsia="宋体" w:hAnsi="宋体" w:cs="宋体" w:hint="eastAsia"/>
                <w:b/>
                <w:bCs/>
                <w:sz w:val="21"/>
                <w:szCs w:val="21"/>
              </w:rPr>
              <w:t xml:space="preserve">             估价对象</w:t>
            </w:r>
            <w:r w:rsidRPr="009E40CF">
              <w:rPr>
                <w:rFonts w:ascii="宋体" w:eastAsia="宋体" w:hAnsi="宋体" w:cs="宋体" w:hint="eastAsia"/>
                <w:b/>
                <w:bCs/>
                <w:sz w:val="21"/>
                <w:szCs w:val="21"/>
              </w:rPr>
              <w:br/>
              <w:t>项目及结果</w:t>
            </w:r>
          </w:p>
        </w:tc>
        <w:tc>
          <w:tcPr>
            <w:tcW w:w="7216" w:type="dxa"/>
            <w:gridSpan w:val="4"/>
            <w:tcBorders>
              <w:top w:val="single" w:sz="4" w:space="0" w:color="auto"/>
              <w:left w:val="nil"/>
              <w:bottom w:val="single" w:sz="4" w:space="0" w:color="auto"/>
              <w:right w:val="single" w:sz="4" w:space="0" w:color="000000"/>
            </w:tcBorders>
            <w:vAlign w:val="center"/>
          </w:tcPr>
          <w:p w:rsidR="0001194C" w:rsidRPr="009E40CF" w:rsidRDefault="00C006E2">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河池市罗城县东门镇永宁街158号一幢住宅</w:t>
            </w:r>
          </w:p>
        </w:tc>
      </w:tr>
      <w:tr w:rsidR="009E40CF" w:rsidRPr="009E40CF">
        <w:trPr>
          <w:trHeight w:val="121"/>
        </w:trPr>
        <w:tc>
          <w:tcPr>
            <w:tcW w:w="2924" w:type="dxa"/>
            <w:vMerge w:val="restart"/>
            <w:tcBorders>
              <w:top w:val="nil"/>
              <w:left w:val="single" w:sz="4" w:space="0" w:color="auto"/>
              <w:bottom w:val="single" w:sz="4" w:space="0" w:color="000000"/>
              <w:right w:val="single" w:sz="4" w:space="0" w:color="auto"/>
            </w:tcBorders>
            <w:vAlign w:val="center"/>
          </w:tcPr>
          <w:p w:rsidR="0001194C" w:rsidRPr="009E40CF" w:rsidRDefault="006D7E2F">
            <w:pPr>
              <w:spacing w:line="480" w:lineRule="exact"/>
              <w:rPr>
                <w:rFonts w:ascii="宋体" w:eastAsia="宋体" w:hAnsi="宋体" w:cs="宋体"/>
                <w:b/>
                <w:bCs/>
                <w:sz w:val="21"/>
                <w:szCs w:val="21"/>
              </w:rPr>
            </w:pPr>
            <w:r w:rsidRPr="009E40CF">
              <w:rPr>
                <w:rFonts w:ascii="宋体" w:eastAsia="宋体" w:hAnsi="宋体" w:cs="宋体" w:hint="eastAsia"/>
                <w:b/>
                <w:bCs/>
                <w:sz w:val="21"/>
                <w:szCs w:val="21"/>
              </w:rPr>
              <w:t>房地产市场价值</w:t>
            </w: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房产建筑面积（㎡）</w:t>
            </w:r>
          </w:p>
        </w:tc>
        <w:tc>
          <w:tcPr>
            <w:tcW w:w="1545" w:type="dxa"/>
            <w:tcBorders>
              <w:top w:val="nil"/>
              <w:left w:val="nil"/>
              <w:bottom w:val="single" w:sz="4" w:space="0" w:color="auto"/>
              <w:right w:val="single" w:sz="4" w:space="0" w:color="auto"/>
            </w:tcBorders>
            <w:vAlign w:val="center"/>
          </w:tcPr>
          <w:p w:rsidR="0001194C" w:rsidRPr="009E40CF" w:rsidRDefault="00215585">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495.18</w:t>
            </w:r>
          </w:p>
        </w:tc>
        <w:tc>
          <w:tcPr>
            <w:tcW w:w="2025" w:type="dxa"/>
            <w:tcBorders>
              <w:top w:val="nil"/>
              <w:left w:val="single" w:sz="4" w:space="0" w:color="auto"/>
              <w:bottom w:val="single" w:sz="4" w:space="0" w:color="auto"/>
              <w:right w:val="single" w:sz="4" w:space="0" w:color="auto"/>
            </w:tcBorders>
            <w:vAlign w:val="center"/>
          </w:tcPr>
          <w:p w:rsidR="0001194C" w:rsidRPr="009E40CF" w:rsidRDefault="006D7E2F">
            <w:pPr>
              <w:spacing w:line="480" w:lineRule="exact"/>
              <w:jc w:val="both"/>
              <w:rPr>
                <w:rFonts w:ascii="宋体" w:eastAsia="宋体" w:hAnsi="宋体" w:cs="宋体"/>
                <w:b/>
                <w:bCs/>
                <w:sz w:val="21"/>
                <w:szCs w:val="21"/>
              </w:rPr>
            </w:pPr>
            <w:r w:rsidRPr="009E40CF">
              <w:rPr>
                <w:rFonts w:ascii="宋体" w:eastAsia="宋体" w:hAnsi="宋体" w:cs="宋体" w:hint="eastAsia"/>
                <w:b/>
                <w:bCs/>
                <w:sz w:val="21"/>
                <w:szCs w:val="21"/>
              </w:rPr>
              <w:t>土地建筑面积（㎡）</w:t>
            </w:r>
          </w:p>
        </w:tc>
        <w:tc>
          <w:tcPr>
            <w:tcW w:w="1681" w:type="dxa"/>
            <w:tcBorders>
              <w:top w:val="nil"/>
              <w:left w:val="single" w:sz="4" w:space="0" w:color="auto"/>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107.77</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房产单价（元/㎡）</w:t>
            </w:r>
          </w:p>
        </w:tc>
        <w:tc>
          <w:tcPr>
            <w:tcW w:w="1545" w:type="dxa"/>
            <w:tcBorders>
              <w:top w:val="nil"/>
              <w:left w:val="nil"/>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787</w:t>
            </w:r>
          </w:p>
        </w:tc>
        <w:tc>
          <w:tcPr>
            <w:tcW w:w="2025" w:type="dxa"/>
            <w:tcBorders>
              <w:top w:val="nil"/>
              <w:left w:val="single" w:sz="4" w:space="0" w:color="auto"/>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土地单价（元/㎡）</w:t>
            </w:r>
          </w:p>
        </w:tc>
        <w:tc>
          <w:tcPr>
            <w:tcW w:w="1681" w:type="dxa"/>
            <w:tcBorders>
              <w:top w:val="nil"/>
              <w:left w:val="single" w:sz="4" w:space="0" w:color="auto"/>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21007</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房产总价（万元）</w:t>
            </w:r>
          </w:p>
        </w:tc>
        <w:tc>
          <w:tcPr>
            <w:tcW w:w="1545" w:type="dxa"/>
            <w:tcBorders>
              <w:top w:val="nil"/>
              <w:left w:val="nil"/>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38.97</w:t>
            </w:r>
          </w:p>
        </w:tc>
        <w:tc>
          <w:tcPr>
            <w:tcW w:w="2025" w:type="dxa"/>
            <w:tcBorders>
              <w:top w:val="nil"/>
              <w:left w:val="single" w:sz="4" w:space="0" w:color="auto"/>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土地总价（万元）</w:t>
            </w:r>
          </w:p>
        </w:tc>
        <w:tc>
          <w:tcPr>
            <w:tcW w:w="1681" w:type="dxa"/>
            <w:tcBorders>
              <w:top w:val="nil"/>
              <w:left w:val="single" w:sz="4" w:space="0" w:color="auto"/>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226.40</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房地产单价（㎡）</w:t>
            </w:r>
          </w:p>
        </w:tc>
        <w:tc>
          <w:tcPr>
            <w:tcW w:w="5251" w:type="dxa"/>
            <w:gridSpan w:val="3"/>
            <w:tcBorders>
              <w:top w:val="nil"/>
              <w:left w:val="nil"/>
              <w:bottom w:val="single" w:sz="4" w:space="0" w:color="auto"/>
              <w:right w:val="single" w:sz="4" w:space="0" w:color="auto"/>
            </w:tcBorders>
            <w:vAlign w:val="center"/>
          </w:tcPr>
          <w:p w:rsidR="0001194C" w:rsidRPr="009E40CF" w:rsidRDefault="00880913">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5359</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房地产总价</w:t>
            </w:r>
          </w:p>
        </w:tc>
        <w:tc>
          <w:tcPr>
            <w:tcW w:w="5251" w:type="dxa"/>
            <w:gridSpan w:val="3"/>
            <w:tcBorders>
              <w:top w:val="nil"/>
              <w:left w:val="nil"/>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265.37</w:t>
            </w:r>
            <w:r w:rsidR="006D7E2F" w:rsidRPr="009E40CF">
              <w:rPr>
                <w:rFonts w:ascii="宋体" w:eastAsia="宋体" w:hAnsi="宋体" w:cs="宋体" w:hint="eastAsia"/>
                <w:b/>
                <w:bCs/>
                <w:sz w:val="21"/>
                <w:szCs w:val="21"/>
              </w:rPr>
              <w:t>（大写：</w:t>
            </w:r>
            <w:r>
              <w:rPr>
                <w:rFonts w:ascii="宋体" w:eastAsia="宋体" w:hAnsi="宋体" w:cs="宋体" w:hint="eastAsia"/>
                <w:b/>
                <w:bCs/>
                <w:sz w:val="21"/>
                <w:szCs w:val="21"/>
              </w:rPr>
              <w:t>贰佰陆拾伍万叁仟柒佰</w:t>
            </w:r>
            <w:r w:rsidR="006D7E2F" w:rsidRPr="009E40CF">
              <w:rPr>
                <w:rFonts w:ascii="宋体" w:eastAsia="宋体" w:hAnsi="宋体" w:cs="宋体" w:hint="eastAsia"/>
                <w:b/>
                <w:bCs/>
                <w:sz w:val="21"/>
                <w:szCs w:val="21"/>
              </w:rPr>
              <w:t>元整）</w:t>
            </w:r>
          </w:p>
        </w:tc>
      </w:tr>
    </w:tbl>
    <w:p w:rsidR="0001194C" w:rsidRPr="009E40CF" w:rsidRDefault="006D7E2F">
      <w:pPr>
        <w:spacing w:line="480" w:lineRule="exact"/>
        <w:ind w:firstLineChars="197" w:firstLine="475"/>
        <w:rPr>
          <w:rFonts w:ascii="宋体" w:eastAsia="宋体" w:hAnsi="宋体" w:cs="宋体"/>
        </w:rPr>
      </w:pPr>
      <w:r w:rsidRPr="009E40CF">
        <w:rPr>
          <w:rFonts w:ascii="宋体" w:eastAsia="宋体" w:hAnsi="宋体" w:cs="宋体" w:hint="eastAsia"/>
          <w:b/>
          <w:bCs/>
        </w:rPr>
        <w:t>8、</w:t>
      </w:r>
      <w:r w:rsidRPr="009E40CF">
        <w:rPr>
          <w:rFonts w:ascii="宋体" w:hAnsi="宋体" w:hint="eastAsia"/>
          <w:b/>
        </w:rPr>
        <w:t>特别提示：</w:t>
      </w:r>
    </w:p>
    <w:p w:rsidR="0001194C" w:rsidRPr="009E40CF" w:rsidRDefault="00880913" w:rsidP="006D7E2F">
      <w:pPr>
        <w:spacing w:line="480" w:lineRule="exact"/>
        <w:ind w:firstLineChars="197" w:firstLine="473"/>
        <w:rPr>
          <w:rFonts w:ascii="宋体" w:hAnsi="宋体"/>
          <w:bCs/>
        </w:rPr>
      </w:pPr>
      <w:r>
        <w:rPr>
          <w:rFonts w:ascii="宋体" w:eastAsiaTheme="minorEastAsia" w:hAnsi="宋体" w:hint="eastAsia"/>
          <w:bCs/>
        </w:rPr>
        <w:t>（1）</w:t>
      </w:r>
      <w:r w:rsidR="006D7E2F" w:rsidRPr="009E40CF">
        <w:rPr>
          <w:rFonts w:ascii="宋体" w:hAnsi="宋体" w:hint="eastAsia"/>
          <w:bCs/>
        </w:rPr>
        <w:t>本估价报告及估价结果的使用受到已载明的估价假设和限制条件的约束。</w:t>
      </w:r>
    </w:p>
    <w:p w:rsidR="0001194C" w:rsidRPr="009E40CF" w:rsidRDefault="00880913" w:rsidP="006D7E2F">
      <w:pPr>
        <w:spacing w:line="480" w:lineRule="exact"/>
        <w:ind w:firstLineChars="197" w:firstLine="473"/>
        <w:rPr>
          <w:rFonts w:ascii="宋体" w:hAnsi="宋体"/>
          <w:bCs/>
        </w:rPr>
      </w:pPr>
      <w:r>
        <w:rPr>
          <w:rFonts w:ascii="宋体" w:eastAsiaTheme="minorEastAsia" w:hAnsi="宋体" w:hint="eastAsia"/>
          <w:bCs/>
        </w:rPr>
        <w:t>（2）</w:t>
      </w:r>
      <w:r w:rsidR="006D7E2F" w:rsidRPr="009E40CF">
        <w:rPr>
          <w:rFonts w:ascii="宋体" w:hAnsi="宋体" w:hint="eastAsia"/>
          <w:bCs/>
        </w:rPr>
        <w:t>估价结果内涵包含估价对象房屋建筑物及其所分摊的土地使用权价值。</w:t>
      </w:r>
    </w:p>
    <w:p w:rsidR="0001194C" w:rsidRPr="009E40CF" w:rsidRDefault="00880913" w:rsidP="006D7E2F">
      <w:pPr>
        <w:spacing w:line="480" w:lineRule="exact"/>
        <w:ind w:firstLineChars="197" w:firstLine="473"/>
        <w:rPr>
          <w:rFonts w:ascii="宋体" w:hAnsi="宋体"/>
          <w:bCs/>
        </w:rPr>
      </w:pPr>
      <w:r>
        <w:rPr>
          <w:rFonts w:ascii="宋体" w:eastAsiaTheme="minorEastAsia" w:hAnsi="宋体" w:hint="eastAsia"/>
          <w:bCs/>
        </w:rPr>
        <w:t>（</w:t>
      </w:r>
      <w:r w:rsidR="00B156B0">
        <w:rPr>
          <w:rFonts w:ascii="宋体" w:eastAsiaTheme="minorEastAsia" w:hAnsi="宋体" w:hint="eastAsia"/>
          <w:bCs/>
        </w:rPr>
        <w:t>3</w:t>
      </w:r>
      <w:r>
        <w:rPr>
          <w:rFonts w:ascii="宋体" w:eastAsiaTheme="minorEastAsia" w:hAnsi="宋体" w:hint="eastAsia"/>
          <w:bCs/>
        </w:rPr>
        <w:t>）</w:t>
      </w:r>
      <w:r w:rsidR="006D7E2F" w:rsidRPr="009E40CF">
        <w:rPr>
          <w:rFonts w:ascii="宋体" w:hAnsi="宋体" w:hint="eastAsia"/>
          <w:bCs/>
        </w:rPr>
        <w:t>本报告有效期自提交报告之日起为壹年，即从</w:t>
      </w:r>
      <w:r w:rsidR="00215585">
        <w:rPr>
          <w:rFonts w:ascii="宋体" w:hAnsi="宋体" w:hint="eastAsia"/>
          <w:bCs/>
        </w:rPr>
        <w:t>2019年8月7日</w:t>
      </w:r>
      <w:r w:rsidR="006D7E2F" w:rsidRPr="009E40CF">
        <w:rPr>
          <w:rFonts w:ascii="宋体" w:hAnsi="宋体" w:hint="eastAsia"/>
          <w:bCs/>
        </w:rPr>
        <w:t>至</w:t>
      </w:r>
      <w:r w:rsidR="00267900">
        <w:rPr>
          <w:rFonts w:ascii="宋体" w:eastAsia="宋体" w:hAnsi="宋体" w:hint="eastAsia"/>
          <w:bCs/>
        </w:rPr>
        <w:t>2020年8月6日</w:t>
      </w:r>
      <w:r w:rsidR="006D7E2F" w:rsidRPr="009E40CF">
        <w:rPr>
          <w:rFonts w:ascii="宋体" w:hAnsi="宋体" w:hint="eastAsia"/>
          <w:bCs/>
        </w:rPr>
        <w:t>止。</w:t>
      </w:r>
    </w:p>
    <w:p w:rsidR="006D7E2F" w:rsidRPr="009E40CF" w:rsidRDefault="006D7E2F" w:rsidP="006D7E2F">
      <w:pPr>
        <w:suppressAutoHyphens/>
        <w:spacing w:line="480" w:lineRule="exact"/>
        <w:ind w:firstLineChars="1714" w:firstLine="4114"/>
        <w:jc w:val="center"/>
        <w:rPr>
          <w:rFonts w:ascii="宋体" w:eastAsiaTheme="minorEastAsia" w:hAnsi="宋体"/>
          <w:bCs/>
        </w:rPr>
      </w:pPr>
    </w:p>
    <w:p w:rsidR="0001194C" w:rsidRPr="009E40CF" w:rsidRDefault="006D7E2F" w:rsidP="006D7E2F">
      <w:pPr>
        <w:suppressAutoHyphens/>
        <w:spacing w:line="480" w:lineRule="exact"/>
        <w:ind w:firstLineChars="1714" w:firstLine="4114"/>
        <w:jc w:val="center"/>
        <w:rPr>
          <w:rFonts w:ascii="宋体" w:eastAsia="宋体" w:hAnsi="宋体" w:cs="宋体"/>
          <w:b/>
        </w:rPr>
      </w:pPr>
      <w:r w:rsidRPr="009E40CF">
        <w:rPr>
          <w:rFonts w:ascii="宋体" w:eastAsia="宋体" w:hAnsi="宋体" w:cs="宋体" w:hint="eastAsia"/>
        </w:rPr>
        <w:t xml:space="preserve">    </w:t>
      </w:r>
      <w:r w:rsidRPr="009E40CF">
        <w:rPr>
          <w:rFonts w:ascii="宋体" w:eastAsia="宋体" w:hAnsi="宋体" w:cs="宋体" w:hint="eastAsia"/>
          <w:b/>
        </w:rPr>
        <w:t>广西荣洋资产土地房地产评估有限公司</w:t>
      </w:r>
    </w:p>
    <w:p w:rsidR="0001194C" w:rsidRPr="009E40CF" w:rsidRDefault="006D7E2F">
      <w:pPr>
        <w:suppressAutoHyphens/>
        <w:spacing w:line="480" w:lineRule="exact"/>
        <w:jc w:val="center"/>
        <w:rPr>
          <w:rFonts w:ascii="宋体" w:eastAsia="宋体" w:hAnsi="宋体" w:cs="宋体"/>
          <w:b/>
        </w:rPr>
      </w:pPr>
      <w:r w:rsidRPr="009E40CF">
        <w:rPr>
          <w:rFonts w:ascii="宋体" w:eastAsia="宋体" w:hAnsi="宋体" w:cs="宋体" w:hint="eastAsia"/>
          <w:b/>
        </w:rPr>
        <w:t xml:space="preserve">                            法定代表人：</w:t>
      </w:r>
    </w:p>
    <w:p w:rsidR="0001194C" w:rsidRPr="009E40CF" w:rsidRDefault="006D7E2F">
      <w:pPr>
        <w:spacing w:line="480" w:lineRule="exact"/>
        <w:jc w:val="center"/>
        <w:rPr>
          <w:rStyle w:val="r1"/>
          <w:rFonts w:ascii="宋体" w:eastAsia="宋体" w:hAnsi="宋体" w:cs="宋体"/>
        </w:rPr>
      </w:pPr>
      <w:r w:rsidRPr="009E40CF">
        <w:rPr>
          <w:rFonts w:ascii="宋体" w:eastAsia="宋体" w:hAnsi="宋体" w:cs="宋体" w:hint="eastAsia"/>
          <w:b/>
        </w:rPr>
        <w:t xml:space="preserve">                                  </w:t>
      </w:r>
      <w:r w:rsidR="00267900">
        <w:rPr>
          <w:rFonts w:ascii="宋体" w:eastAsia="宋体" w:hAnsi="宋体" w:cs="宋体" w:hint="eastAsia"/>
          <w:b/>
        </w:rPr>
        <w:t>二〇一九年八月七日</w:t>
      </w:r>
    </w:p>
    <w:p w:rsidR="0001194C" w:rsidRPr="009E40CF" w:rsidRDefault="006D7E2F">
      <w:pPr>
        <w:pStyle w:val="10"/>
        <w:tabs>
          <w:tab w:val="right" w:leader="dot" w:pos="10490"/>
        </w:tabs>
        <w:spacing w:before="0" w:after="0" w:line="280" w:lineRule="exact"/>
        <w:jc w:val="center"/>
        <w:rPr>
          <w:rFonts w:ascii="宋体" w:eastAsia="宋体" w:hAnsi="宋体" w:cs="宋体"/>
          <w:sz w:val="48"/>
        </w:rPr>
      </w:pPr>
      <w:r w:rsidRPr="009E40CF">
        <w:rPr>
          <w:rFonts w:ascii="宋体" w:eastAsia="宋体" w:hAnsi="宋体" w:cs="宋体" w:hint="eastAsia"/>
          <w:sz w:val="48"/>
        </w:rPr>
        <w:br w:type="page"/>
      </w:r>
    </w:p>
    <w:p w:rsidR="0001194C" w:rsidRPr="009E40CF" w:rsidRDefault="006D7E2F">
      <w:pPr>
        <w:pStyle w:val="10"/>
        <w:tabs>
          <w:tab w:val="right" w:leader="dot" w:pos="10490"/>
        </w:tabs>
        <w:spacing w:before="0" w:after="0" w:line="320" w:lineRule="exact"/>
        <w:jc w:val="center"/>
        <w:rPr>
          <w:rFonts w:asciiTheme="minorEastAsia" w:eastAsiaTheme="minorEastAsia" w:hAnsiTheme="minorEastAsia"/>
          <w:noProof/>
          <w:sz w:val="21"/>
          <w:szCs w:val="21"/>
        </w:rPr>
      </w:pPr>
      <w:r w:rsidRPr="009E40CF">
        <w:rPr>
          <w:rFonts w:ascii="宋体" w:eastAsia="宋体" w:hAnsi="宋体" w:cs="宋体" w:hint="eastAsia"/>
          <w:sz w:val="36"/>
          <w:szCs w:val="36"/>
        </w:rPr>
        <w:lastRenderedPageBreak/>
        <w:t>目     录</w:t>
      </w:r>
      <w:r w:rsidR="000672CC" w:rsidRPr="000672CC">
        <w:rPr>
          <w:rStyle w:val="af2"/>
          <w:rFonts w:asciiTheme="minorEastAsia" w:eastAsiaTheme="minorEastAsia" w:hAnsiTheme="minorEastAsia" w:cs="宋体" w:hint="eastAsia"/>
          <w:color w:val="auto"/>
          <w:sz w:val="21"/>
          <w:szCs w:val="21"/>
        </w:rPr>
        <w:fldChar w:fldCharType="begin"/>
      </w:r>
      <w:r w:rsidRPr="009E40CF">
        <w:rPr>
          <w:rStyle w:val="af2"/>
          <w:rFonts w:asciiTheme="minorEastAsia" w:eastAsiaTheme="minorEastAsia" w:hAnsiTheme="minorEastAsia" w:cs="宋体" w:hint="eastAsia"/>
          <w:color w:val="auto"/>
          <w:sz w:val="21"/>
          <w:szCs w:val="21"/>
        </w:rPr>
        <w:instrText xml:space="preserve"> TOC \o "1-2" \u </w:instrText>
      </w:r>
      <w:r w:rsidR="000672CC" w:rsidRPr="000672CC">
        <w:rPr>
          <w:rStyle w:val="af2"/>
          <w:rFonts w:asciiTheme="minorEastAsia" w:eastAsiaTheme="minorEastAsia" w:hAnsiTheme="minorEastAsia" w:cs="宋体" w:hint="eastAsia"/>
          <w:color w:val="auto"/>
          <w:sz w:val="21"/>
          <w:szCs w:val="21"/>
        </w:rPr>
        <w:fldChar w:fldCharType="separate"/>
      </w:r>
    </w:p>
    <w:p w:rsidR="0001194C" w:rsidRPr="009E40CF" w:rsidRDefault="006D7E2F">
      <w:pPr>
        <w:pStyle w:val="10"/>
        <w:tabs>
          <w:tab w:val="right" w:leader="dot" w:pos="10245"/>
        </w:tabs>
        <w:spacing w:line="320" w:lineRule="exact"/>
        <w:rPr>
          <w:rFonts w:asciiTheme="minorEastAsia" w:eastAsiaTheme="minorEastAsia" w:hAnsiTheme="minorEastAsia" w:cstheme="minorBidi"/>
          <w:b w:val="0"/>
          <w:bCs w:val="0"/>
          <w:caps w:val="0"/>
          <w:noProof/>
          <w:kern w:val="2"/>
          <w:sz w:val="21"/>
          <w:szCs w:val="21"/>
        </w:rPr>
      </w:pPr>
      <w:r w:rsidRPr="009E40CF">
        <w:rPr>
          <w:rFonts w:asciiTheme="minorEastAsia" w:eastAsiaTheme="minorEastAsia" w:hAnsiTheme="minorEastAsia" w:hint="eastAsia"/>
          <w:noProof/>
          <w:sz w:val="21"/>
          <w:szCs w:val="21"/>
        </w:rPr>
        <w:t>致估价委托人函</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_Toc508704904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2</w:t>
      </w:r>
      <w:r w:rsidR="000672CC" w:rsidRPr="009E40CF">
        <w:rPr>
          <w:rFonts w:asciiTheme="minorEastAsia" w:eastAsiaTheme="minorEastAsia" w:hAnsiTheme="minorEastAsia"/>
          <w:noProof/>
          <w:sz w:val="21"/>
          <w:szCs w:val="21"/>
        </w:rPr>
        <w:fldChar w:fldCharType="end"/>
      </w:r>
    </w:p>
    <w:p w:rsidR="0001194C" w:rsidRPr="009E40CF" w:rsidRDefault="006D7E2F">
      <w:pPr>
        <w:pStyle w:val="10"/>
        <w:tabs>
          <w:tab w:val="right" w:leader="dot" w:pos="10245"/>
        </w:tabs>
        <w:spacing w:line="320" w:lineRule="exact"/>
        <w:rPr>
          <w:rFonts w:asciiTheme="minorEastAsia" w:eastAsiaTheme="minorEastAsia" w:hAnsiTheme="minorEastAsia" w:cstheme="minorBidi"/>
          <w:b w:val="0"/>
          <w:bCs w:val="0"/>
          <w:caps w:val="0"/>
          <w:noProof/>
          <w:kern w:val="2"/>
          <w:sz w:val="21"/>
          <w:szCs w:val="21"/>
        </w:rPr>
      </w:pPr>
      <w:r w:rsidRPr="009E40CF">
        <w:rPr>
          <w:rFonts w:asciiTheme="minorEastAsia" w:eastAsiaTheme="minorEastAsia" w:hAnsiTheme="minorEastAsia" w:hint="eastAsia"/>
          <w:noProof/>
          <w:sz w:val="21"/>
          <w:szCs w:val="21"/>
        </w:rPr>
        <w:t>一、估价师声明</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_Toc508704905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5</w:t>
      </w:r>
      <w:r w:rsidR="000672CC" w:rsidRPr="009E40CF">
        <w:rPr>
          <w:rFonts w:asciiTheme="minorEastAsia" w:eastAsiaTheme="minorEastAsia" w:hAnsiTheme="minorEastAsia"/>
          <w:noProof/>
          <w:sz w:val="21"/>
          <w:szCs w:val="21"/>
        </w:rPr>
        <w:fldChar w:fldCharType="end"/>
      </w:r>
    </w:p>
    <w:p w:rsidR="0001194C" w:rsidRPr="009E40CF" w:rsidRDefault="006D7E2F">
      <w:pPr>
        <w:pStyle w:val="10"/>
        <w:tabs>
          <w:tab w:val="right" w:leader="dot" w:pos="10245"/>
        </w:tabs>
        <w:spacing w:line="320" w:lineRule="exact"/>
        <w:rPr>
          <w:rFonts w:asciiTheme="minorEastAsia" w:eastAsiaTheme="minorEastAsia" w:hAnsiTheme="minorEastAsia" w:cstheme="minorBidi"/>
          <w:b w:val="0"/>
          <w:bCs w:val="0"/>
          <w:caps w:val="0"/>
          <w:noProof/>
          <w:kern w:val="2"/>
          <w:sz w:val="21"/>
          <w:szCs w:val="21"/>
        </w:rPr>
      </w:pPr>
      <w:r w:rsidRPr="009E40CF">
        <w:rPr>
          <w:rFonts w:asciiTheme="minorEastAsia" w:eastAsiaTheme="minorEastAsia" w:hAnsiTheme="minorEastAsia" w:hint="eastAsia"/>
          <w:noProof/>
          <w:sz w:val="21"/>
          <w:szCs w:val="21"/>
        </w:rPr>
        <w:t>二、估价假设和限制条件</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_Toc508704906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5</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（一）一般假设</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_Toc508704907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（二）未定事实假设</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_Toc508704908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（三）背离事实假设</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_Toc508704909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7</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（四）不相一致假设</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_Toc508704910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7</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（五）依据不足假设</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_Toc508704911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7</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（六）估价报告使用限制</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_Toc508704912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7</w:t>
      </w:r>
      <w:r w:rsidR="000672CC" w:rsidRPr="009E40CF">
        <w:rPr>
          <w:rFonts w:asciiTheme="minorEastAsia" w:eastAsiaTheme="minorEastAsia" w:hAnsiTheme="minorEastAsia"/>
          <w:noProof/>
          <w:sz w:val="21"/>
          <w:szCs w:val="21"/>
        </w:rPr>
        <w:fldChar w:fldCharType="end"/>
      </w:r>
    </w:p>
    <w:p w:rsidR="0001194C" w:rsidRPr="009E40CF" w:rsidRDefault="006D7E2F">
      <w:pPr>
        <w:pStyle w:val="10"/>
        <w:tabs>
          <w:tab w:val="right" w:leader="dot" w:pos="10245"/>
        </w:tabs>
        <w:spacing w:line="320" w:lineRule="exact"/>
        <w:rPr>
          <w:rFonts w:asciiTheme="minorEastAsia" w:eastAsiaTheme="minorEastAsia" w:hAnsiTheme="minorEastAsia" w:cstheme="minorBidi"/>
          <w:b w:val="0"/>
          <w:bCs w:val="0"/>
          <w:caps w:val="0"/>
          <w:noProof/>
          <w:kern w:val="2"/>
          <w:sz w:val="21"/>
          <w:szCs w:val="21"/>
        </w:rPr>
      </w:pPr>
      <w:r w:rsidRPr="009E40CF">
        <w:rPr>
          <w:rFonts w:asciiTheme="minorEastAsia" w:eastAsiaTheme="minorEastAsia" w:hAnsiTheme="minorEastAsia" w:hint="eastAsia"/>
          <w:noProof/>
          <w:sz w:val="21"/>
          <w:szCs w:val="21"/>
        </w:rPr>
        <w:t>三、估价结果报告</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_Toc508704913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9</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（一）估价委托人</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_Toc508704914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9</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（二）房地产估价机构</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_Toc508704915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9</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（三）估价目的</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_Toc508704917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9</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（四）估价对象</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_Toc508704918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9</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（五）价值时点</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_Toc508704919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10</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（六）价值类型</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_Toc508704920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11</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（七）估价原则</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_Toc508704921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11</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（八）估价依据</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_Toc508704922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12</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（九）估价方法</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_Toc508704923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12</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（十）估价结果</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_Toc508704924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13</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（十一）注册房地产估价师</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_Toc508704925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15</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（十二）实地查勘期</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_Toc508704926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15</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（十三）估价作业期</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_Toc508704927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15</w:t>
      </w:r>
      <w:r w:rsidR="000672CC" w:rsidRPr="009E40CF">
        <w:rPr>
          <w:rFonts w:asciiTheme="minorEastAsia" w:eastAsiaTheme="minorEastAsia" w:hAnsiTheme="minorEastAsia"/>
          <w:noProof/>
          <w:sz w:val="21"/>
          <w:szCs w:val="21"/>
        </w:rPr>
        <w:fldChar w:fldCharType="end"/>
      </w:r>
    </w:p>
    <w:p w:rsidR="0001194C" w:rsidRPr="009E40CF" w:rsidRDefault="006D7E2F">
      <w:pPr>
        <w:pStyle w:val="10"/>
        <w:tabs>
          <w:tab w:val="right" w:leader="dot" w:pos="10245"/>
        </w:tabs>
        <w:spacing w:line="320" w:lineRule="exact"/>
        <w:rPr>
          <w:rFonts w:asciiTheme="minorEastAsia" w:eastAsiaTheme="minorEastAsia" w:hAnsiTheme="minorEastAsia" w:cstheme="minorBidi"/>
          <w:b w:val="0"/>
          <w:bCs w:val="0"/>
          <w:caps w:val="0"/>
          <w:noProof/>
          <w:kern w:val="2"/>
          <w:sz w:val="21"/>
          <w:szCs w:val="21"/>
        </w:rPr>
      </w:pPr>
      <w:r w:rsidRPr="009E40CF">
        <w:rPr>
          <w:rFonts w:asciiTheme="minorEastAsia" w:eastAsiaTheme="minorEastAsia" w:hAnsiTheme="minorEastAsia" w:hint="eastAsia"/>
          <w:noProof/>
          <w:sz w:val="21"/>
          <w:szCs w:val="21"/>
        </w:rPr>
        <w:t>四、附件</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_Toc508704941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noProof/>
          <w:sz w:val="21"/>
          <w:szCs w:val="21"/>
        </w:rPr>
        <w:t>1</w:t>
      </w:r>
      <w:r w:rsidRPr="009E40CF">
        <w:rPr>
          <w:rFonts w:asciiTheme="minorEastAsia" w:eastAsiaTheme="minorEastAsia" w:hAnsiTheme="minorEastAsia" w:hint="eastAsia"/>
          <w:noProof/>
          <w:sz w:val="21"/>
          <w:szCs w:val="21"/>
        </w:rPr>
        <w:t>、估价对象位置图；</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_Toc508704942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noProof/>
          <w:sz w:val="21"/>
          <w:szCs w:val="21"/>
        </w:rPr>
        <w:t>2</w:t>
      </w:r>
      <w:r w:rsidRPr="009E40CF">
        <w:rPr>
          <w:rFonts w:asciiTheme="minorEastAsia" w:eastAsiaTheme="minorEastAsia" w:hAnsiTheme="minorEastAsia" w:hint="eastAsia"/>
          <w:noProof/>
          <w:sz w:val="21"/>
          <w:szCs w:val="21"/>
        </w:rPr>
        <w:t>、估价对象实地查勘情况和内外部状况以及周围环境和景观照片；</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_Toc508704943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noProof/>
          <w:sz w:val="21"/>
          <w:szCs w:val="21"/>
        </w:rPr>
        <w:t>3</w:t>
      </w:r>
      <w:r w:rsidRPr="009E40CF">
        <w:rPr>
          <w:rFonts w:asciiTheme="minorEastAsia" w:eastAsiaTheme="minorEastAsia" w:hAnsiTheme="minorEastAsia" w:hint="eastAsia"/>
          <w:noProof/>
          <w:sz w:val="21"/>
          <w:szCs w:val="21"/>
        </w:rPr>
        <w:t>、《</w:t>
      </w:r>
      <w:r w:rsidR="00267900">
        <w:rPr>
          <w:rFonts w:asciiTheme="minorEastAsia" w:eastAsiaTheme="minorEastAsia" w:hAnsiTheme="minorEastAsia" w:hint="eastAsia"/>
          <w:noProof/>
          <w:sz w:val="21"/>
          <w:szCs w:val="21"/>
        </w:rPr>
        <w:t>房屋所有权证</w:t>
      </w:r>
      <w:r w:rsidRPr="009E40CF">
        <w:rPr>
          <w:rFonts w:asciiTheme="minorEastAsia" w:eastAsiaTheme="minorEastAsia" w:hAnsiTheme="minorEastAsia" w:hint="eastAsia"/>
          <w:noProof/>
          <w:sz w:val="21"/>
          <w:szCs w:val="21"/>
        </w:rPr>
        <w:t>》复印件；</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_Toc508704944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4、房地产评估机构营业执照和估价资质证书复印件；</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_Toc508704946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16</w:t>
      </w:r>
      <w:r w:rsidR="000672CC" w:rsidRPr="009E40CF">
        <w:rPr>
          <w:rFonts w:asciiTheme="minorEastAsia" w:eastAsiaTheme="minorEastAsia" w:hAnsiTheme="minorEastAsia"/>
          <w:noProof/>
          <w:sz w:val="21"/>
          <w:szCs w:val="21"/>
        </w:rPr>
        <w:fldChar w:fldCharType="end"/>
      </w:r>
    </w:p>
    <w:p w:rsidR="0001194C" w:rsidRPr="009E40CF" w:rsidRDefault="006D7E2F">
      <w:pPr>
        <w:pStyle w:val="21"/>
        <w:tabs>
          <w:tab w:val="right" w:leader="dot" w:pos="10245"/>
        </w:tabs>
        <w:spacing w:line="320" w:lineRule="exact"/>
        <w:rPr>
          <w:rFonts w:asciiTheme="minorEastAsia" w:eastAsiaTheme="minorEastAsia" w:hAnsiTheme="minorEastAsia" w:cstheme="minorBidi"/>
          <w:smallCaps w:val="0"/>
          <w:noProof/>
          <w:kern w:val="2"/>
          <w:sz w:val="21"/>
          <w:szCs w:val="21"/>
        </w:rPr>
      </w:pPr>
      <w:r w:rsidRPr="009E40CF">
        <w:rPr>
          <w:rFonts w:asciiTheme="minorEastAsia" w:eastAsiaTheme="minorEastAsia" w:hAnsiTheme="minorEastAsia" w:hint="eastAsia"/>
          <w:noProof/>
          <w:sz w:val="21"/>
          <w:szCs w:val="21"/>
        </w:rPr>
        <w:t>5、注册房地产估价师估价资格证书复印件。</w:t>
      </w:r>
      <w:r w:rsidRPr="009E40CF">
        <w:rPr>
          <w:rFonts w:asciiTheme="minorEastAsia" w:eastAsiaTheme="minorEastAsia" w:hAnsiTheme="minorEastAsia"/>
          <w:noProof/>
          <w:sz w:val="21"/>
          <w:szCs w:val="21"/>
        </w:rPr>
        <w:tab/>
      </w:r>
      <w:r w:rsidR="000672CC" w:rsidRPr="009E40CF">
        <w:rPr>
          <w:rFonts w:asciiTheme="minorEastAsia" w:eastAsiaTheme="minorEastAsia" w:hAnsiTheme="minorEastAsia"/>
          <w:noProof/>
          <w:sz w:val="21"/>
          <w:szCs w:val="21"/>
        </w:rPr>
        <w:fldChar w:fldCharType="begin"/>
      </w:r>
      <w:r w:rsidRPr="009E40CF">
        <w:rPr>
          <w:rFonts w:asciiTheme="minorEastAsia" w:eastAsiaTheme="minorEastAsia" w:hAnsiTheme="minorEastAsia"/>
          <w:noProof/>
          <w:sz w:val="21"/>
          <w:szCs w:val="21"/>
        </w:rPr>
        <w:instrText xml:space="preserve"> PAGEREF _Toc508704947 \h </w:instrText>
      </w:r>
      <w:r w:rsidR="000672CC" w:rsidRPr="009E40CF">
        <w:rPr>
          <w:rFonts w:asciiTheme="minorEastAsia" w:eastAsiaTheme="minorEastAsia" w:hAnsiTheme="minorEastAsia"/>
          <w:noProof/>
          <w:sz w:val="21"/>
          <w:szCs w:val="21"/>
        </w:rPr>
      </w:r>
      <w:r w:rsidR="000672CC" w:rsidRPr="009E40CF">
        <w:rPr>
          <w:rFonts w:asciiTheme="minorEastAsia" w:eastAsiaTheme="minorEastAsia" w:hAnsiTheme="minorEastAsia"/>
          <w:noProof/>
          <w:sz w:val="21"/>
          <w:szCs w:val="21"/>
        </w:rPr>
        <w:fldChar w:fldCharType="separate"/>
      </w:r>
      <w:r w:rsidR="0019350D">
        <w:rPr>
          <w:rFonts w:asciiTheme="minorEastAsia" w:eastAsiaTheme="minorEastAsia" w:hAnsiTheme="minorEastAsia"/>
          <w:noProof/>
          <w:sz w:val="21"/>
          <w:szCs w:val="21"/>
        </w:rPr>
        <w:t>16</w:t>
      </w:r>
      <w:r w:rsidR="000672CC" w:rsidRPr="009E40CF">
        <w:rPr>
          <w:rFonts w:asciiTheme="minorEastAsia" w:eastAsiaTheme="minorEastAsia" w:hAnsiTheme="minorEastAsia"/>
          <w:noProof/>
          <w:sz w:val="21"/>
          <w:szCs w:val="21"/>
        </w:rPr>
        <w:fldChar w:fldCharType="end"/>
      </w:r>
    </w:p>
    <w:p w:rsidR="0001194C" w:rsidRPr="009E40CF" w:rsidRDefault="000672CC">
      <w:pPr>
        <w:pStyle w:val="21"/>
        <w:tabs>
          <w:tab w:val="right" w:leader="dot" w:pos="10490"/>
        </w:tabs>
        <w:spacing w:line="320" w:lineRule="exact"/>
        <w:jc w:val="center"/>
        <w:rPr>
          <w:rFonts w:ascii="宋体" w:eastAsia="宋体" w:hAnsi="宋体" w:cs="宋体"/>
        </w:rPr>
      </w:pPr>
      <w:r w:rsidRPr="009E40CF">
        <w:rPr>
          <w:rStyle w:val="af2"/>
          <w:rFonts w:asciiTheme="minorEastAsia" w:eastAsiaTheme="minorEastAsia" w:hAnsiTheme="minorEastAsia" w:cs="宋体" w:hint="eastAsia"/>
          <w:color w:val="auto"/>
          <w:sz w:val="21"/>
          <w:szCs w:val="21"/>
        </w:rPr>
        <w:fldChar w:fldCharType="end"/>
      </w:r>
    </w:p>
    <w:p w:rsidR="0001194C" w:rsidRPr="009E40CF" w:rsidRDefault="006D7E2F">
      <w:pPr>
        <w:pStyle w:val="1"/>
        <w:rPr>
          <w:rFonts w:ascii="宋体" w:eastAsia="宋体"/>
        </w:rPr>
      </w:pPr>
      <w:bookmarkStart w:id="7" w:name="_Toc356829175"/>
      <w:bookmarkStart w:id="8" w:name="_Toc356829695"/>
      <w:bookmarkStart w:id="9" w:name="_Toc356830160"/>
      <w:bookmarkStart w:id="10" w:name="_Toc356830064"/>
      <w:bookmarkStart w:id="11" w:name="_Toc356829432"/>
      <w:bookmarkStart w:id="12" w:name="_Toc356828989"/>
      <w:bookmarkStart w:id="13" w:name="_Toc356829239"/>
      <w:bookmarkStart w:id="14" w:name="_Toc356829303"/>
      <w:r w:rsidRPr="009E40CF">
        <w:rPr>
          <w:rFonts w:ascii="宋体" w:eastAsia="宋体" w:hint="eastAsia"/>
        </w:rPr>
        <w:br w:type="page"/>
      </w:r>
      <w:bookmarkStart w:id="15" w:name="_Toc508704905"/>
      <w:r w:rsidRPr="009E40CF">
        <w:rPr>
          <w:rFonts w:ascii="宋体" w:eastAsia="宋体" w:hint="eastAsia"/>
        </w:rPr>
        <w:lastRenderedPageBreak/>
        <w:t>一、估价师声明</w:t>
      </w:r>
      <w:bookmarkEnd w:id="7"/>
      <w:bookmarkEnd w:id="8"/>
      <w:bookmarkEnd w:id="9"/>
      <w:bookmarkEnd w:id="10"/>
      <w:bookmarkEnd w:id="11"/>
      <w:bookmarkEnd w:id="12"/>
      <w:bookmarkEnd w:id="13"/>
      <w:bookmarkEnd w:id="14"/>
      <w:bookmarkEnd w:id="15"/>
    </w:p>
    <w:p w:rsidR="0001194C" w:rsidRPr="009E40CF" w:rsidRDefault="006D7E2F">
      <w:pPr>
        <w:spacing w:line="460" w:lineRule="exact"/>
        <w:rPr>
          <w:rFonts w:ascii="宋体" w:eastAsia="宋体" w:hAnsi="宋体" w:cs="宋体"/>
          <w:b/>
          <w:w w:val="90"/>
          <w:sz w:val="48"/>
          <w:szCs w:val="48"/>
        </w:rPr>
      </w:pPr>
      <w:r w:rsidRPr="009E40CF">
        <w:rPr>
          <w:rFonts w:ascii="宋体" w:eastAsia="宋体" w:hAnsi="宋体" w:cs="宋体" w:hint="eastAsia"/>
        </w:rPr>
        <w:t>我们根据自己的专业知识和职业道德，在此郑重声明：</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（一）我们在本估价报告中对事实的说明是真实的和准确的，没有虚假记载、误导性陈述和重大遗漏。</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（二）本估价报告中的分析、意见和结论是我们自己独立、客观、公正的专业分析、意见和结论，但受到本估价报告中已经说明的估价假设和限制条件的限制。</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 xml:space="preserve">（三）我们与本估价报告中的估价对象没有现实或潜在的利益，与估价委托人及估价利害关系人没有利害关系，也对本估价报告中的估价对象、估价委托人及估价利害关系人没有偏见。 </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四）我们依照《中华人民共和国资产评估法》（2016年12月1日实施）、中华人民共和国国家标准《房地产估价规范》（GB/T50291-2015）、《房地产估价基本术语标准》（GB/T50899-2013）进行分析，形成意见和结论，撰写本估价报告。</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(五)我公司注册房地产估价师已于价值时点</w:t>
      </w:r>
      <w:r w:rsidR="00215585">
        <w:rPr>
          <w:rFonts w:ascii="宋体" w:eastAsia="宋体" w:hAnsi="宋体" w:cs="宋体" w:hint="eastAsia"/>
        </w:rPr>
        <w:t>2019年7月18日</w:t>
      </w:r>
      <w:r w:rsidRPr="009E40CF">
        <w:rPr>
          <w:rFonts w:ascii="宋体" w:eastAsia="宋体" w:hAnsi="宋体" w:cs="宋体" w:hint="eastAsia"/>
        </w:rPr>
        <w:t>对本估价报告中的估价对象的建筑结构、室内外状况进行了实地查勘并进行记录。我们对估价对象的实地查勘仅限于其外观和使用状况，对被遮盖及难以接触到的部分，依据估价委托人提供的资料以及当前建筑行业一般标准或相关规范进行评估。</w:t>
      </w:r>
    </w:p>
    <w:p w:rsidR="0001194C" w:rsidRPr="009E40CF" w:rsidRDefault="006D7E2F">
      <w:pPr>
        <w:tabs>
          <w:tab w:val="left" w:pos="-1620"/>
        </w:tabs>
        <w:spacing w:line="460" w:lineRule="exact"/>
        <w:ind w:firstLineChars="200" w:firstLine="480"/>
        <w:rPr>
          <w:rFonts w:ascii="宋体" w:eastAsia="宋体" w:hAnsi="宋体" w:cs="宋体"/>
        </w:rPr>
      </w:pPr>
      <w:r w:rsidRPr="009E40CF">
        <w:rPr>
          <w:rFonts w:ascii="宋体" w:eastAsia="宋体" w:hAnsi="宋体" w:cs="宋体" w:hint="eastAsia"/>
        </w:rPr>
        <w:t>（六）没有人对本估价报告提供重要专业帮助。</w:t>
      </w:r>
    </w:p>
    <w:p w:rsidR="0001194C" w:rsidRPr="009E40CF" w:rsidRDefault="006D7E2F">
      <w:pPr>
        <w:tabs>
          <w:tab w:val="left" w:pos="-1620"/>
        </w:tabs>
        <w:spacing w:line="460" w:lineRule="exact"/>
        <w:ind w:firstLineChars="200" w:firstLine="480"/>
        <w:rPr>
          <w:rFonts w:ascii="宋体" w:eastAsia="宋体" w:hAnsi="宋体" w:cs="宋体"/>
        </w:rPr>
      </w:pPr>
      <w:r w:rsidRPr="009E40CF">
        <w:rPr>
          <w:rFonts w:ascii="宋体" w:eastAsia="宋体" w:hAnsi="宋体" w:cs="宋体" w:hint="eastAsia"/>
        </w:rPr>
        <w:t xml:space="preserve">（七）参加本次估价的注册房地产估价师： </w:t>
      </w: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710"/>
        <w:gridCol w:w="1455"/>
        <w:gridCol w:w="2325"/>
        <w:gridCol w:w="3854"/>
      </w:tblGrid>
      <w:tr w:rsidR="009E40CF" w:rsidRPr="009E40CF">
        <w:trPr>
          <w:jc w:val="center"/>
        </w:trPr>
        <w:tc>
          <w:tcPr>
            <w:tcW w:w="1188" w:type="dxa"/>
            <w:vAlign w:val="center"/>
          </w:tcPr>
          <w:p w:rsidR="0001194C" w:rsidRPr="009E40CF" w:rsidRDefault="006D7E2F">
            <w:pPr>
              <w:suppressAutoHyphens/>
              <w:spacing w:line="400" w:lineRule="exact"/>
              <w:jc w:val="center"/>
              <w:rPr>
                <w:rFonts w:ascii="宋体" w:eastAsia="宋体" w:hAnsi="宋体" w:cs="宋体"/>
              </w:rPr>
            </w:pPr>
            <w:bookmarkStart w:id="16" w:name="_Toc385003017"/>
            <w:bookmarkStart w:id="17" w:name="_Toc356829696"/>
            <w:bookmarkStart w:id="18" w:name="_Toc356829433"/>
            <w:bookmarkStart w:id="19" w:name="_Toc508704906"/>
            <w:bookmarkStart w:id="20" w:name="_Toc356828993"/>
            <w:bookmarkStart w:id="21" w:name="_Toc356829304"/>
            <w:bookmarkStart w:id="22" w:name="_Toc356830161"/>
            <w:bookmarkStart w:id="23" w:name="_Toc356829240"/>
            <w:bookmarkStart w:id="24" w:name="_Toc356830065"/>
            <w:bookmarkStart w:id="25" w:name="_Toc385002773"/>
            <w:bookmarkStart w:id="26" w:name="_Toc356829176"/>
            <w:r w:rsidRPr="009E40CF">
              <w:rPr>
                <w:rFonts w:ascii="宋体" w:eastAsia="宋体" w:hAnsi="宋体" w:cs="宋体" w:hint="eastAsia"/>
              </w:rPr>
              <w:t>姓名</w:t>
            </w:r>
          </w:p>
        </w:tc>
        <w:tc>
          <w:tcPr>
            <w:tcW w:w="1710"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注册号</w:t>
            </w:r>
          </w:p>
        </w:tc>
        <w:tc>
          <w:tcPr>
            <w:tcW w:w="145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签名</w:t>
            </w:r>
          </w:p>
        </w:tc>
        <w:tc>
          <w:tcPr>
            <w:tcW w:w="232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签名日期</w:t>
            </w:r>
          </w:p>
        </w:tc>
        <w:tc>
          <w:tcPr>
            <w:tcW w:w="3854"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注册房地产估价师执业印章</w:t>
            </w:r>
          </w:p>
        </w:tc>
      </w:tr>
      <w:tr w:rsidR="009E40CF" w:rsidRPr="009E40CF">
        <w:trPr>
          <w:trHeight w:val="1856"/>
          <w:jc w:val="center"/>
        </w:trPr>
        <w:tc>
          <w:tcPr>
            <w:tcW w:w="1188" w:type="dxa"/>
            <w:vAlign w:val="center"/>
          </w:tcPr>
          <w:p w:rsidR="0001194C" w:rsidRPr="009E40CF" w:rsidRDefault="006D7E2F">
            <w:pPr>
              <w:suppressAutoHyphens/>
              <w:spacing w:line="400" w:lineRule="exact"/>
              <w:jc w:val="center"/>
              <w:rPr>
                <w:rFonts w:ascii="宋体" w:eastAsia="宋体" w:hAnsi="宋体" w:cs="宋体"/>
                <w:b/>
              </w:rPr>
            </w:pPr>
            <w:r w:rsidRPr="009E40CF">
              <w:rPr>
                <w:rFonts w:ascii="宋体" w:eastAsia="宋体" w:hAnsi="宋体" w:cs="宋体" w:hint="eastAsia"/>
                <w:b/>
                <w:bCs/>
                <w:spacing w:val="38"/>
                <w:w w:val="90"/>
              </w:rPr>
              <w:t>李 国</w:t>
            </w:r>
          </w:p>
        </w:tc>
        <w:tc>
          <w:tcPr>
            <w:tcW w:w="1710" w:type="dxa"/>
            <w:vAlign w:val="center"/>
          </w:tcPr>
          <w:p w:rsidR="0001194C" w:rsidRPr="009E40CF" w:rsidRDefault="006D7E2F">
            <w:pPr>
              <w:suppressAutoHyphens/>
              <w:spacing w:line="400" w:lineRule="exact"/>
              <w:jc w:val="center"/>
              <w:rPr>
                <w:rFonts w:ascii="宋体" w:eastAsia="宋体" w:hAnsi="宋体" w:cs="宋体"/>
                <w:b/>
              </w:rPr>
            </w:pPr>
            <w:r w:rsidRPr="009E40CF">
              <w:rPr>
                <w:rFonts w:ascii="宋体" w:eastAsia="宋体" w:hAnsi="宋体" w:cs="宋体" w:hint="eastAsia"/>
                <w:b/>
                <w:bCs/>
                <w:spacing w:val="38"/>
                <w:w w:val="90"/>
              </w:rPr>
              <w:t>4520070032</w:t>
            </w:r>
          </w:p>
        </w:tc>
        <w:tc>
          <w:tcPr>
            <w:tcW w:w="1455" w:type="dxa"/>
            <w:vAlign w:val="center"/>
          </w:tcPr>
          <w:p w:rsidR="0001194C" w:rsidRPr="009E40CF" w:rsidRDefault="0001194C">
            <w:pPr>
              <w:suppressAutoHyphens/>
              <w:spacing w:line="400" w:lineRule="exact"/>
              <w:jc w:val="center"/>
              <w:rPr>
                <w:rFonts w:ascii="宋体" w:eastAsia="宋体" w:hAnsi="宋体" w:cs="宋体"/>
              </w:rPr>
            </w:pPr>
          </w:p>
        </w:tc>
        <w:tc>
          <w:tcPr>
            <w:tcW w:w="232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hint="eastAsia"/>
              </w:rPr>
              <w:t xml:space="preserve">     </w:t>
            </w:r>
            <w:r w:rsidRPr="009E40CF">
              <w:rPr>
                <w:rFonts w:ascii="宋体" w:hAnsi="宋体" w:hint="eastAsia"/>
              </w:rPr>
              <w:t>年</w:t>
            </w:r>
            <w:r w:rsidRPr="009E40CF">
              <w:rPr>
                <w:rFonts w:ascii="宋体" w:eastAsia="宋体" w:hAnsi="宋体" w:hint="eastAsia"/>
              </w:rPr>
              <w:t xml:space="preserve">   </w:t>
            </w:r>
            <w:r w:rsidRPr="009E40CF">
              <w:rPr>
                <w:rFonts w:ascii="宋体" w:hAnsi="宋体" w:hint="eastAsia"/>
              </w:rPr>
              <w:t>月</w:t>
            </w:r>
            <w:r w:rsidRPr="009E40CF">
              <w:rPr>
                <w:rFonts w:ascii="宋体" w:eastAsia="宋体" w:hAnsi="宋体" w:hint="eastAsia"/>
              </w:rPr>
              <w:t xml:space="preserve">   </w:t>
            </w:r>
            <w:r w:rsidRPr="009E40CF">
              <w:rPr>
                <w:rFonts w:ascii="宋体" w:hAnsi="宋体" w:hint="eastAsia"/>
              </w:rPr>
              <w:t>日</w:t>
            </w:r>
          </w:p>
        </w:tc>
        <w:tc>
          <w:tcPr>
            <w:tcW w:w="3854" w:type="dxa"/>
            <w:vAlign w:val="center"/>
          </w:tcPr>
          <w:p w:rsidR="0001194C" w:rsidRPr="009E40CF" w:rsidRDefault="0001194C">
            <w:pPr>
              <w:suppressAutoHyphens/>
              <w:spacing w:line="400" w:lineRule="exact"/>
              <w:jc w:val="center"/>
              <w:rPr>
                <w:rFonts w:ascii="宋体" w:eastAsia="宋体" w:hAnsi="宋体" w:cs="宋体"/>
              </w:rPr>
            </w:pPr>
          </w:p>
        </w:tc>
      </w:tr>
      <w:tr w:rsidR="009E40CF" w:rsidRPr="009E40CF">
        <w:trPr>
          <w:trHeight w:val="1936"/>
          <w:jc w:val="center"/>
        </w:trPr>
        <w:tc>
          <w:tcPr>
            <w:tcW w:w="1188" w:type="dxa"/>
            <w:vAlign w:val="center"/>
          </w:tcPr>
          <w:p w:rsidR="0001194C" w:rsidRPr="009E40CF" w:rsidRDefault="00D83D53">
            <w:pPr>
              <w:suppressAutoHyphens/>
              <w:spacing w:line="400" w:lineRule="exact"/>
              <w:jc w:val="center"/>
              <w:rPr>
                <w:rFonts w:ascii="宋体" w:eastAsia="宋体" w:hAnsi="宋体" w:cs="宋体"/>
                <w:b/>
                <w:bCs/>
                <w:spacing w:val="38"/>
                <w:w w:val="90"/>
              </w:rPr>
            </w:pPr>
            <w:r>
              <w:rPr>
                <w:rFonts w:ascii="宋体" w:eastAsia="宋体" w:hAnsi="宋体" w:cs="宋体" w:hint="eastAsia"/>
                <w:b/>
                <w:bCs/>
                <w:spacing w:val="38"/>
                <w:w w:val="90"/>
              </w:rPr>
              <w:t>李卉欣</w:t>
            </w:r>
          </w:p>
        </w:tc>
        <w:tc>
          <w:tcPr>
            <w:tcW w:w="1710" w:type="dxa"/>
            <w:vAlign w:val="center"/>
          </w:tcPr>
          <w:p w:rsidR="0001194C" w:rsidRPr="009E40CF" w:rsidRDefault="00D83D53">
            <w:pPr>
              <w:suppressAutoHyphens/>
              <w:spacing w:line="400" w:lineRule="exact"/>
              <w:jc w:val="center"/>
              <w:rPr>
                <w:rFonts w:ascii="宋体" w:eastAsia="宋体" w:hAnsi="宋体" w:cs="宋体"/>
                <w:b/>
                <w:bCs/>
                <w:spacing w:val="38"/>
                <w:w w:val="90"/>
              </w:rPr>
            </w:pPr>
            <w:r>
              <w:rPr>
                <w:rFonts w:ascii="宋体" w:eastAsia="宋体" w:hAnsi="宋体" w:cs="宋体" w:hint="eastAsia"/>
                <w:b/>
                <w:bCs/>
                <w:spacing w:val="38"/>
                <w:w w:val="90"/>
              </w:rPr>
              <w:t>4519970047</w:t>
            </w:r>
          </w:p>
        </w:tc>
        <w:tc>
          <w:tcPr>
            <w:tcW w:w="1455" w:type="dxa"/>
            <w:vAlign w:val="center"/>
          </w:tcPr>
          <w:p w:rsidR="0001194C" w:rsidRPr="009E40CF" w:rsidRDefault="0001194C">
            <w:pPr>
              <w:suppressAutoHyphens/>
              <w:spacing w:line="400" w:lineRule="exact"/>
              <w:jc w:val="center"/>
              <w:rPr>
                <w:rFonts w:ascii="宋体" w:eastAsia="宋体" w:hAnsi="宋体" w:cs="宋体"/>
              </w:rPr>
            </w:pPr>
          </w:p>
        </w:tc>
        <w:tc>
          <w:tcPr>
            <w:tcW w:w="232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hint="eastAsia"/>
              </w:rPr>
              <w:t xml:space="preserve">     </w:t>
            </w:r>
            <w:r w:rsidRPr="009E40CF">
              <w:rPr>
                <w:rFonts w:ascii="宋体" w:hAnsi="宋体" w:hint="eastAsia"/>
              </w:rPr>
              <w:t>年</w:t>
            </w:r>
            <w:r w:rsidRPr="009E40CF">
              <w:rPr>
                <w:rFonts w:ascii="宋体" w:eastAsia="宋体" w:hAnsi="宋体" w:hint="eastAsia"/>
              </w:rPr>
              <w:t xml:space="preserve">   </w:t>
            </w:r>
            <w:r w:rsidRPr="009E40CF">
              <w:rPr>
                <w:rFonts w:ascii="宋体" w:hAnsi="宋体" w:hint="eastAsia"/>
              </w:rPr>
              <w:t>月</w:t>
            </w:r>
            <w:r w:rsidRPr="009E40CF">
              <w:rPr>
                <w:rFonts w:ascii="宋体" w:eastAsia="宋体" w:hAnsi="宋体" w:hint="eastAsia"/>
              </w:rPr>
              <w:t xml:space="preserve">   </w:t>
            </w:r>
            <w:r w:rsidRPr="009E40CF">
              <w:rPr>
                <w:rFonts w:ascii="宋体" w:hAnsi="宋体" w:hint="eastAsia"/>
              </w:rPr>
              <w:t>日</w:t>
            </w:r>
          </w:p>
        </w:tc>
        <w:tc>
          <w:tcPr>
            <w:tcW w:w="3854" w:type="dxa"/>
            <w:vAlign w:val="center"/>
          </w:tcPr>
          <w:p w:rsidR="0001194C" w:rsidRPr="009E40CF" w:rsidRDefault="0001194C">
            <w:pPr>
              <w:suppressAutoHyphens/>
              <w:spacing w:line="400" w:lineRule="exact"/>
              <w:jc w:val="center"/>
              <w:rPr>
                <w:rFonts w:ascii="宋体" w:eastAsia="宋体" w:hAnsi="宋体" w:cs="宋体"/>
              </w:rPr>
            </w:pPr>
          </w:p>
        </w:tc>
      </w:tr>
    </w:tbl>
    <w:p w:rsidR="0001194C" w:rsidRPr="009E40CF" w:rsidRDefault="006D7E2F">
      <w:pPr>
        <w:pStyle w:val="1"/>
        <w:ind w:firstLineChars="200" w:firstLine="880"/>
        <w:rPr>
          <w:rFonts w:ascii="宋体" w:eastAsia="宋体"/>
        </w:rPr>
      </w:pPr>
      <w:r w:rsidRPr="009E40CF">
        <w:rPr>
          <w:rFonts w:ascii="宋体" w:eastAsia="宋体" w:hint="eastAsia"/>
        </w:rPr>
        <w:lastRenderedPageBreak/>
        <w:t>二、估价假设和限制条件</w:t>
      </w:r>
      <w:bookmarkEnd w:id="16"/>
      <w:bookmarkEnd w:id="17"/>
      <w:bookmarkEnd w:id="18"/>
      <w:bookmarkEnd w:id="19"/>
      <w:bookmarkEnd w:id="20"/>
      <w:bookmarkEnd w:id="21"/>
      <w:bookmarkEnd w:id="22"/>
      <w:bookmarkEnd w:id="23"/>
      <w:bookmarkEnd w:id="24"/>
      <w:bookmarkEnd w:id="25"/>
      <w:bookmarkEnd w:id="26"/>
    </w:p>
    <w:p w:rsidR="0001194C" w:rsidRPr="009E40CF" w:rsidRDefault="006D7E2F">
      <w:pPr>
        <w:pStyle w:val="2"/>
        <w:adjustRightInd/>
        <w:snapToGrid/>
        <w:spacing w:line="480" w:lineRule="exact"/>
        <w:ind w:leftChars="142" w:left="341"/>
        <w:rPr>
          <w:rFonts w:eastAsia="宋体"/>
        </w:rPr>
      </w:pPr>
      <w:bookmarkStart w:id="27" w:name="_Toc385002774"/>
      <w:bookmarkStart w:id="28" w:name="_Toc385003018"/>
      <w:bookmarkStart w:id="29" w:name="_Toc356828994"/>
      <w:bookmarkStart w:id="30" w:name="_Toc492542234"/>
      <w:bookmarkStart w:id="31" w:name="_Toc492560543"/>
      <w:bookmarkStart w:id="32" w:name="_Toc356829177"/>
      <w:bookmarkStart w:id="33" w:name="_Toc356829241"/>
      <w:bookmarkStart w:id="34" w:name="_Toc356829305"/>
      <w:bookmarkStart w:id="35" w:name="_Toc356829434"/>
      <w:bookmarkStart w:id="36" w:name="_Toc356829697"/>
      <w:bookmarkStart w:id="37" w:name="_Toc356830066"/>
      <w:bookmarkStart w:id="38" w:name="_Toc356830162"/>
      <w:bookmarkStart w:id="39" w:name="_Toc508704907"/>
      <w:r w:rsidRPr="009E40CF">
        <w:rPr>
          <w:rFonts w:eastAsia="宋体" w:hint="eastAsia"/>
        </w:rPr>
        <w:t>（一）一般假设</w:t>
      </w:r>
      <w:bookmarkEnd w:id="27"/>
      <w:bookmarkEnd w:id="28"/>
      <w:bookmarkEnd w:id="29"/>
      <w:bookmarkEnd w:id="30"/>
      <w:bookmarkEnd w:id="31"/>
      <w:bookmarkEnd w:id="32"/>
      <w:bookmarkEnd w:id="33"/>
      <w:bookmarkEnd w:id="34"/>
      <w:bookmarkEnd w:id="35"/>
      <w:bookmarkEnd w:id="36"/>
      <w:bookmarkEnd w:id="37"/>
      <w:bookmarkEnd w:id="38"/>
      <w:bookmarkEnd w:id="39"/>
    </w:p>
    <w:p w:rsidR="0001194C" w:rsidRPr="009E40CF" w:rsidRDefault="006D7E2F">
      <w:pPr>
        <w:spacing w:line="480" w:lineRule="exact"/>
        <w:ind w:leftChars="142" w:left="341" w:firstLineChars="200" w:firstLine="480"/>
        <w:rPr>
          <w:rFonts w:ascii="宋体" w:eastAsia="宋体" w:hAnsi="宋体" w:cs="宋体"/>
        </w:rPr>
      </w:pPr>
      <w:r w:rsidRPr="009E40CF">
        <w:rPr>
          <w:rFonts w:ascii="宋体" w:eastAsia="宋体" w:hAnsi="宋体" w:cs="宋体" w:hint="eastAsia"/>
        </w:rPr>
        <w:t>1、估价对象产权明晰，手续齐全，可在公开市场上自由转让。</w:t>
      </w:r>
    </w:p>
    <w:p w:rsidR="0001194C" w:rsidRPr="009E40CF" w:rsidRDefault="006D7E2F">
      <w:pPr>
        <w:spacing w:line="480" w:lineRule="exact"/>
        <w:ind w:leftChars="142" w:left="341" w:firstLineChars="200" w:firstLine="480"/>
        <w:rPr>
          <w:rFonts w:ascii="宋体" w:eastAsia="宋体" w:hAnsi="宋体" w:cs="宋体"/>
        </w:rPr>
      </w:pPr>
      <w:r w:rsidRPr="009E40CF">
        <w:rPr>
          <w:rFonts w:ascii="宋体" w:eastAsia="宋体" w:hAnsi="宋体" w:cs="宋体" w:hint="eastAsia"/>
        </w:rPr>
        <w:t>2、估价委托人提供了《</w:t>
      </w:r>
      <w:r w:rsidR="00215585">
        <w:rPr>
          <w:rFonts w:ascii="宋体" w:eastAsia="宋体" w:hAnsi="宋体" w:cs="宋体" w:hint="eastAsia"/>
        </w:rPr>
        <w:t>广西河池市金城江区人民法院</w:t>
      </w:r>
      <w:r w:rsidRPr="009E40CF">
        <w:rPr>
          <w:rFonts w:ascii="宋体" w:eastAsia="宋体" w:hAnsi="宋体" w:cs="宋体" w:hint="eastAsia"/>
        </w:rPr>
        <w:t>司法评估委托书》[</w:t>
      </w:r>
      <w:r w:rsidR="00267900">
        <w:rPr>
          <w:rFonts w:ascii="宋体" w:eastAsia="宋体" w:hAnsi="宋体" w:cs="宋体" w:hint="eastAsia"/>
        </w:rPr>
        <w:t>（2019）金法委评字第41号</w:t>
      </w:r>
      <w:r w:rsidRPr="009E40CF">
        <w:rPr>
          <w:rFonts w:ascii="宋体" w:eastAsia="宋体" w:hAnsi="宋体" w:cs="宋体" w:hint="eastAsia"/>
        </w:rPr>
        <w:t>]、《</w:t>
      </w:r>
      <w:r w:rsidR="00215585">
        <w:rPr>
          <w:rFonts w:ascii="宋体" w:eastAsia="宋体" w:hAnsi="宋体" w:cs="宋体" w:hint="eastAsia"/>
        </w:rPr>
        <w:t>房屋所有权证</w:t>
      </w:r>
      <w:r w:rsidRPr="009E40CF">
        <w:rPr>
          <w:rFonts w:ascii="宋体" w:eastAsia="宋体" w:hAnsi="宋体" w:cs="宋体" w:hint="eastAsia"/>
        </w:rPr>
        <w:t>》[</w:t>
      </w:r>
      <w:r w:rsidR="00267900">
        <w:rPr>
          <w:rFonts w:ascii="宋体" w:eastAsia="宋体" w:hAnsi="宋体" w:cs="宋体" w:hint="eastAsia"/>
        </w:rPr>
        <w:t>罗房权证东门字第6581号</w:t>
      </w:r>
      <w:r w:rsidRPr="009E40CF">
        <w:rPr>
          <w:rFonts w:ascii="宋体" w:eastAsia="宋体" w:hAnsi="宋体" w:cs="宋体" w:hint="eastAsia"/>
        </w:rPr>
        <w:t>]、《国有土地使用权证》[</w:t>
      </w:r>
      <w:r w:rsidR="00267900">
        <w:rPr>
          <w:rFonts w:ascii="宋体" w:eastAsia="宋体" w:hAnsi="宋体" w:cs="宋体" w:hint="eastAsia"/>
        </w:rPr>
        <w:t>罗国用（2013）第145号</w:t>
      </w:r>
      <w:r w:rsidRPr="009E40CF">
        <w:rPr>
          <w:rFonts w:ascii="宋体" w:eastAsia="宋体" w:hAnsi="宋体" w:cs="宋体" w:hint="eastAsia"/>
        </w:rPr>
        <w:t>]，我们对权属证书上记载的权属、面积、用途等资料进行了审慎检查，但未予以核实，在无理由怀疑其合法性、真实性、准确性和完整性的情况下，假定估价委托人提供的资料的合法、真实、准确、完整。</w:t>
      </w:r>
    </w:p>
    <w:p w:rsidR="0001194C" w:rsidRPr="009E40CF" w:rsidRDefault="006D7E2F">
      <w:pPr>
        <w:spacing w:line="480" w:lineRule="exact"/>
        <w:ind w:leftChars="142" w:left="341" w:firstLineChars="200" w:firstLine="480"/>
        <w:rPr>
          <w:rFonts w:ascii="宋体" w:eastAsia="宋体" w:hAnsi="宋体" w:cs="宋体"/>
        </w:rPr>
      </w:pPr>
      <w:r w:rsidRPr="009E40CF">
        <w:rPr>
          <w:rFonts w:ascii="宋体" w:eastAsia="宋体" w:hAnsi="宋体" w:cs="宋体" w:hint="eastAsia"/>
        </w:rPr>
        <w:t>3、市场供应关系、市场结构保持稳定、未发生重大变化或实质性改变。</w:t>
      </w:r>
    </w:p>
    <w:p w:rsidR="0001194C" w:rsidRPr="009E40CF" w:rsidRDefault="006D7E2F">
      <w:pPr>
        <w:spacing w:line="480" w:lineRule="exact"/>
        <w:ind w:leftChars="142" w:left="341" w:firstLineChars="200" w:firstLine="480"/>
        <w:rPr>
          <w:rFonts w:ascii="宋体" w:eastAsia="宋体" w:hAnsi="宋体" w:cs="宋体"/>
        </w:rPr>
      </w:pPr>
      <w:r w:rsidRPr="009E40CF">
        <w:rPr>
          <w:rFonts w:ascii="宋体" w:eastAsia="宋体" w:hAnsi="宋体" w:cs="宋体" w:hint="eastAsia"/>
        </w:rPr>
        <w:t>4、估价人员已对房屋安全、环境污染等影响估价对象价值的重大因素给予了关注，在无理由怀疑估价对象存在隐患且无相应的专业机构进行鉴定、检测的情况下，假定估价对象能正常安全使用。</w:t>
      </w:r>
    </w:p>
    <w:p w:rsidR="0001194C" w:rsidRPr="009E40CF" w:rsidRDefault="006D7E2F">
      <w:pPr>
        <w:spacing w:line="480" w:lineRule="exact"/>
        <w:ind w:leftChars="142" w:left="341" w:firstLineChars="200" w:firstLine="480"/>
        <w:rPr>
          <w:rFonts w:ascii="宋体" w:eastAsia="宋体" w:hAnsi="宋体" w:cs="宋体"/>
        </w:rPr>
      </w:pPr>
      <w:r w:rsidRPr="009E40CF">
        <w:rPr>
          <w:rFonts w:ascii="宋体" w:eastAsia="宋体" w:hAnsi="宋体" w:cs="宋体" w:hint="eastAsia"/>
        </w:rPr>
        <w:t>5、</w:t>
      </w:r>
      <w:r w:rsidRPr="009E40CF">
        <w:rPr>
          <w:rFonts w:ascii="宋体" w:eastAsia="宋体" w:hAnsi="宋体" w:cs="宋体" w:hint="eastAsia"/>
          <w:bCs/>
        </w:rPr>
        <w:t>如果在市场上进行交易，则交易双方都拥有完全的市场信息，对交易对象具有必要的专业知识，并且不存在特殊的交易方式对交易价格产生影响。</w:t>
      </w:r>
    </w:p>
    <w:p w:rsidR="0001194C" w:rsidRPr="009E40CF" w:rsidRDefault="006D7E2F">
      <w:pPr>
        <w:spacing w:line="480" w:lineRule="exact"/>
        <w:ind w:leftChars="142" w:left="341" w:firstLineChars="200" w:firstLine="480"/>
        <w:rPr>
          <w:rFonts w:ascii="宋体" w:eastAsia="宋体" w:hAnsi="宋体" w:cs="宋体"/>
          <w:bCs/>
        </w:rPr>
      </w:pPr>
      <w:r w:rsidRPr="009E40CF">
        <w:rPr>
          <w:rFonts w:ascii="宋体" w:eastAsia="宋体" w:hAnsi="宋体" w:cs="宋体" w:hint="eastAsia"/>
          <w:bCs/>
        </w:rPr>
        <w:t>6、假设委估对象保持批准的住宅用途在未来可预见的使用年限内不改变。</w:t>
      </w:r>
    </w:p>
    <w:p w:rsidR="0001194C" w:rsidRPr="009E40CF" w:rsidRDefault="006D7E2F">
      <w:pPr>
        <w:spacing w:line="480" w:lineRule="exact"/>
        <w:ind w:leftChars="142" w:left="341" w:firstLineChars="200" w:firstLine="480"/>
        <w:rPr>
          <w:rFonts w:ascii="宋体" w:eastAsia="宋体" w:hAnsi="宋体" w:cs="宋体"/>
          <w:bCs/>
        </w:rPr>
      </w:pPr>
      <w:r w:rsidRPr="009E40CF">
        <w:rPr>
          <w:rFonts w:ascii="宋体" w:eastAsia="宋体" w:hAnsi="宋体" w:cs="宋体" w:hint="eastAsia"/>
          <w:bCs/>
        </w:rPr>
        <w:t>7、假设委估对象用途满足所采用的城市规划用途管制和限制条件。</w:t>
      </w:r>
    </w:p>
    <w:p w:rsidR="0001194C" w:rsidRPr="009E40CF" w:rsidRDefault="006D7E2F">
      <w:pPr>
        <w:spacing w:line="480" w:lineRule="exact"/>
        <w:ind w:leftChars="142" w:left="341" w:firstLineChars="200" w:firstLine="480"/>
        <w:rPr>
          <w:rFonts w:ascii="宋体" w:eastAsia="宋体" w:hAnsi="宋体" w:cs="宋体"/>
          <w:bCs/>
        </w:rPr>
      </w:pPr>
      <w:r w:rsidRPr="009E40CF">
        <w:rPr>
          <w:rFonts w:ascii="宋体" w:eastAsia="宋体" w:hAnsi="宋体" w:cs="宋体" w:hint="eastAsia"/>
          <w:bCs/>
        </w:rPr>
        <w:t>8、假设估价对象房地产在本报告有效期内：</w:t>
      </w:r>
      <w:r w:rsidR="000672CC" w:rsidRPr="009E40CF">
        <w:rPr>
          <w:rFonts w:ascii="宋体" w:eastAsia="宋体" w:hAnsi="宋体" w:cs="宋体" w:hint="eastAsia"/>
          <w:bCs/>
        </w:rPr>
        <w:fldChar w:fldCharType="begin"/>
      </w:r>
      <w:r w:rsidRPr="009E40CF">
        <w:rPr>
          <w:rFonts w:ascii="宋体" w:eastAsia="宋体" w:hAnsi="宋体" w:cs="宋体" w:hint="eastAsia"/>
          <w:bCs/>
        </w:rPr>
        <w:instrText xml:space="preserve"> = 1 \* GB3 \* MERGEFORMAT </w:instrText>
      </w:r>
      <w:r w:rsidR="000672CC" w:rsidRPr="009E40CF">
        <w:rPr>
          <w:rFonts w:ascii="宋体" w:eastAsia="宋体" w:hAnsi="宋体" w:cs="宋体" w:hint="eastAsia"/>
          <w:bCs/>
        </w:rPr>
        <w:fldChar w:fldCharType="separate"/>
      </w:r>
      <w:r w:rsidRPr="009E40CF">
        <w:rPr>
          <w:rFonts w:ascii="宋体" w:eastAsia="宋体" w:hAnsi="宋体" w:cs="宋体" w:hint="eastAsia"/>
          <w:bCs/>
        </w:rPr>
        <w:t>①</w:t>
      </w:r>
      <w:r w:rsidR="000672CC" w:rsidRPr="009E40CF">
        <w:rPr>
          <w:rFonts w:ascii="宋体" w:eastAsia="宋体" w:hAnsi="宋体" w:cs="宋体" w:hint="eastAsia"/>
          <w:bCs/>
        </w:rPr>
        <w:fldChar w:fldCharType="end"/>
      </w:r>
      <w:r w:rsidRPr="009E40CF">
        <w:rPr>
          <w:rFonts w:ascii="宋体" w:eastAsia="宋体" w:hAnsi="宋体" w:cs="宋体" w:hint="eastAsia"/>
          <w:bCs/>
        </w:rPr>
        <w:t>环境因素不变；</w:t>
      </w:r>
      <w:r w:rsidR="000672CC" w:rsidRPr="009E40CF">
        <w:rPr>
          <w:rFonts w:ascii="宋体" w:eastAsia="宋体" w:hAnsi="宋体" w:cs="宋体" w:hint="eastAsia"/>
          <w:bCs/>
        </w:rPr>
        <w:fldChar w:fldCharType="begin"/>
      </w:r>
      <w:r w:rsidRPr="009E40CF">
        <w:rPr>
          <w:rFonts w:ascii="宋体" w:eastAsia="宋体" w:hAnsi="宋体" w:cs="宋体" w:hint="eastAsia"/>
          <w:bCs/>
        </w:rPr>
        <w:instrText xml:space="preserve"> = 2 \* GB3 \* MERGEFORMAT </w:instrText>
      </w:r>
      <w:r w:rsidR="000672CC" w:rsidRPr="009E40CF">
        <w:rPr>
          <w:rFonts w:ascii="宋体" w:eastAsia="宋体" w:hAnsi="宋体" w:cs="宋体" w:hint="eastAsia"/>
          <w:bCs/>
        </w:rPr>
        <w:fldChar w:fldCharType="separate"/>
      </w:r>
      <w:r w:rsidRPr="009E40CF">
        <w:rPr>
          <w:rFonts w:ascii="宋体" w:eastAsia="宋体" w:hAnsi="宋体" w:cs="宋体" w:hint="eastAsia"/>
          <w:bCs/>
        </w:rPr>
        <w:t>②</w:t>
      </w:r>
      <w:r w:rsidR="000672CC" w:rsidRPr="009E40CF">
        <w:rPr>
          <w:rFonts w:ascii="宋体" w:eastAsia="宋体" w:hAnsi="宋体" w:cs="宋体" w:hint="eastAsia"/>
          <w:bCs/>
        </w:rPr>
        <w:fldChar w:fldCharType="end"/>
      </w:r>
      <w:r w:rsidRPr="009E40CF">
        <w:rPr>
          <w:rFonts w:ascii="宋体" w:eastAsia="宋体" w:hAnsi="宋体" w:cs="宋体" w:hint="eastAsia"/>
          <w:bCs/>
        </w:rPr>
        <w:t>当地的物价指数的变化不至于引起委估房地产价值的显著变化；</w:t>
      </w:r>
      <w:r w:rsidR="000672CC" w:rsidRPr="009E40CF">
        <w:rPr>
          <w:rFonts w:ascii="宋体" w:eastAsia="宋体" w:hAnsi="宋体" w:cs="宋体" w:hint="eastAsia"/>
          <w:bCs/>
        </w:rPr>
        <w:fldChar w:fldCharType="begin"/>
      </w:r>
      <w:r w:rsidRPr="009E40CF">
        <w:rPr>
          <w:rFonts w:ascii="宋体" w:eastAsia="宋体" w:hAnsi="宋体" w:cs="宋体" w:hint="eastAsia"/>
          <w:bCs/>
        </w:rPr>
        <w:instrText xml:space="preserve"> = 3 \* GB3 \* MERGEFORMAT </w:instrText>
      </w:r>
      <w:r w:rsidR="000672CC" w:rsidRPr="009E40CF">
        <w:rPr>
          <w:rFonts w:ascii="宋体" w:eastAsia="宋体" w:hAnsi="宋体" w:cs="宋体" w:hint="eastAsia"/>
          <w:bCs/>
        </w:rPr>
        <w:fldChar w:fldCharType="separate"/>
      </w:r>
      <w:r w:rsidRPr="009E40CF">
        <w:rPr>
          <w:rFonts w:ascii="宋体" w:eastAsia="宋体" w:hAnsi="宋体" w:cs="宋体" w:hint="eastAsia"/>
          <w:bCs/>
        </w:rPr>
        <w:t>③</w:t>
      </w:r>
      <w:r w:rsidR="000672CC" w:rsidRPr="009E40CF">
        <w:rPr>
          <w:rFonts w:ascii="宋体" w:eastAsia="宋体" w:hAnsi="宋体" w:cs="宋体" w:hint="eastAsia"/>
          <w:bCs/>
        </w:rPr>
        <w:fldChar w:fldCharType="end"/>
      </w:r>
      <w:r w:rsidRPr="009E40CF">
        <w:rPr>
          <w:rFonts w:ascii="宋体" w:eastAsia="宋体" w:hAnsi="宋体" w:cs="宋体" w:hint="eastAsia"/>
          <w:bCs/>
        </w:rPr>
        <w:t>估价对象房地产的状况及使用性质不变。</w:t>
      </w:r>
    </w:p>
    <w:p w:rsidR="0001194C" w:rsidRPr="009E40CF" w:rsidRDefault="006D7E2F">
      <w:pPr>
        <w:pStyle w:val="2"/>
        <w:adjustRightInd/>
        <w:snapToGrid/>
        <w:spacing w:line="480" w:lineRule="exact"/>
        <w:ind w:leftChars="142" w:left="341"/>
        <w:rPr>
          <w:rFonts w:eastAsia="宋体"/>
        </w:rPr>
      </w:pPr>
      <w:bookmarkStart w:id="40" w:name="_Toc385002775"/>
      <w:bookmarkStart w:id="41" w:name="_Toc385003019"/>
      <w:bookmarkStart w:id="42" w:name="_Toc492542235"/>
      <w:bookmarkStart w:id="43" w:name="_Toc508704908"/>
      <w:bookmarkStart w:id="44" w:name="_Toc492560544"/>
      <w:r w:rsidRPr="009E40CF">
        <w:rPr>
          <w:rFonts w:eastAsia="宋体" w:hint="eastAsia"/>
          <w:szCs w:val="28"/>
        </w:rPr>
        <w:t>（二）</w:t>
      </w:r>
      <w:bookmarkEnd w:id="40"/>
      <w:bookmarkEnd w:id="41"/>
      <w:r w:rsidRPr="009E40CF">
        <w:rPr>
          <w:rFonts w:eastAsia="宋体" w:hint="eastAsia"/>
          <w:szCs w:val="28"/>
        </w:rPr>
        <w:t>未定事实假设</w:t>
      </w:r>
      <w:bookmarkEnd w:id="42"/>
      <w:bookmarkEnd w:id="43"/>
      <w:bookmarkEnd w:id="44"/>
      <w:r w:rsidRPr="009E40CF">
        <w:rPr>
          <w:rFonts w:eastAsia="宋体" w:hint="eastAsia"/>
          <w:szCs w:val="28"/>
        </w:rPr>
        <w:t xml:space="preserve">  </w:t>
      </w:r>
    </w:p>
    <w:p w:rsidR="0001194C" w:rsidRPr="009E40CF" w:rsidRDefault="006D7E2F" w:rsidP="006D7E2F">
      <w:pPr>
        <w:spacing w:line="480" w:lineRule="exact"/>
        <w:ind w:leftChars="142" w:left="341" w:firstLineChars="177" w:firstLine="425"/>
        <w:rPr>
          <w:rFonts w:ascii="宋体" w:eastAsia="宋体" w:hAnsi="宋体" w:cs="宋体"/>
          <w:bCs/>
        </w:rPr>
      </w:pPr>
      <w:r w:rsidRPr="009E40CF">
        <w:rPr>
          <w:rFonts w:ascii="宋体" w:eastAsia="宋体" w:hAnsi="宋体" w:cs="宋体" w:hint="eastAsia"/>
          <w:bCs/>
        </w:rPr>
        <w:t>1、本报告出具的价格包含了国有土地使用权出让金。若至价值时点止，原产权人尚有任何有关估价对象的应缴税费，应按照规定缴纳或从评估价值中相应扣减。</w:t>
      </w:r>
    </w:p>
    <w:p w:rsidR="00DB3CEF" w:rsidRDefault="00DB3CEF" w:rsidP="00DB3CEF">
      <w:pPr>
        <w:spacing w:line="480" w:lineRule="exact"/>
        <w:ind w:leftChars="142" w:left="341" w:firstLineChars="177" w:firstLine="425"/>
        <w:rPr>
          <w:rFonts w:ascii="宋体" w:eastAsia="宋体" w:hAnsi="宋体" w:cs="宋体"/>
          <w:bCs/>
        </w:rPr>
      </w:pPr>
      <w:bookmarkStart w:id="45" w:name="_Toc492560545"/>
      <w:bookmarkStart w:id="46" w:name="_Toc492542236"/>
      <w:bookmarkStart w:id="47" w:name="_Toc508704909"/>
      <w:r>
        <w:rPr>
          <w:rFonts w:ascii="宋体" w:eastAsia="宋体" w:hAnsi="宋体" w:cs="宋体" w:hint="eastAsia"/>
          <w:bCs/>
        </w:rPr>
        <w:t>2、估价对象河池市罗城县东门镇永宁街158号所占有的土地为划拨用地，划拨用地在进行转让时需补办土地出让金，本次评估参考原国家土地管理局令第1号《划拨土地使用权管理暂行办法》规定，“土地使用权出让金，区别土地使用权转让、出租、抵押等不同方式，按标定地价的一定比例收取，最低不得低于标定地价的40%”此规定在此评估作为参考使用，具体最终应以当地国土部门缴纳数额为准。</w:t>
      </w:r>
    </w:p>
    <w:p w:rsidR="00DB3CEF" w:rsidRDefault="00DB3CEF" w:rsidP="00DB3CEF">
      <w:pPr>
        <w:spacing w:line="480" w:lineRule="exact"/>
        <w:ind w:leftChars="142" w:left="341" w:firstLineChars="177" w:firstLine="425"/>
        <w:rPr>
          <w:rFonts w:ascii="宋体" w:eastAsia="宋体" w:hAnsi="宋体" w:cs="宋体"/>
          <w:bCs/>
        </w:rPr>
      </w:pPr>
      <w:r>
        <w:rPr>
          <w:rFonts w:ascii="宋体" w:eastAsia="宋体" w:hAnsi="宋体" w:cs="宋体" w:hint="eastAsia"/>
          <w:bCs/>
        </w:rPr>
        <w:lastRenderedPageBreak/>
        <w:t>3、根据估价委托人提供的资料，未记载估价对象的容积率，本次估价采用的容积率以估价对象实际容积率为准。</w:t>
      </w:r>
    </w:p>
    <w:p w:rsidR="00DB3CEF" w:rsidRDefault="00DB3CEF" w:rsidP="00DB3CEF">
      <w:pPr>
        <w:spacing w:line="480" w:lineRule="exact"/>
        <w:ind w:leftChars="142" w:left="341" w:firstLineChars="177" w:firstLine="425"/>
        <w:rPr>
          <w:rFonts w:ascii="宋体" w:eastAsia="宋体" w:hAnsi="宋体" w:cs="宋体"/>
          <w:bCs/>
        </w:rPr>
      </w:pPr>
      <w:r>
        <w:rPr>
          <w:rFonts w:ascii="宋体" w:eastAsia="宋体" w:hAnsi="宋体" w:cs="宋体" w:hint="eastAsia"/>
          <w:bCs/>
        </w:rPr>
        <w:t>4、</w:t>
      </w:r>
      <w:r w:rsidR="000D422F">
        <w:rPr>
          <w:rFonts w:ascii="宋体" w:eastAsia="宋体" w:hAnsi="宋体" w:cs="宋体" w:hint="eastAsia"/>
          <w:bCs/>
        </w:rPr>
        <w:t>估价对象地类用途为城镇住宅用地</w:t>
      </w:r>
      <w:r>
        <w:rPr>
          <w:rFonts w:ascii="宋体" w:eastAsia="宋体" w:hAnsi="宋体" w:cs="宋体" w:hint="eastAsia"/>
          <w:bCs/>
        </w:rPr>
        <w:t>，使用权类型国有划拨土地，使用权终止日期未记载。由于住宅用地最高使用年限为70年，因此本次估价假设估价对象为土地法定最高使用年限住宅用地70年。据调查，估价对象自1993年建成，根据其规模，假设建设期为1年，则估价对象占有的土地自1992年投入使用，至2019年已投入使用27年，故住宅用地剩余使用年限为43年</w:t>
      </w:r>
      <w:r>
        <w:rPr>
          <w:rFonts w:ascii="宋体" w:eastAsia="宋体" w:hAnsi="宋体" w:hint="eastAsia"/>
        </w:rPr>
        <w:t>。</w:t>
      </w:r>
      <w:r>
        <w:rPr>
          <w:rFonts w:ascii="宋体" w:eastAsia="宋体" w:hAnsi="宋体" w:cs="宋体" w:hint="eastAsia"/>
          <w:bCs/>
        </w:rPr>
        <w:t>估价对象建筑物建成于1993年，至价值时点已使用26年，房屋结构为混合结构。根据建设部、财政部制定的《房地产单位会计制度—会计科目和会计报表》（建综[1992]349号）及原城乡建设环境保护部颁发的《房屋完损等级评定标准》（城住字[1984]第678号）有关混合结构房屋的耐用年限为50年的规定，估价对象建筑物剩余使用年限为24年。由于建筑物剩余耐用年限短于土地剩余使用年限，根据谨慎原则，本次估价收益期为24</w:t>
      </w:r>
      <w:r w:rsidR="00880913">
        <w:rPr>
          <w:rFonts w:ascii="宋体" w:eastAsia="宋体" w:hAnsi="宋体" w:cs="宋体" w:hint="eastAsia"/>
          <w:bCs/>
        </w:rPr>
        <w:t>年</w:t>
      </w:r>
      <w:r>
        <w:rPr>
          <w:rFonts w:ascii="宋体" w:eastAsia="宋体" w:hAnsi="宋体" w:cs="宋体" w:hint="eastAsia"/>
          <w:bCs/>
        </w:rPr>
        <w:t>，不考虑收益期结束后的土地剩余使用年限价值对估价结果的影响。</w:t>
      </w:r>
    </w:p>
    <w:p w:rsidR="0001194C" w:rsidRPr="009E40CF" w:rsidRDefault="006D7E2F">
      <w:pPr>
        <w:pStyle w:val="2"/>
        <w:adjustRightInd/>
        <w:snapToGrid/>
        <w:spacing w:line="480" w:lineRule="exact"/>
        <w:ind w:leftChars="142" w:left="341"/>
        <w:rPr>
          <w:rFonts w:eastAsia="宋体"/>
          <w:b w:val="0"/>
          <w:szCs w:val="28"/>
        </w:rPr>
      </w:pPr>
      <w:r w:rsidRPr="009E40CF">
        <w:rPr>
          <w:rFonts w:eastAsia="宋体" w:hint="eastAsia"/>
          <w:szCs w:val="28"/>
        </w:rPr>
        <w:t>（三）背离事实假设</w:t>
      </w:r>
      <w:bookmarkEnd w:id="45"/>
      <w:bookmarkEnd w:id="46"/>
      <w:bookmarkEnd w:id="47"/>
    </w:p>
    <w:p w:rsidR="0001194C" w:rsidRPr="009E40CF" w:rsidRDefault="006D7E2F">
      <w:pPr>
        <w:widowControl w:val="0"/>
        <w:snapToGrid w:val="0"/>
        <w:spacing w:line="480" w:lineRule="exact"/>
        <w:ind w:firstLineChars="300" w:firstLine="720"/>
        <w:rPr>
          <w:rFonts w:ascii="宋体" w:eastAsia="宋体" w:hAnsi="宋体" w:cs="宋体"/>
        </w:rPr>
      </w:pPr>
      <w:bookmarkStart w:id="48" w:name="_Toc508704910"/>
      <w:bookmarkStart w:id="49" w:name="_Toc492542237"/>
      <w:bookmarkStart w:id="50" w:name="_Toc492560546"/>
      <w:r w:rsidRPr="009E40CF">
        <w:rPr>
          <w:rFonts w:ascii="宋体" w:eastAsia="宋体" w:hAnsi="宋体" w:cs="宋体" w:hint="eastAsia"/>
        </w:rPr>
        <w:t>本次估价的估价对象不存在背离事实事项，故本报告无背离事实假设。</w:t>
      </w:r>
    </w:p>
    <w:p w:rsidR="0001194C" w:rsidRPr="009E40CF" w:rsidRDefault="006D7E2F">
      <w:pPr>
        <w:pStyle w:val="2"/>
        <w:adjustRightInd/>
        <w:snapToGrid/>
        <w:spacing w:line="480" w:lineRule="exact"/>
        <w:ind w:leftChars="142" w:left="341"/>
        <w:rPr>
          <w:rFonts w:eastAsia="宋体"/>
          <w:szCs w:val="28"/>
        </w:rPr>
      </w:pPr>
      <w:r w:rsidRPr="009E40CF">
        <w:rPr>
          <w:rFonts w:eastAsia="宋体" w:hint="eastAsia"/>
          <w:szCs w:val="28"/>
        </w:rPr>
        <w:t>（四）不相一致假设</w:t>
      </w:r>
      <w:bookmarkEnd w:id="48"/>
      <w:bookmarkEnd w:id="49"/>
      <w:bookmarkEnd w:id="50"/>
    </w:p>
    <w:p w:rsidR="0001194C" w:rsidRPr="009E40CF" w:rsidRDefault="006D7E2F">
      <w:pPr>
        <w:spacing w:line="480" w:lineRule="exact"/>
        <w:ind w:leftChars="142" w:left="341" w:firstLineChars="200" w:firstLine="480"/>
        <w:rPr>
          <w:rFonts w:ascii="宋体" w:eastAsia="宋体" w:hAnsi="宋体" w:cs="宋体"/>
        </w:rPr>
      </w:pPr>
      <w:r w:rsidRPr="009E40CF">
        <w:rPr>
          <w:rFonts w:ascii="宋体" w:eastAsia="宋体" w:hAnsi="宋体" w:cs="宋体" w:hint="eastAsia"/>
        </w:rPr>
        <w:t xml:space="preserve">本次估价的估价对象不存在不相一致事项，故本报告无不相一致假设。 </w:t>
      </w:r>
    </w:p>
    <w:p w:rsidR="0001194C" w:rsidRPr="009E40CF" w:rsidRDefault="006D7E2F">
      <w:pPr>
        <w:pStyle w:val="2"/>
        <w:adjustRightInd/>
        <w:snapToGrid/>
        <w:spacing w:line="480" w:lineRule="exact"/>
        <w:ind w:leftChars="142" w:left="341"/>
        <w:rPr>
          <w:rFonts w:eastAsia="宋体"/>
          <w:szCs w:val="28"/>
        </w:rPr>
      </w:pPr>
      <w:bookmarkStart w:id="51" w:name="_Toc508704911"/>
      <w:bookmarkStart w:id="52" w:name="_Toc492560547"/>
      <w:bookmarkStart w:id="53" w:name="_Toc492542238"/>
      <w:r w:rsidRPr="009E40CF">
        <w:rPr>
          <w:rFonts w:eastAsia="宋体" w:hint="eastAsia"/>
          <w:szCs w:val="28"/>
        </w:rPr>
        <w:t>（五）依据不足假设</w:t>
      </w:r>
      <w:bookmarkEnd w:id="51"/>
      <w:bookmarkEnd w:id="52"/>
      <w:bookmarkEnd w:id="53"/>
    </w:p>
    <w:p w:rsidR="0001194C" w:rsidRPr="00DB3CEF" w:rsidRDefault="00DB3CEF">
      <w:pPr>
        <w:widowControl w:val="0"/>
        <w:snapToGrid w:val="0"/>
        <w:spacing w:line="480" w:lineRule="exact"/>
        <w:ind w:firstLineChars="300" w:firstLine="720"/>
        <w:rPr>
          <w:rFonts w:ascii="宋体" w:eastAsia="宋体" w:hAnsi="宋体" w:cs="宋体"/>
        </w:rPr>
      </w:pPr>
      <w:bookmarkStart w:id="54" w:name="_Toc492560548"/>
      <w:bookmarkStart w:id="55" w:name="_Toc492542239"/>
      <w:bookmarkStart w:id="56" w:name="_Toc508704912"/>
      <w:r w:rsidRPr="00DB3CEF">
        <w:rPr>
          <w:rFonts w:ascii="宋体" w:eastAsia="宋体" w:hAnsi="宋体" w:cs="宋体" w:hint="eastAsia"/>
        </w:rPr>
        <w:t>估价中的采用的土地剩余使用年限是根据现场调查、楼盘初始开发日期推定的，如果有确切的证据证实土地剩余使用年限、土地使用权类型与本次估价推定不一致，则应重新修改估价结果</w:t>
      </w:r>
      <w:r w:rsidR="006D7E2F" w:rsidRPr="00DB3CEF">
        <w:rPr>
          <w:rFonts w:ascii="宋体" w:eastAsia="宋体" w:hAnsi="宋体" w:cs="宋体" w:hint="eastAsia"/>
        </w:rPr>
        <w:t>。</w:t>
      </w:r>
    </w:p>
    <w:p w:rsidR="0001194C" w:rsidRPr="009E40CF" w:rsidRDefault="006D7E2F">
      <w:pPr>
        <w:pStyle w:val="2"/>
        <w:adjustRightInd/>
        <w:snapToGrid/>
        <w:spacing w:line="480" w:lineRule="exact"/>
        <w:ind w:leftChars="142" w:left="341"/>
        <w:rPr>
          <w:rFonts w:eastAsia="宋体"/>
          <w:szCs w:val="28"/>
        </w:rPr>
      </w:pPr>
      <w:r w:rsidRPr="009E40CF">
        <w:rPr>
          <w:rFonts w:eastAsia="宋体" w:hint="eastAsia"/>
          <w:szCs w:val="28"/>
        </w:rPr>
        <w:t>（六）估价报告使用限制</w:t>
      </w:r>
      <w:bookmarkEnd w:id="54"/>
      <w:bookmarkEnd w:id="55"/>
      <w:bookmarkEnd w:id="56"/>
    </w:p>
    <w:p w:rsidR="0001194C" w:rsidRPr="009E40CF" w:rsidRDefault="006D7E2F" w:rsidP="006D7E2F">
      <w:pPr>
        <w:spacing w:line="480" w:lineRule="exact"/>
        <w:ind w:leftChars="142" w:left="341" w:firstLineChars="177" w:firstLine="425"/>
        <w:rPr>
          <w:rFonts w:ascii="宋体" w:eastAsia="宋体" w:hAnsi="宋体" w:cs="宋体"/>
        </w:rPr>
      </w:pPr>
      <w:r w:rsidRPr="009E40CF">
        <w:rPr>
          <w:rFonts w:ascii="宋体" w:eastAsia="宋体" w:hAnsi="宋体" w:cs="宋体" w:hint="eastAsia"/>
        </w:rPr>
        <w:t>1、根据《中华人民共和国资产评估法》规定，估价委托人应当对其提供的权属证明、财务会计信息和其他资料的真实性、完整性和合法性负责。本公司估价人员根据评估业务具体情况，对估价对象进行了现场调查，对估价委托人提供的有关文件、证明和资料进行了必要的核查和验证，估价对象的权属界定、数据准确性以有关管理部门确认的为准，如估价委托人提供的有关文件、证明和资料与事实不符，则本报告无效，提醒报告使用者注意。</w:t>
      </w:r>
    </w:p>
    <w:p w:rsidR="0001194C" w:rsidRPr="009E40CF" w:rsidRDefault="006D7E2F" w:rsidP="006D7E2F">
      <w:pPr>
        <w:spacing w:line="480" w:lineRule="exact"/>
        <w:ind w:leftChars="142" w:left="341" w:firstLineChars="177" w:firstLine="425"/>
        <w:rPr>
          <w:rFonts w:ascii="宋体" w:eastAsia="宋体" w:hAnsi="宋体" w:cs="宋体"/>
        </w:rPr>
      </w:pPr>
      <w:r w:rsidRPr="009E40CF">
        <w:rPr>
          <w:rFonts w:ascii="宋体" w:eastAsia="宋体" w:hAnsi="宋体" w:cs="宋体" w:hint="eastAsia"/>
        </w:rPr>
        <w:t>2、本估价报告仅使用于为委托人执行案件提供参考依据，不得用于其他用途。</w:t>
      </w:r>
    </w:p>
    <w:p w:rsidR="0001194C" w:rsidRPr="009E40CF" w:rsidRDefault="006D7E2F" w:rsidP="006D7E2F">
      <w:pPr>
        <w:spacing w:line="480" w:lineRule="exact"/>
        <w:ind w:leftChars="142" w:left="341" w:firstLineChars="177" w:firstLine="425"/>
        <w:rPr>
          <w:rFonts w:ascii="宋体" w:eastAsia="宋体" w:hAnsi="宋体" w:cs="宋体"/>
        </w:rPr>
      </w:pPr>
      <w:r w:rsidRPr="009E40CF">
        <w:rPr>
          <w:rFonts w:ascii="宋体" w:eastAsia="宋体" w:hAnsi="宋体" w:cs="宋体" w:hint="eastAsia"/>
        </w:rPr>
        <w:lastRenderedPageBreak/>
        <w:t>3、本估价报告自出具之日起一年内有效。但价值时点后，在报告有效期内估价对象的质量及价格标准发生变化，并对估价对象价值产生明显影响时，不能直接使用本估价结果；超过一年，需要重新进行估价。</w:t>
      </w:r>
    </w:p>
    <w:p w:rsidR="0001194C" w:rsidRPr="009E40CF" w:rsidRDefault="006D7E2F" w:rsidP="006D7E2F">
      <w:pPr>
        <w:spacing w:line="480" w:lineRule="exact"/>
        <w:ind w:leftChars="142" w:left="341" w:firstLineChars="177" w:firstLine="425"/>
        <w:rPr>
          <w:rFonts w:ascii="宋体" w:eastAsia="宋体" w:hAnsi="宋体" w:cs="宋体"/>
        </w:rPr>
      </w:pPr>
      <w:r w:rsidRPr="009E40CF">
        <w:rPr>
          <w:rFonts w:ascii="宋体" w:eastAsia="宋体" w:hAnsi="宋体" w:cs="宋体" w:hint="eastAsia"/>
        </w:rPr>
        <w:t>4、本次估价结果是指在目前房地产市场状况下、估价对象在现状利用条件下的房地产市场价值，包括其分摊的国有出让土地使用权价值和与房屋有关的土建、安装、装修及室外附属工程价值，不包括可移动的家具、电器等物品价值。</w:t>
      </w:r>
    </w:p>
    <w:p w:rsidR="0001194C" w:rsidRPr="009E40CF" w:rsidRDefault="006D7E2F" w:rsidP="006D7E2F">
      <w:pPr>
        <w:spacing w:line="480" w:lineRule="exact"/>
        <w:ind w:leftChars="142" w:left="341" w:firstLineChars="177" w:firstLine="425"/>
        <w:rPr>
          <w:rFonts w:ascii="宋体" w:eastAsia="宋体" w:hAnsi="宋体" w:cs="宋体"/>
        </w:rPr>
      </w:pPr>
      <w:r w:rsidRPr="009E40CF">
        <w:rPr>
          <w:rFonts w:ascii="宋体" w:eastAsia="宋体" w:hAnsi="宋体" w:cs="宋体" w:hint="eastAsia"/>
        </w:rPr>
        <w:t>5、本报告的全部内容或部分内容仅供估价委托人为本报告所列评估目的使用。未经估价委托人许可，本公司不得向他人提供或公开有关评估资料；本报告完整使用方为有效，未经本公司书面同意，任何人不得摘录、复制、引用报告的部分或全部内容。除依据法律公开情形外，报告的全部或部分内容不得发表于任何公开的媒体上。</w:t>
      </w:r>
    </w:p>
    <w:p w:rsidR="0001194C" w:rsidRPr="009E40CF" w:rsidRDefault="00B156B0" w:rsidP="006D7E2F">
      <w:pPr>
        <w:spacing w:line="480" w:lineRule="exact"/>
        <w:ind w:leftChars="142" w:left="341" w:firstLineChars="177" w:firstLine="425"/>
        <w:rPr>
          <w:rFonts w:ascii="宋体" w:eastAsia="宋体" w:hAnsi="宋体" w:cs="宋体"/>
        </w:rPr>
      </w:pPr>
      <w:r>
        <w:rPr>
          <w:rFonts w:ascii="宋体" w:eastAsia="宋体" w:hAnsi="宋体" w:cs="宋体" w:hint="eastAsia"/>
        </w:rPr>
        <w:t>6</w:t>
      </w:r>
      <w:r w:rsidR="006D7E2F" w:rsidRPr="009E40CF">
        <w:rPr>
          <w:rFonts w:ascii="宋体" w:eastAsia="宋体" w:hAnsi="宋体" w:cs="宋体" w:hint="eastAsia"/>
        </w:rPr>
        <w:t>、本报告由广西荣洋资产土地房地产评估有限公司负责解释。</w:t>
      </w:r>
    </w:p>
    <w:p w:rsidR="0001194C" w:rsidRPr="009E40CF" w:rsidRDefault="00B156B0" w:rsidP="006D7E2F">
      <w:pPr>
        <w:spacing w:line="480" w:lineRule="exact"/>
        <w:ind w:leftChars="142" w:left="341" w:firstLineChars="177" w:firstLine="425"/>
        <w:rPr>
          <w:rFonts w:ascii="宋体" w:eastAsia="宋体" w:hAnsi="宋体" w:cs="宋体"/>
        </w:rPr>
      </w:pPr>
      <w:r>
        <w:rPr>
          <w:rFonts w:ascii="宋体" w:eastAsia="宋体" w:hAnsi="宋体" w:cs="宋体" w:hint="eastAsia"/>
        </w:rPr>
        <w:t>7</w:t>
      </w:r>
      <w:r w:rsidR="006D7E2F" w:rsidRPr="009E40CF">
        <w:rPr>
          <w:rFonts w:ascii="宋体" w:eastAsia="宋体" w:hAnsi="宋体" w:cs="宋体" w:hint="eastAsia"/>
        </w:rPr>
        <w:t>、本报告必须经估价机构加盖公章、注册房地产估价师签字后方可使用，估价机构仅对本报告的原件承担责任，对任何形式的复制件概不认可且不承担责任。</w:t>
      </w:r>
    </w:p>
    <w:p w:rsidR="0001194C" w:rsidRPr="009E40CF" w:rsidRDefault="006D7E2F">
      <w:pPr>
        <w:pStyle w:val="1"/>
        <w:rPr>
          <w:rFonts w:ascii="宋体" w:eastAsia="宋体"/>
        </w:rPr>
      </w:pPr>
      <w:bookmarkStart w:id="57" w:name="_Toc356829435"/>
      <w:bookmarkStart w:id="58" w:name="_Toc356829242"/>
      <w:bookmarkStart w:id="59" w:name="_Toc356829306"/>
      <w:bookmarkStart w:id="60" w:name="_Toc356829178"/>
      <w:bookmarkStart w:id="61" w:name="_Toc385003020"/>
      <w:bookmarkStart w:id="62" w:name="_Toc356828995"/>
      <w:bookmarkStart w:id="63" w:name="_Toc356830163"/>
      <w:bookmarkStart w:id="64" w:name="_Toc385002776"/>
      <w:bookmarkStart w:id="65" w:name="_Toc356829698"/>
      <w:bookmarkStart w:id="66" w:name="_Toc356830067"/>
      <w:r w:rsidRPr="009E40CF">
        <w:rPr>
          <w:rFonts w:ascii="宋体" w:eastAsia="宋体" w:hint="eastAsia"/>
        </w:rPr>
        <w:br w:type="page"/>
      </w:r>
      <w:bookmarkStart w:id="67" w:name="_Toc508704913"/>
      <w:r w:rsidRPr="009E40CF">
        <w:rPr>
          <w:rFonts w:ascii="宋体" w:eastAsia="宋体" w:hint="eastAsia"/>
          <w:b/>
          <w:bCs/>
        </w:rPr>
        <w:lastRenderedPageBreak/>
        <w:t>三、估价结果报告</w:t>
      </w:r>
      <w:bookmarkEnd w:id="57"/>
      <w:bookmarkEnd w:id="58"/>
      <w:bookmarkEnd w:id="59"/>
      <w:bookmarkEnd w:id="60"/>
      <w:bookmarkEnd w:id="61"/>
      <w:bookmarkEnd w:id="62"/>
      <w:bookmarkEnd w:id="63"/>
      <w:bookmarkEnd w:id="64"/>
      <w:bookmarkEnd w:id="65"/>
      <w:bookmarkEnd w:id="66"/>
      <w:bookmarkEnd w:id="67"/>
    </w:p>
    <w:p w:rsidR="0001194C" w:rsidRPr="009E40CF" w:rsidRDefault="006D7E2F">
      <w:pPr>
        <w:pStyle w:val="2"/>
        <w:adjustRightInd/>
        <w:snapToGrid/>
        <w:spacing w:line="420" w:lineRule="exact"/>
        <w:rPr>
          <w:rFonts w:eastAsia="宋体"/>
        </w:rPr>
      </w:pPr>
      <w:bookmarkStart w:id="68" w:name="_Toc356828996"/>
      <w:bookmarkStart w:id="69" w:name="_Toc356829179"/>
      <w:bookmarkStart w:id="70" w:name="_Toc385003021"/>
      <w:bookmarkStart w:id="71" w:name="_Toc385002777"/>
      <w:bookmarkStart w:id="72" w:name="_Toc356829243"/>
      <w:bookmarkStart w:id="73" w:name="_Toc356829307"/>
      <w:bookmarkStart w:id="74" w:name="_Toc356829699"/>
      <w:bookmarkStart w:id="75" w:name="_Toc356829436"/>
      <w:bookmarkStart w:id="76" w:name="_Toc356830068"/>
      <w:bookmarkStart w:id="77" w:name="_Toc356830164"/>
      <w:bookmarkStart w:id="78" w:name="_Toc508704914"/>
      <w:r w:rsidRPr="009E40CF">
        <w:rPr>
          <w:rFonts w:eastAsia="宋体" w:hint="eastAsia"/>
        </w:rPr>
        <w:t>（一）估价委托人</w:t>
      </w:r>
      <w:bookmarkEnd w:id="68"/>
      <w:bookmarkEnd w:id="69"/>
      <w:bookmarkEnd w:id="70"/>
      <w:bookmarkEnd w:id="71"/>
      <w:bookmarkEnd w:id="72"/>
      <w:bookmarkEnd w:id="73"/>
      <w:bookmarkEnd w:id="74"/>
      <w:bookmarkEnd w:id="75"/>
      <w:bookmarkEnd w:id="76"/>
      <w:bookmarkEnd w:id="77"/>
      <w:bookmarkEnd w:id="78"/>
    </w:p>
    <w:p w:rsidR="0001194C" w:rsidRPr="009E40CF" w:rsidRDefault="006D7E2F">
      <w:pPr>
        <w:spacing w:line="420" w:lineRule="exact"/>
        <w:ind w:firstLineChars="200" w:firstLine="480"/>
        <w:rPr>
          <w:rFonts w:ascii="宋体" w:eastAsia="宋体" w:hAnsi="宋体" w:cs="宋体"/>
        </w:rPr>
      </w:pPr>
      <w:bookmarkStart w:id="79" w:name="_Toc356830165"/>
      <w:bookmarkStart w:id="80" w:name="_Toc356828997"/>
      <w:bookmarkStart w:id="81" w:name="_Toc356829180"/>
      <w:bookmarkStart w:id="82" w:name="_Toc356829244"/>
      <w:bookmarkStart w:id="83" w:name="_Toc356829308"/>
      <w:bookmarkStart w:id="84" w:name="_Toc356829437"/>
      <w:bookmarkStart w:id="85" w:name="_Toc356829700"/>
      <w:bookmarkStart w:id="86" w:name="_Toc356830069"/>
      <w:r w:rsidRPr="009E40CF">
        <w:rPr>
          <w:rStyle w:val="client1"/>
          <w:rFonts w:ascii="宋体" w:eastAsia="宋体" w:hAnsi="宋体" w:cs="宋体" w:hint="eastAsia"/>
        </w:rPr>
        <w:t>姓名：</w:t>
      </w:r>
      <w:r w:rsidR="00215585">
        <w:rPr>
          <w:rStyle w:val="client1"/>
          <w:rFonts w:ascii="宋体" w:eastAsia="宋体" w:hAnsi="宋体" w:cs="宋体" w:hint="eastAsia"/>
        </w:rPr>
        <w:t>广西河池市金城江区人民法院</w:t>
      </w:r>
    </w:p>
    <w:p w:rsidR="0001194C" w:rsidRPr="009E40CF" w:rsidRDefault="006D7E2F">
      <w:pPr>
        <w:spacing w:line="420" w:lineRule="exact"/>
        <w:ind w:firstLineChars="200" w:firstLine="480"/>
        <w:rPr>
          <w:rFonts w:ascii="宋体" w:eastAsia="宋体" w:hAnsi="宋体" w:cs="宋体"/>
        </w:rPr>
      </w:pPr>
      <w:r w:rsidRPr="009E40CF">
        <w:rPr>
          <w:rStyle w:val="client1"/>
          <w:rFonts w:ascii="宋体" w:eastAsia="宋体" w:hAnsi="宋体" w:cs="宋体" w:hint="eastAsia"/>
        </w:rPr>
        <w:t>联系电话：0778-</w:t>
      </w:r>
      <w:r w:rsidR="004E6766">
        <w:rPr>
          <w:rStyle w:val="client1"/>
          <w:rFonts w:ascii="宋体" w:eastAsia="宋体" w:hAnsi="宋体" w:cs="宋体" w:hint="eastAsia"/>
        </w:rPr>
        <w:t>2252193</w:t>
      </w:r>
    </w:p>
    <w:p w:rsidR="0001194C" w:rsidRPr="009E40CF" w:rsidRDefault="006D7E2F">
      <w:pPr>
        <w:pStyle w:val="2"/>
        <w:adjustRightInd/>
        <w:snapToGrid/>
        <w:spacing w:line="420" w:lineRule="exact"/>
        <w:rPr>
          <w:rFonts w:eastAsia="宋体"/>
        </w:rPr>
      </w:pPr>
      <w:bookmarkStart w:id="87" w:name="_Toc508704915"/>
      <w:bookmarkStart w:id="88" w:name="_Toc385002778"/>
      <w:bookmarkStart w:id="89" w:name="_Toc385003022"/>
      <w:r w:rsidRPr="009E40CF">
        <w:rPr>
          <w:rFonts w:eastAsia="宋体" w:hint="eastAsia"/>
        </w:rPr>
        <w:t>（二）房地产估价机构</w:t>
      </w:r>
      <w:bookmarkEnd w:id="79"/>
      <w:bookmarkEnd w:id="80"/>
      <w:bookmarkEnd w:id="81"/>
      <w:bookmarkEnd w:id="82"/>
      <w:bookmarkEnd w:id="83"/>
      <w:bookmarkEnd w:id="84"/>
      <w:bookmarkEnd w:id="85"/>
      <w:bookmarkEnd w:id="86"/>
      <w:bookmarkEnd w:id="87"/>
      <w:bookmarkEnd w:id="88"/>
      <w:bookmarkEnd w:id="89"/>
    </w:p>
    <w:p w:rsidR="0001194C" w:rsidRPr="009E40CF" w:rsidRDefault="006D7E2F" w:rsidP="006D7E2F">
      <w:pPr>
        <w:suppressAutoHyphens/>
        <w:spacing w:line="420" w:lineRule="exact"/>
        <w:ind w:firstLineChars="207" w:firstLine="497"/>
        <w:contextualSpacing/>
        <w:outlineLvl w:val="1"/>
        <w:rPr>
          <w:rFonts w:ascii="宋体" w:eastAsia="宋体" w:hAnsi="宋体" w:cs="宋体"/>
          <w:b/>
        </w:rPr>
      </w:pPr>
      <w:bookmarkStart w:id="90" w:name="_Toc460319521"/>
      <w:bookmarkStart w:id="91" w:name="_Toc12788"/>
      <w:bookmarkStart w:id="92" w:name="_Toc24108"/>
      <w:bookmarkStart w:id="93" w:name="_Toc508704916"/>
      <w:bookmarkStart w:id="94" w:name="_Toc460320300"/>
      <w:bookmarkStart w:id="95" w:name="_Toc492542243"/>
      <w:bookmarkStart w:id="96" w:name="_Toc460320067"/>
      <w:bookmarkStart w:id="97" w:name="_Toc2355"/>
      <w:bookmarkStart w:id="98" w:name="_Toc475520520"/>
      <w:bookmarkStart w:id="99" w:name="_Toc492560552"/>
      <w:bookmarkStart w:id="100" w:name="_Toc460251910"/>
      <w:bookmarkStart w:id="101" w:name="_Toc22929"/>
      <w:bookmarkStart w:id="102" w:name="_Toc460319407"/>
      <w:r w:rsidRPr="009E40CF">
        <w:rPr>
          <w:rFonts w:ascii="宋体" w:eastAsia="宋体" w:hAnsi="宋体" w:cs="宋体" w:hint="eastAsia"/>
        </w:rPr>
        <w:t>估价机构：广西荣洋资产土地房地产评估有限公司</w:t>
      </w:r>
      <w:bookmarkEnd w:id="90"/>
      <w:bookmarkEnd w:id="91"/>
      <w:bookmarkEnd w:id="92"/>
      <w:bookmarkEnd w:id="93"/>
      <w:bookmarkEnd w:id="94"/>
      <w:bookmarkEnd w:id="95"/>
      <w:bookmarkEnd w:id="96"/>
      <w:bookmarkEnd w:id="97"/>
      <w:bookmarkEnd w:id="98"/>
      <w:bookmarkEnd w:id="99"/>
      <w:bookmarkEnd w:id="100"/>
      <w:bookmarkEnd w:id="101"/>
      <w:bookmarkEnd w:id="102"/>
    </w:p>
    <w:p w:rsidR="0001194C" w:rsidRPr="009E40CF" w:rsidRDefault="006D7E2F">
      <w:pPr>
        <w:spacing w:line="420" w:lineRule="exact"/>
        <w:contextualSpacing/>
        <w:rPr>
          <w:rFonts w:ascii="宋体" w:eastAsia="宋体" w:hAnsi="宋体" w:cs="宋体"/>
        </w:rPr>
      </w:pPr>
      <w:r w:rsidRPr="009E40CF">
        <w:rPr>
          <w:rFonts w:ascii="宋体" w:eastAsia="宋体" w:hAnsi="宋体" w:cs="宋体" w:hint="eastAsia"/>
        </w:rPr>
        <w:t xml:space="preserve">    单位地址：南宁市青秀区中马路1号绿海云天12号楼1单元12-1-1403A号</w:t>
      </w:r>
    </w:p>
    <w:p w:rsidR="0001194C" w:rsidRPr="009E40CF" w:rsidRDefault="006D7E2F">
      <w:pPr>
        <w:spacing w:line="420" w:lineRule="exact"/>
        <w:ind w:firstLineChars="200" w:firstLine="480"/>
        <w:contextualSpacing/>
        <w:rPr>
          <w:rFonts w:ascii="宋体" w:eastAsia="宋体" w:hAnsi="宋体" w:cs="宋体"/>
        </w:rPr>
      </w:pPr>
      <w:r w:rsidRPr="009E40CF">
        <w:rPr>
          <w:rFonts w:ascii="宋体" w:eastAsia="宋体" w:hAnsi="宋体" w:cs="宋体" w:hint="eastAsia"/>
        </w:rPr>
        <w:t xml:space="preserve">资质等级：贰级资质  </w:t>
      </w:r>
    </w:p>
    <w:p w:rsidR="0001194C" w:rsidRPr="009E40CF" w:rsidRDefault="006D7E2F">
      <w:pPr>
        <w:spacing w:line="420" w:lineRule="exact"/>
        <w:ind w:firstLineChars="200" w:firstLine="480"/>
        <w:contextualSpacing/>
        <w:rPr>
          <w:rFonts w:ascii="宋体" w:eastAsia="宋体" w:hAnsi="宋体" w:cs="宋体"/>
        </w:rPr>
      </w:pPr>
      <w:r w:rsidRPr="009E40CF">
        <w:rPr>
          <w:rFonts w:ascii="宋体" w:eastAsia="宋体" w:hAnsi="宋体" w:cs="宋体" w:hint="eastAsia"/>
        </w:rPr>
        <w:t>证书编号：2018桂建房评备字4501A0002</w:t>
      </w:r>
    </w:p>
    <w:p w:rsidR="0001194C" w:rsidRPr="009E40CF" w:rsidRDefault="006D7E2F">
      <w:pPr>
        <w:spacing w:line="420" w:lineRule="exact"/>
        <w:ind w:firstLineChars="200" w:firstLine="480"/>
        <w:contextualSpacing/>
        <w:rPr>
          <w:rFonts w:ascii="宋体" w:eastAsia="宋体" w:hAnsi="宋体" w:cs="宋体"/>
        </w:rPr>
      </w:pPr>
      <w:r w:rsidRPr="009E40CF">
        <w:rPr>
          <w:rFonts w:ascii="宋体" w:eastAsia="宋体" w:hAnsi="宋体" w:cs="宋体" w:hint="eastAsia"/>
        </w:rPr>
        <w:t>法定代表人：黎余明</w:t>
      </w:r>
    </w:p>
    <w:p w:rsidR="0001194C" w:rsidRPr="009E40CF" w:rsidRDefault="006D7E2F">
      <w:pPr>
        <w:spacing w:line="420" w:lineRule="exact"/>
        <w:ind w:firstLineChars="200" w:firstLine="480"/>
        <w:contextualSpacing/>
        <w:rPr>
          <w:rFonts w:ascii="宋体" w:eastAsia="宋体" w:hAnsi="宋体" w:cs="宋体"/>
        </w:rPr>
      </w:pPr>
      <w:r w:rsidRPr="009E40CF">
        <w:rPr>
          <w:rFonts w:ascii="宋体" w:eastAsia="宋体" w:hAnsi="宋体" w:cs="宋体" w:hint="eastAsia"/>
        </w:rPr>
        <w:t>联系电话：0771-5526970</w:t>
      </w:r>
    </w:p>
    <w:p w:rsidR="0001194C" w:rsidRPr="009E40CF" w:rsidRDefault="006D7E2F">
      <w:pPr>
        <w:pStyle w:val="2"/>
        <w:adjustRightInd/>
        <w:snapToGrid/>
        <w:spacing w:line="420" w:lineRule="exact"/>
        <w:rPr>
          <w:rFonts w:eastAsia="宋体"/>
        </w:rPr>
      </w:pPr>
      <w:bookmarkStart w:id="103" w:name="_Toc385002780"/>
      <w:bookmarkStart w:id="104" w:name="_Toc385003024"/>
      <w:bookmarkStart w:id="105" w:name="_Toc508704917"/>
      <w:bookmarkStart w:id="106" w:name="_Toc356829438"/>
      <w:bookmarkStart w:id="107" w:name="_Toc356829701"/>
      <w:bookmarkStart w:id="108" w:name="_Toc356829309"/>
      <w:bookmarkStart w:id="109" w:name="_Toc356830166"/>
      <w:bookmarkStart w:id="110" w:name="_Toc385002779"/>
      <w:bookmarkStart w:id="111" w:name="_Toc385003023"/>
      <w:bookmarkStart w:id="112" w:name="_Toc356828998"/>
      <w:bookmarkStart w:id="113" w:name="_Toc356829181"/>
      <w:bookmarkStart w:id="114" w:name="_Toc356829245"/>
      <w:bookmarkStart w:id="115" w:name="_Toc356830070"/>
      <w:r w:rsidRPr="009E40CF">
        <w:rPr>
          <w:rFonts w:eastAsia="宋体" w:hint="eastAsia"/>
        </w:rPr>
        <w:t>（三）估价目的</w:t>
      </w:r>
      <w:bookmarkEnd w:id="103"/>
      <w:bookmarkEnd w:id="104"/>
      <w:bookmarkEnd w:id="105"/>
      <w:r w:rsidRPr="009E40CF">
        <w:rPr>
          <w:rFonts w:eastAsia="宋体" w:hint="eastAsia"/>
        </w:rPr>
        <w:tab/>
      </w:r>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根据委托方提供的《</w:t>
      </w:r>
      <w:r w:rsidR="00215585">
        <w:rPr>
          <w:rFonts w:ascii="宋体" w:eastAsia="宋体" w:hAnsi="宋体" w:cs="宋体" w:hint="eastAsia"/>
        </w:rPr>
        <w:t>广西河池市金城江区人民法院</w:t>
      </w:r>
      <w:r w:rsidRPr="009E40CF">
        <w:rPr>
          <w:rFonts w:ascii="宋体" w:eastAsia="宋体" w:hAnsi="宋体" w:cs="宋体" w:hint="eastAsia"/>
        </w:rPr>
        <w:t>司法评估委托书》[</w:t>
      </w:r>
      <w:r w:rsidR="00267900">
        <w:rPr>
          <w:rFonts w:ascii="宋体" w:eastAsia="宋体" w:hAnsi="宋体" w:cs="宋体" w:hint="eastAsia"/>
        </w:rPr>
        <w:t>（2019）金法委评字第41号</w:t>
      </w:r>
      <w:r w:rsidRPr="009E40CF">
        <w:rPr>
          <w:rFonts w:ascii="宋体" w:eastAsia="宋体" w:hAnsi="宋体" w:cs="宋体" w:hint="eastAsia"/>
        </w:rPr>
        <w:t>]记载，</w:t>
      </w:r>
      <w:r w:rsidR="00215585">
        <w:rPr>
          <w:rFonts w:ascii="宋体" w:eastAsia="宋体" w:hAnsi="宋体" w:cs="宋体" w:hint="eastAsia"/>
        </w:rPr>
        <w:t>广西河池市金城江区人民法院</w:t>
      </w:r>
      <w:r w:rsidRPr="009E40CF">
        <w:rPr>
          <w:rFonts w:ascii="宋体" w:eastAsia="宋体" w:hAnsi="宋体" w:cs="宋体" w:hint="eastAsia"/>
        </w:rPr>
        <w:t>在执行的申请执行人</w:t>
      </w:r>
      <w:r w:rsidR="00024D30">
        <w:rPr>
          <w:rFonts w:ascii="宋体" w:eastAsia="宋体" w:hAnsi="宋体" w:cs="宋体" w:hint="eastAsia"/>
        </w:rPr>
        <w:t>中国建设银行股份有限公司河池分行联社</w:t>
      </w:r>
      <w:r w:rsidRPr="009E40CF">
        <w:rPr>
          <w:rFonts w:ascii="宋体" w:eastAsia="宋体" w:hAnsi="宋体" w:cs="宋体" w:hint="eastAsia"/>
        </w:rPr>
        <w:t>与被执行人</w:t>
      </w:r>
      <w:r w:rsidR="00024D30">
        <w:rPr>
          <w:rFonts w:ascii="宋体" w:eastAsia="宋体" w:hAnsi="宋体" w:cs="宋体" w:hint="eastAsia"/>
        </w:rPr>
        <w:t>梅馨尹金融借款合同</w:t>
      </w:r>
      <w:r w:rsidRPr="009E40CF">
        <w:rPr>
          <w:rFonts w:ascii="宋体" w:eastAsia="宋体" w:hAnsi="宋体" w:cs="宋体" w:hint="eastAsia"/>
        </w:rPr>
        <w:t>纠纷一案，需对</w:t>
      </w:r>
      <w:r w:rsidR="0073323B">
        <w:rPr>
          <w:rFonts w:ascii="宋体" w:eastAsia="宋体" w:hAnsi="宋体" w:cs="宋体" w:hint="eastAsia"/>
        </w:rPr>
        <w:t>吕燕</w:t>
      </w:r>
      <w:r w:rsidRPr="009E40CF">
        <w:rPr>
          <w:rFonts w:ascii="宋体" w:eastAsia="宋体" w:hAnsi="宋体" w:cs="宋体" w:hint="eastAsia"/>
        </w:rPr>
        <w:t>位于</w:t>
      </w:r>
      <w:r w:rsidR="00C006E2">
        <w:rPr>
          <w:rFonts w:ascii="宋体" w:eastAsia="宋体" w:hAnsi="宋体" w:cs="宋体" w:hint="eastAsia"/>
        </w:rPr>
        <w:t>河池市罗城县东门镇永宁街158号一幢住宅</w:t>
      </w:r>
      <w:r w:rsidRPr="009E40CF">
        <w:rPr>
          <w:rFonts w:ascii="宋体" w:eastAsia="宋体" w:hAnsi="宋体" w:cs="宋体" w:hint="eastAsia"/>
        </w:rPr>
        <w:t>的房地产市场价值依法进行评估，</w:t>
      </w:r>
      <w:r w:rsidR="00215585">
        <w:rPr>
          <w:rFonts w:ascii="宋体" w:eastAsia="宋体" w:hAnsi="宋体" w:cs="宋体" w:hint="eastAsia"/>
        </w:rPr>
        <w:t>广西河池市金城江区人民法院</w:t>
      </w:r>
      <w:r w:rsidRPr="009E40CF">
        <w:rPr>
          <w:rFonts w:ascii="宋体" w:eastAsia="宋体" w:hAnsi="宋体" w:cs="宋体" w:hint="eastAsia"/>
        </w:rPr>
        <w:t>特委托我公司对估价对象进行评估，本次估价目的是为委托人执行案件提供参考依据而评估房地产市场价值。</w:t>
      </w:r>
    </w:p>
    <w:p w:rsidR="0001194C" w:rsidRPr="009E40CF" w:rsidRDefault="006D7E2F">
      <w:pPr>
        <w:pStyle w:val="2"/>
        <w:adjustRightInd/>
        <w:snapToGrid/>
        <w:spacing w:line="420" w:lineRule="exact"/>
        <w:rPr>
          <w:rFonts w:eastAsia="宋体"/>
        </w:rPr>
      </w:pPr>
      <w:bookmarkStart w:id="116" w:name="_Toc508704918"/>
      <w:r w:rsidRPr="009E40CF">
        <w:rPr>
          <w:rFonts w:eastAsia="宋体" w:hint="eastAsia"/>
        </w:rPr>
        <w:t>（四）估价对象</w:t>
      </w:r>
      <w:bookmarkEnd w:id="106"/>
      <w:bookmarkEnd w:id="107"/>
      <w:bookmarkEnd w:id="108"/>
      <w:bookmarkEnd w:id="109"/>
      <w:bookmarkEnd w:id="110"/>
      <w:bookmarkEnd w:id="111"/>
      <w:bookmarkEnd w:id="112"/>
      <w:bookmarkEnd w:id="113"/>
      <w:bookmarkEnd w:id="114"/>
      <w:bookmarkEnd w:id="115"/>
      <w:bookmarkEnd w:id="116"/>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1、估价对象范围</w:t>
      </w:r>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估价对象为</w:t>
      </w:r>
      <w:r w:rsidR="00C006E2">
        <w:rPr>
          <w:rFonts w:ascii="宋体" w:eastAsia="宋体" w:hAnsi="宋体" w:cs="宋体" w:hint="eastAsia"/>
        </w:rPr>
        <w:t>吕燕</w:t>
      </w:r>
      <w:r w:rsidRPr="009E40CF">
        <w:rPr>
          <w:rFonts w:ascii="宋体" w:eastAsia="宋体" w:hAnsi="宋体" w:cs="宋体" w:hint="eastAsia"/>
        </w:rPr>
        <w:t>位于</w:t>
      </w:r>
      <w:r w:rsidR="00C006E2">
        <w:rPr>
          <w:rFonts w:ascii="宋体" w:eastAsia="宋体" w:hAnsi="宋体" w:cs="宋体" w:hint="eastAsia"/>
        </w:rPr>
        <w:t>河池市罗城县东门镇永宁街158号一幢住宅</w:t>
      </w:r>
      <w:r w:rsidRPr="009E40CF">
        <w:rPr>
          <w:rFonts w:ascii="宋体" w:eastAsia="宋体" w:hAnsi="宋体" w:cs="宋体" w:hint="eastAsia"/>
        </w:rPr>
        <w:t>的房地产(</w:t>
      </w:r>
      <w:r w:rsidRPr="009E40CF">
        <w:rPr>
          <w:rFonts w:ascii="宋体" w:eastAsia="宋体" w:hAnsi="宋体" w:cs="宋体" w:hint="eastAsia"/>
          <w:szCs w:val="22"/>
        </w:rPr>
        <w:t>包含其分摊的国有土地使用权</w:t>
      </w:r>
      <w:r w:rsidRPr="009E40CF">
        <w:rPr>
          <w:rFonts w:ascii="宋体" w:eastAsia="宋体" w:hAnsi="宋体" w:cs="宋体" w:hint="eastAsia"/>
        </w:rPr>
        <w:t>)。估价对象范围包含证载房屋建筑物面积及</w:t>
      </w:r>
      <w:r w:rsidRPr="009E40CF">
        <w:rPr>
          <w:rFonts w:ascii="宋体" w:eastAsia="宋体" w:hAnsi="宋体" w:cs="宋体" w:hint="eastAsia"/>
          <w:bCs/>
        </w:rPr>
        <w:t>土地分摊面积、</w:t>
      </w:r>
      <w:r w:rsidRPr="009E40CF">
        <w:rPr>
          <w:rFonts w:ascii="宋体" w:eastAsia="宋体" w:hAnsi="宋体" w:cs="宋体" w:hint="eastAsia"/>
        </w:rPr>
        <w:t>室内不可移动的设施设备、在经济耐用年限下通用性强的室内装修部分的价值，但不包括房屋内的各种动产、可能存在的与委估房地产有关的特许经营权等。</w:t>
      </w:r>
      <w:r w:rsidRPr="009E40CF">
        <w:rPr>
          <w:rFonts w:ascii="宋体" w:hAnsi="宋体" w:hint="eastAsia"/>
          <w:snapToGrid w:val="0"/>
        </w:rPr>
        <w:t>据</w:t>
      </w:r>
      <w:r w:rsidRPr="009E40CF">
        <w:rPr>
          <w:rFonts w:ascii="宋体" w:eastAsia="宋体" w:hAnsi="宋体" w:cs="宋体" w:hint="eastAsia"/>
        </w:rPr>
        <w:t>《</w:t>
      </w:r>
      <w:r w:rsidR="00215585">
        <w:rPr>
          <w:rFonts w:ascii="宋体" w:eastAsia="宋体" w:hAnsi="宋体" w:cs="宋体" w:hint="eastAsia"/>
        </w:rPr>
        <w:t>房屋所有权证</w:t>
      </w:r>
      <w:r w:rsidRPr="009E40CF">
        <w:rPr>
          <w:rFonts w:ascii="宋体" w:eastAsia="宋体" w:hAnsi="宋体" w:cs="宋体" w:hint="eastAsia"/>
        </w:rPr>
        <w:t>》[</w:t>
      </w:r>
      <w:r w:rsidR="00267900">
        <w:rPr>
          <w:rFonts w:ascii="宋体" w:eastAsia="宋体" w:hAnsi="宋体" w:cs="宋体" w:hint="eastAsia"/>
        </w:rPr>
        <w:t>罗房权证东门字第6581号</w:t>
      </w:r>
      <w:r w:rsidRPr="009E40CF">
        <w:rPr>
          <w:rFonts w:ascii="宋体" w:eastAsia="宋体" w:hAnsi="宋体" w:cs="宋体" w:hint="eastAsia"/>
        </w:rPr>
        <w:t>]、《国有土地使用权证》[</w:t>
      </w:r>
      <w:r w:rsidR="00267900">
        <w:rPr>
          <w:rFonts w:ascii="宋体" w:eastAsia="宋体" w:hAnsi="宋体" w:cs="宋体" w:hint="eastAsia"/>
        </w:rPr>
        <w:t>罗国用（2013）第145号</w:t>
      </w:r>
      <w:r w:rsidRPr="009E40CF">
        <w:rPr>
          <w:rFonts w:ascii="宋体" w:eastAsia="宋体" w:hAnsi="宋体" w:cs="宋体" w:hint="eastAsia"/>
        </w:rPr>
        <w:t>]</w:t>
      </w:r>
      <w:r w:rsidRPr="009E40CF">
        <w:rPr>
          <w:rFonts w:ascii="宋体" w:hAnsi="宋体" w:hint="eastAsia"/>
          <w:snapToGrid w:val="0"/>
        </w:rPr>
        <w:t>记载</w:t>
      </w:r>
      <w:r w:rsidRPr="009E40CF">
        <w:rPr>
          <w:rFonts w:ascii="宋体" w:eastAsia="宋体" w:hAnsi="宋体" w:hint="eastAsia"/>
          <w:snapToGrid w:val="0"/>
        </w:rPr>
        <w:t>：</w:t>
      </w:r>
      <w:r w:rsidRPr="009E40CF">
        <w:rPr>
          <w:rFonts w:ascii="宋体" w:eastAsia="宋体" w:hAnsi="宋体" w:cs="宋体" w:hint="eastAsia"/>
        </w:rPr>
        <w:t>建筑面积为</w:t>
      </w:r>
      <w:r w:rsidR="00215585">
        <w:rPr>
          <w:rFonts w:ascii="宋体" w:eastAsia="宋体" w:hAnsi="宋体" w:cs="宋体" w:hint="eastAsia"/>
        </w:rPr>
        <w:t>495.18</w:t>
      </w:r>
      <w:r w:rsidRPr="009E40CF">
        <w:rPr>
          <w:rFonts w:ascii="宋体" w:eastAsia="宋体" w:hAnsi="宋体" w:cs="宋体" w:hint="eastAsia"/>
        </w:rPr>
        <w:t>平方米，规划用途为住宅，实际用途为住宅；估价对象所占用土地使用权面积为</w:t>
      </w:r>
      <w:r w:rsidR="00267900">
        <w:rPr>
          <w:rFonts w:ascii="宋体" w:eastAsia="宋体" w:hAnsi="宋体" w:cs="宋体" w:hint="eastAsia"/>
        </w:rPr>
        <w:t>107.77</w:t>
      </w:r>
      <w:r w:rsidRPr="009E40CF">
        <w:rPr>
          <w:rFonts w:ascii="宋体" w:eastAsia="宋体" w:hAnsi="宋体" w:cs="宋体" w:hint="eastAsia"/>
        </w:rPr>
        <w:t>平方米，用途为住宅，使用权类型为</w:t>
      </w:r>
      <w:r w:rsidR="00880913">
        <w:rPr>
          <w:rFonts w:ascii="宋体" w:eastAsia="宋体" w:hAnsi="宋体" w:cs="宋体" w:hint="eastAsia"/>
        </w:rPr>
        <w:t>划拨</w:t>
      </w:r>
      <w:r w:rsidRPr="009E40CF">
        <w:rPr>
          <w:rFonts w:ascii="宋体" w:eastAsia="宋体" w:hAnsi="宋体" w:cs="宋体" w:hint="eastAsia"/>
        </w:rPr>
        <w:t>。</w:t>
      </w:r>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2、土地基本状况：</w:t>
      </w:r>
    </w:p>
    <w:p w:rsidR="0001194C" w:rsidRPr="009E40CF" w:rsidRDefault="006D7E2F">
      <w:pPr>
        <w:spacing w:line="420" w:lineRule="exact"/>
        <w:ind w:firstLineChars="200" w:firstLine="480"/>
        <w:rPr>
          <w:rStyle w:val="s6"/>
          <w:rFonts w:ascii="宋体" w:eastAsia="宋体" w:hAnsi="宋体" w:cs="宋体"/>
        </w:rPr>
      </w:pPr>
      <w:r w:rsidRPr="009E40CF">
        <w:rPr>
          <w:rStyle w:val="s6"/>
          <w:rFonts w:ascii="宋体" w:eastAsia="宋体" w:hAnsi="宋体" w:cs="宋体" w:hint="eastAsia"/>
        </w:rPr>
        <w:t>(1)名称、座落：估价对象所占用的土地</w:t>
      </w:r>
      <w:r w:rsidRPr="009E40CF">
        <w:rPr>
          <w:rFonts w:ascii="宋体" w:eastAsia="宋体" w:hAnsi="宋体" w:cs="宋体" w:hint="eastAsia"/>
        </w:rPr>
        <w:t>位于</w:t>
      </w:r>
      <w:r w:rsidR="00024D30">
        <w:rPr>
          <w:rFonts w:ascii="宋体" w:eastAsia="宋体" w:hAnsi="宋体" w:cs="宋体" w:hint="eastAsia"/>
        </w:rPr>
        <w:t>河池市罗城县东门镇永宁街</w:t>
      </w:r>
      <w:r w:rsidR="005566D8">
        <w:rPr>
          <w:rFonts w:ascii="宋体" w:eastAsia="宋体" w:hAnsi="宋体" w:cs="宋体" w:hint="eastAsia"/>
        </w:rPr>
        <w:t>158号</w:t>
      </w:r>
      <w:r w:rsidRPr="009E40CF">
        <w:rPr>
          <w:rFonts w:ascii="宋体" w:eastAsia="宋体" w:hAnsi="宋体" w:cs="宋体" w:hint="eastAsia"/>
        </w:rPr>
        <w:t>宗地；</w:t>
      </w:r>
    </w:p>
    <w:p w:rsidR="0001194C" w:rsidRPr="009E40CF" w:rsidRDefault="006D7E2F">
      <w:pPr>
        <w:spacing w:line="420" w:lineRule="exact"/>
        <w:ind w:firstLineChars="200" w:firstLine="480"/>
        <w:rPr>
          <w:rStyle w:val="s6"/>
          <w:rFonts w:ascii="宋体" w:eastAsia="宋体" w:hAnsi="宋体" w:cs="宋体"/>
        </w:rPr>
      </w:pPr>
      <w:r w:rsidRPr="009E40CF">
        <w:rPr>
          <w:rStyle w:val="s6"/>
          <w:rFonts w:ascii="宋体" w:eastAsia="宋体" w:hAnsi="宋体" w:cs="宋体" w:hint="eastAsia"/>
        </w:rPr>
        <w:t>（2）规模、用途、权属、土地使用期限：</w:t>
      </w:r>
    </w:p>
    <w:p w:rsidR="000D422F" w:rsidRDefault="00737744" w:rsidP="00FA32A3">
      <w:pPr>
        <w:spacing w:line="400" w:lineRule="exact"/>
        <w:ind w:firstLineChars="200" w:firstLine="480"/>
        <w:rPr>
          <w:rFonts w:ascii="宋体" w:eastAsia="宋体" w:hAnsi="宋体" w:cs="宋体"/>
          <w:bCs/>
        </w:rPr>
      </w:pPr>
      <w:r>
        <w:rPr>
          <w:rFonts w:ascii="宋体" w:eastAsia="宋体" w:hAnsi="宋体" w:cs="宋体" w:hint="eastAsia"/>
          <w:bCs/>
        </w:rPr>
        <w:t>根据委托人提供的《国有土地使用权证》复印件记载，土地使用权面积为107.77平方米，</w:t>
      </w:r>
      <w:r w:rsidR="000D422F">
        <w:rPr>
          <w:rFonts w:ascii="宋体" w:eastAsia="宋体" w:hAnsi="宋体" w:cs="宋体" w:hint="eastAsia"/>
          <w:bCs/>
        </w:rPr>
        <w:t>估价对象地类用途为城镇住宅用地</w:t>
      </w:r>
      <w:r>
        <w:rPr>
          <w:rFonts w:ascii="宋体" w:eastAsia="宋体" w:hAnsi="宋体" w:cs="宋体" w:hint="eastAsia"/>
          <w:bCs/>
        </w:rPr>
        <w:t>，使用权类型国有划拨土地，使用权终止日期未记载。由于住宅用</w:t>
      </w:r>
      <w:r>
        <w:rPr>
          <w:rFonts w:ascii="宋体" w:eastAsia="宋体" w:hAnsi="宋体" w:cs="宋体" w:hint="eastAsia"/>
          <w:bCs/>
        </w:rPr>
        <w:lastRenderedPageBreak/>
        <w:t>地最高使用年限为70年，因此本次估价假设估价对象为土地法定最高使用年限住宅用地70年。据调查，估价对象自1993年建成，根据其规模，假设建设期为1年，则估价对象占有的土地自1992年投入使用，至2019年已投入使用27年，故住宅用地剩余使用年限为43年</w:t>
      </w:r>
      <w:r w:rsidR="000D422F">
        <w:rPr>
          <w:rFonts w:ascii="宋体" w:eastAsia="宋体" w:hAnsi="宋体" w:cs="宋体" w:hint="eastAsia"/>
          <w:bCs/>
        </w:rPr>
        <w:t>；</w:t>
      </w:r>
    </w:p>
    <w:p w:rsidR="0001194C" w:rsidRPr="009E40CF" w:rsidRDefault="006D7E2F" w:rsidP="00FA32A3">
      <w:pPr>
        <w:spacing w:line="400" w:lineRule="exact"/>
        <w:ind w:firstLineChars="200" w:firstLine="480"/>
        <w:rPr>
          <w:rFonts w:ascii="宋体" w:eastAsia="宋体" w:hAnsi="宋体" w:cs="宋体"/>
        </w:rPr>
      </w:pPr>
      <w:r w:rsidRPr="009E40CF">
        <w:rPr>
          <w:rFonts w:ascii="宋体" w:eastAsia="宋体" w:hAnsi="宋体" w:cs="宋体" w:hint="eastAsia"/>
        </w:rPr>
        <w:t>（3）四至：东邻其他住宅楼、南邻其他住宅楼、西临</w:t>
      </w:r>
      <w:r w:rsidR="0026624D">
        <w:rPr>
          <w:rFonts w:ascii="宋体" w:eastAsia="宋体" w:hAnsi="宋体" w:cs="宋体" w:hint="eastAsia"/>
        </w:rPr>
        <w:t>通道</w:t>
      </w:r>
      <w:r w:rsidRPr="009E40CF">
        <w:rPr>
          <w:rFonts w:ascii="宋体" w:eastAsia="宋体" w:hAnsi="宋体" w:cs="宋体" w:hint="eastAsia"/>
        </w:rPr>
        <w:t>、北临通道；</w:t>
      </w:r>
    </w:p>
    <w:p w:rsidR="0001194C" w:rsidRPr="009E40CF" w:rsidRDefault="006D7E2F" w:rsidP="00FA32A3">
      <w:pPr>
        <w:spacing w:line="400" w:lineRule="exact"/>
        <w:ind w:firstLineChars="200" w:firstLine="480"/>
        <w:rPr>
          <w:rFonts w:ascii="宋体" w:eastAsia="宋体" w:hAnsi="宋体" w:cs="宋体"/>
        </w:rPr>
      </w:pPr>
      <w:r w:rsidRPr="009E40CF">
        <w:rPr>
          <w:rFonts w:ascii="宋体" w:eastAsia="宋体" w:hAnsi="宋体" w:cs="宋体" w:hint="eastAsia"/>
        </w:rPr>
        <w:t xml:space="preserve">（4）形状：估价对象所占用的共用宗地土地形状规则； </w:t>
      </w:r>
    </w:p>
    <w:p w:rsidR="0001194C" w:rsidRPr="009E40CF" w:rsidRDefault="006D7E2F" w:rsidP="00FA32A3">
      <w:pPr>
        <w:spacing w:line="400" w:lineRule="exact"/>
        <w:ind w:firstLineChars="200" w:firstLine="480"/>
        <w:rPr>
          <w:rFonts w:ascii="宋体" w:eastAsia="宋体" w:hAnsi="宋体" w:cs="宋体"/>
        </w:rPr>
      </w:pPr>
      <w:r w:rsidRPr="009E40CF">
        <w:rPr>
          <w:rFonts w:ascii="宋体" w:eastAsia="宋体" w:hAnsi="宋体" w:cs="宋体" w:hint="eastAsia"/>
        </w:rPr>
        <w:t>（5）开发程度：宗地内已达到 “五通”（ 通上水、通下水、通电、通讯、通路）及建筑物红线外为道路、硬化地及绿化地，规划建设状况较好，宗地实际开发程度已达“五通一平”，为熟地，已建有一栋住宅楼；</w:t>
      </w:r>
    </w:p>
    <w:p w:rsidR="0001194C" w:rsidRPr="009E40CF" w:rsidRDefault="006D7E2F" w:rsidP="00FA32A3">
      <w:pPr>
        <w:spacing w:line="400" w:lineRule="exact"/>
        <w:ind w:firstLineChars="200" w:firstLine="480"/>
        <w:rPr>
          <w:rFonts w:ascii="宋体" w:eastAsia="宋体" w:hAnsi="宋体" w:cs="宋体"/>
        </w:rPr>
      </w:pPr>
      <w:r w:rsidRPr="009E40CF">
        <w:rPr>
          <w:rFonts w:ascii="宋体" w:eastAsia="宋体" w:hAnsi="宋体" w:cs="宋体" w:hint="eastAsia"/>
        </w:rPr>
        <w:t>3、建筑物基本状况：</w:t>
      </w:r>
    </w:p>
    <w:p w:rsidR="0001194C" w:rsidRPr="009E40CF" w:rsidRDefault="006D7E2F" w:rsidP="00FA32A3">
      <w:pPr>
        <w:spacing w:line="400" w:lineRule="exact"/>
        <w:ind w:firstLineChars="200" w:firstLine="480"/>
        <w:rPr>
          <w:rFonts w:ascii="宋体" w:eastAsia="宋体" w:hAnsi="宋体" w:cs="宋体"/>
        </w:rPr>
      </w:pPr>
      <w:r w:rsidRPr="009E40CF">
        <w:rPr>
          <w:rStyle w:val="s6"/>
          <w:rFonts w:ascii="宋体" w:eastAsia="宋体" w:hAnsi="宋体" w:cs="宋体" w:hint="eastAsia"/>
        </w:rPr>
        <w:t>（1）名称：估价对象为</w:t>
      </w:r>
      <w:r w:rsidR="00C006E2">
        <w:rPr>
          <w:rFonts w:ascii="宋体" w:eastAsia="宋体" w:hAnsi="宋体" w:cs="宋体" w:hint="eastAsia"/>
        </w:rPr>
        <w:t>河池市罗城县东门镇永宁街158号一幢住宅</w:t>
      </w:r>
      <w:r w:rsidRPr="009E40CF">
        <w:rPr>
          <w:rFonts w:ascii="宋体" w:eastAsia="宋体" w:hAnsi="宋体" w:cs="宋体" w:hint="eastAsia"/>
        </w:rPr>
        <w:t>；</w:t>
      </w:r>
    </w:p>
    <w:p w:rsidR="0001194C" w:rsidRPr="009E40CF" w:rsidRDefault="006D7E2F" w:rsidP="00FA32A3">
      <w:pPr>
        <w:spacing w:line="400" w:lineRule="exact"/>
        <w:ind w:firstLineChars="200" w:firstLine="480"/>
        <w:rPr>
          <w:rStyle w:val="s6"/>
          <w:rFonts w:ascii="宋体" w:eastAsia="宋体" w:hAnsi="宋体" w:cs="宋体"/>
        </w:rPr>
      </w:pPr>
      <w:r w:rsidRPr="009E40CF">
        <w:rPr>
          <w:rStyle w:val="s6"/>
          <w:rFonts w:ascii="宋体" w:eastAsia="宋体" w:hAnsi="宋体" w:cs="宋体" w:hint="eastAsia"/>
        </w:rPr>
        <w:t>（2）坐落：估价对象位于</w:t>
      </w:r>
      <w:r w:rsidR="00C006E2">
        <w:rPr>
          <w:rFonts w:ascii="宋体" w:eastAsia="宋体" w:hAnsi="宋体" w:cs="宋体" w:hint="eastAsia"/>
        </w:rPr>
        <w:t>河池市罗城县东门镇永宁街158号一幢住宅</w:t>
      </w:r>
      <w:r w:rsidRPr="009E40CF">
        <w:rPr>
          <w:rFonts w:ascii="宋体" w:eastAsia="宋体" w:hAnsi="宋体" w:cs="宋体" w:hint="eastAsia"/>
        </w:rPr>
        <w:t>；</w:t>
      </w:r>
    </w:p>
    <w:p w:rsidR="0001194C" w:rsidRPr="009E40CF" w:rsidRDefault="006D7E2F" w:rsidP="00FA32A3">
      <w:pPr>
        <w:spacing w:line="400" w:lineRule="exact"/>
        <w:ind w:firstLineChars="200" w:firstLine="480"/>
        <w:rPr>
          <w:rStyle w:val="s6"/>
          <w:rFonts w:ascii="宋体" w:eastAsia="宋体" w:hAnsi="宋体" w:cs="宋体"/>
        </w:rPr>
      </w:pPr>
      <w:r w:rsidRPr="009E40CF">
        <w:rPr>
          <w:rFonts w:ascii="宋体" w:eastAsia="宋体" w:hAnsi="宋体" w:cs="宋体" w:hint="eastAsia"/>
        </w:rPr>
        <w:t>（3）</w:t>
      </w:r>
      <w:r w:rsidRPr="009E40CF">
        <w:rPr>
          <w:rStyle w:val="s6"/>
          <w:rFonts w:ascii="宋体" w:eastAsia="宋体" w:hAnsi="宋体" w:cs="宋体" w:hint="eastAsia"/>
        </w:rPr>
        <w:t>面积：</w:t>
      </w:r>
      <w:r w:rsidRPr="009E40CF">
        <w:rPr>
          <w:rFonts w:ascii="宋体" w:eastAsia="宋体" w:hAnsi="宋体" w:cs="宋体" w:hint="eastAsia"/>
        </w:rPr>
        <w:t>建筑面积为</w:t>
      </w:r>
      <w:r w:rsidR="00215585">
        <w:rPr>
          <w:rFonts w:ascii="宋体" w:eastAsia="宋体" w:hAnsi="宋体" w:cs="宋体" w:hint="eastAsia"/>
        </w:rPr>
        <w:t>495.18</w:t>
      </w:r>
      <w:r w:rsidRPr="009E40CF">
        <w:rPr>
          <w:rFonts w:ascii="宋体" w:eastAsia="宋体" w:hAnsi="宋体" w:cs="宋体" w:hint="eastAsia"/>
        </w:rPr>
        <w:t>平方米；</w:t>
      </w:r>
    </w:p>
    <w:p w:rsidR="0001194C" w:rsidRPr="009E40CF" w:rsidRDefault="006D7E2F" w:rsidP="00FA32A3">
      <w:pPr>
        <w:spacing w:line="400" w:lineRule="exact"/>
        <w:ind w:firstLineChars="200" w:firstLine="480"/>
        <w:rPr>
          <w:rFonts w:ascii="宋体" w:eastAsia="宋体" w:hAnsi="宋体" w:cs="宋体"/>
        </w:rPr>
      </w:pPr>
      <w:r w:rsidRPr="009E40CF">
        <w:rPr>
          <w:rStyle w:val="s6"/>
          <w:rFonts w:ascii="宋体" w:eastAsia="宋体" w:hAnsi="宋体" w:cs="宋体" w:hint="eastAsia"/>
        </w:rPr>
        <w:t>（4）用途：住宅</w:t>
      </w:r>
      <w:r w:rsidRPr="009E40CF">
        <w:rPr>
          <w:rFonts w:ascii="宋体" w:eastAsia="宋体" w:hAnsi="宋体" w:cs="宋体" w:hint="eastAsia"/>
        </w:rPr>
        <w:t>；</w:t>
      </w:r>
    </w:p>
    <w:p w:rsidR="0001194C" w:rsidRPr="009E40CF" w:rsidRDefault="006D7E2F" w:rsidP="00FA32A3">
      <w:pPr>
        <w:spacing w:line="400" w:lineRule="exact"/>
        <w:ind w:firstLineChars="200" w:firstLine="480"/>
        <w:rPr>
          <w:rFonts w:ascii="宋体" w:eastAsia="宋体" w:hAnsi="宋体" w:cs="宋体"/>
        </w:rPr>
      </w:pPr>
      <w:r w:rsidRPr="009E40CF">
        <w:rPr>
          <w:rStyle w:val="s6"/>
          <w:rFonts w:ascii="宋体" w:eastAsia="宋体" w:hAnsi="宋体" w:cs="宋体" w:hint="eastAsia"/>
        </w:rPr>
        <w:t>（5）权属：</w:t>
      </w:r>
      <w:r w:rsidRPr="009E40CF">
        <w:rPr>
          <w:rFonts w:ascii="宋体" w:eastAsia="宋体" w:hAnsi="宋体" w:cs="宋体" w:hint="eastAsia"/>
        </w:rPr>
        <w:t>房屋所有权人为</w:t>
      </w:r>
      <w:r w:rsidR="001405D1">
        <w:rPr>
          <w:rFonts w:ascii="宋体" w:eastAsia="宋体" w:hAnsi="宋体" w:cs="宋体" w:hint="eastAsia"/>
        </w:rPr>
        <w:t>吕燕</w:t>
      </w:r>
      <w:r w:rsidRPr="009E40CF">
        <w:rPr>
          <w:rFonts w:ascii="宋体" w:eastAsia="宋体" w:hAnsi="宋体" w:cs="宋体" w:hint="eastAsia"/>
        </w:rPr>
        <w:t>；</w:t>
      </w:r>
    </w:p>
    <w:p w:rsidR="0001194C" w:rsidRPr="009E40CF" w:rsidRDefault="006D7E2F" w:rsidP="00FA32A3">
      <w:pPr>
        <w:spacing w:line="400" w:lineRule="exact"/>
        <w:ind w:firstLineChars="200" w:firstLine="480"/>
        <w:rPr>
          <w:rStyle w:val="s6"/>
        </w:rPr>
      </w:pPr>
      <w:r w:rsidRPr="009E40CF">
        <w:rPr>
          <w:rStyle w:val="s6"/>
          <w:rFonts w:ascii="宋体" w:eastAsia="宋体" w:hAnsi="宋体" w:cs="宋体" w:hint="eastAsia"/>
        </w:rPr>
        <w:t>（</w:t>
      </w:r>
      <w:r w:rsidRPr="009E40CF">
        <w:rPr>
          <w:rStyle w:val="s6"/>
        </w:rPr>
        <w:t>6</w:t>
      </w:r>
      <w:r w:rsidRPr="009E40CF">
        <w:rPr>
          <w:rStyle w:val="s6"/>
          <w:rFonts w:ascii="宋体" w:eastAsia="宋体" w:hAnsi="宋体" w:cs="宋体" w:hint="eastAsia"/>
        </w:rPr>
        <w:t>）楼层：</w:t>
      </w:r>
      <w:r w:rsidRPr="009E40CF">
        <w:rPr>
          <w:rStyle w:val="s6"/>
          <w:rFonts w:asciiTheme="minorEastAsia" w:eastAsiaTheme="minorEastAsia" w:hAnsiTheme="minorEastAsia" w:cs="宋体" w:hint="eastAsia"/>
        </w:rPr>
        <w:t>总层数4.5层，估价对象位于地上第1-4.5层；</w:t>
      </w:r>
    </w:p>
    <w:p w:rsidR="0001194C" w:rsidRPr="009E40CF" w:rsidRDefault="006D7E2F" w:rsidP="00FA32A3">
      <w:pPr>
        <w:spacing w:line="400" w:lineRule="exact"/>
        <w:ind w:firstLineChars="200" w:firstLine="480"/>
        <w:rPr>
          <w:rStyle w:val="s6"/>
        </w:rPr>
      </w:pPr>
      <w:r w:rsidRPr="009E40CF">
        <w:rPr>
          <w:rStyle w:val="s6"/>
          <w:rFonts w:ascii="宋体" w:eastAsia="宋体" w:hAnsi="宋体" w:cs="宋体" w:hint="eastAsia"/>
        </w:rPr>
        <w:t>（7）建筑结构：钢混结构；</w:t>
      </w:r>
      <w:bookmarkStart w:id="117" w:name="_GoBack"/>
      <w:bookmarkEnd w:id="117"/>
    </w:p>
    <w:p w:rsidR="0001194C" w:rsidRPr="009E40CF" w:rsidRDefault="006D7E2F" w:rsidP="00FA32A3">
      <w:pPr>
        <w:spacing w:line="400" w:lineRule="exact"/>
        <w:ind w:firstLineChars="200" w:firstLine="480"/>
        <w:rPr>
          <w:rStyle w:val="s6"/>
        </w:rPr>
      </w:pPr>
      <w:r w:rsidRPr="009E40CF">
        <w:rPr>
          <w:rStyle w:val="s6"/>
          <w:rFonts w:ascii="宋体" w:eastAsia="宋体" w:hAnsi="宋体" w:cs="宋体" w:hint="eastAsia"/>
        </w:rPr>
        <w:t>（</w:t>
      </w:r>
      <w:r w:rsidRPr="009E40CF">
        <w:rPr>
          <w:rStyle w:val="s6"/>
        </w:rPr>
        <w:t>8</w:t>
      </w:r>
      <w:r w:rsidRPr="009E40CF">
        <w:rPr>
          <w:rStyle w:val="s6"/>
          <w:rFonts w:ascii="宋体" w:eastAsia="宋体" w:hAnsi="宋体" w:cs="宋体" w:hint="eastAsia"/>
        </w:rPr>
        <w:t>）设施设备：水电、照明设施齐全，配备有步梯，消防系统，</w:t>
      </w:r>
      <w:r w:rsidRPr="009E40CF">
        <w:rPr>
          <w:rStyle w:val="s6"/>
        </w:rPr>
        <w:t>24</w:t>
      </w:r>
      <w:r w:rsidRPr="009E40CF">
        <w:rPr>
          <w:rStyle w:val="s6"/>
          <w:rFonts w:ascii="宋体" w:eastAsia="宋体" w:hAnsi="宋体" w:cs="宋体" w:hint="eastAsia"/>
        </w:rPr>
        <w:t>小时保安，电子防盗门等；</w:t>
      </w:r>
    </w:p>
    <w:p w:rsidR="0001194C" w:rsidRPr="009E40CF" w:rsidRDefault="006D7E2F" w:rsidP="00FA32A3">
      <w:pPr>
        <w:spacing w:line="400" w:lineRule="exact"/>
        <w:ind w:firstLineChars="200" w:firstLine="480"/>
        <w:rPr>
          <w:rStyle w:val="s6"/>
          <w:rFonts w:ascii="宋体" w:eastAsia="宋体" w:hAnsi="宋体" w:cs="宋体"/>
        </w:rPr>
      </w:pPr>
      <w:r w:rsidRPr="009E40CF">
        <w:rPr>
          <w:rStyle w:val="s6"/>
          <w:rFonts w:ascii="宋体" w:eastAsia="宋体" w:hAnsi="宋体" w:cs="宋体" w:hint="eastAsia"/>
        </w:rPr>
        <w:t>（</w:t>
      </w:r>
      <w:r w:rsidRPr="009E40CF">
        <w:rPr>
          <w:rStyle w:val="s6"/>
        </w:rPr>
        <w:t>9</w:t>
      </w:r>
      <w:r w:rsidRPr="009E40CF">
        <w:rPr>
          <w:rStyle w:val="s6"/>
          <w:rFonts w:ascii="宋体" w:eastAsia="宋体" w:hAnsi="宋体" w:cs="宋体" w:hint="eastAsia"/>
        </w:rPr>
        <w:t>）户型：独栋天地楼；</w:t>
      </w:r>
    </w:p>
    <w:p w:rsidR="0001194C" w:rsidRPr="009E40CF" w:rsidRDefault="006D7E2F" w:rsidP="00FA32A3">
      <w:pPr>
        <w:spacing w:line="400" w:lineRule="exact"/>
        <w:ind w:firstLineChars="200" w:firstLine="480"/>
        <w:rPr>
          <w:rStyle w:val="s6"/>
          <w:rFonts w:ascii="宋体" w:eastAsia="宋体" w:hAnsi="宋体" w:cs="宋体"/>
        </w:rPr>
      </w:pPr>
      <w:r w:rsidRPr="009E40CF">
        <w:rPr>
          <w:rFonts w:ascii="宋体" w:eastAsia="宋体" w:hAnsi="宋体" w:cs="宋体" w:hint="eastAsia"/>
        </w:rPr>
        <w:t>（</w:t>
      </w:r>
      <w:r w:rsidRPr="009E40CF">
        <w:rPr>
          <w:rFonts w:ascii="宋体" w:eastAsia="宋体" w:hAnsi="宋体" w:cs="宋体"/>
        </w:rPr>
        <w:t>10</w:t>
      </w:r>
      <w:r w:rsidRPr="009E40CF">
        <w:rPr>
          <w:rFonts w:ascii="宋体" w:eastAsia="宋体" w:hAnsi="宋体" w:cs="宋体" w:hint="eastAsia"/>
        </w:rPr>
        <w:t>）装饰装修：外墙面贴瓷砖，入户门为防盗门，铝合金窗</w:t>
      </w:r>
      <w:r w:rsidR="00A77B7C">
        <w:rPr>
          <w:rFonts w:ascii="宋体" w:eastAsia="宋体" w:hAnsi="宋体" w:cs="宋体" w:hint="eastAsia"/>
        </w:rPr>
        <w:t>，室内门为套装木门</w:t>
      </w:r>
      <w:r w:rsidRPr="009E40CF">
        <w:rPr>
          <w:rFonts w:ascii="宋体" w:eastAsia="宋体" w:hAnsi="宋体" w:cs="宋体" w:hint="eastAsia"/>
        </w:rPr>
        <w:t>；室内厅、卧室地面铺</w:t>
      </w:r>
      <w:r w:rsidR="00A77B7C">
        <w:rPr>
          <w:rFonts w:ascii="宋体" w:eastAsia="宋体" w:hAnsi="宋体" w:cs="宋体" w:hint="eastAsia"/>
        </w:rPr>
        <w:t>木地板，其中一间卧室铺瓷砖</w:t>
      </w:r>
      <w:r w:rsidRPr="009E40CF">
        <w:rPr>
          <w:rFonts w:ascii="宋体" w:eastAsia="宋体" w:hAnsi="宋体" w:cs="宋体" w:hint="eastAsia"/>
        </w:rPr>
        <w:t>，内墙面、天面刷乳胶漆</w:t>
      </w:r>
      <w:r w:rsidR="00FA32A3" w:rsidRPr="009E40CF">
        <w:rPr>
          <w:rFonts w:ascii="宋体" w:eastAsia="宋体" w:hAnsi="宋体" w:cs="宋体" w:hint="eastAsia"/>
        </w:rPr>
        <w:t>，厅天面装吊顶</w:t>
      </w:r>
      <w:r w:rsidRPr="009E40CF">
        <w:rPr>
          <w:rFonts w:ascii="宋体" w:eastAsia="宋体" w:hAnsi="宋体" w:cs="宋体" w:hint="eastAsia"/>
        </w:rPr>
        <w:t>；厨房、卫生间地面铺瓷砖，内墙面贴瓷砖至顶，天面为刮腻子。</w:t>
      </w:r>
    </w:p>
    <w:p w:rsidR="0001194C" w:rsidRPr="009E40CF" w:rsidRDefault="006D7E2F" w:rsidP="00FA32A3">
      <w:pPr>
        <w:spacing w:line="400" w:lineRule="exact"/>
        <w:ind w:firstLineChars="200" w:firstLine="480"/>
        <w:rPr>
          <w:rFonts w:ascii="宋体" w:eastAsia="宋体" w:hAnsi="宋体" w:cs="宋体"/>
        </w:rPr>
      </w:pPr>
      <w:r w:rsidRPr="009E40CF">
        <w:rPr>
          <w:rFonts w:ascii="宋体" w:eastAsia="宋体" w:hAnsi="宋体" w:cs="宋体" w:hint="eastAsia"/>
        </w:rPr>
        <w:t>（11）新旧程度：经估价人员现场勘察，估价对象所在建筑物于</w:t>
      </w:r>
      <w:r w:rsidR="00A77B7C">
        <w:rPr>
          <w:rFonts w:ascii="宋体" w:eastAsia="宋体" w:hAnsi="宋体" w:cs="宋体" w:hint="eastAsia"/>
        </w:rPr>
        <w:t>199</w:t>
      </w:r>
      <w:r w:rsidRPr="009E40CF">
        <w:rPr>
          <w:rFonts w:ascii="宋体" w:eastAsia="宋体" w:hAnsi="宋体" w:cs="宋体" w:hint="eastAsia"/>
        </w:rPr>
        <w:t>3年</w:t>
      </w:r>
      <w:r w:rsidRPr="009E40CF">
        <w:rPr>
          <w:rFonts w:ascii="宋体" w:eastAsia="宋体" w:hAnsi="宋体" w:cs="宋体"/>
        </w:rPr>
        <w:t>竣工</w:t>
      </w:r>
      <w:r w:rsidRPr="009E40CF">
        <w:rPr>
          <w:rFonts w:ascii="宋体" w:eastAsia="宋体" w:hAnsi="宋体" w:cs="宋体" w:hint="eastAsia"/>
        </w:rPr>
        <w:t>，估价对象外观及结构完好，工程质量好，维护保养情况良好，房屋使用状况好，综合成新率为</w:t>
      </w:r>
      <w:r w:rsidR="00A77B7C">
        <w:rPr>
          <w:rFonts w:ascii="宋体" w:eastAsia="宋体" w:hAnsi="宋体" w:cs="宋体" w:hint="eastAsia"/>
        </w:rPr>
        <w:t>49</w:t>
      </w:r>
      <w:r w:rsidRPr="009E40CF">
        <w:rPr>
          <w:rFonts w:ascii="宋体" w:eastAsia="宋体" w:hAnsi="宋体" w:cs="宋体" w:hint="eastAsia"/>
        </w:rPr>
        <w:t>%；</w:t>
      </w:r>
    </w:p>
    <w:p w:rsidR="0001194C" w:rsidRPr="009E40CF" w:rsidRDefault="006D7E2F" w:rsidP="00FA32A3">
      <w:pPr>
        <w:spacing w:line="400" w:lineRule="exact"/>
        <w:ind w:firstLineChars="200" w:firstLine="480"/>
        <w:rPr>
          <w:rFonts w:ascii="宋体" w:eastAsia="宋体" w:hAnsi="宋体" w:cs="宋体"/>
        </w:rPr>
      </w:pPr>
      <w:r w:rsidRPr="009E40CF">
        <w:rPr>
          <w:rFonts w:ascii="宋体" w:eastAsia="宋体" w:hAnsi="宋体" w:cs="宋体" w:hint="eastAsia"/>
        </w:rPr>
        <w:t>（12）他项权利设立状况：估价对象为</w:t>
      </w:r>
      <w:r w:rsidR="00C006E2">
        <w:rPr>
          <w:rFonts w:ascii="宋体" w:eastAsia="宋体" w:hAnsi="宋体" w:cs="宋体" w:hint="eastAsia"/>
        </w:rPr>
        <w:t>河池市罗城县东门镇永宁街158号一幢住宅</w:t>
      </w:r>
      <w:r w:rsidRPr="009E40CF">
        <w:rPr>
          <w:rStyle w:val="s5"/>
          <w:rFonts w:ascii="宋体" w:eastAsia="宋体" w:hAnsi="宋体" w:cs="宋体" w:hint="eastAsia"/>
        </w:rPr>
        <w:t>，</w:t>
      </w:r>
      <w:r w:rsidRPr="009E40CF">
        <w:rPr>
          <w:rFonts w:ascii="宋体" w:eastAsia="宋体" w:hAnsi="宋体" w:cs="宋体" w:hint="eastAsia"/>
        </w:rPr>
        <w:t>根据估价委托人提供的资料及相关调查，评估时估价对象已完成竣工结算投入使用，并按有关规定办理了产权证，没有发现拖欠建筑工程价款；</w:t>
      </w:r>
      <w:bookmarkStart w:id="118" w:name="_Toc356829183"/>
      <w:bookmarkStart w:id="119" w:name="_Toc385003025"/>
      <w:bookmarkStart w:id="120" w:name="_Toc356829247"/>
      <w:bookmarkStart w:id="121" w:name="_Toc356830072"/>
      <w:bookmarkStart w:id="122" w:name="_Toc356829703"/>
      <w:bookmarkStart w:id="123" w:name="_Toc385002781"/>
      <w:bookmarkStart w:id="124" w:name="_Toc356829440"/>
      <w:bookmarkStart w:id="125" w:name="_Toc356829000"/>
      <w:bookmarkStart w:id="126" w:name="_Toc356829311"/>
      <w:bookmarkStart w:id="127" w:name="_Toc356830168"/>
    </w:p>
    <w:p w:rsidR="0001194C" w:rsidRPr="009E40CF" w:rsidRDefault="006D7E2F">
      <w:pPr>
        <w:pStyle w:val="2"/>
        <w:adjustRightInd/>
        <w:snapToGrid/>
        <w:spacing w:line="420" w:lineRule="exact"/>
        <w:rPr>
          <w:rFonts w:eastAsia="宋体"/>
        </w:rPr>
      </w:pPr>
      <w:bookmarkStart w:id="128" w:name="_Toc508704919"/>
      <w:r w:rsidRPr="009E40CF">
        <w:rPr>
          <w:rFonts w:eastAsia="宋体" w:hint="eastAsia"/>
        </w:rPr>
        <w:t>（五）价值时点</w:t>
      </w:r>
      <w:bookmarkEnd w:id="118"/>
      <w:bookmarkEnd w:id="119"/>
      <w:bookmarkEnd w:id="120"/>
      <w:bookmarkEnd w:id="121"/>
      <w:bookmarkEnd w:id="122"/>
      <w:bookmarkEnd w:id="123"/>
      <w:bookmarkEnd w:id="124"/>
      <w:bookmarkEnd w:id="125"/>
      <w:bookmarkEnd w:id="126"/>
      <w:bookmarkEnd w:id="127"/>
      <w:bookmarkEnd w:id="128"/>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本次评估估价委托人未对价值时点作特别要求，根据《房地产估价规范》规定以评估人员现场勘查之日</w:t>
      </w:r>
      <w:r w:rsidR="00215585">
        <w:rPr>
          <w:rFonts w:ascii="宋体" w:eastAsia="宋体" w:hAnsi="宋体" w:cs="宋体" w:hint="eastAsia"/>
        </w:rPr>
        <w:t>2019年7月18日</w:t>
      </w:r>
      <w:r w:rsidRPr="009E40CF">
        <w:rPr>
          <w:rFonts w:ascii="宋体" w:eastAsia="宋体" w:hAnsi="宋体" w:cs="宋体" w:hint="eastAsia"/>
        </w:rPr>
        <w:t>作为本次评估的价值时点。</w:t>
      </w:r>
    </w:p>
    <w:p w:rsidR="0001194C" w:rsidRPr="009E40CF" w:rsidRDefault="006D7E2F">
      <w:pPr>
        <w:pStyle w:val="2"/>
        <w:adjustRightInd/>
        <w:snapToGrid/>
        <w:spacing w:line="420" w:lineRule="exact"/>
        <w:rPr>
          <w:rFonts w:eastAsia="宋体"/>
        </w:rPr>
      </w:pPr>
      <w:bookmarkStart w:id="129" w:name="_Toc356829248"/>
      <w:bookmarkStart w:id="130" w:name="_Toc356829312"/>
      <w:bookmarkStart w:id="131" w:name="_Toc356829001"/>
      <w:bookmarkStart w:id="132" w:name="_Toc356829184"/>
      <w:bookmarkStart w:id="133" w:name="_Toc385002782"/>
      <w:bookmarkStart w:id="134" w:name="_Toc385003026"/>
      <w:bookmarkStart w:id="135" w:name="_Toc356830073"/>
      <w:bookmarkStart w:id="136" w:name="_Toc356830169"/>
      <w:bookmarkStart w:id="137" w:name="_Toc508704920"/>
      <w:bookmarkStart w:id="138" w:name="_Toc356829441"/>
      <w:bookmarkStart w:id="139" w:name="_Toc356829704"/>
      <w:r w:rsidRPr="009E40CF">
        <w:rPr>
          <w:rFonts w:eastAsia="宋体" w:hint="eastAsia"/>
        </w:rPr>
        <w:t>（六）价值类型</w:t>
      </w:r>
      <w:bookmarkEnd w:id="129"/>
      <w:bookmarkEnd w:id="130"/>
      <w:bookmarkEnd w:id="131"/>
      <w:bookmarkEnd w:id="132"/>
      <w:bookmarkEnd w:id="133"/>
      <w:bookmarkEnd w:id="134"/>
      <w:bookmarkEnd w:id="135"/>
      <w:bookmarkEnd w:id="136"/>
      <w:bookmarkEnd w:id="137"/>
      <w:bookmarkEnd w:id="138"/>
      <w:bookmarkEnd w:id="139"/>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根据《房地产估价规范》和本次估价的具体要求，本估价报告中的评估价值是指估价对象在现状条件下，用途为住宅，在价值时点</w:t>
      </w:r>
      <w:r w:rsidR="00215585">
        <w:rPr>
          <w:rFonts w:ascii="宋体" w:eastAsia="宋体" w:hAnsi="宋体" w:cs="宋体" w:hint="eastAsia"/>
        </w:rPr>
        <w:t>2019年7月18日</w:t>
      </w:r>
      <w:r w:rsidRPr="009E40CF">
        <w:rPr>
          <w:rFonts w:ascii="宋体" w:eastAsia="宋体" w:hAnsi="宋体" w:cs="宋体" w:hint="eastAsia"/>
        </w:rPr>
        <w:t>的房地产市场价值。</w:t>
      </w:r>
    </w:p>
    <w:p w:rsidR="0001194C" w:rsidRPr="009E40CF" w:rsidRDefault="006D7E2F">
      <w:pPr>
        <w:pStyle w:val="2"/>
        <w:adjustRightInd/>
        <w:snapToGrid/>
        <w:spacing w:line="420" w:lineRule="exact"/>
        <w:rPr>
          <w:rFonts w:eastAsia="宋体"/>
        </w:rPr>
      </w:pPr>
      <w:bookmarkStart w:id="140" w:name="_Toc356829706"/>
      <w:bookmarkStart w:id="141" w:name="_Toc356829314"/>
      <w:bookmarkStart w:id="142" w:name="_Toc356829443"/>
      <w:bookmarkStart w:id="143" w:name="_Toc356830075"/>
      <w:bookmarkStart w:id="144" w:name="_Toc356830171"/>
      <w:bookmarkStart w:id="145" w:name="_Toc385002784"/>
      <w:bookmarkStart w:id="146" w:name="_Toc356829003"/>
      <w:bookmarkStart w:id="147" w:name="_Toc385003028"/>
      <w:bookmarkStart w:id="148" w:name="_Toc356829186"/>
      <w:bookmarkStart w:id="149" w:name="_Toc356829250"/>
      <w:bookmarkStart w:id="150" w:name="_Toc508704921"/>
      <w:bookmarkStart w:id="151" w:name="_Toc385002783"/>
      <w:bookmarkStart w:id="152" w:name="_Toc385003027"/>
      <w:bookmarkStart w:id="153" w:name="_Toc356829002"/>
      <w:bookmarkStart w:id="154" w:name="_Toc356829185"/>
      <w:bookmarkStart w:id="155" w:name="_Toc356829249"/>
      <w:bookmarkStart w:id="156" w:name="_Toc356829313"/>
      <w:bookmarkStart w:id="157" w:name="_Toc356829442"/>
      <w:bookmarkStart w:id="158" w:name="_Toc356829705"/>
      <w:bookmarkStart w:id="159" w:name="_Toc356830074"/>
      <w:bookmarkStart w:id="160" w:name="_Toc356830170"/>
      <w:r w:rsidRPr="009E40CF">
        <w:rPr>
          <w:rFonts w:eastAsia="宋体" w:hint="eastAsia"/>
        </w:rPr>
        <w:lastRenderedPageBreak/>
        <w:t>（七）估价原则</w:t>
      </w:r>
      <w:bookmarkEnd w:id="140"/>
      <w:bookmarkEnd w:id="141"/>
      <w:bookmarkEnd w:id="142"/>
      <w:bookmarkEnd w:id="143"/>
      <w:bookmarkEnd w:id="144"/>
      <w:bookmarkEnd w:id="145"/>
      <w:bookmarkEnd w:id="146"/>
      <w:bookmarkEnd w:id="147"/>
      <w:bookmarkEnd w:id="148"/>
      <w:bookmarkEnd w:id="149"/>
      <w:bookmarkEnd w:id="150"/>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本次估价主要遵循以下几项原则：</w:t>
      </w:r>
    </w:p>
    <w:p w:rsidR="0001194C" w:rsidRPr="009E40CF" w:rsidRDefault="006D7E2F" w:rsidP="006D7E2F">
      <w:pPr>
        <w:spacing w:line="420" w:lineRule="exact"/>
        <w:ind w:firstLineChars="177" w:firstLine="425"/>
        <w:rPr>
          <w:rFonts w:ascii="宋体" w:eastAsia="宋体" w:hAnsi="宋体" w:cs="宋体"/>
        </w:rPr>
      </w:pPr>
      <w:r w:rsidRPr="009E40CF">
        <w:rPr>
          <w:rFonts w:ascii="宋体" w:eastAsia="宋体" w:hAnsi="宋体" w:cs="宋体" w:hint="eastAsia"/>
        </w:rPr>
        <w:t>1、独立、客观、公正原则：要求房地产估价师站在中立的立场上，估价出对各方当事人来说均是公平合理的价值。“独立”是要求房地产估价师要凭借自己的专业知识、经验和应有的职业道德进行估价；“客观”是要求房地产估价师要从客观实际出发，反映事物的本来面目进行估价，而不要带着自己的好恶、情感和偏见；“公正”是要求房地产估价师要公平正直的进行估价，而不要偏袒相关当事人的任何一方。</w:t>
      </w:r>
    </w:p>
    <w:p w:rsidR="0001194C" w:rsidRPr="009E40CF" w:rsidRDefault="006D7E2F" w:rsidP="006D7E2F">
      <w:pPr>
        <w:spacing w:line="420" w:lineRule="exact"/>
        <w:ind w:firstLineChars="177" w:firstLine="425"/>
        <w:rPr>
          <w:rFonts w:ascii="宋体" w:eastAsia="宋体" w:hAnsi="宋体" w:cs="宋体"/>
        </w:rPr>
      </w:pPr>
      <w:r w:rsidRPr="009E40CF">
        <w:rPr>
          <w:rFonts w:ascii="宋体" w:eastAsia="宋体" w:hAnsi="宋体" w:cs="宋体" w:hint="eastAsia"/>
        </w:rPr>
        <w:t>2、合法原则：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估价出的价格必须符合国家的价格政策。</w:t>
      </w:r>
    </w:p>
    <w:p w:rsidR="0001194C" w:rsidRPr="009E40CF" w:rsidRDefault="006D7E2F" w:rsidP="006D7E2F">
      <w:pPr>
        <w:spacing w:line="420" w:lineRule="exact"/>
        <w:ind w:firstLineChars="177" w:firstLine="425"/>
        <w:rPr>
          <w:rFonts w:ascii="宋体" w:eastAsia="宋体" w:hAnsi="宋体" w:cs="宋体"/>
        </w:rPr>
      </w:pPr>
      <w:r w:rsidRPr="009E40CF">
        <w:rPr>
          <w:rFonts w:ascii="宋体" w:eastAsia="宋体" w:hAnsi="宋体" w:cs="宋体" w:hint="eastAsia"/>
        </w:rPr>
        <w:t>3、价值时点原则：房地产市场是不断变化的、房地产价格具有很强的时间性，它是某一时点上的价格。在不同时点，同一宗房地产往往会不同的价格。价值时点原则是指求取某一时点上的价格，所以在估价一宗房地产的价格时，必须假定市场停止在价值时点上，同时估价对象房地产的状况通常也是以其在该时点时的状况为准。</w:t>
      </w:r>
    </w:p>
    <w:p w:rsidR="0001194C" w:rsidRPr="009E40CF" w:rsidRDefault="006D7E2F" w:rsidP="006D7E2F">
      <w:pPr>
        <w:numPr>
          <w:ilvl w:val="0"/>
          <w:numId w:val="2"/>
        </w:numPr>
        <w:spacing w:line="420" w:lineRule="exact"/>
        <w:ind w:firstLineChars="177" w:firstLine="425"/>
        <w:rPr>
          <w:rFonts w:ascii="宋体" w:eastAsia="宋体" w:hAnsi="宋体" w:cs="宋体"/>
        </w:rPr>
      </w:pPr>
      <w:r w:rsidRPr="009E40CF">
        <w:rPr>
          <w:rFonts w:ascii="宋体" w:eastAsia="宋体" w:hAnsi="宋体" w:cs="宋体" w:hint="eastAsia"/>
        </w:rPr>
        <w:t>替代原则：根据市场运行规律，在同一商品市场中，商品或提供服务的效用相同或大致相似时，价格低者吸引需求，即有两个以上互有替代性的商品或服务同时存在时，商品或服务的价格中经过相互影响与比较之后来决定的。房地产价格也同样遵循替代规律，受其它具有相同使用价值的房地产，即同类型具有替代可能的房地产价格所牵制。换而言之，具有相同使用价值、替代可能的房地产之间、会相互影响和竞争，使价格相互牵制而趋于一致。</w:t>
      </w:r>
    </w:p>
    <w:p w:rsidR="0001194C" w:rsidRPr="009E40CF" w:rsidRDefault="006D7E2F">
      <w:pPr>
        <w:spacing w:line="420" w:lineRule="exact"/>
        <w:ind w:firstLineChars="200" w:firstLine="480"/>
        <w:rPr>
          <w:rFonts w:ascii="宋体" w:eastAsia="宋体" w:hAnsi="宋体" w:cs="宋体"/>
        </w:rPr>
      </w:pPr>
      <w:r w:rsidRPr="009E40CF">
        <w:rPr>
          <w:rFonts w:ascii="宋体" w:eastAsia="宋体" w:hAnsi="宋体" w:cs="宋体" w:hint="eastAsia"/>
        </w:rPr>
        <w:t>5、最高最佳利用原则：所谓的最高最佳利用是估价对象一种最可能的使用、这种最可能的使用是法律上允许、技术上可能、财务上可行、经过充分合理的论证，并能给予估价对象带来最高价值的使用。它的一种具体表现，是以能使估价对象获利最多的用途和开发强度来衡量。这是应为在房地产市场中，每位房地产拥有者在主观上都试图充分的发挥房地产的潜力，采用最高最佳利用方式，取得最大的收益。</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总之,在评估过程中,要按国家、地方有关规定,遵守客观、公正、科学、合法的原则进行房地产价值评估,做到评估过程合法合理,评估方法科学,评估结果准确,严格保守评估秘密。</w:t>
      </w:r>
    </w:p>
    <w:p w:rsidR="0001194C" w:rsidRPr="009E40CF" w:rsidRDefault="006D7E2F">
      <w:pPr>
        <w:pStyle w:val="2"/>
        <w:adjustRightInd/>
        <w:snapToGrid/>
        <w:spacing w:line="420" w:lineRule="exact"/>
        <w:rPr>
          <w:rFonts w:eastAsia="宋体"/>
        </w:rPr>
      </w:pPr>
      <w:bookmarkStart w:id="161" w:name="_Toc508704922"/>
      <w:r w:rsidRPr="009E40CF">
        <w:rPr>
          <w:rFonts w:eastAsia="宋体" w:hint="eastAsia"/>
        </w:rPr>
        <w:t>（八）估价依据</w:t>
      </w:r>
      <w:bookmarkEnd w:id="151"/>
      <w:bookmarkEnd w:id="152"/>
      <w:bookmarkEnd w:id="153"/>
      <w:bookmarkEnd w:id="154"/>
      <w:bookmarkEnd w:id="155"/>
      <w:bookmarkEnd w:id="156"/>
      <w:bookmarkEnd w:id="157"/>
      <w:bookmarkEnd w:id="158"/>
      <w:bookmarkEnd w:id="159"/>
      <w:bookmarkEnd w:id="160"/>
      <w:bookmarkEnd w:id="161"/>
    </w:p>
    <w:p w:rsidR="0001194C" w:rsidRPr="009E40CF" w:rsidRDefault="006D7E2F">
      <w:pPr>
        <w:spacing w:line="420" w:lineRule="exact"/>
        <w:ind w:firstLineChars="200" w:firstLine="480"/>
        <w:rPr>
          <w:rFonts w:ascii="宋体" w:eastAsia="宋体" w:hAnsi="宋体" w:cs="宋体"/>
        </w:rPr>
      </w:pPr>
      <w:bookmarkStart w:id="162" w:name="_Toc356829251"/>
      <w:bookmarkStart w:id="163" w:name="_Toc356829707"/>
      <w:bookmarkStart w:id="164" w:name="_Toc356830172"/>
      <w:bookmarkStart w:id="165" w:name="_Toc356830076"/>
      <w:bookmarkStart w:id="166" w:name="_Toc385002785"/>
      <w:bookmarkStart w:id="167" w:name="_Toc385003029"/>
      <w:bookmarkStart w:id="168" w:name="_Toc356829004"/>
      <w:bookmarkStart w:id="169" w:name="_Toc356829187"/>
      <w:bookmarkStart w:id="170" w:name="_Toc356829315"/>
      <w:bookmarkStart w:id="171" w:name="_Toc356829444"/>
      <w:r w:rsidRPr="009E40CF">
        <w:rPr>
          <w:rFonts w:ascii="宋体" w:eastAsia="宋体" w:hAnsi="宋体" w:cs="宋体" w:hint="eastAsia"/>
        </w:rPr>
        <w:t>1.法律、法规和政策性文件</w:t>
      </w:r>
    </w:p>
    <w:p w:rsidR="0001194C" w:rsidRPr="009E40CF" w:rsidRDefault="006D7E2F">
      <w:pPr>
        <w:tabs>
          <w:tab w:val="left" w:pos="420"/>
        </w:tabs>
        <w:snapToGrid w:val="0"/>
        <w:spacing w:line="480" w:lineRule="exact"/>
        <w:ind w:firstLineChars="200" w:firstLine="480"/>
        <w:rPr>
          <w:rFonts w:ascii="宋体" w:hAnsi="宋体"/>
        </w:rPr>
      </w:pPr>
      <w:r w:rsidRPr="009E40CF">
        <w:rPr>
          <w:rFonts w:ascii="宋体" w:eastAsia="宋体" w:hAnsi="宋体" w:hint="eastAsia"/>
        </w:rPr>
        <w:lastRenderedPageBreak/>
        <w:t>（1）</w:t>
      </w:r>
      <w:r w:rsidRPr="009E40CF">
        <w:rPr>
          <w:rFonts w:ascii="宋体" w:hAnsi="宋体" w:hint="eastAsia"/>
        </w:rPr>
        <w:t>《中华人民共和国城市房地产管理法》（2007年8月30日修正施行）；</w:t>
      </w:r>
    </w:p>
    <w:p w:rsidR="0001194C" w:rsidRPr="009E40CF" w:rsidRDefault="006D7E2F">
      <w:pPr>
        <w:tabs>
          <w:tab w:val="left" w:pos="420"/>
        </w:tabs>
        <w:snapToGrid w:val="0"/>
        <w:spacing w:line="480" w:lineRule="exact"/>
        <w:ind w:firstLineChars="200" w:firstLine="480"/>
        <w:rPr>
          <w:rFonts w:ascii="宋体" w:hAnsi="宋体"/>
        </w:rPr>
      </w:pPr>
      <w:r w:rsidRPr="009E40CF">
        <w:rPr>
          <w:rFonts w:ascii="宋体" w:eastAsia="宋体" w:hAnsi="宋体" w:hint="eastAsia"/>
        </w:rPr>
        <w:t>（2）</w:t>
      </w:r>
      <w:r w:rsidRPr="009E40CF">
        <w:rPr>
          <w:rFonts w:ascii="宋体" w:hAnsi="宋体" w:hint="eastAsia"/>
        </w:rPr>
        <w:t>《中华人民共和国土地管理法》（2004年8月28日通过施行）；</w:t>
      </w:r>
    </w:p>
    <w:p w:rsidR="0001194C" w:rsidRPr="009E40CF" w:rsidRDefault="006D7E2F">
      <w:pPr>
        <w:tabs>
          <w:tab w:val="left" w:pos="420"/>
        </w:tabs>
        <w:snapToGrid w:val="0"/>
        <w:spacing w:line="480" w:lineRule="exact"/>
        <w:ind w:firstLineChars="200" w:firstLine="480"/>
        <w:rPr>
          <w:rFonts w:ascii="宋体" w:eastAsia="宋体" w:hAnsi="宋体"/>
        </w:rPr>
      </w:pPr>
      <w:r w:rsidRPr="009E40CF">
        <w:rPr>
          <w:rFonts w:ascii="宋体" w:eastAsia="宋体" w:hAnsi="宋体" w:hint="eastAsia"/>
        </w:rPr>
        <w:t>（3）《中华人民共和国资产评估法》（由中华人民共和国第十二届全国人民代表大会常务委员会第二十一次会议于2016年7月2日通过，自2016年12月1日起实施）；</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2.技术标准、规程、规范</w:t>
      </w:r>
    </w:p>
    <w:p w:rsidR="0001194C" w:rsidRPr="009E40CF" w:rsidRDefault="006D7E2F">
      <w:pPr>
        <w:tabs>
          <w:tab w:val="left" w:pos="420"/>
        </w:tabs>
        <w:snapToGrid w:val="0"/>
        <w:spacing w:line="500" w:lineRule="exact"/>
        <w:ind w:firstLineChars="200" w:firstLine="480"/>
        <w:rPr>
          <w:rFonts w:ascii="宋体" w:hAnsi="宋体"/>
        </w:rPr>
      </w:pPr>
      <w:r w:rsidRPr="009E40CF">
        <w:rPr>
          <w:rFonts w:ascii="宋体" w:hAnsi="宋体" w:hint="eastAsia"/>
        </w:rPr>
        <w:t>中华人民共和国国家标准GB/T50291-</w:t>
      </w:r>
      <w:r w:rsidRPr="009E40CF">
        <w:rPr>
          <w:rFonts w:ascii="宋体" w:hAnsi="宋体"/>
        </w:rPr>
        <w:t>2015</w:t>
      </w:r>
      <w:r w:rsidRPr="009E40CF">
        <w:rPr>
          <w:rFonts w:ascii="宋体" w:hAnsi="宋体" w:hint="eastAsia"/>
        </w:rPr>
        <w:t>《房地产估价规范》；</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3、经济行为依据</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w:t>
      </w:r>
      <w:r w:rsidR="00215585">
        <w:rPr>
          <w:rFonts w:ascii="宋体" w:eastAsia="宋体" w:hAnsi="宋体" w:cs="宋体" w:hint="eastAsia"/>
        </w:rPr>
        <w:t>广西河池市金城江区人民法院</w:t>
      </w:r>
      <w:r w:rsidRPr="009E40CF">
        <w:rPr>
          <w:rFonts w:ascii="宋体" w:eastAsia="宋体" w:hAnsi="宋体" w:cs="宋体" w:hint="eastAsia"/>
        </w:rPr>
        <w:t>司法评估委托书》[</w:t>
      </w:r>
      <w:r w:rsidR="00267900">
        <w:rPr>
          <w:rFonts w:ascii="宋体" w:eastAsia="宋体" w:hAnsi="宋体" w:cs="宋体" w:hint="eastAsia"/>
        </w:rPr>
        <w:t>（2019）金法委评字第41号</w:t>
      </w:r>
      <w:r w:rsidRPr="009E40CF">
        <w:rPr>
          <w:rFonts w:ascii="宋体" w:eastAsia="宋体" w:hAnsi="宋体" w:cs="宋体" w:hint="eastAsia"/>
        </w:rPr>
        <w:t>]；</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4、产权依据</w:t>
      </w:r>
    </w:p>
    <w:p w:rsidR="0001194C"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（1）《</w:t>
      </w:r>
      <w:r w:rsidR="00215585">
        <w:rPr>
          <w:rFonts w:ascii="宋体" w:eastAsia="宋体" w:hAnsi="宋体" w:cs="宋体" w:hint="eastAsia"/>
        </w:rPr>
        <w:t>房屋所有权证</w:t>
      </w:r>
      <w:r w:rsidRPr="009E40CF">
        <w:rPr>
          <w:rFonts w:ascii="宋体" w:eastAsia="宋体" w:hAnsi="宋体" w:cs="宋体" w:hint="eastAsia"/>
        </w:rPr>
        <w:t>》[</w:t>
      </w:r>
      <w:r w:rsidR="00267900">
        <w:rPr>
          <w:rFonts w:ascii="宋体" w:eastAsia="宋体" w:hAnsi="宋体" w:cs="宋体" w:hint="eastAsia"/>
        </w:rPr>
        <w:t>罗房权证东门字第6581号</w:t>
      </w:r>
      <w:r w:rsidRPr="009E40CF">
        <w:rPr>
          <w:rFonts w:ascii="宋体" w:eastAsia="宋体" w:hAnsi="宋体" w:cs="宋体" w:hint="eastAsia"/>
        </w:rPr>
        <w:t>]</w:t>
      </w:r>
      <w:r w:rsidR="00AF6CEE" w:rsidRPr="00AF6CEE">
        <w:rPr>
          <w:rFonts w:ascii="宋体" w:eastAsia="宋体" w:hAnsi="宋体" w:cs="宋体" w:hint="eastAsia"/>
        </w:rPr>
        <w:t xml:space="preserve"> </w:t>
      </w:r>
      <w:r w:rsidR="00AF6CEE" w:rsidRPr="009E40CF">
        <w:rPr>
          <w:rFonts w:ascii="宋体" w:eastAsia="宋体" w:hAnsi="宋体" w:cs="宋体" w:hint="eastAsia"/>
        </w:rPr>
        <w:t>复印件</w:t>
      </w:r>
      <w:r w:rsidRPr="009E40CF">
        <w:rPr>
          <w:rFonts w:ascii="宋体" w:eastAsia="宋体" w:hAnsi="宋体" w:cs="宋体" w:hint="eastAsia"/>
        </w:rPr>
        <w:t>；</w:t>
      </w:r>
    </w:p>
    <w:p w:rsidR="0001194C" w:rsidRPr="009E40CF" w:rsidRDefault="00A77B7C" w:rsidP="00AF6CEE">
      <w:pPr>
        <w:spacing w:line="500" w:lineRule="exact"/>
        <w:ind w:firstLineChars="200" w:firstLine="480"/>
        <w:rPr>
          <w:rFonts w:ascii="宋体" w:eastAsia="宋体" w:hAnsi="宋体" w:cs="宋体"/>
        </w:rPr>
      </w:pPr>
      <w:r>
        <w:rPr>
          <w:rFonts w:ascii="宋体" w:eastAsia="宋体" w:hAnsi="宋体" w:cs="宋体" w:hint="eastAsia"/>
        </w:rPr>
        <w:t>（2）《国有土地使用权证》</w:t>
      </w:r>
      <w:r w:rsidRPr="009E40CF">
        <w:rPr>
          <w:rFonts w:ascii="宋体" w:eastAsia="宋体" w:hAnsi="宋体" w:cs="宋体" w:hint="eastAsia"/>
        </w:rPr>
        <w:t>[</w:t>
      </w:r>
      <w:r>
        <w:rPr>
          <w:rFonts w:ascii="宋体" w:eastAsia="宋体" w:hAnsi="宋体" w:cs="宋体" w:hint="eastAsia"/>
        </w:rPr>
        <w:t>罗国用（2013）第145号</w:t>
      </w:r>
      <w:r w:rsidRPr="009E40CF">
        <w:rPr>
          <w:rFonts w:ascii="宋体" w:eastAsia="宋体" w:hAnsi="宋体" w:cs="宋体" w:hint="eastAsia"/>
        </w:rPr>
        <w:t>]</w:t>
      </w:r>
      <w:r w:rsidR="006D7E2F" w:rsidRPr="009E40CF">
        <w:rPr>
          <w:rFonts w:ascii="宋体" w:eastAsia="宋体" w:hAnsi="宋体" w:cs="宋体" w:hint="eastAsia"/>
        </w:rPr>
        <w:t>复印件；</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5、取值依据</w:t>
      </w:r>
    </w:p>
    <w:p w:rsidR="0001194C" w:rsidRPr="009E40CF" w:rsidRDefault="006D7E2F">
      <w:pPr>
        <w:tabs>
          <w:tab w:val="left" w:pos="420"/>
          <w:tab w:val="center" w:pos="4696"/>
        </w:tabs>
        <w:spacing w:line="500" w:lineRule="exact"/>
        <w:ind w:firstLineChars="196" w:firstLine="470"/>
        <w:rPr>
          <w:rFonts w:ascii="宋体" w:hAnsi="宋体"/>
        </w:rPr>
      </w:pPr>
      <w:r w:rsidRPr="009E40CF">
        <w:rPr>
          <w:rFonts w:ascii="宋体" w:eastAsia="宋体" w:hAnsi="宋体" w:hint="eastAsia"/>
        </w:rPr>
        <w:t>（1）</w:t>
      </w:r>
      <w:r w:rsidRPr="009E40CF">
        <w:rPr>
          <w:rFonts w:ascii="宋体" w:hAnsi="宋体" w:hint="eastAsia"/>
        </w:rPr>
        <w:t>城乡建设环境保护部颁发的《房屋完损等级评定标准》；</w:t>
      </w:r>
    </w:p>
    <w:p w:rsidR="0001194C" w:rsidRPr="009E40CF" w:rsidRDefault="006D7E2F">
      <w:pPr>
        <w:spacing w:line="500" w:lineRule="exact"/>
        <w:ind w:right="-71" w:firstLineChars="200" w:firstLine="480"/>
        <w:rPr>
          <w:rFonts w:ascii="宋体" w:hAnsi="宋体"/>
        </w:rPr>
      </w:pPr>
      <w:r w:rsidRPr="009E40CF">
        <w:rPr>
          <w:rFonts w:ascii="宋体" w:eastAsia="宋体" w:hAnsi="宋体" w:hint="eastAsia"/>
          <w:bCs/>
        </w:rPr>
        <w:t>（2）</w:t>
      </w:r>
      <w:r w:rsidRPr="009E40CF">
        <w:rPr>
          <w:rFonts w:ascii="宋体" w:hAnsi="宋体" w:hint="eastAsia"/>
        </w:rPr>
        <w:t>《广西建筑装饰装修安装园林绿化工程费用定额》；</w:t>
      </w:r>
    </w:p>
    <w:p w:rsidR="0001194C" w:rsidRPr="009E40CF" w:rsidRDefault="006D7E2F">
      <w:pPr>
        <w:spacing w:line="500" w:lineRule="exact"/>
        <w:ind w:right="-71" w:firstLineChars="200" w:firstLine="480"/>
        <w:rPr>
          <w:rFonts w:ascii="宋体" w:hAnsi="宋体"/>
        </w:rPr>
      </w:pPr>
      <w:r w:rsidRPr="009E40CF">
        <w:rPr>
          <w:rFonts w:ascii="宋体" w:eastAsia="宋体" w:hAnsi="宋体" w:hint="eastAsia"/>
        </w:rPr>
        <w:t>（3）</w:t>
      </w:r>
      <w:r w:rsidRPr="009E40CF">
        <w:rPr>
          <w:rFonts w:ascii="宋体" w:hAnsi="宋体" w:hint="eastAsia"/>
        </w:rPr>
        <w:t>《广西建筑工程消耗量定额》（2013年版）；</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Tahoma" w:hint="eastAsia"/>
        </w:rPr>
        <w:t>（4）</w:t>
      </w:r>
      <w:r w:rsidRPr="009E40CF">
        <w:rPr>
          <w:rFonts w:ascii="宋体" w:hAnsi="宋体" w:hint="eastAsia"/>
        </w:rPr>
        <w:t>估价人员现场勘察记录</w:t>
      </w:r>
      <w:r w:rsidRPr="009E40CF">
        <w:rPr>
          <w:rFonts w:ascii="宋体" w:eastAsia="宋体" w:hAnsi="宋体" w:cs="宋体" w:hint="eastAsia"/>
        </w:rPr>
        <w:t>和估价机构掌握的其他相关资料</w:t>
      </w:r>
      <w:r w:rsidRPr="009E40CF">
        <w:rPr>
          <w:rFonts w:ascii="宋体" w:eastAsia="宋体" w:hAnsi="宋体" w:hint="eastAsia"/>
        </w:rPr>
        <w:t>；</w:t>
      </w:r>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（5）估价对象内外部状况以及周围环境和景观照片；</w:t>
      </w:r>
    </w:p>
    <w:p w:rsidR="0001194C" w:rsidRPr="009E40CF" w:rsidRDefault="006D7E2F">
      <w:pPr>
        <w:pStyle w:val="2"/>
        <w:adjustRightInd/>
        <w:snapToGrid/>
        <w:spacing w:line="500" w:lineRule="exact"/>
        <w:rPr>
          <w:rFonts w:eastAsia="宋体"/>
        </w:rPr>
      </w:pPr>
      <w:bookmarkStart w:id="172" w:name="_Toc508704923"/>
      <w:r w:rsidRPr="009E40CF">
        <w:rPr>
          <w:rFonts w:eastAsia="宋体" w:hint="eastAsia"/>
        </w:rPr>
        <w:t>（九）估价方法</w:t>
      </w:r>
      <w:bookmarkEnd w:id="162"/>
      <w:bookmarkEnd w:id="163"/>
      <w:bookmarkEnd w:id="164"/>
      <w:bookmarkEnd w:id="165"/>
      <w:bookmarkEnd w:id="166"/>
      <w:bookmarkEnd w:id="167"/>
      <w:bookmarkEnd w:id="168"/>
      <w:bookmarkEnd w:id="169"/>
      <w:bookmarkEnd w:id="170"/>
      <w:bookmarkEnd w:id="171"/>
      <w:bookmarkEnd w:id="172"/>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 xml:space="preserve">根据《房地产估价规范》（GB/T50291-2015），通行的估价方法有比较法、收益法、假设开发法、成本法等。由于本次评估是为委托人执行案件提供参考依据而评估房地产市场价值，估价人员根据当地房地产市场发育状况并结合估价对象的实际状况，并研究了估价委托人提供的及所掌握的资料，在实地查看和调研的基础上认为：  </w:t>
      </w:r>
    </w:p>
    <w:p w:rsidR="0001194C" w:rsidRPr="009E40CF" w:rsidRDefault="006D7E2F">
      <w:pPr>
        <w:spacing w:line="440" w:lineRule="exact"/>
        <w:ind w:firstLineChars="200" w:firstLine="480"/>
        <w:rPr>
          <w:rFonts w:ascii="宋体" w:eastAsia="宋体" w:hAnsi="宋体" w:cs="宋体"/>
        </w:rPr>
      </w:pPr>
      <w:bookmarkStart w:id="173" w:name="_Toc356829316"/>
      <w:bookmarkStart w:id="174" w:name="_Toc356829005"/>
      <w:bookmarkStart w:id="175" w:name="_Toc356829188"/>
      <w:bookmarkStart w:id="176" w:name="_Toc356829252"/>
      <w:bookmarkStart w:id="177" w:name="_Toc356830077"/>
      <w:bookmarkStart w:id="178" w:name="_Toc508704924"/>
      <w:bookmarkStart w:id="179" w:name="_Toc385002786"/>
      <w:bookmarkStart w:id="180" w:name="_Toc385003030"/>
      <w:bookmarkStart w:id="181" w:name="_Toc356830173"/>
      <w:bookmarkStart w:id="182" w:name="_Toc356829445"/>
      <w:bookmarkStart w:id="183" w:name="_Toc356829708"/>
      <w:r w:rsidRPr="009E40CF">
        <w:rPr>
          <w:rFonts w:ascii="宋体" w:eastAsia="宋体" w:hAnsi="宋体" w:cs="宋体" w:hint="eastAsia"/>
        </w:rPr>
        <w:t>估价对象为天地楼，①在求取房地产价值上，近期同区域类似的房地产交易案例较多，本次评估可采用比较法进行评估；估价对象区域内租赁市场活跃，租赁收益明显，且估价对象现用于出租，可采用收益法进行评估，将两种估价方法的估算结果分析综合后得出估价对象价值。②在求取房产价值上，估价人员在实地查勘的基础上，对委托方提供的各种资料进行了认真分析，根据价值时点</w:t>
      </w:r>
      <w:r w:rsidRPr="009E40CF">
        <w:rPr>
          <w:rFonts w:ascii="宋体" w:eastAsia="宋体" w:hAnsi="宋体" w:cs="宋体" w:hint="eastAsia"/>
        </w:rPr>
        <w:lastRenderedPageBreak/>
        <w:t>估价对象用途、估价目的、资料状况和当地房地产实际情况，考虑到当地各项建筑成本资料较易掌握，故可采用成本法测算房产价值；综合所述，决定采用成本法评估估价对象的房产价值。③综上所述，本次估价采用比较法、收益法、成本法对估价对象进行估价。</w:t>
      </w:r>
    </w:p>
    <w:p w:rsidR="0001194C" w:rsidRPr="009E40CF" w:rsidRDefault="006D7E2F">
      <w:pPr>
        <w:spacing w:line="480" w:lineRule="exact"/>
        <w:ind w:firstLineChars="200" w:firstLine="480"/>
        <w:outlineLvl w:val="0"/>
        <w:rPr>
          <w:rFonts w:ascii="宋体" w:eastAsia="宋体" w:hAnsi="宋体" w:cs="宋体"/>
        </w:rPr>
      </w:pPr>
      <w:r w:rsidRPr="009E40CF">
        <w:rPr>
          <w:rFonts w:ascii="宋体" w:eastAsia="宋体" w:hAnsi="宋体" w:cs="宋体" w:hint="eastAsia"/>
        </w:rPr>
        <w:t xml:space="preserve"> </w:t>
      </w:r>
      <w:bookmarkStart w:id="184" w:name="_Toc526926758"/>
      <w:bookmarkStart w:id="185" w:name="_Toc526926435"/>
      <w:r w:rsidRPr="009E40CF">
        <w:rPr>
          <w:rFonts w:ascii="宋体" w:eastAsia="宋体" w:hAnsi="宋体" w:cs="宋体" w:hint="eastAsia"/>
        </w:rPr>
        <w:t>1、比较法是在同一供求圈内选取三个以上与估价对象条件相似的成交案例并与之比较，对以案例成交价格进行市场状况、交易情况、权益状况、区位状况、实物状况修正，以此估算估价对象的客观合理价格或价值。计算公式：</w:t>
      </w:r>
      <w:bookmarkEnd w:id="184"/>
      <w:bookmarkEnd w:id="185"/>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估价对象价格=可比实例价格×市场状况调整系数×交易情况修正系数×权益状况调整系数×区位状况调整系数×实物状况调整系数</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具体步骤如下：</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（1）选取可比实例</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 xml:space="preserve">选取可比实例时应符合下列要求（与待估房地产比较）A、用途相同 B、属于正常交易 </w:t>
      </w:r>
    </w:p>
    <w:p w:rsidR="0001194C" w:rsidRPr="009E40CF" w:rsidRDefault="006D7E2F">
      <w:pPr>
        <w:spacing w:line="460" w:lineRule="exact"/>
        <w:rPr>
          <w:rFonts w:ascii="宋体" w:eastAsia="宋体" w:hAnsi="宋体" w:cs="宋体"/>
        </w:rPr>
      </w:pPr>
      <w:r w:rsidRPr="009E40CF">
        <w:rPr>
          <w:rFonts w:ascii="宋体" w:eastAsia="宋体" w:hAnsi="宋体" w:cs="宋体" w:hint="eastAsia"/>
        </w:rPr>
        <w:t>C、房地产状况各因素相近  D、估价期日接近  E、统一价格基础</w:t>
      </w:r>
    </w:p>
    <w:p w:rsidR="0001194C" w:rsidRPr="009E40CF" w:rsidRDefault="006D7E2F">
      <w:pPr>
        <w:spacing w:line="460" w:lineRule="exact"/>
        <w:ind w:firstLine="480"/>
        <w:rPr>
          <w:rFonts w:ascii="宋体" w:eastAsia="宋体" w:hAnsi="宋体" w:cs="宋体"/>
        </w:rPr>
      </w:pPr>
      <w:r w:rsidRPr="009E40CF">
        <w:rPr>
          <w:rFonts w:ascii="宋体" w:eastAsia="宋体" w:hAnsi="宋体" w:cs="宋体" w:hint="eastAsia"/>
        </w:rPr>
        <w:t>（2）进行市场状况、交易情况、权益状况、区位状况、实物状况等因素修正</w:t>
      </w:r>
    </w:p>
    <w:p w:rsidR="0001194C" w:rsidRPr="009E40CF" w:rsidRDefault="006D7E2F">
      <w:pPr>
        <w:spacing w:line="460" w:lineRule="exact"/>
        <w:ind w:firstLine="480"/>
        <w:rPr>
          <w:rFonts w:ascii="宋体" w:eastAsia="宋体" w:hAnsi="宋体" w:cs="宋体"/>
        </w:rPr>
      </w:pPr>
      <w:r w:rsidRPr="009E40CF">
        <w:rPr>
          <w:rFonts w:ascii="宋体" w:eastAsia="宋体" w:hAnsi="宋体" w:cs="宋体" w:hint="eastAsia"/>
        </w:rPr>
        <w:t>（3）求取估价对象比准价格</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2、收益法是预计估价对象未来的正常净收益，选用适当的资本化率将其折现到价值时点后累加，以此估算估价对象的客观合理价格或价值的方法。</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收益法有三种评估模型，分别为静态租赁模型、租金增长模型、租赁后转售模型。考虑到在现行河池市房地产市场上最常见的房地产投资方式：持有一定期限后转售，即租赁后转售模型，故本次评估收益法采用租赁后转售模型。我们在运用收益法测算房地产价值时可以将房地产纯收益分成两个部分来考虑，即持有期内收益及持有期结束后转售的收益。</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一般情况下，收益期越长，越难以预测该期限内各年的净收益，故应估计持有期。根据市场上投资者对同类房地产的典型持有时间，以及能够预测期间收益的一般期限来确定，宜为5年至10年。估价对象区位优势明显，城市基础设施完备，交通便利，商贸活跃，通讯发达，产业优势明显，投资环境优越，随着经济发展，物价上涨及人们生活水平的提高，该类用房的租金也逐步提高，根据容县市近几年类似物业的经营状况，净收益每年一般以1%-8%的比例环比递增。根据估价师的经验判断，本次评估设定估价对象房地产持有期为5年，持有期5年内的净收益年递增率为5.5%。</w:t>
      </w:r>
    </w:p>
    <w:p w:rsidR="0001194C" w:rsidRPr="009E40CF" w:rsidRDefault="000672CC">
      <w:pPr>
        <w:spacing w:line="460" w:lineRule="exact"/>
        <w:rPr>
          <w:rFonts w:ascii="宋体" w:eastAsia="宋体" w:hAnsi="宋体" w:cs="宋体"/>
        </w:rPr>
      </w:pPr>
      <w:r w:rsidRPr="009E40CF">
        <w:rPr>
          <w:rFonts w:ascii="宋体" w:eastAsia="宋体" w:hAnsi="宋体" w:cs="宋体" w:hint="eastAsia"/>
          <w:sz w:val="28"/>
          <w:szCs w:val="28"/>
        </w:rPr>
        <w:fldChar w:fldCharType="begin"/>
      </w:r>
      <w:r w:rsidR="006D7E2F" w:rsidRPr="009E40CF">
        <w:rPr>
          <w:rFonts w:ascii="宋体" w:eastAsia="宋体" w:hAnsi="宋体" w:cs="宋体" w:hint="eastAsia"/>
          <w:sz w:val="28"/>
          <w:szCs w:val="28"/>
        </w:rPr>
        <w:instrText xml:space="preserve"> QUOTE </w:instrText>
      </w:r>
      <w:r w:rsidR="006D7E2F" w:rsidRPr="009E40CF">
        <w:rPr>
          <w:rFonts w:ascii="宋体" w:eastAsia="宋体" w:hAnsi="宋体" w:cs="宋体"/>
          <w:noProof/>
        </w:rPr>
        <w:drawing>
          <wp:inline distT="0" distB="0" distL="0" distR="0">
            <wp:extent cx="6134100" cy="100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6134100" cy="1009650"/>
                    </a:xfrm>
                    <a:prstGeom prst="rect">
                      <a:avLst/>
                    </a:prstGeom>
                    <a:noFill/>
                    <a:ln>
                      <a:noFill/>
                    </a:ln>
                  </pic:spPr>
                </pic:pic>
              </a:graphicData>
            </a:graphic>
          </wp:inline>
        </w:drawing>
      </w:r>
      <w:r w:rsidR="006D7E2F" w:rsidRPr="009E40CF">
        <w:rPr>
          <w:rFonts w:ascii="宋体" w:eastAsia="宋体" w:hAnsi="宋体" w:cs="宋体" w:hint="eastAsia"/>
          <w:sz w:val="28"/>
          <w:szCs w:val="28"/>
        </w:rPr>
        <w:instrText xml:space="preserve"> </w:instrText>
      </w:r>
      <w:r w:rsidRPr="009E40CF">
        <w:rPr>
          <w:rFonts w:ascii="宋体" w:eastAsia="宋体" w:hAnsi="宋体" w:cs="宋体" w:hint="eastAsia"/>
          <w:sz w:val="28"/>
          <w:szCs w:val="28"/>
        </w:rPr>
        <w:fldChar w:fldCharType="end"/>
      </w:r>
      <w:r w:rsidR="006D7E2F" w:rsidRPr="009E40CF">
        <w:rPr>
          <w:rFonts w:ascii="宋体" w:eastAsia="宋体" w:hAnsi="宋体" w:cs="宋体" w:hint="eastAsia"/>
        </w:rPr>
        <w:t xml:space="preserve">     此时收益法适用的公式为：</w:t>
      </w:r>
    </w:p>
    <w:p w:rsidR="0001194C" w:rsidRPr="009E40CF" w:rsidRDefault="006D7E2F" w:rsidP="007425DF">
      <w:pPr>
        <w:rPr>
          <w:rFonts w:ascii="宋体" w:eastAsia="宋体" w:hAnsi="宋体" w:cs="宋体"/>
        </w:rPr>
      </w:pPr>
      <m:oMath>
        <m:r>
          <m:rPr>
            <m:sty m:val="p"/>
          </m:rPr>
          <w:rPr>
            <w:rFonts w:ascii="Cambria Math" w:hAnsi="Cambria Math"/>
          </w:rPr>
          <w:lastRenderedPageBreak/>
          <m:t>V=</m:t>
        </m:r>
        <m:f>
          <m:fPr>
            <m:ctrlPr>
              <w:rPr>
                <w:rFonts w:ascii="Cambria Math" w:hAnsi="Cambria Math"/>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-g</m:t>
            </m:r>
          </m:den>
        </m:f>
        <m:d>
          <m:dPr>
            <m:begChr m:val="["/>
            <m:endChr m:val="]"/>
            <m:ctrlPr>
              <w:rPr>
                <w:rFonts w:ascii="Cambria Math" w:hAnsi="Cambria Math"/>
                <w:i/>
              </w:rPr>
            </m:ctrlPr>
          </m:dPr>
          <m:e>
            <m:r>
              <w:rPr>
                <w:rFonts w:ascii="Cambria Math" w:hAnsi="Cambria Math"/>
              </w:rPr>
              <m:t>1-</m:t>
            </m:r>
            <m:sSup>
              <m:sSupPr>
                <m:ctrlPr>
                  <w:rPr>
                    <w:rFonts w:ascii="Cambria Math" w:hAnsi="Cambria Math"/>
                  </w:rPr>
                </m:ctrlPr>
              </m:sSupPr>
              <m:e>
                <m:d>
                  <m:dPr>
                    <m:ctrlPr>
                      <w:rPr>
                        <w:rFonts w:ascii="Cambria Math" w:hAnsi="Cambria Math"/>
                        <w:i/>
                      </w:rPr>
                    </m:ctrlPr>
                  </m:dPr>
                  <m:e>
                    <m:f>
                      <m:fPr>
                        <m:ctrlPr>
                          <w:rPr>
                            <w:rFonts w:ascii="Cambria Math" w:hAnsi="Cambria Math"/>
                            <w:i/>
                          </w:rPr>
                        </m:ctrlPr>
                      </m:fPr>
                      <m:num>
                        <m:r>
                          <w:rPr>
                            <w:rFonts w:ascii="Cambria Math" w:hAnsi="Cambria Math"/>
                          </w:rPr>
                          <m:t>1+</m:t>
                        </m:r>
                        <m:r>
                          <m:rPr>
                            <m:sty m:val="p"/>
                          </m:rPr>
                          <w:rPr>
                            <w:rFonts w:ascii="Cambria Math" w:hAnsi="Cambria Math"/>
                          </w:rPr>
                          <m:t>g</m:t>
                        </m:r>
                      </m:num>
                      <m:den>
                        <m:r>
                          <w:rPr>
                            <w:rFonts w:ascii="Cambria Math" w:hAnsi="Cambria Math"/>
                          </w:rPr>
                          <m:t>1+</m:t>
                        </m:r>
                        <m:sSub>
                          <m:sSubPr>
                            <m:ctrlPr>
                              <w:rPr>
                                <w:rFonts w:ascii="Cambria Math" w:hAnsi="Cambria Math"/>
                              </w:rPr>
                            </m:ctrlPr>
                          </m:sSubPr>
                          <m:e>
                            <m:r>
                              <w:rPr>
                                <w:rFonts w:ascii="Cambria Math" w:hAnsi="Cambria Math"/>
                              </w:rPr>
                              <m:t>Y</m:t>
                            </m:r>
                          </m:e>
                          <m:sub>
                            <m:r>
                              <w:rPr>
                                <w:rFonts w:ascii="Cambria Math" w:hAnsi="Cambria Math"/>
                              </w:rPr>
                              <m:t>1</m:t>
                            </m:r>
                          </m:sub>
                        </m:sSub>
                      </m:den>
                    </m:f>
                  </m:e>
                </m:d>
              </m:e>
              <m:sup>
                <m:r>
                  <w:rPr>
                    <w:rFonts w:ascii="Cambria Math" w:hAnsi="Cambria Math"/>
                  </w:rPr>
                  <m:t>5</m:t>
                </m:r>
              </m:sup>
            </m:sSup>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5</m:t>
                </m:r>
              </m:sub>
            </m:sSub>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Y</m:t>
                        </m:r>
                      </m:e>
                      <m:sub>
                        <m:r>
                          <w:rPr>
                            <w:rFonts w:ascii="Cambria Math" w:hAnsi="Cambria Math"/>
                          </w:rPr>
                          <m:t>1</m:t>
                        </m:r>
                      </m:sub>
                    </m:sSub>
                  </m:e>
                </m:d>
              </m:e>
              <m:sup>
                <m:r>
                  <w:rPr>
                    <w:rFonts w:ascii="Cambria Math" w:hAnsi="Cambria Math"/>
                  </w:rPr>
                  <m:t>5</m:t>
                </m:r>
              </m:sup>
            </m:sSup>
          </m:den>
        </m:f>
      </m:oMath>
      <w:r w:rsidRPr="009E40CF">
        <w:rPr>
          <w:rFonts w:ascii="宋体" w:eastAsia="宋体" w:hAnsi="宋体" w:cs="宋体" w:hint="eastAsia"/>
        </w:rPr>
        <w:t xml:space="preserve">   </w:t>
      </w:r>
    </w:p>
    <w:p w:rsidR="0001194C" w:rsidRPr="009E40CF" w:rsidRDefault="0001194C">
      <w:pPr>
        <w:spacing w:line="460" w:lineRule="exact"/>
        <w:ind w:firstLineChars="200" w:firstLine="480"/>
        <w:rPr>
          <w:rFonts w:ascii="宋体" w:eastAsia="宋体" w:hAnsi="宋体" w:cs="宋体"/>
        </w:rPr>
      </w:pP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其中： A</w:t>
      </w:r>
      <w:r w:rsidRPr="009E40CF">
        <w:rPr>
          <w:rFonts w:ascii="宋体" w:eastAsia="宋体" w:hAnsi="宋体" w:cs="宋体" w:hint="eastAsia"/>
          <w:vertAlign w:val="subscript"/>
        </w:rPr>
        <w:t>1</w:t>
      </w:r>
      <w:r w:rsidRPr="009E40CF">
        <w:rPr>
          <w:rFonts w:ascii="宋体" w:eastAsia="宋体" w:hAnsi="宋体" w:cs="宋体" w:hint="eastAsia"/>
        </w:rPr>
        <w:t>为第1年净收益, g为年递增率，V</w:t>
      </w:r>
      <w:r w:rsidRPr="009E40CF">
        <w:rPr>
          <w:rFonts w:ascii="宋体" w:eastAsia="宋体" w:hAnsi="宋体" w:cs="宋体" w:hint="eastAsia"/>
          <w:vertAlign w:val="subscript"/>
        </w:rPr>
        <w:t>5</w:t>
      </w:r>
      <w:r w:rsidRPr="009E40CF">
        <w:rPr>
          <w:rFonts w:ascii="宋体" w:eastAsia="宋体" w:hAnsi="宋体" w:cs="宋体" w:hint="eastAsia"/>
        </w:rPr>
        <w:t>为持有期5年期末的转售收益， Y</w:t>
      </w:r>
      <w:r w:rsidRPr="009E40CF">
        <w:rPr>
          <w:rFonts w:ascii="宋体" w:eastAsia="宋体" w:hAnsi="宋体" w:cs="宋体" w:hint="eastAsia"/>
          <w:vertAlign w:val="subscript"/>
        </w:rPr>
        <w:t>1</w:t>
      </w:r>
      <w:r w:rsidRPr="009E40CF">
        <w:rPr>
          <w:rFonts w:ascii="宋体" w:eastAsia="宋体" w:hAnsi="宋体" w:cs="宋体" w:hint="eastAsia"/>
        </w:rPr>
        <w:t>为资本化率即持有期5年的投资收益率，n为房地产的收益期限。</w:t>
      </w:r>
    </w:p>
    <w:p w:rsidR="0001194C" w:rsidRPr="009E40CF" w:rsidRDefault="006D7E2F">
      <w:pPr>
        <w:spacing w:line="460" w:lineRule="exact"/>
        <w:ind w:firstLineChars="200" w:firstLine="480"/>
        <w:rPr>
          <w:rFonts w:ascii="宋体" w:eastAsia="宋体" w:hAnsi="宋体" w:cs="宋体"/>
        </w:rPr>
      </w:pPr>
      <w:r w:rsidRPr="009E40CF">
        <w:rPr>
          <w:rFonts w:ascii="宋体" w:eastAsia="宋体" w:hAnsi="宋体" w:cs="宋体" w:hint="eastAsia"/>
        </w:rPr>
        <w:t>具体步骤如下：</w:t>
      </w:r>
    </w:p>
    <w:p w:rsidR="0001194C" w:rsidRPr="009E40CF" w:rsidRDefault="000672CC">
      <w:pPr>
        <w:spacing w:line="440" w:lineRule="exact"/>
        <w:ind w:firstLineChars="200" w:firstLine="480"/>
        <w:rPr>
          <w:rFonts w:ascii="宋体" w:eastAsia="宋体" w:hAnsi="宋体" w:cs="宋体"/>
        </w:rPr>
      </w:pPr>
      <w:r w:rsidRPr="009E40CF">
        <w:rPr>
          <w:rFonts w:ascii="宋体" w:eastAsia="宋体" w:hAnsi="宋体" w:cs="宋体" w:hint="eastAsia"/>
        </w:rPr>
        <w:fldChar w:fldCharType="begin"/>
      </w:r>
      <w:r w:rsidR="006D7E2F" w:rsidRPr="009E40CF">
        <w:rPr>
          <w:rFonts w:ascii="宋体" w:eastAsia="宋体" w:hAnsi="宋体" w:cs="宋体" w:hint="eastAsia"/>
        </w:rPr>
        <w:instrText xml:space="preserve"> = 1 \* GB3 </w:instrText>
      </w:r>
      <w:r w:rsidRPr="009E40CF">
        <w:rPr>
          <w:rFonts w:ascii="宋体" w:eastAsia="宋体" w:hAnsi="宋体" w:cs="宋体" w:hint="eastAsia"/>
        </w:rPr>
        <w:fldChar w:fldCharType="separate"/>
      </w:r>
      <w:r w:rsidR="006D7E2F" w:rsidRPr="009E40CF">
        <w:rPr>
          <w:rFonts w:ascii="宋体" w:eastAsia="宋体" w:hAnsi="宋体" w:cs="宋体" w:hint="eastAsia"/>
        </w:rPr>
        <w:t>①</w:t>
      </w:r>
      <w:r w:rsidRPr="009E40CF">
        <w:rPr>
          <w:rFonts w:ascii="宋体" w:eastAsia="宋体" w:hAnsi="宋体" w:cs="宋体" w:hint="eastAsia"/>
        </w:rPr>
        <w:fldChar w:fldCharType="end"/>
      </w:r>
      <w:r w:rsidR="006D7E2F" w:rsidRPr="009E40CF">
        <w:rPr>
          <w:rFonts w:ascii="宋体" w:eastAsia="宋体" w:hAnsi="宋体" w:cs="宋体" w:hint="eastAsia"/>
        </w:rPr>
        <w:t>测算房地产持有期5年内收益价值：A、收集相关资料，测算持有期内年总收益 B、确定持有期内年总费用 C、计算持有期内年纯收益 D、选用适当的计算公式，确定持有期内估价对象收益价值V</w:t>
      </w:r>
      <w:r w:rsidR="006D7E2F" w:rsidRPr="009E40CF">
        <w:rPr>
          <w:rFonts w:ascii="宋体" w:eastAsia="宋体" w:hAnsi="宋体" w:cs="宋体" w:hint="eastAsia"/>
          <w:vertAlign w:val="subscript"/>
        </w:rPr>
        <w:t>1</w:t>
      </w:r>
    </w:p>
    <w:p w:rsidR="0001194C" w:rsidRPr="009E40CF" w:rsidRDefault="000672CC">
      <w:pPr>
        <w:spacing w:line="440" w:lineRule="exact"/>
        <w:ind w:firstLineChars="200" w:firstLine="480"/>
        <w:rPr>
          <w:rFonts w:ascii="宋体" w:eastAsia="宋体" w:hAnsi="宋体" w:cs="宋体"/>
          <w:vertAlign w:val="subscript"/>
        </w:rPr>
      </w:pPr>
      <w:r w:rsidRPr="009E40CF">
        <w:rPr>
          <w:rFonts w:ascii="宋体" w:eastAsia="宋体" w:hAnsi="宋体" w:cs="宋体" w:hint="eastAsia"/>
        </w:rPr>
        <w:fldChar w:fldCharType="begin"/>
      </w:r>
      <w:r w:rsidR="006D7E2F" w:rsidRPr="009E40CF">
        <w:rPr>
          <w:rFonts w:ascii="宋体" w:eastAsia="宋体" w:hAnsi="宋体" w:cs="宋体" w:hint="eastAsia"/>
        </w:rPr>
        <w:instrText xml:space="preserve"> = 2 \* GB3 </w:instrText>
      </w:r>
      <w:r w:rsidRPr="009E40CF">
        <w:rPr>
          <w:rFonts w:ascii="宋体" w:eastAsia="宋体" w:hAnsi="宋体" w:cs="宋体" w:hint="eastAsia"/>
        </w:rPr>
        <w:fldChar w:fldCharType="separate"/>
      </w:r>
      <w:r w:rsidR="006D7E2F" w:rsidRPr="009E40CF">
        <w:rPr>
          <w:rFonts w:ascii="宋体" w:eastAsia="宋体" w:hAnsi="宋体" w:cs="宋体" w:hint="eastAsia"/>
        </w:rPr>
        <w:t>②</w:t>
      </w:r>
      <w:r w:rsidRPr="009E40CF">
        <w:rPr>
          <w:rFonts w:ascii="宋体" w:eastAsia="宋体" w:hAnsi="宋体" w:cs="宋体" w:hint="eastAsia"/>
        </w:rPr>
        <w:fldChar w:fldCharType="end"/>
      </w:r>
      <w:r w:rsidR="006D7E2F" w:rsidRPr="009E40CF">
        <w:rPr>
          <w:rFonts w:ascii="宋体" w:eastAsia="宋体" w:hAnsi="宋体" w:cs="宋体" w:hint="eastAsia"/>
        </w:rPr>
        <w:t>预测第六年净收益和选取合适的资本化率来测算持有期5年期末的转售收益V</w:t>
      </w:r>
      <w:r w:rsidR="006D7E2F" w:rsidRPr="009E40CF">
        <w:rPr>
          <w:rFonts w:ascii="宋体" w:eastAsia="宋体" w:hAnsi="宋体" w:cs="宋体" w:hint="eastAsia"/>
          <w:vertAlign w:val="subscript"/>
        </w:rPr>
        <w:t>5</w:t>
      </w:r>
    </w:p>
    <w:p w:rsidR="0001194C" w:rsidRPr="009E40CF" w:rsidRDefault="000672CC">
      <w:pPr>
        <w:spacing w:line="440" w:lineRule="exact"/>
        <w:ind w:firstLineChars="200" w:firstLine="480"/>
        <w:rPr>
          <w:rFonts w:ascii="宋体" w:eastAsia="宋体" w:hAnsi="宋体" w:cs="宋体"/>
        </w:rPr>
      </w:pPr>
      <w:r w:rsidRPr="009E40CF">
        <w:rPr>
          <w:rFonts w:ascii="宋体" w:eastAsia="宋体" w:hAnsi="宋体" w:cs="宋体" w:hint="eastAsia"/>
        </w:rPr>
        <w:fldChar w:fldCharType="begin"/>
      </w:r>
      <w:r w:rsidR="006D7E2F" w:rsidRPr="009E40CF">
        <w:rPr>
          <w:rFonts w:ascii="宋体" w:eastAsia="宋体" w:hAnsi="宋体" w:cs="宋体" w:hint="eastAsia"/>
        </w:rPr>
        <w:instrText xml:space="preserve"> = 3 \* GB3 </w:instrText>
      </w:r>
      <w:r w:rsidRPr="009E40CF">
        <w:rPr>
          <w:rFonts w:ascii="宋体" w:eastAsia="宋体" w:hAnsi="宋体" w:cs="宋体" w:hint="eastAsia"/>
        </w:rPr>
        <w:fldChar w:fldCharType="separate"/>
      </w:r>
      <w:r w:rsidR="006D7E2F" w:rsidRPr="009E40CF">
        <w:rPr>
          <w:rFonts w:ascii="宋体" w:eastAsia="宋体" w:hAnsi="宋体" w:cs="宋体" w:hint="eastAsia"/>
        </w:rPr>
        <w:t>③</w:t>
      </w:r>
      <w:r w:rsidRPr="009E40CF">
        <w:rPr>
          <w:rFonts w:ascii="宋体" w:eastAsia="宋体" w:hAnsi="宋体" w:cs="宋体" w:hint="eastAsia"/>
        </w:rPr>
        <w:fldChar w:fldCharType="end"/>
      </w:r>
      <w:r w:rsidR="006D7E2F" w:rsidRPr="009E40CF">
        <w:rPr>
          <w:rFonts w:ascii="宋体" w:eastAsia="宋体" w:hAnsi="宋体" w:cs="宋体" w:hint="eastAsia"/>
        </w:rPr>
        <w:t>将V</w:t>
      </w:r>
      <w:r w:rsidR="006D7E2F" w:rsidRPr="009E40CF">
        <w:rPr>
          <w:rFonts w:ascii="宋体" w:eastAsia="宋体" w:hAnsi="宋体" w:cs="宋体" w:hint="eastAsia"/>
          <w:vertAlign w:val="subscript"/>
        </w:rPr>
        <w:t>5</w:t>
      </w:r>
      <w:r w:rsidR="006D7E2F" w:rsidRPr="009E40CF">
        <w:rPr>
          <w:rFonts w:ascii="宋体" w:eastAsia="宋体" w:hAnsi="宋体" w:cs="宋体" w:hint="eastAsia"/>
        </w:rPr>
        <w:t>折现，即V</w:t>
      </w:r>
      <w:r w:rsidR="006D7E2F" w:rsidRPr="009E40CF">
        <w:rPr>
          <w:rFonts w:ascii="宋体" w:eastAsia="宋体" w:hAnsi="宋体" w:cs="宋体" w:hint="eastAsia"/>
          <w:vertAlign w:val="subscript"/>
        </w:rPr>
        <w:t>2</w:t>
      </w:r>
      <w:r w:rsidR="006D7E2F" w:rsidRPr="009E40CF">
        <w:rPr>
          <w:rFonts w:ascii="宋体" w:eastAsia="宋体" w:hAnsi="宋体" w:cs="宋体" w:hint="eastAsia"/>
        </w:rPr>
        <w:t>= V</w:t>
      </w:r>
      <w:r w:rsidR="006D7E2F" w:rsidRPr="009E40CF">
        <w:rPr>
          <w:rFonts w:ascii="宋体" w:eastAsia="宋体" w:hAnsi="宋体" w:cs="宋体" w:hint="eastAsia"/>
          <w:vertAlign w:val="subscript"/>
        </w:rPr>
        <w:t>5</w:t>
      </w:r>
      <w:r w:rsidR="006D7E2F" w:rsidRPr="009E40CF">
        <w:rPr>
          <w:rFonts w:ascii="宋体" w:eastAsia="宋体" w:hAnsi="宋体" w:cs="宋体" w:hint="eastAsia"/>
        </w:rPr>
        <w:t>/（1+ Y</w:t>
      </w:r>
      <w:r w:rsidR="006D7E2F" w:rsidRPr="009E40CF">
        <w:rPr>
          <w:rFonts w:ascii="宋体" w:eastAsia="宋体" w:hAnsi="宋体" w:cs="宋体" w:hint="eastAsia"/>
          <w:vertAlign w:val="subscript"/>
        </w:rPr>
        <w:t>1</w:t>
      </w:r>
      <w:r w:rsidR="006D7E2F" w:rsidRPr="009E40CF">
        <w:rPr>
          <w:rFonts w:ascii="宋体" w:eastAsia="宋体" w:hAnsi="宋体" w:cs="宋体" w:hint="eastAsia"/>
        </w:rPr>
        <w:t>）</w:t>
      </w:r>
      <w:r w:rsidR="006D7E2F" w:rsidRPr="009E40CF">
        <w:rPr>
          <w:rFonts w:ascii="宋体" w:eastAsia="宋体" w:hAnsi="宋体" w:cs="宋体" w:hint="eastAsia"/>
          <w:vertAlign w:val="superscript"/>
        </w:rPr>
        <w:t>5</w:t>
      </w:r>
    </w:p>
    <w:p w:rsidR="0001194C" w:rsidRPr="009E40CF" w:rsidRDefault="000672CC">
      <w:pPr>
        <w:spacing w:line="440" w:lineRule="exact"/>
        <w:ind w:firstLineChars="200" w:firstLine="480"/>
        <w:rPr>
          <w:rFonts w:ascii="宋体" w:eastAsia="宋体" w:hAnsi="宋体" w:cs="宋体"/>
        </w:rPr>
      </w:pPr>
      <w:r w:rsidRPr="009E40CF">
        <w:rPr>
          <w:rFonts w:ascii="宋体" w:eastAsia="宋体" w:hAnsi="宋体" w:cs="宋体" w:hint="eastAsia"/>
        </w:rPr>
        <w:fldChar w:fldCharType="begin"/>
      </w:r>
      <w:r w:rsidR="006D7E2F" w:rsidRPr="009E40CF">
        <w:rPr>
          <w:rFonts w:ascii="宋体" w:eastAsia="宋体" w:hAnsi="宋体" w:cs="宋体" w:hint="eastAsia"/>
        </w:rPr>
        <w:instrText xml:space="preserve"> = 4 \* GB3 </w:instrText>
      </w:r>
      <w:r w:rsidRPr="009E40CF">
        <w:rPr>
          <w:rFonts w:ascii="宋体" w:eastAsia="宋体" w:hAnsi="宋体" w:cs="宋体" w:hint="eastAsia"/>
        </w:rPr>
        <w:fldChar w:fldCharType="separate"/>
      </w:r>
      <w:r w:rsidR="006D7E2F" w:rsidRPr="009E40CF">
        <w:rPr>
          <w:rFonts w:ascii="宋体" w:eastAsia="宋体" w:hAnsi="宋体" w:cs="宋体" w:hint="eastAsia"/>
        </w:rPr>
        <w:t>④</w:t>
      </w:r>
      <w:r w:rsidRPr="009E40CF">
        <w:rPr>
          <w:rFonts w:ascii="宋体" w:eastAsia="宋体" w:hAnsi="宋体" w:cs="宋体" w:hint="eastAsia"/>
        </w:rPr>
        <w:fldChar w:fldCharType="end"/>
      </w:r>
      <w:r w:rsidR="006D7E2F" w:rsidRPr="009E40CF">
        <w:rPr>
          <w:rFonts w:ascii="宋体" w:eastAsia="宋体" w:hAnsi="宋体" w:cs="宋体" w:hint="eastAsia"/>
        </w:rPr>
        <w:t xml:space="preserve">确定估价对象收益价值，即V= V1 +V2 </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 xml:space="preserve">3、成本法：是以开发或建造估价对象房产或类似房产所需的各项必要费用之和为基础，再加上正常的利润和应纳税金，并考虑建筑物的新旧程度，最终得出估价对象房产价格； </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建筑物重置价格是指采用价值时点的建筑材料和建筑技术，按价值时点的价格水平，重新建造与估价对象具有同等功能效用的全新状态的建筑物的正常价格；</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采用的公式如下：</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房产价值=重置价格×综合成新率</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其中：重置价格=建筑物开发成本+管理费用+投资利息+销售税费+开发利润</w:t>
      </w:r>
    </w:p>
    <w:p w:rsidR="0001194C" w:rsidRPr="009E40CF" w:rsidRDefault="006D7E2F">
      <w:pPr>
        <w:spacing w:line="440" w:lineRule="exact"/>
        <w:ind w:firstLineChars="200" w:firstLine="480"/>
        <w:rPr>
          <w:rFonts w:ascii="宋体" w:eastAsia="宋体" w:hAnsi="宋体" w:cs="宋体"/>
        </w:rPr>
      </w:pPr>
      <w:r w:rsidRPr="009E40CF">
        <w:rPr>
          <w:rFonts w:ascii="宋体" w:eastAsia="宋体" w:hAnsi="宋体" w:cs="宋体" w:hint="eastAsia"/>
        </w:rPr>
        <w:t>4、将以上测算结果分析综合后得出估价对象房地产价值。</w:t>
      </w:r>
    </w:p>
    <w:p w:rsidR="0001194C" w:rsidRPr="009E40CF" w:rsidRDefault="006D7E2F">
      <w:pPr>
        <w:pStyle w:val="2"/>
        <w:adjustRightInd/>
        <w:snapToGrid/>
        <w:spacing w:line="500" w:lineRule="exact"/>
        <w:rPr>
          <w:rFonts w:eastAsia="宋体"/>
          <w:sz w:val="24"/>
        </w:rPr>
      </w:pPr>
      <w:r w:rsidRPr="009E40CF">
        <w:rPr>
          <w:rFonts w:eastAsia="宋体" w:hint="eastAsia"/>
        </w:rPr>
        <w:t>（十）估价结果</w:t>
      </w:r>
      <w:bookmarkEnd w:id="173"/>
      <w:bookmarkEnd w:id="174"/>
      <w:bookmarkEnd w:id="175"/>
      <w:bookmarkEnd w:id="176"/>
      <w:bookmarkEnd w:id="177"/>
      <w:bookmarkEnd w:id="178"/>
      <w:bookmarkEnd w:id="179"/>
      <w:bookmarkEnd w:id="180"/>
      <w:bookmarkEnd w:id="181"/>
      <w:bookmarkEnd w:id="182"/>
      <w:bookmarkEnd w:id="183"/>
    </w:p>
    <w:p w:rsidR="0001194C" w:rsidRPr="009E40CF" w:rsidRDefault="006D7E2F">
      <w:pPr>
        <w:spacing w:line="500" w:lineRule="exact"/>
        <w:ind w:firstLineChars="200" w:firstLine="480"/>
        <w:rPr>
          <w:rFonts w:ascii="宋体" w:eastAsia="宋体" w:hAnsi="宋体" w:cs="宋体"/>
        </w:rPr>
      </w:pPr>
      <w:r w:rsidRPr="009E40CF">
        <w:rPr>
          <w:rFonts w:ascii="宋体" w:eastAsia="宋体" w:hAnsi="宋体" w:cs="宋体" w:hint="eastAsia"/>
        </w:rPr>
        <w:t>估价人员经过实地查勘和测算，此次评估的以市场价值为目的而涉及</w:t>
      </w:r>
      <w:r w:rsidR="00C006E2">
        <w:rPr>
          <w:rFonts w:ascii="宋体" w:eastAsia="宋体" w:hAnsi="宋体" w:cs="宋体" w:hint="eastAsia"/>
        </w:rPr>
        <w:t>吕燕</w:t>
      </w:r>
      <w:r w:rsidRPr="009E40CF">
        <w:rPr>
          <w:rFonts w:ascii="宋体" w:eastAsia="宋体" w:hAnsi="宋体" w:cs="宋体" w:hint="eastAsia"/>
        </w:rPr>
        <w:t>位于</w:t>
      </w:r>
      <w:r w:rsidR="00C006E2">
        <w:rPr>
          <w:rFonts w:ascii="宋体" w:eastAsia="宋体" w:hAnsi="宋体" w:cs="宋体" w:hint="eastAsia"/>
        </w:rPr>
        <w:t>河池市罗城县东门镇永宁街158号一幢住宅</w:t>
      </w:r>
      <w:r w:rsidRPr="009E40CF">
        <w:rPr>
          <w:rFonts w:ascii="宋体" w:eastAsia="宋体" w:hAnsi="宋体" w:cs="宋体" w:hint="eastAsia"/>
        </w:rPr>
        <w:t>的房地产，在符合价值类型和满足本估价报告假设与限制条件下，在价值时点</w:t>
      </w:r>
      <w:r w:rsidR="00215585">
        <w:rPr>
          <w:rFonts w:ascii="宋体" w:eastAsia="宋体" w:hAnsi="宋体" w:cs="宋体" w:hint="eastAsia"/>
        </w:rPr>
        <w:t>2019年7月18日</w:t>
      </w:r>
      <w:r w:rsidRPr="009E40CF">
        <w:rPr>
          <w:rFonts w:ascii="宋体" w:eastAsia="宋体" w:hAnsi="宋体" w:cs="宋体" w:hint="eastAsia"/>
        </w:rPr>
        <w:t>时含地价款及取得时的相关税费的估价结果如下:</w:t>
      </w:r>
    </w:p>
    <w:p w:rsidR="00AF6CEE" w:rsidRDefault="00AF6CEE">
      <w:pPr>
        <w:spacing w:line="480" w:lineRule="exact"/>
        <w:jc w:val="center"/>
        <w:rPr>
          <w:rFonts w:ascii="宋体" w:eastAsia="宋体" w:hAnsi="宋体" w:cs="宋体"/>
          <w:b/>
        </w:rPr>
      </w:pPr>
    </w:p>
    <w:p w:rsidR="00AF6CEE" w:rsidRDefault="00AF6CEE">
      <w:pPr>
        <w:spacing w:line="480" w:lineRule="exact"/>
        <w:jc w:val="center"/>
        <w:rPr>
          <w:rFonts w:ascii="宋体" w:eastAsia="宋体" w:hAnsi="宋体" w:cs="宋体"/>
          <w:b/>
        </w:rPr>
      </w:pPr>
    </w:p>
    <w:p w:rsidR="00AF6CEE" w:rsidRDefault="00AF6CEE">
      <w:pPr>
        <w:spacing w:line="480" w:lineRule="exact"/>
        <w:jc w:val="center"/>
        <w:rPr>
          <w:rFonts w:ascii="宋体" w:eastAsia="宋体" w:hAnsi="宋体" w:cs="宋体"/>
          <w:b/>
        </w:rPr>
      </w:pPr>
    </w:p>
    <w:p w:rsidR="00AF6CEE" w:rsidRDefault="00AF6CEE">
      <w:pPr>
        <w:spacing w:line="480" w:lineRule="exact"/>
        <w:jc w:val="center"/>
        <w:rPr>
          <w:rFonts w:ascii="宋体" w:eastAsia="宋体" w:hAnsi="宋体" w:cs="宋体"/>
          <w:b/>
        </w:rPr>
      </w:pPr>
    </w:p>
    <w:p w:rsidR="0001194C" w:rsidRPr="009E40CF" w:rsidRDefault="006D7E2F">
      <w:pPr>
        <w:spacing w:line="480" w:lineRule="exact"/>
        <w:jc w:val="center"/>
        <w:rPr>
          <w:rFonts w:ascii="宋体" w:eastAsia="宋体" w:hAnsi="宋体" w:cs="宋体"/>
          <w:b/>
        </w:rPr>
      </w:pPr>
      <w:r w:rsidRPr="009E40CF">
        <w:rPr>
          <w:rFonts w:ascii="宋体" w:eastAsia="宋体" w:hAnsi="宋体" w:cs="宋体" w:hint="eastAsia"/>
          <w:b/>
        </w:rPr>
        <w:lastRenderedPageBreak/>
        <w:t>房地产市场价值评估结果汇总表</w:t>
      </w:r>
    </w:p>
    <w:p w:rsidR="0001194C" w:rsidRPr="009E40CF" w:rsidRDefault="006D7E2F">
      <w:pPr>
        <w:spacing w:line="480" w:lineRule="exact"/>
        <w:jc w:val="center"/>
        <w:rPr>
          <w:rFonts w:ascii="宋体" w:eastAsia="宋体" w:hAnsi="宋体" w:cs="宋体"/>
        </w:rPr>
      </w:pPr>
      <w:r w:rsidRPr="009E40CF">
        <w:rPr>
          <w:rFonts w:ascii="宋体" w:eastAsia="宋体" w:hAnsi="宋体" w:cs="宋体" w:hint="eastAsia"/>
          <w:b/>
        </w:rPr>
        <w:t xml:space="preserve">                                                           币种：人民币</w:t>
      </w:r>
    </w:p>
    <w:tbl>
      <w:tblPr>
        <w:tblW w:w="10140" w:type="dxa"/>
        <w:tblInd w:w="93" w:type="dxa"/>
        <w:tblLayout w:type="fixed"/>
        <w:tblLook w:val="04A0"/>
      </w:tblPr>
      <w:tblGrid>
        <w:gridCol w:w="2924"/>
        <w:gridCol w:w="1965"/>
        <w:gridCol w:w="1545"/>
        <w:gridCol w:w="2025"/>
        <w:gridCol w:w="1681"/>
      </w:tblGrid>
      <w:tr w:rsidR="009E40CF" w:rsidRPr="009E40CF">
        <w:trPr>
          <w:trHeight w:val="237"/>
        </w:trPr>
        <w:tc>
          <w:tcPr>
            <w:tcW w:w="2924" w:type="dxa"/>
            <w:tcBorders>
              <w:top w:val="single" w:sz="4" w:space="0" w:color="auto"/>
              <w:left w:val="single" w:sz="4" w:space="0" w:color="auto"/>
              <w:bottom w:val="single" w:sz="4" w:space="0" w:color="auto"/>
              <w:right w:val="single" w:sz="4" w:space="0" w:color="auto"/>
              <w:tl2br w:val="single" w:sz="4" w:space="0" w:color="auto"/>
            </w:tcBorders>
            <w:vAlign w:val="center"/>
          </w:tcPr>
          <w:p w:rsidR="0001194C" w:rsidRPr="009E40CF" w:rsidRDefault="006D7E2F">
            <w:pPr>
              <w:spacing w:line="480" w:lineRule="exact"/>
              <w:rPr>
                <w:rFonts w:ascii="宋体" w:eastAsia="宋体" w:hAnsi="宋体" w:cs="宋体"/>
                <w:b/>
                <w:bCs/>
                <w:sz w:val="21"/>
                <w:szCs w:val="21"/>
              </w:rPr>
            </w:pPr>
            <w:bookmarkStart w:id="186" w:name="_Toc356829008"/>
            <w:bookmarkStart w:id="187" w:name="_Toc356829255"/>
            <w:bookmarkStart w:id="188" w:name="_Toc356829711"/>
            <w:bookmarkStart w:id="189" w:name="_Toc356829319"/>
            <w:bookmarkStart w:id="190" w:name="_Toc385003033"/>
            <w:bookmarkStart w:id="191" w:name="_Toc356830176"/>
            <w:bookmarkStart w:id="192" w:name="_Toc385002789"/>
            <w:bookmarkStart w:id="193" w:name="_Toc356830080"/>
            <w:bookmarkStart w:id="194" w:name="_Toc356829191"/>
            <w:bookmarkStart w:id="195" w:name="_Toc356829448"/>
            <w:bookmarkStart w:id="196" w:name="_Toc508704925"/>
            <w:r w:rsidRPr="009E40CF">
              <w:rPr>
                <w:rFonts w:ascii="宋体" w:eastAsia="宋体" w:hAnsi="宋体" w:cs="宋体" w:hint="eastAsia"/>
                <w:b/>
                <w:bCs/>
                <w:sz w:val="21"/>
                <w:szCs w:val="21"/>
              </w:rPr>
              <w:t xml:space="preserve">             估价对象</w:t>
            </w:r>
            <w:r w:rsidRPr="009E40CF">
              <w:rPr>
                <w:rFonts w:ascii="宋体" w:eastAsia="宋体" w:hAnsi="宋体" w:cs="宋体" w:hint="eastAsia"/>
                <w:b/>
                <w:bCs/>
                <w:sz w:val="21"/>
                <w:szCs w:val="21"/>
              </w:rPr>
              <w:br/>
              <w:t>项目及结果</w:t>
            </w:r>
          </w:p>
        </w:tc>
        <w:tc>
          <w:tcPr>
            <w:tcW w:w="7216" w:type="dxa"/>
            <w:gridSpan w:val="4"/>
            <w:tcBorders>
              <w:top w:val="single" w:sz="4" w:space="0" w:color="auto"/>
              <w:left w:val="nil"/>
              <w:bottom w:val="single" w:sz="4" w:space="0" w:color="auto"/>
              <w:right w:val="single" w:sz="4" w:space="0" w:color="000000"/>
            </w:tcBorders>
            <w:vAlign w:val="center"/>
          </w:tcPr>
          <w:p w:rsidR="0001194C" w:rsidRPr="009E40CF" w:rsidRDefault="00C006E2">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河池市罗城县东门镇永宁街158号一幢住宅</w:t>
            </w:r>
          </w:p>
        </w:tc>
      </w:tr>
      <w:tr w:rsidR="009E40CF" w:rsidRPr="009E40CF">
        <w:trPr>
          <w:trHeight w:val="121"/>
        </w:trPr>
        <w:tc>
          <w:tcPr>
            <w:tcW w:w="2924" w:type="dxa"/>
            <w:vMerge w:val="restart"/>
            <w:tcBorders>
              <w:top w:val="nil"/>
              <w:left w:val="single" w:sz="4" w:space="0" w:color="auto"/>
              <w:bottom w:val="single" w:sz="4" w:space="0" w:color="000000"/>
              <w:right w:val="single" w:sz="4" w:space="0" w:color="auto"/>
            </w:tcBorders>
            <w:vAlign w:val="center"/>
          </w:tcPr>
          <w:p w:rsidR="0001194C" w:rsidRPr="009E40CF" w:rsidRDefault="006D7E2F">
            <w:pPr>
              <w:spacing w:line="480" w:lineRule="exact"/>
              <w:rPr>
                <w:rFonts w:ascii="宋体" w:eastAsia="宋体" w:hAnsi="宋体" w:cs="宋体"/>
                <w:b/>
                <w:bCs/>
                <w:sz w:val="21"/>
                <w:szCs w:val="21"/>
              </w:rPr>
            </w:pPr>
            <w:r w:rsidRPr="009E40CF">
              <w:rPr>
                <w:rFonts w:ascii="宋体" w:eastAsia="宋体" w:hAnsi="宋体" w:cs="宋体" w:hint="eastAsia"/>
                <w:b/>
                <w:bCs/>
                <w:sz w:val="21"/>
                <w:szCs w:val="21"/>
              </w:rPr>
              <w:t>房地产市场价值</w:t>
            </w: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房产建筑面积（㎡）</w:t>
            </w:r>
          </w:p>
        </w:tc>
        <w:tc>
          <w:tcPr>
            <w:tcW w:w="1545" w:type="dxa"/>
            <w:tcBorders>
              <w:top w:val="nil"/>
              <w:left w:val="nil"/>
              <w:bottom w:val="single" w:sz="4" w:space="0" w:color="auto"/>
              <w:right w:val="single" w:sz="4" w:space="0" w:color="auto"/>
            </w:tcBorders>
            <w:vAlign w:val="center"/>
          </w:tcPr>
          <w:p w:rsidR="0001194C" w:rsidRPr="009E40CF" w:rsidRDefault="00215585">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495.18</w:t>
            </w:r>
          </w:p>
        </w:tc>
        <w:tc>
          <w:tcPr>
            <w:tcW w:w="2025" w:type="dxa"/>
            <w:tcBorders>
              <w:top w:val="nil"/>
              <w:left w:val="single" w:sz="4" w:space="0" w:color="auto"/>
              <w:bottom w:val="single" w:sz="4" w:space="0" w:color="auto"/>
              <w:right w:val="single" w:sz="4" w:space="0" w:color="auto"/>
            </w:tcBorders>
            <w:vAlign w:val="center"/>
          </w:tcPr>
          <w:p w:rsidR="0001194C" w:rsidRPr="009E40CF" w:rsidRDefault="006D7E2F">
            <w:pPr>
              <w:spacing w:line="480" w:lineRule="exact"/>
              <w:jc w:val="both"/>
              <w:rPr>
                <w:rFonts w:ascii="宋体" w:eastAsia="宋体" w:hAnsi="宋体" w:cs="宋体"/>
                <w:b/>
                <w:bCs/>
                <w:sz w:val="21"/>
                <w:szCs w:val="21"/>
              </w:rPr>
            </w:pPr>
            <w:r w:rsidRPr="009E40CF">
              <w:rPr>
                <w:rFonts w:ascii="宋体" w:eastAsia="宋体" w:hAnsi="宋体" w:cs="宋体" w:hint="eastAsia"/>
                <w:b/>
                <w:bCs/>
                <w:sz w:val="21"/>
                <w:szCs w:val="21"/>
              </w:rPr>
              <w:t>土地建筑面积（㎡）</w:t>
            </w:r>
          </w:p>
        </w:tc>
        <w:tc>
          <w:tcPr>
            <w:tcW w:w="1681" w:type="dxa"/>
            <w:tcBorders>
              <w:top w:val="nil"/>
              <w:left w:val="single" w:sz="4" w:space="0" w:color="auto"/>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107.77</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房产单价（元/㎡）</w:t>
            </w:r>
          </w:p>
        </w:tc>
        <w:tc>
          <w:tcPr>
            <w:tcW w:w="1545" w:type="dxa"/>
            <w:tcBorders>
              <w:top w:val="nil"/>
              <w:left w:val="nil"/>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787</w:t>
            </w:r>
          </w:p>
        </w:tc>
        <w:tc>
          <w:tcPr>
            <w:tcW w:w="2025" w:type="dxa"/>
            <w:tcBorders>
              <w:top w:val="nil"/>
              <w:left w:val="single" w:sz="4" w:space="0" w:color="auto"/>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土地单价（元/㎡）</w:t>
            </w:r>
          </w:p>
        </w:tc>
        <w:tc>
          <w:tcPr>
            <w:tcW w:w="1681" w:type="dxa"/>
            <w:tcBorders>
              <w:top w:val="nil"/>
              <w:left w:val="single" w:sz="4" w:space="0" w:color="auto"/>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21007</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房产总价（万元）</w:t>
            </w:r>
          </w:p>
        </w:tc>
        <w:tc>
          <w:tcPr>
            <w:tcW w:w="1545" w:type="dxa"/>
            <w:tcBorders>
              <w:top w:val="nil"/>
              <w:left w:val="nil"/>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38.97</w:t>
            </w:r>
          </w:p>
        </w:tc>
        <w:tc>
          <w:tcPr>
            <w:tcW w:w="2025" w:type="dxa"/>
            <w:tcBorders>
              <w:top w:val="nil"/>
              <w:left w:val="single" w:sz="4" w:space="0" w:color="auto"/>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土地总价（万元）</w:t>
            </w:r>
          </w:p>
        </w:tc>
        <w:tc>
          <w:tcPr>
            <w:tcW w:w="1681" w:type="dxa"/>
            <w:tcBorders>
              <w:top w:val="nil"/>
              <w:left w:val="single" w:sz="4" w:space="0" w:color="auto"/>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226.40</w:t>
            </w:r>
          </w:p>
        </w:tc>
      </w:tr>
      <w:tr w:rsidR="009E40CF"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房地产单价（㎡）</w:t>
            </w:r>
          </w:p>
        </w:tc>
        <w:tc>
          <w:tcPr>
            <w:tcW w:w="5251" w:type="dxa"/>
            <w:gridSpan w:val="3"/>
            <w:tcBorders>
              <w:top w:val="nil"/>
              <w:left w:val="nil"/>
              <w:bottom w:val="single" w:sz="4" w:space="0" w:color="auto"/>
              <w:right w:val="single" w:sz="4" w:space="0" w:color="auto"/>
            </w:tcBorders>
            <w:vAlign w:val="center"/>
          </w:tcPr>
          <w:p w:rsidR="0001194C" w:rsidRPr="009E40CF" w:rsidRDefault="00880913">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5359</w:t>
            </w:r>
          </w:p>
        </w:tc>
      </w:tr>
      <w:tr w:rsidR="0001194C" w:rsidRPr="009E40CF">
        <w:trPr>
          <w:trHeight w:val="121"/>
        </w:trPr>
        <w:tc>
          <w:tcPr>
            <w:tcW w:w="2924" w:type="dxa"/>
            <w:vMerge/>
            <w:tcBorders>
              <w:top w:val="nil"/>
              <w:left w:val="single" w:sz="4" w:space="0" w:color="auto"/>
              <w:bottom w:val="single" w:sz="4" w:space="0" w:color="000000"/>
              <w:right w:val="single" w:sz="4" w:space="0" w:color="auto"/>
            </w:tcBorders>
            <w:vAlign w:val="center"/>
          </w:tcPr>
          <w:p w:rsidR="0001194C" w:rsidRPr="009E40CF" w:rsidRDefault="0001194C">
            <w:pPr>
              <w:rPr>
                <w:rFonts w:ascii="宋体" w:eastAsia="宋体" w:hAnsi="宋体" w:cs="宋体"/>
                <w:b/>
                <w:bCs/>
                <w:sz w:val="21"/>
                <w:szCs w:val="21"/>
              </w:rPr>
            </w:pPr>
          </w:p>
        </w:tc>
        <w:tc>
          <w:tcPr>
            <w:tcW w:w="1965" w:type="dxa"/>
            <w:tcBorders>
              <w:top w:val="nil"/>
              <w:left w:val="nil"/>
              <w:bottom w:val="single" w:sz="4" w:space="0" w:color="auto"/>
              <w:right w:val="single" w:sz="4" w:space="0" w:color="auto"/>
            </w:tcBorders>
            <w:vAlign w:val="center"/>
          </w:tcPr>
          <w:p w:rsidR="0001194C" w:rsidRPr="009E40CF" w:rsidRDefault="006D7E2F">
            <w:pPr>
              <w:spacing w:line="480" w:lineRule="exact"/>
              <w:jc w:val="center"/>
              <w:rPr>
                <w:rFonts w:ascii="宋体" w:eastAsia="宋体" w:hAnsi="宋体" w:cs="宋体"/>
                <w:b/>
                <w:bCs/>
                <w:sz w:val="21"/>
                <w:szCs w:val="21"/>
              </w:rPr>
            </w:pPr>
            <w:r w:rsidRPr="009E40CF">
              <w:rPr>
                <w:rFonts w:ascii="宋体" w:eastAsia="宋体" w:hAnsi="宋体" w:cs="宋体" w:hint="eastAsia"/>
                <w:b/>
                <w:bCs/>
                <w:sz w:val="21"/>
                <w:szCs w:val="21"/>
              </w:rPr>
              <w:t>房地产总价</w:t>
            </w:r>
          </w:p>
        </w:tc>
        <w:tc>
          <w:tcPr>
            <w:tcW w:w="5251" w:type="dxa"/>
            <w:gridSpan w:val="3"/>
            <w:tcBorders>
              <w:top w:val="nil"/>
              <w:left w:val="nil"/>
              <w:bottom w:val="single" w:sz="4" w:space="0" w:color="auto"/>
              <w:right w:val="single" w:sz="4" w:space="0" w:color="auto"/>
            </w:tcBorders>
            <w:vAlign w:val="center"/>
          </w:tcPr>
          <w:p w:rsidR="0001194C" w:rsidRPr="009E40CF" w:rsidRDefault="00267900">
            <w:pPr>
              <w:spacing w:line="480" w:lineRule="exact"/>
              <w:jc w:val="center"/>
              <w:rPr>
                <w:rFonts w:ascii="宋体" w:eastAsia="宋体" w:hAnsi="宋体" w:cs="宋体"/>
                <w:b/>
                <w:bCs/>
                <w:sz w:val="21"/>
                <w:szCs w:val="21"/>
              </w:rPr>
            </w:pPr>
            <w:r>
              <w:rPr>
                <w:rFonts w:ascii="宋体" w:eastAsia="宋体" w:hAnsi="宋体" w:cs="宋体" w:hint="eastAsia"/>
                <w:b/>
                <w:bCs/>
                <w:sz w:val="21"/>
                <w:szCs w:val="21"/>
              </w:rPr>
              <w:t>265.37</w:t>
            </w:r>
            <w:r w:rsidR="006D7E2F" w:rsidRPr="009E40CF">
              <w:rPr>
                <w:rFonts w:ascii="宋体" w:eastAsia="宋体" w:hAnsi="宋体" w:cs="宋体" w:hint="eastAsia"/>
                <w:b/>
                <w:bCs/>
                <w:sz w:val="21"/>
                <w:szCs w:val="21"/>
              </w:rPr>
              <w:t>（大写：</w:t>
            </w:r>
            <w:r>
              <w:rPr>
                <w:rFonts w:ascii="宋体" w:eastAsia="宋体" w:hAnsi="宋体" w:cs="宋体" w:hint="eastAsia"/>
                <w:b/>
                <w:bCs/>
                <w:sz w:val="21"/>
                <w:szCs w:val="21"/>
              </w:rPr>
              <w:t>贰佰陆拾伍万叁仟柒佰</w:t>
            </w:r>
            <w:r w:rsidR="006D7E2F" w:rsidRPr="009E40CF">
              <w:rPr>
                <w:rFonts w:ascii="宋体" w:eastAsia="宋体" w:hAnsi="宋体" w:cs="宋体" w:hint="eastAsia"/>
                <w:b/>
                <w:bCs/>
                <w:sz w:val="21"/>
                <w:szCs w:val="21"/>
              </w:rPr>
              <w:t>元整）</w:t>
            </w:r>
          </w:p>
        </w:tc>
      </w:tr>
    </w:tbl>
    <w:p w:rsidR="0001194C" w:rsidRPr="009E40CF" w:rsidRDefault="0001194C">
      <w:pPr>
        <w:rPr>
          <w:rFonts w:eastAsia="宋体"/>
          <w:b/>
          <w:bCs/>
          <w:sz w:val="28"/>
          <w:szCs w:val="28"/>
        </w:rPr>
      </w:pPr>
    </w:p>
    <w:p w:rsidR="0001194C" w:rsidRPr="009E40CF" w:rsidRDefault="006D7E2F">
      <w:pPr>
        <w:rPr>
          <w:rFonts w:eastAsia="宋体"/>
          <w:sz w:val="28"/>
          <w:szCs w:val="28"/>
        </w:rPr>
      </w:pPr>
      <w:r w:rsidRPr="009E40CF">
        <w:rPr>
          <w:rFonts w:eastAsia="宋体" w:hint="eastAsia"/>
          <w:b/>
          <w:bCs/>
          <w:sz w:val="28"/>
          <w:szCs w:val="28"/>
        </w:rPr>
        <w:t>（十一）</w:t>
      </w:r>
      <w:bookmarkEnd w:id="186"/>
      <w:bookmarkEnd w:id="187"/>
      <w:bookmarkEnd w:id="188"/>
      <w:bookmarkEnd w:id="189"/>
      <w:bookmarkEnd w:id="190"/>
      <w:bookmarkEnd w:id="191"/>
      <w:bookmarkEnd w:id="192"/>
      <w:bookmarkEnd w:id="193"/>
      <w:bookmarkEnd w:id="194"/>
      <w:bookmarkEnd w:id="195"/>
      <w:r w:rsidRPr="009E40CF">
        <w:rPr>
          <w:rFonts w:eastAsia="宋体" w:hint="eastAsia"/>
          <w:b/>
          <w:bCs/>
          <w:sz w:val="28"/>
          <w:szCs w:val="28"/>
        </w:rPr>
        <w:t>注册房地产估价师</w:t>
      </w:r>
      <w:bookmarkEnd w:id="196"/>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1710"/>
        <w:gridCol w:w="1455"/>
        <w:gridCol w:w="2325"/>
        <w:gridCol w:w="3854"/>
      </w:tblGrid>
      <w:tr w:rsidR="009E40CF" w:rsidRPr="009E40CF">
        <w:trPr>
          <w:jc w:val="center"/>
        </w:trPr>
        <w:tc>
          <w:tcPr>
            <w:tcW w:w="1188" w:type="dxa"/>
            <w:vAlign w:val="center"/>
          </w:tcPr>
          <w:p w:rsidR="0001194C" w:rsidRPr="009E40CF" w:rsidRDefault="006D7E2F">
            <w:pPr>
              <w:suppressAutoHyphens/>
              <w:spacing w:line="400" w:lineRule="exact"/>
              <w:jc w:val="center"/>
              <w:rPr>
                <w:rFonts w:ascii="宋体" w:eastAsia="宋体" w:hAnsi="宋体" w:cs="宋体"/>
              </w:rPr>
            </w:pPr>
            <w:bookmarkStart w:id="197" w:name="_Toc508704926"/>
            <w:bookmarkStart w:id="198" w:name="_Toc385002790"/>
            <w:bookmarkStart w:id="199" w:name="_Toc356829011"/>
            <w:bookmarkStart w:id="200" w:name="_Toc356829256"/>
            <w:bookmarkStart w:id="201" w:name="_Toc356829320"/>
            <w:bookmarkStart w:id="202" w:name="_Toc356829449"/>
            <w:bookmarkStart w:id="203" w:name="_Toc356829194"/>
            <w:bookmarkStart w:id="204" w:name="_Toc356830177"/>
            <w:bookmarkStart w:id="205" w:name="_Toc385003034"/>
            <w:bookmarkStart w:id="206" w:name="_Toc356829712"/>
            <w:bookmarkStart w:id="207" w:name="_Toc356830081"/>
            <w:r w:rsidRPr="009E40CF">
              <w:rPr>
                <w:rFonts w:ascii="宋体" w:eastAsia="宋体" w:hAnsi="宋体" w:cs="宋体" w:hint="eastAsia"/>
              </w:rPr>
              <w:t>姓名</w:t>
            </w:r>
          </w:p>
        </w:tc>
        <w:tc>
          <w:tcPr>
            <w:tcW w:w="1710"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注册号</w:t>
            </w:r>
          </w:p>
        </w:tc>
        <w:tc>
          <w:tcPr>
            <w:tcW w:w="145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签名</w:t>
            </w:r>
          </w:p>
        </w:tc>
        <w:tc>
          <w:tcPr>
            <w:tcW w:w="232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签名日期</w:t>
            </w:r>
          </w:p>
        </w:tc>
        <w:tc>
          <w:tcPr>
            <w:tcW w:w="3854"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cs="宋体" w:hint="eastAsia"/>
              </w:rPr>
              <w:t>注册房地产估价师执业印章</w:t>
            </w:r>
          </w:p>
        </w:tc>
      </w:tr>
      <w:tr w:rsidR="009E40CF" w:rsidRPr="009E40CF">
        <w:trPr>
          <w:trHeight w:val="1856"/>
          <w:jc w:val="center"/>
        </w:trPr>
        <w:tc>
          <w:tcPr>
            <w:tcW w:w="1188" w:type="dxa"/>
            <w:vAlign w:val="center"/>
          </w:tcPr>
          <w:p w:rsidR="0001194C" w:rsidRPr="009E40CF" w:rsidRDefault="006D7E2F">
            <w:pPr>
              <w:suppressAutoHyphens/>
              <w:spacing w:line="400" w:lineRule="exact"/>
              <w:jc w:val="center"/>
              <w:rPr>
                <w:rFonts w:ascii="宋体" w:eastAsia="宋体" w:hAnsi="宋体" w:cs="宋体"/>
                <w:b/>
              </w:rPr>
            </w:pPr>
            <w:r w:rsidRPr="009E40CF">
              <w:rPr>
                <w:rFonts w:ascii="宋体" w:eastAsia="宋体" w:hAnsi="宋体" w:cs="宋体" w:hint="eastAsia"/>
                <w:b/>
                <w:bCs/>
                <w:spacing w:val="38"/>
                <w:w w:val="90"/>
              </w:rPr>
              <w:t>李 国</w:t>
            </w:r>
          </w:p>
        </w:tc>
        <w:tc>
          <w:tcPr>
            <w:tcW w:w="1710" w:type="dxa"/>
            <w:vAlign w:val="center"/>
          </w:tcPr>
          <w:p w:rsidR="0001194C" w:rsidRPr="009E40CF" w:rsidRDefault="006D7E2F">
            <w:pPr>
              <w:suppressAutoHyphens/>
              <w:spacing w:line="400" w:lineRule="exact"/>
              <w:jc w:val="center"/>
              <w:rPr>
                <w:rFonts w:ascii="宋体" w:eastAsia="宋体" w:hAnsi="宋体" w:cs="宋体"/>
                <w:b/>
              </w:rPr>
            </w:pPr>
            <w:r w:rsidRPr="009E40CF">
              <w:rPr>
                <w:rFonts w:ascii="宋体" w:eastAsia="宋体" w:hAnsi="宋体" w:cs="宋体" w:hint="eastAsia"/>
                <w:b/>
                <w:bCs/>
                <w:spacing w:val="38"/>
                <w:w w:val="90"/>
              </w:rPr>
              <w:t>4520070032</w:t>
            </w:r>
          </w:p>
        </w:tc>
        <w:tc>
          <w:tcPr>
            <w:tcW w:w="1455" w:type="dxa"/>
            <w:vAlign w:val="center"/>
          </w:tcPr>
          <w:p w:rsidR="0001194C" w:rsidRPr="009E40CF" w:rsidRDefault="0001194C">
            <w:pPr>
              <w:suppressAutoHyphens/>
              <w:spacing w:line="400" w:lineRule="exact"/>
              <w:jc w:val="center"/>
              <w:rPr>
                <w:rFonts w:ascii="宋体" w:eastAsia="宋体" w:hAnsi="宋体" w:cs="宋体"/>
              </w:rPr>
            </w:pPr>
          </w:p>
        </w:tc>
        <w:tc>
          <w:tcPr>
            <w:tcW w:w="232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hint="eastAsia"/>
              </w:rPr>
              <w:t xml:space="preserve">     </w:t>
            </w:r>
            <w:r w:rsidRPr="009E40CF">
              <w:rPr>
                <w:rFonts w:ascii="宋体" w:hAnsi="宋体" w:hint="eastAsia"/>
              </w:rPr>
              <w:t>年</w:t>
            </w:r>
            <w:r w:rsidRPr="009E40CF">
              <w:rPr>
                <w:rFonts w:ascii="宋体" w:eastAsia="宋体" w:hAnsi="宋体" w:hint="eastAsia"/>
              </w:rPr>
              <w:t xml:space="preserve">   </w:t>
            </w:r>
            <w:r w:rsidRPr="009E40CF">
              <w:rPr>
                <w:rFonts w:ascii="宋体" w:hAnsi="宋体" w:hint="eastAsia"/>
              </w:rPr>
              <w:t>月</w:t>
            </w:r>
            <w:r w:rsidRPr="009E40CF">
              <w:rPr>
                <w:rFonts w:ascii="宋体" w:eastAsia="宋体" w:hAnsi="宋体" w:hint="eastAsia"/>
              </w:rPr>
              <w:t xml:space="preserve">   </w:t>
            </w:r>
            <w:r w:rsidRPr="009E40CF">
              <w:rPr>
                <w:rFonts w:ascii="宋体" w:hAnsi="宋体" w:hint="eastAsia"/>
              </w:rPr>
              <w:t>日</w:t>
            </w:r>
          </w:p>
        </w:tc>
        <w:tc>
          <w:tcPr>
            <w:tcW w:w="3854" w:type="dxa"/>
            <w:vAlign w:val="center"/>
          </w:tcPr>
          <w:p w:rsidR="0001194C" w:rsidRPr="009E40CF" w:rsidRDefault="0001194C">
            <w:pPr>
              <w:suppressAutoHyphens/>
              <w:spacing w:line="400" w:lineRule="exact"/>
              <w:jc w:val="center"/>
              <w:rPr>
                <w:rFonts w:ascii="宋体" w:eastAsia="宋体" w:hAnsi="宋体" w:cs="宋体"/>
              </w:rPr>
            </w:pPr>
          </w:p>
        </w:tc>
      </w:tr>
      <w:tr w:rsidR="009E40CF" w:rsidRPr="009E40CF">
        <w:trPr>
          <w:trHeight w:val="1936"/>
          <w:jc w:val="center"/>
        </w:trPr>
        <w:tc>
          <w:tcPr>
            <w:tcW w:w="1188" w:type="dxa"/>
            <w:vAlign w:val="center"/>
          </w:tcPr>
          <w:p w:rsidR="0001194C" w:rsidRPr="009E40CF" w:rsidRDefault="00D83D53">
            <w:pPr>
              <w:suppressAutoHyphens/>
              <w:spacing w:line="400" w:lineRule="exact"/>
              <w:jc w:val="center"/>
              <w:rPr>
                <w:rFonts w:ascii="宋体" w:eastAsia="宋体" w:hAnsi="宋体" w:cs="宋体"/>
                <w:b/>
                <w:bCs/>
                <w:spacing w:val="38"/>
                <w:w w:val="90"/>
              </w:rPr>
            </w:pPr>
            <w:r>
              <w:rPr>
                <w:rFonts w:ascii="宋体" w:eastAsia="宋体" w:hAnsi="宋体" w:cs="宋体" w:hint="eastAsia"/>
                <w:b/>
                <w:bCs/>
                <w:spacing w:val="38"/>
                <w:w w:val="90"/>
              </w:rPr>
              <w:t>李卉欣</w:t>
            </w:r>
          </w:p>
        </w:tc>
        <w:tc>
          <w:tcPr>
            <w:tcW w:w="1710" w:type="dxa"/>
            <w:vAlign w:val="center"/>
          </w:tcPr>
          <w:p w:rsidR="0001194C" w:rsidRPr="009E40CF" w:rsidRDefault="00D83D53">
            <w:pPr>
              <w:suppressAutoHyphens/>
              <w:spacing w:line="400" w:lineRule="exact"/>
              <w:jc w:val="center"/>
              <w:rPr>
                <w:rFonts w:ascii="宋体" w:eastAsia="宋体" w:hAnsi="宋体" w:cs="宋体"/>
                <w:b/>
                <w:bCs/>
                <w:spacing w:val="38"/>
                <w:w w:val="90"/>
              </w:rPr>
            </w:pPr>
            <w:r>
              <w:rPr>
                <w:rFonts w:ascii="宋体" w:eastAsia="宋体" w:hAnsi="宋体" w:cs="宋体" w:hint="eastAsia"/>
                <w:b/>
                <w:bCs/>
                <w:spacing w:val="38"/>
                <w:w w:val="90"/>
              </w:rPr>
              <w:t>4519970047</w:t>
            </w:r>
          </w:p>
        </w:tc>
        <w:tc>
          <w:tcPr>
            <w:tcW w:w="1455" w:type="dxa"/>
            <w:vAlign w:val="center"/>
          </w:tcPr>
          <w:p w:rsidR="0001194C" w:rsidRPr="009E40CF" w:rsidRDefault="0001194C">
            <w:pPr>
              <w:suppressAutoHyphens/>
              <w:spacing w:line="400" w:lineRule="exact"/>
              <w:jc w:val="center"/>
              <w:rPr>
                <w:rFonts w:ascii="宋体" w:eastAsia="宋体" w:hAnsi="宋体" w:cs="宋体"/>
              </w:rPr>
            </w:pPr>
          </w:p>
        </w:tc>
        <w:tc>
          <w:tcPr>
            <w:tcW w:w="2325" w:type="dxa"/>
            <w:vAlign w:val="center"/>
          </w:tcPr>
          <w:p w:rsidR="0001194C" w:rsidRPr="009E40CF" w:rsidRDefault="006D7E2F">
            <w:pPr>
              <w:suppressAutoHyphens/>
              <w:spacing w:line="400" w:lineRule="exact"/>
              <w:jc w:val="center"/>
              <w:rPr>
                <w:rFonts w:ascii="宋体" w:eastAsia="宋体" w:hAnsi="宋体" w:cs="宋体"/>
              </w:rPr>
            </w:pPr>
            <w:r w:rsidRPr="009E40CF">
              <w:rPr>
                <w:rFonts w:ascii="宋体" w:eastAsia="宋体" w:hAnsi="宋体" w:hint="eastAsia"/>
              </w:rPr>
              <w:t xml:space="preserve">     </w:t>
            </w:r>
            <w:r w:rsidRPr="009E40CF">
              <w:rPr>
                <w:rFonts w:ascii="宋体" w:hAnsi="宋体" w:hint="eastAsia"/>
              </w:rPr>
              <w:t>年</w:t>
            </w:r>
            <w:r w:rsidRPr="009E40CF">
              <w:rPr>
                <w:rFonts w:ascii="宋体" w:eastAsia="宋体" w:hAnsi="宋体" w:hint="eastAsia"/>
              </w:rPr>
              <w:t xml:space="preserve">   </w:t>
            </w:r>
            <w:r w:rsidRPr="009E40CF">
              <w:rPr>
                <w:rFonts w:ascii="宋体" w:hAnsi="宋体" w:hint="eastAsia"/>
              </w:rPr>
              <w:t>月</w:t>
            </w:r>
            <w:r w:rsidRPr="009E40CF">
              <w:rPr>
                <w:rFonts w:ascii="宋体" w:eastAsia="宋体" w:hAnsi="宋体" w:hint="eastAsia"/>
              </w:rPr>
              <w:t xml:space="preserve">   </w:t>
            </w:r>
            <w:r w:rsidRPr="009E40CF">
              <w:rPr>
                <w:rFonts w:ascii="宋体" w:hAnsi="宋体" w:hint="eastAsia"/>
              </w:rPr>
              <w:t>日</w:t>
            </w:r>
          </w:p>
        </w:tc>
        <w:tc>
          <w:tcPr>
            <w:tcW w:w="3854" w:type="dxa"/>
            <w:vAlign w:val="center"/>
          </w:tcPr>
          <w:p w:rsidR="0001194C" w:rsidRPr="009E40CF" w:rsidRDefault="0001194C">
            <w:pPr>
              <w:suppressAutoHyphens/>
              <w:spacing w:line="400" w:lineRule="exact"/>
              <w:jc w:val="center"/>
              <w:rPr>
                <w:rFonts w:ascii="宋体" w:eastAsia="宋体" w:hAnsi="宋体" w:cs="宋体"/>
              </w:rPr>
            </w:pPr>
          </w:p>
        </w:tc>
      </w:tr>
    </w:tbl>
    <w:p w:rsidR="0001194C" w:rsidRPr="009E40CF" w:rsidRDefault="006D7E2F">
      <w:pPr>
        <w:pStyle w:val="2"/>
        <w:rPr>
          <w:rFonts w:eastAsia="宋体"/>
        </w:rPr>
      </w:pPr>
      <w:r w:rsidRPr="009E40CF">
        <w:rPr>
          <w:rFonts w:eastAsia="宋体" w:hint="eastAsia"/>
        </w:rPr>
        <w:t>（十二）实地查勘期</w:t>
      </w:r>
      <w:bookmarkEnd w:id="197"/>
    </w:p>
    <w:p w:rsidR="0001194C" w:rsidRPr="009E40CF" w:rsidRDefault="00215585" w:rsidP="006D7E2F">
      <w:pPr>
        <w:spacing w:line="480" w:lineRule="exact"/>
        <w:ind w:firstLineChars="227" w:firstLine="545"/>
        <w:rPr>
          <w:rStyle w:val="r3"/>
          <w:rFonts w:ascii="宋体" w:eastAsia="宋体" w:hAnsi="宋体" w:cs="宋体"/>
        </w:rPr>
      </w:pPr>
      <w:r>
        <w:rPr>
          <w:rStyle w:val="r3"/>
          <w:rFonts w:ascii="宋体" w:eastAsia="宋体" w:hAnsi="宋体" w:cs="宋体" w:hint="eastAsia"/>
        </w:rPr>
        <w:t>2019年7月18日</w:t>
      </w:r>
    </w:p>
    <w:p w:rsidR="0001194C" w:rsidRPr="009E40CF" w:rsidRDefault="006D7E2F">
      <w:pPr>
        <w:pStyle w:val="2"/>
        <w:rPr>
          <w:rFonts w:eastAsia="宋体"/>
        </w:rPr>
      </w:pPr>
      <w:bookmarkStart w:id="208" w:name="_Toc508704927"/>
      <w:r w:rsidRPr="009E40CF">
        <w:rPr>
          <w:rFonts w:eastAsia="宋体" w:hint="eastAsia"/>
        </w:rPr>
        <w:t>（十三）估价作业期</w:t>
      </w:r>
      <w:bookmarkEnd w:id="198"/>
      <w:bookmarkEnd w:id="199"/>
      <w:bookmarkEnd w:id="200"/>
      <w:bookmarkEnd w:id="201"/>
      <w:bookmarkEnd w:id="202"/>
      <w:bookmarkEnd w:id="203"/>
      <w:bookmarkEnd w:id="204"/>
      <w:bookmarkEnd w:id="205"/>
      <w:bookmarkEnd w:id="206"/>
      <w:bookmarkEnd w:id="207"/>
      <w:bookmarkEnd w:id="208"/>
    </w:p>
    <w:p w:rsidR="006D7E2F" w:rsidRPr="009E40CF" w:rsidRDefault="00215585" w:rsidP="006D7E2F">
      <w:pPr>
        <w:spacing w:line="480" w:lineRule="exact"/>
        <w:ind w:firstLineChars="200" w:firstLine="480"/>
        <w:rPr>
          <w:rStyle w:val="r1"/>
          <w:rFonts w:ascii="宋体" w:eastAsia="宋体" w:hAnsi="宋体" w:cs="宋体"/>
        </w:rPr>
      </w:pPr>
      <w:r>
        <w:rPr>
          <w:rStyle w:val="r3"/>
          <w:rFonts w:ascii="宋体" w:eastAsia="宋体" w:hAnsi="宋体" w:cs="宋体" w:hint="eastAsia"/>
        </w:rPr>
        <w:t>2019年7月18日</w:t>
      </w:r>
      <w:r w:rsidR="006D7E2F" w:rsidRPr="009E40CF">
        <w:rPr>
          <w:rFonts w:ascii="宋体" w:eastAsia="宋体" w:hAnsi="宋体" w:cs="宋体" w:hint="eastAsia"/>
        </w:rPr>
        <w:t>至</w:t>
      </w:r>
      <w:r>
        <w:rPr>
          <w:rStyle w:val="r1"/>
          <w:rFonts w:ascii="宋体" w:eastAsia="宋体" w:hAnsi="宋体" w:cs="宋体" w:hint="eastAsia"/>
        </w:rPr>
        <w:t>2019年8月7日</w:t>
      </w:r>
      <w:r w:rsidR="006D7E2F" w:rsidRPr="009E40CF">
        <w:rPr>
          <w:rStyle w:val="r1"/>
          <w:rFonts w:ascii="宋体" w:eastAsia="宋体" w:hAnsi="宋体" w:cs="宋体" w:hint="eastAsia"/>
        </w:rPr>
        <w:tab/>
      </w:r>
      <w:bookmarkStart w:id="209" w:name="_Toc5383"/>
    </w:p>
    <w:p w:rsidR="006D7E2F" w:rsidRPr="009E40CF" w:rsidRDefault="006D7E2F" w:rsidP="006D7E2F">
      <w:pPr>
        <w:spacing w:line="480" w:lineRule="exact"/>
        <w:ind w:firstLineChars="200" w:firstLine="480"/>
        <w:rPr>
          <w:rStyle w:val="r1"/>
          <w:rFonts w:ascii="宋体" w:eastAsia="宋体" w:hAnsi="宋体" w:cs="宋体"/>
        </w:rPr>
      </w:pPr>
    </w:p>
    <w:p w:rsidR="006D7E2F" w:rsidRPr="009E40CF" w:rsidRDefault="006D7E2F" w:rsidP="006D7E2F">
      <w:pPr>
        <w:suppressAutoHyphens/>
        <w:spacing w:line="480" w:lineRule="exact"/>
        <w:ind w:firstLineChars="2314" w:firstLine="5575"/>
        <w:rPr>
          <w:rFonts w:ascii="宋体" w:eastAsia="宋体" w:hAnsi="宋体" w:cs="宋体"/>
          <w:b/>
        </w:rPr>
      </w:pPr>
      <w:r w:rsidRPr="009E40CF">
        <w:rPr>
          <w:rFonts w:ascii="宋体" w:eastAsia="宋体" w:hAnsi="宋体" w:cs="宋体" w:hint="eastAsia"/>
          <w:b/>
        </w:rPr>
        <w:t>广西荣洋资产土地房地产评估有限公司</w:t>
      </w:r>
    </w:p>
    <w:p w:rsidR="006D7E2F" w:rsidRPr="009E40CF" w:rsidRDefault="006D7E2F" w:rsidP="006D7E2F">
      <w:pPr>
        <w:spacing w:line="480" w:lineRule="exact"/>
        <w:jc w:val="center"/>
        <w:rPr>
          <w:rStyle w:val="r1"/>
          <w:rFonts w:ascii="宋体" w:eastAsia="宋体" w:hAnsi="宋体" w:cs="宋体"/>
        </w:rPr>
      </w:pPr>
      <w:r w:rsidRPr="009E40CF">
        <w:rPr>
          <w:rFonts w:ascii="宋体" w:eastAsia="宋体" w:hAnsi="宋体" w:cs="宋体" w:hint="eastAsia"/>
          <w:b/>
        </w:rPr>
        <w:t xml:space="preserve">                                      </w:t>
      </w:r>
      <w:r w:rsidR="00267900">
        <w:rPr>
          <w:rFonts w:ascii="宋体" w:eastAsia="宋体" w:hAnsi="宋体" w:cs="宋体" w:hint="eastAsia"/>
          <w:b/>
        </w:rPr>
        <w:t>二〇一九年八月七日</w:t>
      </w:r>
    </w:p>
    <w:p w:rsidR="0001194C" w:rsidRPr="009E40CF" w:rsidRDefault="00EC4A27">
      <w:pPr>
        <w:pStyle w:val="1"/>
        <w:rPr>
          <w:rFonts w:ascii="宋体" w:eastAsia="宋体"/>
        </w:rPr>
      </w:pPr>
      <w:bookmarkStart w:id="210" w:name="_Toc508704941"/>
      <w:r>
        <w:rPr>
          <w:rStyle w:val="vd"/>
          <w:rFonts w:ascii="宋体" w:eastAsia="宋体" w:hint="eastAsia"/>
          <w:sz w:val="48"/>
          <w:szCs w:val="48"/>
        </w:rPr>
        <w:lastRenderedPageBreak/>
        <w:t>四</w:t>
      </w:r>
      <w:r w:rsidR="006D7E2F" w:rsidRPr="009E40CF">
        <w:rPr>
          <w:rStyle w:val="vd"/>
          <w:rFonts w:ascii="宋体" w:eastAsia="宋体" w:hint="eastAsia"/>
          <w:sz w:val="48"/>
          <w:szCs w:val="48"/>
        </w:rPr>
        <w:t>、附件</w:t>
      </w:r>
      <w:bookmarkEnd w:id="209"/>
      <w:bookmarkEnd w:id="210"/>
    </w:p>
    <w:p w:rsidR="0001194C" w:rsidRPr="009E40CF" w:rsidRDefault="0001194C">
      <w:pPr>
        <w:suppressAutoHyphens/>
        <w:spacing w:line="480" w:lineRule="exact"/>
        <w:ind w:leftChars="354" w:left="850" w:firstLineChars="150" w:firstLine="420"/>
        <w:outlineLvl w:val="1"/>
        <w:rPr>
          <w:rFonts w:ascii="宋体" w:eastAsia="宋体" w:hAnsi="宋体" w:cs="宋体"/>
          <w:sz w:val="28"/>
          <w:szCs w:val="28"/>
        </w:rPr>
      </w:pPr>
    </w:p>
    <w:p w:rsidR="0001194C" w:rsidRPr="009E40CF" w:rsidRDefault="006D7E2F">
      <w:pPr>
        <w:pStyle w:val="2"/>
        <w:spacing w:line="480" w:lineRule="exact"/>
        <w:ind w:left="556"/>
        <w:rPr>
          <w:rFonts w:eastAsia="宋体"/>
          <w:b w:val="0"/>
          <w:sz w:val="24"/>
        </w:rPr>
      </w:pPr>
      <w:bookmarkStart w:id="211" w:name="_Toc508704942"/>
      <w:bookmarkStart w:id="212" w:name="_Toc492539905"/>
      <w:r w:rsidRPr="009E40CF">
        <w:rPr>
          <w:rFonts w:eastAsia="宋体" w:hint="eastAsia"/>
          <w:b w:val="0"/>
          <w:sz w:val="24"/>
        </w:rPr>
        <w:t>1、估价对象位置图；</w:t>
      </w:r>
      <w:bookmarkEnd w:id="211"/>
      <w:bookmarkEnd w:id="212"/>
    </w:p>
    <w:p w:rsidR="0001194C" w:rsidRPr="009E40CF" w:rsidRDefault="006D7E2F">
      <w:pPr>
        <w:pStyle w:val="2"/>
        <w:spacing w:line="480" w:lineRule="exact"/>
        <w:ind w:left="556"/>
        <w:rPr>
          <w:rFonts w:eastAsia="宋体"/>
          <w:b w:val="0"/>
          <w:sz w:val="24"/>
        </w:rPr>
      </w:pPr>
      <w:bookmarkStart w:id="213" w:name="_Toc492539906"/>
      <w:bookmarkStart w:id="214" w:name="_Toc508704943"/>
      <w:r w:rsidRPr="009E40CF">
        <w:rPr>
          <w:rFonts w:eastAsia="宋体" w:hint="eastAsia"/>
          <w:b w:val="0"/>
          <w:sz w:val="24"/>
        </w:rPr>
        <w:t>2、估价对象实地查勘情况和内外部状况以及周围环境和景观照片；</w:t>
      </w:r>
      <w:bookmarkEnd w:id="213"/>
      <w:bookmarkEnd w:id="214"/>
    </w:p>
    <w:p w:rsidR="0001194C" w:rsidRPr="009E40CF" w:rsidRDefault="006D7E2F">
      <w:pPr>
        <w:pStyle w:val="2"/>
        <w:spacing w:line="480" w:lineRule="exact"/>
        <w:ind w:left="556"/>
        <w:rPr>
          <w:rFonts w:eastAsia="宋体"/>
          <w:b w:val="0"/>
          <w:sz w:val="24"/>
        </w:rPr>
      </w:pPr>
      <w:bookmarkStart w:id="215" w:name="_Toc508704944"/>
      <w:r w:rsidRPr="009E40CF">
        <w:rPr>
          <w:rFonts w:eastAsia="宋体" w:hint="eastAsia"/>
          <w:b w:val="0"/>
          <w:sz w:val="24"/>
        </w:rPr>
        <w:t>3、《</w:t>
      </w:r>
      <w:r w:rsidR="00851EE9">
        <w:rPr>
          <w:rFonts w:eastAsia="宋体" w:hint="eastAsia"/>
          <w:b w:val="0"/>
          <w:sz w:val="24"/>
        </w:rPr>
        <w:t>房屋所有权证</w:t>
      </w:r>
      <w:r w:rsidRPr="009E40CF">
        <w:rPr>
          <w:rFonts w:eastAsia="宋体" w:hint="eastAsia"/>
          <w:b w:val="0"/>
          <w:sz w:val="24"/>
        </w:rPr>
        <w:t>》</w:t>
      </w:r>
      <w:r w:rsidR="00851EE9">
        <w:rPr>
          <w:rFonts w:eastAsia="宋体" w:hint="eastAsia"/>
          <w:b w:val="0"/>
          <w:sz w:val="24"/>
        </w:rPr>
        <w:t>、《国有土地使用权》</w:t>
      </w:r>
      <w:r w:rsidRPr="009E40CF">
        <w:rPr>
          <w:rFonts w:eastAsia="宋体" w:hint="eastAsia"/>
          <w:b w:val="0"/>
          <w:sz w:val="24"/>
        </w:rPr>
        <w:t>复印件；</w:t>
      </w:r>
      <w:bookmarkEnd w:id="215"/>
    </w:p>
    <w:p w:rsidR="0001194C" w:rsidRPr="009E40CF" w:rsidRDefault="006D7E2F">
      <w:pPr>
        <w:pStyle w:val="2"/>
        <w:spacing w:line="480" w:lineRule="exact"/>
        <w:ind w:left="555"/>
        <w:rPr>
          <w:rFonts w:eastAsia="宋体"/>
          <w:b w:val="0"/>
          <w:sz w:val="24"/>
        </w:rPr>
      </w:pPr>
      <w:bookmarkStart w:id="216" w:name="_Toc11649"/>
      <w:bookmarkStart w:id="217" w:name="_Toc4131"/>
      <w:bookmarkStart w:id="218" w:name="_Toc508704946"/>
      <w:bookmarkStart w:id="219" w:name="_Toc492539909"/>
      <w:bookmarkStart w:id="220" w:name="_Toc492539910"/>
      <w:r w:rsidRPr="009E40CF">
        <w:rPr>
          <w:rFonts w:eastAsia="宋体" w:hint="eastAsia"/>
          <w:b w:val="0"/>
          <w:sz w:val="24"/>
        </w:rPr>
        <w:t>4、房地产评估机构营业执照和估价资质证书复印件；</w:t>
      </w:r>
      <w:bookmarkEnd w:id="216"/>
      <w:bookmarkEnd w:id="217"/>
      <w:bookmarkEnd w:id="218"/>
      <w:bookmarkEnd w:id="219"/>
    </w:p>
    <w:p w:rsidR="0001194C" w:rsidRPr="009E40CF" w:rsidRDefault="006D7E2F">
      <w:pPr>
        <w:pStyle w:val="2"/>
        <w:spacing w:line="480" w:lineRule="exact"/>
        <w:ind w:left="555"/>
        <w:rPr>
          <w:rFonts w:eastAsia="宋体"/>
          <w:b w:val="0"/>
          <w:sz w:val="24"/>
        </w:rPr>
      </w:pPr>
      <w:bookmarkStart w:id="221" w:name="_Toc12675"/>
      <w:bookmarkStart w:id="222" w:name="_Toc15111"/>
      <w:bookmarkStart w:id="223" w:name="_Toc508704947"/>
      <w:r w:rsidRPr="009E40CF">
        <w:rPr>
          <w:rFonts w:eastAsia="宋体" w:hint="eastAsia"/>
          <w:b w:val="0"/>
          <w:sz w:val="24"/>
        </w:rPr>
        <w:t>5、注册房地产估价师估价资格证书复印件</w:t>
      </w:r>
      <w:bookmarkEnd w:id="221"/>
      <w:bookmarkEnd w:id="222"/>
      <w:r w:rsidRPr="009E40CF">
        <w:rPr>
          <w:rFonts w:eastAsia="宋体" w:hint="eastAsia"/>
          <w:b w:val="0"/>
          <w:sz w:val="24"/>
        </w:rPr>
        <w:t>。</w:t>
      </w:r>
      <w:bookmarkEnd w:id="220"/>
      <w:bookmarkEnd w:id="223"/>
    </w:p>
    <w:p w:rsidR="0001194C" w:rsidRPr="009E40CF" w:rsidRDefault="0001194C">
      <w:pPr>
        <w:pStyle w:val="1"/>
        <w:jc w:val="both"/>
        <w:rPr>
          <w:rFonts w:ascii="宋体" w:eastAsia="宋体"/>
          <w:b/>
          <w:sz w:val="24"/>
        </w:rPr>
      </w:pPr>
    </w:p>
    <w:sectPr w:rsidR="0001194C" w:rsidRPr="009E40CF" w:rsidSect="006C4C43">
      <w:headerReference w:type="default" r:id="rId10"/>
      <w:footerReference w:type="even" r:id="rId11"/>
      <w:footerReference w:type="default" r:id="rId12"/>
      <w:pgSz w:w="12240" w:h="15840"/>
      <w:pgMar w:top="1400" w:right="851" w:bottom="1400" w:left="1134" w:header="851" w:footer="828" w:gutter="0"/>
      <w:cols w:space="720"/>
      <w:docGrid w:type="lines" w:linePitch="4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CD40E1" w15:done="0"/>
  <w15:commentEx w15:paraId="44712A8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13" w:rsidRDefault="00880913">
      <w:r>
        <w:separator/>
      </w:r>
    </w:p>
  </w:endnote>
  <w:endnote w:type="continuationSeparator" w:id="0">
    <w:p w:rsidR="00880913" w:rsidRDefault="00880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昆仑仿宋">
    <w:altName w:val="微软雅黑"/>
    <w:charset w:val="86"/>
    <w:family w:val="auto"/>
    <w:pitch w:val="default"/>
    <w:sig w:usb0="00000000" w:usb1="0000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13" w:rsidRDefault="00880913">
    <w:pPr>
      <w:pStyle w:val="ac"/>
    </w:pPr>
    <w:r>
      <w:rPr>
        <w:sz w:val="17"/>
        <w:szCs w:val="17"/>
      </w:rPr>
      <w: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13" w:rsidRDefault="000672CC">
    <w:pPr>
      <w:pStyle w:val="ac"/>
      <w:framePr w:wrap="around" w:vAnchor="text" w:hAnchor="page" w:x="6280" w:y="-13"/>
      <w:rPr>
        <w:sz w:val="21"/>
        <w:szCs w:val="21"/>
      </w:rPr>
    </w:pPr>
    <w:r>
      <w:rPr>
        <w:sz w:val="21"/>
        <w:szCs w:val="21"/>
      </w:rPr>
      <w:fldChar w:fldCharType="begin"/>
    </w:r>
    <w:r w:rsidR="00880913">
      <w:rPr>
        <w:rStyle w:val="af0"/>
        <w:sz w:val="21"/>
        <w:szCs w:val="21"/>
      </w:rPr>
      <w:instrText xml:space="preserve">PAGE  </w:instrText>
    </w:r>
    <w:r>
      <w:rPr>
        <w:sz w:val="21"/>
        <w:szCs w:val="21"/>
      </w:rPr>
      <w:fldChar w:fldCharType="separate"/>
    </w:r>
    <w:r w:rsidR="00B156B0">
      <w:rPr>
        <w:rStyle w:val="af0"/>
        <w:noProof/>
        <w:sz w:val="21"/>
        <w:szCs w:val="21"/>
      </w:rPr>
      <w:t>16</w:t>
    </w:r>
    <w:r>
      <w:rPr>
        <w:sz w:val="21"/>
        <w:szCs w:val="21"/>
      </w:rPr>
      <w:fldChar w:fldCharType="end"/>
    </w:r>
  </w:p>
  <w:p w:rsidR="00880913" w:rsidRDefault="00880913">
    <w:pPr>
      <w:pStyle w:val="ac"/>
    </w:pPr>
  </w:p>
  <w:p w:rsidR="00880913" w:rsidRDefault="00880913">
    <w:pPr>
      <w:pStyle w:val="ac"/>
      <w:tabs>
        <w:tab w:val="clear" w:pos="8306"/>
        <w:tab w:val="right" w:pos="987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13" w:rsidRDefault="00880913">
      <w:r>
        <w:separator/>
      </w:r>
    </w:p>
  </w:footnote>
  <w:footnote w:type="continuationSeparator" w:id="0">
    <w:p w:rsidR="00880913" w:rsidRDefault="00880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913" w:rsidRDefault="00880913">
    <w:pPr>
      <w:pStyle w:val="ad"/>
    </w:pPr>
    <w:r>
      <w:rPr>
        <w:rFonts w:ascii="宋体" w:hAnsi="宋体" w:cs="宋体" w:hint="eastAsia"/>
        <w:sz w:val="24"/>
        <w:szCs w:val="24"/>
      </w:rPr>
      <w:t xml:space="preserve">                                                     </w:t>
    </w:r>
    <w:r>
      <w:rPr>
        <w:rFonts w:ascii="宋体" w:hAnsi="宋体" w:cs="宋体"/>
        <w:noProof/>
      </w:rPr>
      <w:drawing>
        <wp:inline distT="0" distB="0" distL="0" distR="0">
          <wp:extent cx="276225" cy="238125"/>
          <wp:effectExtent l="0" t="0" r="0" b="0"/>
          <wp:docPr id="2" name="图片 2" descr="37339958291216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7339958291216857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76225" cy="238125"/>
                  </a:xfrm>
                  <a:prstGeom prst="rect">
                    <a:avLst/>
                  </a:prstGeom>
                  <a:noFill/>
                  <a:ln>
                    <a:noFill/>
                  </a:ln>
                </pic:spPr>
              </pic:pic>
            </a:graphicData>
          </a:graphic>
        </wp:inline>
      </w:drawing>
    </w:r>
    <w:r>
      <w:rPr>
        <w:rFonts w:ascii="宋体" w:eastAsia="宋体" w:hAnsi="宋体" w:cs="宋体" w:hint="eastAsia"/>
      </w:rPr>
      <w:t>广西荣洋资产土地房地产评估有限公司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54680F"/>
    <w:multiLevelType w:val="singleLevel"/>
    <w:tmpl w:val="8254680F"/>
    <w:lvl w:ilvl="0">
      <w:start w:val="6"/>
      <w:numFmt w:val="decimal"/>
      <w:suff w:val="nothing"/>
      <w:lvlText w:val="%1、"/>
      <w:lvlJc w:val="left"/>
    </w:lvl>
  </w:abstractNum>
  <w:abstractNum w:abstractNumId="1">
    <w:nsid w:val="8856966D"/>
    <w:multiLevelType w:val="singleLevel"/>
    <w:tmpl w:val="8856966D"/>
    <w:lvl w:ilvl="0">
      <w:start w:val="4"/>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ocumentProtection w:edit="trackedChanges" w:enforcement="0"/>
  <w:defaultTabStop w:val="425"/>
  <w:drawingGridHorizontalSpacing w:val="150"/>
  <w:drawingGridVerticalSpacing w:val="204"/>
  <w:noPunctuationKerning/>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686F3B"/>
    <w:rsid w:val="0001085B"/>
    <w:rsid w:val="0001194C"/>
    <w:rsid w:val="00012144"/>
    <w:rsid w:val="00012F12"/>
    <w:rsid w:val="00015CFF"/>
    <w:rsid w:val="000227A9"/>
    <w:rsid w:val="00024D30"/>
    <w:rsid w:val="0003133E"/>
    <w:rsid w:val="00031AB7"/>
    <w:rsid w:val="000331AB"/>
    <w:rsid w:val="000338E2"/>
    <w:rsid w:val="00041036"/>
    <w:rsid w:val="00051E37"/>
    <w:rsid w:val="00056206"/>
    <w:rsid w:val="000575DB"/>
    <w:rsid w:val="00064524"/>
    <w:rsid w:val="000672CC"/>
    <w:rsid w:val="000679D7"/>
    <w:rsid w:val="00070489"/>
    <w:rsid w:val="0008622B"/>
    <w:rsid w:val="00087404"/>
    <w:rsid w:val="00087A0C"/>
    <w:rsid w:val="000948B7"/>
    <w:rsid w:val="00095ECA"/>
    <w:rsid w:val="0009606C"/>
    <w:rsid w:val="00097AF5"/>
    <w:rsid w:val="000A3EF0"/>
    <w:rsid w:val="000A4CF1"/>
    <w:rsid w:val="000B2AF5"/>
    <w:rsid w:val="000B3BAA"/>
    <w:rsid w:val="000B64AC"/>
    <w:rsid w:val="000B7046"/>
    <w:rsid w:val="000C10B7"/>
    <w:rsid w:val="000C1669"/>
    <w:rsid w:val="000C710B"/>
    <w:rsid w:val="000D422F"/>
    <w:rsid w:val="000D6A83"/>
    <w:rsid w:val="000F0E71"/>
    <w:rsid w:val="00102140"/>
    <w:rsid w:val="00102DD7"/>
    <w:rsid w:val="0010562F"/>
    <w:rsid w:val="00111734"/>
    <w:rsid w:val="00113E7C"/>
    <w:rsid w:val="001369A2"/>
    <w:rsid w:val="001405D1"/>
    <w:rsid w:val="00150D70"/>
    <w:rsid w:val="00151B5C"/>
    <w:rsid w:val="00151B9D"/>
    <w:rsid w:val="00164A67"/>
    <w:rsid w:val="00174A60"/>
    <w:rsid w:val="001764EC"/>
    <w:rsid w:val="00177C9E"/>
    <w:rsid w:val="00180661"/>
    <w:rsid w:val="001841BF"/>
    <w:rsid w:val="0019265C"/>
    <w:rsid w:val="00192AE4"/>
    <w:rsid w:val="0019350D"/>
    <w:rsid w:val="00193C21"/>
    <w:rsid w:val="001A4C9F"/>
    <w:rsid w:val="001B2542"/>
    <w:rsid w:val="001C2F38"/>
    <w:rsid w:val="001C3EB3"/>
    <w:rsid w:val="001D1290"/>
    <w:rsid w:val="001D5A49"/>
    <w:rsid w:val="001D66D4"/>
    <w:rsid w:val="001E1EAA"/>
    <w:rsid w:val="001E532F"/>
    <w:rsid w:val="001E6596"/>
    <w:rsid w:val="001F3AFB"/>
    <w:rsid w:val="001F61A5"/>
    <w:rsid w:val="00203914"/>
    <w:rsid w:val="00207E57"/>
    <w:rsid w:val="002135FF"/>
    <w:rsid w:val="00215585"/>
    <w:rsid w:val="00216888"/>
    <w:rsid w:val="00217B41"/>
    <w:rsid w:val="00225376"/>
    <w:rsid w:val="0022688E"/>
    <w:rsid w:val="00233CE2"/>
    <w:rsid w:val="00234EB7"/>
    <w:rsid w:val="00251AF8"/>
    <w:rsid w:val="002525C4"/>
    <w:rsid w:val="0025656A"/>
    <w:rsid w:val="00264BA9"/>
    <w:rsid w:val="002654E0"/>
    <w:rsid w:val="0026624D"/>
    <w:rsid w:val="00267900"/>
    <w:rsid w:val="00267C19"/>
    <w:rsid w:val="00270AE7"/>
    <w:rsid w:val="00272AC0"/>
    <w:rsid w:val="002771A7"/>
    <w:rsid w:val="002779D9"/>
    <w:rsid w:val="00281898"/>
    <w:rsid w:val="00284A7B"/>
    <w:rsid w:val="002856CA"/>
    <w:rsid w:val="002917D3"/>
    <w:rsid w:val="00293473"/>
    <w:rsid w:val="002A1098"/>
    <w:rsid w:val="002A61FD"/>
    <w:rsid w:val="002B176A"/>
    <w:rsid w:val="002B43F5"/>
    <w:rsid w:val="002B44CA"/>
    <w:rsid w:val="002B477E"/>
    <w:rsid w:val="002C206A"/>
    <w:rsid w:val="002C39DE"/>
    <w:rsid w:val="002C5232"/>
    <w:rsid w:val="002D018A"/>
    <w:rsid w:val="002D37F7"/>
    <w:rsid w:val="002D4DF2"/>
    <w:rsid w:val="002D6918"/>
    <w:rsid w:val="002E63D5"/>
    <w:rsid w:val="002F1451"/>
    <w:rsid w:val="00305746"/>
    <w:rsid w:val="00311467"/>
    <w:rsid w:val="003122F1"/>
    <w:rsid w:val="00313CB9"/>
    <w:rsid w:val="00314ADD"/>
    <w:rsid w:val="00314D4B"/>
    <w:rsid w:val="00317953"/>
    <w:rsid w:val="00321037"/>
    <w:rsid w:val="003264AC"/>
    <w:rsid w:val="00327614"/>
    <w:rsid w:val="00335C5C"/>
    <w:rsid w:val="003464E5"/>
    <w:rsid w:val="00346F09"/>
    <w:rsid w:val="00360CF0"/>
    <w:rsid w:val="00374A72"/>
    <w:rsid w:val="00375FC4"/>
    <w:rsid w:val="003863B6"/>
    <w:rsid w:val="00386D83"/>
    <w:rsid w:val="00390AE6"/>
    <w:rsid w:val="00392D33"/>
    <w:rsid w:val="003938E7"/>
    <w:rsid w:val="003954E5"/>
    <w:rsid w:val="003A4812"/>
    <w:rsid w:val="003A766D"/>
    <w:rsid w:val="003B42EC"/>
    <w:rsid w:val="003B5CF3"/>
    <w:rsid w:val="003B5FA9"/>
    <w:rsid w:val="003C5550"/>
    <w:rsid w:val="003E1E09"/>
    <w:rsid w:val="003E781F"/>
    <w:rsid w:val="003F0C11"/>
    <w:rsid w:val="003F3421"/>
    <w:rsid w:val="004100DC"/>
    <w:rsid w:val="00411531"/>
    <w:rsid w:val="00415BBD"/>
    <w:rsid w:val="00420454"/>
    <w:rsid w:val="004254D6"/>
    <w:rsid w:val="004325AE"/>
    <w:rsid w:val="004355C4"/>
    <w:rsid w:val="0044030C"/>
    <w:rsid w:val="00443969"/>
    <w:rsid w:val="00444BBA"/>
    <w:rsid w:val="00445162"/>
    <w:rsid w:val="00451D8F"/>
    <w:rsid w:val="00454355"/>
    <w:rsid w:val="00462479"/>
    <w:rsid w:val="004664B2"/>
    <w:rsid w:val="0047478C"/>
    <w:rsid w:val="00474CF0"/>
    <w:rsid w:val="004841CF"/>
    <w:rsid w:val="00492415"/>
    <w:rsid w:val="004939C2"/>
    <w:rsid w:val="004B27DA"/>
    <w:rsid w:val="004B3FC6"/>
    <w:rsid w:val="004C01B8"/>
    <w:rsid w:val="004C1D0F"/>
    <w:rsid w:val="004C3C3A"/>
    <w:rsid w:val="004C46C0"/>
    <w:rsid w:val="004C49C5"/>
    <w:rsid w:val="004D36C0"/>
    <w:rsid w:val="004D3E3B"/>
    <w:rsid w:val="004D764D"/>
    <w:rsid w:val="004E2047"/>
    <w:rsid w:val="004E2A8D"/>
    <w:rsid w:val="004E3BDA"/>
    <w:rsid w:val="004E6766"/>
    <w:rsid w:val="004F0B27"/>
    <w:rsid w:val="004F4989"/>
    <w:rsid w:val="00501589"/>
    <w:rsid w:val="00507044"/>
    <w:rsid w:val="005127A8"/>
    <w:rsid w:val="00524674"/>
    <w:rsid w:val="005261E6"/>
    <w:rsid w:val="0053010F"/>
    <w:rsid w:val="00545847"/>
    <w:rsid w:val="005566D8"/>
    <w:rsid w:val="00557893"/>
    <w:rsid w:val="0056339D"/>
    <w:rsid w:val="005645FB"/>
    <w:rsid w:val="00571D00"/>
    <w:rsid w:val="005774F5"/>
    <w:rsid w:val="00577B4C"/>
    <w:rsid w:val="00577E0C"/>
    <w:rsid w:val="0058339E"/>
    <w:rsid w:val="005846CA"/>
    <w:rsid w:val="00585399"/>
    <w:rsid w:val="005963D2"/>
    <w:rsid w:val="005A5F1E"/>
    <w:rsid w:val="005B1E07"/>
    <w:rsid w:val="005B4AFA"/>
    <w:rsid w:val="005C06C6"/>
    <w:rsid w:val="005D3002"/>
    <w:rsid w:val="005D477F"/>
    <w:rsid w:val="005D52F3"/>
    <w:rsid w:val="005D54DB"/>
    <w:rsid w:val="005E22EA"/>
    <w:rsid w:val="005E374A"/>
    <w:rsid w:val="005F02E5"/>
    <w:rsid w:val="005F635A"/>
    <w:rsid w:val="00601C8A"/>
    <w:rsid w:val="006115E7"/>
    <w:rsid w:val="00611EFE"/>
    <w:rsid w:val="006220AE"/>
    <w:rsid w:val="00622AB3"/>
    <w:rsid w:val="00625E7F"/>
    <w:rsid w:val="0062631B"/>
    <w:rsid w:val="0062718B"/>
    <w:rsid w:val="00627CF1"/>
    <w:rsid w:val="00633DF3"/>
    <w:rsid w:val="0063457A"/>
    <w:rsid w:val="00642341"/>
    <w:rsid w:val="00647B60"/>
    <w:rsid w:val="00654EB9"/>
    <w:rsid w:val="006555B3"/>
    <w:rsid w:val="00663F01"/>
    <w:rsid w:val="006673EE"/>
    <w:rsid w:val="006679C8"/>
    <w:rsid w:val="00671125"/>
    <w:rsid w:val="006722EA"/>
    <w:rsid w:val="00676F1E"/>
    <w:rsid w:val="00680112"/>
    <w:rsid w:val="00686F3B"/>
    <w:rsid w:val="0068748E"/>
    <w:rsid w:val="00692451"/>
    <w:rsid w:val="00695BFD"/>
    <w:rsid w:val="00696A5A"/>
    <w:rsid w:val="006A076B"/>
    <w:rsid w:val="006A2F78"/>
    <w:rsid w:val="006A3CF0"/>
    <w:rsid w:val="006B0D4F"/>
    <w:rsid w:val="006B7DA7"/>
    <w:rsid w:val="006C4C43"/>
    <w:rsid w:val="006D2D5E"/>
    <w:rsid w:val="006D4967"/>
    <w:rsid w:val="006D5368"/>
    <w:rsid w:val="006D7E2F"/>
    <w:rsid w:val="006F6BAD"/>
    <w:rsid w:val="007025E1"/>
    <w:rsid w:val="007026C6"/>
    <w:rsid w:val="00704EC7"/>
    <w:rsid w:val="00711305"/>
    <w:rsid w:val="00712515"/>
    <w:rsid w:val="0071478D"/>
    <w:rsid w:val="00714B95"/>
    <w:rsid w:val="00715224"/>
    <w:rsid w:val="007222DF"/>
    <w:rsid w:val="00722AC6"/>
    <w:rsid w:val="007254D8"/>
    <w:rsid w:val="00725B1C"/>
    <w:rsid w:val="007324CD"/>
    <w:rsid w:val="0073323B"/>
    <w:rsid w:val="007367C9"/>
    <w:rsid w:val="00736B0D"/>
    <w:rsid w:val="00737744"/>
    <w:rsid w:val="007425DF"/>
    <w:rsid w:val="00742DC7"/>
    <w:rsid w:val="007448E1"/>
    <w:rsid w:val="007502A3"/>
    <w:rsid w:val="00751A1E"/>
    <w:rsid w:val="00756DB3"/>
    <w:rsid w:val="007623C4"/>
    <w:rsid w:val="00762D9F"/>
    <w:rsid w:val="0076362E"/>
    <w:rsid w:val="00766CB7"/>
    <w:rsid w:val="00770433"/>
    <w:rsid w:val="00773B18"/>
    <w:rsid w:val="00782CEB"/>
    <w:rsid w:val="007831CA"/>
    <w:rsid w:val="00785343"/>
    <w:rsid w:val="00791499"/>
    <w:rsid w:val="00793689"/>
    <w:rsid w:val="007939DF"/>
    <w:rsid w:val="007975FA"/>
    <w:rsid w:val="007A0AF4"/>
    <w:rsid w:val="007A12CA"/>
    <w:rsid w:val="007A3C4A"/>
    <w:rsid w:val="007B30BF"/>
    <w:rsid w:val="007B7F15"/>
    <w:rsid w:val="007C1E47"/>
    <w:rsid w:val="007D20BD"/>
    <w:rsid w:val="007E466A"/>
    <w:rsid w:val="007E6543"/>
    <w:rsid w:val="00811C70"/>
    <w:rsid w:val="00820D1B"/>
    <w:rsid w:val="008228C8"/>
    <w:rsid w:val="008366A5"/>
    <w:rsid w:val="0083757F"/>
    <w:rsid w:val="008407C8"/>
    <w:rsid w:val="00851EE9"/>
    <w:rsid w:val="0086161D"/>
    <w:rsid w:val="008616DC"/>
    <w:rsid w:val="008621D4"/>
    <w:rsid w:val="00866C94"/>
    <w:rsid w:val="0087166A"/>
    <w:rsid w:val="008805BD"/>
    <w:rsid w:val="00880913"/>
    <w:rsid w:val="00881479"/>
    <w:rsid w:val="00882D5F"/>
    <w:rsid w:val="00883A98"/>
    <w:rsid w:val="00884FDB"/>
    <w:rsid w:val="0089272D"/>
    <w:rsid w:val="00892C1C"/>
    <w:rsid w:val="008A1632"/>
    <w:rsid w:val="008A40AC"/>
    <w:rsid w:val="008A5F7A"/>
    <w:rsid w:val="008B0C22"/>
    <w:rsid w:val="008B2F36"/>
    <w:rsid w:val="008B7175"/>
    <w:rsid w:val="008C4A11"/>
    <w:rsid w:val="008D2678"/>
    <w:rsid w:val="008D444A"/>
    <w:rsid w:val="008E4476"/>
    <w:rsid w:val="008E7E9C"/>
    <w:rsid w:val="008F07D0"/>
    <w:rsid w:val="008F158E"/>
    <w:rsid w:val="008F2AFF"/>
    <w:rsid w:val="008F300F"/>
    <w:rsid w:val="008F669D"/>
    <w:rsid w:val="00912D0E"/>
    <w:rsid w:val="00915B26"/>
    <w:rsid w:val="00917304"/>
    <w:rsid w:val="009207F8"/>
    <w:rsid w:val="00930BB4"/>
    <w:rsid w:val="00940AFE"/>
    <w:rsid w:val="00952764"/>
    <w:rsid w:val="00953A86"/>
    <w:rsid w:val="00953B4C"/>
    <w:rsid w:val="0095583F"/>
    <w:rsid w:val="0095632C"/>
    <w:rsid w:val="00961C53"/>
    <w:rsid w:val="009672B2"/>
    <w:rsid w:val="009701DF"/>
    <w:rsid w:val="00971609"/>
    <w:rsid w:val="0098422F"/>
    <w:rsid w:val="009875DD"/>
    <w:rsid w:val="009A1AE7"/>
    <w:rsid w:val="009A2FFF"/>
    <w:rsid w:val="009A52DD"/>
    <w:rsid w:val="009A7B8F"/>
    <w:rsid w:val="009B0AC6"/>
    <w:rsid w:val="009B3A8C"/>
    <w:rsid w:val="009C11AF"/>
    <w:rsid w:val="009C29D0"/>
    <w:rsid w:val="009C66C2"/>
    <w:rsid w:val="009D0D4F"/>
    <w:rsid w:val="009D7651"/>
    <w:rsid w:val="009E40CF"/>
    <w:rsid w:val="009E7C58"/>
    <w:rsid w:val="009F1DE6"/>
    <w:rsid w:val="00A02F0E"/>
    <w:rsid w:val="00A0634D"/>
    <w:rsid w:val="00A07D15"/>
    <w:rsid w:val="00A16BDF"/>
    <w:rsid w:val="00A21978"/>
    <w:rsid w:val="00A21EC3"/>
    <w:rsid w:val="00A26683"/>
    <w:rsid w:val="00A27844"/>
    <w:rsid w:val="00A374B6"/>
    <w:rsid w:val="00A45502"/>
    <w:rsid w:val="00A47B8C"/>
    <w:rsid w:val="00A51006"/>
    <w:rsid w:val="00A614AB"/>
    <w:rsid w:val="00A6662D"/>
    <w:rsid w:val="00A77B7C"/>
    <w:rsid w:val="00A826F2"/>
    <w:rsid w:val="00A9308A"/>
    <w:rsid w:val="00A93CD2"/>
    <w:rsid w:val="00AA1D14"/>
    <w:rsid w:val="00AA33E6"/>
    <w:rsid w:val="00AA600A"/>
    <w:rsid w:val="00AB6652"/>
    <w:rsid w:val="00AC31CD"/>
    <w:rsid w:val="00AD670B"/>
    <w:rsid w:val="00AE2500"/>
    <w:rsid w:val="00AE5AB6"/>
    <w:rsid w:val="00AF30E6"/>
    <w:rsid w:val="00AF6C4D"/>
    <w:rsid w:val="00AF6CEE"/>
    <w:rsid w:val="00B11AE0"/>
    <w:rsid w:val="00B15614"/>
    <w:rsid w:val="00B156B0"/>
    <w:rsid w:val="00B159BB"/>
    <w:rsid w:val="00B2063F"/>
    <w:rsid w:val="00B4023C"/>
    <w:rsid w:val="00B424AB"/>
    <w:rsid w:val="00B453B7"/>
    <w:rsid w:val="00B51432"/>
    <w:rsid w:val="00B51F54"/>
    <w:rsid w:val="00B52BFB"/>
    <w:rsid w:val="00B54DA9"/>
    <w:rsid w:val="00B57382"/>
    <w:rsid w:val="00B60901"/>
    <w:rsid w:val="00B6278E"/>
    <w:rsid w:val="00B63DFD"/>
    <w:rsid w:val="00B73582"/>
    <w:rsid w:val="00B754EF"/>
    <w:rsid w:val="00B77AE1"/>
    <w:rsid w:val="00B81D80"/>
    <w:rsid w:val="00B83AC2"/>
    <w:rsid w:val="00B84441"/>
    <w:rsid w:val="00B84A6A"/>
    <w:rsid w:val="00B93A7E"/>
    <w:rsid w:val="00B97012"/>
    <w:rsid w:val="00BA4737"/>
    <w:rsid w:val="00BA61B4"/>
    <w:rsid w:val="00BD141D"/>
    <w:rsid w:val="00BD524B"/>
    <w:rsid w:val="00BE2A28"/>
    <w:rsid w:val="00BF0CDD"/>
    <w:rsid w:val="00BF2867"/>
    <w:rsid w:val="00BF2F2C"/>
    <w:rsid w:val="00BF43CE"/>
    <w:rsid w:val="00C006E2"/>
    <w:rsid w:val="00C0305E"/>
    <w:rsid w:val="00C05955"/>
    <w:rsid w:val="00C10828"/>
    <w:rsid w:val="00C15562"/>
    <w:rsid w:val="00C210B5"/>
    <w:rsid w:val="00C21D25"/>
    <w:rsid w:val="00C248CB"/>
    <w:rsid w:val="00C27AF9"/>
    <w:rsid w:val="00C33F85"/>
    <w:rsid w:val="00C429E4"/>
    <w:rsid w:val="00C45A6D"/>
    <w:rsid w:val="00C50DFC"/>
    <w:rsid w:val="00C56F3F"/>
    <w:rsid w:val="00C57B9A"/>
    <w:rsid w:val="00C6295D"/>
    <w:rsid w:val="00C80E7B"/>
    <w:rsid w:val="00C81C74"/>
    <w:rsid w:val="00C92D66"/>
    <w:rsid w:val="00C92F88"/>
    <w:rsid w:val="00C93B9F"/>
    <w:rsid w:val="00C96CB2"/>
    <w:rsid w:val="00CA4255"/>
    <w:rsid w:val="00CB5971"/>
    <w:rsid w:val="00CB5C13"/>
    <w:rsid w:val="00CC29B4"/>
    <w:rsid w:val="00CC6DF8"/>
    <w:rsid w:val="00CC7BA2"/>
    <w:rsid w:val="00CD4D81"/>
    <w:rsid w:val="00CD5430"/>
    <w:rsid w:val="00CE1200"/>
    <w:rsid w:val="00CE1E9B"/>
    <w:rsid w:val="00CE29FE"/>
    <w:rsid w:val="00CE36A4"/>
    <w:rsid w:val="00CE6DFF"/>
    <w:rsid w:val="00D01860"/>
    <w:rsid w:val="00D02F16"/>
    <w:rsid w:val="00D07ECD"/>
    <w:rsid w:val="00D10097"/>
    <w:rsid w:val="00D1047E"/>
    <w:rsid w:val="00D10655"/>
    <w:rsid w:val="00D123E9"/>
    <w:rsid w:val="00D124D4"/>
    <w:rsid w:val="00D12B90"/>
    <w:rsid w:val="00D21EEC"/>
    <w:rsid w:val="00D2402F"/>
    <w:rsid w:val="00D24781"/>
    <w:rsid w:val="00D31495"/>
    <w:rsid w:val="00D33B6C"/>
    <w:rsid w:val="00D34F22"/>
    <w:rsid w:val="00D36250"/>
    <w:rsid w:val="00D40756"/>
    <w:rsid w:val="00D40E72"/>
    <w:rsid w:val="00D42B9B"/>
    <w:rsid w:val="00D4440A"/>
    <w:rsid w:val="00D4730A"/>
    <w:rsid w:val="00D503BA"/>
    <w:rsid w:val="00D5582A"/>
    <w:rsid w:val="00D56ACF"/>
    <w:rsid w:val="00D5701B"/>
    <w:rsid w:val="00D57F38"/>
    <w:rsid w:val="00D62738"/>
    <w:rsid w:val="00D661ED"/>
    <w:rsid w:val="00D74F2D"/>
    <w:rsid w:val="00D75776"/>
    <w:rsid w:val="00D75E44"/>
    <w:rsid w:val="00D80F57"/>
    <w:rsid w:val="00D812ED"/>
    <w:rsid w:val="00D839F2"/>
    <w:rsid w:val="00D83D53"/>
    <w:rsid w:val="00D91330"/>
    <w:rsid w:val="00D94735"/>
    <w:rsid w:val="00D95541"/>
    <w:rsid w:val="00DA593C"/>
    <w:rsid w:val="00DA61B2"/>
    <w:rsid w:val="00DA7EFB"/>
    <w:rsid w:val="00DB1A9E"/>
    <w:rsid w:val="00DB1DB5"/>
    <w:rsid w:val="00DB3CEF"/>
    <w:rsid w:val="00DC2EC9"/>
    <w:rsid w:val="00DC39A7"/>
    <w:rsid w:val="00DC7469"/>
    <w:rsid w:val="00DD46AE"/>
    <w:rsid w:val="00DD76BF"/>
    <w:rsid w:val="00DE1C4C"/>
    <w:rsid w:val="00DE6DB1"/>
    <w:rsid w:val="00DF05AF"/>
    <w:rsid w:val="00DF57EE"/>
    <w:rsid w:val="00E05E33"/>
    <w:rsid w:val="00E177BD"/>
    <w:rsid w:val="00E17D7A"/>
    <w:rsid w:val="00E273F4"/>
    <w:rsid w:val="00E40883"/>
    <w:rsid w:val="00E4574D"/>
    <w:rsid w:val="00E471D6"/>
    <w:rsid w:val="00E506B4"/>
    <w:rsid w:val="00E51592"/>
    <w:rsid w:val="00E537FA"/>
    <w:rsid w:val="00E541E0"/>
    <w:rsid w:val="00E548EB"/>
    <w:rsid w:val="00E60464"/>
    <w:rsid w:val="00E7213F"/>
    <w:rsid w:val="00E75244"/>
    <w:rsid w:val="00E8060F"/>
    <w:rsid w:val="00E82E98"/>
    <w:rsid w:val="00E8328F"/>
    <w:rsid w:val="00E83B38"/>
    <w:rsid w:val="00E84AC9"/>
    <w:rsid w:val="00E95AF5"/>
    <w:rsid w:val="00EA37E5"/>
    <w:rsid w:val="00EB3E73"/>
    <w:rsid w:val="00EB5471"/>
    <w:rsid w:val="00EC458E"/>
    <w:rsid w:val="00EC4A27"/>
    <w:rsid w:val="00EC73AB"/>
    <w:rsid w:val="00ED0133"/>
    <w:rsid w:val="00ED1F42"/>
    <w:rsid w:val="00ED227E"/>
    <w:rsid w:val="00EE29E3"/>
    <w:rsid w:val="00EE46FB"/>
    <w:rsid w:val="00EF7C28"/>
    <w:rsid w:val="00F051BA"/>
    <w:rsid w:val="00F07759"/>
    <w:rsid w:val="00F13231"/>
    <w:rsid w:val="00F162EB"/>
    <w:rsid w:val="00F327F1"/>
    <w:rsid w:val="00F536A5"/>
    <w:rsid w:val="00F6167A"/>
    <w:rsid w:val="00F6390C"/>
    <w:rsid w:val="00F6684F"/>
    <w:rsid w:val="00F67AB2"/>
    <w:rsid w:val="00F72211"/>
    <w:rsid w:val="00F72DFA"/>
    <w:rsid w:val="00F750AC"/>
    <w:rsid w:val="00F817E6"/>
    <w:rsid w:val="00F82B5D"/>
    <w:rsid w:val="00F85E2B"/>
    <w:rsid w:val="00F9182A"/>
    <w:rsid w:val="00F94294"/>
    <w:rsid w:val="00FA221A"/>
    <w:rsid w:val="00FA32A3"/>
    <w:rsid w:val="00FA38C4"/>
    <w:rsid w:val="00FA492C"/>
    <w:rsid w:val="00FB0904"/>
    <w:rsid w:val="00FB393E"/>
    <w:rsid w:val="00FD1111"/>
    <w:rsid w:val="00FD1511"/>
    <w:rsid w:val="00FD2BF3"/>
    <w:rsid w:val="00FE3C67"/>
    <w:rsid w:val="00FE3E70"/>
    <w:rsid w:val="00FF3AFD"/>
    <w:rsid w:val="01D26BB3"/>
    <w:rsid w:val="022D5B07"/>
    <w:rsid w:val="036A7E49"/>
    <w:rsid w:val="049739C8"/>
    <w:rsid w:val="05DD33BB"/>
    <w:rsid w:val="06413A68"/>
    <w:rsid w:val="065839C0"/>
    <w:rsid w:val="06656351"/>
    <w:rsid w:val="06E21B21"/>
    <w:rsid w:val="07C56906"/>
    <w:rsid w:val="08F94644"/>
    <w:rsid w:val="093F4F46"/>
    <w:rsid w:val="09A13C23"/>
    <w:rsid w:val="09D34A05"/>
    <w:rsid w:val="0A0C450C"/>
    <w:rsid w:val="0A442894"/>
    <w:rsid w:val="0B001CE7"/>
    <w:rsid w:val="0B373040"/>
    <w:rsid w:val="0B921DE2"/>
    <w:rsid w:val="0BD01A87"/>
    <w:rsid w:val="0BE053FC"/>
    <w:rsid w:val="0BF32DB0"/>
    <w:rsid w:val="0C16503A"/>
    <w:rsid w:val="0C2D51DE"/>
    <w:rsid w:val="0C340D65"/>
    <w:rsid w:val="0C893650"/>
    <w:rsid w:val="0CE41401"/>
    <w:rsid w:val="0DAB49A3"/>
    <w:rsid w:val="0E185A27"/>
    <w:rsid w:val="0E7313D3"/>
    <w:rsid w:val="0E7F021B"/>
    <w:rsid w:val="0EE92DA6"/>
    <w:rsid w:val="0F356BC6"/>
    <w:rsid w:val="0F4324FF"/>
    <w:rsid w:val="102A04A9"/>
    <w:rsid w:val="115B2A26"/>
    <w:rsid w:val="11DD293F"/>
    <w:rsid w:val="11E7586B"/>
    <w:rsid w:val="121811AB"/>
    <w:rsid w:val="12CA21B8"/>
    <w:rsid w:val="130E1BAE"/>
    <w:rsid w:val="132E0F88"/>
    <w:rsid w:val="13FC6FB1"/>
    <w:rsid w:val="14BE1129"/>
    <w:rsid w:val="14DD4F5B"/>
    <w:rsid w:val="14E46F7D"/>
    <w:rsid w:val="15143907"/>
    <w:rsid w:val="15197706"/>
    <w:rsid w:val="15352AFB"/>
    <w:rsid w:val="154C4B2F"/>
    <w:rsid w:val="157C4FBE"/>
    <w:rsid w:val="16011F43"/>
    <w:rsid w:val="16255E50"/>
    <w:rsid w:val="1732569B"/>
    <w:rsid w:val="17EC26C3"/>
    <w:rsid w:val="18010EFD"/>
    <w:rsid w:val="185C4573"/>
    <w:rsid w:val="18AA04E7"/>
    <w:rsid w:val="18C42593"/>
    <w:rsid w:val="18E92CC0"/>
    <w:rsid w:val="197E5C7C"/>
    <w:rsid w:val="1980126F"/>
    <w:rsid w:val="19D47250"/>
    <w:rsid w:val="19EB5B46"/>
    <w:rsid w:val="1A0A3845"/>
    <w:rsid w:val="1A222A2F"/>
    <w:rsid w:val="1A5854A8"/>
    <w:rsid w:val="1A6557D1"/>
    <w:rsid w:val="1A82723D"/>
    <w:rsid w:val="1ADF60D4"/>
    <w:rsid w:val="1BE44792"/>
    <w:rsid w:val="1DDC2B3F"/>
    <w:rsid w:val="1E3A5718"/>
    <w:rsid w:val="1E572128"/>
    <w:rsid w:val="1EE86461"/>
    <w:rsid w:val="1F1170BC"/>
    <w:rsid w:val="1FF31B40"/>
    <w:rsid w:val="209D55C9"/>
    <w:rsid w:val="216C42DE"/>
    <w:rsid w:val="22E327B4"/>
    <w:rsid w:val="22E61646"/>
    <w:rsid w:val="23244985"/>
    <w:rsid w:val="23AD66EA"/>
    <w:rsid w:val="25050C72"/>
    <w:rsid w:val="251232A4"/>
    <w:rsid w:val="253B7D72"/>
    <w:rsid w:val="25456F71"/>
    <w:rsid w:val="25626501"/>
    <w:rsid w:val="25A0475E"/>
    <w:rsid w:val="25AC0DCD"/>
    <w:rsid w:val="25D80AE9"/>
    <w:rsid w:val="25FC758E"/>
    <w:rsid w:val="261922B7"/>
    <w:rsid w:val="2642629C"/>
    <w:rsid w:val="26C03689"/>
    <w:rsid w:val="28843F4F"/>
    <w:rsid w:val="28A50591"/>
    <w:rsid w:val="28F31898"/>
    <w:rsid w:val="29DB6351"/>
    <w:rsid w:val="29EE6BE0"/>
    <w:rsid w:val="29F86E7F"/>
    <w:rsid w:val="2B2A2517"/>
    <w:rsid w:val="2B714294"/>
    <w:rsid w:val="2B863677"/>
    <w:rsid w:val="2BE663AF"/>
    <w:rsid w:val="2C3F73AF"/>
    <w:rsid w:val="2C557C0A"/>
    <w:rsid w:val="2C60241B"/>
    <w:rsid w:val="2C831D7B"/>
    <w:rsid w:val="2C8B3CFA"/>
    <w:rsid w:val="2CAF36BD"/>
    <w:rsid w:val="2D45629F"/>
    <w:rsid w:val="2D6D0395"/>
    <w:rsid w:val="2DD56AF0"/>
    <w:rsid w:val="2E982C46"/>
    <w:rsid w:val="2EBB647C"/>
    <w:rsid w:val="2F02009A"/>
    <w:rsid w:val="2FB92093"/>
    <w:rsid w:val="30D87AFC"/>
    <w:rsid w:val="313D1567"/>
    <w:rsid w:val="31CA2FA7"/>
    <w:rsid w:val="331F1CD3"/>
    <w:rsid w:val="334962E5"/>
    <w:rsid w:val="33730A1F"/>
    <w:rsid w:val="33830FCC"/>
    <w:rsid w:val="33F11B19"/>
    <w:rsid w:val="343C4E1D"/>
    <w:rsid w:val="34856DA5"/>
    <w:rsid w:val="349B44EF"/>
    <w:rsid w:val="34C10AB2"/>
    <w:rsid w:val="35003A09"/>
    <w:rsid w:val="35AC2733"/>
    <w:rsid w:val="35F03513"/>
    <w:rsid w:val="36185FF6"/>
    <w:rsid w:val="36E43432"/>
    <w:rsid w:val="377568DC"/>
    <w:rsid w:val="382E4AB8"/>
    <w:rsid w:val="38305C23"/>
    <w:rsid w:val="384B2B5C"/>
    <w:rsid w:val="38500EB6"/>
    <w:rsid w:val="38B942CF"/>
    <w:rsid w:val="38F92968"/>
    <w:rsid w:val="39351462"/>
    <w:rsid w:val="394D4308"/>
    <w:rsid w:val="39F111C2"/>
    <w:rsid w:val="3B7D3621"/>
    <w:rsid w:val="3BD61CF7"/>
    <w:rsid w:val="3BF47264"/>
    <w:rsid w:val="3C9D23CF"/>
    <w:rsid w:val="3CB4088E"/>
    <w:rsid w:val="3CDE1991"/>
    <w:rsid w:val="3CFD5DEF"/>
    <w:rsid w:val="3E134AFB"/>
    <w:rsid w:val="3E526FF4"/>
    <w:rsid w:val="3E72296E"/>
    <w:rsid w:val="3EBB09B8"/>
    <w:rsid w:val="3F1F6BE4"/>
    <w:rsid w:val="3F753161"/>
    <w:rsid w:val="3F972B76"/>
    <w:rsid w:val="3FEB5EEA"/>
    <w:rsid w:val="41617FF9"/>
    <w:rsid w:val="423F124B"/>
    <w:rsid w:val="42BA03C8"/>
    <w:rsid w:val="432E06FD"/>
    <w:rsid w:val="43701546"/>
    <w:rsid w:val="44626581"/>
    <w:rsid w:val="44873A9B"/>
    <w:rsid w:val="44B50BF0"/>
    <w:rsid w:val="44C43BF1"/>
    <w:rsid w:val="45097BC5"/>
    <w:rsid w:val="455A7A47"/>
    <w:rsid w:val="455F1F82"/>
    <w:rsid w:val="45C64D7A"/>
    <w:rsid w:val="468878B4"/>
    <w:rsid w:val="46DA56CF"/>
    <w:rsid w:val="480B08C6"/>
    <w:rsid w:val="483D0787"/>
    <w:rsid w:val="49586C5F"/>
    <w:rsid w:val="499A4AD8"/>
    <w:rsid w:val="4A4759D5"/>
    <w:rsid w:val="4A8051A0"/>
    <w:rsid w:val="4A9A7FAC"/>
    <w:rsid w:val="4AAF5891"/>
    <w:rsid w:val="4B1A487C"/>
    <w:rsid w:val="4B5F3E50"/>
    <w:rsid w:val="4B683DDF"/>
    <w:rsid w:val="4B9803F2"/>
    <w:rsid w:val="4BA72ECD"/>
    <w:rsid w:val="4BE12C1C"/>
    <w:rsid w:val="4BFA2EDC"/>
    <w:rsid w:val="4C4C119F"/>
    <w:rsid w:val="4CD553AA"/>
    <w:rsid w:val="4CF665DD"/>
    <w:rsid w:val="4DD418C0"/>
    <w:rsid w:val="4E5B25AA"/>
    <w:rsid w:val="4E5F3898"/>
    <w:rsid w:val="4E8A075E"/>
    <w:rsid w:val="4ED65A07"/>
    <w:rsid w:val="4F007FB8"/>
    <w:rsid w:val="4F013626"/>
    <w:rsid w:val="4F531303"/>
    <w:rsid w:val="4FE20EB9"/>
    <w:rsid w:val="4FF0114D"/>
    <w:rsid w:val="502045D0"/>
    <w:rsid w:val="504621FE"/>
    <w:rsid w:val="506C134D"/>
    <w:rsid w:val="509D00FD"/>
    <w:rsid w:val="511E702E"/>
    <w:rsid w:val="513F6654"/>
    <w:rsid w:val="517040C9"/>
    <w:rsid w:val="51CB1F48"/>
    <w:rsid w:val="53207915"/>
    <w:rsid w:val="53331DB7"/>
    <w:rsid w:val="53D434B3"/>
    <w:rsid w:val="543E5C0A"/>
    <w:rsid w:val="54890E44"/>
    <w:rsid w:val="54EA03C1"/>
    <w:rsid w:val="55071EC6"/>
    <w:rsid w:val="55CB3006"/>
    <w:rsid w:val="560047EC"/>
    <w:rsid w:val="565A7C36"/>
    <w:rsid w:val="57534269"/>
    <w:rsid w:val="57E91BE3"/>
    <w:rsid w:val="58E11FD9"/>
    <w:rsid w:val="58E4274E"/>
    <w:rsid w:val="58FE300F"/>
    <w:rsid w:val="59045992"/>
    <w:rsid w:val="5A0B2FCC"/>
    <w:rsid w:val="5AF26FDB"/>
    <w:rsid w:val="5B0449D0"/>
    <w:rsid w:val="5B8C7D22"/>
    <w:rsid w:val="5BAA735E"/>
    <w:rsid w:val="5BC37623"/>
    <w:rsid w:val="5CF83CC4"/>
    <w:rsid w:val="5D6E76B4"/>
    <w:rsid w:val="5DA70C9F"/>
    <w:rsid w:val="5DCA1CC8"/>
    <w:rsid w:val="5E3C5230"/>
    <w:rsid w:val="5E7B0878"/>
    <w:rsid w:val="5ECE398F"/>
    <w:rsid w:val="5F69338E"/>
    <w:rsid w:val="5F6A4307"/>
    <w:rsid w:val="5FCE3CA0"/>
    <w:rsid w:val="5FF03DBE"/>
    <w:rsid w:val="605F2EEE"/>
    <w:rsid w:val="60686C5B"/>
    <w:rsid w:val="607404D3"/>
    <w:rsid w:val="61632C64"/>
    <w:rsid w:val="62490AE7"/>
    <w:rsid w:val="63327E54"/>
    <w:rsid w:val="636C3E8F"/>
    <w:rsid w:val="63B413AB"/>
    <w:rsid w:val="646F635E"/>
    <w:rsid w:val="647C51C1"/>
    <w:rsid w:val="64AB3E90"/>
    <w:rsid w:val="64B666FA"/>
    <w:rsid w:val="650B1156"/>
    <w:rsid w:val="65327FAA"/>
    <w:rsid w:val="65340343"/>
    <w:rsid w:val="65E571B5"/>
    <w:rsid w:val="65FB3E04"/>
    <w:rsid w:val="66354B48"/>
    <w:rsid w:val="6647141C"/>
    <w:rsid w:val="66B73365"/>
    <w:rsid w:val="67C55DC6"/>
    <w:rsid w:val="68092B74"/>
    <w:rsid w:val="6862618B"/>
    <w:rsid w:val="69382140"/>
    <w:rsid w:val="69D45043"/>
    <w:rsid w:val="6A141E86"/>
    <w:rsid w:val="6A25163B"/>
    <w:rsid w:val="6C431D20"/>
    <w:rsid w:val="6C5E68BA"/>
    <w:rsid w:val="6C7663BF"/>
    <w:rsid w:val="6CBA19EF"/>
    <w:rsid w:val="6CE3270E"/>
    <w:rsid w:val="6D926F45"/>
    <w:rsid w:val="6D986377"/>
    <w:rsid w:val="6D9874C9"/>
    <w:rsid w:val="6DB3135A"/>
    <w:rsid w:val="6DB53CB6"/>
    <w:rsid w:val="6E0E0A43"/>
    <w:rsid w:val="6E2604CC"/>
    <w:rsid w:val="6E3006C1"/>
    <w:rsid w:val="6F0B19F5"/>
    <w:rsid w:val="6F306981"/>
    <w:rsid w:val="6FBA20D6"/>
    <w:rsid w:val="702E26E9"/>
    <w:rsid w:val="70340328"/>
    <w:rsid w:val="70B91FE2"/>
    <w:rsid w:val="70D3399F"/>
    <w:rsid w:val="70D8157D"/>
    <w:rsid w:val="71201EE7"/>
    <w:rsid w:val="713514A9"/>
    <w:rsid w:val="71434B7F"/>
    <w:rsid w:val="7189207D"/>
    <w:rsid w:val="71C645D7"/>
    <w:rsid w:val="71F60360"/>
    <w:rsid w:val="73625A37"/>
    <w:rsid w:val="73DB618C"/>
    <w:rsid w:val="73E723B9"/>
    <w:rsid w:val="74106F59"/>
    <w:rsid w:val="74FF2322"/>
    <w:rsid w:val="75127A16"/>
    <w:rsid w:val="753B34F2"/>
    <w:rsid w:val="758B78B9"/>
    <w:rsid w:val="759D3BAA"/>
    <w:rsid w:val="75C20926"/>
    <w:rsid w:val="75C40740"/>
    <w:rsid w:val="75FF4001"/>
    <w:rsid w:val="76234442"/>
    <w:rsid w:val="7768507E"/>
    <w:rsid w:val="77797363"/>
    <w:rsid w:val="78377C18"/>
    <w:rsid w:val="783A7EB2"/>
    <w:rsid w:val="78861B76"/>
    <w:rsid w:val="788B28BF"/>
    <w:rsid w:val="78DC3C4F"/>
    <w:rsid w:val="78FA39FA"/>
    <w:rsid w:val="79573DD4"/>
    <w:rsid w:val="79A832B8"/>
    <w:rsid w:val="7A5979D2"/>
    <w:rsid w:val="7A752913"/>
    <w:rsid w:val="7A7B3D4F"/>
    <w:rsid w:val="7AC47B0D"/>
    <w:rsid w:val="7BCF0CAA"/>
    <w:rsid w:val="7BFA5AEB"/>
    <w:rsid w:val="7BFD37CE"/>
    <w:rsid w:val="7C276CEB"/>
    <w:rsid w:val="7C9270E5"/>
    <w:rsid w:val="7D816F4C"/>
    <w:rsid w:val="7D8959D0"/>
    <w:rsid w:val="7DBA3F6C"/>
    <w:rsid w:val="7E49671C"/>
    <w:rsid w:val="7E9353A0"/>
    <w:rsid w:val="7F702F9E"/>
    <w:rsid w:val="7F7841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uiPriority="99" w:qFormat="1"/>
    <w:lsdException w:name="Block Text" w:qFormat="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C43"/>
    <w:rPr>
      <w:rFonts w:eastAsia="Times New Roman"/>
      <w:sz w:val="24"/>
      <w:szCs w:val="24"/>
    </w:rPr>
  </w:style>
  <w:style w:type="paragraph" w:styleId="1">
    <w:name w:val="heading 1"/>
    <w:basedOn w:val="a"/>
    <w:next w:val="a"/>
    <w:link w:val="1Char"/>
    <w:qFormat/>
    <w:rsid w:val="006C4C43"/>
    <w:pPr>
      <w:keepNext/>
      <w:autoSpaceDE w:val="0"/>
      <w:autoSpaceDN w:val="0"/>
      <w:adjustRightInd w:val="0"/>
      <w:spacing w:line="312" w:lineRule="atLeast"/>
      <w:ind w:right="-113"/>
      <w:jc w:val="center"/>
      <w:outlineLvl w:val="0"/>
    </w:pPr>
    <w:rPr>
      <w:rFonts w:ascii="仿宋体" w:hAnsi="宋体" w:cs="宋体"/>
      <w:sz w:val="44"/>
    </w:rPr>
  </w:style>
  <w:style w:type="paragraph" w:styleId="2">
    <w:name w:val="heading 2"/>
    <w:basedOn w:val="a"/>
    <w:next w:val="a"/>
    <w:link w:val="2Char"/>
    <w:qFormat/>
    <w:rsid w:val="006C4C43"/>
    <w:pPr>
      <w:keepNext/>
      <w:adjustRightInd w:val="0"/>
      <w:snapToGrid w:val="0"/>
      <w:outlineLvl w:val="1"/>
    </w:pPr>
    <w:rPr>
      <w:rFonts w:ascii="宋体" w:hAnsi="宋体" w:cs="宋体"/>
      <w:b/>
      <w:bCs/>
      <w:sz w:val="28"/>
    </w:rPr>
  </w:style>
  <w:style w:type="paragraph" w:styleId="4">
    <w:name w:val="heading 4"/>
    <w:basedOn w:val="a"/>
    <w:next w:val="a"/>
    <w:semiHidden/>
    <w:unhideWhenUsed/>
    <w:qFormat/>
    <w:rsid w:val="006C4C43"/>
    <w:pPr>
      <w:spacing w:beforeAutospacing="1" w:afterAutospacing="1"/>
      <w:outlineLvl w:val="3"/>
    </w:pPr>
    <w:rPr>
      <w:rFonts w:ascii="宋体" w:eastAsia="宋体" w:hAnsi="宋体" w:hint="eastAsi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C4C43"/>
    <w:rPr>
      <w:b/>
      <w:bCs/>
      <w:sz w:val="30"/>
      <w:szCs w:val="20"/>
    </w:rPr>
  </w:style>
  <w:style w:type="paragraph" w:styleId="a4">
    <w:name w:val="annotation text"/>
    <w:basedOn w:val="a"/>
    <w:link w:val="Char0"/>
    <w:qFormat/>
    <w:rsid w:val="006C4C43"/>
    <w:rPr>
      <w:sz w:val="21"/>
    </w:rPr>
  </w:style>
  <w:style w:type="paragraph" w:styleId="7">
    <w:name w:val="toc 7"/>
    <w:basedOn w:val="a"/>
    <w:next w:val="a"/>
    <w:semiHidden/>
    <w:qFormat/>
    <w:rsid w:val="006C4C43"/>
    <w:pPr>
      <w:ind w:left="1800"/>
    </w:pPr>
    <w:rPr>
      <w:rFonts w:asciiTheme="minorHAnsi" w:hAnsiTheme="minorHAnsi"/>
      <w:sz w:val="18"/>
      <w:szCs w:val="18"/>
    </w:rPr>
  </w:style>
  <w:style w:type="paragraph" w:styleId="a5">
    <w:name w:val="Salutation"/>
    <w:basedOn w:val="a"/>
    <w:next w:val="a"/>
    <w:qFormat/>
    <w:rsid w:val="006C4C43"/>
    <w:rPr>
      <w:rFonts w:ascii="宋体" w:hAnsi="宋体"/>
    </w:rPr>
  </w:style>
  <w:style w:type="paragraph" w:styleId="a6">
    <w:name w:val="Body Text"/>
    <w:basedOn w:val="a"/>
    <w:qFormat/>
    <w:rsid w:val="006C4C43"/>
    <w:pPr>
      <w:shd w:val="pct10" w:color="auto" w:fill="FFFFFF"/>
      <w:spacing w:line="360" w:lineRule="auto"/>
    </w:pPr>
    <w:rPr>
      <w:rFonts w:ascii="宋体"/>
    </w:rPr>
  </w:style>
  <w:style w:type="paragraph" w:styleId="a7">
    <w:name w:val="Body Text Indent"/>
    <w:basedOn w:val="a"/>
    <w:qFormat/>
    <w:rsid w:val="006C4C43"/>
    <w:pPr>
      <w:spacing w:line="680" w:lineRule="exact"/>
      <w:ind w:firstLine="600"/>
    </w:pPr>
    <w:rPr>
      <w:rFonts w:ascii="楷体_GB2312" w:eastAsia="楷体_GB2312"/>
      <w:sz w:val="32"/>
    </w:rPr>
  </w:style>
  <w:style w:type="paragraph" w:styleId="a8">
    <w:name w:val="Block Text"/>
    <w:basedOn w:val="a"/>
    <w:link w:val="Char1"/>
    <w:qFormat/>
    <w:rsid w:val="006C4C43"/>
    <w:pPr>
      <w:tabs>
        <w:tab w:val="left" w:pos="9800"/>
      </w:tabs>
      <w:ind w:leftChars="-120" w:left="-120" w:firstLineChars="200" w:firstLine="480"/>
    </w:pPr>
    <w:rPr>
      <w:rFonts w:ascii="宋体" w:hAnsi="宋体"/>
    </w:rPr>
  </w:style>
  <w:style w:type="paragraph" w:styleId="5">
    <w:name w:val="toc 5"/>
    <w:basedOn w:val="a"/>
    <w:next w:val="a"/>
    <w:semiHidden/>
    <w:qFormat/>
    <w:rsid w:val="006C4C43"/>
    <w:pPr>
      <w:ind w:left="1200"/>
    </w:pPr>
    <w:rPr>
      <w:rFonts w:asciiTheme="minorHAnsi" w:hAnsiTheme="minorHAnsi"/>
      <w:sz w:val="18"/>
      <w:szCs w:val="18"/>
    </w:rPr>
  </w:style>
  <w:style w:type="paragraph" w:styleId="3">
    <w:name w:val="toc 3"/>
    <w:basedOn w:val="a"/>
    <w:next w:val="a"/>
    <w:semiHidden/>
    <w:qFormat/>
    <w:rsid w:val="006C4C43"/>
    <w:pPr>
      <w:ind w:left="600"/>
    </w:pPr>
    <w:rPr>
      <w:rFonts w:asciiTheme="minorHAnsi" w:hAnsiTheme="minorHAnsi"/>
      <w:i/>
      <w:iCs/>
      <w:sz w:val="20"/>
    </w:rPr>
  </w:style>
  <w:style w:type="paragraph" w:styleId="a9">
    <w:name w:val="Plain Text"/>
    <w:basedOn w:val="a"/>
    <w:link w:val="Char2"/>
    <w:qFormat/>
    <w:rsid w:val="006C4C43"/>
    <w:rPr>
      <w:rFonts w:ascii="宋体" w:hAnsi="Courier New"/>
      <w:sz w:val="28"/>
    </w:rPr>
  </w:style>
  <w:style w:type="paragraph" w:styleId="8">
    <w:name w:val="toc 8"/>
    <w:basedOn w:val="a"/>
    <w:next w:val="a"/>
    <w:semiHidden/>
    <w:qFormat/>
    <w:rsid w:val="006C4C43"/>
    <w:pPr>
      <w:ind w:left="2100"/>
    </w:pPr>
    <w:rPr>
      <w:rFonts w:asciiTheme="minorHAnsi" w:hAnsiTheme="minorHAnsi"/>
      <w:sz w:val="18"/>
      <w:szCs w:val="18"/>
    </w:rPr>
  </w:style>
  <w:style w:type="paragraph" w:styleId="aa">
    <w:name w:val="Date"/>
    <w:basedOn w:val="a"/>
    <w:next w:val="a"/>
    <w:qFormat/>
    <w:rsid w:val="006C4C43"/>
    <w:rPr>
      <w:rFonts w:ascii="楷体_GB2312" w:eastAsia="楷体_GB2312"/>
      <w:sz w:val="32"/>
    </w:rPr>
  </w:style>
  <w:style w:type="paragraph" w:styleId="20">
    <w:name w:val="Body Text Indent 2"/>
    <w:basedOn w:val="a"/>
    <w:qFormat/>
    <w:rsid w:val="006C4C43"/>
    <w:pPr>
      <w:ind w:leftChars="-300" w:left="-300" w:firstLineChars="200" w:firstLine="480"/>
    </w:pPr>
    <w:rPr>
      <w:rFonts w:ascii="宋体" w:hAnsi="宋体"/>
    </w:rPr>
  </w:style>
  <w:style w:type="paragraph" w:styleId="ab">
    <w:name w:val="Balloon Text"/>
    <w:basedOn w:val="a"/>
    <w:link w:val="Char3"/>
    <w:qFormat/>
    <w:rsid w:val="006C4C43"/>
    <w:rPr>
      <w:sz w:val="18"/>
      <w:szCs w:val="18"/>
    </w:rPr>
  </w:style>
  <w:style w:type="paragraph" w:styleId="ac">
    <w:name w:val="footer"/>
    <w:basedOn w:val="a"/>
    <w:qFormat/>
    <w:rsid w:val="006C4C43"/>
    <w:pPr>
      <w:tabs>
        <w:tab w:val="center" w:pos="4153"/>
        <w:tab w:val="right" w:pos="8306"/>
      </w:tabs>
      <w:snapToGrid w:val="0"/>
    </w:pPr>
    <w:rPr>
      <w:sz w:val="18"/>
      <w:szCs w:val="18"/>
    </w:rPr>
  </w:style>
  <w:style w:type="paragraph" w:styleId="ad">
    <w:name w:val="header"/>
    <w:basedOn w:val="a"/>
    <w:qFormat/>
    <w:rsid w:val="006C4C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C4C43"/>
    <w:pPr>
      <w:spacing w:before="120" w:after="120"/>
    </w:pPr>
    <w:rPr>
      <w:rFonts w:asciiTheme="minorHAnsi" w:hAnsiTheme="minorHAnsi"/>
      <w:b/>
      <w:bCs/>
      <w:caps/>
      <w:sz w:val="20"/>
    </w:rPr>
  </w:style>
  <w:style w:type="paragraph" w:styleId="40">
    <w:name w:val="toc 4"/>
    <w:basedOn w:val="a"/>
    <w:next w:val="a"/>
    <w:semiHidden/>
    <w:qFormat/>
    <w:rsid w:val="006C4C43"/>
    <w:pPr>
      <w:ind w:left="900"/>
    </w:pPr>
    <w:rPr>
      <w:rFonts w:asciiTheme="minorHAnsi" w:hAnsiTheme="minorHAnsi"/>
      <w:sz w:val="18"/>
      <w:szCs w:val="18"/>
    </w:rPr>
  </w:style>
  <w:style w:type="paragraph" w:styleId="6">
    <w:name w:val="toc 6"/>
    <w:basedOn w:val="a"/>
    <w:next w:val="a"/>
    <w:semiHidden/>
    <w:qFormat/>
    <w:rsid w:val="006C4C43"/>
    <w:pPr>
      <w:ind w:left="1500"/>
    </w:pPr>
    <w:rPr>
      <w:rFonts w:asciiTheme="minorHAnsi" w:hAnsiTheme="minorHAnsi"/>
      <w:sz w:val="18"/>
      <w:szCs w:val="18"/>
    </w:rPr>
  </w:style>
  <w:style w:type="paragraph" w:styleId="30">
    <w:name w:val="Body Text Indent 3"/>
    <w:basedOn w:val="a"/>
    <w:link w:val="3Char"/>
    <w:uiPriority w:val="99"/>
    <w:qFormat/>
    <w:rsid w:val="006C4C43"/>
    <w:pPr>
      <w:spacing w:line="720" w:lineRule="exact"/>
      <w:ind w:firstLine="600"/>
    </w:pPr>
    <w:rPr>
      <w:rFonts w:ascii="楷体_GB2312" w:eastAsia="楷体_GB2312"/>
    </w:rPr>
  </w:style>
  <w:style w:type="paragraph" w:styleId="21">
    <w:name w:val="toc 2"/>
    <w:basedOn w:val="a"/>
    <w:next w:val="a"/>
    <w:uiPriority w:val="39"/>
    <w:qFormat/>
    <w:rsid w:val="006C4C43"/>
    <w:pPr>
      <w:ind w:left="300"/>
    </w:pPr>
    <w:rPr>
      <w:rFonts w:asciiTheme="minorHAnsi" w:hAnsiTheme="minorHAnsi"/>
      <w:smallCaps/>
      <w:sz w:val="20"/>
    </w:rPr>
  </w:style>
  <w:style w:type="paragraph" w:styleId="9">
    <w:name w:val="toc 9"/>
    <w:basedOn w:val="a"/>
    <w:next w:val="a"/>
    <w:semiHidden/>
    <w:qFormat/>
    <w:rsid w:val="006C4C43"/>
    <w:pPr>
      <w:ind w:left="2400"/>
    </w:pPr>
    <w:rPr>
      <w:rFonts w:asciiTheme="minorHAnsi" w:hAnsiTheme="minorHAnsi"/>
      <w:sz w:val="18"/>
      <w:szCs w:val="18"/>
    </w:rPr>
  </w:style>
  <w:style w:type="paragraph" w:styleId="ae">
    <w:name w:val="Normal (Web)"/>
    <w:basedOn w:val="a"/>
    <w:uiPriority w:val="99"/>
    <w:unhideWhenUsed/>
    <w:qFormat/>
    <w:rsid w:val="006C4C43"/>
    <w:pPr>
      <w:spacing w:before="100" w:beforeAutospacing="1" w:after="100" w:afterAutospacing="1"/>
    </w:pPr>
    <w:rPr>
      <w:rFonts w:ascii="宋体" w:hAnsi="宋体" w:cs="宋体"/>
    </w:rPr>
  </w:style>
  <w:style w:type="character" w:styleId="af">
    <w:name w:val="Strong"/>
    <w:uiPriority w:val="22"/>
    <w:qFormat/>
    <w:rsid w:val="006C4C43"/>
    <w:rPr>
      <w:b/>
      <w:bCs/>
    </w:rPr>
  </w:style>
  <w:style w:type="character" w:styleId="af0">
    <w:name w:val="page number"/>
    <w:basedOn w:val="a0"/>
    <w:qFormat/>
    <w:rsid w:val="006C4C43"/>
  </w:style>
  <w:style w:type="character" w:styleId="af1">
    <w:name w:val="Emphasis"/>
    <w:basedOn w:val="a0"/>
    <w:qFormat/>
    <w:rsid w:val="006C4C43"/>
    <w:rPr>
      <w:i/>
    </w:rPr>
  </w:style>
  <w:style w:type="character" w:styleId="af2">
    <w:name w:val="Hyperlink"/>
    <w:uiPriority w:val="99"/>
    <w:qFormat/>
    <w:rsid w:val="006C4C43"/>
    <w:rPr>
      <w:color w:val="0000FF"/>
      <w:u w:val="single"/>
    </w:rPr>
  </w:style>
  <w:style w:type="character" w:styleId="af3">
    <w:name w:val="annotation reference"/>
    <w:qFormat/>
    <w:rsid w:val="006C4C43"/>
    <w:rPr>
      <w:sz w:val="21"/>
      <w:szCs w:val="21"/>
    </w:rPr>
  </w:style>
  <w:style w:type="table" w:styleId="af4">
    <w:name w:val="Table Grid"/>
    <w:basedOn w:val="a1"/>
    <w:qFormat/>
    <w:rsid w:val="006C4C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raisers">
    <w:name w:val="appraisers"/>
    <w:basedOn w:val="a0"/>
    <w:qFormat/>
    <w:rsid w:val="006C4C43"/>
  </w:style>
  <w:style w:type="character" w:customStyle="1" w:styleId="s">
    <w:name w:val="s_建筑面积"/>
    <w:basedOn w:val="a0"/>
    <w:qFormat/>
    <w:rsid w:val="006C4C43"/>
  </w:style>
  <w:style w:type="character" w:customStyle="1" w:styleId="s0">
    <w:name w:val="s_天棚"/>
    <w:basedOn w:val="a0"/>
    <w:qFormat/>
    <w:rsid w:val="006C4C43"/>
  </w:style>
  <w:style w:type="character" w:customStyle="1" w:styleId="s1">
    <w:name w:val="s_权利人"/>
    <w:basedOn w:val="a0"/>
    <w:qFormat/>
    <w:rsid w:val="006C4C43"/>
  </w:style>
  <w:style w:type="character" w:customStyle="1" w:styleId="v">
    <w:name w:val="v_房屋空置率"/>
    <w:basedOn w:val="a0"/>
    <w:qFormat/>
    <w:rsid w:val="006C4C43"/>
  </w:style>
  <w:style w:type="character" w:customStyle="1" w:styleId="v0">
    <w:name w:val="v_保险费"/>
    <w:basedOn w:val="a0"/>
    <w:qFormat/>
    <w:rsid w:val="006C4C43"/>
  </w:style>
  <w:style w:type="character" w:customStyle="1" w:styleId="v1">
    <w:name w:val="v_收益年限"/>
    <w:basedOn w:val="a0"/>
    <w:qFormat/>
    <w:rsid w:val="006C4C43"/>
  </w:style>
  <w:style w:type="character" w:customStyle="1" w:styleId="v2">
    <w:name w:val="v_城建配套费费率"/>
    <w:basedOn w:val="a0"/>
    <w:qFormat/>
    <w:rsid w:val="006C4C43"/>
  </w:style>
  <w:style w:type="character" w:customStyle="1" w:styleId="v3">
    <w:name w:val="v_人防工程易地建设费"/>
    <w:basedOn w:val="a0"/>
    <w:qFormat/>
    <w:rsid w:val="006C4C43"/>
  </w:style>
  <w:style w:type="character" w:customStyle="1" w:styleId="v4">
    <w:name w:val="v_其他费用及不可预见费费率"/>
    <w:basedOn w:val="a0"/>
    <w:qFormat/>
    <w:rsid w:val="006C4C43"/>
  </w:style>
  <w:style w:type="character" w:customStyle="1" w:styleId="v5">
    <w:name w:val="v_投资利息"/>
    <w:basedOn w:val="a0"/>
    <w:qFormat/>
    <w:rsid w:val="006C4C43"/>
  </w:style>
  <w:style w:type="character" w:customStyle="1" w:styleId="v6">
    <w:name w:val="v_房地产全新状态下的价格"/>
    <w:basedOn w:val="a0"/>
    <w:qFormat/>
    <w:rsid w:val="006C4C43"/>
  </w:style>
  <w:style w:type="character" w:customStyle="1" w:styleId="basefactorname">
    <w:name w:val="basefactorname"/>
    <w:basedOn w:val="a0"/>
    <w:qFormat/>
    <w:rsid w:val="006C4C43"/>
  </w:style>
  <w:style w:type="character" w:customStyle="1" w:styleId="s2">
    <w:name w:val="s_单价(大写)"/>
    <w:basedOn w:val="a0"/>
    <w:qFormat/>
    <w:rsid w:val="006C4C43"/>
  </w:style>
  <w:style w:type="character" w:customStyle="1" w:styleId="s3">
    <w:name w:val="s_地址"/>
    <w:basedOn w:val="a0"/>
    <w:qFormat/>
    <w:rsid w:val="006C4C43"/>
  </w:style>
  <w:style w:type="character" w:customStyle="1" w:styleId="r">
    <w:name w:val="r_总价(小写)"/>
    <w:basedOn w:val="a0"/>
    <w:qFormat/>
    <w:rsid w:val="006C4C43"/>
  </w:style>
  <w:style w:type="character" w:customStyle="1" w:styleId="s4">
    <w:name w:val="s_外墙"/>
    <w:basedOn w:val="a0"/>
    <w:qFormat/>
    <w:rsid w:val="006C4C43"/>
  </w:style>
  <w:style w:type="character" w:customStyle="1" w:styleId="s5">
    <w:name w:val="s_来源"/>
    <w:basedOn w:val="a0"/>
    <w:qFormat/>
    <w:rsid w:val="006C4C43"/>
  </w:style>
  <w:style w:type="character" w:customStyle="1" w:styleId="r0">
    <w:name w:val="r_估价期日"/>
    <w:basedOn w:val="a0"/>
    <w:qFormat/>
    <w:rsid w:val="006C4C43"/>
  </w:style>
  <w:style w:type="character" w:customStyle="1" w:styleId="v7">
    <w:name w:val="v_管理费"/>
    <w:basedOn w:val="a0"/>
    <w:qFormat/>
    <w:rsid w:val="006C4C43"/>
  </w:style>
  <w:style w:type="character" w:customStyle="1" w:styleId="v8">
    <w:name w:val="v_建筑物经济使用年限"/>
    <w:basedOn w:val="a0"/>
    <w:qFormat/>
    <w:rsid w:val="006C4C43"/>
  </w:style>
  <w:style w:type="character" w:customStyle="1" w:styleId="v9">
    <w:name w:val="v_基础设施建设费、公共配套设施建设费费率"/>
    <w:basedOn w:val="a0"/>
    <w:qFormat/>
    <w:rsid w:val="006C4C43"/>
  </w:style>
  <w:style w:type="character" w:customStyle="1" w:styleId="va">
    <w:name w:val="v_规划技术综合服务费"/>
    <w:basedOn w:val="a0"/>
    <w:qFormat/>
    <w:rsid w:val="006C4C43"/>
  </w:style>
  <w:style w:type="character" w:customStyle="1" w:styleId="vb">
    <w:name w:val="v_勘察设计和前期工程费费率"/>
    <w:basedOn w:val="a0"/>
    <w:qFormat/>
    <w:rsid w:val="006C4C43"/>
  </w:style>
  <w:style w:type="character" w:customStyle="1" w:styleId="vc">
    <w:name w:val="v_开发周期"/>
    <w:basedOn w:val="a0"/>
    <w:qFormat/>
    <w:rsid w:val="006C4C43"/>
  </w:style>
  <w:style w:type="character" w:customStyle="1" w:styleId="vd">
    <w:name w:val="v_其他税费"/>
    <w:basedOn w:val="a0"/>
    <w:qFormat/>
    <w:rsid w:val="006C4C43"/>
  </w:style>
  <w:style w:type="character" w:customStyle="1" w:styleId="vv1">
    <w:name w:val="vv1"/>
    <w:qFormat/>
    <w:rsid w:val="006C4C43"/>
    <w:rPr>
      <w:sz w:val="18"/>
      <w:szCs w:val="18"/>
    </w:rPr>
  </w:style>
  <w:style w:type="character" w:customStyle="1" w:styleId="s6">
    <w:name w:val="s_土地权益状况"/>
    <w:basedOn w:val="a0"/>
    <w:qFormat/>
    <w:rsid w:val="006C4C43"/>
  </w:style>
  <w:style w:type="character" w:customStyle="1" w:styleId="r1">
    <w:name w:val="r_结束日期(长数字)"/>
    <w:basedOn w:val="a0"/>
    <w:qFormat/>
    <w:rsid w:val="006C4C43"/>
  </w:style>
  <w:style w:type="character" w:customStyle="1" w:styleId="s7">
    <w:name w:val="s_结构"/>
    <w:basedOn w:val="a0"/>
    <w:qFormat/>
    <w:rsid w:val="006C4C43"/>
  </w:style>
  <w:style w:type="character" w:customStyle="1" w:styleId="s8">
    <w:name w:val="s_门窗"/>
    <w:basedOn w:val="a0"/>
    <w:qFormat/>
    <w:rsid w:val="006C4C43"/>
  </w:style>
  <w:style w:type="character" w:customStyle="1" w:styleId="s9">
    <w:name w:val="s_设计用途"/>
    <w:basedOn w:val="a0"/>
    <w:qFormat/>
    <w:rsid w:val="006C4C43"/>
  </w:style>
  <w:style w:type="character" w:customStyle="1" w:styleId="ve">
    <w:name w:val="v_房屋修缮费率"/>
    <w:basedOn w:val="a0"/>
    <w:qFormat/>
    <w:rsid w:val="006C4C43"/>
  </w:style>
  <w:style w:type="character" w:customStyle="1" w:styleId="vf">
    <w:name w:val="v_税金"/>
    <w:basedOn w:val="a0"/>
    <w:qFormat/>
    <w:rsid w:val="006C4C43"/>
  </w:style>
  <w:style w:type="character" w:customStyle="1" w:styleId="vf0">
    <w:name w:val="v_土地取得成本"/>
    <w:basedOn w:val="a0"/>
    <w:qFormat/>
    <w:rsid w:val="006C4C43"/>
  </w:style>
  <w:style w:type="character" w:customStyle="1" w:styleId="vf1">
    <w:name w:val="v_建筑工程劳动保险费率"/>
    <w:basedOn w:val="a0"/>
    <w:qFormat/>
    <w:rsid w:val="006C4C43"/>
  </w:style>
  <w:style w:type="character" w:customStyle="1" w:styleId="vf2">
    <w:name w:val="v_消防设施配套费"/>
    <w:basedOn w:val="a0"/>
    <w:qFormat/>
    <w:rsid w:val="006C4C43"/>
  </w:style>
  <w:style w:type="character" w:customStyle="1" w:styleId="vf3">
    <w:name w:val="v_建筑物开发成本"/>
    <w:basedOn w:val="a0"/>
    <w:qFormat/>
    <w:rsid w:val="006C4C43"/>
  </w:style>
  <w:style w:type="character" w:customStyle="1" w:styleId="vf4">
    <w:name w:val="v_代理费、广告费、销售管理费等销售阶段的费用"/>
    <w:basedOn w:val="a0"/>
    <w:qFormat/>
    <w:rsid w:val="006C4C43"/>
  </w:style>
  <w:style w:type="character" w:customStyle="1" w:styleId="vf5">
    <w:name w:val="v_公式"/>
    <w:basedOn w:val="a0"/>
    <w:qFormat/>
    <w:rsid w:val="006C4C43"/>
  </w:style>
  <w:style w:type="character" w:customStyle="1" w:styleId="casenames">
    <w:name w:val="casenames"/>
    <w:basedOn w:val="a0"/>
    <w:qFormat/>
    <w:rsid w:val="006C4C43"/>
  </w:style>
  <w:style w:type="character" w:customStyle="1" w:styleId="r2">
    <w:name w:val="r_估价期日(长数字)"/>
    <w:basedOn w:val="a0"/>
    <w:qFormat/>
    <w:rsid w:val="006C4C43"/>
  </w:style>
  <w:style w:type="character" w:customStyle="1" w:styleId="sa">
    <w:name w:val="s_总楼层"/>
    <w:basedOn w:val="a0"/>
    <w:qFormat/>
    <w:rsid w:val="006C4C43"/>
  </w:style>
  <w:style w:type="character" w:customStyle="1" w:styleId="sb">
    <w:name w:val="s_厨卫房墙面及天棚"/>
    <w:basedOn w:val="a0"/>
    <w:qFormat/>
    <w:rsid w:val="006C4C43"/>
  </w:style>
  <w:style w:type="character" w:customStyle="1" w:styleId="sc">
    <w:name w:val="s_房屋共有权证证号"/>
    <w:basedOn w:val="a0"/>
    <w:qFormat/>
    <w:rsid w:val="006C4C43"/>
  </w:style>
  <w:style w:type="character" w:customStyle="1" w:styleId="vf6">
    <w:name w:val="v_房屋修缮费"/>
    <w:basedOn w:val="a0"/>
    <w:qFormat/>
    <w:rsid w:val="006C4C43"/>
  </w:style>
  <w:style w:type="character" w:customStyle="1" w:styleId="vf7">
    <w:name w:val="v_年纯收益"/>
    <w:basedOn w:val="a0"/>
    <w:qFormat/>
    <w:rsid w:val="006C4C43"/>
  </w:style>
  <w:style w:type="character" w:customStyle="1" w:styleId="vf8">
    <w:name w:val="v_公共配套设施建设费费率"/>
    <w:basedOn w:val="a0"/>
    <w:qFormat/>
    <w:rsid w:val="006C4C43"/>
  </w:style>
  <w:style w:type="character" w:customStyle="1" w:styleId="vf9">
    <w:name w:val="v_职工意外险费率"/>
    <w:basedOn w:val="a0"/>
    <w:qFormat/>
    <w:rsid w:val="006C4C43"/>
  </w:style>
  <w:style w:type="character" w:customStyle="1" w:styleId="vfa">
    <w:name w:val="v_噪音防雷"/>
    <w:basedOn w:val="a0"/>
    <w:qFormat/>
    <w:rsid w:val="006C4C43"/>
  </w:style>
  <w:style w:type="character" w:customStyle="1" w:styleId="vfb">
    <w:name w:val="v_开发利润率"/>
    <w:basedOn w:val="a0"/>
    <w:qFormat/>
    <w:rsid w:val="006C4C43"/>
  </w:style>
  <w:style w:type="character" w:customStyle="1" w:styleId="vfc">
    <w:name w:val="v_两税一费"/>
    <w:basedOn w:val="a0"/>
    <w:qFormat/>
    <w:rsid w:val="006C4C43"/>
  </w:style>
  <w:style w:type="character" w:customStyle="1" w:styleId="sd">
    <w:name w:val="s_国有土地使用证"/>
    <w:basedOn w:val="a0"/>
    <w:qFormat/>
    <w:rsid w:val="006C4C43"/>
  </w:style>
  <w:style w:type="character" w:customStyle="1" w:styleId="specialfactorname">
    <w:name w:val="specialfactorname"/>
    <w:basedOn w:val="a0"/>
    <w:qFormat/>
    <w:rsid w:val="006C4C43"/>
  </w:style>
  <w:style w:type="character" w:customStyle="1" w:styleId="client1">
    <w:name w:val="client1"/>
    <w:basedOn w:val="a0"/>
    <w:qFormat/>
    <w:rsid w:val="006C4C43"/>
  </w:style>
  <w:style w:type="character" w:customStyle="1" w:styleId="se">
    <w:name w:val="s_单价(小写)"/>
    <w:basedOn w:val="a0"/>
    <w:qFormat/>
    <w:rsid w:val="006C4C43"/>
  </w:style>
  <w:style w:type="character" w:customStyle="1" w:styleId="sf">
    <w:name w:val="s_内墙"/>
    <w:basedOn w:val="a0"/>
    <w:qFormat/>
    <w:rsid w:val="006C4C43"/>
  </w:style>
  <w:style w:type="character" w:customStyle="1" w:styleId="sf0">
    <w:name w:val="s_房屋所有权证证号"/>
    <w:basedOn w:val="a0"/>
    <w:qFormat/>
    <w:rsid w:val="006C4C43"/>
  </w:style>
  <w:style w:type="character" w:customStyle="1" w:styleId="vfd">
    <w:name w:val="v_月租金"/>
    <w:basedOn w:val="a0"/>
    <w:qFormat/>
    <w:rsid w:val="006C4C43"/>
  </w:style>
  <w:style w:type="character" w:customStyle="1" w:styleId="vfe">
    <w:name w:val="v_保险费系数"/>
    <w:basedOn w:val="a0"/>
    <w:qFormat/>
    <w:rsid w:val="006C4C43"/>
  </w:style>
  <w:style w:type="character" w:customStyle="1" w:styleId="vff">
    <w:name w:val="v_已使用年限"/>
    <w:basedOn w:val="a0"/>
    <w:qFormat/>
    <w:rsid w:val="006C4C43"/>
  </w:style>
  <w:style w:type="character" w:customStyle="1" w:styleId="vff0">
    <w:name w:val="v_基础设施建设费、公共配套设施建设费"/>
    <w:basedOn w:val="a0"/>
    <w:qFormat/>
    <w:rsid w:val="006C4C43"/>
  </w:style>
  <w:style w:type="character" w:customStyle="1" w:styleId="vff1">
    <w:name w:val="v_白蚁防治费"/>
    <w:basedOn w:val="a0"/>
    <w:qFormat/>
    <w:rsid w:val="006C4C43"/>
  </w:style>
  <w:style w:type="character" w:customStyle="1" w:styleId="vff2">
    <w:name w:val="v_勘察设计和前期工程费"/>
    <w:basedOn w:val="a0"/>
    <w:qFormat/>
    <w:rsid w:val="006C4C43"/>
  </w:style>
  <w:style w:type="character" w:customStyle="1" w:styleId="vff3">
    <w:name w:val="v_利息率"/>
    <w:basedOn w:val="a0"/>
    <w:qFormat/>
    <w:rsid w:val="006C4C43"/>
  </w:style>
  <w:style w:type="character" w:customStyle="1" w:styleId="vff4">
    <w:name w:val="v_销售税费"/>
    <w:basedOn w:val="a0"/>
    <w:qFormat/>
    <w:rsid w:val="006C4C43"/>
  </w:style>
  <w:style w:type="character" w:customStyle="1" w:styleId="casecount">
    <w:name w:val="casecount"/>
    <w:basedOn w:val="a0"/>
    <w:qFormat/>
    <w:rsid w:val="006C4C43"/>
  </w:style>
  <w:style w:type="character" w:customStyle="1" w:styleId="tpccontent1">
    <w:name w:val="tpc_content1"/>
    <w:qFormat/>
    <w:rsid w:val="006C4C43"/>
    <w:rPr>
      <w:sz w:val="20"/>
      <w:szCs w:val="20"/>
    </w:rPr>
  </w:style>
  <w:style w:type="character" w:customStyle="1" w:styleId="r3">
    <w:name w:val="r_开始日期(长数字)"/>
    <w:basedOn w:val="a0"/>
    <w:qFormat/>
    <w:rsid w:val="006C4C43"/>
  </w:style>
  <w:style w:type="character" w:customStyle="1" w:styleId="sf1">
    <w:name w:val="s_建成年代"/>
    <w:basedOn w:val="a0"/>
    <w:qFormat/>
    <w:rsid w:val="006C4C43"/>
  </w:style>
  <w:style w:type="character" w:customStyle="1" w:styleId="sf2">
    <w:name w:val="s_地面"/>
    <w:basedOn w:val="a0"/>
    <w:qFormat/>
    <w:rsid w:val="006C4C43"/>
  </w:style>
  <w:style w:type="character" w:customStyle="1" w:styleId="sf3">
    <w:name w:val="s_房屋产别"/>
    <w:basedOn w:val="a0"/>
    <w:qFormat/>
    <w:rsid w:val="006C4C43"/>
  </w:style>
  <w:style w:type="character" w:customStyle="1" w:styleId="vff5">
    <w:name w:val="v_年总收益"/>
    <w:basedOn w:val="a0"/>
    <w:qFormat/>
    <w:rsid w:val="006C4C43"/>
  </w:style>
  <w:style w:type="character" w:customStyle="1" w:styleId="vff6">
    <w:name w:val="v_税金系数"/>
    <w:basedOn w:val="a0"/>
    <w:qFormat/>
    <w:rsid w:val="006C4C43"/>
  </w:style>
  <w:style w:type="character" w:customStyle="1" w:styleId="vff7">
    <w:name w:val="v_房地产单价"/>
    <w:basedOn w:val="a0"/>
    <w:qFormat/>
    <w:rsid w:val="006C4C43"/>
  </w:style>
  <w:style w:type="character" w:customStyle="1" w:styleId="vff8">
    <w:name w:val="v_城建配套费"/>
    <w:basedOn w:val="a0"/>
    <w:qFormat/>
    <w:rsid w:val="006C4C43"/>
  </w:style>
  <w:style w:type="character" w:customStyle="1" w:styleId="vff9">
    <w:name w:val="v_墙改费"/>
    <w:basedOn w:val="a0"/>
    <w:qFormat/>
    <w:rsid w:val="006C4C43"/>
  </w:style>
  <w:style w:type="character" w:customStyle="1" w:styleId="vffa">
    <w:name w:val="v_其他费用及不可预见费"/>
    <w:basedOn w:val="a0"/>
    <w:qFormat/>
    <w:rsid w:val="006C4C43"/>
  </w:style>
  <w:style w:type="character" w:customStyle="1" w:styleId="vffb">
    <w:name w:val="v_代理费、广告费、销售管理费等销售阶段的费用费率"/>
    <w:basedOn w:val="a0"/>
    <w:qFormat/>
    <w:rsid w:val="006C4C43"/>
  </w:style>
  <w:style w:type="character" w:customStyle="1" w:styleId="vffc">
    <w:name w:val="v_建筑物综合成新率"/>
    <w:basedOn w:val="a0"/>
    <w:qFormat/>
    <w:rsid w:val="006C4C43"/>
  </w:style>
  <w:style w:type="character" w:customStyle="1" w:styleId="despnum">
    <w:name w:val="despnum"/>
    <w:basedOn w:val="a0"/>
    <w:qFormat/>
    <w:rsid w:val="006C4C43"/>
  </w:style>
  <w:style w:type="character" w:customStyle="1" w:styleId="Char2">
    <w:name w:val="纯文本 Char"/>
    <w:link w:val="a9"/>
    <w:qFormat/>
    <w:rsid w:val="006C4C43"/>
    <w:rPr>
      <w:rFonts w:ascii="宋体" w:eastAsia="宋体" w:hAnsi="Courier New"/>
      <w:kern w:val="2"/>
      <w:sz w:val="28"/>
      <w:lang w:val="en-US" w:eastAsia="zh-CN" w:bidi="ar-SA"/>
    </w:rPr>
  </w:style>
  <w:style w:type="character" w:customStyle="1" w:styleId="r4">
    <w:name w:val="r_报告编号"/>
    <w:basedOn w:val="a0"/>
    <w:qFormat/>
    <w:rsid w:val="006C4C43"/>
  </w:style>
  <w:style w:type="character" w:customStyle="1" w:styleId="sf4">
    <w:name w:val="s_户型"/>
    <w:basedOn w:val="a0"/>
    <w:qFormat/>
    <w:rsid w:val="006C4C43"/>
  </w:style>
  <w:style w:type="character" w:customStyle="1" w:styleId="sf5">
    <w:name w:val="s_厨卫地板"/>
    <w:basedOn w:val="a0"/>
    <w:qFormat/>
    <w:rsid w:val="006C4C43"/>
  </w:style>
  <w:style w:type="character" w:customStyle="1" w:styleId="sf6">
    <w:name w:val="s_房屋共有权人"/>
    <w:basedOn w:val="a0"/>
    <w:qFormat/>
    <w:rsid w:val="006C4C43"/>
  </w:style>
  <w:style w:type="character" w:customStyle="1" w:styleId="vffd">
    <w:name w:val="v_重置价格"/>
    <w:basedOn w:val="a0"/>
    <w:qFormat/>
    <w:rsid w:val="006C4C43"/>
  </w:style>
  <w:style w:type="character" w:customStyle="1" w:styleId="vffe">
    <w:name w:val="v_年房地产租赁总费用"/>
    <w:basedOn w:val="a0"/>
    <w:qFormat/>
    <w:rsid w:val="006C4C43"/>
  </w:style>
  <w:style w:type="character" w:customStyle="1" w:styleId="vfff">
    <w:name w:val="v_建筑安装工程费单价"/>
    <w:basedOn w:val="a0"/>
    <w:qFormat/>
    <w:rsid w:val="006C4C43"/>
  </w:style>
  <w:style w:type="character" w:customStyle="1" w:styleId="vfff0">
    <w:name w:val="v_建筑工程劳动保险"/>
    <w:basedOn w:val="a0"/>
    <w:qFormat/>
    <w:rsid w:val="006C4C43"/>
  </w:style>
  <w:style w:type="character" w:customStyle="1" w:styleId="vfff1">
    <w:name w:val="v_教育附加费"/>
    <w:basedOn w:val="a0"/>
    <w:qFormat/>
    <w:rsid w:val="006C4C43"/>
  </w:style>
  <w:style w:type="character" w:customStyle="1" w:styleId="vfff2">
    <w:name w:val="v_管理费费率"/>
    <w:basedOn w:val="a0"/>
    <w:qFormat/>
    <w:rsid w:val="006C4C43"/>
  </w:style>
  <w:style w:type="character" w:customStyle="1" w:styleId="vfff3">
    <w:name w:val="v_两税一费费率"/>
    <w:basedOn w:val="a0"/>
    <w:qFormat/>
    <w:rsid w:val="006C4C43"/>
  </w:style>
  <w:style w:type="character" w:customStyle="1" w:styleId="sf7">
    <w:name w:val="s_地籍图号"/>
    <w:basedOn w:val="a0"/>
    <w:qFormat/>
    <w:rsid w:val="006C4C43"/>
  </w:style>
  <w:style w:type="character" w:customStyle="1" w:styleId="regionfactorname">
    <w:name w:val="regionfactorname"/>
    <w:basedOn w:val="a0"/>
    <w:qFormat/>
    <w:rsid w:val="006C4C43"/>
  </w:style>
  <w:style w:type="character" w:customStyle="1" w:styleId="r5">
    <w:name w:val="r_总价(大写)"/>
    <w:basedOn w:val="a0"/>
    <w:qFormat/>
    <w:rsid w:val="006C4C43"/>
  </w:style>
  <w:style w:type="character" w:customStyle="1" w:styleId="sf8">
    <w:name w:val="s_所在楼层"/>
    <w:basedOn w:val="a0"/>
    <w:qFormat/>
    <w:rsid w:val="006C4C43"/>
  </w:style>
  <w:style w:type="character" w:customStyle="1" w:styleId="sf9">
    <w:name w:val="s_综合成新率"/>
    <w:basedOn w:val="a0"/>
    <w:qFormat/>
    <w:rsid w:val="006C4C43"/>
  </w:style>
  <w:style w:type="character" w:customStyle="1" w:styleId="sfa">
    <w:name w:val="s_他项权利状况"/>
    <w:basedOn w:val="a0"/>
    <w:qFormat/>
    <w:rsid w:val="006C4C43"/>
  </w:style>
  <w:style w:type="character" w:customStyle="1" w:styleId="vfff4">
    <w:name w:val="v_管理费系数"/>
    <w:basedOn w:val="a0"/>
    <w:qFormat/>
    <w:rsid w:val="006C4C43"/>
  </w:style>
  <w:style w:type="character" w:customStyle="1" w:styleId="vfff5">
    <w:name w:val="v_还原利率"/>
    <w:basedOn w:val="a0"/>
    <w:qFormat/>
    <w:rsid w:val="006C4C43"/>
  </w:style>
  <w:style w:type="character" w:customStyle="1" w:styleId="vfff6">
    <w:name w:val="v_公共配套设施建设费"/>
    <w:basedOn w:val="a0"/>
    <w:qFormat/>
    <w:rsid w:val="006C4C43"/>
  </w:style>
  <w:style w:type="character" w:customStyle="1" w:styleId="vfff7">
    <w:name w:val="v_职工意外险"/>
    <w:basedOn w:val="a0"/>
    <w:qFormat/>
    <w:rsid w:val="006C4C43"/>
  </w:style>
  <w:style w:type="character" w:customStyle="1" w:styleId="vfff8">
    <w:name w:val="v_开发过程中的税费"/>
    <w:basedOn w:val="a0"/>
    <w:qFormat/>
    <w:rsid w:val="006C4C43"/>
  </w:style>
  <w:style w:type="character" w:customStyle="1" w:styleId="vfff9">
    <w:name w:val="v_开发利润"/>
    <w:basedOn w:val="a0"/>
    <w:qFormat/>
    <w:rsid w:val="006C4C43"/>
  </w:style>
  <w:style w:type="character" w:customStyle="1" w:styleId="vfffa">
    <w:name w:val="v_其他税费费率"/>
    <w:basedOn w:val="a0"/>
    <w:qFormat/>
    <w:rsid w:val="006C4C43"/>
  </w:style>
  <w:style w:type="character" w:customStyle="1" w:styleId="sfb">
    <w:name w:val="s_用地面积"/>
    <w:basedOn w:val="a0"/>
    <w:qFormat/>
    <w:rsid w:val="006C4C43"/>
  </w:style>
  <w:style w:type="character" w:customStyle="1" w:styleId="sfc">
    <w:name w:val="s_土地实物状况"/>
    <w:basedOn w:val="a0"/>
    <w:qFormat/>
    <w:rsid w:val="006C4C43"/>
  </w:style>
  <w:style w:type="paragraph" w:customStyle="1" w:styleId="ParaCharCharCharCharCharCharChar">
    <w:name w:val="默认段落字体 Para Char Char Char Char Char Char Char"/>
    <w:basedOn w:val="a"/>
    <w:qFormat/>
    <w:rsid w:val="006C4C43"/>
    <w:rPr>
      <w:rFonts w:ascii="Tahoma" w:hAnsi="Tahoma"/>
    </w:rPr>
  </w:style>
  <w:style w:type="paragraph" w:customStyle="1" w:styleId="11">
    <w:name w:val="纯文本1"/>
    <w:basedOn w:val="a"/>
    <w:qFormat/>
    <w:rsid w:val="006C4C43"/>
    <w:pPr>
      <w:adjustRightInd w:val="0"/>
    </w:pPr>
    <w:rPr>
      <w:rFonts w:ascii="宋体"/>
      <w:sz w:val="21"/>
    </w:rPr>
  </w:style>
  <w:style w:type="paragraph" w:customStyle="1" w:styleId="ST201">
    <w:name w:val="ST20_1"/>
    <w:basedOn w:val="a"/>
    <w:qFormat/>
    <w:rsid w:val="006C4C43"/>
    <w:pPr>
      <w:autoSpaceDE w:val="0"/>
      <w:autoSpaceDN w:val="0"/>
      <w:adjustRightInd w:val="0"/>
      <w:spacing w:line="500" w:lineRule="atLeast"/>
    </w:pPr>
    <w:rPr>
      <w:rFonts w:ascii="昆仑仿宋" w:eastAsia="昆仑仿宋" w:hAnsi="Tms Rmn"/>
      <w:sz w:val="28"/>
    </w:rPr>
  </w:style>
  <w:style w:type="paragraph" w:customStyle="1" w:styleId="Char4">
    <w:name w:val="Char"/>
    <w:basedOn w:val="a"/>
    <w:qFormat/>
    <w:rsid w:val="006C4C43"/>
    <w:rPr>
      <w:rFonts w:ascii="楷体_GB2312" w:eastAsia="楷体_GB2312"/>
      <w:sz w:val="28"/>
    </w:rPr>
  </w:style>
  <w:style w:type="paragraph" w:customStyle="1" w:styleId="ST204">
    <w:name w:val="ST20_4"/>
    <w:basedOn w:val="a"/>
    <w:qFormat/>
    <w:rsid w:val="006C4C43"/>
    <w:pPr>
      <w:autoSpaceDE w:val="0"/>
      <w:autoSpaceDN w:val="0"/>
      <w:adjustRightInd w:val="0"/>
    </w:pPr>
    <w:rPr>
      <w:rFonts w:ascii="宋体" w:hAnsi="Tms Rmn"/>
    </w:rPr>
  </w:style>
  <w:style w:type="paragraph" w:customStyle="1" w:styleId="Char1CharCharChar">
    <w:name w:val="Char1 Char Char Char"/>
    <w:basedOn w:val="a"/>
    <w:qFormat/>
    <w:rsid w:val="006C4C43"/>
    <w:rPr>
      <w:sz w:val="21"/>
    </w:rPr>
  </w:style>
  <w:style w:type="paragraph" w:customStyle="1" w:styleId="70">
    <w:name w:val="样式7"/>
    <w:basedOn w:val="a"/>
    <w:qFormat/>
    <w:rsid w:val="006C4C43"/>
    <w:pPr>
      <w:spacing w:line="360" w:lineRule="auto"/>
      <w:ind w:firstLine="567"/>
    </w:pPr>
    <w:rPr>
      <w:rFonts w:ascii="宋体"/>
      <w:sz w:val="28"/>
    </w:rPr>
  </w:style>
  <w:style w:type="paragraph" w:customStyle="1" w:styleId="Char00">
    <w:name w:val="Char_0"/>
    <w:basedOn w:val="a"/>
    <w:qFormat/>
    <w:rsid w:val="006C4C43"/>
  </w:style>
  <w:style w:type="character" w:customStyle="1" w:styleId="1Char">
    <w:name w:val="标题 1 Char"/>
    <w:link w:val="1"/>
    <w:qFormat/>
    <w:rsid w:val="006C4C43"/>
    <w:rPr>
      <w:rFonts w:ascii="仿宋体" w:hAnsi="宋体" w:cs="宋体"/>
      <w:sz w:val="44"/>
    </w:rPr>
  </w:style>
  <w:style w:type="character" w:customStyle="1" w:styleId="Char1">
    <w:name w:val="文本块 Char"/>
    <w:link w:val="a8"/>
    <w:qFormat/>
    <w:rsid w:val="006C4C43"/>
    <w:rPr>
      <w:rFonts w:ascii="宋体" w:hAnsi="宋体"/>
      <w:kern w:val="2"/>
      <w:sz w:val="24"/>
      <w:szCs w:val="24"/>
    </w:rPr>
  </w:style>
  <w:style w:type="character" w:customStyle="1" w:styleId="Char3">
    <w:name w:val="批注框文本 Char"/>
    <w:link w:val="ab"/>
    <w:qFormat/>
    <w:rsid w:val="006C4C43"/>
    <w:rPr>
      <w:kern w:val="2"/>
      <w:sz w:val="18"/>
      <w:szCs w:val="18"/>
    </w:rPr>
  </w:style>
  <w:style w:type="paragraph" w:customStyle="1" w:styleId="12">
    <w:name w:val="列出段落1"/>
    <w:basedOn w:val="a"/>
    <w:uiPriority w:val="34"/>
    <w:qFormat/>
    <w:rsid w:val="006C4C43"/>
    <w:pPr>
      <w:ind w:firstLineChars="200" w:firstLine="420"/>
    </w:pPr>
    <w:rPr>
      <w:rFonts w:ascii="Calibri" w:hAnsi="Calibri"/>
      <w:sz w:val="21"/>
      <w:szCs w:val="22"/>
    </w:rPr>
  </w:style>
  <w:style w:type="character" w:customStyle="1" w:styleId="2Char">
    <w:name w:val="标题 2 Char"/>
    <w:link w:val="2"/>
    <w:qFormat/>
    <w:rsid w:val="006C4C43"/>
    <w:rPr>
      <w:rFonts w:ascii="宋体" w:hAnsi="宋体" w:cs="宋体"/>
      <w:b/>
      <w:bCs/>
      <w:kern w:val="2"/>
      <w:sz w:val="28"/>
    </w:rPr>
  </w:style>
  <w:style w:type="character" w:customStyle="1" w:styleId="Char0">
    <w:name w:val="批注文字 Char"/>
    <w:basedOn w:val="a0"/>
    <w:link w:val="a4"/>
    <w:qFormat/>
    <w:rsid w:val="006C4C43"/>
    <w:rPr>
      <w:kern w:val="2"/>
      <w:sz w:val="21"/>
      <w:szCs w:val="24"/>
    </w:rPr>
  </w:style>
  <w:style w:type="character" w:customStyle="1" w:styleId="Char">
    <w:name w:val="批注主题 Char"/>
    <w:basedOn w:val="Char0"/>
    <w:link w:val="a3"/>
    <w:qFormat/>
    <w:rsid w:val="006C4C43"/>
    <w:rPr>
      <w:b/>
      <w:bCs/>
      <w:kern w:val="2"/>
      <w:sz w:val="30"/>
      <w:szCs w:val="24"/>
    </w:rPr>
  </w:style>
  <w:style w:type="paragraph" w:customStyle="1" w:styleId="13">
    <w:name w:val="修订1"/>
    <w:hidden/>
    <w:uiPriority w:val="99"/>
    <w:semiHidden/>
    <w:qFormat/>
    <w:rsid w:val="006C4C43"/>
    <w:rPr>
      <w:kern w:val="2"/>
      <w:sz w:val="30"/>
    </w:rPr>
  </w:style>
  <w:style w:type="character" w:customStyle="1" w:styleId="font31">
    <w:name w:val="font31"/>
    <w:basedOn w:val="a0"/>
    <w:qFormat/>
    <w:rsid w:val="006C4C43"/>
    <w:rPr>
      <w:rFonts w:ascii="楷体_GB2312" w:eastAsia="楷体_GB2312" w:cs="楷体_GB2312" w:hint="eastAsia"/>
      <w:color w:val="000000"/>
      <w:sz w:val="24"/>
      <w:szCs w:val="24"/>
      <w:u w:val="none"/>
    </w:rPr>
  </w:style>
  <w:style w:type="character" w:customStyle="1" w:styleId="font01">
    <w:name w:val="font01"/>
    <w:basedOn w:val="a0"/>
    <w:qFormat/>
    <w:rsid w:val="006C4C43"/>
    <w:rPr>
      <w:rFonts w:ascii="宋体" w:eastAsia="宋体" w:hAnsi="宋体" w:cs="宋体" w:hint="eastAsia"/>
      <w:color w:val="000000"/>
      <w:sz w:val="24"/>
      <w:szCs w:val="24"/>
      <w:u w:val="none"/>
    </w:rPr>
  </w:style>
  <w:style w:type="character" w:customStyle="1" w:styleId="font21">
    <w:name w:val="font21"/>
    <w:basedOn w:val="a0"/>
    <w:qFormat/>
    <w:rsid w:val="006C4C43"/>
    <w:rPr>
      <w:rFonts w:ascii="楷体_GB2312" w:eastAsia="楷体_GB2312" w:cs="楷体_GB2312" w:hint="eastAsia"/>
      <w:color w:val="000000"/>
      <w:sz w:val="24"/>
      <w:szCs w:val="24"/>
      <w:u w:val="none"/>
    </w:rPr>
  </w:style>
  <w:style w:type="character" w:customStyle="1" w:styleId="font11">
    <w:name w:val="font11"/>
    <w:basedOn w:val="a0"/>
    <w:qFormat/>
    <w:rsid w:val="006C4C43"/>
    <w:rPr>
      <w:rFonts w:ascii="宋体" w:eastAsia="宋体" w:hAnsi="宋体" w:cs="宋体" w:hint="eastAsia"/>
      <w:color w:val="000000"/>
      <w:sz w:val="24"/>
      <w:szCs w:val="24"/>
      <w:u w:val="none"/>
    </w:rPr>
  </w:style>
  <w:style w:type="character" w:customStyle="1" w:styleId="font41">
    <w:name w:val="font41"/>
    <w:basedOn w:val="a0"/>
    <w:qFormat/>
    <w:rsid w:val="006C4C43"/>
    <w:rPr>
      <w:rFonts w:ascii="宋体" w:eastAsia="宋体" w:hAnsi="宋体" w:cs="宋体" w:hint="eastAsia"/>
      <w:color w:val="000000"/>
      <w:sz w:val="20"/>
      <w:szCs w:val="20"/>
      <w:u w:val="none"/>
    </w:rPr>
  </w:style>
  <w:style w:type="paragraph" w:customStyle="1" w:styleId="22">
    <w:name w:val="四级缩2"/>
    <w:basedOn w:val="a"/>
    <w:qFormat/>
    <w:rsid w:val="006C4C43"/>
    <w:pPr>
      <w:autoSpaceDE w:val="0"/>
      <w:autoSpaceDN w:val="0"/>
      <w:adjustRightInd w:val="0"/>
      <w:spacing w:line="360" w:lineRule="auto"/>
      <w:ind w:firstLine="544"/>
    </w:pPr>
    <w:rPr>
      <w:rFonts w:ascii="仿宋_GB2312" w:eastAsia="仿宋_GB2312"/>
      <w:color w:val="000000"/>
      <w:sz w:val="28"/>
    </w:rPr>
  </w:style>
  <w:style w:type="paragraph" w:customStyle="1" w:styleId="23">
    <w:name w:val="列出段落2"/>
    <w:basedOn w:val="a"/>
    <w:uiPriority w:val="99"/>
    <w:qFormat/>
    <w:rsid w:val="006C4C43"/>
    <w:pPr>
      <w:ind w:firstLineChars="200" w:firstLine="420"/>
    </w:pPr>
  </w:style>
  <w:style w:type="character" w:customStyle="1" w:styleId="font51">
    <w:name w:val="font51"/>
    <w:basedOn w:val="a0"/>
    <w:qFormat/>
    <w:rsid w:val="006C4C43"/>
    <w:rPr>
      <w:rFonts w:ascii="宋体" w:eastAsia="宋体" w:hAnsi="宋体" w:cs="宋体" w:hint="eastAsia"/>
      <w:color w:val="000000"/>
      <w:sz w:val="20"/>
      <w:szCs w:val="20"/>
      <w:u w:val="none"/>
      <w:vertAlign w:val="superscript"/>
    </w:rPr>
  </w:style>
  <w:style w:type="character" w:customStyle="1" w:styleId="font71">
    <w:name w:val="font71"/>
    <w:basedOn w:val="a0"/>
    <w:qFormat/>
    <w:rsid w:val="006C4C43"/>
    <w:rPr>
      <w:rFonts w:ascii="宋体" w:eastAsia="宋体" w:hAnsi="宋体" w:cs="宋体" w:hint="eastAsia"/>
      <w:color w:val="000000"/>
      <w:sz w:val="18"/>
      <w:szCs w:val="18"/>
      <w:u w:val="none"/>
    </w:rPr>
  </w:style>
  <w:style w:type="character" w:customStyle="1" w:styleId="3Char">
    <w:name w:val="正文文本缩进 3 Char"/>
    <w:link w:val="30"/>
    <w:uiPriority w:val="99"/>
    <w:qFormat/>
    <w:rsid w:val="006C4C43"/>
    <w:rPr>
      <w:rFonts w:ascii="楷体_GB2312" w:eastAsia="楷体_GB2312"/>
      <w:sz w:val="24"/>
      <w:szCs w:val="24"/>
    </w:rPr>
  </w:style>
  <w:style w:type="character" w:customStyle="1" w:styleId="font61">
    <w:name w:val="font61"/>
    <w:basedOn w:val="a0"/>
    <w:qFormat/>
    <w:rsid w:val="006C4C43"/>
    <w:rPr>
      <w:rFonts w:ascii="宋体" w:eastAsia="宋体" w:hAnsi="宋体" w:cs="宋体" w:hint="eastAsia"/>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A990D8-DD3D-4239-BCEE-C672D0B5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16</Pages>
  <Words>8856</Words>
  <Characters>2705</Characters>
  <Application>Microsoft Office Word</Application>
  <DocSecurity>0</DocSecurity>
  <Lines>22</Lines>
  <Paragraphs>23</Paragraphs>
  <ScaleCrop>false</ScaleCrop>
  <Company>legend</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175</cp:revision>
  <cp:lastPrinted>2019-01-03T06:38:00Z</cp:lastPrinted>
  <dcterms:created xsi:type="dcterms:W3CDTF">2017-07-20T10:34:00Z</dcterms:created>
  <dcterms:modified xsi:type="dcterms:W3CDTF">2019-08-08T08:51:00Z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_DocHome">
    <vt:i4>-1773225639</vt:i4>
  </property>
</Properties>
</file>