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98" w:rsidRDefault="00862998">
      <w:r>
        <w:t xml:space="preserve">                                    </w:t>
      </w:r>
    </w:p>
    <w:p w:rsidR="00862998" w:rsidRDefault="00862998"/>
    <w:p w:rsidR="00862998" w:rsidRDefault="00862998"/>
    <w:p w:rsidR="00862998" w:rsidRDefault="00862998"/>
    <w:p w:rsidR="00862998" w:rsidRDefault="00862998"/>
    <w:p w:rsidR="00862998" w:rsidRDefault="00862998"/>
    <w:p w:rsidR="00862998" w:rsidRDefault="00862998"/>
    <w:p w:rsidR="00862998" w:rsidRDefault="00862998"/>
    <w:p w:rsidR="00862998" w:rsidRDefault="00862998"/>
    <w:p w:rsidR="00F703CD" w:rsidRDefault="00F703CD" w:rsidP="00F703CD">
      <w:pPr>
        <w:jc w:val="center"/>
        <w:rPr>
          <w:rFonts w:ascii="仿宋" w:eastAsia="仿宋" w:hAnsi="仿宋"/>
          <w:b/>
          <w:spacing w:val="100"/>
          <w:sz w:val="84"/>
          <w:szCs w:val="84"/>
        </w:rPr>
      </w:pPr>
      <w:r>
        <w:rPr>
          <w:rFonts w:ascii="仿宋" w:eastAsia="仿宋" w:hAnsi="仿宋" w:hint="eastAsia"/>
          <w:b/>
          <w:spacing w:val="100"/>
          <w:sz w:val="84"/>
          <w:szCs w:val="84"/>
        </w:rPr>
        <w:t>房地产询价报告</w:t>
      </w: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P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ind w:left="1590" w:hangingChars="495" w:hanging="159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项目名称：</w:t>
      </w:r>
      <w:r w:rsidRPr="00C66027">
        <w:rPr>
          <w:rFonts w:ascii="仿宋" w:eastAsia="仿宋" w:hAnsi="仿宋" w:hint="eastAsia"/>
          <w:sz w:val="32"/>
          <w:szCs w:val="32"/>
        </w:rPr>
        <w:t>曲阜市校场路166号教授花园小区9号楼101室</w:t>
      </w:r>
      <w:r>
        <w:rPr>
          <w:rFonts w:ascii="仿宋" w:eastAsia="仿宋" w:hAnsi="仿宋" w:hint="eastAsia"/>
          <w:sz w:val="32"/>
          <w:szCs w:val="32"/>
        </w:rPr>
        <w:t>住宅市场价值评估</w:t>
      </w: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</w:rPr>
      </w:pPr>
    </w:p>
    <w:p w:rsidR="00F703CD" w:rsidRDefault="00F703CD" w:rsidP="00F703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询价委托方：</w:t>
      </w:r>
      <w:r>
        <w:rPr>
          <w:rFonts w:ascii="仿宋" w:eastAsia="仿宋" w:hAnsi="仿宋" w:hint="eastAsia"/>
          <w:sz w:val="32"/>
          <w:szCs w:val="32"/>
        </w:rPr>
        <w:t>山东产权交易中心有限公司</w:t>
      </w:r>
    </w:p>
    <w:p w:rsidR="00F703CD" w:rsidRDefault="00F703CD" w:rsidP="00F703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房地产估价机构：</w:t>
      </w:r>
      <w:r>
        <w:rPr>
          <w:rFonts w:ascii="仿宋" w:eastAsia="仿宋" w:hAnsi="仿宋" w:hint="eastAsia"/>
          <w:sz w:val="32"/>
          <w:szCs w:val="32"/>
        </w:rPr>
        <w:t>山东贵恒信房地产土地评估经纪有限公司</w:t>
      </w:r>
    </w:p>
    <w:p w:rsidR="00F703CD" w:rsidRDefault="00F703CD" w:rsidP="00F703CD">
      <w:pPr>
        <w:ind w:rightChars="-413" w:right="-867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注册房地产估价师：</w:t>
      </w:r>
      <w:r>
        <w:rPr>
          <w:rFonts w:ascii="仿宋" w:eastAsia="仿宋" w:hAnsi="仿宋" w:hint="eastAsia"/>
          <w:spacing w:val="-10"/>
          <w:sz w:val="32"/>
          <w:szCs w:val="32"/>
        </w:rPr>
        <w:t>董月华（1120040185）王坤英（1120140053）</w:t>
      </w:r>
    </w:p>
    <w:p w:rsidR="00F703CD" w:rsidRDefault="00F703CD" w:rsidP="00F703CD">
      <w:pPr>
        <w:ind w:rightChars="-413" w:right="-86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报告出具日期：</w:t>
      </w:r>
      <w:r>
        <w:rPr>
          <w:rFonts w:ascii="仿宋" w:eastAsia="仿宋" w:hAnsi="仿宋" w:hint="eastAsia"/>
          <w:sz w:val="32"/>
          <w:szCs w:val="32"/>
        </w:rPr>
        <w:t>2018年11月2日</w:t>
      </w:r>
    </w:p>
    <w:p w:rsidR="00F703CD" w:rsidRDefault="00F703CD" w:rsidP="00F703CD">
      <w:pPr>
        <w:rPr>
          <w:rFonts w:ascii="仿宋" w:eastAsia="仿宋" w:hAnsi="仿宋"/>
        </w:rPr>
      </w:pPr>
      <w:r>
        <w:rPr>
          <w:rFonts w:ascii="仿宋" w:eastAsia="仿宋" w:hAnsi="仿宋" w:hint="eastAsia"/>
          <w:b/>
          <w:sz w:val="32"/>
          <w:szCs w:val="32"/>
        </w:rPr>
        <w:t>报告编号：</w:t>
      </w:r>
      <w:r>
        <w:rPr>
          <w:rFonts w:ascii="仿宋" w:eastAsia="仿宋" w:hAnsi="仿宋" w:hint="eastAsia"/>
          <w:sz w:val="32"/>
          <w:szCs w:val="32"/>
        </w:rPr>
        <w:t>鲁贵房询（2018）（询）济宁字第90号</w:t>
      </w:r>
    </w:p>
    <w:p w:rsidR="00862998" w:rsidRDefault="00862998" w:rsidP="00437883">
      <w:pPr>
        <w:rPr>
          <w:rFonts w:ascii="Times New Roman"/>
          <w:sz w:val="44"/>
          <w:szCs w:val="44"/>
        </w:rPr>
      </w:pPr>
    </w:p>
    <w:p w:rsidR="00862998" w:rsidRPr="00D8641F" w:rsidRDefault="00862998">
      <w:pPr>
        <w:ind w:firstLineChars="700" w:firstLine="3080"/>
        <w:rPr>
          <w:rFonts w:ascii="仿宋_GB2312" w:eastAsia="仿宋_GB2312" w:hAnsi="Times New Roman"/>
          <w:sz w:val="44"/>
          <w:szCs w:val="44"/>
          <w:u w:val="thick"/>
        </w:rPr>
      </w:pPr>
      <w:r w:rsidRPr="00D8641F">
        <w:rPr>
          <w:rFonts w:ascii="仿宋_GB2312" w:eastAsia="仿宋_GB2312" w:hint="eastAsia"/>
          <w:sz w:val="44"/>
          <w:szCs w:val="44"/>
        </w:rPr>
        <w:t>房</w:t>
      </w:r>
      <w:r>
        <w:rPr>
          <w:rFonts w:ascii="仿宋_GB2312" w:eastAsia="仿宋_GB2312" w:hint="eastAsia"/>
          <w:sz w:val="44"/>
          <w:szCs w:val="44"/>
        </w:rPr>
        <w:t>地</w:t>
      </w:r>
      <w:r w:rsidRPr="00D8641F">
        <w:rPr>
          <w:rFonts w:ascii="仿宋_GB2312" w:eastAsia="仿宋_GB2312" w:hint="eastAsia"/>
          <w:sz w:val="44"/>
          <w:szCs w:val="44"/>
        </w:rPr>
        <w:t>产询价报告</w:t>
      </w:r>
    </w:p>
    <w:p w:rsidR="00862998" w:rsidRPr="00D8641F" w:rsidRDefault="00862998">
      <w:pPr>
        <w:ind w:firstLineChars="450" w:firstLine="1440"/>
        <w:rPr>
          <w:rFonts w:ascii="仿宋_GB2312" w:eastAsia="仿宋_GB2312" w:hAnsi="Times New Roman"/>
          <w:sz w:val="32"/>
          <w:szCs w:val="32"/>
        </w:rPr>
      </w:pPr>
      <w:r w:rsidRPr="00D8641F">
        <w:rPr>
          <w:rFonts w:ascii="仿宋_GB2312" w:eastAsia="仿宋_GB2312" w:hAnsi="Times New Roman"/>
          <w:sz w:val="32"/>
          <w:szCs w:val="32"/>
        </w:rPr>
        <w:t>(</w:t>
      </w:r>
      <w:r w:rsidRPr="00D8641F">
        <w:rPr>
          <w:rFonts w:ascii="仿宋_GB2312" w:eastAsia="仿宋_GB2312" w:hAnsi="Times New Roman" w:hint="eastAsia"/>
          <w:sz w:val="32"/>
          <w:szCs w:val="32"/>
        </w:rPr>
        <w:t>鲁</w:t>
      </w:r>
      <w:r w:rsidRPr="00D8641F">
        <w:rPr>
          <w:rFonts w:ascii="仿宋_GB2312" w:eastAsia="仿宋_GB2312" w:hAnsi="Times New Roman"/>
          <w:sz w:val="32"/>
          <w:szCs w:val="32"/>
        </w:rPr>
        <w:t>)</w:t>
      </w:r>
      <w:r w:rsidRPr="00D8641F">
        <w:rPr>
          <w:rFonts w:ascii="仿宋_GB2312" w:eastAsia="仿宋_GB2312" w:hAnsi="Times New Roman" w:hint="eastAsia"/>
          <w:sz w:val="32"/>
          <w:szCs w:val="32"/>
        </w:rPr>
        <w:t>贵房询（</w:t>
      </w:r>
      <w:r w:rsidRPr="00D8641F">
        <w:rPr>
          <w:rFonts w:ascii="仿宋_GB2312" w:eastAsia="仿宋_GB2312" w:hAnsi="Times New Roman"/>
          <w:sz w:val="32"/>
          <w:szCs w:val="32"/>
        </w:rPr>
        <w:t>2018</w:t>
      </w:r>
      <w:r w:rsidRPr="00D8641F">
        <w:rPr>
          <w:rFonts w:ascii="仿宋_GB2312" w:eastAsia="仿宋_GB2312" w:hAnsi="Times New Roman" w:hint="eastAsia"/>
          <w:sz w:val="32"/>
          <w:szCs w:val="32"/>
        </w:rPr>
        <w:t>）</w:t>
      </w:r>
      <w:r w:rsidRPr="00D8641F">
        <w:rPr>
          <w:rFonts w:ascii="仿宋_GB2312" w:eastAsia="仿宋_GB2312" w:hAnsi="Times New Roman"/>
          <w:sz w:val="32"/>
          <w:szCs w:val="32"/>
        </w:rPr>
        <w:t>(</w:t>
      </w:r>
      <w:r w:rsidRPr="00D8641F">
        <w:rPr>
          <w:rFonts w:ascii="仿宋_GB2312" w:eastAsia="仿宋_GB2312" w:hAnsi="Times New Roman" w:hint="eastAsia"/>
          <w:sz w:val="32"/>
          <w:szCs w:val="32"/>
        </w:rPr>
        <w:t>询</w:t>
      </w:r>
      <w:r w:rsidRPr="00D8641F">
        <w:rPr>
          <w:rFonts w:ascii="仿宋_GB2312" w:eastAsia="仿宋_GB2312" w:hAnsi="Times New Roman"/>
          <w:sz w:val="32"/>
          <w:szCs w:val="32"/>
        </w:rPr>
        <w:t>)</w:t>
      </w:r>
      <w:r w:rsidRPr="00D8641F">
        <w:rPr>
          <w:rFonts w:ascii="仿宋_GB2312" w:eastAsia="仿宋_GB2312" w:hAnsi="Times New Roman" w:hint="eastAsia"/>
          <w:sz w:val="32"/>
          <w:szCs w:val="32"/>
        </w:rPr>
        <w:t>济宁字第</w:t>
      </w:r>
      <w:r w:rsidR="002F6516">
        <w:rPr>
          <w:rFonts w:ascii="仿宋_GB2312" w:eastAsia="仿宋_GB2312" w:hAnsi="Times New Roman" w:hint="eastAsia"/>
          <w:sz w:val="32"/>
          <w:szCs w:val="32"/>
        </w:rPr>
        <w:t>90</w:t>
      </w:r>
      <w:r w:rsidRPr="00D8641F">
        <w:rPr>
          <w:rFonts w:ascii="仿宋_GB2312" w:eastAsia="仿宋_GB2312" w:hAnsi="Times New Roman" w:hint="eastAsia"/>
          <w:sz w:val="32"/>
          <w:szCs w:val="32"/>
        </w:rPr>
        <w:t>号</w:t>
      </w:r>
    </w:p>
    <w:p w:rsidR="00862998" w:rsidRPr="00D8641F" w:rsidRDefault="00862998">
      <w:pPr>
        <w:snapToGrid w:val="0"/>
        <w:spacing w:line="46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一、询价委托方：山东产权交易中心有限公司</w:t>
      </w:r>
    </w:p>
    <w:p w:rsidR="00862998" w:rsidRPr="00D8641F" w:rsidRDefault="00862998">
      <w:pPr>
        <w:snapToGrid w:val="0"/>
        <w:spacing w:line="46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二、询价目的：为网络司法拍卖提供价值参考。</w:t>
      </w:r>
    </w:p>
    <w:p w:rsidR="00862998" w:rsidRPr="00D8641F" w:rsidRDefault="00862998">
      <w:pPr>
        <w:snapToGrid w:val="0"/>
        <w:spacing w:line="46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三、价值时点：</w:t>
      </w:r>
      <w:r w:rsidRPr="00D8641F">
        <w:rPr>
          <w:rFonts w:ascii="仿宋_GB2312" w:eastAsia="仿宋_GB2312" w:hAnsi="Times New Roman"/>
          <w:sz w:val="28"/>
          <w:szCs w:val="28"/>
        </w:rPr>
        <w:t>2018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年</w:t>
      </w:r>
      <w:r w:rsidR="002F6516">
        <w:rPr>
          <w:rFonts w:ascii="仿宋_GB2312" w:eastAsia="仿宋_GB2312" w:hAnsi="Times New Roman" w:hint="eastAsia"/>
          <w:sz w:val="28"/>
          <w:szCs w:val="28"/>
        </w:rPr>
        <w:t>10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月</w:t>
      </w:r>
      <w:r w:rsidR="002F6516">
        <w:rPr>
          <w:rFonts w:ascii="仿宋_GB2312" w:eastAsia="仿宋_GB2312" w:hAnsi="Times New Roman" w:hint="eastAsia"/>
          <w:sz w:val="28"/>
          <w:szCs w:val="28"/>
        </w:rPr>
        <w:t>30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日，以估价人员实地查勘之日确定。</w:t>
      </w:r>
    </w:p>
    <w:p w:rsidR="00862998" w:rsidRPr="00D8641F" w:rsidRDefault="00862998">
      <w:pPr>
        <w:snapToGrid w:val="0"/>
        <w:spacing w:line="460" w:lineRule="exact"/>
        <w:jc w:val="left"/>
        <w:rPr>
          <w:rFonts w:ascii="仿宋_GB2312" w:eastAsia="仿宋_GB2312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四、估价依据：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1</w:t>
      </w:r>
      <w:r w:rsidRPr="00D8641F">
        <w:rPr>
          <w:rFonts w:ascii="仿宋_GB2312" w:eastAsia="仿宋_GB2312" w:hint="eastAsia"/>
          <w:sz w:val="28"/>
          <w:szCs w:val="28"/>
        </w:rPr>
        <w:t>）《中华人民共和国城市房地产管理法》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2</w:t>
      </w:r>
      <w:r w:rsidRPr="00D8641F">
        <w:rPr>
          <w:rFonts w:ascii="仿宋_GB2312" w:eastAsia="仿宋_GB2312" w:hint="eastAsia"/>
          <w:sz w:val="28"/>
          <w:szCs w:val="28"/>
        </w:rPr>
        <w:t>）《中华人民共和国土地管理法》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3</w:t>
      </w:r>
      <w:r w:rsidRPr="00D8641F">
        <w:rPr>
          <w:rFonts w:ascii="仿宋_GB2312" w:eastAsia="仿宋_GB2312" w:hint="eastAsia"/>
          <w:sz w:val="28"/>
          <w:szCs w:val="28"/>
        </w:rPr>
        <w:t>）《房地产估价规范》（</w:t>
      </w:r>
      <w:r w:rsidRPr="00D8641F">
        <w:rPr>
          <w:rFonts w:ascii="仿宋_GB2312" w:eastAsia="仿宋_GB2312"/>
          <w:sz w:val="28"/>
          <w:szCs w:val="28"/>
        </w:rPr>
        <w:t>GB/T50291-2015</w:t>
      </w:r>
      <w:r w:rsidRPr="00D8641F">
        <w:rPr>
          <w:rFonts w:ascii="仿宋_GB2312" w:eastAsia="仿宋_GB2312" w:hint="eastAsia"/>
          <w:sz w:val="28"/>
          <w:szCs w:val="28"/>
        </w:rPr>
        <w:t>）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b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4</w:t>
      </w:r>
      <w:r w:rsidRPr="00D8641F">
        <w:rPr>
          <w:rFonts w:ascii="仿宋_GB2312" w:eastAsia="仿宋_GB2312" w:hint="eastAsia"/>
          <w:sz w:val="28"/>
          <w:szCs w:val="28"/>
        </w:rPr>
        <w:t>）《房地产估价基本术语标准》（</w:t>
      </w:r>
      <w:r w:rsidRPr="00D8641F">
        <w:rPr>
          <w:rFonts w:ascii="仿宋_GB2312" w:eastAsia="仿宋_GB2312"/>
          <w:sz w:val="28"/>
          <w:szCs w:val="28"/>
        </w:rPr>
        <w:t>GB/T50899-2013</w:t>
      </w:r>
      <w:r w:rsidRPr="00D8641F">
        <w:rPr>
          <w:rFonts w:ascii="仿宋_GB2312" w:eastAsia="仿宋_GB2312" w:hint="eastAsia"/>
          <w:sz w:val="28"/>
          <w:szCs w:val="28"/>
        </w:rPr>
        <w:t>）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b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5</w:t>
      </w:r>
      <w:r w:rsidRPr="00D8641F">
        <w:rPr>
          <w:rFonts w:ascii="仿宋_GB2312" w:eastAsia="仿宋_GB2312" w:hint="eastAsia"/>
          <w:sz w:val="28"/>
          <w:szCs w:val="28"/>
        </w:rPr>
        <w:t>）询价委托人提供的房产相关材料</w:t>
      </w:r>
    </w:p>
    <w:p w:rsidR="00862998" w:rsidRPr="00D8641F" w:rsidRDefault="00862998">
      <w:pPr>
        <w:pStyle w:val="a3"/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D8641F">
        <w:rPr>
          <w:rFonts w:ascii="仿宋_GB2312" w:eastAsia="仿宋_GB2312" w:hint="eastAsia"/>
          <w:sz w:val="28"/>
          <w:szCs w:val="28"/>
        </w:rPr>
        <w:t>（</w:t>
      </w:r>
      <w:r w:rsidRPr="00D8641F">
        <w:rPr>
          <w:rFonts w:ascii="仿宋_GB2312" w:eastAsia="仿宋_GB2312"/>
          <w:sz w:val="28"/>
          <w:szCs w:val="28"/>
        </w:rPr>
        <w:t>6</w:t>
      </w:r>
      <w:r w:rsidRPr="00D8641F">
        <w:rPr>
          <w:rFonts w:ascii="仿宋_GB2312" w:eastAsia="仿宋_GB2312" w:hint="eastAsia"/>
          <w:sz w:val="28"/>
          <w:szCs w:val="28"/>
        </w:rPr>
        <w:t>）估价人员现场勘查及所搜集掌握的估价所需资料。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五、询价对象概况：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2"/>
        <w:gridCol w:w="6920"/>
      </w:tblGrid>
      <w:tr w:rsidR="00862998" w:rsidRPr="00370A52" w:rsidTr="00077B3A">
        <w:trPr>
          <w:trHeight w:val="750"/>
        </w:trPr>
        <w:tc>
          <w:tcPr>
            <w:tcW w:w="1602" w:type="dxa"/>
          </w:tcPr>
          <w:p w:rsidR="00862998" w:rsidRPr="00D8641F" w:rsidRDefault="00DD645C" w:rsidP="00077B3A">
            <w:pPr>
              <w:snapToGrid w:val="0"/>
              <w:spacing w:line="5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区位</w:t>
            </w:r>
            <w:r w:rsidR="00862998"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状况</w:t>
            </w:r>
          </w:p>
        </w:tc>
        <w:tc>
          <w:tcPr>
            <w:tcW w:w="6920" w:type="dxa"/>
          </w:tcPr>
          <w:p w:rsidR="00862998" w:rsidRDefault="00DD645C" w:rsidP="00077B3A">
            <w:pPr>
              <w:snapToGrid w:val="0"/>
              <w:spacing w:line="50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坐落：</w:t>
            </w:r>
            <w:r w:rsidR="002F6516">
              <w:rPr>
                <w:rFonts w:ascii="仿宋_GB2312" w:eastAsia="仿宋_GB2312" w:hAnsi="宋体" w:cs="宋体" w:hint="eastAsia"/>
                <w:sz w:val="28"/>
                <w:szCs w:val="28"/>
              </w:rPr>
              <w:t>曲阜市校场路166号教授花园小区9号楼101室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，</w:t>
            </w:r>
          </w:p>
          <w:p w:rsidR="00370A52" w:rsidRPr="00D8641F" w:rsidRDefault="00370A52" w:rsidP="00077B3A">
            <w:pPr>
              <w:snapToGrid w:val="0"/>
              <w:spacing w:line="5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北邻校场路，南邻实验中学路，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附近有多条公交线路通过，较为便利。生活服务及教育配套设施较完善，物业管理及环境质量较好。</w:t>
            </w:r>
          </w:p>
        </w:tc>
      </w:tr>
      <w:tr w:rsidR="00862998" w:rsidRPr="00D8641F" w:rsidTr="00077B3A">
        <w:trPr>
          <w:trHeight w:val="940"/>
        </w:trPr>
        <w:tc>
          <w:tcPr>
            <w:tcW w:w="1602" w:type="dxa"/>
          </w:tcPr>
          <w:p w:rsidR="00862998" w:rsidRPr="00D8641F" w:rsidRDefault="00862998" w:rsidP="00077B3A">
            <w:pPr>
              <w:snapToGrid w:val="0"/>
              <w:spacing w:line="5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实体状况</w:t>
            </w:r>
          </w:p>
        </w:tc>
        <w:tc>
          <w:tcPr>
            <w:tcW w:w="6920" w:type="dxa"/>
          </w:tcPr>
          <w:p w:rsidR="00862998" w:rsidRPr="00D8641F" w:rsidRDefault="00862998" w:rsidP="002F6516">
            <w:pPr>
              <w:snapToGrid w:val="0"/>
              <w:spacing w:line="500" w:lineRule="exact"/>
              <w:jc w:val="left"/>
              <w:rPr>
                <w:rFonts w:ascii="仿宋_GB2312" w:eastAsia="仿宋_GB2312" w:cs="宋体"/>
                <w:sz w:val="28"/>
                <w:szCs w:val="28"/>
              </w:rPr>
            </w:pP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询价对象建筑面积</w:t>
            </w:r>
            <w:r w:rsidR="002F6516">
              <w:rPr>
                <w:rFonts w:ascii="仿宋_GB2312" w:eastAsia="仿宋_GB2312" w:hAnsi="Times New Roman" w:hint="eastAsia"/>
                <w:sz w:val="28"/>
                <w:szCs w:val="28"/>
              </w:rPr>
              <w:t>150.32</w:t>
            </w:r>
            <w:r w:rsidRPr="00D8641F">
              <w:rPr>
                <w:rFonts w:ascii="仿宋_GB2312" w:hAnsi="Arial" w:cs="Arial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㎡</w:t>
            </w: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总层数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层，所在层</w:t>
            </w:r>
            <w:r w:rsidR="002F6516"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层。</w:t>
            </w:r>
            <w:r w:rsidR="002F6516">
              <w:rPr>
                <w:rFonts w:ascii="仿宋_GB2312" w:eastAsia="仿宋_GB2312" w:hAnsi="宋体" w:cs="宋体" w:hint="eastAsia"/>
                <w:sz w:val="28"/>
                <w:szCs w:val="28"/>
              </w:rPr>
              <w:t>设计用途为住宅。入户防盗门，外墙刷防水涂料，内墙刷乳胶漆，地面铺木地板</w:t>
            </w: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，</w:t>
            </w:r>
            <w:r w:rsidR="002F6516">
              <w:rPr>
                <w:rFonts w:ascii="仿宋_GB2312" w:eastAsia="仿宋_GB2312" w:hAnsi="宋体" w:cs="宋体" w:hint="eastAsia"/>
                <w:sz w:val="28"/>
                <w:szCs w:val="28"/>
              </w:rPr>
              <w:t>部分铺地板砖，内门为套装门，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塑钢窗，</w:t>
            </w: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水电卫等设施齐全。</w:t>
            </w:r>
          </w:p>
        </w:tc>
      </w:tr>
      <w:tr w:rsidR="00862998" w:rsidRPr="00D8641F" w:rsidTr="00077B3A">
        <w:trPr>
          <w:trHeight w:val="1130"/>
        </w:trPr>
        <w:tc>
          <w:tcPr>
            <w:tcW w:w="1602" w:type="dxa"/>
          </w:tcPr>
          <w:p w:rsidR="00862998" w:rsidRPr="00D8641F" w:rsidRDefault="00862998" w:rsidP="00077B3A">
            <w:pPr>
              <w:snapToGrid w:val="0"/>
              <w:spacing w:line="5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权属状况</w:t>
            </w:r>
          </w:p>
        </w:tc>
        <w:tc>
          <w:tcPr>
            <w:tcW w:w="6920" w:type="dxa"/>
          </w:tcPr>
          <w:p w:rsidR="00862998" w:rsidRPr="00D8641F" w:rsidRDefault="00862998" w:rsidP="002F6516">
            <w:pPr>
              <w:snapToGrid w:val="0"/>
              <w:spacing w:line="500" w:lineRule="exact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依据房产相关材料：房权证号：</w:t>
            </w:r>
            <w:r w:rsidR="002F6516">
              <w:rPr>
                <w:rFonts w:ascii="仿宋_GB2312" w:eastAsia="仿宋_GB2312" w:hAnsi="宋体" w:cs="宋体" w:hint="eastAsia"/>
                <w:sz w:val="28"/>
                <w:szCs w:val="28"/>
              </w:rPr>
              <w:t>曲城字第01015845号</w:t>
            </w: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，房屋所有权人：</w:t>
            </w:r>
            <w:r w:rsidR="002F6516">
              <w:rPr>
                <w:rFonts w:ascii="仿宋_GB2312" w:eastAsia="仿宋_GB2312" w:hAnsi="宋体" w:cs="宋体" w:hint="eastAsia"/>
                <w:sz w:val="28"/>
                <w:szCs w:val="28"/>
              </w:rPr>
              <w:t>陈文渊，建成年份2009年</w:t>
            </w:r>
            <w:r w:rsidRPr="00D8641F">
              <w:rPr>
                <w:rFonts w:ascii="仿宋_GB2312" w:eastAsia="仿宋_GB2312" w:hAnsi="宋体" w:cs="宋体" w:hint="eastAsia"/>
                <w:sz w:val="28"/>
                <w:szCs w:val="28"/>
              </w:rPr>
              <w:t>。</w:t>
            </w:r>
          </w:p>
        </w:tc>
      </w:tr>
    </w:tbl>
    <w:p w:rsidR="00862998" w:rsidRPr="00D8641F" w:rsidRDefault="00862998">
      <w:pPr>
        <w:spacing w:line="500" w:lineRule="exac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六、价值类型：公开市场价值。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七、估价方法：比较法和收益法</w:t>
      </w:r>
      <w:r w:rsidRPr="00D8641F">
        <w:rPr>
          <w:rFonts w:ascii="仿宋_GB2312" w:eastAsia="仿宋_GB2312" w:hAnsi="宋体" w:cs="宋体" w:hint="eastAsia"/>
          <w:bCs/>
          <w:sz w:val="28"/>
          <w:szCs w:val="28"/>
        </w:rPr>
        <w:t>。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bCs/>
          <w:sz w:val="28"/>
          <w:szCs w:val="28"/>
        </w:rPr>
        <w:lastRenderedPageBreak/>
        <w:t>八、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估价结果：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Times New Roman"/>
          <w:sz w:val="28"/>
          <w:szCs w:val="28"/>
        </w:rPr>
        <w:t xml:space="preserve">     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建筑面积单价：</w:t>
      </w:r>
      <w:r w:rsidR="002A4B5A">
        <w:rPr>
          <w:rFonts w:ascii="仿宋_GB2312" w:eastAsia="仿宋_GB2312" w:hAnsi="Times New Roman" w:hint="eastAsia"/>
          <w:sz w:val="28"/>
          <w:szCs w:val="28"/>
        </w:rPr>
        <w:t>6050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元</w:t>
      </w:r>
      <w:r w:rsidRPr="00D8641F">
        <w:rPr>
          <w:rFonts w:ascii="仿宋_GB2312" w:eastAsia="仿宋_GB2312" w:hAnsi="Times New Roman"/>
          <w:sz w:val="28"/>
          <w:szCs w:val="28"/>
        </w:rPr>
        <w:t>/</w:t>
      </w:r>
      <w:r w:rsidRPr="00D8641F">
        <w:rPr>
          <w:rFonts w:ascii="仿宋_GB2312" w:hAnsi="Arial" w:cs="Arial" w:hint="eastAsia"/>
          <w:color w:val="333333"/>
          <w:kern w:val="0"/>
          <w:sz w:val="28"/>
          <w:szCs w:val="28"/>
          <w:shd w:val="clear" w:color="auto" w:fill="FFFFFF"/>
        </w:rPr>
        <w:t>㎡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Times New Roman"/>
          <w:sz w:val="28"/>
          <w:szCs w:val="28"/>
        </w:rPr>
        <w:t xml:space="preserve">     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房地产总价：</w:t>
      </w:r>
      <w:r w:rsidR="000065D4">
        <w:rPr>
          <w:rFonts w:ascii="仿宋_GB2312" w:eastAsia="仿宋_GB2312" w:hAnsi="Times New Roman" w:hint="eastAsia"/>
          <w:sz w:val="28"/>
          <w:szCs w:val="28"/>
        </w:rPr>
        <w:t>909436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元</w:t>
      </w:r>
    </w:p>
    <w:p w:rsidR="00862998" w:rsidRPr="00D8641F" w:rsidRDefault="00862998">
      <w:pPr>
        <w:snapToGrid w:val="0"/>
        <w:spacing w:line="500" w:lineRule="exact"/>
        <w:ind w:firstLineChars="300" w:firstLine="840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大写金额（人民币）：</w:t>
      </w:r>
      <w:r w:rsidR="000065D4">
        <w:rPr>
          <w:rFonts w:ascii="仿宋_GB2312" w:eastAsia="仿宋_GB2312" w:hAnsi="宋体" w:cs="宋体" w:hint="eastAsia"/>
          <w:sz w:val="28"/>
          <w:szCs w:val="28"/>
        </w:rPr>
        <w:t>玖拾万零玖仟肆佰叁拾陆元整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bCs/>
          <w:sz w:val="28"/>
          <w:szCs w:val="28"/>
        </w:rPr>
      </w:pPr>
      <w:r w:rsidRPr="00D8641F">
        <w:rPr>
          <w:rFonts w:ascii="仿宋_GB2312" w:eastAsia="仿宋_GB2312" w:hAnsi="宋体" w:cs="宋体" w:hint="eastAsia"/>
          <w:bCs/>
          <w:sz w:val="28"/>
          <w:szCs w:val="28"/>
        </w:rPr>
        <w:t>九、报告有效期：本询价报告在市场无明显价格波动条件下，有效期自报告出具日期一年内使用有效。</w:t>
      </w:r>
      <w:r>
        <w:rPr>
          <w:rFonts w:ascii="仿宋_GB2312" w:eastAsia="仿宋_GB2312" w:hAnsi="宋体" w:cs="宋体" w:hint="eastAsia"/>
          <w:bCs/>
          <w:sz w:val="28"/>
          <w:szCs w:val="28"/>
        </w:rPr>
        <w:t>即：</w:t>
      </w:r>
      <w:r>
        <w:rPr>
          <w:rFonts w:ascii="仿宋_GB2312" w:eastAsia="仿宋_GB2312" w:hAnsi="宋体" w:cs="宋体"/>
          <w:bCs/>
          <w:sz w:val="28"/>
          <w:szCs w:val="28"/>
        </w:rPr>
        <w:t>2018</w:t>
      </w:r>
      <w:r>
        <w:rPr>
          <w:rFonts w:ascii="仿宋_GB2312" w:eastAsia="仿宋_GB2312" w:hAnsi="宋体" w:cs="宋体" w:hint="eastAsia"/>
          <w:bCs/>
          <w:sz w:val="28"/>
          <w:szCs w:val="28"/>
        </w:rPr>
        <w:t>年</w:t>
      </w:r>
      <w:r w:rsidR="00437883">
        <w:rPr>
          <w:rFonts w:ascii="仿宋_GB2312" w:eastAsia="仿宋_GB2312" w:hAnsi="宋体" w:cs="宋体" w:hint="eastAsia"/>
          <w:bCs/>
          <w:sz w:val="28"/>
          <w:szCs w:val="28"/>
        </w:rPr>
        <w:t>11</w:t>
      </w:r>
      <w:r>
        <w:rPr>
          <w:rFonts w:ascii="仿宋_GB2312" w:eastAsia="仿宋_GB2312" w:hAnsi="宋体" w:cs="宋体" w:hint="eastAsia"/>
          <w:bCs/>
          <w:sz w:val="28"/>
          <w:szCs w:val="28"/>
        </w:rPr>
        <w:t>月</w:t>
      </w:r>
      <w:r w:rsidR="00437883">
        <w:rPr>
          <w:rFonts w:ascii="仿宋_GB2312" w:eastAsia="仿宋_GB2312" w:hAnsi="宋体" w:cs="宋体" w:hint="eastAsia"/>
          <w:bCs/>
          <w:sz w:val="28"/>
          <w:szCs w:val="28"/>
        </w:rPr>
        <w:t>2</w:t>
      </w:r>
      <w:r>
        <w:rPr>
          <w:rFonts w:ascii="仿宋_GB2312" w:eastAsia="仿宋_GB2312" w:hAnsi="宋体" w:cs="宋体" w:hint="eastAsia"/>
          <w:bCs/>
          <w:sz w:val="28"/>
          <w:szCs w:val="28"/>
        </w:rPr>
        <w:t>日至</w:t>
      </w:r>
      <w:r>
        <w:rPr>
          <w:rFonts w:ascii="仿宋_GB2312" w:eastAsia="仿宋_GB2312" w:hAnsi="宋体" w:cs="宋体"/>
          <w:bCs/>
          <w:sz w:val="28"/>
          <w:szCs w:val="28"/>
        </w:rPr>
        <w:t>2019</w:t>
      </w:r>
      <w:r>
        <w:rPr>
          <w:rFonts w:ascii="仿宋_GB2312" w:eastAsia="仿宋_GB2312" w:hAnsi="宋体" w:cs="宋体" w:hint="eastAsia"/>
          <w:bCs/>
          <w:sz w:val="28"/>
          <w:szCs w:val="28"/>
        </w:rPr>
        <w:t>年</w:t>
      </w:r>
      <w:r w:rsidR="00437883">
        <w:rPr>
          <w:rFonts w:ascii="仿宋_GB2312" w:eastAsia="仿宋_GB2312" w:hAnsi="宋体" w:cs="宋体" w:hint="eastAsia"/>
          <w:bCs/>
          <w:sz w:val="28"/>
          <w:szCs w:val="28"/>
        </w:rPr>
        <w:t>11</w:t>
      </w:r>
      <w:r>
        <w:rPr>
          <w:rFonts w:ascii="仿宋_GB2312" w:eastAsia="仿宋_GB2312" w:hAnsi="宋体" w:cs="宋体" w:hint="eastAsia"/>
          <w:bCs/>
          <w:sz w:val="28"/>
          <w:szCs w:val="28"/>
        </w:rPr>
        <w:t>月</w:t>
      </w:r>
      <w:r w:rsidR="00437883">
        <w:rPr>
          <w:rFonts w:ascii="仿宋_GB2312" w:eastAsia="仿宋_GB2312" w:hAnsi="宋体" w:cs="宋体" w:hint="eastAsia"/>
          <w:bCs/>
          <w:sz w:val="28"/>
          <w:szCs w:val="28"/>
        </w:rPr>
        <w:t>1</w:t>
      </w:r>
      <w:r>
        <w:rPr>
          <w:rFonts w:ascii="仿宋_GB2312" w:eastAsia="仿宋_GB2312" w:hAnsi="宋体" w:cs="宋体" w:hint="eastAsia"/>
          <w:bCs/>
          <w:sz w:val="28"/>
          <w:szCs w:val="28"/>
        </w:rPr>
        <w:t>日。</w:t>
      </w:r>
    </w:p>
    <w:p w:rsidR="00862998" w:rsidRPr="00D8641F" w:rsidRDefault="00862998">
      <w:pPr>
        <w:snapToGrid w:val="0"/>
        <w:spacing w:line="500" w:lineRule="exact"/>
        <w:ind w:firstLineChars="200" w:firstLine="560"/>
        <w:jc w:val="lef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bCs/>
          <w:sz w:val="28"/>
          <w:szCs w:val="28"/>
        </w:rPr>
        <w:t>本询价结果为网络司法拍卖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提供价值参考</w:t>
      </w:r>
      <w:r w:rsidRPr="00D8641F">
        <w:rPr>
          <w:rFonts w:ascii="仿宋_GB2312" w:eastAsia="仿宋_GB2312" w:hAnsi="宋体" w:cs="宋体" w:hint="eastAsia"/>
          <w:bCs/>
          <w:sz w:val="28"/>
          <w:szCs w:val="28"/>
        </w:rPr>
        <w:t>，不具有法律强制性，也不作为成交的直接依据，成交是否由双方协商确定。</w:t>
      </w: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</w:p>
    <w:p w:rsidR="00862998" w:rsidRPr="00785A34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</w:p>
    <w:p w:rsidR="00862998" w:rsidRPr="00D8641F" w:rsidRDefault="00862998">
      <w:pPr>
        <w:snapToGrid w:val="0"/>
        <w:spacing w:line="500" w:lineRule="exact"/>
        <w:jc w:val="left"/>
        <w:rPr>
          <w:rFonts w:ascii="仿宋_GB2312" w:eastAsia="仿宋_GB2312" w:hAnsi="Times New Roman"/>
          <w:sz w:val="28"/>
          <w:szCs w:val="28"/>
        </w:rPr>
      </w:pPr>
    </w:p>
    <w:p w:rsidR="00862998" w:rsidRPr="00D8641F" w:rsidRDefault="00862998">
      <w:pPr>
        <w:ind w:right="140"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宋体" w:cs="宋体" w:hint="eastAsia"/>
          <w:sz w:val="28"/>
          <w:szCs w:val="28"/>
        </w:rPr>
        <w:t>山东贵恒信房地产土地评估经纪有限公司</w:t>
      </w:r>
    </w:p>
    <w:p w:rsidR="00862998" w:rsidRPr="00D8641F" w:rsidRDefault="00862998">
      <w:pPr>
        <w:ind w:firstLineChars="200" w:firstLine="560"/>
        <w:jc w:val="center"/>
        <w:rPr>
          <w:rFonts w:ascii="仿宋_GB2312" w:eastAsia="仿宋_GB2312" w:hAnsi="Times New Roman"/>
          <w:sz w:val="28"/>
          <w:szCs w:val="28"/>
        </w:rPr>
      </w:pPr>
      <w:r w:rsidRPr="00D8641F">
        <w:rPr>
          <w:rFonts w:ascii="仿宋_GB2312" w:eastAsia="仿宋_GB2312" w:hAnsi="Times New Roman"/>
          <w:sz w:val="28"/>
          <w:szCs w:val="28"/>
        </w:rPr>
        <w:t xml:space="preserve">                      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二</w:t>
      </w:r>
      <w:r w:rsidRPr="00D8641F">
        <w:rPr>
          <w:rFonts w:ascii="仿宋_GB2312" w:cs="宋体" w:hint="eastAsia"/>
          <w:sz w:val="28"/>
          <w:szCs w:val="28"/>
        </w:rPr>
        <w:t>〇</w:t>
      </w:r>
      <w:r>
        <w:rPr>
          <w:rFonts w:ascii="仿宋_GB2312" w:eastAsia="仿宋_GB2312" w:hAnsi="宋体" w:cs="宋体" w:hint="eastAsia"/>
          <w:sz w:val="28"/>
          <w:szCs w:val="28"/>
        </w:rPr>
        <w:t>一八年</w:t>
      </w:r>
      <w:r w:rsidR="00437883">
        <w:rPr>
          <w:rFonts w:ascii="仿宋_GB2312" w:eastAsia="仿宋_GB2312" w:hAnsi="宋体" w:cs="宋体" w:hint="eastAsia"/>
          <w:sz w:val="28"/>
          <w:szCs w:val="28"/>
        </w:rPr>
        <w:t>十一月二</w:t>
      </w:r>
      <w:r w:rsidRPr="00D8641F">
        <w:rPr>
          <w:rFonts w:ascii="仿宋_GB2312" w:eastAsia="仿宋_GB2312" w:hAnsi="宋体" w:cs="宋体" w:hint="eastAsia"/>
          <w:sz w:val="28"/>
          <w:szCs w:val="28"/>
        </w:rPr>
        <w:t>日</w:t>
      </w:r>
    </w:p>
    <w:p w:rsidR="00862998" w:rsidRDefault="00862998">
      <w:pPr>
        <w:jc w:val="center"/>
      </w:pPr>
    </w:p>
    <w:sectPr w:rsidR="00862998" w:rsidSect="00F85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50" w:rsidRDefault="00BB4450" w:rsidP="002F6516">
      <w:r>
        <w:separator/>
      </w:r>
    </w:p>
  </w:endnote>
  <w:endnote w:type="continuationSeparator" w:id="1">
    <w:p w:rsidR="00BB4450" w:rsidRDefault="00BB4450" w:rsidP="002F6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50" w:rsidRDefault="00BB4450" w:rsidP="002F6516">
      <w:r>
        <w:separator/>
      </w:r>
    </w:p>
  </w:footnote>
  <w:footnote w:type="continuationSeparator" w:id="1">
    <w:p w:rsidR="00BB4450" w:rsidRDefault="00BB4450" w:rsidP="002F65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F64"/>
    <w:rsid w:val="000065D4"/>
    <w:rsid w:val="00051CA2"/>
    <w:rsid w:val="00076800"/>
    <w:rsid w:val="00077B3A"/>
    <w:rsid w:val="00092E01"/>
    <w:rsid w:val="000A0D44"/>
    <w:rsid w:val="000B0470"/>
    <w:rsid w:val="000E217B"/>
    <w:rsid w:val="000F5782"/>
    <w:rsid w:val="001121E3"/>
    <w:rsid w:val="00121BA1"/>
    <w:rsid w:val="00136D51"/>
    <w:rsid w:val="00160092"/>
    <w:rsid w:val="001612F1"/>
    <w:rsid w:val="00166ED7"/>
    <w:rsid w:val="001974F1"/>
    <w:rsid w:val="001A3917"/>
    <w:rsid w:val="001C0F16"/>
    <w:rsid w:val="001F3A38"/>
    <w:rsid w:val="001F4D97"/>
    <w:rsid w:val="002010DB"/>
    <w:rsid w:val="00206E76"/>
    <w:rsid w:val="00244719"/>
    <w:rsid w:val="00250076"/>
    <w:rsid w:val="00257024"/>
    <w:rsid w:val="00257987"/>
    <w:rsid w:val="00281D13"/>
    <w:rsid w:val="002A4B5A"/>
    <w:rsid w:val="002A5CC8"/>
    <w:rsid w:val="002B5876"/>
    <w:rsid w:val="002B7E12"/>
    <w:rsid w:val="002C2D4C"/>
    <w:rsid w:val="002F6516"/>
    <w:rsid w:val="003002E7"/>
    <w:rsid w:val="00321CD5"/>
    <w:rsid w:val="00331ACE"/>
    <w:rsid w:val="00366F2B"/>
    <w:rsid w:val="0036709C"/>
    <w:rsid w:val="00370A52"/>
    <w:rsid w:val="00394911"/>
    <w:rsid w:val="00397416"/>
    <w:rsid w:val="003B4609"/>
    <w:rsid w:val="003B63E6"/>
    <w:rsid w:val="003C73E9"/>
    <w:rsid w:val="003D2177"/>
    <w:rsid w:val="003D4716"/>
    <w:rsid w:val="00423B50"/>
    <w:rsid w:val="004371D1"/>
    <w:rsid w:val="00437838"/>
    <w:rsid w:val="00437883"/>
    <w:rsid w:val="00480B01"/>
    <w:rsid w:val="004D03D1"/>
    <w:rsid w:val="004F66A9"/>
    <w:rsid w:val="0053796F"/>
    <w:rsid w:val="00565258"/>
    <w:rsid w:val="00575A5C"/>
    <w:rsid w:val="005777E8"/>
    <w:rsid w:val="005A36DB"/>
    <w:rsid w:val="005E353E"/>
    <w:rsid w:val="005E53E5"/>
    <w:rsid w:val="005F3DCD"/>
    <w:rsid w:val="005F7100"/>
    <w:rsid w:val="006031AB"/>
    <w:rsid w:val="0062493A"/>
    <w:rsid w:val="00641B6C"/>
    <w:rsid w:val="006B1A3A"/>
    <w:rsid w:val="006C3873"/>
    <w:rsid w:val="00714F3F"/>
    <w:rsid w:val="00736F9E"/>
    <w:rsid w:val="00744F8E"/>
    <w:rsid w:val="007509D4"/>
    <w:rsid w:val="00785A34"/>
    <w:rsid w:val="0079579C"/>
    <w:rsid w:val="007B45D5"/>
    <w:rsid w:val="007B4F63"/>
    <w:rsid w:val="007C276C"/>
    <w:rsid w:val="007D1641"/>
    <w:rsid w:val="007E3DF5"/>
    <w:rsid w:val="0082497C"/>
    <w:rsid w:val="00847C8C"/>
    <w:rsid w:val="00862998"/>
    <w:rsid w:val="008664CB"/>
    <w:rsid w:val="00867ABD"/>
    <w:rsid w:val="00891347"/>
    <w:rsid w:val="008A6AB2"/>
    <w:rsid w:val="008E3728"/>
    <w:rsid w:val="008F54C3"/>
    <w:rsid w:val="009102CA"/>
    <w:rsid w:val="00914B3E"/>
    <w:rsid w:val="00931CAB"/>
    <w:rsid w:val="009464F7"/>
    <w:rsid w:val="009D7926"/>
    <w:rsid w:val="00A02423"/>
    <w:rsid w:val="00A07E01"/>
    <w:rsid w:val="00A16999"/>
    <w:rsid w:val="00A64628"/>
    <w:rsid w:val="00A651D7"/>
    <w:rsid w:val="00AA1D85"/>
    <w:rsid w:val="00AD6251"/>
    <w:rsid w:val="00AE58CF"/>
    <w:rsid w:val="00B5349A"/>
    <w:rsid w:val="00B76753"/>
    <w:rsid w:val="00B84010"/>
    <w:rsid w:val="00BB4450"/>
    <w:rsid w:val="00BD2DDA"/>
    <w:rsid w:val="00BE5D68"/>
    <w:rsid w:val="00BE7395"/>
    <w:rsid w:val="00BE7848"/>
    <w:rsid w:val="00C01D48"/>
    <w:rsid w:val="00C03A8D"/>
    <w:rsid w:val="00C14A10"/>
    <w:rsid w:val="00C309E4"/>
    <w:rsid w:val="00C412B2"/>
    <w:rsid w:val="00C63F64"/>
    <w:rsid w:val="00C64A63"/>
    <w:rsid w:val="00C66027"/>
    <w:rsid w:val="00C67851"/>
    <w:rsid w:val="00CA58EB"/>
    <w:rsid w:val="00CD428F"/>
    <w:rsid w:val="00D06BA7"/>
    <w:rsid w:val="00D2332B"/>
    <w:rsid w:val="00D30CBC"/>
    <w:rsid w:val="00D34FEF"/>
    <w:rsid w:val="00D457EF"/>
    <w:rsid w:val="00D5292C"/>
    <w:rsid w:val="00D8641F"/>
    <w:rsid w:val="00D946BA"/>
    <w:rsid w:val="00DC34EC"/>
    <w:rsid w:val="00DD4D9D"/>
    <w:rsid w:val="00DD645C"/>
    <w:rsid w:val="00DE0654"/>
    <w:rsid w:val="00DF483E"/>
    <w:rsid w:val="00E170A2"/>
    <w:rsid w:val="00E32F72"/>
    <w:rsid w:val="00E6147F"/>
    <w:rsid w:val="00E625E5"/>
    <w:rsid w:val="00E66DDE"/>
    <w:rsid w:val="00E90D2F"/>
    <w:rsid w:val="00E94675"/>
    <w:rsid w:val="00E95FA5"/>
    <w:rsid w:val="00E962DA"/>
    <w:rsid w:val="00EA70A4"/>
    <w:rsid w:val="00EC037C"/>
    <w:rsid w:val="00EE695E"/>
    <w:rsid w:val="00F1020C"/>
    <w:rsid w:val="00F120AF"/>
    <w:rsid w:val="00F125A1"/>
    <w:rsid w:val="00F426F3"/>
    <w:rsid w:val="00F43C7C"/>
    <w:rsid w:val="00F5618F"/>
    <w:rsid w:val="00F629F2"/>
    <w:rsid w:val="00F703CD"/>
    <w:rsid w:val="00F859DA"/>
    <w:rsid w:val="00FA131A"/>
    <w:rsid w:val="00FB242C"/>
    <w:rsid w:val="00FB7B2D"/>
    <w:rsid w:val="0B1E10E1"/>
    <w:rsid w:val="0BB9064F"/>
    <w:rsid w:val="18746930"/>
    <w:rsid w:val="1A8851AE"/>
    <w:rsid w:val="1F1A338E"/>
    <w:rsid w:val="3A144E0C"/>
    <w:rsid w:val="3E9543CD"/>
    <w:rsid w:val="55F42CD1"/>
    <w:rsid w:val="5ABE2DB9"/>
    <w:rsid w:val="5A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D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F859DA"/>
    <w:pPr>
      <w:ind w:firstLineChars="200" w:firstLine="600"/>
    </w:pPr>
    <w:rPr>
      <w:rFonts w:ascii="??_GB2312"/>
      <w:sz w:val="3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BE5D68"/>
    <w:rPr>
      <w:rFonts w:ascii="Calibri" w:hAnsi="Calibri" w:cs="Times New Roman"/>
    </w:rPr>
  </w:style>
  <w:style w:type="paragraph" w:styleId="a4">
    <w:name w:val="footer"/>
    <w:basedOn w:val="a"/>
    <w:link w:val="Char0"/>
    <w:uiPriority w:val="99"/>
    <w:semiHidden/>
    <w:rsid w:val="00F85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F859DA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F85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F859DA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F859D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76</cp:revision>
  <cp:lastPrinted>2018-11-05T03:18:00Z</cp:lastPrinted>
  <dcterms:created xsi:type="dcterms:W3CDTF">2018-05-29T08:24:00Z</dcterms:created>
  <dcterms:modified xsi:type="dcterms:W3CDTF">2018-11-05T03:25:00Z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