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9E" w:rsidRPr="001D4219" w:rsidRDefault="0061089E" w:rsidP="00105C1E">
      <w:pPr>
        <w:jc w:val="center"/>
        <w:rPr>
          <w:b/>
          <w:sz w:val="18"/>
          <w:szCs w:val="18"/>
        </w:rPr>
      </w:pPr>
      <w:r w:rsidRPr="001D4219">
        <w:rPr>
          <w:rFonts w:hint="eastAsia"/>
          <w:b/>
          <w:sz w:val="48"/>
          <w:szCs w:val="48"/>
        </w:rPr>
        <w:t>云南省楚雄彝族自治州中级人民法院</w:t>
      </w:r>
    </w:p>
    <w:p w:rsidR="00081FF4" w:rsidRPr="001D4219" w:rsidRDefault="00081FF4" w:rsidP="00105C1E">
      <w:pPr>
        <w:jc w:val="center"/>
        <w:rPr>
          <w:b/>
          <w:sz w:val="18"/>
          <w:szCs w:val="18"/>
        </w:rPr>
      </w:pPr>
    </w:p>
    <w:p w:rsidR="0061089E" w:rsidRPr="001D4219" w:rsidRDefault="0061089E" w:rsidP="0061089E">
      <w:pPr>
        <w:jc w:val="center"/>
        <w:rPr>
          <w:b/>
          <w:sz w:val="18"/>
          <w:szCs w:val="18"/>
        </w:rPr>
      </w:pPr>
      <w:r w:rsidRPr="001D4219">
        <w:rPr>
          <w:rFonts w:hint="eastAsia"/>
          <w:b/>
          <w:sz w:val="72"/>
          <w:szCs w:val="72"/>
        </w:rPr>
        <w:t>执</w:t>
      </w:r>
      <w:r w:rsidR="004A3B65" w:rsidRPr="001D4219">
        <w:rPr>
          <w:rFonts w:hint="eastAsia"/>
          <w:b/>
          <w:sz w:val="72"/>
          <w:szCs w:val="72"/>
        </w:rPr>
        <w:t xml:space="preserve"> </w:t>
      </w:r>
      <w:r w:rsidRPr="001D4219">
        <w:rPr>
          <w:rFonts w:hint="eastAsia"/>
          <w:b/>
          <w:sz w:val="72"/>
          <w:szCs w:val="72"/>
        </w:rPr>
        <w:t>行</w:t>
      </w:r>
      <w:r w:rsidR="004A3B65" w:rsidRPr="001D4219">
        <w:rPr>
          <w:rFonts w:hint="eastAsia"/>
          <w:b/>
          <w:sz w:val="72"/>
          <w:szCs w:val="72"/>
        </w:rPr>
        <w:t xml:space="preserve"> </w:t>
      </w:r>
      <w:r w:rsidRPr="001D4219">
        <w:rPr>
          <w:rFonts w:hint="eastAsia"/>
          <w:b/>
          <w:sz w:val="72"/>
          <w:szCs w:val="72"/>
        </w:rPr>
        <w:t>裁</w:t>
      </w:r>
      <w:r w:rsidR="004A3B65" w:rsidRPr="001D4219">
        <w:rPr>
          <w:rFonts w:hint="eastAsia"/>
          <w:b/>
          <w:sz w:val="72"/>
          <w:szCs w:val="72"/>
        </w:rPr>
        <w:t xml:space="preserve"> </w:t>
      </w:r>
      <w:r w:rsidRPr="001D4219">
        <w:rPr>
          <w:rFonts w:hint="eastAsia"/>
          <w:b/>
          <w:sz w:val="72"/>
          <w:szCs w:val="72"/>
        </w:rPr>
        <w:t>定</w:t>
      </w:r>
      <w:r w:rsidR="004A3B65" w:rsidRPr="001D4219">
        <w:rPr>
          <w:rFonts w:hint="eastAsia"/>
          <w:b/>
          <w:sz w:val="72"/>
          <w:szCs w:val="72"/>
        </w:rPr>
        <w:t xml:space="preserve"> </w:t>
      </w:r>
      <w:r w:rsidRPr="001D4219">
        <w:rPr>
          <w:rFonts w:hint="eastAsia"/>
          <w:b/>
          <w:sz w:val="72"/>
          <w:szCs w:val="72"/>
        </w:rPr>
        <w:t>书</w:t>
      </w:r>
    </w:p>
    <w:p w:rsidR="00081FF4" w:rsidRPr="00081FF4" w:rsidRDefault="00081FF4" w:rsidP="0061089E">
      <w:pPr>
        <w:jc w:val="center"/>
        <w:rPr>
          <w:sz w:val="18"/>
          <w:szCs w:val="18"/>
        </w:rPr>
      </w:pPr>
    </w:p>
    <w:p w:rsidR="00017FDB" w:rsidRDefault="001F4C7E" w:rsidP="00233282">
      <w:pPr>
        <w:spacing w:line="500" w:lineRule="exact"/>
        <w:ind w:right="640"/>
        <w:jc w:val="center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017FDB">
        <w:rPr>
          <w:rFonts w:ascii="仿宋_GB2312" w:eastAsia="仿宋_GB2312" w:hint="eastAsia"/>
          <w:sz w:val="32"/>
          <w:szCs w:val="32"/>
        </w:rPr>
        <w:t>（</w:t>
      </w:r>
      <w:r w:rsidR="008D2BA8">
        <w:rPr>
          <w:rFonts w:ascii="仿宋_GB2312" w:eastAsia="仿宋_GB2312" w:hint="eastAsia"/>
          <w:sz w:val="32"/>
          <w:szCs w:val="32"/>
        </w:rPr>
        <w:t>201</w:t>
      </w:r>
      <w:r w:rsidR="005C6B99">
        <w:rPr>
          <w:rFonts w:ascii="仿宋_GB2312" w:eastAsia="仿宋_GB2312" w:hint="eastAsia"/>
          <w:sz w:val="32"/>
          <w:szCs w:val="32"/>
        </w:rPr>
        <w:t>9</w:t>
      </w:r>
      <w:r w:rsidR="00017FDB">
        <w:rPr>
          <w:rFonts w:ascii="仿宋_GB2312" w:eastAsia="仿宋_GB2312" w:hint="eastAsia"/>
          <w:sz w:val="32"/>
          <w:szCs w:val="32"/>
        </w:rPr>
        <w:t>）云23执</w:t>
      </w:r>
      <w:r w:rsidR="005C6B99">
        <w:rPr>
          <w:rFonts w:ascii="仿宋_GB2312" w:eastAsia="仿宋_GB2312" w:hint="eastAsia"/>
          <w:sz w:val="32"/>
          <w:szCs w:val="32"/>
        </w:rPr>
        <w:t>恢1</w:t>
      </w:r>
      <w:r w:rsidR="00017FDB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之五</w:t>
      </w:r>
    </w:p>
    <w:p w:rsidR="00081FF4" w:rsidRPr="00081FF4" w:rsidRDefault="00081FF4" w:rsidP="00334850">
      <w:pPr>
        <w:spacing w:line="500" w:lineRule="exact"/>
        <w:jc w:val="right"/>
        <w:rPr>
          <w:rFonts w:ascii="仿宋_GB2312" w:eastAsia="仿宋_GB2312"/>
          <w:sz w:val="18"/>
          <w:szCs w:val="18"/>
        </w:rPr>
      </w:pPr>
    </w:p>
    <w:p w:rsidR="005C6B99" w:rsidRPr="00925FC7" w:rsidRDefault="005C6B99" w:rsidP="005C6B9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申请执行人云南楚雄市农村商业银行股份有限公司（原</w:t>
      </w:r>
      <w:r w:rsidRPr="00925FC7">
        <w:rPr>
          <w:rFonts w:ascii="仿宋_GB2312" w:eastAsia="仿宋_GB2312" w:hint="eastAsia"/>
          <w:sz w:val="32"/>
          <w:szCs w:val="32"/>
        </w:rPr>
        <w:t>楚雄市农村信用合作联社</w:t>
      </w:r>
      <w:r>
        <w:rPr>
          <w:rFonts w:ascii="仿宋_GB2312" w:eastAsia="仿宋_GB2312" w:hint="eastAsia"/>
          <w:sz w:val="32"/>
          <w:szCs w:val="32"/>
        </w:rPr>
        <w:t>）</w:t>
      </w:r>
      <w:r w:rsidRPr="00925FC7">
        <w:rPr>
          <w:rFonts w:ascii="仿宋_GB2312" w:eastAsia="仿宋_GB2312" w:hint="eastAsia"/>
          <w:sz w:val="32"/>
          <w:szCs w:val="32"/>
        </w:rPr>
        <w:t>。住所地：楚雄市</w:t>
      </w:r>
      <w:r>
        <w:rPr>
          <w:rFonts w:ascii="仿宋_GB2312" w:eastAsia="仿宋_GB2312" w:hint="eastAsia"/>
          <w:sz w:val="32"/>
          <w:szCs w:val="32"/>
        </w:rPr>
        <w:t>东瓜镇东盛西路6</w:t>
      </w:r>
      <w:r w:rsidRPr="00925FC7">
        <w:rPr>
          <w:rFonts w:ascii="仿宋_GB2312" w:eastAsia="仿宋_GB2312" w:hint="eastAsia"/>
          <w:sz w:val="32"/>
          <w:szCs w:val="32"/>
        </w:rPr>
        <w:t>号。</w:t>
      </w:r>
      <w:r>
        <w:rPr>
          <w:rFonts w:ascii="仿宋_GB2312" w:eastAsia="仿宋_GB2312" w:hint="eastAsia"/>
          <w:sz w:val="32"/>
          <w:szCs w:val="32"/>
        </w:rPr>
        <w:t>统一社会信用代码：915323012174412296。</w:t>
      </w:r>
    </w:p>
    <w:p w:rsidR="005C6B99" w:rsidRPr="00925FC7" w:rsidRDefault="005C6B99" w:rsidP="005C6B9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5FC7">
        <w:rPr>
          <w:rFonts w:ascii="仿宋_GB2312" w:eastAsia="仿宋_GB2312" w:hint="eastAsia"/>
          <w:sz w:val="32"/>
          <w:szCs w:val="32"/>
        </w:rPr>
        <w:t>法定代表人李建树，</w:t>
      </w:r>
      <w:r>
        <w:rPr>
          <w:rFonts w:ascii="仿宋_GB2312" w:eastAsia="仿宋_GB2312" w:hint="eastAsia"/>
          <w:sz w:val="32"/>
          <w:szCs w:val="32"/>
        </w:rPr>
        <w:t>董事长</w:t>
      </w:r>
      <w:r w:rsidRPr="00925FC7">
        <w:rPr>
          <w:rFonts w:ascii="仿宋_GB2312" w:eastAsia="仿宋_GB2312" w:hint="eastAsia"/>
          <w:sz w:val="32"/>
          <w:szCs w:val="32"/>
        </w:rPr>
        <w:t>。</w:t>
      </w:r>
    </w:p>
    <w:p w:rsidR="005C6B99" w:rsidRDefault="005C6B99" w:rsidP="005C6B9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</w:t>
      </w:r>
      <w:r w:rsidRPr="00925FC7">
        <w:rPr>
          <w:rFonts w:ascii="仿宋_GB2312" w:eastAsia="仿宋_GB2312" w:hint="eastAsia"/>
          <w:sz w:val="32"/>
          <w:szCs w:val="32"/>
        </w:rPr>
        <w:t>楚雄九通经贸有限公司。住所地：楚雄开发区彝人古镇二期108幢。</w:t>
      </w:r>
      <w:r>
        <w:rPr>
          <w:rFonts w:ascii="仿宋_GB2312" w:eastAsia="仿宋_GB2312" w:hint="eastAsia"/>
          <w:sz w:val="32"/>
          <w:szCs w:val="32"/>
        </w:rPr>
        <w:t>统一社会信用代码：91532300594568823U。</w:t>
      </w:r>
    </w:p>
    <w:p w:rsidR="005C6B99" w:rsidRPr="00925FC7" w:rsidRDefault="005C6B99" w:rsidP="005C6B9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5FC7">
        <w:rPr>
          <w:rFonts w:ascii="仿宋_GB2312" w:eastAsia="仿宋_GB2312" w:hint="eastAsia"/>
          <w:sz w:val="32"/>
          <w:szCs w:val="32"/>
        </w:rPr>
        <w:t>法定代表人罗曼榕，执行董事。</w:t>
      </w:r>
    </w:p>
    <w:p w:rsidR="005C6B99" w:rsidRDefault="005C6B99" w:rsidP="005C6B9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</w:t>
      </w:r>
      <w:r w:rsidRPr="00925FC7">
        <w:rPr>
          <w:rFonts w:ascii="仿宋_GB2312" w:eastAsia="仿宋_GB2312" w:hint="eastAsia"/>
          <w:sz w:val="32"/>
          <w:szCs w:val="32"/>
        </w:rPr>
        <w:t>禄丰县龙宇房地产开发有限公司。住所地：禄丰县金山镇西山路56号。</w:t>
      </w:r>
      <w:r>
        <w:rPr>
          <w:rFonts w:ascii="仿宋_GB2312" w:eastAsia="仿宋_GB2312" w:hint="eastAsia"/>
          <w:sz w:val="32"/>
          <w:szCs w:val="32"/>
        </w:rPr>
        <w:t>统一社会信用代码：91532331683658345J。</w:t>
      </w:r>
    </w:p>
    <w:p w:rsidR="005C6B99" w:rsidRDefault="005C6B99" w:rsidP="005C6B99">
      <w:pPr>
        <w:ind w:right="318" w:firstLineChars="200" w:firstLine="640"/>
        <w:rPr>
          <w:rFonts w:ascii="仿宋_GB2312" w:eastAsia="仿宋_GB2312"/>
          <w:sz w:val="32"/>
          <w:szCs w:val="32"/>
        </w:rPr>
      </w:pPr>
      <w:r w:rsidRPr="00925FC7">
        <w:rPr>
          <w:rFonts w:ascii="仿宋_GB2312" w:eastAsia="仿宋_GB2312" w:hint="eastAsia"/>
          <w:sz w:val="32"/>
          <w:szCs w:val="32"/>
        </w:rPr>
        <w:t>法定代表人罗玉仓，执行董事。</w:t>
      </w:r>
    </w:p>
    <w:p w:rsidR="005C6B99" w:rsidRDefault="005C6B99" w:rsidP="005C6B99">
      <w:pPr>
        <w:ind w:right="31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</w:t>
      </w:r>
      <w:r w:rsidRPr="00925FC7">
        <w:rPr>
          <w:rFonts w:ascii="仿宋_GB2312" w:eastAsia="仿宋_GB2312" w:hint="eastAsia"/>
          <w:sz w:val="32"/>
          <w:szCs w:val="32"/>
        </w:rPr>
        <w:t>孙丽梅，女，汉族，1970年7月26日生</w:t>
      </w:r>
      <w:r>
        <w:rPr>
          <w:rFonts w:ascii="仿宋_GB2312" w:eastAsia="仿宋_GB2312" w:hint="eastAsia"/>
          <w:sz w:val="32"/>
          <w:szCs w:val="32"/>
        </w:rPr>
        <w:t>，</w:t>
      </w:r>
      <w:r w:rsidRPr="00925FC7">
        <w:rPr>
          <w:rFonts w:ascii="仿宋_GB2312" w:eastAsia="仿宋_GB2312" w:hint="eastAsia"/>
          <w:sz w:val="32"/>
          <w:szCs w:val="32"/>
        </w:rPr>
        <w:t>家住云南省昆明市嵩明县小街镇大桥村委会乃卜村177号，现住昆明市盘龙区拓东路82号真庆观内。</w:t>
      </w:r>
      <w:r>
        <w:rPr>
          <w:rFonts w:ascii="仿宋_GB2312" w:eastAsia="仿宋_GB2312" w:hint="eastAsia"/>
          <w:sz w:val="32"/>
          <w:szCs w:val="32"/>
        </w:rPr>
        <w:t>公民身份号码：53012719700726174X。</w:t>
      </w:r>
    </w:p>
    <w:p w:rsidR="005C6B99" w:rsidRDefault="005C6B99" w:rsidP="005C6B99">
      <w:pPr>
        <w:ind w:right="31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</w:t>
      </w:r>
      <w:r w:rsidRPr="00925FC7">
        <w:rPr>
          <w:rFonts w:ascii="仿宋_GB2312" w:eastAsia="仿宋_GB2312" w:hint="eastAsia"/>
          <w:sz w:val="32"/>
          <w:szCs w:val="32"/>
        </w:rPr>
        <w:t>罗曼榕，女，汉族，1991年7月26日生，家住云南省昆明市嵩明县小街镇大桥村委会乃卜村177号，</w:t>
      </w:r>
      <w:r w:rsidRPr="00925FC7">
        <w:rPr>
          <w:rFonts w:ascii="仿宋_GB2312" w:eastAsia="仿宋_GB2312" w:hint="eastAsia"/>
          <w:sz w:val="32"/>
          <w:szCs w:val="32"/>
        </w:rPr>
        <w:lastRenderedPageBreak/>
        <w:t>现住昆明市盘龙区拓东路82号真庆观内。</w:t>
      </w:r>
      <w:r>
        <w:rPr>
          <w:rFonts w:ascii="仿宋_GB2312" w:eastAsia="仿宋_GB2312" w:hint="eastAsia"/>
          <w:sz w:val="32"/>
          <w:szCs w:val="32"/>
        </w:rPr>
        <w:t>公民身份号码：530127199107261789。</w:t>
      </w:r>
    </w:p>
    <w:p w:rsidR="005C6B99" w:rsidRDefault="005C6B99" w:rsidP="005C6B99">
      <w:pPr>
        <w:ind w:right="31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</w:t>
      </w:r>
      <w:r w:rsidRPr="00925FC7">
        <w:rPr>
          <w:rFonts w:ascii="仿宋_GB2312" w:eastAsia="仿宋_GB2312" w:hint="eastAsia"/>
          <w:sz w:val="32"/>
          <w:szCs w:val="32"/>
        </w:rPr>
        <w:t>罗玉仓，男，汉族，1967年8月15日生，家住云南省昆明市嵩明县小街镇大桥村委会乃卜村177号，现住昆明市盘龙区拓东路82号真庆观内。</w:t>
      </w:r>
      <w:r>
        <w:rPr>
          <w:rFonts w:ascii="仿宋_GB2312" w:eastAsia="仿宋_GB2312" w:hint="eastAsia"/>
          <w:sz w:val="32"/>
          <w:szCs w:val="32"/>
        </w:rPr>
        <w:t>公民身份号码：530127196708151733。</w:t>
      </w:r>
    </w:p>
    <w:p w:rsidR="00E64F84" w:rsidRDefault="005C6B99" w:rsidP="002675D8">
      <w:pPr>
        <w:ind w:right="31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</w:t>
      </w:r>
      <w:r w:rsidRPr="00925FC7">
        <w:rPr>
          <w:rFonts w:ascii="仿宋_GB2312" w:eastAsia="仿宋_GB2312" w:hint="eastAsia"/>
          <w:sz w:val="32"/>
          <w:szCs w:val="32"/>
        </w:rPr>
        <w:t>孙平，男，汉族，1973年11月20日生，住云南省昆明市西山区福海街道办事处杨家地一村新村68号。</w:t>
      </w:r>
      <w:r w:rsidR="001C7B95">
        <w:rPr>
          <w:rFonts w:ascii="仿宋_GB2312" w:eastAsia="仿宋_GB2312" w:hint="eastAsia"/>
          <w:sz w:val="32"/>
          <w:szCs w:val="32"/>
        </w:rPr>
        <w:t>公民身份号码：530127197311201717。</w:t>
      </w:r>
    </w:p>
    <w:p w:rsidR="00AD2D1D" w:rsidRDefault="00E64F84" w:rsidP="002675D8">
      <w:pPr>
        <w:ind w:right="31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云南楚雄市农村商业银行股份有限公司（原</w:t>
      </w:r>
      <w:r w:rsidRPr="00925FC7">
        <w:rPr>
          <w:rFonts w:ascii="仿宋_GB2312" w:eastAsia="仿宋_GB2312" w:hint="eastAsia"/>
          <w:sz w:val="32"/>
          <w:szCs w:val="32"/>
        </w:rPr>
        <w:t>楚雄市农村信用合作联社</w:t>
      </w:r>
      <w:r>
        <w:rPr>
          <w:rFonts w:ascii="仿宋_GB2312" w:eastAsia="仿宋_GB2312" w:hint="eastAsia"/>
          <w:sz w:val="32"/>
          <w:szCs w:val="32"/>
        </w:rPr>
        <w:t>）与楚雄九通经贸有限公司、禄丰县龙宇房地产开发有限公司、孙丽梅、罗曼榕、罗玉仓、孙平金融借款合同纠纷</w:t>
      </w:r>
      <w:r w:rsidRPr="0092090F">
        <w:rPr>
          <w:rFonts w:ascii="仿宋_GB2312" w:eastAsia="仿宋_GB2312" w:cs="新宋体-18030" w:hint="eastAsia"/>
          <w:sz w:val="32"/>
          <w:szCs w:val="32"/>
        </w:rPr>
        <w:t>一案</w:t>
      </w:r>
      <w:r>
        <w:rPr>
          <w:rFonts w:ascii="仿宋_GB2312" w:eastAsia="仿宋_GB2312" w:cs="新宋体-18030" w:hint="eastAsia"/>
          <w:sz w:val="32"/>
          <w:szCs w:val="32"/>
        </w:rPr>
        <w:t>，</w:t>
      </w:r>
      <w:r w:rsidR="00130082">
        <w:rPr>
          <w:rFonts w:ascii="仿宋_GB2312" w:eastAsia="仿宋_GB2312" w:cs="新宋体-18030" w:hint="eastAsia"/>
          <w:sz w:val="32"/>
          <w:szCs w:val="32"/>
        </w:rPr>
        <w:t>本院于2017年3月16日作出</w:t>
      </w:r>
      <w:r w:rsidR="00130082">
        <w:rPr>
          <w:rFonts w:ascii="仿宋_GB2312" w:eastAsia="仿宋_GB2312" w:hint="eastAsia"/>
          <w:sz w:val="32"/>
          <w:szCs w:val="32"/>
        </w:rPr>
        <w:t>（2017）云23民初21号民事裁定，</w:t>
      </w:r>
      <w:r w:rsidR="00B006AA">
        <w:rPr>
          <w:rFonts w:ascii="仿宋_GB2312" w:eastAsia="仿宋_GB2312" w:hint="eastAsia"/>
          <w:sz w:val="32"/>
          <w:szCs w:val="32"/>
        </w:rPr>
        <w:t>查封了禄丰县龙宇房地产开发有限公司名下位于</w:t>
      </w:r>
      <w:r w:rsidR="00B006AA" w:rsidRPr="00925FC7">
        <w:rPr>
          <w:rFonts w:ascii="仿宋_GB2312" w:eastAsia="仿宋_GB2312" w:hint="eastAsia"/>
          <w:sz w:val="32"/>
          <w:szCs w:val="32"/>
        </w:rPr>
        <w:t>禄丰县金山镇世纪大街龙宇新天地商住小区1</w:t>
      </w:r>
      <w:r w:rsidR="00B006AA">
        <w:rPr>
          <w:rFonts w:ascii="仿宋_GB2312" w:eastAsia="仿宋_GB2312" w:hint="eastAsia"/>
          <w:sz w:val="32"/>
          <w:szCs w:val="32"/>
        </w:rPr>
        <w:t>、2幢的房地产，房屋所有权证号及国有土地使用权证号分别为：（1幢）</w:t>
      </w:r>
      <w:r w:rsidR="00B006AA" w:rsidRPr="00925FC7">
        <w:rPr>
          <w:rFonts w:ascii="仿宋_GB2312" w:eastAsia="仿宋_GB2312" w:hint="eastAsia"/>
          <w:sz w:val="32"/>
          <w:szCs w:val="32"/>
        </w:rPr>
        <w:t>禄房权证2013字第00031165号</w:t>
      </w:r>
      <w:r w:rsidR="00B006AA">
        <w:rPr>
          <w:rFonts w:ascii="仿宋_GB2312" w:eastAsia="仿宋_GB2312" w:hint="eastAsia"/>
          <w:sz w:val="32"/>
          <w:szCs w:val="32"/>
        </w:rPr>
        <w:t>、</w:t>
      </w:r>
      <w:r w:rsidR="00B006AA" w:rsidRPr="00925FC7">
        <w:rPr>
          <w:rFonts w:ascii="仿宋_GB2312" w:eastAsia="仿宋_GB2312" w:hint="eastAsia"/>
          <w:sz w:val="32"/>
          <w:szCs w:val="32"/>
        </w:rPr>
        <w:t>禄国用（2014）第014374、014375、014376、014377</w:t>
      </w:r>
      <w:r w:rsidR="00B006AA">
        <w:rPr>
          <w:rFonts w:ascii="仿宋_GB2312" w:eastAsia="仿宋_GB2312" w:hint="eastAsia"/>
          <w:sz w:val="32"/>
          <w:szCs w:val="32"/>
        </w:rPr>
        <w:t>号；（2幢）</w:t>
      </w:r>
      <w:r w:rsidR="00B006AA" w:rsidRPr="00925FC7">
        <w:rPr>
          <w:rFonts w:ascii="仿宋_GB2312" w:eastAsia="仿宋_GB2312" w:hint="eastAsia"/>
          <w:sz w:val="32"/>
          <w:szCs w:val="32"/>
        </w:rPr>
        <w:t>禄房权证2013字第00031171号；禄国用（2014）第014378、014379、014380、014381、014382号</w:t>
      </w:r>
      <w:r w:rsidR="00CB33B0">
        <w:rPr>
          <w:rFonts w:ascii="仿宋_GB2312" w:eastAsia="仿宋_GB2312" w:hint="eastAsia"/>
          <w:sz w:val="32"/>
          <w:szCs w:val="32"/>
        </w:rPr>
        <w:t>。</w:t>
      </w:r>
      <w:r w:rsidR="00B006AA">
        <w:rPr>
          <w:rFonts w:ascii="仿宋_GB2312" w:eastAsia="仿宋_GB2312" w:hint="eastAsia"/>
          <w:sz w:val="32"/>
          <w:szCs w:val="32"/>
        </w:rPr>
        <w:t>查封期限为三年。</w:t>
      </w:r>
      <w:r w:rsidR="00CF17A6">
        <w:rPr>
          <w:rFonts w:ascii="仿宋_GB2312" w:eastAsia="仿宋_GB2312" w:hint="eastAsia"/>
          <w:sz w:val="32"/>
          <w:szCs w:val="32"/>
        </w:rPr>
        <w:t>后</w:t>
      </w:r>
      <w:r w:rsidR="001C7B95">
        <w:rPr>
          <w:rFonts w:ascii="仿宋_GB2312" w:eastAsia="仿宋_GB2312" w:cs="新宋体-18030" w:hint="eastAsia"/>
          <w:sz w:val="32"/>
          <w:szCs w:val="32"/>
        </w:rPr>
        <w:t>依据（2017）云23民初21号民事调解书，</w:t>
      </w:r>
      <w:r>
        <w:rPr>
          <w:rFonts w:ascii="仿宋_GB2312" w:eastAsia="仿宋_GB2312" w:hint="eastAsia"/>
          <w:sz w:val="32"/>
          <w:szCs w:val="32"/>
        </w:rPr>
        <w:t>云南楚雄市农村商业银行股份有限公司</w:t>
      </w:r>
      <w:r w:rsidR="00CF17A6">
        <w:rPr>
          <w:rFonts w:ascii="仿宋_GB2312" w:eastAsia="仿宋_GB2312" w:cs="新宋体-18030" w:hint="eastAsia"/>
          <w:sz w:val="32"/>
          <w:szCs w:val="32"/>
        </w:rPr>
        <w:t>向本院申请执行，</w:t>
      </w:r>
      <w:r w:rsidR="00CF17A6">
        <w:rPr>
          <w:rFonts w:ascii="仿宋_GB2312" w:eastAsia="仿宋_GB2312" w:cs="新宋体-18030" w:hint="eastAsia"/>
          <w:sz w:val="32"/>
          <w:szCs w:val="32"/>
        </w:rPr>
        <w:lastRenderedPageBreak/>
        <w:t>本院</w:t>
      </w:r>
      <w:r w:rsidR="001C7B95" w:rsidRPr="00C13376">
        <w:rPr>
          <w:rFonts w:ascii="仿宋_GB2312" w:eastAsia="仿宋_GB2312" w:hAnsi="宋体" w:hint="eastAsia"/>
          <w:color w:val="000000"/>
          <w:sz w:val="32"/>
          <w:szCs w:val="32"/>
        </w:rPr>
        <w:t>责令</w:t>
      </w:r>
      <w:r w:rsidR="00130082">
        <w:rPr>
          <w:rFonts w:ascii="仿宋_GB2312" w:eastAsia="仿宋_GB2312" w:hAnsi="宋体" w:hint="eastAsia"/>
          <w:color w:val="000000"/>
          <w:sz w:val="32"/>
          <w:szCs w:val="32"/>
        </w:rPr>
        <w:t>被执行人</w:t>
      </w:r>
      <w:r w:rsidR="001C7B95" w:rsidRPr="00C13376">
        <w:rPr>
          <w:rFonts w:ascii="仿宋_GB2312" w:eastAsia="仿宋_GB2312" w:hAnsi="宋体" w:hint="eastAsia"/>
          <w:color w:val="000000"/>
          <w:sz w:val="32"/>
          <w:szCs w:val="32"/>
        </w:rPr>
        <w:t>履行下列义务：</w:t>
      </w:r>
      <w:r w:rsidR="001C7B95">
        <w:rPr>
          <w:rFonts w:ascii="仿宋_GB2312" w:eastAsia="仿宋_GB2312" w:hint="eastAsia"/>
          <w:sz w:val="32"/>
          <w:szCs w:val="32"/>
        </w:rPr>
        <w:t>一、由被执行人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楚雄九通经贸有限公司归还</w:t>
      </w:r>
      <w:r w:rsidR="001C7B95">
        <w:rPr>
          <w:rFonts w:ascii="仿宋_GB2312" w:eastAsia="仿宋_GB2312" w:hAnsi="宋体" w:hint="eastAsia"/>
          <w:sz w:val="32"/>
          <w:szCs w:val="32"/>
        </w:rPr>
        <w:t>申请执行人</w:t>
      </w:r>
      <w:r>
        <w:rPr>
          <w:rFonts w:ascii="仿宋_GB2312" w:eastAsia="仿宋_GB2312" w:hint="eastAsia"/>
          <w:sz w:val="32"/>
          <w:szCs w:val="32"/>
        </w:rPr>
        <w:t>云南楚雄市农村商业银行股份有限公司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借款本金2197万元，并支付截止至2017年</w:t>
      </w:r>
      <w:r w:rsidR="001C7B95">
        <w:rPr>
          <w:rFonts w:ascii="仿宋_GB2312" w:eastAsia="仿宋_GB2312" w:hAnsi="宋体" w:hint="eastAsia"/>
          <w:sz w:val="32"/>
          <w:szCs w:val="32"/>
        </w:rPr>
        <w:t>7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月</w:t>
      </w:r>
      <w:r w:rsidR="001C7B95">
        <w:rPr>
          <w:rFonts w:ascii="仿宋_GB2312" w:eastAsia="仿宋_GB2312" w:hAnsi="宋体" w:hint="eastAsia"/>
          <w:sz w:val="32"/>
          <w:szCs w:val="32"/>
        </w:rPr>
        <w:t>20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日止的逾期利息（含罚息和复利）</w:t>
      </w:r>
      <w:r w:rsidR="001C7B95">
        <w:rPr>
          <w:rFonts w:ascii="仿宋_GB2312" w:eastAsia="仿宋_GB2312" w:hAnsi="宋体" w:hint="eastAsia"/>
          <w:sz w:val="32"/>
          <w:szCs w:val="32"/>
        </w:rPr>
        <w:t>2306886.81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元，本息合计2</w:t>
      </w:r>
      <w:r w:rsidR="001C7B95">
        <w:rPr>
          <w:rFonts w:ascii="仿宋_GB2312" w:eastAsia="仿宋_GB2312" w:hAnsi="宋体" w:hint="eastAsia"/>
          <w:sz w:val="32"/>
          <w:szCs w:val="32"/>
        </w:rPr>
        <w:t>4276886.81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元</w:t>
      </w:r>
      <w:r w:rsidR="001C7B95">
        <w:rPr>
          <w:rFonts w:ascii="仿宋_GB2312" w:eastAsia="仿宋_GB2312" w:hAnsi="宋体" w:hint="eastAsia"/>
          <w:sz w:val="32"/>
          <w:szCs w:val="32"/>
        </w:rPr>
        <w:t>；</w:t>
      </w:r>
      <w:r w:rsidR="001C7B95">
        <w:rPr>
          <w:rFonts w:ascii="仿宋_GB2312" w:eastAsia="仿宋_GB2312" w:hint="eastAsia"/>
          <w:sz w:val="32"/>
          <w:szCs w:val="32"/>
        </w:rPr>
        <w:t>二、由被执行人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楚雄九通经贸有限公司向</w:t>
      </w:r>
      <w:r w:rsidR="001C7B95">
        <w:rPr>
          <w:rFonts w:ascii="仿宋_GB2312" w:eastAsia="仿宋_GB2312" w:hAnsi="宋体" w:hint="eastAsia"/>
          <w:sz w:val="32"/>
          <w:szCs w:val="32"/>
        </w:rPr>
        <w:t>申请执行人</w:t>
      </w:r>
      <w:r>
        <w:rPr>
          <w:rFonts w:ascii="仿宋_GB2312" w:eastAsia="仿宋_GB2312" w:hint="eastAsia"/>
          <w:sz w:val="32"/>
          <w:szCs w:val="32"/>
        </w:rPr>
        <w:t>云南楚雄市农村商业银行股份有限公司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支付自</w:t>
      </w:r>
      <w:r w:rsidR="001C7B95">
        <w:rPr>
          <w:rFonts w:ascii="仿宋_GB2312" w:eastAsia="仿宋_GB2312" w:hAnsi="宋体" w:hint="eastAsia"/>
          <w:sz w:val="32"/>
          <w:szCs w:val="32"/>
        </w:rPr>
        <w:t>2017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年</w:t>
      </w:r>
      <w:r w:rsidR="001C7B95">
        <w:rPr>
          <w:rFonts w:ascii="仿宋_GB2312" w:eastAsia="仿宋_GB2312" w:hAnsi="宋体" w:hint="eastAsia"/>
          <w:sz w:val="32"/>
          <w:szCs w:val="32"/>
        </w:rPr>
        <w:t>7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月</w:t>
      </w:r>
      <w:r w:rsidR="001C7B95">
        <w:rPr>
          <w:rFonts w:ascii="仿宋_GB2312" w:eastAsia="仿宋_GB2312" w:hAnsi="宋体" w:hint="eastAsia"/>
          <w:sz w:val="32"/>
          <w:szCs w:val="32"/>
        </w:rPr>
        <w:t>21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日起至借款本息还清之日止的借款利息、逾期罚息和复利（具体利率按《流动资金循环借款合同》和《借款展期协议》约定的标准计算）；</w:t>
      </w:r>
      <w:r w:rsidR="001C7B95">
        <w:rPr>
          <w:rFonts w:ascii="仿宋_GB2312" w:eastAsia="仿宋_GB2312" w:hAnsi="宋体" w:hint="eastAsia"/>
          <w:sz w:val="32"/>
          <w:szCs w:val="32"/>
        </w:rPr>
        <w:t>三、申请执行人</w:t>
      </w:r>
      <w:r>
        <w:rPr>
          <w:rFonts w:ascii="仿宋_GB2312" w:eastAsia="仿宋_GB2312" w:hint="eastAsia"/>
          <w:sz w:val="32"/>
          <w:szCs w:val="32"/>
        </w:rPr>
        <w:t>云南楚雄市农村商业银行股份有限公司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对</w:t>
      </w:r>
      <w:r w:rsidR="001C7B95">
        <w:rPr>
          <w:rFonts w:ascii="仿宋_GB2312" w:eastAsia="仿宋_GB2312" w:hAnsi="宋体" w:hint="eastAsia"/>
          <w:sz w:val="32"/>
          <w:szCs w:val="32"/>
        </w:rPr>
        <w:t>禄房他证2014字第00017026号、禄房他证2014字第00017027号、禄房他证2014字第00017028号、禄房他证2014字第00017029号、禄房他证2014字第00017030号房屋他项权证及禄他项（2014）第39号土地他项权利证明书记载的房地产处置的价款享有优先受偿权；四、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由</w:t>
      </w:r>
      <w:r w:rsidR="001C7B95" w:rsidRPr="00925FC7">
        <w:rPr>
          <w:rFonts w:ascii="仿宋_GB2312" w:eastAsia="仿宋_GB2312" w:hAnsi="宋体" w:cs="宋体" w:hint="eastAsia"/>
          <w:sz w:val="32"/>
          <w:szCs w:val="32"/>
        </w:rPr>
        <w:t>被</w:t>
      </w:r>
      <w:r w:rsidR="001C7B95">
        <w:rPr>
          <w:rFonts w:ascii="仿宋_GB2312" w:eastAsia="仿宋_GB2312" w:hAnsi="宋体" w:cs="宋体" w:hint="eastAsia"/>
          <w:sz w:val="32"/>
          <w:szCs w:val="32"/>
        </w:rPr>
        <w:t>执行人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楚雄九通经贸有限公司</w:t>
      </w:r>
      <w:r w:rsidR="001C7B95">
        <w:rPr>
          <w:rFonts w:ascii="仿宋_GB2312" w:eastAsia="仿宋_GB2312" w:hAnsi="宋体" w:hint="eastAsia"/>
          <w:sz w:val="32"/>
          <w:szCs w:val="32"/>
        </w:rPr>
        <w:t>向申请执行人</w:t>
      </w:r>
      <w:r>
        <w:rPr>
          <w:rFonts w:ascii="仿宋_GB2312" w:eastAsia="仿宋_GB2312" w:hint="eastAsia"/>
          <w:sz w:val="32"/>
          <w:szCs w:val="32"/>
        </w:rPr>
        <w:t>云南楚雄市农村商业银行股份有限公司</w:t>
      </w:r>
      <w:r w:rsidR="001C7B95">
        <w:rPr>
          <w:rFonts w:ascii="仿宋_GB2312" w:eastAsia="仿宋_GB2312" w:hAnsi="宋体" w:hint="eastAsia"/>
          <w:sz w:val="32"/>
          <w:szCs w:val="32"/>
        </w:rPr>
        <w:t>支付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为实现债权支出的律师费6000元；</w:t>
      </w:r>
      <w:r w:rsidR="001C7B95">
        <w:rPr>
          <w:rFonts w:ascii="仿宋_GB2312" w:eastAsia="仿宋_GB2312" w:hAnsi="宋体" w:hint="eastAsia"/>
          <w:sz w:val="32"/>
          <w:szCs w:val="32"/>
        </w:rPr>
        <w:t>五、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由</w:t>
      </w:r>
      <w:r w:rsidR="001C7B95" w:rsidRPr="00925FC7">
        <w:rPr>
          <w:rFonts w:ascii="仿宋_GB2312" w:eastAsia="仿宋_GB2312" w:hAnsi="宋体" w:cs="宋体" w:hint="eastAsia"/>
          <w:sz w:val="32"/>
          <w:szCs w:val="32"/>
        </w:rPr>
        <w:t>被</w:t>
      </w:r>
      <w:r w:rsidR="001C7B95">
        <w:rPr>
          <w:rFonts w:ascii="仿宋_GB2312" w:eastAsia="仿宋_GB2312" w:hAnsi="宋体" w:cs="宋体" w:hint="eastAsia"/>
          <w:sz w:val="32"/>
          <w:szCs w:val="32"/>
        </w:rPr>
        <w:t>执行人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楚雄九通经贸有限公司</w:t>
      </w:r>
      <w:r w:rsidR="001C7B95">
        <w:rPr>
          <w:rFonts w:ascii="仿宋_GB2312" w:eastAsia="仿宋_GB2312" w:hAnsi="宋体" w:hint="eastAsia"/>
          <w:sz w:val="32"/>
          <w:szCs w:val="32"/>
        </w:rPr>
        <w:t>支付案件受理费78622.5元、保全费5000元、公告费300元、申请执行费91767元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；</w:t>
      </w:r>
      <w:r w:rsidR="001C7B95">
        <w:rPr>
          <w:rFonts w:ascii="仿宋_GB2312" w:eastAsia="仿宋_GB2312" w:hAnsi="宋体" w:hint="eastAsia"/>
          <w:sz w:val="32"/>
          <w:szCs w:val="32"/>
        </w:rPr>
        <w:t>六、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由</w:t>
      </w:r>
      <w:r w:rsidR="001C7B95">
        <w:rPr>
          <w:rFonts w:ascii="仿宋_GB2312" w:eastAsia="仿宋_GB2312" w:hAnsi="宋体" w:hint="eastAsia"/>
          <w:sz w:val="32"/>
          <w:szCs w:val="32"/>
        </w:rPr>
        <w:t>被执行人罗曼榕、孙平、罗玉仓、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孙丽梅对被</w:t>
      </w:r>
      <w:r w:rsidR="001C7B95">
        <w:rPr>
          <w:rFonts w:ascii="仿宋_GB2312" w:eastAsia="仿宋_GB2312" w:hAnsi="宋体" w:hint="eastAsia"/>
          <w:sz w:val="32"/>
          <w:szCs w:val="32"/>
        </w:rPr>
        <w:t>执行人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楚雄九通经贸有限公司的上述</w:t>
      </w:r>
      <w:r w:rsidR="001C7B95">
        <w:rPr>
          <w:rFonts w:ascii="仿宋_GB2312" w:eastAsia="仿宋_GB2312" w:hAnsi="宋体" w:hint="eastAsia"/>
          <w:sz w:val="32"/>
          <w:szCs w:val="32"/>
        </w:rPr>
        <w:t>第一、二、四、五项</w:t>
      </w:r>
      <w:r w:rsidR="001C7B95" w:rsidRPr="00925FC7">
        <w:rPr>
          <w:rFonts w:ascii="仿宋_GB2312" w:eastAsia="仿宋_GB2312" w:hAnsi="宋体" w:hint="eastAsia"/>
          <w:sz w:val="32"/>
          <w:szCs w:val="32"/>
        </w:rPr>
        <w:t>债务承担连带清偿责任。</w:t>
      </w:r>
      <w:r w:rsidR="004166DE">
        <w:rPr>
          <w:rFonts w:ascii="仿宋_GB2312" w:eastAsia="仿宋_GB2312" w:hint="eastAsia"/>
          <w:sz w:val="32"/>
          <w:szCs w:val="32"/>
        </w:rPr>
        <w:t>但被执行人未</w:t>
      </w:r>
      <w:r w:rsidR="004166DE">
        <w:rPr>
          <w:rFonts w:ascii="仿宋_GB2312" w:eastAsia="仿宋_GB2312" w:hint="eastAsia"/>
          <w:sz w:val="32"/>
          <w:szCs w:val="32"/>
        </w:rPr>
        <w:lastRenderedPageBreak/>
        <w:t>履行生效法律文书确定的义务。</w:t>
      </w:r>
      <w:r w:rsidR="004A5D77">
        <w:rPr>
          <w:rFonts w:ascii="仿宋_GB2312" w:eastAsia="仿宋_GB2312" w:hint="eastAsia"/>
          <w:sz w:val="32"/>
          <w:szCs w:val="32"/>
        </w:rPr>
        <w:t>依照《中华人民共和国民事诉讼法》第二百四十</w:t>
      </w:r>
      <w:r w:rsidR="00180249">
        <w:rPr>
          <w:rFonts w:ascii="仿宋_GB2312" w:eastAsia="仿宋_GB2312" w:hint="eastAsia"/>
          <w:sz w:val="32"/>
          <w:szCs w:val="32"/>
        </w:rPr>
        <w:t>四</w:t>
      </w:r>
      <w:r w:rsidR="004A5D77">
        <w:rPr>
          <w:rFonts w:ascii="仿宋_GB2312" w:eastAsia="仿宋_GB2312" w:hint="eastAsia"/>
          <w:sz w:val="32"/>
          <w:szCs w:val="32"/>
        </w:rPr>
        <w:t>条</w:t>
      </w:r>
      <w:r w:rsidR="00F576AE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180249">
        <w:rPr>
          <w:rFonts w:ascii="仿宋_GB2312" w:eastAsia="仿宋_GB2312" w:hint="eastAsia"/>
          <w:sz w:val="32"/>
          <w:szCs w:val="32"/>
        </w:rPr>
        <w:t>第二百四</w:t>
      </w:r>
      <w:r w:rsidR="005D1921">
        <w:rPr>
          <w:rFonts w:ascii="仿宋_GB2312" w:eastAsia="仿宋_GB2312" w:hint="eastAsia"/>
          <w:sz w:val="32"/>
          <w:szCs w:val="32"/>
        </w:rPr>
        <w:t>十七条</w:t>
      </w:r>
      <w:r>
        <w:rPr>
          <w:rFonts w:ascii="仿宋_GB2312" w:eastAsia="仿宋_GB2312" w:hint="eastAsia"/>
          <w:sz w:val="32"/>
          <w:szCs w:val="32"/>
        </w:rPr>
        <w:t>之</w:t>
      </w:r>
      <w:r w:rsidR="004A5D77">
        <w:rPr>
          <w:rFonts w:ascii="仿宋_GB2312" w:eastAsia="仿宋_GB2312" w:hint="eastAsia"/>
          <w:sz w:val="32"/>
          <w:szCs w:val="32"/>
        </w:rPr>
        <w:t>规定，裁定如下：</w:t>
      </w:r>
    </w:p>
    <w:p w:rsidR="00CB33B0" w:rsidRDefault="00180249" w:rsidP="00AD2D1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拍卖</w:t>
      </w:r>
      <w:r w:rsidR="00AD322E">
        <w:rPr>
          <w:rFonts w:ascii="仿宋_GB2312" w:eastAsia="仿宋_GB2312" w:hint="eastAsia"/>
          <w:sz w:val="32"/>
          <w:szCs w:val="32"/>
        </w:rPr>
        <w:t>被执行人</w:t>
      </w:r>
      <w:r w:rsidR="00AD2D1D">
        <w:rPr>
          <w:rFonts w:ascii="仿宋_GB2312" w:eastAsia="仿宋_GB2312" w:hint="eastAsia"/>
          <w:sz w:val="32"/>
          <w:szCs w:val="32"/>
        </w:rPr>
        <w:t>禄丰县龙宇房地产开发有限公司名下位于</w:t>
      </w:r>
      <w:r w:rsidR="00AD2D1D" w:rsidRPr="00925FC7">
        <w:rPr>
          <w:rFonts w:ascii="仿宋_GB2312" w:eastAsia="仿宋_GB2312" w:hint="eastAsia"/>
          <w:sz w:val="32"/>
          <w:szCs w:val="32"/>
        </w:rPr>
        <w:t>禄丰县金山镇世纪大街龙宇新天地商住小区</w:t>
      </w:r>
      <w:r w:rsidR="00CB33B0" w:rsidRPr="00925FC7">
        <w:rPr>
          <w:rFonts w:ascii="仿宋_GB2312" w:eastAsia="仿宋_GB2312" w:hint="eastAsia"/>
          <w:sz w:val="32"/>
          <w:szCs w:val="32"/>
        </w:rPr>
        <w:t>1</w:t>
      </w:r>
      <w:r w:rsidR="00CB33B0">
        <w:rPr>
          <w:rFonts w:ascii="仿宋_GB2312" w:eastAsia="仿宋_GB2312" w:hint="eastAsia"/>
          <w:sz w:val="32"/>
          <w:szCs w:val="32"/>
        </w:rPr>
        <w:t>、2幢的房地产，房屋所有权证号及国有土地使用权证号分别为：（1幢）</w:t>
      </w:r>
      <w:r w:rsidR="00CB33B0" w:rsidRPr="00925FC7">
        <w:rPr>
          <w:rFonts w:ascii="仿宋_GB2312" w:eastAsia="仿宋_GB2312" w:hint="eastAsia"/>
          <w:sz w:val="32"/>
          <w:szCs w:val="32"/>
        </w:rPr>
        <w:t>禄房权证2013字第00031165号</w:t>
      </w:r>
      <w:r w:rsidR="00CB33B0">
        <w:rPr>
          <w:rFonts w:ascii="仿宋_GB2312" w:eastAsia="仿宋_GB2312" w:hint="eastAsia"/>
          <w:sz w:val="32"/>
          <w:szCs w:val="32"/>
        </w:rPr>
        <w:t>、</w:t>
      </w:r>
      <w:r w:rsidR="00CB33B0" w:rsidRPr="00925FC7">
        <w:rPr>
          <w:rFonts w:ascii="仿宋_GB2312" w:eastAsia="仿宋_GB2312" w:hint="eastAsia"/>
          <w:sz w:val="32"/>
          <w:szCs w:val="32"/>
        </w:rPr>
        <w:t>禄国用（2014）第014374、014375、014376、014377</w:t>
      </w:r>
      <w:r w:rsidR="00CB33B0">
        <w:rPr>
          <w:rFonts w:ascii="仿宋_GB2312" w:eastAsia="仿宋_GB2312" w:hint="eastAsia"/>
          <w:sz w:val="32"/>
          <w:szCs w:val="32"/>
        </w:rPr>
        <w:t>号；（2幢）</w:t>
      </w:r>
      <w:r w:rsidR="00CB33B0" w:rsidRPr="00925FC7">
        <w:rPr>
          <w:rFonts w:ascii="仿宋_GB2312" w:eastAsia="仿宋_GB2312" w:hint="eastAsia"/>
          <w:sz w:val="32"/>
          <w:szCs w:val="32"/>
        </w:rPr>
        <w:t>禄房权证2013字第00031171号；禄国用（2014）第014378、014379、014380、014381、014382号</w:t>
      </w:r>
      <w:r w:rsidR="00CB33B0">
        <w:rPr>
          <w:rFonts w:ascii="仿宋_GB2312" w:eastAsia="仿宋_GB2312" w:hint="eastAsia"/>
          <w:sz w:val="32"/>
          <w:szCs w:val="32"/>
        </w:rPr>
        <w:t>。</w:t>
      </w:r>
    </w:p>
    <w:p w:rsidR="00DE69B5" w:rsidRDefault="008D785A" w:rsidP="00AD2D1D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本裁定送达后即发生法律效力</w:t>
      </w:r>
      <w:r w:rsidR="00DE69B5">
        <w:rPr>
          <w:rFonts w:ascii="仿宋_GB2312" w:eastAsia="仿宋_GB2312" w:hint="eastAsia"/>
          <w:sz w:val="32"/>
          <w:szCs w:val="32"/>
        </w:rPr>
        <w:t>。</w:t>
      </w:r>
    </w:p>
    <w:p w:rsidR="003502C6" w:rsidRDefault="003502C6" w:rsidP="00AD2D1D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502C6" w:rsidRDefault="003502C6" w:rsidP="00AD2D1D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502C6" w:rsidRDefault="003502C6" w:rsidP="00AD2D1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E69B5" w:rsidRDefault="00DE69B5" w:rsidP="00334DE2">
      <w:pPr>
        <w:spacing w:line="600" w:lineRule="exact"/>
        <w:ind w:right="318"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审  判  长   </w:t>
      </w:r>
      <w:r w:rsidR="008D785A">
        <w:rPr>
          <w:rFonts w:ascii="仿宋_GB2312" w:eastAsia="仿宋_GB2312" w:hint="eastAsia"/>
          <w:sz w:val="32"/>
          <w:szCs w:val="32"/>
        </w:rPr>
        <w:t>何立明</w:t>
      </w:r>
    </w:p>
    <w:p w:rsidR="00DE69B5" w:rsidRDefault="00DE69B5" w:rsidP="00334DE2">
      <w:pPr>
        <w:spacing w:line="600" w:lineRule="exact"/>
        <w:ind w:right="318"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审  判  员   </w:t>
      </w:r>
      <w:r w:rsidR="008A1A27">
        <w:rPr>
          <w:rFonts w:ascii="仿宋_GB2312" w:eastAsia="仿宋_GB2312" w:hint="eastAsia"/>
          <w:sz w:val="32"/>
          <w:szCs w:val="32"/>
        </w:rPr>
        <w:t>李存新</w:t>
      </w:r>
    </w:p>
    <w:p w:rsidR="009C3F57" w:rsidRDefault="00DE69B5" w:rsidP="00334DE2">
      <w:pPr>
        <w:spacing w:line="600" w:lineRule="exact"/>
        <w:ind w:right="318" w:firstLineChars="1200" w:firstLine="38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审  判  员   </w:t>
      </w:r>
      <w:r w:rsidR="008A1A27">
        <w:rPr>
          <w:rFonts w:ascii="仿宋_GB2312" w:eastAsia="仿宋_GB2312" w:hint="eastAsia"/>
          <w:sz w:val="32"/>
          <w:szCs w:val="32"/>
        </w:rPr>
        <w:t>杨忠祥</w:t>
      </w:r>
    </w:p>
    <w:p w:rsidR="003502C6" w:rsidRDefault="003502C6" w:rsidP="00334DE2">
      <w:pPr>
        <w:spacing w:line="600" w:lineRule="exact"/>
        <w:ind w:right="318" w:firstLineChars="1200" w:firstLine="3840"/>
        <w:rPr>
          <w:rFonts w:ascii="仿宋_GB2312" w:eastAsia="仿宋_GB2312" w:hint="eastAsia"/>
          <w:sz w:val="32"/>
          <w:szCs w:val="32"/>
        </w:rPr>
      </w:pPr>
    </w:p>
    <w:p w:rsidR="003502C6" w:rsidRDefault="003502C6" w:rsidP="00334DE2">
      <w:pPr>
        <w:spacing w:line="600" w:lineRule="exact"/>
        <w:ind w:right="318" w:firstLineChars="1200" w:firstLine="3840"/>
        <w:rPr>
          <w:rFonts w:ascii="仿宋_GB2312" w:eastAsia="仿宋_GB2312"/>
          <w:sz w:val="32"/>
          <w:szCs w:val="32"/>
        </w:rPr>
      </w:pPr>
    </w:p>
    <w:p w:rsidR="004A3B65" w:rsidRDefault="00DE69B5" w:rsidP="00CB33B0">
      <w:pPr>
        <w:spacing w:line="600" w:lineRule="exact"/>
        <w:ind w:right="318" w:firstLineChars="1250" w:firstLine="40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6E1969">
        <w:rPr>
          <w:rFonts w:ascii="宋体" w:hAnsi="宋体" w:cs="宋体" w:hint="eastAsia"/>
          <w:sz w:val="32"/>
          <w:szCs w:val="32"/>
        </w:rPr>
        <w:t>〇</w:t>
      </w:r>
      <w:r w:rsidR="00B73244">
        <w:rPr>
          <w:rFonts w:ascii="仿宋_GB2312" w:eastAsia="仿宋_GB2312" w:hint="eastAsia"/>
          <w:sz w:val="32"/>
          <w:szCs w:val="32"/>
        </w:rPr>
        <w:t>一</w:t>
      </w:r>
      <w:r w:rsidR="00CF7092">
        <w:rPr>
          <w:rFonts w:ascii="仿宋_GB2312" w:eastAsia="仿宋_GB2312" w:hint="eastAsia"/>
          <w:sz w:val="32"/>
          <w:szCs w:val="32"/>
        </w:rPr>
        <w:t>九</w:t>
      </w:r>
      <w:r w:rsidR="00B817D3">
        <w:rPr>
          <w:rFonts w:ascii="仿宋_GB2312" w:eastAsia="仿宋_GB2312" w:hint="eastAsia"/>
          <w:sz w:val="32"/>
          <w:szCs w:val="32"/>
        </w:rPr>
        <w:t>年</w:t>
      </w:r>
      <w:r w:rsidR="00CB33B0">
        <w:rPr>
          <w:rFonts w:ascii="仿宋_GB2312" w:eastAsia="仿宋_GB2312" w:hint="eastAsia"/>
          <w:sz w:val="32"/>
          <w:szCs w:val="32"/>
        </w:rPr>
        <w:t>六</w:t>
      </w:r>
      <w:r w:rsidR="00EA5D33">
        <w:rPr>
          <w:rFonts w:ascii="仿宋_GB2312" w:eastAsia="仿宋_GB2312" w:hint="eastAsia"/>
          <w:sz w:val="32"/>
          <w:szCs w:val="32"/>
        </w:rPr>
        <w:t>月</w:t>
      </w:r>
      <w:r w:rsidR="00F454BB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502C6" w:rsidRDefault="003502C6" w:rsidP="00CB33B0">
      <w:pPr>
        <w:spacing w:line="600" w:lineRule="exact"/>
        <w:ind w:right="318" w:firstLineChars="1250" w:firstLine="4000"/>
        <w:rPr>
          <w:rFonts w:ascii="仿宋_GB2312" w:eastAsia="仿宋_GB2312"/>
          <w:sz w:val="32"/>
          <w:szCs w:val="32"/>
        </w:rPr>
      </w:pPr>
    </w:p>
    <w:p w:rsidR="00DE69B5" w:rsidRDefault="00DE69B5" w:rsidP="00334DE2">
      <w:pPr>
        <w:spacing w:line="600" w:lineRule="exact"/>
        <w:ind w:right="318"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书  记  员   </w:t>
      </w:r>
      <w:r w:rsidR="00AD2D1D">
        <w:rPr>
          <w:rFonts w:ascii="仿宋_GB2312" w:eastAsia="仿宋_GB2312" w:hint="eastAsia"/>
          <w:sz w:val="32"/>
          <w:szCs w:val="32"/>
        </w:rPr>
        <w:t>李翰琪</w:t>
      </w:r>
    </w:p>
    <w:sectPr w:rsidR="00DE69B5" w:rsidSect="006C708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77C" w:rsidRDefault="0072577C">
      <w:r>
        <w:separator/>
      </w:r>
    </w:p>
  </w:endnote>
  <w:endnote w:type="continuationSeparator" w:id="1">
    <w:p w:rsidR="0072577C" w:rsidRDefault="00725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3E" w:rsidRDefault="0001001C" w:rsidP="00871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1B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1B3E" w:rsidRDefault="008B1B3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3E" w:rsidRDefault="0001001C" w:rsidP="00871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1B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02C6">
      <w:rPr>
        <w:rStyle w:val="a4"/>
        <w:noProof/>
      </w:rPr>
      <w:t>2</w:t>
    </w:r>
    <w:r>
      <w:rPr>
        <w:rStyle w:val="a4"/>
      </w:rPr>
      <w:fldChar w:fldCharType="end"/>
    </w:r>
  </w:p>
  <w:p w:rsidR="008B1B3E" w:rsidRDefault="008B1B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77C" w:rsidRDefault="0072577C">
      <w:r>
        <w:separator/>
      </w:r>
    </w:p>
  </w:footnote>
  <w:footnote w:type="continuationSeparator" w:id="1">
    <w:p w:rsidR="0072577C" w:rsidRDefault="00725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14D"/>
    <w:multiLevelType w:val="hybridMultilevel"/>
    <w:tmpl w:val="D45A4288"/>
    <w:lvl w:ilvl="0" w:tplc="559A44F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89E"/>
    <w:rsid w:val="0000025D"/>
    <w:rsid w:val="0001001C"/>
    <w:rsid w:val="00017FDB"/>
    <w:rsid w:val="00020381"/>
    <w:rsid w:val="000217F9"/>
    <w:rsid w:val="0003328B"/>
    <w:rsid w:val="00057F8D"/>
    <w:rsid w:val="000646A5"/>
    <w:rsid w:val="00081FF4"/>
    <w:rsid w:val="000916EA"/>
    <w:rsid w:val="000A679E"/>
    <w:rsid w:val="000B22F3"/>
    <w:rsid w:val="000B56E8"/>
    <w:rsid w:val="000B72DB"/>
    <w:rsid w:val="000C11C2"/>
    <w:rsid w:val="000C22C7"/>
    <w:rsid w:val="000D5127"/>
    <w:rsid w:val="000F454D"/>
    <w:rsid w:val="00105C1E"/>
    <w:rsid w:val="001269E8"/>
    <w:rsid w:val="00130082"/>
    <w:rsid w:val="0013633B"/>
    <w:rsid w:val="0015461A"/>
    <w:rsid w:val="0016101E"/>
    <w:rsid w:val="00173FF6"/>
    <w:rsid w:val="00180249"/>
    <w:rsid w:val="00190BBF"/>
    <w:rsid w:val="001A1565"/>
    <w:rsid w:val="001A3CAA"/>
    <w:rsid w:val="001B39E4"/>
    <w:rsid w:val="001C7B95"/>
    <w:rsid w:val="001D4219"/>
    <w:rsid w:val="001F4C7E"/>
    <w:rsid w:val="00215DCC"/>
    <w:rsid w:val="0022096F"/>
    <w:rsid w:val="00225674"/>
    <w:rsid w:val="00233282"/>
    <w:rsid w:val="002332A9"/>
    <w:rsid w:val="002369A0"/>
    <w:rsid w:val="00256C3E"/>
    <w:rsid w:val="002600E9"/>
    <w:rsid w:val="0026534E"/>
    <w:rsid w:val="00267566"/>
    <w:rsid w:val="002675D8"/>
    <w:rsid w:val="00274CF7"/>
    <w:rsid w:val="002958B9"/>
    <w:rsid w:val="002A3308"/>
    <w:rsid w:val="002F1DFF"/>
    <w:rsid w:val="002F4C73"/>
    <w:rsid w:val="0032531A"/>
    <w:rsid w:val="00332D53"/>
    <w:rsid w:val="00334850"/>
    <w:rsid w:val="00334DE2"/>
    <w:rsid w:val="00346C82"/>
    <w:rsid w:val="003502C6"/>
    <w:rsid w:val="00354A2A"/>
    <w:rsid w:val="00363E2C"/>
    <w:rsid w:val="0036489E"/>
    <w:rsid w:val="0039340C"/>
    <w:rsid w:val="00393E9F"/>
    <w:rsid w:val="00397539"/>
    <w:rsid w:val="003A7E9D"/>
    <w:rsid w:val="003C5B7B"/>
    <w:rsid w:val="003F27F7"/>
    <w:rsid w:val="00400E82"/>
    <w:rsid w:val="00403882"/>
    <w:rsid w:val="00406452"/>
    <w:rsid w:val="004166DE"/>
    <w:rsid w:val="004261C6"/>
    <w:rsid w:val="004439BE"/>
    <w:rsid w:val="0046327E"/>
    <w:rsid w:val="004733BE"/>
    <w:rsid w:val="0048337F"/>
    <w:rsid w:val="004A3B65"/>
    <w:rsid w:val="004A5D77"/>
    <w:rsid w:val="004A632A"/>
    <w:rsid w:val="004B0A14"/>
    <w:rsid w:val="004D1EED"/>
    <w:rsid w:val="004E1269"/>
    <w:rsid w:val="004E35C3"/>
    <w:rsid w:val="00512ECB"/>
    <w:rsid w:val="00526B82"/>
    <w:rsid w:val="00535D25"/>
    <w:rsid w:val="00542662"/>
    <w:rsid w:val="005525C1"/>
    <w:rsid w:val="00552F6A"/>
    <w:rsid w:val="00556D28"/>
    <w:rsid w:val="00573A39"/>
    <w:rsid w:val="00596454"/>
    <w:rsid w:val="00597A56"/>
    <w:rsid w:val="005C6A2E"/>
    <w:rsid w:val="005C6B99"/>
    <w:rsid w:val="005D01D6"/>
    <w:rsid w:val="005D1921"/>
    <w:rsid w:val="005D684A"/>
    <w:rsid w:val="005E0928"/>
    <w:rsid w:val="005E2273"/>
    <w:rsid w:val="005E6FE4"/>
    <w:rsid w:val="00602489"/>
    <w:rsid w:val="00603ECF"/>
    <w:rsid w:val="006061D3"/>
    <w:rsid w:val="0061089E"/>
    <w:rsid w:val="00615314"/>
    <w:rsid w:val="00622D68"/>
    <w:rsid w:val="006409A9"/>
    <w:rsid w:val="0065449E"/>
    <w:rsid w:val="006546E2"/>
    <w:rsid w:val="00684AE6"/>
    <w:rsid w:val="00685D2A"/>
    <w:rsid w:val="00694981"/>
    <w:rsid w:val="006B0678"/>
    <w:rsid w:val="006C7089"/>
    <w:rsid w:val="006E1969"/>
    <w:rsid w:val="006F0325"/>
    <w:rsid w:val="00701827"/>
    <w:rsid w:val="00703C14"/>
    <w:rsid w:val="007131F9"/>
    <w:rsid w:val="0072577C"/>
    <w:rsid w:val="007503C2"/>
    <w:rsid w:val="0075436A"/>
    <w:rsid w:val="00755686"/>
    <w:rsid w:val="007776AC"/>
    <w:rsid w:val="00790413"/>
    <w:rsid w:val="0079252C"/>
    <w:rsid w:val="00792BB0"/>
    <w:rsid w:val="007A5E46"/>
    <w:rsid w:val="007A77F6"/>
    <w:rsid w:val="007A7CB2"/>
    <w:rsid w:val="007B5609"/>
    <w:rsid w:val="007C0EFD"/>
    <w:rsid w:val="007C5715"/>
    <w:rsid w:val="007D3F99"/>
    <w:rsid w:val="007D73A5"/>
    <w:rsid w:val="007E1B36"/>
    <w:rsid w:val="007E78D8"/>
    <w:rsid w:val="007F0952"/>
    <w:rsid w:val="00806128"/>
    <w:rsid w:val="00807ABE"/>
    <w:rsid w:val="008150C7"/>
    <w:rsid w:val="008221A3"/>
    <w:rsid w:val="00826969"/>
    <w:rsid w:val="00840C57"/>
    <w:rsid w:val="00845329"/>
    <w:rsid w:val="00865C3D"/>
    <w:rsid w:val="008660C1"/>
    <w:rsid w:val="008708BF"/>
    <w:rsid w:val="00871DAD"/>
    <w:rsid w:val="0087406B"/>
    <w:rsid w:val="00895010"/>
    <w:rsid w:val="00897E3F"/>
    <w:rsid w:val="008A009A"/>
    <w:rsid w:val="008A1A27"/>
    <w:rsid w:val="008B1B3E"/>
    <w:rsid w:val="008B2338"/>
    <w:rsid w:val="008B4A6F"/>
    <w:rsid w:val="008D2BA8"/>
    <w:rsid w:val="008D6D48"/>
    <w:rsid w:val="008D785A"/>
    <w:rsid w:val="008E60BE"/>
    <w:rsid w:val="008E7386"/>
    <w:rsid w:val="008F145E"/>
    <w:rsid w:val="009136D1"/>
    <w:rsid w:val="00921B6D"/>
    <w:rsid w:val="00942831"/>
    <w:rsid w:val="00946E24"/>
    <w:rsid w:val="0099295D"/>
    <w:rsid w:val="009B3EAA"/>
    <w:rsid w:val="009C3F2B"/>
    <w:rsid w:val="009C3F57"/>
    <w:rsid w:val="009C4954"/>
    <w:rsid w:val="00A14441"/>
    <w:rsid w:val="00A33681"/>
    <w:rsid w:val="00A43A24"/>
    <w:rsid w:val="00A4780A"/>
    <w:rsid w:val="00A53111"/>
    <w:rsid w:val="00A664C0"/>
    <w:rsid w:val="00A82EDB"/>
    <w:rsid w:val="00AB07D2"/>
    <w:rsid w:val="00AC3EFB"/>
    <w:rsid w:val="00AC4224"/>
    <w:rsid w:val="00AD2D1D"/>
    <w:rsid w:val="00AD322E"/>
    <w:rsid w:val="00AF551D"/>
    <w:rsid w:val="00B006AA"/>
    <w:rsid w:val="00B07488"/>
    <w:rsid w:val="00B1624B"/>
    <w:rsid w:val="00B60860"/>
    <w:rsid w:val="00B73244"/>
    <w:rsid w:val="00B73796"/>
    <w:rsid w:val="00B817D3"/>
    <w:rsid w:val="00B963C7"/>
    <w:rsid w:val="00B96BC0"/>
    <w:rsid w:val="00BD2143"/>
    <w:rsid w:val="00BE019D"/>
    <w:rsid w:val="00BF5877"/>
    <w:rsid w:val="00C063C7"/>
    <w:rsid w:val="00C1228C"/>
    <w:rsid w:val="00C23321"/>
    <w:rsid w:val="00C321FE"/>
    <w:rsid w:val="00C33701"/>
    <w:rsid w:val="00C44447"/>
    <w:rsid w:val="00C45991"/>
    <w:rsid w:val="00C51BC6"/>
    <w:rsid w:val="00C564E4"/>
    <w:rsid w:val="00C66C52"/>
    <w:rsid w:val="00C66E87"/>
    <w:rsid w:val="00C725D9"/>
    <w:rsid w:val="00C777B0"/>
    <w:rsid w:val="00C77E82"/>
    <w:rsid w:val="00CA5166"/>
    <w:rsid w:val="00CB044F"/>
    <w:rsid w:val="00CB1B54"/>
    <w:rsid w:val="00CB33B0"/>
    <w:rsid w:val="00CB3F0B"/>
    <w:rsid w:val="00CD7691"/>
    <w:rsid w:val="00CF17A6"/>
    <w:rsid w:val="00CF7092"/>
    <w:rsid w:val="00D04648"/>
    <w:rsid w:val="00D1651A"/>
    <w:rsid w:val="00D42810"/>
    <w:rsid w:val="00D5225F"/>
    <w:rsid w:val="00D543D8"/>
    <w:rsid w:val="00D62624"/>
    <w:rsid w:val="00D66974"/>
    <w:rsid w:val="00D70720"/>
    <w:rsid w:val="00D74FD8"/>
    <w:rsid w:val="00D808DB"/>
    <w:rsid w:val="00D844E1"/>
    <w:rsid w:val="00DA6872"/>
    <w:rsid w:val="00DB14AB"/>
    <w:rsid w:val="00DE1608"/>
    <w:rsid w:val="00DE69B5"/>
    <w:rsid w:val="00E64F84"/>
    <w:rsid w:val="00E7076D"/>
    <w:rsid w:val="00E765B2"/>
    <w:rsid w:val="00E854C9"/>
    <w:rsid w:val="00E9068C"/>
    <w:rsid w:val="00E91F31"/>
    <w:rsid w:val="00E939DE"/>
    <w:rsid w:val="00EA5D33"/>
    <w:rsid w:val="00EC7C59"/>
    <w:rsid w:val="00ED370A"/>
    <w:rsid w:val="00EE090E"/>
    <w:rsid w:val="00EE2772"/>
    <w:rsid w:val="00EE74FA"/>
    <w:rsid w:val="00F067F8"/>
    <w:rsid w:val="00F23A8E"/>
    <w:rsid w:val="00F307FE"/>
    <w:rsid w:val="00F40EAD"/>
    <w:rsid w:val="00F454BB"/>
    <w:rsid w:val="00F576AE"/>
    <w:rsid w:val="00F652DC"/>
    <w:rsid w:val="00F703F3"/>
    <w:rsid w:val="00F7304E"/>
    <w:rsid w:val="00F7689A"/>
    <w:rsid w:val="00FB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0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A3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A3B65"/>
  </w:style>
  <w:style w:type="paragraph" w:styleId="a5">
    <w:name w:val="header"/>
    <w:basedOn w:val="a"/>
    <w:link w:val="Char"/>
    <w:rsid w:val="00017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17FDB"/>
    <w:rPr>
      <w:kern w:val="2"/>
      <w:sz w:val="18"/>
      <w:szCs w:val="18"/>
    </w:rPr>
  </w:style>
  <w:style w:type="table" w:styleId="a6">
    <w:name w:val="Table Grid"/>
    <w:basedOn w:val="a1"/>
    <w:rsid w:val="00334D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7E82"/>
    <w:pPr>
      <w:ind w:firstLineChars="200" w:firstLine="420"/>
    </w:pPr>
  </w:style>
  <w:style w:type="paragraph" w:styleId="a8">
    <w:name w:val="Date"/>
    <w:basedOn w:val="a"/>
    <w:next w:val="a"/>
    <w:link w:val="Char0"/>
    <w:rsid w:val="003502C6"/>
    <w:pPr>
      <w:ind w:leftChars="2500" w:left="100"/>
    </w:pPr>
  </w:style>
  <w:style w:type="character" w:customStyle="1" w:styleId="Char0">
    <w:name w:val="日期 Char"/>
    <w:basedOn w:val="a0"/>
    <w:link w:val="a8"/>
    <w:rsid w:val="003502C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301</Words>
  <Characters>1720</Characters>
  <Application>Microsoft Office Word</Application>
  <DocSecurity>0</DocSecurity>
  <Lines>14</Lines>
  <Paragraphs>4</Paragraphs>
  <ScaleCrop>false</ScaleCrop>
  <Company>Sky123.Org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云南省楚雄彝族自治州中级人民法院</dc:title>
  <dc:creator>Sky123.Org</dc:creator>
  <cp:lastModifiedBy>Dell</cp:lastModifiedBy>
  <cp:revision>39</cp:revision>
  <cp:lastPrinted>2018-01-17T01:16:00Z</cp:lastPrinted>
  <dcterms:created xsi:type="dcterms:W3CDTF">2018-08-24T07:59:00Z</dcterms:created>
  <dcterms:modified xsi:type="dcterms:W3CDTF">2019-06-05T03:57:00Z</dcterms:modified>
</cp:coreProperties>
</file>