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ED" w:rsidRPr="00C12102" w:rsidRDefault="006738ED" w:rsidP="00EC5027">
      <w:pPr>
        <w:jc w:val="center"/>
        <w:rPr>
          <w:rFonts w:asciiTheme="minorEastAsia" w:hAnsiTheme="minorEastAsia"/>
          <w:b/>
          <w:sz w:val="48"/>
          <w:szCs w:val="48"/>
        </w:rPr>
      </w:pPr>
    </w:p>
    <w:p w:rsidR="00E814C3" w:rsidRDefault="00E814C3" w:rsidP="00AC03EB">
      <w:pPr>
        <w:jc w:val="center"/>
        <w:rPr>
          <w:rFonts w:asciiTheme="minorEastAsia" w:hAnsiTheme="minorEastAsia" w:cs="宋体"/>
          <w:b/>
          <w:spacing w:val="40"/>
          <w:sz w:val="32"/>
          <w:szCs w:val="32"/>
        </w:rPr>
      </w:pPr>
      <w:r>
        <w:rPr>
          <w:rFonts w:asciiTheme="minorEastAsia" w:hAnsiTheme="minorEastAsia" w:cs="宋体" w:hint="eastAsia"/>
          <w:b/>
          <w:spacing w:val="40"/>
          <w:sz w:val="32"/>
          <w:szCs w:val="32"/>
        </w:rPr>
        <w:t>李奇思、彭成丽所有</w:t>
      </w:r>
      <w:r w:rsidR="00AC03EB">
        <w:rPr>
          <w:rFonts w:asciiTheme="minorEastAsia" w:hAnsiTheme="minorEastAsia" w:cs="宋体" w:hint="eastAsia"/>
          <w:b/>
          <w:spacing w:val="40"/>
          <w:sz w:val="32"/>
          <w:szCs w:val="32"/>
        </w:rPr>
        <w:t>的</w:t>
      </w:r>
      <w:r w:rsidR="007A35A4">
        <w:rPr>
          <w:rFonts w:asciiTheme="minorEastAsia" w:hAnsiTheme="minorEastAsia" w:cs="宋体" w:hint="eastAsia"/>
          <w:b/>
          <w:spacing w:val="40"/>
          <w:sz w:val="32"/>
          <w:szCs w:val="32"/>
        </w:rPr>
        <w:t>位于武定县</w:t>
      </w:r>
      <w:r>
        <w:rPr>
          <w:rFonts w:asciiTheme="minorEastAsia" w:hAnsiTheme="minorEastAsia" w:cs="宋体" w:hint="eastAsia"/>
          <w:b/>
          <w:spacing w:val="40"/>
          <w:sz w:val="32"/>
          <w:szCs w:val="32"/>
        </w:rPr>
        <w:t>教育小区8幢</w:t>
      </w:r>
    </w:p>
    <w:p w:rsidR="00EC5027" w:rsidRPr="00BD0470" w:rsidRDefault="00E814C3" w:rsidP="00ED2318">
      <w:pPr>
        <w:jc w:val="center"/>
        <w:rPr>
          <w:rFonts w:asciiTheme="minorEastAsia" w:hAnsiTheme="minorEastAsia" w:cs="宋体"/>
          <w:b/>
          <w:spacing w:val="40"/>
          <w:sz w:val="32"/>
          <w:szCs w:val="32"/>
        </w:rPr>
      </w:pPr>
      <w:r>
        <w:rPr>
          <w:rFonts w:asciiTheme="minorEastAsia" w:hAnsiTheme="minorEastAsia" w:cs="宋体" w:hint="eastAsia"/>
          <w:b/>
          <w:spacing w:val="40"/>
          <w:sz w:val="32"/>
          <w:szCs w:val="32"/>
        </w:rPr>
        <w:t>1单元101室</w:t>
      </w:r>
      <w:r w:rsidR="00AC03EB">
        <w:rPr>
          <w:rFonts w:asciiTheme="minorEastAsia" w:hAnsiTheme="minorEastAsia" w:cs="宋体" w:hint="eastAsia"/>
          <w:b/>
          <w:spacing w:val="40"/>
          <w:sz w:val="32"/>
          <w:szCs w:val="32"/>
        </w:rPr>
        <w:t>住房</w:t>
      </w:r>
      <w:r w:rsidR="007A35A4">
        <w:rPr>
          <w:rFonts w:asciiTheme="minorEastAsia" w:hAnsiTheme="minorEastAsia" w:cs="宋体" w:hint="eastAsia"/>
          <w:b/>
          <w:spacing w:val="40"/>
          <w:sz w:val="32"/>
          <w:szCs w:val="32"/>
        </w:rPr>
        <w:t>房地产</w:t>
      </w:r>
      <w:r w:rsidR="007A35A4" w:rsidRPr="00261D59">
        <w:rPr>
          <w:rFonts w:asciiTheme="minorEastAsia" w:hAnsiTheme="minorEastAsia" w:cs="宋体" w:hint="eastAsia"/>
          <w:b/>
          <w:spacing w:val="40"/>
          <w:sz w:val="32"/>
          <w:szCs w:val="32"/>
        </w:rPr>
        <w:t>价值</w:t>
      </w:r>
    </w:p>
    <w:p w:rsidR="00EC5027" w:rsidRPr="00261D59" w:rsidRDefault="00EC5027" w:rsidP="00EC5027">
      <w:pPr>
        <w:jc w:val="center"/>
        <w:rPr>
          <w:rFonts w:asciiTheme="minorEastAsia" w:hAnsiTheme="minorEastAsia"/>
          <w:b/>
          <w:sz w:val="48"/>
          <w:szCs w:val="48"/>
        </w:rPr>
      </w:pPr>
      <w:r w:rsidRPr="00261D59">
        <w:rPr>
          <w:rFonts w:asciiTheme="minorEastAsia" w:hAnsiTheme="minorEastAsia" w:hint="eastAsia"/>
          <w:b/>
          <w:sz w:val="48"/>
          <w:szCs w:val="48"/>
        </w:rPr>
        <w:t>资产评估司法鉴定意见书</w:t>
      </w:r>
    </w:p>
    <w:p w:rsidR="00EC5027" w:rsidRPr="00261D59" w:rsidRDefault="00EC5027" w:rsidP="00EC5027">
      <w:pPr>
        <w:jc w:val="center"/>
        <w:rPr>
          <w:rFonts w:asciiTheme="minorEastAsia" w:hAnsiTheme="minorEastAsia"/>
          <w:b/>
          <w:sz w:val="48"/>
          <w:szCs w:val="48"/>
        </w:rPr>
      </w:pPr>
    </w:p>
    <w:p w:rsidR="00EC5027" w:rsidRPr="00261D59" w:rsidRDefault="00EC5027" w:rsidP="00EC5027">
      <w:pPr>
        <w:jc w:val="center"/>
        <w:rPr>
          <w:rFonts w:asciiTheme="minorEastAsia" w:hAnsiTheme="minorEastAsia"/>
          <w:b/>
          <w:sz w:val="24"/>
        </w:rPr>
      </w:pPr>
      <w:r w:rsidRPr="00261D59">
        <w:rPr>
          <w:rFonts w:asciiTheme="minorEastAsia" w:hAnsiTheme="minorEastAsia" w:hint="eastAsia"/>
          <w:b/>
          <w:sz w:val="24"/>
        </w:rPr>
        <w:t>楚正司鉴[201</w:t>
      </w:r>
      <w:r w:rsidR="00E814C3">
        <w:rPr>
          <w:rFonts w:asciiTheme="minorEastAsia" w:hAnsiTheme="minorEastAsia" w:hint="eastAsia"/>
          <w:b/>
          <w:sz w:val="24"/>
        </w:rPr>
        <w:t>9</w:t>
      </w:r>
      <w:r w:rsidRPr="00261D59">
        <w:rPr>
          <w:rFonts w:asciiTheme="minorEastAsia" w:hAnsiTheme="minorEastAsia" w:hint="eastAsia"/>
          <w:b/>
          <w:sz w:val="24"/>
        </w:rPr>
        <w:t>]第</w:t>
      </w:r>
      <w:r w:rsidR="00D178F4" w:rsidRPr="007A23F0">
        <w:rPr>
          <w:rFonts w:asciiTheme="minorEastAsia" w:hAnsiTheme="minorEastAsia" w:hint="eastAsia"/>
          <w:b/>
          <w:sz w:val="24"/>
        </w:rPr>
        <w:t>0</w:t>
      </w:r>
      <w:r w:rsidR="007A23F0" w:rsidRPr="007A23F0">
        <w:rPr>
          <w:rFonts w:asciiTheme="minorEastAsia" w:hAnsiTheme="minorEastAsia" w:hint="eastAsia"/>
          <w:b/>
          <w:sz w:val="24"/>
        </w:rPr>
        <w:t>216</w:t>
      </w:r>
      <w:r w:rsidRPr="00261D59">
        <w:rPr>
          <w:rFonts w:asciiTheme="minorEastAsia" w:hAnsiTheme="minorEastAsia" w:hint="eastAsia"/>
          <w:b/>
          <w:sz w:val="24"/>
        </w:rPr>
        <w:t>号</w:t>
      </w:r>
    </w:p>
    <w:p w:rsidR="00EC5027" w:rsidRPr="00261D59" w:rsidRDefault="00EC5027" w:rsidP="00EC5027">
      <w:pPr>
        <w:jc w:val="center"/>
        <w:rPr>
          <w:rFonts w:asciiTheme="minorEastAsia" w:hAnsiTheme="minorEastAsia"/>
          <w:sz w:val="30"/>
          <w:szCs w:val="30"/>
        </w:rPr>
      </w:pPr>
    </w:p>
    <w:p w:rsidR="00EC5027" w:rsidRPr="00261D59" w:rsidRDefault="00EC5027" w:rsidP="00EC5027">
      <w:pPr>
        <w:jc w:val="center"/>
        <w:rPr>
          <w:rFonts w:asciiTheme="minorEastAsia" w:hAnsiTheme="minorEastAsia"/>
          <w:sz w:val="30"/>
          <w:szCs w:val="30"/>
        </w:rPr>
      </w:pPr>
    </w:p>
    <w:p w:rsidR="00EC5027" w:rsidRPr="00261D59" w:rsidRDefault="00EC5027" w:rsidP="00EC5027">
      <w:pPr>
        <w:jc w:val="center"/>
        <w:rPr>
          <w:rFonts w:asciiTheme="minorEastAsia" w:hAnsiTheme="minorEastAsia"/>
          <w:sz w:val="30"/>
          <w:szCs w:val="30"/>
        </w:rPr>
      </w:pPr>
    </w:p>
    <w:p w:rsidR="00EC5027" w:rsidRPr="00261D59" w:rsidRDefault="00EC5027" w:rsidP="00EC5027">
      <w:pPr>
        <w:jc w:val="center"/>
        <w:rPr>
          <w:rFonts w:asciiTheme="minorEastAsia" w:hAnsiTheme="minorEastAsia"/>
          <w:sz w:val="30"/>
          <w:szCs w:val="30"/>
        </w:rPr>
      </w:pPr>
    </w:p>
    <w:p w:rsidR="00EC5027" w:rsidRPr="00261D59" w:rsidRDefault="00EC5027" w:rsidP="00EC5027">
      <w:pPr>
        <w:jc w:val="center"/>
        <w:rPr>
          <w:rFonts w:asciiTheme="minorEastAsia" w:hAnsiTheme="minorEastAsia"/>
          <w:sz w:val="30"/>
          <w:szCs w:val="30"/>
        </w:rPr>
      </w:pPr>
    </w:p>
    <w:p w:rsidR="00EC5027" w:rsidRPr="00261D59" w:rsidRDefault="00EC5027" w:rsidP="00EC5027">
      <w:pPr>
        <w:jc w:val="center"/>
        <w:rPr>
          <w:rFonts w:asciiTheme="minorEastAsia" w:hAnsiTheme="minorEastAsia"/>
          <w:sz w:val="30"/>
          <w:szCs w:val="30"/>
        </w:rPr>
      </w:pPr>
    </w:p>
    <w:p w:rsidR="00EC5027" w:rsidRPr="00261D59" w:rsidRDefault="00EC5027" w:rsidP="00EC5027">
      <w:pPr>
        <w:jc w:val="center"/>
        <w:rPr>
          <w:rFonts w:asciiTheme="minorEastAsia" w:hAnsiTheme="minorEastAsia"/>
          <w:sz w:val="30"/>
          <w:szCs w:val="30"/>
        </w:rPr>
      </w:pPr>
    </w:p>
    <w:p w:rsidR="00EC5027" w:rsidRDefault="00EC5027" w:rsidP="00EC5027">
      <w:pPr>
        <w:jc w:val="center"/>
        <w:rPr>
          <w:rFonts w:asciiTheme="minorEastAsia" w:hAnsiTheme="minorEastAsia"/>
          <w:sz w:val="30"/>
          <w:szCs w:val="30"/>
        </w:rPr>
      </w:pPr>
    </w:p>
    <w:p w:rsidR="003B4167" w:rsidRPr="00261D59" w:rsidRDefault="003B4167" w:rsidP="00EC5027">
      <w:pPr>
        <w:jc w:val="center"/>
        <w:rPr>
          <w:rFonts w:asciiTheme="minorEastAsia" w:hAnsiTheme="minorEastAsia"/>
          <w:sz w:val="30"/>
          <w:szCs w:val="30"/>
        </w:rPr>
      </w:pPr>
    </w:p>
    <w:p w:rsidR="00EC5027" w:rsidRPr="00261D59" w:rsidRDefault="00EC5027" w:rsidP="00EC5027">
      <w:pPr>
        <w:jc w:val="center"/>
        <w:rPr>
          <w:rFonts w:asciiTheme="minorEastAsia" w:hAnsiTheme="minorEastAsia"/>
          <w:sz w:val="30"/>
          <w:szCs w:val="30"/>
        </w:rPr>
      </w:pPr>
    </w:p>
    <w:p w:rsidR="00EC5027" w:rsidRPr="00261D59" w:rsidRDefault="00EC5027" w:rsidP="00EC5027">
      <w:pPr>
        <w:jc w:val="center"/>
        <w:rPr>
          <w:rFonts w:asciiTheme="minorEastAsia" w:hAnsiTheme="minorEastAsia"/>
          <w:sz w:val="30"/>
          <w:szCs w:val="30"/>
        </w:rPr>
      </w:pPr>
    </w:p>
    <w:p w:rsidR="00342D0F" w:rsidRPr="00261D59" w:rsidRDefault="00342D0F" w:rsidP="00EC5027">
      <w:pPr>
        <w:jc w:val="center"/>
        <w:rPr>
          <w:rFonts w:asciiTheme="minorEastAsia" w:hAnsiTheme="minorEastAsia"/>
          <w:sz w:val="30"/>
          <w:szCs w:val="30"/>
        </w:rPr>
      </w:pPr>
    </w:p>
    <w:p w:rsidR="007A35A4" w:rsidRPr="007A35A4" w:rsidRDefault="007A35A4" w:rsidP="00AC03EB">
      <w:pPr>
        <w:rPr>
          <w:rFonts w:asciiTheme="minorEastAsia" w:hAnsiTheme="minorEastAsia"/>
          <w:sz w:val="30"/>
          <w:szCs w:val="30"/>
        </w:rPr>
      </w:pPr>
    </w:p>
    <w:p w:rsidR="00342D0F" w:rsidRPr="007A35A4" w:rsidRDefault="005C38E5" w:rsidP="007A35A4">
      <w:pPr>
        <w:ind w:firstLineChars="700" w:firstLine="2240"/>
        <w:rPr>
          <w:rFonts w:asciiTheme="minorEastAsia" w:hAnsiTheme="minorEastAsia"/>
          <w:sz w:val="32"/>
          <w:szCs w:val="32"/>
        </w:rPr>
      </w:pPr>
      <w:r>
        <w:rPr>
          <w:rFonts w:asciiTheme="minorEastAsia" w:hAnsiTheme="minorEastAsia" w:hint="eastAsia"/>
          <w:sz w:val="32"/>
          <w:szCs w:val="32"/>
        </w:rPr>
        <w:t xml:space="preserve">    </w:t>
      </w:r>
      <w:r w:rsidR="007A35A4" w:rsidRPr="007A35A4">
        <w:rPr>
          <w:rFonts w:asciiTheme="minorEastAsia" w:hAnsiTheme="minorEastAsia" w:hint="eastAsia"/>
          <w:sz w:val="32"/>
          <w:szCs w:val="32"/>
        </w:rPr>
        <w:t>楚雄正源司法鉴定中心</w:t>
      </w:r>
    </w:p>
    <w:p w:rsidR="00EC5027" w:rsidRPr="00261D59" w:rsidRDefault="00EC5027" w:rsidP="00EC5027">
      <w:pPr>
        <w:jc w:val="center"/>
        <w:rPr>
          <w:rFonts w:asciiTheme="minorEastAsia" w:hAnsiTheme="minorEastAsia"/>
          <w:color w:val="000000"/>
          <w:sz w:val="32"/>
          <w:szCs w:val="32"/>
        </w:rPr>
      </w:pPr>
      <w:r w:rsidRPr="00261D59">
        <w:rPr>
          <w:rFonts w:asciiTheme="minorEastAsia" w:hAnsiTheme="minorEastAsia" w:hint="eastAsia"/>
          <w:sz w:val="32"/>
          <w:szCs w:val="32"/>
        </w:rPr>
        <w:t>司法鉴定许可证号：</w:t>
      </w:r>
      <w:r w:rsidRPr="00261D59">
        <w:rPr>
          <w:rFonts w:asciiTheme="minorEastAsia" w:hAnsiTheme="minorEastAsia" w:hint="eastAsia"/>
          <w:color w:val="000000"/>
          <w:sz w:val="32"/>
          <w:szCs w:val="32"/>
        </w:rPr>
        <w:t>532303002</w:t>
      </w:r>
    </w:p>
    <w:p w:rsidR="00EC5027" w:rsidRPr="00261D59" w:rsidRDefault="00EC5027" w:rsidP="00EC5027">
      <w:pPr>
        <w:jc w:val="center"/>
        <w:rPr>
          <w:rFonts w:asciiTheme="minorEastAsia" w:hAnsiTheme="minorEastAsia"/>
          <w:color w:val="000000"/>
          <w:sz w:val="32"/>
          <w:szCs w:val="32"/>
        </w:rPr>
      </w:pPr>
    </w:p>
    <w:p w:rsidR="00C12102" w:rsidRDefault="00C12102" w:rsidP="00C12102">
      <w:pPr>
        <w:rPr>
          <w:rFonts w:asciiTheme="minorEastAsia" w:hAnsiTheme="minorEastAsia" w:cs="Times New Roman"/>
          <w:b/>
          <w:sz w:val="44"/>
          <w:szCs w:val="44"/>
        </w:rPr>
      </w:pPr>
      <w:r>
        <w:rPr>
          <w:rFonts w:asciiTheme="minorEastAsia" w:hAnsiTheme="minorEastAsia" w:cs="Times New Roman" w:hint="eastAsia"/>
          <w:b/>
          <w:sz w:val="44"/>
          <w:szCs w:val="44"/>
        </w:rPr>
        <w:lastRenderedPageBreak/>
        <w:t xml:space="preserve"> </w:t>
      </w:r>
    </w:p>
    <w:p w:rsidR="00C12102" w:rsidRDefault="00C12102" w:rsidP="00C12102">
      <w:pPr>
        <w:rPr>
          <w:rFonts w:asciiTheme="minorEastAsia" w:hAnsiTheme="minorEastAsia" w:cs="Times New Roman"/>
          <w:b/>
          <w:sz w:val="44"/>
          <w:szCs w:val="44"/>
        </w:rPr>
      </w:pPr>
      <w:r>
        <w:rPr>
          <w:rFonts w:asciiTheme="minorEastAsia" w:hAnsiTheme="minorEastAsia" w:cs="Times New Roman" w:hint="eastAsia"/>
          <w:b/>
          <w:sz w:val="44"/>
          <w:szCs w:val="44"/>
        </w:rPr>
        <w:t xml:space="preserve">                声  明</w:t>
      </w:r>
    </w:p>
    <w:p w:rsidR="00C12102" w:rsidRDefault="00C12102" w:rsidP="00C12102">
      <w:pPr>
        <w:rPr>
          <w:rFonts w:asciiTheme="minorEastAsia" w:hAnsiTheme="minorEastAsia" w:cs="Times New Roman"/>
          <w:color w:val="0000FF"/>
          <w:sz w:val="28"/>
          <w:szCs w:val="28"/>
        </w:rPr>
      </w:pPr>
    </w:p>
    <w:p w:rsidR="00C12102" w:rsidRPr="00282D8D" w:rsidRDefault="00C12102" w:rsidP="00C12102">
      <w:pPr>
        <w:rPr>
          <w:rFonts w:asciiTheme="minorEastAsia" w:hAnsiTheme="minorEastAsia" w:cs="Times New Roman"/>
          <w:color w:val="0000FF"/>
          <w:sz w:val="32"/>
          <w:szCs w:val="32"/>
        </w:rPr>
      </w:pPr>
      <w:r>
        <w:rPr>
          <w:rFonts w:ascii="宋体" w:hAnsi="宋体" w:hint="eastAsia"/>
          <w:sz w:val="32"/>
          <w:szCs w:val="32"/>
        </w:rPr>
        <w:t xml:space="preserve"> </w:t>
      </w:r>
      <w:r>
        <w:rPr>
          <w:rFonts w:asciiTheme="minorEastAsia" w:hAnsiTheme="minorEastAsia" w:cs="Times New Roman" w:hint="eastAsia"/>
          <w:color w:val="0000FF"/>
          <w:sz w:val="28"/>
          <w:szCs w:val="28"/>
        </w:rPr>
        <w:t xml:space="preserve">   </w:t>
      </w:r>
      <w:r w:rsidR="00FC3922">
        <w:rPr>
          <w:rFonts w:asciiTheme="minorEastAsia" w:hAnsiTheme="minorEastAsia" w:cs="Times New Roman" w:hint="eastAsia"/>
          <w:color w:val="0000FF"/>
          <w:sz w:val="28"/>
          <w:szCs w:val="28"/>
        </w:rPr>
        <w:t xml:space="preserve"> </w:t>
      </w:r>
      <w:r w:rsidRPr="00282D8D">
        <w:rPr>
          <w:rFonts w:asciiTheme="minorEastAsia" w:hAnsiTheme="minorEastAsia" w:cs="Times New Roman" w:hint="eastAsia"/>
          <w:sz w:val="32"/>
          <w:szCs w:val="32"/>
        </w:rPr>
        <w:t>1、司法鉴定机构和司法鉴定人根据法律、法规和规章的规定，按照鉴定的科学规律和技术操作规范，依法独立、客观、公正进行鉴定并出具鉴定意见，不受任何个人或者组织的非法干预。</w:t>
      </w:r>
      <w:r w:rsidRPr="00282D8D">
        <w:rPr>
          <w:rFonts w:asciiTheme="minorEastAsia" w:hAnsiTheme="minorEastAsia" w:cs="Times New Roman" w:hint="eastAsia"/>
          <w:sz w:val="32"/>
          <w:szCs w:val="32"/>
        </w:rPr>
        <w:br/>
        <w:t xml:space="preserve">    2、司法鉴定意见书是否作为定案或者认定事实的根据，取决于办案机关的审查判断，司法鉴定机构和司法鉴定人无权干涉。</w:t>
      </w:r>
      <w:r w:rsidRPr="00282D8D">
        <w:rPr>
          <w:rFonts w:asciiTheme="minorEastAsia" w:hAnsiTheme="minorEastAsia" w:cs="Times New Roman" w:hint="eastAsia"/>
          <w:sz w:val="32"/>
          <w:szCs w:val="32"/>
        </w:rPr>
        <w:br/>
        <w:t xml:space="preserve">    3、使用司法鉴定意见书，应当保持其完整性和严肃性。</w:t>
      </w:r>
      <w:r w:rsidRPr="00282D8D">
        <w:rPr>
          <w:rFonts w:asciiTheme="minorEastAsia" w:hAnsiTheme="minorEastAsia" w:cs="Times New Roman" w:hint="eastAsia"/>
          <w:sz w:val="32"/>
          <w:szCs w:val="32"/>
        </w:rPr>
        <w:br/>
        <w:t xml:space="preserve">    4、鉴定意见属于鉴定人的专业意见，当事人对鉴定意见有异议，应当通过庭审质证或者申请重新鉴定、补充鉴定等方式解决。</w:t>
      </w:r>
    </w:p>
    <w:p w:rsidR="00C12102" w:rsidRPr="00282D8D" w:rsidRDefault="00C12102" w:rsidP="00C12102">
      <w:pPr>
        <w:ind w:firstLineChars="200" w:firstLine="640"/>
        <w:rPr>
          <w:rFonts w:asciiTheme="minorEastAsia" w:hAnsiTheme="minorEastAsia" w:cs="Times New Roman"/>
          <w:color w:val="0000FF"/>
          <w:sz w:val="32"/>
          <w:szCs w:val="32"/>
        </w:rPr>
      </w:pPr>
    </w:p>
    <w:p w:rsidR="00C12102" w:rsidRDefault="00C12102" w:rsidP="00C12102">
      <w:pPr>
        <w:rPr>
          <w:rFonts w:asciiTheme="minorEastAsia" w:hAnsiTheme="minorEastAsia" w:cs="Times New Roman"/>
          <w:color w:val="0000FF"/>
          <w:sz w:val="32"/>
          <w:szCs w:val="32"/>
        </w:rPr>
      </w:pPr>
    </w:p>
    <w:p w:rsidR="00C12102" w:rsidRDefault="00C12102" w:rsidP="00C12102">
      <w:pPr>
        <w:rPr>
          <w:rFonts w:asciiTheme="minorEastAsia" w:hAnsiTheme="minorEastAsia" w:cs="Times New Roman"/>
          <w:color w:val="0000FF"/>
          <w:sz w:val="32"/>
          <w:szCs w:val="32"/>
        </w:rPr>
      </w:pPr>
    </w:p>
    <w:p w:rsidR="00C12102" w:rsidRPr="00282D8D" w:rsidRDefault="00C12102" w:rsidP="00C12102">
      <w:pPr>
        <w:rPr>
          <w:rFonts w:asciiTheme="minorEastAsia" w:hAnsiTheme="minorEastAsia" w:cs="Times New Roman"/>
          <w:color w:val="0000FF"/>
          <w:sz w:val="32"/>
          <w:szCs w:val="32"/>
        </w:rPr>
      </w:pPr>
    </w:p>
    <w:p w:rsidR="00C12102" w:rsidRPr="00282D8D" w:rsidRDefault="00C12102" w:rsidP="00C12102">
      <w:pPr>
        <w:rPr>
          <w:rFonts w:asciiTheme="minorEastAsia" w:hAnsiTheme="minorEastAsia" w:cs="Times New Roman"/>
          <w:color w:val="0000FF"/>
          <w:sz w:val="32"/>
          <w:szCs w:val="32"/>
        </w:rPr>
      </w:pPr>
    </w:p>
    <w:p w:rsidR="00C12102" w:rsidRPr="00282D8D" w:rsidRDefault="00C12102" w:rsidP="00C12102">
      <w:pPr>
        <w:rPr>
          <w:rFonts w:asciiTheme="minorEastAsia" w:hAnsiTheme="minorEastAsia" w:cs="Times New Roman"/>
          <w:color w:val="0000FF"/>
          <w:sz w:val="32"/>
          <w:szCs w:val="32"/>
        </w:rPr>
      </w:pPr>
    </w:p>
    <w:p w:rsidR="00C12102" w:rsidRPr="00282D8D" w:rsidRDefault="00C12102" w:rsidP="00C12102">
      <w:pPr>
        <w:rPr>
          <w:rFonts w:asciiTheme="minorEastAsia" w:hAnsiTheme="minorEastAsia" w:cs="Times New Roman"/>
          <w:color w:val="0000FF"/>
          <w:sz w:val="32"/>
          <w:szCs w:val="32"/>
        </w:rPr>
      </w:pPr>
    </w:p>
    <w:p w:rsidR="00C12102" w:rsidRPr="00282D8D" w:rsidRDefault="00C12102" w:rsidP="00C12102">
      <w:pPr>
        <w:rPr>
          <w:rFonts w:asciiTheme="minorEastAsia" w:hAnsiTheme="minorEastAsia" w:cs="Times New Roman"/>
          <w:color w:val="000000"/>
          <w:sz w:val="32"/>
          <w:szCs w:val="32"/>
        </w:rPr>
      </w:pPr>
      <w:r w:rsidRPr="00282D8D">
        <w:rPr>
          <w:rFonts w:asciiTheme="minorEastAsia" w:hAnsiTheme="minorEastAsia" w:cs="Times New Roman" w:hint="eastAsia"/>
          <w:sz w:val="32"/>
          <w:szCs w:val="32"/>
        </w:rPr>
        <w:t xml:space="preserve">  地    址：楚雄市环城西路</w:t>
      </w:r>
      <w:r w:rsidRPr="00282D8D">
        <w:rPr>
          <w:rFonts w:asciiTheme="minorEastAsia" w:hAnsiTheme="minorEastAsia" w:hint="eastAsia"/>
          <w:sz w:val="32"/>
          <w:szCs w:val="32"/>
        </w:rPr>
        <w:t>1</w:t>
      </w:r>
      <w:r w:rsidRPr="00282D8D">
        <w:rPr>
          <w:rFonts w:asciiTheme="minorEastAsia" w:hAnsiTheme="minorEastAsia" w:cs="Times New Roman" w:hint="eastAsia"/>
          <w:sz w:val="32"/>
          <w:szCs w:val="32"/>
        </w:rPr>
        <w:t>66</w:t>
      </w:r>
      <w:r w:rsidRPr="00282D8D">
        <w:rPr>
          <w:rFonts w:asciiTheme="minorEastAsia" w:hAnsiTheme="minorEastAsia" w:cs="Times New Roman" w:hint="eastAsia"/>
          <w:color w:val="000000"/>
          <w:sz w:val="32"/>
          <w:szCs w:val="32"/>
        </w:rPr>
        <w:t>号（楚雄州人民检察院大门旁）</w:t>
      </w:r>
    </w:p>
    <w:p w:rsidR="00C12102" w:rsidRPr="00282D8D" w:rsidRDefault="00C12102" w:rsidP="00C12102">
      <w:pPr>
        <w:rPr>
          <w:rFonts w:asciiTheme="minorEastAsia" w:hAnsiTheme="minorEastAsia" w:cs="Times New Roman"/>
          <w:color w:val="0000FF"/>
          <w:sz w:val="32"/>
          <w:szCs w:val="32"/>
        </w:rPr>
      </w:pPr>
      <w:r w:rsidRPr="00282D8D">
        <w:rPr>
          <w:rFonts w:asciiTheme="minorEastAsia" w:hAnsiTheme="minorEastAsia" w:cs="Times New Roman" w:hint="eastAsia"/>
          <w:sz w:val="32"/>
          <w:szCs w:val="32"/>
        </w:rPr>
        <w:t xml:space="preserve">  邮政编码：675000                 联系电话：0878-</w:t>
      </w:r>
      <w:r w:rsidRPr="00282D8D">
        <w:rPr>
          <w:rFonts w:asciiTheme="minorEastAsia" w:hAnsiTheme="minorEastAsia" w:cs="Times New Roman" w:hint="eastAsia"/>
          <w:color w:val="000000"/>
          <w:sz w:val="32"/>
          <w:szCs w:val="32"/>
        </w:rPr>
        <w:t>3130189</w:t>
      </w:r>
    </w:p>
    <w:p w:rsidR="005740DD" w:rsidRPr="00261D59" w:rsidRDefault="005740DD" w:rsidP="00CF6821">
      <w:pPr>
        <w:widowControl/>
        <w:spacing w:before="90" w:after="90" w:line="345" w:lineRule="atLeast"/>
        <w:jc w:val="left"/>
        <w:rPr>
          <w:rFonts w:asciiTheme="minorEastAsia" w:hAnsiTheme="minorEastAsia" w:cs="宋体"/>
          <w:kern w:val="0"/>
          <w:sz w:val="28"/>
          <w:szCs w:val="28"/>
        </w:rPr>
      </w:pPr>
    </w:p>
    <w:tbl>
      <w:tblPr>
        <w:tblW w:w="9180" w:type="dxa"/>
        <w:tblInd w:w="108" w:type="dxa"/>
        <w:tblBorders>
          <w:top w:val="single" w:sz="4" w:space="0" w:color="auto"/>
        </w:tblBorders>
        <w:tblLayout w:type="fixed"/>
        <w:tblLook w:val="0000"/>
      </w:tblPr>
      <w:tblGrid>
        <w:gridCol w:w="169"/>
        <w:gridCol w:w="8957"/>
        <w:gridCol w:w="54"/>
      </w:tblGrid>
      <w:tr w:rsidR="00EC5027" w:rsidRPr="00261D59" w:rsidTr="0063042D">
        <w:trPr>
          <w:trHeight w:val="100"/>
        </w:trPr>
        <w:tc>
          <w:tcPr>
            <w:tcW w:w="9180" w:type="dxa"/>
            <w:gridSpan w:val="3"/>
            <w:tcBorders>
              <w:top w:val="nil"/>
            </w:tcBorders>
          </w:tcPr>
          <w:p w:rsidR="002A0F8A" w:rsidRDefault="008172A5" w:rsidP="00411DE7">
            <w:pPr>
              <w:jc w:val="center"/>
              <w:rPr>
                <w:rFonts w:asciiTheme="minorEastAsia" w:hAnsiTheme="minorEastAsia" w:cs="宋体"/>
                <w:b/>
                <w:spacing w:val="40"/>
                <w:sz w:val="32"/>
                <w:szCs w:val="32"/>
              </w:rPr>
            </w:pPr>
            <w:r w:rsidRPr="00261D59">
              <w:rPr>
                <w:rFonts w:asciiTheme="minorEastAsia" w:hAnsiTheme="minorEastAsia" w:cs="宋体" w:hint="eastAsia"/>
                <w:b/>
                <w:spacing w:val="40"/>
                <w:sz w:val="32"/>
                <w:szCs w:val="32"/>
              </w:rPr>
              <w:lastRenderedPageBreak/>
              <w:t>楚雄正源</w:t>
            </w:r>
            <w:r w:rsidR="00342D0F" w:rsidRPr="00261D59">
              <w:rPr>
                <w:rFonts w:asciiTheme="minorEastAsia" w:hAnsiTheme="minorEastAsia" w:cs="宋体" w:hint="eastAsia"/>
                <w:b/>
                <w:spacing w:val="40"/>
                <w:sz w:val="32"/>
                <w:szCs w:val="32"/>
              </w:rPr>
              <w:t>司法</w:t>
            </w:r>
            <w:r w:rsidRPr="00261D59">
              <w:rPr>
                <w:rFonts w:asciiTheme="minorEastAsia" w:hAnsiTheme="minorEastAsia" w:cs="宋体" w:hint="eastAsia"/>
                <w:b/>
                <w:spacing w:val="40"/>
                <w:sz w:val="32"/>
                <w:szCs w:val="32"/>
              </w:rPr>
              <w:t>鉴定中心</w:t>
            </w:r>
            <w:r w:rsidR="00E814C3">
              <w:rPr>
                <w:rFonts w:asciiTheme="minorEastAsia" w:hAnsiTheme="minorEastAsia" w:cs="宋体" w:hint="eastAsia"/>
                <w:b/>
                <w:spacing w:val="40"/>
                <w:sz w:val="32"/>
                <w:szCs w:val="32"/>
              </w:rPr>
              <w:t>李奇思、彭成丽所有</w:t>
            </w:r>
            <w:r w:rsidR="00AC03EB">
              <w:rPr>
                <w:rFonts w:asciiTheme="minorEastAsia" w:hAnsiTheme="minorEastAsia" w:cs="宋体" w:hint="eastAsia"/>
                <w:b/>
                <w:spacing w:val="40"/>
                <w:sz w:val="32"/>
                <w:szCs w:val="32"/>
              </w:rPr>
              <w:t>的</w:t>
            </w:r>
            <w:r w:rsidR="003B2F2F">
              <w:rPr>
                <w:rFonts w:asciiTheme="minorEastAsia" w:hAnsiTheme="minorEastAsia" w:cs="宋体" w:hint="eastAsia"/>
                <w:b/>
                <w:spacing w:val="40"/>
                <w:sz w:val="32"/>
                <w:szCs w:val="32"/>
              </w:rPr>
              <w:t>位于武定县</w:t>
            </w:r>
            <w:r w:rsidR="00E814C3">
              <w:rPr>
                <w:rFonts w:asciiTheme="minorEastAsia" w:hAnsiTheme="minorEastAsia" w:cs="宋体" w:hint="eastAsia"/>
                <w:b/>
                <w:spacing w:val="40"/>
                <w:sz w:val="32"/>
                <w:szCs w:val="32"/>
              </w:rPr>
              <w:t>教育小区8幢1单元101室</w:t>
            </w:r>
            <w:r w:rsidR="00A94F9A">
              <w:rPr>
                <w:rFonts w:asciiTheme="minorEastAsia" w:hAnsiTheme="minorEastAsia" w:cs="宋体" w:hint="eastAsia"/>
                <w:b/>
                <w:spacing w:val="40"/>
                <w:sz w:val="32"/>
                <w:szCs w:val="32"/>
              </w:rPr>
              <w:t>住</w:t>
            </w:r>
            <w:r w:rsidR="00401AD0">
              <w:rPr>
                <w:rFonts w:asciiTheme="minorEastAsia" w:hAnsiTheme="minorEastAsia" w:cs="宋体" w:hint="eastAsia"/>
                <w:b/>
                <w:spacing w:val="40"/>
                <w:sz w:val="32"/>
                <w:szCs w:val="32"/>
              </w:rPr>
              <w:t>房</w:t>
            </w:r>
            <w:r w:rsidR="003B2F2F">
              <w:rPr>
                <w:rFonts w:asciiTheme="minorEastAsia" w:hAnsiTheme="minorEastAsia" w:cs="宋体" w:hint="eastAsia"/>
                <w:b/>
                <w:spacing w:val="40"/>
                <w:sz w:val="32"/>
                <w:szCs w:val="32"/>
              </w:rPr>
              <w:t>房地产</w:t>
            </w:r>
            <w:r w:rsidRPr="00261D59">
              <w:rPr>
                <w:rFonts w:asciiTheme="minorEastAsia" w:hAnsiTheme="minorEastAsia" w:cs="宋体" w:hint="eastAsia"/>
                <w:b/>
                <w:spacing w:val="40"/>
                <w:sz w:val="32"/>
                <w:szCs w:val="32"/>
              </w:rPr>
              <w:t>价值</w:t>
            </w:r>
          </w:p>
          <w:p w:rsidR="00EC5027" w:rsidRPr="00261D59" w:rsidRDefault="008172A5" w:rsidP="002A0F8A">
            <w:pPr>
              <w:jc w:val="center"/>
              <w:rPr>
                <w:rFonts w:asciiTheme="minorEastAsia" w:hAnsiTheme="minorEastAsia" w:cs="宋体"/>
                <w:b/>
                <w:bCs/>
                <w:kern w:val="0"/>
                <w:sz w:val="52"/>
                <w:szCs w:val="52"/>
              </w:rPr>
            </w:pPr>
            <w:r w:rsidRPr="002A0F8A">
              <w:rPr>
                <w:rFonts w:asciiTheme="minorEastAsia" w:hAnsiTheme="minorEastAsia" w:cs="宋体" w:hint="eastAsia"/>
                <w:b/>
                <w:spacing w:val="40"/>
                <w:sz w:val="52"/>
                <w:szCs w:val="52"/>
              </w:rPr>
              <w:t>资产评估</w:t>
            </w:r>
            <w:r w:rsidR="00EC5027" w:rsidRPr="00261D59">
              <w:rPr>
                <w:rFonts w:asciiTheme="minorEastAsia" w:hAnsiTheme="minorEastAsia" w:cs="宋体" w:hint="eastAsia"/>
                <w:b/>
                <w:spacing w:val="40"/>
                <w:sz w:val="52"/>
                <w:szCs w:val="52"/>
              </w:rPr>
              <w:t>司法鉴定意见书</w:t>
            </w:r>
            <w:r w:rsidR="002F509F">
              <w:rPr>
                <w:rFonts w:asciiTheme="minorEastAsia" w:hAnsiTheme="minorEastAsia" w:cs="宋体" w:hint="eastAsia"/>
                <w:b/>
                <w:spacing w:val="40"/>
                <w:sz w:val="52"/>
                <w:szCs w:val="52"/>
              </w:rPr>
              <w:t xml:space="preserve"> </w:t>
            </w:r>
          </w:p>
        </w:tc>
      </w:tr>
      <w:tr w:rsidR="00EC5027" w:rsidRPr="00261D59" w:rsidTr="0063042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69" w:type="dxa"/>
          <w:wAfter w:w="54" w:type="dxa"/>
          <w:trHeight w:val="200"/>
        </w:trPr>
        <w:tc>
          <w:tcPr>
            <w:tcW w:w="8957" w:type="dxa"/>
            <w:tcBorders>
              <w:left w:val="nil"/>
              <w:bottom w:val="nil"/>
              <w:right w:val="nil"/>
            </w:tcBorders>
          </w:tcPr>
          <w:p w:rsidR="00EC5027" w:rsidRPr="00261D59" w:rsidRDefault="00EC5027" w:rsidP="00C9576A">
            <w:pPr>
              <w:spacing w:line="200" w:lineRule="exact"/>
              <w:rPr>
                <w:rFonts w:asciiTheme="minorEastAsia" w:hAnsiTheme="minorEastAsia" w:cs="宋体"/>
                <w:b/>
                <w:bCs/>
                <w:spacing w:val="42"/>
                <w:sz w:val="28"/>
              </w:rPr>
            </w:pPr>
          </w:p>
        </w:tc>
      </w:tr>
    </w:tbl>
    <w:p w:rsidR="00EC5027" w:rsidRPr="00261D59" w:rsidRDefault="006D4F9A" w:rsidP="00EC5027">
      <w:pPr>
        <w:spacing w:line="500" w:lineRule="exact"/>
        <w:jc w:val="center"/>
        <w:rPr>
          <w:rFonts w:asciiTheme="minorEastAsia" w:hAnsiTheme="minorEastAsia" w:cs="宋体"/>
          <w:b/>
          <w:bCs/>
          <w:sz w:val="28"/>
          <w:szCs w:val="28"/>
        </w:rPr>
      </w:pPr>
      <w:r w:rsidRPr="00261D59">
        <w:rPr>
          <w:rFonts w:asciiTheme="minorEastAsia" w:hAnsiTheme="minorEastAsia" w:cs="宋体" w:hint="eastAsia"/>
          <w:b/>
          <w:bCs/>
          <w:sz w:val="28"/>
          <w:szCs w:val="28"/>
        </w:rPr>
        <w:t xml:space="preserve">                              编号：</w:t>
      </w:r>
      <w:r w:rsidR="00EC5027" w:rsidRPr="00261D59">
        <w:rPr>
          <w:rFonts w:asciiTheme="minorEastAsia" w:hAnsiTheme="minorEastAsia" w:cs="宋体" w:hint="eastAsia"/>
          <w:b/>
          <w:bCs/>
          <w:sz w:val="28"/>
          <w:szCs w:val="28"/>
        </w:rPr>
        <w:t>楚正司鉴[201</w:t>
      </w:r>
      <w:r w:rsidR="00E814C3">
        <w:rPr>
          <w:rFonts w:asciiTheme="minorEastAsia" w:hAnsiTheme="minorEastAsia" w:cs="宋体" w:hint="eastAsia"/>
          <w:b/>
          <w:bCs/>
          <w:sz w:val="28"/>
          <w:szCs w:val="28"/>
        </w:rPr>
        <w:t>9</w:t>
      </w:r>
      <w:r w:rsidR="00EC5027" w:rsidRPr="00261D59">
        <w:rPr>
          <w:rFonts w:asciiTheme="minorEastAsia" w:hAnsiTheme="minorEastAsia" w:cs="宋体" w:hint="eastAsia"/>
          <w:b/>
          <w:bCs/>
          <w:sz w:val="28"/>
          <w:szCs w:val="28"/>
        </w:rPr>
        <w:t>]第</w:t>
      </w:r>
      <w:r w:rsidR="00606D18" w:rsidRPr="007A23F0">
        <w:rPr>
          <w:rFonts w:asciiTheme="minorEastAsia" w:hAnsiTheme="minorEastAsia" w:cs="宋体" w:hint="eastAsia"/>
          <w:b/>
          <w:bCs/>
          <w:sz w:val="28"/>
          <w:szCs w:val="28"/>
        </w:rPr>
        <w:t>0</w:t>
      </w:r>
      <w:r w:rsidR="007A23F0" w:rsidRPr="007A23F0">
        <w:rPr>
          <w:rFonts w:asciiTheme="minorEastAsia" w:hAnsiTheme="minorEastAsia" w:cs="宋体" w:hint="eastAsia"/>
          <w:b/>
          <w:bCs/>
          <w:sz w:val="28"/>
          <w:szCs w:val="28"/>
        </w:rPr>
        <w:t>216</w:t>
      </w:r>
      <w:r w:rsidR="00EC5027" w:rsidRPr="00261D59">
        <w:rPr>
          <w:rFonts w:asciiTheme="minorEastAsia" w:hAnsiTheme="minorEastAsia" w:cs="宋体" w:hint="eastAsia"/>
          <w:b/>
          <w:bCs/>
          <w:sz w:val="28"/>
          <w:szCs w:val="28"/>
        </w:rPr>
        <w:t>号</w:t>
      </w:r>
    </w:p>
    <w:p w:rsidR="00E64E4C" w:rsidRPr="00BF1BF1" w:rsidRDefault="00E64E4C" w:rsidP="00BF1BF1">
      <w:pPr>
        <w:pStyle w:val="a6"/>
        <w:widowControl/>
        <w:numPr>
          <w:ilvl w:val="0"/>
          <w:numId w:val="3"/>
        </w:numPr>
        <w:spacing w:before="90" w:after="90" w:line="500" w:lineRule="exact"/>
        <w:ind w:left="0" w:firstLineChars="177" w:firstLine="533"/>
        <w:jc w:val="left"/>
        <w:rPr>
          <w:rFonts w:asciiTheme="minorEastAsia" w:hAnsiTheme="minorEastAsia" w:cs="宋体"/>
          <w:b/>
          <w:kern w:val="0"/>
          <w:sz w:val="30"/>
          <w:szCs w:val="30"/>
        </w:rPr>
      </w:pPr>
      <w:r w:rsidRPr="00BF1BF1">
        <w:rPr>
          <w:rFonts w:asciiTheme="minorEastAsia" w:hAnsiTheme="minorEastAsia" w:cs="宋体" w:hint="eastAsia"/>
          <w:b/>
          <w:kern w:val="0"/>
          <w:sz w:val="30"/>
          <w:szCs w:val="30"/>
        </w:rPr>
        <w:t>基本情况</w:t>
      </w:r>
    </w:p>
    <w:p w:rsidR="00E64E4C" w:rsidRPr="00D33839" w:rsidRDefault="00E64E4C" w:rsidP="00581114">
      <w:pPr>
        <w:widowControl/>
        <w:spacing w:before="90" w:after="90" w:line="500" w:lineRule="exact"/>
        <w:ind w:firstLineChars="200" w:firstLine="600"/>
        <w:jc w:val="left"/>
        <w:rPr>
          <w:rFonts w:asciiTheme="minorEastAsia" w:hAnsiTheme="minorEastAsia" w:cs="宋体"/>
          <w:kern w:val="0"/>
          <w:sz w:val="30"/>
          <w:szCs w:val="30"/>
        </w:rPr>
      </w:pPr>
      <w:r w:rsidRPr="00D33839">
        <w:rPr>
          <w:rFonts w:asciiTheme="minorEastAsia" w:hAnsiTheme="minorEastAsia" w:cs="宋体" w:hint="eastAsia"/>
          <w:kern w:val="0"/>
          <w:sz w:val="30"/>
          <w:szCs w:val="30"/>
        </w:rPr>
        <w:t>委 托 方：</w:t>
      </w:r>
      <w:r w:rsidR="00306E77">
        <w:rPr>
          <w:rFonts w:asciiTheme="minorEastAsia" w:hAnsiTheme="minorEastAsia" w:cs="宋体" w:hint="eastAsia"/>
          <w:kern w:val="0"/>
          <w:sz w:val="30"/>
          <w:szCs w:val="30"/>
        </w:rPr>
        <w:t>武定县</w:t>
      </w:r>
      <w:r w:rsidRPr="00D33839">
        <w:rPr>
          <w:rFonts w:asciiTheme="minorEastAsia" w:hAnsiTheme="minorEastAsia" w:cs="宋体" w:hint="eastAsia"/>
          <w:kern w:val="0"/>
          <w:sz w:val="30"/>
          <w:szCs w:val="30"/>
        </w:rPr>
        <w:t>人民法院</w:t>
      </w:r>
    </w:p>
    <w:p w:rsidR="00E64E4C" w:rsidRPr="00D33839" w:rsidRDefault="00E64E4C" w:rsidP="002F509F">
      <w:pPr>
        <w:spacing w:line="500" w:lineRule="exact"/>
        <w:ind w:firstLineChars="192" w:firstLine="576"/>
        <w:rPr>
          <w:rFonts w:asciiTheme="minorEastAsia" w:hAnsiTheme="minorEastAsia" w:cs="宋体"/>
          <w:kern w:val="0"/>
          <w:sz w:val="30"/>
          <w:szCs w:val="30"/>
        </w:rPr>
      </w:pPr>
      <w:r w:rsidRPr="00D33839">
        <w:rPr>
          <w:rFonts w:asciiTheme="minorEastAsia" w:hAnsiTheme="minorEastAsia" w:cs="宋体" w:hint="eastAsia"/>
          <w:kern w:val="0"/>
          <w:sz w:val="30"/>
          <w:szCs w:val="30"/>
        </w:rPr>
        <w:t>委托鉴定事项：</w:t>
      </w:r>
      <w:r w:rsidR="003B2F2F">
        <w:rPr>
          <w:rFonts w:asciiTheme="minorEastAsia" w:hAnsiTheme="minorEastAsia" w:cs="宋体" w:hint="eastAsia"/>
          <w:kern w:val="0"/>
          <w:sz w:val="30"/>
          <w:szCs w:val="30"/>
        </w:rPr>
        <w:t>对</w:t>
      </w:r>
      <w:r w:rsidR="00401AD0">
        <w:rPr>
          <w:rFonts w:asciiTheme="minorEastAsia" w:hAnsiTheme="minorEastAsia" w:cs="宋体" w:hint="eastAsia"/>
          <w:kern w:val="0"/>
          <w:sz w:val="30"/>
          <w:szCs w:val="30"/>
        </w:rPr>
        <w:t>被</w:t>
      </w:r>
      <w:r w:rsidR="00E814C3">
        <w:rPr>
          <w:rFonts w:asciiTheme="minorEastAsia" w:hAnsiTheme="minorEastAsia" w:cs="宋体" w:hint="eastAsia"/>
          <w:kern w:val="0"/>
          <w:sz w:val="30"/>
          <w:szCs w:val="30"/>
        </w:rPr>
        <w:t>执行</w:t>
      </w:r>
      <w:r w:rsidR="00401AD0">
        <w:rPr>
          <w:rFonts w:asciiTheme="minorEastAsia" w:hAnsiTheme="minorEastAsia" w:cs="宋体" w:hint="eastAsia"/>
          <w:kern w:val="0"/>
          <w:sz w:val="30"/>
          <w:szCs w:val="30"/>
        </w:rPr>
        <w:t>人</w:t>
      </w:r>
      <w:r w:rsidR="00E814C3">
        <w:rPr>
          <w:rFonts w:asciiTheme="minorEastAsia" w:hAnsiTheme="minorEastAsia" w:cs="宋体" w:hint="eastAsia"/>
          <w:kern w:val="0"/>
          <w:sz w:val="30"/>
          <w:szCs w:val="30"/>
        </w:rPr>
        <w:t>李奇思、彭成丽所有</w:t>
      </w:r>
      <w:r w:rsidR="008C4270">
        <w:rPr>
          <w:rFonts w:asciiTheme="minorEastAsia" w:hAnsiTheme="minorEastAsia" w:cs="宋体" w:hint="eastAsia"/>
          <w:kern w:val="0"/>
          <w:sz w:val="30"/>
          <w:szCs w:val="30"/>
        </w:rPr>
        <w:t>的</w:t>
      </w:r>
      <w:r w:rsidR="003B2F2F">
        <w:rPr>
          <w:rFonts w:asciiTheme="minorEastAsia" w:hAnsiTheme="minorEastAsia" w:cs="宋体" w:hint="eastAsia"/>
          <w:kern w:val="0"/>
          <w:sz w:val="30"/>
          <w:szCs w:val="30"/>
        </w:rPr>
        <w:t>位于武定县</w:t>
      </w:r>
      <w:r w:rsidR="00E814C3">
        <w:rPr>
          <w:rFonts w:asciiTheme="minorEastAsia" w:hAnsiTheme="minorEastAsia" w:cs="宋体" w:hint="eastAsia"/>
          <w:kern w:val="0"/>
          <w:sz w:val="30"/>
          <w:szCs w:val="30"/>
        </w:rPr>
        <w:t>教育小区8幢1单元101</w:t>
      </w:r>
      <w:r w:rsidR="008C4270">
        <w:rPr>
          <w:rFonts w:asciiTheme="minorEastAsia" w:hAnsiTheme="minorEastAsia" w:cs="宋体" w:hint="eastAsia"/>
          <w:kern w:val="0"/>
          <w:sz w:val="30"/>
          <w:szCs w:val="30"/>
        </w:rPr>
        <w:t>室的</w:t>
      </w:r>
      <w:r w:rsidR="00E814C3">
        <w:rPr>
          <w:rFonts w:asciiTheme="minorEastAsia" w:hAnsiTheme="minorEastAsia" w:cs="宋体" w:hint="eastAsia"/>
          <w:kern w:val="0"/>
          <w:sz w:val="30"/>
          <w:szCs w:val="30"/>
        </w:rPr>
        <w:t>房屋一套</w:t>
      </w:r>
      <w:r w:rsidR="00401AD0">
        <w:rPr>
          <w:rFonts w:asciiTheme="minorEastAsia" w:hAnsiTheme="minorEastAsia" w:cs="宋体" w:hint="eastAsia"/>
          <w:kern w:val="0"/>
          <w:sz w:val="30"/>
          <w:szCs w:val="30"/>
        </w:rPr>
        <w:t>，</w:t>
      </w:r>
      <w:r w:rsidR="002F509F">
        <w:rPr>
          <w:rFonts w:asciiTheme="minorEastAsia" w:hAnsiTheme="minorEastAsia" w:cs="宋体" w:hint="eastAsia"/>
          <w:kern w:val="0"/>
          <w:sz w:val="30"/>
          <w:szCs w:val="30"/>
        </w:rPr>
        <w:t>进行司法价值评估</w:t>
      </w:r>
      <w:r w:rsidR="00401AD0">
        <w:rPr>
          <w:rFonts w:asciiTheme="minorEastAsia" w:hAnsiTheme="minorEastAsia" w:cs="宋体" w:hint="eastAsia"/>
          <w:kern w:val="0"/>
          <w:sz w:val="30"/>
          <w:szCs w:val="30"/>
        </w:rPr>
        <w:t>鉴定</w:t>
      </w:r>
      <w:r w:rsidR="002F509F" w:rsidRPr="00D33839">
        <w:rPr>
          <w:rFonts w:asciiTheme="minorEastAsia" w:hAnsiTheme="minorEastAsia" w:cs="宋体" w:hint="eastAsia"/>
          <w:kern w:val="0"/>
          <w:sz w:val="30"/>
          <w:szCs w:val="30"/>
        </w:rPr>
        <w:t>。</w:t>
      </w:r>
    </w:p>
    <w:p w:rsidR="00E64E4C" w:rsidRPr="00D33839" w:rsidRDefault="00956F5E" w:rsidP="00581114">
      <w:pPr>
        <w:widowControl/>
        <w:spacing w:before="90" w:after="90" w:line="500" w:lineRule="exact"/>
        <w:ind w:firstLineChars="200" w:firstLine="600"/>
        <w:jc w:val="left"/>
        <w:rPr>
          <w:rFonts w:asciiTheme="minorEastAsia" w:hAnsiTheme="minorEastAsia" w:cs="宋体"/>
          <w:kern w:val="0"/>
          <w:sz w:val="30"/>
          <w:szCs w:val="30"/>
        </w:rPr>
      </w:pPr>
      <w:r w:rsidRPr="00456B15">
        <w:rPr>
          <w:rFonts w:asciiTheme="minorEastAsia" w:hAnsiTheme="minorEastAsia" w:cs="宋体" w:hint="eastAsia"/>
          <w:kern w:val="0"/>
          <w:sz w:val="30"/>
          <w:szCs w:val="30"/>
        </w:rPr>
        <w:t>委托时间</w:t>
      </w:r>
      <w:r w:rsidR="00E64E4C" w:rsidRPr="00D33839">
        <w:rPr>
          <w:rFonts w:asciiTheme="minorEastAsia" w:hAnsiTheme="minorEastAsia" w:cs="宋体" w:hint="eastAsia"/>
          <w:kern w:val="0"/>
          <w:sz w:val="30"/>
          <w:szCs w:val="30"/>
        </w:rPr>
        <w:t>：201</w:t>
      </w:r>
      <w:r w:rsidR="00E814C3">
        <w:rPr>
          <w:rFonts w:asciiTheme="minorEastAsia" w:hAnsiTheme="minorEastAsia" w:cs="宋体" w:hint="eastAsia"/>
          <w:kern w:val="0"/>
          <w:sz w:val="30"/>
          <w:szCs w:val="30"/>
        </w:rPr>
        <w:t>9</w:t>
      </w:r>
      <w:r w:rsidR="00E64E4C" w:rsidRPr="00D33839">
        <w:rPr>
          <w:rFonts w:asciiTheme="minorEastAsia" w:hAnsiTheme="minorEastAsia" w:cs="宋体" w:hint="eastAsia"/>
          <w:kern w:val="0"/>
          <w:sz w:val="30"/>
          <w:szCs w:val="30"/>
        </w:rPr>
        <w:t>年</w:t>
      </w:r>
      <w:r w:rsidR="00E814C3">
        <w:rPr>
          <w:rFonts w:asciiTheme="minorEastAsia" w:hAnsiTheme="minorEastAsia" w:cs="宋体" w:hint="eastAsia"/>
          <w:kern w:val="0"/>
          <w:sz w:val="30"/>
          <w:szCs w:val="30"/>
        </w:rPr>
        <w:t>3</w:t>
      </w:r>
      <w:r w:rsidR="00E64E4C" w:rsidRPr="00D33839">
        <w:rPr>
          <w:rFonts w:asciiTheme="minorEastAsia" w:hAnsiTheme="minorEastAsia" w:cs="宋体" w:hint="eastAsia"/>
          <w:kern w:val="0"/>
          <w:sz w:val="30"/>
          <w:szCs w:val="30"/>
        </w:rPr>
        <w:t>月</w:t>
      </w:r>
      <w:r w:rsidR="00E814C3">
        <w:rPr>
          <w:rFonts w:asciiTheme="minorEastAsia" w:hAnsiTheme="minorEastAsia" w:cs="宋体" w:hint="eastAsia"/>
          <w:kern w:val="0"/>
          <w:sz w:val="30"/>
          <w:szCs w:val="30"/>
        </w:rPr>
        <w:t>21</w:t>
      </w:r>
      <w:r w:rsidR="00E64E4C" w:rsidRPr="00D33839">
        <w:rPr>
          <w:rFonts w:asciiTheme="minorEastAsia" w:hAnsiTheme="minorEastAsia" w:cs="宋体" w:hint="eastAsia"/>
          <w:kern w:val="0"/>
          <w:sz w:val="30"/>
          <w:szCs w:val="30"/>
        </w:rPr>
        <w:t>日</w:t>
      </w:r>
    </w:p>
    <w:p w:rsidR="00E64E4C" w:rsidRPr="00D33839" w:rsidRDefault="008F2872" w:rsidP="00300BAC">
      <w:pPr>
        <w:widowControl/>
        <w:spacing w:before="90" w:after="90"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鉴定材料：委托方提供的</w:t>
      </w:r>
      <w:r w:rsidR="00306E77">
        <w:rPr>
          <w:rFonts w:asciiTheme="minorEastAsia" w:hAnsiTheme="minorEastAsia" w:cs="宋体" w:hint="eastAsia"/>
          <w:kern w:val="0"/>
          <w:sz w:val="30"/>
          <w:szCs w:val="30"/>
        </w:rPr>
        <w:t>武定县人民法院委托鉴定书</w:t>
      </w:r>
      <w:r w:rsidRPr="00D33839">
        <w:rPr>
          <w:rFonts w:asciiTheme="minorEastAsia" w:hAnsiTheme="minorEastAsia" w:cs="宋体" w:hint="eastAsia"/>
          <w:kern w:val="0"/>
          <w:sz w:val="30"/>
          <w:szCs w:val="30"/>
        </w:rPr>
        <w:t>[</w:t>
      </w:r>
      <w:r w:rsidR="0087097A">
        <w:rPr>
          <w:rFonts w:asciiTheme="minorEastAsia" w:hAnsiTheme="minorEastAsia" w:cs="宋体" w:hint="eastAsia"/>
          <w:kern w:val="0"/>
          <w:sz w:val="30"/>
          <w:szCs w:val="30"/>
        </w:rPr>
        <w:t>编号</w:t>
      </w:r>
      <w:r w:rsidR="00E64E4C" w:rsidRPr="00D33839">
        <w:rPr>
          <w:rFonts w:asciiTheme="minorEastAsia" w:hAnsiTheme="minorEastAsia" w:cs="宋体" w:hint="eastAsia"/>
          <w:kern w:val="0"/>
          <w:sz w:val="30"/>
          <w:szCs w:val="30"/>
        </w:rPr>
        <w:t>（201</w:t>
      </w:r>
      <w:r w:rsidR="00E814C3">
        <w:rPr>
          <w:rFonts w:asciiTheme="minorEastAsia" w:hAnsiTheme="minorEastAsia" w:cs="宋体" w:hint="eastAsia"/>
          <w:kern w:val="0"/>
          <w:sz w:val="30"/>
          <w:szCs w:val="30"/>
        </w:rPr>
        <w:t>9</w:t>
      </w:r>
      <w:r w:rsidR="00E64E4C" w:rsidRPr="00D33839">
        <w:rPr>
          <w:rFonts w:asciiTheme="minorEastAsia" w:hAnsiTheme="minorEastAsia" w:cs="宋体" w:hint="eastAsia"/>
          <w:kern w:val="0"/>
          <w:sz w:val="30"/>
          <w:szCs w:val="30"/>
        </w:rPr>
        <w:t>）</w:t>
      </w:r>
      <w:r w:rsidR="0087097A">
        <w:rPr>
          <w:rFonts w:asciiTheme="minorEastAsia" w:hAnsiTheme="minorEastAsia" w:cs="宋体" w:hint="eastAsia"/>
          <w:kern w:val="0"/>
          <w:sz w:val="30"/>
          <w:szCs w:val="30"/>
        </w:rPr>
        <w:t>武法鉴字第</w:t>
      </w:r>
      <w:r w:rsidR="00E814C3">
        <w:rPr>
          <w:rFonts w:asciiTheme="minorEastAsia" w:hAnsiTheme="minorEastAsia" w:cs="宋体" w:hint="eastAsia"/>
          <w:kern w:val="0"/>
          <w:sz w:val="30"/>
          <w:szCs w:val="30"/>
        </w:rPr>
        <w:t>13</w:t>
      </w:r>
      <w:r w:rsidR="0087097A">
        <w:rPr>
          <w:rFonts w:asciiTheme="minorEastAsia" w:hAnsiTheme="minorEastAsia" w:cs="宋体" w:hint="eastAsia"/>
          <w:kern w:val="0"/>
          <w:sz w:val="30"/>
          <w:szCs w:val="30"/>
        </w:rPr>
        <w:t>号</w:t>
      </w:r>
      <w:r w:rsidR="00E64E4C" w:rsidRPr="00D33839">
        <w:rPr>
          <w:rFonts w:asciiTheme="minorEastAsia" w:hAnsiTheme="minorEastAsia" w:cs="宋体" w:hint="eastAsia"/>
          <w:kern w:val="0"/>
          <w:sz w:val="30"/>
          <w:szCs w:val="30"/>
        </w:rPr>
        <w:t>]1份，</w:t>
      </w:r>
      <w:r w:rsidR="00E814C3">
        <w:rPr>
          <w:rFonts w:asciiTheme="minorEastAsia" w:hAnsiTheme="minorEastAsia" w:cs="宋体" w:hint="eastAsia"/>
          <w:kern w:val="0"/>
          <w:sz w:val="30"/>
          <w:szCs w:val="30"/>
        </w:rPr>
        <w:t>拍卖申请书1份，协商鉴定机构笔录1份，</w:t>
      </w:r>
      <w:r w:rsidR="00DD32C9" w:rsidRPr="00D33839">
        <w:rPr>
          <w:rFonts w:asciiTheme="minorEastAsia" w:hAnsiTheme="minorEastAsia" w:cs="宋体" w:hint="eastAsia"/>
          <w:kern w:val="0"/>
          <w:sz w:val="30"/>
          <w:szCs w:val="30"/>
        </w:rPr>
        <w:t>云南省</w:t>
      </w:r>
      <w:r w:rsidR="00DD32C9">
        <w:rPr>
          <w:rFonts w:asciiTheme="minorEastAsia" w:hAnsiTheme="minorEastAsia" w:cs="宋体" w:hint="eastAsia"/>
          <w:kern w:val="0"/>
          <w:sz w:val="30"/>
          <w:szCs w:val="30"/>
        </w:rPr>
        <w:t>楚雄彝族自治州中级人民法院</w:t>
      </w:r>
      <w:r w:rsidR="00DD32C9" w:rsidRPr="00D33839">
        <w:rPr>
          <w:rFonts w:asciiTheme="minorEastAsia" w:hAnsiTheme="minorEastAsia" w:cs="宋体" w:hint="eastAsia"/>
          <w:kern w:val="0"/>
          <w:sz w:val="30"/>
          <w:szCs w:val="30"/>
        </w:rPr>
        <w:t>民事</w:t>
      </w:r>
      <w:r w:rsidR="00DD32C9">
        <w:rPr>
          <w:rFonts w:asciiTheme="minorEastAsia" w:hAnsiTheme="minorEastAsia" w:cs="宋体" w:hint="eastAsia"/>
          <w:kern w:val="0"/>
          <w:sz w:val="30"/>
          <w:szCs w:val="30"/>
        </w:rPr>
        <w:t>判决书</w:t>
      </w:r>
      <w:r w:rsidR="00DD32C9" w:rsidRPr="00D33839">
        <w:rPr>
          <w:rFonts w:asciiTheme="minorEastAsia" w:hAnsiTheme="minorEastAsia" w:cs="宋体" w:hint="eastAsia"/>
          <w:kern w:val="0"/>
          <w:sz w:val="30"/>
          <w:szCs w:val="30"/>
        </w:rPr>
        <w:t>[（201</w:t>
      </w:r>
      <w:r w:rsidR="00DD32C9">
        <w:rPr>
          <w:rFonts w:asciiTheme="minorEastAsia" w:hAnsiTheme="minorEastAsia" w:cs="宋体" w:hint="eastAsia"/>
          <w:kern w:val="0"/>
          <w:sz w:val="30"/>
          <w:szCs w:val="30"/>
        </w:rPr>
        <w:t>6</w:t>
      </w:r>
      <w:r w:rsidR="00DD32C9" w:rsidRPr="00D33839">
        <w:rPr>
          <w:rFonts w:asciiTheme="minorEastAsia" w:hAnsiTheme="minorEastAsia" w:cs="宋体" w:hint="eastAsia"/>
          <w:kern w:val="0"/>
          <w:sz w:val="30"/>
          <w:szCs w:val="30"/>
        </w:rPr>
        <w:t>）</w:t>
      </w:r>
      <w:r w:rsidR="00DD32C9">
        <w:rPr>
          <w:rFonts w:asciiTheme="minorEastAsia" w:hAnsiTheme="minorEastAsia" w:cs="宋体" w:hint="eastAsia"/>
          <w:kern w:val="0"/>
          <w:sz w:val="30"/>
          <w:szCs w:val="30"/>
        </w:rPr>
        <w:t>云23</w:t>
      </w:r>
      <w:r w:rsidR="00DD32C9" w:rsidRPr="00D33839">
        <w:rPr>
          <w:rFonts w:asciiTheme="minorEastAsia" w:hAnsiTheme="minorEastAsia" w:cs="宋体" w:hint="eastAsia"/>
          <w:kern w:val="0"/>
          <w:sz w:val="30"/>
          <w:szCs w:val="30"/>
        </w:rPr>
        <w:t>民</w:t>
      </w:r>
      <w:r w:rsidR="00DD32C9">
        <w:rPr>
          <w:rFonts w:asciiTheme="minorEastAsia" w:hAnsiTheme="minorEastAsia" w:cs="宋体" w:hint="eastAsia"/>
          <w:kern w:val="0"/>
          <w:sz w:val="30"/>
          <w:szCs w:val="30"/>
        </w:rPr>
        <w:t>终102</w:t>
      </w:r>
      <w:r w:rsidR="00DD32C9" w:rsidRPr="00D33839">
        <w:rPr>
          <w:rFonts w:asciiTheme="minorEastAsia" w:hAnsiTheme="minorEastAsia" w:cs="宋体" w:hint="eastAsia"/>
          <w:kern w:val="0"/>
          <w:sz w:val="30"/>
          <w:szCs w:val="30"/>
        </w:rPr>
        <w:t>号]</w:t>
      </w:r>
      <w:r w:rsidR="00DD32C9">
        <w:rPr>
          <w:rFonts w:asciiTheme="minorEastAsia" w:hAnsiTheme="minorEastAsia" w:cs="宋体" w:hint="eastAsia"/>
          <w:kern w:val="0"/>
          <w:sz w:val="30"/>
          <w:szCs w:val="30"/>
        </w:rPr>
        <w:t>复印件</w:t>
      </w:r>
      <w:r w:rsidR="00DD32C9" w:rsidRPr="00D33839">
        <w:rPr>
          <w:rFonts w:asciiTheme="minorEastAsia" w:hAnsiTheme="minorEastAsia" w:cs="宋体" w:hint="eastAsia"/>
          <w:kern w:val="0"/>
          <w:sz w:val="30"/>
          <w:szCs w:val="30"/>
        </w:rPr>
        <w:t xml:space="preserve"> 1份</w:t>
      </w:r>
      <w:r w:rsidR="00DD32C9">
        <w:rPr>
          <w:rFonts w:asciiTheme="minorEastAsia" w:hAnsiTheme="minorEastAsia" w:cs="宋体" w:hint="eastAsia"/>
          <w:kern w:val="0"/>
          <w:sz w:val="30"/>
          <w:szCs w:val="30"/>
        </w:rPr>
        <w:t>，被执行人彭成丽身份证复印件1份，云南省武定县</w:t>
      </w:r>
      <w:r w:rsidR="00DD32C9" w:rsidRPr="00D33839">
        <w:rPr>
          <w:rFonts w:asciiTheme="minorEastAsia" w:hAnsiTheme="minorEastAsia" w:cs="宋体" w:hint="eastAsia"/>
          <w:kern w:val="0"/>
          <w:sz w:val="30"/>
          <w:szCs w:val="30"/>
        </w:rPr>
        <w:t>人民法院</w:t>
      </w:r>
      <w:r w:rsidR="00DD32C9">
        <w:rPr>
          <w:rFonts w:asciiTheme="minorEastAsia" w:hAnsiTheme="minorEastAsia" w:cs="宋体" w:hint="eastAsia"/>
          <w:kern w:val="0"/>
          <w:sz w:val="30"/>
          <w:szCs w:val="30"/>
        </w:rPr>
        <w:t>执行</w:t>
      </w:r>
      <w:r w:rsidR="00DD32C9" w:rsidRPr="00D33839">
        <w:rPr>
          <w:rFonts w:asciiTheme="minorEastAsia" w:hAnsiTheme="minorEastAsia" w:cs="宋体" w:hint="eastAsia"/>
          <w:kern w:val="0"/>
          <w:sz w:val="30"/>
          <w:szCs w:val="30"/>
        </w:rPr>
        <w:t>裁定书[（201</w:t>
      </w:r>
      <w:r w:rsidR="00DD32C9">
        <w:rPr>
          <w:rFonts w:asciiTheme="minorEastAsia" w:hAnsiTheme="minorEastAsia" w:cs="宋体" w:hint="eastAsia"/>
          <w:kern w:val="0"/>
          <w:sz w:val="30"/>
          <w:szCs w:val="30"/>
        </w:rPr>
        <w:t>7</w:t>
      </w:r>
      <w:r w:rsidR="00DD32C9" w:rsidRPr="00D33839">
        <w:rPr>
          <w:rFonts w:asciiTheme="minorEastAsia" w:hAnsiTheme="minorEastAsia" w:cs="宋体" w:hint="eastAsia"/>
          <w:kern w:val="0"/>
          <w:sz w:val="30"/>
          <w:szCs w:val="30"/>
        </w:rPr>
        <w:t>）云</w:t>
      </w:r>
      <w:r w:rsidR="00DD32C9">
        <w:rPr>
          <w:rFonts w:asciiTheme="minorEastAsia" w:hAnsiTheme="minorEastAsia" w:cs="宋体" w:hint="eastAsia"/>
          <w:kern w:val="0"/>
          <w:sz w:val="30"/>
          <w:szCs w:val="30"/>
        </w:rPr>
        <w:t>2329执123</w:t>
      </w:r>
      <w:r w:rsidR="00DD32C9" w:rsidRPr="00D33839">
        <w:rPr>
          <w:rFonts w:asciiTheme="minorEastAsia" w:hAnsiTheme="minorEastAsia" w:cs="宋体" w:hint="eastAsia"/>
          <w:kern w:val="0"/>
          <w:sz w:val="30"/>
          <w:szCs w:val="30"/>
        </w:rPr>
        <w:t xml:space="preserve">号] </w:t>
      </w:r>
      <w:r w:rsidR="00DD32C9">
        <w:rPr>
          <w:rFonts w:asciiTheme="minorEastAsia" w:hAnsiTheme="minorEastAsia" w:cs="宋体" w:hint="eastAsia"/>
          <w:kern w:val="0"/>
          <w:sz w:val="30"/>
          <w:szCs w:val="30"/>
        </w:rPr>
        <w:t>复印件</w:t>
      </w:r>
      <w:r w:rsidR="00DD32C9" w:rsidRPr="00D33839">
        <w:rPr>
          <w:rFonts w:asciiTheme="minorEastAsia" w:hAnsiTheme="minorEastAsia" w:cs="宋体" w:hint="eastAsia"/>
          <w:kern w:val="0"/>
          <w:sz w:val="30"/>
          <w:szCs w:val="30"/>
        </w:rPr>
        <w:t>1</w:t>
      </w:r>
      <w:r w:rsidR="00DD32C9">
        <w:rPr>
          <w:rFonts w:asciiTheme="minorEastAsia" w:hAnsiTheme="minorEastAsia" w:cs="宋体" w:hint="eastAsia"/>
          <w:kern w:val="0"/>
          <w:sz w:val="30"/>
          <w:szCs w:val="30"/>
        </w:rPr>
        <w:t>份，</w:t>
      </w:r>
      <w:r w:rsidR="00634300" w:rsidRPr="00456B15">
        <w:rPr>
          <w:rFonts w:asciiTheme="minorEastAsia" w:hAnsiTheme="minorEastAsia" w:cs="宋体" w:hint="eastAsia"/>
          <w:kern w:val="0"/>
          <w:sz w:val="30"/>
          <w:szCs w:val="30"/>
        </w:rPr>
        <w:t>武定县国土资源局出具的</w:t>
      </w:r>
      <w:r w:rsidR="00A74B45" w:rsidRPr="00456B15">
        <w:rPr>
          <w:rFonts w:asciiTheme="minorEastAsia" w:hAnsiTheme="minorEastAsia" w:cs="宋体" w:hint="eastAsia"/>
          <w:kern w:val="0"/>
          <w:sz w:val="30"/>
          <w:szCs w:val="30"/>
        </w:rPr>
        <w:t>武定县人民法院</w:t>
      </w:r>
      <w:r w:rsidR="00770CC2" w:rsidRPr="00456B15">
        <w:rPr>
          <w:rFonts w:asciiTheme="minorEastAsia" w:hAnsiTheme="minorEastAsia" w:cs="宋体" w:hint="eastAsia"/>
          <w:kern w:val="0"/>
          <w:sz w:val="30"/>
          <w:szCs w:val="30"/>
        </w:rPr>
        <w:t>协助查询房地产通知书</w:t>
      </w:r>
      <w:r w:rsidR="00634300" w:rsidRPr="00456B15">
        <w:rPr>
          <w:rFonts w:asciiTheme="minorEastAsia" w:hAnsiTheme="minorEastAsia" w:cs="宋体" w:hint="eastAsia"/>
          <w:kern w:val="0"/>
          <w:sz w:val="30"/>
          <w:szCs w:val="30"/>
        </w:rPr>
        <w:t>（回执）</w:t>
      </w:r>
      <w:r w:rsidR="00B83B78" w:rsidRPr="00456B15">
        <w:rPr>
          <w:rFonts w:asciiTheme="minorEastAsia" w:hAnsiTheme="minorEastAsia" w:cs="宋体" w:hint="eastAsia"/>
          <w:kern w:val="0"/>
          <w:sz w:val="30"/>
          <w:szCs w:val="30"/>
        </w:rPr>
        <w:t>[</w:t>
      </w:r>
      <w:r w:rsidR="00A74B45" w:rsidRPr="00456B15">
        <w:rPr>
          <w:rFonts w:asciiTheme="minorEastAsia" w:hAnsiTheme="minorEastAsia" w:cs="宋体" w:hint="eastAsia"/>
          <w:kern w:val="0"/>
          <w:sz w:val="30"/>
          <w:szCs w:val="30"/>
        </w:rPr>
        <w:t>（201</w:t>
      </w:r>
      <w:r w:rsidR="00DD32C9">
        <w:rPr>
          <w:rFonts w:asciiTheme="minorEastAsia" w:hAnsiTheme="minorEastAsia" w:cs="宋体" w:hint="eastAsia"/>
          <w:kern w:val="0"/>
          <w:sz w:val="30"/>
          <w:szCs w:val="30"/>
        </w:rPr>
        <w:t>7</w:t>
      </w:r>
      <w:r w:rsidR="00A74B45" w:rsidRPr="00456B15">
        <w:rPr>
          <w:rFonts w:asciiTheme="minorEastAsia" w:hAnsiTheme="minorEastAsia" w:cs="宋体" w:hint="eastAsia"/>
          <w:kern w:val="0"/>
          <w:sz w:val="30"/>
          <w:szCs w:val="30"/>
        </w:rPr>
        <w:t>）字第</w:t>
      </w:r>
      <w:r w:rsidR="00DD32C9">
        <w:rPr>
          <w:rFonts w:asciiTheme="minorEastAsia" w:hAnsiTheme="minorEastAsia" w:cs="宋体" w:hint="eastAsia"/>
          <w:kern w:val="0"/>
          <w:sz w:val="30"/>
          <w:szCs w:val="30"/>
        </w:rPr>
        <w:t>90</w:t>
      </w:r>
      <w:r w:rsidR="00A74B45" w:rsidRPr="00456B15">
        <w:rPr>
          <w:rFonts w:asciiTheme="minorEastAsia" w:hAnsiTheme="minorEastAsia" w:cs="宋体" w:hint="eastAsia"/>
          <w:kern w:val="0"/>
          <w:sz w:val="30"/>
          <w:szCs w:val="30"/>
        </w:rPr>
        <w:t>号</w:t>
      </w:r>
      <w:r w:rsidR="00B83B78" w:rsidRPr="00456B15">
        <w:rPr>
          <w:rFonts w:asciiTheme="minorEastAsia" w:hAnsiTheme="minorEastAsia" w:cs="宋体" w:hint="eastAsia"/>
          <w:kern w:val="0"/>
          <w:sz w:val="30"/>
          <w:szCs w:val="30"/>
        </w:rPr>
        <w:t>]</w:t>
      </w:r>
      <w:r w:rsidR="00634300" w:rsidRPr="00456B15">
        <w:rPr>
          <w:rFonts w:asciiTheme="minorEastAsia" w:hAnsiTheme="minorEastAsia" w:cs="宋体" w:hint="eastAsia"/>
          <w:kern w:val="0"/>
          <w:sz w:val="30"/>
          <w:szCs w:val="30"/>
        </w:rPr>
        <w:t>1</w:t>
      </w:r>
      <w:r w:rsidR="00DD32C9">
        <w:rPr>
          <w:rFonts w:asciiTheme="minorEastAsia" w:hAnsiTheme="minorEastAsia" w:cs="宋体" w:hint="eastAsia"/>
          <w:kern w:val="0"/>
          <w:sz w:val="30"/>
          <w:szCs w:val="30"/>
        </w:rPr>
        <w:t>份</w:t>
      </w:r>
      <w:r w:rsidR="00E64E4C" w:rsidRPr="00D33839">
        <w:rPr>
          <w:rFonts w:asciiTheme="minorEastAsia" w:hAnsiTheme="minorEastAsia" w:cs="宋体" w:hint="eastAsia"/>
          <w:kern w:val="0"/>
          <w:sz w:val="30"/>
          <w:szCs w:val="30"/>
        </w:rPr>
        <w:t>。</w:t>
      </w:r>
    </w:p>
    <w:p w:rsidR="00E64E4C" w:rsidRPr="00456B15" w:rsidRDefault="00E64E4C" w:rsidP="00581114">
      <w:pPr>
        <w:widowControl/>
        <w:spacing w:before="90" w:after="90" w:line="500" w:lineRule="exact"/>
        <w:ind w:firstLineChars="200" w:firstLine="600"/>
        <w:jc w:val="left"/>
        <w:rPr>
          <w:rFonts w:asciiTheme="minorEastAsia" w:hAnsiTheme="minorEastAsia" w:cs="宋体"/>
          <w:kern w:val="0"/>
          <w:sz w:val="30"/>
          <w:szCs w:val="30"/>
        </w:rPr>
      </w:pPr>
      <w:r w:rsidRPr="00484710">
        <w:rPr>
          <w:rFonts w:asciiTheme="minorEastAsia" w:hAnsiTheme="minorEastAsia" w:cs="宋体" w:hint="eastAsia"/>
          <w:kern w:val="0"/>
          <w:sz w:val="30"/>
          <w:szCs w:val="30"/>
        </w:rPr>
        <w:t>评估鉴定日期：</w:t>
      </w:r>
      <w:r w:rsidR="004E4E98" w:rsidRPr="00A32F39">
        <w:rPr>
          <w:rFonts w:asciiTheme="minorEastAsia" w:hAnsiTheme="minorEastAsia" w:cs="宋体" w:hint="eastAsia"/>
          <w:kern w:val="0"/>
          <w:sz w:val="30"/>
          <w:szCs w:val="30"/>
        </w:rPr>
        <w:t>201</w:t>
      </w:r>
      <w:r w:rsidR="00DD32C9">
        <w:rPr>
          <w:rFonts w:asciiTheme="minorEastAsia" w:hAnsiTheme="minorEastAsia" w:cs="宋体" w:hint="eastAsia"/>
          <w:kern w:val="0"/>
          <w:sz w:val="30"/>
          <w:szCs w:val="30"/>
        </w:rPr>
        <w:t>9</w:t>
      </w:r>
      <w:r w:rsidRPr="00A32F39">
        <w:rPr>
          <w:rFonts w:asciiTheme="minorEastAsia" w:hAnsiTheme="minorEastAsia" w:cs="宋体" w:hint="eastAsia"/>
          <w:kern w:val="0"/>
          <w:sz w:val="30"/>
          <w:szCs w:val="30"/>
        </w:rPr>
        <w:t>年</w:t>
      </w:r>
      <w:r w:rsidR="00DD32C9">
        <w:rPr>
          <w:rFonts w:asciiTheme="minorEastAsia" w:hAnsiTheme="minorEastAsia" w:cs="宋体" w:hint="eastAsia"/>
          <w:kern w:val="0"/>
          <w:sz w:val="30"/>
          <w:szCs w:val="30"/>
        </w:rPr>
        <w:t>3</w:t>
      </w:r>
      <w:r w:rsidRPr="00A32F39">
        <w:rPr>
          <w:rFonts w:asciiTheme="minorEastAsia" w:hAnsiTheme="minorEastAsia" w:cs="宋体" w:hint="eastAsia"/>
          <w:kern w:val="0"/>
          <w:sz w:val="30"/>
          <w:szCs w:val="30"/>
        </w:rPr>
        <w:t>月</w:t>
      </w:r>
      <w:r w:rsidR="00D312F5">
        <w:rPr>
          <w:rFonts w:asciiTheme="minorEastAsia" w:hAnsiTheme="minorEastAsia" w:cs="宋体" w:hint="eastAsia"/>
          <w:kern w:val="0"/>
          <w:sz w:val="30"/>
          <w:szCs w:val="30"/>
        </w:rPr>
        <w:t>2</w:t>
      </w:r>
      <w:r w:rsidR="00DD32C9">
        <w:rPr>
          <w:rFonts w:asciiTheme="minorEastAsia" w:hAnsiTheme="minorEastAsia" w:cs="宋体" w:hint="eastAsia"/>
          <w:kern w:val="0"/>
          <w:sz w:val="30"/>
          <w:szCs w:val="30"/>
        </w:rPr>
        <w:t>1</w:t>
      </w:r>
      <w:r w:rsidRPr="00A32F39">
        <w:rPr>
          <w:rFonts w:asciiTheme="minorEastAsia" w:hAnsiTheme="minorEastAsia" w:cs="宋体" w:hint="eastAsia"/>
          <w:kern w:val="0"/>
          <w:sz w:val="30"/>
          <w:szCs w:val="30"/>
        </w:rPr>
        <w:t>日</w:t>
      </w:r>
      <w:r w:rsidRPr="00300BAC">
        <w:rPr>
          <w:rFonts w:asciiTheme="minorEastAsia" w:hAnsiTheme="minorEastAsia" w:cs="宋体" w:hint="eastAsia"/>
          <w:kern w:val="0"/>
          <w:sz w:val="30"/>
          <w:szCs w:val="30"/>
        </w:rPr>
        <w:t>至201</w:t>
      </w:r>
      <w:r w:rsidR="00DD32C9" w:rsidRPr="00300BAC">
        <w:rPr>
          <w:rFonts w:asciiTheme="minorEastAsia" w:hAnsiTheme="minorEastAsia" w:cs="宋体" w:hint="eastAsia"/>
          <w:kern w:val="0"/>
          <w:sz w:val="30"/>
          <w:szCs w:val="30"/>
        </w:rPr>
        <w:t>9</w:t>
      </w:r>
      <w:r w:rsidRPr="00300BAC">
        <w:rPr>
          <w:rFonts w:asciiTheme="minorEastAsia" w:hAnsiTheme="minorEastAsia" w:cs="宋体" w:hint="eastAsia"/>
          <w:kern w:val="0"/>
          <w:sz w:val="30"/>
          <w:szCs w:val="30"/>
        </w:rPr>
        <w:t>年</w:t>
      </w:r>
      <w:r w:rsidR="00AC77C2" w:rsidRPr="00300BAC">
        <w:rPr>
          <w:rFonts w:asciiTheme="minorEastAsia" w:hAnsiTheme="minorEastAsia" w:cs="宋体" w:hint="eastAsia"/>
          <w:kern w:val="0"/>
          <w:sz w:val="30"/>
          <w:szCs w:val="30"/>
        </w:rPr>
        <w:t>4</w:t>
      </w:r>
      <w:r w:rsidRPr="00300BAC">
        <w:rPr>
          <w:rFonts w:asciiTheme="minorEastAsia" w:hAnsiTheme="minorEastAsia" w:cs="宋体" w:hint="eastAsia"/>
          <w:kern w:val="0"/>
          <w:sz w:val="30"/>
          <w:szCs w:val="30"/>
        </w:rPr>
        <w:t>月</w:t>
      </w:r>
      <w:r w:rsidR="00AD2F25">
        <w:rPr>
          <w:rFonts w:asciiTheme="minorEastAsia" w:hAnsiTheme="minorEastAsia" w:cs="宋体" w:hint="eastAsia"/>
          <w:kern w:val="0"/>
          <w:sz w:val="30"/>
          <w:szCs w:val="30"/>
        </w:rPr>
        <w:t>8</w:t>
      </w:r>
      <w:r w:rsidRPr="00300BAC">
        <w:rPr>
          <w:rFonts w:asciiTheme="minorEastAsia" w:hAnsiTheme="minorEastAsia" w:cs="宋体" w:hint="eastAsia"/>
          <w:kern w:val="0"/>
          <w:sz w:val="30"/>
          <w:szCs w:val="30"/>
        </w:rPr>
        <w:t>日</w:t>
      </w:r>
    </w:p>
    <w:p w:rsidR="00342D0F" w:rsidRPr="005F0B3F" w:rsidRDefault="00E64E4C" w:rsidP="00581114">
      <w:pPr>
        <w:widowControl/>
        <w:spacing w:before="90" w:after="90" w:line="500" w:lineRule="exact"/>
        <w:ind w:firstLineChars="200" w:firstLine="600"/>
        <w:jc w:val="left"/>
        <w:rPr>
          <w:rFonts w:asciiTheme="minorEastAsia" w:hAnsiTheme="minorEastAsia"/>
          <w:color w:val="000000"/>
          <w:sz w:val="30"/>
          <w:szCs w:val="30"/>
        </w:rPr>
      </w:pPr>
      <w:r w:rsidRPr="005F0B3F">
        <w:rPr>
          <w:rFonts w:asciiTheme="minorEastAsia" w:hAnsiTheme="minorEastAsia" w:cs="宋体" w:hint="eastAsia"/>
          <w:kern w:val="0"/>
          <w:sz w:val="30"/>
          <w:szCs w:val="30"/>
        </w:rPr>
        <w:t>评估鉴定地点：</w:t>
      </w:r>
      <w:r w:rsidR="001213B2">
        <w:rPr>
          <w:rFonts w:asciiTheme="minorEastAsia" w:hAnsiTheme="minorEastAsia" w:cs="宋体" w:hint="eastAsia"/>
          <w:kern w:val="0"/>
          <w:sz w:val="30"/>
          <w:szCs w:val="30"/>
        </w:rPr>
        <w:t>武定县教育小区8幢1单元101室李奇思、彭成丽</w:t>
      </w:r>
      <w:r w:rsidR="00300BAC">
        <w:rPr>
          <w:rFonts w:asciiTheme="minorEastAsia" w:hAnsiTheme="minorEastAsia" w:cs="宋体" w:hint="eastAsia"/>
          <w:kern w:val="0"/>
          <w:sz w:val="30"/>
          <w:szCs w:val="30"/>
        </w:rPr>
        <w:t>住房</w:t>
      </w:r>
      <w:r w:rsidR="00D312F5" w:rsidRPr="005F0B3F">
        <w:rPr>
          <w:rFonts w:asciiTheme="minorEastAsia" w:hAnsiTheme="minorEastAsia" w:cs="宋体" w:hint="eastAsia"/>
          <w:kern w:val="0"/>
          <w:sz w:val="30"/>
          <w:szCs w:val="30"/>
        </w:rPr>
        <w:t>房地产内</w:t>
      </w:r>
      <w:r w:rsidRPr="005F0B3F">
        <w:rPr>
          <w:rFonts w:asciiTheme="minorEastAsia" w:hAnsiTheme="minorEastAsia" w:hint="eastAsia"/>
          <w:sz w:val="30"/>
          <w:szCs w:val="30"/>
        </w:rPr>
        <w:t>，楚雄市环城西路166</w:t>
      </w:r>
      <w:r w:rsidRPr="005F0B3F">
        <w:rPr>
          <w:rFonts w:asciiTheme="minorEastAsia" w:hAnsiTheme="minorEastAsia" w:hint="eastAsia"/>
          <w:color w:val="000000"/>
          <w:sz w:val="30"/>
          <w:szCs w:val="30"/>
        </w:rPr>
        <w:t>号楚雄正源司法鉴定中心办公室。</w:t>
      </w:r>
    </w:p>
    <w:p w:rsidR="00E64E4C" w:rsidRPr="005F0B3F" w:rsidRDefault="00E64E4C" w:rsidP="00581114">
      <w:pPr>
        <w:widowControl/>
        <w:spacing w:before="90" w:after="90" w:line="500" w:lineRule="exact"/>
        <w:ind w:firstLineChars="200" w:firstLine="600"/>
        <w:jc w:val="left"/>
        <w:rPr>
          <w:rFonts w:asciiTheme="minorEastAsia" w:hAnsiTheme="minorEastAsia" w:cs="宋体"/>
          <w:kern w:val="0"/>
          <w:sz w:val="30"/>
          <w:szCs w:val="30"/>
        </w:rPr>
      </w:pPr>
      <w:r w:rsidRPr="005F0B3F">
        <w:rPr>
          <w:rFonts w:asciiTheme="minorEastAsia" w:hAnsiTheme="minorEastAsia" w:cs="宋体" w:hint="eastAsia"/>
          <w:kern w:val="0"/>
          <w:sz w:val="30"/>
          <w:szCs w:val="30"/>
        </w:rPr>
        <w:t>在场人员：</w:t>
      </w:r>
      <w:r w:rsidR="001213B2">
        <w:rPr>
          <w:rFonts w:asciiTheme="minorEastAsia" w:hAnsiTheme="minorEastAsia" w:cs="宋体" w:hint="eastAsia"/>
          <w:kern w:val="0"/>
          <w:sz w:val="30"/>
          <w:szCs w:val="30"/>
        </w:rPr>
        <w:t>彭成丽</w:t>
      </w:r>
      <w:r w:rsidR="003C6ACC" w:rsidRPr="005F0B3F">
        <w:rPr>
          <w:rFonts w:asciiTheme="minorEastAsia" w:hAnsiTheme="minorEastAsia" w:cs="宋体" w:hint="eastAsia"/>
          <w:kern w:val="0"/>
          <w:sz w:val="30"/>
          <w:szCs w:val="30"/>
        </w:rPr>
        <w:t>、</w:t>
      </w:r>
      <w:r w:rsidR="00A32F39" w:rsidRPr="005F0B3F">
        <w:rPr>
          <w:rFonts w:asciiTheme="minorEastAsia" w:hAnsiTheme="minorEastAsia" w:cs="宋体" w:hint="eastAsia"/>
          <w:kern w:val="0"/>
          <w:sz w:val="30"/>
          <w:szCs w:val="30"/>
        </w:rPr>
        <w:t>耿荣</w:t>
      </w:r>
      <w:r w:rsidRPr="005F0B3F">
        <w:rPr>
          <w:rFonts w:asciiTheme="minorEastAsia" w:hAnsiTheme="minorEastAsia" w:cs="宋体" w:hint="eastAsia"/>
          <w:kern w:val="0"/>
          <w:sz w:val="30"/>
          <w:szCs w:val="30"/>
        </w:rPr>
        <w:t>、</w:t>
      </w:r>
      <w:r w:rsidR="0087097A" w:rsidRPr="005F0B3F">
        <w:rPr>
          <w:rFonts w:asciiTheme="minorEastAsia" w:hAnsiTheme="minorEastAsia" w:cs="宋体" w:hint="eastAsia"/>
          <w:kern w:val="0"/>
          <w:sz w:val="30"/>
          <w:szCs w:val="30"/>
        </w:rPr>
        <w:t>赵永祥</w:t>
      </w:r>
      <w:r w:rsidR="00C77CE6" w:rsidRPr="005F0B3F">
        <w:rPr>
          <w:rFonts w:asciiTheme="minorEastAsia" w:hAnsiTheme="minorEastAsia" w:cs="宋体" w:hint="eastAsia"/>
          <w:kern w:val="0"/>
          <w:sz w:val="30"/>
          <w:szCs w:val="30"/>
        </w:rPr>
        <w:t>、</w:t>
      </w:r>
      <w:r w:rsidR="003C6ACC" w:rsidRPr="005F0B3F">
        <w:rPr>
          <w:rFonts w:asciiTheme="minorEastAsia" w:hAnsiTheme="minorEastAsia" w:cs="宋体" w:hint="eastAsia"/>
          <w:kern w:val="0"/>
          <w:sz w:val="30"/>
          <w:szCs w:val="30"/>
        </w:rPr>
        <w:t>李顺</w:t>
      </w:r>
      <w:r w:rsidRPr="005F0B3F">
        <w:rPr>
          <w:rFonts w:asciiTheme="minorEastAsia" w:hAnsiTheme="minorEastAsia" w:cs="宋体" w:hint="eastAsia"/>
          <w:kern w:val="0"/>
          <w:sz w:val="30"/>
          <w:szCs w:val="30"/>
        </w:rPr>
        <w:t>。</w:t>
      </w:r>
    </w:p>
    <w:p w:rsidR="00E64E4C" w:rsidRPr="005F0B3F" w:rsidRDefault="00E64E4C" w:rsidP="00581114">
      <w:pPr>
        <w:widowControl/>
        <w:spacing w:before="90" w:after="90" w:line="500" w:lineRule="exact"/>
        <w:ind w:firstLineChars="200" w:firstLine="600"/>
        <w:jc w:val="left"/>
        <w:rPr>
          <w:rFonts w:asciiTheme="minorEastAsia" w:hAnsiTheme="minorEastAsia" w:cs="宋体"/>
          <w:kern w:val="0"/>
          <w:sz w:val="30"/>
          <w:szCs w:val="30"/>
        </w:rPr>
      </w:pPr>
      <w:r w:rsidRPr="005F0B3F">
        <w:rPr>
          <w:rFonts w:asciiTheme="minorEastAsia" w:hAnsiTheme="minorEastAsia" w:cs="宋体" w:hint="eastAsia"/>
          <w:kern w:val="0"/>
          <w:sz w:val="30"/>
          <w:szCs w:val="30"/>
        </w:rPr>
        <w:t>评估鉴定标的物：</w:t>
      </w:r>
      <w:r w:rsidR="001213B2">
        <w:rPr>
          <w:rFonts w:asciiTheme="minorEastAsia" w:hAnsiTheme="minorEastAsia" w:cs="宋体" w:hint="eastAsia"/>
          <w:kern w:val="0"/>
          <w:sz w:val="30"/>
          <w:szCs w:val="30"/>
        </w:rPr>
        <w:t>李奇思、彭成丽所有</w:t>
      </w:r>
      <w:r w:rsidR="009174BA" w:rsidRPr="005F0B3F">
        <w:rPr>
          <w:rFonts w:asciiTheme="minorEastAsia" w:hAnsiTheme="minorEastAsia" w:cs="宋体" w:hint="eastAsia"/>
          <w:kern w:val="0"/>
          <w:sz w:val="30"/>
          <w:szCs w:val="30"/>
        </w:rPr>
        <w:t>的位于</w:t>
      </w:r>
      <w:r w:rsidR="001213B2">
        <w:rPr>
          <w:rFonts w:asciiTheme="minorEastAsia" w:hAnsiTheme="minorEastAsia" w:cs="宋体" w:hint="eastAsia"/>
          <w:kern w:val="0"/>
          <w:sz w:val="30"/>
          <w:szCs w:val="30"/>
        </w:rPr>
        <w:t>武定县教育小区8幢1单元101室</w:t>
      </w:r>
      <w:r w:rsidR="00071CC3" w:rsidRPr="005F0B3F">
        <w:rPr>
          <w:rFonts w:asciiTheme="minorEastAsia" w:hAnsiTheme="minorEastAsia" w:cs="宋体" w:hint="eastAsia"/>
          <w:kern w:val="0"/>
          <w:sz w:val="30"/>
          <w:szCs w:val="30"/>
        </w:rPr>
        <w:t>住</w:t>
      </w:r>
      <w:r w:rsidR="00451AE2" w:rsidRPr="005F0B3F">
        <w:rPr>
          <w:rFonts w:asciiTheme="minorEastAsia" w:hAnsiTheme="minorEastAsia" w:cs="宋体" w:hint="eastAsia"/>
          <w:kern w:val="0"/>
          <w:sz w:val="30"/>
          <w:szCs w:val="30"/>
        </w:rPr>
        <w:t>房</w:t>
      </w:r>
      <w:r w:rsidR="00C77CE6" w:rsidRPr="005F0B3F">
        <w:rPr>
          <w:rFonts w:asciiTheme="minorEastAsia" w:hAnsiTheme="minorEastAsia" w:cs="宋体" w:hint="eastAsia"/>
          <w:kern w:val="0"/>
          <w:sz w:val="30"/>
          <w:szCs w:val="30"/>
        </w:rPr>
        <w:t>房地产</w:t>
      </w:r>
      <w:r w:rsidRPr="005F0B3F">
        <w:rPr>
          <w:rFonts w:asciiTheme="minorEastAsia" w:hAnsiTheme="minorEastAsia" w:cs="宋体" w:hint="eastAsia"/>
          <w:kern w:val="0"/>
          <w:sz w:val="30"/>
          <w:szCs w:val="30"/>
        </w:rPr>
        <w:t>。</w:t>
      </w:r>
    </w:p>
    <w:p w:rsidR="00E64E4C" w:rsidRPr="009367DF" w:rsidRDefault="00E64E4C" w:rsidP="000A0A50">
      <w:pPr>
        <w:widowControl/>
        <w:spacing w:before="90" w:after="90" w:line="500" w:lineRule="exact"/>
        <w:ind w:firstLineChars="200" w:firstLine="600"/>
        <w:jc w:val="left"/>
        <w:rPr>
          <w:rFonts w:asciiTheme="minorEastAsia" w:hAnsiTheme="minorEastAsia" w:cs="宋体"/>
          <w:kern w:val="0"/>
          <w:sz w:val="30"/>
          <w:szCs w:val="30"/>
          <w:highlight w:val="yellow"/>
        </w:rPr>
      </w:pPr>
      <w:r w:rsidRPr="005F0B3F">
        <w:rPr>
          <w:rFonts w:asciiTheme="minorEastAsia" w:hAnsiTheme="minorEastAsia" w:cs="宋体" w:hint="eastAsia"/>
          <w:kern w:val="0"/>
          <w:sz w:val="30"/>
          <w:szCs w:val="30"/>
        </w:rPr>
        <w:lastRenderedPageBreak/>
        <w:t>评估鉴定内容：</w:t>
      </w:r>
      <w:r w:rsidR="001213B2">
        <w:rPr>
          <w:rFonts w:asciiTheme="minorEastAsia" w:hAnsiTheme="minorEastAsia" w:cs="宋体" w:hint="eastAsia"/>
          <w:kern w:val="0"/>
          <w:sz w:val="30"/>
          <w:szCs w:val="30"/>
        </w:rPr>
        <w:t>李奇思、彭成丽所有</w:t>
      </w:r>
      <w:r w:rsidR="001213B2" w:rsidRPr="005F0B3F">
        <w:rPr>
          <w:rFonts w:asciiTheme="minorEastAsia" w:hAnsiTheme="minorEastAsia" w:cs="宋体" w:hint="eastAsia"/>
          <w:kern w:val="0"/>
          <w:sz w:val="30"/>
          <w:szCs w:val="30"/>
        </w:rPr>
        <w:t>的位于</w:t>
      </w:r>
      <w:r w:rsidR="001213B2">
        <w:rPr>
          <w:rFonts w:asciiTheme="minorEastAsia" w:hAnsiTheme="minorEastAsia" w:cs="宋体" w:hint="eastAsia"/>
          <w:kern w:val="0"/>
          <w:sz w:val="30"/>
          <w:szCs w:val="30"/>
        </w:rPr>
        <w:t>武定县教育小区8幢1单元101室</w:t>
      </w:r>
      <w:r w:rsidR="001213B2" w:rsidRPr="005F0B3F">
        <w:rPr>
          <w:rFonts w:asciiTheme="minorEastAsia" w:hAnsiTheme="minorEastAsia" w:cs="宋体" w:hint="eastAsia"/>
          <w:kern w:val="0"/>
          <w:sz w:val="30"/>
          <w:szCs w:val="30"/>
        </w:rPr>
        <w:t>住房房地产</w:t>
      </w:r>
      <w:r w:rsidRPr="005F0B3F">
        <w:rPr>
          <w:rFonts w:asciiTheme="minorEastAsia" w:hAnsiTheme="minorEastAsia" w:cs="宋体" w:hint="eastAsia"/>
          <w:kern w:val="0"/>
          <w:sz w:val="30"/>
          <w:szCs w:val="30"/>
        </w:rPr>
        <w:t>价值。</w:t>
      </w:r>
    </w:p>
    <w:p w:rsidR="00CF6821" w:rsidRPr="005F0B3F" w:rsidRDefault="00395485" w:rsidP="00BF1BF1">
      <w:pPr>
        <w:pStyle w:val="a6"/>
        <w:widowControl/>
        <w:numPr>
          <w:ilvl w:val="0"/>
          <w:numId w:val="3"/>
        </w:numPr>
        <w:spacing w:before="90" w:after="90" w:line="500" w:lineRule="exact"/>
        <w:ind w:left="0" w:firstLineChars="177" w:firstLine="533"/>
        <w:jc w:val="left"/>
        <w:rPr>
          <w:rFonts w:asciiTheme="minorEastAsia" w:hAnsiTheme="minorEastAsia" w:cs="宋体"/>
          <w:b/>
          <w:kern w:val="0"/>
          <w:sz w:val="30"/>
          <w:szCs w:val="30"/>
        </w:rPr>
      </w:pPr>
      <w:r w:rsidRPr="005F0B3F">
        <w:rPr>
          <w:rFonts w:asciiTheme="minorEastAsia" w:hAnsiTheme="minorEastAsia" w:cs="宋体" w:hint="eastAsia"/>
          <w:b/>
          <w:kern w:val="0"/>
          <w:sz w:val="30"/>
          <w:szCs w:val="30"/>
        </w:rPr>
        <w:t>基本案情</w:t>
      </w:r>
    </w:p>
    <w:p w:rsidR="007E7582" w:rsidRPr="00456B15" w:rsidRDefault="004B00CE" w:rsidP="00456B15">
      <w:pPr>
        <w:pStyle w:val="a6"/>
        <w:spacing w:line="500" w:lineRule="exact"/>
        <w:ind w:firstLineChars="150" w:firstLine="450"/>
        <w:rPr>
          <w:rFonts w:asciiTheme="minorEastAsia" w:hAnsiTheme="minorEastAsia" w:cs="宋体"/>
          <w:sz w:val="30"/>
          <w:szCs w:val="30"/>
        </w:rPr>
      </w:pPr>
      <w:r>
        <w:rPr>
          <w:rFonts w:asciiTheme="minorEastAsia" w:hAnsiTheme="minorEastAsia" w:cs="宋体" w:hint="eastAsia"/>
          <w:kern w:val="0"/>
          <w:sz w:val="30"/>
          <w:szCs w:val="30"/>
        </w:rPr>
        <w:t>申请</w:t>
      </w:r>
      <w:r w:rsidR="00AD2F25" w:rsidRPr="004B00CE">
        <w:rPr>
          <w:rFonts w:asciiTheme="minorEastAsia" w:hAnsiTheme="minorEastAsia" w:cs="宋体" w:hint="eastAsia"/>
          <w:kern w:val="0"/>
          <w:sz w:val="30"/>
          <w:szCs w:val="30"/>
        </w:rPr>
        <w:t>执行人</w:t>
      </w:r>
      <w:r w:rsidR="001213B2">
        <w:rPr>
          <w:rFonts w:asciiTheme="minorEastAsia" w:hAnsiTheme="minorEastAsia" w:cs="宋体" w:hint="eastAsia"/>
          <w:kern w:val="0"/>
          <w:sz w:val="30"/>
          <w:szCs w:val="30"/>
        </w:rPr>
        <w:t>毕绍才</w:t>
      </w:r>
      <w:r w:rsidR="007E7582" w:rsidRPr="00456B15">
        <w:rPr>
          <w:rFonts w:asciiTheme="minorEastAsia" w:hAnsiTheme="minorEastAsia" w:cs="宋体" w:hint="eastAsia"/>
          <w:kern w:val="0"/>
          <w:sz w:val="30"/>
          <w:szCs w:val="30"/>
        </w:rPr>
        <w:t>与</w:t>
      </w:r>
      <w:r w:rsidR="001213B2">
        <w:rPr>
          <w:rFonts w:asciiTheme="minorEastAsia" w:hAnsiTheme="minorEastAsia" w:cs="宋体" w:hint="eastAsia"/>
          <w:kern w:val="0"/>
          <w:sz w:val="30"/>
          <w:szCs w:val="30"/>
        </w:rPr>
        <w:t>被申请</w:t>
      </w:r>
      <w:r w:rsidR="00AD2F25">
        <w:rPr>
          <w:rFonts w:asciiTheme="minorEastAsia" w:hAnsiTheme="minorEastAsia" w:cs="宋体" w:hint="eastAsia"/>
          <w:kern w:val="0"/>
          <w:sz w:val="30"/>
          <w:szCs w:val="30"/>
        </w:rPr>
        <w:t>执行</w:t>
      </w:r>
      <w:r w:rsidR="001213B2">
        <w:rPr>
          <w:rFonts w:asciiTheme="minorEastAsia" w:hAnsiTheme="minorEastAsia" w:cs="宋体" w:hint="eastAsia"/>
          <w:kern w:val="0"/>
          <w:sz w:val="30"/>
          <w:szCs w:val="30"/>
        </w:rPr>
        <w:t>人李奇思、彭成丽民间借贷</w:t>
      </w:r>
      <w:r w:rsidR="007E7582" w:rsidRPr="00456B15">
        <w:rPr>
          <w:rFonts w:asciiTheme="minorEastAsia" w:hAnsiTheme="minorEastAsia" w:cs="宋体" w:hint="eastAsia"/>
          <w:kern w:val="0"/>
          <w:sz w:val="30"/>
          <w:szCs w:val="30"/>
        </w:rPr>
        <w:t>纠纷一案，</w:t>
      </w:r>
      <w:r w:rsidR="00D74AA9">
        <w:rPr>
          <w:rFonts w:asciiTheme="minorEastAsia" w:hAnsiTheme="minorEastAsia" w:cs="宋体" w:hint="eastAsia"/>
          <w:kern w:val="0"/>
          <w:sz w:val="30"/>
          <w:szCs w:val="30"/>
        </w:rPr>
        <w:t>云南省</w:t>
      </w:r>
      <w:r w:rsidR="007E7582" w:rsidRPr="00456B15">
        <w:rPr>
          <w:rFonts w:asciiTheme="minorEastAsia" w:hAnsiTheme="minorEastAsia" w:cs="宋体" w:hint="eastAsia"/>
          <w:kern w:val="0"/>
          <w:sz w:val="30"/>
          <w:szCs w:val="30"/>
        </w:rPr>
        <w:t>武定县人民法院依据已经发生法律效力的</w:t>
      </w:r>
      <w:r w:rsidR="001213B2" w:rsidRPr="00D33839">
        <w:rPr>
          <w:rFonts w:asciiTheme="minorEastAsia" w:hAnsiTheme="minorEastAsia" w:cs="宋体" w:hint="eastAsia"/>
          <w:kern w:val="0"/>
          <w:sz w:val="30"/>
          <w:szCs w:val="30"/>
        </w:rPr>
        <w:t>云南省</w:t>
      </w:r>
      <w:r w:rsidR="001213B2">
        <w:rPr>
          <w:rFonts w:asciiTheme="minorEastAsia" w:hAnsiTheme="minorEastAsia" w:cs="宋体" w:hint="eastAsia"/>
          <w:kern w:val="0"/>
          <w:sz w:val="30"/>
          <w:szCs w:val="30"/>
        </w:rPr>
        <w:t>楚雄彝族自治州中级人民法院</w:t>
      </w:r>
      <w:r w:rsidR="00D74AA9" w:rsidRPr="00D33839">
        <w:rPr>
          <w:rFonts w:asciiTheme="minorEastAsia" w:hAnsiTheme="minorEastAsia" w:cs="宋体" w:hint="eastAsia"/>
          <w:kern w:val="0"/>
          <w:sz w:val="30"/>
          <w:szCs w:val="30"/>
        </w:rPr>
        <w:t>（201</w:t>
      </w:r>
      <w:r w:rsidR="00D74AA9">
        <w:rPr>
          <w:rFonts w:asciiTheme="minorEastAsia" w:hAnsiTheme="minorEastAsia" w:cs="宋体" w:hint="eastAsia"/>
          <w:kern w:val="0"/>
          <w:sz w:val="30"/>
          <w:szCs w:val="30"/>
        </w:rPr>
        <w:t>6</w:t>
      </w:r>
      <w:r w:rsidR="00D74AA9" w:rsidRPr="00D33839">
        <w:rPr>
          <w:rFonts w:asciiTheme="minorEastAsia" w:hAnsiTheme="minorEastAsia" w:cs="宋体" w:hint="eastAsia"/>
          <w:kern w:val="0"/>
          <w:sz w:val="30"/>
          <w:szCs w:val="30"/>
        </w:rPr>
        <w:t>）</w:t>
      </w:r>
      <w:r w:rsidR="00D74AA9">
        <w:rPr>
          <w:rFonts w:asciiTheme="minorEastAsia" w:hAnsiTheme="minorEastAsia" w:cs="宋体" w:hint="eastAsia"/>
          <w:kern w:val="0"/>
          <w:sz w:val="30"/>
          <w:szCs w:val="30"/>
        </w:rPr>
        <w:t>云23</w:t>
      </w:r>
      <w:r w:rsidR="00D74AA9" w:rsidRPr="00D33839">
        <w:rPr>
          <w:rFonts w:asciiTheme="minorEastAsia" w:hAnsiTheme="minorEastAsia" w:cs="宋体" w:hint="eastAsia"/>
          <w:kern w:val="0"/>
          <w:sz w:val="30"/>
          <w:szCs w:val="30"/>
        </w:rPr>
        <w:t>民</w:t>
      </w:r>
      <w:r w:rsidR="00D74AA9">
        <w:rPr>
          <w:rFonts w:asciiTheme="minorEastAsia" w:hAnsiTheme="minorEastAsia" w:cs="宋体" w:hint="eastAsia"/>
          <w:kern w:val="0"/>
          <w:sz w:val="30"/>
          <w:szCs w:val="30"/>
        </w:rPr>
        <w:t>终102</w:t>
      </w:r>
      <w:r w:rsidR="00D74AA9" w:rsidRPr="00D33839">
        <w:rPr>
          <w:rFonts w:asciiTheme="minorEastAsia" w:hAnsiTheme="minorEastAsia" w:cs="宋体" w:hint="eastAsia"/>
          <w:kern w:val="0"/>
          <w:sz w:val="30"/>
          <w:szCs w:val="30"/>
        </w:rPr>
        <w:t>号</w:t>
      </w:r>
      <w:r w:rsidR="001213B2" w:rsidRPr="00D33839">
        <w:rPr>
          <w:rFonts w:asciiTheme="minorEastAsia" w:hAnsiTheme="minorEastAsia" w:cs="宋体" w:hint="eastAsia"/>
          <w:kern w:val="0"/>
          <w:sz w:val="30"/>
          <w:szCs w:val="30"/>
        </w:rPr>
        <w:t>民事</w:t>
      </w:r>
      <w:r w:rsidR="001213B2">
        <w:rPr>
          <w:rFonts w:asciiTheme="minorEastAsia" w:hAnsiTheme="minorEastAsia" w:cs="宋体" w:hint="eastAsia"/>
          <w:kern w:val="0"/>
          <w:sz w:val="30"/>
          <w:szCs w:val="30"/>
        </w:rPr>
        <w:t>判决书</w:t>
      </w:r>
      <w:r w:rsidR="007E7582" w:rsidRPr="00456B15">
        <w:rPr>
          <w:rFonts w:asciiTheme="minorEastAsia" w:hAnsiTheme="minorEastAsia" w:cs="宋体" w:hint="eastAsia"/>
          <w:kern w:val="0"/>
          <w:sz w:val="30"/>
          <w:szCs w:val="30"/>
        </w:rPr>
        <w:t>和</w:t>
      </w:r>
      <w:r w:rsidR="00D74AA9">
        <w:rPr>
          <w:rFonts w:asciiTheme="minorEastAsia" w:hAnsiTheme="minorEastAsia" w:cs="宋体" w:hint="eastAsia"/>
          <w:kern w:val="0"/>
          <w:sz w:val="30"/>
          <w:szCs w:val="30"/>
        </w:rPr>
        <w:t>云南省武定县</w:t>
      </w:r>
      <w:r w:rsidR="00D74AA9" w:rsidRPr="00D33839">
        <w:rPr>
          <w:rFonts w:asciiTheme="minorEastAsia" w:hAnsiTheme="minorEastAsia" w:cs="宋体" w:hint="eastAsia"/>
          <w:kern w:val="0"/>
          <w:sz w:val="30"/>
          <w:szCs w:val="30"/>
        </w:rPr>
        <w:t>人民法院（201</w:t>
      </w:r>
      <w:r w:rsidR="00D74AA9">
        <w:rPr>
          <w:rFonts w:asciiTheme="minorEastAsia" w:hAnsiTheme="minorEastAsia" w:cs="宋体" w:hint="eastAsia"/>
          <w:kern w:val="0"/>
          <w:sz w:val="30"/>
          <w:szCs w:val="30"/>
        </w:rPr>
        <w:t>7</w:t>
      </w:r>
      <w:r w:rsidR="00D74AA9" w:rsidRPr="00D33839">
        <w:rPr>
          <w:rFonts w:asciiTheme="minorEastAsia" w:hAnsiTheme="minorEastAsia" w:cs="宋体" w:hint="eastAsia"/>
          <w:kern w:val="0"/>
          <w:sz w:val="30"/>
          <w:szCs w:val="30"/>
        </w:rPr>
        <w:t>）云</w:t>
      </w:r>
      <w:r w:rsidR="00D74AA9">
        <w:rPr>
          <w:rFonts w:asciiTheme="minorEastAsia" w:hAnsiTheme="minorEastAsia" w:cs="宋体" w:hint="eastAsia"/>
          <w:kern w:val="0"/>
          <w:sz w:val="30"/>
          <w:szCs w:val="30"/>
        </w:rPr>
        <w:t>2329执123</w:t>
      </w:r>
      <w:r w:rsidR="00D74AA9" w:rsidRPr="00D33839">
        <w:rPr>
          <w:rFonts w:asciiTheme="minorEastAsia" w:hAnsiTheme="minorEastAsia" w:cs="宋体" w:hint="eastAsia"/>
          <w:kern w:val="0"/>
          <w:sz w:val="30"/>
          <w:szCs w:val="30"/>
        </w:rPr>
        <w:t>号</w:t>
      </w:r>
      <w:r w:rsidR="00D74AA9">
        <w:rPr>
          <w:rFonts w:asciiTheme="minorEastAsia" w:hAnsiTheme="minorEastAsia" w:cs="宋体" w:hint="eastAsia"/>
          <w:kern w:val="0"/>
          <w:sz w:val="30"/>
          <w:szCs w:val="30"/>
        </w:rPr>
        <w:t>执行</w:t>
      </w:r>
      <w:r w:rsidR="00D74AA9" w:rsidRPr="00D33839">
        <w:rPr>
          <w:rFonts w:asciiTheme="minorEastAsia" w:hAnsiTheme="minorEastAsia" w:cs="宋体" w:hint="eastAsia"/>
          <w:kern w:val="0"/>
          <w:sz w:val="30"/>
          <w:szCs w:val="30"/>
        </w:rPr>
        <w:t>裁定书</w:t>
      </w:r>
      <w:r w:rsidR="007E7582" w:rsidRPr="00456B15">
        <w:rPr>
          <w:rFonts w:asciiTheme="minorEastAsia" w:hAnsiTheme="minorEastAsia" w:cs="宋体" w:hint="eastAsia"/>
          <w:kern w:val="0"/>
          <w:sz w:val="30"/>
          <w:szCs w:val="30"/>
        </w:rPr>
        <w:t>，向被执行人发出执行通知书，责令被执行人履行法律文书确定的义务，但被执行人</w:t>
      </w:r>
      <w:r w:rsidR="00D74AA9">
        <w:rPr>
          <w:rFonts w:asciiTheme="minorEastAsia" w:hAnsiTheme="minorEastAsia" w:cs="宋体" w:hint="eastAsia"/>
          <w:kern w:val="0"/>
          <w:sz w:val="30"/>
          <w:szCs w:val="30"/>
        </w:rPr>
        <w:t>未</w:t>
      </w:r>
      <w:r w:rsidR="007E7582" w:rsidRPr="00456B15">
        <w:rPr>
          <w:rFonts w:asciiTheme="minorEastAsia" w:hAnsiTheme="minorEastAsia" w:cs="宋体" w:hint="eastAsia"/>
          <w:kern w:val="0"/>
          <w:sz w:val="30"/>
          <w:szCs w:val="30"/>
        </w:rPr>
        <w:t>履行</w:t>
      </w:r>
      <w:r w:rsidR="007908AA" w:rsidRPr="00456B15">
        <w:rPr>
          <w:rFonts w:asciiTheme="minorEastAsia" w:hAnsiTheme="minorEastAsia" w:cs="宋体" w:hint="eastAsia"/>
          <w:kern w:val="0"/>
          <w:sz w:val="30"/>
          <w:szCs w:val="30"/>
        </w:rPr>
        <w:t>判决确定的义务</w:t>
      </w:r>
      <w:r w:rsidR="007E7582" w:rsidRPr="00456B15">
        <w:rPr>
          <w:rFonts w:asciiTheme="minorEastAsia" w:hAnsiTheme="minorEastAsia" w:cs="宋体" w:hint="eastAsia"/>
          <w:kern w:val="0"/>
          <w:sz w:val="30"/>
          <w:szCs w:val="30"/>
        </w:rPr>
        <w:t>，经申请</w:t>
      </w:r>
      <w:r w:rsidR="00AD2F25">
        <w:rPr>
          <w:rFonts w:asciiTheme="minorEastAsia" w:hAnsiTheme="minorEastAsia" w:cs="宋体" w:hint="eastAsia"/>
          <w:kern w:val="0"/>
          <w:sz w:val="30"/>
          <w:szCs w:val="30"/>
        </w:rPr>
        <w:t>执行</w:t>
      </w:r>
      <w:r w:rsidR="007E7582" w:rsidRPr="00456B15">
        <w:rPr>
          <w:rFonts w:asciiTheme="minorEastAsia" w:hAnsiTheme="minorEastAsia" w:cs="宋体" w:hint="eastAsia"/>
          <w:kern w:val="0"/>
          <w:sz w:val="30"/>
          <w:szCs w:val="30"/>
        </w:rPr>
        <w:t>人</w:t>
      </w:r>
      <w:r w:rsidR="00D74AA9">
        <w:rPr>
          <w:rFonts w:asciiTheme="minorEastAsia" w:hAnsiTheme="minorEastAsia" w:cs="宋体" w:hint="eastAsia"/>
          <w:kern w:val="0"/>
          <w:sz w:val="30"/>
          <w:szCs w:val="30"/>
        </w:rPr>
        <w:t>毕绍才</w:t>
      </w:r>
      <w:r w:rsidR="007E7582" w:rsidRPr="00456B15">
        <w:rPr>
          <w:rFonts w:asciiTheme="minorEastAsia" w:hAnsiTheme="minorEastAsia" w:cs="宋体" w:hint="eastAsia"/>
          <w:kern w:val="0"/>
          <w:sz w:val="30"/>
          <w:szCs w:val="30"/>
        </w:rPr>
        <w:t>申请，需对被申请</w:t>
      </w:r>
      <w:r w:rsidR="00AD2F25">
        <w:rPr>
          <w:rFonts w:asciiTheme="minorEastAsia" w:hAnsiTheme="minorEastAsia" w:cs="宋体" w:hint="eastAsia"/>
          <w:kern w:val="0"/>
          <w:sz w:val="30"/>
          <w:szCs w:val="30"/>
        </w:rPr>
        <w:t>执行</w:t>
      </w:r>
      <w:r w:rsidR="007E7582" w:rsidRPr="00456B15">
        <w:rPr>
          <w:rFonts w:asciiTheme="minorEastAsia" w:hAnsiTheme="minorEastAsia" w:cs="宋体" w:hint="eastAsia"/>
          <w:kern w:val="0"/>
          <w:sz w:val="30"/>
          <w:szCs w:val="30"/>
        </w:rPr>
        <w:t>人</w:t>
      </w:r>
      <w:r w:rsidR="00D74AA9">
        <w:rPr>
          <w:rFonts w:asciiTheme="minorEastAsia" w:hAnsiTheme="minorEastAsia" w:cs="宋体" w:hint="eastAsia"/>
          <w:kern w:val="0"/>
          <w:sz w:val="30"/>
          <w:szCs w:val="30"/>
        </w:rPr>
        <w:t>李奇思、彭成丽所有</w:t>
      </w:r>
      <w:r w:rsidR="00D74AA9" w:rsidRPr="005F0B3F">
        <w:rPr>
          <w:rFonts w:asciiTheme="minorEastAsia" w:hAnsiTheme="minorEastAsia" w:cs="宋体" w:hint="eastAsia"/>
          <w:kern w:val="0"/>
          <w:sz w:val="30"/>
          <w:szCs w:val="30"/>
        </w:rPr>
        <w:t>的位于</w:t>
      </w:r>
      <w:r w:rsidR="00D74AA9">
        <w:rPr>
          <w:rFonts w:asciiTheme="minorEastAsia" w:hAnsiTheme="minorEastAsia" w:cs="宋体" w:hint="eastAsia"/>
          <w:kern w:val="0"/>
          <w:sz w:val="30"/>
          <w:szCs w:val="30"/>
        </w:rPr>
        <w:t>武定县教育小区8幢1单元101室</w:t>
      </w:r>
      <w:r w:rsidR="00C23D15">
        <w:rPr>
          <w:rFonts w:asciiTheme="minorEastAsia" w:hAnsiTheme="minorEastAsia" w:cs="宋体" w:hint="eastAsia"/>
          <w:kern w:val="0"/>
          <w:sz w:val="30"/>
          <w:szCs w:val="30"/>
        </w:rPr>
        <w:t>的</w:t>
      </w:r>
      <w:r w:rsidR="00C23D15" w:rsidRPr="00C23866">
        <w:rPr>
          <w:rFonts w:asciiTheme="minorEastAsia" w:hAnsiTheme="minorEastAsia" w:cs="宋体" w:hint="eastAsia"/>
          <w:kern w:val="0"/>
          <w:sz w:val="30"/>
          <w:szCs w:val="30"/>
        </w:rPr>
        <w:t>房屋一套</w:t>
      </w:r>
      <w:r w:rsidR="00705C7A" w:rsidRPr="00456B15">
        <w:rPr>
          <w:rFonts w:asciiTheme="minorEastAsia" w:hAnsiTheme="minorEastAsia" w:cs="宋体" w:hint="eastAsia"/>
          <w:kern w:val="0"/>
          <w:sz w:val="30"/>
          <w:szCs w:val="30"/>
        </w:rPr>
        <w:t>，</w:t>
      </w:r>
      <w:r w:rsidR="007E7582" w:rsidRPr="00456B15">
        <w:rPr>
          <w:rFonts w:asciiTheme="minorEastAsia" w:hAnsiTheme="minorEastAsia" w:cs="宋体" w:hint="eastAsia"/>
          <w:kern w:val="0"/>
          <w:sz w:val="30"/>
          <w:szCs w:val="30"/>
        </w:rPr>
        <w:t>进行司法价值评估鉴定。</w:t>
      </w:r>
    </w:p>
    <w:p w:rsidR="00227133" w:rsidRPr="00F20AE0" w:rsidRDefault="00395485" w:rsidP="00863D43">
      <w:pPr>
        <w:pStyle w:val="a6"/>
        <w:widowControl/>
        <w:numPr>
          <w:ilvl w:val="0"/>
          <w:numId w:val="3"/>
        </w:numPr>
        <w:spacing w:before="90" w:after="90" w:line="500" w:lineRule="exact"/>
        <w:ind w:left="0" w:firstLineChars="177" w:firstLine="533"/>
        <w:jc w:val="left"/>
        <w:rPr>
          <w:rFonts w:asciiTheme="minorEastAsia" w:hAnsiTheme="minorEastAsia" w:cs="宋体"/>
          <w:b/>
          <w:kern w:val="0"/>
          <w:sz w:val="30"/>
          <w:szCs w:val="30"/>
        </w:rPr>
      </w:pPr>
      <w:r w:rsidRPr="00F20AE0">
        <w:rPr>
          <w:rFonts w:asciiTheme="minorEastAsia" w:hAnsiTheme="minorEastAsia" w:cs="宋体" w:hint="eastAsia"/>
          <w:b/>
          <w:kern w:val="0"/>
          <w:sz w:val="30"/>
          <w:szCs w:val="30"/>
        </w:rPr>
        <w:t>资料摘要</w:t>
      </w:r>
    </w:p>
    <w:p w:rsidR="00E64E4C" w:rsidRPr="00F20AE0" w:rsidRDefault="00E64E4C" w:rsidP="005C5675">
      <w:pPr>
        <w:pStyle w:val="a6"/>
        <w:widowControl/>
        <w:numPr>
          <w:ilvl w:val="0"/>
          <w:numId w:val="31"/>
        </w:numPr>
        <w:spacing w:before="240" w:after="90" w:line="500" w:lineRule="exact"/>
        <w:ind w:firstLineChars="0"/>
        <w:jc w:val="left"/>
        <w:rPr>
          <w:rFonts w:asciiTheme="minorEastAsia" w:hAnsiTheme="minorEastAsia" w:cs="宋体"/>
          <w:kern w:val="0"/>
          <w:sz w:val="30"/>
          <w:szCs w:val="30"/>
        </w:rPr>
      </w:pPr>
      <w:r w:rsidRPr="00F20AE0">
        <w:rPr>
          <w:rFonts w:asciiTheme="minorEastAsia" w:hAnsiTheme="minorEastAsia" w:cs="宋体" w:hint="eastAsia"/>
          <w:kern w:val="0"/>
          <w:sz w:val="30"/>
          <w:szCs w:val="30"/>
        </w:rPr>
        <w:t>经济行为资料</w:t>
      </w:r>
    </w:p>
    <w:p w:rsidR="00E64E4C" w:rsidRPr="00F20AE0" w:rsidRDefault="005C5675" w:rsidP="005C5675">
      <w:pPr>
        <w:pStyle w:val="a6"/>
        <w:widowControl/>
        <w:spacing w:line="500" w:lineRule="exact"/>
        <w:ind w:firstLineChars="189" w:firstLine="567"/>
        <w:jc w:val="left"/>
        <w:rPr>
          <w:rFonts w:asciiTheme="minorEastAsia" w:hAnsiTheme="minorEastAsia" w:cs="宋体"/>
          <w:kern w:val="0"/>
          <w:sz w:val="30"/>
          <w:szCs w:val="30"/>
        </w:rPr>
      </w:pPr>
      <w:r w:rsidRPr="00F20AE0">
        <w:rPr>
          <w:rFonts w:asciiTheme="minorEastAsia" w:hAnsiTheme="minorEastAsia" w:cs="宋体" w:hint="eastAsia"/>
          <w:kern w:val="0"/>
          <w:sz w:val="30"/>
          <w:szCs w:val="30"/>
        </w:rPr>
        <w:t>1、</w:t>
      </w:r>
      <w:r w:rsidR="00BD0B90" w:rsidRPr="00F20AE0">
        <w:rPr>
          <w:rFonts w:asciiTheme="minorEastAsia" w:hAnsiTheme="minorEastAsia" w:cs="宋体" w:hint="eastAsia"/>
          <w:kern w:val="0"/>
          <w:sz w:val="30"/>
          <w:szCs w:val="30"/>
        </w:rPr>
        <w:t>武定县</w:t>
      </w:r>
      <w:r w:rsidR="00E64E4C" w:rsidRPr="00F20AE0">
        <w:rPr>
          <w:rFonts w:asciiTheme="minorEastAsia" w:hAnsiTheme="minorEastAsia" w:cs="宋体" w:hint="eastAsia"/>
          <w:kern w:val="0"/>
          <w:sz w:val="30"/>
          <w:szCs w:val="30"/>
        </w:rPr>
        <w:t>人民法院出具的</w:t>
      </w:r>
      <w:r w:rsidR="00BD0B90" w:rsidRPr="00F20AE0">
        <w:rPr>
          <w:rFonts w:asciiTheme="minorEastAsia" w:hAnsiTheme="minorEastAsia" w:cs="宋体" w:hint="eastAsia"/>
          <w:kern w:val="0"/>
          <w:sz w:val="30"/>
          <w:szCs w:val="30"/>
        </w:rPr>
        <w:t xml:space="preserve"> </w:t>
      </w:r>
      <w:r w:rsidR="00E64E4C" w:rsidRPr="00F20AE0">
        <w:rPr>
          <w:rFonts w:asciiTheme="minorEastAsia" w:hAnsiTheme="minorEastAsia" w:cs="宋体" w:hint="eastAsia"/>
          <w:kern w:val="0"/>
          <w:sz w:val="30"/>
          <w:szCs w:val="30"/>
        </w:rPr>
        <w:t>“</w:t>
      </w:r>
      <w:r w:rsidR="00131085" w:rsidRPr="00F20AE0">
        <w:rPr>
          <w:rFonts w:asciiTheme="minorEastAsia" w:hAnsiTheme="minorEastAsia" w:cs="宋体" w:hint="eastAsia"/>
          <w:kern w:val="0"/>
          <w:sz w:val="30"/>
          <w:szCs w:val="30"/>
        </w:rPr>
        <w:t>编号</w:t>
      </w:r>
      <w:r w:rsidR="00E64E4C" w:rsidRPr="00F20AE0">
        <w:rPr>
          <w:rFonts w:asciiTheme="minorEastAsia" w:hAnsiTheme="minorEastAsia" w:cs="宋体" w:hint="eastAsia"/>
          <w:kern w:val="0"/>
          <w:sz w:val="30"/>
          <w:szCs w:val="30"/>
        </w:rPr>
        <w:t>（201</w:t>
      </w:r>
      <w:r w:rsidR="00D74AA9">
        <w:rPr>
          <w:rFonts w:asciiTheme="minorEastAsia" w:hAnsiTheme="minorEastAsia" w:cs="宋体" w:hint="eastAsia"/>
          <w:kern w:val="0"/>
          <w:sz w:val="30"/>
          <w:szCs w:val="30"/>
        </w:rPr>
        <w:t>9</w:t>
      </w:r>
      <w:r w:rsidR="00E64E4C" w:rsidRPr="00F20AE0">
        <w:rPr>
          <w:rFonts w:asciiTheme="minorEastAsia" w:hAnsiTheme="minorEastAsia" w:cs="宋体" w:hint="eastAsia"/>
          <w:kern w:val="0"/>
          <w:sz w:val="30"/>
          <w:szCs w:val="30"/>
        </w:rPr>
        <w:t>）</w:t>
      </w:r>
      <w:r w:rsidR="00BD0B90" w:rsidRPr="00F20AE0">
        <w:rPr>
          <w:rFonts w:asciiTheme="minorEastAsia" w:hAnsiTheme="minorEastAsia" w:cs="宋体" w:hint="eastAsia"/>
          <w:kern w:val="0"/>
          <w:sz w:val="30"/>
          <w:szCs w:val="30"/>
        </w:rPr>
        <w:t>武法鉴字第</w:t>
      </w:r>
      <w:r w:rsidR="00D74AA9">
        <w:rPr>
          <w:rFonts w:asciiTheme="minorEastAsia" w:hAnsiTheme="minorEastAsia" w:cs="宋体" w:hint="eastAsia"/>
          <w:kern w:val="0"/>
          <w:sz w:val="30"/>
          <w:szCs w:val="30"/>
        </w:rPr>
        <w:t>13</w:t>
      </w:r>
      <w:r w:rsidR="00E64E4C" w:rsidRPr="00F20AE0">
        <w:rPr>
          <w:rFonts w:asciiTheme="minorEastAsia" w:hAnsiTheme="minorEastAsia" w:cs="宋体" w:hint="eastAsia"/>
          <w:kern w:val="0"/>
          <w:sz w:val="30"/>
          <w:szCs w:val="30"/>
        </w:rPr>
        <w:t>号”</w:t>
      </w:r>
      <w:r w:rsidR="00EE1C04" w:rsidRPr="00F20AE0">
        <w:rPr>
          <w:rFonts w:asciiTheme="minorEastAsia" w:hAnsiTheme="minorEastAsia" w:cs="宋体" w:hint="eastAsia"/>
          <w:kern w:val="0"/>
          <w:sz w:val="30"/>
          <w:szCs w:val="30"/>
        </w:rPr>
        <w:t xml:space="preserve"> 委托</w:t>
      </w:r>
      <w:r w:rsidR="00E64E4C" w:rsidRPr="00F20AE0">
        <w:rPr>
          <w:rFonts w:asciiTheme="minorEastAsia" w:hAnsiTheme="minorEastAsia" w:cs="宋体" w:hint="eastAsia"/>
          <w:kern w:val="0"/>
          <w:sz w:val="30"/>
          <w:szCs w:val="30"/>
        </w:rPr>
        <w:t>鉴定书；</w:t>
      </w:r>
    </w:p>
    <w:p w:rsidR="00E31E4A" w:rsidRPr="00F20AE0" w:rsidRDefault="00E31E4A" w:rsidP="00E31E4A">
      <w:pPr>
        <w:widowControl/>
        <w:spacing w:line="500" w:lineRule="exact"/>
        <w:ind w:firstLineChars="200" w:firstLine="600"/>
        <w:jc w:val="left"/>
        <w:rPr>
          <w:rFonts w:asciiTheme="minorEastAsia" w:hAnsiTheme="minorEastAsia" w:cs="宋体"/>
          <w:kern w:val="0"/>
          <w:sz w:val="30"/>
          <w:szCs w:val="30"/>
        </w:rPr>
      </w:pPr>
      <w:r w:rsidRPr="00F20AE0">
        <w:rPr>
          <w:rFonts w:asciiTheme="minorEastAsia" w:hAnsiTheme="minorEastAsia" w:cs="宋体" w:hint="eastAsia"/>
          <w:kern w:val="0"/>
          <w:sz w:val="30"/>
          <w:szCs w:val="30"/>
        </w:rPr>
        <w:t>2、</w:t>
      </w:r>
      <w:r w:rsidR="00D74AA9" w:rsidRPr="00D33839">
        <w:rPr>
          <w:rFonts w:asciiTheme="minorEastAsia" w:hAnsiTheme="minorEastAsia" w:cs="宋体" w:hint="eastAsia"/>
          <w:kern w:val="0"/>
          <w:sz w:val="30"/>
          <w:szCs w:val="30"/>
        </w:rPr>
        <w:t>云南省</w:t>
      </w:r>
      <w:r w:rsidR="00D74AA9">
        <w:rPr>
          <w:rFonts w:asciiTheme="minorEastAsia" w:hAnsiTheme="minorEastAsia" w:cs="宋体" w:hint="eastAsia"/>
          <w:kern w:val="0"/>
          <w:sz w:val="30"/>
          <w:szCs w:val="30"/>
        </w:rPr>
        <w:t>楚雄彝族自治州中级人民法院</w:t>
      </w:r>
      <w:r w:rsidR="002E6FD8" w:rsidRPr="00F20AE0">
        <w:rPr>
          <w:rFonts w:asciiTheme="minorEastAsia" w:hAnsiTheme="minorEastAsia" w:cs="宋体" w:hint="eastAsia"/>
          <w:kern w:val="0"/>
          <w:sz w:val="30"/>
          <w:szCs w:val="30"/>
        </w:rPr>
        <w:t>“</w:t>
      </w:r>
      <w:r w:rsidR="00D74AA9" w:rsidRPr="00D33839">
        <w:rPr>
          <w:rFonts w:asciiTheme="minorEastAsia" w:hAnsiTheme="minorEastAsia" w:cs="宋体" w:hint="eastAsia"/>
          <w:kern w:val="0"/>
          <w:sz w:val="30"/>
          <w:szCs w:val="30"/>
        </w:rPr>
        <w:t>（201</w:t>
      </w:r>
      <w:r w:rsidR="00D74AA9">
        <w:rPr>
          <w:rFonts w:asciiTheme="minorEastAsia" w:hAnsiTheme="minorEastAsia" w:cs="宋体" w:hint="eastAsia"/>
          <w:kern w:val="0"/>
          <w:sz w:val="30"/>
          <w:szCs w:val="30"/>
        </w:rPr>
        <w:t>6</w:t>
      </w:r>
      <w:r w:rsidR="00D74AA9" w:rsidRPr="00D33839">
        <w:rPr>
          <w:rFonts w:asciiTheme="minorEastAsia" w:hAnsiTheme="minorEastAsia" w:cs="宋体" w:hint="eastAsia"/>
          <w:kern w:val="0"/>
          <w:sz w:val="30"/>
          <w:szCs w:val="30"/>
        </w:rPr>
        <w:t>）</w:t>
      </w:r>
      <w:r w:rsidR="00D74AA9">
        <w:rPr>
          <w:rFonts w:asciiTheme="minorEastAsia" w:hAnsiTheme="minorEastAsia" w:cs="宋体" w:hint="eastAsia"/>
          <w:kern w:val="0"/>
          <w:sz w:val="30"/>
          <w:szCs w:val="30"/>
        </w:rPr>
        <w:t>云23</w:t>
      </w:r>
      <w:r w:rsidR="00D74AA9" w:rsidRPr="00D33839">
        <w:rPr>
          <w:rFonts w:asciiTheme="minorEastAsia" w:hAnsiTheme="minorEastAsia" w:cs="宋体" w:hint="eastAsia"/>
          <w:kern w:val="0"/>
          <w:sz w:val="30"/>
          <w:szCs w:val="30"/>
        </w:rPr>
        <w:t>民</w:t>
      </w:r>
      <w:r w:rsidR="00D74AA9">
        <w:rPr>
          <w:rFonts w:asciiTheme="minorEastAsia" w:hAnsiTheme="minorEastAsia" w:cs="宋体" w:hint="eastAsia"/>
          <w:kern w:val="0"/>
          <w:sz w:val="30"/>
          <w:szCs w:val="30"/>
        </w:rPr>
        <w:t>终102</w:t>
      </w:r>
      <w:r w:rsidR="00D74AA9" w:rsidRPr="00D33839">
        <w:rPr>
          <w:rFonts w:asciiTheme="minorEastAsia" w:hAnsiTheme="minorEastAsia" w:cs="宋体" w:hint="eastAsia"/>
          <w:kern w:val="0"/>
          <w:sz w:val="30"/>
          <w:szCs w:val="30"/>
        </w:rPr>
        <w:t>号</w:t>
      </w:r>
      <w:r w:rsidR="002E6FD8" w:rsidRPr="00F20AE0">
        <w:rPr>
          <w:rFonts w:asciiTheme="minorEastAsia" w:hAnsiTheme="minorEastAsia" w:cs="宋体" w:hint="eastAsia"/>
          <w:kern w:val="0"/>
          <w:sz w:val="30"/>
          <w:szCs w:val="30"/>
        </w:rPr>
        <w:t>”</w:t>
      </w:r>
      <w:r w:rsidR="00D74AA9" w:rsidRPr="00D74AA9">
        <w:rPr>
          <w:rFonts w:asciiTheme="minorEastAsia" w:hAnsiTheme="minorEastAsia" w:cs="宋体" w:hint="eastAsia"/>
          <w:kern w:val="0"/>
          <w:sz w:val="30"/>
          <w:szCs w:val="30"/>
        </w:rPr>
        <w:t xml:space="preserve"> </w:t>
      </w:r>
      <w:r w:rsidR="00D74AA9" w:rsidRPr="00F20AE0">
        <w:rPr>
          <w:rFonts w:asciiTheme="minorEastAsia" w:hAnsiTheme="minorEastAsia" w:cs="宋体" w:hint="eastAsia"/>
          <w:kern w:val="0"/>
          <w:sz w:val="30"/>
          <w:szCs w:val="30"/>
        </w:rPr>
        <w:t>民事判决书</w:t>
      </w:r>
      <w:r w:rsidRPr="00F20AE0">
        <w:rPr>
          <w:rFonts w:asciiTheme="minorEastAsia" w:hAnsiTheme="minorEastAsia" w:cs="宋体" w:hint="eastAsia"/>
          <w:kern w:val="0"/>
          <w:sz w:val="30"/>
          <w:szCs w:val="30"/>
        </w:rPr>
        <w:t>；</w:t>
      </w:r>
    </w:p>
    <w:p w:rsidR="00E31E4A" w:rsidRPr="00F20AE0" w:rsidRDefault="00E31E4A" w:rsidP="00E31E4A">
      <w:pPr>
        <w:pStyle w:val="a6"/>
        <w:widowControl/>
        <w:spacing w:line="500" w:lineRule="exact"/>
        <w:ind w:firstLine="600"/>
        <w:jc w:val="left"/>
        <w:rPr>
          <w:rFonts w:asciiTheme="minorEastAsia" w:hAnsiTheme="minorEastAsia" w:cs="宋体"/>
          <w:kern w:val="0"/>
          <w:sz w:val="30"/>
          <w:szCs w:val="30"/>
        </w:rPr>
      </w:pPr>
      <w:r w:rsidRPr="00F20AE0">
        <w:rPr>
          <w:rFonts w:asciiTheme="minorEastAsia" w:hAnsiTheme="minorEastAsia" w:cs="宋体" w:hint="eastAsia"/>
          <w:kern w:val="0"/>
          <w:sz w:val="30"/>
          <w:szCs w:val="30"/>
        </w:rPr>
        <w:t>3、云南省武定县人民法院“</w:t>
      </w:r>
      <w:r w:rsidR="00D74AA9" w:rsidRPr="00D33839">
        <w:rPr>
          <w:rFonts w:asciiTheme="minorEastAsia" w:hAnsiTheme="minorEastAsia" w:cs="宋体" w:hint="eastAsia"/>
          <w:kern w:val="0"/>
          <w:sz w:val="30"/>
          <w:szCs w:val="30"/>
        </w:rPr>
        <w:t>（201</w:t>
      </w:r>
      <w:r w:rsidR="00D74AA9">
        <w:rPr>
          <w:rFonts w:asciiTheme="minorEastAsia" w:hAnsiTheme="minorEastAsia" w:cs="宋体" w:hint="eastAsia"/>
          <w:kern w:val="0"/>
          <w:sz w:val="30"/>
          <w:szCs w:val="30"/>
        </w:rPr>
        <w:t>7</w:t>
      </w:r>
      <w:r w:rsidR="00D74AA9" w:rsidRPr="00D33839">
        <w:rPr>
          <w:rFonts w:asciiTheme="minorEastAsia" w:hAnsiTheme="minorEastAsia" w:cs="宋体" w:hint="eastAsia"/>
          <w:kern w:val="0"/>
          <w:sz w:val="30"/>
          <w:szCs w:val="30"/>
        </w:rPr>
        <w:t>）云</w:t>
      </w:r>
      <w:r w:rsidR="00D74AA9">
        <w:rPr>
          <w:rFonts w:asciiTheme="minorEastAsia" w:hAnsiTheme="minorEastAsia" w:cs="宋体" w:hint="eastAsia"/>
          <w:kern w:val="0"/>
          <w:sz w:val="30"/>
          <w:szCs w:val="30"/>
        </w:rPr>
        <w:t>2329执123</w:t>
      </w:r>
      <w:r w:rsidR="00D74AA9" w:rsidRPr="00D33839">
        <w:rPr>
          <w:rFonts w:asciiTheme="minorEastAsia" w:hAnsiTheme="minorEastAsia" w:cs="宋体" w:hint="eastAsia"/>
          <w:kern w:val="0"/>
          <w:sz w:val="30"/>
          <w:szCs w:val="30"/>
        </w:rPr>
        <w:t>号</w:t>
      </w:r>
      <w:r w:rsidRPr="00F20AE0">
        <w:rPr>
          <w:rFonts w:asciiTheme="minorEastAsia" w:hAnsiTheme="minorEastAsia" w:cs="宋体" w:hint="eastAsia"/>
          <w:kern w:val="0"/>
          <w:sz w:val="30"/>
          <w:szCs w:val="30"/>
        </w:rPr>
        <w:t>”</w:t>
      </w:r>
      <w:r w:rsidR="00D74AA9" w:rsidRPr="00D74AA9">
        <w:rPr>
          <w:rFonts w:asciiTheme="minorEastAsia" w:hAnsiTheme="minorEastAsia" w:cs="宋体" w:hint="eastAsia"/>
          <w:kern w:val="0"/>
          <w:sz w:val="30"/>
          <w:szCs w:val="30"/>
        </w:rPr>
        <w:t xml:space="preserve"> </w:t>
      </w:r>
      <w:r w:rsidR="00D74AA9" w:rsidRPr="00F20AE0">
        <w:rPr>
          <w:rFonts w:asciiTheme="minorEastAsia" w:hAnsiTheme="minorEastAsia" w:cs="宋体" w:hint="eastAsia"/>
          <w:kern w:val="0"/>
          <w:sz w:val="30"/>
          <w:szCs w:val="30"/>
        </w:rPr>
        <w:t>执行裁定书</w:t>
      </w:r>
      <w:r w:rsidRPr="00F20AE0">
        <w:rPr>
          <w:rFonts w:asciiTheme="minorEastAsia" w:hAnsiTheme="minorEastAsia" w:cs="宋体" w:hint="eastAsia"/>
          <w:kern w:val="0"/>
          <w:sz w:val="30"/>
          <w:szCs w:val="30"/>
        </w:rPr>
        <w:t>。</w:t>
      </w:r>
    </w:p>
    <w:p w:rsidR="00E64E4C" w:rsidRPr="00D33839" w:rsidRDefault="00E64E4C" w:rsidP="00581114">
      <w:pPr>
        <w:widowControl/>
        <w:spacing w:line="500" w:lineRule="exact"/>
        <w:ind w:firstLineChars="150" w:firstLine="450"/>
        <w:jc w:val="left"/>
        <w:rPr>
          <w:rFonts w:asciiTheme="minorEastAsia" w:hAnsiTheme="minorEastAsia" w:cs="宋体"/>
          <w:kern w:val="0"/>
          <w:sz w:val="30"/>
          <w:szCs w:val="30"/>
        </w:rPr>
      </w:pPr>
      <w:r w:rsidRPr="00D33839">
        <w:rPr>
          <w:rFonts w:asciiTheme="minorEastAsia" w:hAnsiTheme="minorEastAsia" w:cs="宋体" w:hint="eastAsia"/>
          <w:kern w:val="0"/>
          <w:sz w:val="30"/>
          <w:szCs w:val="30"/>
        </w:rPr>
        <w:t>（二）产权资料</w:t>
      </w:r>
    </w:p>
    <w:p w:rsidR="007D3991" w:rsidRPr="008C777E" w:rsidRDefault="00AC77C2" w:rsidP="009E0AA8">
      <w:pPr>
        <w:pStyle w:val="a6"/>
        <w:widowControl/>
        <w:spacing w:line="500" w:lineRule="exact"/>
        <w:ind w:firstLine="600"/>
        <w:jc w:val="left"/>
        <w:rPr>
          <w:rFonts w:asciiTheme="minorEastAsia" w:hAnsiTheme="minorEastAsia" w:cs="宋体"/>
          <w:kern w:val="0"/>
          <w:sz w:val="30"/>
          <w:szCs w:val="30"/>
        </w:rPr>
      </w:pPr>
      <w:r w:rsidRPr="008C777E">
        <w:rPr>
          <w:rFonts w:asciiTheme="minorEastAsia" w:hAnsiTheme="minorEastAsia" w:cs="宋体" w:hint="eastAsia"/>
          <w:kern w:val="0"/>
          <w:sz w:val="30"/>
          <w:szCs w:val="30"/>
        </w:rPr>
        <w:t>1、</w:t>
      </w:r>
      <w:r w:rsidR="00705C7A" w:rsidRPr="008C777E">
        <w:rPr>
          <w:rFonts w:asciiTheme="minorEastAsia" w:hAnsiTheme="minorEastAsia" w:cs="宋体" w:hint="eastAsia"/>
          <w:kern w:val="0"/>
          <w:sz w:val="30"/>
          <w:szCs w:val="30"/>
        </w:rPr>
        <w:t>武定县国土资源局出具的</w:t>
      </w:r>
      <w:r w:rsidR="00B82E84" w:rsidRPr="008C777E">
        <w:rPr>
          <w:rFonts w:asciiTheme="minorEastAsia" w:hAnsiTheme="minorEastAsia" w:cs="宋体" w:hint="eastAsia"/>
          <w:kern w:val="0"/>
          <w:sz w:val="30"/>
          <w:szCs w:val="30"/>
        </w:rPr>
        <w:t>武定县人民法院协助查询房地产通知书</w:t>
      </w:r>
      <w:r w:rsidR="00705C7A" w:rsidRPr="008C777E">
        <w:rPr>
          <w:rFonts w:asciiTheme="minorEastAsia" w:hAnsiTheme="minorEastAsia" w:cs="宋体" w:hint="eastAsia"/>
          <w:kern w:val="0"/>
          <w:sz w:val="30"/>
          <w:szCs w:val="30"/>
        </w:rPr>
        <w:t>（回执）</w:t>
      </w:r>
      <w:r w:rsidR="00B82E84" w:rsidRPr="008C777E">
        <w:rPr>
          <w:rFonts w:asciiTheme="minorEastAsia" w:hAnsiTheme="minorEastAsia" w:cs="宋体" w:hint="eastAsia"/>
          <w:kern w:val="0"/>
          <w:sz w:val="30"/>
          <w:szCs w:val="30"/>
        </w:rPr>
        <w:t>“（201</w:t>
      </w:r>
      <w:r w:rsidR="00D74AA9" w:rsidRPr="008C777E">
        <w:rPr>
          <w:rFonts w:asciiTheme="minorEastAsia" w:hAnsiTheme="minorEastAsia" w:cs="宋体" w:hint="eastAsia"/>
          <w:kern w:val="0"/>
          <w:sz w:val="30"/>
          <w:szCs w:val="30"/>
        </w:rPr>
        <w:t>7</w:t>
      </w:r>
      <w:r w:rsidR="00B82E84" w:rsidRPr="008C777E">
        <w:rPr>
          <w:rFonts w:asciiTheme="minorEastAsia" w:hAnsiTheme="minorEastAsia" w:cs="宋体" w:hint="eastAsia"/>
          <w:kern w:val="0"/>
          <w:sz w:val="30"/>
          <w:szCs w:val="30"/>
        </w:rPr>
        <w:t>）字第</w:t>
      </w:r>
      <w:r w:rsidR="00D74AA9" w:rsidRPr="008C777E">
        <w:rPr>
          <w:rFonts w:asciiTheme="minorEastAsia" w:hAnsiTheme="minorEastAsia" w:cs="宋体" w:hint="eastAsia"/>
          <w:kern w:val="0"/>
          <w:sz w:val="30"/>
          <w:szCs w:val="30"/>
        </w:rPr>
        <w:t>90</w:t>
      </w:r>
      <w:r w:rsidR="00B82E84" w:rsidRPr="008C777E">
        <w:rPr>
          <w:rFonts w:asciiTheme="minorEastAsia" w:hAnsiTheme="minorEastAsia" w:cs="宋体" w:hint="eastAsia"/>
          <w:kern w:val="0"/>
          <w:sz w:val="30"/>
          <w:szCs w:val="30"/>
        </w:rPr>
        <w:t>号”</w:t>
      </w:r>
      <w:r w:rsidR="00705C7A" w:rsidRPr="008C777E">
        <w:rPr>
          <w:rFonts w:asciiTheme="minorEastAsia" w:hAnsiTheme="minorEastAsia" w:cs="宋体" w:hint="eastAsia"/>
          <w:kern w:val="0"/>
          <w:sz w:val="30"/>
          <w:szCs w:val="30"/>
        </w:rPr>
        <w:t>1</w:t>
      </w:r>
      <w:r w:rsidR="00A74B45" w:rsidRPr="008C777E">
        <w:rPr>
          <w:rFonts w:asciiTheme="minorEastAsia" w:hAnsiTheme="minorEastAsia" w:cs="宋体" w:hint="eastAsia"/>
          <w:kern w:val="0"/>
          <w:sz w:val="30"/>
          <w:szCs w:val="30"/>
        </w:rPr>
        <w:t>份</w:t>
      </w:r>
      <w:r w:rsidRPr="008C777E">
        <w:rPr>
          <w:rFonts w:asciiTheme="minorEastAsia" w:hAnsiTheme="minorEastAsia" w:cs="宋体" w:hint="eastAsia"/>
          <w:kern w:val="0"/>
          <w:sz w:val="30"/>
          <w:szCs w:val="30"/>
        </w:rPr>
        <w:t>；</w:t>
      </w:r>
    </w:p>
    <w:p w:rsidR="00AC77C2" w:rsidRPr="00C23866" w:rsidRDefault="00AC77C2" w:rsidP="009E0AA8">
      <w:pPr>
        <w:pStyle w:val="a6"/>
        <w:widowControl/>
        <w:spacing w:line="500" w:lineRule="exact"/>
        <w:ind w:firstLine="600"/>
        <w:jc w:val="left"/>
        <w:rPr>
          <w:rFonts w:asciiTheme="minorEastAsia" w:hAnsiTheme="minorEastAsia" w:cs="宋体"/>
          <w:color w:val="FF0000"/>
          <w:kern w:val="0"/>
          <w:sz w:val="30"/>
          <w:szCs w:val="30"/>
        </w:rPr>
      </w:pPr>
      <w:r w:rsidRPr="00C23866">
        <w:rPr>
          <w:rFonts w:asciiTheme="minorEastAsia" w:hAnsiTheme="minorEastAsia" w:cs="宋体" w:hint="eastAsia"/>
          <w:kern w:val="0"/>
          <w:sz w:val="30"/>
          <w:szCs w:val="30"/>
        </w:rPr>
        <w:t>2、</w:t>
      </w:r>
      <w:r w:rsidR="00C23D15" w:rsidRPr="00C23866">
        <w:rPr>
          <w:rFonts w:asciiTheme="minorEastAsia" w:hAnsiTheme="minorEastAsia" w:cs="宋体" w:hint="eastAsia"/>
          <w:kern w:val="0"/>
          <w:sz w:val="30"/>
          <w:szCs w:val="30"/>
        </w:rPr>
        <w:t>本鉴定中心在武定县国土资源局查询到的</w:t>
      </w:r>
      <w:r w:rsidRPr="00C23866">
        <w:rPr>
          <w:rFonts w:asciiTheme="minorEastAsia" w:hAnsiTheme="minorEastAsia" w:cs="宋体" w:hint="eastAsia"/>
          <w:kern w:val="0"/>
          <w:sz w:val="30"/>
          <w:szCs w:val="30"/>
        </w:rPr>
        <w:t>《房屋所有权证》</w:t>
      </w:r>
      <w:r w:rsidR="00C23D15" w:rsidRPr="00C23866">
        <w:rPr>
          <w:rFonts w:asciiTheme="minorEastAsia" w:hAnsiTheme="minorEastAsia" w:cs="宋体" w:hint="eastAsia"/>
          <w:kern w:val="0"/>
          <w:sz w:val="30"/>
          <w:szCs w:val="30"/>
        </w:rPr>
        <w:t>（证号：武房权证狮字第15329号）</w:t>
      </w:r>
      <w:r w:rsidRPr="00C23866">
        <w:rPr>
          <w:rFonts w:asciiTheme="minorEastAsia" w:hAnsiTheme="minorEastAsia" w:cs="宋体" w:hint="eastAsia"/>
          <w:kern w:val="0"/>
          <w:sz w:val="30"/>
          <w:szCs w:val="30"/>
        </w:rPr>
        <w:t>复印件1份；</w:t>
      </w:r>
    </w:p>
    <w:p w:rsidR="00AC77C2" w:rsidRPr="00D74AA9" w:rsidRDefault="00AC77C2" w:rsidP="009E0AA8">
      <w:pPr>
        <w:pStyle w:val="a6"/>
        <w:widowControl/>
        <w:spacing w:line="500" w:lineRule="exact"/>
        <w:ind w:firstLine="600"/>
        <w:jc w:val="left"/>
        <w:rPr>
          <w:rFonts w:asciiTheme="minorEastAsia" w:hAnsiTheme="minorEastAsia" w:cs="宋体"/>
          <w:color w:val="FF0000"/>
          <w:kern w:val="0"/>
          <w:sz w:val="30"/>
          <w:szCs w:val="30"/>
        </w:rPr>
      </w:pPr>
      <w:r w:rsidRPr="00C23866">
        <w:rPr>
          <w:rFonts w:asciiTheme="minorEastAsia" w:hAnsiTheme="minorEastAsia" w:cs="宋体" w:hint="eastAsia"/>
          <w:kern w:val="0"/>
          <w:sz w:val="30"/>
          <w:szCs w:val="30"/>
        </w:rPr>
        <w:t>3、</w:t>
      </w:r>
      <w:r w:rsidR="008C777E" w:rsidRPr="00C23866">
        <w:rPr>
          <w:rFonts w:asciiTheme="minorEastAsia" w:hAnsiTheme="minorEastAsia" w:cs="宋体" w:hint="eastAsia"/>
          <w:kern w:val="0"/>
          <w:sz w:val="30"/>
          <w:szCs w:val="30"/>
        </w:rPr>
        <w:t>本鉴定中心在武定县国土资源局查询到的</w:t>
      </w:r>
      <w:r w:rsidRPr="00C23866">
        <w:rPr>
          <w:rFonts w:asciiTheme="minorEastAsia" w:hAnsiTheme="minorEastAsia" w:cs="宋体" w:hint="eastAsia"/>
          <w:kern w:val="0"/>
          <w:sz w:val="30"/>
          <w:szCs w:val="30"/>
        </w:rPr>
        <w:t>《商品房购销合同》</w:t>
      </w:r>
      <w:r w:rsidR="008C777E" w:rsidRPr="00C23866">
        <w:rPr>
          <w:rFonts w:asciiTheme="minorEastAsia" w:hAnsiTheme="minorEastAsia" w:cs="宋体" w:hint="eastAsia"/>
          <w:kern w:val="0"/>
          <w:sz w:val="30"/>
          <w:szCs w:val="30"/>
        </w:rPr>
        <w:t>（合同编号：武房售字（2009）第30号）</w:t>
      </w:r>
      <w:r w:rsidRPr="00C23866">
        <w:rPr>
          <w:rFonts w:asciiTheme="minorEastAsia" w:hAnsiTheme="minorEastAsia" w:cs="宋体" w:hint="eastAsia"/>
          <w:kern w:val="0"/>
          <w:sz w:val="30"/>
          <w:szCs w:val="30"/>
        </w:rPr>
        <w:t>复印件1份。</w:t>
      </w:r>
    </w:p>
    <w:p w:rsidR="00E64E4C" w:rsidRPr="00D33839" w:rsidRDefault="001124C8" w:rsidP="00C77CE6">
      <w:pPr>
        <w:pStyle w:val="a6"/>
        <w:widowControl/>
        <w:spacing w:line="500" w:lineRule="exact"/>
        <w:ind w:firstLineChars="152" w:firstLine="456"/>
        <w:jc w:val="left"/>
        <w:rPr>
          <w:rFonts w:asciiTheme="minorEastAsia" w:hAnsiTheme="minorEastAsia" w:cs="宋体"/>
          <w:kern w:val="0"/>
          <w:sz w:val="30"/>
          <w:szCs w:val="30"/>
        </w:rPr>
      </w:pPr>
      <w:r>
        <w:rPr>
          <w:rFonts w:asciiTheme="minorEastAsia" w:hAnsiTheme="minorEastAsia" w:cs="宋体" w:hint="eastAsia"/>
          <w:kern w:val="0"/>
          <w:sz w:val="30"/>
          <w:szCs w:val="30"/>
        </w:rPr>
        <w:lastRenderedPageBreak/>
        <w:t>（三）评估鉴定</w:t>
      </w:r>
      <w:r w:rsidR="00E64E4C" w:rsidRPr="00D33839">
        <w:rPr>
          <w:rFonts w:asciiTheme="minorEastAsia" w:hAnsiTheme="minorEastAsia" w:cs="宋体" w:hint="eastAsia"/>
          <w:kern w:val="0"/>
          <w:sz w:val="30"/>
          <w:szCs w:val="30"/>
        </w:rPr>
        <w:t>依据资料</w:t>
      </w:r>
    </w:p>
    <w:p w:rsidR="00E64E4C" w:rsidRPr="00D33839" w:rsidRDefault="009E0AA8" w:rsidP="00581114">
      <w:pPr>
        <w:widowControl/>
        <w:spacing w:line="500" w:lineRule="exact"/>
        <w:ind w:firstLine="552"/>
        <w:jc w:val="left"/>
        <w:rPr>
          <w:rFonts w:asciiTheme="minorEastAsia" w:hAnsiTheme="minorEastAsia" w:cs="宋体"/>
          <w:kern w:val="0"/>
          <w:sz w:val="30"/>
          <w:szCs w:val="30"/>
        </w:rPr>
      </w:pPr>
      <w:r>
        <w:rPr>
          <w:rFonts w:asciiTheme="minorEastAsia" w:hAnsiTheme="minorEastAsia" w:cs="宋体" w:hint="eastAsia"/>
          <w:kern w:val="0"/>
          <w:sz w:val="30"/>
          <w:szCs w:val="30"/>
        </w:rPr>
        <w:t>1、</w:t>
      </w:r>
      <w:r w:rsidR="00E64E4C" w:rsidRPr="00D33839">
        <w:rPr>
          <w:rFonts w:asciiTheme="minorEastAsia" w:hAnsiTheme="minorEastAsia" w:cs="宋体" w:hint="eastAsia"/>
          <w:kern w:val="0"/>
          <w:sz w:val="30"/>
          <w:szCs w:val="30"/>
        </w:rPr>
        <w:t>法律、法规和政策性文件</w:t>
      </w:r>
      <w:r w:rsidR="00E64E4C" w:rsidRPr="00D33839">
        <w:rPr>
          <w:rFonts w:asciiTheme="minorEastAsia" w:hAnsiTheme="minorEastAsia" w:cs="宋体" w:hint="eastAsia"/>
          <w:kern w:val="0"/>
          <w:sz w:val="30"/>
          <w:szCs w:val="30"/>
        </w:rPr>
        <w:br/>
        <w:t xml:space="preserve">　　①《中华人民共和国房地产管理法》；</w:t>
      </w:r>
      <w:r w:rsidR="00E64E4C" w:rsidRPr="00D33839">
        <w:rPr>
          <w:rFonts w:asciiTheme="minorEastAsia" w:hAnsiTheme="minorEastAsia" w:cs="宋体" w:hint="eastAsia"/>
          <w:kern w:val="0"/>
          <w:sz w:val="30"/>
          <w:szCs w:val="30"/>
        </w:rPr>
        <w:br/>
        <w:t xml:space="preserve">　　②《中华人民共和国土地管理法》；</w:t>
      </w:r>
      <w:r w:rsidR="00E64E4C" w:rsidRPr="00D33839">
        <w:rPr>
          <w:rFonts w:asciiTheme="minorEastAsia" w:hAnsiTheme="minorEastAsia" w:cs="宋体" w:hint="eastAsia"/>
          <w:kern w:val="0"/>
          <w:sz w:val="30"/>
          <w:szCs w:val="30"/>
        </w:rPr>
        <w:br/>
        <w:t xml:space="preserve">　　③《中华人民共和国土地管理法实施条例》；</w:t>
      </w:r>
      <w:r w:rsidR="00E64E4C" w:rsidRPr="00D33839">
        <w:rPr>
          <w:rFonts w:asciiTheme="minorEastAsia" w:hAnsiTheme="minorEastAsia" w:cs="宋体" w:hint="eastAsia"/>
          <w:kern w:val="0"/>
          <w:sz w:val="30"/>
          <w:szCs w:val="30"/>
        </w:rPr>
        <w:br/>
        <w:t xml:space="preserve">　　④《中华人民共和国城镇国有土地使用权出让和转让暂行条例》；</w:t>
      </w:r>
      <w:r w:rsidR="00E64E4C" w:rsidRPr="00D33839">
        <w:rPr>
          <w:rFonts w:asciiTheme="minorEastAsia" w:hAnsiTheme="minorEastAsia" w:cs="宋体" w:hint="eastAsia"/>
          <w:kern w:val="0"/>
          <w:sz w:val="30"/>
          <w:szCs w:val="30"/>
        </w:rPr>
        <w:br/>
        <w:t xml:space="preserve">　　⑤《中华人民共和国担保法》；</w:t>
      </w:r>
    </w:p>
    <w:p w:rsidR="00E64E4C" w:rsidRPr="00D33839" w:rsidRDefault="00E64E4C" w:rsidP="00581114">
      <w:pPr>
        <w:widowControl/>
        <w:spacing w:line="500" w:lineRule="exact"/>
        <w:ind w:firstLine="552"/>
        <w:jc w:val="left"/>
        <w:rPr>
          <w:rFonts w:asciiTheme="minorEastAsia" w:hAnsiTheme="minorEastAsia" w:cs="宋体"/>
          <w:kern w:val="0"/>
          <w:sz w:val="30"/>
          <w:szCs w:val="30"/>
        </w:rPr>
      </w:pPr>
      <w:r w:rsidRPr="00D33839">
        <w:rPr>
          <w:rFonts w:asciiTheme="minorEastAsia" w:hAnsiTheme="minorEastAsia" w:cs="宋体" w:hint="eastAsia"/>
          <w:kern w:val="0"/>
          <w:sz w:val="30"/>
          <w:szCs w:val="30"/>
        </w:rPr>
        <w:t>⑥《最高人民法院关于人民法院委托评估、拍卖和变卖工作的若干规定》。</w:t>
      </w:r>
    </w:p>
    <w:p w:rsidR="00E64E4C" w:rsidRPr="00D33839" w:rsidRDefault="009E0AA8" w:rsidP="00581114">
      <w:pPr>
        <w:widowControl/>
        <w:spacing w:line="500" w:lineRule="exact"/>
        <w:ind w:firstLine="552"/>
        <w:jc w:val="left"/>
        <w:rPr>
          <w:rFonts w:asciiTheme="minorEastAsia" w:hAnsiTheme="minorEastAsia" w:cs="宋体"/>
          <w:kern w:val="0"/>
          <w:sz w:val="30"/>
          <w:szCs w:val="30"/>
        </w:rPr>
      </w:pPr>
      <w:r>
        <w:rPr>
          <w:rFonts w:asciiTheme="minorEastAsia" w:hAnsiTheme="minorEastAsia" w:cs="宋体" w:hint="eastAsia"/>
          <w:kern w:val="0"/>
          <w:sz w:val="30"/>
          <w:szCs w:val="30"/>
        </w:rPr>
        <w:t>2、</w:t>
      </w:r>
      <w:r w:rsidR="00E64E4C" w:rsidRPr="00D33839">
        <w:rPr>
          <w:rFonts w:asciiTheme="minorEastAsia" w:hAnsiTheme="minorEastAsia" w:cs="宋体" w:hint="eastAsia"/>
          <w:kern w:val="0"/>
          <w:sz w:val="30"/>
          <w:szCs w:val="30"/>
        </w:rPr>
        <w:t>技术标准、规程、规范</w:t>
      </w:r>
      <w:r w:rsidR="00E64E4C" w:rsidRPr="00D33839">
        <w:rPr>
          <w:rFonts w:asciiTheme="minorEastAsia" w:hAnsiTheme="minorEastAsia" w:cs="宋体" w:hint="eastAsia"/>
          <w:kern w:val="0"/>
          <w:sz w:val="30"/>
          <w:szCs w:val="30"/>
        </w:rPr>
        <w:br/>
        <w:t xml:space="preserve">　　①</w:t>
      </w:r>
      <w:r w:rsidR="00E64E4C" w:rsidRPr="00D33839">
        <w:rPr>
          <w:rFonts w:asciiTheme="minorEastAsia" w:hAnsiTheme="minorEastAsia" w:cs="宋体" w:hint="eastAsia"/>
          <w:sz w:val="30"/>
          <w:szCs w:val="30"/>
        </w:rPr>
        <w:t>《司法鉴定程序通则》</w:t>
      </w:r>
      <w:r w:rsidR="00FC3922">
        <w:rPr>
          <w:rFonts w:asciiTheme="minorEastAsia" w:hAnsiTheme="minorEastAsia" w:cs="宋体" w:hint="eastAsia"/>
          <w:sz w:val="30"/>
          <w:szCs w:val="30"/>
        </w:rPr>
        <w:t>；</w:t>
      </w:r>
    </w:p>
    <w:p w:rsidR="00E64E4C" w:rsidRPr="00D33839" w:rsidRDefault="00662E1E" w:rsidP="00581114">
      <w:pPr>
        <w:widowControl/>
        <w:spacing w:line="500" w:lineRule="exact"/>
        <w:ind w:firstLine="552"/>
        <w:jc w:val="left"/>
        <w:rPr>
          <w:rFonts w:asciiTheme="minorEastAsia" w:hAnsiTheme="minorEastAsia" w:cs="宋体"/>
          <w:kern w:val="0"/>
          <w:sz w:val="30"/>
          <w:szCs w:val="30"/>
        </w:rPr>
      </w:pPr>
      <w:r w:rsidRPr="00D33839">
        <w:rPr>
          <w:rFonts w:asciiTheme="minorEastAsia" w:hAnsiTheme="minorEastAsia" w:cs="宋体"/>
          <w:kern w:val="0"/>
          <w:sz w:val="30"/>
          <w:szCs w:val="30"/>
        </w:rPr>
        <w:fldChar w:fldCharType="begin"/>
      </w:r>
      <w:r w:rsidR="00E64E4C" w:rsidRPr="00D33839">
        <w:rPr>
          <w:rFonts w:asciiTheme="minorEastAsia" w:hAnsiTheme="minorEastAsia" w:cs="宋体"/>
          <w:kern w:val="0"/>
          <w:sz w:val="30"/>
          <w:szCs w:val="30"/>
        </w:rPr>
        <w:instrText xml:space="preserve"> </w:instrText>
      </w:r>
      <w:r w:rsidR="00E64E4C" w:rsidRPr="00D33839">
        <w:rPr>
          <w:rFonts w:asciiTheme="minorEastAsia" w:hAnsiTheme="minorEastAsia" w:cs="宋体" w:hint="eastAsia"/>
          <w:kern w:val="0"/>
          <w:sz w:val="30"/>
          <w:szCs w:val="30"/>
        </w:rPr>
        <w:instrText>= 2 \* GB3</w:instrText>
      </w:r>
      <w:r w:rsidR="00E64E4C" w:rsidRPr="00D33839">
        <w:rPr>
          <w:rFonts w:asciiTheme="minorEastAsia" w:hAnsiTheme="minorEastAsia" w:cs="宋体"/>
          <w:kern w:val="0"/>
          <w:sz w:val="30"/>
          <w:szCs w:val="30"/>
        </w:rPr>
        <w:instrText xml:space="preserve"> </w:instrText>
      </w:r>
      <w:r w:rsidRPr="00D33839">
        <w:rPr>
          <w:rFonts w:asciiTheme="minorEastAsia" w:hAnsiTheme="minorEastAsia" w:cs="宋体"/>
          <w:kern w:val="0"/>
          <w:sz w:val="30"/>
          <w:szCs w:val="30"/>
        </w:rPr>
        <w:fldChar w:fldCharType="separate"/>
      </w:r>
      <w:r w:rsidR="00E64E4C" w:rsidRPr="00D33839">
        <w:rPr>
          <w:rFonts w:asciiTheme="minorEastAsia" w:hAnsiTheme="minorEastAsia" w:cs="宋体" w:hint="eastAsia"/>
          <w:noProof/>
          <w:kern w:val="0"/>
          <w:sz w:val="30"/>
          <w:szCs w:val="30"/>
        </w:rPr>
        <w:t>②</w:t>
      </w:r>
      <w:r w:rsidRPr="00D33839">
        <w:rPr>
          <w:rFonts w:asciiTheme="minorEastAsia" w:hAnsiTheme="minorEastAsia" w:cs="宋体"/>
          <w:kern w:val="0"/>
          <w:sz w:val="30"/>
          <w:szCs w:val="30"/>
        </w:rPr>
        <w:fldChar w:fldCharType="end"/>
      </w:r>
      <w:r w:rsidR="00E64E4C" w:rsidRPr="00D33839">
        <w:rPr>
          <w:rFonts w:asciiTheme="minorEastAsia" w:hAnsiTheme="minorEastAsia" w:cs="宋体" w:hint="eastAsia"/>
          <w:kern w:val="0"/>
          <w:sz w:val="30"/>
          <w:szCs w:val="30"/>
        </w:rPr>
        <w:t>《资产评估执业准则-不动产》</w:t>
      </w:r>
      <w:r w:rsidR="005C5675">
        <w:rPr>
          <w:rFonts w:asciiTheme="minorEastAsia" w:hAnsiTheme="minorEastAsia" w:cs="宋体" w:hint="eastAsia"/>
          <w:kern w:val="0"/>
          <w:sz w:val="30"/>
          <w:szCs w:val="30"/>
        </w:rPr>
        <w:t>；</w:t>
      </w:r>
    </w:p>
    <w:p w:rsidR="00E64E4C" w:rsidRPr="00D33839" w:rsidRDefault="00662E1E" w:rsidP="00581114">
      <w:pPr>
        <w:widowControl/>
        <w:spacing w:line="500" w:lineRule="exact"/>
        <w:ind w:firstLine="552"/>
        <w:jc w:val="left"/>
        <w:rPr>
          <w:rFonts w:asciiTheme="minorEastAsia" w:hAnsiTheme="minorEastAsia" w:cs="宋体"/>
          <w:kern w:val="0"/>
          <w:sz w:val="30"/>
          <w:szCs w:val="30"/>
        </w:rPr>
      </w:pPr>
      <w:r w:rsidRPr="00D33839">
        <w:rPr>
          <w:rFonts w:asciiTheme="minorEastAsia" w:hAnsiTheme="minorEastAsia" w:cs="宋体"/>
          <w:kern w:val="0"/>
          <w:sz w:val="30"/>
          <w:szCs w:val="30"/>
        </w:rPr>
        <w:fldChar w:fldCharType="begin"/>
      </w:r>
      <w:r w:rsidR="00E64E4C" w:rsidRPr="00D33839">
        <w:rPr>
          <w:rFonts w:asciiTheme="minorEastAsia" w:hAnsiTheme="minorEastAsia" w:cs="宋体"/>
          <w:kern w:val="0"/>
          <w:sz w:val="30"/>
          <w:szCs w:val="30"/>
        </w:rPr>
        <w:instrText xml:space="preserve"> </w:instrText>
      </w:r>
      <w:r w:rsidR="00E64E4C" w:rsidRPr="00D33839">
        <w:rPr>
          <w:rFonts w:asciiTheme="minorEastAsia" w:hAnsiTheme="minorEastAsia" w:cs="宋体" w:hint="eastAsia"/>
          <w:kern w:val="0"/>
          <w:sz w:val="30"/>
          <w:szCs w:val="30"/>
        </w:rPr>
        <w:instrText>= 3 \* GB3</w:instrText>
      </w:r>
      <w:r w:rsidR="00E64E4C" w:rsidRPr="00D33839">
        <w:rPr>
          <w:rFonts w:asciiTheme="minorEastAsia" w:hAnsiTheme="minorEastAsia" w:cs="宋体"/>
          <w:kern w:val="0"/>
          <w:sz w:val="30"/>
          <w:szCs w:val="30"/>
        </w:rPr>
        <w:instrText xml:space="preserve"> </w:instrText>
      </w:r>
      <w:r w:rsidRPr="00D33839">
        <w:rPr>
          <w:rFonts w:asciiTheme="minorEastAsia" w:hAnsiTheme="minorEastAsia" w:cs="宋体"/>
          <w:kern w:val="0"/>
          <w:sz w:val="30"/>
          <w:szCs w:val="30"/>
        </w:rPr>
        <w:fldChar w:fldCharType="separate"/>
      </w:r>
      <w:r w:rsidR="00E64E4C" w:rsidRPr="00D33839">
        <w:rPr>
          <w:rFonts w:asciiTheme="minorEastAsia" w:hAnsiTheme="minorEastAsia" w:cs="宋体" w:hint="eastAsia"/>
          <w:noProof/>
          <w:kern w:val="0"/>
          <w:sz w:val="30"/>
          <w:szCs w:val="30"/>
        </w:rPr>
        <w:t>③</w:t>
      </w:r>
      <w:r w:rsidRPr="00D33839">
        <w:rPr>
          <w:rFonts w:asciiTheme="minorEastAsia" w:hAnsiTheme="minorEastAsia" w:cs="宋体"/>
          <w:kern w:val="0"/>
          <w:sz w:val="30"/>
          <w:szCs w:val="30"/>
        </w:rPr>
        <w:fldChar w:fldCharType="end"/>
      </w:r>
      <w:r w:rsidR="00E64E4C" w:rsidRPr="00D33839">
        <w:rPr>
          <w:rFonts w:asciiTheme="minorEastAsia" w:hAnsiTheme="minorEastAsia" w:cs="宋体" w:hint="eastAsia"/>
          <w:kern w:val="0"/>
          <w:sz w:val="30"/>
          <w:szCs w:val="30"/>
        </w:rPr>
        <w:t>《房地产估价规范》（GB/T50291-</w:t>
      </w:r>
      <w:r w:rsidR="00491ACC">
        <w:rPr>
          <w:rFonts w:asciiTheme="minorEastAsia" w:hAnsiTheme="minorEastAsia" w:cs="宋体" w:hint="eastAsia"/>
          <w:kern w:val="0"/>
          <w:sz w:val="30"/>
          <w:szCs w:val="30"/>
        </w:rPr>
        <w:t>2015</w:t>
      </w:r>
      <w:r w:rsidR="00E64E4C" w:rsidRPr="00D33839">
        <w:rPr>
          <w:rFonts w:asciiTheme="minorEastAsia" w:hAnsiTheme="minorEastAsia" w:cs="宋体" w:hint="eastAsia"/>
          <w:kern w:val="0"/>
          <w:sz w:val="30"/>
          <w:szCs w:val="30"/>
        </w:rPr>
        <w:t>）；</w:t>
      </w:r>
    </w:p>
    <w:p w:rsidR="00E64E4C" w:rsidRPr="00D33839" w:rsidRDefault="00662E1E" w:rsidP="00581114">
      <w:pPr>
        <w:widowControl/>
        <w:spacing w:line="500" w:lineRule="exact"/>
        <w:ind w:firstLine="552"/>
        <w:jc w:val="left"/>
        <w:rPr>
          <w:rFonts w:asciiTheme="minorEastAsia" w:hAnsiTheme="minorEastAsia" w:cs="宋体"/>
          <w:kern w:val="0"/>
          <w:sz w:val="30"/>
          <w:szCs w:val="30"/>
        </w:rPr>
      </w:pPr>
      <w:r w:rsidRPr="00D33839">
        <w:rPr>
          <w:rFonts w:asciiTheme="minorEastAsia" w:hAnsiTheme="minorEastAsia" w:cs="宋体"/>
          <w:kern w:val="0"/>
          <w:sz w:val="30"/>
          <w:szCs w:val="30"/>
        </w:rPr>
        <w:fldChar w:fldCharType="begin"/>
      </w:r>
      <w:r w:rsidR="00E64E4C" w:rsidRPr="00D33839">
        <w:rPr>
          <w:rFonts w:asciiTheme="minorEastAsia" w:hAnsiTheme="minorEastAsia" w:cs="宋体"/>
          <w:kern w:val="0"/>
          <w:sz w:val="30"/>
          <w:szCs w:val="30"/>
        </w:rPr>
        <w:instrText xml:space="preserve"> </w:instrText>
      </w:r>
      <w:r w:rsidR="00E64E4C" w:rsidRPr="00D33839">
        <w:rPr>
          <w:rFonts w:asciiTheme="minorEastAsia" w:hAnsiTheme="minorEastAsia" w:cs="宋体" w:hint="eastAsia"/>
          <w:kern w:val="0"/>
          <w:sz w:val="30"/>
          <w:szCs w:val="30"/>
        </w:rPr>
        <w:instrText>= 4 \* GB3</w:instrText>
      </w:r>
      <w:r w:rsidR="00E64E4C" w:rsidRPr="00D33839">
        <w:rPr>
          <w:rFonts w:asciiTheme="minorEastAsia" w:hAnsiTheme="minorEastAsia" w:cs="宋体"/>
          <w:kern w:val="0"/>
          <w:sz w:val="30"/>
          <w:szCs w:val="30"/>
        </w:rPr>
        <w:instrText xml:space="preserve"> </w:instrText>
      </w:r>
      <w:r w:rsidRPr="00D33839">
        <w:rPr>
          <w:rFonts w:asciiTheme="minorEastAsia" w:hAnsiTheme="minorEastAsia" w:cs="宋体"/>
          <w:kern w:val="0"/>
          <w:sz w:val="30"/>
          <w:szCs w:val="30"/>
        </w:rPr>
        <w:fldChar w:fldCharType="separate"/>
      </w:r>
      <w:r w:rsidR="00E64E4C" w:rsidRPr="00D33839">
        <w:rPr>
          <w:rFonts w:asciiTheme="minorEastAsia" w:hAnsiTheme="minorEastAsia" w:cs="宋体" w:hint="eastAsia"/>
          <w:noProof/>
          <w:kern w:val="0"/>
          <w:sz w:val="30"/>
          <w:szCs w:val="30"/>
        </w:rPr>
        <w:t>④</w:t>
      </w:r>
      <w:r w:rsidRPr="00D33839">
        <w:rPr>
          <w:rFonts w:asciiTheme="minorEastAsia" w:hAnsiTheme="minorEastAsia" w:cs="宋体"/>
          <w:kern w:val="0"/>
          <w:sz w:val="30"/>
          <w:szCs w:val="30"/>
        </w:rPr>
        <w:fldChar w:fldCharType="end"/>
      </w:r>
      <w:r w:rsidR="00E64E4C" w:rsidRPr="00D33839">
        <w:rPr>
          <w:rFonts w:asciiTheme="minorEastAsia" w:hAnsiTheme="minorEastAsia" w:cs="宋体" w:hint="eastAsia"/>
          <w:kern w:val="0"/>
          <w:sz w:val="30"/>
          <w:szCs w:val="30"/>
        </w:rPr>
        <w:t>《城镇土地估价规程》（GB/T18508</w:t>
      </w:r>
      <w:r w:rsidR="00E64E4C" w:rsidRPr="00456B15">
        <w:rPr>
          <w:rFonts w:asciiTheme="minorEastAsia" w:hAnsiTheme="minorEastAsia" w:cs="宋体" w:hint="eastAsia"/>
          <w:kern w:val="0"/>
          <w:sz w:val="30"/>
          <w:szCs w:val="30"/>
        </w:rPr>
        <w:t>-</w:t>
      </w:r>
      <w:r w:rsidR="006906A7" w:rsidRPr="00456B15">
        <w:rPr>
          <w:rFonts w:asciiTheme="minorEastAsia" w:hAnsiTheme="minorEastAsia" w:cs="宋体" w:hint="eastAsia"/>
          <w:kern w:val="0"/>
          <w:sz w:val="30"/>
          <w:szCs w:val="30"/>
        </w:rPr>
        <w:t>2014</w:t>
      </w:r>
      <w:r w:rsidR="00E64E4C" w:rsidRPr="00D33839">
        <w:rPr>
          <w:rFonts w:asciiTheme="minorEastAsia" w:hAnsiTheme="minorEastAsia" w:cs="宋体" w:hint="eastAsia"/>
          <w:kern w:val="0"/>
          <w:sz w:val="30"/>
          <w:szCs w:val="30"/>
        </w:rPr>
        <w:t>）。</w:t>
      </w:r>
    </w:p>
    <w:p w:rsidR="00E64E4C" w:rsidRPr="00D33839" w:rsidRDefault="009E0AA8" w:rsidP="00581114">
      <w:pPr>
        <w:widowControl/>
        <w:spacing w:line="500" w:lineRule="exact"/>
        <w:ind w:firstLine="552"/>
        <w:jc w:val="left"/>
        <w:rPr>
          <w:rFonts w:asciiTheme="minorEastAsia" w:hAnsiTheme="minorEastAsia" w:cs="宋体"/>
          <w:kern w:val="0"/>
          <w:sz w:val="30"/>
          <w:szCs w:val="30"/>
        </w:rPr>
      </w:pPr>
      <w:r>
        <w:rPr>
          <w:rFonts w:asciiTheme="minorEastAsia" w:hAnsiTheme="minorEastAsia" w:cs="宋体" w:hint="eastAsia"/>
          <w:kern w:val="0"/>
          <w:sz w:val="30"/>
          <w:szCs w:val="30"/>
        </w:rPr>
        <w:t>3、</w:t>
      </w:r>
      <w:r w:rsidR="00E64E4C" w:rsidRPr="00D33839">
        <w:rPr>
          <w:rFonts w:asciiTheme="minorEastAsia" w:hAnsiTheme="minorEastAsia" w:cs="宋体" w:hint="eastAsia"/>
          <w:kern w:val="0"/>
          <w:sz w:val="30"/>
          <w:szCs w:val="30"/>
        </w:rPr>
        <w:t>评估鉴定人员调查收集的相关资料</w:t>
      </w:r>
      <w:r w:rsidR="00BD0B90">
        <w:rPr>
          <w:rFonts w:asciiTheme="minorEastAsia" w:hAnsiTheme="minorEastAsia" w:cs="宋体" w:hint="eastAsia"/>
          <w:kern w:val="0"/>
          <w:sz w:val="30"/>
          <w:szCs w:val="30"/>
        </w:rPr>
        <w:t xml:space="preserve"> </w:t>
      </w:r>
      <w:r w:rsidR="00E64E4C" w:rsidRPr="00D33839">
        <w:rPr>
          <w:rFonts w:asciiTheme="minorEastAsia" w:hAnsiTheme="minorEastAsia" w:cs="宋体" w:hint="eastAsia"/>
          <w:kern w:val="0"/>
          <w:sz w:val="30"/>
          <w:szCs w:val="30"/>
        </w:rPr>
        <w:br/>
      </w:r>
      <w:r w:rsidR="005C5675">
        <w:rPr>
          <w:rFonts w:asciiTheme="minorEastAsia" w:hAnsiTheme="minorEastAsia" w:cs="宋体" w:hint="eastAsia"/>
          <w:kern w:val="0"/>
          <w:sz w:val="30"/>
          <w:szCs w:val="30"/>
        </w:rPr>
        <w:t xml:space="preserve">　　①评估鉴定人员现场查勘和鉴定</w:t>
      </w:r>
      <w:r w:rsidR="00E64E4C" w:rsidRPr="00D33839">
        <w:rPr>
          <w:rFonts w:asciiTheme="minorEastAsia" w:hAnsiTheme="minorEastAsia" w:cs="宋体" w:hint="eastAsia"/>
          <w:kern w:val="0"/>
          <w:sz w:val="30"/>
          <w:szCs w:val="30"/>
        </w:rPr>
        <w:t>机构掌握的其他相关资料；</w:t>
      </w:r>
      <w:r w:rsidR="00E64E4C" w:rsidRPr="00D33839">
        <w:rPr>
          <w:rFonts w:asciiTheme="minorEastAsia" w:hAnsiTheme="minorEastAsia" w:cs="宋体" w:hint="eastAsia"/>
          <w:kern w:val="0"/>
          <w:sz w:val="30"/>
          <w:szCs w:val="30"/>
        </w:rPr>
        <w:br/>
        <w:t xml:space="preserve">　　②评估鉴定对象所在区域的房地产市场状况、同类房地产市场交易等数据资料。</w:t>
      </w:r>
    </w:p>
    <w:p w:rsidR="007D3991" w:rsidRDefault="005C5675" w:rsidP="005C5675">
      <w:pPr>
        <w:widowControl/>
        <w:spacing w:before="90" w:after="90" w:line="500" w:lineRule="exact"/>
        <w:ind w:leftChars="214" w:left="449" w:firstLineChars="99" w:firstLine="298"/>
        <w:jc w:val="left"/>
        <w:rPr>
          <w:rFonts w:asciiTheme="minorEastAsia" w:hAnsiTheme="minorEastAsia" w:cs="宋体"/>
          <w:b/>
          <w:kern w:val="0"/>
          <w:sz w:val="30"/>
          <w:szCs w:val="30"/>
        </w:rPr>
      </w:pPr>
      <w:r>
        <w:rPr>
          <w:rFonts w:asciiTheme="minorEastAsia" w:hAnsiTheme="minorEastAsia" w:cs="宋体" w:hint="eastAsia"/>
          <w:b/>
          <w:kern w:val="0"/>
          <w:sz w:val="30"/>
          <w:szCs w:val="30"/>
        </w:rPr>
        <w:t>四、</w:t>
      </w:r>
      <w:r w:rsidR="00010965" w:rsidRPr="005C5675">
        <w:rPr>
          <w:rFonts w:asciiTheme="minorEastAsia" w:hAnsiTheme="minorEastAsia" w:cs="宋体" w:hint="eastAsia"/>
          <w:b/>
          <w:kern w:val="0"/>
          <w:sz w:val="30"/>
          <w:szCs w:val="30"/>
        </w:rPr>
        <w:t>鉴定</w:t>
      </w:r>
      <w:r w:rsidR="00CF6821" w:rsidRPr="005C5675">
        <w:rPr>
          <w:rFonts w:asciiTheme="minorEastAsia" w:hAnsiTheme="minorEastAsia" w:cs="宋体"/>
          <w:b/>
          <w:kern w:val="0"/>
          <w:sz w:val="30"/>
          <w:szCs w:val="30"/>
        </w:rPr>
        <w:t>过程</w:t>
      </w:r>
    </w:p>
    <w:p w:rsidR="00CF6821" w:rsidRDefault="007D3991" w:rsidP="005C5675">
      <w:pPr>
        <w:widowControl/>
        <w:spacing w:before="90" w:after="90" w:line="500" w:lineRule="exact"/>
        <w:ind w:leftChars="214" w:left="449" w:firstLineChars="99" w:firstLine="298"/>
        <w:jc w:val="left"/>
        <w:rPr>
          <w:rFonts w:asciiTheme="minorEastAsia" w:hAnsiTheme="minorEastAsia" w:cs="宋体"/>
          <w:b/>
          <w:kern w:val="0"/>
          <w:sz w:val="30"/>
          <w:szCs w:val="30"/>
        </w:rPr>
      </w:pPr>
      <w:r w:rsidRPr="00D33839">
        <w:rPr>
          <w:rFonts w:asciiTheme="minorEastAsia" w:hAnsiTheme="minorEastAsia" w:hint="eastAsia"/>
          <w:b/>
          <w:color w:val="000000"/>
          <w:sz w:val="30"/>
          <w:szCs w:val="30"/>
        </w:rPr>
        <w:t>（一）评估</w:t>
      </w:r>
      <w:r>
        <w:rPr>
          <w:rFonts w:asciiTheme="minorEastAsia" w:hAnsiTheme="minorEastAsia" w:hint="eastAsia"/>
          <w:b/>
          <w:color w:val="000000"/>
          <w:sz w:val="30"/>
          <w:szCs w:val="30"/>
        </w:rPr>
        <w:t>鉴定</w:t>
      </w:r>
      <w:r w:rsidRPr="00D33839">
        <w:rPr>
          <w:rFonts w:asciiTheme="minorEastAsia" w:hAnsiTheme="minorEastAsia" w:hint="eastAsia"/>
          <w:b/>
          <w:color w:val="000000"/>
          <w:sz w:val="30"/>
          <w:szCs w:val="30"/>
        </w:rPr>
        <w:t>对象</w:t>
      </w:r>
    </w:p>
    <w:p w:rsidR="007D3991" w:rsidRPr="005C5675" w:rsidRDefault="007D3991" w:rsidP="007D3991">
      <w:pPr>
        <w:widowControl/>
        <w:spacing w:before="90" w:after="90" w:line="500" w:lineRule="exact"/>
        <w:ind w:firstLineChars="99" w:firstLine="297"/>
        <w:jc w:val="left"/>
        <w:rPr>
          <w:rFonts w:asciiTheme="minorEastAsia" w:hAnsiTheme="minorEastAsia" w:cs="宋体"/>
          <w:b/>
          <w:kern w:val="0"/>
          <w:sz w:val="30"/>
          <w:szCs w:val="30"/>
        </w:rPr>
      </w:pPr>
      <w:r>
        <w:rPr>
          <w:rFonts w:asciiTheme="minorEastAsia" w:hAnsiTheme="minorEastAsia" w:cs="宋体" w:hint="eastAsia"/>
          <w:sz w:val="30"/>
          <w:szCs w:val="30"/>
        </w:rPr>
        <w:t xml:space="preserve">  资产评估司法鉴定对象和鉴定范围：委托评估鉴定资产为</w:t>
      </w:r>
      <w:r w:rsidR="00D74AA9">
        <w:rPr>
          <w:rFonts w:asciiTheme="minorEastAsia" w:hAnsiTheme="minorEastAsia" w:cs="宋体" w:hint="eastAsia"/>
          <w:kern w:val="0"/>
          <w:sz w:val="30"/>
          <w:szCs w:val="30"/>
        </w:rPr>
        <w:t>李奇思、彭成丽所有</w:t>
      </w:r>
      <w:r w:rsidR="00D74AA9" w:rsidRPr="005F0B3F">
        <w:rPr>
          <w:rFonts w:asciiTheme="minorEastAsia" w:hAnsiTheme="minorEastAsia" w:cs="宋体" w:hint="eastAsia"/>
          <w:kern w:val="0"/>
          <w:sz w:val="30"/>
          <w:szCs w:val="30"/>
        </w:rPr>
        <w:t>的位于</w:t>
      </w:r>
      <w:r w:rsidR="00D74AA9">
        <w:rPr>
          <w:rFonts w:asciiTheme="minorEastAsia" w:hAnsiTheme="minorEastAsia" w:cs="宋体" w:hint="eastAsia"/>
          <w:kern w:val="0"/>
          <w:sz w:val="30"/>
          <w:szCs w:val="30"/>
        </w:rPr>
        <w:t>武定县教育小区8幢1单元101室</w:t>
      </w:r>
      <w:r w:rsidR="00D74AA9" w:rsidRPr="005F0B3F">
        <w:rPr>
          <w:rFonts w:asciiTheme="minorEastAsia" w:hAnsiTheme="minorEastAsia" w:cs="宋体" w:hint="eastAsia"/>
          <w:kern w:val="0"/>
          <w:sz w:val="30"/>
          <w:szCs w:val="30"/>
        </w:rPr>
        <w:t>住房</w:t>
      </w:r>
      <w:r>
        <w:rPr>
          <w:rFonts w:asciiTheme="minorEastAsia" w:hAnsiTheme="minorEastAsia" w:cs="宋体" w:hint="eastAsia"/>
          <w:sz w:val="30"/>
          <w:szCs w:val="30"/>
        </w:rPr>
        <w:t>房地产，具体情况如下：</w:t>
      </w:r>
    </w:p>
    <w:p w:rsidR="00AC77C2" w:rsidRPr="00D029C8" w:rsidRDefault="00AC77C2" w:rsidP="00AC77C2">
      <w:pPr>
        <w:spacing w:line="360" w:lineRule="auto"/>
        <w:ind w:firstLineChars="200" w:firstLine="600"/>
        <w:rPr>
          <w:rFonts w:asciiTheme="minorEastAsia" w:hAnsiTheme="minorEastAsia" w:cs="宋体"/>
          <w:sz w:val="30"/>
          <w:szCs w:val="30"/>
        </w:rPr>
      </w:pPr>
      <w:r w:rsidRPr="00D029C8">
        <w:rPr>
          <w:rFonts w:asciiTheme="minorEastAsia" w:hAnsiTheme="minorEastAsia" w:cs="宋体" w:hint="eastAsia"/>
          <w:kern w:val="0"/>
          <w:sz w:val="30"/>
          <w:szCs w:val="30"/>
        </w:rPr>
        <w:t>1、</w:t>
      </w:r>
      <w:r w:rsidRPr="00D029C8">
        <w:rPr>
          <w:rFonts w:ascii="宋体" w:hAnsi="宋体"/>
          <w:kern w:val="0"/>
          <w:sz w:val="30"/>
          <w:szCs w:val="30"/>
        </w:rPr>
        <w:t>房</w:t>
      </w:r>
      <w:r w:rsidRPr="00D029C8">
        <w:rPr>
          <w:rFonts w:ascii="宋体" w:hAnsi="宋体" w:hint="eastAsia"/>
          <w:kern w:val="0"/>
          <w:sz w:val="30"/>
          <w:szCs w:val="30"/>
        </w:rPr>
        <w:t>地</w:t>
      </w:r>
      <w:r w:rsidRPr="00D029C8">
        <w:rPr>
          <w:rFonts w:ascii="宋体" w:hAnsi="宋体"/>
          <w:kern w:val="0"/>
          <w:sz w:val="30"/>
          <w:szCs w:val="30"/>
        </w:rPr>
        <w:t>产状况和权益状况</w:t>
      </w:r>
      <w:r w:rsidRPr="00D029C8">
        <w:rPr>
          <w:rFonts w:ascii="宋体" w:hAnsi="宋体" w:hint="eastAsia"/>
          <w:kern w:val="0"/>
          <w:sz w:val="30"/>
          <w:szCs w:val="30"/>
        </w:rPr>
        <w:t>：</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913"/>
        <w:gridCol w:w="1260"/>
        <w:gridCol w:w="1739"/>
        <w:gridCol w:w="1602"/>
        <w:gridCol w:w="1537"/>
        <w:gridCol w:w="1498"/>
      </w:tblGrid>
      <w:tr w:rsidR="00AC77C2" w:rsidTr="00F44064">
        <w:trPr>
          <w:trHeight w:val="542"/>
          <w:jc w:val="center"/>
        </w:trPr>
        <w:tc>
          <w:tcPr>
            <w:tcW w:w="1878" w:type="dxa"/>
            <w:gridSpan w:val="2"/>
            <w:vAlign w:val="center"/>
          </w:tcPr>
          <w:p w:rsidR="00AC77C2" w:rsidRPr="0092462C" w:rsidRDefault="00AC77C2" w:rsidP="00F44064">
            <w:pPr>
              <w:adjustRightInd w:val="0"/>
              <w:snapToGrid w:val="0"/>
              <w:spacing w:line="240" w:lineRule="atLeast"/>
              <w:jc w:val="center"/>
              <w:rPr>
                <w:rFonts w:ascii="宋体" w:hAnsi="宋体"/>
                <w:sz w:val="28"/>
                <w:szCs w:val="28"/>
              </w:rPr>
            </w:pPr>
            <w:r w:rsidRPr="0092462C">
              <w:rPr>
                <w:rFonts w:ascii="宋体" w:hAnsi="宋体" w:hint="eastAsia"/>
                <w:sz w:val="28"/>
                <w:szCs w:val="28"/>
              </w:rPr>
              <w:t>房屋坐落</w:t>
            </w:r>
          </w:p>
        </w:tc>
        <w:tc>
          <w:tcPr>
            <w:tcW w:w="2999" w:type="dxa"/>
            <w:gridSpan w:val="2"/>
            <w:vAlign w:val="center"/>
          </w:tcPr>
          <w:p w:rsidR="00AC77C2" w:rsidRPr="0092462C" w:rsidRDefault="00AC77C2" w:rsidP="00C23866">
            <w:pPr>
              <w:adjustRightInd w:val="0"/>
              <w:snapToGrid w:val="0"/>
              <w:spacing w:line="240" w:lineRule="atLeast"/>
              <w:jc w:val="center"/>
              <w:rPr>
                <w:rFonts w:ascii="宋体" w:hAnsi="宋体"/>
                <w:sz w:val="28"/>
                <w:szCs w:val="28"/>
              </w:rPr>
            </w:pPr>
            <w:r w:rsidRPr="00DC60DD">
              <w:rPr>
                <w:rFonts w:asciiTheme="minorEastAsia" w:hAnsiTheme="minorEastAsia" w:cs="宋体" w:hint="eastAsia"/>
                <w:kern w:val="0"/>
                <w:sz w:val="28"/>
                <w:szCs w:val="28"/>
              </w:rPr>
              <w:t>武定县狮山镇香水庄教育小区8</w:t>
            </w:r>
            <w:r w:rsidR="009B40DD" w:rsidRPr="00C23866">
              <w:rPr>
                <w:rFonts w:asciiTheme="minorEastAsia" w:hAnsiTheme="minorEastAsia" w:cs="宋体" w:hint="eastAsia"/>
                <w:kern w:val="0"/>
                <w:sz w:val="28"/>
                <w:szCs w:val="28"/>
              </w:rPr>
              <w:t>栋</w:t>
            </w:r>
            <w:r w:rsidRPr="00DC60DD">
              <w:rPr>
                <w:rFonts w:asciiTheme="minorEastAsia" w:hAnsiTheme="minorEastAsia" w:cs="宋体" w:hint="eastAsia"/>
                <w:kern w:val="0"/>
                <w:sz w:val="28"/>
                <w:szCs w:val="28"/>
              </w:rPr>
              <w:t>1单元101室</w:t>
            </w:r>
          </w:p>
        </w:tc>
        <w:tc>
          <w:tcPr>
            <w:tcW w:w="1602" w:type="dxa"/>
            <w:vAlign w:val="center"/>
          </w:tcPr>
          <w:p w:rsidR="00AC77C2" w:rsidRPr="0092462C" w:rsidRDefault="00AC77C2" w:rsidP="00F44064">
            <w:pPr>
              <w:adjustRightInd w:val="0"/>
              <w:snapToGrid w:val="0"/>
              <w:spacing w:line="240" w:lineRule="atLeast"/>
              <w:jc w:val="center"/>
              <w:rPr>
                <w:rFonts w:ascii="宋体" w:hAnsi="宋体"/>
                <w:sz w:val="28"/>
                <w:szCs w:val="28"/>
              </w:rPr>
            </w:pPr>
            <w:r w:rsidRPr="0092462C">
              <w:rPr>
                <w:rFonts w:ascii="宋体" w:hAnsi="宋体" w:hint="eastAsia"/>
                <w:sz w:val="28"/>
                <w:szCs w:val="28"/>
              </w:rPr>
              <w:t>地号</w:t>
            </w:r>
          </w:p>
        </w:tc>
        <w:tc>
          <w:tcPr>
            <w:tcW w:w="3035" w:type="dxa"/>
            <w:gridSpan w:val="2"/>
            <w:vAlign w:val="center"/>
          </w:tcPr>
          <w:p w:rsidR="00AC77C2" w:rsidRPr="0092462C" w:rsidRDefault="00AC77C2" w:rsidP="00F44064">
            <w:pPr>
              <w:adjustRightInd w:val="0"/>
              <w:snapToGrid w:val="0"/>
              <w:spacing w:line="240" w:lineRule="atLeast"/>
              <w:jc w:val="center"/>
              <w:rPr>
                <w:rFonts w:ascii="宋体" w:hAnsi="宋体"/>
                <w:sz w:val="28"/>
                <w:szCs w:val="28"/>
              </w:rPr>
            </w:pPr>
          </w:p>
        </w:tc>
      </w:tr>
      <w:tr w:rsidR="00AC77C2" w:rsidTr="00F44064">
        <w:trPr>
          <w:trHeight w:val="575"/>
          <w:jc w:val="center"/>
        </w:trPr>
        <w:tc>
          <w:tcPr>
            <w:tcW w:w="1878" w:type="dxa"/>
            <w:gridSpan w:val="2"/>
            <w:vAlign w:val="center"/>
          </w:tcPr>
          <w:p w:rsidR="00AC77C2" w:rsidRPr="0092462C" w:rsidRDefault="00AC77C2" w:rsidP="00F44064">
            <w:pPr>
              <w:adjustRightInd w:val="0"/>
              <w:snapToGrid w:val="0"/>
              <w:spacing w:line="240" w:lineRule="atLeast"/>
              <w:jc w:val="center"/>
              <w:rPr>
                <w:rFonts w:ascii="宋体" w:hAnsi="宋体"/>
                <w:sz w:val="28"/>
                <w:szCs w:val="28"/>
              </w:rPr>
            </w:pPr>
            <w:r w:rsidRPr="0092462C">
              <w:rPr>
                <w:rFonts w:ascii="宋体" w:hAnsi="宋体" w:hint="eastAsia"/>
                <w:sz w:val="28"/>
                <w:szCs w:val="28"/>
              </w:rPr>
              <w:lastRenderedPageBreak/>
              <w:t>房屋所有权人和土地使用权人</w:t>
            </w:r>
          </w:p>
        </w:tc>
        <w:tc>
          <w:tcPr>
            <w:tcW w:w="2999" w:type="dxa"/>
            <w:gridSpan w:val="2"/>
            <w:vAlign w:val="center"/>
          </w:tcPr>
          <w:p w:rsidR="00AC77C2" w:rsidRPr="0092462C" w:rsidRDefault="00AC77C2" w:rsidP="00F44064">
            <w:pPr>
              <w:adjustRightInd w:val="0"/>
              <w:snapToGrid w:val="0"/>
              <w:spacing w:line="240" w:lineRule="atLeast"/>
              <w:jc w:val="center"/>
              <w:rPr>
                <w:rFonts w:ascii="宋体" w:hAnsi="宋体"/>
                <w:sz w:val="28"/>
                <w:szCs w:val="28"/>
              </w:rPr>
            </w:pPr>
            <w:r>
              <w:rPr>
                <w:rFonts w:ascii="宋体" w:hAnsi="宋体" w:hint="eastAsia"/>
                <w:sz w:val="28"/>
                <w:szCs w:val="28"/>
              </w:rPr>
              <w:t>李奇思</w:t>
            </w:r>
          </w:p>
        </w:tc>
        <w:tc>
          <w:tcPr>
            <w:tcW w:w="1602" w:type="dxa"/>
            <w:vAlign w:val="center"/>
          </w:tcPr>
          <w:p w:rsidR="00AC77C2" w:rsidRPr="0092462C" w:rsidRDefault="00AC77C2" w:rsidP="00F44064">
            <w:pPr>
              <w:adjustRightInd w:val="0"/>
              <w:snapToGrid w:val="0"/>
              <w:spacing w:line="240" w:lineRule="atLeast"/>
              <w:jc w:val="center"/>
              <w:rPr>
                <w:rFonts w:ascii="宋体" w:hAnsi="宋体"/>
                <w:sz w:val="28"/>
                <w:szCs w:val="28"/>
              </w:rPr>
            </w:pPr>
            <w:r w:rsidRPr="0092462C">
              <w:rPr>
                <w:rFonts w:ascii="宋体" w:hAnsi="宋体" w:hint="eastAsia"/>
                <w:sz w:val="28"/>
                <w:szCs w:val="28"/>
              </w:rPr>
              <w:t>房屋所有权证证号</w:t>
            </w:r>
          </w:p>
        </w:tc>
        <w:tc>
          <w:tcPr>
            <w:tcW w:w="3035" w:type="dxa"/>
            <w:gridSpan w:val="2"/>
            <w:vAlign w:val="center"/>
          </w:tcPr>
          <w:p w:rsidR="00AC77C2" w:rsidRPr="0092462C" w:rsidRDefault="00AC77C2" w:rsidP="00AC77C2">
            <w:pPr>
              <w:adjustRightInd w:val="0"/>
              <w:snapToGrid w:val="0"/>
              <w:spacing w:line="240" w:lineRule="atLeast"/>
              <w:jc w:val="center"/>
              <w:rPr>
                <w:rFonts w:ascii="宋体" w:hAnsi="宋体"/>
                <w:sz w:val="28"/>
                <w:szCs w:val="28"/>
              </w:rPr>
            </w:pPr>
            <w:r w:rsidRPr="0092462C">
              <w:rPr>
                <w:rFonts w:ascii="宋体" w:hAnsi="宋体" w:hint="eastAsia"/>
                <w:sz w:val="28"/>
                <w:szCs w:val="28"/>
              </w:rPr>
              <w:t>武房权证狮字第</w:t>
            </w:r>
            <w:r>
              <w:rPr>
                <w:rFonts w:ascii="宋体" w:hAnsi="宋体" w:hint="eastAsia"/>
                <w:sz w:val="28"/>
                <w:szCs w:val="28"/>
              </w:rPr>
              <w:t>15329</w:t>
            </w:r>
            <w:r w:rsidRPr="0092462C">
              <w:rPr>
                <w:rFonts w:ascii="宋体" w:hAnsi="宋体" w:hint="eastAsia"/>
                <w:sz w:val="28"/>
                <w:szCs w:val="28"/>
              </w:rPr>
              <w:t>号</w:t>
            </w:r>
          </w:p>
        </w:tc>
      </w:tr>
      <w:tr w:rsidR="00A556B9" w:rsidTr="00F44064">
        <w:trPr>
          <w:trHeight w:val="575"/>
          <w:jc w:val="center"/>
        </w:trPr>
        <w:tc>
          <w:tcPr>
            <w:tcW w:w="1878" w:type="dxa"/>
            <w:gridSpan w:val="2"/>
            <w:vAlign w:val="center"/>
          </w:tcPr>
          <w:p w:rsidR="00A556B9" w:rsidRPr="0092462C" w:rsidRDefault="00A556B9" w:rsidP="00F44064">
            <w:pPr>
              <w:adjustRightInd w:val="0"/>
              <w:snapToGrid w:val="0"/>
              <w:spacing w:line="240" w:lineRule="atLeast"/>
              <w:jc w:val="center"/>
              <w:rPr>
                <w:rFonts w:ascii="宋体" w:hAnsi="宋体"/>
                <w:sz w:val="28"/>
                <w:szCs w:val="28"/>
              </w:rPr>
            </w:pPr>
            <w:r>
              <w:rPr>
                <w:rFonts w:ascii="宋体" w:hAnsi="宋体" w:hint="eastAsia"/>
                <w:sz w:val="28"/>
                <w:szCs w:val="28"/>
              </w:rPr>
              <w:t>房屋共有权人</w:t>
            </w:r>
          </w:p>
        </w:tc>
        <w:tc>
          <w:tcPr>
            <w:tcW w:w="2999" w:type="dxa"/>
            <w:gridSpan w:val="2"/>
            <w:vAlign w:val="center"/>
          </w:tcPr>
          <w:p w:rsidR="00A556B9" w:rsidRDefault="00A556B9" w:rsidP="00F44064">
            <w:pPr>
              <w:adjustRightInd w:val="0"/>
              <w:snapToGrid w:val="0"/>
              <w:spacing w:line="240" w:lineRule="atLeast"/>
              <w:jc w:val="center"/>
              <w:rPr>
                <w:rFonts w:ascii="宋体" w:hAnsi="宋体"/>
                <w:sz w:val="28"/>
                <w:szCs w:val="28"/>
              </w:rPr>
            </w:pPr>
            <w:r>
              <w:rPr>
                <w:rFonts w:ascii="宋体" w:hAnsi="宋体" w:hint="eastAsia"/>
                <w:sz w:val="28"/>
                <w:szCs w:val="28"/>
              </w:rPr>
              <w:t>彭成丽</w:t>
            </w:r>
          </w:p>
        </w:tc>
        <w:tc>
          <w:tcPr>
            <w:tcW w:w="1602" w:type="dxa"/>
            <w:vAlign w:val="center"/>
          </w:tcPr>
          <w:p w:rsidR="00A556B9" w:rsidRPr="0092462C" w:rsidRDefault="00A556B9" w:rsidP="00F44064">
            <w:pPr>
              <w:adjustRightInd w:val="0"/>
              <w:snapToGrid w:val="0"/>
              <w:spacing w:line="240" w:lineRule="atLeast"/>
              <w:jc w:val="center"/>
              <w:rPr>
                <w:rFonts w:ascii="宋体" w:hAnsi="宋体"/>
                <w:sz w:val="28"/>
                <w:szCs w:val="28"/>
              </w:rPr>
            </w:pPr>
            <w:r>
              <w:rPr>
                <w:rFonts w:ascii="宋体" w:hAnsi="宋体" w:hint="eastAsia"/>
                <w:sz w:val="28"/>
                <w:szCs w:val="28"/>
              </w:rPr>
              <w:t>产权比率</w:t>
            </w:r>
          </w:p>
        </w:tc>
        <w:tc>
          <w:tcPr>
            <w:tcW w:w="3035" w:type="dxa"/>
            <w:gridSpan w:val="2"/>
            <w:vAlign w:val="center"/>
          </w:tcPr>
          <w:p w:rsidR="00A556B9" w:rsidRPr="0092462C" w:rsidRDefault="00A556B9" w:rsidP="00AC77C2">
            <w:pPr>
              <w:adjustRightInd w:val="0"/>
              <w:snapToGrid w:val="0"/>
              <w:spacing w:line="240" w:lineRule="atLeast"/>
              <w:jc w:val="center"/>
              <w:rPr>
                <w:rFonts w:ascii="宋体" w:hAnsi="宋体"/>
                <w:sz w:val="28"/>
                <w:szCs w:val="28"/>
              </w:rPr>
            </w:pPr>
            <w:r>
              <w:rPr>
                <w:rFonts w:ascii="宋体" w:hAnsi="宋体" w:hint="eastAsia"/>
                <w:sz w:val="28"/>
                <w:szCs w:val="28"/>
              </w:rPr>
              <w:t>该房屋按份共有，李奇思50.00%；彭成丽50.00%；</w:t>
            </w:r>
          </w:p>
        </w:tc>
      </w:tr>
      <w:tr w:rsidR="00AC77C2" w:rsidTr="00F44064">
        <w:trPr>
          <w:trHeight w:val="566"/>
          <w:jc w:val="center"/>
        </w:trPr>
        <w:tc>
          <w:tcPr>
            <w:tcW w:w="1878" w:type="dxa"/>
            <w:gridSpan w:val="2"/>
            <w:vAlign w:val="center"/>
          </w:tcPr>
          <w:p w:rsidR="00AC77C2" w:rsidRPr="00C23866" w:rsidRDefault="00AC77C2" w:rsidP="00F44064">
            <w:pPr>
              <w:adjustRightInd w:val="0"/>
              <w:snapToGrid w:val="0"/>
              <w:spacing w:line="240" w:lineRule="atLeast"/>
              <w:jc w:val="center"/>
              <w:rPr>
                <w:rFonts w:ascii="宋体" w:hAnsi="宋体"/>
                <w:sz w:val="28"/>
                <w:szCs w:val="28"/>
              </w:rPr>
            </w:pPr>
            <w:r w:rsidRPr="00C23866">
              <w:rPr>
                <w:rFonts w:ascii="宋体" w:hAnsi="宋体" w:hint="eastAsia"/>
                <w:sz w:val="28"/>
                <w:szCs w:val="28"/>
              </w:rPr>
              <w:t>土地使用证</w:t>
            </w:r>
          </w:p>
        </w:tc>
        <w:tc>
          <w:tcPr>
            <w:tcW w:w="2999" w:type="dxa"/>
            <w:gridSpan w:val="2"/>
            <w:vAlign w:val="center"/>
          </w:tcPr>
          <w:p w:rsidR="00AC77C2" w:rsidRPr="00C23866" w:rsidRDefault="009B40DD" w:rsidP="00F44064">
            <w:pPr>
              <w:adjustRightInd w:val="0"/>
              <w:snapToGrid w:val="0"/>
              <w:spacing w:line="240" w:lineRule="atLeast"/>
              <w:jc w:val="center"/>
              <w:rPr>
                <w:rFonts w:ascii="宋体" w:hAnsi="宋体"/>
                <w:sz w:val="28"/>
                <w:szCs w:val="28"/>
              </w:rPr>
            </w:pPr>
            <w:r w:rsidRPr="00C23866">
              <w:rPr>
                <w:rFonts w:ascii="宋体" w:hAnsi="宋体" w:hint="eastAsia"/>
                <w:sz w:val="28"/>
                <w:szCs w:val="28"/>
              </w:rPr>
              <w:t>未查询到</w:t>
            </w:r>
          </w:p>
        </w:tc>
        <w:tc>
          <w:tcPr>
            <w:tcW w:w="1602" w:type="dxa"/>
            <w:vAlign w:val="center"/>
          </w:tcPr>
          <w:p w:rsidR="00AC77C2" w:rsidRPr="00C23866" w:rsidRDefault="00AC77C2" w:rsidP="00F44064">
            <w:pPr>
              <w:adjustRightInd w:val="0"/>
              <w:snapToGrid w:val="0"/>
              <w:spacing w:line="240" w:lineRule="atLeast"/>
              <w:jc w:val="center"/>
              <w:rPr>
                <w:rFonts w:ascii="宋体" w:hAnsi="宋体"/>
                <w:sz w:val="28"/>
                <w:szCs w:val="28"/>
              </w:rPr>
            </w:pPr>
            <w:r w:rsidRPr="00C23866">
              <w:rPr>
                <w:rFonts w:ascii="宋体" w:hAnsi="宋体" w:hint="eastAsia"/>
                <w:sz w:val="28"/>
                <w:szCs w:val="28"/>
              </w:rPr>
              <w:t>国有土地使用证证号</w:t>
            </w:r>
          </w:p>
        </w:tc>
        <w:tc>
          <w:tcPr>
            <w:tcW w:w="3035" w:type="dxa"/>
            <w:gridSpan w:val="2"/>
            <w:vAlign w:val="center"/>
          </w:tcPr>
          <w:p w:rsidR="00AC77C2" w:rsidRPr="00C23866" w:rsidRDefault="00AC77C2" w:rsidP="00F44064">
            <w:pPr>
              <w:adjustRightInd w:val="0"/>
              <w:snapToGrid w:val="0"/>
              <w:spacing w:line="240" w:lineRule="atLeast"/>
              <w:jc w:val="center"/>
              <w:rPr>
                <w:rFonts w:ascii="宋体" w:hAnsi="宋体"/>
                <w:sz w:val="28"/>
                <w:szCs w:val="28"/>
              </w:rPr>
            </w:pPr>
          </w:p>
        </w:tc>
      </w:tr>
      <w:tr w:rsidR="00AC77C2" w:rsidTr="00F44064">
        <w:trPr>
          <w:cantSplit/>
          <w:trHeight w:val="557"/>
          <w:jc w:val="center"/>
        </w:trPr>
        <w:tc>
          <w:tcPr>
            <w:tcW w:w="965" w:type="dxa"/>
            <w:vMerge w:val="restart"/>
            <w:vAlign w:val="center"/>
          </w:tcPr>
          <w:p w:rsidR="00AC77C2" w:rsidRPr="00C23866" w:rsidRDefault="00AC77C2" w:rsidP="00F44064">
            <w:pPr>
              <w:adjustRightInd w:val="0"/>
              <w:snapToGrid w:val="0"/>
              <w:spacing w:line="240" w:lineRule="atLeast"/>
              <w:jc w:val="center"/>
              <w:rPr>
                <w:rFonts w:ascii="宋体" w:hAnsi="宋体"/>
                <w:sz w:val="28"/>
                <w:szCs w:val="28"/>
              </w:rPr>
            </w:pPr>
            <w:r w:rsidRPr="00C23866">
              <w:rPr>
                <w:rFonts w:ascii="宋体" w:hAnsi="宋体" w:hint="eastAsia"/>
                <w:sz w:val="28"/>
                <w:szCs w:val="28"/>
              </w:rPr>
              <w:t>房</w:t>
            </w:r>
          </w:p>
          <w:p w:rsidR="00AC77C2" w:rsidRPr="00C23866" w:rsidRDefault="00AC77C2" w:rsidP="00F44064">
            <w:pPr>
              <w:adjustRightInd w:val="0"/>
              <w:snapToGrid w:val="0"/>
              <w:spacing w:line="240" w:lineRule="atLeast"/>
              <w:jc w:val="center"/>
              <w:rPr>
                <w:rFonts w:ascii="宋体" w:hAnsi="宋体"/>
                <w:sz w:val="28"/>
                <w:szCs w:val="28"/>
              </w:rPr>
            </w:pPr>
            <w:r w:rsidRPr="00C23866">
              <w:rPr>
                <w:rFonts w:ascii="宋体" w:hAnsi="宋体" w:hint="eastAsia"/>
                <w:sz w:val="28"/>
                <w:szCs w:val="28"/>
              </w:rPr>
              <w:t>屋</w:t>
            </w:r>
          </w:p>
          <w:p w:rsidR="00AC77C2" w:rsidRPr="00C23866" w:rsidRDefault="00AC77C2" w:rsidP="00F44064">
            <w:pPr>
              <w:adjustRightInd w:val="0"/>
              <w:snapToGrid w:val="0"/>
              <w:spacing w:line="240" w:lineRule="atLeast"/>
              <w:jc w:val="center"/>
              <w:rPr>
                <w:rFonts w:ascii="宋体" w:hAnsi="宋体"/>
                <w:sz w:val="28"/>
                <w:szCs w:val="28"/>
              </w:rPr>
            </w:pPr>
            <w:r w:rsidRPr="00C23866">
              <w:rPr>
                <w:rFonts w:ascii="宋体" w:hAnsi="宋体" w:hint="eastAsia"/>
                <w:sz w:val="28"/>
                <w:szCs w:val="28"/>
              </w:rPr>
              <w:t>状</w:t>
            </w:r>
          </w:p>
          <w:p w:rsidR="00AC77C2" w:rsidRPr="00C23866" w:rsidRDefault="00AC77C2" w:rsidP="00F44064">
            <w:pPr>
              <w:adjustRightInd w:val="0"/>
              <w:snapToGrid w:val="0"/>
              <w:spacing w:line="240" w:lineRule="atLeast"/>
              <w:jc w:val="center"/>
              <w:rPr>
                <w:rFonts w:ascii="宋体" w:hAnsi="宋体"/>
                <w:sz w:val="28"/>
                <w:szCs w:val="28"/>
              </w:rPr>
            </w:pPr>
            <w:r w:rsidRPr="00C23866">
              <w:rPr>
                <w:rFonts w:ascii="宋体" w:hAnsi="宋体" w:hint="eastAsia"/>
                <w:sz w:val="28"/>
                <w:szCs w:val="28"/>
              </w:rPr>
              <w:t>况</w:t>
            </w:r>
          </w:p>
        </w:tc>
        <w:tc>
          <w:tcPr>
            <w:tcW w:w="913" w:type="dxa"/>
            <w:vAlign w:val="center"/>
          </w:tcPr>
          <w:p w:rsidR="00AC77C2" w:rsidRPr="00C23866" w:rsidRDefault="00AC77C2" w:rsidP="00F44064">
            <w:pPr>
              <w:adjustRightInd w:val="0"/>
              <w:snapToGrid w:val="0"/>
              <w:spacing w:line="240" w:lineRule="atLeast"/>
              <w:jc w:val="center"/>
              <w:rPr>
                <w:rFonts w:ascii="宋体" w:hAnsi="宋体"/>
                <w:sz w:val="28"/>
                <w:szCs w:val="28"/>
              </w:rPr>
            </w:pPr>
            <w:r w:rsidRPr="00C23866">
              <w:rPr>
                <w:rFonts w:ascii="宋体" w:hAnsi="宋体" w:hint="eastAsia"/>
                <w:sz w:val="28"/>
                <w:szCs w:val="28"/>
              </w:rPr>
              <w:t>幢</w:t>
            </w:r>
            <w:r w:rsidR="009B40DD" w:rsidRPr="00C23866">
              <w:rPr>
                <w:rFonts w:ascii="宋体" w:hAnsi="宋体" w:hint="eastAsia"/>
                <w:sz w:val="28"/>
                <w:szCs w:val="28"/>
              </w:rPr>
              <w:t>（栋）</w:t>
            </w:r>
            <w:r w:rsidRPr="00C23866">
              <w:rPr>
                <w:rFonts w:ascii="宋体" w:hAnsi="宋体" w:hint="eastAsia"/>
                <w:sz w:val="28"/>
                <w:szCs w:val="28"/>
              </w:rPr>
              <w:t>号</w:t>
            </w:r>
          </w:p>
        </w:tc>
        <w:tc>
          <w:tcPr>
            <w:tcW w:w="1260" w:type="dxa"/>
            <w:vAlign w:val="center"/>
          </w:tcPr>
          <w:p w:rsidR="00AC77C2" w:rsidRPr="00C23866" w:rsidRDefault="00AC77C2" w:rsidP="00F44064">
            <w:pPr>
              <w:adjustRightInd w:val="0"/>
              <w:snapToGrid w:val="0"/>
              <w:spacing w:line="240" w:lineRule="atLeast"/>
              <w:jc w:val="center"/>
              <w:rPr>
                <w:rFonts w:ascii="宋体" w:hAnsi="宋体"/>
                <w:sz w:val="28"/>
                <w:szCs w:val="28"/>
              </w:rPr>
            </w:pPr>
            <w:r w:rsidRPr="00C23866">
              <w:rPr>
                <w:rFonts w:ascii="宋体" w:hAnsi="宋体" w:hint="eastAsia"/>
                <w:sz w:val="28"/>
                <w:szCs w:val="28"/>
              </w:rPr>
              <w:t>结构类型</w:t>
            </w:r>
          </w:p>
        </w:tc>
        <w:tc>
          <w:tcPr>
            <w:tcW w:w="1739" w:type="dxa"/>
            <w:vAlign w:val="center"/>
          </w:tcPr>
          <w:p w:rsidR="00AC77C2" w:rsidRPr="00C23866" w:rsidRDefault="00AC77C2" w:rsidP="00F44064">
            <w:pPr>
              <w:adjustRightInd w:val="0"/>
              <w:snapToGrid w:val="0"/>
              <w:spacing w:line="240" w:lineRule="atLeast"/>
              <w:jc w:val="center"/>
              <w:rPr>
                <w:rFonts w:ascii="宋体" w:hAnsi="宋体"/>
                <w:sz w:val="28"/>
                <w:szCs w:val="28"/>
              </w:rPr>
            </w:pPr>
            <w:r w:rsidRPr="00C23866">
              <w:rPr>
                <w:rFonts w:ascii="宋体" w:hAnsi="宋体" w:hint="eastAsia"/>
                <w:sz w:val="28"/>
                <w:szCs w:val="28"/>
              </w:rPr>
              <w:t>房屋总层数/所在层数</w:t>
            </w:r>
          </w:p>
        </w:tc>
        <w:tc>
          <w:tcPr>
            <w:tcW w:w="1602" w:type="dxa"/>
            <w:vAlign w:val="center"/>
          </w:tcPr>
          <w:p w:rsidR="00AC77C2" w:rsidRPr="00C23866" w:rsidRDefault="00AC77C2" w:rsidP="00F44064">
            <w:pPr>
              <w:adjustRightInd w:val="0"/>
              <w:snapToGrid w:val="0"/>
              <w:spacing w:line="240" w:lineRule="atLeast"/>
              <w:jc w:val="center"/>
              <w:rPr>
                <w:rFonts w:ascii="宋体" w:hAnsi="宋体"/>
                <w:sz w:val="28"/>
                <w:szCs w:val="28"/>
              </w:rPr>
            </w:pPr>
            <w:r w:rsidRPr="00C23866">
              <w:rPr>
                <w:rFonts w:ascii="宋体" w:hAnsi="宋体" w:hint="eastAsia"/>
                <w:sz w:val="28"/>
                <w:szCs w:val="28"/>
              </w:rPr>
              <w:t>建筑面积 (㎡)</w:t>
            </w:r>
          </w:p>
        </w:tc>
        <w:tc>
          <w:tcPr>
            <w:tcW w:w="1537" w:type="dxa"/>
            <w:tcBorders>
              <w:bottom w:val="single" w:sz="4" w:space="0" w:color="auto"/>
            </w:tcBorders>
            <w:vAlign w:val="center"/>
          </w:tcPr>
          <w:p w:rsidR="00AC77C2" w:rsidRPr="00C23866" w:rsidRDefault="00AC77C2" w:rsidP="00F44064">
            <w:pPr>
              <w:adjustRightInd w:val="0"/>
              <w:snapToGrid w:val="0"/>
              <w:spacing w:line="240" w:lineRule="atLeast"/>
              <w:jc w:val="center"/>
              <w:rPr>
                <w:rFonts w:ascii="宋体" w:hAnsi="宋体"/>
                <w:sz w:val="28"/>
                <w:szCs w:val="28"/>
              </w:rPr>
            </w:pPr>
            <w:r w:rsidRPr="00C23866">
              <w:rPr>
                <w:rFonts w:ascii="宋体" w:hAnsi="宋体" w:hint="eastAsia"/>
                <w:sz w:val="28"/>
                <w:szCs w:val="28"/>
              </w:rPr>
              <w:t>设计用途</w:t>
            </w:r>
          </w:p>
        </w:tc>
        <w:tc>
          <w:tcPr>
            <w:tcW w:w="1498" w:type="dxa"/>
            <w:tcBorders>
              <w:bottom w:val="single" w:sz="4" w:space="0" w:color="auto"/>
            </w:tcBorders>
            <w:vAlign w:val="center"/>
          </w:tcPr>
          <w:p w:rsidR="00AC77C2" w:rsidRPr="00C23866" w:rsidRDefault="00AC77C2" w:rsidP="00F44064">
            <w:pPr>
              <w:adjustRightInd w:val="0"/>
              <w:snapToGrid w:val="0"/>
              <w:spacing w:line="240" w:lineRule="atLeast"/>
              <w:jc w:val="center"/>
              <w:rPr>
                <w:rFonts w:ascii="宋体" w:hAnsi="宋体"/>
                <w:sz w:val="28"/>
                <w:szCs w:val="28"/>
              </w:rPr>
            </w:pPr>
            <w:r w:rsidRPr="00C23866">
              <w:rPr>
                <w:rFonts w:ascii="宋体" w:hAnsi="宋体" w:hint="eastAsia"/>
                <w:sz w:val="28"/>
                <w:szCs w:val="28"/>
              </w:rPr>
              <w:t>竣工时间</w:t>
            </w:r>
          </w:p>
        </w:tc>
      </w:tr>
      <w:tr w:rsidR="00A556B9" w:rsidTr="00F44064">
        <w:trPr>
          <w:cantSplit/>
          <w:trHeight w:val="576"/>
          <w:jc w:val="center"/>
        </w:trPr>
        <w:tc>
          <w:tcPr>
            <w:tcW w:w="965" w:type="dxa"/>
            <w:vMerge/>
            <w:vAlign w:val="center"/>
          </w:tcPr>
          <w:p w:rsidR="00A556B9" w:rsidRPr="00C23866" w:rsidRDefault="00A556B9" w:rsidP="00F44064">
            <w:pPr>
              <w:adjustRightInd w:val="0"/>
              <w:snapToGrid w:val="0"/>
              <w:spacing w:line="240" w:lineRule="atLeast"/>
              <w:jc w:val="center"/>
              <w:rPr>
                <w:rFonts w:ascii="宋体" w:hAnsi="宋体"/>
                <w:sz w:val="28"/>
                <w:szCs w:val="28"/>
              </w:rPr>
            </w:pPr>
          </w:p>
        </w:tc>
        <w:tc>
          <w:tcPr>
            <w:tcW w:w="913" w:type="dxa"/>
            <w:vAlign w:val="center"/>
          </w:tcPr>
          <w:p w:rsidR="00A556B9" w:rsidRPr="00C23866" w:rsidRDefault="00A556B9" w:rsidP="00F44064">
            <w:pPr>
              <w:adjustRightInd w:val="0"/>
              <w:snapToGrid w:val="0"/>
              <w:spacing w:line="240" w:lineRule="atLeast"/>
              <w:ind w:firstLineChars="100" w:firstLine="280"/>
              <w:rPr>
                <w:rFonts w:ascii="宋体" w:hAnsi="宋体"/>
                <w:sz w:val="28"/>
                <w:szCs w:val="28"/>
              </w:rPr>
            </w:pPr>
            <w:r w:rsidRPr="00C23866">
              <w:rPr>
                <w:rFonts w:ascii="宋体" w:hAnsi="宋体" w:hint="eastAsia"/>
                <w:sz w:val="28"/>
                <w:szCs w:val="28"/>
              </w:rPr>
              <w:t>8</w:t>
            </w:r>
          </w:p>
        </w:tc>
        <w:tc>
          <w:tcPr>
            <w:tcW w:w="1260" w:type="dxa"/>
            <w:vAlign w:val="center"/>
          </w:tcPr>
          <w:p w:rsidR="00A556B9" w:rsidRPr="00C23866" w:rsidRDefault="00A556B9" w:rsidP="00F44064">
            <w:pPr>
              <w:adjustRightInd w:val="0"/>
              <w:snapToGrid w:val="0"/>
              <w:spacing w:line="240" w:lineRule="atLeast"/>
              <w:jc w:val="center"/>
              <w:rPr>
                <w:rFonts w:ascii="宋体" w:hAnsi="宋体"/>
                <w:sz w:val="28"/>
                <w:szCs w:val="28"/>
              </w:rPr>
            </w:pPr>
            <w:r w:rsidRPr="00C23866">
              <w:rPr>
                <w:rFonts w:ascii="宋体" w:hAnsi="宋体" w:hint="eastAsia"/>
                <w:color w:val="000000"/>
                <w:sz w:val="28"/>
                <w:szCs w:val="28"/>
              </w:rPr>
              <w:t>混合结构</w:t>
            </w:r>
          </w:p>
        </w:tc>
        <w:tc>
          <w:tcPr>
            <w:tcW w:w="1739" w:type="dxa"/>
            <w:vAlign w:val="center"/>
          </w:tcPr>
          <w:p w:rsidR="00A556B9" w:rsidRPr="00C23866" w:rsidRDefault="00A556B9" w:rsidP="00F44064">
            <w:pPr>
              <w:adjustRightInd w:val="0"/>
              <w:snapToGrid w:val="0"/>
              <w:spacing w:line="240" w:lineRule="atLeast"/>
              <w:jc w:val="center"/>
              <w:rPr>
                <w:rFonts w:ascii="宋体" w:hAnsi="宋体"/>
                <w:sz w:val="28"/>
                <w:szCs w:val="28"/>
              </w:rPr>
            </w:pPr>
            <w:r w:rsidRPr="00C23866">
              <w:rPr>
                <w:rFonts w:ascii="宋体" w:hAnsi="宋体" w:hint="eastAsia"/>
                <w:sz w:val="28"/>
                <w:szCs w:val="28"/>
              </w:rPr>
              <w:t>6/1</w:t>
            </w:r>
          </w:p>
        </w:tc>
        <w:tc>
          <w:tcPr>
            <w:tcW w:w="1602" w:type="dxa"/>
            <w:vAlign w:val="center"/>
          </w:tcPr>
          <w:p w:rsidR="00A556B9" w:rsidRPr="00C23866" w:rsidRDefault="00A556B9" w:rsidP="00F44064">
            <w:pPr>
              <w:adjustRightInd w:val="0"/>
              <w:snapToGrid w:val="0"/>
              <w:spacing w:line="240" w:lineRule="atLeast"/>
              <w:jc w:val="center"/>
              <w:rPr>
                <w:rFonts w:ascii="宋体" w:hAnsi="宋体"/>
                <w:sz w:val="28"/>
                <w:szCs w:val="28"/>
              </w:rPr>
            </w:pPr>
            <w:r w:rsidRPr="00C23866">
              <w:rPr>
                <w:rFonts w:ascii="宋体" w:hAnsi="宋体" w:hint="eastAsia"/>
                <w:sz w:val="28"/>
                <w:szCs w:val="28"/>
              </w:rPr>
              <w:t>125.11</w:t>
            </w:r>
          </w:p>
        </w:tc>
        <w:tc>
          <w:tcPr>
            <w:tcW w:w="1537" w:type="dxa"/>
            <w:tcBorders>
              <w:bottom w:val="single" w:sz="4" w:space="0" w:color="auto"/>
            </w:tcBorders>
            <w:vAlign w:val="center"/>
          </w:tcPr>
          <w:p w:rsidR="00A556B9" w:rsidRPr="00C23866" w:rsidRDefault="00A556B9" w:rsidP="00F44064">
            <w:pPr>
              <w:adjustRightInd w:val="0"/>
              <w:snapToGrid w:val="0"/>
              <w:spacing w:line="240" w:lineRule="atLeast"/>
              <w:jc w:val="center"/>
              <w:rPr>
                <w:rFonts w:ascii="宋体" w:hAnsi="宋体"/>
                <w:sz w:val="28"/>
                <w:szCs w:val="28"/>
              </w:rPr>
            </w:pPr>
            <w:r w:rsidRPr="00C23866">
              <w:rPr>
                <w:rFonts w:ascii="宋体" w:hAnsi="宋体" w:hint="eastAsia"/>
                <w:sz w:val="28"/>
                <w:szCs w:val="28"/>
              </w:rPr>
              <w:t>住房</w:t>
            </w:r>
          </w:p>
        </w:tc>
        <w:tc>
          <w:tcPr>
            <w:tcW w:w="1498" w:type="dxa"/>
            <w:tcBorders>
              <w:bottom w:val="single" w:sz="4" w:space="0" w:color="auto"/>
            </w:tcBorders>
            <w:vAlign w:val="center"/>
          </w:tcPr>
          <w:p w:rsidR="00A556B9" w:rsidRPr="00C23866" w:rsidRDefault="007A07CC" w:rsidP="00C23866">
            <w:pPr>
              <w:adjustRightInd w:val="0"/>
              <w:snapToGrid w:val="0"/>
              <w:spacing w:line="240" w:lineRule="atLeast"/>
              <w:jc w:val="center"/>
              <w:rPr>
                <w:rFonts w:ascii="宋体" w:hAnsi="宋体"/>
                <w:sz w:val="28"/>
                <w:szCs w:val="28"/>
              </w:rPr>
            </w:pPr>
            <w:r w:rsidRPr="00C23866">
              <w:rPr>
                <w:rFonts w:ascii="宋体" w:hAnsi="宋体" w:hint="eastAsia"/>
                <w:sz w:val="28"/>
                <w:szCs w:val="28"/>
              </w:rPr>
              <w:t>2009</w:t>
            </w:r>
            <w:r w:rsidR="00A556B9" w:rsidRPr="00C23866">
              <w:rPr>
                <w:rFonts w:ascii="宋体" w:hAnsi="宋体" w:hint="eastAsia"/>
                <w:sz w:val="28"/>
                <w:szCs w:val="28"/>
              </w:rPr>
              <w:t>年</w:t>
            </w:r>
          </w:p>
        </w:tc>
      </w:tr>
      <w:tr w:rsidR="00AC77C2" w:rsidTr="00F44064">
        <w:trPr>
          <w:cantSplit/>
          <w:trHeight w:val="759"/>
          <w:jc w:val="center"/>
        </w:trPr>
        <w:tc>
          <w:tcPr>
            <w:tcW w:w="965" w:type="dxa"/>
            <w:vMerge w:val="restart"/>
            <w:vAlign w:val="center"/>
          </w:tcPr>
          <w:p w:rsidR="00AC77C2" w:rsidRPr="00C23866" w:rsidRDefault="00AC77C2" w:rsidP="00F44064">
            <w:pPr>
              <w:adjustRightInd w:val="0"/>
              <w:snapToGrid w:val="0"/>
              <w:spacing w:line="240" w:lineRule="atLeast"/>
              <w:jc w:val="center"/>
              <w:rPr>
                <w:rFonts w:ascii="宋体" w:hAnsi="宋体"/>
                <w:sz w:val="28"/>
                <w:szCs w:val="28"/>
              </w:rPr>
            </w:pPr>
            <w:r w:rsidRPr="00C23866">
              <w:rPr>
                <w:rFonts w:ascii="宋体" w:hAnsi="宋体" w:hint="eastAsia"/>
                <w:sz w:val="28"/>
                <w:szCs w:val="28"/>
              </w:rPr>
              <w:t>土</w:t>
            </w:r>
          </w:p>
          <w:p w:rsidR="00AC77C2" w:rsidRPr="00C23866" w:rsidRDefault="00AC77C2" w:rsidP="00F44064">
            <w:pPr>
              <w:adjustRightInd w:val="0"/>
              <w:snapToGrid w:val="0"/>
              <w:spacing w:line="240" w:lineRule="atLeast"/>
              <w:jc w:val="center"/>
              <w:rPr>
                <w:rFonts w:ascii="宋体" w:hAnsi="宋体"/>
                <w:sz w:val="28"/>
                <w:szCs w:val="28"/>
              </w:rPr>
            </w:pPr>
            <w:r w:rsidRPr="00C23866">
              <w:rPr>
                <w:rFonts w:ascii="宋体" w:hAnsi="宋体" w:hint="eastAsia"/>
                <w:sz w:val="28"/>
                <w:szCs w:val="28"/>
              </w:rPr>
              <w:t>地</w:t>
            </w:r>
          </w:p>
          <w:p w:rsidR="00AC77C2" w:rsidRPr="00C23866" w:rsidRDefault="00AC77C2" w:rsidP="00F44064">
            <w:pPr>
              <w:adjustRightInd w:val="0"/>
              <w:snapToGrid w:val="0"/>
              <w:spacing w:line="240" w:lineRule="atLeast"/>
              <w:jc w:val="center"/>
              <w:rPr>
                <w:rFonts w:ascii="宋体" w:hAnsi="宋体"/>
                <w:sz w:val="28"/>
                <w:szCs w:val="28"/>
              </w:rPr>
            </w:pPr>
            <w:r w:rsidRPr="00C23866">
              <w:rPr>
                <w:rFonts w:ascii="宋体" w:hAnsi="宋体" w:hint="eastAsia"/>
                <w:sz w:val="28"/>
                <w:szCs w:val="28"/>
              </w:rPr>
              <w:t>状</w:t>
            </w:r>
          </w:p>
          <w:p w:rsidR="00AC77C2" w:rsidRPr="00C23866" w:rsidRDefault="00AC77C2" w:rsidP="00F44064">
            <w:pPr>
              <w:adjustRightInd w:val="0"/>
              <w:snapToGrid w:val="0"/>
              <w:spacing w:line="240" w:lineRule="atLeast"/>
              <w:jc w:val="center"/>
              <w:rPr>
                <w:rFonts w:ascii="宋体" w:hAnsi="宋体"/>
                <w:sz w:val="28"/>
                <w:szCs w:val="28"/>
              </w:rPr>
            </w:pPr>
            <w:r w:rsidRPr="00C23866">
              <w:rPr>
                <w:rFonts w:ascii="宋体" w:hAnsi="宋体" w:hint="eastAsia"/>
                <w:sz w:val="28"/>
                <w:szCs w:val="28"/>
              </w:rPr>
              <w:t>况</w:t>
            </w:r>
          </w:p>
        </w:tc>
        <w:tc>
          <w:tcPr>
            <w:tcW w:w="2173" w:type="dxa"/>
            <w:gridSpan w:val="2"/>
            <w:vAlign w:val="center"/>
          </w:tcPr>
          <w:p w:rsidR="00AC77C2" w:rsidRPr="00C23866" w:rsidRDefault="00AC77C2" w:rsidP="00F44064">
            <w:pPr>
              <w:adjustRightInd w:val="0"/>
              <w:snapToGrid w:val="0"/>
              <w:spacing w:line="240" w:lineRule="atLeast"/>
              <w:jc w:val="center"/>
              <w:rPr>
                <w:rFonts w:ascii="宋体" w:hAnsi="宋体"/>
                <w:sz w:val="28"/>
                <w:szCs w:val="28"/>
              </w:rPr>
            </w:pPr>
            <w:r w:rsidRPr="00C23866">
              <w:rPr>
                <w:rFonts w:ascii="宋体" w:hAnsi="宋体" w:hint="eastAsia"/>
                <w:sz w:val="28"/>
                <w:szCs w:val="28"/>
              </w:rPr>
              <w:t>土地使用权面积(㎡)</w:t>
            </w:r>
          </w:p>
        </w:tc>
        <w:tc>
          <w:tcPr>
            <w:tcW w:w="1739" w:type="dxa"/>
            <w:vAlign w:val="center"/>
          </w:tcPr>
          <w:p w:rsidR="00AC77C2" w:rsidRPr="00C23866" w:rsidRDefault="00AC77C2" w:rsidP="00F44064">
            <w:pPr>
              <w:adjustRightInd w:val="0"/>
              <w:snapToGrid w:val="0"/>
              <w:spacing w:line="240" w:lineRule="atLeast"/>
              <w:jc w:val="center"/>
              <w:rPr>
                <w:rFonts w:ascii="宋体" w:hAnsi="宋体"/>
                <w:sz w:val="28"/>
                <w:szCs w:val="28"/>
              </w:rPr>
            </w:pPr>
          </w:p>
        </w:tc>
        <w:tc>
          <w:tcPr>
            <w:tcW w:w="1602" w:type="dxa"/>
            <w:vAlign w:val="center"/>
          </w:tcPr>
          <w:p w:rsidR="00AC77C2" w:rsidRPr="00C23866" w:rsidRDefault="00A556B9" w:rsidP="00A556B9">
            <w:pPr>
              <w:adjustRightInd w:val="0"/>
              <w:snapToGrid w:val="0"/>
              <w:spacing w:line="240" w:lineRule="atLeast"/>
              <w:jc w:val="center"/>
              <w:rPr>
                <w:rFonts w:ascii="宋体" w:hAnsi="宋体"/>
                <w:sz w:val="28"/>
                <w:szCs w:val="28"/>
              </w:rPr>
            </w:pPr>
            <w:r w:rsidRPr="00C23866">
              <w:rPr>
                <w:rFonts w:ascii="宋体" w:hAnsi="宋体" w:hint="eastAsia"/>
                <w:sz w:val="28"/>
                <w:szCs w:val="28"/>
              </w:rPr>
              <w:t>使用权终止日期</w:t>
            </w:r>
          </w:p>
        </w:tc>
        <w:tc>
          <w:tcPr>
            <w:tcW w:w="3035" w:type="dxa"/>
            <w:gridSpan w:val="2"/>
            <w:vAlign w:val="center"/>
          </w:tcPr>
          <w:p w:rsidR="00AC77C2" w:rsidRPr="00C23866" w:rsidRDefault="00AC77C2" w:rsidP="00F44064">
            <w:pPr>
              <w:adjustRightInd w:val="0"/>
              <w:snapToGrid w:val="0"/>
              <w:spacing w:line="240" w:lineRule="atLeast"/>
              <w:jc w:val="center"/>
              <w:rPr>
                <w:rFonts w:ascii="宋体" w:hAnsi="宋体"/>
                <w:sz w:val="28"/>
                <w:szCs w:val="28"/>
              </w:rPr>
            </w:pPr>
          </w:p>
        </w:tc>
      </w:tr>
      <w:tr w:rsidR="00AC77C2" w:rsidTr="00F44064">
        <w:trPr>
          <w:cantSplit/>
          <w:trHeight w:val="771"/>
          <w:jc w:val="center"/>
        </w:trPr>
        <w:tc>
          <w:tcPr>
            <w:tcW w:w="965" w:type="dxa"/>
            <w:vMerge/>
            <w:vAlign w:val="center"/>
          </w:tcPr>
          <w:p w:rsidR="00AC77C2" w:rsidRPr="00C23866" w:rsidRDefault="00AC77C2" w:rsidP="00F44064">
            <w:pPr>
              <w:adjustRightInd w:val="0"/>
              <w:snapToGrid w:val="0"/>
              <w:spacing w:line="240" w:lineRule="atLeast"/>
              <w:jc w:val="center"/>
              <w:rPr>
                <w:rFonts w:ascii="宋体" w:hAnsi="宋体"/>
                <w:sz w:val="28"/>
                <w:szCs w:val="28"/>
              </w:rPr>
            </w:pPr>
          </w:p>
        </w:tc>
        <w:tc>
          <w:tcPr>
            <w:tcW w:w="2173" w:type="dxa"/>
            <w:gridSpan w:val="2"/>
            <w:vAlign w:val="center"/>
          </w:tcPr>
          <w:p w:rsidR="00AC77C2" w:rsidRPr="00C23866" w:rsidRDefault="00AC77C2" w:rsidP="00F44064">
            <w:pPr>
              <w:adjustRightInd w:val="0"/>
              <w:snapToGrid w:val="0"/>
              <w:spacing w:line="240" w:lineRule="atLeast"/>
              <w:jc w:val="center"/>
              <w:rPr>
                <w:rFonts w:ascii="宋体" w:hAnsi="宋体"/>
                <w:sz w:val="28"/>
                <w:szCs w:val="28"/>
              </w:rPr>
            </w:pPr>
            <w:r w:rsidRPr="00C23866">
              <w:rPr>
                <w:rFonts w:ascii="宋体" w:hAnsi="宋体" w:hint="eastAsia"/>
                <w:sz w:val="28"/>
                <w:szCs w:val="28"/>
              </w:rPr>
              <w:t>使用权类型</w:t>
            </w:r>
          </w:p>
        </w:tc>
        <w:tc>
          <w:tcPr>
            <w:tcW w:w="1739" w:type="dxa"/>
            <w:vAlign w:val="center"/>
          </w:tcPr>
          <w:p w:rsidR="00AC77C2" w:rsidRPr="00C23866" w:rsidRDefault="00A556B9" w:rsidP="00A556B9">
            <w:pPr>
              <w:adjustRightInd w:val="0"/>
              <w:snapToGrid w:val="0"/>
              <w:spacing w:line="240" w:lineRule="atLeast"/>
              <w:rPr>
                <w:rFonts w:ascii="宋体" w:hAnsi="宋体"/>
                <w:sz w:val="28"/>
                <w:szCs w:val="28"/>
              </w:rPr>
            </w:pPr>
            <w:r w:rsidRPr="00C23866">
              <w:rPr>
                <w:rFonts w:ascii="宋体" w:hAnsi="宋体" w:hint="eastAsia"/>
                <w:sz w:val="28"/>
                <w:szCs w:val="28"/>
              </w:rPr>
              <w:t>根据武定县</w:t>
            </w:r>
            <w:r w:rsidR="007A07CC" w:rsidRPr="00C23866">
              <w:rPr>
                <w:rFonts w:ascii="宋体" w:hAnsi="宋体" w:hint="eastAsia"/>
                <w:sz w:val="28"/>
                <w:szCs w:val="28"/>
              </w:rPr>
              <w:t>国土资源局</w:t>
            </w:r>
            <w:r w:rsidRPr="00C23866">
              <w:rPr>
                <w:rFonts w:ascii="宋体" w:hAnsi="宋体" w:hint="eastAsia"/>
                <w:sz w:val="28"/>
                <w:szCs w:val="28"/>
              </w:rPr>
              <w:t>不动产登记中心调阅的合同编号：武房售字（2009）第30号《商品房购销合同》，评估鉴定设定为划拨</w:t>
            </w:r>
          </w:p>
        </w:tc>
        <w:tc>
          <w:tcPr>
            <w:tcW w:w="1602" w:type="dxa"/>
            <w:vAlign w:val="center"/>
          </w:tcPr>
          <w:p w:rsidR="00AC77C2" w:rsidRPr="00C23866" w:rsidRDefault="00A556B9" w:rsidP="00F44064">
            <w:pPr>
              <w:adjustRightInd w:val="0"/>
              <w:snapToGrid w:val="0"/>
              <w:spacing w:line="240" w:lineRule="atLeast"/>
              <w:jc w:val="center"/>
              <w:rPr>
                <w:rFonts w:ascii="宋体" w:hAnsi="宋体"/>
                <w:sz w:val="28"/>
                <w:szCs w:val="28"/>
              </w:rPr>
            </w:pPr>
            <w:r w:rsidRPr="00C23866">
              <w:rPr>
                <w:rFonts w:ascii="宋体" w:hAnsi="宋体" w:hint="eastAsia"/>
                <w:sz w:val="28"/>
                <w:szCs w:val="28"/>
              </w:rPr>
              <w:t>土地用途</w:t>
            </w:r>
          </w:p>
        </w:tc>
        <w:tc>
          <w:tcPr>
            <w:tcW w:w="3035" w:type="dxa"/>
            <w:gridSpan w:val="2"/>
            <w:vAlign w:val="center"/>
          </w:tcPr>
          <w:p w:rsidR="00AC77C2" w:rsidRPr="00C23866" w:rsidRDefault="00A556B9" w:rsidP="009B76F9">
            <w:pPr>
              <w:adjustRightInd w:val="0"/>
              <w:snapToGrid w:val="0"/>
              <w:spacing w:line="240" w:lineRule="atLeast"/>
              <w:rPr>
                <w:rFonts w:ascii="宋体" w:hAnsi="宋体"/>
                <w:sz w:val="28"/>
                <w:szCs w:val="28"/>
              </w:rPr>
            </w:pPr>
            <w:r w:rsidRPr="00C23866">
              <w:rPr>
                <w:rFonts w:ascii="宋体" w:hAnsi="宋体" w:hint="eastAsia"/>
                <w:sz w:val="28"/>
                <w:szCs w:val="28"/>
              </w:rPr>
              <w:t>根据武定县</w:t>
            </w:r>
            <w:r w:rsidR="007A07CC" w:rsidRPr="00C23866">
              <w:rPr>
                <w:rFonts w:ascii="宋体" w:hAnsi="宋体" w:hint="eastAsia"/>
                <w:sz w:val="28"/>
                <w:szCs w:val="28"/>
              </w:rPr>
              <w:t>国土资源局</w:t>
            </w:r>
            <w:r w:rsidRPr="00C23866">
              <w:rPr>
                <w:rFonts w:ascii="宋体" w:hAnsi="宋体" w:hint="eastAsia"/>
                <w:sz w:val="28"/>
                <w:szCs w:val="28"/>
              </w:rPr>
              <w:t>不动产登记中心调阅的合同编号：武房售字（2009）第30号《商品房购销合同》，评估鉴定设定为住宅</w:t>
            </w:r>
            <w:r w:rsidR="009B76F9" w:rsidRPr="00C23866">
              <w:rPr>
                <w:rFonts w:ascii="宋体" w:hAnsi="宋体" w:hint="eastAsia"/>
                <w:sz w:val="28"/>
                <w:szCs w:val="28"/>
              </w:rPr>
              <w:t>用地</w:t>
            </w:r>
          </w:p>
        </w:tc>
      </w:tr>
      <w:tr w:rsidR="00AC77C2" w:rsidTr="00C23866">
        <w:trPr>
          <w:trHeight w:val="557"/>
          <w:jc w:val="center"/>
        </w:trPr>
        <w:tc>
          <w:tcPr>
            <w:tcW w:w="965" w:type="dxa"/>
            <w:vAlign w:val="center"/>
          </w:tcPr>
          <w:p w:rsidR="00AC77C2" w:rsidRPr="0092462C" w:rsidRDefault="00AC77C2" w:rsidP="00F44064">
            <w:pPr>
              <w:adjustRightInd w:val="0"/>
              <w:snapToGrid w:val="0"/>
              <w:spacing w:line="240" w:lineRule="atLeast"/>
              <w:jc w:val="center"/>
              <w:rPr>
                <w:rFonts w:ascii="宋体" w:hAnsi="宋体"/>
                <w:sz w:val="28"/>
                <w:szCs w:val="28"/>
              </w:rPr>
            </w:pPr>
            <w:r w:rsidRPr="0092462C">
              <w:rPr>
                <w:rFonts w:ascii="宋体" w:hAnsi="宋体" w:hint="eastAsia"/>
                <w:sz w:val="28"/>
                <w:szCs w:val="28"/>
              </w:rPr>
              <w:t>房屋</w:t>
            </w:r>
          </w:p>
          <w:p w:rsidR="00AC77C2" w:rsidRPr="0092462C" w:rsidRDefault="00AC77C2" w:rsidP="00F44064">
            <w:pPr>
              <w:adjustRightInd w:val="0"/>
              <w:snapToGrid w:val="0"/>
              <w:spacing w:line="240" w:lineRule="atLeast"/>
              <w:jc w:val="center"/>
              <w:rPr>
                <w:rFonts w:ascii="宋体" w:hAnsi="宋体"/>
                <w:sz w:val="28"/>
                <w:szCs w:val="28"/>
              </w:rPr>
            </w:pPr>
            <w:r w:rsidRPr="0092462C">
              <w:rPr>
                <w:rFonts w:ascii="宋体" w:hAnsi="宋体" w:hint="eastAsia"/>
                <w:sz w:val="28"/>
                <w:szCs w:val="28"/>
              </w:rPr>
              <w:t>装修</w:t>
            </w:r>
          </w:p>
          <w:p w:rsidR="00AC77C2" w:rsidRPr="0092462C" w:rsidRDefault="00AC77C2" w:rsidP="00F44064">
            <w:pPr>
              <w:adjustRightInd w:val="0"/>
              <w:snapToGrid w:val="0"/>
              <w:spacing w:line="240" w:lineRule="atLeast"/>
              <w:jc w:val="center"/>
              <w:rPr>
                <w:rFonts w:ascii="宋体" w:hAnsi="宋体"/>
                <w:sz w:val="28"/>
                <w:szCs w:val="28"/>
              </w:rPr>
            </w:pPr>
            <w:r w:rsidRPr="0092462C">
              <w:rPr>
                <w:rFonts w:ascii="宋体" w:hAnsi="宋体" w:hint="eastAsia"/>
                <w:sz w:val="28"/>
                <w:szCs w:val="28"/>
              </w:rPr>
              <w:t>情况</w:t>
            </w:r>
            <w:r w:rsidR="00A556B9">
              <w:rPr>
                <w:rFonts w:ascii="宋体" w:hAnsi="宋体" w:hint="eastAsia"/>
                <w:sz w:val="28"/>
                <w:szCs w:val="28"/>
              </w:rPr>
              <w:t>及布置情况</w:t>
            </w:r>
          </w:p>
        </w:tc>
        <w:tc>
          <w:tcPr>
            <w:tcW w:w="8549" w:type="dxa"/>
            <w:gridSpan w:val="6"/>
          </w:tcPr>
          <w:p w:rsidR="00AC77C2" w:rsidRPr="006E745F" w:rsidRDefault="00A556B9" w:rsidP="00F44064">
            <w:pPr>
              <w:adjustRightInd w:val="0"/>
              <w:snapToGrid w:val="0"/>
              <w:spacing w:line="240" w:lineRule="atLeast"/>
              <w:ind w:firstLineChars="200" w:firstLine="560"/>
              <w:rPr>
                <w:rFonts w:ascii="宋体" w:hAnsi="宋体"/>
                <w:sz w:val="28"/>
                <w:szCs w:val="28"/>
              </w:rPr>
            </w:pPr>
            <w:r w:rsidRPr="00657FFB">
              <w:rPr>
                <w:rFonts w:ascii="宋体" w:hAnsi="宋体" w:hint="eastAsia"/>
                <w:sz w:val="28"/>
                <w:szCs w:val="28"/>
              </w:rPr>
              <w:t>房屋装修外墙面为墙漆粉刷；室内客厅、饭厅地面为地板砖贴面，瓷砖踢脚线，墙面</w:t>
            </w:r>
            <w:r>
              <w:rPr>
                <w:rFonts w:ascii="宋体" w:hAnsi="宋体" w:hint="eastAsia"/>
                <w:sz w:val="28"/>
                <w:szCs w:val="28"/>
              </w:rPr>
              <w:t>、天棚</w:t>
            </w:r>
            <w:r w:rsidRPr="00657FFB">
              <w:rPr>
                <w:rFonts w:ascii="宋体" w:hAnsi="宋体" w:hint="eastAsia"/>
                <w:sz w:val="28"/>
                <w:szCs w:val="28"/>
              </w:rPr>
              <w:t>为乳胶漆罩面，天棚</w:t>
            </w:r>
            <w:r>
              <w:rPr>
                <w:rFonts w:ascii="宋体" w:hAnsi="宋体" w:hint="eastAsia"/>
                <w:sz w:val="28"/>
                <w:szCs w:val="28"/>
              </w:rPr>
              <w:t>角线为石膏条装饰，客厅电视背景墙墙面为墙纸贴面装饰</w:t>
            </w:r>
            <w:r w:rsidRPr="00657FFB">
              <w:rPr>
                <w:rFonts w:ascii="宋体" w:hAnsi="宋体" w:hint="eastAsia"/>
                <w:sz w:val="28"/>
                <w:szCs w:val="28"/>
              </w:rPr>
              <w:t>；</w:t>
            </w:r>
            <w:r>
              <w:rPr>
                <w:rFonts w:ascii="宋体" w:hAnsi="宋体" w:hint="eastAsia"/>
                <w:sz w:val="28"/>
                <w:szCs w:val="28"/>
              </w:rPr>
              <w:t>饭厅旁卧室地面为地板砖贴面，瓷砖踢脚线，墙面乳胶漆罩面，天棚为塑料扣板吊顶；其余卧室地面为地板砖贴面，瓷砖踢脚线，墙面、天棚为乳胶漆罩面，天棚角线为石膏条装饰；厨房为阳台改造，地面为防滑地板砖贴面，瓷砖踢脚线，墙面乳胶漆罩面，天棚为塑料扣板吊顶；卫生间地面为防滑地板砖贴面，墙面瓷砖贴面到顶，天棚为塑料扣板吊顶。</w:t>
            </w:r>
            <w:r w:rsidRPr="00657FFB">
              <w:rPr>
                <w:rFonts w:ascii="宋体" w:hAnsi="宋体" w:hint="eastAsia"/>
                <w:sz w:val="28"/>
                <w:szCs w:val="28"/>
              </w:rPr>
              <w:t>进户门为复合防盗门，室内卧室门为实木套装门，卫生间门为铝合金玻璃门，窗户为铝合金窗</w:t>
            </w:r>
            <w:r>
              <w:rPr>
                <w:rFonts w:ascii="宋体" w:hAnsi="宋体" w:hint="eastAsia"/>
                <w:sz w:val="28"/>
                <w:szCs w:val="28"/>
              </w:rPr>
              <w:t>，外窗带防盗栏</w:t>
            </w:r>
            <w:r w:rsidRPr="00657FFB">
              <w:rPr>
                <w:rFonts w:ascii="宋体" w:hAnsi="宋体" w:hint="eastAsia"/>
                <w:sz w:val="28"/>
                <w:szCs w:val="28"/>
              </w:rPr>
              <w:t>。装修新旧程度为七成新，房屋布置为</w:t>
            </w:r>
            <w:r>
              <w:rPr>
                <w:rFonts w:ascii="宋体" w:hAnsi="宋体" w:hint="eastAsia"/>
                <w:sz w:val="28"/>
                <w:szCs w:val="28"/>
              </w:rPr>
              <w:t>四</w:t>
            </w:r>
            <w:r w:rsidRPr="00657FFB">
              <w:rPr>
                <w:rFonts w:ascii="宋体" w:hAnsi="宋体" w:hint="eastAsia"/>
                <w:sz w:val="28"/>
                <w:szCs w:val="28"/>
              </w:rPr>
              <w:t>室两厅一</w:t>
            </w:r>
            <w:r w:rsidRPr="00657FFB">
              <w:rPr>
                <w:rFonts w:ascii="宋体" w:hAnsi="宋体" w:hint="eastAsia"/>
                <w:sz w:val="28"/>
                <w:szCs w:val="28"/>
              </w:rPr>
              <w:lastRenderedPageBreak/>
              <w:t>厨两卫。</w:t>
            </w:r>
          </w:p>
        </w:tc>
      </w:tr>
      <w:tr w:rsidR="00AC77C2" w:rsidTr="00F44064">
        <w:trPr>
          <w:trHeight w:val="628"/>
          <w:jc w:val="center"/>
        </w:trPr>
        <w:tc>
          <w:tcPr>
            <w:tcW w:w="965" w:type="dxa"/>
            <w:vAlign w:val="center"/>
          </w:tcPr>
          <w:p w:rsidR="00AC77C2" w:rsidRPr="0092462C" w:rsidRDefault="00AC77C2" w:rsidP="00F44064">
            <w:pPr>
              <w:adjustRightInd w:val="0"/>
              <w:snapToGrid w:val="0"/>
              <w:spacing w:line="240" w:lineRule="atLeast"/>
              <w:jc w:val="center"/>
              <w:rPr>
                <w:rFonts w:ascii="宋体" w:hAnsi="宋体"/>
                <w:sz w:val="28"/>
                <w:szCs w:val="28"/>
              </w:rPr>
            </w:pPr>
            <w:r w:rsidRPr="0092462C">
              <w:rPr>
                <w:rFonts w:ascii="宋体" w:hAnsi="宋体" w:hint="eastAsia"/>
                <w:sz w:val="28"/>
                <w:szCs w:val="28"/>
              </w:rPr>
              <w:lastRenderedPageBreak/>
              <w:t>配套设施状况</w:t>
            </w:r>
          </w:p>
        </w:tc>
        <w:tc>
          <w:tcPr>
            <w:tcW w:w="8549" w:type="dxa"/>
            <w:gridSpan w:val="6"/>
            <w:vAlign w:val="center"/>
          </w:tcPr>
          <w:p w:rsidR="00AC77C2" w:rsidRPr="0092462C" w:rsidRDefault="00AC77C2" w:rsidP="00F44064">
            <w:pPr>
              <w:adjustRightInd w:val="0"/>
              <w:snapToGrid w:val="0"/>
              <w:spacing w:line="240" w:lineRule="atLeast"/>
              <w:ind w:firstLineChars="250" w:firstLine="700"/>
              <w:rPr>
                <w:rFonts w:ascii="宋体" w:hAnsi="宋体"/>
                <w:sz w:val="28"/>
                <w:szCs w:val="28"/>
              </w:rPr>
            </w:pPr>
            <w:r w:rsidRPr="0092462C">
              <w:rPr>
                <w:rFonts w:asciiTheme="minorEastAsia" w:hAnsiTheme="minorEastAsia" w:hint="eastAsia"/>
                <w:sz w:val="28"/>
                <w:szCs w:val="28"/>
              </w:rPr>
              <w:t>水、电</w:t>
            </w:r>
            <w:r w:rsidR="00A556B9">
              <w:rPr>
                <w:rFonts w:asciiTheme="minorEastAsia" w:hAnsiTheme="minorEastAsia" w:hint="eastAsia"/>
                <w:sz w:val="28"/>
                <w:szCs w:val="28"/>
              </w:rPr>
              <w:t>、数字电视</w:t>
            </w:r>
            <w:r w:rsidRPr="001D07FF">
              <w:rPr>
                <w:rFonts w:asciiTheme="minorEastAsia" w:hAnsiTheme="minorEastAsia" w:hint="eastAsia"/>
                <w:sz w:val="28"/>
                <w:szCs w:val="28"/>
              </w:rPr>
              <w:t>设施</w:t>
            </w:r>
            <w:r w:rsidRPr="0092462C">
              <w:rPr>
                <w:rFonts w:asciiTheme="minorEastAsia" w:hAnsiTheme="minorEastAsia" w:hint="eastAsia"/>
                <w:sz w:val="28"/>
                <w:szCs w:val="28"/>
              </w:rPr>
              <w:t>入户</w:t>
            </w:r>
            <w:r w:rsidRPr="00CD2889">
              <w:rPr>
                <w:rFonts w:ascii="宋体" w:hAnsi="宋体" w:hint="eastAsia"/>
                <w:sz w:val="28"/>
                <w:szCs w:val="28"/>
              </w:rPr>
              <w:t>。</w:t>
            </w:r>
          </w:p>
        </w:tc>
      </w:tr>
      <w:tr w:rsidR="00AC77C2" w:rsidRPr="00CD2889" w:rsidTr="00F44064">
        <w:trPr>
          <w:trHeight w:val="628"/>
          <w:jc w:val="center"/>
        </w:trPr>
        <w:tc>
          <w:tcPr>
            <w:tcW w:w="965" w:type="dxa"/>
            <w:vAlign w:val="center"/>
          </w:tcPr>
          <w:p w:rsidR="00AC77C2" w:rsidRPr="00CD2889" w:rsidRDefault="00AC77C2" w:rsidP="00F44064">
            <w:pPr>
              <w:adjustRightInd w:val="0"/>
              <w:snapToGrid w:val="0"/>
              <w:spacing w:line="240" w:lineRule="atLeast"/>
              <w:jc w:val="center"/>
              <w:rPr>
                <w:rFonts w:ascii="宋体" w:hAnsi="宋体"/>
                <w:sz w:val="28"/>
                <w:szCs w:val="28"/>
              </w:rPr>
            </w:pPr>
            <w:r w:rsidRPr="00CD2889">
              <w:rPr>
                <w:rFonts w:ascii="宋体" w:hAnsi="宋体" w:hint="eastAsia"/>
                <w:sz w:val="28"/>
                <w:szCs w:val="28"/>
              </w:rPr>
              <w:t>备注</w:t>
            </w:r>
          </w:p>
        </w:tc>
        <w:tc>
          <w:tcPr>
            <w:tcW w:w="8549" w:type="dxa"/>
            <w:gridSpan w:val="6"/>
            <w:vAlign w:val="center"/>
          </w:tcPr>
          <w:p w:rsidR="007A07CC" w:rsidRDefault="00AC77C2" w:rsidP="00F44064">
            <w:pPr>
              <w:adjustRightInd w:val="0"/>
              <w:snapToGrid w:val="0"/>
              <w:spacing w:line="240" w:lineRule="atLeast"/>
              <w:ind w:firstLineChars="200" w:firstLine="562"/>
              <w:rPr>
                <w:rFonts w:asciiTheme="minorEastAsia" w:hAnsiTheme="minorEastAsia" w:cs="宋体"/>
                <w:b/>
                <w:sz w:val="28"/>
                <w:szCs w:val="28"/>
              </w:rPr>
            </w:pPr>
            <w:r w:rsidRPr="00456B15">
              <w:rPr>
                <w:rFonts w:asciiTheme="minorEastAsia" w:hAnsiTheme="minorEastAsia" w:cs="宋体" w:hint="eastAsia"/>
                <w:b/>
                <w:sz w:val="28"/>
                <w:szCs w:val="28"/>
              </w:rPr>
              <w:t>评估鉴定范围已包含现场勘查时的</w:t>
            </w:r>
            <w:r w:rsidRPr="00DA1299">
              <w:rPr>
                <w:rFonts w:asciiTheme="minorEastAsia" w:hAnsiTheme="minorEastAsia" w:cs="宋体" w:hint="eastAsia"/>
                <w:b/>
                <w:sz w:val="28"/>
                <w:szCs w:val="28"/>
              </w:rPr>
              <w:t>房屋所有权证登记的</w:t>
            </w:r>
            <w:r w:rsidRPr="001D07FF">
              <w:rPr>
                <w:rFonts w:asciiTheme="minorEastAsia" w:hAnsiTheme="minorEastAsia" w:cs="宋体" w:hint="eastAsia"/>
                <w:b/>
                <w:sz w:val="28"/>
                <w:szCs w:val="28"/>
              </w:rPr>
              <w:t>房屋（建筑物）、装修</w:t>
            </w:r>
            <w:r w:rsidRPr="0055041A">
              <w:rPr>
                <w:rFonts w:asciiTheme="minorEastAsia" w:hAnsiTheme="minorEastAsia" w:cs="宋体" w:hint="eastAsia"/>
                <w:b/>
                <w:sz w:val="28"/>
                <w:szCs w:val="28"/>
              </w:rPr>
              <w:t>和</w:t>
            </w:r>
            <w:r>
              <w:rPr>
                <w:rFonts w:asciiTheme="minorEastAsia" w:hAnsiTheme="minorEastAsia" w:cs="宋体" w:hint="eastAsia"/>
                <w:b/>
                <w:sz w:val="28"/>
                <w:szCs w:val="28"/>
              </w:rPr>
              <w:t>房屋（建筑物）</w:t>
            </w:r>
            <w:r w:rsidRPr="00456B15">
              <w:rPr>
                <w:rFonts w:asciiTheme="minorEastAsia" w:hAnsiTheme="minorEastAsia" w:cs="宋体" w:hint="eastAsia"/>
                <w:b/>
                <w:sz w:val="28"/>
                <w:szCs w:val="28"/>
              </w:rPr>
              <w:t>所占的分摊土地使用权，</w:t>
            </w:r>
            <w:r w:rsidRPr="00A454E8">
              <w:rPr>
                <w:rFonts w:asciiTheme="minorEastAsia" w:hAnsiTheme="minorEastAsia" w:cs="宋体" w:hint="eastAsia"/>
                <w:b/>
                <w:sz w:val="28"/>
                <w:szCs w:val="28"/>
              </w:rPr>
              <w:t>不含可单独安装及单独拆除、可移动的</w:t>
            </w:r>
            <w:r w:rsidRPr="008F21A3">
              <w:rPr>
                <w:rFonts w:asciiTheme="minorEastAsia" w:hAnsiTheme="minorEastAsia" w:cs="宋体" w:hint="eastAsia"/>
                <w:b/>
                <w:sz w:val="28"/>
                <w:szCs w:val="28"/>
              </w:rPr>
              <w:t>窗帘、窗帘盒、电视机、空调、冰箱、热水器、太阳能、整体浴房</w:t>
            </w:r>
            <w:r w:rsidRPr="00A454E8">
              <w:rPr>
                <w:rFonts w:asciiTheme="minorEastAsia" w:hAnsiTheme="minorEastAsia" w:cs="宋体" w:hint="eastAsia"/>
                <w:b/>
                <w:sz w:val="28"/>
                <w:szCs w:val="28"/>
              </w:rPr>
              <w:t>等设备设施和沙发、桌柜等家具</w:t>
            </w:r>
            <w:r>
              <w:rPr>
                <w:rFonts w:asciiTheme="minorEastAsia" w:hAnsiTheme="minorEastAsia" w:cs="宋体" w:hint="eastAsia"/>
                <w:b/>
                <w:sz w:val="28"/>
                <w:szCs w:val="28"/>
              </w:rPr>
              <w:t>，</w:t>
            </w:r>
            <w:r w:rsidRPr="00A454E8">
              <w:rPr>
                <w:rFonts w:asciiTheme="minorEastAsia" w:hAnsiTheme="minorEastAsia" w:cs="宋体" w:hint="eastAsia"/>
                <w:b/>
                <w:sz w:val="28"/>
                <w:szCs w:val="28"/>
              </w:rPr>
              <w:t>不含房地产任何交易税费。</w:t>
            </w:r>
          </w:p>
          <w:p w:rsidR="00AC77C2" w:rsidRDefault="00AC77C2" w:rsidP="00F44064">
            <w:pPr>
              <w:adjustRightInd w:val="0"/>
              <w:snapToGrid w:val="0"/>
              <w:spacing w:line="240" w:lineRule="atLeast"/>
              <w:ind w:firstLineChars="200" w:firstLine="562"/>
              <w:rPr>
                <w:rFonts w:asciiTheme="minorEastAsia" w:hAnsiTheme="minorEastAsia" w:cs="宋体"/>
                <w:b/>
                <w:color w:val="FF0000"/>
                <w:sz w:val="28"/>
                <w:szCs w:val="28"/>
              </w:rPr>
            </w:pPr>
            <w:r w:rsidRPr="008F21A3">
              <w:rPr>
                <w:rFonts w:asciiTheme="minorEastAsia" w:hAnsiTheme="minorEastAsia" w:cs="宋体" w:hint="eastAsia"/>
                <w:b/>
                <w:sz w:val="28"/>
                <w:szCs w:val="28"/>
              </w:rPr>
              <w:t>上述房地产</w:t>
            </w:r>
            <w:r>
              <w:rPr>
                <w:rFonts w:asciiTheme="minorEastAsia" w:hAnsiTheme="minorEastAsia" w:cs="宋体" w:hint="eastAsia"/>
                <w:b/>
                <w:sz w:val="28"/>
                <w:szCs w:val="28"/>
              </w:rPr>
              <w:t>情况</w:t>
            </w:r>
            <w:r w:rsidRPr="008F21A3">
              <w:rPr>
                <w:rFonts w:asciiTheme="minorEastAsia" w:hAnsiTheme="minorEastAsia" w:cs="宋体" w:hint="eastAsia"/>
                <w:b/>
                <w:sz w:val="28"/>
                <w:szCs w:val="28"/>
              </w:rPr>
              <w:t>及新旧程度为鉴定人员现场勘查时的现场观察判断情况，本次评估鉴定时对鉴定对象现场进行拍照，对部分房屋</w:t>
            </w:r>
            <w:r w:rsidRPr="00A23558">
              <w:rPr>
                <w:rFonts w:asciiTheme="minorEastAsia" w:hAnsiTheme="minorEastAsia" w:cs="宋体" w:hint="eastAsia"/>
                <w:b/>
                <w:sz w:val="28"/>
                <w:szCs w:val="28"/>
              </w:rPr>
              <w:t>及装修</w:t>
            </w:r>
            <w:r w:rsidRPr="008F21A3">
              <w:rPr>
                <w:rFonts w:asciiTheme="minorEastAsia" w:hAnsiTheme="minorEastAsia" w:cs="宋体" w:hint="eastAsia"/>
                <w:b/>
                <w:sz w:val="28"/>
                <w:szCs w:val="28"/>
              </w:rPr>
              <w:t>进行测量，但这些资料仅供相关当事人参考及评估鉴定计算使用，具体情况以当事人自行观察、测量及判断情</w:t>
            </w:r>
            <w:r>
              <w:rPr>
                <w:rFonts w:asciiTheme="minorEastAsia" w:hAnsiTheme="minorEastAsia" w:cs="宋体" w:hint="eastAsia"/>
                <w:b/>
                <w:sz w:val="28"/>
                <w:szCs w:val="28"/>
              </w:rPr>
              <w:t>况为准，鉴定机构与鉴定人员不对上述房地产情况和测量数据提供任何保证</w:t>
            </w:r>
            <w:r w:rsidRPr="00CD2889">
              <w:rPr>
                <w:rFonts w:asciiTheme="minorEastAsia" w:hAnsiTheme="minorEastAsia" w:cs="宋体" w:hint="eastAsia"/>
                <w:b/>
                <w:sz w:val="28"/>
                <w:szCs w:val="28"/>
              </w:rPr>
              <w:t>。</w:t>
            </w:r>
          </w:p>
          <w:p w:rsidR="00AC77C2" w:rsidRPr="00A75C2E" w:rsidRDefault="00AC77C2" w:rsidP="00F44064">
            <w:pPr>
              <w:adjustRightInd w:val="0"/>
              <w:snapToGrid w:val="0"/>
              <w:spacing w:line="240" w:lineRule="atLeast"/>
              <w:ind w:firstLineChars="200" w:firstLine="562"/>
              <w:rPr>
                <w:rFonts w:asciiTheme="minorEastAsia" w:hAnsiTheme="minorEastAsia" w:cs="宋体"/>
                <w:b/>
                <w:sz w:val="28"/>
                <w:szCs w:val="28"/>
              </w:rPr>
            </w:pPr>
            <w:r w:rsidRPr="001D07FF">
              <w:rPr>
                <w:rFonts w:asciiTheme="minorEastAsia" w:hAnsiTheme="minorEastAsia" w:cs="宋体" w:hint="eastAsia"/>
                <w:b/>
                <w:sz w:val="28"/>
                <w:szCs w:val="28"/>
              </w:rPr>
              <w:t>列入评估鉴定范围的所有建筑材料、建筑构件、装修材料均根据被执行人提供的情况及现场勘查并经评估鉴定人员进行比对后按经验进行认定，未经相关专业部门进行鉴定，鉴定机构与鉴定人员不对上述房地产及装修情况提供任何保证。</w:t>
            </w:r>
          </w:p>
        </w:tc>
      </w:tr>
    </w:tbl>
    <w:p w:rsidR="00AC77C2" w:rsidRDefault="00AC77C2" w:rsidP="0010603B">
      <w:pPr>
        <w:pStyle w:val="ac"/>
        <w:spacing w:line="500" w:lineRule="exact"/>
        <w:ind w:leftChars="0" w:left="0" w:firstLineChars="196" w:firstLine="588"/>
        <w:rPr>
          <w:rFonts w:asciiTheme="minorEastAsia" w:hAnsiTheme="minorEastAsia" w:cs="宋体"/>
          <w:sz w:val="30"/>
          <w:szCs w:val="30"/>
        </w:rPr>
      </w:pPr>
      <w:r>
        <w:rPr>
          <w:rFonts w:asciiTheme="minorEastAsia" w:hAnsiTheme="minorEastAsia" w:cs="宋体" w:hint="eastAsia"/>
          <w:sz w:val="30"/>
          <w:szCs w:val="30"/>
        </w:rPr>
        <w:t>2、区位状况：</w:t>
      </w:r>
    </w:p>
    <w:p w:rsidR="0010603B" w:rsidRPr="0010603B" w:rsidRDefault="00705C1F" w:rsidP="0010603B">
      <w:pPr>
        <w:pStyle w:val="ac"/>
        <w:spacing w:line="500" w:lineRule="exact"/>
        <w:ind w:leftChars="0" w:left="0" w:firstLineChars="196" w:firstLine="588"/>
        <w:rPr>
          <w:rFonts w:asciiTheme="minorEastAsia" w:hAnsiTheme="minorEastAsia" w:cs="宋体"/>
          <w:sz w:val="30"/>
          <w:szCs w:val="30"/>
        </w:rPr>
      </w:pPr>
      <w:r w:rsidRPr="00705C1F">
        <w:rPr>
          <w:rFonts w:asciiTheme="minorEastAsia" w:hAnsiTheme="minorEastAsia" w:cs="宋体" w:hint="eastAsia"/>
          <w:sz w:val="30"/>
          <w:szCs w:val="30"/>
        </w:rPr>
        <w:t>⑴ 繁华程度：委托</w:t>
      </w:r>
      <w:r w:rsidRPr="00AB2E12">
        <w:rPr>
          <w:rFonts w:asciiTheme="minorEastAsia" w:hAnsiTheme="minorEastAsia" w:cs="宋体" w:hint="eastAsia"/>
          <w:sz w:val="30"/>
          <w:szCs w:val="30"/>
        </w:rPr>
        <w:t>评估</w:t>
      </w:r>
      <w:r w:rsidRPr="0010603B">
        <w:rPr>
          <w:rFonts w:asciiTheme="minorEastAsia" w:hAnsiTheme="minorEastAsia" w:cs="宋体" w:hint="eastAsia"/>
          <w:sz w:val="30"/>
          <w:szCs w:val="30"/>
        </w:rPr>
        <w:t>鉴定</w:t>
      </w:r>
      <w:r w:rsidRPr="00705C1F">
        <w:rPr>
          <w:rFonts w:asciiTheme="minorEastAsia" w:hAnsiTheme="minorEastAsia" w:cs="宋体" w:hint="eastAsia"/>
          <w:sz w:val="30"/>
          <w:szCs w:val="30"/>
        </w:rPr>
        <w:t>房地产坐落于</w:t>
      </w:r>
      <w:r w:rsidR="00657FFB" w:rsidRPr="0010603B">
        <w:rPr>
          <w:rFonts w:asciiTheme="minorEastAsia" w:hAnsiTheme="minorEastAsia" w:cs="宋体" w:hint="eastAsia"/>
          <w:sz w:val="30"/>
          <w:szCs w:val="30"/>
        </w:rPr>
        <w:t>武定县狮山镇</w:t>
      </w:r>
      <w:r w:rsidR="00ED75B4" w:rsidRPr="0010603B">
        <w:rPr>
          <w:rFonts w:asciiTheme="minorEastAsia" w:hAnsiTheme="minorEastAsia" w:cs="宋体" w:hint="eastAsia"/>
          <w:sz w:val="30"/>
          <w:szCs w:val="30"/>
        </w:rPr>
        <w:t>香水庄教育小区8幢1单元101室</w:t>
      </w:r>
      <w:r w:rsidR="00657FFB" w:rsidRPr="0010603B">
        <w:rPr>
          <w:rFonts w:asciiTheme="minorEastAsia" w:hAnsiTheme="minorEastAsia" w:cs="宋体" w:hint="eastAsia"/>
          <w:sz w:val="30"/>
          <w:szCs w:val="30"/>
        </w:rPr>
        <w:t>，</w:t>
      </w:r>
      <w:r w:rsidR="0010603B" w:rsidRPr="0010603B">
        <w:rPr>
          <w:rFonts w:asciiTheme="minorEastAsia" w:hAnsiTheme="minorEastAsia" w:cs="宋体" w:hint="eastAsia"/>
          <w:sz w:val="30"/>
          <w:szCs w:val="30"/>
        </w:rPr>
        <w:t>狮山镇为武定县城所在地。教育小区位于武定县城城区东南面，属于香水社区，周围有日用品店、旅社、饭店、学校等生活服务设施，附近有香水新村、武定县香水小学、武定县香水中学等多个机关单位办公、住宿综合区和居民小区，距繁华地段有一段距离，属住宅集中地段。</w:t>
      </w:r>
    </w:p>
    <w:p w:rsidR="0010603B" w:rsidRPr="0010603B" w:rsidRDefault="0010603B" w:rsidP="0010603B">
      <w:pPr>
        <w:pStyle w:val="ac"/>
        <w:spacing w:line="500" w:lineRule="exact"/>
        <w:ind w:leftChars="0" w:left="0" w:firstLineChars="196" w:firstLine="588"/>
        <w:rPr>
          <w:rFonts w:asciiTheme="minorEastAsia" w:hAnsiTheme="minorEastAsia" w:cs="宋体"/>
          <w:sz w:val="30"/>
          <w:szCs w:val="30"/>
        </w:rPr>
      </w:pPr>
      <w:r w:rsidRPr="0010603B">
        <w:rPr>
          <w:rFonts w:asciiTheme="minorEastAsia" w:hAnsiTheme="minorEastAsia" w:cs="宋体" w:hint="eastAsia"/>
          <w:sz w:val="30"/>
          <w:szCs w:val="30"/>
        </w:rPr>
        <w:t>⑵ 交通条件：委托评估鉴定房地产通过小区道路连接108国道，108国道是通往禄劝县、昆明市、</w:t>
      </w:r>
      <w:r w:rsidR="007A07CC" w:rsidRPr="00C23866">
        <w:rPr>
          <w:rFonts w:asciiTheme="minorEastAsia" w:hAnsiTheme="minorEastAsia" w:cs="宋体" w:hint="eastAsia"/>
          <w:sz w:val="30"/>
          <w:szCs w:val="30"/>
        </w:rPr>
        <w:t>元谋县</w:t>
      </w:r>
      <w:r w:rsidRPr="0010603B">
        <w:rPr>
          <w:rFonts w:asciiTheme="minorEastAsia" w:hAnsiTheme="minorEastAsia" w:cs="宋体" w:hint="eastAsia"/>
          <w:sz w:val="30"/>
          <w:szCs w:val="30"/>
        </w:rPr>
        <w:t>的老公路，道路通达性一般，道路相对狭窄，距离县城繁华地段有一段距离，总体评价交通条件一般。</w:t>
      </w:r>
    </w:p>
    <w:p w:rsidR="0010603B" w:rsidRPr="0010603B" w:rsidRDefault="0010603B" w:rsidP="0010603B">
      <w:pPr>
        <w:pStyle w:val="ac"/>
        <w:spacing w:line="500" w:lineRule="exact"/>
        <w:ind w:leftChars="0" w:left="0" w:firstLineChars="196" w:firstLine="588"/>
        <w:rPr>
          <w:rFonts w:asciiTheme="minorEastAsia" w:hAnsiTheme="minorEastAsia" w:cs="宋体"/>
          <w:sz w:val="30"/>
          <w:szCs w:val="30"/>
        </w:rPr>
      </w:pPr>
      <w:r w:rsidRPr="0010603B">
        <w:rPr>
          <w:rFonts w:asciiTheme="minorEastAsia" w:hAnsiTheme="minorEastAsia" w:cs="宋体" w:hint="eastAsia"/>
          <w:sz w:val="30"/>
          <w:szCs w:val="30"/>
        </w:rPr>
        <w:t>⑶ 基础设施及公用设施条件：区域内地势有一定坡度，水、电、数字电视、电话、宽带网络通畅，基础设施齐全、公用设施配套。</w:t>
      </w:r>
    </w:p>
    <w:p w:rsidR="00705C1F" w:rsidRPr="0010603B" w:rsidRDefault="0010603B" w:rsidP="0010603B">
      <w:pPr>
        <w:pStyle w:val="ac"/>
        <w:spacing w:line="500" w:lineRule="exact"/>
        <w:ind w:leftChars="0" w:left="0" w:firstLineChars="196" w:firstLine="588"/>
        <w:rPr>
          <w:rFonts w:asciiTheme="minorEastAsia" w:hAnsiTheme="minorEastAsia" w:cs="宋体"/>
          <w:sz w:val="30"/>
          <w:szCs w:val="30"/>
        </w:rPr>
      </w:pPr>
      <w:r w:rsidRPr="0010603B">
        <w:rPr>
          <w:rFonts w:asciiTheme="minorEastAsia" w:hAnsiTheme="minorEastAsia" w:cs="宋体" w:hint="eastAsia"/>
          <w:sz w:val="30"/>
          <w:szCs w:val="30"/>
        </w:rPr>
        <w:lastRenderedPageBreak/>
        <w:t>⑷ 环境质量：区域内地势有一定坡度，周边为香水庄村，居住人口密度大，总体评价环境质量一般。</w:t>
      </w:r>
    </w:p>
    <w:p w:rsidR="00006FFB" w:rsidRPr="00D33839" w:rsidRDefault="00E379BD" w:rsidP="007A23F0">
      <w:pPr>
        <w:spacing w:beforeLines="50" w:afterLines="50" w:line="500" w:lineRule="exact"/>
        <w:ind w:firstLineChars="200" w:firstLine="602"/>
        <w:rPr>
          <w:rFonts w:asciiTheme="minorEastAsia" w:hAnsiTheme="minorEastAsia"/>
          <w:b/>
          <w:color w:val="000000"/>
          <w:sz w:val="30"/>
          <w:szCs w:val="30"/>
        </w:rPr>
      </w:pPr>
      <w:r w:rsidRPr="00D33839">
        <w:rPr>
          <w:rFonts w:asciiTheme="minorEastAsia" w:hAnsiTheme="minorEastAsia" w:hint="eastAsia"/>
          <w:b/>
          <w:color w:val="000000"/>
          <w:sz w:val="30"/>
          <w:szCs w:val="30"/>
        </w:rPr>
        <w:t>（二）</w:t>
      </w:r>
      <w:r w:rsidR="00006FFB" w:rsidRPr="00D33839">
        <w:rPr>
          <w:rFonts w:asciiTheme="minorEastAsia" w:hAnsiTheme="minorEastAsia" w:hint="eastAsia"/>
          <w:b/>
          <w:color w:val="000000"/>
          <w:sz w:val="30"/>
          <w:szCs w:val="30"/>
        </w:rPr>
        <w:t>评估过程及方法</w:t>
      </w:r>
    </w:p>
    <w:p w:rsidR="00C9576A" w:rsidRPr="00D33839" w:rsidRDefault="00C9576A" w:rsidP="001A364A">
      <w:pPr>
        <w:pStyle w:val="ac"/>
        <w:spacing w:line="500" w:lineRule="exact"/>
        <w:ind w:leftChars="0" w:left="0" w:firstLineChars="196" w:firstLine="588"/>
        <w:rPr>
          <w:rFonts w:asciiTheme="minorEastAsia" w:hAnsiTheme="minorEastAsia" w:cs="宋体"/>
          <w:sz w:val="30"/>
          <w:szCs w:val="30"/>
        </w:rPr>
      </w:pPr>
      <w:r w:rsidRPr="00D33839">
        <w:rPr>
          <w:rFonts w:asciiTheme="minorEastAsia" w:hAnsiTheme="minorEastAsia" w:cs="宋体" w:hint="eastAsia"/>
          <w:sz w:val="30"/>
          <w:szCs w:val="30"/>
        </w:rPr>
        <w:t>根据</w:t>
      </w:r>
      <w:r w:rsidR="001F1BD5" w:rsidRPr="00CC50DA">
        <w:rPr>
          <w:rFonts w:asciiTheme="minorEastAsia" w:hAnsiTheme="minorEastAsia" w:cs="宋体" w:hint="eastAsia"/>
          <w:sz w:val="30"/>
          <w:szCs w:val="30"/>
        </w:rPr>
        <w:t>《司法鉴定程序通则》、《资产评估准则》、《房地产估价规范》</w:t>
      </w:r>
      <w:r w:rsidR="003A4FA2" w:rsidRPr="00D33839">
        <w:rPr>
          <w:rFonts w:asciiTheme="minorEastAsia" w:hAnsiTheme="minorEastAsia" w:cs="宋体" w:hint="eastAsia"/>
          <w:sz w:val="30"/>
          <w:szCs w:val="30"/>
        </w:rPr>
        <w:t>及相关</w:t>
      </w:r>
      <w:r w:rsidR="003A4FA2" w:rsidRPr="00D33839">
        <w:rPr>
          <w:rFonts w:asciiTheme="minorEastAsia" w:hAnsiTheme="minorEastAsia" w:cs="宋体" w:hint="eastAsia"/>
          <w:kern w:val="0"/>
          <w:sz w:val="30"/>
          <w:szCs w:val="30"/>
        </w:rPr>
        <w:t>法律、法规、政策性文件和技术标准、规程、规范</w:t>
      </w:r>
      <w:r w:rsidRPr="00D33839">
        <w:rPr>
          <w:rFonts w:asciiTheme="minorEastAsia" w:hAnsiTheme="minorEastAsia" w:cs="宋体" w:hint="eastAsia"/>
          <w:sz w:val="30"/>
          <w:szCs w:val="30"/>
        </w:rPr>
        <w:t>，我中心接受委托后，进行了实地勘察和市场调查，以及我们认为有必要实施的其他资产评估司法鉴定程序。资产评估司法鉴定的详细过程如下：</w:t>
      </w:r>
    </w:p>
    <w:p w:rsidR="00C9576A" w:rsidRPr="00D33839" w:rsidRDefault="00C9576A" w:rsidP="001A364A">
      <w:pPr>
        <w:spacing w:line="500" w:lineRule="exact"/>
        <w:ind w:firstLineChars="200" w:firstLine="600"/>
        <w:rPr>
          <w:rFonts w:asciiTheme="minorEastAsia" w:hAnsiTheme="minorEastAsia" w:cs="宋体"/>
          <w:color w:val="000000"/>
          <w:sz w:val="30"/>
          <w:szCs w:val="30"/>
        </w:rPr>
      </w:pPr>
      <w:r w:rsidRPr="00D33839">
        <w:rPr>
          <w:rFonts w:asciiTheme="minorEastAsia" w:hAnsiTheme="minorEastAsia" w:cs="宋体" w:hint="eastAsia"/>
          <w:color w:val="000000"/>
          <w:sz w:val="30"/>
          <w:szCs w:val="30"/>
        </w:rPr>
        <w:t>1、接受委托及准备阶段</w:t>
      </w:r>
    </w:p>
    <w:p w:rsidR="00C9576A" w:rsidRPr="00D33839" w:rsidRDefault="00341A99" w:rsidP="00341A99">
      <w:pPr>
        <w:spacing w:line="500" w:lineRule="exact"/>
        <w:rPr>
          <w:rFonts w:asciiTheme="minorEastAsia" w:hAnsiTheme="minorEastAsia" w:cs="宋体"/>
          <w:color w:val="000000"/>
          <w:sz w:val="30"/>
          <w:szCs w:val="30"/>
        </w:rPr>
      </w:pPr>
      <w:r>
        <w:rPr>
          <w:rFonts w:asciiTheme="minorEastAsia" w:hAnsiTheme="minorEastAsia" w:cs="宋体" w:hint="eastAsia"/>
          <w:color w:val="000000"/>
          <w:sz w:val="30"/>
          <w:szCs w:val="30"/>
        </w:rPr>
        <w:t xml:space="preserve">   </w:t>
      </w:r>
      <w:r w:rsidR="00C9576A" w:rsidRPr="00D33839">
        <w:rPr>
          <w:rFonts w:asciiTheme="minorEastAsia" w:hAnsiTheme="minorEastAsia" w:cs="宋体" w:hint="eastAsia"/>
          <w:color w:val="000000"/>
          <w:sz w:val="30"/>
          <w:szCs w:val="30"/>
        </w:rPr>
        <w:t>（1）</w:t>
      </w:r>
      <w:r w:rsidR="00C9576A" w:rsidRPr="00D33839">
        <w:rPr>
          <w:rFonts w:asciiTheme="minorEastAsia" w:hAnsiTheme="minorEastAsia" w:cs="宋体" w:hint="eastAsia"/>
          <w:sz w:val="30"/>
          <w:szCs w:val="30"/>
        </w:rPr>
        <w:t>我</w:t>
      </w:r>
      <w:r w:rsidR="00C9576A" w:rsidRPr="00D33839">
        <w:rPr>
          <w:rFonts w:asciiTheme="minorEastAsia" w:hAnsiTheme="minorEastAsia" w:cs="宋体" w:hint="eastAsia"/>
          <w:color w:val="000000"/>
          <w:sz w:val="30"/>
          <w:szCs w:val="30"/>
        </w:rPr>
        <w:t>中心于</w:t>
      </w:r>
      <w:r w:rsidR="00C9576A" w:rsidRPr="00D33839">
        <w:rPr>
          <w:rFonts w:asciiTheme="minorEastAsia" w:hAnsiTheme="minorEastAsia" w:cs="宋体" w:hint="eastAsia"/>
          <w:sz w:val="30"/>
          <w:szCs w:val="30"/>
        </w:rPr>
        <w:t>201</w:t>
      </w:r>
      <w:r w:rsidR="00645038">
        <w:rPr>
          <w:rFonts w:asciiTheme="minorEastAsia" w:hAnsiTheme="minorEastAsia" w:cs="宋体" w:hint="eastAsia"/>
          <w:sz w:val="30"/>
          <w:szCs w:val="30"/>
        </w:rPr>
        <w:t>9</w:t>
      </w:r>
      <w:r w:rsidR="00C9576A" w:rsidRPr="00D33839">
        <w:rPr>
          <w:rFonts w:asciiTheme="minorEastAsia" w:hAnsiTheme="minorEastAsia" w:cs="宋体" w:hint="eastAsia"/>
          <w:sz w:val="30"/>
          <w:szCs w:val="30"/>
        </w:rPr>
        <w:t>年</w:t>
      </w:r>
      <w:r w:rsidR="00645038">
        <w:rPr>
          <w:rFonts w:asciiTheme="minorEastAsia" w:hAnsiTheme="minorEastAsia" w:cs="宋体" w:hint="eastAsia"/>
          <w:sz w:val="30"/>
          <w:szCs w:val="30"/>
        </w:rPr>
        <w:t>3</w:t>
      </w:r>
      <w:r w:rsidR="00C9576A" w:rsidRPr="00D33839">
        <w:rPr>
          <w:rFonts w:asciiTheme="minorEastAsia" w:hAnsiTheme="minorEastAsia" w:cs="宋体" w:hint="eastAsia"/>
          <w:sz w:val="30"/>
          <w:szCs w:val="30"/>
        </w:rPr>
        <w:t>月</w:t>
      </w:r>
      <w:r w:rsidR="00657FFB">
        <w:rPr>
          <w:rFonts w:asciiTheme="minorEastAsia" w:hAnsiTheme="minorEastAsia" w:cs="宋体" w:hint="eastAsia"/>
          <w:sz w:val="30"/>
          <w:szCs w:val="30"/>
        </w:rPr>
        <w:t>2</w:t>
      </w:r>
      <w:r w:rsidR="00645038">
        <w:rPr>
          <w:rFonts w:asciiTheme="minorEastAsia" w:hAnsiTheme="minorEastAsia" w:cs="宋体" w:hint="eastAsia"/>
          <w:sz w:val="30"/>
          <w:szCs w:val="30"/>
        </w:rPr>
        <w:t>1</w:t>
      </w:r>
      <w:r w:rsidR="00C9576A" w:rsidRPr="00D33839">
        <w:rPr>
          <w:rFonts w:asciiTheme="minorEastAsia" w:hAnsiTheme="minorEastAsia" w:cs="宋体" w:hint="eastAsia"/>
          <w:sz w:val="30"/>
          <w:szCs w:val="30"/>
        </w:rPr>
        <w:t>日</w:t>
      </w:r>
      <w:r w:rsidR="00C9576A" w:rsidRPr="00D33839">
        <w:rPr>
          <w:rFonts w:asciiTheme="minorEastAsia" w:hAnsiTheme="minorEastAsia" w:cs="宋体" w:hint="eastAsia"/>
          <w:color w:val="000000"/>
          <w:sz w:val="30"/>
          <w:szCs w:val="30"/>
        </w:rPr>
        <w:t>接受</w:t>
      </w:r>
      <w:r w:rsidR="00383C75">
        <w:rPr>
          <w:rFonts w:asciiTheme="minorEastAsia" w:hAnsiTheme="minorEastAsia" w:cs="宋体" w:hint="eastAsia"/>
          <w:sz w:val="30"/>
          <w:szCs w:val="30"/>
        </w:rPr>
        <w:t>武定县</w:t>
      </w:r>
      <w:r w:rsidR="00C9576A" w:rsidRPr="00D33839">
        <w:rPr>
          <w:rFonts w:asciiTheme="minorEastAsia" w:hAnsiTheme="minorEastAsia" w:cs="宋体" w:hint="eastAsia"/>
          <w:sz w:val="30"/>
          <w:szCs w:val="30"/>
        </w:rPr>
        <w:t>人民法院</w:t>
      </w:r>
      <w:r w:rsidR="00C9576A" w:rsidRPr="00D33839">
        <w:rPr>
          <w:rFonts w:asciiTheme="minorEastAsia" w:hAnsiTheme="minorEastAsia" w:cs="宋体" w:hint="eastAsia"/>
          <w:color w:val="000000"/>
          <w:sz w:val="30"/>
          <w:szCs w:val="30"/>
        </w:rPr>
        <w:t>委托评估鉴定该项目。</w:t>
      </w:r>
      <w:r w:rsidR="00C9576A" w:rsidRPr="00D33839">
        <w:rPr>
          <w:rFonts w:asciiTheme="minorEastAsia" w:hAnsiTheme="minorEastAsia" w:cs="宋体" w:hint="eastAsia"/>
          <w:sz w:val="30"/>
          <w:szCs w:val="30"/>
        </w:rPr>
        <w:t>我</w:t>
      </w:r>
      <w:r w:rsidR="00C9576A" w:rsidRPr="00D33839">
        <w:rPr>
          <w:rFonts w:asciiTheme="minorEastAsia" w:hAnsiTheme="minorEastAsia" w:cs="宋体" w:hint="eastAsia"/>
          <w:color w:val="000000"/>
          <w:sz w:val="30"/>
          <w:szCs w:val="30"/>
        </w:rPr>
        <w:t>中心派出评估鉴定人员与</w:t>
      </w:r>
      <w:r w:rsidR="006F4781">
        <w:rPr>
          <w:rFonts w:asciiTheme="minorEastAsia" w:hAnsiTheme="minorEastAsia" w:cs="宋体" w:hint="eastAsia"/>
          <w:color w:val="000000"/>
          <w:sz w:val="30"/>
          <w:szCs w:val="30"/>
        </w:rPr>
        <w:t>委托方及当事方</w:t>
      </w:r>
      <w:r w:rsidR="00C9576A" w:rsidRPr="00D33839">
        <w:rPr>
          <w:rFonts w:asciiTheme="minorEastAsia" w:hAnsiTheme="minorEastAsia" w:cs="宋体" w:hint="eastAsia"/>
          <w:color w:val="000000"/>
          <w:sz w:val="30"/>
          <w:szCs w:val="30"/>
        </w:rPr>
        <w:t>就本次资产评估鉴定的目的、范围、主要资产的特点，影响资产评估鉴定方案的有关问题进行了讨论研究。</w:t>
      </w:r>
    </w:p>
    <w:p w:rsidR="00C9576A" w:rsidRPr="00D33839" w:rsidRDefault="00C9576A" w:rsidP="005C0750">
      <w:pPr>
        <w:spacing w:line="500" w:lineRule="exact"/>
        <w:ind w:firstLineChars="150" w:firstLine="450"/>
        <w:rPr>
          <w:rFonts w:asciiTheme="minorEastAsia" w:hAnsiTheme="minorEastAsia" w:cs="宋体"/>
          <w:sz w:val="30"/>
          <w:szCs w:val="30"/>
        </w:rPr>
      </w:pPr>
      <w:r w:rsidRPr="00D33839">
        <w:rPr>
          <w:rFonts w:asciiTheme="minorEastAsia" w:hAnsiTheme="minorEastAsia" w:cs="宋体" w:hint="eastAsia"/>
          <w:sz w:val="30"/>
          <w:szCs w:val="30"/>
        </w:rPr>
        <w:t>（2）确定评估鉴定方案。依据《</w:t>
      </w:r>
      <w:r w:rsidR="001F1BD5">
        <w:rPr>
          <w:rFonts w:asciiTheme="minorEastAsia" w:hAnsiTheme="minorEastAsia" w:cs="宋体" w:hint="eastAsia"/>
          <w:sz w:val="30"/>
          <w:szCs w:val="30"/>
        </w:rPr>
        <w:t>委托鉴定书</w:t>
      </w:r>
      <w:r w:rsidRPr="00D33839">
        <w:rPr>
          <w:rFonts w:asciiTheme="minorEastAsia" w:hAnsiTheme="minorEastAsia" w:cs="宋体" w:hint="eastAsia"/>
          <w:sz w:val="30"/>
          <w:szCs w:val="30"/>
        </w:rPr>
        <w:t>》，制订评估鉴定工作计划，确定评估鉴定人员，组成资产评估司法鉴定工作小组。</w:t>
      </w:r>
    </w:p>
    <w:p w:rsidR="00C9576A" w:rsidRPr="006F7590" w:rsidRDefault="00C9576A" w:rsidP="001A364A">
      <w:pPr>
        <w:spacing w:line="500" w:lineRule="exact"/>
        <w:ind w:firstLineChars="200" w:firstLine="600"/>
        <w:rPr>
          <w:rFonts w:asciiTheme="minorEastAsia" w:hAnsiTheme="minorEastAsia" w:cs="宋体"/>
          <w:sz w:val="30"/>
          <w:szCs w:val="30"/>
        </w:rPr>
      </w:pPr>
      <w:r w:rsidRPr="006F7590">
        <w:rPr>
          <w:rFonts w:asciiTheme="minorEastAsia" w:hAnsiTheme="minorEastAsia" w:cs="宋体" w:hint="eastAsia"/>
          <w:sz w:val="30"/>
          <w:szCs w:val="30"/>
        </w:rPr>
        <w:t>2、现场调查阶段</w:t>
      </w:r>
    </w:p>
    <w:p w:rsidR="00C9576A" w:rsidRPr="006F7590" w:rsidRDefault="005C0750" w:rsidP="001F1BD5">
      <w:pPr>
        <w:spacing w:line="500" w:lineRule="exact"/>
        <w:ind w:firstLineChars="200" w:firstLine="600"/>
        <w:rPr>
          <w:rFonts w:asciiTheme="minorEastAsia" w:hAnsiTheme="minorEastAsia"/>
          <w:sz w:val="30"/>
          <w:szCs w:val="30"/>
        </w:rPr>
      </w:pPr>
      <w:r w:rsidRPr="006F7590">
        <w:rPr>
          <w:rFonts w:asciiTheme="minorEastAsia" w:hAnsiTheme="minorEastAsia" w:cs="宋体" w:hint="eastAsia"/>
          <w:sz w:val="30"/>
          <w:szCs w:val="30"/>
        </w:rPr>
        <w:t>根据委托鉴定资产特点进行实地勘察和市场调查。我中心于201</w:t>
      </w:r>
      <w:r w:rsidR="00645038" w:rsidRPr="006F7590">
        <w:rPr>
          <w:rFonts w:asciiTheme="minorEastAsia" w:hAnsiTheme="minorEastAsia" w:cs="宋体" w:hint="eastAsia"/>
          <w:sz w:val="30"/>
          <w:szCs w:val="30"/>
        </w:rPr>
        <w:t>9</w:t>
      </w:r>
      <w:r w:rsidRPr="006F7590">
        <w:rPr>
          <w:rFonts w:asciiTheme="minorEastAsia" w:hAnsiTheme="minorEastAsia" w:cs="宋体" w:hint="eastAsia"/>
          <w:sz w:val="30"/>
          <w:szCs w:val="30"/>
        </w:rPr>
        <w:t>年</w:t>
      </w:r>
      <w:r w:rsidR="00645038" w:rsidRPr="006F7590">
        <w:rPr>
          <w:rFonts w:asciiTheme="minorEastAsia" w:hAnsiTheme="minorEastAsia" w:cs="宋体" w:hint="eastAsia"/>
          <w:sz w:val="30"/>
          <w:szCs w:val="30"/>
        </w:rPr>
        <w:t>3</w:t>
      </w:r>
      <w:r w:rsidRPr="006F7590">
        <w:rPr>
          <w:rFonts w:asciiTheme="minorEastAsia" w:hAnsiTheme="minorEastAsia" w:cs="宋体" w:hint="eastAsia"/>
          <w:sz w:val="30"/>
          <w:szCs w:val="30"/>
        </w:rPr>
        <w:t>月</w:t>
      </w:r>
      <w:r w:rsidR="00657FFB" w:rsidRPr="006F7590">
        <w:rPr>
          <w:rFonts w:asciiTheme="minorEastAsia" w:hAnsiTheme="minorEastAsia" w:cs="宋体" w:hint="eastAsia"/>
          <w:sz w:val="30"/>
          <w:szCs w:val="30"/>
        </w:rPr>
        <w:t>2</w:t>
      </w:r>
      <w:r w:rsidR="00645038" w:rsidRPr="006F7590">
        <w:rPr>
          <w:rFonts w:asciiTheme="minorEastAsia" w:hAnsiTheme="minorEastAsia" w:cs="宋体" w:hint="eastAsia"/>
          <w:sz w:val="30"/>
          <w:szCs w:val="30"/>
        </w:rPr>
        <w:t>1</w:t>
      </w:r>
      <w:r w:rsidRPr="006F7590">
        <w:rPr>
          <w:rFonts w:asciiTheme="minorEastAsia" w:hAnsiTheme="minorEastAsia" w:cs="宋体" w:hint="eastAsia"/>
          <w:sz w:val="30"/>
          <w:szCs w:val="30"/>
        </w:rPr>
        <w:t>日派出鉴定人员</w:t>
      </w:r>
      <w:r w:rsidR="00A607BE">
        <w:rPr>
          <w:rFonts w:asciiTheme="minorEastAsia" w:hAnsiTheme="minorEastAsia" w:hint="eastAsia"/>
          <w:sz w:val="30"/>
          <w:szCs w:val="30"/>
        </w:rPr>
        <w:t>3</w:t>
      </w:r>
      <w:r w:rsidRPr="006F7590">
        <w:rPr>
          <w:rFonts w:asciiTheme="minorEastAsia" w:hAnsiTheme="minorEastAsia" w:hint="eastAsia"/>
          <w:sz w:val="30"/>
          <w:szCs w:val="30"/>
        </w:rPr>
        <w:t>人对本次诉讼资产进行了现场勘查，并对附近房地产相关情况进行了调查了解。经对附近房地产相关情况进行调查了解，</w:t>
      </w:r>
      <w:r w:rsidRPr="006F7590">
        <w:rPr>
          <w:rFonts w:ascii="宋体" w:hAnsi="宋体" w:cs="Arial" w:hint="eastAsia"/>
          <w:sz w:val="30"/>
          <w:szCs w:val="30"/>
        </w:rPr>
        <w:t>收集到交易情况相同或相似的</w:t>
      </w:r>
      <w:r w:rsidR="00EF4F39" w:rsidRPr="006F7590">
        <w:rPr>
          <w:rFonts w:ascii="宋体" w:hAnsi="宋体" w:cs="Arial" w:hint="eastAsia"/>
          <w:sz w:val="30"/>
          <w:szCs w:val="30"/>
        </w:rPr>
        <w:t>住房</w:t>
      </w:r>
      <w:r w:rsidRPr="006F7590">
        <w:rPr>
          <w:rFonts w:ascii="宋体" w:hAnsi="宋体" w:cs="Arial" w:hint="eastAsia"/>
          <w:sz w:val="30"/>
          <w:szCs w:val="30"/>
        </w:rPr>
        <w:t>交易案例若干</w:t>
      </w:r>
      <w:r w:rsidR="001F1BD5" w:rsidRPr="006F7590">
        <w:rPr>
          <w:rFonts w:ascii="宋体" w:hAnsi="宋体" w:cs="Arial" w:hint="eastAsia"/>
          <w:sz w:val="30"/>
          <w:szCs w:val="30"/>
        </w:rPr>
        <w:t>。</w:t>
      </w:r>
    </w:p>
    <w:p w:rsidR="00FE7F53" w:rsidRPr="006F7590" w:rsidRDefault="00FE7F53" w:rsidP="00FE7F53">
      <w:pPr>
        <w:spacing w:line="500" w:lineRule="exact"/>
        <w:ind w:firstLineChars="200" w:firstLine="600"/>
        <w:rPr>
          <w:rFonts w:asciiTheme="minorEastAsia" w:hAnsiTheme="minorEastAsia" w:cs="宋体"/>
          <w:sz w:val="30"/>
          <w:szCs w:val="30"/>
        </w:rPr>
      </w:pPr>
      <w:r w:rsidRPr="006F7590">
        <w:rPr>
          <w:rFonts w:asciiTheme="minorEastAsia" w:hAnsiTheme="minorEastAsia" w:cs="宋体" w:hint="eastAsia"/>
          <w:sz w:val="30"/>
          <w:szCs w:val="30"/>
        </w:rPr>
        <w:t xml:space="preserve"> </w:t>
      </w:r>
      <w:r w:rsidR="001B0719" w:rsidRPr="006F7590">
        <w:rPr>
          <w:rFonts w:asciiTheme="minorEastAsia" w:hAnsiTheme="minorEastAsia" w:cs="宋体" w:hint="eastAsia"/>
          <w:sz w:val="30"/>
          <w:szCs w:val="30"/>
        </w:rPr>
        <w:t>3</w:t>
      </w:r>
      <w:r w:rsidRPr="006F7590">
        <w:rPr>
          <w:rFonts w:asciiTheme="minorEastAsia" w:hAnsiTheme="minorEastAsia" w:cs="宋体" w:hint="eastAsia"/>
          <w:sz w:val="30"/>
          <w:szCs w:val="30"/>
        </w:rPr>
        <w:t>、</w:t>
      </w:r>
      <w:r w:rsidR="004B3E84" w:rsidRPr="006F7590">
        <w:rPr>
          <w:rFonts w:asciiTheme="minorEastAsia" w:hAnsiTheme="minorEastAsia" w:cs="宋体" w:hint="eastAsia"/>
          <w:sz w:val="30"/>
          <w:szCs w:val="30"/>
        </w:rPr>
        <w:t>选择评估鉴定方法</w:t>
      </w:r>
    </w:p>
    <w:p w:rsidR="00FE7F53" w:rsidRPr="007B6A1C" w:rsidRDefault="00383C75" w:rsidP="00383C75">
      <w:pPr>
        <w:spacing w:line="500" w:lineRule="exact"/>
        <w:ind w:firstLineChars="200" w:firstLine="600"/>
        <w:rPr>
          <w:rFonts w:asciiTheme="minorEastAsia" w:hAnsiTheme="minorEastAsia"/>
          <w:bCs/>
          <w:sz w:val="30"/>
          <w:szCs w:val="30"/>
        </w:rPr>
      </w:pPr>
      <w:r w:rsidRPr="006F7590">
        <w:rPr>
          <w:rFonts w:asciiTheme="minorEastAsia" w:hAnsiTheme="minorEastAsia" w:hint="eastAsia"/>
          <w:kern w:val="0"/>
          <w:sz w:val="30"/>
          <w:szCs w:val="30"/>
        </w:rPr>
        <w:t>根据评估目的，结合</w:t>
      </w:r>
      <w:r w:rsidR="001F1BD5" w:rsidRPr="006F7590">
        <w:rPr>
          <w:rFonts w:asciiTheme="minorEastAsia" w:hAnsiTheme="minorEastAsia" w:cs="Times New Roman" w:hint="eastAsia"/>
          <w:sz w:val="30"/>
          <w:szCs w:val="30"/>
        </w:rPr>
        <w:t>《司法鉴定程序通则》、</w:t>
      </w:r>
      <w:r w:rsidR="001F1BD5" w:rsidRPr="006F7590">
        <w:rPr>
          <w:rFonts w:asciiTheme="minorEastAsia" w:hAnsiTheme="minorEastAsia" w:cs="宋体" w:hint="eastAsia"/>
          <w:sz w:val="30"/>
          <w:szCs w:val="30"/>
        </w:rPr>
        <w:t>《资产评估准则》、</w:t>
      </w:r>
      <w:r w:rsidR="001F1BD5" w:rsidRPr="006F7590">
        <w:rPr>
          <w:rFonts w:asciiTheme="minorEastAsia" w:hAnsiTheme="minorEastAsia" w:cs="Times New Roman" w:hint="eastAsia"/>
          <w:sz w:val="30"/>
          <w:szCs w:val="30"/>
        </w:rPr>
        <w:t>《房地产估价规范》</w:t>
      </w:r>
      <w:r w:rsidRPr="006F7590">
        <w:rPr>
          <w:rFonts w:asciiTheme="minorEastAsia" w:hAnsiTheme="minorEastAsia" w:hint="eastAsia"/>
          <w:kern w:val="0"/>
          <w:sz w:val="30"/>
          <w:szCs w:val="30"/>
        </w:rPr>
        <w:t>等相关评估法律法规中的有关规定及评估</w:t>
      </w:r>
      <w:r w:rsidR="00842DFC" w:rsidRPr="006F7590">
        <w:rPr>
          <w:rFonts w:asciiTheme="minorEastAsia" w:hAnsiTheme="minorEastAsia" w:hint="eastAsia"/>
          <w:kern w:val="0"/>
          <w:sz w:val="30"/>
          <w:szCs w:val="30"/>
        </w:rPr>
        <w:t>鉴定</w:t>
      </w:r>
      <w:r w:rsidRPr="006F7590">
        <w:rPr>
          <w:rFonts w:asciiTheme="minorEastAsia" w:hAnsiTheme="minorEastAsia" w:hint="eastAsia"/>
          <w:kern w:val="0"/>
          <w:sz w:val="30"/>
          <w:szCs w:val="30"/>
        </w:rPr>
        <w:t>对象特点，鉴于该评估鉴定对象为住</w:t>
      </w:r>
      <w:r w:rsidR="00705C1F" w:rsidRPr="006F7590">
        <w:rPr>
          <w:rFonts w:asciiTheme="minorEastAsia" w:hAnsiTheme="minorEastAsia" w:hint="eastAsia"/>
          <w:kern w:val="0"/>
          <w:sz w:val="30"/>
          <w:szCs w:val="30"/>
        </w:rPr>
        <w:t>房</w:t>
      </w:r>
      <w:r w:rsidRPr="006F7590">
        <w:rPr>
          <w:rFonts w:asciiTheme="minorEastAsia" w:hAnsiTheme="minorEastAsia" w:hint="eastAsia"/>
          <w:kern w:val="0"/>
          <w:sz w:val="30"/>
          <w:szCs w:val="30"/>
        </w:rPr>
        <w:t>房地产，</w:t>
      </w:r>
      <w:r w:rsidR="001F1BD5" w:rsidRPr="006F7590">
        <w:rPr>
          <w:rFonts w:asciiTheme="minorEastAsia" w:hAnsiTheme="minorEastAsia" w:cs="Times New Roman" w:hint="eastAsia"/>
          <w:sz w:val="30"/>
          <w:szCs w:val="30"/>
        </w:rPr>
        <w:t>经</w:t>
      </w:r>
      <w:r w:rsidR="006F4781" w:rsidRPr="006F7590">
        <w:rPr>
          <w:rFonts w:asciiTheme="minorEastAsia" w:hAnsiTheme="minorEastAsia" w:cs="Times New Roman" w:hint="eastAsia"/>
          <w:sz w:val="30"/>
          <w:szCs w:val="30"/>
        </w:rPr>
        <w:t>鉴定</w:t>
      </w:r>
      <w:r w:rsidR="001F1BD5" w:rsidRPr="006F7590">
        <w:rPr>
          <w:rFonts w:asciiTheme="minorEastAsia" w:hAnsiTheme="minorEastAsia" w:cs="Times New Roman" w:hint="eastAsia"/>
          <w:sz w:val="30"/>
          <w:szCs w:val="30"/>
        </w:rPr>
        <w:t>人员实地勘察，并依据所掌握的现有资料认真分析，根据评估鉴定对象实际情况结合司法鉴定交易假设、公开市场假设和持续使用假设及房地产评估替代原则，本次评估鉴定采用市场比较法进行评估鉴定，并运</w:t>
      </w:r>
      <w:r w:rsidR="001F1BD5" w:rsidRPr="006F7590">
        <w:rPr>
          <w:rFonts w:asciiTheme="minorEastAsia" w:hAnsiTheme="minorEastAsia" w:cs="Times New Roman" w:hint="eastAsia"/>
          <w:sz w:val="30"/>
          <w:szCs w:val="30"/>
        </w:rPr>
        <w:lastRenderedPageBreak/>
        <w:t>用数理统计分析的有关方法，结合鉴</w:t>
      </w:r>
      <w:r w:rsidR="001F1BD5" w:rsidRPr="007B6A1C">
        <w:rPr>
          <w:rFonts w:asciiTheme="minorEastAsia" w:hAnsiTheme="minorEastAsia" w:cs="Times New Roman" w:hint="eastAsia"/>
          <w:sz w:val="30"/>
          <w:szCs w:val="30"/>
        </w:rPr>
        <w:t>定人员的经验，最终确定鉴定对象的鉴定结果。</w:t>
      </w:r>
    </w:p>
    <w:p w:rsidR="00FE7F53" w:rsidRPr="009C65FF" w:rsidRDefault="001F1BD5" w:rsidP="00B35BEE">
      <w:pPr>
        <w:pStyle w:val="ac"/>
        <w:spacing w:line="500" w:lineRule="exact"/>
        <w:ind w:leftChars="0" w:left="0" w:firstLineChars="194" w:firstLine="582"/>
        <w:rPr>
          <w:rFonts w:ascii="宋体" w:eastAsia="宋体" w:hAnsi="宋体"/>
          <w:sz w:val="30"/>
          <w:szCs w:val="30"/>
        </w:rPr>
      </w:pPr>
      <w:r w:rsidRPr="009C65FF">
        <w:rPr>
          <w:rFonts w:ascii="宋体" w:eastAsia="宋体" w:hAnsi="宋体" w:hint="eastAsia"/>
          <w:sz w:val="30"/>
          <w:szCs w:val="30"/>
        </w:rPr>
        <w:t>市场比较法是以替代原则为依据，将评估鉴定对象与在评估鉴定期间近期交易的类似房地产进行比较，对这些类似房地产的已知价格进行交易期日、交易情况、区域因素、个别因素等的修正、调整，以估算评估鉴定对象的客观合理价格或价值的方法</w:t>
      </w:r>
      <w:r w:rsidR="00FE7F53" w:rsidRPr="009C65FF">
        <w:rPr>
          <w:rFonts w:ascii="宋体" w:eastAsia="宋体" w:hAnsi="宋体" w:hint="eastAsia"/>
          <w:sz w:val="30"/>
          <w:szCs w:val="30"/>
        </w:rPr>
        <w:t>。</w:t>
      </w:r>
    </w:p>
    <w:p w:rsidR="00FE7F53" w:rsidRPr="009C65FF" w:rsidRDefault="00FE7F53" w:rsidP="00B35BEE">
      <w:pPr>
        <w:pStyle w:val="ac"/>
        <w:spacing w:line="500" w:lineRule="exact"/>
        <w:ind w:leftChars="0" w:left="0" w:firstLineChars="194" w:firstLine="582"/>
        <w:rPr>
          <w:rFonts w:ascii="宋体" w:eastAsia="宋体" w:hAnsi="宋体"/>
          <w:sz w:val="30"/>
          <w:szCs w:val="30"/>
        </w:rPr>
      </w:pPr>
      <w:r w:rsidRPr="009C65FF">
        <w:rPr>
          <w:rFonts w:ascii="宋体" w:eastAsia="宋体" w:hAnsi="宋体" w:hint="eastAsia"/>
          <w:sz w:val="30"/>
          <w:szCs w:val="30"/>
        </w:rPr>
        <w:t>计算公式如下：</w:t>
      </w:r>
    </w:p>
    <w:p w:rsidR="00FE7F53" w:rsidRPr="009C65FF" w:rsidRDefault="00FE7F53" w:rsidP="00B35BEE">
      <w:pPr>
        <w:pStyle w:val="ac"/>
        <w:spacing w:line="500" w:lineRule="exact"/>
        <w:ind w:leftChars="0" w:left="0" w:firstLineChars="194" w:firstLine="582"/>
        <w:rPr>
          <w:rFonts w:ascii="宋体" w:eastAsia="宋体" w:hAnsi="宋体"/>
          <w:sz w:val="30"/>
          <w:szCs w:val="30"/>
        </w:rPr>
      </w:pPr>
      <w:r w:rsidRPr="009C65FF">
        <w:rPr>
          <w:rFonts w:ascii="宋体" w:eastAsia="宋体" w:hAnsi="宋体" w:hint="eastAsia"/>
          <w:sz w:val="30"/>
          <w:szCs w:val="30"/>
        </w:rPr>
        <w:t>评估鉴定值=可比实例价格×交易期日调整系数×交易情况调整系数×区域因素调整系数×个别因素调整系数</w:t>
      </w:r>
    </w:p>
    <w:p w:rsidR="00FE7F53" w:rsidRPr="001B0719" w:rsidRDefault="001B0719" w:rsidP="001B0719">
      <w:pPr>
        <w:spacing w:line="500" w:lineRule="exact"/>
        <w:ind w:firstLineChars="200" w:firstLine="602"/>
        <w:rPr>
          <w:rFonts w:asciiTheme="minorEastAsia" w:hAnsiTheme="minorEastAsia"/>
          <w:b/>
          <w:color w:val="000000"/>
          <w:sz w:val="30"/>
          <w:szCs w:val="30"/>
        </w:rPr>
      </w:pPr>
      <w:r w:rsidRPr="001B0719">
        <w:rPr>
          <w:rFonts w:asciiTheme="minorEastAsia" w:hAnsiTheme="minorEastAsia" w:hint="eastAsia"/>
          <w:b/>
          <w:color w:val="000000"/>
          <w:sz w:val="30"/>
          <w:szCs w:val="30"/>
        </w:rPr>
        <w:t>（三）</w:t>
      </w:r>
      <w:r w:rsidR="00FE7F53" w:rsidRPr="00550DB9">
        <w:rPr>
          <w:rFonts w:asciiTheme="minorEastAsia" w:hAnsiTheme="minorEastAsia" w:hint="eastAsia"/>
          <w:b/>
          <w:color w:val="FF0000"/>
          <w:sz w:val="30"/>
          <w:szCs w:val="30"/>
        </w:rPr>
        <w:t>、</w:t>
      </w:r>
      <w:r w:rsidR="00FE7F53" w:rsidRPr="001B0719">
        <w:rPr>
          <w:rFonts w:asciiTheme="minorEastAsia" w:hAnsiTheme="minorEastAsia" w:hint="eastAsia"/>
          <w:b/>
          <w:color w:val="000000"/>
          <w:sz w:val="30"/>
          <w:szCs w:val="30"/>
        </w:rPr>
        <w:t>评定估算</w:t>
      </w:r>
    </w:p>
    <w:p w:rsidR="001F1BD5" w:rsidRDefault="001F1BD5" w:rsidP="001F1BD5">
      <w:pPr>
        <w:spacing w:line="500" w:lineRule="exact"/>
        <w:ind w:firstLineChars="200" w:firstLine="600"/>
        <w:rPr>
          <w:rFonts w:asciiTheme="minorEastAsia" w:hAnsiTheme="minorEastAsia"/>
          <w:color w:val="FF0000"/>
          <w:sz w:val="30"/>
          <w:szCs w:val="30"/>
        </w:rPr>
      </w:pPr>
      <w:r>
        <w:rPr>
          <w:rFonts w:asciiTheme="minorEastAsia" w:hAnsiTheme="minorEastAsia" w:hint="eastAsia"/>
          <w:color w:val="000000"/>
          <w:sz w:val="30"/>
          <w:szCs w:val="30"/>
        </w:rPr>
        <w:t>1、</w:t>
      </w:r>
      <w:r w:rsidR="00B71208" w:rsidRPr="00636BBA">
        <w:rPr>
          <w:rFonts w:asciiTheme="minorEastAsia" w:hAnsiTheme="minorEastAsia" w:hint="eastAsia"/>
          <w:sz w:val="30"/>
          <w:szCs w:val="30"/>
        </w:rPr>
        <w:t>住房</w:t>
      </w:r>
      <w:r w:rsidR="00B71208">
        <w:rPr>
          <w:rFonts w:asciiTheme="minorEastAsia" w:hAnsiTheme="minorEastAsia" w:hint="eastAsia"/>
          <w:sz w:val="30"/>
          <w:szCs w:val="30"/>
        </w:rPr>
        <w:t>采用</w:t>
      </w:r>
      <w:r w:rsidR="00C3716B" w:rsidRPr="00636BBA">
        <w:rPr>
          <w:rFonts w:asciiTheme="minorEastAsia" w:hAnsiTheme="minorEastAsia" w:hint="eastAsia"/>
          <w:sz w:val="30"/>
          <w:szCs w:val="30"/>
        </w:rPr>
        <w:t>市场比较法</w:t>
      </w:r>
      <w:r w:rsidRPr="00636BBA">
        <w:rPr>
          <w:rFonts w:asciiTheme="minorEastAsia" w:hAnsiTheme="minorEastAsia" w:hint="eastAsia"/>
          <w:sz w:val="30"/>
          <w:szCs w:val="30"/>
        </w:rPr>
        <w:t>评估估算</w:t>
      </w:r>
    </w:p>
    <w:p w:rsidR="00F5380C" w:rsidRPr="00CE7E6D" w:rsidRDefault="00F5380C" w:rsidP="00CE7E6D">
      <w:pPr>
        <w:pStyle w:val="ac"/>
        <w:spacing w:line="500" w:lineRule="exact"/>
        <w:ind w:leftChars="0" w:left="0" w:firstLineChars="194" w:firstLine="582"/>
        <w:rPr>
          <w:rFonts w:ascii="宋体" w:eastAsia="宋体" w:hAnsi="宋体"/>
          <w:sz w:val="30"/>
          <w:szCs w:val="30"/>
        </w:rPr>
      </w:pPr>
      <w:r w:rsidRPr="00456B15">
        <w:rPr>
          <w:rFonts w:ascii="宋体" w:eastAsia="宋体" w:hAnsi="宋体" w:hint="eastAsia"/>
          <w:sz w:val="30"/>
          <w:szCs w:val="30"/>
        </w:rPr>
        <w:t>市场比较法是以替代原则为依据，将评估鉴定对象与在评估鉴定期间近期交易的类似房地产进行比较，对这些类似房地产的已知价格进行交易期日、交易情况、区域因素、个别因素等的修正、调整，以估算评估鉴定对象的客观合理价格或价值的方法。</w:t>
      </w:r>
    </w:p>
    <w:p w:rsidR="005F4870" w:rsidRPr="00B45750" w:rsidRDefault="005F4870" w:rsidP="005F4870">
      <w:pPr>
        <w:adjustRightInd w:val="0"/>
        <w:snapToGrid w:val="0"/>
        <w:spacing w:line="500" w:lineRule="exact"/>
        <w:ind w:firstLine="540"/>
        <w:rPr>
          <w:rFonts w:ascii="宋体" w:hAnsi="宋体"/>
          <w:kern w:val="0"/>
          <w:sz w:val="30"/>
          <w:szCs w:val="30"/>
        </w:rPr>
      </w:pPr>
      <w:r w:rsidRPr="00B45750">
        <w:rPr>
          <w:rFonts w:ascii="宋体" w:hAnsi="宋体"/>
          <w:kern w:val="0"/>
          <w:sz w:val="30"/>
          <w:szCs w:val="30"/>
        </w:rPr>
        <w:t>根据</w:t>
      </w:r>
      <w:r w:rsidRPr="00B45750">
        <w:rPr>
          <w:rFonts w:ascii="宋体" w:hAnsi="宋体" w:hint="eastAsia"/>
          <w:kern w:val="0"/>
          <w:sz w:val="30"/>
          <w:szCs w:val="30"/>
        </w:rPr>
        <w:t>评估鉴定</w:t>
      </w:r>
      <w:r w:rsidRPr="00B45750">
        <w:rPr>
          <w:rFonts w:ascii="宋体" w:hAnsi="宋体"/>
          <w:kern w:val="0"/>
          <w:sz w:val="30"/>
          <w:szCs w:val="30"/>
        </w:rPr>
        <w:t>对象的用途、</w:t>
      </w:r>
      <w:r w:rsidRPr="00B45750">
        <w:rPr>
          <w:rFonts w:ascii="宋体" w:hAnsi="宋体" w:hint="eastAsia"/>
          <w:kern w:val="0"/>
          <w:sz w:val="30"/>
          <w:szCs w:val="30"/>
        </w:rPr>
        <w:t>规模</w:t>
      </w:r>
      <w:r w:rsidRPr="00B45750">
        <w:rPr>
          <w:rFonts w:ascii="宋体" w:hAnsi="宋体"/>
          <w:kern w:val="0"/>
          <w:sz w:val="30"/>
          <w:szCs w:val="30"/>
        </w:rPr>
        <w:t>、档次、坐落位置、选取交易案例：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7"/>
        <w:gridCol w:w="2518"/>
        <w:gridCol w:w="2275"/>
        <w:gridCol w:w="2268"/>
      </w:tblGrid>
      <w:tr w:rsidR="005F4870" w:rsidRPr="00BC5844" w:rsidTr="00F44064">
        <w:trPr>
          <w:trHeight w:hRule="exact" w:val="454"/>
        </w:trPr>
        <w:tc>
          <w:tcPr>
            <w:tcW w:w="0" w:type="auto"/>
            <w:vAlign w:val="center"/>
          </w:tcPr>
          <w:p w:rsidR="005F4870" w:rsidRPr="002300E5" w:rsidRDefault="005F4870" w:rsidP="00F44064">
            <w:pPr>
              <w:adjustRightInd w:val="0"/>
              <w:snapToGrid w:val="0"/>
              <w:spacing w:line="360" w:lineRule="auto"/>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案例</w:t>
            </w:r>
          </w:p>
        </w:tc>
        <w:tc>
          <w:tcPr>
            <w:tcW w:w="0" w:type="auto"/>
            <w:vAlign w:val="center"/>
          </w:tcPr>
          <w:p w:rsidR="005F4870" w:rsidRPr="002300E5" w:rsidRDefault="005F4870" w:rsidP="00F44064">
            <w:pPr>
              <w:adjustRightInd w:val="0"/>
              <w:snapToGrid w:val="0"/>
              <w:spacing w:line="360" w:lineRule="auto"/>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案例A</w:t>
            </w:r>
          </w:p>
        </w:tc>
        <w:tc>
          <w:tcPr>
            <w:tcW w:w="2275" w:type="dxa"/>
            <w:vAlign w:val="center"/>
          </w:tcPr>
          <w:p w:rsidR="005F4870" w:rsidRPr="002300E5" w:rsidRDefault="005F4870" w:rsidP="00F44064">
            <w:pPr>
              <w:adjustRightInd w:val="0"/>
              <w:snapToGrid w:val="0"/>
              <w:spacing w:line="360" w:lineRule="auto"/>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案例B</w:t>
            </w:r>
          </w:p>
        </w:tc>
        <w:tc>
          <w:tcPr>
            <w:tcW w:w="2268" w:type="dxa"/>
            <w:vAlign w:val="center"/>
          </w:tcPr>
          <w:p w:rsidR="005F4870" w:rsidRPr="002300E5" w:rsidRDefault="005F4870" w:rsidP="00F44064">
            <w:pPr>
              <w:adjustRightInd w:val="0"/>
              <w:snapToGrid w:val="0"/>
              <w:spacing w:line="360" w:lineRule="auto"/>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案例C</w:t>
            </w:r>
          </w:p>
        </w:tc>
      </w:tr>
      <w:tr w:rsidR="005F4870" w:rsidRPr="00BC5844" w:rsidTr="00550DB9">
        <w:trPr>
          <w:trHeight w:hRule="exact" w:val="1051"/>
        </w:trPr>
        <w:tc>
          <w:tcPr>
            <w:tcW w:w="0" w:type="auto"/>
            <w:vAlign w:val="center"/>
          </w:tcPr>
          <w:p w:rsidR="005F4870" w:rsidRPr="002300E5" w:rsidRDefault="005F4870" w:rsidP="00F44064">
            <w:pPr>
              <w:adjustRightInd w:val="0"/>
              <w:snapToGrid w:val="0"/>
              <w:spacing w:line="360" w:lineRule="auto"/>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项目</w:t>
            </w:r>
          </w:p>
        </w:tc>
        <w:tc>
          <w:tcPr>
            <w:tcW w:w="0" w:type="auto"/>
            <w:vAlign w:val="center"/>
          </w:tcPr>
          <w:p w:rsidR="005F4870" w:rsidRPr="002300E5" w:rsidRDefault="005F4870" w:rsidP="00F44064">
            <w:pPr>
              <w:adjustRightInd w:val="0"/>
              <w:snapToGrid w:val="0"/>
              <w:spacing w:line="360" w:lineRule="auto"/>
              <w:jc w:val="center"/>
              <w:rPr>
                <w:rFonts w:ascii="宋体" w:hAnsi="宋体"/>
                <w:color w:val="000000" w:themeColor="text1"/>
                <w:kern w:val="0"/>
                <w:sz w:val="30"/>
                <w:szCs w:val="30"/>
              </w:rPr>
            </w:pPr>
            <w:r>
              <w:rPr>
                <w:rFonts w:ascii="宋体" w:hAnsi="宋体" w:hint="eastAsia"/>
                <w:color w:val="000000" w:themeColor="text1"/>
                <w:kern w:val="0"/>
                <w:sz w:val="30"/>
                <w:szCs w:val="30"/>
              </w:rPr>
              <w:t>华翔帝景</w:t>
            </w:r>
            <w:r w:rsidRPr="002300E5">
              <w:rPr>
                <w:rFonts w:ascii="宋体" w:hAnsi="宋体" w:hint="eastAsia"/>
                <w:color w:val="000000" w:themeColor="text1"/>
                <w:kern w:val="0"/>
                <w:sz w:val="30"/>
                <w:szCs w:val="30"/>
              </w:rPr>
              <w:t>住宅</w:t>
            </w:r>
          </w:p>
        </w:tc>
        <w:tc>
          <w:tcPr>
            <w:tcW w:w="2275" w:type="dxa"/>
            <w:vAlign w:val="center"/>
          </w:tcPr>
          <w:p w:rsidR="005F4870" w:rsidRPr="005F4870" w:rsidRDefault="005F4870" w:rsidP="005F4870">
            <w:pPr>
              <w:adjustRightInd w:val="0"/>
              <w:snapToGrid w:val="0"/>
              <w:spacing w:line="360" w:lineRule="auto"/>
              <w:jc w:val="center"/>
              <w:rPr>
                <w:rFonts w:ascii="宋体" w:hAnsi="宋体"/>
                <w:color w:val="000000" w:themeColor="text1"/>
                <w:kern w:val="0"/>
                <w:sz w:val="30"/>
                <w:szCs w:val="30"/>
              </w:rPr>
            </w:pPr>
            <w:r w:rsidRPr="005F4870">
              <w:rPr>
                <w:rFonts w:ascii="宋体" w:hAnsi="宋体" w:hint="eastAsia"/>
                <w:color w:val="000000" w:themeColor="text1"/>
                <w:kern w:val="0"/>
                <w:sz w:val="30"/>
                <w:szCs w:val="30"/>
              </w:rPr>
              <w:t>狮山南路商业街住宅</w:t>
            </w:r>
          </w:p>
        </w:tc>
        <w:tc>
          <w:tcPr>
            <w:tcW w:w="2268" w:type="dxa"/>
            <w:vAlign w:val="center"/>
          </w:tcPr>
          <w:p w:rsidR="005F4870" w:rsidRPr="002300E5" w:rsidRDefault="005F4870" w:rsidP="00F44064">
            <w:pPr>
              <w:adjustRightInd w:val="0"/>
              <w:snapToGrid w:val="0"/>
              <w:spacing w:line="360" w:lineRule="auto"/>
              <w:ind w:firstLineChars="100" w:firstLine="300"/>
              <w:jc w:val="center"/>
              <w:rPr>
                <w:rFonts w:ascii="宋体" w:hAnsi="宋体"/>
                <w:color w:val="000000" w:themeColor="text1"/>
                <w:kern w:val="0"/>
                <w:sz w:val="30"/>
                <w:szCs w:val="30"/>
              </w:rPr>
            </w:pPr>
            <w:r>
              <w:rPr>
                <w:rFonts w:ascii="宋体" w:hAnsi="宋体" w:hint="eastAsia"/>
                <w:color w:val="000000" w:themeColor="text1"/>
                <w:kern w:val="0"/>
                <w:sz w:val="30"/>
                <w:szCs w:val="30"/>
              </w:rPr>
              <w:t>狮山大道电梯房</w:t>
            </w:r>
            <w:r w:rsidRPr="002300E5">
              <w:rPr>
                <w:rFonts w:ascii="宋体" w:hAnsi="宋体" w:hint="eastAsia"/>
                <w:color w:val="000000" w:themeColor="text1"/>
                <w:kern w:val="0"/>
                <w:sz w:val="30"/>
                <w:szCs w:val="30"/>
              </w:rPr>
              <w:t>住宅</w:t>
            </w:r>
          </w:p>
        </w:tc>
      </w:tr>
      <w:tr w:rsidR="005F4870" w:rsidRPr="00BC5844" w:rsidTr="00F44064">
        <w:trPr>
          <w:trHeight w:hRule="exact" w:val="454"/>
        </w:trPr>
        <w:tc>
          <w:tcPr>
            <w:tcW w:w="0" w:type="auto"/>
            <w:vAlign w:val="center"/>
          </w:tcPr>
          <w:p w:rsidR="005F4870" w:rsidRPr="002300E5" w:rsidRDefault="005F4870" w:rsidP="00F44064">
            <w:pPr>
              <w:adjustRightInd w:val="0"/>
              <w:snapToGrid w:val="0"/>
              <w:spacing w:line="360" w:lineRule="auto"/>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位置</w:t>
            </w:r>
          </w:p>
        </w:tc>
        <w:tc>
          <w:tcPr>
            <w:tcW w:w="0" w:type="auto"/>
            <w:vAlign w:val="center"/>
          </w:tcPr>
          <w:p w:rsidR="005F4870" w:rsidRPr="002300E5" w:rsidRDefault="005F4870" w:rsidP="00F44064">
            <w:pPr>
              <w:adjustRightInd w:val="0"/>
              <w:snapToGrid w:val="0"/>
              <w:spacing w:line="360" w:lineRule="auto"/>
              <w:jc w:val="center"/>
              <w:rPr>
                <w:rFonts w:ascii="宋体" w:hAnsi="宋体"/>
                <w:color w:val="000000" w:themeColor="text1"/>
                <w:kern w:val="0"/>
                <w:sz w:val="30"/>
                <w:szCs w:val="30"/>
              </w:rPr>
            </w:pPr>
            <w:r>
              <w:rPr>
                <w:rFonts w:ascii="宋体" w:hAnsi="宋体" w:hint="eastAsia"/>
                <w:color w:val="000000" w:themeColor="text1"/>
                <w:kern w:val="0"/>
                <w:sz w:val="30"/>
                <w:szCs w:val="30"/>
              </w:rPr>
              <w:t>1幢3</w:t>
            </w:r>
            <w:r w:rsidRPr="002300E5">
              <w:rPr>
                <w:rFonts w:ascii="宋体" w:hAnsi="宋体" w:hint="eastAsia"/>
                <w:color w:val="000000" w:themeColor="text1"/>
                <w:kern w:val="0"/>
                <w:sz w:val="30"/>
                <w:szCs w:val="30"/>
              </w:rPr>
              <w:t>单元</w:t>
            </w:r>
            <w:r>
              <w:rPr>
                <w:rFonts w:ascii="宋体" w:hAnsi="宋体" w:hint="eastAsia"/>
                <w:color w:val="000000" w:themeColor="text1"/>
                <w:kern w:val="0"/>
                <w:sz w:val="30"/>
                <w:szCs w:val="30"/>
              </w:rPr>
              <w:t>901</w:t>
            </w:r>
            <w:r w:rsidRPr="002300E5">
              <w:rPr>
                <w:rFonts w:ascii="宋体" w:hAnsi="宋体" w:hint="eastAsia"/>
                <w:color w:val="000000" w:themeColor="text1"/>
                <w:kern w:val="0"/>
                <w:sz w:val="30"/>
                <w:szCs w:val="30"/>
              </w:rPr>
              <w:t>室</w:t>
            </w:r>
          </w:p>
          <w:p w:rsidR="005F4870" w:rsidRPr="002300E5" w:rsidRDefault="005F4870" w:rsidP="00F44064">
            <w:pPr>
              <w:adjustRightInd w:val="0"/>
              <w:snapToGrid w:val="0"/>
              <w:spacing w:line="360" w:lineRule="auto"/>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401401401</w:t>
            </w:r>
          </w:p>
        </w:tc>
        <w:tc>
          <w:tcPr>
            <w:tcW w:w="2275" w:type="dxa"/>
            <w:vAlign w:val="center"/>
          </w:tcPr>
          <w:p w:rsidR="005F4870" w:rsidRPr="005F4870" w:rsidRDefault="005F4870" w:rsidP="005F4870">
            <w:pPr>
              <w:adjustRightInd w:val="0"/>
              <w:snapToGrid w:val="0"/>
              <w:spacing w:line="360" w:lineRule="auto"/>
              <w:jc w:val="center"/>
              <w:rPr>
                <w:rFonts w:ascii="宋体" w:hAnsi="宋体"/>
                <w:color w:val="000000" w:themeColor="text1"/>
                <w:kern w:val="0"/>
                <w:sz w:val="30"/>
                <w:szCs w:val="30"/>
              </w:rPr>
            </w:pPr>
            <w:r w:rsidRPr="005F4870">
              <w:rPr>
                <w:rFonts w:ascii="宋体" w:hAnsi="宋体" w:hint="eastAsia"/>
                <w:color w:val="000000" w:themeColor="text1"/>
                <w:kern w:val="0"/>
                <w:sz w:val="30"/>
                <w:szCs w:val="30"/>
              </w:rPr>
              <w:t>2栋A区6单元401室</w:t>
            </w:r>
          </w:p>
          <w:p w:rsidR="005F4870" w:rsidRPr="005F4870" w:rsidRDefault="005F4870" w:rsidP="005F4870">
            <w:pPr>
              <w:adjustRightInd w:val="0"/>
              <w:snapToGrid w:val="0"/>
              <w:spacing w:line="360" w:lineRule="auto"/>
              <w:jc w:val="center"/>
              <w:rPr>
                <w:rFonts w:ascii="宋体" w:hAnsi="宋体"/>
                <w:color w:val="000000" w:themeColor="text1"/>
                <w:kern w:val="0"/>
                <w:sz w:val="30"/>
                <w:szCs w:val="30"/>
              </w:rPr>
            </w:pPr>
            <w:r w:rsidRPr="005F4870">
              <w:rPr>
                <w:rFonts w:ascii="宋体" w:hAnsi="宋体" w:hint="eastAsia"/>
                <w:color w:val="000000" w:themeColor="text1"/>
                <w:kern w:val="0"/>
                <w:sz w:val="30"/>
                <w:szCs w:val="30"/>
              </w:rPr>
              <w:t>401401401</w:t>
            </w:r>
          </w:p>
        </w:tc>
        <w:tc>
          <w:tcPr>
            <w:tcW w:w="2268" w:type="dxa"/>
            <w:vAlign w:val="center"/>
          </w:tcPr>
          <w:p w:rsidR="005F4870" w:rsidRPr="002300E5" w:rsidRDefault="005F4870" w:rsidP="00F44064">
            <w:pPr>
              <w:adjustRightInd w:val="0"/>
              <w:snapToGrid w:val="0"/>
              <w:spacing w:line="360" w:lineRule="auto"/>
              <w:ind w:firstLine="540"/>
              <w:jc w:val="center"/>
              <w:rPr>
                <w:rFonts w:ascii="宋体" w:hAnsi="宋体"/>
                <w:color w:val="000000" w:themeColor="text1"/>
                <w:kern w:val="0"/>
                <w:sz w:val="30"/>
                <w:szCs w:val="30"/>
              </w:rPr>
            </w:pPr>
            <w:r>
              <w:rPr>
                <w:rFonts w:ascii="宋体" w:hAnsi="宋体" w:hint="eastAsia"/>
                <w:color w:val="000000" w:themeColor="text1"/>
                <w:kern w:val="0"/>
                <w:sz w:val="30"/>
                <w:szCs w:val="30"/>
              </w:rPr>
              <w:t>A-301</w:t>
            </w:r>
            <w:r w:rsidRPr="002300E5">
              <w:rPr>
                <w:rFonts w:ascii="宋体" w:hAnsi="宋体" w:hint="eastAsia"/>
                <w:color w:val="000000" w:themeColor="text1"/>
                <w:kern w:val="0"/>
                <w:sz w:val="30"/>
                <w:szCs w:val="30"/>
              </w:rPr>
              <w:t>室</w:t>
            </w:r>
          </w:p>
        </w:tc>
      </w:tr>
      <w:tr w:rsidR="005F4870" w:rsidRPr="00BC5844" w:rsidTr="00F44064">
        <w:trPr>
          <w:trHeight w:hRule="exact" w:val="454"/>
        </w:trPr>
        <w:tc>
          <w:tcPr>
            <w:tcW w:w="0" w:type="auto"/>
            <w:vAlign w:val="center"/>
          </w:tcPr>
          <w:p w:rsidR="005F4870" w:rsidRPr="002300E5" w:rsidRDefault="005F4870" w:rsidP="00F44064">
            <w:pPr>
              <w:adjustRightInd w:val="0"/>
              <w:snapToGrid w:val="0"/>
              <w:spacing w:line="360" w:lineRule="auto"/>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交易日期</w:t>
            </w:r>
          </w:p>
        </w:tc>
        <w:tc>
          <w:tcPr>
            <w:tcW w:w="0" w:type="auto"/>
            <w:vAlign w:val="center"/>
          </w:tcPr>
          <w:p w:rsidR="005F4870" w:rsidRPr="002300E5" w:rsidRDefault="005F4870" w:rsidP="00F44064">
            <w:pPr>
              <w:adjustRightInd w:val="0"/>
              <w:snapToGrid w:val="0"/>
              <w:spacing w:line="360" w:lineRule="auto"/>
              <w:ind w:firstLine="540"/>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2018.8.</w:t>
            </w:r>
            <w:r>
              <w:rPr>
                <w:rFonts w:ascii="宋体" w:hAnsi="宋体" w:hint="eastAsia"/>
                <w:color w:val="000000" w:themeColor="text1"/>
                <w:kern w:val="0"/>
                <w:sz w:val="30"/>
                <w:szCs w:val="30"/>
              </w:rPr>
              <w:t>2</w:t>
            </w:r>
          </w:p>
        </w:tc>
        <w:tc>
          <w:tcPr>
            <w:tcW w:w="2275" w:type="dxa"/>
            <w:vAlign w:val="center"/>
          </w:tcPr>
          <w:p w:rsidR="005F4870" w:rsidRPr="005F4870" w:rsidRDefault="005F4870" w:rsidP="005F4870">
            <w:pPr>
              <w:adjustRightInd w:val="0"/>
              <w:snapToGrid w:val="0"/>
              <w:spacing w:line="360" w:lineRule="auto"/>
              <w:jc w:val="center"/>
              <w:rPr>
                <w:rFonts w:ascii="宋体" w:hAnsi="宋体"/>
                <w:color w:val="000000" w:themeColor="text1"/>
                <w:kern w:val="0"/>
                <w:sz w:val="30"/>
                <w:szCs w:val="30"/>
              </w:rPr>
            </w:pPr>
            <w:r w:rsidRPr="005F4870">
              <w:rPr>
                <w:rFonts w:ascii="宋体" w:hAnsi="宋体" w:hint="eastAsia"/>
                <w:color w:val="000000" w:themeColor="text1"/>
                <w:kern w:val="0"/>
                <w:sz w:val="30"/>
                <w:szCs w:val="30"/>
              </w:rPr>
              <w:t>2018.8.13</w:t>
            </w:r>
          </w:p>
        </w:tc>
        <w:tc>
          <w:tcPr>
            <w:tcW w:w="2268" w:type="dxa"/>
            <w:vAlign w:val="center"/>
          </w:tcPr>
          <w:p w:rsidR="005F4870" w:rsidRPr="002300E5" w:rsidRDefault="005F4870" w:rsidP="00F44064">
            <w:pPr>
              <w:adjustRightInd w:val="0"/>
              <w:snapToGrid w:val="0"/>
              <w:spacing w:line="360" w:lineRule="auto"/>
              <w:ind w:firstLine="540"/>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2018.</w:t>
            </w:r>
            <w:r>
              <w:rPr>
                <w:rFonts w:ascii="宋体" w:hAnsi="宋体" w:hint="eastAsia"/>
                <w:color w:val="000000" w:themeColor="text1"/>
                <w:kern w:val="0"/>
                <w:sz w:val="30"/>
                <w:szCs w:val="30"/>
              </w:rPr>
              <w:t>10.31</w:t>
            </w:r>
          </w:p>
        </w:tc>
      </w:tr>
      <w:tr w:rsidR="005F4870" w:rsidRPr="00BC5844" w:rsidTr="00F44064">
        <w:trPr>
          <w:trHeight w:hRule="exact" w:val="454"/>
        </w:trPr>
        <w:tc>
          <w:tcPr>
            <w:tcW w:w="0" w:type="auto"/>
            <w:vAlign w:val="center"/>
          </w:tcPr>
          <w:p w:rsidR="005F4870" w:rsidRPr="002300E5" w:rsidRDefault="005F4870" w:rsidP="00F44064">
            <w:pPr>
              <w:adjustRightInd w:val="0"/>
              <w:snapToGrid w:val="0"/>
              <w:spacing w:line="360" w:lineRule="auto"/>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建筑面积(㎡)</w:t>
            </w:r>
          </w:p>
        </w:tc>
        <w:tc>
          <w:tcPr>
            <w:tcW w:w="0" w:type="auto"/>
            <w:vAlign w:val="center"/>
          </w:tcPr>
          <w:p w:rsidR="005F4870" w:rsidRPr="002300E5" w:rsidRDefault="005F4870" w:rsidP="00F44064">
            <w:pPr>
              <w:adjustRightInd w:val="0"/>
              <w:snapToGrid w:val="0"/>
              <w:spacing w:line="360" w:lineRule="auto"/>
              <w:ind w:firstLine="540"/>
              <w:jc w:val="center"/>
              <w:rPr>
                <w:rFonts w:ascii="宋体" w:hAnsi="宋体"/>
                <w:color w:val="000000" w:themeColor="text1"/>
                <w:kern w:val="0"/>
                <w:sz w:val="30"/>
                <w:szCs w:val="30"/>
              </w:rPr>
            </w:pPr>
            <w:r>
              <w:rPr>
                <w:rFonts w:ascii="宋体" w:hAnsi="宋体" w:hint="eastAsia"/>
                <w:color w:val="000000" w:themeColor="text1"/>
                <w:kern w:val="0"/>
                <w:sz w:val="30"/>
                <w:szCs w:val="30"/>
              </w:rPr>
              <w:t>127.01</w:t>
            </w:r>
          </w:p>
        </w:tc>
        <w:tc>
          <w:tcPr>
            <w:tcW w:w="2275" w:type="dxa"/>
            <w:vAlign w:val="center"/>
          </w:tcPr>
          <w:p w:rsidR="005F4870" w:rsidRPr="005F4870" w:rsidRDefault="005F4870" w:rsidP="005F4870">
            <w:pPr>
              <w:adjustRightInd w:val="0"/>
              <w:snapToGrid w:val="0"/>
              <w:spacing w:line="360" w:lineRule="auto"/>
              <w:jc w:val="center"/>
              <w:rPr>
                <w:rFonts w:ascii="宋体" w:hAnsi="宋体"/>
                <w:color w:val="000000" w:themeColor="text1"/>
                <w:kern w:val="0"/>
                <w:sz w:val="30"/>
                <w:szCs w:val="30"/>
              </w:rPr>
            </w:pPr>
            <w:r w:rsidRPr="005F4870">
              <w:rPr>
                <w:rFonts w:ascii="宋体" w:hAnsi="宋体" w:hint="eastAsia"/>
                <w:color w:val="000000" w:themeColor="text1"/>
                <w:kern w:val="0"/>
                <w:sz w:val="30"/>
                <w:szCs w:val="30"/>
              </w:rPr>
              <w:t>102.98</w:t>
            </w:r>
          </w:p>
        </w:tc>
        <w:tc>
          <w:tcPr>
            <w:tcW w:w="2268" w:type="dxa"/>
            <w:vAlign w:val="center"/>
          </w:tcPr>
          <w:p w:rsidR="005F4870" w:rsidRPr="002300E5" w:rsidRDefault="005F4870" w:rsidP="00F44064">
            <w:pPr>
              <w:adjustRightInd w:val="0"/>
              <w:snapToGrid w:val="0"/>
              <w:spacing w:line="360" w:lineRule="auto"/>
              <w:ind w:firstLine="540"/>
              <w:jc w:val="center"/>
              <w:rPr>
                <w:rFonts w:ascii="宋体" w:hAnsi="宋体"/>
                <w:color w:val="000000" w:themeColor="text1"/>
                <w:kern w:val="0"/>
                <w:sz w:val="30"/>
                <w:szCs w:val="30"/>
              </w:rPr>
            </w:pPr>
            <w:r>
              <w:rPr>
                <w:rFonts w:ascii="宋体" w:hAnsi="宋体" w:hint="eastAsia"/>
                <w:color w:val="000000" w:themeColor="text1"/>
                <w:kern w:val="0"/>
                <w:sz w:val="30"/>
                <w:szCs w:val="30"/>
              </w:rPr>
              <w:t>143.46</w:t>
            </w:r>
          </w:p>
        </w:tc>
      </w:tr>
      <w:tr w:rsidR="005F4870" w:rsidRPr="00BC5844" w:rsidTr="00F44064">
        <w:trPr>
          <w:trHeight w:hRule="exact" w:val="454"/>
        </w:trPr>
        <w:tc>
          <w:tcPr>
            <w:tcW w:w="0" w:type="auto"/>
            <w:vAlign w:val="center"/>
          </w:tcPr>
          <w:p w:rsidR="005F4870" w:rsidRPr="002300E5" w:rsidRDefault="005F4870" w:rsidP="00F44064">
            <w:pPr>
              <w:adjustRightInd w:val="0"/>
              <w:snapToGrid w:val="0"/>
              <w:spacing w:line="360" w:lineRule="auto"/>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楼层</w:t>
            </w:r>
          </w:p>
        </w:tc>
        <w:tc>
          <w:tcPr>
            <w:tcW w:w="0" w:type="auto"/>
            <w:vAlign w:val="center"/>
          </w:tcPr>
          <w:p w:rsidR="005F4870" w:rsidRPr="002300E5" w:rsidRDefault="005F4870" w:rsidP="00F44064">
            <w:pPr>
              <w:adjustRightInd w:val="0"/>
              <w:snapToGrid w:val="0"/>
              <w:spacing w:line="360" w:lineRule="auto"/>
              <w:ind w:firstLine="540"/>
              <w:jc w:val="center"/>
              <w:rPr>
                <w:rFonts w:ascii="宋体" w:hAnsi="宋体"/>
                <w:color w:val="000000" w:themeColor="text1"/>
                <w:kern w:val="0"/>
                <w:sz w:val="30"/>
                <w:szCs w:val="30"/>
              </w:rPr>
            </w:pPr>
            <w:r>
              <w:rPr>
                <w:rFonts w:ascii="宋体" w:hAnsi="宋体" w:hint="eastAsia"/>
                <w:color w:val="000000" w:themeColor="text1"/>
                <w:kern w:val="0"/>
                <w:sz w:val="30"/>
                <w:szCs w:val="30"/>
              </w:rPr>
              <w:t>9</w:t>
            </w:r>
            <w:r w:rsidRPr="002300E5">
              <w:rPr>
                <w:rFonts w:ascii="宋体" w:hAnsi="宋体" w:hint="eastAsia"/>
                <w:color w:val="000000" w:themeColor="text1"/>
                <w:kern w:val="0"/>
                <w:sz w:val="30"/>
                <w:szCs w:val="30"/>
              </w:rPr>
              <w:t>/</w:t>
            </w:r>
            <w:r>
              <w:rPr>
                <w:rFonts w:ascii="宋体" w:hAnsi="宋体" w:hint="eastAsia"/>
                <w:color w:val="000000" w:themeColor="text1"/>
                <w:kern w:val="0"/>
                <w:sz w:val="30"/>
                <w:szCs w:val="30"/>
              </w:rPr>
              <w:t>17</w:t>
            </w:r>
          </w:p>
        </w:tc>
        <w:tc>
          <w:tcPr>
            <w:tcW w:w="2275" w:type="dxa"/>
            <w:vAlign w:val="center"/>
          </w:tcPr>
          <w:p w:rsidR="005F4870" w:rsidRPr="005F4870" w:rsidRDefault="005F4870" w:rsidP="005F4870">
            <w:pPr>
              <w:adjustRightInd w:val="0"/>
              <w:snapToGrid w:val="0"/>
              <w:spacing w:line="360" w:lineRule="auto"/>
              <w:jc w:val="center"/>
              <w:rPr>
                <w:rFonts w:ascii="宋体" w:hAnsi="宋体"/>
                <w:color w:val="000000" w:themeColor="text1"/>
                <w:kern w:val="0"/>
                <w:sz w:val="30"/>
                <w:szCs w:val="30"/>
              </w:rPr>
            </w:pPr>
            <w:r w:rsidRPr="005F4870">
              <w:rPr>
                <w:rFonts w:ascii="宋体" w:hAnsi="宋体" w:hint="eastAsia"/>
                <w:color w:val="000000" w:themeColor="text1"/>
                <w:kern w:val="0"/>
                <w:sz w:val="30"/>
                <w:szCs w:val="30"/>
              </w:rPr>
              <w:t>4/6</w:t>
            </w:r>
          </w:p>
        </w:tc>
        <w:tc>
          <w:tcPr>
            <w:tcW w:w="2268" w:type="dxa"/>
            <w:vAlign w:val="center"/>
          </w:tcPr>
          <w:p w:rsidR="005F4870" w:rsidRPr="002300E5" w:rsidRDefault="005F4870" w:rsidP="00F44064">
            <w:pPr>
              <w:adjustRightInd w:val="0"/>
              <w:snapToGrid w:val="0"/>
              <w:spacing w:line="360" w:lineRule="auto"/>
              <w:ind w:firstLine="540"/>
              <w:jc w:val="center"/>
              <w:rPr>
                <w:rFonts w:ascii="宋体" w:hAnsi="宋体"/>
                <w:color w:val="000000" w:themeColor="text1"/>
                <w:kern w:val="0"/>
                <w:sz w:val="30"/>
                <w:szCs w:val="30"/>
              </w:rPr>
            </w:pPr>
            <w:r>
              <w:rPr>
                <w:rFonts w:ascii="宋体" w:hAnsi="宋体" w:hint="eastAsia"/>
                <w:color w:val="000000" w:themeColor="text1"/>
                <w:kern w:val="0"/>
                <w:sz w:val="30"/>
                <w:szCs w:val="30"/>
              </w:rPr>
              <w:t>3</w:t>
            </w:r>
            <w:r w:rsidRPr="002300E5">
              <w:rPr>
                <w:rFonts w:ascii="宋体" w:hAnsi="宋体" w:hint="eastAsia"/>
                <w:color w:val="000000" w:themeColor="text1"/>
                <w:kern w:val="0"/>
                <w:sz w:val="30"/>
                <w:szCs w:val="30"/>
              </w:rPr>
              <w:t>/</w:t>
            </w:r>
            <w:r>
              <w:rPr>
                <w:rFonts w:ascii="宋体" w:hAnsi="宋体" w:hint="eastAsia"/>
                <w:color w:val="000000" w:themeColor="text1"/>
                <w:kern w:val="0"/>
                <w:sz w:val="30"/>
                <w:szCs w:val="30"/>
              </w:rPr>
              <w:t>17</w:t>
            </w:r>
          </w:p>
        </w:tc>
      </w:tr>
      <w:tr w:rsidR="005F4870" w:rsidRPr="00BC5844" w:rsidTr="00F44064">
        <w:trPr>
          <w:trHeight w:hRule="exact" w:val="454"/>
        </w:trPr>
        <w:tc>
          <w:tcPr>
            <w:tcW w:w="0" w:type="auto"/>
            <w:vAlign w:val="center"/>
          </w:tcPr>
          <w:p w:rsidR="005F4870" w:rsidRPr="002300E5" w:rsidRDefault="005F4870" w:rsidP="00F44064">
            <w:pPr>
              <w:adjustRightInd w:val="0"/>
              <w:snapToGrid w:val="0"/>
              <w:spacing w:line="360" w:lineRule="auto"/>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结构</w:t>
            </w:r>
          </w:p>
        </w:tc>
        <w:tc>
          <w:tcPr>
            <w:tcW w:w="0" w:type="auto"/>
            <w:vAlign w:val="center"/>
          </w:tcPr>
          <w:p w:rsidR="005F4870" w:rsidRPr="002300E5" w:rsidRDefault="005F4870" w:rsidP="00F44064">
            <w:pPr>
              <w:adjustRightInd w:val="0"/>
              <w:snapToGrid w:val="0"/>
              <w:spacing w:line="360" w:lineRule="auto"/>
              <w:ind w:firstLine="540"/>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框剪</w:t>
            </w:r>
          </w:p>
        </w:tc>
        <w:tc>
          <w:tcPr>
            <w:tcW w:w="2275" w:type="dxa"/>
            <w:vAlign w:val="center"/>
          </w:tcPr>
          <w:p w:rsidR="005F4870" w:rsidRPr="005F4870" w:rsidRDefault="005F4870" w:rsidP="005F4870">
            <w:pPr>
              <w:adjustRightInd w:val="0"/>
              <w:snapToGrid w:val="0"/>
              <w:spacing w:line="360" w:lineRule="auto"/>
              <w:jc w:val="center"/>
              <w:rPr>
                <w:rFonts w:ascii="宋体" w:hAnsi="宋体"/>
                <w:color w:val="000000" w:themeColor="text1"/>
                <w:kern w:val="0"/>
                <w:sz w:val="30"/>
                <w:szCs w:val="30"/>
              </w:rPr>
            </w:pPr>
            <w:r w:rsidRPr="005F4870">
              <w:rPr>
                <w:rFonts w:ascii="宋体" w:hAnsi="宋体" w:hint="eastAsia"/>
                <w:color w:val="000000" w:themeColor="text1"/>
                <w:kern w:val="0"/>
                <w:sz w:val="30"/>
                <w:szCs w:val="30"/>
              </w:rPr>
              <w:t>框架</w:t>
            </w:r>
          </w:p>
        </w:tc>
        <w:tc>
          <w:tcPr>
            <w:tcW w:w="2268" w:type="dxa"/>
            <w:vAlign w:val="center"/>
          </w:tcPr>
          <w:p w:rsidR="005F4870" w:rsidRPr="002300E5" w:rsidRDefault="005F4870" w:rsidP="00F44064">
            <w:pPr>
              <w:adjustRightInd w:val="0"/>
              <w:snapToGrid w:val="0"/>
              <w:spacing w:line="360" w:lineRule="auto"/>
              <w:ind w:firstLine="540"/>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框剪</w:t>
            </w:r>
          </w:p>
        </w:tc>
      </w:tr>
      <w:tr w:rsidR="005F4870" w:rsidRPr="00BC5844" w:rsidTr="00F44064">
        <w:trPr>
          <w:trHeight w:hRule="exact" w:val="454"/>
        </w:trPr>
        <w:tc>
          <w:tcPr>
            <w:tcW w:w="0" w:type="auto"/>
            <w:vAlign w:val="center"/>
          </w:tcPr>
          <w:p w:rsidR="005F4870" w:rsidRPr="002300E5" w:rsidRDefault="005F4870" w:rsidP="00F44064">
            <w:pPr>
              <w:adjustRightInd w:val="0"/>
              <w:snapToGrid w:val="0"/>
              <w:spacing w:line="360" w:lineRule="auto"/>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装修</w:t>
            </w:r>
          </w:p>
        </w:tc>
        <w:tc>
          <w:tcPr>
            <w:tcW w:w="0" w:type="auto"/>
            <w:vAlign w:val="center"/>
          </w:tcPr>
          <w:p w:rsidR="005F4870" w:rsidRPr="002300E5" w:rsidRDefault="005F4870" w:rsidP="00F44064">
            <w:pPr>
              <w:adjustRightInd w:val="0"/>
              <w:snapToGrid w:val="0"/>
              <w:spacing w:line="360" w:lineRule="auto"/>
              <w:ind w:firstLine="540"/>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中装</w:t>
            </w:r>
          </w:p>
        </w:tc>
        <w:tc>
          <w:tcPr>
            <w:tcW w:w="2275" w:type="dxa"/>
            <w:vAlign w:val="center"/>
          </w:tcPr>
          <w:p w:rsidR="005F4870" w:rsidRPr="005F4870" w:rsidRDefault="005F4870" w:rsidP="005F4870">
            <w:pPr>
              <w:adjustRightInd w:val="0"/>
              <w:snapToGrid w:val="0"/>
              <w:spacing w:line="360" w:lineRule="auto"/>
              <w:jc w:val="center"/>
              <w:rPr>
                <w:rFonts w:ascii="宋体" w:hAnsi="宋体"/>
                <w:color w:val="000000" w:themeColor="text1"/>
                <w:kern w:val="0"/>
                <w:sz w:val="30"/>
                <w:szCs w:val="30"/>
              </w:rPr>
            </w:pPr>
            <w:r>
              <w:rPr>
                <w:rFonts w:ascii="宋体" w:hAnsi="宋体" w:hint="eastAsia"/>
                <w:color w:val="000000" w:themeColor="text1"/>
                <w:kern w:val="0"/>
                <w:sz w:val="30"/>
                <w:szCs w:val="30"/>
              </w:rPr>
              <w:t>中</w:t>
            </w:r>
            <w:r w:rsidRPr="005F4870">
              <w:rPr>
                <w:rFonts w:ascii="宋体" w:hAnsi="宋体" w:hint="eastAsia"/>
                <w:color w:val="000000" w:themeColor="text1"/>
                <w:kern w:val="0"/>
                <w:sz w:val="30"/>
                <w:szCs w:val="30"/>
              </w:rPr>
              <w:t>装</w:t>
            </w:r>
          </w:p>
        </w:tc>
        <w:tc>
          <w:tcPr>
            <w:tcW w:w="2268" w:type="dxa"/>
            <w:vAlign w:val="center"/>
          </w:tcPr>
          <w:p w:rsidR="005F4870" w:rsidRPr="002300E5" w:rsidRDefault="005F4870" w:rsidP="00F44064">
            <w:pPr>
              <w:adjustRightInd w:val="0"/>
              <w:snapToGrid w:val="0"/>
              <w:spacing w:line="360" w:lineRule="auto"/>
              <w:ind w:firstLine="540"/>
              <w:jc w:val="center"/>
              <w:rPr>
                <w:rFonts w:ascii="宋体" w:hAnsi="宋体"/>
                <w:color w:val="000000" w:themeColor="text1"/>
                <w:kern w:val="0"/>
                <w:sz w:val="30"/>
                <w:szCs w:val="30"/>
              </w:rPr>
            </w:pPr>
            <w:r>
              <w:rPr>
                <w:rFonts w:ascii="宋体" w:hAnsi="宋体" w:hint="eastAsia"/>
                <w:color w:val="000000" w:themeColor="text1"/>
                <w:kern w:val="0"/>
                <w:sz w:val="30"/>
                <w:szCs w:val="30"/>
              </w:rPr>
              <w:t>未</w:t>
            </w:r>
            <w:r w:rsidRPr="002300E5">
              <w:rPr>
                <w:rFonts w:ascii="宋体" w:hAnsi="宋体" w:hint="eastAsia"/>
                <w:color w:val="000000" w:themeColor="text1"/>
                <w:kern w:val="0"/>
                <w:sz w:val="30"/>
                <w:szCs w:val="30"/>
              </w:rPr>
              <w:t>装</w:t>
            </w:r>
          </w:p>
        </w:tc>
      </w:tr>
      <w:tr w:rsidR="005F4870" w:rsidRPr="00BC5844" w:rsidTr="00F44064">
        <w:trPr>
          <w:trHeight w:hRule="exact" w:val="454"/>
        </w:trPr>
        <w:tc>
          <w:tcPr>
            <w:tcW w:w="0" w:type="auto"/>
            <w:vAlign w:val="center"/>
          </w:tcPr>
          <w:p w:rsidR="005F4870" w:rsidRPr="002300E5" w:rsidRDefault="005F4870" w:rsidP="00F44064">
            <w:pPr>
              <w:adjustRightInd w:val="0"/>
              <w:snapToGrid w:val="0"/>
              <w:spacing w:line="360" w:lineRule="auto"/>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t>单价(元/㎡)</w:t>
            </w:r>
          </w:p>
        </w:tc>
        <w:tc>
          <w:tcPr>
            <w:tcW w:w="0" w:type="auto"/>
            <w:vAlign w:val="center"/>
          </w:tcPr>
          <w:p w:rsidR="005F4870" w:rsidRPr="002300E5" w:rsidRDefault="005F4870" w:rsidP="00F44064">
            <w:pPr>
              <w:adjustRightInd w:val="0"/>
              <w:snapToGrid w:val="0"/>
              <w:spacing w:line="360" w:lineRule="auto"/>
              <w:ind w:firstLine="540"/>
              <w:jc w:val="center"/>
              <w:rPr>
                <w:rFonts w:ascii="宋体" w:hAnsi="宋体"/>
                <w:color w:val="000000" w:themeColor="text1"/>
                <w:kern w:val="0"/>
                <w:sz w:val="30"/>
                <w:szCs w:val="30"/>
              </w:rPr>
            </w:pPr>
            <w:r>
              <w:rPr>
                <w:rFonts w:ascii="宋体" w:hAnsi="宋体" w:hint="eastAsia"/>
                <w:color w:val="000000" w:themeColor="text1"/>
                <w:kern w:val="0"/>
                <w:sz w:val="30"/>
                <w:szCs w:val="30"/>
              </w:rPr>
              <w:t>3527.28</w:t>
            </w:r>
          </w:p>
        </w:tc>
        <w:tc>
          <w:tcPr>
            <w:tcW w:w="2275" w:type="dxa"/>
            <w:vAlign w:val="center"/>
          </w:tcPr>
          <w:p w:rsidR="005F4870" w:rsidRPr="005F4870" w:rsidRDefault="005F4870" w:rsidP="005F4870">
            <w:pPr>
              <w:adjustRightInd w:val="0"/>
              <w:snapToGrid w:val="0"/>
              <w:spacing w:line="360" w:lineRule="auto"/>
              <w:jc w:val="center"/>
              <w:rPr>
                <w:rFonts w:ascii="宋体" w:hAnsi="宋体"/>
                <w:color w:val="000000" w:themeColor="text1"/>
                <w:kern w:val="0"/>
                <w:sz w:val="30"/>
                <w:szCs w:val="30"/>
              </w:rPr>
            </w:pPr>
            <w:r w:rsidRPr="005F4870">
              <w:rPr>
                <w:rFonts w:ascii="宋体" w:hAnsi="宋体" w:hint="eastAsia"/>
                <w:color w:val="000000" w:themeColor="text1"/>
                <w:kern w:val="0"/>
                <w:sz w:val="30"/>
                <w:szCs w:val="30"/>
              </w:rPr>
              <w:t>4016.31</w:t>
            </w:r>
          </w:p>
        </w:tc>
        <w:tc>
          <w:tcPr>
            <w:tcW w:w="2268" w:type="dxa"/>
            <w:vAlign w:val="center"/>
          </w:tcPr>
          <w:p w:rsidR="005F4870" w:rsidRPr="002300E5" w:rsidRDefault="005F4870" w:rsidP="00F44064">
            <w:pPr>
              <w:adjustRightInd w:val="0"/>
              <w:snapToGrid w:val="0"/>
              <w:spacing w:line="360" w:lineRule="auto"/>
              <w:ind w:firstLine="540"/>
              <w:jc w:val="center"/>
              <w:rPr>
                <w:rFonts w:ascii="宋体" w:hAnsi="宋体"/>
                <w:color w:val="000000" w:themeColor="text1"/>
                <w:kern w:val="0"/>
                <w:sz w:val="30"/>
                <w:szCs w:val="30"/>
              </w:rPr>
            </w:pPr>
            <w:r>
              <w:rPr>
                <w:rFonts w:ascii="宋体" w:hAnsi="宋体" w:hint="eastAsia"/>
                <w:color w:val="000000" w:themeColor="text1"/>
                <w:kern w:val="0"/>
                <w:sz w:val="30"/>
                <w:szCs w:val="30"/>
              </w:rPr>
              <w:t>3184.38</w:t>
            </w:r>
          </w:p>
        </w:tc>
      </w:tr>
      <w:tr w:rsidR="005F4870" w:rsidRPr="00BC5844" w:rsidTr="00F44064">
        <w:trPr>
          <w:trHeight w:hRule="exact" w:val="454"/>
        </w:trPr>
        <w:tc>
          <w:tcPr>
            <w:tcW w:w="0" w:type="auto"/>
            <w:vAlign w:val="center"/>
          </w:tcPr>
          <w:p w:rsidR="005F4870" w:rsidRPr="002300E5" w:rsidRDefault="005F4870" w:rsidP="00F44064">
            <w:pPr>
              <w:adjustRightInd w:val="0"/>
              <w:snapToGrid w:val="0"/>
              <w:spacing w:line="360" w:lineRule="auto"/>
              <w:jc w:val="center"/>
              <w:rPr>
                <w:rFonts w:ascii="宋体" w:hAnsi="宋体"/>
                <w:color w:val="000000" w:themeColor="text1"/>
                <w:kern w:val="0"/>
                <w:sz w:val="30"/>
                <w:szCs w:val="30"/>
              </w:rPr>
            </w:pPr>
            <w:r w:rsidRPr="002300E5">
              <w:rPr>
                <w:rFonts w:ascii="宋体" w:hAnsi="宋体" w:hint="eastAsia"/>
                <w:color w:val="000000" w:themeColor="text1"/>
                <w:kern w:val="0"/>
                <w:sz w:val="30"/>
                <w:szCs w:val="30"/>
              </w:rPr>
              <w:lastRenderedPageBreak/>
              <w:t>总价(元)</w:t>
            </w:r>
          </w:p>
        </w:tc>
        <w:tc>
          <w:tcPr>
            <w:tcW w:w="0" w:type="auto"/>
            <w:vAlign w:val="center"/>
          </w:tcPr>
          <w:p w:rsidR="005F4870" w:rsidRPr="002300E5" w:rsidRDefault="005F4870" w:rsidP="00F44064">
            <w:pPr>
              <w:adjustRightInd w:val="0"/>
              <w:snapToGrid w:val="0"/>
              <w:spacing w:line="360" w:lineRule="auto"/>
              <w:ind w:firstLine="540"/>
              <w:jc w:val="center"/>
              <w:rPr>
                <w:rFonts w:ascii="宋体" w:hAnsi="宋体"/>
                <w:color w:val="000000" w:themeColor="text1"/>
                <w:kern w:val="0"/>
                <w:sz w:val="30"/>
                <w:szCs w:val="30"/>
              </w:rPr>
            </w:pPr>
            <w:r>
              <w:rPr>
                <w:rFonts w:ascii="宋体" w:hAnsi="宋体" w:hint="eastAsia"/>
                <w:color w:val="000000" w:themeColor="text1"/>
                <w:kern w:val="0"/>
                <w:sz w:val="30"/>
                <w:szCs w:val="30"/>
              </w:rPr>
              <w:t>448000</w:t>
            </w:r>
          </w:p>
        </w:tc>
        <w:tc>
          <w:tcPr>
            <w:tcW w:w="2275" w:type="dxa"/>
            <w:vAlign w:val="center"/>
          </w:tcPr>
          <w:p w:rsidR="005F4870" w:rsidRPr="005F4870" w:rsidRDefault="005F4870" w:rsidP="005F4870">
            <w:pPr>
              <w:adjustRightInd w:val="0"/>
              <w:snapToGrid w:val="0"/>
              <w:spacing w:line="360" w:lineRule="auto"/>
              <w:jc w:val="center"/>
              <w:rPr>
                <w:rFonts w:ascii="宋体" w:hAnsi="宋体"/>
                <w:color w:val="000000" w:themeColor="text1"/>
                <w:kern w:val="0"/>
                <w:sz w:val="30"/>
                <w:szCs w:val="30"/>
              </w:rPr>
            </w:pPr>
            <w:r w:rsidRPr="005F4870">
              <w:rPr>
                <w:rFonts w:ascii="宋体" w:hAnsi="宋体" w:hint="eastAsia"/>
                <w:color w:val="000000" w:themeColor="text1"/>
                <w:kern w:val="0"/>
                <w:sz w:val="30"/>
                <w:szCs w:val="30"/>
              </w:rPr>
              <w:t>413600</w:t>
            </w:r>
          </w:p>
        </w:tc>
        <w:tc>
          <w:tcPr>
            <w:tcW w:w="2268" w:type="dxa"/>
            <w:vAlign w:val="center"/>
          </w:tcPr>
          <w:p w:rsidR="005F4870" w:rsidRPr="002300E5" w:rsidRDefault="005F4870" w:rsidP="00F44064">
            <w:pPr>
              <w:adjustRightInd w:val="0"/>
              <w:snapToGrid w:val="0"/>
              <w:spacing w:line="360" w:lineRule="auto"/>
              <w:ind w:firstLine="540"/>
              <w:jc w:val="center"/>
              <w:rPr>
                <w:rFonts w:ascii="宋体" w:hAnsi="宋体"/>
                <w:color w:val="000000" w:themeColor="text1"/>
                <w:kern w:val="0"/>
                <w:sz w:val="30"/>
                <w:szCs w:val="30"/>
              </w:rPr>
            </w:pPr>
            <w:r>
              <w:rPr>
                <w:rFonts w:ascii="宋体" w:hAnsi="宋体" w:hint="eastAsia"/>
                <w:color w:val="000000" w:themeColor="text1"/>
                <w:kern w:val="0"/>
                <w:sz w:val="30"/>
                <w:szCs w:val="30"/>
              </w:rPr>
              <w:t>456831</w:t>
            </w:r>
          </w:p>
        </w:tc>
      </w:tr>
    </w:tbl>
    <w:p w:rsidR="007B6A1C" w:rsidRPr="009A09E9" w:rsidRDefault="007B6A1C" w:rsidP="005F4870">
      <w:pPr>
        <w:pStyle w:val="3"/>
        <w:tabs>
          <w:tab w:val="left" w:pos="-140"/>
          <w:tab w:val="left" w:pos="900"/>
        </w:tabs>
        <w:snapToGrid w:val="0"/>
        <w:spacing w:line="500" w:lineRule="exact"/>
        <w:ind w:leftChars="0" w:left="0" w:firstLineChars="200" w:firstLine="600"/>
        <w:rPr>
          <w:rFonts w:asciiTheme="minorEastAsia" w:hAnsiTheme="minorEastAsia"/>
          <w:sz w:val="30"/>
          <w:szCs w:val="30"/>
        </w:rPr>
      </w:pPr>
      <w:r w:rsidRPr="009A09E9">
        <w:rPr>
          <w:rFonts w:asciiTheme="minorEastAsia" w:hAnsiTheme="minorEastAsia"/>
          <w:sz w:val="30"/>
          <w:szCs w:val="30"/>
        </w:rPr>
        <w:t>交易情况修正：以上所选择的几个比较案例，均为自由竞争市场上的正常平均价格，故不用修正。</w:t>
      </w:r>
    </w:p>
    <w:p w:rsidR="007B6A1C" w:rsidRPr="009A09E9" w:rsidRDefault="007B6A1C" w:rsidP="007B6A1C">
      <w:pPr>
        <w:pStyle w:val="3"/>
        <w:tabs>
          <w:tab w:val="left" w:pos="-140"/>
          <w:tab w:val="left" w:pos="900"/>
        </w:tabs>
        <w:snapToGrid w:val="0"/>
        <w:spacing w:line="500" w:lineRule="exact"/>
        <w:ind w:leftChars="0" w:left="0" w:firstLineChars="200" w:firstLine="600"/>
        <w:rPr>
          <w:rFonts w:asciiTheme="minorEastAsia" w:hAnsiTheme="minorEastAsia"/>
          <w:sz w:val="30"/>
          <w:szCs w:val="30"/>
        </w:rPr>
      </w:pPr>
      <w:r w:rsidRPr="009A09E9">
        <w:rPr>
          <w:rFonts w:asciiTheme="minorEastAsia" w:hAnsiTheme="minorEastAsia"/>
          <w:sz w:val="30"/>
          <w:szCs w:val="30"/>
        </w:rPr>
        <w:t>交易日期修正：由于选取的均为近期（</w:t>
      </w:r>
      <w:r w:rsidR="00A607BE">
        <w:rPr>
          <w:rFonts w:asciiTheme="minorEastAsia" w:hAnsiTheme="minorEastAsia" w:hint="eastAsia"/>
          <w:sz w:val="30"/>
          <w:szCs w:val="30"/>
        </w:rPr>
        <w:t>两</w:t>
      </w:r>
      <w:r w:rsidRPr="009A09E9">
        <w:rPr>
          <w:rFonts w:asciiTheme="minorEastAsia" w:hAnsiTheme="minorEastAsia"/>
          <w:sz w:val="30"/>
          <w:szCs w:val="30"/>
        </w:rPr>
        <w:t>年内）成功的交易案例，且目前</w:t>
      </w:r>
      <w:r w:rsidRPr="009A09E9">
        <w:rPr>
          <w:rFonts w:asciiTheme="minorEastAsia" w:hAnsiTheme="minorEastAsia" w:hint="eastAsia"/>
          <w:sz w:val="30"/>
          <w:szCs w:val="30"/>
        </w:rPr>
        <w:t>武定县城</w:t>
      </w:r>
      <w:r w:rsidRPr="009A09E9">
        <w:rPr>
          <w:rFonts w:asciiTheme="minorEastAsia" w:hAnsiTheme="minorEastAsia"/>
          <w:sz w:val="30"/>
          <w:szCs w:val="30"/>
        </w:rPr>
        <w:t>的房地产市场价格</w:t>
      </w:r>
      <w:r w:rsidRPr="009A09E9">
        <w:rPr>
          <w:rFonts w:asciiTheme="minorEastAsia" w:hAnsiTheme="minorEastAsia" w:hint="eastAsia"/>
          <w:sz w:val="30"/>
          <w:szCs w:val="30"/>
        </w:rPr>
        <w:t>相对</w:t>
      </w:r>
      <w:r w:rsidRPr="009A09E9">
        <w:rPr>
          <w:rFonts w:asciiTheme="minorEastAsia" w:hAnsiTheme="minorEastAsia"/>
          <w:sz w:val="30"/>
          <w:szCs w:val="30"/>
        </w:rPr>
        <w:t>平稳，故未作修正。</w:t>
      </w:r>
    </w:p>
    <w:p w:rsidR="007B6A1C" w:rsidRDefault="007B6A1C" w:rsidP="007B6A1C">
      <w:pPr>
        <w:pStyle w:val="3"/>
        <w:tabs>
          <w:tab w:val="left" w:pos="-140"/>
          <w:tab w:val="left" w:pos="900"/>
        </w:tabs>
        <w:snapToGrid w:val="0"/>
        <w:spacing w:line="500" w:lineRule="exact"/>
        <w:ind w:leftChars="0" w:left="0" w:firstLineChars="200" w:firstLine="600"/>
        <w:rPr>
          <w:rFonts w:asciiTheme="minorEastAsia" w:hAnsiTheme="minorEastAsia"/>
          <w:sz w:val="30"/>
          <w:szCs w:val="30"/>
        </w:rPr>
      </w:pPr>
      <w:r w:rsidRPr="009A09E9">
        <w:rPr>
          <w:rFonts w:asciiTheme="minorEastAsia" w:hAnsiTheme="minorEastAsia"/>
          <w:sz w:val="30"/>
          <w:szCs w:val="30"/>
        </w:rPr>
        <w:t>房地产状况修正，包括三个方面：A、区位状况修正；B、权益状况修正</w:t>
      </w:r>
      <w:r w:rsidRPr="009A09E9">
        <w:rPr>
          <w:rFonts w:asciiTheme="minorEastAsia" w:hAnsiTheme="minorEastAsia" w:hint="eastAsia"/>
          <w:sz w:val="30"/>
          <w:szCs w:val="30"/>
        </w:rPr>
        <w:t>；</w:t>
      </w:r>
      <w:r w:rsidRPr="009A09E9">
        <w:rPr>
          <w:rFonts w:asciiTheme="minorEastAsia" w:hAnsiTheme="minorEastAsia"/>
          <w:sz w:val="30"/>
          <w:szCs w:val="30"/>
        </w:rPr>
        <w:t>C</w:t>
      </w:r>
      <w:r w:rsidRPr="009A09E9">
        <w:rPr>
          <w:rFonts w:asciiTheme="minorEastAsia" w:hAnsiTheme="minorEastAsia" w:hint="eastAsia"/>
          <w:sz w:val="30"/>
          <w:szCs w:val="30"/>
        </w:rPr>
        <w:t>、</w:t>
      </w:r>
      <w:r w:rsidRPr="009A09E9">
        <w:rPr>
          <w:rFonts w:asciiTheme="minorEastAsia" w:hAnsiTheme="minorEastAsia"/>
          <w:sz w:val="30"/>
          <w:szCs w:val="30"/>
        </w:rPr>
        <w:t>实物状况修正。前面所选取的三个比较案例中权益相同均100％私有产权，无其它权属存在，故不用修正。下面仅对区位和实物状况进行修正</w:t>
      </w:r>
      <w:r>
        <w:rPr>
          <w:rFonts w:asciiTheme="minorEastAsia" w:hAnsiTheme="minorEastAsia" w:hint="eastAsia"/>
          <w:sz w:val="30"/>
          <w:szCs w:val="30"/>
        </w:rPr>
        <w:t>，具体采用区域因素及个别因素进行调整。</w:t>
      </w:r>
      <w:r w:rsidRPr="009A09E9">
        <w:rPr>
          <w:rFonts w:asciiTheme="minorEastAsia" w:hAnsiTheme="minorEastAsia"/>
          <w:sz w:val="30"/>
          <w:szCs w:val="30"/>
        </w:rPr>
        <w:t>见下列修正表：</w:t>
      </w:r>
    </w:p>
    <w:p w:rsidR="002F52E2" w:rsidRPr="00B64FCA" w:rsidRDefault="00B64FCA" w:rsidP="00B64FCA">
      <w:pPr>
        <w:adjustRightInd w:val="0"/>
        <w:snapToGrid w:val="0"/>
        <w:spacing w:line="360" w:lineRule="auto"/>
        <w:jc w:val="center"/>
        <w:rPr>
          <w:rFonts w:ascii="宋体" w:hAnsi="宋体"/>
          <w:kern w:val="0"/>
          <w:sz w:val="30"/>
          <w:szCs w:val="30"/>
        </w:rPr>
      </w:pPr>
      <w:r w:rsidRPr="00E93997">
        <w:rPr>
          <w:rFonts w:ascii="宋体" w:hAnsi="宋体" w:hint="eastAsia"/>
          <w:kern w:val="0"/>
          <w:sz w:val="30"/>
          <w:szCs w:val="30"/>
        </w:rPr>
        <w:t>表一、因素条件说明表：</w:t>
      </w:r>
    </w:p>
    <w:tbl>
      <w:tblPr>
        <w:tblW w:w="0" w:type="auto"/>
        <w:jc w:val="center"/>
        <w:tblLook w:val="0000"/>
      </w:tblPr>
      <w:tblGrid>
        <w:gridCol w:w="787"/>
        <w:gridCol w:w="1859"/>
        <w:gridCol w:w="1407"/>
        <w:gridCol w:w="1336"/>
        <w:gridCol w:w="1476"/>
        <w:gridCol w:w="1616"/>
      </w:tblGrid>
      <w:tr w:rsidR="002F52E2" w:rsidRPr="002300E5" w:rsidTr="00943D29">
        <w:trPr>
          <w:trHeight w:val="934"/>
          <w:jc w:val="center"/>
        </w:trPr>
        <w:tc>
          <w:tcPr>
            <w:tcW w:w="2571" w:type="dxa"/>
            <w:gridSpan w:val="2"/>
            <w:tcBorders>
              <w:top w:val="single" w:sz="4" w:space="0" w:color="auto"/>
              <w:left w:val="single" w:sz="4" w:space="0" w:color="auto"/>
              <w:bottom w:val="single" w:sz="4" w:space="0" w:color="auto"/>
              <w:right w:val="single" w:sz="4" w:space="0" w:color="auto"/>
            </w:tcBorders>
            <w:vAlign w:val="center"/>
          </w:tcPr>
          <w:p w:rsidR="002F52E2" w:rsidRPr="00A509AC" w:rsidRDefault="002F52E2" w:rsidP="001F1F36">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比较因素内容</w:t>
            </w:r>
          </w:p>
        </w:tc>
        <w:tc>
          <w:tcPr>
            <w:tcW w:w="1407" w:type="dxa"/>
            <w:tcBorders>
              <w:top w:val="single" w:sz="4" w:space="0" w:color="auto"/>
              <w:left w:val="nil"/>
              <w:bottom w:val="single" w:sz="4" w:space="0" w:color="auto"/>
              <w:right w:val="single" w:sz="4" w:space="0" w:color="auto"/>
            </w:tcBorders>
            <w:vAlign w:val="center"/>
          </w:tcPr>
          <w:p w:rsidR="002F52E2" w:rsidRPr="00A509AC" w:rsidRDefault="002F52E2" w:rsidP="001F1F36">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评估鉴定</w:t>
            </w:r>
          </w:p>
          <w:p w:rsidR="002F52E2" w:rsidRPr="00A509AC" w:rsidRDefault="002F52E2" w:rsidP="001F1F36">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对象</w:t>
            </w:r>
          </w:p>
        </w:tc>
        <w:tc>
          <w:tcPr>
            <w:tcW w:w="0" w:type="auto"/>
            <w:tcBorders>
              <w:top w:val="single" w:sz="4" w:space="0" w:color="auto"/>
              <w:left w:val="nil"/>
              <w:bottom w:val="single" w:sz="4" w:space="0" w:color="auto"/>
              <w:right w:val="single" w:sz="4" w:space="0" w:color="auto"/>
            </w:tcBorders>
            <w:vAlign w:val="center"/>
          </w:tcPr>
          <w:p w:rsidR="002F52E2" w:rsidRPr="00A509AC" w:rsidRDefault="002F52E2" w:rsidP="001F1F36">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案例</w:t>
            </w:r>
            <w:r w:rsidRPr="00A509AC">
              <w:rPr>
                <w:rFonts w:asciiTheme="minorEastAsia" w:hAnsiTheme="minorEastAsia"/>
                <w:color w:val="000000" w:themeColor="text1"/>
                <w:kern w:val="0"/>
                <w:sz w:val="28"/>
                <w:szCs w:val="28"/>
              </w:rPr>
              <w:t>A</w:t>
            </w:r>
          </w:p>
        </w:tc>
        <w:tc>
          <w:tcPr>
            <w:tcW w:w="0" w:type="auto"/>
            <w:tcBorders>
              <w:top w:val="single" w:sz="4" w:space="0" w:color="auto"/>
              <w:left w:val="nil"/>
              <w:bottom w:val="single" w:sz="4" w:space="0" w:color="auto"/>
              <w:right w:val="single" w:sz="4" w:space="0" w:color="auto"/>
            </w:tcBorders>
            <w:vAlign w:val="center"/>
          </w:tcPr>
          <w:p w:rsidR="002F52E2" w:rsidRPr="00A509AC" w:rsidRDefault="002F52E2" w:rsidP="001F1F36">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案例</w:t>
            </w:r>
            <w:r w:rsidRPr="00A509AC">
              <w:rPr>
                <w:rFonts w:asciiTheme="minorEastAsia" w:hAnsiTheme="minorEastAsia"/>
                <w:color w:val="000000" w:themeColor="text1"/>
                <w:kern w:val="0"/>
                <w:sz w:val="28"/>
                <w:szCs w:val="28"/>
              </w:rPr>
              <w:t>B</w:t>
            </w:r>
          </w:p>
        </w:tc>
        <w:tc>
          <w:tcPr>
            <w:tcW w:w="0" w:type="auto"/>
            <w:tcBorders>
              <w:top w:val="single" w:sz="4" w:space="0" w:color="auto"/>
              <w:left w:val="nil"/>
              <w:bottom w:val="single" w:sz="4" w:space="0" w:color="auto"/>
              <w:right w:val="single" w:sz="4" w:space="0" w:color="auto"/>
            </w:tcBorders>
            <w:vAlign w:val="center"/>
          </w:tcPr>
          <w:p w:rsidR="002F52E2" w:rsidRPr="00A509AC" w:rsidRDefault="002F52E2" w:rsidP="001F1F36">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案例</w:t>
            </w:r>
            <w:r w:rsidRPr="00A509AC">
              <w:rPr>
                <w:rFonts w:asciiTheme="minorEastAsia" w:hAnsiTheme="minorEastAsia"/>
                <w:color w:val="000000" w:themeColor="text1"/>
                <w:kern w:val="0"/>
                <w:sz w:val="28"/>
                <w:szCs w:val="28"/>
              </w:rPr>
              <w:t>C</w:t>
            </w:r>
          </w:p>
        </w:tc>
      </w:tr>
      <w:tr w:rsidR="002F52E2" w:rsidRPr="002300E5" w:rsidTr="00943D29">
        <w:trPr>
          <w:trHeight w:val="816"/>
          <w:jc w:val="center"/>
        </w:trPr>
        <w:tc>
          <w:tcPr>
            <w:tcW w:w="2571" w:type="dxa"/>
            <w:gridSpan w:val="2"/>
            <w:tcBorders>
              <w:top w:val="single" w:sz="4" w:space="0" w:color="auto"/>
              <w:left w:val="single" w:sz="4" w:space="0" w:color="auto"/>
              <w:bottom w:val="single" w:sz="4" w:space="0" w:color="auto"/>
              <w:right w:val="single" w:sz="4" w:space="0" w:color="auto"/>
            </w:tcBorders>
            <w:vAlign w:val="center"/>
          </w:tcPr>
          <w:p w:rsidR="002F52E2" w:rsidRPr="00A509AC" w:rsidRDefault="002F52E2" w:rsidP="001F1F36">
            <w:pPr>
              <w:adjustRightInd w:val="0"/>
              <w:snapToGrid w:val="0"/>
              <w:spacing w:line="360" w:lineRule="auto"/>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交易价格（元/㎡）</w:t>
            </w:r>
          </w:p>
        </w:tc>
        <w:tc>
          <w:tcPr>
            <w:tcW w:w="1407" w:type="dxa"/>
            <w:tcBorders>
              <w:top w:val="single" w:sz="4" w:space="0" w:color="auto"/>
              <w:left w:val="nil"/>
              <w:bottom w:val="single" w:sz="4" w:space="0" w:color="auto"/>
              <w:right w:val="single" w:sz="4" w:space="0" w:color="auto"/>
            </w:tcBorders>
            <w:vAlign w:val="center"/>
          </w:tcPr>
          <w:p w:rsidR="002F52E2" w:rsidRPr="00A509AC" w:rsidRDefault="002F52E2" w:rsidP="001F1F36">
            <w:pPr>
              <w:adjustRightInd w:val="0"/>
              <w:snapToGrid w:val="0"/>
              <w:spacing w:line="360" w:lineRule="auto"/>
              <w:ind w:firstLine="540"/>
              <w:jc w:val="center"/>
              <w:rPr>
                <w:rFonts w:asciiTheme="minorEastAsia" w:hAnsiTheme="minorEastAsia"/>
                <w:color w:val="000000" w:themeColor="text1"/>
                <w:kern w:val="0"/>
                <w:sz w:val="28"/>
                <w:szCs w:val="28"/>
              </w:rPr>
            </w:pPr>
          </w:p>
        </w:tc>
        <w:tc>
          <w:tcPr>
            <w:tcW w:w="0" w:type="auto"/>
            <w:tcBorders>
              <w:top w:val="single" w:sz="4" w:space="0" w:color="auto"/>
              <w:left w:val="nil"/>
              <w:bottom w:val="single" w:sz="4" w:space="0" w:color="auto"/>
              <w:right w:val="single" w:sz="4" w:space="0" w:color="auto"/>
            </w:tcBorders>
            <w:vAlign w:val="center"/>
          </w:tcPr>
          <w:p w:rsidR="002F52E2" w:rsidRPr="00A509AC" w:rsidRDefault="005F4870" w:rsidP="001F1F36">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3527.28</w:t>
            </w:r>
          </w:p>
        </w:tc>
        <w:tc>
          <w:tcPr>
            <w:tcW w:w="0" w:type="auto"/>
            <w:tcBorders>
              <w:top w:val="single" w:sz="4" w:space="0" w:color="auto"/>
              <w:left w:val="nil"/>
              <w:bottom w:val="single" w:sz="4" w:space="0" w:color="auto"/>
              <w:right w:val="single" w:sz="4" w:space="0" w:color="auto"/>
            </w:tcBorders>
            <w:vAlign w:val="center"/>
          </w:tcPr>
          <w:p w:rsidR="002F52E2" w:rsidRPr="00A509AC" w:rsidRDefault="005F4870" w:rsidP="001F1F36">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4016.31</w:t>
            </w:r>
          </w:p>
        </w:tc>
        <w:tc>
          <w:tcPr>
            <w:tcW w:w="0" w:type="auto"/>
            <w:tcBorders>
              <w:top w:val="single" w:sz="4" w:space="0" w:color="auto"/>
              <w:left w:val="nil"/>
              <w:bottom w:val="single" w:sz="4" w:space="0" w:color="auto"/>
              <w:right w:val="single" w:sz="4" w:space="0" w:color="auto"/>
            </w:tcBorders>
            <w:vAlign w:val="center"/>
          </w:tcPr>
          <w:p w:rsidR="002F52E2" w:rsidRPr="00A509AC" w:rsidRDefault="005F4870" w:rsidP="001F1F36">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3184.38</w:t>
            </w:r>
          </w:p>
        </w:tc>
      </w:tr>
      <w:tr w:rsidR="002F52E2" w:rsidRPr="002300E5" w:rsidTr="00943D29">
        <w:trPr>
          <w:trHeight w:val="816"/>
          <w:jc w:val="center"/>
        </w:trPr>
        <w:tc>
          <w:tcPr>
            <w:tcW w:w="2571" w:type="dxa"/>
            <w:gridSpan w:val="2"/>
            <w:tcBorders>
              <w:top w:val="single" w:sz="4" w:space="0" w:color="auto"/>
              <w:left w:val="single" w:sz="4" w:space="0" w:color="auto"/>
              <w:bottom w:val="single" w:sz="4" w:space="0" w:color="auto"/>
              <w:right w:val="single" w:sz="4" w:space="0" w:color="auto"/>
            </w:tcBorders>
            <w:vAlign w:val="center"/>
          </w:tcPr>
          <w:p w:rsidR="002F52E2" w:rsidRPr="00A509AC" w:rsidRDefault="002F52E2" w:rsidP="001F1F36">
            <w:pPr>
              <w:adjustRightInd w:val="0"/>
              <w:snapToGrid w:val="0"/>
              <w:spacing w:line="360" w:lineRule="auto"/>
              <w:ind w:firstLine="540"/>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交易情况</w:t>
            </w:r>
          </w:p>
        </w:tc>
        <w:tc>
          <w:tcPr>
            <w:tcW w:w="1407" w:type="dxa"/>
            <w:tcBorders>
              <w:top w:val="single" w:sz="4" w:space="0" w:color="auto"/>
              <w:left w:val="nil"/>
              <w:bottom w:val="single" w:sz="4" w:space="0" w:color="auto"/>
              <w:right w:val="single" w:sz="4" w:space="0" w:color="auto"/>
            </w:tcBorders>
            <w:vAlign w:val="center"/>
          </w:tcPr>
          <w:p w:rsidR="002F52E2" w:rsidRPr="00A509AC" w:rsidRDefault="002F52E2" w:rsidP="001F1F36">
            <w:pPr>
              <w:adjustRightInd w:val="0"/>
              <w:snapToGrid w:val="0"/>
              <w:spacing w:line="360" w:lineRule="auto"/>
              <w:ind w:firstLine="540"/>
              <w:jc w:val="center"/>
              <w:rPr>
                <w:rFonts w:asciiTheme="minorEastAsia" w:hAnsiTheme="minorEastAsia"/>
                <w:color w:val="000000" w:themeColor="text1"/>
                <w:kern w:val="0"/>
                <w:sz w:val="28"/>
                <w:szCs w:val="28"/>
              </w:rPr>
            </w:pPr>
          </w:p>
        </w:tc>
        <w:tc>
          <w:tcPr>
            <w:tcW w:w="0" w:type="auto"/>
            <w:tcBorders>
              <w:top w:val="single" w:sz="4" w:space="0" w:color="auto"/>
              <w:left w:val="nil"/>
              <w:bottom w:val="single" w:sz="4" w:space="0" w:color="auto"/>
              <w:right w:val="single" w:sz="4" w:space="0" w:color="auto"/>
            </w:tcBorders>
            <w:vAlign w:val="center"/>
          </w:tcPr>
          <w:p w:rsidR="002F52E2" w:rsidRPr="00A509AC" w:rsidRDefault="002F52E2" w:rsidP="001F1F36">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正常</w:t>
            </w:r>
          </w:p>
        </w:tc>
        <w:tc>
          <w:tcPr>
            <w:tcW w:w="0" w:type="auto"/>
            <w:tcBorders>
              <w:top w:val="single" w:sz="4" w:space="0" w:color="auto"/>
              <w:left w:val="nil"/>
              <w:bottom w:val="single" w:sz="4" w:space="0" w:color="auto"/>
              <w:right w:val="single" w:sz="4" w:space="0" w:color="auto"/>
            </w:tcBorders>
            <w:vAlign w:val="center"/>
          </w:tcPr>
          <w:p w:rsidR="002F52E2" w:rsidRPr="00A509AC" w:rsidRDefault="002F52E2" w:rsidP="001F1F36">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正常</w:t>
            </w:r>
          </w:p>
        </w:tc>
        <w:tc>
          <w:tcPr>
            <w:tcW w:w="0" w:type="auto"/>
            <w:tcBorders>
              <w:top w:val="single" w:sz="4" w:space="0" w:color="auto"/>
              <w:left w:val="nil"/>
              <w:bottom w:val="single" w:sz="4" w:space="0" w:color="auto"/>
              <w:right w:val="single" w:sz="4" w:space="0" w:color="auto"/>
            </w:tcBorders>
            <w:vAlign w:val="center"/>
          </w:tcPr>
          <w:p w:rsidR="002F52E2" w:rsidRPr="00A509AC" w:rsidRDefault="002F52E2" w:rsidP="001F1F36">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正常</w:t>
            </w:r>
          </w:p>
        </w:tc>
      </w:tr>
      <w:tr w:rsidR="002F52E2" w:rsidRPr="002300E5" w:rsidTr="00943D29">
        <w:trPr>
          <w:trHeight w:val="934"/>
          <w:jc w:val="center"/>
        </w:trPr>
        <w:tc>
          <w:tcPr>
            <w:tcW w:w="2571" w:type="dxa"/>
            <w:gridSpan w:val="2"/>
            <w:tcBorders>
              <w:top w:val="single" w:sz="4" w:space="0" w:color="auto"/>
              <w:left w:val="single" w:sz="4" w:space="0" w:color="auto"/>
              <w:bottom w:val="single" w:sz="4" w:space="0" w:color="auto"/>
              <w:right w:val="single" w:sz="4" w:space="0" w:color="auto"/>
            </w:tcBorders>
            <w:vAlign w:val="center"/>
          </w:tcPr>
          <w:p w:rsidR="002F52E2" w:rsidRPr="00A509AC" w:rsidRDefault="002F52E2" w:rsidP="00A509AC">
            <w:pPr>
              <w:adjustRightInd w:val="0"/>
              <w:snapToGrid w:val="0"/>
              <w:spacing w:line="360" w:lineRule="auto"/>
              <w:ind w:firstLineChars="250" w:firstLine="700"/>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交易日期</w:t>
            </w:r>
          </w:p>
        </w:tc>
        <w:tc>
          <w:tcPr>
            <w:tcW w:w="1407" w:type="dxa"/>
            <w:tcBorders>
              <w:top w:val="nil"/>
              <w:left w:val="nil"/>
              <w:bottom w:val="single" w:sz="4" w:space="0" w:color="auto"/>
              <w:right w:val="single" w:sz="4" w:space="0" w:color="auto"/>
            </w:tcBorders>
            <w:vAlign w:val="center"/>
          </w:tcPr>
          <w:p w:rsidR="002F52E2" w:rsidRPr="00A509AC" w:rsidRDefault="002F52E2" w:rsidP="001F1F36">
            <w:pPr>
              <w:adjustRightInd w:val="0"/>
              <w:snapToGrid w:val="0"/>
              <w:spacing w:line="360" w:lineRule="auto"/>
              <w:ind w:firstLine="540"/>
              <w:jc w:val="center"/>
              <w:rPr>
                <w:rFonts w:asciiTheme="minorEastAsia" w:hAnsiTheme="minorEastAsia"/>
                <w:color w:val="000000" w:themeColor="text1"/>
                <w:kern w:val="0"/>
                <w:sz w:val="28"/>
                <w:szCs w:val="28"/>
              </w:rPr>
            </w:pPr>
          </w:p>
        </w:tc>
        <w:tc>
          <w:tcPr>
            <w:tcW w:w="0" w:type="auto"/>
            <w:tcBorders>
              <w:top w:val="nil"/>
              <w:left w:val="nil"/>
              <w:bottom w:val="single" w:sz="4" w:space="0" w:color="auto"/>
              <w:right w:val="single" w:sz="4" w:space="0" w:color="auto"/>
            </w:tcBorders>
            <w:vAlign w:val="center"/>
          </w:tcPr>
          <w:p w:rsidR="002F52E2" w:rsidRPr="00A509AC" w:rsidRDefault="002F52E2" w:rsidP="005F4870">
            <w:pPr>
              <w:adjustRightInd w:val="0"/>
              <w:snapToGrid w:val="0"/>
              <w:spacing w:line="360" w:lineRule="auto"/>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2018.8.</w:t>
            </w:r>
            <w:r w:rsidR="005F4870" w:rsidRPr="00A509AC">
              <w:rPr>
                <w:rFonts w:asciiTheme="minorEastAsia" w:hAnsiTheme="minorEastAsia" w:hint="eastAsia"/>
                <w:color w:val="000000" w:themeColor="text1"/>
                <w:kern w:val="0"/>
                <w:sz w:val="28"/>
                <w:szCs w:val="28"/>
              </w:rPr>
              <w:t>2</w:t>
            </w:r>
          </w:p>
        </w:tc>
        <w:tc>
          <w:tcPr>
            <w:tcW w:w="0" w:type="auto"/>
            <w:tcBorders>
              <w:top w:val="nil"/>
              <w:left w:val="nil"/>
              <w:bottom w:val="single" w:sz="4" w:space="0" w:color="auto"/>
              <w:right w:val="single" w:sz="4" w:space="0" w:color="auto"/>
            </w:tcBorders>
            <w:vAlign w:val="center"/>
          </w:tcPr>
          <w:p w:rsidR="002F52E2" w:rsidRPr="00A509AC" w:rsidRDefault="002F52E2" w:rsidP="005F4870">
            <w:pPr>
              <w:adjustRightInd w:val="0"/>
              <w:snapToGrid w:val="0"/>
              <w:spacing w:line="360" w:lineRule="auto"/>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2018.</w:t>
            </w:r>
            <w:r w:rsidR="005F4870" w:rsidRPr="00A509AC">
              <w:rPr>
                <w:rFonts w:asciiTheme="minorEastAsia" w:hAnsiTheme="minorEastAsia" w:hint="eastAsia"/>
                <w:color w:val="000000" w:themeColor="text1"/>
                <w:kern w:val="0"/>
                <w:sz w:val="28"/>
                <w:szCs w:val="28"/>
              </w:rPr>
              <w:t>8</w:t>
            </w:r>
            <w:r w:rsidRPr="00A509AC">
              <w:rPr>
                <w:rFonts w:asciiTheme="minorEastAsia" w:hAnsiTheme="minorEastAsia" w:hint="eastAsia"/>
                <w:color w:val="000000" w:themeColor="text1"/>
                <w:kern w:val="0"/>
                <w:sz w:val="28"/>
                <w:szCs w:val="28"/>
              </w:rPr>
              <w:t>.13</w:t>
            </w:r>
          </w:p>
        </w:tc>
        <w:tc>
          <w:tcPr>
            <w:tcW w:w="0" w:type="auto"/>
            <w:tcBorders>
              <w:top w:val="nil"/>
              <w:left w:val="nil"/>
              <w:bottom w:val="single" w:sz="4" w:space="0" w:color="auto"/>
              <w:right w:val="single" w:sz="4" w:space="0" w:color="auto"/>
            </w:tcBorders>
            <w:vAlign w:val="center"/>
          </w:tcPr>
          <w:p w:rsidR="002F52E2" w:rsidRPr="00A509AC" w:rsidRDefault="002F52E2" w:rsidP="005F4870">
            <w:pPr>
              <w:adjustRightInd w:val="0"/>
              <w:snapToGrid w:val="0"/>
              <w:spacing w:line="360" w:lineRule="auto"/>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2018.</w:t>
            </w:r>
            <w:r w:rsidR="005F4870" w:rsidRPr="00A509AC">
              <w:rPr>
                <w:rFonts w:asciiTheme="minorEastAsia" w:hAnsiTheme="minorEastAsia" w:hint="eastAsia"/>
                <w:color w:val="000000" w:themeColor="text1"/>
                <w:kern w:val="0"/>
                <w:sz w:val="28"/>
                <w:szCs w:val="28"/>
              </w:rPr>
              <w:t>10</w:t>
            </w:r>
            <w:r w:rsidRPr="00A509AC">
              <w:rPr>
                <w:rFonts w:asciiTheme="minorEastAsia" w:hAnsiTheme="minorEastAsia" w:hint="eastAsia"/>
                <w:color w:val="000000" w:themeColor="text1"/>
                <w:kern w:val="0"/>
                <w:sz w:val="28"/>
                <w:szCs w:val="28"/>
              </w:rPr>
              <w:t>.</w:t>
            </w:r>
            <w:r w:rsidR="005F4870" w:rsidRPr="00A509AC">
              <w:rPr>
                <w:rFonts w:asciiTheme="minorEastAsia" w:hAnsiTheme="minorEastAsia" w:hint="eastAsia"/>
                <w:color w:val="000000" w:themeColor="text1"/>
                <w:kern w:val="0"/>
                <w:sz w:val="28"/>
                <w:szCs w:val="28"/>
              </w:rPr>
              <w:t>31</w:t>
            </w:r>
          </w:p>
        </w:tc>
      </w:tr>
      <w:tr w:rsidR="002F52E2" w:rsidRPr="002300E5" w:rsidTr="00A509AC">
        <w:trPr>
          <w:cantSplit/>
          <w:trHeight w:val="934"/>
          <w:jc w:val="center"/>
        </w:trPr>
        <w:tc>
          <w:tcPr>
            <w:tcW w:w="0" w:type="auto"/>
            <w:vMerge w:val="restart"/>
            <w:tcBorders>
              <w:top w:val="single" w:sz="4" w:space="0" w:color="auto"/>
              <w:left w:val="single" w:sz="4" w:space="0" w:color="auto"/>
              <w:bottom w:val="single" w:sz="4" w:space="0" w:color="auto"/>
              <w:right w:val="single" w:sz="4" w:space="0" w:color="auto"/>
            </w:tcBorders>
            <w:textDirection w:val="tbRlV"/>
            <w:vAlign w:val="center"/>
          </w:tcPr>
          <w:p w:rsidR="002F52E2" w:rsidRPr="00A509AC" w:rsidRDefault="002F52E2" w:rsidP="001F1F36">
            <w:pPr>
              <w:adjustRightInd w:val="0"/>
              <w:snapToGrid w:val="0"/>
              <w:spacing w:line="360" w:lineRule="auto"/>
              <w:ind w:firstLine="540"/>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区域因素</w:t>
            </w:r>
          </w:p>
        </w:tc>
        <w:tc>
          <w:tcPr>
            <w:tcW w:w="1859" w:type="dxa"/>
            <w:tcBorders>
              <w:top w:val="nil"/>
              <w:left w:val="nil"/>
              <w:bottom w:val="single" w:sz="4" w:space="0" w:color="auto"/>
              <w:right w:val="single" w:sz="4" w:space="0" w:color="auto"/>
            </w:tcBorders>
            <w:vAlign w:val="center"/>
          </w:tcPr>
          <w:p w:rsidR="002F52E2" w:rsidRPr="00A509AC" w:rsidRDefault="002F52E2" w:rsidP="001F1F36">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基础配套设施</w:t>
            </w:r>
          </w:p>
        </w:tc>
        <w:tc>
          <w:tcPr>
            <w:tcW w:w="1407" w:type="dxa"/>
            <w:tcBorders>
              <w:top w:val="nil"/>
              <w:left w:val="nil"/>
              <w:bottom w:val="single" w:sz="4" w:space="0" w:color="auto"/>
              <w:right w:val="single" w:sz="4" w:space="0" w:color="auto"/>
            </w:tcBorders>
            <w:vAlign w:val="center"/>
          </w:tcPr>
          <w:p w:rsidR="002F52E2" w:rsidRPr="00A509AC" w:rsidRDefault="002F52E2" w:rsidP="00A509AC">
            <w:pPr>
              <w:adjustRightInd w:val="0"/>
              <w:snapToGrid w:val="0"/>
              <w:spacing w:line="360" w:lineRule="auto"/>
              <w:ind w:firstLine="540"/>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好</w:t>
            </w:r>
          </w:p>
        </w:tc>
        <w:tc>
          <w:tcPr>
            <w:tcW w:w="0" w:type="auto"/>
            <w:tcBorders>
              <w:top w:val="nil"/>
              <w:left w:val="nil"/>
              <w:bottom w:val="single" w:sz="4" w:space="0" w:color="auto"/>
              <w:right w:val="single" w:sz="4" w:space="0" w:color="auto"/>
            </w:tcBorders>
            <w:vAlign w:val="center"/>
          </w:tcPr>
          <w:p w:rsidR="002F52E2" w:rsidRPr="00A509AC" w:rsidRDefault="002F52E2" w:rsidP="00A509AC">
            <w:pPr>
              <w:adjustRightInd w:val="0"/>
              <w:snapToGrid w:val="0"/>
              <w:spacing w:line="360" w:lineRule="auto"/>
              <w:ind w:firstLine="540"/>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好</w:t>
            </w:r>
          </w:p>
        </w:tc>
        <w:tc>
          <w:tcPr>
            <w:tcW w:w="0" w:type="auto"/>
            <w:tcBorders>
              <w:top w:val="nil"/>
              <w:left w:val="nil"/>
              <w:bottom w:val="single" w:sz="4" w:space="0" w:color="auto"/>
              <w:right w:val="single" w:sz="4" w:space="0" w:color="auto"/>
            </w:tcBorders>
            <w:vAlign w:val="center"/>
          </w:tcPr>
          <w:p w:rsidR="002F52E2" w:rsidRPr="00A509AC" w:rsidRDefault="002F52E2" w:rsidP="00A509AC">
            <w:pPr>
              <w:adjustRightInd w:val="0"/>
              <w:snapToGrid w:val="0"/>
              <w:spacing w:line="360" w:lineRule="auto"/>
              <w:ind w:firstLine="540"/>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好</w:t>
            </w:r>
          </w:p>
        </w:tc>
        <w:tc>
          <w:tcPr>
            <w:tcW w:w="0" w:type="auto"/>
            <w:tcBorders>
              <w:top w:val="nil"/>
              <w:left w:val="nil"/>
              <w:bottom w:val="single" w:sz="4" w:space="0" w:color="auto"/>
              <w:right w:val="single" w:sz="4" w:space="0" w:color="auto"/>
            </w:tcBorders>
            <w:vAlign w:val="center"/>
          </w:tcPr>
          <w:p w:rsidR="002F52E2" w:rsidRPr="00A509AC" w:rsidRDefault="002F52E2" w:rsidP="00A509AC">
            <w:pPr>
              <w:adjustRightInd w:val="0"/>
              <w:snapToGrid w:val="0"/>
              <w:spacing w:line="360" w:lineRule="auto"/>
              <w:ind w:firstLine="540"/>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好</w:t>
            </w:r>
          </w:p>
        </w:tc>
      </w:tr>
      <w:tr w:rsidR="00A509AC" w:rsidRPr="002300E5" w:rsidTr="00A509AC">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509AC" w:rsidRPr="00A509AC" w:rsidRDefault="00A509AC" w:rsidP="001F1F36">
            <w:pPr>
              <w:adjustRightInd w:val="0"/>
              <w:snapToGrid w:val="0"/>
              <w:spacing w:line="360" w:lineRule="auto"/>
              <w:ind w:firstLine="540"/>
              <w:jc w:val="center"/>
              <w:rPr>
                <w:rFonts w:asciiTheme="minorEastAsia" w:hAnsiTheme="minorEastAsia"/>
                <w:color w:val="000000" w:themeColor="text1"/>
                <w:kern w:val="0"/>
                <w:sz w:val="28"/>
                <w:szCs w:val="28"/>
              </w:rPr>
            </w:pPr>
          </w:p>
        </w:tc>
        <w:tc>
          <w:tcPr>
            <w:tcW w:w="1859" w:type="dxa"/>
            <w:tcBorders>
              <w:top w:val="nil"/>
              <w:left w:val="nil"/>
              <w:bottom w:val="single" w:sz="4" w:space="0" w:color="auto"/>
              <w:right w:val="single" w:sz="4" w:space="0" w:color="auto"/>
            </w:tcBorders>
            <w:vAlign w:val="center"/>
          </w:tcPr>
          <w:p w:rsidR="00A509AC" w:rsidRPr="00A509AC" w:rsidRDefault="00A509AC" w:rsidP="001F1F36">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交通便利程度</w:t>
            </w:r>
          </w:p>
        </w:tc>
        <w:tc>
          <w:tcPr>
            <w:tcW w:w="1407" w:type="dxa"/>
            <w:tcBorders>
              <w:top w:val="nil"/>
              <w:left w:val="nil"/>
              <w:bottom w:val="single" w:sz="4" w:space="0" w:color="auto"/>
              <w:right w:val="single" w:sz="4" w:space="0" w:color="auto"/>
            </w:tcBorders>
            <w:vAlign w:val="center"/>
          </w:tcPr>
          <w:p w:rsidR="00A509AC" w:rsidRPr="00A509AC" w:rsidRDefault="00A509AC" w:rsidP="00A509AC">
            <w:pPr>
              <w:adjustRightInd w:val="0"/>
              <w:snapToGrid w:val="0"/>
              <w:spacing w:line="360" w:lineRule="auto"/>
              <w:ind w:firstLine="540"/>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差</w:t>
            </w:r>
          </w:p>
        </w:tc>
        <w:tc>
          <w:tcPr>
            <w:tcW w:w="0" w:type="auto"/>
            <w:tcBorders>
              <w:top w:val="nil"/>
              <w:left w:val="nil"/>
              <w:bottom w:val="single" w:sz="4" w:space="0" w:color="auto"/>
              <w:right w:val="single" w:sz="4" w:space="0" w:color="auto"/>
            </w:tcBorders>
            <w:vAlign w:val="center"/>
          </w:tcPr>
          <w:p w:rsidR="00A509AC" w:rsidRPr="00A509AC" w:rsidRDefault="00A509AC" w:rsidP="00A509AC">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一般</w:t>
            </w:r>
          </w:p>
        </w:tc>
        <w:tc>
          <w:tcPr>
            <w:tcW w:w="0" w:type="auto"/>
            <w:tcBorders>
              <w:top w:val="nil"/>
              <w:left w:val="nil"/>
              <w:bottom w:val="single" w:sz="4" w:space="0" w:color="auto"/>
              <w:right w:val="single" w:sz="4" w:space="0" w:color="auto"/>
            </w:tcBorders>
            <w:vAlign w:val="center"/>
          </w:tcPr>
          <w:p w:rsidR="00A509AC" w:rsidRPr="00A509AC" w:rsidRDefault="00A509AC" w:rsidP="00A509AC">
            <w:pPr>
              <w:adjustRightInd w:val="0"/>
              <w:snapToGrid w:val="0"/>
              <w:spacing w:line="360" w:lineRule="auto"/>
              <w:ind w:firstLine="540"/>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好</w:t>
            </w:r>
          </w:p>
        </w:tc>
        <w:tc>
          <w:tcPr>
            <w:tcW w:w="0" w:type="auto"/>
            <w:tcBorders>
              <w:top w:val="nil"/>
              <w:left w:val="nil"/>
              <w:bottom w:val="single" w:sz="4" w:space="0" w:color="auto"/>
              <w:right w:val="single" w:sz="4" w:space="0" w:color="auto"/>
            </w:tcBorders>
            <w:vAlign w:val="center"/>
          </w:tcPr>
          <w:p w:rsidR="00A509AC" w:rsidRPr="00A509AC" w:rsidRDefault="00A509AC" w:rsidP="00A509AC">
            <w:pPr>
              <w:adjustRightInd w:val="0"/>
              <w:snapToGrid w:val="0"/>
              <w:spacing w:line="360" w:lineRule="auto"/>
              <w:ind w:firstLine="540"/>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一般</w:t>
            </w:r>
          </w:p>
        </w:tc>
      </w:tr>
      <w:tr w:rsidR="002F52E2" w:rsidRPr="002300E5" w:rsidTr="00A509AC">
        <w:trPr>
          <w:cantSplit/>
          <w:trHeight w:val="934"/>
          <w:jc w:val="center"/>
        </w:trPr>
        <w:tc>
          <w:tcPr>
            <w:tcW w:w="0" w:type="auto"/>
            <w:vMerge/>
            <w:tcBorders>
              <w:left w:val="single" w:sz="4" w:space="0" w:color="auto"/>
              <w:bottom w:val="single" w:sz="4" w:space="0" w:color="auto"/>
              <w:right w:val="single" w:sz="4" w:space="0" w:color="auto"/>
            </w:tcBorders>
            <w:vAlign w:val="center"/>
          </w:tcPr>
          <w:p w:rsidR="002F52E2" w:rsidRPr="00A509AC" w:rsidRDefault="002F52E2" w:rsidP="001F1F36">
            <w:pPr>
              <w:adjustRightInd w:val="0"/>
              <w:snapToGrid w:val="0"/>
              <w:spacing w:line="360" w:lineRule="auto"/>
              <w:ind w:firstLine="540"/>
              <w:jc w:val="center"/>
              <w:rPr>
                <w:rFonts w:asciiTheme="minorEastAsia" w:hAnsiTheme="minorEastAsia"/>
                <w:color w:val="000000" w:themeColor="text1"/>
                <w:kern w:val="0"/>
                <w:sz w:val="28"/>
                <w:szCs w:val="28"/>
              </w:rPr>
            </w:pPr>
          </w:p>
        </w:tc>
        <w:tc>
          <w:tcPr>
            <w:tcW w:w="1859" w:type="dxa"/>
            <w:tcBorders>
              <w:top w:val="nil"/>
              <w:left w:val="nil"/>
              <w:bottom w:val="single" w:sz="4" w:space="0" w:color="auto"/>
              <w:right w:val="single" w:sz="4" w:space="0" w:color="auto"/>
            </w:tcBorders>
            <w:vAlign w:val="center"/>
          </w:tcPr>
          <w:p w:rsidR="002F52E2" w:rsidRPr="00A509AC" w:rsidRDefault="002F52E2" w:rsidP="001F1F36">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商业繁华程度</w:t>
            </w:r>
          </w:p>
        </w:tc>
        <w:tc>
          <w:tcPr>
            <w:tcW w:w="1407" w:type="dxa"/>
            <w:tcBorders>
              <w:top w:val="nil"/>
              <w:left w:val="nil"/>
              <w:bottom w:val="single" w:sz="4" w:space="0" w:color="auto"/>
              <w:right w:val="single" w:sz="4" w:space="0" w:color="auto"/>
            </w:tcBorders>
            <w:vAlign w:val="center"/>
          </w:tcPr>
          <w:p w:rsidR="002F52E2" w:rsidRPr="00A509AC" w:rsidRDefault="00A509AC" w:rsidP="00A509AC">
            <w:pPr>
              <w:adjustRightInd w:val="0"/>
              <w:snapToGrid w:val="0"/>
              <w:spacing w:line="360" w:lineRule="auto"/>
              <w:ind w:firstLine="540"/>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差</w:t>
            </w:r>
          </w:p>
        </w:tc>
        <w:tc>
          <w:tcPr>
            <w:tcW w:w="0" w:type="auto"/>
            <w:tcBorders>
              <w:top w:val="nil"/>
              <w:left w:val="nil"/>
              <w:bottom w:val="single" w:sz="4" w:space="0" w:color="auto"/>
              <w:right w:val="single" w:sz="4" w:space="0" w:color="auto"/>
            </w:tcBorders>
            <w:vAlign w:val="center"/>
          </w:tcPr>
          <w:p w:rsidR="002F52E2" w:rsidRPr="00A509AC" w:rsidRDefault="00A509AC" w:rsidP="00A509AC">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一般</w:t>
            </w:r>
          </w:p>
        </w:tc>
        <w:tc>
          <w:tcPr>
            <w:tcW w:w="0" w:type="auto"/>
            <w:tcBorders>
              <w:top w:val="nil"/>
              <w:left w:val="nil"/>
              <w:bottom w:val="single" w:sz="4" w:space="0" w:color="auto"/>
              <w:right w:val="single" w:sz="4" w:space="0" w:color="auto"/>
            </w:tcBorders>
            <w:vAlign w:val="center"/>
          </w:tcPr>
          <w:p w:rsidR="002F52E2" w:rsidRPr="00A509AC" w:rsidRDefault="002F52E2" w:rsidP="00A509AC">
            <w:pPr>
              <w:adjustRightInd w:val="0"/>
              <w:snapToGrid w:val="0"/>
              <w:spacing w:line="360" w:lineRule="auto"/>
              <w:ind w:firstLine="540"/>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好</w:t>
            </w:r>
          </w:p>
        </w:tc>
        <w:tc>
          <w:tcPr>
            <w:tcW w:w="0" w:type="auto"/>
            <w:tcBorders>
              <w:top w:val="nil"/>
              <w:left w:val="nil"/>
              <w:bottom w:val="single" w:sz="4" w:space="0" w:color="auto"/>
              <w:right w:val="single" w:sz="4" w:space="0" w:color="auto"/>
            </w:tcBorders>
            <w:vAlign w:val="center"/>
          </w:tcPr>
          <w:p w:rsidR="002F52E2" w:rsidRPr="00A509AC" w:rsidRDefault="00A509AC" w:rsidP="00A509AC">
            <w:pPr>
              <w:adjustRightInd w:val="0"/>
              <w:snapToGrid w:val="0"/>
              <w:spacing w:line="360" w:lineRule="auto"/>
              <w:ind w:firstLine="540"/>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一般</w:t>
            </w:r>
          </w:p>
        </w:tc>
      </w:tr>
      <w:tr w:rsidR="00A509AC" w:rsidRPr="002300E5" w:rsidTr="00A509AC">
        <w:trPr>
          <w:cantSplit/>
          <w:trHeight w:val="934"/>
          <w:jc w:val="center"/>
        </w:trPr>
        <w:tc>
          <w:tcPr>
            <w:tcW w:w="0" w:type="auto"/>
            <w:vMerge/>
            <w:tcBorders>
              <w:left w:val="single" w:sz="4" w:space="0" w:color="auto"/>
              <w:bottom w:val="single" w:sz="4" w:space="0" w:color="auto"/>
              <w:right w:val="single" w:sz="4" w:space="0" w:color="auto"/>
            </w:tcBorders>
            <w:vAlign w:val="center"/>
          </w:tcPr>
          <w:p w:rsidR="00A509AC" w:rsidRPr="00A509AC" w:rsidRDefault="00A509AC" w:rsidP="001F1F36">
            <w:pPr>
              <w:adjustRightInd w:val="0"/>
              <w:snapToGrid w:val="0"/>
              <w:spacing w:line="360" w:lineRule="auto"/>
              <w:ind w:firstLine="540"/>
              <w:jc w:val="center"/>
              <w:rPr>
                <w:rFonts w:asciiTheme="minorEastAsia" w:hAnsiTheme="minorEastAsia"/>
                <w:color w:val="000000" w:themeColor="text1"/>
                <w:kern w:val="0"/>
                <w:sz w:val="28"/>
                <w:szCs w:val="28"/>
              </w:rPr>
            </w:pPr>
          </w:p>
        </w:tc>
        <w:tc>
          <w:tcPr>
            <w:tcW w:w="1859" w:type="dxa"/>
            <w:tcBorders>
              <w:top w:val="nil"/>
              <w:left w:val="nil"/>
              <w:bottom w:val="single" w:sz="4" w:space="0" w:color="auto"/>
              <w:right w:val="single" w:sz="4" w:space="0" w:color="000000"/>
            </w:tcBorders>
            <w:vAlign w:val="center"/>
          </w:tcPr>
          <w:p w:rsidR="00A509AC" w:rsidRPr="00A509AC" w:rsidRDefault="00A509AC" w:rsidP="001F1F36">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环境状况</w:t>
            </w:r>
          </w:p>
        </w:tc>
        <w:tc>
          <w:tcPr>
            <w:tcW w:w="1407" w:type="dxa"/>
            <w:tcBorders>
              <w:top w:val="nil"/>
              <w:left w:val="single" w:sz="4" w:space="0" w:color="auto"/>
              <w:bottom w:val="single" w:sz="4" w:space="0" w:color="auto"/>
              <w:right w:val="single" w:sz="4" w:space="0" w:color="auto"/>
            </w:tcBorders>
            <w:vAlign w:val="center"/>
          </w:tcPr>
          <w:p w:rsidR="00A509AC" w:rsidRPr="00A509AC" w:rsidRDefault="00A509AC" w:rsidP="00A509AC">
            <w:pPr>
              <w:adjustRightInd w:val="0"/>
              <w:snapToGrid w:val="0"/>
              <w:spacing w:line="360" w:lineRule="auto"/>
              <w:ind w:firstLineChars="150" w:firstLine="420"/>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一般</w:t>
            </w:r>
          </w:p>
        </w:tc>
        <w:tc>
          <w:tcPr>
            <w:tcW w:w="0" w:type="auto"/>
            <w:tcBorders>
              <w:top w:val="nil"/>
              <w:left w:val="nil"/>
              <w:bottom w:val="single" w:sz="4" w:space="0" w:color="auto"/>
              <w:right w:val="single" w:sz="4" w:space="0" w:color="auto"/>
            </w:tcBorders>
            <w:vAlign w:val="center"/>
          </w:tcPr>
          <w:p w:rsidR="00A509AC" w:rsidRPr="00A509AC" w:rsidRDefault="00A509AC" w:rsidP="00A509AC">
            <w:pPr>
              <w:adjustRightInd w:val="0"/>
              <w:snapToGrid w:val="0"/>
              <w:spacing w:line="360" w:lineRule="auto"/>
              <w:ind w:firstLine="540"/>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好</w:t>
            </w:r>
          </w:p>
        </w:tc>
        <w:tc>
          <w:tcPr>
            <w:tcW w:w="0" w:type="auto"/>
            <w:tcBorders>
              <w:top w:val="nil"/>
              <w:left w:val="nil"/>
              <w:bottom w:val="single" w:sz="4" w:space="0" w:color="auto"/>
              <w:right w:val="single" w:sz="4" w:space="0" w:color="auto"/>
            </w:tcBorders>
            <w:vAlign w:val="center"/>
          </w:tcPr>
          <w:p w:rsidR="00A509AC" w:rsidRPr="00A509AC" w:rsidRDefault="00A509AC" w:rsidP="00A509AC">
            <w:pPr>
              <w:adjustRightInd w:val="0"/>
              <w:snapToGrid w:val="0"/>
              <w:spacing w:line="360" w:lineRule="auto"/>
              <w:ind w:firstLine="540"/>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好</w:t>
            </w:r>
          </w:p>
        </w:tc>
        <w:tc>
          <w:tcPr>
            <w:tcW w:w="0" w:type="auto"/>
            <w:tcBorders>
              <w:top w:val="nil"/>
              <w:left w:val="nil"/>
              <w:bottom w:val="single" w:sz="4" w:space="0" w:color="auto"/>
              <w:right w:val="single" w:sz="4" w:space="0" w:color="auto"/>
            </w:tcBorders>
            <w:vAlign w:val="center"/>
          </w:tcPr>
          <w:p w:rsidR="00A509AC" w:rsidRPr="00A509AC" w:rsidRDefault="00AF6353" w:rsidP="00A509AC">
            <w:pPr>
              <w:adjustRightInd w:val="0"/>
              <w:snapToGrid w:val="0"/>
              <w:spacing w:line="360" w:lineRule="auto"/>
              <w:ind w:firstLine="540"/>
              <w:jc w:val="center"/>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一般</w:t>
            </w:r>
          </w:p>
        </w:tc>
      </w:tr>
      <w:tr w:rsidR="00943D29" w:rsidRPr="002300E5" w:rsidTr="00A509AC">
        <w:trPr>
          <w:cantSplit/>
          <w:trHeight w:val="934"/>
          <w:jc w:val="center"/>
        </w:trPr>
        <w:tc>
          <w:tcPr>
            <w:tcW w:w="0" w:type="auto"/>
            <w:vMerge/>
            <w:tcBorders>
              <w:left w:val="single" w:sz="4" w:space="0" w:color="auto"/>
              <w:bottom w:val="single" w:sz="4" w:space="0" w:color="auto"/>
              <w:right w:val="single" w:sz="4" w:space="0" w:color="auto"/>
            </w:tcBorders>
            <w:vAlign w:val="center"/>
          </w:tcPr>
          <w:p w:rsidR="00943D29" w:rsidRPr="00A509AC" w:rsidRDefault="00943D29" w:rsidP="001F1F36">
            <w:pPr>
              <w:adjustRightInd w:val="0"/>
              <w:snapToGrid w:val="0"/>
              <w:spacing w:line="360" w:lineRule="auto"/>
              <w:ind w:firstLine="540"/>
              <w:jc w:val="center"/>
              <w:rPr>
                <w:rFonts w:asciiTheme="minorEastAsia" w:hAnsiTheme="minorEastAsia"/>
                <w:color w:val="000000" w:themeColor="text1"/>
                <w:kern w:val="0"/>
                <w:sz w:val="28"/>
                <w:szCs w:val="28"/>
              </w:rPr>
            </w:pPr>
          </w:p>
        </w:tc>
        <w:tc>
          <w:tcPr>
            <w:tcW w:w="1859" w:type="dxa"/>
            <w:tcBorders>
              <w:top w:val="nil"/>
              <w:left w:val="nil"/>
              <w:bottom w:val="single" w:sz="4" w:space="0" w:color="auto"/>
              <w:right w:val="single" w:sz="4" w:space="0" w:color="000000"/>
            </w:tcBorders>
            <w:vAlign w:val="center"/>
          </w:tcPr>
          <w:p w:rsidR="00943D29" w:rsidRPr="00A509AC" w:rsidRDefault="00943D29" w:rsidP="001F1F36">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区域规划</w:t>
            </w:r>
          </w:p>
        </w:tc>
        <w:tc>
          <w:tcPr>
            <w:tcW w:w="1407" w:type="dxa"/>
            <w:tcBorders>
              <w:top w:val="nil"/>
              <w:left w:val="single" w:sz="4" w:space="0" w:color="auto"/>
              <w:bottom w:val="single" w:sz="4" w:space="0" w:color="auto"/>
              <w:right w:val="single" w:sz="4" w:space="0" w:color="auto"/>
            </w:tcBorders>
            <w:vAlign w:val="center"/>
          </w:tcPr>
          <w:p w:rsidR="00943D29" w:rsidRPr="00A509AC" w:rsidRDefault="00943D29" w:rsidP="00A509AC">
            <w:pPr>
              <w:adjustRightInd w:val="0"/>
              <w:snapToGrid w:val="0"/>
              <w:spacing w:line="360" w:lineRule="auto"/>
              <w:ind w:firstLine="540"/>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好</w:t>
            </w:r>
          </w:p>
        </w:tc>
        <w:tc>
          <w:tcPr>
            <w:tcW w:w="0" w:type="auto"/>
            <w:tcBorders>
              <w:top w:val="nil"/>
              <w:left w:val="nil"/>
              <w:bottom w:val="single" w:sz="4" w:space="0" w:color="auto"/>
              <w:right w:val="single" w:sz="4" w:space="0" w:color="auto"/>
            </w:tcBorders>
            <w:vAlign w:val="center"/>
          </w:tcPr>
          <w:p w:rsidR="00943D29" w:rsidRPr="00A509AC" w:rsidRDefault="00943D29" w:rsidP="00A509AC">
            <w:pPr>
              <w:adjustRightInd w:val="0"/>
              <w:snapToGrid w:val="0"/>
              <w:spacing w:line="360" w:lineRule="auto"/>
              <w:ind w:firstLine="540"/>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好</w:t>
            </w:r>
          </w:p>
        </w:tc>
        <w:tc>
          <w:tcPr>
            <w:tcW w:w="0" w:type="auto"/>
            <w:tcBorders>
              <w:top w:val="nil"/>
              <w:left w:val="nil"/>
              <w:bottom w:val="single" w:sz="4" w:space="0" w:color="auto"/>
              <w:right w:val="single" w:sz="4" w:space="0" w:color="auto"/>
            </w:tcBorders>
            <w:vAlign w:val="center"/>
          </w:tcPr>
          <w:p w:rsidR="00943D29" w:rsidRPr="00A509AC" w:rsidRDefault="00943D29" w:rsidP="00A509AC">
            <w:pPr>
              <w:adjustRightInd w:val="0"/>
              <w:snapToGrid w:val="0"/>
              <w:spacing w:line="360" w:lineRule="auto"/>
              <w:ind w:firstLine="540"/>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好</w:t>
            </w:r>
          </w:p>
        </w:tc>
        <w:tc>
          <w:tcPr>
            <w:tcW w:w="0" w:type="auto"/>
            <w:tcBorders>
              <w:top w:val="nil"/>
              <w:left w:val="nil"/>
              <w:bottom w:val="single" w:sz="4" w:space="0" w:color="auto"/>
              <w:right w:val="single" w:sz="4" w:space="0" w:color="auto"/>
            </w:tcBorders>
            <w:vAlign w:val="center"/>
          </w:tcPr>
          <w:p w:rsidR="00943D29" w:rsidRPr="00A509AC" w:rsidRDefault="00943D29" w:rsidP="00A509AC">
            <w:pPr>
              <w:adjustRightInd w:val="0"/>
              <w:snapToGrid w:val="0"/>
              <w:spacing w:line="360" w:lineRule="auto"/>
              <w:ind w:firstLine="540"/>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好</w:t>
            </w:r>
          </w:p>
        </w:tc>
      </w:tr>
      <w:tr w:rsidR="002F52E2" w:rsidRPr="002300E5" w:rsidTr="00A509AC">
        <w:trPr>
          <w:cantSplit/>
          <w:trHeight w:val="934"/>
          <w:jc w:val="center"/>
        </w:trPr>
        <w:tc>
          <w:tcPr>
            <w:tcW w:w="0" w:type="auto"/>
            <w:vMerge w:val="restart"/>
            <w:tcBorders>
              <w:top w:val="single" w:sz="4" w:space="0" w:color="auto"/>
              <w:left w:val="single" w:sz="4" w:space="0" w:color="auto"/>
              <w:bottom w:val="single" w:sz="4" w:space="0" w:color="auto"/>
              <w:right w:val="single" w:sz="4" w:space="0" w:color="auto"/>
            </w:tcBorders>
            <w:textDirection w:val="tbRlV"/>
            <w:vAlign w:val="center"/>
          </w:tcPr>
          <w:p w:rsidR="002F52E2" w:rsidRPr="00A509AC" w:rsidRDefault="002F52E2" w:rsidP="001F1F36">
            <w:pPr>
              <w:adjustRightInd w:val="0"/>
              <w:snapToGrid w:val="0"/>
              <w:spacing w:line="360" w:lineRule="auto"/>
              <w:ind w:firstLine="540"/>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个别因素</w:t>
            </w:r>
          </w:p>
        </w:tc>
        <w:tc>
          <w:tcPr>
            <w:tcW w:w="1859" w:type="dxa"/>
            <w:tcBorders>
              <w:top w:val="nil"/>
              <w:left w:val="nil"/>
              <w:bottom w:val="single" w:sz="4" w:space="0" w:color="auto"/>
              <w:right w:val="single" w:sz="4" w:space="0" w:color="auto"/>
            </w:tcBorders>
            <w:vAlign w:val="center"/>
          </w:tcPr>
          <w:p w:rsidR="002F52E2" w:rsidRPr="00A509AC" w:rsidRDefault="002F52E2" w:rsidP="001F1F36">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新旧程度</w:t>
            </w:r>
          </w:p>
        </w:tc>
        <w:tc>
          <w:tcPr>
            <w:tcW w:w="1407" w:type="dxa"/>
            <w:tcBorders>
              <w:top w:val="nil"/>
              <w:left w:val="nil"/>
              <w:bottom w:val="single" w:sz="4" w:space="0" w:color="auto"/>
              <w:right w:val="single" w:sz="4" w:space="0" w:color="auto"/>
            </w:tcBorders>
            <w:vAlign w:val="center"/>
          </w:tcPr>
          <w:p w:rsidR="002F52E2" w:rsidRPr="00A509AC" w:rsidRDefault="00AF6353" w:rsidP="00A509AC">
            <w:pPr>
              <w:adjustRightInd w:val="0"/>
              <w:snapToGrid w:val="0"/>
              <w:spacing w:line="360" w:lineRule="auto"/>
              <w:jc w:val="center"/>
              <w:rPr>
                <w:rFonts w:asciiTheme="minorEastAsia" w:hAnsiTheme="minorEastAsia"/>
                <w:color w:val="000000" w:themeColor="text1"/>
                <w:kern w:val="0"/>
                <w:sz w:val="28"/>
                <w:szCs w:val="28"/>
              </w:rPr>
            </w:pPr>
            <w:r>
              <w:rPr>
                <w:rFonts w:asciiTheme="minorEastAsia" w:hAnsiTheme="minorEastAsia" w:hint="eastAsia"/>
                <w:color w:val="000000" w:themeColor="text1"/>
                <w:kern w:val="0"/>
                <w:sz w:val="28"/>
                <w:szCs w:val="28"/>
              </w:rPr>
              <w:t>2009</w:t>
            </w:r>
            <w:r w:rsidR="002F52E2" w:rsidRPr="00A509AC">
              <w:rPr>
                <w:rFonts w:asciiTheme="minorEastAsia" w:hAnsiTheme="minorEastAsia" w:hint="eastAsia"/>
                <w:color w:val="000000" w:themeColor="text1"/>
                <w:kern w:val="0"/>
                <w:sz w:val="28"/>
                <w:szCs w:val="28"/>
              </w:rPr>
              <w:t>年</w:t>
            </w:r>
          </w:p>
        </w:tc>
        <w:tc>
          <w:tcPr>
            <w:tcW w:w="0" w:type="auto"/>
            <w:tcBorders>
              <w:top w:val="nil"/>
              <w:left w:val="nil"/>
              <w:bottom w:val="single" w:sz="4" w:space="0" w:color="auto"/>
              <w:right w:val="single" w:sz="4" w:space="0" w:color="auto"/>
            </w:tcBorders>
            <w:vAlign w:val="center"/>
          </w:tcPr>
          <w:p w:rsidR="002F52E2" w:rsidRPr="00A509AC" w:rsidRDefault="002F52E2" w:rsidP="00A509AC">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20</w:t>
            </w:r>
            <w:r w:rsidR="005F4870" w:rsidRPr="00A509AC">
              <w:rPr>
                <w:rFonts w:asciiTheme="minorEastAsia" w:hAnsiTheme="minorEastAsia" w:hint="eastAsia"/>
                <w:color w:val="000000" w:themeColor="text1"/>
                <w:kern w:val="0"/>
                <w:sz w:val="28"/>
                <w:szCs w:val="28"/>
              </w:rPr>
              <w:t>13</w:t>
            </w:r>
            <w:r w:rsidRPr="00A509AC">
              <w:rPr>
                <w:rFonts w:asciiTheme="minorEastAsia" w:hAnsiTheme="minorEastAsia" w:hint="eastAsia"/>
                <w:color w:val="000000" w:themeColor="text1"/>
                <w:kern w:val="0"/>
                <w:sz w:val="28"/>
                <w:szCs w:val="28"/>
              </w:rPr>
              <w:t>年</w:t>
            </w:r>
          </w:p>
        </w:tc>
        <w:tc>
          <w:tcPr>
            <w:tcW w:w="0" w:type="auto"/>
            <w:tcBorders>
              <w:top w:val="nil"/>
              <w:left w:val="nil"/>
              <w:bottom w:val="single" w:sz="4" w:space="0" w:color="auto"/>
              <w:right w:val="single" w:sz="4" w:space="0" w:color="auto"/>
            </w:tcBorders>
            <w:vAlign w:val="center"/>
          </w:tcPr>
          <w:p w:rsidR="002F52E2" w:rsidRPr="00A509AC" w:rsidRDefault="002F52E2" w:rsidP="00A509AC">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20</w:t>
            </w:r>
            <w:r w:rsidR="005F4870" w:rsidRPr="00A509AC">
              <w:rPr>
                <w:rFonts w:asciiTheme="minorEastAsia" w:hAnsiTheme="minorEastAsia" w:hint="eastAsia"/>
                <w:color w:val="000000" w:themeColor="text1"/>
                <w:kern w:val="0"/>
                <w:sz w:val="28"/>
                <w:szCs w:val="28"/>
              </w:rPr>
              <w:t>09</w:t>
            </w:r>
            <w:r w:rsidRPr="00A509AC">
              <w:rPr>
                <w:rFonts w:asciiTheme="minorEastAsia" w:hAnsiTheme="minorEastAsia" w:hint="eastAsia"/>
                <w:color w:val="000000" w:themeColor="text1"/>
                <w:kern w:val="0"/>
                <w:sz w:val="28"/>
                <w:szCs w:val="28"/>
              </w:rPr>
              <w:t>年</w:t>
            </w:r>
          </w:p>
        </w:tc>
        <w:tc>
          <w:tcPr>
            <w:tcW w:w="0" w:type="auto"/>
            <w:tcBorders>
              <w:top w:val="nil"/>
              <w:left w:val="nil"/>
              <w:bottom w:val="single" w:sz="4" w:space="0" w:color="auto"/>
              <w:right w:val="single" w:sz="4" w:space="0" w:color="auto"/>
            </w:tcBorders>
            <w:vAlign w:val="center"/>
          </w:tcPr>
          <w:p w:rsidR="002F52E2" w:rsidRPr="00A509AC" w:rsidRDefault="002F52E2" w:rsidP="00A509AC">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20</w:t>
            </w:r>
            <w:r w:rsidR="005F4870" w:rsidRPr="00A509AC">
              <w:rPr>
                <w:rFonts w:asciiTheme="minorEastAsia" w:hAnsiTheme="minorEastAsia" w:hint="eastAsia"/>
                <w:color w:val="000000" w:themeColor="text1"/>
                <w:kern w:val="0"/>
                <w:sz w:val="28"/>
                <w:szCs w:val="28"/>
              </w:rPr>
              <w:t>13</w:t>
            </w:r>
            <w:r w:rsidRPr="00A509AC">
              <w:rPr>
                <w:rFonts w:asciiTheme="minorEastAsia" w:hAnsiTheme="minorEastAsia" w:hint="eastAsia"/>
                <w:color w:val="000000" w:themeColor="text1"/>
                <w:kern w:val="0"/>
                <w:sz w:val="28"/>
                <w:szCs w:val="28"/>
              </w:rPr>
              <w:t>年</w:t>
            </w:r>
          </w:p>
        </w:tc>
      </w:tr>
      <w:tr w:rsidR="002F52E2" w:rsidRPr="002300E5" w:rsidTr="00A509AC">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F52E2" w:rsidRPr="00A509AC" w:rsidRDefault="002F52E2" w:rsidP="001F1F36">
            <w:pPr>
              <w:adjustRightInd w:val="0"/>
              <w:snapToGrid w:val="0"/>
              <w:spacing w:line="360" w:lineRule="auto"/>
              <w:ind w:firstLine="540"/>
              <w:jc w:val="center"/>
              <w:rPr>
                <w:rFonts w:asciiTheme="minorEastAsia" w:hAnsiTheme="minorEastAsia"/>
                <w:color w:val="000000" w:themeColor="text1"/>
                <w:kern w:val="0"/>
                <w:sz w:val="28"/>
                <w:szCs w:val="28"/>
              </w:rPr>
            </w:pPr>
          </w:p>
        </w:tc>
        <w:tc>
          <w:tcPr>
            <w:tcW w:w="1859" w:type="dxa"/>
            <w:tcBorders>
              <w:top w:val="single" w:sz="4" w:space="0" w:color="auto"/>
              <w:left w:val="nil"/>
              <w:bottom w:val="single" w:sz="4" w:space="0" w:color="auto"/>
              <w:right w:val="single" w:sz="4" w:space="0" w:color="auto"/>
            </w:tcBorders>
            <w:vAlign w:val="center"/>
          </w:tcPr>
          <w:p w:rsidR="002F52E2" w:rsidRPr="00A509AC" w:rsidRDefault="002F52E2" w:rsidP="001F1F36">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结构</w:t>
            </w:r>
          </w:p>
        </w:tc>
        <w:tc>
          <w:tcPr>
            <w:tcW w:w="1407" w:type="dxa"/>
            <w:tcBorders>
              <w:top w:val="single" w:sz="4" w:space="0" w:color="auto"/>
              <w:left w:val="nil"/>
              <w:bottom w:val="single" w:sz="4" w:space="0" w:color="auto"/>
              <w:right w:val="single" w:sz="4" w:space="0" w:color="auto"/>
            </w:tcBorders>
            <w:vAlign w:val="center"/>
          </w:tcPr>
          <w:p w:rsidR="002F52E2" w:rsidRPr="00A509AC" w:rsidRDefault="005F4870" w:rsidP="00A509AC">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混合</w:t>
            </w:r>
          </w:p>
        </w:tc>
        <w:tc>
          <w:tcPr>
            <w:tcW w:w="0" w:type="auto"/>
            <w:tcBorders>
              <w:top w:val="single" w:sz="4" w:space="0" w:color="auto"/>
              <w:left w:val="nil"/>
              <w:bottom w:val="single" w:sz="4" w:space="0" w:color="auto"/>
              <w:right w:val="single" w:sz="4" w:space="0" w:color="auto"/>
            </w:tcBorders>
            <w:vAlign w:val="center"/>
          </w:tcPr>
          <w:p w:rsidR="002F52E2" w:rsidRPr="00A509AC" w:rsidRDefault="005F4870" w:rsidP="00A509AC">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框剪</w:t>
            </w:r>
          </w:p>
        </w:tc>
        <w:tc>
          <w:tcPr>
            <w:tcW w:w="0" w:type="auto"/>
            <w:tcBorders>
              <w:top w:val="single" w:sz="4" w:space="0" w:color="auto"/>
              <w:left w:val="nil"/>
              <w:bottom w:val="single" w:sz="4" w:space="0" w:color="auto"/>
              <w:right w:val="single" w:sz="4" w:space="0" w:color="auto"/>
            </w:tcBorders>
            <w:vAlign w:val="center"/>
          </w:tcPr>
          <w:p w:rsidR="002F52E2" w:rsidRPr="00A509AC" w:rsidRDefault="005F4870" w:rsidP="00A509AC">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框架</w:t>
            </w:r>
          </w:p>
        </w:tc>
        <w:tc>
          <w:tcPr>
            <w:tcW w:w="0" w:type="auto"/>
            <w:tcBorders>
              <w:top w:val="single" w:sz="4" w:space="0" w:color="auto"/>
              <w:left w:val="nil"/>
              <w:bottom w:val="single" w:sz="4" w:space="0" w:color="auto"/>
              <w:right w:val="single" w:sz="4" w:space="0" w:color="auto"/>
            </w:tcBorders>
            <w:vAlign w:val="center"/>
          </w:tcPr>
          <w:p w:rsidR="002F52E2" w:rsidRPr="00A509AC" w:rsidRDefault="005F4870" w:rsidP="00A509AC">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框剪</w:t>
            </w:r>
          </w:p>
        </w:tc>
      </w:tr>
      <w:tr w:rsidR="002F52E2" w:rsidRPr="002300E5" w:rsidTr="00A509AC">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textDirection w:val="tbRlV"/>
            <w:vAlign w:val="center"/>
          </w:tcPr>
          <w:p w:rsidR="002F52E2" w:rsidRPr="00A509AC" w:rsidRDefault="002F52E2" w:rsidP="001F1F36">
            <w:pPr>
              <w:adjustRightInd w:val="0"/>
              <w:snapToGrid w:val="0"/>
              <w:spacing w:line="360" w:lineRule="auto"/>
              <w:ind w:firstLine="540"/>
              <w:jc w:val="center"/>
              <w:rPr>
                <w:rFonts w:asciiTheme="minorEastAsia" w:hAnsiTheme="minorEastAsia"/>
                <w:color w:val="000000" w:themeColor="text1"/>
                <w:kern w:val="0"/>
                <w:sz w:val="28"/>
                <w:szCs w:val="28"/>
              </w:rPr>
            </w:pPr>
          </w:p>
        </w:tc>
        <w:tc>
          <w:tcPr>
            <w:tcW w:w="1859" w:type="dxa"/>
            <w:tcBorders>
              <w:top w:val="nil"/>
              <w:left w:val="nil"/>
              <w:bottom w:val="single" w:sz="4" w:space="0" w:color="auto"/>
              <w:right w:val="single" w:sz="4" w:space="0" w:color="auto"/>
            </w:tcBorders>
            <w:vAlign w:val="center"/>
          </w:tcPr>
          <w:p w:rsidR="002F52E2" w:rsidRPr="00A509AC" w:rsidRDefault="002F52E2" w:rsidP="001F1F36">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装修情况</w:t>
            </w:r>
          </w:p>
        </w:tc>
        <w:tc>
          <w:tcPr>
            <w:tcW w:w="1407" w:type="dxa"/>
            <w:tcBorders>
              <w:top w:val="nil"/>
              <w:left w:val="nil"/>
              <w:bottom w:val="single" w:sz="4" w:space="0" w:color="auto"/>
              <w:right w:val="single" w:sz="4" w:space="0" w:color="auto"/>
            </w:tcBorders>
            <w:vAlign w:val="center"/>
          </w:tcPr>
          <w:p w:rsidR="002F52E2" w:rsidRPr="00A509AC" w:rsidRDefault="005F4870" w:rsidP="00A509AC">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简</w:t>
            </w:r>
            <w:r w:rsidR="002F52E2" w:rsidRPr="00A509AC">
              <w:rPr>
                <w:rFonts w:asciiTheme="minorEastAsia" w:hAnsiTheme="minorEastAsia" w:hint="eastAsia"/>
                <w:color w:val="000000" w:themeColor="text1"/>
                <w:kern w:val="0"/>
                <w:sz w:val="28"/>
                <w:szCs w:val="28"/>
              </w:rPr>
              <w:t>装</w:t>
            </w:r>
          </w:p>
        </w:tc>
        <w:tc>
          <w:tcPr>
            <w:tcW w:w="0" w:type="auto"/>
            <w:tcBorders>
              <w:top w:val="nil"/>
              <w:left w:val="nil"/>
              <w:bottom w:val="single" w:sz="4" w:space="0" w:color="auto"/>
              <w:right w:val="single" w:sz="4" w:space="0" w:color="auto"/>
            </w:tcBorders>
            <w:vAlign w:val="center"/>
          </w:tcPr>
          <w:p w:rsidR="002F52E2" w:rsidRPr="00A509AC" w:rsidRDefault="00A509AC" w:rsidP="00A509AC">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中</w:t>
            </w:r>
            <w:r w:rsidR="002F52E2" w:rsidRPr="00A509AC">
              <w:rPr>
                <w:rFonts w:asciiTheme="minorEastAsia" w:hAnsiTheme="minorEastAsia" w:hint="eastAsia"/>
                <w:color w:val="000000" w:themeColor="text1"/>
                <w:kern w:val="0"/>
                <w:sz w:val="28"/>
                <w:szCs w:val="28"/>
              </w:rPr>
              <w:t>装</w:t>
            </w:r>
          </w:p>
        </w:tc>
        <w:tc>
          <w:tcPr>
            <w:tcW w:w="0" w:type="auto"/>
            <w:tcBorders>
              <w:top w:val="nil"/>
              <w:left w:val="nil"/>
              <w:bottom w:val="single" w:sz="4" w:space="0" w:color="auto"/>
              <w:right w:val="single" w:sz="4" w:space="0" w:color="auto"/>
            </w:tcBorders>
            <w:vAlign w:val="center"/>
          </w:tcPr>
          <w:p w:rsidR="002F52E2" w:rsidRPr="00A509AC" w:rsidRDefault="00A509AC" w:rsidP="00A509AC">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中</w:t>
            </w:r>
            <w:r w:rsidR="002F52E2" w:rsidRPr="00A509AC">
              <w:rPr>
                <w:rFonts w:asciiTheme="minorEastAsia" w:hAnsiTheme="minorEastAsia" w:hint="eastAsia"/>
                <w:color w:val="000000" w:themeColor="text1"/>
                <w:kern w:val="0"/>
                <w:sz w:val="28"/>
                <w:szCs w:val="28"/>
              </w:rPr>
              <w:t>装</w:t>
            </w:r>
          </w:p>
        </w:tc>
        <w:tc>
          <w:tcPr>
            <w:tcW w:w="0" w:type="auto"/>
            <w:tcBorders>
              <w:top w:val="nil"/>
              <w:left w:val="nil"/>
              <w:bottom w:val="single" w:sz="4" w:space="0" w:color="auto"/>
              <w:right w:val="single" w:sz="4" w:space="0" w:color="auto"/>
            </w:tcBorders>
            <w:vAlign w:val="center"/>
          </w:tcPr>
          <w:p w:rsidR="002F52E2" w:rsidRPr="00A509AC" w:rsidRDefault="00A509AC" w:rsidP="00A509AC">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未</w:t>
            </w:r>
            <w:r w:rsidR="002F52E2" w:rsidRPr="00A509AC">
              <w:rPr>
                <w:rFonts w:asciiTheme="minorEastAsia" w:hAnsiTheme="minorEastAsia" w:hint="eastAsia"/>
                <w:color w:val="000000" w:themeColor="text1"/>
                <w:kern w:val="0"/>
                <w:sz w:val="28"/>
                <w:szCs w:val="28"/>
              </w:rPr>
              <w:t>装</w:t>
            </w:r>
          </w:p>
        </w:tc>
      </w:tr>
      <w:tr w:rsidR="002F52E2" w:rsidRPr="002300E5" w:rsidTr="00A509AC">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F52E2" w:rsidRPr="00A509AC" w:rsidRDefault="002F52E2" w:rsidP="001F1F36">
            <w:pPr>
              <w:adjustRightInd w:val="0"/>
              <w:snapToGrid w:val="0"/>
              <w:spacing w:line="360" w:lineRule="auto"/>
              <w:ind w:firstLine="540"/>
              <w:jc w:val="center"/>
              <w:rPr>
                <w:rFonts w:asciiTheme="minorEastAsia" w:hAnsiTheme="minorEastAsia"/>
                <w:color w:val="000000" w:themeColor="text1"/>
                <w:kern w:val="0"/>
                <w:sz w:val="28"/>
                <w:szCs w:val="28"/>
              </w:rPr>
            </w:pPr>
          </w:p>
        </w:tc>
        <w:tc>
          <w:tcPr>
            <w:tcW w:w="1859" w:type="dxa"/>
            <w:tcBorders>
              <w:top w:val="nil"/>
              <w:left w:val="nil"/>
              <w:bottom w:val="single" w:sz="4" w:space="0" w:color="auto"/>
              <w:right w:val="single" w:sz="4" w:space="0" w:color="auto"/>
            </w:tcBorders>
            <w:vAlign w:val="center"/>
          </w:tcPr>
          <w:p w:rsidR="002F52E2" w:rsidRPr="00A509AC" w:rsidRDefault="002F52E2" w:rsidP="001F1F36">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房屋楼层</w:t>
            </w:r>
          </w:p>
        </w:tc>
        <w:tc>
          <w:tcPr>
            <w:tcW w:w="1407" w:type="dxa"/>
            <w:tcBorders>
              <w:top w:val="nil"/>
              <w:left w:val="nil"/>
              <w:bottom w:val="single" w:sz="4" w:space="0" w:color="auto"/>
              <w:right w:val="single" w:sz="4" w:space="0" w:color="auto"/>
            </w:tcBorders>
            <w:vAlign w:val="center"/>
          </w:tcPr>
          <w:p w:rsidR="002F52E2" w:rsidRPr="00A509AC" w:rsidRDefault="005F4870" w:rsidP="00A509AC">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1/6</w:t>
            </w:r>
          </w:p>
        </w:tc>
        <w:tc>
          <w:tcPr>
            <w:tcW w:w="0" w:type="auto"/>
            <w:tcBorders>
              <w:top w:val="nil"/>
              <w:left w:val="nil"/>
              <w:bottom w:val="single" w:sz="4" w:space="0" w:color="auto"/>
              <w:right w:val="single" w:sz="4" w:space="0" w:color="auto"/>
            </w:tcBorders>
            <w:vAlign w:val="center"/>
          </w:tcPr>
          <w:p w:rsidR="002F52E2" w:rsidRPr="00A509AC" w:rsidRDefault="005F4870" w:rsidP="00A509AC">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9</w:t>
            </w:r>
            <w:r w:rsidR="002F52E2" w:rsidRPr="00A509AC">
              <w:rPr>
                <w:rFonts w:asciiTheme="minorEastAsia" w:hAnsiTheme="minorEastAsia" w:hint="eastAsia"/>
                <w:color w:val="000000" w:themeColor="text1"/>
                <w:kern w:val="0"/>
                <w:sz w:val="28"/>
                <w:szCs w:val="28"/>
              </w:rPr>
              <w:t>/</w:t>
            </w:r>
            <w:r w:rsidRPr="00A509AC">
              <w:rPr>
                <w:rFonts w:asciiTheme="minorEastAsia" w:hAnsiTheme="minorEastAsia" w:hint="eastAsia"/>
                <w:color w:val="000000" w:themeColor="text1"/>
                <w:kern w:val="0"/>
                <w:sz w:val="28"/>
                <w:szCs w:val="28"/>
              </w:rPr>
              <w:t>17</w:t>
            </w:r>
          </w:p>
        </w:tc>
        <w:tc>
          <w:tcPr>
            <w:tcW w:w="0" w:type="auto"/>
            <w:tcBorders>
              <w:top w:val="nil"/>
              <w:left w:val="nil"/>
              <w:bottom w:val="single" w:sz="4" w:space="0" w:color="auto"/>
              <w:right w:val="single" w:sz="4" w:space="0" w:color="auto"/>
            </w:tcBorders>
            <w:vAlign w:val="center"/>
          </w:tcPr>
          <w:p w:rsidR="002F52E2" w:rsidRPr="00A509AC" w:rsidRDefault="005F4870" w:rsidP="00A509AC">
            <w:pPr>
              <w:adjustRightInd w:val="0"/>
              <w:snapToGrid w:val="0"/>
              <w:spacing w:line="360" w:lineRule="auto"/>
              <w:ind w:firstLineChars="100" w:firstLine="280"/>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4</w:t>
            </w:r>
            <w:r w:rsidR="002F52E2" w:rsidRPr="00A509AC">
              <w:rPr>
                <w:rFonts w:asciiTheme="minorEastAsia" w:hAnsiTheme="minorEastAsia" w:hint="eastAsia"/>
                <w:color w:val="000000" w:themeColor="text1"/>
                <w:kern w:val="0"/>
                <w:sz w:val="28"/>
                <w:szCs w:val="28"/>
              </w:rPr>
              <w:t>/</w:t>
            </w:r>
            <w:r w:rsidRPr="00A509AC">
              <w:rPr>
                <w:rFonts w:asciiTheme="minorEastAsia" w:hAnsiTheme="minorEastAsia" w:hint="eastAsia"/>
                <w:color w:val="000000" w:themeColor="text1"/>
                <w:kern w:val="0"/>
                <w:sz w:val="28"/>
                <w:szCs w:val="28"/>
              </w:rPr>
              <w:t>6</w:t>
            </w:r>
          </w:p>
        </w:tc>
        <w:tc>
          <w:tcPr>
            <w:tcW w:w="0" w:type="auto"/>
            <w:tcBorders>
              <w:top w:val="nil"/>
              <w:left w:val="nil"/>
              <w:bottom w:val="single" w:sz="4" w:space="0" w:color="auto"/>
              <w:right w:val="single" w:sz="4" w:space="0" w:color="auto"/>
            </w:tcBorders>
            <w:vAlign w:val="center"/>
          </w:tcPr>
          <w:p w:rsidR="002F52E2" w:rsidRPr="00A509AC" w:rsidRDefault="005F4870" w:rsidP="00A509AC">
            <w:pPr>
              <w:adjustRightInd w:val="0"/>
              <w:snapToGrid w:val="0"/>
              <w:spacing w:line="360" w:lineRule="auto"/>
              <w:ind w:firstLineChars="150" w:firstLine="420"/>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3</w:t>
            </w:r>
            <w:r w:rsidR="002F52E2" w:rsidRPr="00A509AC">
              <w:rPr>
                <w:rFonts w:asciiTheme="minorEastAsia" w:hAnsiTheme="minorEastAsia" w:hint="eastAsia"/>
                <w:color w:val="000000" w:themeColor="text1"/>
                <w:kern w:val="0"/>
                <w:sz w:val="28"/>
                <w:szCs w:val="28"/>
              </w:rPr>
              <w:t>/</w:t>
            </w:r>
            <w:r w:rsidRPr="00A509AC">
              <w:rPr>
                <w:rFonts w:asciiTheme="minorEastAsia" w:hAnsiTheme="minorEastAsia" w:hint="eastAsia"/>
                <w:color w:val="000000" w:themeColor="text1"/>
                <w:kern w:val="0"/>
                <w:sz w:val="28"/>
                <w:szCs w:val="28"/>
              </w:rPr>
              <w:t>17</w:t>
            </w:r>
          </w:p>
        </w:tc>
      </w:tr>
      <w:tr w:rsidR="002F52E2" w:rsidRPr="002300E5" w:rsidTr="00A509AC">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F52E2" w:rsidRPr="00A509AC" w:rsidRDefault="002F52E2" w:rsidP="001F1F36">
            <w:pPr>
              <w:adjustRightInd w:val="0"/>
              <w:snapToGrid w:val="0"/>
              <w:spacing w:line="360" w:lineRule="auto"/>
              <w:ind w:firstLine="540"/>
              <w:jc w:val="center"/>
              <w:rPr>
                <w:rFonts w:asciiTheme="minorEastAsia" w:hAnsiTheme="minorEastAsia"/>
                <w:color w:val="000000" w:themeColor="text1"/>
                <w:kern w:val="0"/>
                <w:sz w:val="28"/>
                <w:szCs w:val="28"/>
              </w:rPr>
            </w:pPr>
          </w:p>
        </w:tc>
        <w:tc>
          <w:tcPr>
            <w:tcW w:w="1859" w:type="dxa"/>
            <w:tcBorders>
              <w:top w:val="single" w:sz="4" w:space="0" w:color="auto"/>
              <w:left w:val="single" w:sz="4" w:space="0" w:color="auto"/>
              <w:bottom w:val="single" w:sz="4" w:space="0" w:color="auto"/>
              <w:right w:val="single" w:sz="4" w:space="0" w:color="auto"/>
            </w:tcBorders>
            <w:vAlign w:val="center"/>
          </w:tcPr>
          <w:p w:rsidR="002F52E2" w:rsidRPr="00A509AC" w:rsidRDefault="002F52E2" w:rsidP="001F1F36">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户型设计</w:t>
            </w:r>
          </w:p>
        </w:tc>
        <w:tc>
          <w:tcPr>
            <w:tcW w:w="1407" w:type="dxa"/>
            <w:tcBorders>
              <w:top w:val="single" w:sz="4" w:space="0" w:color="auto"/>
              <w:left w:val="single" w:sz="4" w:space="0" w:color="auto"/>
              <w:bottom w:val="single" w:sz="4" w:space="0" w:color="auto"/>
              <w:right w:val="single" w:sz="4" w:space="0" w:color="auto"/>
            </w:tcBorders>
            <w:vAlign w:val="center"/>
          </w:tcPr>
          <w:p w:rsidR="002F52E2" w:rsidRPr="00A509AC" w:rsidRDefault="00943D29" w:rsidP="00A509AC">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好</w:t>
            </w:r>
          </w:p>
        </w:tc>
        <w:tc>
          <w:tcPr>
            <w:tcW w:w="0" w:type="auto"/>
            <w:tcBorders>
              <w:top w:val="single" w:sz="4" w:space="0" w:color="auto"/>
              <w:left w:val="single" w:sz="4" w:space="0" w:color="auto"/>
              <w:bottom w:val="single" w:sz="4" w:space="0" w:color="auto"/>
              <w:right w:val="single" w:sz="4" w:space="0" w:color="auto"/>
            </w:tcBorders>
            <w:vAlign w:val="center"/>
          </w:tcPr>
          <w:p w:rsidR="002F52E2" w:rsidRPr="00A509AC" w:rsidRDefault="00A509AC" w:rsidP="00A509AC">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好</w:t>
            </w:r>
          </w:p>
        </w:tc>
        <w:tc>
          <w:tcPr>
            <w:tcW w:w="0" w:type="auto"/>
            <w:tcBorders>
              <w:top w:val="single" w:sz="4" w:space="0" w:color="auto"/>
              <w:left w:val="single" w:sz="4" w:space="0" w:color="auto"/>
              <w:bottom w:val="single" w:sz="4" w:space="0" w:color="auto"/>
              <w:right w:val="single" w:sz="4" w:space="0" w:color="auto"/>
            </w:tcBorders>
            <w:vAlign w:val="center"/>
          </w:tcPr>
          <w:p w:rsidR="002F52E2" w:rsidRPr="00A509AC" w:rsidRDefault="00A509AC" w:rsidP="00A509AC">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好</w:t>
            </w:r>
          </w:p>
        </w:tc>
        <w:tc>
          <w:tcPr>
            <w:tcW w:w="0" w:type="auto"/>
            <w:tcBorders>
              <w:top w:val="single" w:sz="4" w:space="0" w:color="auto"/>
              <w:left w:val="single" w:sz="4" w:space="0" w:color="auto"/>
              <w:bottom w:val="single" w:sz="4" w:space="0" w:color="auto"/>
              <w:right w:val="single" w:sz="4" w:space="0" w:color="auto"/>
            </w:tcBorders>
            <w:vAlign w:val="center"/>
          </w:tcPr>
          <w:p w:rsidR="002F52E2" w:rsidRPr="00A509AC" w:rsidRDefault="00A509AC" w:rsidP="00A509AC">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好</w:t>
            </w:r>
          </w:p>
        </w:tc>
      </w:tr>
      <w:tr w:rsidR="002F52E2" w:rsidRPr="002300E5" w:rsidTr="00A509AC">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F52E2" w:rsidRPr="00A509AC" w:rsidRDefault="002F52E2" w:rsidP="001F1F36">
            <w:pPr>
              <w:adjustRightInd w:val="0"/>
              <w:snapToGrid w:val="0"/>
              <w:spacing w:line="360" w:lineRule="auto"/>
              <w:ind w:firstLine="540"/>
              <w:jc w:val="center"/>
              <w:rPr>
                <w:rFonts w:asciiTheme="minorEastAsia" w:hAnsiTheme="minorEastAsia"/>
                <w:color w:val="000000" w:themeColor="text1"/>
                <w:kern w:val="0"/>
                <w:sz w:val="28"/>
                <w:szCs w:val="28"/>
              </w:rPr>
            </w:pPr>
          </w:p>
        </w:tc>
        <w:tc>
          <w:tcPr>
            <w:tcW w:w="1859" w:type="dxa"/>
            <w:tcBorders>
              <w:top w:val="single" w:sz="4" w:space="0" w:color="auto"/>
              <w:left w:val="nil"/>
              <w:bottom w:val="single" w:sz="4" w:space="0" w:color="auto"/>
              <w:right w:val="single" w:sz="4" w:space="0" w:color="auto"/>
            </w:tcBorders>
            <w:vAlign w:val="center"/>
          </w:tcPr>
          <w:p w:rsidR="002F52E2" w:rsidRPr="00A509AC" w:rsidRDefault="00E36805" w:rsidP="001F1F36">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面积（㎡）</w:t>
            </w:r>
          </w:p>
        </w:tc>
        <w:tc>
          <w:tcPr>
            <w:tcW w:w="1407" w:type="dxa"/>
            <w:tcBorders>
              <w:top w:val="single" w:sz="4" w:space="0" w:color="auto"/>
              <w:left w:val="nil"/>
              <w:bottom w:val="single" w:sz="4" w:space="0" w:color="auto"/>
              <w:right w:val="single" w:sz="4" w:space="0" w:color="auto"/>
            </w:tcBorders>
            <w:vAlign w:val="center"/>
          </w:tcPr>
          <w:p w:rsidR="002F52E2" w:rsidRPr="00A509AC" w:rsidRDefault="005F4870" w:rsidP="00A509AC">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125.11</w:t>
            </w:r>
          </w:p>
        </w:tc>
        <w:tc>
          <w:tcPr>
            <w:tcW w:w="0" w:type="auto"/>
            <w:tcBorders>
              <w:top w:val="single" w:sz="4" w:space="0" w:color="auto"/>
              <w:left w:val="nil"/>
              <w:bottom w:val="single" w:sz="4" w:space="0" w:color="auto"/>
              <w:right w:val="single" w:sz="4" w:space="0" w:color="auto"/>
            </w:tcBorders>
            <w:vAlign w:val="center"/>
          </w:tcPr>
          <w:p w:rsidR="002F52E2" w:rsidRPr="00A509AC" w:rsidRDefault="005F4870" w:rsidP="00A509AC">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127.01</w:t>
            </w:r>
          </w:p>
        </w:tc>
        <w:tc>
          <w:tcPr>
            <w:tcW w:w="0" w:type="auto"/>
            <w:tcBorders>
              <w:top w:val="single" w:sz="4" w:space="0" w:color="auto"/>
              <w:left w:val="nil"/>
              <w:bottom w:val="single" w:sz="4" w:space="0" w:color="auto"/>
              <w:right w:val="single" w:sz="4" w:space="0" w:color="auto"/>
            </w:tcBorders>
            <w:vAlign w:val="center"/>
          </w:tcPr>
          <w:p w:rsidR="002F52E2" w:rsidRPr="00A509AC" w:rsidRDefault="005F4870" w:rsidP="00A509AC">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102.98</w:t>
            </w:r>
          </w:p>
        </w:tc>
        <w:tc>
          <w:tcPr>
            <w:tcW w:w="0" w:type="auto"/>
            <w:tcBorders>
              <w:top w:val="single" w:sz="4" w:space="0" w:color="auto"/>
              <w:left w:val="nil"/>
              <w:bottom w:val="single" w:sz="4" w:space="0" w:color="auto"/>
              <w:right w:val="single" w:sz="4" w:space="0" w:color="auto"/>
            </w:tcBorders>
            <w:vAlign w:val="center"/>
          </w:tcPr>
          <w:p w:rsidR="002F52E2" w:rsidRPr="00A509AC" w:rsidRDefault="005F4870" w:rsidP="00A509AC">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143.46</w:t>
            </w:r>
          </w:p>
        </w:tc>
      </w:tr>
      <w:tr w:rsidR="002F52E2" w:rsidRPr="002300E5" w:rsidTr="00A509AC">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F52E2" w:rsidRPr="00A509AC" w:rsidRDefault="002F52E2" w:rsidP="001F1F36">
            <w:pPr>
              <w:adjustRightInd w:val="0"/>
              <w:snapToGrid w:val="0"/>
              <w:spacing w:line="360" w:lineRule="auto"/>
              <w:ind w:firstLine="540"/>
              <w:jc w:val="center"/>
              <w:rPr>
                <w:rFonts w:asciiTheme="minorEastAsia" w:hAnsiTheme="minorEastAsia"/>
                <w:color w:val="000000" w:themeColor="text1"/>
                <w:kern w:val="0"/>
                <w:sz w:val="28"/>
                <w:szCs w:val="28"/>
              </w:rPr>
            </w:pPr>
          </w:p>
        </w:tc>
        <w:tc>
          <w:tcPr>
            <w:tcW w:w="1859" w:type="dxa"/>
            <w:tcBorders>
              <w:top w:val="single" w:sz="4" w:space="0" w:color="auto"/>
              <w:left w:val="nil"/>
              <w:bottom w:val="single" w:sz="4" w:space="0" w:color="auto"/>
              <w:right w:val="single" w:sz="4" w:space="0" w:color="auto"/>
            </w:tcBorders>
            <w:vAlign w:val="center"/>
          </w:tcPr>
          <w:p w:rsidR="002F52E2" w:rsidRPr="00A509AC" w:rsidRDefault="002F52E2" w:rsidP="001F1F36">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朝向</w:t>
            </w:r>
          </w:p>
        </w:tc>
        <w:tc>
          <w:tcPr>
            <w:tcW w:w="1407" w:type="dxa"/>
            <w:tcBorders>
              <w:top w:val="single" w:sz="4" w:space="0" w:color="auto"/>
              <w:left w:val="nil"/>
              <w:bottom w:val="single" w:sz="4" w:space="0" w:color="auto"/>
              <w:right w:val="single" w:sz="4" w:space="0" w:color="auto"/>
            </w:tcBorders>
            <w:vAlign w:val="center"/>
          </w:tcPr>
          <w:p w:rsidR="002F52E2" w:rsidRPr="00A509AC" w:rsidRDefault="005F4870" w:rsidP="00A509AC">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东西</w:t>
            </w:r>
          </w:p>
        </w:tc>
        <w:tc>
          <w:tcPr>
            <w:tcW w:w="0" w:type="auto"/>
            <w:tcBorders>
              <w:top w:val="single" w:sz="4" w:space="0" w:color="auto"/>
              <w:left w:val="nil"/>
              <w:bottom w:val="single" w:sz="4" w:space="0" w:color="auto"/>
              <w:right w:val="single" w:sz="4" w:space="0" w:color="auto"/>
            </w:tcBorders>
            <w:vAlign w:val="center"/>
          </w:tcPr>
          <w:p w:rsidR="002F52E2" w:rsidRPr="00A509AC" w:rsidRDefault="002F52E2" w:rsidP="00A509AC">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南北</w:t>
            </w:r>
          </w:p>
        </w:tc>
        <w:tc>
          <w:tcPr>
            <w:tcW w:w="0" w:type="auto"/>
            <w:tcBorders>
              <w:top w:val="single" w:sz="4" w:space="0" w:color="auto"/>
              <w:left w:val="nil"/>
              <w:bottom w:val="single" w:sz="4" w:space="0" w:color="auto"/>
              <w:right w:val="single" w:sz="4" w:space="0" w:color="auto"/>
            </w:tcBorders>
            <w:vAlign w:val="center"/>
          </w:tcPr>
          <w:p w:rsidR="002F52E2" w:rsidRPr="00A509AC" w:rsidRDefault="002F52E2" w:rsidP="00A509AC">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南北</w:t>
            </w:r>
          </w:p>
        </w:tc>
        <w:tc>
          <w:tcPr>
            <w:tcW w:w="0" w:type="auto"/>
            <w:tcBorders>
              <w:top w:val="single" w:sz="4" w:space="0" w:color="auto"/>
              <w:left w:val="nil"/>
              <w:bottom w:val="single" w:sz="4" w:space="0" w:color="auto"/>
              <w:right w:val="single" w:sz="4" w:space="0" w:color="auto"/>
            </w:tcBorders>
            <w:vAlign w:val="center"/>
          </w:tcPr>
          <w:p w:rsidR="002F52E2" w:rsidRPr="00A509AC" w:rsidRDefault="002F52E2" w:rsidP="00A509AC">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南北</w:t>
            </w:r>
          </w:p>
        </w:tc>
      </w:tr>
      <w:tr w:rsidR="002F52E2" w:rsidRPr="002300E5" w:rsidTr="00A509AC">
        <w:trPr>
          <w:cantSplit/>
          <w:trHeight w:val="9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F52E2" w:rsidRPr="00A509AC" w:rsidRDefault="002F52E2" w:rsidP="001F1F36">
            <w:pPr>
              <w:adjustRightInd w:val="0"/>
              <w:snapToGrid w:val="0"/>
              <w:spacing w:line="360" w:lineRule="auto"/>
              <w:ind w:firstLine="540"/>
              <w:jc w:val="center"/>
              <w:rPr>
                <w:rFonts w:asciiTheme="minorEastAsia" w:hAnsiTheme="minorEastAsia"/>
                <w:color w:val="000000" w:themeColor="text1"/>
                <w:kern w:val="0"/>
                <w:sz w:val="28"/>
                <w:szCs w:val="28"/>
              </w:rPr>
            </w:pPr>
          </w:p>
        </w:tc>
        <w:tc>
          <w:tcPr>
            <w:tcW w:w="1859" w:type="dxa"/>
            <w:tcBorders>
              <w:top w:val="nil"/>
              <w:left w:val="nil"/>
              <w:bottom w:val="single" w:sz="4" w:space="0" w:color="auto"/>
              <w:right w:val="single" w:sz="4" w:space="0" w:color="auto"/>
            </w:tcBorders>
            <w:vAlign w:val="center"/>
          </w:tcPr>
          <w:p w:rsidR="002F52E2" w:rsidRPr="00A509AC" w:rsidRDefault="002F52E2" w:rsidP="001F1F36">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景观</w:t>
            </w:r>
          </w:p>
        </w:tc>
        <w:tc>
          <w:tcPr>
            <w:tcW w:w="1407" w:type="dxa"/>
            <w:tcBorders>
              <w:top w:val="nil"/>
              <w:left w:val="nil"/>
              <w:bottom w:val="single" w:sz="4" w:space="0" w:color="auto"/>
              <w:right w:val="single" w:sz="4" w:space="0" w:color="auto"/>
            </w:tcBorders>
            <w:vAlign w:val="center"/>
          </w:tcPr>
          <w:p w:rsidR="002F52E2" w:rsidRPr="00A509AC" w:rsidRDefault="00A509AC" w:rsidP="00A509AC">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一般</w:t>
            </w:r>
          </w:p>
        </w:tc>
        <w:tc>
          <w:tcPr>
            <w:tcW w:w="0" w:type="auto"/>
            <w:tcBorders>
              <w:top w:val="nil"/>
              <w:left w:val="nil"/>
              <w:bottom w:val="single" w:sz="4" w:space="0" w:color="auto"/>
              <w:right w:val="single" w:sz="4" w:space="0" w:color="auto"/>
            </w:tcBorders>
            <w:vAlign w:val="center"/>
          </w:tcPr>
          <w:p w:rsidR="002F52E2" w:rsidRPr="00A509AC" w:rsidRDefault="002B2AA9" w:rsidP="00A509AC">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好</w:t>
            </w:r>
          </w:p>
        </w:tc>
        <w:tc>
          <w:tcPr>
            <w:tcW w:w="0" w:type="auto"/>
            <w:tcBorders>
              <w:top w:val="nil"/>
              <w:left w:val="nil"/>
              <w:bottom w:val="single" w:sz="4" w:space="0" w:color="auto"/>
              <w:right w:val="single" w:sz="4" w:space="0" w:color="auto"/>
            </w:tcBorders>
            <w:vAlign w:val="center"/>
          </w:tcPr>
          <w:p w:rsidR="002F52E2" w:rsidRPr="00A509AC" w:rsidRDefault="002B2AA9" w:rsidP="00A509AC">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好</w:t>
            </w:r>
          </w:p>
        </w:tc>
        <w:tc>
          <w:tcPr>
            <w:tcW w:w="0" w:type="auto"/>
            <w:tcBorders>
              <w:top w:val="nil"/>
              <w:left w:val="nil"/>
              <w:bottom w:val="single" w:sz="4" w:space="0" w:color="auto"/>
              <w:right w:val="single" w:sz="4" w:space="0" w:color="auto"/>
            </w:tcBorders>
            <w:vAlign w:val="center"/>
          </w:tcPr>
          <w:p w:rsidR="002F52E2" w:rsidRPr="00A509AC" w:rsidRDefault="00E52A7A" w:rsidP="00A509AC">
            <w:pPr>
              <w:adjustRightInd w:val="0"/>
              <w:snapToGrid w:val="0"/>
              <w:spacing w:line="360" w:lineRule="auto"/>
              <w:jc w:val="center"/>
              <w:rPr>
                <w:rFonts w:asciiTheme="minorEastAsia" w:hAnsiTheme="minorEastAsia"/>
                <w:color w:val="000000" w:themeColor="text1"/>
                <w:kern w:val="0"/>
                <w:sz w:val="28"/>
                <w:szCs w:val="28"/>
              </w:rPr>
            </w:pPr>
            <w:r w:rsidRPr="00A509AC">
              <w:rPr>
                <w:rFonts w:asciiTheme="minorEastAsia" w:hAnsiTheme="minorEastAsia" w:hint="eastAsia"/>
                <w:color w:val="000000" w:themeColor="text1"/>
                <w:kern w:val="0"/>
                <w:sz w:val="28"/>
                <w:szCs w:val="28"/>
              </w:rPr>
              <w:t>好</w:t>
            </w:r>
          </w:p>
        </w:tc>
      </w:tr>
    </w:tbl>
    <w:p w:rsidR="00B64FCA" w:rsidRPr="00B64FCA" w:rsidRDefault="00B64FCA" w:rsidP="00B64FCA">
      <w:pPr>
        <w:adjustRightInd w:val="0"/>
        <w:snapToGrid w:val="0"/>
        <w:spacing w:line="360" w:lineRule="auto"/>
        <w:jc w:val="center"/>
        <w:rPr>
          <w:rFonts w:ascii="宋体" w:hAnsi="宋体"/>
          <w:kern w:val="0"/>
          <w:sz w:val="30"/>
          <w:szCs w:val="30"/>
        </w:rPr>
      </w:pPr>
    </w:p>
    <w:bookmarkStart w:id="0" w:name="_1360151091"/>
    <w:bookmarkStart w:id="1" w:name="_1360250095"/>
    <w:bookmarkStart w:id="2" w:name="_1360251101"/>
    <w:bookmarkStart w:id="3" w:name="_1360251116"/>
    <w:bookmarkStart w:id="4" w:name="_1360251131"/>
    <w:bookmarkStart w:id="5" w:name="_1360251634"/>
    <w:bookmarkStart w:id="6" w:name="_1360251670"/>
    <w:bookmarkStart w:id="7" w:name="_1360251689"/>
    <w:bookmarkStart w:id="8" w:name="_1360251763"/>
    <w:bookmarkStart w:id="9" w:name="_1360251813"/>
    <w:bookmarkStart w:id="10" w:name="_1360251977"/>
    <w:bookmarkStart w:id="11" w:name="_1360252020"/>
    <w:bookmarkStart w:id="12" w:name="_1360252103"/>
    <w:bookmarkStart w:id="13" w:name="_1360252194"/>
    <w:bookmarkStart w:id="14" w:name="_1360252696"/>
    <w:bookmarkStart w:id="15" w:name="_1360252921"/>
    <w:bookmarkStart w:id="16" w:name="_1360252947"/>
    <w:bookmarkStart w:id="17" w:name="_1360252973"/>
    <w:bookmarkStart w:id="18" w:name="_1360346357"/>
    <w:bookmarkStart w:id="19" w:name="_1360346394"/>
    <w:bookmarkStart w:id="20" w:name="_1360387770"/>
    <w:bookmarkStart w:id="21" w:name="_1363011801"/>
    <w:bookmarkStart w:id="22" w:name="_1363011832"/>
    <w:bookmarkStart w:id="23" w:name="_1363012159"/>
    <w:bookmarkStart w:id="24" w:name="_1364125326"/>
    <w:bookmarkStart w:id="25" w:name="_1364125387"/>
    <w:bookmarkStart w:id="26" w:name="_1364996539"/>
    <w:bookmarkStart w:id="27" w:name="_1365942948"/>
    <w:bookmarkStart w:id="28" w:name="_1366445171"/>
    <w:bookmarkStart w:id="29" w:name="_1366445369"/>
    <w:bookmarkStart w:id="30" w:name="_1366445478"/>
    <w:bookmarkStart w:id="31" w:name="_1366445725"/>
    <w:bookmarkStart w:id="32" w:name="_1366446096"/>
    <w:bookmarkStart w:id="33" w:name="_1366446123"/>
    <w:bookmarkStart w:id="34" w:name="_1366465463"/>
    <w:bookmarkStart w:id="35" w:name="_1366465567"/>
    <w:bookmarkStart w:id="36" w:name="_1366465598"/>
    <w:bookmarkStart w:id="37" w:name="_1366466003"/>
    <w:bookmarkStart w:id="38" w:name="_1368256764"/>
    <w:bookmarkStart w:id="39" w:name="_1368256845"/>
    <w:bookmarkStart w:id="40" w:name="_1368337281"/>
    <w:bookmarkStart w:id="41" w:name="_1368340162"/>
    <w:bookmarkStart w:id="42" w:name="_1370071126"/>
    <w:bookmarkStart w:id="43" w:name="_1370071215"/>
    <w:bookmarkStart w:id="44" w:name="_1371275949"/>
    <w:bookmarkStart w:id="45" w:name="_1371297910"/>
    <w:bookmarkStart w:id="46" w:name="_1397285089"/>
    <w:bookmarkStart w:id="47" w:name="_1397393531"/>
    <w:bookmarkStart w:id="48" w:name="_1397393736"/>
    <w:bookmarkStart w:id="49" w:name="_1397396259"/>
    <w:bookmarkStart w:id="50" w:name="_1397474613"/>
    <w:bookmarkStart w:id="51" w:name="_1397719890"/>
    <w:bookmarkStart w:id="52" w:name="_1397719904"/>
    <w:bookmarkStart w:id="53" w:name="_1397720046"/>
    <w:bookmarkStart w:id="54" w:name="_1397720862"/>
    <w:bookmarkStart w:id="55" w:name="_1397906474"/>
    <w:bookmarkStart w:id="56" w:name="_1397906725"/>
    <w:bookmarkStart w:id="57" w:name="_1397906768"/>
    <w:bookmarkStart w:id="58" w:name="_1397906801"/>
    <w:bookmarkStart w:id="59" w:name="_1397909669"/>
    <w:bookmarkStart w:id="60" w:name="_1397909696"/>
    <w:bookmarkStart w:id="61" w:name="_1397909879"/>
    <w:bookmarkStart w:id="62" w:name="_1397909935"/>
    <w:bookmarkStart w:id="63" w:name="_1398067154"/>
    <w:bookmarkStart w:id="64" w:name="_1398067184"/>
    <w:bookmarkStart w:id="65" w:name="_1398067271"/>
    <w:bookmarkStart w:id="66" w:name="_1398067667"/>
    <w:bookmarkStart w:id="67" w:name="_1398067686"/>
    <w:bookmarkStart w:id="68" w:name="_1405315658"/>
    <w:bookmarkStart w:id="69" w:name="_1405319514"/>
    <w:bookmarkStart w:id="70" w:name="_1405319854"/>
    <w:bookmarkStart w:id="71" w:name="_1405320234"/>
    <w:bookmarkStart w:id="72" w:name="_1405320375"/>
    <w:bookmarkStart w:id="73" w:name="_1405323853"/>
    <w:bookmarkStart w:id="74" w:name="_1405324046"/>
    <w:bookmarkStart w:id="75" w:name="_1405324128"/>
    <w:bookmarkStart w:id="76" w:name="_1413793963"/>
    <w:bookmarkStart w:id="77" w:name="_1413805711"/>
    <w:bookmarkStart w:id="78" w:name="_1413805945"/>
    <w:bookmarkStart w:id="79" w:name="_1413893600"/>
    <w:bookmarkStart w:id="80" w:name="_1413893692"/>
    <w:bookmarkStart w:id="81" w:name="_1413894491"/>
    <w:bookmarkStart w:id="82" w:name="_1413894646"/>
    <w:bookmarkStart w:id="83" w:name="_1413962487"/>
    <w:bookmarkStart w:id="84" w:name="_1413962808"/>
    <w:bookmarkStart w:id="85" w:name="_1417439349"/>
    <w:bookmarkStart w:id="86" w:name="_1417439429"/>
    <w:bookmarkStart w:id="87" w:name="_1417497100"/>
    <w:bookmarkStart w:id="88" w:name="_1417497154"/>
    <w:bookmarkStart w:id="89" w:name="_1417497257"/>
    <w:bookmarkStart w:id="90" w:name="_1419059277"/>
    <w:bookmarkStart w:id="91" w:name="_1419059739"/>
    <w:bookmarkStart w:id="92" w:name="_1419059767"/>
    <w:bookmarkStart w:id="93" w:name="_1419060106"/>
    <w:bookmarkStart w:id="94" w:name="_1419060402"/>
    <w:bookmarkStart w:id="95" w:name="_1419065790"/>
    <w:bookmarkStart w:id="96" w:name="_1419073838"/>
    <w:bookmarkStart w:id="97" w:name="_1419073919"/>
    <w:bookmarkStart w:id="98" w:name="_1419075118"/>
    <w:bookmarkStart w:id="99" w:name="_1419078198"/>
    <w:bookmarkStart w:id="100" w:name="_1419078400"/>
    <w:bookmarkStart w:id="101" w:name="_1419078451"/>
    <w:bookmarkStart w:id="102" w:name="_1419078748"/>
    <w:bookmarkStart w:id="103" w:name="_1419078823"/>
    <w:bookmarkStart w:id="104" w:name="_1419084953"/>
    <w:bookmarkStart w:id="105" w:name="_1419085088"/>
    <w:bookmarkStart w:id="106" w:name="_1428386496"/>
    <w:bookmarkStart w:id="107" w:name="_1428386603"/>
    <w:bookmarkStart w:id="108" w:name="_1428386970"/>
    <w:bookmarkStart w:id="109" w:name="_1428387152"/>
    <w:bookmarkStart w:id="110" w:name="_1428500322"/>
    <w:bookmarkStart w:id="111" w:name="_1428500553"/>
    <w:bookmarkStart w:id="112" w:name="_1428500640"/>
    <w:bookmarkStart w:id="113" w:name="_1428500929"/>
    <w:bookmarkStart w:id="114" w:name="_1429527934"/>
    <w:bookmarkStart w:id="115" w:name="_1429527997"/>
    <w:bookmarkStart w:id="116" w:name="_1429528129"/>
    <w:bookmarkStart w:id="117" w:name="_1429528137"/>
    <w:bookmarkStart w:id="118" w:name="_1429624320"/>
    <w:bookmarkStart w:id="119" w:name="_1429624420"/>
    <w:bookmarkStart w:id="120" w:name="_1429624829"/>
    <w:bookmarkStart w:id="121" w:name="_1429624863"/>
    <w:bookmarkStart w:id="122" w:name="_1429624906"/>
    <w:bookmarkStart w:id="123" w:name="_1430294381"/>
    <w:bookmarkStart w:id="124" w:name="_1430294420"/>
    <w:bookmarkStart w:id="125" w:name="_1437310055"/>
    <w:bookmarkStart w:id="126" w:name="_1437310091"/>
    <w:bookmarkStart w:id="127" w:name="_1437741134"/>
    <w:bookmarkStart w:id="128" w:name="_1437741171"/>
    <w:bookmarkStart w:id="129" w:name="_1437741223"/>
    <w:bookmarkStart w:id="130" w:name="_1441805210"/>
    <w:bookmarkStart w:id="131" w:name="_1441805333"/>
    <w:bookmarkStart w:id="132" w:name="_1441805401"/>
    <w:bookmarkStart w:id="133" w:name="_1441805514"/>
    <w:bookmarkStart w:id="134" w:name="_1441805578"/>
    <w:bookmarkStart w:id="135" w:name="_1441805617"/>
    <w:bookmarkStart w:id="136" w:name="_1441805643"/>
    <w:bookmarkStart w:id="137" w:name="_1441805769"/>
    <w:bookmarkStart w:id="138" w:name="_1441805812"/>
    <w:bookmarkStart w:id="139" w:name="_1441806180"/>
    <w:bookmarkStart w:id="140" w:name="_1441806189"/>
    <w:bookmarkStart w:id="141" w:name="_1441806194"/>
    <w:bookmarkStart w:id="142" w:name="_1441806229"/>
    <w:bookmarkStart w:id="143" w:name="_1441806240"/>
    <w:bookmarkStart w:id="144" w:name="_1441954808"/>
    <w:bookmarkStart w:id="145" w:name="_1441957276"/>
    <w:bookmarkStart w:id="146" w:name="_1441957353"/>
    <w:bookmarkStart w:id="147" w:name="_1441957385"/>
    <w:bookmarkStart w:id="148" w:name="_1441970897"/>
    <w:bookmarkStart w:id="149" w:name="_1442751450"/>
    <w:bookmarkStart w:id="150" w:name="_1442751463"/>
    <w:bookmarkStart w:id="151" w:name="_1442751547"/>
    <w:bookmarkStart w:id="152" w:name="_1442751565"/>
    <w:bookmarkStart w:id="153" w:name="_1442751626"/>
    <w:bookmarkStart w:id="154" w:name="_1442751843"/>
    <w:bookmarkStart w:id="155" w:name="_1442751894"/>
    <w:bookmarkStart w:id="156" w:name="_1442752280"/>
    <w:bookmarkStart w:id="157" w:name="_1442988992"/>
    <w:bookmarkStart w:id="158" w:name="_1442989069"/>
    <w:bookmarkStart w:id="159" w:name="_1442989199"/>
    <w:bookmarkStart w:id="160" w:name="_1442989467"/>
    <w:bookmarkStart w:id="161" w:name="_1442989597"/>
    <w:bookmarkStart w:id="162" w:name="_1442989619"/>
    <w:bookmarkStart w:id="163" w:name="_1442989800"/>
    <w:bookmarkStart w:id="164" w:name="_1442989810"/>
    <w:bookmarkStart w:id="165" w:name="_1443008879"/>
    <w:bookmarkStart w:id="166" w:name="_1448115347"/>
    <w:bookmarkStart w:id="167" w:name="_1448115375"/>
    <w:bookmarkStart w:id="168" w:name="_1448115401"/>
    <w:bookmarkStart w:id="169" w:name="_1448115466"/>
    <w:bookmarkStart w:id="170" w:name="_1448115520"/>
    <w:bookmarkStart w:id="171" w:name="_1448115531"/>
    <w:bookmarkStart w:id="172" w:name="_1448170734"/>
    <w:bookmarkStart w:id="173" w:name="_1448170813"/>
    <w:bookmarkStart w:id="174" w:name="_1448170881"/>
    <w:bookmarkStart w:id="175" w:name="_1448170916"/>
    <w:bookmarkStart w:id="176" w:name="_1448170947"/>
    <w:bookmarkStart w:id="177" w:name="_1453270311"/>
    <w:bookmarkStart w:id="178" w:name="_1453292434"/>
    <w:bookmarkStart w:id="179" w:name="_1453811010"/>
    <w:bookmarkStart w:id="180" w:name="_1453811120"/>
    <w:bookmarkStart w:id="181" w:name="_1453811367"/>
    <w:bookmarkStart w:id="182" w:name="_1453875647"/>
    <w:bookmarkStart w:id="183" w:name="_1458647383"/>
    <w:bookmarkStart w:id="184" w:name="_1458647453"/>
    <w:bookmarkStart w:id="185" w:name="_1458647478"/>
    <w:bookmarkStart w:id="186" w:name="_1458647604"/>
    <w:bookmarkStart w:id="187" w:name="_1459603667"/>
    <w:bookmarkStart w:id="188" w:name="_1459603759"/>
    <w:bookmarkStart w:id="189" w:name="_1459603794"/>
    <w:bookmarkStart w:id="190" w:name="_1459603899"/>
    <w:bookmarkStart w:id="191" w:name="_1459751783"/>
    <w:bookmarkStart w:id="192" w:name="_1459751795"/>
    <w:bookmarkStart w:id="193" w:name="_1459751888"/>
    <w:bookmarkStart w:id="194" w:name="_1482672696"/>
    <w:bookmarkStart w:id="195" w:name="_1482672871"/>
    <w:bookmarkStart w:id="196" w:name="_1482672909"/>
    <w:bookmarkStart w:id="197" w:name="_1482672949"/>
    <w:bookmarkStart w:id="198" w:name="_1482672972"/>
    <w:bookmarkStart w:id="199" w:name="_1482673004"/>
    <w:bookmarkStart w:id="200" w:name="_1482673017"/>
    <w:bookmarkStart w:id="201" w:name="_1482732043"/>
    <w:bookmarkStart w:id="202" w:name="_1482732231"/>
    <w:bookmarkStart w:id="203" w:name="_1482732291"/>
    <w:bookmarkStart w:id="204" w:name="_1482732330"/>
    <w:bookmarkStart w:id="205" w:name="_1482732572"/>
    <w:bookmarkStart w:id="206" w:name="_1482733041"/>
    <w:bookmarkStart w:id="207" w:name="_1482733071"/>
    <w:bookmarkStart w:id="208" w:name="_1482733088"/>
    <w:bookmarkStart w:id="209" w:name="_1484381946"/>
    <w:bookmarkStart w:id="210" w:name="_1484381961"/>
    <w:bookmarkStart w:id="211" w:name="_1484382006"/>
    <w:bookmarkStart w:id="212" w:name="_1484382015"/>
    <w:bookmarkStart w:id="213" w:name="_1484382043"/>
    <w:bookmarkStart w:id="214" w:name="_1484382060"/>
    <w:bookmarkStart w:id="215" w:name="_1484382077"/>
    <w:bookmarkStart w:id="216" w:name="_1484382082"/>
    <w:bookmarkStart w:id="217" w:name="_1494249438"/>
    <w:bookmarkStart w:id="218" w:name="_1494249449"/>
    <w:bookmarkStart w:id="219" w:name="_1494249514"/>
    <w:bookmarkStart w:id="220" w:name="_1499491512"/>
    <w:bookmarkStart w:id="221" w:name="_1499491604"/>
    <w:bookmarkStart w:id="222" w:name="_1499491615"/>
    <w:bookmarkStart w:id="223" w:name="_1499491635"/>
    <w:bookmarkStart w:id="224" w:name="_1499491674"/>
    <w:bookmarkStart w:id="225" w:name="_1499491684"/>
    <w:bookmarkStart w:id="226" w:name="_1499496016"/>
    <w:bookmarkStart w:id="227" w:name="_1499496069"/>
    <w:bookmarkStart w:id="228" w:name="_1503993286"/>
    <w:bookmarkStart w:id="229" w:name="_1503993301"/>
    <w:bookmarkStart w:id="230" w:name="_1503993311"/>
    <w:bookmarkStart w:id="231" w:name="_1503993337"/>
    <w:bookmarkStart w:id="232" w:name="_1504004524"/>
    <w:bookmarkStart w:id="233" w:name="_1504004557"/>
    <w:bookmarkStart w:id="234" w:name="_1504004562"/>
    <w:bookmarkStart w:id="235" w:name="_1504004766"/>
    <w:bookmarkStart w:id="236" w:name="_1504004816"/>
    <w:bookmarkStart w:id="237" w:name="_1504004829"/>
    <w:bookmarkStart w:id="238" w:name="_1504441056"/>
    <w:bookmarkStart w:id="239" w:name="_1504441067"/>
    <w:bookmarkStart w:id="240" w:name="_1504441113"/>
    <w:bookmarkStart w:id="241" w:name="_1504441124"/>
    <w:bookmarkStart w:id="242" w:name="_1504441145"/>
    <w:bookmarkStart w:id="243" w:name="_1504443375"/>
    <w:bookmarkStart w:id="244" w:name="_1504443475"/>
    <w:bookmarkStart w:id="245" w:name="_1504443490"/>
    <w:bookmarkStart w:id="246" w:name="_1505111341"/>
    <w:bookmarkStart w:id="247" w:name="_1505111361"/>
    <w:bookmarkStart w:id="248" w:name="_1505111431"/>
    <w:bookmarkStart w:id="249" w:name="_1505128345"/>
    <w:bookmarkStart w:id="250" w:name="_1506770307"/>
    <w:bookmarkStart w:id="251" w:name="_1508567805"/>
    <w:bookmarkStart w:id="252" w:name="_1508567850"/>
    <w:bookmarkStart w:id="253" w:name="_1508588587"/>
    <w:bookmarkStart w:id="254" w:name="_1508588669"/>
    <w:bookmarkStart w:id="255" w:name="_1509433621"/>
    <w:bookmarkStart w:id="256" w:name="_1509433661"/>
    <w:bookmarkStart w:id="257" w:name="_1509433674"/>
    <w:bookmarkStart w:id="258" w:name="_1509433704"/>
    <w:bookmarkStart w:id="259" w:name="_1509433720"/>
    <w:bookmarkStart w:id="260" w:name="_1509433745"/>
    <w:bookmarkStart w:id="261" w:name="_1509433762"/>
    <w:bookmarkStart w:id="262" w:name="_1527919305"/>
    <w:bookmarkStart w:id="263" w:name="_1527919341"/>
    <w:bookmarkStart w:id="264" w:name="_1530601550"/>
    <w:bookmarkStart w:id="265" w:name="_1530602737"/>
    <w:bookmarkStart w:id="266" w:name="_1530602760"/>
    <w:bookmarkStart w:id="267" w:name="_1530602794"/>
    <w:bookmarkStart w:id="268" w:name="_1530602912"/>
    <w:bookmarkStart w:id="269" w:name="_1530602924"/>
    <w:bookmarkStart w:id="270" w:name="_1530603097"/>
    <w:bookmarkStart w:id="271" w:name="_1530603131"/>
    <w:bookmarkStart w:id="272" w:name="_1530603208"/>
    <w:bookmarkStart w:id="273" w:name="_1530603311"/>
    <w:bookmarkStart w:id="274" w:name="_1530616501"/>
    <w:bookmarkStart w:id="275" w:name="_1530616566"/>
    <w:bookmarkStart w:id="276" w:name="_1535974167"/>
    <w:bookmarkStart w:id="277" w:name="_1535974175"/>
    <w:bookmarkStart w:id="278" w:name="_1535974226"/>
    <w:bookmarkStart w:id="279" w:name="_1535974373"/>
    <w:bookmarkStart w:id="280" w:name="_1535974457"/>
    <w:bookmarkStart w:id="281" w:name="_1535976709"/>
    <w:bookmarkStart w:id="282" w:name="_1535976786"/>
    <w:bookmarkStart w:id="283" w:name="_1535978473"/>
    <w:bookmarkStart w:id="284" w:name="_1537603646"/>
    <w:bookmarkStart w:id="285" w:name="_1537618091"/>
    <w:bookmarkStart w:id="286" w:name="_1537701587"/>
    <w:bookmarkStart w:id="287" w:name="_1537701601"/>
    <w:bookmarkStart w:id="288" w:name="_1537790258"/>
    <w:bookmarkStart w:id="289" w:name="_1537790303"/>
    <w:bookmarkStart w:id="290" w:name="_1537790336"/>
    <w:bookmarkStart w:id="291" w:name="_1537790356"/>
    <w:bookmarkStart w:id="292" w:name="_1538900100"/>
    <w:bookmarkStart w:id="293" w:name="_1538910954"/>
    <w:bookmarkStart w:id="294" w:name="_1538911061"/>
    <w:bookmarkStart w:id="295" w:name="_1544536547"/>
    <w:bookmarkStart w:id="296" w:name="_1544536569"/>
    <w:bookmarkStart w:id="297" w:name="_1544536843"/>
    <w:bookmarkStart w:id="298" w:name="_1545487539"/>
    <w:bookmarkStart w:id="299" w:name="_1545487602"/>
    <w:bookmarkStart w:id="300" w:name="_1545563283"/>
    <w:bookmarkStart w:id="301" w:name="_1546328060"/>
    <w:bookmarkStart w:id="302" w:name="_1546348057"/>
    <w:bookmarkStart w:id="303" w:name="_1549111421"/>
    <w:bookmarkStart w:id="304" w:name="_1549111599"/>
    <w:bookmarkStart w:id="305" w:name="_1550466672"/>
    <w:bookmarkStart w:id="306" w:name="_1550466750"/>
    <w:bookmarkStart w:id="307" w:name="_1550466802"/>
    <w:bookmarkStart w:id="308" w:name="_1550466869"/>
    <w:bookmarkStart w:id="309" w:name="_1552037000"/>
    <w:bookmarkStart w:id="310" w:name="_1552037097"/>
    <w:bookmarkStart w:id="311" w:name="_1552053985"/>
    <w:bookmarkStart w:id="312" w:name="_1552054128"/>
    <w:bookmarkStart w:id="313" w:name="_1552055476"/>
    <w:bookmarkStart w:id="314" w:name="_1552540486"/>
    <w:bookmarkStart w:id="315" w:name="_1552540704"/>
    <w:bookmarkStart w:id="316" w:name="_1552566910"/>
    <w:bookmarkStart w:id="317" w:name="_1552567023"/>
    <w:bookmarkStart w:id="318" w:name="_1553686861"/>
    <w:bookmarkStart w:id="319" w:name="_1553686905"/>
    <w:bookmarkStart w:id="320" w:name="_1553687030"/>
    <w:bookmarkStart w:id="321" w:name="_1553687091"/>
    <w:bookmarkStart w:id="322" w:name="_1559713857"/>
    <w:bookmarkStart w:id="323" w:name="_1559713887"/>
    <w:bookmarkStart w:id="324" w:name="_1559713972"/>
    <w:bookmarkStart w:id="325" w:name="_1559713991"/>
    <w:bookmarkStart w:id="326" w:name="_1559719975"/>
    <w:bookmarkStart w:id="327" w:name="_1561293977"/>
    <w:bookmarkStart w:id="328" w:name="_1561294031"/>
    <w:bookmarkStart w:id="329" w:name="_1561294040"/>
    <w:bookmarkStart w:id="330" w:name="_1561294048"/>
    <w:bookmarkStart w:id="331" w:name="_1561294167"/>
    <w:bookmarkStart w:id="332" w:name="_1561294190"/>
    <w:bookmarkStart w:id="333" w:name="_1561294204"/>
    <w:bookmarkStart w:id="334" w:name="_1561356312"/>
    <w:bookmarkStart w:id="335" w:name="_1561356387"/>
    <w:bookmarkStart w:id="336" w:name="_1561547835"/>
    <w:bookmarkStart w:id="337" w:name="_1562044961"/>
    <w:bookmarkStart w:id="338" w:name="_1562045167"/>
    <w:bookmarkStart w:id="339" w:name="_1562045180"/>
    <w:bookmarkStart w:id="340" w:name="_1562051965"/>
    <w:bookmarkStart w:id="341" w:name="_1562052095"/>
    <w:bookmarkStart w:id="342" w:name="_1568962953"/>
    <w:bookmarkStart w:id="343" w:name="_1568963012"/>
    <w:bookmarkStart w:id="344" w:name="_1568963022"/>
    <w:bookmarkStart w:id="345" w:name="_1568963066"/>
    <w:bookmarkStart w:id="346" w:name="_1568963259"/>
    <w:bookmarkStart w:id="347" w:name="_1568963887"/>
    <w:bookmarkStart w:id="348" w:name="_1568979141"/>
    <w:bookmarkStart w:id="349" w:name="_1568983037"/>
    <w:bookmarkStart w:id="350" w:name="_1568983120"/>
    <w:bookmarkStart w:id="351" w:name="_1568983138"/>
    <w:bookmarkStart w:id="352" w:name="_1568983196"/>
    <w:bookmarkStart w:id="353" w:name="_1570273604"/>
    <w:bookmarkStart w:id="354" w:name="_1570365861"/>
    <w:bookmarkStart w:id="355" w:name="_1581161968"/>
    <w:bookmarkStart w:id="356" w:name="_1581162377"/>
    <w:bookmarkStart w:id="357" w:name="_1581162627"/>
    <w:bookmarkStart w:id="358" w:name="_1581162798"/>
    <w:bookmarkStart w:id="359" w:name="_1581165966"/>
    <w:bookmarkStart w:id="360" w:name="_1581167489"/>
    <w:bookmarkStart w:id="361" w:name="_1581167774"/>
    <w:bookmarkStart w:id="362" w:name="_1581508197"/>
    <w:bookmarkStart w:id="363" w:name="_1581510981"/>
    <w:bookmarkStart w:id="364" w:name="_1581511513"/>
    <w:bookmarkStart w:id="365" w:name="_1581511547"/>
    <w:bookmarkStart w:id="366" w:name="_1581514427"/>
    <w:bookmarkStart w:id="367" w:name="_MON_1583673976"/>
    <w:bookmarkStart w:id="368" w:name="_MON_1583674320"/>
    <w:bookmarkStart w:id="369" w:name="_MON_1583674834"/>
    <w:bookmarkStart w:id="370" w:name="_MON_1583675232"/>
    <w:bookmarkStart w:id="371" w:name="_MON_1583675243"/>
    <w:bookmarkStart w:id="372" w:name="_MON_1583675257"/>
    <w:bookmarkStart w:id="373" w:name="_MON_1583670765"/>
    <w:bookmarkStart w:id="374" w:name="_MON_1589139807"/>
    <w:bookmarkStart w:id="375" w:name="_1560756906"/>
    <w:bookmarkStart w:id="376" w:name="_1560757138"/>
    <w:bookmarkStart w:id="377" w:name="_1560757221"/>
    <w:bookmarkStart w:id="378" w:name="_1560757278"/>
    <w:bookmarkStart w:id="379" w:name="_1560775888"/>
    <w:bookmarkStart w:id="380" w:name="_1560776010"/>
    <w:bookmarkStart w:id="381" w:name="_1562132602"/>
    <w:bookmarkStart w:id="382" w:name="_1562132712"/>
    <w:bookmarkStart w:id="383" w:name="_1562132826"/>
    <w:bookmarkStart w:id="384" w:name="_1562132950"/>
    <w:bookmarkStart w:id="385" w:name="_1563084545"/>
    <w:bookmarkStart w:id="386" w:name="_1563084602"/>
    <w:bookmarkStart w:id="387" w:name="_1563085335"/>
    <w:bookmarkStart w:id="388" w:name="_1563085379"/>
    <w:bookmarkStart w:id="389" w:name="_1563090543"/>
    <w:bookmarkStart w:id="390" w:name="_1566136079"/>
    <w:bookmarkStart w:id="391" w:name="_1566136153"/>
    <w:bookmarkStart w:id="392" w:name="_1569412268"/>
    <w:bookmarkStart w:id="393" w:name="_1569412289"/>
    <w:bookmarkStart w:id="394" w:name="_1569412427"/>
    <w:bookmarkStart w:id="395" w:name="_1569412489"/>
    <w:bookmarkStart w:id="396" w:name="_1569412507"/>
    <w:bookmarkStart w:id="397" w:name="_1569412585"/>
    <w:bookmarkStart w:id="398" w:name="_1569412739"/>
    <w:bookmarkStart w:id="399" w:name="_1569412757"/>
    <w:bookmarkStart w:id="400" w:name="_1569413836"/>
    <w:bookmarkStart w:id="401" w:name="_1569413928"/>
    <w:bookmarkStart w:id="402" w:name="_1569414547"/>
    <w:bookmarkStart w:id="403" w:name="_1571465376"/>
    <w:bookmarkStart w:id="404" w:name="_1571465385"/>
    <w:bookmarkStart w:id="405" w:name="_MON_1589806144"/>
    <w:bookmarkStart w:id="406" w:name="_MON_1603480940"/>
    <w:bookmarkStart w:id="407" w:name="_MON_1583670958"/>
    <w:bookmarkStart w:id="408" w:name="_MON_1583671043"/>
    <w:bookmarkStart w:id="409" w:name="_MON_1583671079"/>
    <w:bookmarkStart w:id="410" w:name="_MON_1583673641"/>
    <w:bookmarkStart w:id="411" w:name="_MON_1583673688"/>
    <w:bookmarkStart w:id="412" w:name="_MON_1583673740"/>
    <w:bookmarkStart w:id="413" w:name="_MON_158367381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Start w:id="414" w:name="_MON_1583673878"/>
    <w:bookmarkEnd w:id="414"/>
    <w:p w:rsidR="007B6A1C" w:rsidRPr="009A09E9" w:rsidRDefault="00E21956" w:rsidP="007B6A1C">
      <w:pPr>
        <w:pStyle w:val="3"/>
        <w:tabs>
          <w:tab w:val="left" w:pos="900"/>
        </w:tabs>
        <w:spacing w:line="360" w:lineRule="auto"/>
        <w:ind w:leftChars="-191" w:left="-401"/>
        <w:jc w:val="center"/>
        <w:rPr>
          <w:rFonts w:asciiTheme="minorEastAsia" w:hAnsiTheme="minorEastAsia"/>
          <w:color w:val="000000"/>
          <w:kern w:val="0"/>
          <w:sz w:val="30"/>
          <w:szCs w:val="30"/>
          <w:highlight w:val="yellow"/>
          <w:u w:color="000000"/>
        </w:rPr>
      </w:pPr>
      <w:r w:rsidRPr="00AE2174">
        <w:rPr>
          <w:rFonts w:ascii="宋体" w:hAnsi="宋体"/>
          <w:kern w:val="0"/>
          <w:sz w:val="24"/>
          <w:szCs w:val="24"/>
        </w:rPr>
        <w:object w:dxaOrig="7215" w:dyaOrig="10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507.75pt" o:ole="">
            <v:imagedata r:id="rId8" o:title=""/>
          </v:shape>
          <o:OLEObject Type="Embed" ProgID="Excel.Sheet.8" ShapeID="_x0000_i1025" DrawAspect="Content" ObjectID="_1616325284" r:id="rId9"/>
        </w:object>
      </w:r>
    </w:p>
    <w:p w:rsidR="007B6A1C" w:rsidRPr="009A09E9" w:rsidRDefault="007B6A1C" w:rsidP="007B6A1C">
      <w:pPr>
        <w:tabs>
          <w:tab w:val="left" w:pos="201"/>
        </w:tabs>
        <w:spacing w:line="500" w:lineRule="exact"/>
        <w:ind w:firstLineChars="187" w:firstLine="561"/>
        <w:rPr>
          <w:rFonts w:asciiTheme="minorEastAsia" w:hAnsiTheme="minorEastAsia"/>
          <w:sz w:val="30"/>
          <w:szCs w:val="30"/>
        </w:rPr>
      </w:pPr>
      <w:r w:rsidRPr="009A09E9">
        <w:rPr>
          <w:rFonts w:asciiTheme="minorEastAsia" w:hAnsiTheme="minorEastAsia" w:hint="eastAsia"/>
          <w:sz w:val="30"/>
          <w:szCs w:val="30"/>
        </w:rPr>
        <w:t>以上三个可比实例与评估鉴定对象位于同一供求圈内，且影响房地产价格的各因素比较接近，取各可比实例的比准价格的算术平均值作为评估鉴定对象的平米比准价格：</w:t>
      </w:r>
    </w:p>
    <w:p w:rsidR="007B6A1C" w:rsidRPr="009A09E9" w:rsidRDefault="007B6A1C" w:rsidP="007B6A1C">
      <w:pPr>
        <w:tabs>
          <w:tab w:val="left" w:pos="201"/>
        </w:tabs>
        <w:spacing w:line="500" w:lineRule="exact"/>
        <w:ind w:firstLineChars="187" w:firstLine="561"/>
        <w:rPr>
          <w:rFonts w:asciiTheme="minorEastAsia" w:hAnsiTheme="minorEastAsia"/>
          <w:sz w:val="30"/>
          <w:szCs w:val="30"/>
        </w:rPr>
      </w:pPr>
      <w:r w:rsidRPr="009A09E9">
        <w:rPr>
          <w:rFonts w:asciiTheme="minorEastAsia" w:hAnsiTheme="minorEastAsia" w:hint="eastAsia"/>
          <w:sz w:val="30"/>
          <w:szCs w:val="30"/>
        </w:rPr>
        <w:t>(</w:t>
      </w:r>
      <w:r w:rsidR="00E21956">
        <w:rPr>
          <w:rFonts w:asciiTheme="minorEastAsia" w:hAnsiTheme="minorEastAsia" w:hint="eastAsia"/>
          <w:sz w:val="30"/>
          <w:szCs w:val="30"/>
        </w:rPr>
        <w:t>2708</w:t>
      </w:r>
      <w:r w:rsidRPr="009A09E9">
        <w:rPr>
          <w:rFonts w:asciiTheme="minorEastAsia" w:hAnsiTheme="minorEastAsia" w:hint="eastAsia"/>
          <w:sz w:val="30"/>
          <w:szCs w:val="30"/>
        </w:rPr>
        <w:t>元/㎡＋</w:t>
      </w:r>
      <w:r w:rsidR="00E21956">
        <w:rPr>
          <w:rFonts w:asciiTheme="minorEastAsia" w:hAnsiTheme="minorEastAsia" w:hint="eastAsia"/>
          <w:sz w:val="30"/>
          <w:szCs w:val="30"/>
        </w:rPr>
        <w:t>2831</w:t>
      </w:r>
      <w:r w:rsidRPr="009A09E9">
        <w:rPr>
          <w:rFonts w:asciiTheme="minorEastAsia" w:hAnsiTheme="minorEastAsia" w:hint="eastAsia"/>
          <w:sz w:val="30"/>
          <w:szCs w:val="30"/>
        </w:rPr>
        <w:t>元/㎡＋</w:t>
      </w:r>
      <w:r w:rsidR="00E21956">
        <w:rPr>
          <w:rFonts w:asciiTheme="minorEastAsia" w:hAnsiTheme="minorEastAsia" w:hint="eastAsia"/>
          <w:sz w:val="30"/>
          <w:szCs w:val="30"/>
        </w:rPr>
        <w:t>2783</w:t>
      </w:r>
      <w:r w:rsidRPr="009A09E9">
        <w:rPr>
          <w:rFonts w:asciiTheme="minorEastAsia" w:hAnsiTheme="minorEastAsia" w:hint="eastAsia"/>
          <w:sz w:val="30"/>
          <w:szCs w:val="30"/>
        </w:rPr>
        <w:t>元/㎡)÷3＝</w:t>
      </w:r>
      <w:r w:rsidR="00E21956">
        <w:rPr>
          <w:rFonts w:asciiTheme="minorEastAsia" w:hAnsiTheme="minorEastAsia" w:hint="eastAsia"/>
          <w:sz w:val="30"/>
          <w:szCs w:val="30"/>
        </w:rPr>
        <w:t>2774</w:t>
      </w:r>
      <w:r w:rsidRPr="009A09E9">
        <w:rPr>
          <w:rFonts w:asciiTheme="minorEastAsia" w:hAnsiTheme="minorEastAsia" w:hint="eastAsia"/>
          <w:sz w:val="30"/>
          <w:szCs w:val="30"/>
        </w:rPr>
        <w:t>元/㎡</w:t>
      </w:r>
    </w:p>
    <w:p w:rsidR="007B6A1C" w:rsidRDefault="001B0630" w:rsidP="007B6A1C">
      <w:pPr>
        <w:snapToGrid w:val="0"/>
        <w:spacing w:line="500" w:lineRule="exact"/>
        <w:ind w:firstLineChars="200" w:firstLine="600"/>
        <w:rPr>
          <w:rFonts w:asciiTheme="minorEastAsia" w:hAnsiTheme="minorEastAsia"/>
          <w:sz w:val="30"/>
          <w:szCs w:val="30"/>
        </w:rPr>
      </w:pPr>
      <w:r>
        <w:rPr>
          <w:rFonts w:asciiTheme="minorEastAsia" w:hAnsiTheme="minorEastAsia" w:hint="eastAsia"/>
          <w:sz w:val="30"/>
          <w:szCs w:val="30"/>
        </w:rPr>
        <w:t>住房</w:t>
      </w:r>
      <w:r w:rsidR="007B6A1C" w:rsidRPr="009A09E9">
        <w:rPr>
          <w:rFonts w:asciiTheme="minorEastAsia" w:hAnsiTheme="minorEastAsia" w:hint="eastAsia"/>
          <w:sz w:val="30"/>
          <w:szCs w:val="30"/>
        </w:rPr>
        <w:t>房地产</w:t>
      </w:r>
      <w:r>
        <w:rPr>
          <w:rFonts w:asciiTheme="minorEastAsia" w:hAnsiTheme="minorEastAsia" w:hint="eastAsia"/>
          <w:sz w:val="30"/>
          <w:szCs w:val="30"/>
        </w:rPr>
        <w:t>评估</w:t>
      </w:r>
      <w:r w:rsidR="007B6A1C" w:rsidRPr="009A09E9">
        <w:rPr>
          <w:rFonts w:asciiTheme="minorEastAsia" w:hAnsiTheme="minorEastAsia" w:hint="eastAsia"/>
          <w:sz w:val="30"/>
          <w:szCs w:val="30"/>
        </w:rPr>
        <w:t>价值＝</w:t>
      </w:r>
      <w:r w:rsidR="00E21956">
        <w:rPr>
          <w:rFonts w:asciiTheme="minorEastAsia" w:hAnsiTheme="minorEastAsia" w:hint="eastAsia"/>
          <w:sz w:val="30"/>
          <w:szCs w:val="30"/>
        </w:rPr>
        <w:t>2774</w:t>
      </w:r>
      <w:r w:rsidR="007B6A1C" w:rsidRPr="009A09E9">
        <w:rPr>
          <w:rFonts w:asciiTheme="minorEastAsia" w:hAnsiTheme="minorEastAsia" w:hint="eastAsia"/>
          <w:sz w:val="30"/>
          <w:szCs w:val="30"/>
        </w:rPr>
        <w:t>元/㎡×</w:t>
      </w:r>
      <w:r w:rsidR="00E21956">
        <w:rPr>
          <w:rFonts w:asciiTheme="minorEastAsia" w:hAnsiTheme="minorEastAsia" w:hint="eastAsia"/>
          <w:sz w:val="30"/>
          <w:szCs w:val="30"/>
        </w:rPr>
        <w:t>125.11</w:t>
      </w:r>
      <w:r w:rsidR="007B6A1C" w:rsidRPr="009A09E9">
        <w:rPr>
          <w:rFonts w:asciiTheme="minorEastAsia" w:hAnsiTheme="minorEastAsia" w:hint="eastAsia"/>
          <w:sz w:val="30"/>
          <w:szCs w:val="30"/>
        </w:rPr>
        <w:t>㎡＝</w:t>
      </w:r>
      <w:r w:rsidR="00E21956">
        <w:rPr>
          <w:rFonts w:asciiTheme="minorEastAsia" w:hAnsiTheme="minorEastAsia" w:hint="eastAsia"/>
          <w:sz w:val="30"/>
          <w:szCs w:val="30"/>
        </w:rPr>
        <w:t>347055</w:t>
      </w:r>
      <w:r w:rsidR="007B6A1C" w:rsidRPr="009A09E9">
        <w:rPr>
          <w:rFonts w:asciiTheme="minorEastAsia" w:hAnsiTheme="minorEastAsia" w:hint="eastAsia"/>
          <w:sz w:val="30"/>
          <w:szCs w:val="30"/>
        </w:rPr>
        <w:t>元</w:t>
      </w:r>
    </w:p>
    <w:p w:rsidR="007B6A1C" w:rsidRPr="006F7590" w:rsidRDefault="00CB6F19" w:rsidP="006F7590">
      <w:pPr>
        <w:adjustRightInd w:val="0"/>
        <w:snapToGrid w:val="0"/>
        <w:spacing w:line="500" w:lineRule="exact"/>
        <w:ind w:firstLineChars="200" w:firstLine="600"/>
        <w:rPr>
          <w:rFonts w:asciiTheme="minorEastAsia" w:hAnsiTheme="minorEastAsia" w:cs="宋体"/>
          <w:sz w:val="30"/>
          <w:szCs w:val="30"/>
        </w:rPr>
      </w:pPr>
      <w:r w:rsidRPr="00396C4E">
        <w:rPr>
          <w:rFonts w:asciiTheme="minorEastAsia" w:hAnsiTheme="minorEastAsia" w:hint="eastAsia"/>
          <w:sz w:val="30"/>
          <w:szCs w:val="30"/>
        </w:rPr>
        <w:t>2</w:t>
      </w:r>
      <w:r w:rsidR="007B6A1C">
        <w:rPr>
          <w:rFonts w:asciiTheme="minorEastAsia" w:hAnsiTheme="minorEastAsia" w:hint="eastAsia"/>
          <w:sz w:val="30"/>
          <w:szCs w:val="30"/>
        </w:rPr>
        <w:t>、</w:t>
      </w:r>
      <w:r w:rsidR="007B6A1C" w:rsidRPr="009A09E9">
        <w:rPr>
          <w:rFonts w:asciiTheme="minorEastAsia" w:hAnsiTheme="minorEastAsia" w:hint="eastAsia"/>
          <w:sz w:val="30"/>
          <w:szCs w:val="30"/>
        </w:rPr>
        <w:t>确定房地产价值评估鉴定结果：</w:t>
      </w:r>
    </w:p>
    <w:p w:rsidR="007B6A1C" w:rsidRPr="004C37E4" w:rsidRDefault="007B6A1C" w:rsidP="007B6A1C">
      <w:pPr>
        <w:tabs>
          <w:tab w:val="left" w:pos="0"/>
        </w:tabs>
        <w:adjustRightInd w:val="0"/>
        <w:snapToGrid w:val="0"/>
        <w:spacing w:line="500" w:lineRule="exact"/>
        <w:ind w:firstLineChars="200" w:firstLine="600"/>
        <w:textAlignment w:val="baseline"/>
        <w:rPr>
          <w:rFonts w:asciiTheme="minorEastAsia" w:hAnsiTheme="minorEastAsia"/>
          <w:sz w:val="30"/>
          <w:szCs w:val="30"/>
        </w:rPr>
      </w:pPr>
      <w:r w:rsidRPr="009A09E9">
        <w:rPr>
          <w:rFonts w:asciiTheme="minorEastAsia" w:hAnsiTheme="minorEastAsia" w:hint="eastAsia"/>
          <w:sz w:val="30"/>
          <w:szCs w:val="30"/>
        </w:rPr>
        <w:t>委托评估鉴定行为为</w:t>
      </w:r>
      <w:r w:rsidRPr="009A09E9">
        <w:rPr>
          <w:rFonts w:asciiTheme="minorEastAsia" w:hAnsiTheme="minorEastAsia" w:hint="eastAsia"/>
          <w:kern w:val="0"/>
          <w:sz w:val="30"/>
          <w:szCs w:val="30"/>
        </w:rPr>
        <w:t>房地产价值司法鉴定，目的为为武定县人</w:t>
      </w:r>
      <w:r w:rsidRPr="009A09E9">
        <w:rPr>
          <w:rFonts w:asciiTheme="minorEastAsia" w:hAnsiTheme="minorEastAsia" w:hint="eastAsia"/>
          <w:kern w:val="0"/>
          <w:sz w:val="30"/>
          <w:szCs w:val="30"/>
        </w:rPr>
        <w:lastRenderedPageBreak/>
        <w:t>民法院审理案件提供价值参考，根据委托鉴定书送检材料案情表述，评估鉴定最终目的是确定被执行房地产的拍卖价或变卖价，拍卖、变卖是在公开市场进行，符合市场价值交易双方自愿、理性、未受强迫情况，评估价值类型应为公开市场价值，但由于案件执行有一定的时间限制，</w:t>
      </w:r>
      <w:r w:rsidRPr="00E748C9">
        <w:rPr>
          <w:rFonts w:asciiTheme="minorEastAsia" w:hAnsiTheme="minorEastAsia" w:hint="eastAsia"/>
          <w:kern w:val="0"/>
          <w:sz w:val="30"/>
          <w:szCs w:val="30"/>
        </w:rPr>
        <w:t>采用拍卖、变卖方式存在竞价空间、竞价人数、双方谈判</w:t>
      </w:r>
      <w:r>
        <w:rPr>
          <w:rFonts w:asciiTheme="minorEastAsia" w:hAnsiTheme="minorEastAsia" w:hint="eastAsia"/>
          <w:kern w:val="0"/>
          <w:sz w:val="30"/>
          <w:szCs w:val="30"/>
        </w:rPr>
        <w:t>或确定交易</w:t>
      </w:r>
      <w:r w:rsidRPr="00E748C9">
        <w:rPr>
          <w:rFonts w:asciiTheme="minorEastAsia" w:hAnsiTheme="minorEastAsia" w:hint="eastAsia"/>
          <w:kern w:val="0"/>
          <w:sz w:val="30"/>
          <w:szCs w:val="30"/>
        </w:rPr>
        <w:t>周期、拍卖市场成交活跃程度等因素影响，</w:t>
      </w:r>
      <w:r w:rsidRPr="009A09E9">
        <w:rPr>
          <w:rFonts w:asciiTheme="minorEastAsia" w:hAnsiTheme="minorEastAsia" w:hint="eastAsia"/>
          <w:kern w:val="0"/>
          <w:sz w:val="30"/>
          <w:szCs w:val="30"/>
        </w:rPr>
        <w:t>将会产生一定程度的价格减损，根据评估鉴定对象</w:t>
      </w:r>
      <w:r w:rsidR="00E21956">
        <w:rPr>
          <w:rFonts w:asciiTheme="minorEastAsia" w:hAnsiTheme="minorEastAsia" w:hint="eastAsia"/>
          <w:kern w:val="0"/>
          <w:sz w:val="30"/>
          <w:szCs w:val="30"/>
        </w:rPr>
        <w:t>区位、</w:t>
      </w:r>
      <w:r>
        <w:rPr>
          <w:rFonts w:asciiTheme="minorEastAsia" w:hAnsiTheme="minorEastAsia" w:hint="eastAsia"/>
          <w:kern w:val="0"/>
          <w:sz w:val="30"/>
          <w:szCs w:val="30"/>
        </w:rPr>
        <w:t>面积</w:t>
      </w:r>
      <w:r w:rsidR="00DA30DF">
        <w:rPr>
          <w:rFonts w:asciiTheme="minorEastAsia" w:hAnsiTheme="minorEastAsia" w:hint="eastAsia"/>
          <w:kern w:val="0"/>
          <w:sz w:val="30"/>
          <w:szCs w:val="30"/>
        </w:rPr>
        <w:t>、新旧程度</w:t>
      </w:r>
      <w:r>
        <w:rPr>
          <w:rFonts w:asciiTheme="minorEastAsia" w:hAnsiTheme="minorEastAsia" w:hint="eastAsia"/>
          <w:kern w:val="0"/>
          <w:sz w:val="30"/>
          <w:szCs w:val="30"/>
        </w:rPr>
        <w:t>等</w:t>
      </w:r>
      <w:r w:rsidRPr="009A09E9">
        <w:rPr>
          <w:rFonts w:asciiTheme="minorEastAsia" w:hAnsiTheme="minorEastAsia" w:hint="eastAsia"/>
          <w:kern w:val="0"/>
          <w:sz w:val="30"/>
          <w:szCs w:val="30"/>
        </w:rPr>
        <w:t>具体情况，评估鉴定人员结合市场情况估计的合理的</w:t>
      </w:r>
      <w:r>
        <w:rPr>
          <w:rFonts w:asciiTheme="minorEastAsia" w:hAnsiTheme="minorEastAsia" w:hint="eastAsia"/>
          <w:kern w:val="0"/>
          <w:sz w:val="30"/>
          <w:szCs w:val="30"/>
        </w:rPr>
        <w:t>拍卖、变卖</w:t>
      </w:r>
      <w:r w:rsidRPr="009A09E9">
        <w:rPr>
          <w:rFonts w:asciiTheme="minorEastAsia" w:hAnsiTheme="minorEastAsia" w:hint="eastAsia"/>
          <w:kern w:val="0"/>
          <w:sz w:val="30"/>
          <w:szCs w:val="30"/>
        </w:rPr>
        <w:t>变现损失预计为</w:t>
      </w:r>
      <w:r>
        <w:rPr>
          <w:rFonts w:asciiTheme="minorEastAsia" w:hAnsiTheme="minorEastAsia" w:hint="eastAsia"/>
          <w:kern w:val="0"/>
          <w:sz w:val="30"/>
          <w:szCs w:val="30"/>
        </w:rPr>
        <w:t>正</w:t>
      </w:r>
      <w:r w:rsidRPr="00F36202">
        <w:rPr>
          <w:rFonts w:asciiTheme="minorEastAsia" w:hAnsiTheme="minorEastAsia" w:hint="eastAsia"/>
          <w:kern w:val="0"/>
          <w:sz w:val="30"/>
          <w:szCs w:val="30"/>
        </w:rPr>
        <w:t>常评估价值的</w:t>
      </w:r>
      <w:r w:rsidR="007868A3">
        <w:rPr>
          <w:rFonts w:asciiTheme="minorEastAsia" w:hAnsiTheme="minorEastAsia" w:hint="eastAsia"/>
          <w:kern w:val="0"/>
          <w:sz w:val="30"/>
          <w:szCs w:val="30"/>
        </w:rPr>
        <w:t>3</w:t>
      </w:r>
      <w:r w:rsidRPr="00F36202">
        <w:rPr>
          <w:rFonts w:asciiTheme="minorEastAsia" w:hAnsiTheme="minorEastAsia" w:hint="eastAsia"/>
          <w:kern w:val="0"/>
          <w:sz w:val="30"/>
          <w:szCs w:val="30"/>
        </w:rPr>
        <w:t>%，</w:t>
      </w:r>
      <w:r>
        <w:rPr>
          <w:rFonts w:asciiTheme="minorEastAsia" w:hAnsiTheme="minorEastAsia" w:hint="eastAsia"/>
          <w:kern w:val="0"/>
          <w:sz w:val="30"/>
          <w:szCs w:val="30"/>
        </w:rPr>
        <w:t>扣除变现损失后的评估价值即为房地产评估鉴定结果</w:t>
      </w:r>
      <w:r w:rsidRPr="009A09E9">
        <w:rPr>
          <w:rFonts w:asciiTheme="minorEastAsia" w:hAnsiTheme="minorEastAsia" w:hint="eastAsia"/>
          <w:kern w:val="0"/>
          <w:sz w:val="30"/>
          <w:szCs w:val="30"/>
        </w:rPr>
        <w:t>。</w:t>
      </w:r>
    </w:p>
    <w:p w:rsidR="007B6A1C" w:rsidRPr="00F36202" w:rsidRDefault="007B6A1C" w:rsidP="007868A3">
      <w:pPr>
        <w:snapToGrid w:val="0"/>
        <w:spacing w:line="360" w:lineRule="auto"/>
        <w:ind w:firstLineChars="200" w:firstLine="600"/>
        <w:rPr>
          <w:rFonts w:asciiTheme="minorEastAsia" w:hAnsiTheme="minorEastAsia"/>
          <w:sz w:val="30"/>
          <w:szCs w:val="30"/>
        </w:rPr>
      </w:pPr>
      <w:r w:rsidRPr="00F36202">
        <w:rPr>
          <w:rFonts w:asciiTheme="minorEastAsia" w:hAnsiTheme="minorEastAsia" w:hint="eastAsia"/>
          <w:kern w:val="0"/>
          <w:sz w:val="30"/>
          <w:szCs w:val="30"/>
        </w:rPr>
        <w:t>房地产评估鉴定价值=</w:t>
      </w:r>
      <w:r w:rsidR="00E21956">
        <w:rPr>
          <w:rFonts w:asciiTheme="minorEastAsia" w:hAnsiTheme="minorEastAsia" w:hint="eastAsia"/>
          <w:sz w:val="30"/>
          <w:szCs w:val="30"/>
        </w:rPr>
        <w:t>347055</w:t>
      </w:r>
      <w:r w:rsidRPr="00F36202">
        <w:rPr>
          <w:rFonts w:asciiTheme="minorEastAsia" w:hAnsiTheme="minorEastAsia" w:hint="eastAsia"/>
          <w:kern w:val="0"/>
          <w:sz w:val="30"/>
          <w:szCs w:val="30"/>
        </w:rPr>
        <w:t>元×（1-</w:t>
      </w:r>
      <w:r w:rsidR="007868A3">
        <w:rPr>
          <w:rFonts w:asciiTheme="minorEastAsia" w:hAnsiTheme="minorEastAsia" w:hint="eastAsia"/>
          <w:kern w:val="0"/>
          <w:sz w:val="30"/>
          <w:szCs w:val="30"/>
        </w:rPr>
        <w:t>3</w:t>
      </w:r>
      <w:r w:rsidRPr="00F36202">
        <w:rPr>
          <w:rFonts w:asciiTheme="minorEastAsia" w:hAnsiTheme="minorEastAsia" w:hint="eastAsia"/>
          <w:kern w:val="0"/>
          <w:sz w:val="30"/>
          <w:szCs w:val="30"/>
        </w:rPr>
        <w:t>%）=</w:t>
      </w:r>
      <w:r w:rsidR="007868A3">
        <w:rPr>
          <w:rFonts w:asciiTheme="minorEastAsia" w:hAnsiTheme="minorEastAsia" w:hint="eastAsia"/>
          <w:kern w:val="0"/>
          <w:sz w:val="30"/>
          <w:szCs w:val="30"/>
        </w:rPr>
        <w:t>336643</w:t>
      </w:r>
      <w:r w:rsidRPr="00F36202">
        <w:rPr>
          <w:rFonts w:asciiTheme="minorEastAsia" w:hAnsiTheme="minorEastAsia" w:hint="eastAsia"/>
          <w:kern w:val="0"/>
          <w:sz w:val="30"/>
          <w:szCs w:val="30"/>
        </w:rPr>
        <w:t>元</w:t>
      </w:r>
    </w:p>
    <w:p w:rsidR="007B6A1C" w:rsidRPr="009B76F9" w:rsidRDefault="007B6A1C" w:rsidP="007868A3">
      <w:pPr>
        <w:adjustRightInd w:val="0"/>
        <w:snapToGrid w:val="0"/>
        <w:spacing w:line="360" w:lineRule="auto"/>
        <w:ind w:firstLine="585"/>
        <w:rPr>
          <w:rFonts w:asciiTheme="minorEastAsia" w:hAnsiTheme="minorEastAsia"/>
          <w:kern w:val="0"/>
          <w:sz w:val="30"/>
          <w:szCs w:val="30"/>
        </w:rPr>
      </w:pPr>
      <w:r w:rsidRPr="009B76F9">
        <w:rPr>
          <w:rFonts w:asciiTheme="minorEastAsia" w:hAnsiTheme="minorEastAsia" w:hint="eastAsia"/>
          <w:kern w:val="0"/>
          <w:sz w:val="30"/>
          <w:szCs w:val="30"/>
        </w:rPr>
        <w:t>建筑面积单价=</w:t>
      </w:r>
      <w:r w:rsidR="007868A3">
        <w:rPr>
          <w:rFonts w:asciiTheme="minorEastAsia" w:hAnsiTheme="minorEastAsia" w:hint="eastAsia"/>
          <w:kern w:val="0"/>
          <w:sz w:val="30"/>
          <w:szCs w:val="30"/>
        </w:rPr>
        <w:t>336643</w:t>
      </w:r>
      <w:r w:rsidRPr="009B76F9">
        <w:rPr>
          <w:rFonts w:asciiTheme="minorEastAsia" w:hAnsiTheme="minorEastAsia" w:hint="eastAsia"/>
          <w:kern w:val="0"/>
          <w:sz w:val="30"/>
          <w:szCs w:val="30"/>
        </w:rPr>
        <w:t>元÷</w:t>
      </w:r>
      <w:r w:rsidR="00E21956" w:rsidRPr="009B76F9">
        <w:rPr>
          <w:rFonts w:asciiTheme="minorEastAsia" w:hAnsiTheme="minorEastAsia" w:hint="eastAsia"/>
          <w:kern w:val="0"/>
          <w:sz w:val="30"/>
          <w:szCs w:val="30"/>
        </w:rPr>
        <w:t>125.11</w:t>
      </w:r>
      <w:r w:rsidRPr="009B76F9">
        <w:rPr>
          <w:rFonts w:asciiTheme="minorEastAsia" w:hAnsiTheme="minorEastAsia" w:hint="eastAsia"/>
          <w:kern w:val="0"/>
          <w:sz w:val="30"/>
          <w:szCs w:val="30"/>
        </w:rPr>
        <w:t>㎡=</w:t>
      </w:r>
      <w:r w:rsidR="007868A3">
        <w:rPr>
          <w:rFonts w:asciiTheme="minorEastAsia" w:hAnsiTheme="minorEastAsia" w:hint="eastAsia"/>
          <w:kern w:val="0"/>
          <w:sz w:val="30"/>
          <w:szCs w:val="30"/>
        </w:rPr>
        <w:t>2690.78</w:t>
      </w:r>
      <w:r w:rsidRPr="009B76F9">
        <w:rPr>
          <w:rFonts w:asciiTheme="minorEastAsia" w:hAnsiTheme="minorEastAsia" w:hint="eastAsia"/>
          <w:kern w:val="0"/>
          <w:sz w:val="30"/>
          <w:szCs w:val="30"/>
        </w:rPr>
        <w:t>元/㎡</w:t>
      </w:r>
    </w:p>
    <w:p w:rsidR="009B76F9" w:rsidRDefault="00DA1299" w:rsidP="00A607BE">
      <w:pPr>
        <w:snapToGrid w:val="0"/>
        <w:spacing w:line="360" w:lineRule="auto"/>
        <w:ind w:firstLineChars="200" w:firstLine="600"/>
        <w:rPr>
          <w:rFonts w:asciiTheme="minorEastAsia" w:hAnsiTheme="minorEastAsia"/>
          <w:kern w:val="0"/>
          <w:sz w:val="30"/>
          <w:szCs w:val="30"/>
        </w:rPr>
      </w:pPr>
      <w:r>
        <w:rPr>
          <w:rFonts w:asciiTheme="minorEastAsia" w:hAnsiTheme="minorEastAsia" w:hint="eastAsia"/>
          <w:kern w:val="0"/>
          <w:sz w:val="30"/>
          <w:szCs w:val="30"/>
        </w:rPr>
        <w:t>由于市场比较法选取的计算案例均为出让土地状态下的市场交易实例，所以上述计算结果为出让土地状态下的房地产鉴定价值，</w:t>
      </w:r>
      <w:r w:rsidR="009B76F9" w:rsidRPr="009B76F9">
        <w:rPr>
          <w:rFonts w:asciiTheme="minorEastAsia" w:hAnsiTheme="minorEastAsia" w:hint="eastAsia"/>
          <w:kern w:val="0"/>
          <w:sz w:val="30"/>
          <w:szCs w:val="30"/>
        </w:rPr>
        <w:t>根据武定县不动产登记中心调阅的合同编号：武房售字（2009）第30号《商品房购销合同》，评估</w:t>
      </w:r>
      <w:r w:rsidR="0036444F">
        <w:rPr>
          <w:rFonts w:asciiTheme="minorEastAsia" w:hAnsiTheme="minorEastAsia" w:hint="eastAsia"/>
          <w:kern w:val="0"/>
          <w:sz w:val="30"/>
          <w:szCs w:val="30"/>
        </w:rPr>
        <w:t>鉴定</w:t>
      </w:r>
      <w:r w:rsidR="009B76F9" w:rsidRPr="009B76F9">
        <w:rPr>
          <w:rFonts w:asciiTheme="minorEastAsia" w:hAnsiTheme="minorEastAsia" w:hint="eastAsia"/>
          <w:kern w:val="0"/>
          <w:sz w:val="30"/>
          <w:szCs w:val="30"/>
        </w:rPr>
        <w:t>对象所占土地为划拨性质的土地使用权，</w:t>
      </w:r>
      <w:r>
        <w:rPr>
          <w:rFonts w:asciiTheme="minorEastAsia" w:hAnsiTheme="minorEastAsia" w:hint="eastAsia"/>
          <w:kern w:val="0"/>
          <w:sz w:val="30"/>
          <w:szCs w:val="30"/>
        </w:rPr>
        <w:t>为此鉴定结果应反映为划拨土地状态下的房地产价值，</w:t>
      </w:r>
      <w:r w:rsidR="009B76F9" w:rsidRPr="009B76F9">
        <w:rPr>
          <w:rFonts w:asciiTheme="minorEastAsia" w:hAnsiTheme="minorEastAsia" w:hint="eastAsia"/>
          <w:kern w:val="0"/>
          <w:sz w:val="30"/>
          <w:szCs w:val="30"/>
        </w:rPr>
        <w:t>根据国家关于划拨土地的相关规定，划拨土地房地产转让</w:t>
      </w:r>
      <w:r>
        <w:rPr>
          <w:rFonts w:asciiTheme="minorEastAsia" w:hAnsiTheme="minorEastAsia" w:hint="eastAsia"/>
          <w:kern w:val="0"/>
          <w:sz w:val="30"/>
          <w:szCs w:val="30"/>
        </w:rPr>
        <w:t>后变更为出让土地</w:t>
      </w:r>
      <w:r w:rsidR="009B76F9" w:rsidRPr="009B76F9">
        <w:rPr>
          <w:rFonts w:asciiTheme="minorEastAsia" w:hAnsiTheme="minorEastAsia" w:hint="eastAsia"/>
          <w:kern w:val="0"/>
          <w:sz w:val="30"/>
          <w:szCs w:val="30"/>
        </w:rPr>
        <w:t>必须补交土地出让金，</w:t>
      </w:r>
      <w:r w:rsidR="00921520" w:rsidRPr="00921520">
        <w:rPr>
          <w:rFonts w:ascii="宋体" w:eastAsia="宋体" w:hAnsi="宋体" w:cs="Times New Roman" w:hint="eastAsia"/>
          <w:kern w:val="0"/>
          <w:sz w:val="30"/>
          <w:szCs w:val="30"/>
        </w:rPr>
        <w:t>依据云南省、楚雄州、武定县</w:t>
      </w:r>
      <w:r w:rsidR="00921520" w:rsidRPr="00921520">
        <w:rPr>
          <w:rFonts w:asciiTheme="minorEastAsia" w:hAnsiTheme="minorEastAsia" w:hint="eastAsia"/>
          <w:kern w:val="0"/>
          <w:sz w:val="30"/>
          <w:szCs w:val="30"/>
        </w:rPr>
        <w:t>现行</w:t>
      </w:r>
      <w:r w:rsidR="00921520" w:rsidRPr="00921520">
        <w:rPr>
          <w:rFonts w:ascii="宋体" w:eastAsia="宋体" w:hAnsi="宋体" w:cs="Times New Roman" w:hint="eastAsia"/>
          <w:kern w:val="0"/>
          <w:sz w:val="30"/>
          <w:szCs w:val="30"/>
        </w:rPr>
        <w:t>划拨土地补交土地出让金的规定，划拨</w:t>
      </w:r>
      <w:r w:rsidR="00921520">
        <w:rPr>
          <w:rFonts w:asciiTheme="minorEastAsia" w:hAnsiTheme="minorEastAsia" w:hint="eastAsia"/>
          <w:kern w:val="0"/>
          <w:sz w:val="30"/>
          <w:szCs w:val="30"/>
        </w:rPr>
        <w:t>土地</w:t>
      </w:r>
      <w:r w:rsidR="00921520" w:rsidRPr="00921520">
        <w:rPr>
          <w:rFonts w:ascii="宋体" w:eastAsia="宋体" w:hAnsi="宋体" w:cs="Times New Roman" w:hint="eastAsia"/>
          <w:kern w:val="0"/>
          <w:sz w:val="30"/>
          <w:szCs w:val="30"/>
        </w:rPr>
        <w:t>补交的土地出让金为土地标定地价（评估地价）的40％，</w:t>
      </w:r>
      <w:r w:rsidR="009B76F9" w:rsidRPr="00921520">
        <w:rPr>
          <w:rFonts w:asciiTheme="minorEastAsia" w:hAnsiTheme="minorEastAsia" w:hint="eastAsia"/>
          <w:kern w:val="0"/>
          <w:sz w:val="30"/>
          <w:szCs w:val="30"/>
        </w:rPr>
        <w:t>但</w:t>
      </w:r>
      <w:r w:rsidR="00921520" w:rsidRPr="00921520">
        <w:rPr>
          <w:rFonts w:asciiTheme="minorEastAsia" w:hAnsiTheme="minorEastAsia" w:hint="eastAsia"/>
          <w:kern w:val="0"/>
          <w:sz w:val="30"/>
          <w:szCs w:val="30"/>
        </w:rPr>
        <w:t>由于</w:t>
      </w:r>
      <w:r w:rsidR="00AF6353" w:rsidRPr="00921520">
        <w:rPr>
          <w:rFonts w:asciiTheme="minorEastAsia" w:hAnsiTheme="minorEastAsia" w:hint="eastAsia"/>
          <w:kern w:val="0"/>
          <w:sz w:val="30"/>
          <w:szCs w:val="30"/>
        </w:rPr>
        <w:t>未查询到</w:t>
      </w:r>
      <w:r w:rsidR="009B76F9" w:rsidRPr="00921520">
        <w:rPr>
          <w:rFonts w:asciiTheme="minorEastAsia" w:hAnsiTheme="minorEastAsia" w:hint="eastAsia"/>
          <w:kern w:val="0"/>
          <w:sz w:val="30"/>
          <w:szCs w:val="30"/>
        </w:rPr>
        <w:t>委托评估鉴定对象</w:t>
      </w:r>
      <w:r w:rsidR="00AF6353" w:rsidRPr="00921520">
        <w:rPr>
          <w:rFonts w:asciiTheme="minorEastAsia" w:hAnsiTheme="minorEastAsia" w:hint="eastAsia"/>
          <w:kern w:val="0"/>
          <w:sz w:val="30"/>
          <w:szCs w:val="30"/>
        </w:rPr>
        <w:t>土地使用权</w:t>
      </w:r>
      <w:r w:rsidR="00921520" w:rsidRPr="00921520">
        <w:rPr>
          <w:rFonts w:asciiTheme="minorEastAsia" w:hAnsiTheme="minorEastAsia" w:hint="eastAsia"/>
          <w:kern w:val="0"/>
          <w:sz w:val="30"/>
          <w:szCs w:val="30"/>
        </w:rPr>
        <w:t>面积等</w:t>
      </w:r>
      <w:r w:rsidR="00AF6353" w:rsidRPr="00921520">
        <w:rPr>
          <w:rFonts w:asciiTheme="minorEastAsia" w:hAnsiTheme="minorEastAsia" w:hint="eastAsia"/>
          <w:kern w:val="0"/>
          <w:sz w:val="30"/>
          <w:szCs w:val="30"/>
        </w:rPr>
        <w:t>相关</w:t>
      </w:r>
      <w:r w:rsidR="00921520" w:rsidRPr="00921520">
        <w:rPr>
          <w:rFonts w:asciiTheme="minorEastAsia" w:hAnsiTheme="minorEastAsia" w:hint="eastAsia"/>
          <w:kern w:val="0"/>
          <w:sz w:val="30"/>
          <w:szCs w:val="30"/>
        </w:rPr>
        <w:t>数据</w:t>
      </w:r>
      <w:r w:rsidR="009B76F9" w:rsidRPr="00921520">
        <w:rPr>
          <w:rFonts w:asciiTheme="minorEastAsia" w:hAnsiTheme="minorEastAsia" w:hint="eastAsia"/>
          <w:kern w:val="0"/>
          <w:sz w:val="30"/>
          <w:szCs w:val="30"/>
        </w:rPr>
        <w:t>，</w:t>
      </w:r>
      <w:r w:rsidR="009B76F9" w:rsidRPr="009B76F9">
        <w:rPr>
          <w:rFonts w:asciiTheme="minorEastAsia" w:hAnsiTheme="minorEastAsia" w:hint="eastAsia"/>
          <w:kern w:val="0"/>
          <w:sz w:val="30"/>
          <w:szCs w:val="30"/>
        </w:rPr>
        <w:t>无法根据</w:t>
      </w:r>
      <w:r w:rsidR="00921520">
        <w:rPr>
          <w:rFonts w:asciiTheme="minorEastAsia" w:hAnsiTheme="minorEastAsia" w:hint="eastAsia"/>
          <w:kern w:val="0"/>
          <w:sz w:val="30"/>
          <w:szCs w:val="30"/>
        </w:rPr>
        <w:t>上述</w:t>
      </w:r>
      <w:r w:rsidR="0036444F">
        <w:rPr>
          <w:rFonts w:asciiTheme="minorEastAsia" w:hAnsiTheme="minorEastAsia" w:hint="eastAsia"/>
          <w:kern w:val="0"/>
          <w:sz w:val="30"/>
          <w:szCs w:val="30"/>
        </w:rPr>
        <w:t>规定</w:t>
      </w:r>
      <w:r w:rsidR="009B76F9" w:rsidRPr="009B76F9">
        <w:rPr>
          <w:rFonts w:asciiTheme="minorEastAsia" w:hAnsiTheme="minorEastAsia" w:hint="eastAsia"/>
          <w:kern w:val="0"/>
          <w:sz w:val="30"/>
          <w:szCs w:val="30"/>
        </w:rPr>
        <w:t>计算需补交的土地出让金，</w:t>
      </w:r>
      <w:r w:rsidR="00921520">
        <w:rPr>
          <w:rFonts w:asciiTheme="minorEastAsia" w:hAnsiTheme="minorEastAsia" w:hint="eastAsia"/>
          <w:kern w:val="0"/>
          <w:sz w:val="30"/>
          <w:szCs w:val="30"/>
        </w:rPr>
        <w:t>为此依据</w:t>
      </w:r>
      <w:r w:rsidR="00921520" w:rsidRPr="00921520">
        <w:rPr>
          <w:rFonts w:ascii="宋体" w:eastAsia="宋体" w:hAnsi="宋体" w:cs="Times New Roman" w:hint="eastAsia"/>
          <w:kern w:val="0"/>
          <w:sz w:val="30"/>
          <w:szCs w:val="30"/>
        </w:rPr>
        <w:t>楚雄州人民政府楚政发【2002】21号《楚雄州人民政府关于国有土地使用权转让管理有关问题的通知》</w:t>
      </w:r>
      <w:r w:rsidR="00921520" w:rsidRPr="00921520">
        <w:rPr>
          <w:rFonts w:asciiTheme="minorEastAsia" w:hAnsiTheme="minorEastAsia" w:hint="eastAsia"/>
          <w:kern w:val="0"/>
          <w:sz w:val="30"/>
          <w:szCs w:val="30"/>
        </w:rPr>
        <w:t>的规定，按照房改房划拨土地</w:t>
      </w:r>
      <w:r w:rsidR="00921520">
        <w:rPr>
          <w:rFonts w:asciiTheme="minorEastAsia" w:hAnsiTheme="minorEastAsia" w:hint="eastAsia"/>
          <w:kern w:val="0"/>
          <w:sz w:val="30"/>
          <w:szCs w:val="30"/>
        </w:rPr>
        <w:t>计算</w:t>
      </w:r>
      <w:r w:rsidR="00921520" w:rsidRPr="00921520">
        <w:rPr>
          <w:rFonts w:asciiTheme="minorEastAsia" w:hAnsiTheme="minorEastAsia" w:hint="eastAsia"/>
          <w:kern w:val="0"/>
          <w:sz w:val="30"/>
          <w:szCs w:val="30"/>
        </w:rPr>
        <w:t>补交出让金，补交出让金金额为房地产交</w:t>
      </w:r>
      <w:r w:rsidR="00921520" w:rsidRPr="00921520">
        <w:rPr>
          <w:rFonts w:asciiTheme="minorEastAsia" w:hAnsiTheme="minorEastAsia" w:hint="eastAsia"/>
          <w:kern w:val="0"/>
          <w:sz w:val="30"/>
          <w:szCs w:val="30"/>
        </w:rPr>
        <w:lastRenderedPageBreak/>
        <w:t>易价格的1</w:t>
      </w:r>
      <w:r w:rsidR="007868A3">
        <w:rPr>
          <w:rFonts w:asciiTheme="minorEastAsia" w:hAnsiTheme="minorEastAsia" w:hint="eastAsia"/>
          <w:kern w:val="0"/>
          <w:sz w:val="30"/>
          <w:szCs w:val="30"/>
        </w:rPr>
        <w:t>%</w:t>
      </w:r>
      <w:r w:rsidR="00921520" w:rsidRPr="00921520">
        <w:rPr>
          <w:rFonts w:asciiTheme="minorEastAsia" w:hAnsiTheme="minorEastAsia" w:hint="eastAsia"/>
          <w:kern w:val="0"/>
          <w:sz w:val="30"/>
          <w:szCs w:val="30"/>
        </w:rPr>
        <w:t>，计算如下：</w:t>
      </w:r>
      <w:r w:rsidR="00921520">
        <w:rPr>
          <w:rFonts w:asciiTheme="minorEastAsia" w:hAnsiTheme="minorEastAsia" w:hint="eastAsia"/>
          <w:kern w:val="0"/>
          <w:sz w:val="30"/>
          <w:szCs w:val="30"/>
        </w:rPr>
        <w:t xml:space="preserve"> </w:t>
      </w:r>
    </w:p>
    <w:p w:rsidR="00AF6353" w:rsidRPr="009B76F9" w:rsidRDefault="007868A3" w:rsidP="00A607BE">
      <w:pPr>
        <w:snapToGrid w:val="0"/>
        <w:spacing w:line="360" w:lineRule="auto"/>
        <w:ind w:firstLineChars="200" w:firstLine="600"/>
        <w:rPr>
          <w:rFonts w:asciiTheme="minorEastAsia" w:hAnsiTheme="minorEastAsia"/>
          <w:kern w:val="0"/>
          <w:sz w:val="30"/>
          <w:szCs w:val="30"/>
        </w:rPr>
      </w:pPr>
      <w:r>
        <w:rPr>
          <w:rFonts w:asciiTheme="minorEastAsia" w:hAnsiTheme="minorEastAsia" w:hint="eastAsia"/>
          <w:kern w:val="0"/>
          <w:sz w:val="30"/>
          <w:szCs w:val="30"/>
        </w:rPr>
        <w:t>划拨土地状态下</w:t>
      </w:r>
      <w:r w:rsidR="00AF6353" w:rsidRPr="00F36202">
        <w:rPr>
          <w:rFonts w:asciiTheme="minorEastAsia" w:hAnsiTheme="minorEastAsia" w:hint="eastAsia"/>
          <w:kern w:val="0"/>
          <w:sz w:val="30"/>
          <w:szCs w:val="30"/>
        </w:rPr>
        <w:t>房地产评估鉴定价值=</w:t>
      </w:r>
      <w:r>
        <w:rPr>
          <w:rFonts w:asciiTheme="minorEastAsia" w:hAnsiTheme="minorEastAsia" w:hint="eastAsia"/>
          <w:kern w:val="0"/>
          <w:sz w:val="30"/>
          <w:szCs w:val="30"/>
        </w:rPr>
        <w:t>336643</w:t>
      </w:r>
      <w:r w:rsidRPr="00F36202">
        <w:rPr>
          <w:rFonts w:asciiTheme="minorEastAsia" w:hAnsiTheme="minorEastAsia" w:hint="eastAsia"/>
          <w:kern w:val="0"/>
          <w:sz w:val="30"/>
          <w:szCs w:val="30"/>
        </w:rPr>
        <w:t>元×（1-</w:t>
      </w:r>
      <w:r>
        <w:rPr>
          <w:rFonts w:asciiTheme="minorEastAsia" w:hAnsiTheme="minorEastAsia" w:hint="eastAsia"/>
          <w:kern w:val="0"/>
          <w:sz w:val="30"/>
          <w:szCs w:val="30"/>
        </w:rPr>
        <w:t>1</w:t>
      </w:r>
      <w:r w:rsidRPr="00F36202">
        <w:rPr>
          <w:rFonts w:asciiTheme="minorEastAsia" w:hAnsiTheme="minorEastAsia" w:hint="eastAsia"/>
          <w:kern w:val="0"/>
          <w:sz w:val="30"/>
          <w:szCs w:val="30"/>
        </w:rPr>
        <w:t>%）=</w:t>
      </w:r>
      <w:r>
        <w:rPr>
          <w:rFonts w:asciiTheme="minorEastAsia" w:hAnsiTheme="minorEastAsia" w:hint="eastAsia"/>
          <w:kern w:val="0"/>
          <w:sz w:val="30"/>
          <w:szCs w:val="30"/>
        </w:rPr>
        <w:t>333277元</w:t>
      </w:r>
      <w:r w:rsidRPr="009B76F9">
        <w:rPr>
          <w:rFonts w:asciiTheme="minorEastAsia" w:hAnsiTheme="minorEastAsia"/>
          <w:kern w:val="0"/>
          <w:sz w:val="30"/>
          <w:szCs w:val="30"/>
        </w:rPr>
        <w:t xml:space="preserve"> </w:t>
      </w:r>
      <w:r>
        <w:rPr>
          <w:rFonts w:asciiTheme="minorEastAsia" w:hAnsiTheme="minorEastAsia" w:hint="eastAsia"/>
          <w:kern w:val="0"/>
          <w:sz w:val="30"/>
          <w:szCs w:val="30"/>
        </w:rPr>
        <w:t>≈333000元（取整）</w:t>
      </w:r>
    </w:p>
    <w:p w:rsidR="009B76F9" w:rsidRPr="009B76F9" w:rsidRDefault="009B76F9" w:rsidP="009B76F9">
      <w:pPr>
        <w:adjustRightInd w:val="0"/>
        <w:snapToGrid w:val="0"/>
        <w:spacing w:line="360" w:lineRule="auto"/>
        <w:ind w:firstLine="585"/>
        <w:rPr>
          <w:rFonts w:asciiTheme="minorEastAsia" w:hAnsiTheme="minorEastAsia"/>
          <w:kern w:val="0"/>
          <w:sz w:val="30"/>
          <w:szCs w:val="30"/>
        </w:rPr>
      </w:pPr>
      <w:r w:rsidRPr="009B76F9">
        <w:rPr>
          <w:rFonts w:asciiTheme="minorEastAsia" w:hAnsiTheme="minorEastAsia" w:hint="eastAsia"/>
          <w:kern w:val="0"/>
          <w:sz w:val="30"/>
          <w:szCs w:val="30"/>
        </w:rPr>
        <w:t>建筑面积单价＝</w:t>
      </w:r>
      <w:r w:rsidR="007868A3">
        <w:rPr>
          <w:rFonts w:asciiTheme="minorEastAsia" w:hAnsiTheme="minorEastAsia" w:hint="eastAsia"/>
          <w:kern w:val="0"/>
          <w:sz w:val="30"/>
          <w:szCs w:val="30"/>
        </w:rPr>
        <w:t>333000元</w:t>
      </w:r>
      <w:r w:rsidR="000C19D3" w:rsidRPr="009B76F9">
        <w:rPr>
          <w:rFonts w:asciiTheme="minorEastAsia" w:hAnsiTheme="minorEastAsia" w:hint="eastAsia"/>
          <w:kern w:val="0"/>
          <w:sz w:val="30"/>
          <w:szCs w:val="30"/>
        </w:rPr>
        <w:t>÷125.11㎡=</w:t>
      </w:r>
      <w:r w:rsidR="007868A3">
        <w:rPr>
          <w:rFonts w:asciiTheme="minorEastAsia" w:hAnsiTheme="minorEastAsia" w:hint="eastAsia"/>
          <w:kern w:val="0"/>
          <w:sz w:val="30"/>
          <w:szCs w:val="30"/>
        </w:rPr>
        <w:t>2661.66</w:t>
      </w:r>
      <w:r w:rsidR="000C19D3" w:rsidRPr="009B76F9">
        <w:rPr>
          <w:rFonts w:asciiTheme="minorEastAsia" w:hAnsiTheme="minorEastAsia" w:hint="eastAsia"/>
          <w:kern w:val="0"/>
          <w:sz w:val="30"/>
          <w:szCs w:val="30"/>
        </w:rPr>
        <w:t>元/㎡</w:t>
      </w:r>
    </w:p>
    <w:p w:rsidR="00AF6DC7" w:rsidRPr="001F1BD5" w:rsidRDefault="004F4CF7" w:rsidP="001F1BD5">
      <w:pPr>
        <w:adjustRightInd w:val="0"/>
        <w:snapToGrid w:val="0"/>
        <w:spacing w:line="360" w:lineRule="auto"/>
        <w:ind w:firstLine="585"/>
        <w:rPr>
          <w:rFonts w:asciiTheme="minorEastAsia" w:hAnsiTheme="minorEastAsia"/>
          <w:sz w:val="30"/>
          <w:szCs w:val="30"/>
        </w:rPr>
      </w:pPr>
      <w:r w:rsidRPr="00D33839">
        <w:rPr>
          <w:rFonts w:asciiTheme="minorEastAsia" w:hAnsiTheme="minorEastAsia" w:hint="eastAsia"/>
          <w:b/>
          <w:color w:val="000000"/>
          <w:sz w:val="30"/>
          <w:szCs w:val="30"/>
        </w:rPr>
        <w:t>（四）</w:t>
      </w:r>
      <w:r w:rsidR="0021438F" w:rsidRPr="00D33839">
        <w:rPr>
          <w:rFonts w:asciiTheme="minorEastAsia" w:hAnsiTheme="minorEastAsia" w:hint="eastAsia"/>
          <w:b/>
          <w:color w:val="000000"/>
          <w:sz w:val="30"/>
          <w:szCs w:val="30"/>
        </w:rPr>
        <w:t>评估</w:t>
      </w:r>
      <w:r w:rsidR="00807AD0">
        <w:rPr>
          <w:rFonts w:asciiTheme="minorEastAsia" w:hAnsiTheme="minorEastAsia" w:hint="eastAsia"/>
          <w:b/>
          <w:color w:val="000000"/>
          <w:sz w:val="30"/>
          <w:szCs w:val="30"/>
        </w:rPr>
        <w:t>鉴定</w:t>
      </w:r>
      <w:r w:rsidR="0021438F" w:rsidRPr="00D33839">
        <w:rPr>
          <w:rFonts w:asciiTheme="minorEastAsia" w:hAnsiTheme="minorEastAsia" w:hint="eastAsia"/>
          <w:b/>
          <w:color w:val="000000"/>
          <w:sz w:val="30"/>
          <w:szCs w:val="30"/>
        </w:rPr>
        <w:t>汇总</w:t>
      </w:r>
    </w:p>
    <w:p w:rsidR="00DB7503" w:rsidRPr="00D33839" w:rsidRDefault="00FD2336" w:rsidP="001A364A">
      <w:pPr>
        <w:spacing w:line="500" w:lineRule="exact"/>
        <w:ind w:firstLineChars="152" w:firstLine="456"/>
        <w:rPr>
          <w:rFonts w:asciiTheme="minorEastAsia" w:hAnsiTheme="minorEastAsia"/>
          <w:color w:val="000000"/>
          <w:sz w:val="30"/>
          <w:szCs w:val="30"/>
        </w:rPr>
      </w:pPr>
      <w:r w:rsidRPr="00D33839">
        <w:rPr>
          <w:rFonts w:asciiTheme="minorEastAsia" w:hAnsiTheme="minorEastAsia" w:hint="eastAsia"/>
          <w:color w:val="000000"/>
          <w:sz w:val="30"/>
          <w:szCs w:val="30"/>
        </w:rPr>
        <w:t xml:space="preserve"> </w:t>
      </w:r>
      <w:r w:rsidR="00DB7503" w:rsidRPr="00D33839">
        <w:rPr>
          <w:rFonts w:asciiTheme="minorEastAsia" w:hAnsiTheme="minorEastAsia" w:hint="eastAsia"/>
          <w:color w:val="000000"/>
          <w:sz w:val="30"/>
          <w:szCs w:val="30"/>
        </w:rPr>
        <w:t>(</w:t>
      </w:r>
      <w:r w:rsidRPr="00D33839">
        <w:rPr>
          <w:rFonts w:asciiTheme="minorEastAsia" w:hAnsiTheme="minorEastAsia" w:hint="eastAsia"/>
          <w:color w:val="000000"/>
          <w:sz w:val="30"/>
          <w:szCs w:val="30"/>
        </w:rPr>
        <w:t>1</w:t>
      </w:r>
      <w:r w:rsidR="00DB7503" w:rsidRPr="00D33839">
        <w:rPr>
          <w:rFonts w:asciiTheme="minorEastAsia" w:hAnsiTheme="minorEastAsia" w:hint="eastAsia"/>
          <w:color w:val="000000"/>
          <w:sz w:val="30"/>
          <w:szCs w:val="30"/>
        </w:rPr>
        <w:t>)</w:t>
      </w:r>
      <w:r w:rsidR="00DB7503" w:rsidRPr="00D33839">
        <w:rPr>
          <w:rFonts w:asciiTheme="minorEastAsia" w:hAnsiTheme="minorEastAsia"/>
          <w:color w:val="000000"/>
          <w:sz w:val="30"/>
          <w:szCs w:val="30"/>
        </w:rPr>
        <w:t>分析评估结论；</w:t>
      </w:r>
    </w:p>
    <w:p w:rsidR="00DB7503" w:rsidRPr="00D33839" w:rsidRDefault="00DB7503" w:rsidP="001A364A">
      <w:pPr>
        <w:spacing w:line="500" w:lineRule="exact"/>
        <w:ind w:firstLineChars="200" w:firstLine="600"/>
        <w:rPr>
          <w:rFonts w:asciiTheme="minorEastAsia" w:hAnsiTheme="minorEastAsia"/>
          <w:color w:val="000000"/>
          <w:sz w:val="30"/>
          <w:szCs w:val="30"/>
        </w:rPr>
      </w:pPr>
      <w:r w:rsidRPr="00D33839">
        <w:rPr>
          <w:rFonts w:asciiTheme="minorEastAsia" w:hAnsiTheme="minorEastAsia" w:hint="eastAsia"/>
          <w:color w:val="000000"/>
          <w:sz w:val="30"/>
          <w:szCs w:val="30"/>
        </w:rPr>
        <w:t>(</w:t>
      </w:r>
      <w:r w:rsidR="00FD2336" w:rsidRPr="00D33839">
        <w:rPr>
          <w:rFonts w:asciiTheme="minorEastAsia" w:hAnsiTheme="minorEastAsia" w:hint="eastAsia"/>
          <w:color w:val="000000"/>
          <w:sz w:val="30"/>
          <w:szCs w:val="30"/>
        </w:rPr>
        <w:t>2</w:t>
      </w:r>
      <w:r w:rsidRPr="00D33839">
        <w:rPr>
          <w:rFonts w:asciiTheme="minorEastAsia" w:hAnsiTheme="minorEastAsia" w:hint="eastAsia"/>
          <w:color w:val="000000"/>
          <w:sz w:val="30"/>
          <w:szCs w:val="30"/>
        </w:rPr>
        <w:t>)</w:t>
      </w:r>
      <w:r w:rsidRPr="00D33839">
        <w:rPr>
          <w:rFonts w:asciiTheme="minorEastAsia" w:hAnsiTheme="minorEastAsia"/>
          <w:color w:val="000000"/>
          <w:sz w:val="30"/>
          <w:szCs w:val="30"/>
        </w:rPr>
        <w:t>整理评估工作底稿；</w:t>
      </w:r>
    </w:p>
    <w:p w:rsidR="00DB7503" w:rsidRPr="00D33839" w:rsidRDefault="00DB7503" w:rsidP="001A364A">
      <w:pPr>
        <w:spacing w:line="500" w:lineRule="exact"/>
        <w:ind w:firstLineChars="200" w:firstLine="600"/>
        <w:rPr>
          <w:rFonts w:asciiTheme="minorEastAsia" w:hAnsiTheme="minorEastAsia"/>
          <w:color w:val="000000"/>
          <w:sz w:val="30"/>
          <w:szCs w:val="30"/>
        </w:rPr>
      </w:pPr>
      <w:r w:rsidRPr="00D33839">
        <w:rPr>
          <w:rFonts w:asciiTheme="minorEastAsia" w:hAnsiTheme="minorEastAsia" w:hint="eastAsia"/>
          <w:color w:val="000000"/>
          <w:sz w:val="30"/>
          <w:szCs w:val="30"/>
        </w:rPr>
        <w:t>(</w:t>
      </w:r>
      <w:r w:rsidR="00FD2336" w:rsidRPr="00D33839">
        <w:rPr>
          <w:rFonts w:asciiTheme="minorEastAsia" w:hAnsiTheme="minorEastAsia" w:hint="eastAsia"/>
          <w:color w:val="000000"/>
          <w:sz w:val="30"/>
          <w:szCs w:val="30"/>
        </w:rPr>
        <w:t>3</w:t>
      </w:r>
      <w:r w:rsidRPr="00D33839">
        <w:rPr>
          <w:rFonts w:asciiTheme="minorEastAsia" w:hAnsiTheme="minorEastAsia" w:hint="eastAsia"/>
          <w:color w:val="000000"/>
          <w:sz w:val="30"/>
          <w:szCs w:val="30"/>
        </w:rPr>
        <w:t>)</w:t>
      </w:r>
      <w:r w:rsidRPr="00D33839">
        <w:rPr>
          <w:rFonts w:asciiTheme="minorEastAsia" w:hAnsiTheme="minorEastAsia"/>
          <w:color w:val="000000"/>
          <w:sz w:val="30"/>
          <w:szCs w:val="30"/>
        </w:rPr>
        <w:t>汇总编写</w:t>
      </w:r>
      <w:r w:rsidR="00272D51" w:rsidRPr="00D33839">
        <w:rPr>
          <w:rFonts w:asciiTheme="minorEastAsia" w:hAnsiTheme="minorEastAsia" w:hint="eastAsia"/>
          <w:color w:val="000000"/>
          <w:sz w:val="30"/>
          <w:szCs w:val="30"/>
        </w:rPr>
        <w:t>司法鉴定意见书</w:t>
      </w:r>
      <w:r w:rsidRPr="00D33839">
        <w:rPr>
          <w:rFonts w:asciiTheme="minorEastAsia" w:hAnsiTheme="minorEastAsia"/>
          <w:color w:val="000000"/>
          <w:sz w:val="30"/>
          <w:szCs w:val="30"/>
        </w:rPr>
        <w:t>初稿；</w:t>
      </w:r>
    </w:p>
    <w:p w:rsidR="0021438F" w:rsidRPr="00D33839" w:rsidRDefault="00DB7503" w:rsidP="001A364A">
      <w:pPr>
        <w:spacing w:line="500" w:lineRule="exact"/>
        <w:ind w:firstLineChars="200" w:firstLine="600"/>
        <w:rPr>
          <w:rFonts w:asciiTheme="minorEastAsia" w:hAnsiTheme="minorEastAsia"/>
          <w:color w:val="000000"/>
          <w:sz w:val="30"/>
          <w:szCs w:val="30"/>
        </w:rPr>
      </w:pPr>
      <w:r w:rsidRPr="00D33839">
        <w:rPr>
          <w:rFonts w:asciiTheme="minorEastAsia" w:hAnsiTheme="minorEastAsia" w:hint="eastAsia"/>
          <w:color w:val="000000"/>
          <w:sz w:val="30"/>
          <w:szCs w:val="30"/>
        </w:rPr>
        <w:t>(</w:t>
      </w:r>
      <w:r w:rsidR="00FD2336" w:rsidRPr="00D33839">
        <w:rPr>
          <w:rFonts w:asciiTheme="minorEastAsia" w:hAnsiTheme="minorEastAsia" w:hint="eastAsia"/>
          <w:color w:val="000000"/>
          <w:sz w:val="30"/>
          <w:szCs w:val="30"/>
        </w:rPr>
        <w:t>4</w:t>
      </w:r>
      <w:r w:rsidRPr="00D33839">
        <w:rPr>
          <w:rFonts w:asciiTheme="minorEastAsia" w:hAnsiTheme="minorEastAsia" w:hint="eastAsia"/>
          <w:color w:val="000000"/>
          <w:sz w:val="30"/>
          <w:szCs w:val="30"/>
        </w:rPr>
        <w:t>)</w:t>
      </w:r>
      <w:r w:rsidRPr="00D33839">
        <w:rPr>
          <w:rFonts w:asciiTheme="minorEastAsia" w:hAnsiTheme="minorEastAsia"/>
          <w:color w:val="000000"/>
          <w:sz w:val="30"/>
          <w:szCs w:val="30"/>
        </w:rPr>
        <w:t>评估机构内部逐级审核检验评估</w:t>
      </w:r>
      <w:r w:rsidR="00807AD0">
        <w:rPr>
          <w:rFonts w:asciiTheme="minorEastAsia" w:hAnsiTheme="minorEastAsia" w:hint="eastAsia"/>
          <w:color w:val="000000"/>
          <w:sz w:val="30"/>
          <w:szCs w:val="30"/>
        </w:rPr>
        <w:t>鉴定</w:t>
      </w:r>
      <w:r w:rsidR="00C14CAD" w:rsidRPr="00D33839">
        <w:rPr>
          <w:rFonts w:asciiTheme="minorEastAsia" w:hAnsiTheme="minorEastAsia" w:hint="eastAsia"/>
          <w:color w:val="000000"/>
          <w:sz w:val="30"/>
          <w:szCs w:val="30"/>
        </w:rPr>
        <w:t>价值</w:t>
      </w:r>
      <w:r w:rsidRPr="00D33839">
        <w:rPr>
          <w:rFonts w:asciiTheme="minorEastAsia" w:hAnsiTheme="minorEastAsia"/>
          <w:color w:val="000000"/>
          <w:sz w:val="30"/>
          <w:szCs w:val="30"/>
        </w:rPr>
        <w:t>。</w:t>
      </w:r>
    </w:p>
    <w:p w:rsidR="00FD2336" w:rsidRPr="00D33839" w:rsidRDefault="004F4CF7" w:rsidP="007A23F0">
      <w:pPr>
        <w:spacing w:beforeLines="50" w:afterLines="50" w:line="500" w:lineRule="exact"/>
        <w:ind w:firstLineChars="200" w:firstLine="602"/>
        <w:rPr>
          <w:rFonts w:asciiTheme="minorEastAsia" w:hAnsiTheme="minorEastAsia"/>
          <w:b/>
          <w:color w:val="000000"/>
          <w:sz w:val="30"/>
          <w:szCs w:val="30"/>
        </w:rPr>
      </w:pPr>
      <w:r w:rsidRPr="00D33839">
        <w:rPr>
          <w:rFonts w:asciiTheme="minorEastAsia" w:hAnsiTheme="minorEastAsia" w:hint="eastAsia"/>
          <w:b/>
          <w:color w:val="000000"/>
          <w:sz w:val="30"/>
          <w:szCs w:val="30"/>
        </w:rPr>
        <w:t>（五）</w:t>
      </w:r>
      <w:r w:rsidR="00FD2336" w:rsidRPr="00D33839">
        <w:rPr>
          <w:rFonts w:asciiTheme="minorEastAsia" w:hAnsiTheme="minorEastAsia"/>
          <w:b/>
          <w:color w:val="000000"/>
          <w:sz w:val="30"/>
          <w:szCs w:val="30"/>
        </w:rPr>
        <w:t>提交</w:t>
      </w:r>
      <w:r w:rsidR="00272D51" w:rsidRPr="00D33839">
        <w:rPr>
          <w:rFonts w:asciiTheme="minorEastAsia" w:hAnsiTheme="minorEastAsia" w:hint="eastAsia"/>
          <w:b/>
          <w:color w:val="000000"/>
          <w:sz w:val="30"/>
          <w:szCs w:val="30"/>
        </w:rPr>
        <w:t>司法鉴定意见书</w:t>
      </w:r>
      <w:r w:rsidR="00FD2336" w:rsidRPr="00D33839">
        <w:rPr>
          <w:rFonts w:asciiTheme="minorEastAsia" w:hAnsiTheme="minorEastAsia"/>
          <w:b/>
          <w:color w:val="000000"/>
          <w:sz w:val="30"/>
          <w:szCs w:val="30"/>
        </w:rPr>
        <w:t>阶段</w:t>
      </w:r>
    </w:p>
    <w:p w:rsidR="003C7E53" w:rsidRPr="00D33839" w:rsidRDefault="003C7E53" w:rsidP="003C7E53">
      <w:pPr>
        <w:spacing w:line="500" w:lineRule="exact"/>
        <w:ind w:firstLineChars="200" w:firstLine="600"/>
        <w:rPr>
          <w:rFonts w:asciiTheme="minorEastAsia" w:hAnsiTheme="minorEastAsia" w:cs="宋体"/>
          <w:color w:val="000000"/>
          <w:sz w:val="30"/>
          <w:szCs w:val="30"/>
        </w:rPr>
      </w:pPr>
      <w:r w:rsidRPr="00D33839">
        <w:rPr>
          <w:rFonts w:asciiTheme="minorEastAsia" w:hAnsiTheme="minorEastAsia" w:hint="eastAsia"/>
          <w:color w:val="000000"/>
          <w:sz w:val="30"/>
          <w:szCs w:val="30"/>
        </w:rPr>
        <w:t>(1)</w:t>
      </w:r>
      <w:r w:rsidRPr="00D33839">
        <w:rPr>
          <w:rFonts w:asciiTheme="minorEastAsia" w:hAnsiTheme="minorEastAsia" w:cs="宋体" w:hint="eastAsia"/>
          <w:color w:val="000000"/>
          <w:sz w:val="30"/>
          <w:szCs w:val="30"/>
        </w:rPr>
        <w:t xml:space="preserve"> 根据评估鉴定价值，</w:t>
      </w:r>
      <w:r w:rsidRPr="00D33839">
        <w:rPr>
          <w:rFonts w:asciiTheme="minorEastAsia" w:hAnsiTheme="minorEastAsia"/>
          <w:color w:val="000000"/>
          <w:sz w:val="30"/>
          <w:szCs w:val="30"/>
        </w:rPr>
        <w:t>进行必要的修改</w:t>
      </w:r>
      <w:r w:rsidRPr="00D33839">
        <w:rPr>
          <w:rFonts w:asciiTheme="minorEastAsia" w:hAnsiTheme="minorEastAsia" w:hint="eastAsia"/>
          <w:color w:val="000000"/>
          <w:sz w:val="30"/>
          <w:szCs w:val="30"/>
        </w:rPr>
        <w:t>，</w:t>
      </w:r>
      <w:r w:rsidRPr="00D33839">
        <w:rPr>
          <w:rFonts w:asciiTheme="minorEastAsia" w:hAnsiTheme="minorEastAsia" w:cs="宋体" w:hint="eastAsia"/>
          <w:color w:val="000000"/>
          <w:sz w:val="30"/>
          <w:szCs w:val="30"/>
        </w:rPr>
        <w:t>确定评估鉴定意见，按照规范化要求编制资产评估司法鉴定意见书。</w:t>
      </w:r>
    </w:p>
    <w:p w:rsidR="003C7E53" w:rsidRDefault="003C7E53" w:rsidP="003C7E53">
      <w:pPr>
        <w:spacing w:line="500" w:lineRule="exact"/>
        <w:ind w:firstLineChars="200" w:firstLine="600"/>
        <w:rPr>
          <w:rFonts w:asciiTheme="minorEastAsia" w:hAnsiTheme="minorEastAsia"/>
          <w:color w:val="000000"/>
          <w:sz w:val="30"/>
          <w:szCs w:val="30"/>
        </w:rPr>
      </w:pPr>
      <w:r w:rsidRPr="00D33839">
        <w:rPr>
          <w:rFonts w:asciiTheme="minorEastAsia" w:hAnsiTheme="minorEastAsia" w:hint="eastAsia"/>
          <w:color w:val="000000"/>
          <w:sz w:val="30"/>
          <w:szCs w:val="30"/>
        </w:rPr>
        <w:t>(2)</w:t>
      </w:r>
      <w:r w:rsidRPr="00D33839">
        <w:rPr>
          <w:rFonts w:asciiTheme="minorEastAsia" w:hAnsiTheme="minorEastAsia" w:cs="宋体" w:hint="eastAsia"/>
          <w:color w:val="000000"/>
          <w:sz w:val="30"/>
          <w:szCs w:val="30"/>
        </w:rPr>
        <w:t>并按</w:t>
      </w:r>
      <w:r w:rsidRPr="00D33839">
        <w:rPr>
          <w:rFonts w:asciiTheme="minorEastAsia" w:hAnsiTheme="minorEastAsia" w:cs="宋体" w:hint="eastAsia"/>
          <w:sz w:val="30"/>
          <w:szCs w:val="30"/>
        </w:rPr>
        <w:t>我</w:t>
      </w:r>
      <w:r w:rsidRPr="00D33839">
        <w:rPr>
          <w:rFonts w:asciiTheme="minorEastAsia" w:hAnsiTheme="minorEastAsia" w:cs="宋体" w:hint="eastAsia"/>
          <w:color w:val="000000"/>
          <w:sz w:val="30"/>
          <w:szCs w:val="30"/>
        </w:rPr>
        <w:t>中心规定进行三级复核，最后完成资产评估司法鉴定意见书。</w:t>
      </w:r>
    </w:p>
    <w:p w:rsidR="003C7E53" w:rsidRPr="00D33839" w:rsidRDefault="003C7E53" w:rsidP="003C7E53">
      <w:pPr>
        <w:spacing w:line="500" w:lineRule="exact"/>
        <w:ind w:firstLineChars="200" w:firstLine="600"/>
        <w:rPr>
          <w:rFonts w:asciiTheme="minorEastAsia" w:hAnsiTheme="minorEastAsia"/>
          <w:color w:val="000000"/>
          <w:sz w:val="30"/>
          <w:szCs w:val="30"/>
        </w:rPr>
      </w:pPr>
      <w:r w:rsidRPr="00D33839">
        <w:rPr>
          <w:rFonts w:asciiTheme="minorEastAsia" w:hAnsiTheme="minorEastAsia" w:hint="eastAsia"/>
          <w:color w:val="000000"/>
          <w:sz w:val="30"/>
          <w:szCs w:val="30"/>
        </w:rPr>
        <w:t>(3)</w:t>
      </w:r>
      <w:r w:rsidRPr="00D33839">
        <w:rPr>
          <w:rFonts w:asciiTheme="minorEastAsia" w:hAnsiTheme="minorEastAsia"/>
          <w:color w:val="000000"/>
          <w:sz w:val="30"/>
          <w:szCs w:val="30"/>
        </w:rPr>
        <w:t>向委托方正式提交</w:t>
      </w:r>
      <w:r>
        <w:rPr>
          <w:rFonts w:asciiTheme="minorEastAsia" w:hAnsiTheme="minorEastAsia" w:hint="eastAsia"/>
          <w:color w:val="000000"/>
          <w:sz w:val="30"/>
          <w:szCs w:val="30"/>
        </w:rPr>
        <w:t>资产评估</w:t>
      </w:r>
      <w:r w:rsidRPr="00D33839">
        <w:rPr>
          <w:rFonts w:asciiTheme="minorEastAsia" w:hAnsiTheme="minorEastAsia" w:hint="eastAsia"/>
          <w:color w:val="000000"/>
          <w:sz w:val="30"/>
          <w:szCs w:val="30"/>
        </w:rPr>
        <w:t>司法鉴定意见书</w:t>
      </w:r>
      <w:r w:rsidRPr="00D33839">
        <w:rPr>
          <w:rFonts w:asciiTheme="minorEastAsia" w:hAnsiTheme="minorEastAsia"/>
          <w:color w:val="000000"/>
          <w:sz w:val="30"/>
          <w:szCs w:val="30"/>
        </w:rPr>
        <w:t>。</w:t>
      </w:r>
    </w:p>
    <w:p w:rsidR="00D50217" w:rsidRPr="005C5675" w:rsidRDefault="005C5675" w:rsidP="005C5675">
      <w:pPr>
        <w:widowControl/>
        <w:spacing w:before="90" w:after="90" w:line="500" w:lineRule="exact"/>
        <w:ind w:firstLineChars="148" w:firstLine="446"/>
        <w:jc w:val="left"/>
        <w:rPr>
          <w:rFonts w:asciiTheme="minorEastAsia" w:hAnsiTheme="minorEastAsia" w:cs="宋体"/>
          <w:b/>
          <w:kern w:val="0"/>
          <w:sz w:val="30"/>
          <w:szCs w:val="30"/>
        </w:rPr>
      </w:pPr>
      <w:r>
        <w:rPr>
          <w:rFonts w:asciiTheme="minorEastAsia" w:hAnsiTheme="minorEastAsia" w:cs="宋体" w:hint="eastAsia"/>
          <w:b/>
          <w:kern w:val="0"/>
          <w:sz w:val="30"/>
          <w:szCs w:val="30"/>
        </w:rPr>
        <w:t>五、</w:t>
      </w:r>
      <w:r w:rsidR="00CF6821" w:rsidRPr="005C5675">
        <w:rPr>
          <w:rFonts w:asciiTheme="minorEastAsia" w:hAnsiTheme="minorEastAsia" w:cs="宋体"/>
          <w:b/>
          <w:kern w:val="0"/>
          <w:sz w:val="30"/>
          <w:szCs w:val="30"/>
        </w:rPr>
        <w:t>分析说明</w:t>
      </w:r>
    </w:p>
    <w:p w:rsidR="009E1195" w:rsidRPr="00D33839" w:rsidRDefault="00D50217" w:rsidP="00807AD0">
      <w:pPr>
        <w:spacing w:line="500" w:lineRule="exact"/>
        <w:ind w:firstLineChars="200" w:firstLine="600"/>
        <w:rPr>
          <w:rFonts w:asciiTheme="minorEastAsia" w:hAnsiTheme="minorEastAsia" w:cs="宋体"/>
          <w:kern w:val="0"/>
          <w:sz w:val="30"/>
          <w:szCs w:val="30"/>
        </w:rPr>
      </w:pPr>
      <w:r w:rsidRPr="00D33839">
        <w:rPr>
          <w:rFonts w:asciiTheme="minorEastAsia" w:hAnsiTheme="minorEastAsia" w:cs="宋体" w:hint="eastAsia"/>
          <w:kern w:val="0"/>
          <w:sz w:val="30"/>
          <w:szCs w:val="30"/>
        </w:rPr>
        <w:t>评估</w:t>
      </w:r>
      <w:r w:rsidR="00807AD0">
        <w:rPr>
          <w:rFonts w:asciiTheme="minorEastAsia" w:hAnsiTheme="minorEastAsia" w:cs="宋体" w:hint="eastAsia"/>
          <w:kern w:val="0"/>
          <w:sz w:val="30"/>
          <w:szCs w:val="30"/>
        </w:rPr>
        <w:t>鉴定</w:t>
      </w:r>
      <w:r w:rsidRPr="00D33839">
        <w:rPr>
          <w:rFonts w:asciiTheme="minorEastAsia" w:hAnsiTheme="minorEastAsia" w:cs="宋体" w:hint="eastAsia"/>
          <w:kern w:val="0"/>
          <w:sz w:val="30"/>
          <w:szCs w:val="30"/>
        </w:rPr>
        <w:t>对象为</w:t>
      </w:r>
      <w:r w:rsidR="003C7E53">
        <w:rPr>
          <w:rFonts w:asciiTheme="minorEastAsia" w:hAnsiTheme="minorEastAsia" w:cs="宋体" w:hint="eastAsia"/>
          <w:kern w:val="0"/>
          <w:sz w:val="30"/>
          <w:szCs w:val="30"/>
        </w:rPr>
        <w:t>私人</w:t>
      </w:r>
      <w:r w:rsidR="00370FCF">
        <w:rPr>
          <w:rFonts w:asciiTheme="minorEastAsia" w:hAnsiTheme="minorEastAsia" w:cs="宋体" w:hint="eastAsia"/>
          <w:kern w:val="0"/>
          <w:sz w:val="30"/>
          <w:szCs w:val="30"/>
        </w:rPr>
        <w:t>住</w:t>
      </w:r>
      <w:r w:rsidR="00A175EC">
        <w:rPr>
          <w:rFonts w:asciiTheme="minorEastAsia" w:hAnsiTheme="minorEastAsia" w:cs="宋体" w:hint="eastAsia"/>
          <w:kern w:val="0"/>
          <w:sz w:val="30"/>
          <w:szCs w:val="30"/>
        </w:rPr>
        <w:t>房</w:t>
      </w:r>
      <w:r w:rsidR="00C14CAD" w:rsidRPr="00D33839">
        <w:rPr>
          <w:rFonts w:asciiTheme="minorEastAsia" w:hAnsiTheme="minorEastAsia" w:cs="宋体" w:hint="eastAsia"/>
          <w:kern w:val="0"/>
          <w:sz w:val="30"/>
          <w:szCs w:val="30"/>
        </w:rPr>
        <w:t>，鉴定</w:t>
      </w:r>
      <w:r w:rsidRPr="00D33839">
        <w:rPr>
          <w:rFonts w:asciiTheme="minorEastAsia" w:hAnsiTheme="minorEastAsia" w:cs="宋体" w:hint="eastAsia"/>
          <w:kern w:val="0"/>
          <w:sz w:val="30"/>
          <w:szCs w:val="30"/>
        </w:rPr>
        <w:t>时评估</w:t>
      </w:r>
      <w:r w:rsidR="00C14CAD" w:rsidRPr="00D33839">
        <w:rPr>
          <w:rFonts w:asciiTheme="minorEastAsia" w:hAnsiTheme="minorEastAsia" w:cs="宋体" w:hint="eastAsia"/>
          <w:kern w:val="0"/>
          <w:sz w:val="30"/>
          <w:szCs w:val="30"/>
        </w:rPr>
        <w:t>鉴定</w:t>
      </w:r>
      <w:r w:rsidRPr="00D33839">
        <w:rPr>
          <w:rFonts w:asciiTheme="minorEastAsia" w:hAnsiTheme="minorEastAsia" w:cs="宋体" w:hint="eastAsia"/>
          <w:kern w:val="0"/>
          <w:sz w:val="30"/>
          <w:szCs w:val="30"/>
        </w:rPr>
        <w:t>人员采用了</w:t>
      </w:r>
      <w:r w:rsidR="000D73E4" w:rsidRPr="00D33839">
        <w:rPr>
          <w:rFonts w:asciiTheme="minorEastAsia" w:hAnsiTheme="minorEastAsia" w:cs="宋体" w:hint="eastAsia"/>
          <w:kern w:val="0"/>
          <w:sz w:val="30"/>
          <w:szCs w:val="30"/>
        </w:rPr>
        <w:t>市场比较</w:t>
      </w:r>
      <w:r w:rsidR="004F4CF7" w:rsidRPr="00D33839">
        <w:rPr>
          <w:rFonts w:asciiTheme="minorEastAsia" w:hAnsiTheme="minorEastAsia" w:cs="宋体" w:hint="eastAsia"/>
          <w:kern w:val="0"/>
          <w:sz w:val="30"/>
          <w:szCs w:val="30"/>
        </w:rPr>
        <w:t>法</w:t>
      </w:r>
      <w:r w:rsidRPr="00484E4B">
        <w:rPr>
          <w:rFonts w:asciiTheme="minorEastAsia" w:hAnsiTheme="minorEastAsia" w:cs="宋体" w:hint="eastAsia"/>
          <w:kern w:val="0"/>
          <w:sz w:val="30"/>
          <w:szCs w:val="30"/>
        </w:rPr>
        <w:t>进行评估</w:t>
      </w:r>
      <w:r w:rsidR="00C14CAD" w:rsidRPr="00484E4B">
        <w:rPr>
          <w:rFonts w:asciiTheme="minorEastAsia" w:hAnsiTheme="minorEastAsia" w:cs="宋体" w:hint="eastAsia"/>
          <w:kern w:val="0"/>
          <w:sz w:val="30"/>
          <w:szCs w:val="30"/>
        </w:rPr>
        <w:t>鉴定</w:t>
      </w:r>
      <w:r w:rsidRPr="00D33839">
        <w:rPr>
          <w:rFonts w:asciiTheme="minorEastAsia" w:hAnsiTheme="minorEastAsia" w:cs="宋体" w:hint="eastAsia"/>
          <w:kern w:val="0"/>
          <w:sz w:val="30"/>
          <w:szCs w:val="30"/>
        </w:rPr>
        <w:t>，</w:t>
      </w:r>
      <w:r w:rsidR="009E1195" w:rsidRPr="00D33839">
        <w:rPr>
          <w:rFonts w:asciiTheme="minorEastAsia" w:hAnsiTheme="minorEastAsia" w:cs="宋体" w:hint="eastAsia"/>
          <w:kern w:val="0"/>
          <w:sz w:val="30"/>
          <w:szCs w:val="30"/>
        </w:rPr>
        <w:t>评估</w:t>
      </w:r>
      <w:r w:rsidR="00C14CAD" w:rsidRPr="00D33839">
        <w:rPr>
          <w:rFonts w:asciiTheme="minorEastAsia" w:hAnsiTheme="minorEastAsia" w:cs="宋体" w:hint="eastAsia"/>
          <w:kern w:val="0"/>
          <w:sz w:val="30"/>
          <w:szCs w:val="30"/>
        </w:rPr>
        <w:t>鉴定</w:t>
      </w:r>
      <w:r w:rsidR="009E1195" w:rsidRPr="00D33839">
        <w:rPr>
          <w:rFonts w:asciiTheme="minorEastAsia" w:hAnsiTheme="minorEastAsia" w:cs="宋体" w:hint="eastAsia"/>
          <w:kern w:val="0"/>
          <w:sz w:val="30"/>
          <w:szCs w:val="30"/>
        </w:rPr>
        <w:t>的价值类型为公开市场价值，所谓公开市场价值</w:t>
      </w:r>
      <w:r w:rsidR="009E1195" w:rsidRPr="00D33839">
        <w:rPr>
          <w:rFonts w:asciiTheme="minorEastAsia" w:hAnsiTheme="minorEastAsia" w:cs="宋体"/>
          <w:kern w:val="0"/>
          <w:sz w:val="30"/>
          <w:szCs w:val="30"/>
        </w:rPr>
        <w:t>是指在下列交易条件下最可能实现的价格：</w:t>
      </w:r>
    </w:p>
    <w:p w:rsidR="009E1195" w:rsidRPr="00D33839" w:rsidRDefault="009E1195" w:rsidP="001A364A">
      <w:pPr>
        <w:pStyle w:val="a6"/>
        <w:numPr>
          <w:ilvl w:val="0"/>
          <w:numId w:val="27"/>
        </w:numPr>
        <w:spacing w:line="500" w:lineRule="exact"/>
        <w:ind w:firstLineChars="0"/>
        <w:rPr>
          <w:rFonts w:asciiTheme="minorEastAsia" w:hAnsiTheme="minorEastAsia" w:cs="宋体"/>
          <w:kern w:val="0"/>
          <w:sz w:val="30"/>
          <w:szCs w:val="30"/>
        </w:rPr>
      </w:pPr>
      <w:r w:rsidRPr="00D33839">
        <w:rPr>
          <w:rFonts w:asciiTheme="minorEastAsia" w:hAnsiTheme="minorEastAsia" w:cs="宋体"/>
          <w:kern w:val="0"/>
          <w:sz w:val="30"/>
          <w:szCs w:val="30"/>
        </w:rPr>
        <w:t>交易双方是自愿地进行交易的；</w:t>
      </w:r>
    </w:p>
    <w:p w:rsidR="009E1195" w:rsidRPr="00D33839" w:rsidRDefault="009E1195" w:rsidP="001A364A">
      <w:pPr>
        <w:pStyle w:val="a6"/>
        <w:numPr>
          <w:ilvl w:val="0"/>
          <w:numId w:val="27"/>
        </w:numPr>
        <w:spacing w:line="500" w:lineRule="exact"/>
        <w:ind w:firstLineChars="0"/>
        <w:rPr>
          <w:rFonts w:asciiTheme="minorEastAsia" w:hAnsiTheme="minorEastAsia" w:cs="宋体"/>
          <w:kern w:val="0"/>
          <w:sz w:val="30"/>
          <w:szCs w:val="30"/>
        </w:rPr>
      </w:pPr>
      <w:r w:rsidRPr="00D33839">
        <w:rPr>
          <w:rFonts w:asciiTheme="minorEastAsia" w:hAnsiTheme="minorEastAsia" w:cs="宋体"/>
          <w:kern w:val="0"/>
          <w:sz w:val="30"/>
          <w:szCs w:val="30"/>
        </w:rPr>
        <w:t>交易双方进行交易的目的是追求各自利益的最大化；</w:t>
      </w:r>
    </w:p>
    <w:p w:rsidR="009E1195" w:rsidRPr="00D33839" w:rsidRDefault="009E1195" w:rsidP="001A364A">
      <w:pPr>
        <w:pStyle w:val="a6"/>
        <w:numPr>
          <w:ilvl w:val="0"/>
          <w:numId w:val="27"/>
        </w:numPr>
        <w:spacing w:line="500" w:lineRule="exact"/>
        <w:ind w:firstLineChars="0"/>
        <w:rPr>
          <w:rFonts w:asciiTheme="minorEastAsia" w:hAnsiTheme="minorEastAsia" w:cs="宋体"/>
          <w:kern w:val="0"/>
          <w:sz w:val="30"/>
          <w:szCs w:val="30"/>
        </w:rPr>
      </w:pPr>
      <w:r w:rsidRPr="00D33839">
        <w:rPr>
          <w:rFonts w:asciiTheme="minorEastAsia" w:hAnsiTheme="minorEastAsia" w:cs="宋体"/>
          <w:kern w:val="0"/>
          <w:sz w:val="30"/>
          <w:szCs w:val="30"/>
        </w:rPr>
        <w:t>交易双方具有必要的专业知识并了解交易对象；</w:t>
      </w:r>
    </w:p>
    <w:p w:rsidR="009E1195" w:rsidRPr="00D33839" w:rsidRDefault="009E1195" w:rsidP="001A364A">
      <w:pPr>
        <w:pStyle w:val="a6"/>
        <w:numPr>
          <w:ilvl w:val="0"/>
          <w:numId w:val="27"/>
        </w:numPr>
        <w:spacing w:line="500" w:lineRule="exact"/>
        <w:ind w:firstLineChars="0"/>
        <w:rPr>
          <w:rFonts w:asciiTheme="minorEastAsia" w:hAnsiTheme="minorEastAsia" w:cs="宋体"/>
          <w:kern w:val="0"/>
          <w:sz w:val="30"/>
          <w:szCs w:val="30"/>
        </w:rPr>
      </w:pPr>
      <w:r w:rsidRPr="00D33839">
        <w:rPr>
          <w:rFonts w:asciiTheme="minorEastAsia" w:hAnsiTheme="minorEastAsia" w:cs="宋体"/>
          <w:kern w:val="0"/>
          <w:sz w:val="30"/>
          <w:szCs w:val="30"/>
        </w:rPr>
        <w:t>交易双方掌握必要的市场信息；</w:t>
      </w:r>
    </w:p>
    <w:p w:rsidR="009E1195" w:rsidRPr="00D33839" w:rsidRDefault="009E1195" w:rsidP="001A364A">
      <w:pPr>
        <w:pStyle w:val="a6"/>
        <w:numPr>
          <w:ilvl w:val="0"/>
          <w:numId w:val="27"/>
        </w:numPr>
        <w:spacing w:line="500" w:lineRule="exact"/>
        <w:ind w:firstLineChars="0"/>
        <w:rPr>
          <w:rFonts w:asciiTheme="minorEastAsia" w:hAnsiTheme="minorEastAsia" w:cs="宋体"/>
          <w:kern w:val="0"/>
          <w:sz w:val="30"/>
          <w:szCs w:val="30"/>
        </w:rPr>
      </w:pPr>
      <w:r w:rsidRPr="00D33839">
        <w:rPr>
          <w:rFonts w:asciiTheme="minorEastAsia" w:hAnsiTheme="minorEastAsia" w:cs="宋体"/>
          <w:kern w:val="0"/>
          <w:sz w:val="30"/>
          <w:szCs w:val="30"/>
        </w:rPr>
        <w:t>交易双方有较充裕的时间进行交易；</w:t>
      </w:r>
    </w:p>
    <w:p w:rsidR="009E1195" w:rsidRPr="00D33839" w:rsidRDefault="009E1195" w:rsidP="001A364A">
      <w:pPr>
        <w:pStyle w:val="a6"/>
        <w:numPr>
          <w:ilvl w:val="0"/>
          <w:numId w:val="27"/>
        </w:numPr>
        <w:spacing w:line="500" w:lineRule="exact"/>
        <w:ind w:firstLineChars="0"/>
        <w:rPr>
          <w:rFonts w:asciiTheme="minorEastAsia" w:hAnsiTheme="minorEastAsia" w:cs="宋体"/>
          <w:kern w:val="0"/>
          <w:sz w:val="30"/>
          <w:szCs w:val="30"/>
        </w:rPr>
      </w:pPr>
      <w:r w:rsidRPr="00D33839">
        <w:rPr>
          <w:rFonts w:asciiTheme="minorEastAsia" w:hAnsiTheme="minorEastAsia" w:cs="宋体"/>
          <w:kern w:val="0"/>
          <w:sz w:val="30"/>
          <w:szCs w:val="30"/>
        </w:rPr>
        <w:t>不存在买者因特殊兴趣而给予附加出价</w:t>
      </w:r>
      <w:r w:rsidRPr="00D33839">
        <w:rPr>
          <w:rFonts w:asciiTheme="minorEastAsia" w:hAnsiTheme="minorEastAsia" w:cs="宋体" w:hint="eastAsia"/>
          <w:kern w:val="0"/>
          <w:sz w:val="30"/>
          <w:szCs w:val="30"/>
        </w:rPr>
        <w:t>。</w:t>
      </w:r>
    </w:p>
    <w:p w:rsidR="00D50217" w:rsidRPr="00D33839" w:rsidRDefault="00A94E2E" w:rsidP="001A364A">
      <w:pPr>
        <w:spacing w:line="500" w:lineRule="exact"/>
        <w:ind w:firstLineChars="200" w:firstLine="600"/>
        <w:rPr>
          <w:rFonts w:asciiTheme="minorEastAsia" w:hAnsiTheme="minorEastAsia" w:cs="宋体"/>
          <w:kern w:val="0"/>
          <w:sz w:val="30"/>
          <w:szCs w:val="30"/>
        </w:rPr>
      </w:pPr>
      <w:r w:rsidRPr="00D33839">
        <w:rPr>
          <w:rFonts w:asciiTheme="minorEastAsia" w:hAnsiTheme="minorEastAsia" w:cs="宋体" w:hint="eastAsia"/>
          <w:kern w:val="0"/>
          <w:sz w:val="30"/>
          <w:szCs w:val="30"/>
        </w:rPr>
        <w:t>本次评估</w:t>
      </w:r>
      <w:r w:rsidR="00C14CAD" w:rsidRPr="00D33839">
        <w:rPr>
          <w:rFonts w:asciiTheme="minorEastAsia" w:hAnsiTheme="minorEastAsia" w:cs="宋体" w:hint="eastAsia"/>
          <w:kern w:val="0"/>
          <w:sz w:val="30"/>
          <w:szCs w:val="30"/>
        </w:rPr>
        <w:t>鉴定</w:t>
      </w:r>
      <w:r w:rsidRPr="00D33839">
        <w:rPr>
          <w:rFonts w:asciiTheme="minorEastAsia" w:hAnsiTheme="minorEastAsia" w:cs="宋体" w:hint="eastAsia"/>
          <w:kern w:val="0"/>
          <w:sz w:val="30"/>
          <w:szCs w:val="30"/>
        </w:rPr>
        <w:t>得出的评估</w:t>
      </w:r>
      <w:r w:rsidR="00C14CAD" w:rsidRPr="00D33839">
        <w:rPr>
          <w:rFonts w:asciiTheme="minorEastAsia" w:hAnsiTheme="minorEastAsia" w:cs="宋体" w:hint="eastAsia"/>
          <w:kern w:val="0"/>
          <w:sz w:val="30"/>
          <w:szCs w:val="30"/>
        </w:rPr>
        <w:t>鉴定意见</w:t>
      </w:r>
      <w:r w:rsidRPr="00D33839">
        <w:rPr>
          <w:rFonts w:asciiTheme="minorEastAsia" w:hAnsiTheme="minorEastAsia" w:cs="宋体" w:hint="eastAsia"/>
          <w:kern w:val="0"/>
          <w:sz w:val="30"/>
          <w:szCs w:val="30"/>
        </w:rPr>
        <w:t>是在上述6个交易条件同时</w:t>
      </w:r>
      <w:r w:rsidRPr="00D33839">
        <w:rPr>
          <w:rFonts w:asciiTheme="minorEastAsia" w:hAnsiTheme="minorEastAsia" w:cs="宋体" w:hint="eastAsia"/>
          <w:kern w:val="0"/>
          <w:sz w:val="30"/>
          <w:szCs w:val="30"/>
        </w:rPr>
        <w:lastRenderedPageBreak/>
        <w:t>满足的前提下确定的，</w:t>
      </w:r>
      <w:r w:rsidR="009E1195" w:rsidRPr="00D33839">
        <w:rPr>
          <w:rFonts w:asciiTheme="minorEastAsia" w:hAnsiTheme="minorEastAsia" w:cs="宋体" w:hint="eastAsia"/>
          <w:kern w:val="0"/>
          <w:sz w:val="30"/>
          <w:szCs w:val="30"/>
        </w:rPr>
        <w:t>在使用本评估</w:t>
      </w:r>
      <w:r w:rsidR="00C14CAD" w:rsidRPr="00D33839">
        <w:rPr>
          <w:rFonts w:asciiTheme="minorEastAsia" w:hAnsiTheme="minorEastAsia" w:cs="宋体" w:hint="eastAsia"/>
          <w:kern w:val="0"/>
          <w:sz w:val="30"/>
          <w:szCs w:val="30"/>
        </w:rPr>
        <w:t>鉴定意见</w:t>
      </w:r>
      <w:r w:rsidR="009E1195" w:rsidRPr="00D33839">
        <w:rPr>
          <w:rFonts w:asciiTheme="minorEastAsia" w:hAnsiTheme="minorEastAsia" w:cs="宋体" w:hint="eastAsia"/>
          <w:kern w:val="0"/>
          <w:sz w:val="30"/>
          <w:szCs w:val="30"/>
        </w:rPr>
        <w:t>时，应</w:t>
      </w:r>
      <w:r w:rsidRPr="00D33839">
        <w:rPr>
          <w:rFonts w:asciiTheme="minorEastAsia" w:hAnsiTheme="minorEastAsia" w:cs="宋体" w:hint="eastAsia"/>
          <w:kern w:val="0"/>
          <w:sz w:val="30"/>
          <w:szCs w:val="30"/>
        </w:rPr>
        <w:t>对以上交易条件给予特别关注</w:t>
      </w:r>
      <w:r w:rsidR="005179B3" w:rsidRPr="00D33839">
        <w:rPr>
          <w:rFonts w:asciiTheme="minorEastAsia" w:hAnsiTheme="minorEastAsia" w:cs="宋体" w:hint="eastAsia"/>
          <w:kern w:val="0"/>
          <w:sz w:val="30"/>
          <w:szCs w:val="30"/>
        </w:rPr>
        <w:t>。</w:t>
      </w:r>
    </w:p>
    <w:p w:rsidR="00CF6821" w:rsidRDefault="00CF6821" w:rsidP="005C5675">
      <w:pPr>
        <w:pStyle w:val="a6"/>
        <w:widowControl/>
        <w:numPr>
          <w:ilvl w:val="0"/>
          <w:numId w:val="35"/>
        </w:numPr>
        <w:spacing w:before="90" w:after="90" w:line="500" w:lineRule="exact"/>
        <w:ind w:firstLineChars="0"/>
        <w:jc w:val="left"/>
        <w:rPr>
          <w:rFonts w:asciiTheme="minorEastAsia" w:hAnsiTheme="minorEastAsia" w:cs="宋体"/>
          <w:b/>
          <w:kern w:val="0"/>
          <w:sz w:val="30"/>
          <w:szCs w:val="30"/>
        </w:rPr>
      </w:pPr>
      <w:r w:rsidRPr="001B0719">
        <w:rPr>
          <w:rFonts w:asciiTheme="minorEastAsia" w:hAnsiTheme="minorEastAsia" w:cs="宋体"/>
          <w:b/>
          <w:kern w:val="0"/>
          <w:sz w:val="30"/>
          <w:szCs w:val="30"/>
        </w:rPr>
        <w:t>鉴定意见</w:t>
      </w:r>
    </w:p>
    <w:p w:rsidR="00D00955" w:rsidRPr="00D00955" w:rsidRDefault="00D00955" w:rsidP="00D00955">
      <w:pPr>
        <w:widowControl/>
        <w:spacing w:before="90" w:after="90" w:line="500" w:lineRule="exact"/>
        <w:ind w:firstLineChars="200" w:firstLine="600"/>
        <w:jc w:val="left"/>
        <w:rPr>
          <w:rFonts w:asciiTheme="minorEastAsia" w:hAnsiTheme="minorEastAsia" w:cs="宋体"/>
          <w:b/>
          <w:kern w:val="0"/>
          <w:sz w:val="30"/>
          <w:szCs w:val="30"/>
        </w:rPr>
      </w:pPr>
      <w:r w:rsidRPr="00D00955">
        <w:rPr>
          <w:rFonts w:asciiTheme="minorEastAsia" w:hAnsiTheme="minorEastAsia" w:cs="宋体" w:hint="eastAsia"/>
          <w:kern w:val="0"/>
          <w:sz w:val="30"/>
          <w:szCs w:val="30"/>
        </w:rPr>
        <w:t>经以上评估鉴定程序，委托评估鉴定房地产评估鉴定价值意见为人民币</w:t>
      </w:r>
      <w:r w:rsidR="00E21956">
        <w:rPr>
          <w:rFonts w:asciiTheme="minorEastAsia" w:hAnsiTheme="minorEastAsia" w:cs="宋体" w:hint="eastAsia"/>
          <w:b/>
          <w:kern w:val="0"/>
          <w:sz w:val="30"/>
          <w:szCs w:val="30"/>
        </w:rPr>
        <w:t>3</w:t>
      </w:r>
      <w:r w:rsidR="000C19D3">
        <w:rPr>
          <w:rFonts w:asciiTheme="minorEastAsia" w:hAnsiTheme="minorEastAsia" w:cs="宋体" w:hint="eastAsia"/>
          <w:b/>
          <w:kern w:val="0"/>
          <w:sz w:val="30"/>
          <w:szCs w:val="30"/>
        </w:rPr>
        <w:t>3</w:t>
      </w:r>
      <w:r w:rsidR="00DD098C">
        <w:rPr>
          <w:rFonts w:asciiTheme="minorEastAsia" w:hAnsiTheme="minorEastAsia" w:cs="宋体" w:hint="eastAsia"/>
          <w:b/>
          <w:kern w:val="0"/>
          <w:sz w:val="30"/>
          <w:szCs w:val="30"/>
        </w:rPr>
        <w:t>3</w:t>
      </w:r>
      <w:r w:rsidR="00B5532B">
        <w:rPr>
          <w:rFonts w:asciiTheme="minorEastAsia" w:hAnsiTheme="minorEastAsia" w:cs="宋体" w:hint="eastAsia"/>
          <w:b/>
          <w:kern w:val="0"/>
          <w:sz w:val="30"/>
          <w:szCs w:val="30"/>
        </w:rPr>
        <w:t>,</w:t>
      </w:r>
      <w:r w:rsidR="006E264C">
        <w:rPr>
          <w:rFonts w:asciiTheme="minorEastAsia" w:hAnsiTheme="minorEastAsia" w:cs="宋体" w:hint="eastAsia"/>
          <w:b/>
          <w:kern w:val="0"/>
          <w:sz w:val="30"/>
          <w:szCs w:val="30"/>
        </w:rPr>
        <w:t>0</w:t>
      </w:r>
      <w:r w:rsidR="00E64FA4">
        <w:rPr>
          <w:rFonts w:asciiTheme="minorEastAsia" w:hAnsiTheme="minorEastAsia" w:cs="宋体" w:hint="eastAsia"/>
          <w:b/>
          <w:kern w:val="0"/>
          <w:sz w:val="30"/>
          <w:szCs w:val="30"/>
        </w:rPr>
        <w:t>00</w:t>
      </w:r>
      <w:r w:rsidRPr="005A1F11">
        <w:rPr>
          <w:rFonts w:asciiTheme="minorEastAsia" w:hAnsiTheme="minorEastAsia" w:cs="宋体" w:hint="eastAsia"/>
          <w:b/>
          <w:kern w:val="0"/>
          <w:sz w:val="30"/>
          <w:szCs w:val="30"/>
        </w:rPr>
        <w:t>.00</w:t>
      </w:r>
      <w:r w:rsidRPr="005A1F11">
        <w:rPr>
          <w:rFonts w:asciiTheme="minorEastAsia" w:hAnsiTheme="minorEastAsia" w:cs="宋体" w:hint="eastAsia"/>
          <w:kern w:val="0"/>
          <w:sz w:val="30"/>
          <w:szCs w:val="30"/>
        </w:rPr>
        <w:t>元,人民币大写</w:t>
      </w:r>
      <w:r w:rsidRPr="005A1F11">
        <w:rPr>
          <w:rFonts w:asciiTheme="minorEastAsia" w:hAnsiTheme="minorEastAsia" w:cs="宋体" w:hint="eastAsia"/>
          <w:b/>
          <w:kern w:val="0"/>
          <w:sz w:val="30"/>
          <w:szCs w:val="30"/>
        </w:rPr>
        <w:t>:</w:t>
      </w:r>
      <w:r w:rsidR="00662E1E">
        <w:rPr>
          <w:rFonts w:asciiTheme="minorEastAsia" w:hAnsiTheme="minorEastAsia" w:cs="宋体"/>
          <w:b/>
          <w:kern w:val="0"/>
          <w:sz w:val="30"/>
          <w:szCs w:val="30"/>
        </w:rPr>
        <w:fldChar w:fldCharType="begin"/>
      </w:r>
      <w:r w:rsidR="00DD098C">
        <w:rPr>
          <w:rFonts w:asciiTheme="minorEastAsia" w:hAnsiTheme="minorEastAsia" w:cs="宋体"/>
          <w:b/>
          <w:kern w:val="0"/>
          <w:sz w:val="30"/>
          <w:szCs w:val="30"/>
        </w:rPr>
        <w:instrText xml:space="preserve"> </w:instrText>
      </w:r>
      <w:r w:rsidR="00DD098C">
        <w:rPr>
          <w:rFonts w:asciiTheme="minorEastAsia" w:hAnsiTheme="minorEastAsia" w:cs="宋体" w:hint="eastAsia"/>
          <w:b/>
          <w:kern w:val="0"/>
          <w:sz w:val="30"/>
          <w:szCs w:val="30"/>
        </w:rPr>
        <w:instrText>= 333000 \* CHINESENUM2</w:instrText>
      </w:r>
      <w:r w:rsidR="00DD098C">
        <w:rPr>
          <w:rFonts w:asciiTheme="minorEastAsia" w:hAnsiTheme="minorEastAsia" w:cs="宋体"/>
          <w:b/>
          <w:kern w:val="0"/>
          <w:sz w:val="30"/>
          <w:szCs w:val="30"/>
        </w:rPr>
        <w:instrText xml:space="preserve"> </w:instrText>
      </w:r>
      <w:r w:rsidR="00662E1E">
        <w:rPr>
          <w:rFonts w:asciiTheme="minorEastAsia" w:hAnsiTheme="minorEastAsia" w:cs="宋体"/>
          <w:b/>
          <w:kern w:val="0"/>
          <w:sz w:val="30"/>
          <w:szCs w:val="30"/>
        </w:rPr>
        <w:fldChar w:fldCharType="separate"/>
      </w:r>
      <w:r w:rsidR="00DD098C">
        <w:rPr>
          <w:rFonts w:asciiTheme="minorEastAsia" w:hAnsiTheme="minorEastAsia" w:cs="宋体" w:hint="eastAsia"/>
          <w:b/>
          <w:noProof/>
          <w:kern w:val="0"/>
          <w:sz w:val="30"/>
          <w:szCs w:val="30"/>
        </w:rPr>
        <w:t>叁拾叁万叁仟</w:t>
      </w:r>
      <w:r w:rsidR="00662E1E">
        <w:rPr>
          <w:rFonts w:asciiTheme="minorEastAsia" w:hAnsiTheme="minorEastAsia" w:cs="宋体"/>
          <w:b/>
          <w:kern w:val="0"/>
          <w:sz w:val="30"/>
          <w:szCs w:val="30"/>
        </w:rPr>
        <w:fldChar w:fldCharType="end"/>
      </w:r>
      <w:r w:rsidRPr="005A1F11">
        <w:rPr>
          <w:rFonts w:asciiTheme="minorEastAsia" w:hAnsiTheme="minorEastAsia" w:cs="宋体" w:hint="eastAsia"/>
          <w:b/>
          <w:kern w:val="0"/>
          <w:sz w:val="30"/>
          <w:szCs w:val="30"/>
        </w:rPr>
        <w:t>元整</w:t>
      </w:r>
      <w:r w:rsidR="00CB0237" w:rsidRPr="00CB0237">
        <w:rPr>
          <w:rFonts w:asciiTheme="minorEastAsia" w:hAnsiTheme="minorEastAsia" w:cs="宋体" w:hint="eastAsia"/>
          <w:b/>
          <w:kern w:val="0"/>
          <w:sz w:val="30"/>
          <w:szCs w:val="30"/>
        </w:rPr>
        <w:t>（其中土地使用权按划拨土地进行评估鉴定）</w:t>
      </w:r>
      <w:r w:rsidRPr="005A1F11">
        <w:rPr>
          <w:rFonts w:asciiTheme="minorEastAsia" w:hAnsiTheme="minorEastAsia" w:cs="宋体" w:hint="eastAsia"/>
          <w:kern w:val="0"/>
          <w:sz w:val="30"/>
          <w:szCs w:val="30"/>
        </w:rPr>
        <w:t>。</w:t>
      </w:r>
      <w:r w:rsidRPr="00D00955">
        <w:rPr>
          <w:rFonts w:asciiTheme="minorEastAsia" w:hAnsiTheme="minorEastAsia" w:cs="宋体" w:hint="eastAsia"/>
          <w:kern w:val="0"/>
          <w:sz w:val="30"/>
          <w:szCs w:val="30"/>
        </w:rPr>
        <w:t>具体情况见《</w:t>
      </w:r>
      <w:r w:rsidRPr="00D00955">
        <w:rPr>
          <w:rFonts w:asciiTheme="minorEastAsia" w:hAnsiTheme="minorEastAsia" w:cs="宋体" w:hint="eastAsia"/>
          <w:sz w:val="30"/>
          <w:szCs w:val="30"/>
        </w:rPr>
        <w:t>资产评估司法鉴定明细表</w:t>
      </w:r>
      <w:r w:rsidRPr="00D00955">
        <w:rPr>
          <w:rFonts w:asciiTheme="minorEastAsia" w:hAnsiTheme="minorEastAsia" w:cs="宋体" w:hint="eastAsia"/>
          <w:kern w:val="0"/>
          <w:sz w:val="30"/>
          <w:szCs w:val="30"/>
        </w:rPr>
        <w:t>》</w:t>
      </w:r>
      <w:r>
        <w:rPr>
          <w:rFonts w:asciiTheme="minorEastAsia" w:hAnsiTheme="minorEastAsia" w:cs="宋体" w:hint="eastAsia"/>
          <w:kern w:val="0"/>
          <w:sz w:val="30"/>
          <w:szCs w:val="30"/>
        </w:rPr>
        <w:t>。</w:t>
      </w:r>
    </w:p>
    <w:p w:rsidR="00F260B2" w:rsidRPr="001B0719" w:rsidRDefault="00010965" w:rsidP="005C5675">
      <w:pPr>
        <w:pStyle w:val="a6"/>
        <w:widowControl/>
        <w:numPr>
          <w:ilvl w:val="0"/>
          <w:numId w:val="35"/>
        </w:numPr>
        <w:spacing w:before="90" w:after="90" w:line="500" w:lineRule="exact"/>
        <w:ind w:firstLineChars="0"/>
        <w:jc w:val="left"/>
        <w:rPr>
          <w:rFonts w:asciiTheme="minorEastAsia" w:hAnsiTheme="minorEastAsia" w:cs="宋体"/>
          <w:b/>
          <w:kern w:val="0"/>
          <w:sz w:val="30"/>
          <w:szCs w:val="30"/>
        </w:rPr>
      </w:pPr>
      <w:r w:rsidRPr="001B0719">
        <w:rPr>
          <w:rFonts w:asciiTheme="minorEastAsia" w:hAnsiTheme="minorEastAsia" w:cs="宋体" w:hint="eastAsia"/>
          <w:b/>
          <w:kern w:val="0"/>
          <w:sz w:val="30"/>
          <w:szCs w:val="30"/>
        </w:rPr>
        <w:t>特</w:t>
      </w:r>
      <w:r w:rsidR="00DB7503" w:rsidRPr="001B0719">
        <w:rPr>
          <w:rFonts w:asciiTheme="minorEastAsia" w:hAnsiTheme="minorEastAsia" w:cs="宋体" w:hint="eastAsia"/>
          <w:b/>
          <w:kern w:val="0"/>
          <w:sz w:val="30"/>
          <w:szCs w:val="30"/>
        </w:rPr>
        <w:t>别事项说明</w:t>
      </w:r>
    </w:p>
    <w:p w:rsidR="00377A26" w:rsidRPr="00D33839" w:rsidRDefault="009434B8" w:rsidP="001A364A">
      <w:pPr>
        <w:pStyle w:val="a6"/>
        <w:widowControl/>
        <w:spacing w:before="90" w:after="90" w:line="500" w:lineRule="exact"/>
        <w:ind w:firstLineChars="202" w:firstLine="606"/>
        <w:jc w:val="left"/>
        <w:rPr>
          <w:rFonts w:asciiTheme="minorEastAsia" w:hAnsiTheme="minorEastAsia" w:cs="宋体"/>
          <w:kern w:val="0"/>
          <w:sz w:val="30"/>
          <w:szCs w:val="30"/>
        </w:rPr>
      </w:pPr>
      <w:r w:rsidRPr="00D33839">
        <w:rPr>
          <w:rFonts w:asciiTheme="minorEastAsia" w:hAnsiTheme="minorEastAsia" w:cs="Times New Roman" w:hint="eastAsia"/>
          <w:sz w:val="30"/>
          <w:szCs w:val="30"/>
        </w:rPr>
        <w:t>本意见书中陈述的特别事项是指在已确定评估</w:t>
      </w:r>
      <w:r>
        <w:rPr>
          <w:rFonts w:asciiTheme="minorEastAsia" w:hAnsiTheme="minorEastAsia" w:cs="Times New Roman" w:hint="eastAsia"/>
          <w:sz w:val="30"/>
          <w:szCs w:val="30"/>
        </w:rPr>
        <w:t>鉴定意见</w:t>
      </w:r>
      <w:r w:rsidRPr="00D33839">
        <w:rPr>
          <w:rFonts w:asciiTheme="minorEastAsia" w:hAnsiTheme="minorEastAsia" w:cs="Times New Roman" w:hint="eastAsia"/>
          <w:sz w:val="30"/>
          <w:szCs w:val="30"/>
        </w:rPr>
        <w:t>的前提下，评估鉴定人员已发现可能影响评估鉴定意见，但非评估鉴定人员执业水平和能力所能评定的有关事项</w:t>
      </w:r>
      <w:r>
        <w:rPr>
          <w:rFonts w:asciiTheme="minorEastAsia" w:hAnsiTheme="minorEastAsia" w:cs="Times New Roman" w:hint="eastAsia"/>
          <w:sz w:val="30"/>
          <w:szCs w:val="30"/>
        </w:rPr>
        <w:t>和其他必须特别说明事项</w:t>
      </w:r>
      <w:r w:rsidR="00377A26" w:rsidRPr="00D33839">
        <w:rPr>
          <w:rFonts w:asciiTheme="minorEastAsia" w:hAnsiTheme="minorEastAsia" w:cs="Times New Roman" w:hint="eastAsia"/>
          <w:sz w:val="30"/>
          <w:szCs w:val="30"/>
        </w:rPr>
        <w:t>。</w:t>
      </w:r>
    </w:p>
    <w:p w:rsidR="009028FD" w:rsidRPr="00D33839" w:rsidRDefault="009434B8" w:rsidP="00D00955">
      <w:pPr>
        <w:widowControl/>
        <w:spacing w:before="90" w:after="90" w:line="500" w:lineRule="exact"/>
        <w:ind w:firstLineChars="200" w:firstLine="600"/>
        <w:jc w:val="left"/>
        <w:rPr>
          <w:rFonts w:asciiTheme="minorEastAsia" w:hAnsiTheme="minorEastAsia" w:cs="宋体"/>
          <w:kern w:val="0"/>
          <w:sz w:val="30"/>
          <w:szCs w:val="30"/>
        </w:rPr>
      </w:pPr>
      <w:r w:rsidRPr="00D33839">
        <w:rPr>
          <w:rFonts w:asciiTheme="minorEastAsia" w:hAnsiTheme="minorEastAsia" w:cs="宋体" w:hint="eastAsia"/>
          <w:kern w:val="0"/>
          <w:sz w:val="30"/>
          <w:szCs w:val="30"/>
        </w:rPr>
        <w:t>1、本中心对委托评估鉴定资产只进行价值估算并发表专业意见，为意见使用人提供价值（价格）参考依据，对评估鉴定对象法律权属确认或发表意见不在我们的执业范围，我们不对评估鉴定对象的法律权属提供保证</w:t>
      </w:r>
      <w:r w:rsidR="009028FD" w:rsidRPr="00D33839">
        <w:rPr>
          <w:rFonts w:asciiTheme="minorEastAsia" w:hAnsiTheme="minorEastAsia" w:cs="宋体" w:hint="eastAsia"/>
          <w:kern w:val="0"/>
          <w:sz w:val="30"/>
          <w:szCs w:val="30"/>
        </w:rPr>
        <w:t>。</w:t>
      </w:r>
    </w:p>
    <w:p w:rsidR="00377A26" w:rsidRPr="00D33839" w:rsidRDefault="00377A26" w:rsidP="00D00955">
      <w:pPr>
        <w:widowControl/>
        <w:spacing w:before="90" w:after="90" w:line="500" w:lineRule="exact"/>
        <w:ind w:firstLine="540"/>
        <w:jc w:val="left"/>
        <w:rPr>
          <w:rFonts w:asciiTheme="minorEastAsia" w:hAnsiTheme="minorEastAsia" w:cs="宋体"/>
          <w:kern w:val="0"/>
          <w:sz w:val="30"/>
          <w:szCs w:val="30"/>
        </w:rPr>
      </w:pPr>
      <w:r w:rsidRPr="00D33839">
        <w:rPr>
          <w:rFonts w:asciiTheme="minorEastAsia" w:hAnsiTheme="minorEastAsia" w:cs="宋体" w:hint="eastAsia"/>
          <w:kern w:val="0"/>
          <w:sz w:val="30"/>
          <w:szCs w:val="30"/>
        </w:rPr>
        <w:t>2、本评估</w:t>
      </w:r>
      <w:r w:rsidR="00A6219A" w:rsidRPr="00D33839">
        <w:rPr>
          <w:rFonts w:asciiTheme="minorEastAsia" w:hAnsiTheme="minorEastAsia" w:cs="宋体" w:hint="eastAsia"/>
          <w:kern w:val="0"/>
          <w:sz w:val="30"/>
          <w:szCs w:val="30"/>
        </w:rPr>
        <w:t>鉴定意见</w:t>
      </w:r>
      <w:r w:rsidRPr="00D33839">
        <w:rPr>
          <w:rFonts w:asciiTheme="minorEastAsia" w:hAnsiTheme="minorEastAsia" w:cs="宋体" w:hint="eastAsia"/>
          <w:kern w:val="0"/>
          <w:sz w:val="30"/>
          <w:szCs w:val="30"/>
        </w:rPr>
        <w:t>是在现有鉴定资料的基础上得出的鉴定</w:t>
      </w:r>
      <w:r w:rsidR="00A6219A" w:rsidRPr="00D33839">
        <w:rPr>
          <w:rFonts w:asciiTheme="minorEastAsia" w:hAnsiTheme="minorEastAsia" w:cs="宋体" w:hint="eastAsia"/>
          <w:kern w:val="0"/>
          <w:sz w:val="30"/>
          <w:szCs w:val="30"/>
        </w:rPr>
        <w:t>意见</w:t>
      </w:r>
      <w:r w:rsidR="00A42E34" w:rsidRPr="00D33839">
        <w:rPr>
          <w:rFonts w:asciiTheme="minorEastAsia" w:hAnsiTheme="minorEastAsia" w:cs="宋体" w:hint="eastAsia"/>
          <w:kern w:val="0"/>
          <w:sz w:val="30"/>
          <w:szCs w:val="30"/>
        </w:rPr>
        <w:t>，我们得出的评估</w:t>
      </w:r>
      <w:r w:rsidR="00A6219A" w:rsidRPr="00D33839">
        <w:rPr>
          <w:rFonts w:asciiTheme="minorEastAsia" w:hAnsiTheme="minorEastAsia" w:cs="宋体" w:hint="eastAsia"/>
          <w:kern w:val="0"/>
          <w:sz w:val="30"/>
          <w:szCs w:val="30"/>
        </w:rPr>
        <w:t>鉴定意见</w:t>
      </w:r>
      <w:r w:rsidR="00A42E34" w:rsidRPr="00D33839">
        <w:rPr>
          <w:rFonts w:asciiTheme="minorEastAsia" w:hAnsiTheme="minorEastAsia" w:cs="宋体" w:hint="eastAsia"/>
          <w:kern w:val="0"/>
          <w:sz w:val="30"/>
          <w:szCs w:val="30"/>
        </w:rPr>
        <w:t>与所提供鉴定资料的详实程度有关。</w:t>
      </w:r>
    </w:p>
    <w:p w:rsidR="003E7A41" w:rsidRDefault="009434B8" w:rsidP="00D00955">
      <w:pPr>
        <w:widowControl/>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3</w:t>
      </w:r>
      <w:r w:rsidRPr="00D33839">
        <w:rPr>
          <w:rFonts w:asciiTheme="minorEastAsia" w:hAnsiTheme="minorEastAsia" w:cs="宋体" w:hint="eastAsia"/>
          <w:kern w:val="0"/>
          <w:sz w:val="30"/>
          <w:szCs w:val="30"/>
        </w:rPr>
        <w:t>、鉴定意见属于专家专业性意见，其是否被采信取决于办案机关的审查和判断，鉴定人和鉴定机构无权干涉</w:t>
      </w:r>
      <w:r w:rsidR="00E71778">
        <w:rPr>
          <w:rFonts w:asciiTheme="minorEastAsia" w:hAnsiTheme="minorEastAsia" w:cs="宋体" w:hint="eastAsia"/>
          <w:kern w:val="0"/>
          <w:sz w:val="30"/>
          <w:szCs w:val="30"/>
        </w:rPr>
        <w:t>。</w:t>
      </w:r>
    </w:p>
    <w:p w:rsidR="00994910" w:rsidRPr="00B5532B" w:rsidRDefault="009434B8" w:rsidP="00D00955">
      <w:pPr>
        <w:spacing w:line="500" w:lineRule="exact"/>
        <w:ind w:firstLineChars="200" w:firstLine="600"/>
        <w:rPr>
          <w:rFonts w:asciiTheme="minorEastAsia" w:hAnsiTheme="minorEastAsia" w:cs="宋体"/>
          <w:kern w:val="0"/>
          <w:sz w:val="30"/>
          <w:szCs w:val="30"/>
        </w:rPr>
      </w:pPr>
      <w:r w:rsidRPr="00B5532B">
        <w:rPr>
          <w:rFonts w:asciiTheme="minorEastAsia" w:hAnsiTheme="minorEastAsia" w:cs="宋体" w:hint="eastAsia"/>
          <w:kern w:val="0"/>
          <w:sz w:val="30"/>
          <w:szCs w:val="30"/>
        </w:rPr>
        <w:t>4、</w:t>
      </w:r>
      <w:r w:rsidR="000C19D3" w:rsidRPr="00F65142">
        <w:rPr>
          <w:rFonts w:ascii="宋体" w:eastAsia="宋体" w:hAnsi="宋体" w:hint="eastAsia"/>
          <w:sz w:val="30"/>
          <w:szCs w:val="30"/>
        </w:rPr>
        <w:t>本评估鉴定意见中房地产鉴定价值已包含</w:t>
      </w:r>
      <w:r w:rsidR="000C19D3" w:rsidRPr="00F65142">
        <w:rPr>
          <w:rFonts w:asciiTheme="minorEastAsia" w:hAnsiTheme="minorEastAsia" w:cs="宋体" w:hint="eastAsia"/>
          <w:sz w:val="30"/>
          <w:szCs w:val="30"/>
        </w:rPr>
        <w:t>现场勘查时的房屋所有权证登记的</w:t>
      </w:r>
      <w:r w:rsidR="000C19D3" w:rsidRPr="00724BB3">
        <w:rPr>
          <w:rFonts w:asciiTheme="minorEastAsia" w:hAnsiTheme="minorEastAsia" w:cs="宋体" w:hint="eastAsia"/>
          <w:sz w:val="30"/>
          <w:szCs w:val="30"/>
        </w:rPr>
        <w:t>房屋（建筑物）价值、装修</w:t>
      </w:r>
      <w:r w:rsidR="000C19D3" w:rsidRPr="00F65142">
        <w:rPr>
          <w:rFonts w:asciiTheme="minorEastAsia" w:hAnsiTheme="minorEastAsia" w:cs="宋体" w:hint="eastAsia"/>
          <w:sz w:val="30"/>
          <w:szCs w:val="30"/>
        </w:rPr>
        <w:t>价值和房屋（建筑物）所占的分摊土地使用权价值，不含可单独安装及单独拆除、可移动的窗帘、窗帘盒、电视机、空调、冰箱、热水器、太阳能、整体浴房等设备设施价值和沙发、桌柜等家具价值，不含房地产任何交易税费。</w:t>
      </w:r>
    </w:p>
    <w:p w:rsidR="000C19D3" w:rsidRPr="00F65142" w:rsidRDefault="009434B8" w:rsidP="000C19D3">
      <w:pPr>
        <w:spacing w:line="500" w:lineRule="exact"/>
        <w:ind w:firstLineChars="200" w:firstLine="600"/>
        <w:rPr>
          <w:rFonts w:ascii="宋体" w:hAnsi="宋体"/>
          <w:sz w:val="30"/>
          <w:szCs w:val="30"/>
        </w:rPr>
      </w:pPr>
      <w:r w:rsidRPr="00B5532B">
        <w:rPr>
          <w:rFonts w:asciiTheme="minorEastAsia" w:hAnsiTheme="minorEastAsia" w:cs="宋体" w:hint="eastAsia"/>
          <w:kern w:val="0"/>
          <w:sz w:val="30"/>
          <w:szCs w:val="30"/>
        </w:rPr>
        <w:t>5、</w:t>
      </w:r>
      <w:r w:rsidR="000C19D3" w:rsidRPr="00F65142">
        <w:rPr>
          <w:rFonts w:ascii="宋体" w:eastAsia="宋体" w:hAnsi="宋体" w:hint="eastAsia"/>
          <w:sz w:val="30"/>
          <w:szCs w:val="30"/>
        </w:rPr>
        <w:t>本评估鉴定意见中</w:t>
      </w:r>
      <w:r w:rsidR="000C19D3" w:rsidRPr="00F65142">
        <w:rPr>
          <w:rFonts w:asciiTheme="minorEastAsia" w:hAnsiTheme="minorEastAsia" w:cs="宋体" w:hint="eastAsia"/>
          <w:sz w:val="30"/>
          <w:szCs w:val="30"/>
        </w:rPr>
        <w:t>房地产情况及新旧程度为鉴定人员现场勘</w:t>
      </w:r>
      <w:r w:rsidR="000C19D3" w:rsidRPr="00F65142">
        <w:rPr>
          <w:rFonts w:asciiTheme="minorEastAsia" w:hAnsiTheme="minorEastAsia" w:cs="宋体" w:hint="eastAsia"/>
          <w:sz w:val="30"/>
          <w:szCs w:val="30"/>
        </w:rPr>
        <w:lastRenderedPageBreak/>
        <w:t>查时的现场观察判断情况，本次评估鉴定时对鉴定对象现场进行拍照，对部分房屋及装修进行测量，但这些资料仅供相关当事人参考及评估鉴定计算使用，具体情况以当事人自行观察、测量及判断情况为准，鉴定机构与鉴定人员不对上述房地产情况和测量数据提供任何保证。</w:t>
      </w:r>
    </w:p>
    <w:p w:rsidR="004E4E98" w:rsidRPr="00994910" w:rsidRDefault="000C19D3" w:rsidP="000C19D3">
      <w:pPr>
        <w:spacing w:line="500" w:lineRule="exact"/>
        <w:ind w:firstLineChars="200" w:firstLine="600"/>
        <w:rPr>
          <w:rFonts w:asciiTheme="minorEastAsia" w:hAnsiTheme="minorEastAsia" w:cs="宋体"/>
          <w:kern w:val="0"/>
          <w:sz w:val="30"/>
          <w:szCs w:val="30"/>
        </w:rPr>
      </w:pPr>
      <w:r w:rsidRPr="00724BB3">
        <w:rPr>
          <w:rFonts w:asciiTheme="minorEastAsia" w:hAnsiTheme="minorEastAsia" w:cs="宋体" w:hint="eastAsia"/>
          <w:sz w:val="30"/>
          <w:szCs w:val="30"/>
        </w:rPr>
        <w:t>列入评估鉴定范围的所有建筑材料、建筑构件、装修材料均根据被执行人提供的情况及现场勘查并经评估鉴定人员进行比对后按经验进行认定，未经相关专业部门进行鉴定，鉴定机构与鉴定人员不对上述房地产及装修情况提供任何保证。</w:t>
      </w:r>
    </w:p>
    <w:p w:rsidR="004E4E98" w:rsidRPr="00D33839" w:rsidRDefault="009434B8" w:rsidP="00D00955">
      <w:pPr>
        <w:widowControl/>
        <w:spacing w:line="500" w:lineRule="exact"/>
        <w:ind w:firstLineChars="200" w:firstLine="600"/>
        <w:rPr>
          <w:rFonts w:asciiTheme="minorEastAsia" w:hAnsiTheme="minorEastAsia" w:cs="宋体"/>
          <w:kern w:val="0"/>
          <w:sz w:val="30"/>
          <w:szCs w:val="30"/>
        </w:rPr>
      </w:pPr>
      <w:r>
        <w:rPr>
          <w:rFonts w:ascii="宋体" w:eastAsia="宋体" w:hAnsi="宋体" w:hint="eastAsia"/>
          <w:sz w:val="30"/>
          <w:szCs w:val="30"/>
        </w:rPr>
        <w:t>6、根据评估鉴定目的及用途，采用的价值类型为市场价值，</w:t>
      </w:r>
      <w:r w:rsidRPr="009A09E9">
        <w:rPr>
          <w:rFonts w:asciiTheme="minorEastAsia" w:hAnsiTheme="minorEastAsia" w:hint="eastAsia"/>
          <w:kern w:val="0"/>
          <w:sz w:val="30"/>
          <w:szCs w:val="30"/>
        </w:rPr>
        <w:t>但由于案件执行有一定的时间限制，</w:t>
      </w:r>
      <w:r w:rsidRPr="00E748C9">
        <w:rPr>
          <w:rFonts w:asciiTheme="minorEastAsia" w:hAnsiTheme="minorEastAsia" w:hint="eastAsia"/>
          <w:kern w:val="0"/>
          <w:sz w:val="30"/>
          <w:szCs w:val="30"/>
        </w:rPr>
        <w:t>采用拍卖、变卖方式存在竞价空间、竞价人数、双方谈判</w:t>
      </w:r>
      <w:r>
        <w:rPr>
          <w:rFonts w:asciiTheme="minorEastAsia" w:hAnsiTheme="minorEastAsia" w:hint="eastAsia"/>
          <w:kern w:val="0"/>
          <w:sz w:val="30"/>
          <w:szCs w:val="30"/>
        </w:rPr>
        <w:t>或确定交易</w:t>
      </w:r>
      <w:r w:rsidRPr="00E748C9">
        <w:rPr>
          <w:rFonts w:asciiTheme="minorEastAsia" w:hAnsiTheme="minorEastAsia" w:hint="eastAsia"/>
          <w:kern w:val="0"/>
          <w:sz w:val="30"/>
          <w:szCs w:val="30"/>
        </w:rPr>
        <w:t>周期、拍卖市场成交活跃程度等因素影响，</w:t>
      </w:r>
      <w:r>
        <w:rPr>
          <w:rFonts w:ascii="宋体" w:eastAsia="宋体" w:hAnsi="宋体" w:hint="eastAsia"/>
          <w:sz w:val="30"/>
          <w:szCs w:val="30"/>
        </w:rPr>
        <w:t>为此本次评估鉴定过程中考虑了拍卖、变卖因素对委托评估鉴定资产价值的影响，鉴定结论已扣除评估鉴定人员根据市场情况估计的合理的拍卖、变卖变现损失</w:t>
      </w:r>
      <w:r w:rsidR="00E71778">
        <w:rPr>
          <w:rFonts w:ascii="宋体" w:eastAsia="宋体" w:hAnsi="宋体" w:hint="eastAsia"/>
          <w:sz w:val="30"/>
          <w:szCs w:val="30"/>
        </w:rPr>
        <w:t>。</w:t>
      </w:r>
    </w:p>
    <w:p w:rsidR="003E7A41" w:rsidRDefault="009434B8" w:rsidP="00D00955">
      <w:pPr>
        <w:widowControl/>
        <w:spacing w:line="500" w:lineRule="exact"/>
        <w:ind w:firstLineChars="200" w:firstLine="600"/>
        <w:rPr>
          <w:rFonts w:asciiTheme="minorEastAsia" w:hAnsiTheme="minorEastAsia" w:cs="宋体"/>
          <w:kern w:val="0"/>
          <w:sz w:val="30"/>
          <w:szCs w:val="30"/>
        </w:rPr>
      </w:pPr>
      <w:r>
        <w:rPr>
          <w:rFonts w:ascii="宋体" w:eastAsia="宋体" w:hAnsi="宋体" w:hint="eastAsia"/>
          <w:sz w:val="30"/>
          <w:szCs w:val="30"/>
        </w:rPr>
        <w:t>7、委托评估鉴定资产目前为住</w:t>
      </w:r>
      <w:r w:rsidR="000C1F02">
        <w:rPr>
          <w:rFonts w:ascii="宋体" w:eastAsia="宋体" w:hAnsi="宋体" w:hint="eastAsia"/>
          <w:sz w:val="30"/>
          <w:szCs w:val="30"/>
        </w:rPr>
        <w:t>房</w:t>
      </w:r>
      <w:r>
        <w:rPr>
          <w:rFonts w:ascii="宋体" w:eastAsia="宋体" w:hAnsi="宋体" w:hint="eastAsia"/>
          <w:sz w:val="30"/>
          <w:szCs w:val="30"/>
        </w:rPr>
        <w:t>使用，本次评估未考虑房地产租赁权对评估鉴定意见的影响</w:t>
      </w:r>
      <w:r w:rsidR="00E71778">
        <w:rPr>
          <w:rFonts w:asciiTheme="minorEastAsia" w:hAnsiTheme="minorEastAsia" w:cs="宋体" w:hint="eastAsia"/>
          <w:kern w:val="0"/>
          <w:sz w:val="30"/>
          <w:szCs w:val="30"/>
        </w:rPr>
        <w:t>。</w:t>
      </w:r>
    </w:p>
    <w:p w:rsidR="00C1604C" w:rsidRDefault="00C1604C" w:rsidP="00D00955">
      <w:pPr>
        <w:widowControl/>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8、委托鉴定房地产土地使用权设定为划拨土地，</w:t>
      </w:r>
      <w:r w:rsidRPr="00C1604C">
        <w:rPr>
          <w:rFonts w:asciiTheme="minorEastAsia" w:hAnsiTheme="minorEastAsia" w:cs="宋体" w:hint="eastAsia"/>
          <w:kern w:val="0"/>
          <w:sz w:val="30"/>
          <w:szCs w:val="30"/>
        </w:rPr>
        <w:t>房地产鉴定价值按划拨土地进行</w:t>
      </w:r>
      <w:r w:rsidR="00CB0237">
        <w:rPr>
          <w:rFonts w:asciiTheme="minorEastAsia" w:hAnsiTheme="minorEastAsia" w:cs="宋体" w:hint="eastAsia"/>
          <w:kern w:val="0"/>
          <w:sz w:val="30"/>
          <w:szCs w:val="30"/>
        </w:rPr>
        <w:t>评估鉴定</w:t>
      </w:r>
      <w:r w:rsidR="008E65C2">
        <w:rPr>
          <w:rFonts w:asciiTheme="minorEastAsia" w:hAnsiTheme="minorEastAsia" w:cs="宋体" w:hint="eastAsia"/>
          <w:kern w:val="0"/>
          <w:sz w:val="30"/>
          <w:szCs w:val="30"/>
        </w:rPr>
        <w:t>，评估计算过程中的划拨土地转让后变更为出让土地应补交的土地出让金数额为估计数值，具体金额应</w:t>
      </w:r>
      <w:r w:rsidR="00ED4FB8">
        <w:rPr>
          <w:rFonts w:asciiTheme="minorEastAsia" w:hAnsiTheme="minorEastAsia" w:cs="宋体" w:hint="eastAsia"/>
          <w:kern w:val="0"/>
          <w:sz w:val="30"/>
          <w:szCs w:val="30"/>
        </w:rPr>
        <w:t>以</w:t>
      </w:r>
      <w:r w:rsidR="008E65C2">
        <w:rPr>
          <w:rFonts w:asciiTheme="minorEastAsia" w:hAnsiTheme="minorEastAsia" w:cs="宋体" w:hint="eastAsia"/>
          <w:kern w:val="0"/>
          <w:sz w:val="30"/>
          <w:szCs w:val="30"/>
        </w:rPr>
        <w:t>实际交易时</w:t>
      </w:r>
      <w:r w:rsidR="00ED4FB8">
        <w:rPr>
          <w:rFonts w:asciiTheme="minorEastAsia" w:hAnsiTheme="minorEastAsia" w:cs="宋体" w:hint="eastAsia"/>
          <w:kern w:val="0"/>
          <w:sz w:val="30"/>
          <w:szCs w:val="30"/>
        </w:rPr>
        <w:t>相关部门计算收取的为准</w:t>
      </w:r>
      <w:r>
        <w:rPr>
          <w:rFonts w:asciiTheme="minorEastAsia" w:hAnsiTheme="minorEastAsia" w:cs="宋体" w:hint="eastAsia"/>
          <w:kern w:val="0"/>
          <w:sz w:val="30"/>
          <w:szCs w:val="30"/>
        </w:rPr>
        <w:t>。</w:t>
      </w:r>
    </w:p>
    <w:p w:rsidR="009434B8" w:rsidRPr="00D33839" w:rsidRDefault="00C1604C" w:rsidP="00D00955">
      <w:pPr>
        <w:widowControl/>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9</w:t>
      </w:r>
      <w:r w:rsidR="009434B8" w:rsidRPr="00D33839">
        <w:rPr>
          <w:rFonts w:asciiTheme="minorEastAsia" w:hAnsiTheme="minorEastAsia" w:cs="宋体" w:hint="eastAsia"/>
          <w:kern w:val="0"/>
          <w:sz w:val="30"/>
          <w:szCs w:val="30"/>
        </w:rPr>
        <w:t>、由于鉴定材料或者客观条件限制，并非所有鉴定都能得出明确的鉴定意见</w:t>
      </w:r>
      <w:r w:rsidR="009434B8">
        <w:rPr>
          <w:rFonts w:asciiTheme="minorEastAsia" w:hAnsiTheme="minorEastAsia" w:cs="宋体" w:hint="eastAsia"/>
          <w:kern w:val="0"/>
          <w:sz w:val="30"/>
          <w:szCs w:val="30"/>
        </w:rPr>
        <w:t>。</w:t>
      </w:r>
    </w:p>
    <w:p w:rsidR="003E7A41" w:rsidRPr="00D33839" w:rsidRDefault="00C1604C" w:rsidP="00D00955">
      <w:pPr>
        <w:widowControl/>
        <w:spacing w:before="90" w:after="90" w:line="500" w:lineRule="exact"/>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10</w:t>
      </w:r>
      <w:r w:rsidR="003E7A41" w:rsidRPr="00D33839">
        <w:rPr>
          <w:rFonts w:asciiTheme="minorEastAsia" w:hAnsiTheme="minorEastAsia" w:cs="宋体" w:hint="eastAsia"/>
          <w:kern w:val="0"/>
          <w:sz w:val="30"/>
          <w:szCs w:val="30"/>
        </w:rPr>
        <w:t>、鉴定活动遵循独立、客观、公正的原则，因此，鉴定意见可能对</w:t>
      </w:r>
      <w:r w:rsidR="00250010">
        <w:rPr>
          <w:rFonts w:asciiTheme="minorEastAsia" w:hAnsiTheme="minorEastAsia" w:cs="宋体" w:hint="eastAsia"/>
          <w:kern w:val="0"/>
          <w:sz w:val="30"/>
          <w:szCs w:val="30"/>
        </w:rPr>
        <w:t>当事人</w:t>
      </w:r>
      <w:r w:rsidR="003E7A41" w:rsidRPr="00D33839">
        <w:rPr>
          <w:rFonts w:asciiTheme="minorEastAsia" w:hAnsiTheme="minorEastAsia" w:cs="宋体" w:hint="eastAsia"/>
          <w:kern w:val="0"/>
          <w:sz w:val="30"/>
          <w:szCs w:val="30"/>
        </w:rPr>
        <w:t>有利，也可能不利</w:t>
      </w:r>
      <w:r w:rsidR="00250010">
        <w:rPr>
          <w:rFonts w:asciiTheme="minorEastAsia" w:hAnsiTheme="minorEastAsia" w:cs="宋体" w:hint="eastAsia"/>
          <w:kern w:val="0"/>
          <w:sz w:val="30"/>
          <w:szCs w:val="30"/>
        </w:rPr>
        <w:t>，</w:t>
      </w:r>
      <w:r w:rsidR="00250010" w:rsidRPr="00BF213A">
        <w:rPr>
          <w:rFonts w:ascii="宋体" w:eastAsia="宋体" w:hAnsi="宋体" w:cs="宋体" w:hint="eastAsia"/>
          <w:kern w:val="0"/>
          <w:sz w:val="30"/>
          <w:szCs w:val="30"/>
        </w:rPr>
        <w:t>请相关各方本着</w:t>
      </w:r>
      <w:r w:rsidR="00647FB3">
        <w:rPr>
          <w:rFonts w:ascii="宋体" w:eastAsia="宋体" w:hAnsi="宋体" w:cs="宋体" w:hint="eastAsia"/>
          <w:kern w:val="0"/>
          <w:sz w:val="30"/>
          <w:szCs w:val="30"/>
        </w:rPr>
        <w:t>慎重</w:t>
      </w:r>
      <w:r w:rsidR="00250010" w:rsidRPr="00BF213A">
        <w:rPr>
          <w:rFonts w:ascii="宋体" w:eastAsia="宋体" w:hAnsi="宋体" w:cs="宋体" w:hint="eastAsia"/>
          <w:kern w:val="0"/>
          <w:sz w:val="30"/>
          <w:szCs w:val="30"/>
        </w:rPr>
        <w:t>、客观的原则理解评估鉴定意见</w:t>
      </w:r>
      <w:r w:rsidR="00250010" w:rsidRPr="00BF213A">
        <w:rPr>
          <w:rFonts w:ascii="宋体" w:eastAsia="宋体" w:hAnsi="宋体" w:hint="eastAsia"/>
          <w:sz w:val="30"/>
          <w:szCs w:val="30"/>
        </w:rPr>
        <w:t>。</w:t>
      </w:r>
    </w:p>
    <w:p w:rsidR="006F48C5" w:rsidRPr="00D33839" w:rsidRDefault="009434B8" w:rsidP="00D00955">
      <w:pPr>
        <w:widowControl/>
        <w:spacing w:before="90" w:after="90" w:line="500" w:lineRule="exact"/>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lastRenderedPageBreak/>
        <w:t>1</w:t>
      </w:r>
      <w:r w:rsidR="00C1604C">
        <w:rPr>
          <w:rFonts w:asciiTheme="minorEastAsia" w:hAnsiTheme="minorEastAsia" w:cs="宋体" w:hint="eastAsia"/>
          <w:kern w:val="0"/>
          <w:sz w:val="30"/>
          <w:szCs w:val="30"/>
        </w:rPr>
        <w:t>1</w:t>
      </w:r>
      <w:r w:rsidR="006F48C5" w:rsidRPr="00D33839">
        <w:rPr>
          <w:rFonts w:asciiTheme="minorEastAsia" w:hAnsiTheme="minorEastAsia" w:cs="宋体" w:hint="eastAsia"/>
          <w:kern w:val="0"/>
          <w:sz w:val="30"/>
          <w:szCs w:val="30"/>
        </w:rPr>
        <w:t>、</w:t>
      </w:r>
      <w:r w:rsidR="006F48C5" w:rsidRPr="00D33839">
        <w:rPr>
          <w:rFonts w:asciiTheme="minorEastAsia" w:hAnsiTheme="minorEastAsia" w:cs="宋体"/>
          <w:kern w:val="0"/>
          <w:sz w:val="30"/>
          <w:szCs w:val="30"/>
        </w:rPr>
        <w:t>评估</w:t>
      </w:r>
      <w:r w:rsidR="00A6219A" w:rsidRPr="00D33839">
        <w:rPr>
          <w:rFonts w:asciiTheme="minorEastAsia" w:hAnsiTheme="minorEastAsia" w:cs="宋体" w:hint="eastAsia"/>
          <w:kern w:val="0"/>
          <w:sz w:val="30"/>
          <w:szCs w:val="30"/>
        </w:rPr>
        <w:t>鉴定意见</w:t>
      </w:r>
      <w:r w:rsidR="006F48C5" w:rsidRPr="00D33839">
        <w:rPr>
          <w:rFonts w:asciiTheme="minorEastAsia" w:hAnsiTheme="minorEastAsia" w:cs="宋体"/>
          <w:kern w:val="0"/>
          <w:sz w:val="30"/>
          <w:szCs w:val="30"/>
        </w:rPr>
        <w:t>有效期自</w:t>
      </w:r>
      <w:r w:rsidR="006F48C5" w:rsidRPr="00D33839">
        <w:rPr>
          <w:rFonts w:asciiTheme="minorEastAsia" w:hAnsiTheme="minorEastAsia" w:cs="宋体" w:hint="eastAsia"/>
          <w:kern w:val="0"/>
          <w:sz w:val="30"/>
          <w:szCs w:val="30"/>
        </w:rPr>
        <w:t>司法鉴定意见书出具之日</w:t>
      </w:r>
      <w:r w:rsidR="006F48C5" w:rsidRPr="00D33839">
        <w:rPr>
          <w:rFonts w:asciiTheme="minorEastAsia" w:hAnsiTheme="minorEastAsia" w:cs="宋体"/>
          <w:kern w:val="0"/>
          <w:sz w:val="30"/>
          <w:szCs w:val="30"/>
        </w:rPr>
        <w:t>起一年，即超</w:t>
      </w:r>
      <w:r w:rsidR="006F48C5" w:rsidRPr="00CF13CF">
        <w:rPr>
          <w:rFonts w:asciiTheme="minorEastAsia" w:hAnsiTheme="minorEastAsia" w:cs="宋体"/>
          <w:kern w:val="0"/>
          <w:sz w:val="30"/>
          <w:szCs w:val="30"/>
        </w:rPr>
        <w:t>过</w:t>
      </w:r>
      <w:r w:rsidR="006F48C5" w:rsidRPr="00F86FAB">
        <w:rPr>
          <w:rFonts w:asciiTheme="minorEastAsia" w:hAnsiTheme="minorEastAsia" w:cs="宋体"/>
          <w:kern w:val="0"/>
          <w:sz w:val="30"/>
          <w:szCs w:val="30"/>
        </w:rPr>
        <w:t>20</w:t>
      </w:r>
      <w:r w:rsidR="00A509AC">
        <w:rPr>
          <w:rFonts w:asciiTheme="minorEastAsia" w:hAnsiTheme="minorEastAsia" w:cs="宋体" w:hint="eastAsia"/>
          <w:kern w:val="0"/>
          <w:sz w:val="30"/>
          <w:szCs w:val="30"/>
        </w:rPr>
        <w:t>20</w:t>
      </w:r>
      <w:r w:rsidR="006F48C5" w:rsidRPr="00F86FAB">
        <w:rPr>
          <w:rFonts w:asciiTheme="minorEastAsia" w:hAnsiTheme="minorEastAsia" w:cs="宋体"/>
          <w:kern w:val="0"/>
          <w:sz w:val="30"/>
          <w:szCs w:val="30"/>
        </w:rPr>
        <w:t>年</w:t>
      </w:r>
      <w:r w:rsidR="000C19D3">
        <w:rPr>
          <w:rFonts w:asciiTheme="minorEastAsia" w:hAnsiTheme="minorEastAsia" w:cs="宋体" w:hint="eastAsia"/>
          <w:kern w:val="0"/>
          <w:sz w:val="30"/>
          <w:szCs w:val="30"/>
        </w:rPr>
        <w:t>4</w:t>
      </w:r>
      <w:r w:rsidR="006F48C5" w:rsidRPr="00F86FAB">
        <w:rPr>
          <w:rFonts w:asciiTheme="minorEastAsia" w:hAnsiTheme="minorEastAsia" w:cs="宋体"/>
          <w:kern w:val="0"/>
          <w:sz w:val="30"/>
          <w:szCs w:val="30"/>
        </w:rPr>
        <w:t>月</w:t>
      </w:r>
      <w:r w:rsidR="00AF6353">
        <w:rPr>
          <w:rFonts w:asciiTheme="minorEastAsia" w:hAnsiTheme="minorEastAsia" w:cs="宋体" w:hint="eastAsia"/>
          <w:kern w:val="0"/>
          <w:sz w:val="30"/>
          <w:szCs w:val="30"/>
        </w:rPr>
        <w:t>7</w:t>
      </w:r>
      <w:r w:rsidR="006F48C5" w:rsidRPr="00F86FAB">
        <w:rPr>
          <w:rFonts w:asciiTheme="minorEastAsia" w:hAnsiTheme="minorEastAsia" w:cs="宋体"/>
          <w:kern w:val="0"/>
          <w:sz w:val="30"/>
          <w:szCs w:val="30"/>
        </w:rPr>
        <w:t>日</w:t>
      </w:r>
      <w:r w:rsidR="006F48C5" w:rsidRPr="00CF13CF">
        <w:rPr>
          <w:rFonts w:asciiTheme="minorEastAsia" w:hAnsiTheme="minorEastAsia" w:cs="宋体"/>
          <w:kern w:val="0"/>
          <w:sz w:val="30"/>
          <w:szCs w:val="30"/>
        </w:rPr>
        <w:t>该</w:t>
      </w:r>
      <w:r w:rsidR="006F48C5" w:rsidRPr="00D33839">
        <w:rPr>
          <w:rFonts w:asciiTheme="minorEastAsia" w:hAnsiTheme="minorEastAsia" w:cs="宋体"/>
          <w:kern w:val="0"/>
          <w:sz w:val="30"/>
          <w:szCs w:val="30"/>
        </w:rPr>
        <w:t>评估</w:t>
      </w:r>
      <w:r w:rsidR="003231BB">
        <w:rPr>
          <w:rFonts w:asciiTheme="minorEastAsia" w:hAnsiTheme="minorEastAsia" w:cs="宋体" w:hint="eastAsia"/>
          <w:kern w:val="0"/>
          <w:sz w:val="30"/>
          <w:szCs w:val="30"/>
        </w:rPr>
        <w:t>鉴定</w:t>
      </w:r>
      <w:r w:rsidR="006F48C5" w:rsidRPr="00D33839">
        <w:rPr>
          <w:rFonts w:asciiTheme="minorEastAsia" w:hAnsiTheme="minorEastAsia" w:cs="宋体"/>
          <w:kern w:val="0"/>
          <w:sz w:val="30"/>
          <w:szCs w:val="30"/>
        </w:rPr>
        <w:t>结果无效。</w:t>
      </w:r>
    </w:p>
    <w:p w:rsidR="00501378" w:rsidRDefault="006C58FC" w:rsidP="00063F08">
      <w:pPr>
        <w:widowControl/>
        <w:spacing w:before="90" w:after="90" w:line="500" w:lineRule="exact"/>
        <w:ind w:firstLineChars="200" w:firstLine="602"/>
        <w:jc w:val="left"/>
        <w:rPr>
          <w:rFonts w:asciiTheme="minorEastAsia" w:hAnsiTheme="minorEastAsia" w:cs="宋体"/>
          <w:b/>
          <w:kern w:val="0"/>
          <w:sz w:val="30"/>
          <w:szCs w:val="30"/>
        </w:rPr>
      </w:pPr>
      <w:r w:rsidRPr="00D33839">
        <w:rPr>
          <w:rFonts w:asciiTheme="minorEastAsia" w:hAnsiTheme="minorEastAsia" w:cs="宋体" w:hint="eastAsia"/>
          <w:b/>
          <w:kern w:val="0"/>
          <w:sz w:val="30"/>
          <w:szCs w:val="30"/>
        </w:rPr>
        <w:t>以上特别事项提请委托方和报告使用者特备关注。</w:t>
      </w:r>
    </w:p>
    <w:p w:rsidR="00C1604C" w:rsidRDefault="00C1604C" w:rsidP="00063F08">
      <w:pPr>
        <w:widowControl/>
        <w:spacing w:before="90" w:after="90" w:line="500" w:lineRule="exact"/>
        <w:ind w:firstLineChars="200" w:firstLine="602"/>
        <w:jc w:val="left"/>
        <w:rPr>
          <w:rFonts w:asciiTheme="minorEastAsia" w:hAnsiTheme="minorEastAsia" w:cs="宋体"/>
          <w:b/>
          <w:kern w:val="0"/>
          <w:sz w:val="30"/>
          <w:szCs w:val="30"/>
        </w:rPr>
      </w:pPr>
    </w:p>
    <w:p w:rsidR="00C1604C" w:rsidRPr="00063F08" w:rsidRDefault="00C1604C" w:rsidP="00063F08">
      <w:pPr>
        <w:widowControl/>
        <w:spacing w:before="90" w:after="90" w:line="500" w:lineRule="exact"/>
        <w:ind w:firstLineChars="200" w:firstLine="602"/>
        <w:jc w:val="left"/>
        <w:rPr>
          <w:rFonts w:asciiTheme="minorEastAsia" w:hAnsiTheme="minorEastAsia" w:cs="宋体"/>
          <w:b/>
          <w:kern w:val="0"/>
          <w:sz w:val="30"/>
          <w:szCs w:val="30"/>
        </w:rPr>
      </w:pPr>
    </w:p>
    <w:p w:rsidR="0024718B" w:rsidRDefault="0024718B" w:rsidP="00324BA4">
      <w:pPr>
        <w:rPr>
          <w:rFonts w:ascii="宋体" w:eastAsia="宋体" w:hAnsi="宋体"/>
          <w:sz w:val="30"/>
          <w:szCs w:val="30"/>
          <w:u w:val="single"/>
        </w:rPr>
      </w:pPr>
    </w:p>
    <w:p w:rsidR="00EF046F" w:rsidRDefault="00EF046F" w:rsidP="00250010">
      <w:pPr>
        <w:tabs>
          <w:tab w:val="left" w:pos="3718"/>
          <w:tab w:val="left" w:pos="4056"/>
        </w:tabs>
        <w:spacing w:line="360" w:lineRule="auto"/>
        <w:ind w:firstLineChars="511" w:firstLine="1533"/>
        <w:rPr>
          <w:rFonts w:ascii="宋体" w:eastAsia="宋体" w:hAnsi="宋体"/>
          <w:sz w:val="30"/>
          <w:szCs w:val="30"/>
        </w:rPr>
      </w:pPr>
    </w:p>
    <w:p w:rsidR="00EF046F" w:rsidRDefault="00EF046F" w:rsidP="00250010">
      <w:pPr>
        <w:tabs>
          <w:tab w:val="left" w:pos="3718"/>
          <w:tab w:val="left" w:pos="4056"/>
        </w:tabs>
        <w:spacing w:line="360" w:lineRule="auto"/>
        <w:ind w:firstLineChars="511" w:firstLine="1533"/>
        <w:rPr>
          <w:rFonts w:ascii="宋体" w:eastAsia="宋体" w:hAnsi="宋体"/>
          <w:sz w:val="30"/>
          <w:szCs w:val="30"/>
        </w:rPr>
      </w:pPr>
    </w:p>
    <w:p w:rsidR="00EF046F" w:rsidRDefault="00EF046F" w:rsidP="00250010">
      <w:pPr>
        <w:tabs>
          <w:tab w:val="left" w:pos="3718"/>
          <w:tab w:val="left" w:pos="4056"/>
        </w:tabs>
        <w:spacing w:line="360" w:lineRule="auto"/>
        <w:ind w:firstLineChars="511" w:firstLine="1533"/>
        <w:rPr>
          <w:rFonts w:ascii="宋体" w:eastAsia="宋体" w:hAnsi="宋体"/>
          <w:sz w:val="30"/>
          <w:szCs w:val="30"/>
        </w:rPr>
      </w:pPr>
    </w:p>
    <w:p w:rsidR="00EF046F" w:rsidRDefault="00EF046F" w:rsidP="00250010">
      <w:pPr>
        <w:tabs>
          <w:tab w:val="left" w:pos="3718"/>
          <w:tab w:val="left" w:pos="4056"/>
        </w:tabs>
        <w:spacing w:line="360" w:lineRule="auto"/>
        <w:ind w:firstLineChars="511" w:firstLine="1533"/>
        <w:rPr>
          <w:rFonts w:ascii="宋体" w:eastAsia="宋体" w:hAnsi="宋体"/>
          <w:sz w:val="30"/>
          <w:szCs w:val="30"/>
        </w:rPr>
      </w:pPr>
    </w:p>
    <w:p w:rsidR="00EF046F" w:rsidRDefault="00EF046F" w:rsidP="00250010">
      <w:pPr>
        <w:tabs>
          <w:tab w:val="left" w:pos="3718"/>
          <w:tab w:val="left" w:pos="4056"/>
        </w:tabs>
        <w:spacing w:line="360" w:lineRule="auto"/>
        <w:ind w:firstLineChars="511" w:firstLine="1533"/>
        <w:rPr>
          <w:rFonts w:ascii="宋体" w:eastAsia="宋体" w:hAnsi="宋体"/>
          <w:sz w:val="30"/>
          <w:szCs w:val="30"/>
        </w:rPr>
      </w:pPr>
    </w:p>
    <w:p w:rsidR="00EF046F" w:rsidRDefault="00EF046F" w:rsidP="00250010">
      <w:pPr>
        <w:tabs>
          <w:tab w:val="left" w:pos="3718"/>
          <w:tab w:val="left" w:pos="4056"/>
        </w:tabs>
        <w:spacing w:line="360" w:lineRule="auto"/>
        <w:ind w:firstLineChars="511" w:firstLine="1533"/>
        <w:rPr>
          <w:rFonts w:ascii="宋体" w:eastAsia="宋体" w:hAnsi="宋体"/>
          <w:sz w:val="30"/>
          <w:szCs w:val="30"/>
        </w:rPr>
      </w:pPr>
    </w:p>
    <w:p w:rsidR="00EF046F" w:rsidRDefault="00EF046F" w:rsidP="00250010">
      <w:pPr>
        <w:tabs>
          <w:tab w:val="left" w:pos="3718"/>
          <w:tab w:val="left" w:pos="4056"/>
        </w:tabs>
        <w:spacing w:line="360" w:lineRule="auto"/>
        <w:ind w:firstLineChars="511" w:firstLine="1533"/>
        <w:rPr>
          <w:rFonts w:ascii="宋体" w:eastAsia="宋体" w:hAnsi="宋体"/>
          <w:sz w:val="30"/>
          <w:szCs w:val="30"/>
        </w:rPr>
      </w:pPr>
    </w:p>
    <w:p w:rsidR="00250010" w:rsidRDefault="00250010" w:rsidP="00250010">
      <w:pPr>
        <w:tabs>
          <w:tab w:val="left" w:pos="3718"/>
          <w:tab w:val="left" w:pos="4056"/>
        </w:tabs>
        <w:spacing w:line="360" w:lineRule="auto"/>
        <w:ind w:firstLineChars="511" w:firstLine="1533"/>
        <w:rPr>
          <w:rFonts w:ascii="宋体" w:eastAsia="宋体" w:hAnsi="宋体"/>
          <w:sz w:val="30"/>
          <w:szCs w:val="30"/>
        </w:rPr>
      </w:pPr>
      <w:r>
        <w:rPr>
          <w:rFonts w:ascii="宋体" w:eastAsia="宋体" w:hAnsi="宋体" w:hint="eastAsia"/>
          <w:sz w:val="30"/>
          <w:szCs w:val="30"/>
        </w:rPr>
        <w:t>特此鉴定</w:t>
      </w:r>
    </w:p>
    <w:p w:rsidR="00E14A28" w:rsidRDefault="00E14A28" w:rsidP="00E14A28">
      <w:pPr>
        <w:tabs>
          <w:tab w:val="left" w:pos="3718"/>
          <w:tab w:val="left" w:pos="4056"/>
        </w:tabs>
        <w:spacing w:line="360" w:lineRule="auto"/>
        <w:ind w:firstLineChars="511" w:firstLine="1533"/>
        <w:rPr>
          <w:rFonts w:ascii="宋体" w:eastAsia="宋体" w:hAnsi="宋体"/>
          <w:sz w:val="30"/>
          <w:szCs w:val="30"/>
        </w:rPr>
      </w:pPr>
      <w:r>
        <w:rPr>
          <w:rFonts w:ascii="宋体" w:eastAsia="宋体" w:hAnsi="宋体" w:hint="eastAsia"/>
          <w:sz w:val="30"/>
          <w:szCs w:val="30"/>
        </w:rPr>
        <w:t>司法鉴定人：耿荣</w:t>
      </w:r>
    </w:p>
    <w:p w:rsidR="00E14A28" w:rsidRDefault="00E14A28" w:rsidP="00E14A28">
      <w:pPr>
        <w:tabs>
          <w:tab w:val="left" w:pos="3718"/>
          <w:tab w:val="left" w:pos="4056"/>
        </w:tabs>
        <w:spacing w:line="360" w:lineRule="auto"/>
        <w:ind w:firstLineChars="511" w:firstLine="1533"/>
        <w:rPr>
          <w:rFonts w:ascii="宋体" w:eastAsia="宋体" w:hAnsi="宋体"/>
          <w:sz w:val="30"/>
          <w:szCs w:val="30"/>
        </w:rPr>
      </w:pPr>
      <w:r>
        <w:rPr>
          <w:rFonts w:ascii="宋体" w:eastAsia="宋体" w:hAnsi="宋体" w:hint="eastAsia"/>
          <w:sz w:val="30"/>
          <w:szCs w:val="30"/>
        </w:rPr>
        <w:t>执业证证号：532303002039</w:t>
      </w:r>
    </w:p>
    <w:p w:rsidR="00250010" w:rsidRPr="00E14A28" w:rsidRDefault="00250010" w:rsidP="00250010">
      <w:pPr>
        <w:tabs>
          <w:tab w:val="left" w:pos="3718"/>
          <w:tab w:val="left" w:pos="4056"/>
        </w:tabs>
        <w:spacing w:line="360" w:lineRule="auto"/>
        <w:ind w:firstLineChars="511" w:firstLine="1533"/>
        <w:rPr>
          <w:rFonts w:ascii="宋体" w:eastAsia="宋体" w:hAnsi="宋体"/>
          <w:sz w:val="30"/>
          <w:szCs w:val="30"/>
        </w:rPr>
      </w:pPr>
    </w:p>
    <w:p w:rsidR="00250010" w:rsidRDefault="00250010" w:rsidP="00250010">
      <w:pPr>
        <w:tabs>
          <w:tab w:val="left" w:pos="3718"/>
          <w:tab w:val="left" w:pos="4056"/>
        </w:tabs>
        <w:spacing w:line="360" w:lineRule="auto"/>
        <w:ind w:firstLineChars="511" w:firstLine="1533"/>
        <w:rPr>
          <w:rFonts w:ascii="宋体" w:eastAsia="宋体" w:hAnsi="宋体"/>
          <w:sz w:val="30"/>
          <w:szCs w:val="30"/>
        </w:rPr>
      </w:pPr>
      <w:r>
        <w:rPr>
          <w:rFonts w:ascii="宋体" w:eastAsia="宋体" w:hAnsi="宋体" w:hint="eastAsia"/>
          <w:sz w:val="30"/>
          <w:szCs w:val="30"/>
        </w:rPr>
        <w:t>司法鉴定人：赵永祥</w:t>
      </w:r>
    </w:p>
    <w:p w:rsidR="00250010" w:rsidRDefault="00250010" w:rsidP="00250010">
      <w:pPr>
        <w:tabs>
          <w:tab w:val="left" w:pos="3718"/>
          <w:tab w:val="left" w:pos="4056"/>
        </w:tabs>
        <w:spacing w:line="360" w:lineRule="auto"/>
        <w:ind w:firstLineChars="511" w:firstLine="1533"/>
        <w:rPr>
          <w:rFonts w:ascii="宋体" w:eastAsia="宋体" w:hAnsi="宋体"/>
          <w:sz w:val="30"/>
          <w:szCs w:val="30"/>
        </w:rPr>
      </w:pPr>
      <w:r>
        <w:rPr>
          <w:rFonts w:ascii="宋体" w:eastAsia="宋体" w:hAnsi="宋体" w:hint="eastAsia"/>
          <w:sz w:val="30"/>
          <w:szCs w:val="30"/>
        </w:rPr>
        <w:t>执业证证号：532303002040</w:t>
      </w:r>
    </w:p>
    <w:p w:rsidR="00250010" w:rsidRDefault="00250010" w:rsidP="00250010">
      <w:pPr>
        <w:tabs>
          <w:tab w:val="left" w:pos="3718"/>
          <w:tab w:val="left" w:pos="4056"/>
        </w:tabs>
        <w:spacing w:line="360" w:lineRule="auto"/>
        <w:ind w:firstLineChars="511" w:firstLine="1533"/>
        <w:rPr>
          <w:rFonts w:ascii="宋体" w:eastAsia="宋体" w:hAnsi="宋体"/>
          <w:sz w:val="30"/>
          <w:szCs w:val="30"/>
        </w:rPr>
      </w:pPr>
    </w:p>
    <w:p w:rsidR="00250010" w:rsidRDefault="00250010" w:rsidP="00250010">
      <w:pPr>
        <w:tabs>
          <w:tab w:val="left" w:pos="3718"/>
          <w:tab w:val="left" w:pos="4056"/>
        </w:tabs>
        <w:spacing w:line="360" w:lineRule="auto"/>
        <w:ind w:firstLineChars="511" w:firstLine="1533"/>
        <w:rPr>
          <w:rFonts w:ascii="宋体" w:eastAsia="宋体" w:hAnsi="宋体"/>
          <w:sz w:val="30"/>
          <w:szCs w:val="30"/>
        </w:rPr>
      </w:pPr>
    </w:p>
    <w:p w:rsidR="00523C3B" w:rsidRPr="00D33839" w:rsidRDefault="00250010" w:rsidP="00250010">
      <w:pPr>
        <w:spacing w:line="500" w:lineRule="exact"/>
        <w:ind w:firstLineChars="1450" w:firstLine="4350"/>
        <w:rPr>
          <w:rFonts w:asciiTheme="minorEastAsia" w:hAnsiTheme="minorEastAsia" w:cs="宋体"/>
          <w:color w:val="000000"/>
          <w:sz w:val="30"/>
          <w:szCs w:val="30"/>
        </w:rPr>
      </w:pPr>
      <w:r>
        <w:rPr>
          <w:rFonts w:ascii="宋体" w:eastAsia="宋体" w:hAnsi="宋体" w:hint="eastAsia"/>
          <w:sz w:val="30"/>
          <w:szCs w:val="30"/>
        </w:rPr>
        <w:t xml:space="preserve"> 楚雄正源司法鉴定中心</w:t>
      </w:r>
    </w:p>
    <w:p w:rsidR="004E4E98" w:rsidRPr="00F86FAB" w:rsidRDefault="00523C3B" w:rsidP="00D00955">
      <w:pPr>
        <w:pStyle w:val="ad"/>
        <w:spacing w:line="500" w:lineRule="exact"/>
        <w:ind w:firstLine="1950"/>
        <w:jc w:val="center"/>
        <w:rPr>
          <w:rFonts w:asciiTheme="minorEastAsia" w:eastAsiaTheme="minorEastAsia" w:hAnsiTheme="minorEastAsia" w:cs="宋体"/>
          <w:sz w:val="30"/>
          <w:szCs w:val="30"/>
        </w:rPr>
      </w:pPr>
      <w:r w:rsidRPr="00D33839">
        <w:rPr>
          <w:rFonts w:asciiTheme="minorEastAsia" w:eastAsiaTheme="minorEastAsia" w:hAnsiTheme="minorEastAsia" w:cs="宋体" w:hint="eastAsia"/>
          <w:sz w:val="30"/>
          <w:szCs w:val="30"/>
        </w:rPr>
        <w:t xml:space="preserve"> </w:t>
      </w:r>
      <w:r w:rsidR="00C64ECB">
        <w:rPr>
          <w:rFonts w:asciiTheme="minorEastAsia" w:eastAsiaTheme="minorEastAsia" w:hAnsiTheme="minorEastAsia" w:cs="宋体" w:hint="eastAsia"/>
          <w:sz w:val="30"/>
          <w:szCs w:val="30"/>
        </w:rPr>
        <w:t xml:space="preserve">  </w:t>
      </w:r>
      <w:r w:rsidR="00C64ECB" w:rsidRPr="00324BA4">
        <w:rPr>
          <w:rFonts w:asciiTheme="minorEastAsia" w:eastAsiaTheme="minorEastAsia" w:hAnsiTheme="minorEastAsia" w:cs="宋体" w:hint="eastAsia"/>
          <w:color w:val="FF0000"/>
          <w:sz w:val="30"/>
          <w:szCs w:val="30"/>
        </w:rPr>
        <w:t xml:space="preserve">  </w:t>
      </w:r>
      <w:r w:rsidR="00C64ECB" w:rsidRPr="00501378">
        <w:rPr>
          <w:rFonts w:asciiTheme="minorEastAsia" w:eastAsiaTheme="minorEastAsia" w:hAnsiTheme="minorEastAsia" w:cs="宋体" w:hint="eastAsia"/>
          <w:color w:val="FF0000"/>
          <w:sz w:val="30"/>
          <w:szCs w:val="30"/>
        </w:rPr>
        <w:t xml:space="preserve"> </w:t>
      </w:r>
      <w:r w:rsidR="00C64ECB" w:rsidRPr="00063F08">
        <w:rPr>
          <w:rFonts w:asciiTheme="minorEastAsia" w:eastAsiaTheme="minorEastAsia" w:hAnsiTheme="minorEastAsia" w:cs="宋体" w:hint="eastAsia"/>
          <w:color w:val="FF0000"/>
          <w:sz w:val="30"/>
          <w:szCs w:val="30"/>
        </w:rPr>
        <w:t xml:space="preserve">   </w:t>
      </w:r>
      <w:r w:rsidRPr="00F86FAB">
        <w:rPr>
          <w:rFonts w:asciiTheme="minorEastAsia" w:eastAsiaTheme="minorEastAsia" w:hAnsiTheme="minorEastAsia" w:cs="宋体" w:hint="eastAsia"/>
          <w:sz w:val="30"/>
          <w:szCs w:val="30"/>
        </w:rPr>
        <w:t>二</w:t>
      </w:r>
      <w:r w:rsidR="00250010" w:rsidRPr="00F86FAB">
        <w:rPr>
          <w:rFonts w:asciiTheme="minorEastAsia" w:eastAsiaTheme="minorEastAsia" w:hAnsiTheme="minorEastAsia" w:cs="宋体" w:hint="eastAsia"/>
          <w:sz w:val="30"/>
          <w:szCs w:val="30"/>
        </w:rPr>
        <w:t>○</w:t>
      </w:r>
      <w:r w:rsidRPr="00F86FAB">
        <w:rPr>
          <w:rFonts w:asciiTheme="minorEastAsia" w:eastAsiaTheme="minorEastAsia" w:hAnsiTheme="minorEastAsia" w:cs="宋体" w:hint="eastAsia"/>
          <w:sz w:val="30"/>
          <w:szCs w:val="30"/>
        </w:rPr>
        <w:t>一</w:t>
      </w:r>
      <w:r w:rsidR="00C66742">
        <w:rPr>
          <w:rFonts w:asciiTheme="minorEastAsia" w:eastAsiaTheme="minorEastAsia" w:hAnsiTheme="minorEastAsia" w:cs="宋体" w:hint="eastAsia"/>
          <w:sz w:val="30"/>
          <w:szCs w:val="30"/>
        </w:rPr>
        <w:t>九</w:t>
      </w:r>
      <w:r w:rsidRPr="00F86FAB">
        <w:rPr>
          <w:rFonts w:asciiTheme="minorEastAsia" w:eastAsiaTheme="minorEastAsia" w:hAnsiTheme="minorEastAsia" w:cs="宋体" w:hint="eastAsia"/>
          <w:sz w:val="30"/>
          <w:szCs w:val="30"/>
        </w:rPr>
        <w:t>年</w:t>
      </w:r>
      <w:r w:rsidR="000C19D3">
        <w:rPr>
          <w:rFonts w:asciiTheme="minorEastAsia" w:eastAsiaTheme="minorEastAsia" w:hAnsiTheme="minorEastAsia" w:cs="宋体" w:hint="eastAsia"/>
          <w:sz w:val="30"/>
          <w:szCs w:val="30"/>
        </w:rPr>
        <w:t>四</w:t>
      </w:r>
      <w:r w:rsidRPr="00F86FAB">
        <w:rPr>
          <w:rFonts w:asciiTheme="minorEastAsia" w:eastAsiaTheme="minorEastAsia" w:hAnsiTheme="minorEastAsia" w:cs="宋体" w:hint="eastAsia"/>
          <w:sz w:val="30"/>
          <w:szCs w:val="30"/>
        </w:rPr>
        <w:t>月</w:t>
      </w:r>
      <w:r w:rsidR="00C1604C">
        <w:rPr>
          <w:rFonts w:asciiTheme="minorEastAsia" w:eastAsiaTheme="minorEastAsia" w:hAnsiTheme="minorEastAsia" w:cs="宋体" w:hint="eastAsia"/>
          <w:sz w:val="30"/>
          <w:szCs w:val="30"/>
        </w:rPr>
        <w:t>八</w:t>
      </w:r>
      <w:r w:rsidRPr="00F86FAB">
        <w:rPr>
          <w:rFonts w:asciiTheme="minorEastAsia" w:eastAsiaTheme="minorEastAsia" w:hAnsiTheme="minorEastAsia" w:cs="宋体" w:hint="eastAsia"/>
          <w:sz w:val="30"/>
          <w:szCs w:val="30"/>
        </w:rPr>
        <w:t>日</w:t>
      </w:r>
    </w:p>
    <w:p w:rsidR="000C19D3" w:rsidRDefault="000C19D3" w:rsidP="001A364A">
      <w:pPr>
        <w:spacing w:line="500" w:lineRule="exact"/>
        <w:rPr>
          <w:rFonts w:asciiTheme="minorEastAsia" w:hAnsiTheme="minorEastAsia" w:cs="宋体"/>
          <w:b/>
          <w:sz w:val="30"/>
          <w:szCs w:val="30"/>
        </w:rPr>
      </w:pPr>
    </w:p>
    <w:p w:rsidR="00523C3B" w:rsidRPr="00D33839" w:rsidRDefault="00523C3B" w:rsidP="001A364A">
      <w:pPr>
        <w:spacing w:line="500" w:lineRule="exact"/>
        <w:rPr>
          <w:rFonts w:asciiTheme="minorEastAsia" w:hAnsiTheme="minorEastAsia" w:cs="宋体"/>
          <w:b/>
          <w:sz w:val="30"/>
          <w:szCs w:val="30"/>
        </w:rPr>
      </w:pPr>
      <w:r w:rsidRPr="00D33839">
        <w:rPr>
          <w:rFonts w:asciiTheme="minorEastAsia" w:hAnsiTheme="minorEastAsia" w:cs="宋体" w:hint="eastAsia"/>
          <w:b/>
          <w:sz w:val="30"/>
          <w:szCs w:val="30"/>
        </w:rPr>
        <w:t>资产评估司法鉴定意见书附件：</w:t>
      </w:r>
    </w:p>
    <w:p w:rsidR="00523C3B" w:rsidRPr="008B529F" w:rsidRDefault="00523C3B" w:rsidP="001A364A">
      <w:pPr>
        <w:spacing w:line="500" w:lineRule="exact"/>
        <w:ind w:rightChars="63" w:right="132"/>
        <w:rPr>
          <w:rFonts w:asciiTheme="minorEastAsia" w:hAnsiTheme="minorEastAsia" w:cs="宋体"/>
          <w:sz w:val="30"/>
          <w:szCs w:val="30"/>
        </w:rPr>
      </w:pPr>
      <w:r w:rsidRPr="008B529F">
        <w:rPr>
          <w:rFonts w:asciiTheme="minorEastAsia" w:hAnsiTheme="minorEastAsia" w:cs="宋体" w:hint="eastAsia"/>
          <w:sz w:val="30"/>
          <w:szCs w:val="30"/>
        </w:rPr>
        <w:t>本</w:t>
      </w:r>
      <w:r w:rsidR="00D33839" w:rsidRPr="008B529F">
        <w:rPr>
          <w:rFonts w:asciiTheme="minorEastAsia" w:hAnsiTheme="minorEastAsia" w:cs="宋体" w:hint="eastAsia"/>
          <w:sz w:val="30"/>
          <w:szCs w:val="30"/>
        </w:rPr>
        <w:t>附件</w:t>
      </w:r>
      <w:r w:rsidRPr="008B529F">
        <w:rPr>
          <w:rFonts w:asciiTheme="minorEastAsia" w:hAnsiTheme="minorEastAsia" w:cs="宋体" w:hint="eastAsia"/>
          <w:sz w:val="30"/>
          <w:szCs w:val="30"/>
        </w:rPr>
        <w:t>仅供委托方了解评估鉴定有关情况。</w:t>
      </w:r>
    </w:p>
    <w:p w:rsidR="00523C3B" w:rsidRPr="008B529F" w:rsidRDefault="00DD1C09" w:rsidP="001A364A">
      <w:pPr>
        <w:tabs>
          <w:tab w:val="left" w:pos="0"/>
        </w:tabs>
        <w:spacing w:line="500" w:lineRule="exact"/>
        <w:ind w:rightChars="63" w:right="132"/>
        <w:rPr>
          <w:rFonts w:asciiTheme="minorEastAsia" w:hAnsiTheme="minorEastAsia" w:cs="宋体"/>
          <w:sz w:val="30"/>
          <w:szCs w:val="30"/>
        </w:rPr>
      </w:pPr>
      <w:r w:rsidRPr="008B529F">
        <w:rPr>
          <w:rFonts w:asciiTheme="minorEastAsia" w:hAnsiTheme="minorEastAsia" w:cs="宋体" w:hint="eastAsia"/>
          <w:sz w:val="30"/>
          <w:szCs w:val="30"/>
        </w:rPr>
        <w:t>1、</w:t>
      </w:r>
      <w:r w:rsidR="00523C3B" w:rsidRPr="008B529F">
        <w:rPr>
          <w:rFonts w:asciiTheme="minorEastAsia" w:hAnsiTheme="minorEastAsia" w:cs="宋体" w:hint="eastAsia"/>
          <w:sz w:val="30"/>
          <w:szCs w:val="30"/>
        </w:rPr>
        <w:t>《资产评估司法鉴定明细表》；</w:t>
      </w:r>
    </w:p>
    <w:p w:rsidR="00523C3B" w:rsidRPr="008B529F" w:rsidRDefault="00DD1C09" w:rsidP="001A364A">
      <w:pPr>
        <w:spacing w:line="500" w:lineRule="exact"/>
        <w:ind w:rightChars="63" w:right="132"/>
        <w:rPr>
          <w:rFonts w:asciiTheme="minorEastAsia" w:hAnsiTheme="minorEastAsia" w:cs="宋体"/>
          <w:kern w:val="0"/>
          <w:sz w:val="30"/>
          <w:szCs w:val="30"/>
        </w:rPr>
      </w:pPr>
      <w:r w:rsidRPr="008B529F">
        <w:rPr>
          <w:rFonts w:asciiTheme="minorEastAsia" w:hAnsiTheme="minorEastAsia" w:cs="宋体" w:hint="eastAsia"/>
          <w:sz w:val="30"/>
          <w:szCs w:val="30"/>
        </w:rPr>
        <w:t>2、</w:t>
      </w:r>
      <w:r w:rsidR="0038540B" w:rsidRPr="008B529F">
        <w:rPr>
          <w:rFonts w:asciiTheme="minorEastAsia" w:hAnsiTheme="minorEastAsia" w:cs="宋体" w:hint="eastAsia"/>
          <w:sz w:val="30"/>
          <w:szCs w:val="30"/>
        </w:rPr>
        <w:t>编号</w:t>
      </w:r>
      <w:r w:rsidR="00D00955" w:rsidRPr="008B529F">
        <w:rPr>
          <w:rFonts w:asciiTheme="minorEastAsia" w:hAnsiTheme="minorEastAsia" w:cs="宋体" w:hint="eastAsia"/>
          <w:sz w:val="30"/>
          <w:szCs w:val="30"/>
        </w:rPr>
        <w:t>（201</w:t>
      </w:r>
      <w:r w:rsidR="00A509AC" w:rsidRPr="008B529F">
        <w:rPr>
          <w:rFonts w:asciiTheme="minorEastAsia" w:hAnsiTheme="minorEastAsia" w:cs="宋体" w:hint="eastAsia"/>
          <w:sz w:val="30"/>
          <w:szCs w:val="30"/>
        </w:rPr>
        <w:t>9</w:t>
      </w:r>
      <w:r w:rsidR="00D00955" w:rsidRPr="008B529F">
        <w:rPr>
          <w:rFonts w:asciiTheme="minorEastAsia" w:hAnsiTheme="minorEastAsia" w:cs="宋体" w:hint="eastAsia"/>
          <w:sz w:val="30"/>
          <w:szCs w:val="30"/>
        </w:rPr>
        <w:t>）武法鉴字第</w:t>
      </w:r>
      <w:r w:rsidR="00A509AC" w:rsidRPr="008B529F">
        <w:rPr>
          <w:rFonts w:asciiTheme="minorEastAsia" w:hAnsiTheme="minorEastAsia" w:cs="宋体" w:hint="eastAsia"/>
          <w:sz w:val="30"/>
          <w:szCs w:val="30"/>
        </w:rPr>
        <w:t>13</w:t>
      </w:r>
      <w:r w:rsidR="00D00955" w:rsidRPr="008B529F">
        <w:rPr>
          <w:rFonts w:asciiTheme="minorEastAsia" w:hAnsiTheme="minorEastAsia" w:cs="宋体" w:hint="eastAsia"/>
          <w:sz w:val="30"/>
          <w:szCs w:val="30"/>
        </w:rPr>
        <w:t>号</w:t>
      </w:r>
      <w:r w:rsidR="00523C3B" w:rsidRPr="008B529F">
        <w:rPr>
          <w:rFonts w:asciiTheme="minorEastAsia" w:hAnsiTheme="minorEastAsia" w:cs="宋体" w:hint="eastAsia"/>
          <w:sz w:val="30"/>
          <w:szCs w:val="30"/>
        </w:rPr>
        <w:t>《</w:t>
      </w:r>
      <w:r w:rsidR="004E4E98" w:rsidRPr="008B529F">
        <w:rPr>
          <w:rFonts w:asciiTheme="minorEastAsia" w:hAnsiTheme="minorEastAsia" w:cs="宋体" w:hint="eastAsia"/>
          <w:sz w:val="30"/>
          <w:szCs w:val="30"/>
        </w:rPr>
        <w:t>武定县</w:t>
      </w:r>
      <w:r w:rsidR="00523C3B" w:rsidRPr="008B529F">
        <w:rPr>
          <w:rFonts w:asciiTheme="minorEastAsia" w:hAnsiTheme="minorEastAsia" w:cs="宋体" w:hint="eastAsia"/>
          <w:sz w:val="30"/>
          <w:szCs w:val="30"/>
        </w:rPr>
        <w:t>人民法院</w:t>
      </w:r>
      <w:r w:rsidR="008D7A0F" w:rsidRPr="008B529F">
        <w:rPr>
          <w:rFonts w:asciiTheme="minorEastAsia" w:hAnsiTheme="minorEastAsia" w:cs="宋体" w:hint="eastAsia"/>
          <w:sz w:val="30"/>
          <w:szCs w:val="30"/>
        </w:rPr>
        <w:t>委托</w:t>
      </w:r>
      <w:r w:rsidR="00523C3B" w:rsidRPr="008B529F">
        <w:rPr>
          <w:rFonts w:asciiTheme="minorEastAsia" w:hAnsiTheme="minorEastAsia" w:cs="宋体" w:hint="eastAsia"/>
          <w:sz w:val="30"/>
          <w:szCs w:val="30"/>
        </w:rPr>
        <w:t>鉴定书》</w:t>
      </w:r>
      <w:r w:rsidR="004E4E98" w:rsidRPr="008B529F">
        <w:rPr>
          <w:rFonts w:asciiTheme="minorEastAsia" w:hAnsiTheme="minorEastAsia" w:cs="宋体" w:hint="eastAsia"/>
          <w:kern w:val="0"/>
          <w:sz w:val="30"/>
          <w:szCs w:val="30"/>
        </w:rPr>
        <w:t>复印件1份；</w:t>
      </w:r>
    </w:p>
    <w:p w:rsidR="00476937" w:rsidRPr="008B529F" w:rsidRDefault="00476937" w:rsidP="00476937">
      <w:pPr>
        <w:pStyle w:val="a6"/>
        <w:widowControl/>
        <w:spacing w:line="500" w:lineRule="exact"/>
        <w:ind w:firstLineChars="0" w:firstLine="0"/>
        <w:jc w:val="left"/>
        <w:rPr>
          <w:rFonts w:asciiTheme="minorEastAsia" w:hAnsiTheme="minorEastAsia" w:cs="宋体"/>
          <w:kern w:val="0"/>
          <w:sz w:val="30"/>
          <w:szCs w:val="30"/>
        </w:rPr>
      </w:pPr>
      <w:r w:rsidRPr="008B529F">
        <w:rPr>
          <w:rFonts w:asciiTheme="minorEastAsia" w:hAnsiTheme="minorEastAsia" w:cs="宋体" w:hint="eastAsia"/>
          <w:kern w:val="0"/>
          <w:sz w:val="30"/>
          <w:szCs w:val="30"/>
        </w:rPr>
        <w:t>3、武定县人民法院协助查询房地产通知书</w:t>
      </w:r>
      <w:r w:rsidR="00317E06" w:rsidRPr="008B529F">
        <w:rPr>
          <w:rFonts w:asciiTheme="minorEastAsia" w:hAnsiTheme="minorEastAsia" w:cs="宋体" w:hint="eastAsia"/>
          <w:kern w:val="0"/>
          <w:sz w:val="30"/>
          <w:szCs w:val="30"/>
        </w:rPr>
        <w:t>（回执）</w:t>
      </w:r>
      <w:r w:rsidRPr="008B529F">
        <w:rPr>
          <w:rFonts w:asciiTheme="minorEastAsia" w:hAnsiTheme="minorEastAsia" w:cs="宋体" w:hint="eastAsia"/>
          <w:kern w:val="0"/>
          <w:sz w:val="30"/>
          <w:szCs w:val="30"/>
        </w:rPr>
        <w:t>“（201</w:t>
      </w:r>
      <w:r w:rsidR="00A509AC" w:rsidRPr="008B529F">
        <w:rPr>
          <w:rFonts w:asciiTheme="minorEastAsia" w:hAnsiTheme="minorEastAsia" w:cs="宋体" w:hint="eastAsia"/>
          <w:kern w:val="0"/>
          <w:sz w:val="30"/>
          <w:szCs w:val="30"/>
        </w:rPr>
        <w:t>7</w:t>
      </w:r>
      <w:r w:rsidRPr="008B529F">
        <w:rPr>
          <w:rFonts w:asciiTheme="minorEastAsia" w:hAnsiTheme="minorEastAsia" w:cs="宋体" w:hint="eastAsia"/>
          <w:kern w:val="0"/>
          <w:sz w:val="30"/>
          <w:szCs w:val="30"/>
        </w:rPr>
        <w:t>）字第</w:t>
      </w:r>
      <w:r w:rsidR="00A509AC" w:rsidRPr="008B529F">
        <w:rPr>
          <w:rFonts w:asciiTheme="minorEastAsia" w:hAnsiTheme="minorEastAsia" w:cs="宋体" w:hint="eastAsia"/>
          <w:kern w:val="0"/>
          <w:sz w:val="30"/>
          <w:szCs w:val="30"/>
        </w:rPr>
        <w:t>90</w:t>
      </w:r>
      <w:r w:rsidRPr="008B529F">
        <w:rPr>
          <w:rFonts w:asciiTheme="minorEastAsia" w:hAnsiTheme="minorEastAsia" w:cs="宋体" w:hint="eastAsia"/>
          <w:kern w:val="0"/>
          <w:sz w:val="30"/>
          <w:szCs w:val="30"/>
        </w:rPr>
        <w:t>号”复印件</w:t>
      </w:r>
      <w:r w:rsidR="00317E06" w:rsidRPr="008B529F">
        <w:rPr>
          <w:rFonts w:asciiTheme="minorEastAsia" w:hAnsiTheme="minorEastAsia" w:cs="宋体" w:hint="eastAsia"/>
          <w:kern w:val="0"/>
          <w:sz w:val="30"/>
          <w:szCs w:val="30"/>
        </w:rPr>
        <w:t>1</w:t>
      </w:r>
      <w:r w:rsidRPr="008B529F">
        <w:rPr>
          <w:rFonts w:asciiTheme="minorEastAsia" w:hAnsiTheme="minorEastAsia" w:cs="宋体" w:hint="eastAsia"/>
          <w:kern w:val="0"/>
          <w:sz w:val="30"/>
          <w:szCs w:val="30"/>
        </w:rPr>
        <w:t>份；</w:t>
      </w:r>
    </w:p>
    <w:p w:rsidR="00F44064" w:rsidRPr="008B529F" w:rsidRDefault="00F44064" w:rsidP="00DA2E65">
      <w:pPr>
        <w:pStyle w:val="a6"/>
        <w:widowControl/>
        <w:spacing w:line="500" w:lineRule="exact"/>
        <w:ind w:firstLineChars="0" w:firstLine="0"/>
        <w:jc w:val="left"/>
        <w:rPr>
          <w:rFonts w:asciiTheme="minorEastAsia" w:hAnsiTheme="minorEastAsia" w:cs="宋体"/>
          <w:kern w:val="0"/>
          <w:sz w:val="30"/>
          <w:szCs w:val="30"/>
        </w:rPr>
      </w:pPr>
      <w:r w:rsidRPr="008B529F">
        <w:rPr>
          <w:rFonts w:asciiTheme="minorEastAsia" w:hAnsiTheme="minorEastAsia" w:cs="宋体" w:hint="eastAsia"/>
          <w:kern w:val="0"/>
          <w:sz w:val="30"/>
          <w:szCs w:val="30"/>
        </w:rPr>
        <w:t>4、</w:t>
      </w:r>
      <w:r w:rsidR="00DA2E65" w:rsidRPr="008B529F">
        <w:rPr>
          <w:rFonts w:asciiTheme="minorEastAsia" w:hAnsiTheme="minorEastAsia" w:cs="宋体" w:hint="eastAsia"/>
          <w:kern w:val="0"/>
          <w:sz w:val="30"/>
          <w:szCs w:val="30"/>
        </w:rPr>
        <w:t>武房权证狮字第15329号</w:t>
      </w:r>
      <w:r w:rsidR="00DA2E65" w:rsidRPr="008B529F">
        <w:rPr>
          <w:rFonts w:asciiTheme="minorEastAsia" w:hAnsiTheme="minorEastAsia" w:cs="宋体" w:hint="eastAsia"/>
          <w:sz w:val="30"/>
          <w:szCs w:val="30"/>
        </w:rPr>
        <w:t>《房屋所有权证》复印件1份；</w:t>
      </w:r>
      <w:r w:rsidR="00DA2E65" w:rsidRPr="008B529F">
        <w:rPr>
          <w:rFonts w:asciiTheme="minorEastAsia" w:hAnsiTheme="minorEastAsia" w:cs="宋体" w:hint="eastAsia"/>
          <w:kern w:val="0"/>
          <w:sz w:val="30"/>
          <w:szCs w:val="30"/>
        </w:rPr>
        <w:t xml:space="preserve"> </w:t>
      </w:r>
    </w:p>
    <w:p w:rsidR="00F44064" w:rsidRPr="008B529F" w:rsidRDefault="00DA2E65" w:rsidP="00F44064">
      <w:pPr>
        <w:pStyle w:val="a6"/>
        <w:widowControl/>
        <w:spacing w:line="500" w:lineRule="exact"/>
        <w:ind w:firstLineChars="0" w:firstLine="0"/>
        <w:jc w:val="left"/>
        <w:rPr>
          <w:rFonts w:asciiTheme="minorEastAsia" w:hAnsiTheme="minorEastAsia" w:cs="宋体"/>
          <w:kern w:val="0"/>
          <w:sz w:val="30"/>
          <w:szCs w:val="30"/>
        </w:rPr>
      </w:pPr>
      <w:r w:rsidRPr="008B529F">
        <w:rPr>
          <w:rFonts w:asciiTheme="minorEastAsia" w:hAnsiTheme="minorEastAsia" w:cs="宋体" w:hint="eastAsia"/>
          <w:kern w:val="0"/>
          <w:sz w:val="30"/>
          <w:szCs w:val="30"/>
        </w:rPr>
        <w:t>5</w:t>
      </w:r>
      <w:r w:rsidR="00F44064" w:rsidRPr="008B529F">
        <w:rPr>
          <w:rFonts w:asciiTheme="minorEastAsia" w:hAnsiTheme="minorEastAsia" w:cs="宋体" w:hint="eastAsia"/>
          <w:kern w:val="0"/>
          <w:sz w:val="30"/>
          <w:szCs w:val="30"/>
        </w:rPr>
        <w:t>、</w:t>
      </w:r>
      <w:r w:rsidRPr="008B529F">
        <w:rPr>
          <w:rFonts w:asciiTheme="minorEastAsia" w:hAnsiTheme="minorEastAsia" w:cs="宋体" w:hint="eastAsia"/>
          <w:kern w:val="0"/>
          <w:sz w:val="30"/>
          <w:szCs w:val="30"/>
        </w:rPr>
        <w:t>合同编号：武房售字（2009）第30号</w:t>
      </w:r>
      <w:r w:rsidR="00F44064" w:rsidRPr="008B529F">
        <w:rPr>
          <w:rFonts w:asciiTheme="minorEastAsia" w:hAnsiTheme="minorEastAsia" w:cs="宋体" w:hint="eastAsia"/>
          <w:kern w:val="0"/>
          <w:sz w:val="30"/>
          <w:szCs w:val="30"/>
        </w:rPr>
        <w:t>《商品房购销合同》复印件1份</w:t>
      </w:r>
      <w:r w:rsidR="0036444F" w:rsidRPr="008B529F">
        <w:rPr>
          <w:rFonts w:asciiTheme="minorEastAsia" w:hAnsiTheme="minorEastAsia" w:cs="宋体" w:hint="eastAsia"/>
          <w:kern w:val="0"/>
          <w:sz w:val="30"/>
          <w:szCs w:val="30"/>
        </w:rPr>
        <w:t>；</w:t>
      </w:r>
    </w:p>
    <w:p w:rsidR="00D00955" w:rsidRPr="008B529F" w:rsidRDefault="00DA2E65" w:rsidP="00A509AC">
      <w:pPr>
        <w:widowControl/>
        <w:spacing w:line="500" w:lineRule="exact"/>
        <w:jc w:val="left"/>
        <w:rPr>
          <w:rFonts w:asciiTheme="minorEastAsia" w:hAnsiTheme="minorEastAsia" w:cs="宋体"/>
          <w:kern w:val="0"/>
          <w:sz w:val="30"/>
          <w:szCs w:val="30"/>
        </w:rPr>
      </w:pPr>
      <w:r w:rsidRPr="008B529F">
        <w:rPr>
          <w:rFonts w:asciiTheme="minorEastAsia" w:hAnsiTheme="minorEastAsia" w:cs="宋体" w:hint="eastAsia"/>
          <w:kern w:val="0"/>
          <w:sz w:val="30"/>
          <w:szCs w:val="30"/>
        </w:rPr>
        <w:t>6</w:t>
      </w:r>
      <w:r w:rsidR="00476937" w:rsidRPr="008B529F">
        <w:rPr>
          <w:rFonts w:asciiTheme="minorEastAsia" w:hAnsiTheme="minorEastAsia" w:cs="宋体" w:hint="eastAsia"/>
          <w:kern w:val="0"/>
          <w:sz w:val="30"/>
          <w:szCs w:val="30"/>
        </w:rPr>
        <w:t>、</w:t>
      </w:r>
      <w:r w:rsidR="00D00955" w:rsidRPr="008B529F">
        <w:rPr>
          <w:rFonts w:asciiTheme="minorEastAsia" w:hAnsiTheme="minorEastAsia" w:cs="宋体" w:hint="eastAsia"/>
          <w:sz w:val="30"/>
          <w:szCs w:val="30"/>
        </w:rPr>
        <w:t>委托评估鉴定资产实物照片1份；</w:t>
      </w:r>
    </w:p>
    <w:p w:rsidR="00D00955" w:rsidRPr="008B529F" w:rsidRDefault="00DA2E65" w:rsidP="00D00955">
      <w:pPr>
        <w:spacing w:line="500" w:lineRule="exact"/>
        <w:ind w:rightChars="63" w:right="132"/>
        <w:rPr>
          <w:rFonts w:asciiTheme="minorEastAsia" w:hAnsiTheme="minorEastAsia" w:cs="宋体"/>
          <w:sz w:val="30"/>
          <w:szCs w:val="30"/>
        </w:rPr>
      </w:pPr>
      <w:r w:rsidRPr="008B529F">
        <w:rPr>
          <w:rFonts w:asciiTheme="minorEastAsia" w:hAnsiTheme="minorEastAsia" w:cs="宋体" w:hint="eastAsia"/>
          <w:sz w:val="30"/>
          <w:szCs w:val="30"/>
        </w:rPr>
        <w:t>7</w:t>
      </w:r>
      <w:r w:rsidR="00D00955" w:rsidRPr="008B529F">
        <w:rPr>
          <w:rFonts w:asciiTheme="minorEastAsia" w:hAnsiTheme="minorEastAsia" w:cs="宋体" w:hint="eastAsia"/>
          <w:sz w:val="30"/>
          <w:szCs w:val="30"/>
        </w:rPr>
        <w:t>、司法鉴定许可证复印件1份；</w:t>
      </w:r>
    </w:p>
    <w:p w:rsidR="004E4E98" w:rsidRPr="00EC3C4C" w:rsidRDefault="00DA2E65" w:rsidP="00D00955">
      <w:pPr>
        <w:tabs>
          <w:tab w:val="left" w:pos="0"/>
        </w:tabs>
        <w:spacing w:line="500" w:lineRule="exact"/>
        <w:ind w:rightChars="63" w:right="132"/>
        <w:jc w:val="left"/>
        <w:rPr>
          <w:rFonts w:asciiTheme="minorEastAsia" w:hAnsiTheme="minorEastAsia" w:cs="宋体"/>
          <w:sz w:val="30"/>
          <w:szCs w:val="30"/>
        </w:rPr>
      </w:pPr>
      <w:r w:rsidRPr="008B529F">
        <w:rPr>
          <w:rFonts w:asciiTheme="minorEastAsia" w:hAnsiTheme="minorEastAsia" w:cs="宋体" w:hint="eastAsia"/>
          <w:sz w:val="30"/>
          <w:szCs w:val="30"/>
        </w:rPr>
        <w:t>8</w:t>
      </w:r>
      <w:r w:rsidR="00D00955" w:rsidRPr="008B529F">
        <w:rPr>
          <w:rFonts w:asciiTheme="minorEastAsia" w:hAnsiTheme="minorEastAsia" w:cs="宋体" w:hint="eastAsia"/>
          <w:sz w:val="30"/>
          <w:szCs w:val="30"/>
        </w:rPr>
        <w:t>、司法鉴定人执业证复印件2 份</w:t>
      </w:r>
      <w:r w:rsidR="004E4E98" w:rsidRPr="008B529F">
        <w:rPr>
          <w:rFonts w:asciiTheme="minorEastAsia" w:hAnsiTheme="minorEastAsia" w:cs="宋体" w:hint="eastAsia"/>
          <w:sz w:val="30"/>
          <w:szCs w:val="30"/>
        </w:rPr>
        <w:t>。</w:t>
      </w:r>
    </w:p>
    <w:p w:rsidR="00523C3B" w:rsidRPr="005E218C" w:rsidRDefault="00523C3B" w:rsidP="004E4E98">
      <w:pPr>
        <w:widowControl/>
        <w:spacing w:line="500" w:lineRule="exact"/>
        <w:jc w:val="left"/>
        <w:rPr>
          <w:rFonts w:asciiTheme="minorEastAsia" w:hAnsiTheme="minorEastAsia" w:cs="宋体"/>
          <w:sz w:val="30"/>
          <w:szCs w:val="30"/>
        </w:rPr>
      </w:pPr>
    </w:p>
    <w:p w:rsidR="00523C3B" w:rsidRPr="00324BA4" w:rsidRDefault="00523C3B" w:rsidP="001A364A">
      <w:pPr>
        <w:spacing w:line="500" w:lineRule="exact"/>
        <w:rPr>
          <w:rFonts w:asciiTheme="minorEastAsia" w:hAnsiTheme="minorEastAsia" w:cs="宋体"/>
          <w:color w:val="FF0000"/>
          <w:sz w:val="30"/>
          <w:szCs w:val="30"/>
        </w:rPr>
      </w:pPr>
    </w:p>
    <w:p w:rsidR="00523C3B" w:rsidRPr="00324BA4" w:rsidRDefault="00523C3B" w:rsidP="001A364A">
      <w:pPr>
        <w:spacing w:line="500" w:lineRule="exact"/>
        <w:rPr>
          <w:rFonts w:asciiTheme="minorEastAsia" w:hAnsiTheme="minorEastAsia" w:cs="宋体"/>
          <w:color w:val="FF0000"/>
          <w:sz w:val="30"/>
          <w:szCs w:val="30"/>
        </w:rPr>
      </w:pPr>
    </w:p>
    <w:p w:rsidR="00523C3B" w:rsidRPr="00324BA4" w:rsidRDefault="00523C3B" w:rsidP="001A364A">
      <w:pPr>
        <w:spacing w:line="500" w:lineRule="exact"/>
        <w:rPr>
          <w:rFonts w:asciiTheme="minorEastAsia" w:hAnsiTheme="minorEastAsia" w:cs="宋体"/>
          <w:color w:val="FF0000"/>
          <w:sz w:val="30"/>
          <w:szCs w:val="30"/>
        </w:rPr>
      </w:pPr>
    </w:p>
    <w:p w:rsidR="00C64ECB" w:rsidRDefault="00C64ECB" w:rsidP="00C64ECB">
      <w:pPr>
        <w:rPr>
          <w:rFonts w:ascii="宋体" w:eastAsia="宋体" w:hAnsi="宋体" w:cs="宋体"/>
          <w:sz w:val="30"/>
          <w:szCs w:val="30"/>
        </w:rPr>
      </w:pPr>
    </w:p>
    <w:p w:rsidR="00942778" w:rsidRDefault="00942778" w:rsidP="00C64ECB">
      <w:pPr>
        <w:rPr>
          <w:rFonts w:ascii="宋体" w:eastAsia="宋体" w:hAnsi="宋体" w:cs="宋体"/>
          <w:sz w:val="30"/>
          <w:szCs w:val="30"/>
        </w:rPr>
      </w:pPr>
    </w:p>
    <w:p w:rsidR="00F77D7D" w:rsidRDefault="00F77D7D" w:rsidP="00C64ECB">
      <w:pPr>
        <w:rPr>
          <w:rFonts w:ascii="宋体" w:eastAsia="宋体" w:hAnsi="宋体" w:cs="宋体"/>
          <w:sz w:val="30"/>
          <w:szCs w:val="30"/>
        </w:rPr>
      </w:pPr>
    </w:p>
    <w:p w:rsidR="00F77D7D" w:rsidRDefault="00F77D7D" w:rsidP="00C64ECB">
      <w:pPr>
        <w:rPr>
          <w:rFonts w:ascii="宋体" w:eastAsia="宋体" w:hAnsi="宋体" w:cs="宋体"/>
          <w:sz w:val="30"/>
          <w:szCs w:val="30"/>
        </w:rPr>
      </w:pPr>
    </w:p>
    <w:p w:rsidR="00A509AC" w:rsidRDefault="00A509AC" w:rsidP="00C64ECB">
      <w:pPr>
        <w:rPr>
          <w:rFonts w:ascii="宋体" w:eastAsia="宋体" w:hAnsi="宋体" w:cs="宋体"/>
          <w:color w:val="000000"/>
          <w:sz w:val="30"/>
          <w:szCs w:val="30"/>
          <w:u w:val="single"/>
        </w:rPr>
      </w:pPr>
    </w:p>
    <w:p w:rsidR="00A509AC" w:rsidRDefault="00A509AC" w:rsidP="00C64ECB">
      <w:pPr>
        <w:rPr>
          <w:rFonts w:ascii="宋体" w:eastAsia="宋体" w:hAnsi="宋体" w:cs="宋体"/>
          <w:color w:val="000000"/>
          <w:sz w:val="30"/>
          <w:szCs w:val="30"/>
          <w:u w:val="single"/>
        </w:rPr>
      </w:pPr>
    </w:p>
    <w:p w:rsidR="00C64ECB" w:rsidRDefault="00C64ECB" w:rsidP="00C64ECB">
      <w:pPr>
        <w:rPr>
          <w:rFonts w:ascii="宋体" w:eastAsia="宋体" w:hAnsi="宋体" w:cs="宋体"/>
          <w:color w:val="000000"/>
          <w:sz w:val="30"/>
          <w:szCs w:val="30"/>
        </w:rPr>
      </w:pPr>
      <w:r>
        <w:rPr>
          <w:rFonts w:ascii="宋体" w:eastAsia="宋体" w:hAnsi="宋体" w:cs="宋体" w:hint="eastAsia"/>
          <w:color w:val="000000"/>
          <w:sz w:val="30"/>
          <w:szCs w:val="30"/>
          <w:u w:val="single"/>
        </w:rPr>
        <w:t>报   送：委托方（</w:t>
      </w:r>
      <w:r w:rsidR="00DD1C09">
        <w:rPr>
          <w:rFonts w:ascii="宋体" w:eastAsia="宋体" w:hAnsi="宋体" w:cs="宋体" w:hint="eastAsia"/>
          <w:color w:val="000000"/>
          <w:sz w:val="30"/>
          <w:szCs w:val="30"/>
          <w:u w:val="single"/>
        </w:rPr>
        <w:t>四</w:t>
      </w:r>
      <w:r>
        <w:rPr>
          <w:rFonts w:ascii="宋体" w:eastAsia="宋体" w:hAnsi="宋体" w:cs="宋体" w:hint="eastAsia"/>
          <w:color w:val="000000"/>
          <w:sz w:val="30"/>
          <w:szCs w:val="30"/>
          <w:u w:val="single"/>
        </w:rPr>
        <w:t>）      存档：（一）       共印（</w:t>
      </w:r>
      <w:r w:rsidR="00DD1C09">
        <w:rPr>
          <w:rFonts w:ascii="宋体" w:eastAsia="宋体" w:hAnsi="宋体" w:cs="宋体" w:hint="eastAsia"/>
          <w:color w:val="000000"/>
          <w:sz w:val="30"/>
          <w:szCs w:val="30"/>
          <w:u w:val="single"/>
        </w:rPr>
        <w:t>五</w:t>
      </w:r>
      <w:r>
        <w:rPr>
          <w:rFonts w:ascii="宋体" w:eastAsia="宋体" w:hAnsi="宋体" w:cs="宋体" w:hint="eastAsia"/>
          <w:color w:val="000000"/>
          <w:sz w:val="30"/>
          <w:szCs w:val="30"/>
          <w:u w:val="single"/>
        </w:rPr>
        <w:t xml:space="preserve">份）   </w:t>
      </w:r>
    </w:p>
    <w:p w:rsidR="00C64ECB" w:rsidRDefault="00C64ECB" w:rsidP="00C64ECB">
      <w:pPr>
        <w:rPr>
          <w:rFonts w:ascii="宋体" w:eastAsia="宋体" w:hAnsi="宋体" w:cs="宋体"/>
          <w:color w:val="000000"/>
          <w:sz w:val="30"/>
          <w:szCs w:val="30"/>
          <w:u w:val="single"/>
        </w:rPr>
      </w:pPr>
      <w:r>
        <w:rPr>
          <w:rFonts w:ascii="宋体" w:eastAsia="宋体" w:hAnsi="宋体" w:cs="宋体" w:hint="eastAsia"/>
          <w:color w:val="000000"/>
          <w:sz w:val="30"/>
          <w:szCs w:val="30"/>
          <w:u w:val="single"/>
        </w:rPr>
        <w:t>地址:</w:t>
      </w:r>
      <w:r>
        <w:rPr>
          <w:rFonts w:ascii="宋体" w:eastAsia="宋体" w:hAnsi="宋体" w:cs="宋体" w:hint="eastAsia"/>
          <w:sz w:val="30"/>
          <w:szCs w:val="30"/>
          <w:u w:val="single"/>
        </w:rPr>
        <w:t>楚雄市环城西路166</w:t>
      </w:r>
      <w:r>
        <w:rPr>
          <w:rFonts w:ascii="宋体" w:eastAsia="宋体" w:hAnsi="宋体" w:cs="宋体" w:hint="eastAsia"/>
          <w:color w:val="000000"/>
          <w:sz w:val="30"/>
          <w:szCs w:val="30"/>
          <w:u w:val="single"/>
        </w:rPr>
        <w:t xml:space="preserve">号              电话：0878-3130189  </w:t>
      </w:r>
    </w:p>
    <w:sectPr w:rsidR="00C64ECB" w:rsidSect="001B0719">
      <w:headerReference w:type="default" r:id="rId10"/>
      <w:footerReference w:type="default" r:id="rId11"/>
      <w:pgSz w:w="11906" w:h="16838"/>
      <w:pgMar w:top="1440"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F0E" w:rsidRDefault="00BD7F0E" w:rsidP="00CF6821">
      <w:r>
        <w:separator/>
      </w:r>
    </w:p>
  </w:endnote>
  <w:endnote w:type="continuationSeparator" w:id="0">
    <w:p w:rsidR="00BD7F0E" w:rsidRDefault="00BD7F0E" w:rsidP="00CF6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细圆简体">
    <w:altName w:val="Arial Unicode MS"/>
    <w:panose1 w:val="00000000000000000000"/>
    <w:charset w:val="86"/>
    <w:family w:val="script"/>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064" w:rsidRPr="005740DD" w:rsidRDefault="00F44064" w:rsidP="005740DD">
    <w:pPr>
      <w:pStyle w:val="a4"/>
      <w:jc w:val="center"/>
      <w:rPr>
        <w:sz w:val="21"/>
        <w:szCs w:val="21"/>
      </w:rPr>
    </w:pPr>
    <w:r w:rsidRPr="005740DD">
      <w:rPr>
        <w:rFonts w:hint="eastAsia"/>
        <w:sz w:val="21"/>
        <w:szCs w:val="21"/>
      </w:rPr>
      <w:t>共</w:t>
    </w:r>
    <w:r>
      <w:rPr>
        <w:rFonts w:hint="eastAsia"/>
        <w:sz w:val="21"/>
        <w:szCs w:val="21"/>
      </w:rPr>
      <w:t>1</w:t>
    </w:r>
    <w:r w:rsidR="008B529F">
      <w:rPr>
        <w:rFonts w:hint="eastAsia"/>
        <w:sz w:val="21"/>
        <w:szCs w:val="21"/>
      </w:rPr>
      <w:t>8</w:t>
    </w:r>
    <w:r w:rsidRPr="005740DD">
      <w:rPr>
        <w:rFonts w:hint="eastAsia"/>
        <w:sz w:val="21"/>
        <w:szCs w:val="21"/>
      </w:rPr>
      <w:t>页第</w:t>
    </w:r>
    <w:r w:rsidR="00662E1E" w:rsidRPr="005740DD">
      <w:rPr>
        <w:sz w:val="21"/>
        <w:szCs w:val="21"/>
      </w:rPr>
      <w:fldChar w:fldCharType="begin"/>
    </w:r>
    <w:r w:rsidRPr="005740DD">
      <w:rPr>
        <w:sz w:val="21"/>
        <w:szCs w:val="21"/>
      </w:rPr>
      <w:instrText xml:space="preserve"> PAGE   \* MERGEFORMAT </w:instrText>
    </w:r>
    <w:r w:rsidR="00662E1E" w:rsidRPr="005740DD">
      <w:rPr>
        <w:sz w:val="21"/>
        <w:szCs w:val="21"/>
      </w:rPr>
      <w:fldChar w:fldCharType="separate"/>
    </w:r>
    <w:r w:rsidR="007A23F0" w:rsidRPr="007A23F0">
      <w:rPr>
        <w:noProof/>
        <w:sz w:val="21"/>
        <w:szCs w:val="21"/>
        <w:lang w:val="zh-CN"/>
      </w:rPr>
      <w:t>16</w:t>
    </w:r>
    <w:r w:rsidR="00662E1E" w:rsidRPr="005740DD">
      <w:rPr>
        <w:sz w:val="21"/>
        <w:szCs w:val="21"/>
      </w:rPr>
      <w:fldChar w:fldCharType="end"/>
    </w:r>
    <w:r w:rsidRPr="005740DD">
      <w:rPr>
        <w:rFonts w:hint="eastAsia"/>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F0E" w:rsidRDefault="00BD7F0E" w:rsidP="00CF6821">
      <w:r>
        <w:separator/>
      </w:r>
    </w:p>
  </w:footnote>
  <w:footnote w:type="continuationSeparator" w:id="0">
    <w:p w:rsidR="00BD7F0E" w:rsidRDefault="00BD7F0E" w:rsidP="00CF68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064" w:rsidRDefault="00662E1E" w:rsidP="00EC5027">
    <w:pPr>
      <w:pStyle w:val="a3"/>
      <w:rPr>
        <w:rFonts w:ascii="宋体" w:eastAsia="宋体" w:hAnsi="宋体"/>
      </w:rPr>
    </w:pPr>
    <w:r w:rsidRPr="00662E1E">
      <w:pict>
        <v:shapetype id="_x0000_t202" coordsize="21600,21600" o:spt="202" path="m,l,21600r21600,l21600,xe">
          <v:stroke joinstyle="miter"/>
          <v:path gradientshapeok="t" o:connecttype="rect"/>
        </v:shapetype>
        <v:shape id="文本框2" o:spid="_x0000_s1025" type="#_x0000_t202" style="position:absolute;left:0;text-align:left;margin-left:0;margin-top:0;width:2in;height:2in;z-index:251660288;mso-wrap-style:none;mso-position-horizontal:center;mso-position-horizontal-relative:margin" filled="f" stroked="f">
          <v:textbox style="mso-fit-shape-to-text:t" inset="0,0,0,0">
            <w:txbxContent>
              <w:p w:rsidR="00F44064" w:rsidRDefault="00F44064" w:rsidP="00EC5027">
                <w:pPr>
                  <w:snapToGrid w:val="0"/>
                  <w:rPr>
                    <w:sz w:val="18"/>
                  </w:rPr>
                </w:pPr>
              </w:p>
            </w:txbxContent>
          </v:textbox>
          <w10:wrap anchorx="margin"/>
        </v:shape>
      </w:pict>
    </w:r>
    <w:r w:rsidR="00F44064">
      <w:rPr>
        <w:rFonts w:ascii="宋体" w:eastAsia="宋体" w:hAnsi="宋体" w:hint="eastAsia"/>
      </w:rPr>
      <w:t>楚雄正源司法鉴定中心资产评估司法鉴定意见书</w:t>
    </w:r>
  </w:p>
  <w:p w:rsidR="00F44064" w:rsidRPr="00EC5027" w:rsidRDefault="00F440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7D80"/>
    <w:multiLevelType w:val="hybridMultilevel"/>
    <w:tmpl w:val="EBC6C54C"/>
    <w:lvl w:ilvl="0" w:tplc="25C8C206">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0BB12402"/>
    <w:multiLevelType w:val="hybridMultilevel"/>
    <w:tmpl w:val="715AF7FC"/>
    <w:lvl w:ilvl="0" w:tplc="39F27298">
      <w:start w:val="1"/>
      <w:numFmt w:val="japaneseCounting"/>
      <w:lvlText w:val="%1、"/>
      <w:lvlJc w:val="left"/>
      <w:pPr>
        <w:ind w:left="8517" w:hanging="720"/>
      </w:pPr>
      <w:rPr>
        <w:rFonts w:hint="default"/>
        <w:lang w:val="en-US"/>
      </w:rPr>
    </w:lvl>
    <w:lvl w:ilvl="1" w:tplc="04090019" w:tentative="1">
      <w:start w:val="1"/>
      <w:numFmt w:val="lowerLetter"/>
      <w:lvlText w:val="%2)"/>
      <w:lvlJc w:val="left"/>
      <w:pPr>
        <w:ind w:left="8637" w:hanging="420"/>
      </w:pPr>
    </w:lvl>
    <w:lvl w:ilvl="2" w:tplc="0409001B" w:tentative="1">
      <w:start w:val="1"/>
      <w:numFmt w:val="lowerRoman"/>
      <w:lvlText w:val="%3."/>
      <w:lvlJc w:val="right"/>
      <w:pPr>
        <w:ind w:left="9057" w:hanging="420"/>
      </w:pPr>
    </w:lvl>
    <w:lvl w:ilvl="3" w:tplc="0409000F" w:tentative="1">
      <w:start w:val="1"/>
      <w:numFmt w:val="decimal"/>
      <w:lvlText w:val="%4."/>
      <w:lvlJc w:val="left"/>
      <w:pPr>
        <w:ind w:left="9477" w:hanging="420"/>
      </w:pPr>
    </w:lvl>
    <w:lvl w:ilvl="4" w:tplc="04090019" w:tentative="1">
      <w:start w:val="1"/>
      <w:numFmt w:val="lowerLetter"/>
      <w:lvlText w:val="%5)"/>
      <w:lvlJc w:val="left"/>
      <w:pPr>
        <w:ind w:left="9897" w:hanging="420"/>
      </w:pPr>
    </w:lvl>
    <w:lvl w:ilvl="5" w:tplc="0409001B" w:tentative="1">
      <w:start w:val="1"/>
      <w:numFmt w:val="lowerRoman"/>
      <w:lvlText w:val="%6."/>
      <w:lvlJc w:val="right"/>
      <w:pPr>
        <w:ind w:left="10317" w:hanging="420"/>
      </w:pPr>
    </w:lvl>
    <w:lvl w:ilvl="6" w:tplc="0409000F" w:tentative="1">
      <w:start w:val="1"/>
      <w:numFmt w:val="decimal"/>
      <w:lvlText w:val="%7."/>
      <w:lvlJc w:val="left"/>
      <w:pPr>
        <w:ind w:left="10737" w:hanging="420"/>
      </w:pPr>
    </w:lvl>
    <w:lvl w:ilvl="7" w:tplc="04090019" w:tentative="1">
      <w:start w:val="1"/>
      <w:numFmt w:val="lowerLetter"/>
      <w:lvlText w:val="%8)"/>
      <w:lvlJc w:val="left"/>
      <w:pPr>
        <w:ind w:left="11157" w:hanging="420"/>
      </w:pPr>
    </w:lvl>
    <w:lvl w:ilvl="8" w:tplc="0409001B" w:tentative="1">
      <w:start w:val="1"/>
      <w:numFmt w:val="lowerRoman"/>
      <w:lvlText w:val="%9."/>
      <w:lvlJc w:val="right"/>
      <w:pPr>
        <w:ind w:left="11577" w:hanging="420"/>
      </w:pPr>
    </w:lvl>
  </w:abstractNum>
  <w:abstractNum w:abstractNumId="2">
    <w:nsid w:val="0F0F6601"/>
    <w:multiLevelType w:val="hybridMultilevel"/>
    <w:tmpl w:val="421C9A5C"/>
    <w:lvl w:ilvl="0" w:tplc="03900454">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0177521"/>
    <w:multiLevelType w:val="hybridMultilevel"/>
    <w:tmpl w:val="0082F73A"/>
    <w:lvl w:ilvl="0" w:tplc="AFE6B66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677057"/>
    <w:multiLevelType w:val="hybridMultilevel"/>
    <w:tmpl w:val="B40E16B6"/>
    <w:lvl w:ilvl="0" w:tplc="925C535E">
      <w:start w:val="5"/>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15477469"/>
    <w:multiLevelType w:val="hybridMultilevel"/>
    <w:tmpl w:val="EA1CB156"/>
    <w:lvl w:ilvl="0" w:tplc="7A627EFC">
      <w:start w:val="1"/>
      <w:numFmt w:val="decimal"/>
      <w:lvlText w:val="%1、"/>
      <w:lvlJc w:val="left"/>
      <w:pPr>
        <w:tabs>
          <w:tab w:val="num" w:pos="720"/>
        </w:tabs>
        <w:ind w:left="720" w:hanging="720"/>
      </w:pPr>
      <w:rPr>
        <w:rFonts w:ascii="方正细圆简体" w:eastAsia="方正细圆简体" w:hint="default"/>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54B182F"/>
    <w:multiLevelType w:val="hybridMultilevel"/>
    <w:tmpl w:val="358EF738"/>
    <w:lvl w:ilvl="0" w:tplc="D2742816">
      <w:start w:val="3"/>
      <w:numFmt w:val="decimal"/>
      <w:lvlText w:val="%1、"/>
      <w:lvlJc w:val="left"/>
      <w:pPr>
        <w:ind w:left="2040" w:hanging="72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7">
    <w:nsid w:val="17FB2203"/>
    <w:multiLevelType w:val="hybridMultilevel"/>
    <w:tmpl w:val="D3DC484C"/>
    <w:lvl w:ilvl="0" w:tplc="16983738">
      <w:start w:val="1"/>
      <w:numFmt w:val="decimal"/>
      <w:lvlText w:val="%1、"/>
      <w:lvlJc w:val="left"/>
      <w:pPr>
        <w:ind w:left="1556" w:hanging="996"/>
      </w:pPr>
      <w:rPr>
        <w:rFonts w:asciiTheme="minorHAnsi" w:hAnsiTheme="minorHAnsi" w:cstheme="minorBidi"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184A7342"/>
    <w:multiLevelType w:val="hybridMultilevel"/>
    <w:tmpl w:val="C51A0530"/>
    <w:lvl w:ilvl="0" w:tplc="652E114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185E0A7A"/>
    <w:multiLevelType w:val="hybridMultilevel"/>
    <w:tmpl w:val="35B4B2EC"/>
    <w:lvl w:ilvl="0" w:tplc="45009DC6">
      <w:start w:val="1"/>
      <w:numFmt w:val="decimal"/>
      <w:lvlText w:val="%1、"/>
      <w:lvlJc w:val="left"/>
      <w:pPr>
        <w:ind w:left="1538" w:hanging="972"/>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0">
    <w:nsid w:val="186C233E"/>
    <w:multiLevelType w:val="hybridMultilevel"/>
    <w:tmpl w:val="6B44AE18"/>
    <w:lvl w:ilvl="0" w:tplc="E4228A4E">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1BB81944"/>
    <w:multiLevelType w:val="hybridMultilevel"/>
    <w:tmpl w:val="D8F49846"/>
    <w:lvl w:ilvl="0" w:tplc="C65C6262">
      <w:start w:val="3"/>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nsid w:val="1CA06E46"/>
    <w:multiLevelType w:val="hybridMultilevel"/>
    <w:tmpl w:val="2314433A"/>
    <w:lvl w:ilvl="0" w:tplc="922290B2">
      <w:start w:val="1"/>
      <w:numFmt w:val="decimal"/>
      <w:lvlText w:val="%1、"/>
      <w:lvlJc w:val="left"/>
      <w:pPr>
        <w:ind w:left="720" w:hanging="720"/>
      </w:pPr>
      <w:rPr>
        <w:rFonts w:ascii="仿宋_GB2312" w:eastAsia="仿宋_GB2312" w:hAnsi="仿宋"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E1E26C0"/>
    <w:multiLevelType w:val="hybridMultilevel"/>
    <w:tmpl w:val="3E5E240E"/>
    <w:lvl w:ilvl="0" w:tplc="3B7699EA">
      <w:start w:val="1"/>
      <w:numFmt w:val="japaneseCounting"/>
      <w:lvlText w:val="（%1）"/>
      <w:lvlJc w:val="left"/>
      <w:pPr>
        <w:ind w:left="1530" w:hanging="108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4">
    <w:nsid w:val="24C8574F"/>
    <w:multiLevelType w:val="hybridMultilevel"/>
    <w:tmpl w:val="BCAEE88C"/>
    <w:lvl w:ilvl="0" w:tplc="AD0C20EE">
      <w:start w:val="6"/>
      <w:numFmt w:val="japaneseCounting"/>
      <w:lvlText w:val="%1、"/>
      <w:lvlJc w:val="left"/>
      <w:pPr>
        <w:ind w:left="1253" w:hanging="720"/>
      </w:pPr>
      <w:rPr>
        <w:rFonts w:hint="default"/>
      </w:rPr>
    </w:lvl>
    <w:lvl w:ilvl="1" w:tplc="04090019" w:tentative="1">
      <w:start w:val="1"/>
      <w:numFmt w:val="lowerLetter"/>
      <w:lvlText w:val="%2)"/>
      <w:lvlJc w:val="left"/>
      <w:pPr>
        <w:ind w:left="1373" w:hanging="420"/>
      </w:pPr>
    </w:lvl>
    <w:lvl w:ilvl="2" w:tplc="0409001B" w:tentative="1">
      <w:start w:val="1"/>
      <w:numFmt w:val="lowerRoman"/>
      <w:lvlText w:val="%3."/>
      <w:lvlJc w:val="right"/>
      <w:pPr>
        <w:ind w:left="1793" w:hanging="420"/>
      </w:pPr>
    </w:lvl>
    <w:lvl w:ilvl="3" w:tplc="0409000F" w:tentative="1">
      <w:start w:val="1"/>
      <w:numFmt w:val="decimal"/>
      <w:lvlText w:val="%4."/>
      <w:lvlJc w:val="left"/>
      <w:pPr>
        <w:ind w:left="2213" w:hanging="420"/>
      </w:pPr>
    </w:lvl>
    <w:lvl w:ilvl="4" w:tplc="04090019" w:tentative="1">
      <w:start w:val="1"/>
      <w:numFmt w:val="lowerLetter"/>
      <w:lvlText w:val="%5)"/>
      <w:lvlJc w:val="left"/>
      <w:pPr>
        <w:ind w:left="2633" w:hanging="420"/>
      </w:pPr>
    </w:lvl>
    <w:lvl w:ilvl="5" w:tplc="0409001B" w:tentative="1">
      <w:start w:val="1"/>
      <w:numFmt w:val="lowerRoman"/>
      <w:lvlText w:val="%6."/>
      <w:lvlJc w:val="right"/>
      <w:pPr>
        <w:ind w:left="3053" w:hanging="420"/>
      </w:pPr>
    </w:lvl>
    <w:lvl w:ilvl="6" w:tplc="0409000F" w:tentative="1">
      <w:start w:val="1"/>
      <w:numFmt w:val="decimal"/>
      <w:lvlText w:val="%7."/>
      <w:lvlJc w:val="left"/>
      <w:pPr>
        <w:ind w:left="3473" w:hanging="420"/>
      </w:pPr>
    </w:lvl>
    <w:lvl w:ilvl="7" w:tplc="04090019" w:tentative="1">
      <w:start w:val="1"/>
      <w:numFmt w:val="lowerLetter"/>
      <w:lvlText w:val="%8)"/>
      <w:lvlJc w:val="left"/>
      <w:pPr>
        <w:ind w:left="3893" w:hanging="420"/>
      </w:pPr>
    </w:lvl>
    <w:lvl w:ilvl="8" w:tplc="0409001B" w:tentative="1">
      <w:start w:val="1"/>
      <w:numFmt w:val="lowerRoman"/>
      <w:lvlText w:val="%9."/>
      <w:lvlJc w:val="right"/>
      <w:pPr>
        <w:ind w:left="4313" w:hanging="420"/>
      </w:pPr>
    </w:lvl>
  </w:abstractNum>
  <w:abstractNum w:abstractNumId="15">
    <w:nsid w:val="24D11033"/>
    <w:multiLevelType w:val="hybridMultilevel"/>
    <w:tmpl w:val="036E146C"/>
    <w:lvl w:ilvl="0" w:tplc="369A20D6">
      <w:start w:val="1"/>
      <w:numFmt w:val="decimal"/>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6">
    <w:nsid w:val="2CA858D8"/>
    <w:multiLevelType w:val="hybridMultilevel"/>
    <w:tmpl w:val="C9122D86"/>
    <w:lvl w:ilvl="0" w:tplc="CEDAF83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34125115"/>
    <w:multiLevelType w:val="hybridMultilevel"/>
    <w:tmpl w:val="0D9C9804"/>
    <w:lvl w:ilvl="0" w:tplc="195C4B02">
      <w:start w:val="3"/>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nsid w:val="35622E39"/>
    <w:multiLevelType w:val="hybridMultilevel"/>
    <w:tmpl w:val="25B4BCC0"/>
    <w:lvl w:ilvl="0" w:tplc="5F02281C">
      <w:start w:val="3"/>
      <w:numFmt w:val="decimal"/>
      <w:lvlText w:val="%1、"/>
      <w:lvlJc w:val="left"/>
      <w:pPr>
        <w:ind w:left="720" w:hanging="720"/>
      </w:pPr>
      <w:rPr>
        <w:rFonts w:ascii="方正细圆简体" w:eastAsia="方正细圆简体" w:hAnsiTheme="minorHAnsi" w:cstheme="minorBidi"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6330E81"/>
    <w:multiLevelType w:val="hybridMultilevel"/>
    <w:tmpl w:val="EBB07E26"/>
    <w:lvl w:ilvl="0" w:tplc="C4522FEC">
      <w:start w:val="1"/>
      <w:numFmt w:val="japaneseCounting"/>
      <w:lvlText w:val="（%1）"/>
      <w:lvlJc w:val="left"/>
      <w:pPr>
        <w:ind w:left="2282" w:hanging="864"/>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20">
    <w:nsid w:val="39A1124F"/>
    <w:multiLevelType w:val="hybridMultilevel"/>
    <w:tmpl w:val="EBC6C54C"/>
    <w:lvl w:ilvl="0" w:tplc="25C8C206">
      <w:start w:val="1"/>
      <w:numFmt w:val="decimal"/>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1">
    <w:nsid w:val="3BEE6486"/>
    <w:multiLevelType w:val="hybridMultilevel"/>
    <w:tmpl w:val="78A4C03C"/>
    <w:lvl w:ilvl="0" w:tplc="4790B2E8">
      <w:start w:val="1"/>
      <w:numFmt w:val="decimal"/>
      <w:lvlText w:val="%1、"/>
      <w:lvlJc w:val="left"/>
      <w:pPr>
        <w:ind w:left="1280" w:hanging="720"/>
      </w:pPr>
      <w:rPr>
        <w:rFonts w:ascii="仿宋_GB2312" w:eastAsia="仿宋_GB2312" w:hAnsi="Arial Narrow" w:cs="宋体"/>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nsid w:val="3D692902"/>
    <w:multiLevelType w:val="hybridMultilevel"/>
    <w:tmpl w:val="9E86113A"/>
    <w:lvl w:ilvl="0" w:tplc="7608846C">
      <w:start w:val="1"/>
      <w:numFmt w:val="japaneseCounting"/>
      <w:lvlText w:val="%1、"/>
      <w:lvlJc w:val="left"/>
      <w:pPr>
        <w:ind w:left="900" w:hanging="630"/>
      </w:pPr>
      <w:rPr>
        <w:rFonts w:hint="default"/>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23">
    <w:nsid w:val="40A667D6"/>
    <w:multiLevelType w:val="hybridMultilevel"/>
    <w:tmpl w:val="D688C43E"/>
    <w:lvl w:ilvl="0" w:tplc="57109334">
      <w:start w:val="1"/>
      <w:numFmt w:val="decimal"/>
      <w:lvlText w:val="%1、"/>
      <w:lvlJc w:val="left"/>
      <w:pPr>
        <w:ind w:left="1568" w:hanging="720"/>
      </w:pPr>
      <w:rPr>
        <w:rFonts w:hint="default"/>
      </w:rPr>
    </w:lvl>
    <w:lvl w:ilvl="1" w:tplc="04090019" w:tentative="1">
      <w:start w:val="1"/>
      <w:numFmt w:val="lowerLetter"/>
      <w:lvlText w:val="%2)"/>
      <w:lvlJc w:val="left"/>
      <w:pPr>
        <w:ind w:left="1688" w:hanging="420"/>
      </w:pPr>
    </w:lvl>
    <w:lvl w:ilvl="2" w:tplc="0409001B" w:tentative="1">
      <w:start w:val="1"/>
      <w:numFmt w:val="lowerRoman"/>
      <w:lvlText w:val="%3."/>
      <w:lvlJc w:val="right"/>
      <w:pPr>
        <w:ind w:left="2108" w:hanging="420"/>
      </w:pPr>
    </w:lvl>
    <w:lvl w:ilvl="3" w:tplc="0409000F" w:tentative="1">
      <w:start w:val="1"/>
      <w:numFmt w:val="decimal"/>
      <w:lvlText w:val="%4."/>
      <w:lvlJc w:val="left"/>
      <w:pPr>
        <w:ind w:left="2528" w:hanging="420"/>
      </w:pPr>
    </w:lvl>
    <w:lvl w:ilvl="4" w:tplc="04090019" w:tentative="1">
      <w:start w:val="1"/>
      <w:numFmt w:val="lowerLetter"/>
      <w:lvlText w:val="%5)"/>
      <w:lvlJc w:val="left"/>
      <w:pPr>
        <w:ind w:left="2948" w:hanging="420"/>
      </w:pPr>
    </w:lvl>
    <w:lvl w:ilvl="5" w:tplc="0409001B" w:tentative="1">
      <w:start w:val="1"/>
      <w:numFmt w:val="lowerRoman"/>
      <w:lvlText w:val="%6."/>
      <w:lvlJc w:val="right"/>
      <w:pPr>
        <w:ind w:left="3368" w:hanging="420"/>
      </w:pPr>
    </w:lvl>
    <w:lvl w:ilvl="6" w:tplc="0409000F" w:tentative="1">
      <w:start w:val="1"/>
      <w:numFmt w:val="decimal"/>
      <w:lvlText w:val="%7."/>
      <w:lvlJc w:val="left"/>
      <w:pPr>
        <w:ind w:left="3788" w:hanging="420"/>
      </w:pPr>
    </w:lvl>
    <w:lvl w:ilvl="7" w:tplc="04090019" w:tentative="1">
      <w:start w:val="1"/>
      <w:numFmt w:val="lowerLetter"/>
      <w:lvlText w:val="%8)"/>
      <w:lvlJc w:val="left"/>
      <w:pPr>
        <w:ind w:left="4208" w:hanging="420"/>
      </w:pPr>
    </w:lvl>
    <w:lvl w:ilvl="8" w:tplc="0409001B" w:tentative="1">
      <w:start w:val="1"/>
      <w:numFmt w:val="lowerRoman"/>
      <w:lvlText w:val="%9."/>
      <w:lvlJc w:val="right"/>
      <w:pPr>
        <w:ind w:left="4628" w:hanging="420"/>
      </w:pPr>
    </w:lvl>
  </w:abstractNum>
  <w:abstractNum w:abstractNumId="24">
    <w:nsid w:val="53052BC9"/>
    <w:multiLevelType w:val="hybridMultilevel"/>
    <w:tmpl w:val="35B4B2EC"/>
    <w:lvl w:ilvl="0" w:tplc="45009DC6">
      <w:start w:val="1"/>
      <w:numFmt w:val="decimal"/>
      <w:lvlText w:val="%1、"/>
      <w:lvlJc w:val="left"/>
      <w:pPr>
        <w:ind w:left="1538" w:hanging="972"/>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5">
    <w:nsid w:val="55475009"/>
    <w:multiLevelType w:val="hybridMultilevel"/>
    <w:tmpl w:val="6C5C8B90"/>
    <w:lvl w:ilvl="0" w:tplc="E7821A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86C6F5F"/>
    <w:multiLevelType w:val="hybridMultilevel"/>
    <w:tmpl w:val="5B426008"/>
    <w:lvl w:ilvl="0" w:tplc="A9B06904">
      <w:start w:val="2"/>
      <w:numFmt w:val="japaneseCounting"/>
      <w:lvlText w:val="（%1）"/>
      <w:lvlJc w:val="left"/>
      <w:pPr>
        <w:ind w:left="864" w:hanging="86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AAF3368"/>
    <w:multiLevelType w:val="hybridMultilevel"/>
    <w:tmpl w:val="BB6CD8A8"/>
    <w:lvl w:ilvl="0" w:tplc="572E0DE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nsid w:val="5E35547B"/>
    <w:multiLevelType w:val="hybridMultilevel"/>
    <w:tmpl w:val="C81EB9DA"/>
    <w:lvl w:ilvl="0" w:tplc="7D7EC800">
      <w:start w:val="1"/>
      <w:numFmt w:val="lowerLetter"/>
      <w:lvlText w:val="%1、"/>
      <w:lvlJc w:val="left"/>
      <w:pPr>
        <w:tabs>
          <w:tab w:val="num" w:pos="1202"/>
        </w:tabs>
        <w:ind w:left="1202" w:hanging="720"/>
      </w:pPr>
      <w:rPr>
        <w:rFonts w:ascii="Times New Roman"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9">
    <w:nsid w:val="62BA3906"/>
    <w:multiLevelType w:val="hybridMultilevel"/>
    <w:tmpl w:val="CF56C404"/>
    <w:lvl w:ilvl="0" w:tplc="EFB47384">
      <w:start w:val="3"/>
      <w:numFmt w:val="japaneseCounting"/>
      <w:lvlText w:val="（%1）"/>
      <w:lvlJc w:val="left"/>
      <w:pPr>
        <w:ind w:left="1144" w:hanging="864"/>
      </w:pPr>
      <w:rPr>
        <w:rFonts w:hAnsi="Arial Narrow" w:cs="宋体" w:hint="default"/>
      </w:rPr>
    </w:lvl>
    <w:lvl w:ilvl="1" w:tplc="4870580A">
      <w:start w:val="3"/>
      <w:numFmt w:val="decimal"/>
      <w:lvlText w:val="%2、"/>
      <w:lvlJc w:val="left"/>
      <w:pPr>
        <w:ind w:left="1420" w:hanging="720"/>
      </w:pPr>
      <w:rPr>
        <w:rFonts w:hint="default"/>
        <w:color w:val="auto"/>
      </w:r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30">
    <w:nsid w:val="63753963"/>
    <w:multiLevelType w:val="hybridMultilevel"/>
    <w:tmpl w:val="E110A1F4"/>
    <w:lvl w:ilvl="0" w:tplc="38BCE23E">
      <w:start w:val="1"/>
      <w:numFmt w:val="decimal"/>
      <w:lvlText w:val="%1、"/>
      <w:lvlJc w:val="left"/>
      <w:pPr>
        <w:ind w:left="1416" w:hanging="720"/>
      </w:pPr>
      <w:rPr>
        <w:rFonts w:hint="default"/>
      </w:rPr>
    </w:lvl>
    <w:lvl w:ilvl="1" w:tplc="04090019" w:tentative="1">
      <w:start w:val="1"/>
      <w:numFmt w:val="lowerLetter"/>
      <w:lvlText w:val="%2)"/>
      <w:lvlJc w:val="left"/>
      <w:pPr>
        <w:ind w:left="1536" w:hanging="420"/>
      </w:pPr>
    </w:lvl>
    <w:lvl w:ilvl="2" w:tplc="0409001B" w:tentative="1">
      <w:start w:val="1"/>
      <w:numFmt w:val="lowerRoman"/>
      <w:lvlText w:val="%3."/>
      <w:lvlJc w:val="right"/>
      <w:pPr>
        <w:ind w:left="1956" w:hanging="420"/>
      </w:pPr>
    </w:lvl>
    <w:lvl w:ilvl="3" w:tplc="0409000F" w:tentative="1">
      <w:start w:val="1"/>
      <w:numFmt w:val="decimal"/>
      <w:lvlText w:val="%4."/>
      <w:lvlJc w:val="left"/>
      <w:pPr>
        <w:ind w:left="2376" w:hanging="420"/>
      </w:pPr>
    </w:lvl>
    <w:lvl w:ilvl="4" w:tplc="04090019" w:tentative="1">
      <w:start w:val="1"/>
      <w:numFmt w:val="lowerLetter"/>
      <w:lvlText w:val="%5)"/>
      <w:lvlJc w:val="left"/>
      <w:pPr>
        <w:ind w:left="2796" w:hanging="420"/>
      </w:pPr>
    </w:lvl>
    <w:lvl w:ilvl="5" w:tplc="0409001B" w:tentative="1">
      <w:start w:val="1"/>
      <w:numFmt w:val="lowerRoman"/>
      <w:lvlText w:val="%6."/>
      <w:lvlJc w:val="right"/>
      <w:pPr>
        <w:ind w:left="3216" w:hanging="420"/>
      </w:pPr>
    </w:lvl>
    <w:lvl w:ilvl="6" w:tplc="0409000F" w:tentative="1">
      <w:start w:val="1"/>
      <w:numFmt w:val="decimal"/>
      <w:lvlText w:val="%7."/>
      <w:lvlJc w:val="left"/>
      <w:pPr>
        <w:ind w:left="3636" w:hanging="420"/>
      </w:pPr>
    </w:lvl>
    <w:lvl w:ilvl="7" w:tplc="04090019" w:tentative="1">
      <w:start w:val="1"/>
      <w:numFmt w:val="lowerLetter"/>
      <w:lvlText w:val="%8)"/>
      <w:lvlJc w:val="left"/>
      <w:pPr>
        <w:ind w:left="4056" w:hanging="420"/>
      </w:pPr>
    </w:lvl>
    <w:lvl w:ilvl="8" w:tplc="0409001B" w:tentative="1">
      <w:start w:val="1"/>
      <w:numFmt w:val="lowerRoman"/>
      <w:lvlText w:val="%9."/>
      <w:lvlJc w:val="right"/>
      <w:pPr>
        <w:ind w:left="4476" w:hanging="420"/>
      </w:pPr>
    </w:lvl>
  </w:abstractNum>
  <w:abstractNum w:abstractNumId="31">
    <w:nsid w:val="63CA0F5D"/>
    <w:multiLevelType w:val="hybridMultilevel"/>
    <w:tmpl w:val="8ED4E734"/>
    <w:lvl w:ilvl="0" w:tplc="806AE47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6F92434"/>
    <w:multiLevelType w:val="hybridMultilevel"/>
    <w:tmpl w:val="05223B1A"/>
    <w:lvl w:ilvl="0" w:tplc="292A921E">
      <w:start w:val="1"/>
      <w:numFmt w:val="decimal"/>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33">
    <w:nsid w:val="75A75E44"/>
    <w:multiLevelType w:val="hybridMultilevel"/>
    <w:tmpl w:val="F9548F58"/>
    <w:lvl w:ilvl="0" w:tplc="DF7C1B5C">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9503BD3"/>
    <w:multiLevelType w:val="hybridMultilevel"/>
    <w:tmpl w:val="08B2CF80"/>
    <w:lvl w:ilvl="0" w:tplc="D0CCB73C">
      <w:start w:val="1"/>
      <w:numFmt w:val="decimal"/>
      <w:lvlText w:val="（%1）"/>
      <w:lvlJc w:val="left"/>
      <w:pPr>
        <w:ind w:left="1844" w:hanging="1284"/>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5">
    <w:nsid w:val="7ADD5099"/>
    <w:multiLevelType w:val="hybridMultilevel"/>
    <w:tmpl w:val="00C25272"/>
    <w:lvl w:ilvl="0" w:tplc="F4363DD8">
      <w:start w:val="1"/>
      <w:numFmt w:val="japaneseCounting"/>
      <w:lvlText w:val="（%1）"/>
      <w:lvlJc w:val="left"/>
      <w:pPr>
        <w:ind w:left="1148" w:hanging="864"/>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nsid w:val="7F80260F"/>
    <w:multiLevelType w:val="hybridMultilevel"/>
    <w:tmpl w:val="B1F80246"/>
    <w:lvl w:ilvl="0" w:tplc="1A6624C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F9D7622"/>
    <w:multiLevelType w:val="hybridMultilevel"/>
    <w:tmpl w:val="F36E8354"/>
    <w:lvl w:ilvl="0" w:tplc="2B7A4EBC">
      <w:start w:val="3"/>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2"/>
  </w:num>
  <w:num w:numId="2">
    <w:abstractNumId w:val="3"/>
  </w:num>
  <w:num w:numId="3">
    <w:abstractNumId w:val="1"/>
  </w:num>
  <w:num w:numId="4">
    <w:abstractNumId w:val="25"/>
  </w:num>
  <w:num w:numId="5">
    <w:abstractNumId w:val="0"/>
  </w:num>
  <w:num w:numId="6">
    <w:abstractNumId w:val="5"/>
  </w:num>
  <w:num w:numId="7">
    <w:abstractNumId w:val="20"/>
  </w:num>
  <w:num w:numId="8">
    <w:abstractNumId w:val="18"/>
  </w:num>
  <w:num w:numId="9">
    <w:abstractNumId w:val="28"/>
  </w:num>
  <w:num w:numId="10">
    <w:abstractNumId w:val="27"/>
  </w:num>
  <w:num w:numId="11">
    <w:abstractNumId w:val="31"/>
  </w:num>
  <w:num w:numId="12">
    <w:abstractNumId w:val="30"/>
  </w:num>
  <w:num w:numId="13">
    <w:abstractNumId w:val="34"/>
  </w:num>
  <w:num w:numId="14">
    <w:abstractNumId w:val="8"/>
  </w:num>
  <w:num w:numId="15">
    <w:abstractNumId w:val="7"/>
  </w:num>
  <w:num w:numId="16">
    <w:abstractNumId w:val="16"/>
  </w:num>
  <w:num w:numId="17">
    <w:abstractNumId w:val="35"/>
  </w:num>
  <w:num w:numId="18">
    <w:abstractNumId w:val="19"/>
  </w:num>
  <w:num w:numId="19">
    <w:abstractNumId w:val="23"/>
  </w:num>
  <w:num w:numId="20">
    <w:abstractNumId w:val="9"/>
  </w:num>
  <w:num w:numId="21">
    <w:abstractNumId w:val="15"/>
  </w:num>
  <w:num w:numId="22">
    <w:abstractNumId w:val="32"/>
  </w:num>
  <w:num w:numId="23">
    <w:abstractNumId w:val="26"/>
  </w:num>
  <w:num w:numId="24">
    <w:abstractNumId w:val="29"/>
  </w:num>
  <w:num w:numId="25">
    <w:abstractNumId w:val="12"/>
  </w:num>
  <w:num w:numId="26">
    <w:abstractNumId w:val="4"/>
  </w:num>
  <w:num w:numId="27">
    <w:abstractNumId w:val="21"/>
  </w:num>
  <w:num w:numId="28">
    <w:abstractNumId w:val="36"/>
  </w:num>
  <w:num w:numId="29">
    <w:abstractNumId w:val="24"/>
  </w:num>
  <w:num w:numId="30">
    <w:abstractNumId w:val="33"/>
  </w:num>
  <w:num w:numId="31">
    <w:abstractNumId w:val="13"/>
  </w:num>
  <w:num w:numId="32">
    <w:abstractNumId w:val="17"/>
  </w:num>
  <w:num w:numId="33">
    <w:abstractNumId w:val="37"/>
  </w:num>
  <w:num w:numId="34">
    <w:abstractNumId w:val="11"/>
  </w:num>
  <w:num w:numId="35">
    <w:abstractNumId w:val="14"/>
  </w:num>
  <w:num w:numId="36">
    <w:abstractNumId w:val="10"/>
  </w:num>
  <w:num w:numId="37">
    <w:abstractNumId w:val="2"/>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857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6821"/>
    <w:rsid w:val="00001D18"/>
    <w:rsid w:val="00006FFB"/>
    <w:rsid w:val="00010965"/>
    <w:rsid w:val="00012E5C"/>
    <w:rsid w:val="00013E9F"/>
    <w:rsid w:val="00017E29"/>
    <w:rsid w:val="00022068"/>
    <w:rsid w:val="000243C3"/>
    <w:rsid w:val="000276F4"/>
    <w:rsid w:val="0002771F"/>
    <w:rsid w:val="00030B76"/>
    <w:rsid w:val="00034C1F"/>
    <w:rsid w:val="00040EBA"/>
    <w:rsid w:val="0005128D"/>
    <w:rsid w:val="0005357C"/>
    <w:rsid w:val="00054F8F"/>
    <w:rsid w:val="00055648"/>
    <w:rsid w:val="000558C9"/>
    <w:rsid w:val="00055CF1"/>
    <w:rsid w:val="000619E9"/>
    <w:rsid w:val="00061B9F"/>
    <w:rsid w:val="00062E61"/>
    <w:rsid w:val="00063279"/>
    <w:rsid w:val="00063F08"/>
    <w:rsid w:val="00065964"/>
    <w:rsid w:val="000702AC"/>
    <w:rsid w:val="00071CC3"/>
    <w:rsid w:val="000750CE"/>
    <w:rsid w:val="00080A46"/>
    <w:rsid w:val="00081A96"/>
    <w:rsid w:val="00082A54"/>
    <w:rsid w:val="00090630"/>
    <w:rsid w:val="00092DA4"/>
    <w:rsid w:val="000931F2"/>
    <w:rsid w:val="00094633"/>
    <w:rsid w:val="00094E21"/>
    <w:rsid w:val="0009505B"/>
    <w:rsid w:val="000A0A50"/>
    <w:rsid w:val="000A6983"/>
    <w:rsid w:val="000B2260"/>
    <w:rsid w:val="000B2A19"/>
    <w:rsid w:val="000B577F"/>
    <w:rsid w:val="000B7362"/>
    <w:rsid w:val="000C19D3"/>
    <w:rsid w:val="000C1F02"/>
    <w:rsid w:val="000C22C2"/>
    <w:rsid w:val="000C28D9"/>
    <w:rsid w:val="000C5118"/>
    <w:rsid w:val="000D1F8E"/>
    <w:rsid w:val="000D34E8"/>
    <w:rsid w:val="000D53E5"/>
    <w:rsid w:val="000D6C98"/>
    <w:rsid w:val="000D73E4"/>
    <w:rsid w:val="000E09CE"/>
    <w:rsid w:val="000E1144"/>
    <w:rsid w:val="000E14E8"/>
    <w:rsid w:val="000E6943"/>
    <w:rsid w:val="000E7711"/>
    <w:rsid w:val="000F0406"/>
    <w:rsid w:val="000F14FA"/>
    <w:rsid w:val="000F1EC7"/>
    <w:rsid w:val="000F3643"/>
    <w:rsid w:val="000F3755"/>
    <w:rsid w:val="000F460A"/>
    <w:rsid w:val="000F472A"/>
    <w:rsid w:val="00102255"/>
    <w:rsid w:val="00103D81"/>
    <w:rsid w:val="00104DC8"/>
    <w:rsid w:val="0010603B"/>
    <w:rsid w:val="00107244"/>
    <w:rsid w:val="001106C3"/>
    <w:rsid w:val="001124C8"/>
    <w:rsid w:val="0011258A"/>
    <w:rsid w:val="00117AC8"/>
    <w:rsid w:val="00120D64"/>
    <w:rsid w:val="001213B2"/>
    <w:rsid w:val="001224C0"/>
    <w:rsid w:val="0012322F"/>
    <w:rsid w:val="00123C4E"/>
    <w:rsid w:val="001243EC"/>
    <w:rsid w:val="001250E1"/>
    <w:rsid w:val="0012786D"/>
    <w:rsid w:val="00130931"/>
    <w:rsid w:val="00130D13"/>
    <w:rsid w:val="00131085"/>
    <w:rsid w:val="00134021"/>
    <w:rsid w:val="001348B0"/>
    <w:rsid w:val="0014072D"/>
    <w:rsid w:val="00140B7F"/>
    <w:rsid w:val="00141D2C"/>
    <w:rsid w:val="00142150"/>
    <w:rsid w:val="00145F9B"/>
    <w:rsid w:val="001554AD"/>
    <w:rsid w:val="00155704"/>
    <w:rsid w:val="001569A9"/>
    <w:rsid w:val="001711EE"/>
    <w:rsid w:val="001721C3"/>
    <w:rsid w:val="001765CA"/>
    <w:rsid w:val="00176EED"/>
    <w:rsid w:val="001809A7"/>
    <w:rsid w:val="00181B1B"/>
    <w:rsid w:val="00184498"/>
    <w:rsid w:val="001853C4"/>
    <w:rsid w:val="00195417"/>
    <w:rsid w:val="001954CC"/>
    <w:rsid w:val="001A364A"/>
    <w:rsid w:val="001B0630"/>
    <w:rsid w:val="001B0719"/>
    <w:rsid w:val="001B1C7A"/>
    <w:rsid w:val="001B3FAE"/>
    <w:rsid w:val="001B43AC"/>
    <w:rsid w:val="001B482C"/>
    <w:rsid w:val="001B610B"/>
    <w:rsid w:val="001B676B"/>
    <w:rsid w:val="001C25DC"/>
    <w:rsid w:val="001C294C"/>
    <w:rsid w:val="001C3D54"/>
    <w:rsid w:val="001C41F6"/>
    <w:rsid w:val="001C54A5"/>
    <w:rsid w:val="001D3D48"/>
    <w:rsid w:val="001D6427"/>
    <w:rsid w:val="001D6502"/>
    <w:rsid w:val="001D6EE1"/>
    <w:rsid w:val="001D7460"/>
    <w:rsid w:val="001E2833"/>
    <w:rsid w:val="001E5D48"/>
    <w:rsid w:val="001F1BD5"/>
    <w:rsid w:val="001F1F36"/>
    <w:rsid w:val="001F30A9"/>
    <w:rsid w:val="001F73F3"/>
    <w:rsid w:val="00204FA5"/>
    <w:rsid w:val="0020510D"/>
    <w:rsid w:val="0020753B"/>
    <w:rsid w:val="0021438F"/>
    <w:rsid w:val="00217E65"/>
    <w:rsid w:val="002207E7"/>
    <w:rsid w:val="00222F2A"/>
    <w:rsid w:val="00226B9E"/>
    <w:rsid w:val="00227133"/>
    <w:rsid w:val="00231282"/>
    <w:rsid w:val="00232494"/>
    <w:rsid w:val="00234728"/>
    <w:rsid w:val="00234A1F"/>
    <w:rsid w:val="00237909"/>
    <w:rsid w:val="002420DE"/>
    <w:rsid w:val="00242A30"/>
    <w:rsid w:val="002446D1"/>
    <w:rsid w:val="0024718B"/>
    <w:rsid w:val="00247873"/>
    <w:rsid w:val="00250010"/>
    <w:rsid w:val="00256101"/>
    <w:rsid w:val="002575A7"/>
    <w:rsid w:val="00261D59"/>
    <w:rsid w:val="00262F42"/>
    <w:rsid w:val="002631E2"/>
    <w:rsid w:val="00264F40"/>
    <w:rsid w:val="00266F2D"/>
    <w:rsid w:val="00267F93"/>
    <w:rsid w:val="002723B7"/>
    <w:rsid w:val="00272D51"/>
    <w:rsid w:val="002759F6"/>
    <w:rsid w:val="00276BCB"/>
    <w:rsid w:val="002816C5"/>
    <w:rsid w:val="00283A65"/>
    <w:rsid w:val="0028404D"/>
    <w:rsid w:val="00286CB9"/>
    <w:rsid w:val="002873F7"/>
    <w:rsid w:val="00287B7C"/>
    <w:rsid w:val="00295801"/>
    <w:rsid w:val="00295F7B"/>
    <w:rsid w:val="00297BEA"/>
    <w:rsid w:val="002A0D0D"/>
    <w:rsid w:val="002A0F8A"/>
    <w:rsid w:val="002A1298"/>
    <w:rsid w:val="002A1D47"/>
    <w:rsid w:val="002A5A8A"/>
    <w:rsid w:val="002B2AA9"/>
    <w:rsid w:val="002B38BF"/>
    <w:rsid w:val="002B47F3"/>
    <w:rsid w:val="002B4E0B"/>
    <w:rsid w:val="002B513D"/>
    <w:rsid w:val="002B7B05"/>
    <w:rsid w:val="002B7BFC"/>
    <w:rsid w:val="002C083B"/>
    <w:rsid w:val="002C0E7E"/>
    <w:rsid w:val="002C2691"/>
    <w:rsid w:val="002C2FC9"/>
    <w:rsid w:val="002C3B3B"/>
    <w:rsid w:val="002C7CA6"/>
    <w:rsid w:val="002D143F"/>
    <w:rsid w:val="002D3307"/>
    <w:rsid w:val="002D372A"/>
    <w:rsid w:val="002E03D3"/>
    <w:rsid w:val="002E06E7"/>
    <w:rsid w:val="002E10F6"/>
    <w:rsid w:val="002E422B"/>
    <w:rsid w:val="002E6FD8"/>
    <w:rsid w:val="002F08B7"/>
    <w:rsid w:val="002F280D"/>
    <w:rsid w:val="002F509F"/>
    <w:rsid w:val="002F52B0"/>
    <w:rsid w:val="002F52E2"/>
    <w:rsid w:val="002F728F"/>
    <w:rsid w:val="002F7751"/>
    <w:rsid w:val="003002FD"/>
    <w:rsid w:val="00300BAC"/>
    <w:rsid w:val="003022FC"/>
    <w:rsid w:val="00305BF3"/>
    <w:rsid w:val="00306E77"/>
    <w:rsid w:val="00311748"/>
    <w:rsid w:val="003157D8"/>
    <w:rsid w:val="00317E06"/>
    <w:rsid w:val="003231BB"/>
    <w:rsid w:val="00324BA4"/>
    <w:rsid w:val="003253DC"/>
    <w:rsid w:val="00325C26"/>
    <w:rsid w:val="00330B46"/>
    <w:rsid w:val="00331A22"/>
    <w:rsid w:val="00333559"/>
    <w:rsid w:val="00333671"/>
    <w:rsid w:val="00334570"/>
    <w:rsid w:val="00335F20"/>
    <w:rsid w:val="003416AC"/>
    <w:rsid w:val="00341A99"/>
    <w:rsid w:val="00341DD7"/>
    <w:rsid w:val="00342D0F"/>
    <w:rsid w:val="0034433F"/>
    <w:rsid w:val="00346671"/>
    <w:rsid w:val="003468B8"/>
    <w:rsid w:val="00350CC0"/>
    <w:rsid w:val="00353BD6"/>
    <w:rsid w:val="00357106"/>
    <w:rsid w:val="003615C3"/>
    <w:rsid w:val="003632C3"/>
    <w:rsid w:val="0036444F"/>
    <w:rsid w:val="00364C07"/>
    <w:rsid w:val="003674A1"/>
    <w:rsid w:val="00370E1B"/>
    <w:rsid w:val="00370FCF"/>
    <w:rsid w:val="003744BB"/>
    <w:rsid w:val="00377A26"/>
    <w:rsid w:val="00381642"/>
    <w:rsid w:val="00381916"/>
    <w:rsid w:val="00383C75"/>
    <w:rsid w:val="00384324"/>
    <w:rsid w:val="0038540B"/>
    <w:rsid w:val="003854C8"/>
    <w:rsid w:val="003900FA"/>
    <w:rsid w:val="003910BD"/>
    <w:rsid w:val="003938E4"/>
    <w:rsid w:val="00394BD4"/>
    <w:rsid w:val="00395485"/>
    <w:rsid w:val="003966D9"/>
    <w:rsid w:val="00396C4E"/>
    <w:rsid w:val="003A02B0"/>
    <w:rsid w:val="003A1A59"/>
    <w:rsid w:val="003A1D2A"/>
    <w:rsid w:val="003A239B"/>
    <w:rsid w:val="003A2B8A"/>
    <w:rsid w:val="003A2FED"/>
    <w:rsid w:val="003A343A"/>
    <w:rsid w:val="003A35FC"/>
    <w:rsid w:val="003A3B01"/>
    <w:rsid w:val="003A4837"/>
    <w:rsid w:val="003A4FA2"/>
    <w:rsid w:val="003A5241"/>
    <w:rsid w:val="003A7D3D"/>
    <w:rsid w:val="003B1784"/>
    <w:rsid w:val="003B1822"/>
    <w:rsid w:val="003B2F2F"/>
    <w:rsid w:val="003B4167"/>
    <w:rsid w:val="003B51F4"/>
    <w:rsid w:val="003B6E72"/>
    <w:rsid w:val="003B75E8"/>
    <w:rsid w:val="003C6ACC"/>
    <w:rsid w:val="003C7E53"/>
    <w:rsid w:val="003D03F9"/>
    <w:rsid w:val="003D1849"/>
    <w:rsid w:val="003D7C2C"/>
    <w:rsid w:val="003E7A41"/>
    <w:rsid w:val="003F1565"/>
    <w:rsid w:val="003F237B"/>
    <w:rsid w:val="003F3306"/>
    <w:rsid w:val="00400BFB"/>
    <w:rsid w:val="00401AD0"/>
    <w:rsid w:val="00403893"/>
    <w:rsid w:val="00404129"/>
    <w:rsid w:val="004059FA"/>
    <w:rsid w:val="00407AEE"/>
    <w:rsid w:val="00410E02"/>
    <w:rsid w:val="00411DE7"/>
    <w:rsid w:val="0041260A"/>
    <w:rsid w:val="004135F5"/>
    <w:rsid w:val="00413F13"/>
    <w:rsid w:val="00415AFB"/>
    <w:rsid w:val="00425669"/>
    <w:rsid w:val="00427FFB"/>
    <w:rsid w:val="004413F0"/>
    <w:rsid w:val="00442ABF"/>
    <w:rsid w:val="0044744E"/>
    <w:rsid w:val="00450333"/>
    <w:rsid w:val="00451AE2"/>
    <w:rsid w:val="004525E5"/>
    <w:rsid w:val="0045317B"/>
    <w:rsid w:val="00453381"/>
    <w:rsid w:val="00456B15"/>
    <w:rsid w:val="0046133F"/>
    <w:rsid w:val="00461376"/>
    <w:rsid w:val="00462249"/>
    <w:rsid w:val="00462B2F"/>
    <w:rsid w:val="00463558"/>
    <w:rsid w:val="00464790"/>
    <w:rsid w:val="0046517B"/>
    <w:rsid w:val="00466F90"/>
    <w:rsid w:val="00467282"/>
    <w:rsid w:val="00470344"/>
    <w:rsid w:val="004719B9"/>
    <w:rsid w:val="00471EF1"/>
    <w:rsid w:val="00472E2D"/>
    <w:rsid w:val="004735DE"/>
    <w:rsid w:val="00476937"/>
    <w:rsid w:val="00476DB1"/>
    <w:rsid w:val="004776AF"/>
    <w:rsid w:val="00477A4F"/>
    <w:rsid w:val="0048154C"/>
    <w:rsid w:val="00482D7A"/>
    <w:rsid w:val="00483256"/>
    <w:rsid w:val="00484710"/>
    <w:rsid w:val="00484E4B"/>
    <w:rsid w:val="004857C1"/>
    <w:rsid w:val="004859B4"/>
    <w:rsid w:val="00486E0A"/>
    <w:rsid w:val="0048721A"/>
    <w:rsid w:val="004907DE"/>
    <w:rsid w:val="00491ACC"/>
    <w:rsid w:val="0049451C"/>
    <w:rsid w:val="004A22DC"/>
    <w:rsid w:val="004A525D"/>
    <w:rsid w:val="004A63A6"/>
    <w:rsid w:val="004A7EA1"/>
    <w:rsid w:val="004B00CE"/>
    <w:rsid w:val="004B3043"/>
    <w:rsid w:val="004B3E84"/>
    <w:rsid w:val="004B460C"/>
    <w:rsid w:val="004B4783"/>
    <w:rsid w:val="004B7F97"/>
    <w:rsid w:val="004C38FD"/>
    <w:rsid w:val="004C3DDD"/>
    <w:rsid w:val="004C5326"/>
    <w:rsid w:val="004C680B"/>
    <w:rsid w:val="004C705D"/>
    <w:rsid w:val="004D03F9"/>
    <w:rsid w:val="004D21E7"/>
    <w:rsid w:val="004D3203"/>
    <w:rsid w:val="004D3429"/>
    <w:rsid w:val="004D34BD"/>
    <w:rsid w:val="004D3AA5"/>
    <w:rsid w:val="004D3D36"/>
    <w:rsid w:val="004D4AF6"/>
    <w:rsid w:val="004E01B1"/>
    <w:rsid w:val="004E09EA"/>
    <w:rsid w:val="004E1A6B"/>
    <w:rsid w:val="004E22CA"/>
    <w:rsid w:val="004E4E98"/>
    <w:rsid w:val="004E72E8"/>
    <w:rsid w:val="004E734F"/>
    <w:rsid w:val="004E74A1"/>
    <w:rsid w:val="004F2794"/>
    <w:rsid w:val="004F3315"/>
    <w:rsid w:val="004F4CF7"/>
    <w:rsid w:val="004F4EE4"/>
    <w:rsid w:val="004F5E01"/>
    <w:rsid w:val="004F6AC6"/>
    <w:rsid w:val="004F6F18"/>
    <w:rsid w:val="00501378"/>
    <w:rsid w:val="0050198D"/>
    <w:rsid w:val="005057ED"/>
    <w:rsid w:val="00511120"/>
    <w:rsid w:val="00513745"/>
    <w:rsid w:val="005179B3"/>
    <w:rsid w:val="00520A23"/>
    <w:rsid w:val="00523C3B"/>
    <w:rsid w:val="005242FE"/>
    <w:rsid w:val="005255E8"/>
    <w:rsid w:val="005274E1"/>
    <w:rsid w:val="00534D98"/>
    <w:rsid w:val="00540CF9"/>
    <w:rsid w:val="0054631D"/>
    <w:rsid w:val="00547C4C"/>
    <w:rsid w:val="005508EE"/>
    <w:rsid w:val="00550DB9"/>
    <w:rsid w:val="005534E9"/>
    <w:rsid w:val="00554244"/>
    <w:rsid w:val="005567E8"/>
    <w:rsid w:val="0055693E"/>
    <w:rsid w:val="00563788"/>
    <w:rsid w:val="0057099A"/>
    <w:rsid w:val="0057176F"/>
    <w:rsid w:val="005722C3"/>
    <w:rsid w:val="00573D82"/>
    <w:rsid w:val="005740DD"/>
    <w:rsid w:val="00581114"/>
    <w:rsid w:val="005843EF"/>
    <w:rsid w:val="005844D7"/>
    <w:rsid w:val="005852D9"/>
    <w:rsid w:val="00585314"/>
    <w:rsid w:val="0059001E"/>
    <w:rsid w:val="005901E3"/>
    <w:rsid w:val="00590C76"/>
    <w:rsid w:val="005A1F11"/>
    <w:rsid w:val="005A2200"/>
    <w:rsid w:val="005A69D7"/>
    <w:rsid w:val="005A6D91"/>
    <w:rsid w:val="005A7BF3"/>
    <w:rsid w:val="005B1530"/>
    <w:rsid w:val="005B3424"/>
    <w:rsid w:val="005B47A0"/>
    <w:rsid w:val="005B6774"/>
    <w:rsid w:val="005B77C4"/>
    <w:rsid w:val="005B7C9C"/>
    <w:rsid w:val="005C0750"/>
    <w:rsid w:val="005C1FDA"/>
    <w:rsid w:val="005C38E5"/>
    <w:rsid w:val="005C5675"/>
    <w:rsid w:val="005D0BC3"/>
    <w:rsid w:val="005D2099"/>
    <w:rsid w:val="005D66D9"/>
    <w:rsid w:val="005D713A"/>
    <w:rsid w:val="005E070B"/>
    <w:rsid w:val="005E218C"/>
    <w:rsid w:val="005E2926"/>
    <w:rsid w:val="005E415F"/>
    <w:rsid w:val="005F0B3F"/>
    <w:rsid w:val="005F4870"/>
    <w:rsid w:val="005F79EC"/>
    <w:rsid w:val="00600C59"/>
    <w:rsid w:val="0060110D"/>
    <w:rsid w:val="00601369"/>
    <w:rsid w:val="00601CA7"/>
    <w:rsid w:val="00605AE6"/>
    <w:rsid w:val="006062AC"/>
    <w:rsid w:val="006066DB"/>
    <w:rsid w:val="00606D18"/>
    <w:rsid w:val="006102DA"/>
    <w:rsid w:val="00611DCA"/>
    <w:rsid w:val="00614817"/>
    <w:rsid w:val="00615C5F"/>
    <w:rsid w:val="006176B5"/>
    <w:rsid w:val="006212D0"/>
    <w:rsid w:val="006258F0"/>
    <w:rsid w:val="006270F3"/>
    <w:rsid w:val="0063042D"/>
    <w:rsid w:val="00632F06"/>
    <w:rsid w:val="00634300"/>
    <w:rsid w:val="00636BBA"/>
    <w:rsid w:val="006377FE"/>
    <w:rsid w:val="00637A4D"/>
    <w:rsid w:val="006438E2"/>
    <w:rsid w:val="00644B18"/>
    <w:rsid w:val="00645038"/>
    <w:rsid w:val="00647BB4"/>
    <w:rsid w:val="00647FB3"/>
    <w:rsid w:val="006534CC"/>
    <w:rsid w:val="006546BE"/>
    <w:rsid w:val="0065552A"/>
    <w:rsid w:val="00656F78"/>
    <w:rsid w:val="00657FFB"/>
    <w:rsid w:val="00662E1E"/>
    <w:rsid w:val="006643C3"/>
    <w:rsid w:val="006665CB"/>
    <w:rsid w:val="006670E2"/>
    <w:rsid w:val="006738ED"/>
    <w:rsid w:val="006749AB"/>
    <w:rsid w:val="00682B66"/>
    <w:rsid w:val="0069012E"/>
    <w:rsid w:val="006906A7"/>
    <w:rsid w:val="00690913"/>
    <w:rsid w:val="00690C8E"/>
    <w:rsid w:val="00691794"/>
    <w:rsid w:val="006918C9"/>
    <w:rsid w:val="00693DB8"/>
    <w:rsid w:val="006A0905"/>
    <w:rsid w:val="006A1330"/>
    <w:rsid w:val="006A1DFD"/>
    <w:rsid w:val="006A1FB8"/>
    <w:rsid w:val="006A274E"/>
    <w:rsid w:val="006A2A51"/>
    <w:rsid w:val="006A670C"/>
    <w:rsid w:val="006B00F6"/>
    <w:rsid w:val="006B1C02"/>
    <w:rsid w:val="006B5375"/>
    <w:rsid w:val="006C3213"/>
    <w:rsid w:val="006C549A"/>
    <w:rsid w:val="006C58FC"/>
    <w:rsid w:val="006D02C0"/>
    <w:rsid w:val="006D4F9A"/>
    <w:rsid w:val="006D7444"/>
    <w:rsid w:val="006D77CC"/>
    <w:rsid w:val="006E15D4"/>
    <w:rsid w:val="006E1FAA"/>
    <w:rsid w:val="006E264C"/>
    <w:rsid w:val="006E2E40"/>
    <w:rsid w:val="006E34E5"/>
    <w:rsid w:val="006E3B7A"/>
    <w:rsid w:val="006E697F"/>
    <w:rsid w:val="006F29D5"/>
    <w:rsid w:val="006F2E14"/>
    <w:rsid w:val="006F3D31"/>
    <w:rsid w:val="006F4781"/>
    <w:rsid w:val="006F48C5"/>
    <w:rsid w:val="006F495C"/>
    <w:rsid w:val="006F6154"/>
    <w:rsid w:val="006F7590"/>
    <w:rsid w:val="006F760C"/>
    <w:rsid w:val="0070169C"/>
    <w:rsid w:val="00705C1F"/>
    <w:rsid w:val="00705C7A"/>
    <w:rsid w:val="00713240"/>
    <w:rsid w:val="0071426E"/>
    <w:rsid w:val="00716128"/>
    <w:rsid w:val="007243F9"/>
    <w:rsid w:val="00724C2E"/>
    <w:rsid w:val="007274D8"/>
    <w:rsid w:val="00730765"/>
    <w:rsid w:val="007309B9"/>
    <w:rsid w:val="00730A69"/>
    <w:rsid w:val="00730B49"/>
    <w:rsid w:val="007316D9"/>
    <w:rsid w:val="00733532"/>
    <w:rsid w:val="00733A71"/>
    <w:rsid w:val="007360F5"/>
    <w:rsid w:val="007402EB"/>
    <w:rsid w:val="00740714"/>
    <w:rsid w:val="007456B4"/>
    <w:rsid w:val="00745E89"/>
    <w:rsid w:val="00750E0F"/>
    <w:rsid w:val="0075173B"/>
    <w:rsid w:val="00754F19"/>
    <w:rsid w:val="00757742"/>
    <w:rsid w:val="00760324"/>
    <w:rsid w:val="00760748"/>
    <w:rsid w:val="00762A38"/>
    <w:rsid w:val="00762BBC"/>
    <w:rsid w:val="00763C49"/>
    <w:rsid w:val="0076523E"/>
    <w:rsid w:val="00767A44"/>
    <w:rsid w:val="00770CC2"/>
    <w:rsid w:val="00771930"/>
    <w:rsid w:val="007743D7"/>
    <w:rsid w:val="00784DBC"/>
    <w:rsid w:val="00785192"/>
    <w:rsid w:val="007868A3"/>
    <w:rsid w:val="00786F59"/>
    <w:rsid w:val="00787F8B"/>
    <w:rsid w:val="007901CB"/>
    <w:rsid w:val="007908AA"/>
    <w:rsid w:val="00792483"/>
    <w:rsid w:val="00793D18"/>
    <w:rsid w:val="0079596F"/>
    <w:rsid w:val="00795B64"/>
    <w:rsid w:val="00797A69"/>
    <w:rsid w:val="007A07CC"/>
    <w:rsid w:val="007A23F0"/>
    <w:rsid w:val="007A35A4"/>
    <w:rsid w:val="007A3639"/>
    <w:rsid w:val="007A39B6"/>
    <w:rsid w:val="007A3CBB"/>
    <w:rsid w:val="007A40B6"/>
    <w:rsid w:val="007A53C0"/>
    <w:rsid w:val="007A7989"/>
    <w:rsid w:val="007B3B1C"/>
    <w:rsid w:val="007B4671"/>
    <w:rsid w:val="007B66AB"/>
    <w:rsid w:val="007B6A1C"/>
    <w:rsid w:val="007C1E38"/>
    <w:rsid w:val="007C5040"/>
    <w:rsid w:val="007D19BE"/>
    <w:rsid w:val="007D1DF0"/>
    <w:rsid w:val="007D293B"/>
    <w:rsid w:val="007D2C7A"/>
    <w:rsid w:val="007D3991"/>
    <w:rsid w:val="007D3FB1"/>
    <w:rsid w:val="007D6B16"/>
    <w:rsid w:val="007E6A1D"/>
    <w:rsid w:val="007E7582"/>
    <w:rsid w:val="007F1365"/>
    <w:rsid w:val="007F2C4B"/>
    <w:rsid w:val="007F4807"/>
    <w:rsid w:val="007F776E"/>
    <w:rsid w:val="00800B24"/>
    <w:rsid w:val="008039F9"/>
    <w:rsid w:val="00804CC3"/>
    <w:rsid w:val="00805A26"/>
    <w:rsid w:val="00807870"/>
    <w:rsid w:val="00807AD0"/>
    <w:rsid w:val="00811363"/>
    <w:rsid w:val="00811DF8"/>
    <w:rsid w:val="0081320D"/>
    <w:rsid w:val="00816B22"/>
    <w:rsid w:val="008172A5"/>
    <w:rsid w:val="00821874"/>
    <w:rsid w:val="008231C9"/>
    <w:rsid w:val="00825186"/>
    <w:rsid w:val="00825A7B"/>
    <w:rsid w:val="008274CD"/>
    <w:rsid w:val="00835C95"/>
    <w:rsid w:val="00837458"/>
    <w:rsid w:val="00842DFC"/>
    <w:rsid w:val="008431AE"/>
    <w:rsid w:val="00843C29"/>
    <w:rsid w:val="00843DB0"/>
    <w:rsid w:val="00846866"/>
    <w:rsid w:val="008468B9"/>
    <w:rsid w:val="008545D1"/>
    <w:rsid w:val="00857096"/>
    <w:rsid w:val="00857826"/>
    <w:rsid w:val="00861CBC"/>
    <w:rsid w:val="00863D43"/>
    <w:rsid w:val="008640E6"/>
    <w:rsid w:val="00864E1E"/>
    <w:rsid w:val="0086542D"/>
    <w:rsid w:val="00865D24"/>
    <w:rsid w:val="008671AD"/>
    <w:rsid w:val="0087097A"/>
    <w:rsid w:val="00873A69"/>
    <w:rsid w:val="008764E2"/>
    <w:rsid w:val="00876C56"/>
    <w:rsid w:val="008848E5"/>
    <w:rsid w:val="00884B42"/>
    <w:rsid w:val="008878A0"/>
    <w:rsid w:val="00887A34"/>
    <w:rsid w:val="00887D26"/>
    <w:rsid w:val="00894693"/>
    <w:rsid w:val="00895234"/>
    <w:rsid w:val="0089748F"/>
    <w:rsid w:val="008A1089"/>
    <w:rsid w:val="008A37B1"/>
    <w:rsid w:val="008A5ED7"/>
    <w:rsid w:val="008A65D0"/>
    <w:rsid w:val="008A6FEB"/>
    <w:rsid w:val="008B05B5"/>
    <w:rsid w:val="008B0AE6"/>
    <w:rsid w:val="008B4BD3"/>
    <w:rsid w:val="008B529F"/>
    <w:rsid w:val="008B5F92"/>
    <w:rsid w:val="008C0673"/>
    <w:rsid w:val="008C0C79"/>
    <w:rsid w:val="008C2070"/>
    <w:rsid w:val="008C2846"/>
    <w:rsid w:val="008C4270"/>
    <w:rsid w:val="008C4D87"/>
    <w:rsid w:val="008C5132"/>
    <w:rsid w:val="008C777E"/>
    <w:rsid w:val="008D00E0"/>
    <w:rsid w:val="008D0D77"/>
    <w:rsid w:val="008D24D9"/>
    <w:rsid w:val="008D7A0F"/>
    <w:rsid w:val="008E080B"/>
    <w:rsid w:val="008E183C"/>
    <w:rsid w:val="008E1A09"/>
    <w:rsid w:val="008E609A"/>
    <w:rsid w:val="008E60B8"/>
    <w:rsid w:val="008E65C2"/>
    <w:rsid w:val="008F06E8"/>
    <w:rsid w:val="008F21A3"/>
    <w:rsid w:val="008F2872"/>
    <w:rsid w:val="008F4D1F"/>
    <w:rsid w:val="00901FC7"/>
    <w:rsid w:val="00902441"/>
    <w:rsid w:val="009028FD"/>
    <w:rsid w:val="009045D3"/>
    <w:rsid w:val="00905C5A"/>
    <w:rsid w:val="00906C8D"/>
    <w:rsid w:val="00913171"/>
    <w:rsid w:val="00913960"/>
    <w:rsid w:val="00916AC1"/>
    <w:rsid w:val="009174BA"/>
    <w:rsid w:val="00921520"/>
    <w:rsid w:val="00922DC8"/>
    <w:rsid w:val="00923A57"/>
    <w:rsid w:val="00925025"/>
    <w:rsid w:val="00926C0D"/>
    <w:rsid w:val="009367DF"/>
    <w:rsid w:val="0094225D"/>
    <w:rsid w:val="00942778"/>
    <w:rsid w:val="009434B8"/>
    <w:rsid w:val="00943D29"/>
    <w:rsid w:val="009442C0"/>
    <w:rsid w:val="009469EB"/>
    <w:rsid w:val="0095082E"/>
    <w:rsid w:val="0095240E"/>
    <w:rsid w:val="00953B8E"/>
    <w:rsid w:val="00955FB5"/>
    <w:rsid w:val="009561FD"/>
    <w:rsid w:val="00956F5E"/>
    <w:rsid w:val="00960AEA"/>
    <w:rsid w:val="00961B01"/>
    <w:rsid w:val="00963972"/>
    <w:rsid w:val="009651CF"/>
    <w:rsid w:val="00966758"/>
    <w:rsid w:val="009710BE"/>
    <w:rsid w:val="009771AB"/>
    <w:rsid w:val="00977D4C"/>
    <w:rsid w:val="00980605"/>
    <w:rsid w:val="0098114D"/>
    <w:rsid w:val="00983DA7"/>
    <w:rsid w:val="00992855"/>
    <w:rsid w:val="00993808"/>
    <w:rsid w:val="00994910"/>
    <w:rsid w:val="009959A7"/>
    <w:rsid w:val="009A0394"/>
    <w:rsid w:val="009A09E9"/>
    <w:rsid w:val="009A41FB"/>
    <w:rsid w:val="009A4A80"/>
    <w:rsid w:val="009A6C7A"/>
    <w:rsid w:val="009A6D87"/>
    <w:rsid w:val="009B3941"/>
    <w:rsid w:val="009B40DD"/>
    <w:rsid w:val="009B76F9"/>
    <w:rsid w:val="009C1DC3"/>
    <w:rsid w:val="009C1E6E"/>
    <w:rsid w:val="009C4915"/>
    <w:rsid w:val="009C564B"/>
    <w:rsid w:val="009C65FF"/>
    <w:rsid w:val="009D16B0"/>
    <w:rsid w:val="009D2D6A"/>
    <w:rsid w:val="009D3D4F"/>
    <w:rsid w:val="009D72FD"/>
    <w:rsid w:val="009E0AA8"/>
    <w:rsid w:val="009E1195"/>
    <w:rsid w:val="009E35CE"/>
    <w:rsid w:val="009E4AF4"/>
    <w:rsid w:val="009F0FAD"/>
    <w:rsid w:val="009F5B0B"/>
    <w:rsid w:val="009F5E74"/>
    <w:rsid w:val="00A000FE"/>
    <w:rsid w:val="00A003CB"/>
    <w:rsid w:val="00A00C14"/>
    <w:rsid w:val="00A0251E"/>
    <w:rsid w:val="00A03EA3"/>
    <w:rsid w:val="00A04FA1"/>
    <w:rsid w:val="00A054D5"/>
    <w:rsid w:val="00A10D11"/>
    <w:rsid w:val="00A1189B"/>
    <w:rsid w:val="00A136BC"/>
    <w:rsid w:val="00A160DC"/>
    <w:rsid w:val="00A175EC"/>
    <w:rsid w:val="00A1799A"/>
    <w:rsid w:val="00A21139"/>
    <w:rsid w:val="00A2218A"/>
    <w:rsid w:val="00A22C27"/>
    <w:rsid w:val="00A231BE"/>
    <w:rsid w:val="00A277A4"/>
    <w:rsid w:val="00A311CC"/>
    <w:rsid w:val="00A317DD"/>
    <w:rsid w:val="00A32F39"/>
    <w:rsid w:val="00A34757"/>
    <w:rsid w:val="00A364B5"/>
    <w:rsid w:val="00A40262"/>
    <w:rsid w:val="00A416E3"/>
    <w:rsid w:val="00A42E34"/>
    <w:rsid w:val="00A454E8"/>
    <w:rsid w:val="00A46934"/>
    <w:rsid w:val="00A507CA"/>
    <w:rsid w:val="00A509AC"/>
    <w:rsid w:val="00A51127"/>
    <w:rsid w:val="00A51132"/>
    <w:rsid w:val="00A52B22"/>
    <w:rsid w:val="00A556B9"/>
    <w:rsid w:val="00A607BE"/>
    <w:rsid w:val="00A6219A"/>
    <w:rsid w:val="00A64381"/>
    <w:rsid w:val="00A655D1"/>
    <w:rsid w:val="00A6779B"/>
    <w:rsid w:val="00A70388"/>
    <w:rsid w:val="00A71747"/>
    <w:rsid w:val="00A71A85"/>
    <w:rsid w:val="00A73490"/>
    <w:rsid w:val="00A74B45"/>
    <w:rsid w:val="00A81713"/>
    <w:rsid w:val="00A81AE4"/>
    <w:rsid w:val="00A83056"/>
    <w:rsid w:val="00A94E2E"/>
    <w:rsid w:val="00A94F9A"/>
    <w:rsid w:val="00AA23D7"/>
    <w:rsid w:val="00AA4725"/>
    <w:rsid w:val="00AA5212"/>
    <w:rsid w:val="00AA69AA"/>
    <w:rsid w:val="00AB2E12"/>
    <w:rsid w:val="00AB35ED"/>
    <w:rsid w:val="00AB4C46"/>
    <w:rsid w:val="00AB4E6F"/>
    <w:rsid w:val="00AB6516"/>
    <w:rsid w:val="00AC03EB"/>
    <w:rsid w:val="00AC347A"/>
    <w:rsid w:val="00AC44BC"/>
    <w:rsid w:val="00AC4F88"/>
    <w:rsid w:val="00AC51DE"/>
    <w:rsid w:val="00AC5225"/>
    <w:rsid w:val="00AC77C2"/>
    <w:rsid w:val="00AD0F78"/>
    <w:rsid w:val="00AD1717"/>
    <w:rsid w:val="00AD2F25"/>
    <w:rsid w:val="00AD4440"/>
    <w:rsid w:val="00AD5EC7"/>
    <w:rsid w:val="00AD6284"/>
    <w:rsid w:val="00AD6D48"/>
    <w:rsid w:val="00AD766B"/>
    <w:rsid w:val="00AE1475"/>
    <w:rsid w:val="00AE2645"/>
    <w:rsid w:val="00AF0EBB"/>
    <w:rsid w:val="00AF36A7"/>
    <w:rsid w:val="00AF4F5B"/>
    <w:rsid w:val="00AF6353"/>
    <w:rsid w:val="00AF69BD"/>
    <w:rsid w:val="00AF6BB6"/>
    <w:rsid w:val="00AF6DC7"/>
    <w:rsid w:val="00AF6EFB"/>
    <w:rsid w:val="00B027DB"/>
    <w:rsid w:val="00B02F9F"/>
    <w:rsid w:val="00B030B5"/>
    <w:rsid w:val="00B05251"/>
    <w:rsid w:val="00B06C81"/>
    <w:rsid w:val="00B128CE"/>
    <w:rsid w:val="00B13AD0"/>
    <w:rsid w:val="00B140E4"/>
    <w:rsid w:val="00B20BF4"/>
    <w:rsid w:val="00B23524"/>
    <w:rsid w:val="00B243D7"/>
    <w:rsid w:val="00B26BD6"/>
    <w:rsid w:val="00B27617"/>
    <w:rsid w:val="00B30CF5"/>
    <w:rsid w:val="00B313A8"/>
    <w:rsid w:val="00B316DC"/>
    <w:rsid w:val="00B321A0"/>
    <w:rsid w:val="00B33649"/>
    <w:rsid w:val="00B3439B"/>
    <w:rsid w:val="00B3515A"/>
    <w:rsid w:val="00B35BEE"/>
    <w:rsid w:val="00B4110B"/>
    <w:rsid w:val="00B50FBA"/>
    <w:rsid w:val="00B53EFB"/>
    <w:rsid w:val="00B54B7E"/>
    <w:rsid w:val="00B5500B"/>
    <w:rsid w:val="00B5532B"/>
    <w:rsid w:val="00B56AB8"/>
    <w:rsid w:val="00B5791F"/>
    <w:rsid w:val="00B606BF"/>
    <w:rsid w:val="00B60F35"/>
    <w:rsid w:val="00B6441A"/>
    <w:rsid w:val="00B64FCA"/>
    <w:rsid w:val="00B70686"/>
    <w:rsid w:val="00B70AE2"/>
    <w:rsid w:val="00B71208"/>
    <w:rsid w:val="00B716FE"/>
    <w:rsid w:val="00B726DE"/>
    <w:rsid w:val="00B76808"/>
    <w:rsid w:val="00B76B19"/>
    <w:rsid w:val="00B82E84"/>
    <w:rsid w:val="00B83B78"/>
    <w:rsid w:val="00B83B85"/>
    <w:rsid w:val="00B913E5"/>
    <w:rsid w:val="00B91D84"/>
    <w:rsid w:val="00B9252E"/>
    <w:rsid w:val="00B962E5"/>
    <w:rsid w:val="00BA1ABC"/>
    <w:rsid w:val="00BA2A88"/>
    <w:rsid w:val="00BA392F"/>
    <w:rsid w:val="00BA681E"/>
    <w:rsid w:val="00BB3248"/>
    <w:rsid w:val="00BC0778"/>
    <w:rsid w:val="00BC20B0"/>
    <w:rsid w:val="00BC230A"/>
    <w:rsid w:val="00BC46EF"/>
    <w:rsid w:val="00BC6A0F"/>
    <w:rsid w:val="00BC7E7C"/>
    <w:rsid w:val="00BD0470"/>
    <w:rsid w:val="00BD0B90"/>
    <w:rsid w:val="00BD1584"/>
    <w:rsid w:val="00BD1CC0"/>
    <w:rsid w:val="00BD3017"/>
    <w:rsid w:val="00BD6021"/>
    <w:rsid w:val="00BD67D9"/>
    <w:rsid w:val="00BD68E4"/>
    <w:rsid w:val="00BD72A6"/>
    <w:rsid w:val="00BD7F0E"/>
    <w:rsid w:val="00BE16C9"/>
    <w:rsid w:val="00BE1D83"/>
    <w:rsid w:val="00BE1FDF"/>
    <w:rsid w:val="00BE64A4"/>
    <w:rsid w:val="00BF1BF1"/>
    <w:rsid w:val="00BF1E51"/>
    <w:rsid w:val="00BF545D"/>
    <w:rsid w:val="00BF608C"/>
    <w:rsid w:val="00BF7A55"/>
    <w:rsid w:val="00C01F79"/>
    <w:rsid w:val="00C0272B"/>
    <w:rsid w:val="00C0742D"/>
    <w:rsid w:val="00C11337"/>
    <w:rsid w:val="00C117AC"/>
    <w:rsid w:val="00C11E66"/>
    <w:rsid w:val="00C12102"/>
    <w:rsid w:val="00C12345"/>
    <w:rsid w:val="00C13D74"/>
    <w:rsid w:val="00C14CAD"/>
    <w:rsid w:val="00C158CB"/>
    <w:rsid w:val="00C1604C"/>
    <w:rsid w:val="00C1680E"/>
    <w:rsid w:val="00C1764F"/>
    <w:rsid w:val="00C210B6"/>
    <w:rsid w:val="00C23866"/>
    <w:rsid w:val="00C23D15"/>
    <w:rsid w:val="00C24BAB"/>
    <w:rsid w:val="00C34CF5"/>
    <w:rsid w:val="00C3716B"/>
    <w:rsid w:val="00C42CAD"/>
    <w:rsid w:val="00C43FB4"/>
    <w:rsid w:val="00C46BD4"/>
    <w:rsid w:val="00C60406"/>
    <w:rsid w:val="00C64583"/>
    <w:rsid w:val="00C64ECB"/>
    <w:rsid w:val="00C66742"/>
    <w:rsid w:val="00C719A6"/>
    <w:rsid w:val="00C72937"/>
    <w:rsid w:val="00C73ACD"/>
    <w:rsid w:val="00C73C68"/>
    <w:rsid w:val="00C77CE6"/>
    <w:rsid w:val="00C81A30"/>
    <w:rsid w:val="00C84661"/>
    <w:rsid w:val="00C86845"/>
    <w:rsid w:val="00C90FEF"/>
    <w:rsid w:val="00C9576A"/>
    <w:rsid w:val="00C96D39"/>
    <w:rsid w:val="00C96DD5"/>
    <w:rsid w:val="00C97778"/>
    <w:rsid w:val="00C97D91"/>
    <w:rsid w:val="00CA0592"/>
    <w:rsid w:val="00CA0CEE"/>
    <w:rsid w:val="00CA5492"/>
    <w:rsid w:val="00CA65C7"/>
    <w:rsid w:val="00CB0237"/>
    <w:rsid w:val="00CB6F19"/>
    <w:rsid w:val="00CB743B"/>
    <w:rsid w:val="00CC0618"/>
    <w:rsid w:val="00CC27B1"/>
    <w:rsid w:val="00CC3672"/>
    <w:rsid w:val="00CC43B4"/>
    <w:rsid w:val="00CC7331"/>
    <w:rsid w:val="00CC7F1F"/>
    <w:rsid w:val="00CD54A8"/>
    <w:rsid w:val="00CD63D9"/>
    <w:rsid w:val="00CD7938"/>
    <w:rsid w:val="00CE0305"/>
    <w:rsid w:val="00CE162C"/>
    <w:rsid w:val="00CE2775"/>
    <w:rsid w:val="00CE38C0"/>
    <w:rsid w:val="00CE3EE2"/>
    <w:rsid w:val="00CE599C"/>
    <w:rsid w:val="00CE59B5"/>
    <w:rsid w:val="00CE6A21"/>
    <w:rsid w:val="00CE6AEA"/>
    <w:rsid w:val="00CE7A41"/>
    <w:rsid w:val="00CE7E6D"/>
    <w:rsid w:val="00CF13CF"/>
    <w:rsid w:val="00CF15A1"/>
    <w:rsid w:val="00CF53E2"/>
    <w:rsid w:val="00CF6821"/>
    <w:rsid w:val="00D00955"/>
    <w:rsid w:val="00D072DE"/>
    <w:rsid w:val="00D104E4"/>
    <w:rsid w:val="00D10792"/>
    <w:rsid w:val="00D124E3"/>
    <w:rsid w:val="00D12679"/>
    <w:rsid w:val="00D12C72"/>
    <w:rsid w:val="00D1540B"/>
    <w:rsid w:val="00D15DEF"/>
    <w:rsid w:val="00D178F4"/>
    <w:rsid w:val="00D20089"/>
    <w:rsid w:val="00D2029F"/>
    <w:rsid w:val="00D312F5"/>
    <w:rsid w:val="00D33839"/>
    <w:rsid w:val="00D41347"/>
    <w:rsid w:val="00D42DDB"/>
    <w:rsid w:val="00D43A5C"/>
    <w:rsid w:val="00D45AC1"/>
    <w:rsid w:val="00D46528"/>
    <w:rsid w:val="00D46BB4"/>
    <w:rsid w:val="00D47199"/>
    <w:rsid w:val="00D47872"/>
    <w:rsid w:val="00D50217"/>
    <w:rsid w:val="00D504CA"/>
    <w:rsid w:val="00D536E3"/>
    <w:rsid w:val="00D57348"/>
    <w:rsid w:val="00D610F3"/>
    <w:rsid w:val="00D61B60"/>
    <w:rsid w:val="00D64BFE"/>
    <w:rsid w:val="00D674DC"/>
    <w:rsid w:val="00D72171"/>
    <w:rsid w:val="00D74AA9"/>
    <w:rsid w:val="00D75D97"/>
    <w:rsid w:val="00D75DB5"/>
    <w:rsid w:val="00D75E84"/>
    <w:rsid w:val="00D82E93"/>
    <w:rsid w:val="00D837C1"/>
    <w:rsid w:val="00D84EC9"/>
    <w:rsid w:val="00D85321"/>
    <w:rsid w:val="00D87FD0"/>
    <w:rsid w:val="00D9455F"/>
    <w:rsid w:val="00D9569E"/>
    <w:rsid w:val="00D969EB"/>
    <w:rsid w:val="00DA0C09"/>
    <w:rsid w:val="00DA1299"/>
    <w:rsid w:val="00DA2E65"/>
    <w:rsid w:val="00DA30DF"/>
    <w:rsid w:val="00DA5119"/>
    <w:rsid w:val="00DA5413"/>
    <w:rsid w:val="00DA55F2"/>
    <w:rsid w:val="00DA6EE7"/>
    <w:rsid w:val="00DB1D47"/>
    <w:rsid w:val="00DB4B9D"/>
    <w:rsid w:val="00DB7503"/>
    <w:rsid w:val="00DC01E0"/>
    <w:rsid w:val="00DC60DD"/>
    <w:rsid w:val="00DD098C"/>
    <w:rsid w:val="00DD1C09"/>
    <w:rsid w:val="00DD2F69"/>
    <w:rsid w:val="00DD32C9"/>
    <w:rsid w:val="00DD3CD9"/>
    <w:rsid w:val="00DD4D00"/>
    <w:rsid w:val="00DD5F94"/>
    <w:rsid w:val="00DD71B2"/>
    <w:rsid w:val="00DD7828"/>
    <w:rsid w:val="00DD7D33"/>
    <w:rsid w:val="00DE145A"/>
    <w:rsid w:val="00DE36A6"/>
    <w:rsid w:val="00DE4993"/>
    <w:rsid w:val="00DF18A6"/>
    <w:rsid w:val="00DF3797"/>
    <w:rsid w:val="00DF5D2A"/>
    <w:rsid w:val="00DF64D5"/>
    <w:rsid w:val="00DF788A"/>
    <w:rsid w:val="00DF79E6"/>
    <w:rsid w:val="00E00627"/>
    <w:rsid w:val="00E00954"/>
    <w:rsid w:val="00E0171E"/>
    <w:rsid w:val="00E020D0"/>
    <w:rsid w:val="00E02F7B"/>
    <w:rsid w:val="00E03E61"/>
    <w:rsid w:val="00E050BA"/>
    <w:rsid w:val="00E0553A"/>
    <w:rsid w:val="00E10CAA"/>
    <w:rsid w:val="00E14A28"/>
    <w:rsid w:val="00E17A31"/>
    <w:rsid w:val="00E21956"/>
    <w:rsid w:val="00E21E7B"/>
    <w:rsid w:val="00E227E4"/>
    <w:rsid w:val="00E22DD9"/>
    <w:rsid w:val="00E235B6"/>
    <w:rsid w:val="00E25F2D"/>
    <w:rsid w:val="00E25FC0"/>
    <w:rsid w:val="00E315A7"/>
    <w:rsid w:val="00E31E4A"/>
    <w:rsid w:val="00E33E37"/>
    <w:rsid w:val="00E36805"/>
    <w:rsid w:val="00E36AFC"/>
    <w:rsid w:val="00E379BD"/>
    <w:rsid w:val="00E417E3"/>
    <w:rsid w:val="00E44164"/>
    <w:rsid w:val="00E4474A"/>
    <w:rsid w:val="00E44E9F"/>
    <w:rsid w:val="00E46C79"/>
    <w:rsid w:val="00E52A7A"/>
    <w:rsid w:val="00E54642"/>
    <w:rsid w:val="00E5711C"/>
    <w:rsid w:val="00E60B5C"/>
    <w:rsid w:val="00E62340"/>
    <w:rsid w:val="00E64E4C"/>
    <w:rsid w:val="00E64FA4"/>
    <w:rsid w:val="00E657AD"/>
    <w:rsid w:val="00E715AD"/>
    <w:rsid w:val="00E71778"/>
    <w:rsid w:val="00E71DFA"/>
    <w:rsid w:val="00E748C9"/>
    <w:rsid w:val="00E74B95"/>
    <w:rsid w:val="00E759F0"/>
    <w:rsid w:val="00E80318"/>
    <w:rsid w:val="00E814C3"/>
    <w:rsid w:val="00E81CAE"/>
    <w:rsid w:val="00E81D8E"/>
    <w:rsid w:val="00E8494E"/>
    <w:rsid w:val="00E86808"/>
    <w:rsid w:val="00E871C6"/>
    <w:rsid w:val="00E878D8"/>
    <w:rsid w:val="00E90A34"/>
    <w:rsid w:val="00E91BB0"/>
    <w:rsid w:val="00E924DB"/>
    <w:rsid w:val="00E93997"/>
    <w:rsid w:val="00E944BC"/>
    <w:rsid w:val="00E947FB"/>
    <w:rsid w:val="00E958C2"/>
    <w:rsid w:val="00EA3B7C"/>
    <w:rsid w:val="00EA4CB7"/>
    <w:rsid w:val="00EA541C"/>
    <w:rsid w:val="00EA6095"/>
    <w:rsid w:val="00EB4429"/>
    <w:rsid w:val="00EC1449"/>
    <w:rsid w:val="00EC3C4C"/>
    <w:rsid w:val="00EC5027"/>
    <w:rsid w:val="00EC5832"/>
    <w:rsid w:val="00EC5B7B"/>
    <w:rsid w:val="00ED1263"/>
    <w:rsid w:val="00ED1FA8"/>
    <w:rsid w:val="00ED2318"/>
    <w:rsid w:val="00ED2D88"/>
    <w:rsid w:val="00ED4FB8"/>
    <w:rsid w:val="00ED75B4"/>
    <w:rsid w:val="00EE003B"/>
    <w:rsid w:val="00EE0154"/>
    <w:rsid w:val="00EE1596"/>
    <w:rsid w:val="00EE1C04"/>
    <w:rsid w:val="00EE27F4"/>
    <w:rsid w:val="00EE5838"/>
    <w:rsid w:val="00EE63A1"/>
    <w:rsid w:val="00EF0332"/>
    <w:rsid w:val="00EF046F"/>
    <w:rsid w:val="00EF3805"/>
    <w:rsid w:val="00EF436E"/>
    <w:rsid w:val="00EF4926"/>
    <w:rsid w:val="00EF4F39"/>
    <w:rsid w:val="00EF7E87"/>
    <w:rsid w:val="00F000D0"/>
    <w:rsid w:val="00F06259"/>
    <w:rsid w:val="00F16BD0"/>
    <w:rsid w:val="00F20AE0"/>
    <w:rsid w:val="00F24278"/>
    <w:rsid w:val="00F242FC"/>
    <w:rsid w:val="00F260B2"/>
    <w:rsid w:val="00F27A16"/>
    <w:rsid w:val="00F30C40"/>
    <w:rsid w:val="00F31766"/>
    <w:rsid w:val="00F33EE8"/>
    <w:rsid w:val="00F36202"/>
    <w:rsid w:val="00F3640E"/>
    <w:rsid w:val="00F36560"/>
    <w:rsid w:val="00F37076"/>
    <w:rsid w:val="00F43090"/>
    <w:rsid w:val="00F438EE"/>
    <w:rsid w:val="00F44064"/>
    <w:rsid w:val="00F459E4"/>
    <w:rsid w:val="00F46C69"/>
    <w:rsid w:val="00F50949"/>
    <w:rsid w:val="00F520B9"/>
    <w:rsid w:val="00F5380C"/>
    <w:rsid w:val="00F5535F"/>
    <w:rsid w:val="00F553F6"/>
    <w:rsid w:val="00F55B8A"/>
    <w:rsid w:val="00F63D32"/>
    <w:rsid w:val="00F77C0E"/>
    <w:rsid w:val="00F77D7D"/>
    <w:rsid w:val="00F86ED6"/>
    <w:rsid w:val="00F86FAB"/>
    <w:rsid w:val="00F872BA"/>
    <w:rsid w:val="00F942B7"/>
    <w:rsid w:val="00F97297"/>
    <w:rsid w:val="00FA05CF"/>
    <w:rsid w:val="00FA17DA"/>
    <w:rsid w:val="00FA241C"/>
    <w:rsid w:val="00FA285E"/>
    <w:rsid w:val="00FA421B"/>
    <w:rsid w:val="00FA46C3"/>
    <w:rsid w:val="00FA49F2"/>
    <w:rsid w:val="00FA742C"/>
    <w:rsid w:val="00FA7576"/>
    <w:rsid w:val="00FB057E"/>
    <w:rsid w:val="00FB20DA"/>
    <w:rsid w:val="00FB40CB"/>
    <w:rsid w:val="00FB43DD"/>
    <w:rsid w:val="00FB4F48"/>
    <w:rsid w:val="00FB60BE"/>
    <w:rsid w:val="00FB6337"/>
    <w:rsid w:val="00FC3922"/>
    <w:rsid w:val="00FD2336"/>
    <w:rsid w:val="00FD32BC"/>
    <w:rsid w:val="00FD4236"/>
    <w:rsid w:val="00FD6E21"/>
    <w:rsid w:val="00FE2D6E"/>
    <w:rsid w:val="00FE4331"/>
    <w:rsid w:val="00FE7F53"/>
    <w:rsid w:val="00FF349D"/>
    <w:rsid w:val="00FF4520"/>
    <w:rsid w:val="00FF52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8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Date" w:uiPriority="0"/>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4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68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6821"/>
    <w:rPr>
      <w:sz w:val="18"/>
      <w:szCs w:val="18"/>
    </w:rPr>
  </w:style>
  <w:style w:type="paragraph" w:styleId="a4">
    <w:name w:val="footer"/>
    <w:basedOn w:val="a"/>
    <w:link w:val="Char0"/>
    <w:uiPriority w:val="99"/>
    <w:semiHidden/>
    <w:unhideWhenUsed/>
    <w:rsid w:val="00CF68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6821"/>
    <w:rPr>
      <w:sz w:val="18"/>
      <w:szCs w:val="18"/>
    </w:rPr>
  </w:style>
  <w:style w:type="character" w:styleId="a5">
    <w:name w:val="Hyperlink"/>
    <w:basedOn w:val="a0"/>
    <w:uiPriority w:val="99"/>
    <w:semiHidden/>
    <w:unhideWhenUsed/>
    <w:rsid w:val="00CF6821"/>
    <w:rPr>
      <w:strike w:val="0"/>
      <w:dstrike w:val="0"/>
      <w:color w:val="004A9C"/>
      <w:u w:val="none"/>
      <w:effect w:val="none"/>
    </w:rPr>
  </w:style>
  <w:style w:type="character" w:customStyle="1" w:styleId="l12">
    <w:name w:val="l12"/>
    <w:basedOn w:val="a0"/>
    <w:rsid w:val="00CF6821"/>
  </w:style>
  <w:style w:type="paragraph" w:styleId="a6">
    <w:name w:val="List Paragraph"/>
    <w:basedOn w:val="a"/>
    <w:uiPriority w:val="34"/>
    <w:qFormat/>
    <w:rsid w:val="005740DD"/>
    <w:pPr>
      <w:ind w:firstLineChars="200" w:firstLine="420"/>
    </w:pPr>
  </w:style>
  <w:style w:type="paragraph" w:styleId="a7">
    <w:name w:val="Body Text"/>
    <w:basedOn w:val="a"/>
    <w:link w:val="Char1"/>
    <w:uiPriority w:val="99"/>
    <w:semiHidden/>
    <w:unhideWhenUsed/>
    <w:rsid w:val="00006FFB"/>
    <w:pPr>
      <w:spacing w:after="120"/>
    </w:pPr>
  </w:style>
  <w:style w:type="character" w:customStyle="1" w:styleId="Char1">
    <w:name w:val="正文文本 Char"/>
    <w:basedOn w:val="a0"/>
    <w:link w:val="a7"/>
    <w:uiPriority w:val="99"/>
    <w:semiHidden/>
    <w:rsid w:val="00006FFB"/>
  </w:style>
  <w:style w:type="paragraph" w:styleId="a8">
    <w:name w:val="Body Text First Indent"/>
    <w:basedOn w:val="a7"/>
    <w:link w:val="Char2"/>
    <w:rsid w:val="00006FFB"/>
    <w:pPr>
      <w:ind w:firstLine="420"/>
    </w:pPr>
    <w:rPr>
      <w:rFonts w:ascii="Times New Roman" w:eastAsia="宋体" w:hAnsi="Times New Roman" w:cs="Times New Roman"/>
      <w:szCs w:val="20"/>
    </w:rPr>
  </w:style>
  <w:style w:type="character" w:customStyle="1" w:styleId="Char2">
    <w:name w:val="正文首行缩进 Char"/>
    <w:basedOn w:val="Char1"/>
    <w:link w:val="a8"/>
    <w:rsid w:val="00006FFB"/>
    <w:rPr>
      <w:rFonts w:ascii="Times New Roman" w:eastAsia="宋体" w:hAnsi="Times New Roman" w:cs="Times New Roman"/>
      <w:szCs w:val="20"/>
    </w:rPr>
  </w:style>
  <w:style w:type="table" w:styleId="a9">
    <w:name w:val="Table Grid"/>
    <w:basedOn w:val="a1"/>
    <w:uiPriority w:val="59"/>
    <w:qFormat/>
    <w:rsid w:val="00006FF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qFormat/>
    <w:rsid w:val="00006FFB"/>
    <w:rPr>
      <w:rFonts w:ascii="Tahoma" w:eastAsia="宋体" w:hAnsi="Tahoma" w:cs="Times New Roman"/>
      <w:sz w:val="24"/>
      <w:szCs w:val="20"/>
    </w:rPr>
  </w:style>
  <w:style w:type="paragraph" w:customStyle="1" w:styleId="Char10">
    <w:name w:val="Char1"/>
    <w:basedOn w:val="a"/>
    <w:rsid w:val="00094633"/>
    <w:rPr>
      <w:rFonts w:ascii="Tahoma" w:eastAsia="宋体" w:hAnsi="Tahoma" w:cs="Times New Roman"/>
      <w:sz w:val="24"/>
      <w:szCs w:val="20"/>
    </w:rPr>
  </w:style>
  <w:style w:type="paragraph" w:styleId="aa">
    <w:name w:val="Balloon Text"/>
    <w:basedOn w:val="a"/>
    <w:link w:val="Char4"/>
    <w:uiPriority w:val="99"/>
    <w:semiHidden/>
    <w:unhideWhenUsed/>
    <w:rsid w:val="009E35CE"/>
    <w:rPr>
      <w:sz w:val="18"/>
      <w:szCs w:val="18"/>
    </w:rPr>
  </w:style>
  <w:style w:type="character" w:customStyle="1" w:styleId="Char4">
    <w:name w:val="批注框文本 Char"/>
    <w:basedOn w:val="a0"/>
    <w:link w:val="aa"/>
    <w:uiPriority w:val="99"/>
    <w:semiHidden/>
    <w:rsid w:val="009E35CE"/>
    <w:rPr>
      <w:sz w:val="18"/>
      <w:szCs w:val="18"/>
    </w:rPr>
  </w:style>
  <w:style w:type="paragraph" w:styleId="2">
    <w:name w:val="Body Text Indent 2"/>
    <w:basedOn w:val="a"/>
    <w:link w:val="2Char"/>
    <w:uiPriority w:val="99"/>
    <w:semiHidden/>
    <w:unhideWhenUsed/>
    <w:rsid w:val="00FD2336"/>
    <w:pPr>
      <w:spacing w:after="120" w:line="480" w:lineRule="auto"/>
      <w:ind w:leftChars="200" w:left="420"/>
    </w:pPr>
  </w:style>
  <w:style w:type="character" w:customStyle="1" w:styleId="2Char">
    <w:name w:val="正文文本缩进 2 Char"/>
    <w:basedOn w:val="a0"/>
    <w:link w:val="2"/>
    <w:uiPriority w:val="99"/>
    <w:semiHidden/>
    <w:rsid w:val="00FD2336"/>
  </w:style>
  <w:style w:type="character" w:styleId="ab">
    <w:name w:val="page number"/>
    <w:basedOn w:val="a0"/>
    <w:rsid w:val="005F79EC"/>
    <w:rPr>
      <w:rFonts w:ascii="宋体" w:eastAsia="宋体" w:hAnsi="宋体"/>
    </w:rPr>
  </w:style>
  <w:style w:type="paragraph" w:styleId="ac">
    <w:name w:val="Body Text Indent"/>
    <w:basedOn w:val="a"/>
    <w:link w:val="Char5"/>
    <w:uiPriority w:val="99"/>
    <w:unhideWhenUsed/>
    <w:qFormat/>
    <w:rsid w:val="00FB4F48"/>
    <w:pPr>
      <w:spacing w:after="120"/>
      <w:ind w:leftChars="200" w:left="420"/>
    </w:pPr>
  </w:style>
  <w:style w:type="character" w:customStyle="1" w:styleId="Char5">
    <w:name w:val="正文文本缩进 Char"/>
    <w:basedOn w:val="a0"/>
    <w:link w:val="ac"/>
    <w:uiPriority w:val="99"/>
    <w:semiHidden/>
    <w:qFormat/>
    <w:rsid w:val="00FB4F48"/>
  </w:style>
  <w:style w:type="paragraph" w:customStyle="1" w:styleId="CharCharChar">
    <w:name w:val="Char Char Char"/>
    <w:basedOn w:val="a"/>
    <w:rsid w:val="00A81713"/>
    <w:rPr>
      <w:rFonts w:ascii="Tahoma" w:eastAsia="宋体" w:hAnsi="Tahoma" w:cs="Times New Roman"/>
      <w:sz w:val="24"/>
      <w:szCs w:val="20"/>
    </w:rPr>
  </w:style>
  <w:style w:type="paragraph" w:customStyle="1" w:styleId="p0">
    <w:name w:val="p0"/>
    <w:basedOn w:val="a"/>
    <w:qFormat/>
    <w:rsid w:val="00395485"/>
    <w:pPr>
      <w:widowControl/>
      <w:spacing w:before="100" w:beforeAutospacing="1" w:after="100" w:afterAutospacing="1" w:line="375" w:lineRule="atLeast"/>
      <w:jc w:val="left"/>
    </w:pPr>
    <w:rPr>
      <w:rFonts w:ascii="宋体" w:eastAsia="宋体" w:hAnsi="宋体" w:cs="宋体"/>
      <w:kern w:val="0"/>
      <w:sz w:val="24"/>
      <w:szCs w:val="24"/>
    </w:rPr>
  </w:style>
  <w:style w:type="paragraph" w:styleId="ad">
    <w:name w:val="Date"/>
    <w:basedOn w:val="a"/>
    <w:next w:val="a"/>
    <w:link w:val="Char6"/>
    <w:rsid w:val="00523C3B"/>
    <w:rPr>
      <w:rFonts w:ascii="Times New Roman" w:eastAsia="楷体_GB2312" w:hAnsi="Times New Roman" w:cs="Times New Roman"/>
      <w:sz w:val="32"/>
      <w:szCs w:val="20"/>
    </w:rPr>
  </w:style>
  <w:style w:type="character" w:customStyle="1" w:styleId="Char6">
    <w:name w:val="日期 Char"/>
    <w:basedOn w:val="a0"/>
    <w:link w:val="ad"/>
    <w:rsid w:val="00523C3B"/>
    <w:rPr>
      <w:rFonts w:ascii="Times New Roman" w:eastAsia="楷体_GB2312" w:hAnsi="Times New Roman" w:cs="Times New Roman"/>
      <w:sz w:val="32"/>
      <w:szCs w:val="20"/>
    </w:rPr>
  </w:style>
  <w:style w:type="paragraph" w:styleId="ae">
    <w:name w:val="Normal Indent"/>
    <w:basedOn w:val="a"/>
    <w:rsid w:val="00A6219A"/>
    <w:pPr>
      <w:ind w:firstLine="420"/>
    </w:pPr>
    <w:rPr>
      <w:rFonts w:ascii="Times New Roman" w:eastAsia="楷体_GB2312" w:hAnsi="Times New Roman" w:cs="Times New Roman"/>
      <w:sz w:val="32"/>
      <w:szCs w:val="20"/>
    </w:rPr>
  </w:style>
  <w:style w:type="paragraph" w:styleId="3">
    <w:name w:val="Body Text Indent 3"/>
    <w:basedOn w:val="a"/>
    <w:link w:val="3Char"/>
    <w:uiPriority w:val="99"/>
    <w:unhideWhenUsed/>
    <w:rsid w:val="009A09E9"/>
    <w:pPr>
      <w:spacing w:after="120"/>
      <w:ind w:leftChars="200" w:left="420"/>
    </w:pPr>
    <w:rPr>
      <w:sz w:val="16"/>
      <w:szCs w:val="16"/>
    </w:rPr>
  </w:style>
  <w:style w:type="character" w:customStyle="1" w:styleId="3Char">
    <w:name w:val="正文文本缩进 3 Char"/>
    <w:basedOn w:val="a0"/>
    <w:link w:val="3"/>
    <w:uiPriority w:val="99"/>
    <w:rsid w:val="009A09E9"/>
    <w:rPr>
      <w:sz w:val="16"/>
      <w:szCs w:val="16"/>
    </w:rPr>
  </w:style>
</w:styles>
</file>

<file path=word/webSettings.xml><?xml version="1.0" encoding="utf-8"?>
<w:webSettings xmlns:r="http://schemas.openxmlformats.org/officeDocument/2006/relationships" xmlns:w="http://schemas.openxmlformats.org/wordprocessingml/2006/main">
  <w:divs>
    <w:div w:id="121312653">
      <w:bodyDiv w:val="1"/>
      <w:marLeft w:val="0"/>
      <w:marRight w:val="0"/>
      <w:marTop w:val="0"/>
      <w:marBottom w:val="0"/>
      <w:divBdr>
        <w:top w:val="none" w:sz="0" w:space="0" w:color="auto"/>
        <w:left w:val="none" w:sz="0" w:space="0" w:color="auto"/>
        <w:bottom w:val="none" w:sz="0" w:space="0" w:color="auto"/>
        <w:right w:val="none" w:sz="0" w:space="0" w:color="auto"/>
      </w:divBdr>
    </w:div>
    <w:div w:id="267735816">
      <w:bodyDiv w:val="1"/>
      <w:marLeft w:val="0"/>
      <w:marRight w:val="0"/>
      <w:marTop w:val="0"/>
      <w:marBottom w:val="0"/>
      <w:divBdr>
        <w:top w:val="none" w:sz="0" w:space="0" w:color="auto"/>
        <w:left w:val="none" w:sz="0" w:space="0" w:color="auto"/>
        <w:bottom w:val="none" w:sz="0" w:space="0" w:color="auto"/>
        <w:right w:val="none" w:sz="0" w:space="0" w:color="auto"/>
      </w:divBdr>
    </w:div>
    <w:div w:id="337923496">
      <w:bodyDiv w:val="1"/>
      <w:marLeft w:val="0"/>
      <w:marRight w:val="0"/>
      <w:marTop w:val="0"/>
      <w:marBottom w:val="0"/>
      <w:divBdr>
        <w:top w:val="none" w:sz="0" w:space="0" w:color="auto"/>
        <w:left w:val="none" w:sz="0" w:space="0" w:color="auto"/>
        <w:bottom w:val="none" w:sz="0" w:space="0" w:color="auto"/>
        <w:right w:val="none" w:sz="0" w:space="0" w:color="auto"/>
      </w:divBdr>
    </w:div>
    <w:div w:id="368847974">
      <w:bodyDiv w:val="1"/>
      <w:marLeft w:val="0"/>
      <w:marRight w:val="0"/>
      <w:marTop w:val="0"/>
      <w:marBottom w:val="0"/>
      <w:divBdr>
        <w:top w:val="none" w:sz="0" w:space="0" w:color="auto"/>
        <w:left w:val="none" w:sz="0" w:space="0" w:color="auto"/>
        <w:bottom w:val="none" w:sz="0" w:space="0" w:color="auto"/>
        <w:right w:val="none" w:sz="0" w:space="0" w:color="auto"/>
      </w:divBdr>
    </w:div>
    <w:div w:id="383675872">
      <w:bodyDiv w:val="1"/>
      <w:marLeft w:val="0"/>
      <w:marRight w:val="0"/>
      <w:marTop w:val="0"/>
      <w:marBottom w:val="0"/>
      <w:divBdr>
        <w:top w:val="none" w:sz="0" w:space="0" w:color="auto"/>
        <w:left w:val="none" w:sz="0" w:space="0" w:color="auto"/>
        <w:bottom w:val="none" w:sz="0" w:space="0" w:color="auto"/>
        <w:right w:val="none" w:sz="0" w:space="0" w:color="auto"/>
      </w:divBdr>
    </w:div>
    <w:div w:id="558981782">
      <w:bodyDiv w:val="1"/>
      <w:marLeft w:val="0"/>
      <w:marRight w:val="0"/>
      <w:marTop w:val="0"/>
      <w:marBottom w:val="0"/>
      <w:divBdr>
        <w:top w:val="none" w:sz="0" w:space="0" w:color="auto"/>
        <w:left w:val="none" w:sz="0" w:space="0" w:color="auto"/>
        <w:bottom w:val="none" w:sz="0" w:space="0" w:color="auto"/>
        <w:right w:val="none" w:sz="0" w:space="0" w:color="auto"/>
      </w:divBdr>
    </w:div>
    <w:div w:id="595678285">
      <w:bodyDiv w:val="1"/>
      <w:marLeft w:val="0"/>
      <w:marRight w:val="0"/>
      <w:marTop w:val="0"/>
      <w:marBottom w:val="0"/>
      <w:divBdr>
        <w:top w:val="none" w:sz="0" w:space="0" w:color="auto"/>
        <w:left w:val="none" w:sz="0" w:space="0" w:color="auto"/>
        <w:bottom w:val="none" w:sz="0" w:space="0" w:color="auto"/>
        <w:right w:val="none" w:sz="0" w:space="0" w:color="auto"/>
      </w:divBdr>
    </w:div>
    <w:div w:id="609775247">
      <w:bodyDiv w:val="1"/>
      <w:marLeft w:val="0"/>
      <w:marRight w:val="0"/>
      <w:marTop w:val="0"/>
      <w:marBottom w:val="0"/>
      <w:divBdr>
        <w:top w:val="none" w:sz="0" w:space="0" w:color="auto"/>
        <w:left w:val="none" w:sz="0" w:space="0" w:color="auto"/>
        <w:bottom w:val="none" w:sz="0" w:space="0" w:color="auto"/>
        <w:right w:val="none" w:sz="0" w:space="0" w:color="auto"/>
      </w:divBdr>
    </w:div>
    <w:div w:id="613826339">
      <w:bodyDiv w:val="1"/>
      <w:marLeft w:val="0"/>
      <w:marRight w:val="0"/>
      <w:marTop w:val="0"/>
      <w:marBottom w:val="0"/>
      <w:divBdr>
        <w:top w:val="none" w:sz="0" w:space="0" w:color="auto"/>
        <w:left w:val="none" w:sz="0" w:space="0" w:color="auto"/>
        <w:bottom w:val="none" w:sz="0" w:space="0" w:color="auto"/>
        <w:right w:val="none" w:sz="0" w:space="0" w:color="auto"/>
      </w:divBdr>
    </w:div>
    <w:div w:id="669016962">
      <w:bodyDiv w:val="1"/>
      <w:marLeft w:val="0"/>
      <w:marRight w:val="0"/>
      <w:marTop w:val="0"/>
      <w:marBottom w:val="0"/>
      <w:divBdr>
        <w:top w:val="none" w:sz="0" w:space="0" w:color="auto"/>
        <w:left w:val="none" w:sz="0" w:space="0" w:color="auto"/>
        <w:bottom w:val="none" w:sz="0" w:space="0" w:color="auto"/>
        <w:right w:val="none" w:sz="0" w:space="0" w:color="auto"/>
      </w:divBdr>
    </w:div>
    <w:div w:id="764695151">
      <w:bodyDiv w:val="1"/>
      <w:marLeft w:val="0"/>
      <w:marRight w:val="0"/>
      <w:marTop w:val="0"/>
      <w:marBottom w:val="0"/>
      <w:divBdr>
        <w:top w:val="none" w:sz="0" w:space="0" w:color="auto"/>
        <w:left w:val="none" w:sz="0" w:space="0" w:color="auto"/>
        <w:bottom w:val="none" w:sz="0" w:space="0" w:color="auto"/>
        <w:right w:val="none" w:sz="0" w:space="0" w:color="auto"/>
      </w:divBdr>
    </w:div>
    <w:div w:id="775364023">
      <w:bodyDiv w:val="1"/>
      <w:marLeft w:val="0"/>
      <w:marRight w:val="0"/>
      <w:marTop w:val="0"/>
      <w:marBottom w:val="0"/>
      <w:divBdr>
        <w:top w:val="none" w:sz="0" w:space="0" w:color="auto"/>
        <w:left w:val="none" w:sz="0" w:space="0" w:color="auto"/>
        <w:bottom w:val="none" w:sz="0" w:space="0" w:color="auto"/>
        <w:right w:val="none" w:sz="0" w:space="0" w:color="auto"/>
      </w:divBdr>
    </w:div>
    <w:div w:id="778717071">
      <w:bodyDiv w:val="1"/>
      <w:marLeft w:val="0"/>
      <w:marRight w:val="0"/>
      <w:marTop w:val="0"/>
      <w:marBottom w:val="0"/>
      <w:divBdr>
        <w:top w:val="none" w:sz="0" w:space="0" w:color="auto"/>
        <w:left w:val="none" w:sz="0" w:space="0" w:color="auto"/>
        <w:bottom w:val="none" w:sz="0" w:space="0" w:color="auto"/>
        <w:right w:val="none" w:sz="0" w:space="0" w:color="auto"/>
      </w:divBdr>
    </w:div>
    <w:div w:id="810902916">
      <w:bodyDiv w:val="1"/>
      <w:marLeft w:val="0"/>
      <w:marRight w:val="0"/>
      <w:marTop w:val="0"/>
      <w:marBottom w:val="0"/>
      <w:divBdr>
        <w:top w:val="none" w:sz="0" w:space="0" w:color="auto"/>
        <w:left w:val="none" w:sz="0" w:space="0" w:color="auto"/>
        <w:bottom w:val="none" w:sz="0" w:space="0" w:color="auto"/>
        <w:right w:val="none" w:sz="0" w:space="0" w:color="auto"/>
      </w:divBdr>
    </w:div>
    <w:div w:id="825512556">
      <w:bodyDiv w:val="1"/>
      <w:marLeft w:val="0"/>
      <w:marRight w:val="0"/>
      <w:marTop w:val="0"/>
      <w:marBottom w:val="0"/>
      <w:divBdr>
        <w:top w:val="none" w:sz="0" w:space="0" w:color="auto"/>
        <w:left w:val="none" w:sz="0" w:space="0" w:color="auto"/>
        <w:bottom w:val="none" w:sz="0" w:space="0" w:color="auto"/>
        <w:right w:val="none" w:sz="0" w:space="0" w:color="auto"/>
      </w:divBdr>
      <w:divsChild>
        <w:div w:id="1515993620">
          <w:marLeft w:val="0"/>
          <w:marRight w:val="0"/>
          <w:marTop w:val="0"/>
          <w:marBottom w:val="0"/>
          <w:divBdr>
            <w:top w:val="none" w:sz="0" w:space="0" w:color="auto"/>
            <w:left w:val="none" w:sz="0" w:space="0" w:color="auto"/>
            <w:bottom w:val="none" w:sz="0" w:space="0" w:color="auto"/>
            <w:right w:val="none" w:sz="0" w:space="0" w:color="auto"/>
          </w:divBdr>
          <w:divsChild>
            <w:div w:id="1760832631">
              <w:marLeft w:val="0"/>
              <w:marRight w:val="0"/>
              <w:marTop w:val="150"/>
              <w:marBottom w:val="90"/>
              <w:divBdr>
                <w:top w:val="none" w:sz="0" w:space="0" w:color="auto"/>
                <w:left w:val="none" w:sz="0" w:space="0" w:color="auto"/>
                <w:bottom w:val="none" w:sz="0" w:space="0" w:color="auto"/>
                <w:right w:val="none" w:sz="0" w:space="0" w:color="auto"/>
              </w:divBdr>
              <w:divsChild>
                <w:div w:id="1001275716">
                  <w:marLeft w:val="0"/>
                  <w:marRight w:val="0"/>
                  <w:marTop w:val="0"/>
                  <w:marBottom w:val="0"/>
                  <w:divBdr>
                    <w:top w:val="none" w:sz="0" w:space="0" w:color="auto"/>
                    <w:left w:val="none" w:sz="0" w:space="0" w:color="auto"/>
                    <w:bottom w:val="none" w:sz="0" w:space="0" w:color="auto"/>
                    <w:right w:val="none" w:sz="0" w:space="0" w:color="auto"/>
                  </w:divBdr>
                  <w:divsChild>
                    <w:div w:id="1603297315">
                      <w:marLeft w:val="0"/>
                      <w:marRight w:val="0"/>
                      <w:marTop w:val="0"/>
                      <w:marBottom w:val="90"/>
                      <w:divBdr>
                        <w:top w:val="single" w:sz="6" w:space="0" w:color="CCCCCC"/>
                        <w:left w:val="single" w:sz="6" w:space="0" w:color="CCCCCC"/>
                        <w:bottom w:val="single" w:sz="6" w:space="0" w:color="CCCCCC"/>
                        <w:right w:val="single" w:sz="6" w:space="0" w:color="CCCCCC"/>
                      </w:divBdr>
                      <w:divsChild>
                        <w:div w:id="16948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796667">
      <w:bodyDiv w:val="1"/>
      <w:marLeft w:val="0"/>
      <w:marRight w:val="0"/>
      <w:marTop w:val="0"/>
      <w:marBottom w:val="0"/>
      <w:divBdr>
        <w:top w:val="none" w:sz="0" w:space="0" w:color="auto"/>
        <w:left w:val="none" w:sz="0" w:space="0" w:color="auto"/>
        <w:bottom w:val="none" w:sz="0" w:space="0" w:color="auto"/>
        <w:right w:val="none" w:sz="0" w:space="0" w:color="auto"/>
      </w:divBdr>
    </w:div>
    <w:div w:id="887229353">
      <w:bodyDiv w:val="1"/>
      <w:marLeft w:val="0"/>
      <w:marRight w:val="0"/>
      <w:marTop w:val="0"/>
      <w:marBottom w:val="0"/>
      <w:divBdr>
        <w:top w:val="none" w:sz="0" w:space="0" w:color="auto"/>
        <w:left w:val="none" w:sz="0" w:space="0" w:color="auto"/>
        <w:bottom w:val="none" w:sz="0" w:space="0" w:color="auto"/>
        <w:right w:val="none" w:sz="0" w:space="0" w:color="auto"/>
      </w:divBdr>
    </w:div>
    <w:div w:id="951203846">
      <w:bodyDiv w:val="1"/>
      <w:marLeft w:val="0"/>
      <w:marRight w:val="0"/>
      <w:marTop w:val="0"/>
      <w:marBottom w:val="0"/>
      <w:divBdr>
        <w:top w:val="none" w:sz="0" w:space="0" w:color="auto"/>
        <w:left w:val="none" w:sz="0" w:space="0" w:color="auto"/>
        <w:bottom w:val="none" w:sz="0" w:space="0" w:color="auto"/>
        <w:right w:val="none" w:sz="0" w:space="0" w:color="auto"/>
      </w:divBdr>
    </w:div>
    <w:div w:id="1010450434">
      <w:bodyDiv w:val="1"/>
      <w:marLeft w:val="0"/>
      <w:marRight w:val="0"/>
      <w:marTop w:val="0"/>
      <w:marBottom w:val="0"/>
      <w:divBdr>
        <w:top w:val="none" w:sz="0" w:space="0" w:color="auto"/>
        <w:left w:val="none" w:sz="0" w:space="0" w:color="auto"/>
        <w:bottom w:val="none" w:sz="0" w:space="0" w:color="auto"/>
        <w:right w:val="none" w:sz="0" w:space="0" w:color="auto"/>
      </w:divBdr>
    </w:div>
    <w:div w:id="1248879864">
      <w:bodyDiv w:val="1"/>
      <w:marLeft w:val="0"/>
      <w:marRight w:val="0"/>
      <w:marTop w:val="0"/>
      <w:marBottom w:val="0"/>
      <w:divBdr>
        <w:top w:val="none" w:sz="0" w:space="0" w:color="auto"/>
        <w:left w:val="none" w:sz="0" w:space="0" w:color="auto"/>
        <w:bottom w:val="none" w:sz="0" w:space="0" w:color="auto"/>
        <w:right w:val="none" w:sz="0" w:space="0" w:color="auto"/>
      </w:divBdr>
    </w:div>
    <w:div w:id="1274167311">
      <w:bodyDiv w:val="1"/>
      <w:marLeft w:val="0"/>
      <w:marRight w:val="0"/>
      <w:marTop w:val="0"/>
      <w:marBottom w:val="0"/>
      <w:divBdr>
        <w:top w:val="none" w:sz="0" w:space="0" w:color="auto"/>
        <w:left w:val="none" w:sz="0" w:space="0" w:color="auto"/>
        <w:bottom w:val="none" w:sz="0" w:space="0" w:color="auto"/>
        <w:right w:val="none" w:sz="0" w:space="0" w:color="auto"/>
      </w:divBdr>
    </w:div>
    <w:div w:id="1415543501">
      <w:bodyDiv w:val="1"/>
      <w:marLeft w:val="0"/>
      <w:marRight w:val="0"/>
      <w:marTop w:val="0"/>
      <w:marBottom w:val="0"/>
      <w:divBdr>
        <w:top w:val="none" w:sz="0" w:space="0" w:color="auto"/>
        <w:left w:val="none" w:sz="0" w:space="0" w:color="auto"/>
        <w:bottom w:val="none" w:sz="0" w:space="0" w:color="auto"/>
        <w:right w:val="none" w:sz="0" w:space="0" w:color="auto"/>
      </w:divBdr>
    </w:div>
    <w:div w:id="1554997621">
      <w:bodyDiv w:val="1"/>
      <w:marLeft w:val="0"/>
      <w:marRight w:val="0"/>
      <w:marTop w:val="0"/>
      <w:marBottom w:val="0"/>
      <w:divBdr>
        <w:top w:val="none" w:sz="0" w:space="0" w:color="auto"/>
        <w:left w:val="none" w:sz="0" w:space="0" w:color="auto"/>
        <w:bottom w:val="none" w:sz="0" w:space="0" w:color="auto"/>
        <w:right w:val="none" w:sz="0" w:space="0" w:color="auto"/>
      </w:divBdr>
    </w:div>
    <w:div w:id="1778057883">
      <w:bodyDiv w:val="1"/>
      <w:marLeft w:val="0"/>
      <w:marRight w:val="0"/>
      <w:marTop w:val="0"/>
      <w:marBottom w:val="0"/>
      <w:divBdr>
        <w:top w:val="none" w:sz="0" w:space="0" w:color="auto"/>
        <w:left w:val="none" w:sz="0" w:space="0" w:color="auto"/>
        <w:bottom w:val="none" w:sz="0" w:space="0" w:color="auto"/>
        <w:right w:val="none" w:sz="0" w:space="0" w:color="auto"/>
      </w:divBdr>
    </w:div>
    <w:div w:id="1859851390">
      <w:bodyDiv w:val="1"/>
      <w:marLeft w:val="0"/>
      <w:marRight w:val="0"/>
      <w:marTop w:val="0"/>
      <w:marBottom w:val="0"/>
      <w:divBdr>
        <w:top w:val="none" w:sz="0" w:space="0" w:color="auto"/>
        <w:left w:val="none" w:sz="0" w:space="0" w:color="auto"/>
        <w:bottom w:val="none" w:sz="0" w:space="0" w:color="auto"/>
        <w:right w:val="none" w:sz="0" w:space="0" w:color="auto"/>
      </w:divBdr>
    </w:div>
    <w:div w:id="1941988104">
      <w:bodyDiv w:val="1"/>
      <w:marLeft w:val="0"/>
      <w:marRight w:val="0"/>
      <w:marTop w:val="0"/>
      <w:marBottom w:val="0"/>
      <w:divBdr>
        <w:top w:val="none" w:sz="0" w:space="0" w:color="auto"/>
        <w:left w:val="none" w:sz="0" w:space="0" w:color="auto"/>
        <w:bottom w:val="none" w:sz="0" w:space="0" w:color="auto"/>
        <w:right w:val="none" w:sz="0" w:space="0" w:color="auto"/>
      </w:divBdr>
    </w:div>
    <w:div w:id="1963222022">
      <w:bodyDiv w:val="1"/>
      <w:marLeft w:val="0"/>
      <w:marRight w:val="0"/>
      <w:marTop w:val="0"/>
      <w:marBottom w:val="0"/>
      <w:divBdr>
        <w:top w:val="none" w:sz="0" w:space="0" w:color="auto"/>
        <w:left w:val="none" w:sz="0" w:space="0" w:color="auto"/>
        <w:bottom w:val="none" w:sz="0" w:space="0" w:color="auto"/>
        <w:right w:val="none" w:sz="0" w:space="0" w:color="auto"/>
      </w:divBdr>
    </w:div>
    <w:div w:id="1989090215">
      <w:bodyDiv w:val="1"/>
      <w:marLeft w:val="0"/>
      <w:marRight w:val="0"/>
      <w:marTop w:val="0"/>
      <w:marBottom w:val="0"/>
      <w:divBdr>
        <w:top w:val="none" w:sz="0" w:space="0" w:color="auto"/>
        <w:left w:val="none" w:sz="0" w:space="0" w:color="auto"/>
        <w:bottom w:val="none" w:sz="0" w:space="0" w:color="auto"/>
        <w:right w:val="none" w:sz="0" w:space="0" w:color="auto"/>
      </w:divBdr>
    </w:div>
    <w:div w:id="205160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Office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28142-1962-4A2D-BC6D-483EE9C3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18</Pages>
  <Words>1311</Words>
  <Characters>7474</Characters>
  <Application>Microsoft Office Word</Application>
  <DocSecurity>0</DocSecurity>
  <Lines>62</Lines>
  <Paragraphs>17</Paragraphs>
  <ScaleCrop>false</ScaleCrop>
  <Company>微软中国</Company>
  <LinksUpToDate>false</LinksUpToDate>
  <CharactersWithSpaces>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48</cp:revision>
  <cp:lastPrinted>2017-04-05T03:31:00Z</cp:lastPrinted>
  <dcterms:created xsi:type="dcterms:W3CDTF">2018-11-14T01:43:00Z</dcterms:created>
  <dcterms:modified xsi:type="dcterms:W3CDTF">2019-04-09T06:28:00Z</dcterms:modified>
</cp:coreProperties>
</file>