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030" w:rsidRPr="00C00B80" w:rsidRDefault="000C6030" w:rsidP="00696F4A"/>
    <w:p w:rsidR="002E2450" w:rsidRDefault="002E2450" w:rsidP="00E85991">
      <w:pPr>
        <w:spacing w:before="240" w:afterLines="50" w:after="120"/>
        <w:ind w:firstLineChars="0" w:firstLine="0"/>
        <w:jc w:val="center"/>
        <w:rPr>
          <w:b/>
          <w:sz w:val="44"/>
          <w:szCs w:val="44"/>
        </w:rPr>
      </w:pPr>
    </w:p>
    <w:p w:rsidR="000C6030" w:rsidRPr="00586557" w:rsidRDefault="000C6030" w:rsidP="00E85991">
      <w:pPr>
        <w:spacing w:before="240" w:afterLines="50" w:after="120"/>
        <w:ind w:firstLineChars="0" w:firstLine="0"/>
        <w:jc w:val="center"/>
        <w:rPr>
          <w:b/>
          <w:sz w:val="44"/>
          <w:szCs w:val="44"/>
        </w:rPr>
      </w:pPr>
      <w:r w:rsidRPr="00586557">
        <w:rPr>
          <w:rFonts w:hint="eastAsia"/>
          <w:b/>
          <w:sz w:val="44"/>
          <w:szCs w:val="44"/>
        </w:rPr>
        <w:t>房</w:t>
      </w:r>
      <w:r>
        <w:rPr>
          <w:rFonts w:hint="eastAsia"/>
          <w:b/>
          <w:sz w:val="44"/>
          <w:szCs w:val="44"/>
        </w:rPr>
        <w:t xml:space="preserve"> </w:t>
      </w:r>
      <w:r w:rsidRPr="00586557">
        <w:rPr>
          <w:rFonts w:hint="eastAsia"/>
          <w:b/>
          <w:sz w:val="44"/>
          <w:szCs w:val="44"/>
        </w:rPr>
        <w:t>地</w:t>
      </w:r>
      <w:r>
        <w:rPr>
          <w:rFonts w:hint="eastAsia"/>
          <w:b/>
          <w:sz w:val="44"/>
          <w:szCs w:val="44"/>
        </w:rPr>
        <w:t xml:space="preserve"> </w:t>
      </w:r>
      <w:r w:rsidRPr="00586557">
        <w:rPr>
          <w:rFonts w:hint="eastAsia"/>
          <w:b/>
          <w:sz w:val="44"/>
          <w:szCs w:val="44"/>
        </w:rPr>
        <w:t>产</w:t>
      </w:r>
      <w:r>
        <w:rPr>
          <w:rFonts w:hint="eastAsia"/>
          <w:b/>
          <w:sz w:val="44"/>
          <w:szCs w:val="44"/>
        </w:rPr>
        <w:t xml:space="preserve"> </w:t>
      </w:r>
      <w:r w:rsidRPr="00586557">
        <w:rPr>
          <w:rFonts w:hint="eastAsia"/>
          <w:b/>
          <w:sz w:val="44"/>
          <w:szCs w:val="44"/>
        </w:rPr>
        <w:t>估</w:t>
      </w:r>
      <w:r>
        <w:rPr>
          <w:rFonts w:hint="eastAsia"/>
          <w:b/>
          <w:sz w:val="44"/>
          <w:szCs w:val="44"/>
        </w:rPr>
        <w:t xml:space="preserve"> </w:t>
      </w:r>
      <w:r w:rsidRPr="00586557">
        <w:rPr>
          <w:rFonts w:hint="eastAsia"/>
          <w:b/>
          <w:sz w:val="44"/>
          <w:szCs w:val="44"/>
        </w:rPr>
        <w:t>价</w:t>
      </w:r>
      <w:r>
        <w:rPr>
          <w:rFonts w:hint="eastAsia"/>
          <w:b/>
          <w:sz w:val="44"/>
          <w:szCs w:val="44"/>
        </w:rPr>
        <w:t xml:space="preserve"> </w:t>
      </w:r>
      <w:r w:rsidRPr="00586557">
        <w:rPr>
          <w:rFonts w:hint="eastAsia"/>
          <w:b/>
          <w:sz w:val="44"/>
          <w:szCs w:val="44"/>
        </w:rPr>
        <w:t>报</w:t>
      </w:r>
      <w:r>
        <w:rPr>
          <w:rFonts w:hint="eastAsia"/>
          <w:b/>
          <w:sz w:val="44"/>
          <w:szCs w:val="44"/>
        </w:rPr>
        <w:t xml:space="preserve"> </w:t>
      </w:r>
      <w:r w:rsidRPr="00586557">
        <w:rPr>
          <w:rFonts w:hint="eastAsia"/>
          <w:b/>
          <w:sz w:val="44"/>
          <w:szCs w:val="44"/>
        </w:rPr>
        <w:t>告</w:t>
      </w:r>
    </w:p>
    <w:p w:rsidR="000C6030" w:rsidRPr="00C00B80" w:rsidRDefault="000C6030" w:rsidP="00E85991">
      <w:pPr>
        <w:spacing w:before="240" w:afterLines="50" w:after="120"/>
        <w:ind w:firstLineChars="0" w:firstLine="0"/>
      </w:pPr>
      <w:r w:rsidRPr="008E79F6">
        <w:t xml:space="preserve">    </w:t>
      </w:r>
    </w:p>
    <w:p w:rsidR="000C6030" w:rsidRPr="007A04D8" w:rsidRDefault="000C6030" w:rsidP="00E704BD">
      <w:pPr>
        <w:spacing w:before="100" w:beforeAutospacing="1"/>
        <w:ind w:left="2364" w:hangingChars="571" w:hanging="2364"/>
        <w:rPr>
          <w:sz w:val="30"/>
          <w:szCs w:val="30"/>
        </w:rPr>
      </w:pPr>
      <w:r w:rsidRPr="006D5739">
        <w:rPr>
          <w:rFonts w:hint="eastAsia"/>
          <w:spacing w:val="57"/>
          <w:sz w:val="30"/>
          <w:szCs w:val="30"/>
          <w:fitText w:val="2408" w:id="710130180"/>
        </w:rPr>
        <w:t>估价项目名</w:t>
      </w:r>
      <w:r w:rsidRPr="006D5739">
        <w:rPr>
          <w:rFonts w:hint="eastAsia"/>
          <w:spacing w:val="17"/>
          <w:sz w:val="30"/>
          <w:szCs w:val="30"/>
          <w:fitText w:val="2408" w:id="710130180"/>
        </w:rPr>
        <w:t>称</w:t>
      </w:r>
      <w:r w:rsidRPr="007A04D8">
        <w:rPr>
          <w:rFonts w:hint="eastAsia"/>
          <w:sz w:val="30"/>
          <w:szCs w:val="30"/>
        </w:rPr>
        <w:t>：</w:t>
      </w:r>
      <w:r w:rsidR="00224B86">
        <w:rPr>
          <w:rFonts w:hint="eastAsia"/>
          <w:noProof/>
          <w:sz w:val="30"/>
          <w:szCs w:val="30"/>
        </w:rPr>
        <w:t>长春市鹏泰房地产开发有限公司</w:t>
      </w:r>
      <w:r w:rsidRPr="00DE1518">
        <w:rPr>
          <w:rFonts w:hint="eastAsia"/>
          <w:noProof/>
          <w:sz w:val="30"/>
          <w:szCs w:val="30"/>
        </w:rPr>
        <w:t>所属的位于</w:t>
      </w:r>
      <w:r w:rsidR="00224B86" w:rsidRPr="00224B86">
        <w:rPr>
          <w:rFonts w:hint="eastAsia"/>
          <w:noProof/>
          <w:sz w:val="30"/>
          <w:szCs w:val="30"/>
        </w:rPr>
        <w:t>双阳区山河街道办事处泓利港湾小区</w:t>
      </w:r>
      <w:r w:rsidR="0081476A">
        <w:rPr>
          <w:rFonts w:hint="eastAsia"/>
          <w:noProof/>
          <w:sz w:val="30"/>
          <w:szCs w:val="30"/>
        </w:rPr>
        <w:t>住宅用房</w:t>
      </w:r>
      <w:r w:rsidR="0081476A">
        <w:rPr>
          <w:rFonts w:hint="eastAsia"/>
          <w:noProof/>
          <w:sz w:val="30"/>
          <w:szCs w:val="30"/>
        </w:rPr>
        <w:t>40</w:t>
      </w:r>
      <w:r w:rsidR="0081476A">
        <w:rPr>
          <w:rFonts w:hint="eastAsia"/>
          <w:noProof/>
          <w:sz w:val="30"/>
          <w:szCs w:val="30"/>
        </w:rPr>
        <w:t>套</w:t>
      </w:r>
      <w:r w:rsidR="00224B86" w:rsidRPr="00224B86">
        <w:rPr>
          <w:noProof/>
          <w:sz w:val="30"/>
          <w:szCs w:val="30"/>
        </w:rPr>
        <w:t>、</w:t>
      </w:r>
      <w:r w:rsidR="00DD68E4">
        <w:rPr>
          <w:noProof/>
          <w:sz w:val="30"/>
          <w:szCs w:val="30"/>
        </w:rPr>
        <w:t>车库用房</w:t>
      </w:r>
      <w:r w:rsidR="00DD68E4">
        <w:rPr>
          <w:noProof/>
          <w:sz w:val="30"/>
          <w:szCs w:val="30"/>
        </w:rPr>
        <w:t>48</w:t>
      </w:r>
      <w:r w:rsidR="00DD68E4">
        <w:rPr>
          <w:noProof/>
          <w:sz w:val="30"/>
          <w:szCs w:val="30"/>
        </w:rPr>
        <w:t>套</w:t>
      </w:r>
      <w:r w:rsidR="00224B86" w:rsidRPr="00224B86">
        <w:rPr>
          <w:noProof/>
          <w:sz w:val="30"/>
          <w:szCs w:val="30"/>
        </w:rPr>
        <w:t>及其所使</w:t>
      </w:r>
      <w:bookmarkStart w:id="0" w:name="_GoBack"/>
      <w:bookmarkEnd w:id="0"/>
      <w:r w:rsidR="00224B86" w:rsidRPr="00224B86">
        <w:rPr>
          <w:noProof/>
          <w:sz w:val="30"/>
          <w:szCs w:val="30"/>
        </w:rPr>
        <w:t>用的土地</w:t>
      </w:r>
      <w:r w:rsidR="00224B86">
        <w:rPr>
          <w:rFonts w:hint="eastAsia"/>
          <w:noProof/>
          <w:sz w:val="30"/>
          <w:szCs w:val="30"/>
        </w:rPr>
        <w:t>使用权</w:t>
      </w:r>
      <w:r w:rsidRPr="00DE1518">
        <w:rPr>
          <w:rFonts w:hint="eastAsia"/>
          <w:noProof/>
          <w:sz w:val="30"/>
          <w:szCs w:val="30"/>
        </w:rPr>
        <w:t>市场价值评估</w:t>
      </w:r>
    </w:p>
    <w:p w:rsidR="000C6030" w:rsidRPr="007A04D8" w:rsidRDefault="000C6030" w:rsidP="007A04D8">
      <w:pPr>
        <w:spacing w:before="100" w:beforeAutospacing="1"/>
        <w:ind w:firstLineChars="0" w:firstLine="0"/>
        <w:rPr>
          <w:sz w:val="30"/>
          <w:szCs w:val="30"/>
        </w:rPr>
      </w:pPr>
      <w:r w:rsidRPr="00E704BD">
        <w:rPr>
          <w:rFonts w:hint="eastAsia"/>
          <w:noProof/>
          <w:sz w:val="30"/>
          <w:szCs w:val="30"/>
        </w:rPr>
        <w:t>估价委托人</w:t>
      </w:r>
      <w:r w:rsidRPr="007A04D8">
        <w:rPr>
          <w:rFonts w:hint="eastAsia"/>
          <w:sz w:val="30"/>
          <w:szCs w:val="30"/>
        </w:rPr>
        <w:t>：</w:t>
      </w:r>
      <w:r w:rsidR="00224B86">
        <w:rPr>
          <w:rFonts w:hint="eastAsia"/>
          <w:noProof/>
          <w:sz w:val="30"/>
          <w:szCs w:val="30"/>
        </w:rPr>
        <w:t>长春市双阳区人民法院</w:t>
      </w:r>
    </w:p>
    <w:p w:rsidR="000C6030" w:rsidRPr="007A04D8" w:rsidRDefault="000C6030" w:rsidP="007A04D8">
      <w:pPr>
        <w:spacing w:before="100" w:beforeAutospacing="1"/>
        <w:ind w:firstLineChars="0" w:firstLine="0"/>
        <w:rPr>
          <w:sz w:val="30"/>
          <w:szCs w:val="30"/>
        </w:rPr>
      </w:pPr>
      <w:r w:rsidRPr="006D5739">
        <w:rPr>
          <w:rFonts w:hint="eastAsia"/>
          <w:spacing w:val="23"/>
          <w:sz w:val="30"/>
          <w:szCs w:val="30"/>
          <w:fitText w:val="2408" w:id="710129920"/>
        </w:rPr>
        <w:t>房地产估价机</w:t>
      </w:r>
      <w:r w:rsidRPr="006D5739">
        <w:rPr>
          <w:rFonts w:hint="eastAsia"/>
          <w:spacing w:val="17"/>
          <w:sz w:val="30"/>
          <w:szCs w:val="30"/>
          <w:fitText w:val="2408" w:id="710129920"/>
        </w:rPr>
        <w:t>构</w:t>
      </w:r>
      <w:r w:rsidRPr="007A04D8">
        <w:rPr>
          <w:rFonts w:hint="eastAsia"/>
          <w:sz w:val="30"/>
          <w:szCs w:val="30"/>
        </w:rPr>
        <w:t>：吉林省国正房地产土地估价有限公司</w:t>
      </w:r>
    </w:p>
    <w:p w:rsidR="000C6030" w:rsidRPr="007A04D8" w:rsidRDefault="000C6030" w:rsidP="007A04D8">
      <w:pPr>
        <w:spacing w:before="100" w:beforeAutospacing="1"/>
        <w:ind w:firstLineChars="0" w:firstLine="0"/>
        <w:rPr>
          <w:sz w:val="30"/>
          <w:szCs w:val="30"/>
        </w:rPr>
      </w:pPr>
      <w:r w:rsidRPr="007A04D8">
        <w:rPr>
          <w:rFonts w:hint="eastAsia"/>
          <w:sz w:val="30"/>
          <w:szCs w:val="30"/>
        </w:rPr>
        <w:t>注册房地产估价师：</w:t>
      </w:r>
      <w:r>
        <w:rPr>
          <w:rFonts w:hint="eastAsia"/>
          <w:sz w:val="30"/>
          <w:szCs w:val="30"/>
        </w:rPr>
        <w:t xml:space="preserve"> </w:t>
      </w:r>
      <w:r w:rsidR="00F8550E">
        <w:rPr>
          <w:rFonts w:hint="eastAsia"/>
          <w:noProof/>
          <w:sz w:val="30"/>
          <w:szCs w:val="30"/>
        </w:rPr>
        <w:t>徐劲松</w:t>
      </w:r>
      <w:r>
        <w:rPr>
          <w:rFonts w:hint="eastAsia"/>
          <w:sz w:val="30"/>
          <w:szCs w:val="30"/>
        </w:rPr>
        <w:t>（</w:t>
      </w:r>
      <w:r w:rsidR="00F8550E">
        <w:rPr>
          <w:noProof/>
          <w:sz w:val="30"/>
          <w:szCs w:val="30"/>
        </w:rPr>
        <w:t>2220040112</w:t>
      </w:r>
      <w:r>
        <w:rPr>
          <w:rFonts w:hint="eastAsia"/>
          <w:sz w:val="30"/>
          <w:szCs w:val="30"/>
        </w:rPr>
        <w:t>）</w:t>
      </w:r>
      <w:r w:rsidRPr="007A04D8">
        <w:rPr>
          <w:rFonts w:hint="eastAsia"/>
          <w:sz w:val="30"/>
          <w:szCs w:val="30"/>
        </w:rPr>
        <w:t xml:space="preserve"> </w:t>
      </w:r>
    </w:p>
    <w:p w:rsidR="000C6030" w:rsidRPr="007A04D8" w:rsidRDefault="000C6030" w:rsidP="00445185">
      <w:pPr>
        <w:spacing w:before="100" w:beforeAutospacing="1"/>
        <w:ind w:firstLineChars="950" w:firstLine="2850"/>
        <w:rPr>
          <w:sz w:val="30"/>
          <w:szCs w:val="30"/>
        </w:rPr>
      </w:pPr>
      <w:r w:rsidRPr="00DE1518">
        <w:rPr>
          <w:rFonts w:hint="eastAsia"/>
          <w:noProof/>
          <w:sz w:val="30"/>
          <w:szCs w:val="30"/>
        </w:rPr>
        <w:t>张玉恒</w:t>
      </w:r>
      <w:r>
        <w:rPr>
          <w:rFonts w:hint="eastAsia"/>
          <w:sz w:val="30"/>
          <w:szCs w:val="30"/>
        </w:rPr>
        <w:t>（</w:t>
      </w:r>
      <w:r w:rsidRPr="00DE1518">
        <w:rPr>
          <w:noProof/>
          <w:sz w:val="30"/>
          <w:szCs w:val="30"/>
        </w:rPr>
        <w:t>2220040107</w:t>
      </w:r>
      <w:r>
        <w:rPr>
          <w:rFonts w:hint="eastAsia"/>
          <w:sz w:val="30"/>
          <w:szCs w:val="30"/>
        </w:rPr>
        <w:t>）</w:t>
      </w:r>
    </w:p>
    <w:p w:rsidR="000C6030" w:rsidRPr="007A04D8" w:rsidRDefault="000C6030" w:rsidP="007A04D8">
      <w:pPr>
        <w:spacing w:before="100" w:beforeAutospacing="1"/>
        <w:ind w:firstLineChars="0" w:firstLine="0"/>
        <w:rPr>
          <w:sz w:val="30"/>
          <w:szCs w:val="30"/>
        </w:rPr>
      </w:pPr>
      <w:r w:rsidRPr="007A04D8">
        <w:rPr>
          <w:sz w:val="30"/>
          <w:szCs w:val="30"/>
        </w:rPr>
        <w:t>价</w:t>
      </w:r>
      <w:r w:rsidRPr="007A04D8">
        <w:rPr>
          <w:rFonts w:hint="eastAsia"/>
          <w:sz w:val="30"/>
          <w:szCs w:val="30"/>
        </w:rPr>
        <w:t xml:space="preserve">   </w:t>
      </w:r>
      <w:r w:rsidRPr="007A04D8">
        <w:rPr>
          <w:sz w:val="30"/>
          <w:szCs w:val="30"/>
        </w:rPr>
        <w:t>值</w:t>
      </w:r>
      <w:r w:rsidRPr="007A04D8">
        <w:rPr>
          <w:rFonts w:hint="eastAsia"/>
          <w:sz w:val="30"/>
          <w:szCs w:val="30"/>
        </w:rPr>
        <w:t xml:space="preserve">  </w:t>
      </w:r>
      <w:r w:rsidRPr="007A04D8">
        <w:rPr>
          <w:sz w:val="30"/>
          <w:szCs w:val="30"/>
        </w:rPr>
        <w:t>日</w:t>
      </w:r>
      <w:r w:rsidR="0026008B">
        <w:rPr>
          <w:rFonts w:hint="eastAsia"/>
          <w:sz w:val="30"/>
          <w:szCs w:val="30"/>
        </w:rPr>
        <w:t xml:space="preserve">  </w:t>
      </w:r>
      <w:r w:rsidRPr="007A04D8">
        <w:rPr>
          <w:sz w:val="30"/>
          <w:szCs w:val="30"/>
        </w:rPr>
        <w:t>期：</w:t>
      </w:r>
      <w:r>
        <w:rPr>
          <w:sz w:val="30"/>
          <w:szCs w:val="30"/>
        </w:rPr>
        <w:t xml:space="preserve"> </w:t>
      </w:r>
      <w:r w:rsidR="001A1C06">
        <w:rPr>
          <w:noProof/>
          <w:sz w:val="30"/>
          <w:szCs w:val="30"/>
        </w:rPr>
        <w:t>二〇一八年十一月九</w:t>
      </w:r>
      <w:r>
        <w:rPr>
          <w:noProof/>
          <w:sz w:val="30"/>
          <w:szCs w:val="30"/>
        </w:rPr>
        <w:t>日</w:t>
      </w:r>
    </w:p>
    <w:p w:rsidR="000C6030" w:rsidRPr="007A04D8" w:rsidRDefault="000C6030" w:rsidP="007A04D8">
      <w:pPr>
        <w:spacing w:before="100" w:beforeAutospacing="1"/>
        <w:ind w:firstLineChars="0" w:firstLine="0"/>
        <w:rPr>
          <w:sz w:val="30"/>
          <w:szCs w:val="30"/>
        </w:rPr>
      </w:pPr>
      <w:r w:rsidRPr="007A04D8">
        <w:rPr>
          <w:rFonts w:hint="eastAsia"/>
          <w:sz w:val="30"/>
          <w:szCs w:val="30"/>
        </w:rPr>
        <w:t>估价报告出具日期：</w:t>
      </w:r>
      <w:r w:rsidR="00CA39ED">
        <w:rPr>
          <w:noProof/>
          <w:sz w:val="30"/>
          <w:szCs w:val="30"/>
        </w:rPr>
        <w:t>二〇一八年十一月二十一</w:t>
      </w:r>
      <w:r>
        <w:rPr>
          <w:noProof/>
          <w:sz w:val="30"/>
          <w:szCs w:val="30"/>
        </w:rPr>
        <w:t>日</w:t>
      </w:r>
      <w:r>
        <w:rPr>
          <w:sz w:val="30"/>
          <w:szCs w:val="30"/>
        </w:rPr>
        <w:t xml:space="preserve"> </w:t>
      </w:r>
    </w:p>
    <w:p w:rsidR="000C6030" w:rsidRPr="00C00B80" w:rsidRDefault="000C6030" w:rsidP="007A04D8">
      <w:pPr>
        <w:spacing w:before="100" w:beforeAutospacing="1"/>
        <w:ind w:firstLineChars="0" w:firstLine="0"/>
        <w:sectPr w:rsidR="000C6030" w:rsidRPr="00C00B80" w:rsidSect="0094398B">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701" w:left="1701" w:header="851" w:footer="992" w:gutter="0"/>
          <w:pgNumType w:start="1"/>
          <w:cols w:space="425"/>
          <w:docGrid w:linePitch="285"/>
        </w:sectPr>
      </w:pPr>
      <w:r w:rsidRPr="007A04D8">
        <w:rPr>
          <w:rFonts w:hint="eastAsia"/>
          <w:spacing w:val="76"/>
          <w:sz w:val="30"/>
          <w:szCs w:val="30"/>
          <w:fitText w:val="2559" w:id="710133506"/>
        </w:rPr>
        <w:t>估价报告编</w:t>
      </w:r>
      <w:r w:rsidRPr="007A04D8">
        <w:rPr>
          <w:rFonts w:hint="eastAsia"/>
          <w:sz w:val="30"/>
          <w:szCs w:val="30"/>
          <w:fitText w:val="2559" w:id="710133506"/>
        </w:rPr>
        <w:t>号</w:t>
      </w:r>
      <w:r w:rsidRPr="007A04D8">
        <w:rPr>
          <w:rFonts w:hint="eastAsia"/>
          <w:sz w:val="30"/>
          <w:szCs w:val="30"/>
        </w:rPr>
        <w:t>：</w:t>
      </w:r>
      <w:r w:rsidR="006D73C9">
        <w:rPr>
          <w:rFonts w:hint="eastAsia"/>
          <w:sz w:val="30"/>
          <w:szCs w:val="30"/>
        </w:rPr>
        <w:t>吉国正房土估字</w:t>
      </w:r>
      <w:r w:rsidR="006D73C9">
        <w:rPr>
          <w:rFonts w:hint="eastAsia"/>
          <w:sz w:val="30"/>
          <w:szCs w:val="30"/>
        </w:rPr>
        <w:t>[201</w:t>
      </w:r>
      <w:r w:rsidR="002476F4">
        <w:rPr>
          <w:sz w:val="30"/>
          <w:szCs w:val="30"/>
        </w:rPr>
        <w:t>8</w:t>
      </w:r>
      <w:r w:rsidR="006D73C9">
        <w:rPr>
          <w:rFonts w:hint="eastAsia"/>
          <w:sz w:val="30"/>
          <w:szCs w:val="30"/>
        </w:rPr>
        <w:t xml:space="preserve">] </w:t>
      </w:r>
      <w:r w:rsidR="006D73C9">
        <w:rPr>
          <w:rFonts w:hint="eastAsia"/>
          <w:sz w:val="30"/>
          <w:szCs w:val="30"/>
        </w:rPr>
        <w:t>第</w:t>
      </w:r>
      <w:r w:rsidR="001A1C06">
        <w:rPr>
          <w:sz w:val="30"/>
          <w:szCs w:val="30"/>
        </w:rPr>
        <w:t>0</w:t>
      </w:r>
      <w:r w:rsidR="00580D27">
        <w:rPr>
          <w:sz w:val="30"/>
          <w:szCs w:val="30"/>
        </w:rPr>
        <w:t>50</w:t>
      </w:r>
      <w:r w:rsidRPr="007A04D8">
        <w:rPr>
          <w:rFonts w:hint="eastAsia"/>
          <w:sz w:val="30"/>
          <w:szCs w:val="30"/>
        </w:rPr>
        <w:t>号</w:t>
      </w:r>
    </w:p>
    <w:p w:rsidR="000C6030" w:rsidRPr="007A04D8" w:rsidRDefault="000C6030" w:rsidP="007A04D8">
      <w:pPr>
        <w:ind w:firstLineChars="0" w:firstLine="0"/>
        <w:jc w:val="center"/>
        <w:rPr>
          <w:sz w:val="32"/>
          <w:szCs w:val="32"/>
        </w:rPr>
      </w:pPr>
      <w:r w:rsidRPr="007A04D8">
        <w:rPr>
          <w:rFonts w:hint="eastAsia"/>
          <w:sz w:val="32"/>
          <w:szCs w:val="32"/>
        </w:rPr>
        <w:lastRenderedPageBreak/>
        <w:t>目</w:t>
      </w:r>
      <w:r w:rsidRPr="007A04D8">
        <w:rPr>
          <w:rFonts w:hint="eastAsia"/>
          <w:sz w:val="32"/>
          <w:szCs w:val="32"/>
        </w:rPr>
        <w:t xml:space="preserve">    </w:t>
      </w:r>
      <w:r w:rsidRPr="007A04D8">
        <w:rPr>
          <w:rFonts w:hint="eastAsia"/>
          <w:sz w:val="32"/>
          <w:szCs w:val="32"/>
        </w:rPr>
        <w:t>录</w:t>
      </w:r>
    </w:p>
    <w:p w:rsidR="00681540" w:rsidRDefault="00C87A68" w:rsidP="00681540">
      <w:pPr>
        <w:pStyle w:val="10"/>
        <w:spacing w:line="360" w:lineRule="exact"/>
        <w:rPr>
          <w:rFonts w:asciiTheme="minorHAnsi" w:eastAsiaTheme="minorEastAsia" w:hAnsiTheme="minorHAnsi" w:cstheme="minorBidi"/>
          <w:noProof/>
          <w:kern w:val="2"/>
          <w:sz w:val="21"/>
          <w:szCs w:val="22"/>
        </w:rPr>
      </w:pPr>
      <w:r>
        <w:fldChar w:fldCharType="begin"/>
      </w:r>
      <w:r w:rsidR="00E92BDF">
        <w:instrText xml:space="preserve"> TOC  \* MERGEFORMAT </w:instrText>
      </w:r>
      <w:r>
        <w:fldChar w:fldCharType="separate"/>
      </w:r>
      <w:r w:rsidR="00681540">
        <w:rPr>
          <w:rFonts w:hint="eastAsia"/>
          <w:noProof/>
        </w:rPr>
        <w:t>一、致估价委托人函</w:t>
      </w:r>
      <w:r w:rsidR="00681540">
        <w:rPr>
          <w:noProof/>
        </w:rPr>
        <w:tab/>
      </w:r>
      <w:r w:rsidR="00681540">
        <w:rPr>
          <w:noProof/>
        </w:rPr>
        <w:fldChar w:fldCharType="begin"/>
      </w:r>
      <w:r w:rsidR="00681540">
        <w:rPr>
          <w:noProof/>
        </w:rPr>
        <w:instrText xml:space="preserve"> PAGEREF _Toc530125969 \h </w:instrText>
      </w:r>
      <w:r w:rsidR="00681540">
        <w:rPr>
          <w:noProof/>
        </w:rPr>
      </w:r>
      <w:r w:rsidR="00681540">
        <w:rPr>
          <w:noProof/>
        </w:rPr>
        <w:fldChar w:fldCharType="separate"/>
      </w:r>
      <w:r w:rsidR="002D080B">
        <w:rPr>
          <w:noProof/>
        </w:rPr>
        <w:t>1</w:t>
      </w:r>
      <w:r w:rsidR="00681540">
        <w:rPr>
          <w:noProof/>
        </w:rPr>
        <w:fldChar w:fldCharType="end"/>
      </w:r>
    </w:p>
    <w:p w:rsidR="00681540" w:rsidRDefault="00681540" w:rsidP="00681540">
      <w:pPr>
        <w:pStyle w:val="10"/>
        <w:spacing w:line="360" w:lineRule="exact"/>
        <w:rPr>
          <w:rFonts w:asciiTheme="minorHAnsi" w:eastAsiaTheme="minorEastAsia" w:hAnsiTheme="minorHAnsi" w:cstheme="minorBidi"/>
          <w:noProof/>
          <w:kern w:val="2"/>
          <w:sz w:val="21"/>
          <w:szCs w:val="22"/>
        </w:rPr>
      </w:pPr>
      <w:r>
        <w:rPr>
          <w:rFonts w:hint="eastAsia"/>
          <w:noProof/>
        </w:rPr>
        <w:t>二、估价师声明</w:t>
      </w:r>
      <w:r>
        <w:rPr>
          <w:noProof/>
        </w:rPr>
        <w:tab/>
      </w:r>
      <w:r>
        <w:rPr>
          <w:noProof/>
        </w:rPr>
        <w:fldChar w:fldCharType="begin"/>
      </w:r>
      <w:r>
        <w:rPr>
          <w:noProof/>
        </w:rPr>
        <w:instrText xml:space="preserve"> PAGEREF _Toc530125970 \h </w:instrText>
      </w:r>
      <w:r>
        <w:rPr>
          <w:noProof/>
        </w:rPr>
      </w:r>
      <w:r>
        <w:rPr>
          <w:noProof/>
        </w:rPr>
        <w:fldChar w:fldCharType="separate"/>
      </w:r>
      <w:r w:rsidR="002D080B">
        <w:rPr>
          <w:noProof/>
        </w:rPr>
        <w:t>5</w:t>
      </w:r>
      <w:r>
        <w:rPr>
          <w:noProof/>
        </w:rPr>
        <w:fldChar w:fldCharType="end"/>
      </w:r>
    </w:p>
    <w:p w:rsidR="00681540" w:rsidRDefault="00681540" w:rsidP="00681540">
      <w:pPr>
        <w:pStyle w:val="10"/>
        <w:spacing w:line="360" w:lineRule="exact"/>
        <w:rPr>
          <w:rFonts w:asciiTheme="minorHAnsi" w:eastAsiaTheme="minorEastAsia" w:hAnsiTheme="minorHAnsi" w:cstheme="minorBidi"/>
          <w:noProof/>
          <w:kern w:val="2"/>
          <w:sz w:val="21"/>
          <w:szCs w:val="22"/>
        </w:rPr>
      </w:pPr>
      <w:r>
        <w:rPr>
          <w:rFonts w:hint="eastAsia"/>
          <w:noProof/>
        </w:rPr>
        <w:t>三、估价的假设和限制条件</w:t>
      </w:r>
      <w:r>
        <w:rPr>
          <w:noProof/>
        </w:rPr>
        <w:tab/>
      </w:r>
      <w:r>
        <w:rPr>
          <w:noProof/>
        </w:rPr>
        <w:fldChar w:fldCharType="begin"/>
      </w:r>
      <w:r>
        <w:rPr>
          <w:noProof/>
        </w:rPr>
        <w:instrText xml:space="preserve"> PAGEREF _Toc530125971 \h </w:instrText>
      </w:r>
      <w:r>
        <w:rPr>
          <w:noProof/>
        </w:rPr>
      </w:r>
      <w:r>
        <w:rPr>
          <w:noProof/>
        </w:rPr>
        <w:fldChar w:fldCharType="separate"/>
      </w:r>
      <w:r w:rsidR="002D080B">
        <w:rPr>
          <w:noProof/>
        </w:rPr>
        <w:t>6</w:t>
      </w:r>
      <w:r>
        <w:rPr>
          <w:noProof/>
        </w:rPr>
        <w:fldChar w:fldCharType="end"/>
      </w:r>
    </w:p>
    <w:p w:rsidR="00681540" w:rsidRDefault="00681540" w:rsidP="00681540">
      <w:pPr>
        <w:pStyle w:val="10"/>
        <w:spacing w:line="360" w:lineRule="exact"/>
        <w:rPr>
          <w:rFonts w:asciiTheme="minorHAnsi" w:eastAsiaTheme="minorEastAsia" w:hAnsiTheme="minorHAnsi" w:cstheme="minorBidi"/>
          <w:noProof/>
          <w:kern w:val="2"/>
          <w:sz w:val="21"/>
          <w:szCs w:val="22"/>
        </w:rPr>
      </w:pPr>
      <w:r>
        <w:rPr>
          <w:rFonts w:hint="eastAsia"/>
          <w:noProof/>
        </w:rPr>
        <w:t>四、估价结果报告</w:t>
      </w:r>
      <w:r>
        <w:rPr>
          <w:noProof/>
        </w:rPr>
        <w:tab/>
      </w:r>
      <w:r>
        <w:rPr>
          <w:noProof/>
        </w:rPr>
        <w:fldChar w:fldCharType="begin"/>
      </w:r>
      <w:r>
        <w:rPr>
          <w:noProof/>
        </w:rPr>
        <w:instrText xml:space="preserve"> PAGEREF _Toc530125972 \h </w:instrText>
      </w:r>
      <w:r>
        <w:rPr>
          <w:noProof/>
        </w:rPr>
      </w:r>
      <w:r>
        <w:rPr>
          <w:noProof/>
        </w:rPr>
        <w:fldChar w:fldCharType="separate"/>
      </w:r>
      <w:r w:rsidR="002D080B">
        <w:rPr>
          <w:noProof/>
        </w:rPr>
        <w:t>7</w:t>
      </w:r>
      <w:r>
        <w:rPr>
          <w:noProof/>
        </w:rPr>
        <w:fldChar w:fldCharType="end"/>
      </w:r>
    </w:p>
    <w:p w:rsidR="00681540" w:rsidRDefault="00681540" w:rsidP="00681540">
      <w:pPr>
        <w:pStyle w:val="20"/>
        <w:spacing w:line="360" w:lineRule="exact"/>
        <w:rPr>
          <w:rFonts w:asciiTheme="minorHAnsi" w:eastAsiaTheme="minorEastAsia" w:hAnsiTheme="minorHAnsi" w:cstheme="minorBidi"/>
          <w:noProof/>
          <w:kern w:val="2"/>
          <w:sz w:val="21"/>
          <w:szCs w:val="22"/>
        </w:rPr>
      </w:pPr>
      <w:r>
        <w:rPr>
          <w:rFonts w:hint="eastAsia"/>
          <w:noProof/>
        </w:rPr>
        <w:t>(</w:t>
      </w:r>
      <w:r>
        <w:rPr>
          <w:rFonts w:hint="eastAsia"/>
          <w:noProof/>
        </w:rPr>
        <w:t>一</w:t>
      </w:r>
      <w:r>
        <w:rPr>
          <w:rFonts w:hint="eastAsia"/>
          <w:noProof/>
        </w:rPr>
        <w:t>)</w:t>
      </w:r>
      <w:r>
        <w:rPr>
          <w:rFonts w:asciiTheme="minorHAnsi" w:eastAsiaTheme="minorEastAsia" w:hAnsiTheme="minorHAnsi" w:cstheme="minorBidi"/>
          <w:noProof/>
          <w:kern w:val="2"/>
          <w:sz w:val="21"/>
          <w:szCs w:val="22"/>
        </w:rPr>
        <w:tab/>
      </w:r>
      <w:r>
        <w:rPr>
          <w:rFonts w:hint="eastAsia"/>
          <w:noProof/>
        </w:rPr>
        <w:t>估价委托人</w:t>
      </w:r>
      <w:r>
        <w:rPr>
          <w:noProof/>
        </w:rPr>
        <w:tab/>
      </w:r>
      <w:r>
        <w:rPr>
          <w:noProof/>
        </w:rPr>
        <w:fldChar w:fldCharType="begin"/>
      </w:r>
      <w:r>
        <w:rPr>
          <w:noProof/>
        </w:rPr>
        <w:instrText xml:space="preserve"> PAGEREF _Toc530125973 \h </w:instrText>
      </w:r>
      <w:r>
        <w:rPr>
          <w:noProof/>
        </w:rPr>
      </w:r>
      <w:r>
        <w:rPr>
          <w:noProof/>
        </w:rPr>
        <w:fldChar w:fldCharType="separate"/>
      </w:r>
      <w:r w:rsidR="002D080B">
        <w:rPr>
          <w:noProof/>
        </w:rPr>
        <w:t>7</w:t>
      </w:r>
      <w:r>
        <w:rPr>
          <w:noProof/>
        </w:rPr>
        <w:fldChar w:fldCharType="end"/>
      </w:r>
    </w:p>
    <w:p w:rsidR="00681540" w:rsidRDefault="00681540" w:rsidP="00681540">
      <w:pPr>
        <w:pStyle w:val="20"/>
        <w:spacing w:line="360" w:lineRule="exact"/>
        <w:rPr>
          <w:rFonts w:asciiTheme="minorHAnsi" w:eastAsiaTheme="minorEastAsia" w:hAnsiTheme="minorHAnsi" w:cstheme="minorBidi"/>
          <w:noProof/>
          <w:kern w:val="2"/>
          <w:sz w:val="21"/>
          <w:szCs w:val="22"/>
        </w:rPr>
      </w:pPr>
      <w:r>
        <w:rPr>
          <w:rFonts w:hint="eastAsia"/>
          <w:noProof/>
        </w:rPr>
        <w:t>(</w:t>
      </w:r>
      <w:r>
        <w:rPr>
          <w:rFonts w:hint="eastAsia"/>
          <w:noProof/>
        </w:rPr>
        <w:t>二</w:t>
      </w:r>
      <w:r>
        <w:rPr>
          <w:rFonts w:hint="eastAsia"/>
          <w:noProof/>
        </w:rPr>
        <w:t>)</w:t>
      </w:r>
      <w:r>
        <w:rPr>
          <w:rFonts w:asciiTheme="minorHAnsi" w:eastAsiaTheme="minorEastAsia" w:hAnsiTheme="minorHAnsi" w:cstheme="minorBidi"/>
          <w:noProof/>
          <w:kern w:val="2"/>
          <w:sz w:val="21"/>
          <w:szCs w:val="22"/>
        </w:rPr>
        <w:tab/>
      </w:r>
      <w:r>
        <w:rPr>
          <w:rFonts w:hint="eastAsia"/>
          <w:noProof/>
        </w:rPr>
        <w:t>房地产估价机构</w:t>
      </w:r>
      <w:r>
        <w:rPr>
          <w:noProof/>
        </w:rPr>
        <w:tab/>
      </w:r>
      <w:r>
        <w:rPr>
          <w:noProof/>
        </w:rPr>
        <w:fldChar w:fldCharType="begin"/>
      </w:r>
      <w:r>
        <w:rPr>
          <w:noProof/>
        </w:rPr>
        <w:instrText xml:space="preserve"> PAGEREF _Toc530125974 \h </w:instrText>
      </w:r>
      <w:r>
        <w:rPr>
          <w:noProof/>
        </w:rPr>
      </w:r>
      <w:r>
        <w:rPr>
          <w:noProof/>
        </w:rPr>
        <w:fldChar w:fldCharType="separate"/>
      </w:r>
      <w:r w:rsidR="002D080B">
        <w:rPr>
          <w:noProof/>
        </w:rPr>
        <w:t>7</w:t>
      </w:r>
      <w:r>
        <w:rPr>
          <w:noProof/>
        </w:rPr>
        <w:fldChar w:fldCharType="end"/>
      </w:r>
    </w:p>
    <w:p w:rsidR="00681540" w:rsidRDefault="00681540" w:rsidP="00681540">
      <w:pPr>
        <w:pStyle w:val="20"/>
        <w:spacing w:line="360" w:lineRule="exact"/>
        <w:rPr>
          <w:rFonts w:asciiTheme="minorHAnsi" w:eastAsiaTheme="minorEastAsia" w:hAnsiTheme="minorHAnsi" w:cstheme="minorBidi"/>
          <w:noProof/>
          <w:kern w:val="2"/>
          <w:sz w:val="21"/>
          <w:szCs w:val="22"/>
        </w:rPr>
      </w:pPr>
      <w:r>
        <w:rPr>
          <w:rFonts w:hint="eastAsia"/>
          <w:noProof/>
        </w:rPr>
        <w:t>(</w:t>
      </w:r>
      <w:r>
        <w:rPr>
          <w:rFonts w:hint="eastAsia"/>
          <w:noProof/>
        </w:rPr>
        <w:t>三</w:t>
      </w:r>
      <w:r>
        <w:rPr>
          <w:rFonts w:hint="eastAsia"/>
          <w:noProof/>
        </w:rPr>
        <w:t>)</w:t>
      </w:r>
      <w:r>
        <w:rPr>
          <w:rFonts w:asciiTheme="minorHAnsi" w:eastAsiaTheme="minorEastAsia" w:hAnsiTheme="minorHAnsi" w:cstheme="minorBidi"/>
          <w:noProof/>
          <w:kern w:val="2"/>
          <w:sz w:val="21"/>
          <w:szCs w:val="22"/>
        </w:rPr>
        <w:tab/>
      </w:r>
      <w:r>
        <w:rPr>
          <w:rFonts w:hint="eastAsia"/>
          <w:noProof/>
        </w:rPr>
        <w:t>估价对象</w:t>
      </w:r>
      <w:r>
        <w:rPr>
          <w:noProof/>
        </w:rPr>
        <w:tab/>
      </w:r>
      <w:r>
        <w:rPr>
          <w:noProof/>
        </w:rPr>
        <w:fldChar w:fldCharType="begin"/>
      </w:r>
      <w:r>
        <w:rPr>
          <w:noProof/>
        </w:rPr>
        <w:instrText xml:space="preserve"> PAGEREF _Toc530125975 \h </w:instrText>
      </w:r>
      <w:r>
        <w:rPr>
          <w:noProof/>
        </w:rPr>
      </w:r>
      <w:r>
        <w:rPr>
          <w:noProof/>
        </w:rPr>
        <w:fldChar w:fldCharType="separate"/>
      </w:r>
      <w:r w:rsidR="002D080B">
        <w:rPr>
          <w:noProof/>
        </w:rPr>
        <w:t>7</w:t>
      </w:r>
      <w:r>
        <w:rPr>
          <w:noProof/>
        </w:rPr>
        <w:fldChar w:fldCharType="end"/>
      </w:r>
    </w:p>
    <w:p w:rsidR="00681540" w:rsidRDefault="00681540" w:rsidP="00681540">
      <w:pPr>
        <w:pStyle w:val="20"/>
        <w:spacing w:line="360" w:lineRule="exact"/>
        <w:rPr>
          <w:rFonts w:asciiTheme="minorHAnsi" w:eastAsiaTheme="minorEastAsia" w:hAnsiTheme="minorHAnsi" w:cstheme="minorBidi"/>
          <w:noProof/>
          <w:kern w:val="2"/>
          <w:sz w:val="21"/>
          <w:szCs w:val="22"/>
        </w:rPr>
      </w:pPr>
      <w:r>
        <w:rPr>
          <w:rFonts w:hint="eastAsia"/>
          <w:noProof/>
        </w:rPr>
        <w:t>(</w:t>
      </w:r>
      <w:r>
        <w:rPr>
          <w:rFonts w:hint="eastAsia"/>
          <w:noProof/>
        </w:rPr>
        <w:t>四</w:t>
      </w:r>
      <w:r>
        <w:rPr>
          <w:rFonts w:hint="eastAsia"/>
          <w:noProof/>
        </w:rPr>
        <w:t>)</w:t>
      </w:r>
      <w:r>
        <w:rPr>
          <w:rFonts w:asciiTheme="minorHAnsi" w:eastAsiaTheme="minorEastAsia" w:hAnsiTheme="minorHAnsi" w:cstheme="minorBidi"/>
          <w:noProof/>
          <w:kern w:val="2"/>
          <w:sz w:val="21"/>
          <w:szCs w:val="22"/>
        </w:rPr>
        <w:tab/>
      </w:r>
      <w:r>
        <w:rPr>
          <w:rFonts w:hint="eastAsia"/>
          <w:noProof/>
        </w:rPr>
        <w:t>估价目的</w:t>
      </w:r>
      <w:r>
        <w:rPr>
          <w:noProof/>
        </w:rPr>
        <w:tab/>
      </w:r>
      <w:r>
        <w:rPr>
          <w:noProof/>
        </w:rPr>
        <w:fldChar w:fldCharType="begin"/>
      </w:r>
      <w:r>
        <w:rPr>
          <w:noProof/>
        </w:rPr>
        <w:instrText xml:space="preserve"> PAGEREF _Toc530125976 \h </w:instrText>
      </w:r>
      <w:r>
        <w:rPr>
          <w:noProof/>
        </w:rPr>
      </w:r>
      <w:r>
        <w:rPr>
          <w:noProof/>
        </w:rPr>
        <w:fldChar w:fldCharType="separate"/>
      </w:r>
      <w:r w:rsidR="002D080B">
        <w:rPr>
          <w:noProof/>
        </w:rPr>
        <w:t>9</w:t>
      </w:r>
      <w:r>
        <w:rPr>
          <w:noProof/>
        </w:rPr>
        <w:fldChar w:fldCharType="end"/>
      </w:r>
    </w:p>
    <w:p w:rsidR="00681540" w:rsidRDefault="00681540" w:rsidP="00681540">
      <w:pPr>
        <w:pStyle w:val="20"/>
        <w:spacing w:line="360" w:lineRule="exact"/>
        <w:rPr>
          <w:rFonts w:asciiTheme="minorHAnsi" w:eastAsiaTheme="minorEastAsia" w:hAnsiTheme="minorHAnsi" w:cstheme="minorBidi"/>
          <w:noProof/>
          <w:kern w:val="2"/>
          <w:sz w:val="21"/>
          <w:szCs w:val="22"/>
        </w:rPr>
      </w:pPr>
      <w:r>
        <w:rPr>
          <w:rFonts w:hint="eastAsia"/>
          <w:noProof/>
        </w:rPr>
        <w:t>(</w:t>
      </w:r>
      <w:r>
        <w:rPr>
          <w:rFonts w:hint="eastAsia"/>
          <w:noProof/>
        </w:rPr>
        <w:t>五</w:t>
      </w:r>
      <w:r>
        <w:rPr>
          <w:rFonts w:hint="eastAsia"/>
          <w:noProof/>
        </w:rPr>
        <w:t>)</w:t>
      </w:r>
      <w:r>
        <w:rPr>
          <w:rFonts w:asciiTheme="minorHAnsi" w:eastAsiaTheme="minorEastAsia" w:hAnsiTheme="minorHAnsi" w:cstheme="minorBidi"/>
          <w:noProof/>
          <w:kern w:val="2"/>
          <w:sz w:val="21"/>
          <w:szCs w:val="22"/>
        </w:rPr>
        <w:tab/>
      </w:r>
      <w:r>
        <w:rPr>
          <w:rFonts w:hint="eastAsia"/>
          <w:noProof/>
        </w:rPr>
        <w:t>价值时点</w:t>
      </w:r>
      <w:r>
        <w:rPr>
          <w:noProof/>
        </w:rPr>
        <w:tab/>
      </w:r>
      <w:r>
        <w:rPr>
          <w:noProof/>
        </w:rPr>
        <w:fldChar w:fldCharType="begin"/>
      </w:r>
      <w:r>
        <w:rPr>
          <w:noProof/>
        </w:rPr>
        <w:instrText xml:space="preserve"> PAGEREF _Toc530125977 \h </w:instrText>
      </w:r>
      <w:r>
        <w:rPr>
          <w:noProof/>
        </w:rPr>
      </w:r>
      <w:r>
        <w:rPr>
          <w:noProof/>
        </w:rPr>
        <w:fldChar w:fldCharType="separate"/>
      </w:r>
      <w:r w:rsidR="002D080B">
        <w:rPr>
          <w:noProof/>
        </w:rPr>
        <w:t>10</w:t>
      </w:r>
      <w:r>
        <w:rPr>
          <w:noProof/>
        </w:rPr>
        <w:fldChar w:fldCharType="end"/>
      </w:r>
    </w:p>
    <w:p w:rsidR="00681540" w:rsidRDefault="00681540" w:rsidP="00681540">
      <w:pPr>
        <w:pStyle w:val="20"/>
        <w:spacing w:line="360" w:lineRule="exact"/>
        <w:rPr>
          <w:rFonts w:asciiTheme="minorHAnsi" w:eastAsiaTheme="minorEastAsia" w:hAnsiTheme="minorHAnsi" w:cstheme="minorBidi"/>
          <w:noProof/>
          <w:kern w:val="2"/>
          <w:sz w:val="21"/>
          <w:szCs w:val="22"/>
        </w:rPr>
      </w:pPr>
      <w:r>
        <w:rPr>
          <w:rFonts w:hint="eastAsia"/>
          <w:noProof/>
        </w:rPr>
        <w:t>(</w:t>
      </w:r>
      <w:r>
        <w:rPr>
          <w:rFonts w:hint="eastAsia"/>
          <w:noProof/>
        </w:rPr>
        <w:t>六</w:t>
      </w:r>
      <w:r>
        <w:rPr>
          <w:rFonts w:hint="eastAsia"/>
          <w:noProof/>
        </w:rPr>
        <w:t>)</w:t>
      </w:r>
      <w:r>
        <w:rPr>
          <w:rFonts w:asciiTheme="minorHAnsi" w:eastAsiaTheme="minorEastAsia" w:hAnsiTheme="minorHAnsi" w:cstheme="minorBidi"/>
          <w:noProof/>
          <w:kern w:val="2"/>
          <w:sz w:val="21"/>
          <w:szCs w:val="22"/>
        </w:rPr>
        <w:tab/>
      </w:r>
      <w:r>
        <w:rPr>
          <w:rFonts w:hint="eastAsia"/>
          <w:noProof/>
        </w:rPr>
        <w:t>价值定义</w:t>
      </w:r>
      <w:r>
        <w:rPr>
          <w:noProof/>
        </w:rPr>
        <w:tab/>
      </w:r>
      <w:r>
        <w:rPr>
          <w:noProof/>
        </w:rPr>
        <w:fldChar w:fldCharType="begin"/>
      </w:r>
      <w:r>
        <w:rPr>
          <w:noProof/>
        </w:rPr>
        <w:instrText xml:space="preserve"> PAGEREF _Toc530125978 \h </w:instrText>
      </w:r>
      <w:r>
        <w:rPr>
          <w:noProof/>
        </w:rPr>
      </w:r>
      <w:r>
        <w:rPr>
          <w:noProof/>
        </w:rPr>
        <w:fldChar w:fldCharType="separate"/>
      </w:r>
      <w:r w:rsidR="002D080B">
        <w:rPr>
          <w:noProof/>
        </w:rPr>
        <w:t>10</w:t>
      </w:r>
      <w:r>
        <w:rPr>
          <w:noProof/>
        </w:rPr>
        <w:fldChar w:fldCharType="end"/>
      </w:r>
    </w:p>
    <w:p w:rsidR="00681540" w:rsidRDefault="00681540" w:rsidP="00681540">
      <w:pPr>
        <w:pStyle w:val="20"/>
        <w:spacing w:line="360" w:lineRule="exact"/>
        <w:rPr>
          <w:rFonts w:asciiTheme="minorHAnsi" w:eastAsiaTheme="minorEastAsia" w:hAnsiTheme="minorHAnsi" w:cstheme="minorBidi"/>
          <w:noProof/>
          <w:kern w:val="2"/>
          <w:sz w:val="21"/>
          <w:szCs w:val="22"/>
        </w:rPr>
      </w:pPr>
      <w:r>
        <w:rPr>
          <w:rFonts w:hint="eastAsia"/>
          <w:noProof/>
        </w:rPr>
        <w:t>(</w:t>
      </w:r>
      <w:r>
        <w:rPr>
          <w:rFonts w:hint="eastAsia"/>
          <w:noProof/>
        </w:rPr>
        <w:t>七</w:t>
      </w:r>
      <w:r>
        <w:rPr>
          <w:rFonts w:hint="eastAsia"/>
          <w:noProof/>
        </w:rPr>
        <w:t>)</w:t>
      </w:r>
      <w:r>
        <w:rPr>
          <w:rFonts w:asciiTheme="minorHAnsi" w:eastAsiaTheme="minorEastAsia" w:hAnsiTheme="minorHAnsi" w:cstheme="minorBidi"/>
          <w:noProof/>
          <w:kern w:val="2"/>
          <w:sz w:val="21"/>
          <w:szCs w:val="22"/>
        </w:rPr>
        <w:tab/>
      </w:r>
      <w:r>
        <w:rPr>
          <w:rFonts w:hint="eastAsia"/>
          <w:noProof/>
        </w:rPr>
        <w:t>估价依据</w:t>
      </w:r>
      <w:r>
        <w:rPr>
          <w:noProof/>
        </w:rPr>
        <w:tab/>
      </w:r>
      <w:r>
        <w:rPr>
          <w:noProof/>
        </w:rPr>
        <w:fldChar w:fldCharType="begin"/>
      </w:r>
      <w:r>
        <w:rPr>
          <w:noProof/>
        </w:rPr>
        <w:instrText xml:space="preserve"> PAGEREF _Toc530125979 \h </w:instrText>
      </w:r>
      <w:r>
        <w:rPr>
          <w:noProof/>
        </w:rPr>
      </w:r>
      <w:r>
        <w:rPr>
          <w:noProof/>
        </w:rPr>
        <w:fldChar w:fldCharType="separate"/>
      </w:r>
      <w:r w:rsidR="002D080B">
        <w:rPr>
          <w:noProof/>
        </w:rPr>
        <w:t>10</w:t>
      </w:r>
      <w:r>
        <w:rPr>
          <w:noProof/>
        </w:rPr>
        <w:fldChar w:fldCharType="end"/>
      </w:r>
    </w:p>
    <w:p w:rsidR="00681540" w:rsidRDefault="00681540" w:rsidP="00681540">
      <w:pPr>
        <w:pStyle w:val="20"/>
        <w:spacing w:line="360" w:lineRule="exact"/>
        <w:rPr>
          <w:rFonts w:asciiTheme="minorHAnsi" w:eastAsiaTheme="minorEastAsia" w:hAnsiTheme="minorHAnsi" w:cstheme="minorBidi"/>
          <w:noProof/>
          <w:kern w:val="2"/>
          <w:sz w:val="21"/>
          <w:szCs w:val="22"/>
        </w:rPr>
      </w:pPr>
      <w:r>
        <w:rPr>
          <w:rFonts w:hint="eastAsia"/>
          <w:noProof/>
        </w:rPr>
        <w:t>(</w:t>
      </w:r>
      <w:r>
        <w:rPr>
          <w:rFonts w:hint="eastAsia"/>
          <w:noProof/>
        </w:rPr>
        <w:t>八</w:t>
      </w:r>
      <w:r>
        <w:rPr>
          <w:rFonts w:hint="eastAsia"/>
          <w:noProof/>
        </w:rPr>
        <w:t>)</w:t>
      </w:r>
      <w:r>
        <w:rPr>
          <w:rFonts w:asciiTheme="minorHAnsi" w:eastAsiaTheme="minorEastAsia" w:hAnsiTheme="minorHAnsi" w:cstheme="minorBidi"/>
          <w:noProof/>
          <w:kern w:val="2"/>
          <w:sz w:val="21"/>
          <w:szCs w:val="22"/>
        </w:rPr>
        <w:tab/>
      </w:r>
      <w:r>
        <w:rPr>
          <w:rFonts w:hint="eastAsia"/>
          <w:noProof/>
        </w:rPr>
        <w:t>估价原则</w:t>
      </w:r>
      <w:r>
        <w:rPr>
          <w:noProof/>
        </w:rPr>
        <w:tab/>
      </w:r>
      <w:r>
        <w:rPr>
          <w:noProof/>
        </w:rPr>
        <w:fldChar w:fldCharType="begin"/>
      </w:r>
      <w:r>
        <w:rPr>
          <w:noProof/>
        </w:rPr>
        <w:instrText xml:space="preserve"> PAGEREF _Toc530125980 \h </w:instrText>
      </w:r>
      <w:r>
        <w:rPr>
          <w:noProof/>
        </w:rPr>
      </w:r>
      <w:r>
        <w:rPr>
          <w:noProof/>
        </w:rPr>
        <w:fldChar w:fldCharType="separate"/>
      </w:r>
      <w:r w:rsidR="002D080B">
        <w:rPr>
          <w:noProof/>
        </w:rPr>
        <w:t>10</w:t>
      </w:r>
      <w:r>
        <w:rPr>
          <w:noProof/>
        </w:rPr>
        <w:fldChar w:fldCharType="end"/>
      </w:r>
    </w:p>
    <w:p w:rsidR="00681540" w:rsidRDefault="00681540" w:rsidP="00681540">
      <w:pPr>
        <w:pStyle w:val="20"/>
        <w:spacing w:line="360" w:lineRule="exact"/>
        <w:rPr>
          <w:rFonts w:asciiTheme="minorHAnsi" w:eastAsiaTheme="minorEastAsia" w:hAnsiTheme="minorHAnsi" w:cstheme="minorBidi"/>
          <w:noProof/>
          <w:kern w:val="2"/>
          <w:sz w:val="21"/>
          <w:szCs w:val="22"/>
        </w:rPr>
      </w:pPr>
      <w:r>
        <w:rPr>
          <w:rFonts w:hint="eastAsia"/>
          <w:noProof/>
        </w:rPr>
        <w:t>(</w:t>
      </w:r>
      <w:r>
        <w:rPr>
          <w:rFonts w:hint="eastAsia"/>
          <w:noProof/>
        </w:rPr>
        <w:t>九</w:t>
      </w:r>
      <w:r>
        <w:rPr>
          <w:rFonts w:hint="eastAsia"/>
          <w:noProof/>
        </w:rPr>
        <w:t>)</w:t>
      </w:r>
      <w:r>
        <w:rPr>
          <w:rFonts w:asciiTheme="minorHAnsi" w:eastAsiaTheme="minorEastAsia" w:hAnsiTheme="minorHAnsi" w:cstheme="minorBidi"/>
          <w:noProof/>
          <w:kern w:val="2"/>
          <w:sz w:val="21"/>
          <w:szCs w:val="22"/>
        </w:rPr>
        <w:tab/>
      </w:r>
      <w:r>
        <w:rPr>
          <w:rFonts w:hint="eastAsia"/>
          <w:noProof/>
        </w:rPr>
        <w:t>估价方法</w:t>
      </w:r>
      <w:r>
        <w:rPr>
          <w:noProof/>
        </w:rPr>
        <w:tab/>
      </w:r>
      <w:r>
        <w:rPr>
          <w:noProof/>
        </w:rPr>
        <w:fldChar w:fldCharType="begin"/>
      </w:r>
      <w:r>
        <w:rPr>
          <w:noProof/>
        </w:rPr>
        <w:instrText xml:space="preserve"> PAGEREF _Toc530125981 \h </w:instrText>
      </w:r>
      <w:r>
        <w:rPr>
          <w:noProof/>
        </w:rPr>
      </w:r>
      <w:r>
        <w:rPr>
          <w:noProof/>
        </w:rPr>
        <w:fldChar w:fldCharType="separate"/>
      </w:r>
      <w:r w:rsidR="002D080B">
        <w:rPr>
          <w:noProof/>
        </w:rPr>
        <w:t>11</w:t>
      </w:r>
      <w:r>
        <w:rPr>
          <w:noProof/>
        </w:rPr>
        <w:fldChar w:fldCharType="end"/>
      </w:r>
    </w:p>
    <w:p w:rsidR="00681540" w:rsidRDefault="00681540" w:rsidP="00681540">
      <w:pPr>
        <w:pStyle w:val="20"/>
        <w:spacing w:line="360" w:lineRule="exact"/>
        <w:rPr>
          <w:rFonts w:asciiTheme="minorHAnsi" w:eastAsiaTheme="minorEastAsia" w:hAnsiTheme="minorHAnsi" w:cstheme="minorBidi"/>
          <w:noProof/>
          <w:kern w:val="2"/>
          <w:sz w:val="21"/>
          <w:szCs w:val="22"/>
        </w:rPr>
      </w:pPr>
      <w:r>
        <w:rPr>
          <w:rFonts w:hint="eastAsia"/>
          <w:noProof/>
        </w:rPr>
        <w:t>(</w:t>
      </w:r>
      <w:r>
        <w:rPr>
          <w:rFonts w:hint="eastAsia"/>
          <w:noProof/>
        </w:rPr>
        <w:t>十</w:t>
      </w:r>
      <w:r>
        <w:rPr>
          <w:rFonts w:hint="eastAsia"/>
          <w:noProof/>
        </w:rPr>
        <w:t>)</w:t>
      </w:r>
      <w:r>
        <w:rPr>
          <w:rFonts w:asciiTheme="minorHAnsi" w:eastAsiaTheme="minorEastAsia" w:hAnsiTheme="minorHAnsi" w:cstheme="minorBidi"/>
          <w:noProof/>
          <w:kern w:val="2"/>
          <w:sz w:val="21"/>
          <w:szCs w:val="22"/>
        </w:rPr>
        <w:tab/>
      </w:r>
      <w:r>
        <w:rPr>
          <w:rFonts w:hint="eastAsia"/>
          <w:noProof/>
        </w:rPr>
        <w:t>估价结果</w:t>
      </w:r>
      <w:r>
        <w:rPr>
          <w:noProof/>
        </w:rPr>
        <w:tab/>
      </w:r>
      <w:r>
        <w:rPr>
          <w:noProof/>
        </w:rPr>
        <w:fldChar w:fldCharType="begin"/>
      </w:r>
      <w:r>
        <w:rPr>
          <w:noProof/>
        </w:rPr>
        <w:instrText xml:space="preserve"> PAGEREF _Toc530125982 \h </w:instrText>
      </w:r>
      <w:r>
        <w:rPr>
          <w:noProof/>
        </w:rPr>
      </w:r>
      <w:r>
        <w:rPr>
          <w:noProof/>
        </w:rPr>
        <w:fldChar w:fldCharType="separate"/>
      </w:r>
      <w:r w:rsidR="002D080B">
        <w:rPr>
          <w:noProof/>
        </w:rPr>
        <w:t>13</w:t>
      </w:r>
      <w:r>
        <w:rPr>
          <w:noProof/>
        </w:rPr>
        <w:fldChar w:fldCharType="end"/>
      </w:r>
    </w:p>
    <w:p w:rsidR="00681540" w:rsidRDefault="00681540" w:rsidP="00681540">
      <w:pPr>
        <w:pStyle w:val="20"/>
        <w:spacing w:line="360" w:lineRule="exact"/>
        <w:rPr>
          <w:rFonts w:asciiTheme="minorHAnsi" w:eastAsiaTheme="minorEastAsia" w:hAnsiTheme="minorHAnsi" w:cstheme="minorBidi"/>
          <w:noProof/>
          <w:kern w:val="2"/>
          <w:sz w:val="21"/>
          <w:szCs w:val="22"/>
        </w:rPr>
      </w:pPr>
      <w:r>
        <w:rPr>
          <w:rFonts w:hint="eastAsia"/>
          <w:noProof/>
        </w:rPr>
        <w:t>(</w:t>
      </w:r>
      <w:r>
        <w:rPr>
          <w:rFonts w:hint="eastAsia"/>
          <w:noProof/>
        </w:rPr>
        <w:t>十一</w:t>
      </w:r>
      <w:r>
        <w:rPr>
          <w:rFonts w:hint="eastAsia"/>
          <w:noProof/>
        </w:rPr>
        <w:t>)</w:t>
      </w:r>
      <w:r>
        <w:rPr>
          <w:rFonts w:asciiTheme="minorHAnsi" w:eastAsiaTheme="minorEastAsia" w:hAnsiTheme="minorHAnsi" w:cstheme="minorBidi"/>
          <w:noProof/>
          <w:kern w:val="2"/>
          <w:sz w:val="21"/>
          <w:szCs w:val="22"/>
        </w:rPr>
        <w:tab/>
      </w:r>
      <w:r>
        <w:rPr>
          <w:rFonts w:hint="eastAsia"/>
          <w:noProof/>
        </w:rPr>
        <w:t>估价人员</w:t>
      </w:r>
      <w:r>
        <w:rPr>
          <w:noProof/>
        </w:rPr>
        <w:tab/>
      </w:r>
      <w:r>
        <w:rPr>
          <w:noProof/>
        </w:rPr>
        <w:fldChar w:fldCharType="begin"/>
      </w:r>
      <w:r>
        <w:rPr>
          <w:noProof/>
        </w:rPr>
        <w:instrText xml:space="preserve"> PAGEREF _Toc530125983 \h </w:instrText>
      </w:r>
      <w:r>
        <w:rPr>
          <w:noProof/>
        </w:rPr>
      </w:r>
      <w:r>
        <w:rPr>
          <w:noProof/>
        </w:rPr>
        <w:fldChar w:fldCharType="separate"/>
      </w:r>
      <w:r w:rsidR="002D080B">
        <w:rPr>
          <w:noProof/>
        </w:rPr>
        <w:t>16</w:t>
      </w:r>
      <w:r>
        <w:rPr>
          <w:noProof/>
        </w:rPr>
        <w:fldChar w:fldCharType="end"/>
      </w:r>
    </w:p>
    <w:p w:rsidR="00681540" w:rsidRDefault="00681540" w:rsidP="00681540">
      <w:pPr>
        <w:pStyle w:val="20"/>
        <w:spacing w:line="360" w:lineRule="exact"/>
        <w:rPr>
          <w:rFonts w:asciiTheme="minorHAnsi" w:eastAsiaTheme="minorEastAsia" w:hAnsiTheme="minorHAnsi" w:cstheme="minorBidi"/>
          <w:noProof/>
          <w:kern w:val="2"/>
          <w:sz w:val="21"/>
          <w:szCs w:val="22"/>
        </w:rPr>
      </w:pPr>
      <w:r>
        <w:rPr>
          <w:rFonts w:hint="eastAsia"/>
          <w:noProof/>
        </w:rPr>
        <w:t>(</w:t>
      </w:r>
      <w:r>
        <w:rPr>
          <w:rFonts w:hint="eastAsia"/>
          <w:noProof/>
        </w:rPr>
        <w:t>十二</w:t>
      </w:r>
      <w:r>
        <w:rPr>
          <w:rFonts w:hint="eastAsia"/>
          <w:noProof/>
        </w:rPr>
        <w:t>)</w:t>
      </w:r>
      <w:r>
        <w:rPr>
          <w:rFonts w:asciiTheme="minorHAnsi" w:eastAsiaTheme="minorEastAsia" w:hAnsiTheme="minorHAnsi" w:cstheme="minorBidi"/>
          <w:noProof/>
          <w:kern w:val="2"/>
          <w:sz w:val="21"/>
          <w:szCs w:val="22"/>
        </w:rPr>
        <w:tab/>
      </w:r>
      <w:r>
        <w:rPr>
          <w:rFonts w:hint="eastAsia"/>
          <w:noProof/>
        </w:rPr>
        <w:t>估价作业日期</w:t>
      </w:r>
      <w:r>
        <w:rPr>
          <w:noProof/>
        </w:rPr>
        <w:tab/>
      </w:r>
      <w:r>
        <w:rPr>
          <w:noProof/>
        </w:rPr>
        <w:fldChar w:fldCharType="begin"/>
      </w:r>
      <w:r>
        <w:rPr>
          <w:noProof/>
        </w:rPr>
        <w:instrText xml:space="preserve"> PAGEREF _Toc530125984 \h </w:instrText>
      </w:r>
      <w:r>
        <w:rPr>
          <w:noProof/>
        </w:rPr>
      </w:r>
      <w:r>
        <w:rPr>
          <w:noProof/>
        </w:rPr>
        <w:fldChar w:fldCharType="separate"/>
      </w:r>
      <w:r w:rsidR="002D080B">
        <w:rPr>
          <w:noProof/>
        </w:rPr>
        <w:t>16</w:t>
      </w:r>
      <w:r>
        <w:rPr>
          <w:noProof/>
        </w:rPr>
        <w:fldChar w:fldCharType="end"/>
      </w:r>
    </w:p>
    <w:p w:rsidR="00681540" w:rsidRDefault="00681540" w:rsidP="00681540">
      <w:pPr>
        <w:pStyle w:val="20"/>
        <w:spacing w:line="360" w:lineRule="exact"/>
        <w:rPr>
          <w:rFonts w:asciiTheme="minorHAnsi" w:eastAsiaTheme="minorEastAsia" w:hAnsiTheme="minorHAnsi" w:cstheme="minorBidi"/>
          <w:noProof/>
          <w:kern w:val="2"/>
          <w:sz w:val="21"/>
          <w:szCs w:val="22"/>
        </w:rPr>
      </w:pPr>
      <w:r>
        <w:rPr>
          <w:rFonts w:hint="eastAsia"/>
          <w:noProof/>
        </w:rPr>
        <w:t>(</w:t>
      </w:r>
      <w:r>
        <w:rPr>
          <w:rFonts w:hint="eastAsia"/>
          <w:noProof/>
        </w:rPr>
        <w:t>十三</w:t>
      </w:r>
      <w:r>
        <w:rPr>
          <w:rFonts w:hint="eastAsia"/>
          <w:noProof/>
        </w:rPr>
        <w:t>)</w:t>
      </w:r>
      <w:r>
        <w:rPr>
          <w:rFonts w:asciiTheme="minorHAnsi" w:eastAsiaTheme="minorEastAsia" w:hAnsiTheme="minorHAnsi" w:cstheme="minorBidi"/>
          <w:noProof/>
          <w:kern w:val="2"/>
          <w:sz w:val="21"/>
          <w:szCs w:val="22"/>
        </w:rPr>
        <w:tab/>
      </w:r>
      <w:r>
        <w:rPr>
          <w:rFonts w:hint="eastAsia"/>
          <w:noProof/>
        </w:rPr>
        <w:t>估价报告应用的有效期</w:t>
      </w:r>
      <w:r>
        <w:rPr>
          <w:noProof/>
        </w:rPr>
        <w:tab/>
      </w:r>
      <w:r>
        <w:rPr>
          <w:noProof/>
        </w:rPr>
        <w:fldChar w:fldCharType="begin"/>
      </w:r>
      <w:r>
        <w:rPr>
          <w:noProof/>
        </w:rPr>
        <w:instrText xml:space="preserve"> PAGEREF _Toc530125985 \h </w:instrText>
      </w:r>
      <w:r>
        <w:rPr>
          <w:noProof/>
        </w:rPr>
      </w:r>
      <w:r>
        <w:rPr>
          <w:noProof/>
        </w:rPr>
        <w:fldChar w:fldCharType="separate"/>
      </w:r>
      <w:r w:rsidR="002D080B">
        <w:rPr>
          <w:noProof/>
        </w:rPr>
        <w:t>16</w:t>
      </w:r>
      <w:r>
        <w:rPr>
          <w:noProof/>
        </w:rPr>
        <w:fldChar w:fldCharType="end"/>
      </w:r>
    </w:p>
    <w:p w:rsidR="00681540" w:rsidRDefault="00681540" w:rsidP="00681540">
      <w:pPr>
        <w:pStyle w:val="20"/>
        <w:spacing w:line="360" w:lineRule="exact"/>
        <w:rPr>
          <w:rFonts w:asciiTheme="minorHAnsi" w:eastAsiaTheme="minorEastAsia" w:hAnsiTheme="minorHAnsi" w:cstheme="minorBidi"/>
          <w:noProof/>
          <w:kern w:val="2"/>
          <w:sz w:val="21"/>
          <w:szCs w:val="22"/>
        </w:rPr>
      </w:pPr>
      <w:r>
        <w:rPr>
          <w:rFonts w:hint="eastAsia"/>
          <w:noProof/>
        </w:rPr>
        <w:t>(</w:t>
      </w:r>
      <w:r>
        <w:rPr>
          <w:rFonts w:hint="eastAsia"/>
          <w:noProof/>
        </w:rPr>
        <w:t>十四</w:t>
      </w:r>
      <w:r>
        <w:rPr>
          <w:rFonts w:hint="eastAsia"/>
          <w:noProof/>
        </w:rPr>
        <w:t>)</w:t>
      </w:r>
      <w:r>
        <w:rPr>
          <w:rFonts w:asciiTheme="minorHAnsi" w:eastAsiaTheme="minorEastAsia" w:hAnsiTheme="minorHAnsi" w:cstheme="minorBidi"/>
          <w:noProof/>
          <w:kern w:val="2"/>
          <w:sz w:val="21"/>
          <w:szCs w:val="22"/>
        </w:rPr>
        <w:tab/>
      </w:r>
      <w:r>
        <w:rPr>
          <w:rFonts w:hint="eastAsia"/>
          <w:noProof/>
        </w:rPr>
        <w:t>风险提示</w:t>
      </w:r>
      <w:r>
        <w:rPr>
          <w:noProof/>
        </w:rPr>
        <w:tab/>
      </w:r>
      <w:r>
        <w:rPr>
          <w:noProof/>
        </w:rPr>
        <w:fldChar w:fldCharType="begin"/>
      </w:r>
      <w:r>
        <w:rPr>
          <w:noProof/>
        </w:rPr>
        <w:instrText xml:space="preserve"> PAGEREF _Toc530125986 \h </w:instrText>
      </w:r>
      <w:r>
        <w:rPr>
          <w:noProof/>
        </w:rPr>
      </w:r>
      <w:r>
        <w:rPr>
          <w:noProof/>
        </w:rPr>
        <w:fldChar w:fldCharType="separate"/>
      </w:r>
      <w:r w:rsidR="002D080B">
        <w:rPr>
          <w:noProof/>
        </w:rPr>
        <w:t>16</w:t>
      </w:r>
      <w:r>
        <w:rPr>
          <w:noProof/>
        </w:rPr>
        <w:fldChar w:fldCharType="end"/>
      </w:r>
    </w:p>
    <w:p w:rsidR="00681540" w:rsidRDefault="00681540" w:rsidP="00681540">
      <w:pPr>
        <w:pStyle w:val="10"/>
        <w:spacing w:line="360" w:lineRule="exact"/>
        <w:rPr>
          <w:rFonts w:asciiTheme="minorHAnsi" w:eastAsiaTheme="minorEastAsia" w:hAnsiTheme="minorHAnsi" w:cstheme="minorBidi"/>
          <w:noProof/>
          <w:kern w:val="2"/>
          <w:sz w:val="21"/>
          <w:szCs w:val="22"/>
        </w:rPr>
      </w:pPr>
      <w:r>
        <w:rPr>
          <w:rFonts w:hint="eastAsia"/>
          <w:noProof/>
        </w:rPr>
        <w:t>五、附件</w:t>
      </w:r>
      <w:r>
        <w:rPr>
          <w:noProof/>
        </w:rPr>
        <w:tab/>
      </w:r>
      <w:r>
        <w:rPr>
          <w:noProof/>
        </w:rPr>
        <w:fldChar w:fldCharType="begin"/>
      </w:r>
      <w:r>
        <w:rPr>
          <w:noProof/>
        </w:rPr>
        <w:instrText xml:space="preserve"> PAGEREF _Toc530125987 \h </w:instrText>
      </w:r>
      <w:r>
        <w:rPr>
          <w:noProof/>
        </w:rPr>
      </w:r>
      <w:r>
        <w:rPr>
          <w:noProof/>
        </w:rPr>
        <w:fldChar w:fldCharType="separate"/>
      </w:r>
      <w:r w:rsidR="002D080B">
        <w:rPr>
          <w:noProof/>
        </w:rPr>
        <w:t>17</w:t>
      </w:r>
      <w:r>
        <w:rPr>
          <w:noProof/>
        </w:rPr>
        <w:fldChar w:fldCharType="end"/>
      </w:r>
    </w:p>
    <w:p w:rsidR="00681540" w:rsidRDefault="00681540" w:rsidP="00681540">
      <w:pPr>
        <w:pStyle w:val="30"/>
        <w:tabs>
          <w:tab w:val="left" w:pos="1680"/>
          <w:tab w:val="right" w:leader="dot" w:pos="9061"/>
        </w:tabs>
        <w:spacing w:line="360" w:lineRule="exact"/>
        <w:rPr>
          <w:rFonts w:asciiTheme="minorHAnsi" w:eastAsiaTheme="minorEastAsia" w:hAnsiTheme="minorHAnsi" w:cstheme="minorBidi"/>
          <w:noProof/>
          <w:kern w:val="2"/>
          <w:szCs w:val="22"/>
        </w:rPr>
      </w:pPr>
      <w:r>
        <w:rPr>
          <w:noProof/>
        </w:rPr>
        <w:t>1.</w:t>
      </w:r>
      <w:r>
        <w:rPr>
          <w:rFonts w:asciiTheme="minorHAnsi" w:eastAsiaTheme="minorEastAsia" w:hAnsiTheme="minorHAnsi" w:cstheme="minorBidi"/>
          <w:noProof/>
          <w:kern w:val="2"/>
          <w:szCs w:val="22"/>
        </w:rPr>
        <w:tab/>
      </w:r>
      <w:r>
        <w:rPr>
          <w:rFonts w:hint="eastAsia"/>
          <w:noProof/>
        </w:rPr>
        <w:t>委托评估书</w:t>
      </w:r>
      <w:r>
        <w:rPr>
          <w:noProof/>
        </w:rPr>
        <w:tab/>
      </w:r>
      <w:r>
        <w:rPr>
          <w:noProof/>
        </w:rPr>
        <w:fldChar w:fldCharType="begin"/>
      </w:r>
      <w:r>
        <w:rPr>
          <w:noProof/>
        </w:rPr>
        <w:instrText xml:space="preserve"> PAGEREF _Toc530125988 \h </w:instrText>
      </w:r>
      <w:r>
        <w:rPr>
          <w:noProof/>
        </w:rPr>
      </w:r>
      <w:r>
        <w:rPr>
          <w:noProof/>
        </w:rPr>
        <w:fldChar w:fldCharType="separate"/>
      </w:r>
      <w:r w:rsidR="002D080B">
        <w:rPr>
          <w:noProof/>
        </w:rPr>
        <w:t>17</w:t>
      </w:r>
      <w:r>
        <w:rPr>
          <w:noProof/>
        </w:rPr>
        <w:fldChar w:fldCharType="end"/>
      </w:r>
    </w:p>
    <w:p w:rsidR="00681540" w:rsidRDefault="00681540" w:rsidP="00681540">
      <w:pPr>
        <w:pStyle w:val="30"/>
        <w:tabs>
          <w:tab w:val="left" w:pos="1680"/>
          <w:tab w:val="right" w:leader="dot" w:pos="9061"/>
        </w:tabs>
        <w:spacing w:line="360" w:lineRule="exact"/>
        <w:rPr>
          <w:rFonts w:asciiTheme="minorHAnsi" w:eastAsiaTheme="minorEastAsia" w:hAnsiTheme="minorHAnsi" w:cstheme="minorBidi"/>
          <w:noProof/>
          <w:kern w:val="2"/>
          <w:szCs w:val="22"/>
        </w:rPr>
      </w:pPr>
      <w:r>
        <w:rPr>
          <w:noProof/>
        </w:rPr>
        <w:t>2.</w:t>
      </w:r>
      <w:r>
        <w:rPr>
          <w:rFonts w:asciiTheme="minorHAnsi" w:eastAsiaTheme="minorEastAsia" w:hAnsiTheme="minorHAnsi" w:cstheme="minorBidi"/>
          <w:noProof/>
          <w:kern w:val="2"/>
          <w:szCs w:val="22"/>
        </w:rPr>
        <w:tab/>
      </w:r>
      <w:r>
        <w:rPr>
          <w:rFonts w:hint="eastAsia"/>
          <w:noProof/>
        </w:rPr>
        <w:t>房屋权属登记信息查询结果证明复印件</w:t>
      </w:r>
      <w:r>
        <w:rPr>
          <w:noProof/>
        </w:rPr>
        <w:tab/>
      </w:r>
      <w:r>
        <w:rPr>
          <w:noProof/>
        </w:rPr>
        <w:fldChar w:fldCharType="begin"/>
      </w:r>
      <w:r>
        <w:rPr>
          <w:noProof/>
        </w:rPr>
        <w:instrText xml:space="preserve"> PAGEREF _Toc530125989 \h </w:instrText>
      </w:r>
      <w:r>
        <w:rPr>
          <w:noProof/>
        </w:rPr>
      </w:r>
      <w:r>
        <w:rPr>
          <w:noProof/>
        </w:rPr>
        <w:fldChar w:fldCharType="separate"/>
      </w:r>
      <w:r w:rsidR="002D080B">
        <w:rPr>
          <w:noProof/>
        </w:rPr>
        <w:t>17</w:t>
      </w:r>
      <w:r>
        <w:rPr>
          <w:noProof/>
        </w:rPr>
        <w:fldChar w:fldCharType="end"/>
      </w:r>
    </w:p>
    <w:p w:rsidR="00681540" w:rsidRDefault="00681540" w:rsidP="00681540">
      <w:pPr>
        <w:pStyle w:val="30"/>
        <w:tabs>
          <w:tab w:val="left" w:pos="1680"/>
          <w:tab w:val="right" w:leader="dot" w:pos="9061"/>
        </w:tabs>
        <w:spacing w:line="360" w:lineRule="exact"/>
        <w:rPr>
          <w:rFonts w:asciiTheme="minorHAnsi" w:eastAsiaTheme="minorEastAsia" w:hAnsiTheme="minorHAnsi" w:cstheme="minorBidi"/>
          <w:noProof/>
          <w:kern w:val="2"/>
          <w:szCs w:val="22"/>
        </w:rPr>
      </w:pPr>
      <w:r>
        <w:rPr>
          <w:noProof/>
        </w:rPr>
        <w:t>3.</w:t>
      </w:r>
      <w:r>
        <w:rPr>
          <w:rFonts w:asciiTheme="minorHAnsi" w:eastAsiaTheme="minorEastAsia" w:hAnsiTheme="minorHAnsi" w:cstheme="minorBidi"/>
          <w:noProof/>
          <w:kern w:val="2"/>
          <w:szCs w:val="22"/>
        </w:rPr>
        <w:tab/>
      </w:r>
      <w:r>
        <w:rPr>
          <w:rFonts w:hint="eastAsia"/>
          <w:noProof/>
        </w:rPr>
        <w:t>估价对象的位置图及照片</w:t>
      </w:r>
      <w:r>
        <w:rPr>
          <w:noProof/>
        </w:rPr>
        <w:tab/>
      </w:r>
      <w:r>
        <w:rPr>
          <w:noProof/>
        </w:rPr>
        <w:fldChar w:fldCharType="begin"/>
      </w:r>
      <w:r>
        <w:rPr>
          <w:noProof/>
        </w:rPr>
        <w:instrText xml:space="preserve"> PAGEREF _Toc530125990 \h </w:instrText>
      </w:r>
      <w:r>
        <w:rPr>
          <w:noProof/>
        </w:rPr>
      </w:r>
      <w:r>
        <w:rPr>
          <w:noProof/>
        </w:rPr>
        <w:fldChar w:fldCharType="separate"/>
      </w:r>
      <w:r w:rsidR="002D080B">
        <w:rPr>
          <w:noProof/>
        </w:rPr>
        <w:t>17</w:t>
      </w:r>
      <w:r>
        <w:rPr>
          <w:noProof/>
        </w:rPr>
        <w:fldChar w:fldCharType="end"/>
      </w:r>
    </w:p>
    <w:p w:rsidR="00681540" w:rsidRDefault="00681540" w:rsidP="00681540">
      <w:pPr>
        <w:pStyle w:val="30"/>
        <w:tabs>
          <w:tab w:val="left" w:pos="1680"/>
          <w:tab w:val="right" w:leader="dot" w:pos="9061"/>
        </w:tabs>
        <w:spacing w:line="360" w:lineRule="exact"/>
        <w:rPr>
          <w:rFonts w:asciiTheme="minorHAnsi" w:eastAsiaTheme="minorEastAsia" w:hAnsiTheme="minorHAnsi" w:cstheme="minorBidi"/>
          <w:noProof/>
          <w:kern w:val="2"/>
          <w:szCs w:val="22"/>
        </w:rPr>
      </w:pPr>
      <w:r>
        <w:rPr>
          <w:noProof/>
        </w:rPr>
        <w:t>4.</w:t>
      </w:r>
      <w:r>
        <w:rPr>
          <w:rFonts w:asciiTheme="minorHAnsi" w:eastAsiaTheme="minorEastAsia" w:hAnsiTheme="minorHAnsi" w:cstheme="minorBidi"/>
          <w:noProof/>
          <w:kern w:val="2"/>
          <w:szCs w:val="22"/>
        </w:rPr>
        <w:tab/>
      </w:r>
      <w:r>
        <w:rPr>
          <w:rFonts w:hint="eastAsia"/>
          <w:noProof/>
        </w:rPr>
        <w:t>估价机构营业执照复印件</w:t>
      </w:r>
      <w:r>
        <w:rPr>
          <w:noProof/>
        </w:rPr>
        <w:tab/>
      </w:r>
      <w:r>
        <w:rPr>
          <w:noProof/>
        </w:rPr>
        <w:fldChar w:fldCharType="begin"/>
      </w:r>
      <w:r>
        <w:rPr>
          <w:noProof/>
        </w:rPr>
        <w:instrText xml:space="preserve"> PAGEREF _Toc530125991 \h </w:instrText>
      </w:r>
      <w:r>
        <w:rPr>
          <w:noProof/>
        </w:rPr>
      </w:r>
      <w:r>
        <w:rPr>
          <w:noProof/>
        </w:rPr>
        <w:fldChar w:fldCharType="separate"/>
      </w:r>
      <w:r w:rsidR="002D080B">
        <w:rPr>
          <w:noProof/>
        </w:rPr>
        <w:t>17</w:t>
      </w:r>
      <w:r>
        <w:rPr>
          <w:noProof/>
        </w:rPr>
        <w:fldChar w:fldCharType="end"/>
      </w:r>
    </w:p>
    <w:p w:rsidR="00681540" w:rsidRDefault="00681540" w:rsidP="00681540">
      <w:pPr>
        <w:pStyle w:val="30"/>
        <w:tabs>
          <w:tab w:val="left" w:pos="1680"/>
          <w:tab w:val="right" w:leader="dot" w:pos="9061"/>
        </w:tabs>
        <w:spacing w:line="360" w:lineRule="exact"/>
        <w:rPr>
          <w:rFonts w:asciiTheme="minorHAnsi" w:eastAsiaTheme="minorEastAsia" w:hAnsiTheme="minorHAnsi" w:cstheme="minorBidi"/>
          <w:noProof/>
          <w:kern w:val="2"/>
          <w:szCs w:val="22"/>
        </w:rPr>
      </w:pPr>
      <w:r>
        <w:rPr>
          <w:noProof/>
        </w:rPr>
        <w:t>5.</w:t>
      </w:r>
      <w:r>
        <w:rPr>
          <w:rFonts w:asciiTheme="minorHAnsi" w:eastAsiaTheme="minorEastAsia" w:hAnsiTheme="minorHAnsi" w:cstheme="minorBidi"/>
          <w:noProof/>
          <w:kern w:val="2"/>
          <w:szCs w:val="22"/>
        </w:rPr>
        <w:tab/>
      </w:r>
      <w:r>
        <w:rPr>
          <w:rFonts w:hint="eastAsia"/>
          <w:noProof/>
        </w:rPr>
        <w:t>估价机构资格证书复印件</w:t>
      </w:r>
      <w:r>
        <w:rPr>
          <w:noProof/>
        </w:rPr>
        <w:tab/>
      </w:r>
      <w:r>
        <w:rPr>
          <w:noProof/>
        </w:rPr>
        <w:fldChar w:fldCharType="begin"/>
      </w:r>
      <w:r>
        <w:rPr>
          <w:noProof/>
        </w:rPr>
        <w:instrText xml:space="preserve"> PAGEREF _Toc530125992 \h </w:instrText>
      </w:r>
      <w:r>
        <w:rPr>
          <w:noProof/>
        </w:rPr>
      </w:r>
      <w:r>
        <w:rPr>
          <w:noProof/>
        </w:rPr>
        <w:fldChar w:fldCharType="separate"/>
      </w:r>
      <w:r w:rsidR="002D080B">
        <w:rPr>
          <w:noProof/>
        </w:rPr>
        <w:t>17</w:t>
      </w:r>
      <w:r>
        <w:rPr>
          <w:noProof/>
        </w:rPr>
        <w:fldChar w:fldCharType="end"/>
      </w:r>
    </w:p>
    <w:p w:rsidR="00681540" w:rsidRDefault="00681540" w:rsidP="00681540">
      <w:pPr>
        <w:pStyle w:val="30"/>
        <w:tabs>
          <w:tab w:val="left" w:pos="1680"/>
          <w:tab w:val="right" w:leader="dot" w:pos="9061"/>
        </w:tabs>
        <w:spacing w:line="360" w:lineRule="exact"/>
        <w:rPr>
          <w:rFonts w:asciiTheme="minorHAnsi" w:eastAsiaTheme="minorEastAsia" w:hAnsiTheme="minorHAnsi" w:cstheme="minorBidi"/>
          <w:noProof/>
          <w:kern w:val="2"/>
          <w:szCs w:val="22"/>
        </w:rPr>
      </w:pPr>
      <w:r>
        <w:rPr>
          <w:noProof/>
        </w:rPr>
        <w:t>6.</w:t>
      </w:r>
      <w:r>
        <w:rPr>
          <w:rFonts w:asciiTheme="minorHAnsi" w:eastAsiaTheme="minorEastAsia" w:hAnsiTheme="minorHAnsi" w:cstheme="minorBidi"/>
          <w:noProof/>
          <w:kern w:val="2"/>
          <w:szCs w:val="22"/>
        </w:rPr>
        <w:tab/>
      </w:r>
      <w:r>
        <w:rPr>
          <w:rFonts w:hint="eastAsia"/>
          <w:noProof/>
        </w:rPr>
        <w:t>签字估价师注册证书复印件</w:t>
      </w:r>
      <w:r>
        <w:rPr>
          <w:noProof/>
        </w:rPr>
        <w:tab/>
      </w:r>
      <w:r>
        <w:rPr>
          <w:noProof/>
        </w:rPr>
        <w:fldChar w:fldCharType="begin"/>
      </w:r>
      <w:r>
        <w:rPr>
          <w:noProof/>
        </w:rPr>
        <w:instrText xml:space="preserve"> PAGEREF _Toc530125993 \h </w:instrText>
      </w:r>
      <w:r>
        <w:rPr>
          <w:noProof/>
        </w:rPr>
      </w:r>
      <w:r>
        <w:rPr>
          <w:noProof/>
        </w:rPr>
        <w:fldChar w:fldCharType="separate"/>
      </w:r>
      <w:r w:rsidR="002D080B">
        <w:rPr>
          <w:noProof/>
        </w:rPr>
        <w:t>17</w:t>
      </w:r>
      <w:r>
        <w:rPr>
          <w:noProof/>
        </w:rPr>
        <w:fldChar w:fldCharType="end"/>
      </w:r>
    </w:p>
    <w:p w:rsidR="000C6030" w:rsidRPr="00C00B80" w:rsidRDefault="00C87A68" w:rsidP="00681540">
      <w:pPr>
        <w:spacing w:before="0" w:line="360" w:lineRule="exact"/>
        <w:sectPr w:rsidR="000C6030" w:rsidRPr="00C00B80" w:rsidSect="00D11311">
          <w:headerReference w:type="even" r:id="rId14"/>
          <w:headerReference w:type="default" r:id="rId15"/>
          <w:footerReference w:type="default" r:id="rId16"/>
          <w:headerReference w:type="first" r:id="rId17"/>
          <w:pgSz w:w="11906" w:h="16838" w:code="9"/>
          <w:pgMar w:top="1701" w:right="1134" w:bottom="1701" w:left="1701" w:header="1247" w:footer="1247" w:gutter="0"/>
          <w:pgNumType w:start="1"/>
          <w:cols w:space="425"/>
          <w:docGrid w:linePitch="285"/>
        </w:sectPr>
      </w:pPr>
      <w:r>
        <w:fldChar w:fldCharType="end"/>
      </w:r>
    </w:p>
    <w:p w:rsidR="000C6030" w:rsidRPr="00C00B80" w:rsidRDefault="000C6030" w:rsidP="003B1885">
      <w:pPr>
        <w:pStyle w:val="1"/>
      </w:pPr>
      <w:bookmarkStart w:id="1" w:name="_Toc530125969"/>
      <w:r>
        <w:rPr>
          <w:rFonts w:hint="eastAsia"/>
        </w:rPr>
        <w:lastRenderedPageBreak/>
        <w:t>一、</w:t>
      </w:r>
      <w:r w:rsidRPr="00C00B80">
        <w:rPr>
          <w:rFonts w:hint="eastAsia"/>
        </w:rPr>
        <w:t>致估价委托人函</w:t>
      </w:r>
      <w:bookmarkEnd w:id="1"/>
    </w:p>
    <w:p w:rsidR="000C6030" w:rsidRPr="001E1BEF" w:rsidRDefault="00224B86" w:rsidP="00321A02">
      <w:pPr>
        <w:spacing w:line="500" w:lineRule="exact"/>
        <w:ind w:firstLineChars="0" w:firstLine="0"/>
        <w:rPr>
          <w:b/>
        </w:rPr>
      </w:pPr>
      <w:r>
        <w:rPr>
          <w:rFonts w:hint="eastAsia"/>
          <w:b/>
          <w:noProof/>
        </w:rPr>
        <w:t>长春市双阳区人民法院</w:t>
      </w:r>
      <w:r w:rsidR="000C6030" w:rsidRPr="001E1BEF">
        <w:rPr>
          <w:rFonts w:hint="eastAsia"/>
          <w:b/>
        </w:rPr>
        <w:t>：</w:t>
      </w:r>
    </w:p>
    <w:p w:rsidR="000C6030" w:rsidRPr="00C00B80" w:rsidRDefault="000C6030" w:rsidP="00321A02">
      <w:pPr>
        <w:spacing w:line="500" w:lineRule="exact"/>
      </w:pPr>
      <w:r w:rsidRPr="00C00B80">
        <w:rPr>
          <w:rFonts w:hint="eastAsia"/>
        </w:rPr>
        <w:t>我公司接</w:t>
      </w:r>
      <w:r w:rsidRPr="00E95938">
        <w:rPr>
          <w:rFonts w:hint="eastAsia"/>
        </w:rPr>
        <w:t>受</w:t>
      </w:r>
      <w:r w:rsidR="00E92BDF" w:rsidRPr="00E95938">
        <w:rPr>
          <w:rFonts w:hint="eastAsia"/>
        </w:rPr>
        <w:t>贵</w:t>
      </w:r>
      <w:r w:rsidR="00B77AC0">
        <w:rPr>
          <w:rFonts w:hint="eastAsia"/>
        </w:rPr>
        <w:t>法院</w:t>
      </w:r>
      <w:r w:rsidRPr="00E95938">
        <w:t>的</w:t>
      </w:r>
      <w:r w:rsidRPr="00E95938">
        <w:rPr>
          <w:rFonts w:hint="eastAsia"/>
        </w:rPr>
        <w:t>委托，</w:t>
      </w:r>
      <w:r w:rsidR="00E92BDF" w:rsidRPr="00E95938">
        <w:rPr>
          <w:rFonts w:hint="eastAsia"/>
        </w:rPr>
        <w:t>根据</w:t>
      </w:r>
      <w:r w:rsidR="00CD18DE">
        <w:rPr>
          <w:rFonts w:hint="eastAsia"/>
        </w:rPr>
        <w:t>委托</w:t>
      </w:r>
      <w:r w:rsidR="00B77AC0">
        <w:rPr>
          <w:rFonts w:hint="eastAsia"/>
        </w:rPr>
        <w:t>评估</w:t>
      </w:r>
      <w:r w:rsidR="00CD18DE">
        <w:rPr>
          <w:rFonts w:hint="eastAsia"/>
        </w:rPr>
        <w:t>书</w:t>
      </w:r>
      <w:r w:rsidR="00E92BDF" w:rsidRPr="00E95938">
        <w:rPr>
          <w:rFonts w:hint="eastAsia"/>
        </w:rPr>
        <w:t>要求为确定</w:t>
      </w:r>
      <w:r w:rsidR="00224B86">
        <w:rPr>
          <w:rFonts w:hint="eastAsia"/>
        </w:rPr>
        <w:t>王晓瑞与齐宏宇，韩笑，长春市鹏泰房地产开发有限公司民间借贷纠纷</w:t>
      </w:r>
      <w:r w:rsidR="00635A9F">
        <w:rPr>
          <w:rFonts w:hint="eastAsia"/>
        </w:rPr>
        <w:t>一案</w:t>
      </w:r>
      <w:r w:rsidR="00E92BDF" w:rsidRPr="00E95938">
        <w:rPr>
          <w:rFonts w:hint="eastAsia"/>
        </w:rPr>
        <w:t>提供参考价值依据的估价目的</w:t>
      </w:r>
      <w:r w:rsidRPr="00E95938">
        <w:rPr>
          <w:rFonts w:hint="eastAsia"/>
        </w:rPr>
        <w:t>，按照国家规定的技术标准和程序，在合理的假设下，</w:t>
      </w:r>
      <w:r w:rsidRPr="006530CF">
        <w:rPr>
          <w:rFonts w:hint="eastAsia"/>
        </w:rPr>
        <w:t>采用</w:t>
      </w:r>
      <w:r w:rsidR="001A1C06" w:rsidRPr="006530CF">
        <w:rPr>
          <w:noProof/>
        </w:rPr>
        <w:t>成本法和</w:t>
      </w:r>
      <w:r w:rsidR="001A1C06" w:rsidRPr="006530CF">
        <w:rPr>
          <w:rFonts w:hint="eastAsia"/>
          <w:noProof/>
        </w:rPr>
        <w:t>基准</w:t>
      </w:r>
      <w:r w:rsidR="001A1C06" w:rsidRPr="006530CF">
        <w:rPr>
          <w:noProof/>
        </w:rPr>
        <w:t>地价系数修正法</w:t>
      </w:r>
      <w:r w:rsidRPr="00E95938">
        <w:rPr>
          <w:rFonts w:hint="eastAsia"/>
        </w:rPr>
        <w:t>，对涉及的</w:t>
      </w:r>
      <w:r w:rsidR="00B77AC0">
        <w:rPr>
          <w:rFonts w:hint="eastAsia"/>
        </w:rPr>
        <w:t>位于</w:t>
      </w:r>
      <w:r w:rsidR="00224B86" w:rsidRPr="00224B86">
        <w:rPr>
          <w:rFonts w:hint="eastAsia"/>
        </w:rPr>
        <w:t>双阳区山河街道办事处泓利港湾小区</w:t>
      </w:r>
      <w:r w:rsidR="0081476A">
        <w:rPr>
          <w:rFonts w:hint="eastAsia"/>
        </w:rPr>
        <w:t>住宅用房</w:t>
      </w:r>
      <w:r w:rsidR="0081476A">
        <w:rPr>
          <w:rFonts w:hint="eastAsia"/>
        </w:rPr>
        <w:t>40</w:t>
      </w:r>
      <w:r w:rsidR="0081476A">
        <w:rPr>
          <w:rFonts w:hint="eastAsia"/>
        </w:rPr>
        <w:t>套</w:t>
      </w:r>
      <w:r w:rsidR="00224B86">
        <w:rPr>
          <w:rFonts w:hint="eastAsia"/>
        </w:rPr>
        <w:t>（</w:t>
      </w:r>
      <w:r w:rsidR="00224B86" w:rsidRPr="00E95938">
        <w:rPr>
          <w:rFonts w:hint="eastAsia"/>
        </w:rPr>
        <w:t>建筑</w:t>
      </w:r>
      <w:r w:rsidR="00224B86">
        <w:rPr>
          <w:rFonts w:hint="eastAsia"/>
        </w:rPr>
        <w:t>总</w:t>
      </w:r>
      <w:r w:rsidR="00224B86" w:rsidRPr="00E95938">
        <w:rPr>
          <w:rFonts w:hint="eastAsia"/>
        </w:rPr>
        <w:t>面积为</w:t>
      </w:r>
      <w:r w:rsidR="001A1C06">
        <w:rPr>
          <w:noProof/>
        </w:rPr>
        <w:t>2220.98</w:t>
      </w:r>
      <w:r w:rsidR="00224B86" w:rsidRPr="00E95938">
        <w:rPr>
          <w:rFonts w:hint="eastAsia"/>
        </w:rPr>
        <w:t>平方米</w:t>
      </w:r>
      <w:r w:rsidR="00224B86">
        <w:rPr>
          <w:rFonts w:hint="eastAsia"/>
        </w:rPr>
        <w:t>）</w:t>
      </w:r>
      <w:r w:rsidR="00224B86" w:rsidRPr="00224B86">
        <w:t>、</w:t>
      </w:r>
      <w:r w:rsidR="00DD68E4">
        <w:t>车库用房</w:t>
      </w:r>
      <w:r w:rsidR="00DD68E4">
        <w:t>48</w:t>
      </w:r>
      <w:r w:rsidR="00DD68E4">
        <w:t>套</w:t>
      </w:r>
      <w:r w:rsidR="00E24DD8">
        <w:rPr>
          <w:rFonts w:hint="eastAsia"/>
        </w:rPr>
        <w:t>（</w:t>
      </w:r>
      <w:r w:rsidR="00E24DD8" w:rsidRPr="00E95938">
        <w:rPr>
          <w:rFonts w:hint="eastAsia"/>
        </w:rPr>
        <w:t>建筑</w:t>
      </w:r>
      <w:r w:rsidR="00E24DD8">
        <w:rPr>
          <w:rFonts w:hint="eastAsia"/>
        </w:rPr>
        <w:t>总</w:t>
      </w:r>
      <w:r w:rsidR="00E24DD8" w:rsidRPr="00E95938">
        <w:rPr>
          <w:rFonts w:hint="eastAsia"/>
        </w:rPr>
        <w:t>面积为</w:t>
      </w:r>
      <w:r w:rsidR="001A1C06">
        <w:rPr>
          <w:noProof/>
        </w:rPr>
        <w:t>1271.65</w:t>
      </w:r>
      <w:r w:rsidR="00E24DD8" w:rsidRPr="00E95938">
        <w:rPr>
          <w:rFonts w:hint="eastAsia"/>
        </w:rPr>
        <w:t>平方米</w:t>
      </w:r>
      <w:r w:rsidR="00E24DD8">
        <w:rPr>
          <w:rFonts w:hint="eastAsia"/>
        </w:rPr>
        <w:t>）</w:t>
      </w:r>
      <w:r w:rsidR="00224B86" w:rsidRPr="00224B86">
        <w:t>及其所使用的土地使用权</w:t>
      </w:r>
      <w:r w:rsidRPr="00E95938">
        <w:rPr>
          <w:rFonts w:hint="eastAsia"/>
        </w:rPr>
        <w:t>（</w:t>
      </w:r>
      <w:r w:rsidRPr="00B51312">
        <w:rPr>
          <w:rFonts w:hint="eastAsia"/>
        </w:rPr>
        <w:t>四至为</w:t>
      </w:r>
      <w:r w:rsidR="001A1C06">
        <w:rPr>
          <w:rFonts w:hint="eastAsia"/>
        </w:rPr>
        <w:t>东至耕地，西至长清线，南至巷道，北至居民区</w:t>
      </w:r>
      <w:r w:rsidRPr="00C00B80">
        <w:rPr>
          <w:rFonts w:hint="eastAsia"/>
        </w:rPr>
        <w:t>）进行了估价。</w:t>
      </w:r>
    </w:p>
    <w:p w:rsidR="00006D72" w:rsidRPr="00C00B80" w:rsidRDefault="00006D72" w:rsidP="00321A02">
      <w:pPr>
        <w:spacing w:line="500" w:lineRule="exact"/>
      </w:pPr>
      <w:r w:rsidRPr="00C00B80">
        <w:rPr>
          <w:rFonts w:hint="eastAsia"/>
        </w:rPr>
        <w:t>根据有关房地产估价的法律法规，本着独立、客观、公正、合法、谨慎的原则，按照估价程序，利用科学的估价方法，经专业分析、测算和判断，确定估价对象在</w:t>
      </w:r>
      <w:r w:rsidR="00155970">
        <w:rPr>
          <w:rFonts w:hint="eastAsia"/>
        </w:rPr>
        <w:t>价值时点</w:t>
      </w:r>
      <w:r w:rsidR="001A1C06">
        <w:rPr>
          <w:noProof/>
        </w:rPr>
        <w:t>2018</w:t>
      </w:r>
      <w:r w:rsidR="001A1C06">
        <w:rPr>
          <w:noProof/>
        </w:rPr>
        <w:t>年</w:t>
      </w:r>
      <w:r w:rsidR="001A1C06">
        <w:rPr>
          <w:noProof/>
        </w:rPr>
        <w:t>11</w:t>
      </w:r>
      <w:r w:rsidR="001A1C06">
        <w:rPr>
          <w:noProof/>
        </w:rPr>
        <w:t>月</w:t>
      </w:r>
      <w:r w:rsidR="001A1C06">
        <w:rPr>
          <w:noProof/>
        </w:rPr>
        <w:t>09</w:t>
      </w:r>
      <w:r>
        <w:rPr>
          <w:noProof/>
        </w:rPr>
        <w:t>日</w:t>
      </w:r>
      <w:r>
        <w:rPr>
          <w:rFonts w:hint="eastAsia"/>
        </w:rPr>
        <w:t>的</w:t>
      </w:r>
      <w:r w:rsidRPr="00C00B80">
        <w:rPr>
          <w:rFonts w:hint="eastAsia"/>
        </w:rPr>
        <w:t>房地产</w:t>
      </w:r>
      <w:r w:rsidR="00DD68E4">
        <w:t>住宅</w:t>
      </w:r>
      <w:r w:rsidR="00DD68E4">
        <w:rPr>
          <w:rFonts w:hint="eastAsia"/>
        </w:rPr>
        <w:t>用房</w:t>
      </w:r>
      <w:r w:rsidR="00DC04D5">
        <w:rPr>
          <w:rFonts w:hint="eastAsia"/>
        </w:rPr>
        <w:t>40</w:t>
      </w:r>
      <w:r w:rsidR="00DC04D5">
        <w:rPr>
          <w:rFonts w:hint="eastAsia"/>
        </w:rPr>
        <w:t>套</w:t>
      </w:r>
      <w:r w:rsidR="00DC04D5">
        <w:t>和</w:t>
      </w:r>
      <w:r w:rsidR="00DD68E4">
        <w:rPr>
          <w:rFonts w:hint="eastAsia"/>
        </w:rPr>
        <w:t>车库用房</w:t>
      </w:r>
      <w:r w:rsidR="00DC04D5">
        <w:rPr>
          <w:rFonts w:hint="eastAsia"/>
        </w:rPr>
        <w:t>48</w:t>
      </w:r>
      <w:r w:rsidR="00DC04D5">
        <w:rPr>
          <w:rFonts w:hint="eastAsia"/>
        </w:rPr>
        <w:t>套</w:t>
      </w:r>
      <w:r w:rsidR="000213F4">
        <w:rPr>
          <w:rFonts w:hint="eastAsia"/>
        </w:rPr>
        <w:t>市场</w:t>
      </w:r>
      <w:r w:rsidRPr="00C00B80">
        <w:rPr>
          <w:rFonts w:hint="eastAsia"/>
        </w:rPr>
        <w:t>价值结果为：</w:t>
      </w:r>
      <w:r w:rsidRPr="00C00B80">
        <w:rPr>
          <w:rFonts w:hint="eastAsia"/>
        </w:rPr>
        <w:t xml:space="preserve">                 </w:t>
      </w:r>
    </w:p>
    <w:p w:rsidR="001C6577" w:rsidRDefault="001C6577" w:rsidP="001C6577">
      <w:pPr>
        <w:spacing w:line="360" w:lineRule="exact"/>
      </w:pPr>
      <w:r>
        <w:rPr>
          <w:rFonts w:hint="eastAsia"/>
        </w:rPr>
        <w:t>鉴定总建筑</w:t>
      </w:r>
      <w:r>
        <w:t>面积：</w:t>
      </w:r>
      <w:r w:rsidRPr="001C6577">
        <w:t>3</w:t>
      </w:r>
      <w:r>
        <w:rPr>
          <w:rFonts w:hint="eastAsia"/>
        </w:rPr>
        <w:t>,</w:t>
      </w:r>
      <w:r w:rsidRPr="001C6577">
        <w:t>492.63</w:t>
      </w:r>
      <w:r>
        <w:rPr>
          <w:rFonts w:hint="eastAsia"/>
        </w:rPr>
        <w:t>平方米；</w:t>
      </w:r>
    </w:p>
    <w:p w:rsidR="00321A02" w:rsidRDefault="00B77AC0" w:rsidP="00321A02">
      <w:pPr>
        <w:spacing w:line="500" w:lineRule="exact"/>
      </w:pPr>
      <w:r>
        <w:rPr>
          <w:rFonts w:hint="eastAsia"/>
        </w:rPr>
        <w:t>房地产评估总价值：￥</w:t>
      </w:r>
      <w:r>
        <w:rPr>
          <w:rFonts w:hint="eastAsia"/>
        </w:rPr>
        <w:t>11,887,034.00</w:t>
      </w:r>
      <w:r>
        <w:rPr>
          <w:rFonts w:hint="eastAsia"/>
        </w:rPr>
        <w:t>元</w:t>
      </w:r>
      <w:r w:rsidR="00321A02">
        <w:rPr>
          <w:rFonts w:hint="eastAsia"/>
        </w:rPr>
        <w:t>；</w:t>
      </w:r>
      <w:r w:rsidR="00321A02">
        <w:rPr>
          <w:rFonts w:hint="eastAsia"/>
        </w:rPr>
        <w:t xml:space="preserve"> </w:t>
      </w:r>
    </w:p>
    <w:p w:rsidR="00FE3A0E" w:rsidRDefault="00321A02" w:rsidP="00321A02">
      <w:pPr>
        <w:spacing w:line="500" w:lineRule="exact"/>
      </w:pPr>
      <w:r>
        <w:rPr>
          <w:rFonts w:hint="eastAsia"/>
        </w:rPr>
        <w:t>人民币</w:t>
      </w:r>
      <w:r>
        <w:t>大写：</w:t>
      </w:r>
      <w:r w:rsidR="007236BD">
        <w:rPr>
          <w:rFonts w:hint="eastAsia"/>
        </w:rPr>
        <w:t>壹仟壹佰捌拾捌万柒仟零叁拾肆</w:t>
      </w:r>
      <w:r>
        <w:rPr>
          <w:rFonts w:hint="eastAsia"/>
        </w:rPr>
        <w:t>元</w:t>
      </w:r>
      <w:r>
        <w:t>整</w:t>
      </w:r>
      <w:r>
        <w:rPr>
          <w:rFonts w:hint="eastAsia"/>
        </w:rPr>
        <w:t>。</w:t>
      </w:r>
    </w:p>
    <w:p w:rsidR="00321A02" w:rsidRDefault="00321A02" w:rsidP="00321A02">
      <w:pPr>
        <w:spacing w:line="500" w:lineRule="exact"/>
      </w:pPr>
      <w:r>
        <w:rPr>
          <w:rFonts w:hint="eastAsia"/>
        </w:rPr>
        <w:t>结果</w:t>
      </w:r>
      <w:r w:rsidRPr="00117B49">
        <w:rPr>
          <w:rFonts w:hint="eastAsia"/>
        </w:rPr>
        <w:t>内涵：上述结果为本次估价对象在</w:t>
      </w:r>
      <w:r w:rsidR="00155970">
        <w:rPr>
          <w:rFonts w:hint="eastAsia"/>
        </w:rPr>
        <w:t>价值时点</w:t>
      </w:r>
      <w:r>
        <w:t>2018</w:t>
      </w:r>
      <w:r>
        <w:t>年</w:t>
      </w:r>
      <w:r>
        <w:t>11</w:t>
      </w:r>
      <w:r>
        <w:t>月</w:t>
      </w:r>
      <w:r>
        <w:t>09</w:t>
      </w:r>
      <w:r>
        <w:t>日</w:t>
      </w:r>
      <w:r w:rsidRPr="00117B49">
        <w:rPr>
          <w:rFonts w:hint="eastAsia"/>
        </w:rPr>
        <w:t>的</w:t>
      </w:r>
      <w:r>
        <w:rPr>
          <w:rFonts w:hint="eastAsia"/>
        </w:rPr>
        <w:t>市场</w:t>
      </w:r>
      <w:r w:rsidRPr="00117B49">
        <w:rPr>
          <w:rFonts w:hint="eastAsia"/>
        </w:rPr>
        <w:t>价值，包括地上房屋建筑物和</w:t>
      </w:r>
      <w:r>
        <w:rPr>
          <w:rFonts w:hint="eastAsia"/>
        </w:rPr>
        <w:t>分摊</w:t>
      </w:r>
      <w:r w:rsidRPr="00117B49">
        <w:rPr>
          <w:rFonts w:hint="eastAsia"/>
        </w:rPr>
        <w:t>土地</w:t>
      </w:r>
      <w:r>
        <w:rPr>
          <w:rFonts w:hint="eastAsia"/>
        </w:rPr>
        <w:t>使用权</w:t>
      </w:r>
      <w:r w:rsidRPr="00117B49">
        <w:rPr>
          <w:rFonts w:hint="eastAsia"/>
        </w:rPr>
        <w:t>的整体房地产价值</w:t>
      </w:r>
      <w:r w:rsidRPr="00117B49">
        <w:t>。</w:t>
      </w:r>
      <w:r w:rsidRPr="00B22CD7">
        <w:rPr>
          <w:rFonts w:hint="eastAsia"/>
        </w:rPr>
        <w:t>本报告一式伍份，对外提交肆份</w:t>
      </w:r>
      <w:r>
        <w:rPr>
          <w:rFonts w:hint="eastAsia"/>
        </w:rPr>
        <w:t>。</w:t>
      </w:r>
    </w:p>
    <w:p w:rsidR="00321A02" w:rsidRDefault="00321A02" w:rsidP="00321A02">
      <w:pPr>
        <w:spacing w:line="500" w:lineRule="exact"/>
      </w:pPr>
      <w:r>
        <w:rPr>
          <w:rFonts w:hint="eastAsia"/>
        </w:rPr>
        <w:t>报告使用期限自</w:t>
      </w:r>
      <w:r w:rsidR="00CA39ED">
        <w:t>2018</w:t>
      </w:r>
      <w:r w:rsidR="00CA39ED">
        <w:t>年</w:t>
      </w:r>
      <w:r w:rsidR="00CA39ED">
        <w:t>11</w:t>
      </w:r>
      <w:r w:rsidR="00CA39ED">
        <w:t>月</w:t>
      </w:r>
      <w:r w:rsidR="00CA39ED">
        <w:t>21</w:t>
      </w:r>
      <w:r>
        <w:t>日</w:t>
      </w:r>
      <w:r>
        <w:rPr>
          <w:rFonts w:hint="eastAsia"/>
        </w:rPr>
        <w:t>至</w:t>
      </w:r>
      <w:r w:rsidR="00CA39ED">
        <w:t>2019</w:t>
      </w:r>
      <w:r w:rsidR="00CA39ED">
        <w:t>年</w:t>
      </w:r>
      <w:r w:rsidR="00CA39ED">
        <w:t>11</w:t>
      </w:r>
      <w:r w:rsidR="00CA39ED">
        <w:t>月</w:t>
      </w:r>
      <w:r w:rsidR="00CA39ED">
        <w:t>20</w:t>
      </w:r>
      <w:r>
        <w:t>日</w:t>
      </w:r>
      <w:r>
        <w:rPr>
          <w:rFonts w:hint="eastAsia"/>
        </w:rPr>
        <w:t>。</w:t>
      </w:r>
    </w:p>
    <w:p w:rsidR="00321A02" w:rsidRDefault="00321A02" w:rsidP="00321A02">
      <w:pPr>
        <w:spacing w:line="500" w:lineRule="exact"/>
      </w:pPr>
      <w:r w:rsidRPr="00C00B80">
        <w:rPr>
          <w:rFonts w:hint="eastAsia"/>
        </w:rPr>
        <w:t>（以上内容摘自房地产估价报告书，欲全面了解本评估项目情况，请认真阅读报告书全文。）</w:t>
      </w:r>
    </w:p>
    <w:p w:rsidR="00FE3A0E" w:rsidRDefault="00FE3A0E" w:rsidP="00FE3A0E">
      <w:pPr>
        <w:spacing w:line="500" w:lineRule="exact"/>
        <w:ind w:right="630"/>
        <w:jc w:val="right"/>
        <w:rPr>
          <w:noProof/>
        </w:rPr>
      </w:pPr>
    </w:p>
    <w:p w:rsidR="00321A02" w:rsidRDefault="00321A02" w:rsidP="00FE3A0E">
      <w:pPr>
        <w:spacing w:line="500" w:lineRule="exact"/>
        <w:ind w:right="630"/>
        <w:jc w:val="right"/>
        <w:rPr>
          <w:noProof/>
        </w:rPr>
      </w:pPr>
      <w:r w:rsidRPr="00C00B80">
        <w:rPr>
          <w:rFonts w:hint="eastAsia"/>
          <w:noProof/>
        </w:rPr>
        <w:t>吉林省国正房地产土地估价有限公司（公章）</w:t>
      </w:r>
      <w:r>
        <w:rPr>
          <w:rFonts w:hint="eastAsia"/>
          <w:noProof/>
        </w:rPr>
        <w:t>:</w:t>
      </w:r>
    </w:p>
    <w:p w:rsidR="00321A02" w:rsidRDefault="00FE3A0E" w:rsidP="00FE3A0E">
      <w:pPr>
        <w:spacing w:line="500" w:lineRule="exact"/>
        <w:ind w:right="840"/>
        <w:jc w:val="center"/>
        <w:rPr>
          <w:noProof/>
        </w:rPr>
      </w:pPr>
      <w:r>
        <w:rPr>
          <w:rFonts w:hint="eastAsia"/>
          <w:noProof/>
        </w:rPr>
        <w:t xml:space="preserve">                       </w:t>
      </w:r>
      <w:r w:rsidR="00321A02" w:rsidRPr="00C00B80">
        <w:rPr>
          <w:rFonts w:hint="eastAsia"/>
          <w:noProof/>
        </w:rPr>
        <w:t>法定代表人（盖章或签字）：</w:t>
      </w:r>
      <w:r w:rsidR="00321A02">
        <w:rPr>
          <w:rFonts w:hint="eastAsia"/>
          <w:noProof/>
        </w:rPr>
        <w:t xml:space="preserve">  </w:t>
      </w:r>
    </w:p>
    <w:p w:rsidR="00321A02" w:rsidRDefault="00CA39ED" w:rsidP="00FE3A0E">
      <w:pPr>
        <w:spacing w:line="500" w:lineRule="exact"/>
        <w:ind w:right="840"/>
        <w:jc w:val="right"/>
      </w:pPr>
      <w:r>
        <w:rPr>
          <w:noProof/>
        </w:rPr>
        <w:t>二〇一八年十一月二十一</w:t>
      </w:r>
      <w:r w:rsidR="00321A02">
        <w:rPr>
          <w:noProof/>
        </w:rPr>
        <w:t>日</w:t>
      </w:r>
      <w:r w:rsidR="00321A02">
        <w:rPr>
          <w:rFonts w:hint="eastAsia"/>
          <w:noProof/>
        </w:rPr>
        <w:t xml:space="preserve">   </w:t>
      </w:r>
    </w:p>
    <w:p w:rsidR="00321A02" w:rsidRDefault="00321A02" w:rsidP="00EE6CD1">
      <w:pPr>
        <w:spacing w:line="340" w:lineRule="exact"/>
      </w:pPr>
    </w:p>
    <w:p w:rsidR="005C7417" w:rsidRPr="005C7417" w:rsidRDefault="00DD68E4" w:rsidP="00CB3E80">
      <w:pPr>
        <w:spacing w:line="500" w:lineRule="exact"/>
        <w:ind w:firstLineChars="1150" w:firstLine="2415"/>
        <w:rPr>
          <w:b/>
        </w:rPr>
      </w:pPr>
      <w:r>
        <w:rPr>
          <w:rFonts w:hint="eastAsia"/>
          <w:b/>
        </w:rPr>
        <w:lastRenderedPageBreak/>
        <w:t>住宅用房</w:t>
      </w:r>
      <w:r>
        <w:rPr>
          <w:rFonts w:hint="eastAsia"/>
          <w:b/>
        </w:rPr>
        <w:t>40</w:t>
      </w:r>
      <w:r>
        <w:rPr>
          <w:rFonts w:hint="eastAsia"/>
          <w:b/>
        </w:rPr>
        <w:t>套</w:t>
      </w:r>
      <w:r w:rsidR="005C7417" w:rsidRPr="005C7417">
        <w:rPr>
          <w:rFonts w:hint="eastAsia"/>
          <w:b/>
        </w:rPr>
        <w:t>和</w:t>
      </w:r>
      <w:r>
        <w:rPr>
          <w:rFonts w:hint="eastAsia"/>
          <w:b/>
        </w:rPr>
        <w:t>车库用房</w:t>
      </w:r>
      <w:r>
        <w:rPr>
          <w:rFonts w:hint="eastAsia"/>
          <w:b/>
        </w:rPr>
        <w:t>48</w:t>
      </w:r>
      <w:r>
        <w:rPr>
          <w:rFonts w:hint="eastAsia"/>
          <w:b/>
        </w:rPr>
        <w:t>套</w:t>
      </w:r>
      <w:r w:rsidR="005C7417" w:rsidRPr="005C7417">
        <w:rPr>
          <w:rFonts w:hint="eastAsia"/>
          <w:b/>
        </w:rPr>
        <w:t>鉴定</w:t>
      </w:r>
      <w:r w:rsidR="005C7417" w:rsidRPr="005C7417">
        <w:rPr>
          <w:b/>
        </w:rPr>
        <w:t>结果一览表</w:t>
      </w:r>
    </w:p>
    <w:tbl>
      <w:tblPr>
        <w:tblW w:w="1121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46"/>
        <w:gridCol w:w="1674"/>
        <w:gridCol w:w="951"/>
        <w:gridCol w:w="666"/>
        <w:gridCol w:w="951"/>
        <w:gridCol w:w="1060"/>
        <w:gridCol w:w="1134"/>
        <w:gridCol w:w="1500"/>
        <w:gridCol w:w="828"/>
      </w:tblGrid>
      <w:tr w:rsidR="004B6488" w:rsidRPr="004B6488" w:rsidTr="0064598F">
        <w:trPr>
          <w:trHeight w:val="425"/>
        </w:trPr>
        <w:tc>
          <w:tcPr>
            <w:tcW w:w="708" w:type="dxa"/>
            <w:shd w:val="clear" w:color="auto" w:fill="auto"/>
            <w:vAlign w:val="center"/>
            <w:hideMark/>
          </w:tcPr>
          <w:p w:rsidR="004B6488" w:rsidRPr="004B6488" w:rsidRDefault="004B6488" w:rsidP="00A954C1">
            <w:pPr>
              <w:widowControl/>
              <w:adjustRightInd/>
              <w:spacing w:before="0" w:line="220" w:lineRule="exact"/>
              <w:ind w:firstLineChars="0" w:firstLine="0"/>
              <w:jc w:val="center"/>
              <w:textAlignment w:val="auto"/>
              <w:rPr>
                <w:rFonts w:ascii="宋体" w:eastAsia="宋体" w:hAnsi="宋体" w:cs="宋体"/>
                <w:b/>
                <w:bCs/>
                <w:sz w:val="18"/>
                <w:szCs w:val="18"/>
              </w:rPr>
            </w:pPr>
            <w:r w:rsidRPr="004B6488">
              <w:rPr>
                <w:rFonts w:ascii="宋体" w:eastAsia="宋体" w:hAnsi="宋体" w:cs="宋体" w:hint="eastAsia"/>
                <w:b/>
                <w:bCs/>
                <w:sz w:val="18"/>
                <w:szCs w:val="18"/>
              </w:rPr>
              <w:t>序号</w:t>
            </w:r>
          </w:p>
        </w:tc>
        <w:tc>
          <w:tcPr>
            <w:tcW w:w="1746" w:type="dxa"/>
            <w:shd w:val="clear" w:color="auto" w:fill="auto"/>
            <w:vAlign w:val="center"/>
            <w:hideMark/>
          </w:tcPr>
          <w:p w:rsidR="004B6488" w:rsidRPr="004B6488" w:rsidRDefault="004B6488" w:rsidP="00A954C1">
            <w:pPr>
              <w:widowControl/>
              <w:adjustRightInd/>
              <w:spacing w:before="0" w:line="220" w:lineRule="exact"/>
              <w:ind w:firstLineChars="0" w:firstLine="0"/>
              <w:jc w:val="center"/>
              <w:textAlignment w:val="auto"/>
              <w:rPr>
                <w:rFonts w:ascii="宋体" w:eastAsia="宋体" w:hAnsi="宋体" w:cs="宋体"/>
                <w:b/>
                <w:bCs/>
                <w:sz w:val="18"/>
                <w:szCs w:val="18"/>
              </w:rPr>
            </w:pPr>
            <w:r w:rsidRPr="004B6488">
              <w:rPr>
                <w:rFonts w:ascii="宋体" w:eastAsia="宋体" w:hAnsi="宋体" w:cs="宋体" w:hint="eastAsia"/>
                <w:b/>
                <w:bCs/>
                <w:sz w:val="18"/>
                <w:szCs w:val="18"/>
              </w:rPr>
              <w:t>房号</w:t>
            </w:r>
          </w:p>
        </w:tc>
        <w:tc>
          <w:tcPr>
            <w:tcW w:w="1674" w:type="dxa"/>
            <w:shd w:val="clear" w:color="auto" w:fill="auto"/>
            <w:vAlign w:val="center"/>
            <w:hideMark/>
          </w:tcPr>
          <w:p w:rsidR="004B6488" w:rsidRPr="004B6488" w:rsidRDefault="004B6488" w:rsidP="00A954C1">
            <w:pPr>
              <w:widowControl/>
              <w:adjustRightInd/>
              <w:spacing w:before="0" w:line="220" w:lineRule="exact"/>
              <w:ind w:firstLineChars="0" w:firstLine="0"/>
              <w:jc w:val="center"/>
              <w:textAlignment w:val="auto"/>
              <w:rPr>
                <w:rFonts w:ascii="宋体" w:eastAsia="宋体" w:hAnsi="宋体" w:cs="宋体"/>
                <w:b/>
                <w:bCs/>
                <w:sz w:val="18"/>
                <w:szCs w:val="18"/>
              </w:rPr>
            </w:pPr>
            <w:r w:rsidRPr="004B6488">
              <w:rPr>
                <w:rFonts w:ascii="宋体" w:eastAsia="宋体" w:hAnsi="宋体" w:cs="宋体" w:hint="eastAsia"/>
                <w:b/>
                <w:bCs/>
                <w:sz w:val="18"/>
                <w:szCs w:val="18"/>
              </w:rPr>
              <w:t>房屋位置</w:t>
            </w:r>
          </w:p>
        </w:tc>
        <w:tc>
          <w:tcPr>
            <w:tcW w:w="0" w:type="auto"/>
            <w:shd w:val="clear" w:color="auto" w:fill="auto"/>
            <w:vAlign w:val="center"/>
            <w:hideMark/>
          </w:tcPr>
          <w:p w:rsidR="004B6488" w:rsidRPr="004B6488" w:rsidRDefault="004B6488" w:rsidP="00A954C1">
            <w:pPr>
              <w:widowControl/>
              <w:adjustRightInd/>
              <w:spacing w:before="0" w:line="220" w:lineRule="exact"/>
              <w:ind w:firstLineChars="0" w:firstLine="0"/>
              <w:jc w:val="center"/>
              <w:textAlignment w:val="auto"/>
              <w:rPr>
                <w:rFonts w:ascii="宋体" w:eastAsia="宋体" w:hAnsi="宋体" w:cs="宋体"/>
                <w:b/>
                <w:bCs/>
                <w:sz w:val="18"/>
                <w:szCs w:val="18"/>
              </w:rPr>
            </w:pPr>
            <w:r w:rsidRPr="004B6488">
              <w:rPr>
                <w:rFonts w:ascii="宋体" w:eastAsia="宋体" w:hAnsi="宋体" w:cs="宋体" w:hint="eastAsia"/>
                <w:b/>
                <w:bCs/>
                <w:sz w:val="18"/>
                <w:szCs w:val="18"/>
              </w:rPr>
              <w:t>房屋用途</w:t>
            </w:r>
          </w:p>
        </w:tc>
        <w:tc>
          <w:tcPr>
            <w:tcW w:w="666" w:type="dxa"/>
            <w:shd w:val="clear" w:color="auto" w:fill="auto"/>
            <w:vAlign w:val="center"/>
            <w:hideMark/>
          </w:tcPr>
          <w:p w:rsidR="004B6488" w:rsidRPr="004B6488" w:rsidRDefault="004B6488" w:rsidP="00A954C1">
            <w:pPr>
              <w:widowControl/>
              <w:adjustRightInd/>
              <w:spacing w:before="0" w:line="220" w:lineRule="exact"/>
              <w:ind w:firstLineChars="0" w:firstLine="0"/>
              <w:jc w:val="center"/>
              <w:textAlignment w:val="auto"/>
              <w:rPr>
                <w:rFonts w:ascii="宋体" w:eastAsia="宋体" w:hAnsi="宋体" w:cs="宋体"/>
                <w:b/>
                <w:bCs/>
                <w:sz w:val="18"/>
                <w:szCs w:val="18"/>
              </w:rPr>
            </w:pPr>
            <w:r w:rsidRPr="004B6488">
              <w:rPr>
                <w:rFonts w:ascii="宋体" w:eastAsia="宋体" w:hAnsi="宋体" w:cs="宋体" w:hint="eastAsia"/>
                <w:b/>
                <w:bCs/>
                <w:sz w:val="18"/>
                <w:szCs w:val="18"/>
              </w:rPr>
              <w:t>朝向</w:t>
            </w:r>
          </w:p>
        </w:tc>
        <w:tc>
          <w:tcPr>
            <w:tcW w:w="0" w:type="auto"/>
            <w:shd w:val="clear" w:color="auto" w:fill="auto"/>
            <w:vAlign w:val="center"/>
            <w:hideMark/>
          </w:tcPr>
          <w:p w:rsidR="0064598F" w:rsidRDefault="004B6488" w:rsidP="00A954C1">
            <w:pPr>
              <w:widowControl/>
              <w:adjustRightInd/>
              <w:spacing w:before="0" w:line="220" w:lineRule="exact"/>
              <w:ind w:firstLineChars="0" w:firstLine="0"/>
              <w:jc w:val="center"/>
              <w:textAlignment w:val="auto"/>
              <w:rPr>
                <w:rFonts w:ascii="宋体" w:eastAsia="宋体" w:hAnsi="宋体" w:cs="宋体"/>
                <w:b/>
                <w:bCs/>
                <w:sz w:val="18"/>
                <w:szCs w:val="18"/>
              </w:rPr>
            </w:pPr>
            <w:r w:rsidRPr="004B6488">
              <w:rPr>
                <w:rFonts w:ascii="宋体" w:eastAsia="宋体" w:hAnsi="宋体" w:cs="宋体" w:hint="eastAsia"/>
                <w:b/>
                <w:bCs/>
                <w:sz w:val="18"/>
                <w:szCs w:val="18"/>
              </w:rPr>
              <w:t>所在层数</w:t>
            </w:r>
          </w:p>
          <w:p w:rsidR="004B6488" w:rsidRPr="004B6488" w:rsidRDefault="004B6488" w:rsidP="00A954C1">
            <w:pPr>
              <w:widowControl/>
              <w:adjustRightInd/>
              <w:spacing w:before="0" w:line="220" w:lineRule="exact"/>
              <w:ind w:firstLineChars="0" w:firstLine="0"/>
              <w:jc w:val="center"/>
              <w:textAlignment w:val="auto"/>
              <w:rPr>
                <w:rFonts w:ascii="宋体" w:eastAsia="宋体" w:hAnsi="宋体" w:cs="宋体"/>
                <w:b/>
                <w:bCs/>
                <w:sz w:val="18"/>
                <w:szCs w:val="18"/>
              </w:rPr>
            </w:pPr>
            <w:r w:rsidRPr="004B6488">
              <w:rPr>
                <w:rFonts w:ascii="宋体" w:eastAsia="宋体" w:hAnsi="宋体" w:cs="宋体" w:hint="eastAsia"/>
                <w:b/>
                <w:bCs/>
                <w:sz w:val="18"/>
                <w:szCs w:val="18"/>
              </w:rPr>
              <w:t>/总层数</w:t>
            </w:r>
          </w:p>
        </w:tc>
        <w:tc>
          <w:tcPr>
            <w:tcW w:w="1060" w:type="dxa"/>
            <w:shd w:val="clear" w:color="auto" w:fill="auto"/>
            <w:vAlign w:val="center"/>
            <w:hideMark/>
          </w:tcPr>
          <w:p w:rsidR="004B6488" w:rsidRPr="004B6488" w:rsidRDefault="004B6488" w:rsidP="00A954C1">
            <w:pPr>
              <w:widowControl/>
              <w:adjustRightInd/>
              <w:spacing w:before="0" w:line="220" w:lineRule="exact"/>
              <w:ind w:firstLineChars="0" w:firstLine="0"/>
              <w:jc w:val="center"/>
              <w:textAlignment w:val="auto"/>
              <w:rPr>
                <w:rFonts w:ascii="宋体" w:eastAsia="宋体" w:hAnsi="宋体" w:cs="宋体"/>
                <w:b/>
                <w:bCs/>
                <w:sz w:val="18"/>
                <w:szCs w:val="18"/>
              </w:rPr>
            </w:pPr>
            <w:r w:rsidRPr="004B6488">
              <w:rPr>
                <w:rFonts w:ascii="宋体" w:eastAsia="宋体" w:hAnsi="宋体" w:cs="宋体" w:hint="eastAsia"/>
                <w:b/>
                <w:bCs/>
                <w:sz w:val="18"/>
                <w:szCs w:val="18"/>
              </w:rPr>
              <w:t>建筑面积（m</w:t>
            </w:r>
            <w:r w:rsidRPr="004B6488">
              <w:rPr>
                <w:rFonts w:ascii="宋体" w:eastAsia="宋体" w:hAnsi="宋体" w:cs="宋体" w:hint="eastAsia"/>
                <w:b/>
                <w:bCs/>
                <w:sz w:val="18"/>
                <w:szCs w:val="18"/>
                <w:vertAlign w:val="superscript"/>
              </w:rPr>
              <w:t>2</w:t>
            </w:r>
            <w:r w:rsidRPr="004B6488">
              <w:rPr>
                <w:rFonts w:ascii="宋体" w:eastAsia="宋体" w:hAnsi="宋体" w:cs="宋体" w:hint="eastAsia"/>
                <w:b/>
                <w:bCs/>
                <w:sz w:val="18"/>
                <w:szCs w:val="18"/>
              </w:rPr>
              <w:t>）</w:t>
            </w:r>
          </w:p>
        </w:tc>
        <w:tc>
          <w:tcPr>
            <w:tcW w:w="1134" w:type="dxa"/>
            <w:shd w:val="clear" w:color="auto" w:fill="auto"/>
            <w:vAlign w:val="center"/>
            <w:hideMark/>
          </w:tcPr>
          <w:p w:rsidR="004B6488" w:rsidRPr="004B6488" w:rsidRDefault="004B6488" w:rsidP="00A954C1">
            <w:pPr>
              <w:widowControl/>
              <w:adjustRightInd/>
              <w:spacing w:before="0" w:line="220" w:lineRule="exact"/>
              <w:ind w:firstLineChars="0" w:firstLine="0"/>
              <w:jc w:val="center"/>
              <w:textAlignment w:val="auto"/>
              <w:rPr>
                <w:rFonts w:ascii="宋体" w:eastAsia="宋体" w:hAnsi="宋体" w:cs="宋体"/>
                <w:b/>
                <w:bCs/>
                <w:sz w:val="18"/>
                <w:szCs w:val="18"/>
              </w:rPr>
            </w:pPr>
            <w:r w:rsidRPr="004B6488">
              <w:rPr>
                <w:rFonts w:ascii="宋体" w:eastAsia="宋体" w:hAnsi="宋体" w:cs="宋体" w:hint="eastAsia"/>
                <w:b/>
                <w:bCs/>
                <w:sz w:val="18"/>
                <w:szCs w:val="18"/>
              </w:rPr>
              <w:t>评估单价（元/m</w:t>
            </w:r>
            <w:r w:rsidRPr="004B6488">
              <w:rPr>
                <w:rFonts w:ascii="宋体" w:eastAsia="宋体" w:hAnsi="宋体" w:cs="宋体" w:hint="eastAsia"/>
                <w:b/>
                <w:bCs/>
                <w:sz w:val="18"/>
                <w:szCs w:val="18"/>
                <w:vertAlign w:val="superscript"/>
              </w:rPr>
              <w:t>2</w:t>
            </w:r>
            <w:r w:rsidRPr="004B6488">
              <w:rPr>
                <w:rFonts w:ascii="宋体" w:eastAsia="宋体" w:hAnsi="宋体" w:cs="宋体" w:hint="eastAsia"/>
                <w:b/>
                <w:bCs/>
                <w:sz w:val="18"/>
                <w:szCs w:val="18"/>
              </w:rPr>
              <w:t>）</w:t>
            </w:r>
          </w:p>
        </w:tc>
        <w:tc>
          <w:tcPr>
            <w:tcW w:w="0" w:type="auto"/>
            <w:shd w:val="clear" w:color="auto" w:fill="auto"/>
            <w:vAlign w:val="center"/>
            <w:hideMark/>
          </w:tcPr>
          <w:p w:rsidR="004B6488" w:rsidRPr="004B6488" w:rsidRDefault="004B6488" w:rsidP="00A954C1">
            <w:pPr>
              <w:widowControl/>
              <w:adjustRightInd/>
              <w:spacing w:before="0" w:line="220" w:lineRule="exact"/>
              <w:ind w:firstLineChars="0" w:firstLine="0"/>
              <w:jc w:val="center"/>
              <w:textAlignment w:val="auto"/>
              <w:rPr>
                <w:rFonts w:ascii="宋体" w:eastAsia="宋体" w:hAnsi="宋体" w:cs="宋体"/>
                <w:b/>
                <w:bCs/>
                <w:sz w:val="18"/>
                <w:szCs w:val="18"/>
              </w:rPr>
            </w:pPr>
            <w:r w:rsidRPr="004B6488">
              <w:rPr>
                <w:rFonts w:ascii="宋体" w:eastAsia="宋体" w:hAnsi="宋体" w:cs="宋体" w:hint="eastAsia"/>
                <w:b/>
                <w:bCs/>
                <w:sz w:val="18"/>
                <w:szCs w:val="18"/>
              </w:rPr>
              <w:t>评估价值（元）</w:t>
            </w:r>
          </w:p>
        </w:tc>
        <w:tc>
          <w:tcPr>
            <w:tcW w:w="828" w:type="dxa"/>
            <w:shd w:val="clear" w:color="auto" w:fill="auto"/>
            <w:vAlign w:val="center"/>
            <w:hideMark/>
          </w:tcPr>
          <w:p w:rsidR="004B6488" w:rsidRPr="004B6488" w:rsidRDefault="004B6488" w:rsidP="00A954C1">
            <w:pPr>
              <w:widowControl/>
              <w:adjustRightInd/>
              <w:spacing w:before="0" w:line="220" w:lineRule="exact"/>
              <w:ind w:firstLineChars="0" w:firstLine="0"/>
              <w:jc w:val="center"/>
              <w:textAlignment w:val="auto"/>
              <w:rPr>
                <w:rFonts w:ascii="宋体" w:eastAsia="宋体" w:hAnsi="宋体" w:cs="宋体"/>
                <w:b/>
                <w:bCs/>
                <w:sz w:val="18"/>
                <w:szCs w:val="18"/>
              </w:rPr>
            </w:pPr>
            <w:r w:rsidRPr="004B6488">
              <w:rPr>
                <w:rFonts w:ascii="宋体" w:eastAsia="宋体" w:hAnsi="宋体" w:cs="宋体" w:hint="eastAsia"/>
                <w:b/>
                <w:bCs/>
                <w:sz w:val="18"/>
                <w:szCs w:val="18"/>
              </w:rPr>
              <w:t>备注</w:t>
            </w: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1</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202</w:t>
            </w:r>
            <w:r w:rsidRPr="004B6488">
              <w:rPr>
                <w:rFonts w:ascii="宋体" w:eastAsia="宋体" w:hAnsi="宋体" w:cs="宋体" w:hint="eastAsia"/>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1单元西侧不把山</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75.54</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3,390</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256,081.00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201</w:t>
            </w:r>
            <w:r w:rsidRPr="004B6488">
              <w:rPr>
                <w:rFonts w:ascii="宋体" w:eastAsia="宋体" w:hAnsi="宋体" w:cs="宋体" w:hint="eastAsia"/>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1单元东侧不把山</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69.47</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3,390</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235,503.00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把东山</w:t>
            </w: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301</w:t>
            </w:r>
            <w:r w:rsidRPr="004B6488">
              <w:rPr>
                <w:rFonts w:ascii="宋体" w:eastAsia="宋体" w:hAnsi="宋体" w:cs="宋体" w:hint="eastAsia"/>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1单元东侧把东山</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69.47</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3,374</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234,392.00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把东山</w:t>
            </w: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4</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302</w:t>
            </w:r>
            <w:r w:rsidRPr="004B6488">
              <w:rPr>
                <w:rFonts w:ascii="文泉驿微米黑" w:eastAsia="文泉驿微米黑" w:hAnsi="Arial Narrow" w:cs="宋体" w:hint="eastAsia"/>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1单元西侧不把山</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75.42</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3,439</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259,369.00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5</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203</w:t>
            </w:r>
            <w:r w:rsidRPr="004B6488">
              <w:rPr>
                <w:rFonts w:ascii="宋体" w:eastAsia="宋体" w:hAnsi="宋体" w:cs="宋体" w:hint="eastAsia"/>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2单元东侧不把山</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75.42</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3,390</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255,674.00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6</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205</w:t>
            </w:r>
            <w:r w:rsidRPr="004B6488">
              <w:rPr>
                <w:rFonts w:ascii="宋体" w:eastAsia="宋体" w:hAnsi="宋体" w:cs="宋体" w:hint="eastAsia"/>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3单元东侧不把山</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59.42</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3,390</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201,434.00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7</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306</w:t>
            </w:r>
            <w:r w:rsidRPr="004B6488">
              <w:rPr>
                <w:rFonts w:ascii="宋体" w:eastAsia="宋体" w:hAnsi="宋体" w:cs="宋体" w:hint="eastAsia"/>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3单元中间三阳</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48.16</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3,422</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164,804.00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三阳</w:t>
            </w: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8</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207</w:t>
            </w:r>
            <w:r w:rsidRPr="004B6488">
              <w:rPr>
                <w:rFonts w:ascii="宋体" w:eastAsia="宋体" w:hAnsi="宋体" w:cs="宋体" w:hint="eastAsia"/>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3单元西侧不把山</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59.42</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3,390</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201,434.00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9</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506</w:t>
            </w:r>
            <w:r w:rsidRPr="004B6488">
              <w:rPr>
                <w:rFonts w:ascii="宋体" w:eastAsia="宋体" w:hAnsi="宋体" w:cs="宋体" w:hint="eastAsia"/>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3单元中间三阳</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48.16</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3,374</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162,492.00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三阳</w:t>
            </w: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10</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201</w:t>
            </w:r>
            <w:r w:rsidRPr="004B6488">
              <w:rPr>
                <w:rFonts w:ascii="宋体" w:eastAsia="宋体" w:hAnsi="宋体" w:cs="宋体" w:hint="eastAsia"/>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1单元东侧把东山</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56.58</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3,325</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188,129.00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把东山</w:t>
            </w: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11</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202</w:t>
            </w:r>
            <w:r w:rsidRPr="004B6488">
              <w:rPr>
                <w:rFonts w:ascii="Times New Roman" w:eastAsia="文泉驿微米黑" w:hAnsi="Times New Roman"/>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1单元中间三阳</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44.78</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3,374</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151,088.00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三阳</w:t>
            </w: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12</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203</w:t>
            </w:r>
            <w:r w:rsidRPr="004B6488">
              <w:rPr>
                <w:rFonts w:ascii="Times New Roman" w:eastAsia="文泉驿微米黑" w:hAnsi="Times New Roman"/>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1单元西侧不把山</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3,390</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185,975.00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13</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301</w:t>
            </w:r>
            <w:r w:rsidRPr="004B6488">
              <w:rPr>
                <w:rFonts w:ascii="宋体" w:eastAsia="宋体" w:hAnsi="宋体" w:cs="宋体" w:hint="eastAsia"/>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1单元东侧把东山</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56.68</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3,374</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191,238.00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把东山</w:t>
            </w: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14</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302</w:t>
            </w:r>
            <w:r w:rsidRPr="004B6488">
              <w:rPr>
                <w:rFonts w:ascii="Times New Roman" w:eastAsia="文泉驿微米黑" w:hAnsi="Times New Roman"/>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1单元中间三阳</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44.78</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3,422</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153,237.00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三阳</w:t>
            </w: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15</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401</w:t>
            </w:r>
            <w:r w:rsidRPr="004B6488">
              <w:rPr>
                <w:rFonts w:ascii="宋体" w:eastAsia="宋体" w:hAnsi="宋体" w:cs="宋体" w:hint="eastAsia"/>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1单元东侧把东山</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4/6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56.58</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3,358</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189,996.00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把东山</w:t>
            </w: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16</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403</w:t>
            </w:r>
            <w:r w:rsidRPr="004B6488">
              <w:rPr>
                <w:rFonts w:ascii="宋体" w:eastAsia="宋体" w:hAnsi="宋体" w:cs="宋体" w:hint="eastAsia"/>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1单元西侧不把山</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4/6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3,422</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187,731.00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17</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501</w:t>
            </w:r>
            <w:r w:rsidRPr="004B6488">
              <w:rPr>
                <w:rFonts w:ascii="宋体" w:eastAsia="宋体" w:hAnsi="宋体" w:cs="宋体" w:hint="eastAsia"/>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1单元东侧把东山</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56.68</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3,325</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188,461.00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把东山</w:t>
            </w: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18</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502</w:t>
            </w:r>
            <w:r w:rsidRPr="004B6488">
              <w:rPr>
                <w:rFonts w:ascii="Times New Roman" w:eastAsia="文泉驿微米黑" w:hAnsi="Times New Roman"/>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1单元中间三阳</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44.78</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3,374</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151,088.00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三阳</w:t>
            </w: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19</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503</w:t>
            </w:r>
            <w:r w:rsidRPr="004B6488">
              <w:rPr>
                <w:rFonts w:ascii="Times New Roman" w:eastAsia="文泉驿微米黑" w:hAnsi="Times New Roman"/>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1单元西侧不把山</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3,390</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185,975.00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20</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601</w:t>
            </w:r>
            <w:r w:rsidRPr="004B6488">
              <w:rPr>
                <w:rFonts w:ascii="宋体" w:eastAsia="宋体" w:hAnsi="宋体" w:cs="宋体" w:hint="eastAsia"/>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1单元东侧把东山</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6/6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56.68</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3,228</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182,963.00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把东山</w:t>
            </w: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21</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603</w:t>
            </w:r>
            <w:r w:rsidRPr="004B6488">
              <w:rPr>
                <w:rFonts w:ascii="宋体" w:eastAsia="宋体" w:hAnsi="宋体" w:cs="宋体" w:hint="eastAsia"/>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1单元西侧不把山</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6/6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3,293</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180,654.00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22</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405</w:t>
            </w:r>
            <w:r w:rsidRPr="004B6488">
              <w:rPr>
                <w:rFonts w:ascii="宋体" w:eastAsia="宋体" w:hAnsi="宋体" w:cs="宋体" w:hint="eastAsia"/>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2单元中间三阳</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4/6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44.78</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3,406</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152,521.00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三阳</w:t>
            </w: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23</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406</w:t>
            </w:r>
            <w:r w:rsidRPr="004B6488">
              <w:rPr>
                <w:rFonts w:ascii="Times New Roman" w:eastAsia="文泉驿微米黑" w:hAnsi="Times New Roman"/>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2单元西侧不把山</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4/6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3,422</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187,731.00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24</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505</w:t>
            </w:r>
            <w:r w:rsidRPr="004B6488">
              <w:rPr>
                <w:rFonts w:ascii="宋体" w:eastAsia="宋体" w:hAnsi="宋体" w:cs="宋体" w:hint="eastAsia"/>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2单元中间三阳</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44.78</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3,374</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151,088.00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三阳</w:t>
            </w: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25</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306</w:t>
            </w:r>
            <w:r w:rsidRPr="004B6488">
              <w:rPr>
                <w:rFonts w:ascii="宋体" w:eastAsia="宋体" w:hAnsi="宋体" w:cs="宋体" w:hint="eastAsia"/>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2单元西侧不把山</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3,439</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188,664.00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26</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604</w:t>
            </w:r>
            <w:r w:rsidRPr="004B6488">
              <w:rPr>
                <w:rFonts w:ascii="宋体" w:eastAsia="宋体" w:hAnsi="宋体" w:cs="宋体" w:hint="eastAsia"/>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2单元东侧不把山</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6/6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3,293</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180,654.00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27</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605</w:t>
            </w:r>
            <w:r w:rsidRPr="004B6488">
              <w:rPr>
                <w:rFonts w:ascii="Times New Roman" w:eastAsia="文泉驿微米黑" w:hAnsi="Times New Roman"/>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2单元中间三阳</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6/6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44.78</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3,276</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146,699.00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三阳</w:t>
            </w: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28</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606</w:t>
            </w:r>
            <w:r w:rsidRPr="004B6488">
              <w:rPr>
                <w:rFonts w:ascii="Times New Roman" w:eastAsia="文泉驿微米黑" w:hAnsi="Times New Roman"/>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2单元西侧不把山</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6/6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3,293</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180,654.00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29</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207</w:t>
            </w:r>
            <w:r w:rsidRPr="004B6488">
              <w:rPr>
                <w:rFonts w:ascii="宋体" w:eastAsia="宋体" w:hAnsi="宋体" w:cs="宋体" w:hint="eastAsia"/>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3单元东侧不把山</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3,390</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185,975.00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lastRenderedPageBreak/>
              <w:t>30</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209</w:t>
            </w:r>
            <w:r w:rsidRPr="004B6488">
              <w:rPr>
                <w:rFonts w:ascii="宋体" w:eastAsia="宋体" w:hAnsi="宋体" w:cs="宋体" w:hint="eastAsia"/>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3单元西侧不把山</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3,390</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185,975.00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31</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307</w:t>
            </w:r>
            <w:r w:rsidRPr="004B6488">
              <w:rPr>
                <w:rFonts w:ascii="宋体" w:eastAsia="宋体" w:hAnsi="宋体" w:cs="宋体" w:hint="eastAsia"/>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3单元东侧不把山</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3,439</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188,664.00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32</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507</w:t>
            </w:r>
            <w:r w:rsidRPr="004B6488">
              <w:rPr>
                <w:rFonts w:ascii="宋体" w:eastAsia="宋体" w:hAnsi="宋体" w:cs="宋体" w:hint="eastAsia"/>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3单元东侧不把山</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3,390</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185,975.00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33</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508</w:t>
            </w:r>
            <w:r w:rsidRPr="004B6488">
              <w:rPr>
                <w:rFonts w:ascii="Times New Roman" w:eastAsia="文泉驿微米黑" w:hAnsi="Times New Roman"/>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3单元中间三阳</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44.78</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3,374</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151,088.00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三阳</w:t>
            </w: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34</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509</w:t>
            </w:r>
            <w:r w:rsidRPr="004B6488">
              <w:rPr>
                <w:rFonts w:ascii="Times New Roman" w:eastAsia="文泉驿微米黑" w:hAnsi="Times New Roman"/>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3单元西侧不把山</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3,390</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185,975.00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35</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610</w:t>
            </w:r>
            <w:r w:rsidRPr="004B6488">
              <w:rPr>
                <w:rFonts w:ascii="宋体" w:eastAsia="宋体" w:hAnsi="宋体" w:cs="宋体" w:hint="eastAsia"/>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4单元东侧不把山</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6/6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3,293</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180,654.00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36</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4</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612</w:t>
            </w:r>
            <w:r w:rsidRPr="004B6488">
              <w:rPr>
                <w:rFonts w:ascii="宋体" w:eastAsia="宋体" w:hAnsi="宋体" w:cs="宋体" w:hint="eastAsia"/>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4单元西侧把西山</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6/6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56.36</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3,228</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181,930.00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把西山</w:t>
            </w: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37</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309</w:t>
            </w:r>
            <w:r w:rsidRPr="004B6488">
              <w:rPr>
                <w:rFonts w:ascii="宋体" w:eastAsia="宋体" w:hAnsi="宋体" w:cs="宋体" w:hint="eastAsia"/>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3单元西侧不把山</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3,439</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188,664.00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38</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409</w:t>
            </w:r>
            <w:r w:rsidRPr="004B6488">
              <w:rPr>
                <w:rFonts w:ascii="宋体" w:eastAsia="宋体" w:hAnsi="宋体" w:cs="宋体" w:hint="eastAsia"/>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3单元西侧不把山</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4/6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3,422</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187,731.00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39</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4</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310</w:t>
            </w:r>
            <w:r w:rsidRPr="004B6488">
              <w:rPr>
                <w:rFonts w:ascii="宋体" w:eastAsia="宋体" w:hAnsi="宋体" w:cs="宋体" w:hint="eastAsia"/>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4单元东侧不把山</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134" w:type="dxa"/>
            <w:shd w:val="clear" w:color="auto" w:fill="auto"/>
            <w:noWrap/>
            <w:vAlign w:val="center"/>
            <w:hideMark/>
          </w:tcPr>
          <w:p w:rsidR="008351BF" w:rsidRPr="00C85A6A" w:rsidRDefault="008351BF" w:rsidP="00A954C1">
            <w:pPr>
              <w:spacing w:line="220" w:lineRule="exact"/>
              <w:ind w:firstLineChars="0" w:firstLine="0"/>
              <w:jc w:val="center"/>
            </w:pPr>
            <w:r w:rsidRPr="00C85A6A">
              <w:t>3,439</w:t>
            </w:r>
          </w:p>
        </w:tc>
        <w:tc>
          <w:tcPr>
            <w:tcW w:w="0" w:type="auto"/>
            <w:shd w:val="clear" w:color="auto" w:fill="auto"/>
            <w:vAlign w:val="center"/>
            <w:hideMark/>
          </w:tcPr>
          <w:p w:rsidR="008351BF" w:rsidRPr="00FE16B6" w:rsidRDefault="008351BF" w:rsidP="00A954C1">
            <w:pPr>
              <w:spacing w:line="220" w:lineRule="exact"/>
              <w:ind w:firstLineChars="0" w:firstLine="0"/>
              <w:jc w:val="center"/>
            </w:pPr>
            <w:r w:rsidRPr="00FE16B6">
              <w:t>188,664.00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40</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4</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410</w:t>
            </w:r>
            <w:r w:rsidRPr="004B6488">
              <w:rPr>
                <w:rFonts w:ascii="宋体" w:eastAsia="宋体" w:hAnsi="宋体" w:cs="宋体" w:hint="eastAsia"/>
                <w:sz w:val="18"/>
                <w:szCs w:val="18"/>
              </w:rPr>
              <w:t>室</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4单元东侧不把山</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4/6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C85A6A">
              <w:t>3,422</w:t>
            </w:r>
          </w:p>
        </w:tc>
        <w:tc>
          <w:tcPr>
            <w:tcW w:w="0" w:type="auto"/>
            <w:shd w:val="clear" w:color="auto" w:fill="auto"/>
            <w:vAlign w:val="center"/>
            <w:hideMark/>
          </w:tcPr>
          <w:p w:rsidR="008351BF" w:rsidRDefault="008351BF" w:rsidP="00A954C1">
            <w:pPr>
              <w:spacing w:line="220" w:lineRule="exact"/>
              <w:ind w:firstLineChars="0" w:firstLine="0"/>
              <w:jc w:val="center"/>
            </w:pPr>
            <w:r w:rsidRPr="00FE16B6">
              <w:t>187,731.00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4B6488" w:rsidRPr="004B6488" w:rsidTr="0064598F">
        <w:trPr>
          <w:trHeight w:val="408"/>
        </w:trPr>
        <w:tc>
          <w:tcPr>
            <w:tcW w:w="2454" w:type="dxa"/>
            <w:gridSpan w:val="2"/>
            <w:shd w:val="clear" w:color="auto" w:fill="auto"/>
            <w:vAlign w:val="center"/>
            <w:hideMark/>
          </w:tcPr>
          <w:p w:rsidR="004B6488" w:rsidRPr="004B6488" w:rsidRDefault="004B6488" w:rsidP="00A954C1">
            <w:pPr>
              <w:widowControl/>
              <w:adjustRightInd/>
              <w:spacing w:before="0" w:line="220" w:lineRule="exact"/>
              <w:ind w:firstLineChars="0" w:firstLine="0"/>
              <w:jc w:val="center"/>
              <w:textAlignment w:val="auto"/>
              <w:rPr>
                <w:rFonts w:ascii="宋体" w:eastAsia="宋体" w:hAnsi="宋体" w:cs="宋体"/>
                <w:b/>
                <w:bCs/>
                <w:sz w:val="18"/>
                <w:szCs w:val="18"/>
              </w:rPr>
            </w:pPr>
            <w:r w:rsidRPr="004B6488">
              <w:rPr>
                <w:rFonts w:ascii="宋体" w:eastAsia="宋体" w:hAnsi="宋体" w:cs="宋体" w:hint="eastAsia"/>
                <w:b/>
                <w:bCs/>
                <w:sz w:val="18"/>
                <w:szCs w:val="18"/>
              </w:rPr>
              <w:t>小</w:t>
            </w:r>
            <w:r w:rsidRPr="004B6488">
              <w:rPr>
                <w:rFonts w:ascii="Arial Narrow" w:eastAsia="宋体" w:hAnsi="Arial Narrow" w:cs="宋体"/>
                <w:b/>
                <w:bCs/>
                <w:sz w:val="18"/>
                <w:szCs w:val="18"/>
              </w:rPr>
              <w:t xml:space="preserve">  </w:t>
            </w:r>
            <w:r w:rsidRPr="004B6488">
              <w:rPr>
                <w:rFonts w:ascii="宋体" w:eastAsia="宋体" w:hAnsi="宋体" w:cs="宋体" w:hint="eastAsia"/>
                <w:b/>
                <w:bCs/>
                <w:sz w:val="18"/>
                <w:szCs w:val="18"/>
              </w:rPr>
              <w:t>计</w:t>
            </w:r>
          </w:p>
        </w:tc>
        <w:tc>
          <w:tcPr>
            <w:tcW w:w="1674" w:type="dxa"/>
            <w:shd w:val="clear" w:color="auto" w:fill="auto"/>
            <w:vAlign w:val="center"/>
            <w:hideMark/>
          </w:tcPr>
          <w:p w:rsidR="004B6488" w:rsidRPr="004B6488" w:rsidRDefault="004B6488"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4B6488" w:rsidRDefault="004B6488" w:rsidP="00A954C1">
            <w:pPr>
              <w:widowControl/>
              <w:adjustRightInd/>
              <w:spacing w:before="0" w:line="220" w:lineRule="exact"/>
              <w:ind w:firstLineChars="0" w:firstLine="0"/>
              <w:jc w:val="center"/>
              <w:textAlignment w:val="auto"/>
              <w:rPr>
                <w:rFonts w:ascii="Times New Roman" w:eastAsia="文泉驿微米黑" w:hAnsi="Times New Roman"/>
                <w:sz w:val="20"/>
              </w:rPr>
            </w:pPr>
          </w:p>
          <w:p w:rsidR="00820E8E" w:rsidRPr="004B6488" w:rsidRDefault="00820E8E"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666" w:type="dxa"/>
            <w:shd w:val="clear" w:color="auto" w:fill="auto"/>
            <w:vAlign w:val="center"/>
            <w:hideMark/>
          </w:tcPr>
          <w:p w:rsidR="004B6488" w:rsidRPr="004B6488" w:rsidRDefault="004B6488"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4B6488" w:rsidRPr="004B6488" w:rsidRDefault="004B6488" w:rsidP="00A954C1">
            <w:pPr>
              <w:widowControl/>
              <w:adjustRightInd/>
              <w:spacing w:before="0" w:line="220" w:lineRule="exact"/>
              <w:ind w:firstLineChars="0" w:firstLine="0"/>
              <w:jc w:val="center"/>
              <w:textAlignment w:val="auto"/>
              <w:rPr>
                <w:rFonts w:ascii="Arial Narrow" w:eastAsia="文泉驿微米黑" w:hAnsi="Arial Narrow" w:cs="宋体"/>
                <w:b/>
                <w:bCs/>
                <w:sz w:val="20"/>
              </w:rPr>
            </w:pPr>
          </w:p>
        </w:tc>
        <w:tc>
          <w:tcPr>
            <w:tcW w:w="1060" w:type="dxa"/>
            <w:shd w:val="clear" w:color="auto" w:fill="auto"/>
            <w:vAlign w:val="center"/>
          </w:tcPr>
          <w:p w:rsidR="004B6488" w:rsidRPr="004B6488" w:rsidRDefault="0092358C" w:rsidP="00A954C1">
            <w:pPr>
              <w:widowControl/>
              <w:adjustRightInd/>
              <w:spacing w:before="0" w:line="220" w:lineRule="exact"/>
              <w:ind w:firstLineChars="0" w:firstLine="0"/>
              <w:jc w:val="center"/>
              <w:textAlignment w:val="auto"/>
              <w:rPr>
                <w:rFonts w:ascii="Arial Narrow" w:eastAsia="文泉驿微米黑" w:hAnsi="Arial Narrow" w:cs="宋体"/>
                <w:b/>
                <w:bCs/>
                <w:sz w:val="20"/>
              </w:rPr>
            </w:pPr>
            <w:r>
              <w:rPr>
                <w:rFonts w:ascii="Arial Narrow" w:eastAsia="文泉驿微米黑" w:hAnsi="Arial Narrow" w:cs="宋体"/>
                <w:b/>
                <w:bCs/>
                <w:sz w:val="20"/>
              </w:rPr>
              <w:fldChar w:fldCharType="begin"/>
            </w:r>
            <w:r>
              <w:rPr>
                <w:rFonts w:ascii="Arial Narrow" w:eastAsia="文泉驿微米黑" w:hAnsi="Arial Narrow" w:cs="宋体"/>
                <w:b/>
                <w:bCs/>
                <w:sz w:val="20"/>
              </w:rPr>
              <w:instrText xml:space="preserve"> =SUM(ABOVE) </w:instrText>
            </w:r>
            <w:r>
              <w:rPr>
                <w:rFonts w:ascii="Arial Narrow" w:eastAsia="文泉驿微米黑" w:hAnsi="Arial Narrow" w:cs="宋体"/>
                <w:b/>
                <w:bCs/>
                <w:sz w:val="20"/>
              </w:rPr>
              <w:fldChar w:fldCharType="separate"/>
            </w:r>
            <w:r>
              <w:rPr>
                <w:rFonts w:ascii="Arial Narrow" w:eastAsia="文泉驿微米黑" w:hAnsi="Arial Narrow" w:cs="宋体"/>
                <w:b/>
                <w:bCs/>
                <w:noProof/>
                <w:sz w:val="20"/>
              </w:rPr>
              <w:t>2220.98</w:t>
            </w:r>
            <w:r>
              <w:rPr>
                <w:rFonts w:ascii="Arial Narrow" w:eastAsia="文泉驿微米黑" w:hAnsi="Arial Narrow" w:cs="宋体"/>
                <w:b/>
                <w:bCs/>
                <w:sz w:val="20"/>
              </w:rPr>
              <w:fldChar w:fldCharType="end"/>
            </w:r>
          </w:p>
        </w:tc>
        <w:tc>
          <w:tcPr>
            <w:tcW w:w="1134" w:type="dxa"/>
            <w:shd w:val="clear" w:color="auto" w:fill="auto"/>
            <w:vAlign w:val="center"/>
          </w:tcPr>
          <w:p w:rsidR="004B6488" w:rsidRPr="004B6488" w:rsidRDefault="004B6488"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tcPr>
          <w:p w:rsidR="004B6488" w:rsidRPr="004B6488" w:rsidRDefault="0092358C" w:rsidP="00A954C1">
            <w:pPr>
              <w:widowControl/>
              <w:adjustRightInd/>
              <w:spacing w:before="0" w:line="220" w:lineRule="exact"/>
              <w:ind w:firstLineChars="0" w:firstLine="0"/>
              <w:jc w:val="center"/>
              <w:textAlignment w:val="auto"/>
              <w:rPr>
                <w:rFonts w:ascii="Arial Narrow" w:eastAsia="文泉驿微米黑" w:hAnsi="Arial Narrow" w:cs="宋体"/>
                <w:b/>
                <w:bCs/>
                <w:sz w:val="20"/>
              </w:rPr>
            </w:pPr>
            <w:r>
              <w:rPr>
                <w:rFonts w:ascii="Arial Narrow" w:eastAsia="文泉驿微米黑" w:hAnsi="Arial Narrow" w:cs="宋体"/>
                <w:b/>
                <w:bCs/>
                <w:sz w:val="20"/>
              </w:rPr>
              <w:fldChar w:fldCharType="begin"/>
            </w:r>
            <w:r>
              <w:rPr>
                <w:rFonts w:ascii="Arial Narrow" w:eastAsia="文泉驿微米黑" w:hAnsi="Arial Narrow" w:cs="宋体"/>
                <w:b/>
                <w:bCs/>
                <w:sz w:val="20"/>
              </w:rPr>
              <w:instrText xml:space="preserve"> =SUM(ABOVE) </w:instrText>
            </w:r>
            <w:r>
              <w:rPr>
                <w:rFonts w:ascii="Arial Narrow" w:eastAsia="文泉驿微米黑" w:hAnsi="Arial Narrow" w:cs="宋体"/>
                <w:b/>
                <w:bCs/>
                <w:sz w:val="20"/>
              </w:rPr>
              <w:fldChar w:fldCharType="separate"/>
            </w:r>
            <w:r>
              <w:rPr>
                <w:rFonts w:ascii="Arial Narrow" w:eastAsia="文泉驿微米黑" w:hAnsi="Arial Narrow" w:cs="宋体"/>
                <w:b/>
                <w:bCs/>
                <w:noProof/>
                <w:sz w:val="20"/>
              </w:rPr>
              <w:t>7,494,755</w:t>
            </w:r>
            <w:r>
              <w:rPr>
                <w:rFonts w:ascii="Arial Narrow" w:eastAsia="文泉驿微米黑" w:hAnsi="Arial Narrow" w:cs="宋体"/>
                <w:b/>
                <w:bCs/>
                <w:sz w:val="20"/>
              </w:rPr>
              <w:fldChar w:fldCharType="end"/>
            </w:r>
          </w:p>
        </w:tc>
        <w:tc>
          <w:tcPr>
            <w:tcW w:w="828" w:type="dxa"/>
            <w:shd w:val="clear" w:color="auto" w:fill="auto"/>
            <w:vAlign w:val="center"/>
            <w:hideMark/>
          </w:tcPr>
          <w:p w:rsidR="004B6488" w:rsidRPr="004B6488" w:rsidRDefault="004B6488"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41</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101</w:t>
            </w:r>
            <w:r w:rsidRPr="004B6488">
              <w:rPr>
                <w:rFonts w:ascii="宋体" w:eastAsia="宋体" w:hAnsi="宋体" w:cs="宋体" w:hint="eastAsia"/>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34.29</w:t>
            </w:r>
          </w:p>
        </w:tc>
        <w:tc>
          <w:tcPr>
            <w:tcW w:w="1134" w:type="dxa"/>
            <w:shd w:val="clear" w:color="auto" w:fill="auto"/>
            <w:noWrap/>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3,4</w:t>
            </w:r>
            <w:r>
              <w:rPr>
                <w:rFonts w:ascii="Arial Narrow" w:eastAsia="文泉驿微米黑" w:hAnsi="Arial Narrow" w:cs="宋体"/>
                <w:sz w:val="20"/>
              </w:rPr>
              <w:t>54</w:t>
            </w:r>
          </w:p>
        </w:tc>
        <w:tc>
          <w:tcPr>
            <w:tcW w:w="0" w:type="auto"/>
            <w:shd w:val="clear" w:color="auto" w:fill="auto"/>
            <w:vAlign w:val="center"/>
            <w:hideMark/>
          </w:tcPr>
          <w:p w:rsidR="008351BF" w:rsidRDefault="008351BF" w:rsidP="00A954C1">
            <w:pPr>
              <w:widowControl/>
              <w:adjustRightInd/>
              <w:spacing w:before="0" w:line="220" w:lineRule="exact"/>
              <w:ind w:firstLineChars="0" w:firstLine="0"/>
              <w:jc w:val="center"/>
              <w:textAlignment w:val="auto"/>
              <w:rPr>
                <w:rFonts w:ascii="Arial Narrow" w:eastAsia="文泉驿微米黑" w:hAnsi="Arial Narrow"/>
                <w:sz w:val="20"/>
              </w:rPr>
            </w:pPr>
            <w:r>
              <w:rPr>
                <w:rFonts w:ascii="Arial Narrow" w:eastAsia="文泉驿微米黑" w:hAnsi="Arial Narrow"/>
                <w:sz w:val="20"/>
              </w:rPr>
              <w:t>118,438.00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42</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102</w:t>
            </w:r>
            <w:r w:rsidRPr="004B6488">
              <w:rPr>
                <w:rFonts w:ascii="Times New Roman" w:eastAsia="文泉驿微米黑" w:hAnsi="Times New Roman"/>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37.08</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DB1DEB">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128,074.00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43</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103</w:t>
            </w:r>
            <w:r w:rsidRPr="004B6488">
              <w:rPr>
                <w:rFonts w:ascii="Times New Roman" w:eastAsia="文泉驿微米黑" w:hAnsi="Times New Roman"/>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37.08</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DB1DEB">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128,074.00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44</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104</w:t>
            </w:r>
            <w:r w:rsidRPr="004B6488">
              <w:rPr>
                <w:rFonts w:ascii="Times New Roman" w:eastAsia="文泉驿微米黑" w:hAnsi="Times New Roman"/>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37.08</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DB1DEB">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128,074.00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45</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105</w:t>
            </w:r>
            <w:r w:rsidRPr="004B6488">
              <w:rPr>
                <w:rFonts w:ascii="Times New Roman" w:eastAsia="文泉驿微米黑" w:hAnsi="Times New Roman"/>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20.88</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DB1DEB">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72,120.00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46</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106</w:t>
            </w:r>
            <w:r w:rsidRPr="004B6488">
              <w:rPr>
                <w:rFonts w:ascii="Times New Roman" w:eastAsia="文泉驿微米黑" w:hAnsi="Times New Roman"/>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21.07</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DB1DEB">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72,776.00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47</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107</w:t>
            </w:r>
            <w:r w:rsidRPr="004B6488">
              <w:rPr>
                <w:rFonts w:ascii="Times New Roman" w:eastAsia="文泉驿微米黑" w:hAnsi="Times New Roman"/>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21.07</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DB1DEB">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72,776.00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48</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108</w:t>
            </w:r>
            <w:r w:rsidRPr="004B6488">
              <w:rPr>
                <w:rFonts w:ascii="Times New Roman" w:eastAsia="文泉驿微米黑" w:hAnsi="Times New Roman"/>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20.88</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DB1DEB">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72,120.00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49</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109</w:t>
            </w:r>
            <w:r w:rsidRPr="004B6488">
              <w:rPr>
                <w:rFonts w:ascii="Times New Roman" w:eastAsia="文泉驿微米黑" w:hAnsi="Times New Roman"/>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37.08</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DB1DEB">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128,074.00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50</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112</w:t>
            </w:r>
            <w:r w:rsidRPr="004B6488">
              <w:rPr>
                <w:rFonts w:ascii="宋体" w:eastAsia="宋体" w:hAnsi="宋体" w:cs="宋体" w:hint="eastAsia"/>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23.59</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DB1DEB">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81,480.00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51</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113</w:t>
            </w:r>
            <w:r w:rsidRPr="004B6488">
              <w:rPr>
                <w:rFonts w:ascii="Times New Roman" w:eastAsia="文泉驿微米黑" w:hAnsi="Times New Roman"/>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19.66</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DB1DEB">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67,906.00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52</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114</w:t>
            </w:r>
            <w:r w:rsidRPr="004B6488">
              <w:rPr>
                <w:rFonts w:ascii="Times New Roman" w:eastAsia="文泉驿微米黑" w:hAnsi="Times New Roman"/>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32.77</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DB1DEB">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113,188.00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53</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115</w:t>
            </w:r>
            <w:r w:rsidRPr="004B6488">
              <w:rPr>
                <w:rFonts w:ascii="Times New Roman" w:eastAsia="文泉驿微米黑" w:hAnsi="Times New Roman"/>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19.66</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DB1DEB">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67,906.00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54</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116</w:t>
            </w:r>
            <w:r w:rsidRPr="004B6488">
              <w:rPr>
                <w:rFonts w:ascii="Times New Roman" w:eastAsia="文泉驿微米黑" w:hAnsi="Times New Roman"/>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22.28</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DB1DEB">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76,955.00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55</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117</w:t>
            </w:r>
            <w:r w:rsidRPr="004B6488">
              <w:rPr>
                <w:rFonts w:ascii="Times New Roman" w:eastAsia="文泉驿微米黑" w:hAnsi="Times New Roman"/>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20.97</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DB1DEB">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72,430.00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56</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124</w:t>
            </w:r>
            <w:r w:rsidRPr="004B6488">
              <w:rPr>
                <w:rFonts w:ascii="宋体" w:eastAsia="宋体" w:hAnsi="宋体" w:cs="宋体" w:hint="eastAsia"/>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19.66</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DB1DEB">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67,906.00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57</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125</w:t>
            </w:r>
            <w:r w:rsidRPr="004B6488">
              <w:rPr>
                <w:rFonts w:ascii="Times New Roman" w:eastAsia="文泉驿微米黑" w:hAnsi="Times New Roman"/>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20.97</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385119">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72,430.00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58</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110</w:t>
            </w:r>
            <w:r w:rsidRPr="004B6488">
              <w:rPr>
                <w:rFonts w:ascii="宋体" w:eastAsia="宋体" w:hAnsi="宋体" w:cs="宋体" w:hint="eastAsia"/>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34.29</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385119">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118,438.00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59</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111</w:t>
            </w:r>
            <w:r w:rsidRPr="004B6488">
              <w:rPr>
                <w:rFonts w:ascii="Times New Roman" w:eastAsia="文泉驿微米黑" w:hAnsi="Times New Roman"/>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40.64</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385119">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140,371.00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60</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118</w:t>
            </w:r>
            <w:r w:rsidRPr="004B6488">
              <w:rPr>
                <w:rFonts w:ascii="宋体" w:eastAsia="宋体" w:hAnsi="宋体" w:cs="宋体" w:hint="eastAsia"/>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19.66</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385119">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67,906.00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lastRenderedPageBreak/>
              <w:t>61</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119</w:t>
            </w:r>
            <w:r w:rsidRPr="004B6488">
              <w:rPr>
                <w:rFonts w:ascii="Times New Roman" w:eastAsia="文泉驿微米黑" w:hAnsi="Times New Roman"/>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23.59</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385119">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81,480.00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62</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120</w:t>
            </w:r>
            <w:r w:rsidRPr="004B6488">
              <w:rPr>
                <w:rFonts w:ascii="Times New Roman" w:eastAsia="文泉驿微米黑" w:hAnsi="Times New Roman"/>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23.59</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385119">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81,480.00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63</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121</w:t>
            </w:r>
            <w:r w:rsidRPr="004B6488">
              <w:rPr>
                <w:rFonts w:ascii="Times New Roman" w:eastAsia="文泉驿微米黑" w:hAnsi="Times New Roman"/>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19.66</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385119">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67,906.00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64</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122</w:t>
            </w:r>
            <w:r w:rsidRPr="004B6488">
              <w:rPr>
                <w:rFonts w:ascii="Times New Roman" w:eastAsia="文泉驿微米黑" w:hAnsi="Times New Roman"/>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19.66</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385119">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67,906.00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65</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123</w:t>
            </w:r>
            <w:r w:rsidRPr="004B6488">
              <w:rPr>
                <w:rFonts w:ascii="Times New Roman" w:eastAsia="文泉驿微米黑" w:hAnsi="Times New Roman"/>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23.59</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385119">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81,480.00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66</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103</w:t>
            </w:r>
            <w:r w:rsidRPr="004B6488">
              <w:rPr>
                <w:rFonts w:ascii="宋体" w:eastAsia="宋体" w:hAnsi="宋体" w:cs="宋体" w:hint="eastAsia"/>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35.67</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385119">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123,204.00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67</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104</w:t>
            </w:r>
            <w:r w:rsidRPr="004B6488">
              <w:rPr>
                <w:rFonts w:ascii="Times New Roman" w:eastAsia="文泉驿微米黑" w:hAnsi="Times New Roman"/>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35.67</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385119">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123,204.00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68</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105</w:t>
            </w:r>
            <w:r w:rsidRPr="004B6488">
              <w:rPr>
                <w:rFonts w:ascii="Times New Roman" w:eastAsia="文泉驿微米黑" w:hAnsi="Times New Roman"/>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35.67</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385119">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123,204.00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69</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106</w:t>
            </w:r>
            <w:r w:rsidRPr="004B6488">
              <w:rPr>
                <w:rFonts w:ascii="Times New Roman" w:eastAsia="文泉驿微米黑" w:hAnsi="Times New Roman"/>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35.67</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385119">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123,204.00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70</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107</w:t>
            </w:r>
            <w:r w:rsidRPr="004B6488">
              <w:rPr>
                <w:rFonts w:ascii="Times New Roman" w:eastAsia="文泉驿微米黑" w:hAnsi="Times New Roman"/>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35.67</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385119">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123,204.00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71</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108</w:t>
            </w:r>
            <w:r w:rsidRPr="004B6488">
              <w:rPr>
                <w:rFonts w:ascii="Times New Roman" w:eastAsia="文泉驿微米黑" w:hAnsi="Times New Roman"/>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37.09</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385119">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128,109.00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72</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109</w:t>
            </w:r>
            <w:r w:rsidRPr="004B6488">
              <w:rPr>
                <w:rFonts w:ascii="Times New Roman" w:eastAsia="文泉驿微米黑" w:hAnsi="Times New Roman"/>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22.36</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385119">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77,231.00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73</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110</w:t>
            </w:r>
            <w:r w:rsidRPr="004B6488">
              <w:rPr>
                <w:rFonts w:ascii="Times New Roman" w:eastAsia="文泉驿微米黑" w:hAnsi="Times New Roman"/>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25.16</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385119">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86,903.00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74</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111</w:t>
            </w:r>
            <w:r w:rsidRPr="004B6488">
              <w:rPr>
                <w:rFonts w:ascii="Times New Roman" w:eastAsia="文泉驿微米黑" w:hAnsi="Times New Roman"/>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号楼南侧</w:t>
            </w: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66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c>
          <w:tcPr>
            <w:tcW w:w="0" w:type="auto"/>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20.97</w:t>
            </w:r>
          </w:p>
        </w:tc>
        <w:tc>
          <w:tcPr>
            <w:tcW w:w="1134" w:type="dxa"/>
            <w:shd w:val="clear" w:color="auto" w:fill="auto"/>
            <w:noWrap/>
            <w:vAlign w:val="center"/>
            <w:hideMark/>
          </w:tcPr>
          <w:p w:rsidR="008351BF" w:rsidRDefault="008351BF" w:rsidP="00A954C1">
            <w:pPr>
              <w:spacing w:line="220" w:lineRule="exact"/>
              <w:ind w:firstLineChars="0" w:firstLine="0"/>
              <w:jc w:val="center"/>
            </w:pPr>
            <w:r w:rsidRPr="00385119">
              <w:rPr>
                <w:rFonts w:ascii="Arial Narrow" w:eastAsia="文泉驿微米黑" w:hAnsi="Arial Narrow" w:cs="宋体"/>
                <w:sz w:val="20"/>
              </w:rPr>
              <w:t>3,454</w:t>
            </w:r>
          </w:p>
        </w:tc>
        <w:tc>
          <w:tcPr>
            <w:tcW w:w="0" w:type="auto"/>
            <w:shd w:val="clear" w:color="auto" w:fill="auto"/>
            <w:vAlign w:val="center"/>
            <w:hideMark/>
          </w:tcPr>
          <w:p w:rsidR="008351BF" w:rsidRDefault="008351BF" w:rsidP="00A954C1">
            <w:pPr>
              <w:spacing w:line="220" w:lineRule="exact"/>
              <w:ind w:firstLineChars="0" w:firstLine="0"/>
              <w:jc w:val="center"/>
              <w:rPr>
                <w:rFonts w:ascii="Arial Narrow" w:eastAsia="文泉驿微米黑" w:hAnsi="Arial Narrow"/>
                <w:sz w:val="20"/>
              </w:rPr>
            </w:pPr>
            <w:r>
              <w:rPr>
                <w:rFonts w:ascii="Arial Narrow" w:eastAsia="文泉驿微米黑" w:hAnsi="Arial Narrow"/>
                <w:sz w:val="20"/>
              </w:rPr>
              <w:t>72,430.00</w:t>
            </w:r>
          </w:p>
        </w:tc>
        <w:tc>
          <w:tcPr>
            <w:tcW w:w="82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Times New Roman" w:eastAsia="文泉驿微米黑" w:hAnsi="Times New Roman"/>
                <w:sz w:val="20"/>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75</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9F4747">
              <w:rPr>
                <w:rFonts w:ascii="Arial Narrow" w:eastAsia="文泉驿微米黑" w:hAnsi="Arial Narrow" w:cs="宋体" w:hint="eastAsia"/>
                <w:sz w:val="18"/>
                <w:szCs w:val="18"/>
              </w:rPr>
              <w:t>号楼</w:t>
            </w:r>
            <w:r w:rsidRPr="004B6488">
              <w:rPr>
                <w:rFonts w:ascii="Arial Narrow" w:eastAsia="文泉驿微米黑" w:hAnsi="Arial Narrow" w:cs="宋体"/>
                <w:sz w:val="18"/>
                <w:szCs w:val="18"/>
              </w:rPr>
              <w:t>112</w:t>
            </w:r>
            <w:r w:rsidRPr="009F4747">
              <w:rPr>
                <w:rFonts w:ascii="Arial Narrow" w:eastAsia="文泉驿微米黑" w:hAnsi="Arial Narrow" w:cs="宋体"/>
                <w:sz w:val="18"/>
                <w:szCs w:val="18"/>
              </w:rPr>
              <w:t>号车库</w:t>
            </w:r>
          </w:p>
        </w:tc>
        <w:tc>
          <w:tcPr>
            <w:tcW w:w="1674" w:type="dxa"/>
            <w:tcBorders>
              <w:bottom w:val="single" w:sz="4" w:space="0" w:color="auto"/>
            </w:tcBorders>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9F4747">
              <w:rPr>
                <w:rFonts w:ascii="Arial Narrow" w:eastAsia="文泉驿微米黑" w:hAnsi="Arial Narrow" w:cs="宋体" w:hint="eastAsia"/>
                <w:sz w:val="18"/>
                <w:szCs w:val="18"/>
              </w:rPr>
              <w:t>号楼南侧</w:t>
            </w:r>
          </w:p>
        </w:tc>
        <w:tc>
          <w:tcPr>
            <w:tcW w:w="0" w:type="auto"/>
            <w:shd w:val="clear" w:color="auto" w:fill="auto"/>
            <w:vAlign w:val="center"/>
            <w:hideMark/>
          </w:tcPr>
          <w:p w:rsidR="008351BF" w:rsidRPr="009F4747"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9F4747">
              <w:rPr>
                <w:rFonts w:ascii="Arial Narrow" w:eastAsia="文泉驿微米黑" w:hAnsi="Arial Narrow" w:cs="宋体" w:hint="eastAsia"/>
                <w:sz w:val="18"/>
                <w:szCs w:val="18"/>
              </w:rPr>
              <w:t>车库</w:t>
            </w:r>
          </w:p>
        </w:tc>
        <w:tc>
          <w:tcPr>
            <w:tcW w:w="666" w:type="dxa"/>
            <w:shd w:val="clear" w:color="auto" w:fill="auto"/>
            <w:vAlign w:val="center"/>
            <w:hideMark/>
          </w:tcPr>
          <w:p w:rsidR="008351BF" w:rsidRPr="009F4747"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p>
        </w:tc>
        <w:tc>
          <w:tcPr>
            <w:tcW w:w="0" w:type="auto"/>
            <w:shd w:val="clear" w:color="auto" w:fill="auto"/>
            <w:vAlign w:val="center"/>
            <w:hideMark/>
          </w:tcPr>
          <w:p w:rsidR="008351BF" w:rsidRPr="009F4747"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9F4747">
              <w:rPr>
                <w:rFonts w:ascii="Arial Narrow" w:eastAsia="文泉驿微米黑" w:hAnsi="Arial Narrow" w:cs="宋体"/>
                <w:sz w:val="18"/>
                <w:szCs w:val="18"/>
              </w:rPr>
              <w:t>1/6</w:t>
            </w:r>
          </w:p>
        </w:tc>
        <w:tc>
          <w:tcPr>
            <w:tcW w:w="1060" w:type="dxa"/>
            <w:shd w:val="clear" w:color="auto" w:fill="auto"/>
            <w:vAlign w:val="center"/>
            <w:hideMark/>
          </w:tcPr>
          <w:p w:rsidR="008351BF" w:rsidRPr="009F4747"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9F4747">
              <w:rPr>
                <w:rFonts w:ascii="Arial Narrow" w:eastAsia="文泉驿微米黑" w:hAnsi="Arial Narrow" w:cs="宋体"/>
                <w:sz w:val="18"/>
                <w:szCs w:val="18"/>
              </w:rPr>
              <w:t>20.97</w:t>
            </w:r>
          </w:p>
        </w:tc>
        <w:tc>
          <w:tcPr>
            <w:tcW w:w="1134" w:type="dxa"/>
            <w:shd w:val="clear" w:color="auto" w:fill="auto"/>
            <w:noWrap/>
            <w:vAlign w:val="center"/>
            <w:hideMark/>
          </w:tcPr>
          <w:p w:rsidR="008351BF" w:rsidRPr="009F4747" w:rsidRDefault="008351BF" w:rsidP="00A954C1">
            <w:pPr>
              <w:spacing w:line="220" w:lineRule="exact"/>
              <w:ind w:firstLineChars="0" w:firstLine="0"/>
              <w:jc w:val="center"/>
              <w:rPr>
                <w:rFonts w:ascii="Arial Narrow" w:eastAsia="文泉驿微米黑" w:hAnsi="Arial Narrow" w:cs="宋体"/>
                <w:sz w:val="18"/>
                <w:szCs w:val="18"/>
              </w:rPr>
            </w:pPr>
            <w:r w:rsidRPr="009F4747">
              <w:rPr>
                <w:rFonts w:ascii="Arial Narrow" w:eastAsia="文泉驿微米黑" w:hAnsi="Arial Narrow" w:cs="宋体"/>
                <w:sz w:val="18"/>
                <w:szCs w:val="18"/>
              </w:rPr>
              <w:t>3,454</w:t>
            </w:r>
          </w:p>
        </w:tc>
        <w:tc>
          <w:tcPr>
            <w:tcW w:w="0" w:type="auto"/>
            <w:shd w:val="clear" w:color="auto" w:fill="auto"/>
            <w:vAlign w:val="center"/>
            <w:hideMark/>
          </w:tcPr>
          <w:p w:rsidR="008351BF" w:rsidRPr="009F4747" w:rsidRDefault="008351BF" w:rsidP="00A954C1">
            <w:pPr>
              <w:spacing w:line="220" w:lineRule="exact"/>
              <w:ind w:firstLineChars="0" w:firstLine="0"/>
              <w:jc w:val="center"/>
              <w:rPr>
                <w:rFonts w:ascii="Arial Narrow" w:eastAsia="文泉驿微米黑" w:hAnsi="Arial Narrow" w:cs="宋体"/>
                <w:sz w:val="18"/>
                <w:szCs w:val="18"/>
              </w:rPr>
            </w:pPr>
            <w:r w:rsidRPr="009F4747">
              <w:rPr>
                <w:rFonts w:ascii="Arial Narrow" w:eastAsia="文泉驿微米黑" w:hAnsi="Arial Narrow" w:cs="宋体"/>
                <w:sz w:val="18"/>
                <w:szCs w:val="18"/>
              </w:rPr>
              <w:t>72,430.00</w:t>
            </w:r>
          </w:p>
        </w:tc>
        <w:tc>
          <w:tcPr>
            <w:tcW w:w="828" w:type="dxa"/>
            <w:shd w:val="clear" w:color="auto" w:fill="auto"/>
            <w:vAlign w:val="center"/>
            <w:hideMark/>
          </w:tcPr>
          <w:p w:rsidR="008351BF" w:rsidRPr="009F4747"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76</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9F4747">
              <w:rPr>
                <w:rFonts w:ascii="Arial Narrow" w:eastAsia="文泉驿微米黑" w:hAnsi="Arial Narrow" w:cs="宋体" w:hint="eastAsia"/>
                <w:sz w:val="18"/>
                <w:szCs w:val="18"/>
              </w:rPr>
              <w:t>号楼</w:t>
            </w:r>
            <w:r w:rsidRPr="004B6488">
              <w:rPr>
                <w:rFonts w:ascii="Arial Narrow" w:eastAsia="文泉驿微米黑" w:hAnsi="Arial Narrow" w:cs="宋体"/>
                <w:sz w:val="18"/>
                <w:szCs w:val="18"/>
              </w:rPr>
              <w:t>113</w:t>
            </w:r>
            <w:r w:rsidRPr="009F4747">
              <w:rPr>
                <w:rFonts w:ascii="Arial Narrow" w:eastAsia="文泉驿微米黑" w:hAnsi="Arial Narrow" w:cs="宋体"/>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9F4747">
              <w:rPr>
                <w:rFonts w:ascii="Arial Narrow" w:eastAsia="文泉驿微米黑" w:hAnsi="Arial Narrow" w:cs="宋体" w:hint="eastAsia"/>
                <w:sz w:val="18"/>
                <w:szCs w:val="18"/>
              </w:rPr>
              <w:t>号楼南侧</w:t>
            </w:r>
          </w:p>
        </w:tc>
        <w:tc>
          <w:tcPr>
            <w:tcW w:w="0" w:type="auto"/>
            <w:shd w:val="clear" w:color="auto" w:fill="auto"/>
            <w:vAlign w:val="center"/>
            <w:hideMark/>
          </w:tcPr>
          <w:p w:rsidR="008351BF" w:rsidRPr="009F4747"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9F4747">
              <w:rPr>
                <w:rFonts w:ascii="Arial Narrow" w:eastAsia="文泉驿微米黑" w:hAnsi="Arial Narrow" w:cs="宋体" w:hint="eastAsia"/>
                <w:sz w:val="18"/>
                <w:szCs w:val="18"/>
              </w:rPr>
              <w:t>车库</w:t>
            </w:r>
          </w:p>
        </w:tc>
        <w:tc>
          <w:tcPr>
            <w:tcW w:w="666" w:type="dxa"/>
            <w:shd w:val="clear" w:color="auto" w:fill="auto"/>
            <w:vAlign w:val="center"/>
            <w:hideMark/>
          </w:tcPr>
          <w:p w:rsidR="008351BF" w:rsidRPr="009F4747"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p>
        </w:tc>
        <w:tc>
          <w:tcPr>
            <w:tcW w:w="0" w:type="auto"/>
            <w:shd w:val="clear" w:color="auto" w:fill="auto"/>
            <w:vAlign w:val="center"/>
            <w:hideMark/>
          </w:tcPr>
          <w:p w:rsidR="008351BF" w:rsidRPr="009F4747"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9F4747">
              <w:rPr>
                <w:rFonts w:ascii="Arial Narrow" w:eastAsia="文泉驿微米黑" w:hAnsi="Arial Narrow" w:cs="宋体"/>
                <w:sz w:val="18"/>
                <w:szCs w:val="18"/>
              </w:rPr>
              <w:t>1/6</w:t>
            </w:r>
          </w:p>
        </w:tc>
        <w:tc>
          <w:tcPr>
            <w:tcW w:w="1060" w:type="dxa"/>
            <w:shd w:val="clear" w:color="auto" w:fill="auto"/>
            <w:vAlign w:val="center"/>
            <w:hideMark/>
          </w:tcPr>
          <w:p w:rsidR="008351BF" w:rsidRPr="009F4747"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9F4747">
              <w:rPr>
                <w:rFonts w:ascii="Arial Narrow" w:eastAsia="文泉驿微米黑" w:hAnsi="Arial Narrow" w:cs="宋体"/>
                <w:sz w:val="18"/>
                <w:szCs w:val="18"/>
              </w:rPr>
              <w:t>20.97</w:t>
            </w:r>
          </w:p>
        </w:tc>
        <w:tc>
          <w:tcPr>
            <w:tcW w:w="1134" w:type="dxa"/>
            <w:shd w:val="clear" w:color="auto" w:fill="auto"/>
            <w:noWrap/>
            <w:vAlign w:val="center"/>
            <w:hideMark/>
          </w:tcPr>
          <w:p w:rsidR="008351BF" w:rsidRPr="009F4747" w:rsidRDefault="008351BF" w:rsidP="00A954C1">
            <w:pPr>
              <w:spacing w:line="220" w:lineRule="exact"/>
              <w:ind w:firstLineChars="0" w:firstLine="0"/>
              <w:jc w:val="center"/>
              <w:rPr>
                <w:rFonts w:ascii="Arial Narrow" w:eastAsia="文泉驿微米黑" w:hAnsi="Arial Narrow" w:cs="宋体"/>
                <w:sz w:val="18"/>
                <w:szCs w:val="18"/>
              </w:rPr>
            </w:pPr>
            <w:r w:rsidRPr="009F4747">
              <w:rPr>
                <w:rFonts w:ascii="Arial Narrow" w:eastAsia="文泉驿微米黑" w:hAnsi="Arial Narrow" w:cs="宋体"/>
                <w:sz w:val="18"/>
                <w:szCs w:val="18"/>
              </w:rPr>
              <w:t>3,454</w:t>
            </w:r>
          </w:p>
        </w:tc>
        <w:tc>
          <w:tcPr>
            <w:tcW w:w="0" w:type="auto"/>
            <w:shd w:val="clear" w:color="auto" w:fill="auto"/>
            <w:vAlign w:val="center"/>
            <w:hideMark/>
          </w:tcPr>
          <w:p w:rsidR="008351BF" w:rsidRPr="009F4747" w:rsidRDefault="008351BF" w:rsidP="00A954C1">
            <w:pPr>
              <w:spacing w:line="220" w:lineRule="exact"/>
              <w:ind w:firstLineChars="0" w:firstLine="0"/>
              <w:jc w:val="center"/>
              <w:rPr>
                <w:rFonts w:ascii="Arial Narrow" w:eastAsia="文泉驿微米黑" w:hAnsi="Arial Narrow" w:cs="宋体"/>
                <w:sz w:val="18"/>
                <w:szCs w:val="18"/>
              </w:rPr>
            </w:pPr>
            <w:r w:rsidRPr="009F4747">
              <w:rPr>
                <w:rFonts w:ascii="Arial Narrow" w:eastAsia="文泉驿微米黑" w:hAnsi="Arial Narrow" w:cs="宋体"/>
                <w:sz w:val="18"/>
                <w:szCs w:val="18"/>
              </w:rPr>
              <w:t>72,430.00</w:t>
            </w:r>
          </w:p>
        </w:tc>
        <w:tc>
          <w:tcPr>
            <w:tcW w:w="828" w:type="dxa"/>
            <w:shd w:val="clear" w:color="auto" w:fill="auto"/>
            <w:vAlign w:val="center"/>
            <w:hideMark/>
          </w:tcPr>
          <w:p w:rsidR="008351BF" w:rsidRPr="009F4747"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77</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9F4747">
              <w:rPr>
                <w:rFonts w:ascii="Arial Narrow" w:eastAsia="文泉驿微米黑" w:hAnsi="Arial Narrow" w:cs="宋体" w:hint="eastAsia"/>
                <w:sz w:val="18"/>
                <w:szCs w:val="18"/>
              </w:rPr>
              <w:t>号楼</w:t>
            </w:r>
            <w:r w:rsidRPr="004B6488">
              <w:rPr>
                <w:rFonts w:ascii="Arial Narrow" w:eastAsia="文泉驿微米黑" w:hAnsi="Arial Narrow" w:cs="宋体"/>
                <w:sz w:val="18"/>
                <w:szCs w:val="18"/>
              </w:rPr>
              <w:t>114</w:t>
            </w:r>
            <w:r w:rsidRPr="009F4747">
              <w:rPr>
                <w:rFonts w:ascii="Arial Narrow" w:eastAsia="文泉驿微米黑" w:hAnsi="Arial Narrow" w:cs="宋体"/>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9F4747">
              <w:rPr>
                <w:rFonts w:ascii="Arial Narrow" w:eastAsia="文泉驿微米黑" w:hAnsi="Arial Narrow" w:cs="宋体" w:hint="eastAsia"/>
                <w:sz w:val="18"/>
                <w:szCs w:val="18"/>
              </w:rPr>
              <w:t>号楼南侧</w:t>
            </w:r>
          </w:p>
        </w:tc>
        <w:tc>
          <w:tcPr>
            <w:tcW w:w="0" w:type="auto"/>
            <w:shd w:val="clear" w:color="auto" w:fill="auto"/>
            <w:vAlign w:val="center"/>
            <w:hideMark/>
          </w:tcPr>
          <w:p w:rsidR="008351BF" w:rsidRPr="009F4747"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9F4747">
              <w:rPr>
                <w:rFonts w:ascii="Arial Narrow" w:eastAsia="文泉驿微米黑" w:hAnsi="Arial Narrow" w:cs="宋体" w:hint="eastAsia"/>
                <w:sz w:val="18"/>
                <w:szCs w:val="18"/>
              </w:rPr>
              <w:t>车库</w:t>
            </w:r>
          </w:p>
        </w:tc>
        <w:tc>
          <w:tcPr>
            <w:tcW w:w="666" w:type="dxa"/>
            <w:shd w:val="clear" w:color="auto" w:fill="auto"/>
            <w:vAlign w:val="center"/>
            <w:hideMark/>
          </w:tcPr>
          <w:p w:rsidR="008351BF" w:rsidRPr="009F4747"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p>
        </w:tc>
        <w:tc>
          <w:tcPr>
            <w:tcW w:w="0" w:type="auto"/>
            <w:shd w:val="clear" w:color="auto" w:fill="auto"/>
            <w:vAlign w:val="center"/>
            <w:hideMark/>
          </w:tcPr>
          <w:p w:rsidR="008351BF" w:rsidRPr="009F4747"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9F4747">
              <w:rPr>
                <w:rFonts w:ascii="Arial Narrow" w:eastAsia="文泉驿微米黑" w:hAnsi="Arial Narrow" w:cs="宋体"/>
                <w:sz w:val="18"/>
                <w:szCs w:val="18"/>
              </w:rPr>
              <w:t>1/6</w:t>
            </w:r>
          </w:p>
        </w:tc>
        <w:tc>
          <w:tcPr>
            <w:tcW w:w="1060" w:type="dxa"/>
            <w:shd w:val="clear" w:color="auto" w:fill="auto"/>
            <w:vAlign w:val="center"/>
            <w:hideMark/>
          </w:tcPr>
          <w:p w:rsidR="008351BF" w:rsidRPr="009F4747"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9F4747">
              <w:rPr>
                <w:rFonts w:ascii="Arial Narrow" w:eastAsia="文泉驿微米黑" w:hAnsi="Arial Narrow" w:cs="宋体"/>
                <w:sz w:val="18"/>
                <w:szCs w:val="18"/>
              </w:rPr>
              <w:t>25.16</w:t>
            </w:r>
          </w:p>
        </w:tc>
        <w:tc>
          <w:tcPr>
            <w:tcW w:w="1134" w:type="dxa"/>
            <w:shd w:val="clear" w:color="auto" w:fill="auto"/>
            <w:noWrap/>
            <w:vAlign w:val="center"/>
            <w:hideMark/>
          </w:tcPr>
          <w:p w:rsidR="008351BF" w:rsidRPr="009F4747" w:rsidRDefault="008351BF" w:rsidP="00A954C1">
            <w:pPr>
              <w:spacing w:line="220" w:lineRule="exact"/>
              <w:ind w:firstLineChars="0" w:firstLine="0"/>
              <w:jc w:val="center"/>
              <w:rPr>
                <w:rFonts w:ascii="Arial Narrow" w:eastAsia="文泉驿微米黑" w:hAnsi="Arial Narrow" w:cs="宋体"/>
                <w:sz w:val="18"/>
                <w:szCs w:val="18"/>
              </w:rPr>
            </w:pPr>
            <w:r w:rsidRPr="009F4747">
              <w:rPr>
                <w:rFonts w:ascii="Arial Narrow" w:eastAsia="文泉驿微米黑" w:hAnsi="Arial Narrow" w:cs="宋体"/>
                <w:sz w:val="18"/>
                <w:szCs w:val="18"/>
              </w:rPr>
              <w:t>3,454</w:t>
            </w:r>
          </w:p>
        </w:tc>
        <w:tc>
          <w:tcPr>
            <w:tcW w:w="0" w:type="auto"/>
            <w:shd w:val="clear" w:color="auto" w:fill="auto"/>
            <w:vAlign w:val="center"/>
            <w:hideMark/>
          </w:tcPr>
          <w:p w:rsidR="008351BF" w:rsidRPr="009F4747" w:rsidRDefault="008351BF" w:rsidP="00A954C1">
            <w:pPr>
              <w:spacing w:line="220" w:lineRule="exact"/>
              <w:ind w:firstLineChars="0" w:firstLine="0"/>
              <w:jc w:val="center"/>
              <w:rPr>
                <w:rFonts w:ascii="Arial Narrow" w:eastAsia="文泉驿微米黑" w:hAnsi="Arial Narrow" w:cs="宋体"/>
                <w:sz w:val="18"/>
                <w:szCs w:val="18"/>
              </w:rPr>
            </w:pPr>
            <w:r w:rsidRPr="009F4747">
              <w:rPr>
                <w:rFonts w:ascii="Arial Narrow" w:eastAsia="文泉驿微米黑" w:hAnsi="Arial Narrow" w:cs="宋体"/>
                <w:sz w:val="18"/>
                <w:szCs w:val="18"/>
              </w:rPr>
              <w:t>86,903.00</w:t>
            </w:r>
          </w:p>
        </w:tc>
        <w:tc>
          <w:tcPr>
            <w:tcW w:w="828" w:type="dxa"/>
            <w:shd w:val="clear" w:color="auto" w:fill="auto"/>
            <w:vAlign w:val="center"/>
            <w:hideMark/>
          </w:tcPr>
          <w:p w:rsidR="008351BF" w:rsidRPr="009F4747"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78</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9F4747">
              <w:rPr>
                <w:rFonts w:ascii="Arial Narrow" w:eastAsia="文泉驿微米黑" w:hAnsi="Arial Narrow" w:cs="宋体" w:hint="eastAsia"/>
                <w:sz w:val="18"/>
                <w:szCs w:val="18"/>
              </w:rPr>
              <w:t>号楼</w:t>
            </w:r>
            <w:r w:rsidRPr="004B6488">
              <w:rPr>
                <w:rFonts w:ascii="Arial Narrow" w:eastAsia="文泉驿微米黑" w:hAnsi="Arial Narrow" w:cs="宋体"/>
                <w:sz w:val="18"/>
                <w:szCs w:val="18"/>
              </w:rPr>
              <w:t>115</w:t>
            </w:r>
            <w:r w:rsidRPr="009F4747">
              <w:rPr>
                <w:rFonts w:ascii="Arial Narrow" w:eastAsia="文泉驿微米黑" w:hAnsi="Arial Narrow" w:cs="宋体"/>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9F4747">
              <w:rPr>
                <w:rFonts w:ascii="Arial Narrow" w:eastAsia="文泉驿微米黑" w:hAnsi="Arial Narrow" w:cs="宋体" w:hint="eastAsia"/>
                <w:sz w:val="18"/>
                <w:szCs w:val="18"/>
              </w:rPr>
              <w:t>号楼南侧</w:t>
            </w:r>
          </w:p>
        </w:tc>
        <w:tc>
          <w:tcPr>
            <w:tcW w:w="0" w:type="auto"/>
            <w:shd w:val="clear" w:color="auto" w:fill="auto"/>
            <w:vAlign w:val="center"/>
            <w:hideMark/>
          </w:tcPr>
          <w:p w:rsidR="008351BF" w:rsidRPr="009F4747"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9F4747">
              <w:rPr>
                <w:rFonts w:ascii="Arial Narrow" w:eastAsia="文泉驿微米黑" w:hAnsi="Arial Narrow" w:cs="宋体" w:hint="eastAsia"/>
                <w:sz w:val="18"/>
                <w:szCs w:val="18"/>
              </w:rPr>
              <w:t>车库</w:t>
            </w:r>
          </w:p>
        </w:tc>
        <w:tc>
          <w:tcPr>
            <w:tcW w:w="666" w:type="dxa"/>
            <w:shd w:val="clear" w:color="auto" w:fill="auto"/>
            <w:vAlign w:val="center"/>
            <w:hideMark/>
          </w:tcPr>
          <w:p w:rsidR="008351BF" w:rsidRPr="009F4747"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p>
        </w:tc>
        <w:tc>
          <w:tcPr>
            <w:tcW w:w="0" w:type="auto"/>
            <w:shd w:val="clear" w:color="auto" w:fill="auto"/>
            <w:vAlign w:val="center"/>
            <w:hideMark/>
          </w:tcPr>
          <w:p w:rsidR="008351BF" w:rsidRPr="009F4747"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9F4747">
              <w:rPr>
                <w:rFonts w:ascii="Arial Narrow" w:eastAsia="文泉驿微米黑" w:hAnsi="Arial Narrow" w:cs="宋体"/>
                <w:sz w:val="18"/>
                <w:szCs w:val="18"/>
              </w:rPr>
              <w:t>1/6</w:t>
            </w:r>
          </w:p>
        </w:tc>
        <w:tc>
          <w:tcPr>
            <w:tcW w:w="1060" w:type="dxa"/>
            <w:shd w:val="clear" w:color="auto" w:fill="auto"/>
            <w:vAlign w:val="center"/>
            <w:hideMark/>
          </w:tcPr>
          <w:p w:rsidR="008351BF" w:rsidRPr="009F4747"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9F4747">
              <w:rPr>
                <w:rFonts w:ascii="Arial Narrow" w:eastAsia="文泉驿微米黑" w:hAnsi="Arial Narrow" w:cs="宋体"/>
                <w:sz w:val="18"/>
                <w:szCs w:val="18"/>
              </w:rPr>
              <w:t>20.97</w:t>
            </w:r>
          </w:p>
        </w:tc>
        <w:tc>
          <w:tcPr>
            <w:tcW w:w="1134" w:type="dxa"/>
            <w:shd w:val="clear" w:color="auto" w:fill="auto"/>
            <w:noWrap/>
            <w:vAlign w:val="center"/>
            <w:hideMark/>
          </w:tcPr>
          <w:p w:rsidR="008351BF" w:rsidRPr="009F4747" w:rsidRDefault="008351BF" w:rsidP="00A954C1">
            <w:pPr>
              <w:spacing w:line="220" w:lineRule="exact"/>
              <w:ind w:firstLineChars="0" w:firstLine="0"/>
              <w:jc w:val="center"/>
              <w:rPr>
                <w:rFonts w:ascii="Arial Narrow" w:eastAsia="文泉驿微米黑" w:hAnsi="Arial Narrow" w:cs="宋体"/>
                <w:sz w:val="18"/>
                <w:szCs w:val="18"/>
              </w:rPr>
            </w:pPr>
            <w:r w:rsidRPr="009F4747">
              <w:rPr>
                <w:rFonts w:ascii="Arial Narrow" w:eastAsia="文泉驿微米黑" w:hAnsi="Arial Narrow" w:cs="宋体"/>
                <w:sz w:val="18"/>
                <w:szCs w:val="18"/>
              </w:rPr>
              <w:t>3,454</w:t>
            </w:r>
          </w:p>
        </w:tc>
        <w:tc>
          <w:tcPr>
            <w:tcW w:w="0" w:type="auto"/>
            <w:shd w:val="clear" w:color="auto" w:fill="auto"/>
            <w:vAlign w:val="center"/>
            <w:hideMark/>
          </w:tcPr>
          <w:p w:rsidR="008351BF" w:rsidRPr="009F4747" w:rsidRDefault="008351BF" w:rsidP="00A954C1">
            <w:pPr>
              <w:spacing w:line="220" w:lineRule="exact"/>
              <w:ind w:firstLineChars="0" w:firstLine="0"/>
              <w:jc w:val="center"/>
              <w:rPr>
                <w:rFonts w:ascii="Arial Narrow" w:eastAsia="文泉驿微米黑" w:hAnsi="Arial Narrow" w:cs="宋体"/>
                <w:sz w:val="18"/>
                <w:szCs w:val="18"/>
              </w:rPr>
            </w:pPr>
            <w:r w:rsidRPr="009F4747">
              <w:rPr>
                <w:rFonts w:ascii="Arial Narrow" w:eastAsia="文泉驿微米黑" w:hAnsi="Arial Narrow" w:cs="宋体"/>
                <w:sz w:val="18"/>
                <w:szCs w:val="18"/>
              </w:rPr>
              <w:t>72,430.00</w:t>
            </w:r>
          </w:p>
        </w:tc>
        <w:tc>
          <w:tcPr>
            <w:tcW w:w="828" w:type="dxa"/>
            <w:shd w:val="clear" w:color="auto" w:fill="auto"/>
            <w:vAlign w:val="center"/>
            <w:hideMark/>
          </w:tcPr>
          <w:p w:rsidR="008351BF" w:rsidRPr="009F4747"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79</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9F4747">
              <w:rPr>
                <w:rFonts w:ascii="Arial Narrow" w:eastAsia="文泉驿微米黑" w:hAnsi="Arial Narrow" w:cs="宋体" w:hint="eastAsia"/>
                <w:sz w:val="18"/>
                <w:szCs w:val="18"/>
              </w:rPr>
              <w:t>号楼</w:t>
            </w:r>
            <w:r w:rsidRPr="004B6488">
              <w:rPr>
                <w:rFonts w:ascii="Arial Narrow" w:eastAsia="文泉驿微米黑" w:hAnsi="Arial Narrow" w:cs="宋体"/>
                <w:sz w:val="18"/>
                <w:szCs w:val="18"/>
              </w:rPr>
              <w:t>116</w:t>
            </w:r>
            <w:r w:rsidRPr="009F4747">
              <w:rPr>
                <w:rFonts w:ascii="Arial Narrow" w:eastAsia="文泉驿微米黑" w:hAnsi="Arial Narrow" w:cs="宋体"/>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9F4747">
              <w:rPr>
                <w:rFonts w:ascii="Arial Narrow" w:eastAsia="文泉驿微米黑" w:hAnsi="Arial Narrow" w:cs="宋体" w:hint="eastAsia"/>
                <w:sz w:val="18"/>
                <w:szCs w:val="18"/>
              </w:rPr>
              <w:t>号楼南侧</w:t>
            </w:r>
          </w:p>
        </w:tc>
        <w:tc>
          <w:tcPr>
            <w:tcW w:w="0" w:type="auto"/>
            <w:shd w:val="clear" w:color="auto" w:fill="auto"/>
            <w:vAlign w:val="center"/>
            <w:hideMark/>
          </w:tcPr>
          <w:p w:rsidR="008351BF" w:rsidRPr="009F4747"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9F4747">
              <w:rPr>
                <w:rFonts w:ascii="Arial Narrow" w:eastAsia="文泉驿微米黑" w:hAnsi="Arial Narrow" w:cs="宋体" w:hint="eastAsia"/>
                <w:sz w:val="18"/>
                <w:szCs w:val="18"/>
              </w:rPr>
              <w:t>车库</w:t>
            </w:r>
          </w:p>
        </w:tc>
        <w:tc>
          <w:tcPr>
            <w:tcW w:w="666" w:type="dxa"/>
            <w:shd w:val="clear" w:color="auto" w:fill="auto"/>
            <w:vAlign w:val="center"/>
            <w:hideMark/>
          </w:tcPr>
          <w:p w:rsidR="008351BF" w:rsidRPr="009F4747"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p>
        </w:tc>
        <w:tc>
          <w:tcPr>
            <w:tcW w:w="0" w:type="auto"/>
            <w:shd w:val="clear" w:color="auto" w:fill="auto"/>
            <w:vAlign w:val="center"/>
            <w:hideMark/>
          </w:tcPr>
          <w:p w:rsidR="008351BF" w:rsidRPr="009F4747"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9F4747">
              <w:rPr>
                <w:rFonts w:ascii="Arial Narrow" w:eastAsia="文泉驿微米黑" w:hAnsi="Arial Narrow" w:cs="宋体"/>
                <w:sz w:val="18"/>
                <w:szCs w:val="18"/>
              </w:rPr>
              <w:t>1/6</w:t>
            </w:r>
          </w:p>
        </w:tc>
        <w:tc>
          <w:tcPr>
            <w:tcW w:w="1060" w:type="dxa"/>
            <w:shd w:val="clear" w:color="auto" w:fill="auto"/>
            <w:vAlign w:val="center"/>
            <w:hideMark/>
          </w:tcPr>
          <w:p w:rsidR="008351BF" w:rsidRPr="009F4747"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9F4747">
              <w:rPr>
                <w:rFonts w:ascii="Arial Narrow" w:eastAsia="文泉驿微米黑" w:hAnsi="Arial Narrow" w:cs="宋体"/>
                <w:sz w:val="18"/>
                <w:szCs w:val="18"/>
              </w:rPr>
              <w:t>20.97</w:t>
            </w:r>
          </w:p>
        </w:tc>
        <w:tc>
          <w:tcPr>
            <w:tcW w:w="1134" w:type="dxa"/>
            <w:shd w:val="clear" w:color="auto" w:fill="auto"/>
            <w:noWrap/>
            <w:vAlign w:val="center"/>
            <w:hideMark/>
          </w:tcPr>
          <w:p w:rsidR="008351BF" w:rsidRPr="009F4747" w:rsidRDefault="008351BF" w:rsidP="00A954C1">
            <w:pPr>
              <w:spacing w:line="220" w:lineRule="exact"/>
              <w:ind w:firstLineChars="0" w:firstLine="0"/>
              <w:jc w:val="center"/>
              <w:rPr>
                <w:rFonts w:ascii="Arial Narrow" w:eastAsia="文泉驿微米黑" w:hAnsi="Arial Narrow" w:cs="宋体"/>
                <w:sz w:val="18"/>
                <w:szCs w:val="18"/>
              </w:rPr>
            </w:pPr>
            <w:r w:rsidRPr="009F4747">
              <w:rPr>
                <w:rFonts w:ascii="Arial Narrow" w:eastAsia="文泉驿微米黑" w:hAnsi="Arial Narrow" w:cs="宋体"/>
                <w:sz w:val="18"/>
                <w:szCs w:val="18"/>
              </w:rPr>
              <w:t>3,454</w:t>
            </w:r>
          </w:p>
        </w:tc>
        <w:tc>
          <w:tcPr>
            <w:tcW w:w="0" w:type="auto"/>
            <w:shd w:val="clear" w:color="auto" w:fill="auto"/>
            <w:vAlign w:val="center"/>
            <w:hideMark/>
          </w:tcPr>
          <w:p w:rsidR="008351BF" w:rsidRPr="009F4747" w:rsidRDefault="008351BF" w:rsidP="00A954C1">
            <w:pPr>
              <w:spacing w:line="220" w:lineRule="exact"/>
              <w:ind w:firstLineChars="0" w:firstLine="0"/>
              <w:jc w:val="center"/>
              <w:rPr>
                <w:rFonts w:ascii="Arial Narrow" w:eastAsia="文泉驿微米黑" w:hAnsi="Arial Narrow" w:cs="宋体"/>
                <w:sz w:val="18"/>
                <w:szCs w:val="18"/>
              </w:rPr>
            </w:pPr>
            <w:r w:rsidRPr="009F4747">
              <w:rPr>
                <w:rFonts w:ascii="Arial Narrow" w:eastAsia="文泉驿微米黑" w:hAnsi="Arial Narrow" w:cs="宋体"/>
                <w:sz w:val="18"/>
                <w:szCs w:val="18"/>
              </w:rPr>
              <w:t>72,430.00</w:t>
            </w:r>
          </w:p>
        </w:tc>
        <w:tc>
          <w:tcPr>
            <w:tcW w:w="828" w:type="dxa"/>
            <w:shd w:val="clear" w:color="auto" w:fill="auto"/>
            <w:vAlign w:val="center"/>
            <w:hideMark/>
          </w:tcPr>
          <w:p w:rsidR="008351BF" w:rsidRPr="009F4747"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80</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F3023C">
              <w:rPr>
                <w:rFonts w:ascii="Arial Narrow" w:eastAsia="文泉驿微米黑" w:hAnsi="Arial Narrow" w:cs="宋体"/>
                <w:sz w:val="18"/>
                <w:szCs w:val="18"/>
              </w:rPr>
              <w:t>号楼</w:t>
            </w:r>
            <w:r w:rsidRPr="004B6488">
              <w:rPr>
                <w:rFonts w:ascii="Arial Narrow" w:eastAsia="文泉驿微米黑" w:hAnsi="Arial Narrow" w:cs="宋体"/>
                <w:sz w:val="18"/>
                <w:szCs w:val="18"/>
              </w:rPr>
              <w:t>117</w:t>
            </w:r>
            <w:r w:rsidRPr="00F3023C">
              <w:rPr>
                <w:rFonts w:ascii="Arial Narrow" w:eastAsia="文泉驿微米黑" w:hAnsi="Arial Narrow" w:cs="宋体"/>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F3023C">
              <w:rPr>
                <w:rFonts w:ascii="Arial Narrow" w:eastAsia="文泉驿微米黑" w:hAnsi="Arial Narrow" w:cs="宋体"/>
                <w:sz w:val="18"/>
                <w:szCs w:val="18"/>
              </w:rPr>
              <w:t>号楼南侧</w:t>
            </w:r>
          </w:p>
        </w:tc>
        <w:tc>
          <w:tcPr>
            <w:tcW w:w="0" w:type="auto"/>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F3023C">
              <w:rPr>
                <w:rFonts w:ascii="Arial Narrow" w:eastAsia="文泉驿微米黑" w:hAnsi="Arial Narrow" w:cs="宋体"/>
                <w:sz w:val="18"/>
                <w:szCs w:val="18"/>
              </w:rPr>
              <w:t>车库</w:t>
            </w:r>
          </w:p>
        </w:tc>
        <w:tc>
          <w:tcPr>
            <w:tcW w:w="666" w:type="dxa"/>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p>
        </w:tc>
        <w:tc>
          <w:tcPr>
            <w:tcW w:w="0" w:type="auto"/>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F3023C">
              <w:rPr>
                <w:rFonts w:ascii="Arial Narrow" w:eastAsia="文泉驿微米黑" w:hAnsi="Arial Narrow" w:cs="宋体"/>
                <w:sz w:val="18"/>
                <w:szCs w:val="18"/>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20.97</w:t>
            </w:r>
          </w:p>
        </w:tc>
        <w:tc>
          <w:tcPr>
            <w:tcW w:w="1134" w:type="dxa"/>
            <w:shd w:val="clear" w:color="auto" w:fill="auto"/>
            <w:noWrap/>
            <w:vAlign w:val="center"/>
            <w:hideMark/>
          </w:tcPr>
          <w:p w:rsidR="008351BF" w:rsidRPr="00F3023C" w:rsidRDefault="008351BF" w:rsidP="00A954C1">
            <w:pPr>
              <w:spacing w:line="220" w:lineRule="exact"/>
              <w:ind w:firstLineChars="0" w:firstLine="0"/>
              <w:jc w:val="center"/>
              <w:rPr>
                <w:rFonts w:ascii="Arial Narrow" w:eastAsia="文泉驿微米黑" w:hAnsi="Arial Narrow" w:cs="宋体"/>
                <w:sz w:val="18"/>
                <w:szCs w:val="18"/>
              </w:rPr>
            </w:pPr>
            <w:r w:rsidRPr="00F3023C">
              <w:rPr>
                <w:rFonts w:ascii="Arial Narrow" w:eastAsia="文泉驿微米黑" w:hAnsi="Arial Narrow" w:cs="宋体"/>
                <w:sz w:val="18"/>
                <w:szCs w:val="18"/>
              </w:rPr>
              <w:t>3,454</w:t>
            </w:r>
          </w:p>
        </w:tc>
        <w:tc>
          <w:tcPr>
            <w:tcW w:w="0" w:type="auto"/>
            <w:shd w:val="clear" w:color="auto" w:fill="auto"/>
            <w:vAlign w:val="center"/>
            <w:hideMark/>
          </w:tcPr>
          <w:p w:rsidR="008351BF" w:rsidRPr="00F3023C" w:rsidRDefault="008351BF" w:rsidP="00A954C1">
            <w:pPr>
              <w:spacing w:line="220" w:lineRule="exact"/>
              <w:ind w:firstLineChars="0" w:firstLine="0"/>
              <w:jc w:val="center"/>
              <w:rPr>
                <w:rFonts w:ascii="Arial Narrow" w:eastAsia="文泉驿微米黑" w:hAnsi="Arial Narrow" w:cs="宋体"/>
                <w:sz w:val="18"/>
                <w:szCs w:val="18"/>
              </w:rPr>
            </w:pPr>
            <w:r w:rsidRPr="00F3023C">
              <w:rPr>
                <w:rFonts w:ascii="Arial Narrow" w:eastAsia="文泉驿微米黑" w:hAnsi="Arial Narrow" w:cs="宋体"/>
                <w:sz w:val="18"/>
                <w:szCs w:val="18"/>
              </w:rPr>
              <w:t>72,430.00</w:t>
            </w:r>
          </w:p>
        </w:tc>
        <w:tc>
          <w:tcPr>
            <w:tcW w:w="828" w:type="dxa"/>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81</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F3023C">
              <w:rPr>
                <w:rFonts w:ascii="Arial Narrow" w:eastAsia="文泉驿微米黑" w:hAnsi="Arial Narrow" w:cs="宋体"/>
                <w:sz w:val="18"/>
                <w:szCs w:val="18"/>
              </w:rPr>
              <w:t>号楼</w:t>
            </w:r>
            <w:r w:rsidRPr="004B6488">
              <w:rPr>
                <w:rFonts w:ascii="Arial Narrow" w:eastAsia="文泉驿微米黑" w:hAnsi="Arial Narrow" w:cs="宋体"/>
                <w:sz w:val="18"/>
                <w:szCs w:val="18"/>
              </w:rPr>
              <w:t>118</w:t>
            </w:r>
            <w:r w:rsidRPr="00F3023C">
              <w:rPr>
                <w:rFonts w:ascii="Arial Narrow" w:eastAsia="文泉驿微米黑" w:hAnsi="Arial Narrow" w:cs="宋体"/>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F3023C">
              <w:rPr>
                <w:rFonts w:ascii="Arial Narrow" w:eastAsia="文泉驿微米黑" w:hAnsi="Arial Narrow" w:cs="宋体"/>
                <w:sz w:val="18"/>
                <w:szCs w:val="18"/>
              </w:rPr>
              <w:t>号楼南侧</w:t>
            </w:r>
          </w:p>
        </w:tc>
        <w:tc>
          <w:tcPr>
            <w:tcW w:w="0" w:type="auto"/>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F3023C">
              <w:rPr>
                <w:rFonts w:ascii="Arial Narrow" w:eastAsia="文泉驿微米黑" w:hAnsi="Arial Narrow" w:cs="宋体"/>
                <w:sz w:val="18"/>
                <w:szCs w:val="18"/>
              </w:rPr>
              <w:t>车库</w:t>
            </w:r>
          </w:p>
        </w:tc>
        <w:tc>
          <w:tcPr>
            <w:tcW w:w="666" w:type="dxa"/>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p>
        </w:tc>
        <w:tc>
          <w:tcPr>
            <w:tcW w:w="0" w:type="auto"/>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F3023C">
              <w:rPr>
                <w:rFonts w:ascii="Arial Narrow" w:eastAsia="文泉驿微米黑" w:hAnsi="Arial Narrow" w:cs="宋体"/>
                <w:sz w:val="18"/>
                <w:szCs w:val="18"/>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25.16</w:t>
            </w:r>
          </w:p>
        </w:tc>
        <w:tc>
          <w:tcPr>
            <w:tcW w:w="1134" w:type="dxa"/>
            <w:shd w:val="clear" w:color="auto" w:fill="auto"/>
            <w:noWrap/>
            <w:vAlign w:val="center"/>
            <w:hideMark/>
          </w:tcPr>
          <w:p w:rsidR="008351BF" w:rsidRPr="00F3023C" w:rsidRDefault="008351BF" w:rsidP="00A954C1">
            <w:pPr>
              <w:spacing w:line="220" w:lineRule="exact"/>
              <w:ind w:firstLineChars="0" w:firstLine="0"/>
              <w:jc w:val="center"/>
              <w:rPr>
                <w:rFonts w:ascii="Arial Narrow" w:eastAsia="文泉驿微米黑" w:hAnsi="Arial Narrow" w:cs="宋体"/>
                <w:sz w:val="18"/>
                <w:szCs w:val="18"/>
              </w:rPr>
            </w:pPr>
            <w:r w:rsidRPr="00F3023C">
              <w:rPr>
                <w:rFonts w:ascii="Arial Narrow" w:eastAsia="文泉驿微米黑" w:hAnsi="Arial Narrow" w:cs="宋体"/>
                <w:sz w:val="18"/>
                <w:szCs w:val="18"/>
              </w:rPr>
              <w:t>3,454</w:t>
            </w:r>
          </w:p>
        </w:tc>
        <w:tc>
          <w:tcPr>
            <w:tcW w:w="0" w:type="auto"/>
            <w:shd w:val="clear" w:color="auto" w:fill="auto"/>
            <w:vAlign w:val="center"/>
            <w:hideMark/>
          </w:tcPr>
          <w:p w:rsidR="008351BF" w:rsidRPr="00F3023C" w:rsidRDefault="008351BF" w:rsidP="00A954C1">
            <w:pPr>
              <w:spacing w:line="220" w:lineRule="exact"/>
              <w:ind w:firstLineChars="0" w:firstLine="0"/>
              <w:jc w:val="center"/>
              <w:rPr>
                <w:rFonts w:ascii="Arial Narrow" w:eastAsia="文泉驿微米黑" w:hAnsi="Arial Narrow" w:cs="宋体"/>
                <w:sz w:val="18"/>
                <w:szCs w:val="18"/>
              </w:rPr>
            </w:pPr>
            <w:r w:rsidRPr="00F3023C">
              <w:rPr>
                <w:rFonts w:ascii="Arial Narrow" w:eastAsia="文泉驿微米黑" w:hAnsi="Arial Narrow" w:cs="宋体"/>
                <w:sz w:val="18"/>
                <w:szCs w:val="18"/>
              </w:rPr>
              <w:t>86,903.00</w:t>
            </w:r>
          </w:p>
        </w:tc>
        <w:tc>
          <w:tcPr>
            <w:tcW w:w="828" w:type="dxa"/>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82</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F3023C">
              <w:rPr>
                <w:rFonts w:ascii="Arial Narrow" w:eastAsia="文泉驿微米黑" w:hAnsi="Arial Narrow" w:cs="宋体"/>
                <w:sz w:val="18"/>
                <w:szCs w:val="18"/>
              </w:rPr>
              <w:t>号楼</w:t>
            </w:r>
            <w:r w:rsidRPr="004B6488">
              <w:rPr>
                <w:rFonts w:ascii="Arial Narrow" w:eastAsia="文泉驿微米黑" w:hAnsi="Arial Narrow" w:cs="宋体"/>
                <w:sz w:val="18"/>
                <w:szCs w:val="18"/>
              </w:rPr>
              <w:t>120</w:t>
            </w:r>
            <w:r w:rsidRPr="00F3023C">
              <w:rPr>
                <w:rFonts w:ascii="Arial Narrow" w:eastAsia="文泉驿微米黑" w:hAnsi="Arial Narrow" w:cs="宋体"/>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F3023C">
              <w:rPr>
                <w:rFonts w:ascii="Arial Narrow" w:eastAsia="文泉驿微米黑" w:hAnsi="Arial Narrow" w:cs="宋体"/>
                <w:sz w:val="18"/>
                <w:szCs w:val="18"/>
              </w:rPr>
              <w:t>号楼南侧</w:t>
            </w:r>
          </w:p>
        </w:tc>
        <w:tc>
          <w:tcPr>
            <w:tcW w:w="0" w:type="auto"/>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F3023C">
              <w:rPr>
                <w:rFonts w:ascii="Arial Narrow" w:eastAsia="文泉驿微米黑" w:hAnsi="Arial Narrow" w:cs="宋体"/>
                <w:sz w:val="18"/>
                <w:szCs w:val="18"/>
              </w:rPr>
              <w:t>车库</w:t>
            </w:r>
          </w:p>
        </w:tc>
        <w:tc>
          <w:tcPr>
            <w:tcW w:w="666" w:type="dxa"/>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p>
        </w:tc>
        <w:tc>
          <w:tcPr>
            <w:tcW w:w="0" w:type="auto"/>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F3023C">
              <w:rPr>
                <w:rFonts w:ascii="Arial Narrow" w:eastAsia="文泉驿微米黑" w:hAnsi="Arial Narrow" w:cs="宋体"/>
                <w:sz w:val="18"/>
                <w:szCs w:val="18"/>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20.97</w:t>
            </w:r>
          </w:p>
        </w:tc>
        <w:tc>
          <w:tcPr>
            <w:tcW w:w="1134" w:type="dxa"/>
            <w:shd w:val="clear" w:color="auto" w:fill="auto"/>
            <w:noWrap/>
            <w:vAlign w:val="center"/>
            <w:hideMark/>
          </w:tcPr>
          <w:p w:rsidR="008351BF" w:rsidRPr="00F3023C" w:rsidRDefault="008351BF" w:rsidP="00A954C1">
            <w:pPr>
              <w:spacing w:line="220" w:lineRule="exact"/>
              <w:ind w:firstLineChars="0" w:firstLine="0"/>
              <w:jc w:val="center"/>
              <w:rPr>
                <w:rFonts w:ascii="Arial Narrow" w:eastAsia="文泉驿微米黑" w:hAnsi="Arial Narrow" w:cs="宋体"/>
                <w:sz w:val="18"/>
                <w:szCs w:val="18"/>
              </w:rPr>
            </w:pPr>
            <w:r w:rsidRPr="00F3023C">
              <w:rPr>
                <w:rFonts w:ascii="Arial Narrow" w:eastAsia="文泉驿微米黑" w:hAnsi="Arial Narrow" w:cs="宋体"/>
                <w:sz w:val="18"/>
                <w:szCs w:val="18"/>
              </w:rPr>
              <w:t>3,454</w:t>
            </w:r>
          </w:p>
        </w:tc>
        <w:tc>
          <w:tcPr>
            <w:tcW w:w="0" w:type="auto"/>
            <w:shd w:val="clear" w:color="auto" w:fill="auto"/>
            <w:vAlign w:val="center"/>
            <w:hideMark/>
          </w:tcPr>
          <w:p w:rsidR="008351BF" w:rsidRPr="00F3023C" w:rsidRDefault="008351BF" w:rsidP="00A954C1">
            <w:pPr>
              <w:spacing w:line="220" w:lineRule="exact"/>
              <w:ind w:firstLineChars="0" w:firstLine="0"/>
              <w:jc w:val="center"/>
              <w:rPr>
                <w:rFonts w:ascii="Arial Narrow" w:eastAsia="文泉驿微米黑" w:hAnsi="Arial Narrow" w:cs="宋体"/>
                <w:sz w:val="18"/>
                <w:szCs w:val="18"/>
              </w:rPr>
            </w:pPr>
            <w:r w:rsidRPr="00F3023C">
              <w:rPr>
                <w:rFonts w:ascii="Arial Narrow" w:eastAsia="文泉驿微米黑" w:hAnsi="Arial Narrow" w:cs="宋体"/>
                <w:sz w:val="18"/>
                <w:szCs w:val="18"/>
              </w:rPr>
              <w:t>72,430.00</w:t>
            </w:r>
          </w:p>
        </w:tc>
        <w:tc>
          <w:tcPr>
            <w:tcW w:w="828" w:type="dxa"/>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83</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F3023C">
              <w:rPr>
                <w:rFonts w:ascii="Arial Narrow" w:eastAsia="文泉驿微米黑" w:hAnsi="Arial Narrow" w:cs="宋体"/>
                <w:sz w:val="18"/>
                <w:szCs w:val="18"/>
              </w:rPr>
              <w:t>号楼</w:t>
            </w:r>
            <w:r w:rsidRPr="004B6488">
              <w:rPr>
                <w:rFonts w:ascii="Arial Narrow" w:eastAsia="文泉驿微米黑" w:hAnsi="Arial Narrow" w:cs="宋体"/>
                <w:sz w:val="18"/>
                <w:szCs w:val="18"/>
              </w:rPr>
              <w:t>122</w:t>
            </w:r>
            <w:r w:rsidRPr="00F3023C">
              <w:rPr>
                <w:rFonts w:ascii="Arial Narrow" w:eastAsia="文泉驿微米黑" w:hAnsi="Arial Narrow" w:cs="宋体"/>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F3023C">
              <w:rPr>
                <w:rFonts w:ascii="Arial Narrow" w:eastAsia="文泉驿微米黑" w:hAnsi="Arial Narrow" w:cs="宋体"/>
                <w:sz w:val="18"/>
                <w:szCs w:val="18"/>
              </w:rPr>
              <w:t>号楼南侧</w:t>
            </w:r>
          </w:p>
        </w:tc>
        <w:tc>
          <w:tcPr>
            <w:tcW w:w="0" w:type="auto"/>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F3023C">
              <w:rPr>
                <w:rFonts w:ascii="Arial Narrow" w:eastAsia="文泉驿微米黑" w:hAnsi="Arial Narrow" w:cs="宋体"/>
                <w:sz w:val="18"/>
                <w:szCs w:val="18"/>
              </w:rPr>
              <w:t>车库</w:t>
            </w:r>
          </w:p>
        </w:tc>
        <w:tc>
          <w:tcPr>
            <w:tcW w:w="666" w:type="dxa"/>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p>
        </w:tc>
        <w:tc>
          <w:tcPr>
            <w:tcW w:w="0" w:type="auto"/>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F3023C">
              <w:rPr>
                <w:rFonts w:ascii="Arial Narrow" w:eastAsia="文泉驿微米黑" w:hAnsi="Arial Narrow" w:cs="宋体"/>
                <w:sz w:val="18"/>
                <w:szCs w:val="18"/>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25.16</w:t>
            </w:r>
          </w:p>
        </w:tc>
        <w:tc>
          <w:tcPr>
            <w:tcW w:w="1134" w:type="dxa"/>
            <w:shd w:val="clear" w:color="auto" w:fill="auto"/>
            <w:noWrap/>
            <w:vAlign w:val="center"/>
            <w:hideMark/>
          </w:tcPr>
          <w:p w:rsidR="008351BF" w:rsidRPr="00F3023C" w:rsidRDefault="008351BF" w:rsidP="00A954C1">
            <w:pPr>
              <w:spacing w:line="220" w:lineRule="exact"/>
              <w:ind w:firstLineChars="0" w:firstLine="0"/>
              <w:jc w:val="center"/>
              <w:rPr>
                <w:rFonts w:ascii="Arial Narrow" w:eastAsia="文泉驿微米黑" w:hAnsi="Arial Narrow" w:cs="宋体"/>
                <w:sz w:val="18"/>
                <w:szCs w:val="18"/>
              </w:rPr>
            </w:pPr>
            <w:r w:rsidRPr="00F3023C">
              <w:rPr>
                <w:rFonts w:ascii="Arial Narrow" w:eastAsia="文泉驿微米黑" w:hAnsi="Arial Narrow" w:cs="宋体"/>
                <w:sz w:val="18"/>
                <w:szCs w:val="18"/>
              </w:rPr>
              <w:t>3,454</w:t>
            </w:r>
          </w:p>
        </w:tc>
        <w:tc>
          <w:tcPr>
            <w:tcW w:w="0" w:type="auto"/>
            <w:shd w:val="clear" w:color="auto" w:fill="auto"/>
            <w:vAlign w:val="center"/>
            <w:hideMark/>
          </w:tcPr>
          <w:p w:rsidR="008351BF" w:rsidRPr="00F3023C" w:rsidRDefault="008351BF" w:rsidP="00A954C1">
            <w:pPr>
              <w:spacing w:line="220" w:lineRule="exact"/>
              <w:ind w:firstLineChars="0" w:firstLine="0"/>
              <w:jc w:val="center"/>
              <w:rPr>
                <w:rFonts w:ascii="Arial Narrow" w:eastAsia="文泉驿微米黑" w:hAnsi="Arial Narrow" w:cs="宋体"/>
                <w:sz w:val="18"/>
                <w:szCs w:val="18"/>
              </w:rPr>
            </w:pPr>
            <w:r w:rsidRPr="00F3023C">
              <w:rPr>
                <w:rFonts w:ascii="Arial Narrow" w:eastAsia="文泉驿微米黑" w:hAnsi="Arial Narrow" w:cs="宋体"/>
                <w:sz w:val="18"/>
                <w:szCs w:val="18"/>
              </w:rPr>
              <w:t>86,903.00</w:t>
            </w:r>
          </w:p>
        </w:tc>
        <w:tc>
          <w:tcPr>
            <w:tcW w:w="828" w:type="dxa"/>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84</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F3023C">
              <w:rPr>
                <w:rFonts w:ascii="Arial Narrow" w:eastAsia="文泉驿微米黑" w:hAnsi="Arial Narrow" w:cs="宋体"/>
                <w:sz w:val="18"/>
                <w:szCs w:val="18"/>
              </w:rPr>
              <w:t>号楼</w:t>
            </w:r>
            <w:r w:rsidRPr="004B6488">
              <w:rPr>
                <w:rFonts w:ascii="Arial Narrow" w:eastAsia="文泉驿微米黑" w:hAnsi="Arial Narrow" w:cs="宋体"/>
                <w:sz w:val="18"/>
                <w:szCs w:val="18"/>
              </w:rPr>
              <w:t>123</w:t>
            </w:r>
            <w:r w:rsidRPr="00F3023C">
              <w:rPr>
                <w:rFonts w:ascii="Arial Narrow" w:eastAsia="文泉驿微米黑" w:hAnsi="Arial Narrow" w:cs="宋体"/>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F3023C">
              <w:rPr>
                <w:rFonts w:ascii="Arial Narrow" w:eastAsia="文泉驿微米黑" w:hAnsi="Arial Narrow" w:cs="宋体"/>
                <w:sz w:val="18"/>
                <w:szCs w:val="18"/>
              </w:rPr>
              <w:t>号楼南侧</w:t>
            </w:r>
          </w:p>
        </w:tc>
        <w:tc>
          <w:tcPr>
            <w:tcW w:w="0" w:type="auto"/>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F3023C">
              <w:rPr>
                <w:rFonts w:ascii="Arial Narrow" w:eastAsia="文泉驿微米黑" w:hAnsi="Arial Narrow" w:cs="宋体"/>
                <w:sz w:val="18"/>
                <w:szCs w:val="18"/>
              </w:rPr>
              <w:t>车库</w:t>
            </w:r>
          </w:p>
        </w:tc>
        <w:tc>
          <w:tcPr>
            <w:tcW w:w="666" w:type="dxa"/>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p>
        </w:tc>
        <w:tc>
          <w:tcPr>
            <w:tcW w:w="0" w:type="auto"/>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F3023C">
              <w:rPr>
                <w:rFonts w:ascii="Arial Narrow" w:eastAsia="文泉驿微米黑" w:hAnsi="Arial Narrow" w:cs="宋体"/>
                <w:sz w:val="18"/>
                <w:szCs w:val="18"/>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20.97</w:t>
            </w:r>
          </w:p>
        </w:tc>
        <w:tc>
          <w:tcPr>
            <w:tcW w:w="1134" w:type="dxa"/>
            <w:shd w:val="clear" w:color="auto" w:fill="auto"/>
            <w:noWrap/>
            <w:vAlign w:val="center"/>
            <w:hideMark/>
          </w:tcPr>
          <w:p w:rsidR="008351BF" w:rsidRPr="00F3023C" w:rsidRDefault="008351BF" w:rsidP="00A954C1">
            <w:pPr>
              <w:spacing w:line="220" w:lineRule="exact"/>
              <w:ind w:firstLineChars="0" w:firstLine="0"/>
              <w:jc w:val="center"/>
              <w:rPr>
                <w:rFonts w:ascii="Arial Narrow" w:eastAsia="文泉驿微米黑" w:hAnsi="Arial Narrow" w:cs="宋体"/>
                <w:sz w:val="18"/>
                <w:szCs w:val="18"/>
              </w:rPr>
            </w:pPr>
            <w:r w:rsidRPr="00F3023C">
              <w:rPr>
                <w:rFonts w:ascii="Arial Narrow" w:eastAsia="文泉驿微米黑" w:hAnsi="Arial Narrow" w:cs="宋体"/>
                <w:sz w:val="18"/>
                <w:szCs w:val="18"/>
              </w:rPr>
              <w:t>3,454</w:t>
            </w:r>
          </w:p>
        </w:tc>
        <w:tc>
          <w:tcPr>
            <w:tcW w:w="0" w:type="auto"/>
            <w:shd w:val="clear" w:color="auto" w:fill="auto"/>
            <w:vAlign w:val="center"/>
            <w:hideMark/>
          </w:tcPr>
          <w:p w:rsidR="008351BF" w:rsidRPr="00F3023C" w:rsidRDefault="008351BF" w:rsidP="00A954C1">
            <w:pPr>
              <w:spacing w:line="220" w:lineRule="exact"/>
              <w:ind w:firstLineChars="0" w:firstLine="0"/>
              <w:jc w:val="center"/>
              <w:rPr>
                <w:rFonts w:ascii="Arial Narrow" w:eastAsia="文泉驿微米黑" w:hAnsi="Arial Narrow" w:cs="宋体"/>
                <w:sz w:val="18"/>
                <w:szCs w:val="18"/>
              </w:rPr>
            </w:pPr>
            <w:r w:rsidRPr="00F3023C">
              <w:rPr>
                <w:rFonts w:ascii="Arial Narrow" w:eastAsia="文泉驿微米黑" w:hAnsi="Arial Narrow" w:cs="宋体"/>
                <w:sz w:val="18"/>
                <w:szCs w:val="18"/>
              </w:rPr>
              <w:t>72,430.00</w:t>
            </w:r>
          </w:p>
        </w:tc>
        <w:tc>
          <w:tcPr>
            <w:tcW w:w="828" w:type="dxa"/>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85</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F3023C">
              <w:rPr>
                <w:rFonts w:ascii="Arial Narrow" w:eastAsia="文泉驿微米黑" w:hAnsi="Arial Narrow" w:cs="宋体"/>
                <w:sz w:val="18"/>
                <w:szCs w:val="18"/>
              </w:rPr>
              <w:t>号楼</w:t>
            </w:r>
            <w:r w:rsidRPr="004B6488">
              <w:rPr>
                <w:rFonts w:ascii="Arial Narrow" w:eastAsia="文泉驿微米黑" w:hAnsi="Arial Narrow" w:cs="宋体"/>
                <w:sz w:val="18"/>
                <w:szCs w:val="18"/>
              </w:rPr>
              <w:t>101</w:t>
            </w:r>
            <w:r w:rsidRPr="00F3023C">
              <w:rPr>
                <w:rFonts w:ascii="Arial Narrow" w:eastAsia="文泉驿微米黑" w:hAnsi="Arial Narrow" w:cs="宋体"/>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F3023C">
              <w:rPr>
                <w:rFonts w:ascii="Arial Narrow" w:eastAsia="文泉驿微米黑" w:hAnsi="Arial Narrow" w:cs="宋体"/>
                <w:sz w:val="18"/>
                <w:szCs w:val="18"/>
              </w:rPr>
              <w:t>号楼南侧</w:t>
            </w:r>
          </w:p>
        </w:tc>
        <w:tc>
          <w:tcPr>
            <w:tcW w:w="0" w:type="auto"/>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F3023C">
              <w:rPr>
                <w:rFonts w:ascii="Arial Narrow" w:eastAsia="文泉驿微米黑" w:hAnsi="Arial Narrow" w:cs="宋体"/>
                <w:sz w:val="18"/>
                <w:szCs w:val="18"/>
              </w:rPr>
              <w:t>车库</w:t>
            </w:r>
          </w:p>
        </w:tc>
        <w:tc>
          <w:tcPr>
            <w:tcW w:w="666" w:type="dxa"/>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p>
        </w:tc>
        <w:tc>
          <w:tcPr>
            <w:tcW w:w="0" w:type="auto"/>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F3023C">
              <w:rPr>
                <w:rFonts w:ascii="Arial Narrow" w:eastAsia="文泉驿微米黑" w:hAnsi="Arial Narrow" w:cs="宋体"/>
                <w:sz w:val="18"/>
                <w:szCs w:val="18"/>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37.09</w:t>
            </w:r>
          </w:p>
        </w:tc>
        <w:tc>
          <w:tcPr>
            <w:tcW w:w="1134" w:type="dxa"/>
            <w:shd w:val="clear" w:color="auto" w:fill="auto"/>
            <w:noWrap/>
            <w:vAlign w:val="center"/>
            <w:hideMark/>
          </w:tcPr>
          <w:p w:rsidR="008351BF" w:rsidRPr="00F3023C" w:rsidRDefault="008351BF" w:rsidP="00A954C1">
            <w:pPr>
              <w:spacing w:line="220" w:lineRule="exact"/>
              <w:ind w:firstLineChars="0" w:firstLine="0"/>
              <w:jc w:val="center"/>
              <w:rPr>
                <w:rFonts w:ascii="Arial Narrow" w:eastAsia="文泉驿微米黑" w:hAnsi="Arial Narrow" w:cs="宋体"/>
                <w:sz w:val="18"/>
                <w:szCs w:val="18"/>
              </w:rPr>
            </w:pPr>
            <w:r w:rsidRPr="00F3023C">
              <w:rPr>
                <w:rFonts w:ascii="Arial Narrow" w:eastAsia="文泉驿微米黑" w:hAnsi="Arial Narrow" w:cs="宋体"/>
                <w:sz w:val="18"/>
                <w:szCs w:val="18"/>
              </w:rPr>
              <w:t>3,454</w:t>
            </w:r>
          </w:p>
        </w:tc>
        <w:tc>
          <w:tcPr>
            <w:tcW w:w="0" w:type="auto"/>
            <w:shd w:val="clear" w:color="auto" w:fill="auto"/>
            <w:vAlign w:val="center"/>
            <w:hideMark/>
          </w:tcPr>
          <w:p w:rsidR="008351BF" w:rsidRPr="00F3023C" w:rsidRDefault="008351BF" w:rsidP="00A954C1">
            <w:pPr>
              <w:spacing w:line="220" w:lineRule="exact"/>
              <w:ind w:firstLineChars="0" w:firstLine="0"/>
              <w:jc w:val="center"/>
              <w:rPr>
                <w:rFonts w:ascii="Arial Narrow" w:eastAsia="文泉驿微米黑" w:hAnsi="Arial Narrow" w:cs="宋体"/>
                <w:sz w:val="18"/>
                <w:szCs w:val="18"/>
              </w:rPr>
            </w:pPr>
            <w:r w:rsidRPr="00F3023C">
              <w:rPr>
                <w:rFonts w:ascii="Arial Narrow" w:eastAsia="文泉驿微米黑" w:hAnsi="Arial Narrow" w:cs="宋体"/>
                <w:sz w:val="18"/>
                <w:szCs w:val="18"/>
              </w:rPr>
              <w:t>128,109.00</w:t>
            </w:r>
          </w:p>
        </w:tc>
        <w:tc>
          <w:tcPr>
            <w:tcW w:w="828" w:type="dxa"/>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86</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F3023C">
              <w:rPr>
                <w:rFonts w:ascii="Arial Narrow" w:eastAsia="文泉驿微米黑" w:hAnsi="Arial Narrow" w:cs="宋体"/>
                <w:sz w:val="18"/>
                <w:szCs w:val="18"/>
              </w:rPr>
              <w:t>号楼</w:t>
            </w:r>
            <w:r w:rsidRPr="004B6488">
              <w:rPr>
                <w:rFonts w:ascii="Arial Narrow" w:eastAsia="文泉驿微米黑" w:hAnsi="Arial Narrow" w:cs="宋体"/>
                <w:sz w:val="18"/>
                <w:szCs w:val="18"/>
              </w:rPr>
              <w:t>102</w:t>
            </w:r>
            <w:r w:rsidRPr="00F3023C">
              <w:rPr>
                <w:rFonts w:ascii="Arial Narrow" w:eastAsia="文泉驿微米黑" w:hAnsi="Arial Narrow" w:cs="宋体"/>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F3023C">
              <w:rPr>
                <w:rFonts w:ascii="Arial Narrow" w:eastAsia="文泉驿微米黑" w:hAnsi="Arial Narrow" w:cs="宋体"/>
                <w:sz w:val="18"/>
                <w:szCs w:val="18"/>
              </w:rPr>
              <w:t>号楼南侧</w:t>
            </w:r>
          </w:p>
        </w:tc>
        <w:tc>
          <w:tcPr>
            <w:tcW w:w="0" w:type="auto"/>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F3023C">
              <w:rPr>
                <w:rFonts w:ascii="Arial Narrow" w:eastAsia="文泉驿微米黑" w:hAnsi="Arial Narrow" w:cs="宋体"/>
                <w:sz w:val="18"/>
                <w:szCs w:val="18"/>
              </w:rPr>
              <w:t>车库</w:t>
            </w:r>
          </w:p>
        </w:tc>
        <w:tc>
          <w:tcPr>
            <w:tcW w:w="666" w:type="dxa"/>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p>
        </w:tc>
        <w:tc>
          <w:tcPr>
            <w:tcW w:w="0" w:type="auto"/>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F3023C">
              <w:rPr>
                <w:rFonts w:ascii="Arial Narrow" w:eastAsia="文泉驿微米黑" w:hAnsi="Arial Narrow" w:cs="宋体"/>
                <w:sz w:val="18"/>
                <w:szCs w:val="18"/>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35.67</w:t>
            </w:r>
          </w:p>
        </w:tc>
        <w:tc>
          <w:tcPr>
            <w:tcW w:w="1134" w:type="dxa"/>
            <w:shd w:val="clear" w:color="auto" w:fill="auto"/>
            <w:noWrap/>
            <w:vAlign w:val="center"/>
            <w:hideMark/>
          </w:tcPr>
          <w:p w:rsidR="008351BF" w:rsidRPr="00F3023C" w:rsidRDefault="008351BF" w:rsidP="00A954C1">
            <w:pPr>
              <w:spacing w:line="220" w:lineRule="exact"/>
              <w:ind w:firstLineChars="0" w:firstLine="0"/>
              <w:jc w:val="center"/>
              <w:rPr>
                <w:rFonts w:ascii="Arial Narrow" w:eastAsia="文泉驿微米黑" w:hAnsi="Arial Narrow" w:cs="宋体"/>
                <w:sz w:val="18"/>
                <w:szCs w:val="18"/>
              </w:rPr>
            </w:pPr>
            <w:r w:rsidRPr="00F3023C">
              <w:rPr>
                <w:rFonts w:ascii="Arial Narrow" w:eastAsia="文泉驿微米黑" w:hAnsi="Arial Narrow" w:cs="宋体"/>
                <w:sz w:val="18"/>
                <w:szCs w:val="18"/>
              </w:rPr>
              <w:t>3,454</w:t>
            </w:r>
          </w:p>
        </w:tc>
        <w:tc>
          <w:tcPr>
            <w:tcW w:w="0" w:type="auto"/>
            <w:shd w:val="clear" w:color="auto" w:fill="auto"/>
            <w:vAlign w:val="center"/>
            <w:hideMark/>
          </w:tcPr>
          <w:p w:rsidR="008351BF" w:rsidRPr="00F3023C" w:rsidRDefault="008351BF" w:rsidP="00A954C1">
            <w:pPr>
              <w:spacing w:line="220" w:lineRule="exact"/>
              <w:ind w:firstLineChars="0" w:firstLine="0"/>
              <w:jc w:val="center"/>
              <w:rPr>
                <w:rFonts w:ascii="Arial Narrow" w:eastAsia="文泉驿微米黑" w:hAnsi="Arial Narrow" w:cs="宋体"/>
                <w:sz w:val="18"/>
                <w:szCs w:val="18"/>
              </w:rPr>
            </w:pPr>
            <w:r w:rsidRPr="00F3023C">
              <w:rPr>
                <w:rFonts w:ascii="Arial Narrow" w:eastAsia="文泉驿微米黑" w:hAnsi="Arial Narrow" w:cs="宋体"/>
                <w:sz w:val="18"/>
                <w:szCs w:val="18"/>
              </w:rPr>
              <w:t>123,204.00</w:t>
            </w:r>
          </w:p>
        </w:tc>
        <w:tc>
          <w:tcPr>
            <w:tcW w:w="828" w:type="dxa"/>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87</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F3023C">
              <w:rPr>
                <w:rFonts w:ascii="Arial Narrow" w:eastAsia="文泉驿微米黑" w:hAnsi="Arial Narrow" w:cs="宋体"/>
                <w:sz w:val="18"/>
                <w:szCs w:val="18"/>
              </w:rPr>
              <w:t>号楼</w:t>
            </w:r>
            <w:r w:rsidRPr="004B6488">
              <w:rPr>
                <w:rFonts w:ascii="Arial Narrow" w:eastAsia="文泉驿微米黑" w:hAnsi="Arial Narrow" w:cs="宋体"/>
                <w:sz w:val="18"/>
                <w:szCs w:val="18"/>
              </w:rPr>
              <w:t>119</w:t>
            </w:r>
            <w:r w:rsidRPr="00F3023C">
              <w:rPr>
                <w:rFonts w:ascii="Arial Narrow" w:eastAsia="文泉驿微米黑" w:hAnsi="Arial Narrow" w:cs="宋体"/>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F3023C">
              <w:rPr>
                <w:rFonts w:ascii="Arial Narrow" w:eastAsia="文泉驿微米黑" w:hAnsi="Arial Narrow" w:cs="宋体"/>
                <w:sz w:val="18"/>
                <w:szCs w:val="18"/>
              </w:rPr>
              <w:t>号楼南侧</w:t>
            </w:r>
          </w:p>
        </w:tc>
        <w:tc>
          <w:tcPr>
            <w:tcW w:w="0" w:type="auto"/>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F3023C">
              <w:rPr>
                <w:rFonts w:ascii="Arial Narrow" w:eastAsia="文泉驿微米黑" w:hAnsi="Arial Narrow" w:cs="宋体"/>
                <w:sz w:val="18"/>
                <w:szCs w:val="18"/>
              </w:rPr>
              <w:t>车库</w:t>
            </w:r>
          </w:p>
        </w:tc>
        <w:tc>
          <w:tcPr>
            <w:tcW w:w="666" w:type="dxa"/>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p>
        </w:tc>
        <w:tc>
          <w:tcPr>
            <w:tcW w:w="0" w:type="auto"/>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F3023C">
              <w:rPr>
                <w:rFonts w:ascii="Arial Narrow" w:eastAsia="文泉驿微米黑" w:hAnsi="Arial Narrow" w:cs="宋体"/>
                <w:sz w:val="18"/>
                <w:szCs w:val="18"/>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20.97</w:t>
            </w:r>
          </w:p>
        </w:tc>
        <w:tc>
          <w:tcPr>
            <w:tcW w:w="1134" w:type="dxa"/>
            <w:shd w:val="clear" w:color="auto" w:fill="auto"/>
            <w:noWrap/>
            <w:vAlign w:val="center"/>
            <w:hideMark/>
          </w:tcPr>
          <w:p w:rsidR="008351BF" w:rsidRPr="00F3023C" w:rsidRDefault="008351BF" w:rsidP="00A954C1">
            <w:pPr>
              <w:spacing w:line="220" w:lineRule="exact"/>
              <w:ind w:firstLineChars="0" w:firstLine="0"/>
              <w:jc w:val="center"/>
              <w:rPr>
                <w:rFonts w:ascii="Arial Narrow" w:eastAsia="文泉驿微米黑" w:hAnsi="Arial Narrow" w:cs="宋体"/>
                <w:sz w:val="18"/>
                <w:szCs w:val="18"/>
              </w:rPr>
            </w:pPr>
            <w:r w:rsidRPr="00F3023C">
              <w:rPr>
                <w:rFonts w:ascii="Arial Narrow" w:eastAsia="文泉驿微米黑" w:hAnsi="Arial Narrow" w:cs="宋体"/>
                <w:sz w:val="18"/>
                <w:szCs w:val="18"/>
              </w:rPr>
              <w:t>3,454</w:t>
            </w:r>
          </w:p>
        </w:tc>
        <w:tc>
          <w:tcPr>
            <w:tcW w:w="0" w:type="auto"/>
            <w:shd w:val="clear" w:color="auto" w:fill="auto"/>
            <w:vAlign w:val="center"/>
            <w:hideMark/>
          </w:tcPr>
          <w:p w:rsidR="008351BF" w:rsidRPr="00F3023C" w:rsidRDefault="008351BF" w:rsidP="00A954C1">
            <w:pPr>
              <w:spacing w:line="220" w:lineRule="exact"/>
              <w:ind w:firstLineChars="0" w:firstLine="0"/>
              <w:jc w:val="center"/>
              <w:rPr>
                <w:rFonts w:ascii="Arial Narrow" w:eastAsia="文泉驿微米黑" w:hAnsi="Arial Narrow" w:cs="宋体"/>
                <w:sz w:val="18"/>
                <w:szCs w:val="18"/>
              </w:rPr>
            </w:pPr>
            <w:r w:rsidRPr="00F3023C">
              <w:rPr>
                <w:rFonts w:ascii="Arial Narrow" w:eastAsia="文泉驿微米黑" w:hAnsi="Arial Narrow" w:cs="宋体"/>
                <w:sz w:val="18"/>
                <w:szCs w:val="18"/>
              </w:rPr>
              <w:t>72,430.00</w:t>
            </w:r>
          </w:p>
        </w:tc>
        <w:tc>
          <w:tcPr>
            <w:tcW w:w="828" w:type="dxa"/>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p>
        </w:tc>
      </w:tr>
      <w:tr w:rsidR="008351BF" w:rsidRPr="004B6488" w:rsidTr="0064598F">
        <w:trPr>
          <w:trHeight w:val="408"/>
        </w:trPr>
        <w:tc>
          <w:tcPr>
            <w:tcW w:w="708"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88</w:t>
            </w:r>
          </w:p>
        </w:tc>
        <w:tc>
          <w:tcPr>
            <w:tcW w:w="1746"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F3023C">
              <w:rPr>
                <w:rFonts w:ascii="Arial Narrow" w:eastAsia="文泉驿微米黑" w:hAnsi="Arial Narrow" w:cs="宋体"/>
                <w:sz w:val="18"/>
                <w:szCs w:val="18"/>
              </w:rPr>
              <w:t>号楼</w:t>
            </w:r>
            <w:r w:rsidRPr="004B6488">
              <w:rPr>
                <w:rFonts w:ascii="Arial Narrow" w:eastAsia="文泉驿微米黑" w:hAnsi="Arial Narrow" w:cs="宋体"/>
                <w:sz w:val="18"/>
                <w:szCs w:val="18"/>
              </w:rPr>
              <w:t>121</w:t>
            </w:r>
            <w:r w:rsidRPr="00F3023C">
              <w:rPr>
                <w:rFonts w:ascii="Arial Narrow" w:eastAsia="文泉驿微米黑" w:hAnsi="Arial Narrow" w:cs="宋体"/>
                <w:sz w:val="18"/>
                <w:szCs w:val="18"/>
              </w:rPr>
              <w:t>号车库</w:t>
            </w:r>
          </w:p>
        </w:tc>
        <w:tc>
          <w:tcPr>
            <w:tcW w:w="1674"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F3023C">
              <w:rPr>
                <w:rFonts w:ascii="Arial Narrow" w:eastAsia="文泉驿微米黑" w:hAnsi="Arial Narrow" w:cs="宋体"/>
                <w:sz w:val="18"/>
                <w:szCs w:val="18"/>
              </w:rPr>
              <w:t>号楼南侧</w:t>
            </w:r>
          </w:p>
        </w:tc>
        <w:tc>
          <w:tcPr>
            <w:tcW w:w="0" w:type="auto"/>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F3023C">
              <w:rPr>
                <w:rFonts w:ascii="Arial Narrow" w:eastAsia="文泉驿微米黑" w:hAnsi="Arial Narrow" w:cs="宋体"/>
                <w:sz w:val="18"/>
                <w:szCs w:val="18"/>
              </w:rPr>
              <w:t>车库</w:t>
            </w:r>
          </w:p>
        </w:tc>
        <w:tc>
          <w:tcPr>
            <w:tcW w:w="666" w:type="dxa"/>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p>
        </w:tc>
        <w:tc>
          <w:tcPr>
            <w:tcW w:w="0" w:type="auto"/>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F3023C">
              <w:rPr>
                <w:rFonts w:ascii="Arial Narrow" w:eastAsia="文泉驿微米黑" w:hAnsi="Arial Narrow" w:cs="宋体"/>
                <w:sz w:val="18"/>
                <w:szCs w:val="18"/>
              </w:rPr>
              <w:t>1/6</w:t>
            </w:r>
          </w:p>
        </w:tc>
        <w:tc>
          <w:tcPr>
            <w:tcW w:w="1060" w:type="dxa"/>
            <w:shd w:val="clear" w:color="auto" w:fill="auto"/>
            <w:vAlign w:val="center"/>
            <w:hideMark/>
          </w:tcPr>
          <w:p w:rsidR="008351BF" w:rsidRPr="004B6488"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20.97</w:t>
            </w:r>
          </w:p>
        </w:tc>
        <w:tc>
          <w:tcPr>
            <w:tcW w:w="1134" w:type="dxa"/>
            <w:shd w:val="clear" w:color="auto" w:fill="auto"/>
            <w:noWrap/>
            <w:vAlign w:val="center"/>
            <w:hideMark/>
          </w:tcPr>
          <w:p w:rsidR="008351BF" w:rsidRPr="00F3023C" w:rsidRDefault="008351BF" w:rsidP="00A954C1">
            <w:pPr>
              <w:spacing w:line="220" w:lineRule="exact"/>
              <w:ind w:firstLineChars="0" w:firstLine="0"/>
              <w:jc w:val="center"/>
              <w:rPr>
                <w:rFonts w:ascii="Arial Narrow" w:eastAsia="文泉驿微米黑" w:hAnsi="Arial Narrow" w:cs="宋体"/>
                <w:sz w:val="18"/>
                <w:szCs w:val="18"/>
              </w:rPr>
            </w:pPr>
            <w:r w:rsidRPr="00F3023C">
              <w:rPr>
                <w:rFonts w:ascii="Arial Narrow" w:eastAsia="文泉驿微米黑" w:hAnsi="Arial Narrow" w:cs="宋体"/>
                <w:sz w:val="18"/>
                <w:szCs w:val="18"/>
              </w:rPr>
              <w:t>3,454</w:t>
            </w:r>
          </w:p>
        </w:tc>
        <w:tc>
          <w:tcPr>
            <w:tcW w:w="0" w:type="auto"/>
            <w:shd w:val="clear" w:color="auto" w:fill="auto"/>
            <w:vAlign w:val="center"/>
            <w:hideMark/>
          </w:tcPr>
          <w:p w:rsidR="008351BF" w:rsidRPr="00F3023C" w:rsidRDefault="008351BF" w:rsidP="00A954C1">
            <w:pPr>
              <w:spacing w:line="220" w:lineRule="exact"/>
              <w:ind w:firstLineChars="0" w:firstLine="0"/>
              <w:jc w:val="center"/>
              <w:rPr>
                <w:rFonts w:ascii="Arial Narrow" w:eastAsia="文泉驿微米黑" w:hAnsi="Arial Narrow" w:cs="宋体"/>
                <w:sz w:val="18"/>
                <w:szCs w:val="18"/>
              </w:rPr>
            </w:pPr>
            <w:r w:rsidRPr="00F3023C">
              <w:rPr>
                <w:rFonts w:ascii="Arial Narrow" w:eastAsia="文泉驿微米黑" w:hAnsi="Arial Narrow" w:cs="宋体"/>
                <w:sz w:val="18"/>
                <w:szCs w:val="18"/>
              </w:rPr>
              <w:t>72,430.00</w:t>
            </w:r>
          </w:p>
        </w:tc>
        <w:tc>
          <w:tcPr>
            <w:tcW w:w="828" w:type="dxa"/>
            <w:shd w:val="clear" w:color="auto" w:fill="auto"/>
            <w:vAlign w:val="center"/>
            <w:hideMark/>
          </w:tcPr>
          <w:p w:rsidR="008351BF" w:rsidRPr="00F3023C" w:rsidRDefault="008351BF" w:rsidP="00A954C1">
            <w:pPr>
              <w:widowControl/>
              <w:adjustRightInd/>
              <w:spacing w:before="0" w:line="220" w:lineRule="exact"/>
              <w:ind w:firstLineChars="0" w:firstLine="0"/>
              <w:jc w:val="center"/>
              <w:textAlignment w:val="auto"/>
              <w:rPr>
                <w:rFonts w:ascii="Arial Narrow" w:eastAsia="文泉驿微米黑" w:hAnsi="Arial Narrow" w:cs="宋体"/>
                <w:sz w:val="18"/>
                <w:szCs w:val="18"/>
              </w:rPr>
            </w:pPr>
          </w:p>
        </w:tc>
      </w:tr>
      <w:tr w:rsidR="004B6488" w:rsidRPr="004B6488" w:rsidTr="0064598F">
        <w:trPr>
          <w:trHeight w:val="408"/>
        </w:trPr>
        <w:tc>
          <w:tcPr>
            <w:tcW w:w="708" w:type="dxa"/>
            <w:shd w:val="clear" w:color="auto" w:fill="auto"/>
            <w:vAlign w:val="center"/>
            <w:hideMark/>
          </w:tcPr>
          <w:p w:rsidR="004B6488" w:rsidRPr="0064598F" w:rsidRDefault="004B6488" w:rsidP="00A954C1">
            <w:pPr>
              <w:widowControl/>
              <w:adjustRightInd/>
              <w:spacing w:before="0" w:line="220" w:lineRule="exact"/>
              <w:ind w:firstLineChars="0" w:firstLine="0"/>
              <w:jc w:val="center"/>
              <w:textAlignment w:val="auto"/>
              <w:rPr>
                <w:rFonts w:ascii="Arial Narrow" w:eastAsia="文泉驿微米黑" w:hAnsi="Arial Narrow" w:cs="宋体"/>
                <w:b/>
                <w:sz w:val="18"/>
                <w:szCs w:val="18"/>
              </w:rPr>
            </w:pPr>
            <w:r w:rsidRPr="0064598F">
              <w:rPr>
                <w:rFonts w:ascii="Arial Narrow" w:eastAsia="文泉驿微米黑" w:hAnsi="Arial Narrow" w:cs="宋体"/>
                <w:b/>
                <w:sz w:val="18"/>
                <w:szCs w:val="18"/>
              </w:rPr>
              <w:t>小计</w:t>
            </w:r>
          </w:p>
        </w:tc>
        <w:tc>
          <w:tcPr>
            <w:tcW w:w="1746" w:type="dxa"/>
            <w:shd w:val="clear" w:color="auto" w:fill="auto"/>
            <w:vAlign w:val="center"/>
            <w:hideMark/>
          </w:tcPr>
          <w:p w:rsidR="004B6488" w:rsidRPr="0064598F" w:rsidRDefault="004B6488" w:rsidP="00A954C1">
            <w:pPr>
              <w:widowControl/>
              <w:adjustRightInd/>
              <w:spacing w:before="0" w:line="220" w:lineRule="exact"/>
              <w:ind w:firstLineChars="0" w:firstLine="0"/>
              <w:jc w:val="center"/>
              <w:textAlignment w:val="auto"/>
              <w:rPr>
                <w:rFonts w:ascii="Arial Narrow" w:eastAsia="文泉驿微米黑" w:hAnsi="Arial Narrow" w:cs="宋体"/>
                <w:b/>
                <w:sz w:val="18"/>
                <w:szCs w:val="18"/>
              </w:rPr>
            </w:pPr>
          </w:p>
        </w:tc>
        <w:tc>
          <w:tcPr>
            <w:tcW w:w="1674" w:type="dxa"/>
            <w:shd w:val="clear" w:color="auto" w:fill="auto"/>
            <w:vAlign w:val="center"/>
            <w:hideMark/>
          </w:tcPr>
          <w:p w:rsidR="004B6488" w:rsidRPr="0064598F" w:rsidRDefault="004B6488" w:rsidP="00A954C1">
            <w:pPr>
              <w:widowControl/>
              <w:adjustRightInd/>
              <w:spacing w:before="0" w:line="220" w:lineRule="exact"/>
              <w:ind w:firstLineChars="0" w:firstLine="0"/>
              <w:jc w:val="center"/>
              <w:textAlignment w:val="auto"/>
              <w:rPr>
                <w:rFonts w:ascii="Arial Narrow" w:eastAsia="文泉驿微米黑" w:hAnsi="Arial Narrow" w:cs="宋体"/>
                <w:b/>
                <w:sz w:val="18"/>
                <w:szCs w:val="18"/>
              </w:rPr>
            </w:pPr>
          </w:p>
        </w:tc>
        <w:tc>
          <w:tcPr>
            <w:tcW w:w="0" w:type="auto"/>
            <w:shd w:val="clear" w:color="auto" w:fill="auto"/>
            <w:vAlign w:val="center"/>
            <w:hideMark/>
          </w:tcPr>
          <w:p w:rsidR="004B6488" w:rsidRPr="0064598F" w:rsidRDefault="004B6488" w:rsidP="00A954C1">
            <w:pPr>
              <w:widowControl/>
              <w:adjustRightInd/>
              <w:spacing w:before="0" w:line="220" w:lineRule="exact"/>
              <w:ind w:firstLineChars="0" w:firstLine="0"/>
              <w:jc w:val="center"/>
              <w:textAlignment w:val="auto"/>
              <w:rPr>
                <w:rFonts w:ascii="Arial Narrow" w:eastAsia="文泉驿微米黑" w:hAnsi="Arial Narrow" w:cs="宋体"/>
                <w:b/>
                <w:sz w:val="18"/>
                <w:szCs w:val="18"/>
              </w:rPr>
            </w:pPr>
          </w:p>
        </w:tc>
        <w:tc>
          <w:tcPr>
            <w:tcW w:w="666" w:type="dxa"/>
            <w:shd w:val="clear" w:color="auto" w:fill="auto"/>
            <w:vAlign w:val="center"/>
            <w:hideMark/>
          </w:tcPr>
          <w:p w:rsidR="004B6488" w:rsidRPr="0064598F" w:rsidRDefault="004B6488" w:rsidP="00A954C1">
            <w:pPr>
              <w:widowControl/>
              <w:adjustRightInd/>
              <w:spacing w:before="0" w:line="220" w:lineRule="exact"/>
              <w:ind w:firstLineChars="0" w:firstLine="0"/>
              <w:jc w:val="center"/>
              <w:textAlignment w:val="auto"/>
              <w:rPr>
                <w:rFonts w:ascii="Arial Narrow" w:eastAsia="文泉驿微米黑" w:hAnsi="Arial Narrow" w:cs="宋体"/>
                <w:b/>
                <w:sz w:val="18"/>
                <w:szCs w:val="18"/>
              </w:rPr>
            </w:pPr>
          </w:p>
        </w:tc>
        <w:tc>
          <w:tcPr>
            <w:tcW w:w="0" w:type="auto"/>
            <w:shd w:val="clear" w:color="auto" w:fill="auto"/>
            <w:vAlign w:val="center"/>
            <w:hideMark/>
          </w:tcPr>
          <w:p w:rsidR="004B6488" w:rsidRPr="0064598F" w:rsidRDefault="004B6488" w:rsidP="00A954C1">
            <w:pPr>
              <w:widowControl/>
              <w:adjustRightInd/>
              <w:spacing w:before="0" w:line="220" w:lineRule="exact"/>
              <w:ind w:firstLineChars="0" w:firstLine="0"/>
              <w:jc w:val="center"/>
              <w:textAlignment w:val="auto"/>
              <w:rPr>
                <w:rFonts w:ascii="Arial Narrow" w:eastAsia="文泉驿微米黑" w:hAnsi="Arial Narrow" w:cs="宋体"/>
                <w:b/>
                <w:sz w:val="18"/>
                <w:szCs w:val="18"/>
              </w:rPr>
            </w:pPr>
          </w:p>
        </w:tc>
        <w:tc>
          <w:tcPr>
            <w:tcW w:w="1060" w:type="dxa"/>
            <w:shd w:val="clear" w:color="auto" w:fill="auto"/>
            <w:vAlign w:val="center"/>
          </w:tcPr>
          <w:p w:rsidR="004B6488" w:rsidRPr="0064598F" w:rsidRDefault="0092358C" w:rsidP="00A954C1">
            <w:pPr>
              <w:widowControl/>
              <w:adjustRightInd/>
              <w:spacing w:before="0" w:line="220" w:lineRule="exact"/>
              <w:ind w:firstLineChars="0" w:firstLine="0"/>
              <w:jc w:val="center"/>
              <w:textAlignment w:val="auto"/>
              <w:rPr>
                <w:rFonts w:ascii="Arial Narrow" w:eastAsia="文泉驿微米黑" w:hAnsi="Arial Narrow" w:cs="宋体"/>
                <w:b/>
                <w:sz w:val="18"/>
                <w:szCs w:val="18"/>
              </w:rPr>
            </w:pPr>
            <w:r w:rsidRPr="0064598F">
              <w:rPr>
                <w:rFonts w:ascii="Arial Narrow" w:eastAsia="文泉驿微米黑" w:hAnsi="Arial Narrow" w:cs="宋体"/>
                <w:b/>
                <w:sz w:val="18"/>
                <w:szCs w:val="18"/>
              </w:rPr>
              <w:t>1271.65</w:t>
            </w:r>
          </w:p>
        </w:tc>
        <w:tc>
          <w:tcPr>
            <w:tcW w:w="1134" w:type="dxa"/>
            <w:shd w:val="clear" w:color="auto" w:fill="auto"/>
            <w:noWrap/>
            <w:vAlign w:val="center"/>
          </w:tcPr>
          <w:p w:rsidR="004B6488" w:rsidRPr="0064598F" w:rsidRDefault="004B6488" w:rsidP="00A954C1">
            <w:pPr>
              <w:widowControl/>
              <w:adjustRightInd/>
              <w:spacing w:before="0" w:line="220" w:lineRule="exact"/>
              <w:ind w:firstLineChars="0" w:firstLine="0"/>
              <w:jc w:val="center"/>
              <w:textAlignment w:val="auto"/>
              <w:rPr>
                <w:rFonts w:ascii="Arial Narrow" w:eastAsia="文泉驿微米黑" w:hAnsi="Arial Narrow" w:cs="宋体"/>
                <w:b/>
                <w:sz w:val="18"/>
                <w:szCs w:val="18"/>
              </w:rPr>
            </w:pPr>
          </w:p>
        </w:tc>
        <w:tc>
          <w:tcPr>
            <w:tcW w:w="0" w:type="auto"/>
            <w:shd w:val="clear" w:color="auto" w:fill="auto"/>
            <w:vAlign w:val="center"/>
          </w:tcPr>
          <w:p w:rsidR="004B6488" w:rsidRPr="0064598F" w:rsidRDefault="0092358C" w:rsidP="00A954C1">
            <w:pPr>
              <w:widowControl/>
              <w:adjustRightInd/>
              <w:spacing w:before="0" w:line="220" w:lineRule="exact"/>
              <w:ind w:firstLineChars="0" w:firstLine="0"/>
              <w:jc w:val="center"/>
              <w:textAlignment w:val="auto"/>
              <w:rPr>
                <w:rFonts w:ascii="Arial Narrow" w:eastAsia="文泉驿微米黑" w:hAnsi="Arial Narrow" w:cs="宋体"/>
                <w:b/>
                <w:sz w:val="18"/>
                <w:szCs w:val="18"/>
              </w:rPr>
            </w:pPr>
            <w:r w:rsidRPr="0064598F">
              <w:rPr>
                <w:rFonts w:ascii="Arial Narrow" w:eastAsia="文泉驿微米黑" w:hAnsi="Arial Narrow" w:cs="宋体"/>
                <w:b/>
                <w:sz w:val="18"/>
                <w:szCs w:val="18"/>
              </w:rPr>
              <w:t>4,392,279.00</w:t>
            </w:r>
          </w:p>
        </w:tc>
        <w:tc>
          <w:tcPr>
            <w:tcW w:w="828" w:type="dxa"/>
            <w:shd w:val="clear" w:color="auto" w:fill="auto"/>
            <w:vAlign w:val="center"/>
            <w:hideMark/>
          </w:tcPr>
          <w:p w:rsidR="004B6488" w:rsidRPr="0064598F" w:rsidRDefault="004B6488" w:rsidP="00A954C1">
            <w:pPr>
              <w:widowControl/>
              <w:adjustRightInd/>
              <w:spacing w:before="0" w:line="220" w:lineRule="exact"/>
              <w:ind w:firstLineChars="0" w:firstLine="0"/>
              <w:jc w:val="center"/>
              <w:textAlignment w:val="auto"/>
              <w:rPr>
                <w:rFonts w:ascii="Arial Narrow" w:eastAsia="文泉驿微米黑" w:hAnsi="Arial Narrow" w:cs="宋体"/>
                <w:b/>
                <w:sz w:val="18"/>
                <w:szCs w:val="18"/>
              </w:rPr>
            </w:pPr>
          </w:p>
        </w:tc>
      </w:tr>
      <w:tr w:rsidR="004B6488" w:rsidRPr="004B6488" w:rsidTr="0064598F">
        <w:trPr>
          <w:trHeight w:val="408"/>
        </w:trPr>
        <w:tc>
          <w:tcPr>
            <w:tcW w:w="708" w:type="dxa"/>
            <w:shd w:val="clear" w:color="auto" w:fill="auto"/>
            <w:vAlign w:val="center"/>
            <w:hideMark/>
          </w:tcPr>
          <w:p w:rsidR="004B6488" w:rsidRPr="0064598F" w:rsidRDefault="004B6488" w:rsidP="00A954C1">
            <w:pPr>
              <w:widowControl/>
              <w:adjustRightInd/>
              <w:spacing w:before="0" w:line="220" w:lineRule="exact"/>
              <w:ind w:firstLineChars="0" w:firstLine="0"/>
              <w:jc w:val="center"/>
              <w:textAlignment w:val="auto"/>
              <w:rPr>
                <w:rFonts w:ascii="Arial Narrow" w:eastAsia="文泉驿微米黑" w:hAnsi="Arial Narrow" w:cs="宋体"/>
                <w:b/>
                <w:sz w:val="18"/>
                <w:szCs w:val="18"/>
              </w:rPr>
            </w:pPr>
            <w:r w:rsidRPr="0064598F">
              <w:rPr>
                <w:rFonts w:ascii="Arial Narrow" w:eastAsia="文泉驿微米黑" w:hAnsi="Arial Narrow" w:cs="宋体"/>
                <w:b/>
                <w:sz w:val="18"/>
                <w:szCs w:val="18"/>
              </w:rPr>
              <w:t>合计</w:t>
            </w:r>
          </w:p>
        </w:tc>
        <w:tc>
          <w:tcPr>
            <w:tcW w:w="1746" w:type="dxa"/>
            <w:shd w:val="clear" w:color="auto" w:fill="auto"/>
            <w:vAlign w:val="center"/>
            <w:hideMark/>
          </w:tcPr>
          <w:p w:rsidR="004B6488" w:rsidRPr="0064598F" w:rsidRDefault="004B6488" w:rsidP="00A954C1">
            <w:pPr>
              <w:widowControl/>
              <w:adjustRightInd/>
              <w:spacing w:before="0" w:line="220" w:lineRule="exact"/>
              <w:ind w:firstLineChars="0" w:firstLine="0"/>
              <w:jc w:val="center"/>
              <w:textAlignment w:val="auto"/>
              <w:rPr>
                <w:rFonts w:ascii="Arial Narrow" w:eastAsia="文泉驿微米黑" w:hAnsi="Arial Narrow" w:cs="宋体"/>
                <w:b/>
                <w:sz w:val="18"/>
                <w:szCs w:val="18"/>
              </w:rPr>
            </w:pPr>
          </w:p>
        </w:tc>
        <w:tc>
          <w:tcPr>
            <w:tcW w:w="1674" w:type="dxa"/>
            <w:shd w:val="clear" w:color="auto" w:fill="auto"/>
            <w:vAlign w:val="center"/>
            <w:hideMark/>
          </w:tcPr>
          <w:p w:rsidR="004B6488" w:rsidRPr="0064598F" w:rsidRDefault="004B6488" w:rsidP="00A954C1">
            <w:pPr>
              <w:widowControl/>
              <w:adjustRightInd/>
              <w:spacing w:before="0" w:line="220" w:lineRule="exact"/>
              <w:ind w:firstLineChars="0" w:firstLine="0"/>
              <w:jc w:val="center"/>
              <w:textAlignment w:val="auto"/>
              <w:rPr>
                <w:rFonts w:ascii="Arial Narrow" w:eastAsia="文泉驿微米黑" w:hAnsi="Arial Narrow" w:cs="宋体"/>
                <w:b/>
                <w:sz w:val="18"/>
                <w:szCs w:val="18"/>
              </w:rPr>
            </w:pPr>
          </w:p>
        </w:tc>
        <w:tc>
          <w:tcPr>
            <w:tcW w:w="0" w:type="auto"/>
            <w:shd w:val="clear" w:color="auto" w:fill="auto"/>
            <w:vAlign w:val="center"/>
            <w:hideMark/>
          </w:tcPr>
          <w:p w:rsidR="004B6488" w:rsidRPr="0064598F" w:rsidRDefault="004B6488" w:rsidP="00A954C1">
            <w:pPr>
              <w:widowControl/>
              <w:adjustRightInd/>
              <w:spacing w:before="0" w:line="220" w:lineRule="exact"/>
              <w:ind w:firstLineChars="0" w:firstLine="0"/>
              <w:jc w:val="center"/>
              <w:textAlignment w:val="auto"/>
              <w:rPr>
                <w:rFonts w:ascii="Arial Narrow" w:eastAsia="文泉驿微米黑" w:hAnsi="Arial Narrow" w:cs="宋体"/>
                <w:b/>
                <w:sz w:val="18"/>
                <w:szCs w:val="18"/>
              </w:rPr>
            </w:pPr>
          </w:p>
        </w:tc>
        <w:tc>
          <w:tcPr>
            <w:tcW w:w="666" w:type="dxa"/>
            <w:shd w:val="clear" w:color="auto" w:fill="auto"/>
            <w:vAlign w:val="center"/>
            <w:hideMark/>
          </w:tcPr>
          <w:p w:rsidR="004B6488" w:rsidRPr="0064598F" w:rsidRDefault="004B6488" w:rsidP="00A954C1">
            <w:pPr>
              <w:widowControl/>
              <w:adjustRightInd/>
              <w:spacing w:before="0" w:line="220" w:lineRule="exact"/>
              <w:ind w:firstLineChars="0" w:firstLine="0"/>
              <w:jc w:val="center"/>
              <w:textAlignment w:val="auto"/>
              <w:rPr>
                <w:rFonts w:ascii="Arial Narrow" w:eastAsia="文泉驿微米黑" w:hAnsi="Arial Narrow" w:cs="宋体"/>
                <w:b/>
                <w:sz w:val="18"/>
                <w:szCs w:val="18"/>
              </w:rPr>
            </w:pPr>
          </w:p>
        </w:tc>
        <w:tc>
          <w:tcPr>
            <w:tcW w:w="0" w:type="auto"/>
            <w:shd w:val="clear" w:color="auto" w:fill="auto"/>
            <w:vAlign w:val="center"/>
            <w:hideMark/>
          </w:tcPr>
          <w:p w:rsidR="004B6488" w:rsidRPr="0064598F" w:rsidRDefault="004B6488" w:rsidP="00A954C1">
            <w:pPr>
              <w:widowControl/>
              <w:adjustRightInd/>
              <w:spacing w:before="0" w:line="220" w:lineRule="exact"/>
              <w:ind w:firstLineChars="0" w:firstLine="0"/>
              <w:jc w:val="center"/>
              <w:textAlignment w:val="auto"/>
              <w:rPr>
                <w:rFonts w:ascii="Arial Narrow" w:eastAsia="文泉驿微米黑" w:hAnsi="Arial Narrow" w:cs="宋体"/>
                <w:b/>
                <w:sz w:val="18"/>
                <w:szCs w:val="18"/>
              </w:rPr>
            </w:pPr>
          </w:p>
        </w:tc>
        <w:tc>
          <w:tcPr>
            <w:tcW w:w="1060" w:type="dxa"/>
            <w:shd w:val="clear" w:color="auto" w:fill="auto"/>
            <w:vAlign w:val="center"/>
            <w:hideMark/>
          </w:tcPr>
          <w:p w:rsidR="004B6488" w:rsidRPr="0064598F" w:rsidRDefault="004B6488" w:rsidP="00A954C1">
            <w:pPr>
              <w:widowControl/>
              <w:adjustRightInd/>
              <w:spacing w:before="0" w:line="220" w:lineRule="exact"/>
              <w:ind w:firstLineChars="0" w:firstLine="0"/>
              <w:jc w:val="center"/>
              <w:textAlignment w:val="auto"/>
              <w:rPr>
                <w:rFonts w:ascii="Arial Narrow" w:eastAsia="文泉驿微米黑" w:hAnsi="Arial Narrow" w:cs="宋体"/>
                <w:b/>
                <w:sz w:val="18"/>
                <w:szCs w:val="18"/>
              </w:rPr>
            </w:pPr>
            <w:r w:rsidRPr="0064598F">
              <w:rPr>
                <w:rFonts w:ascii="Arial Narrow" w:eastAsia="文泉驿微米黑" w:hAnsi="Arial Narrow" w:cs="宋体"/>
                <w:b/>
                <w:sz w:val="18"/>
                <w:szCs w:val="18"/>
              </w:rPr>
              <w:t>3492.63</w:t>
            </w:r>
          </w:p>
        </w:tc>
        <w:tc>
          <w:tcPr>
            <w:tcW w:w="1134" w:type="dxa"/>
            <w:shd w:val="clear" w:color="auto" w:fill="auto"/>
            <w:noWrap/>
            <w:vAlign w:val="center"/>
            <w:hideMark/>
          </w:tcPr>
          <w:p w:rsidR="004B6488" w:rsidRPr="0064598F" w:rsidRDefault="004B6488" w:rsidP="00A954C1">
            <w:pPr>
              <w:widowControl/>
              <w:adjustRightInd/>
              <w:spacing w:before="0" w:line="220" w:lineRule="exact"/>
              <w:ind w:firstLineChars="0" w:firstLine="0"/>
              <w:jc w:val="center"/>
              <w:textAlignment w:val="auto"/>
              <w:rPr>
                <w:rFonts w:ascii="Arial Narrow" w:eastAsia="文泉驿微米黑" w:hAnsi="Arial Narrow" w:cs="宋体"/>
                <w:b/>
                <w:sz w:val="18"/>
                <w:szCs w:val="18"/>
              </w:rPr>
            </w:pPr>
          </w:p>
        </w:tc>
        <w:tc>
          <w:tcPr>
            <w:tcW w:w="0" w:type="auto"/>
            <w:shd w:val="clear" w:color="auto" w:fill="auto"/>
            <w:vAlign w:val="center"/>
            <w:hideMark/>
          </w:tcPr>
          <w:p w:rsidR="004B6488" w:rsidRPr="0064598F" w:rsidRDefault="0092358C" w:rsidP="00A954C1">
            <w:pPr>
              <w:widowControl/>
              <w:adjustRightInd/>
              <w:spacing w:before="0" w:line="220" w:lineRule="exact"/>
              <w:ind w:firstLineChars="0" w:firstLine="0"/>
              <w:jc w:val="center"/>
              <w:textAlignment w:val="auto"/>
              <w:rPr>
                <w:rFonts w:ascii="Arial Narrow" w:eastAsia="文泉驿微米黑" w:hAnsi="Arial Narrow" w:cs="宋体"/>
                <w:b/>
                <w:sz w:val="18"/>
                <w:szCs w:val="18"/>
              </w:rPr>
            </w:pPr>
            <w:r w:rsidRPr="0064598F">
              <w:rPr>
                <w:rFonts w:ascii="Arial Narrow" w:eastAsia="文泉驿微米黑" w:hAnsi="Arial Narrow" w:cs="宋体"/>
                <w:b/>
                <w:sz w:val="18"/>
                <w:szCs w:val="18"/>
              </w:rPr>
              <w:t>11,887,034.00</w:t>
            </w:r>
          </w:p>
        </w:tc>
        <w:tc>
          <w:tcPr>
            <w:tcW w:w="828" w:type="dxa"/>
            <w:shd w:val="clear" w:color="auto" w:fill="auto"/>
            <w:vAlign w:val="center"/>
            <w:hideMark/>
          </w:tcPr>
          <w:p w:rsidR="004B6488" w:rsidRPr="0064598F" w:rsidRDefault="004B6488" w:rsidP="00A954C1">
            <w:pPr>
              <w:widowControl/>
              <w:adjustRightInd/>
              <w:spacing w:before="0" w:line="220" w:lineRule="exact"/>
              <w:ind w:firstLineChars="0" w:firstLine="0"/>
              <w:jc w:val="center"/>
              <w:textAlignment w:val="auto"/>
              <w:rPr>
                <w:rFonts w:ascii="Arial Narrow" w:eastAsia="文泉驿微米黑" w:hAnsi="Arial Narrow" w:cs="宋体"/>
                <w:b/>
                <w:sz w:val="18"/>
                <w:szCs w:val="18"/>
              </w:rPr>
            </w:pPr>
          </w:p>
        </w:tc>
      </w:tr>
    </w:tbl>
    <w:p w:rsidR="000C6030" w:rsidRPr="00C00B80" w:rsidRDefault="000C6030" w:rsidP="004A0AF5">
      <w:pPr>
        <w:jc w:val="right"/>
        <w:rPr>
          <w:noProof/>
        </w:rPr>
      </w:pPr>
      <w:r w:rsidRPr="00C00B80">
        <w:rPr>
          <w:rFonts w:hint="eastAsia"/>
          <w:noProof/>
        </w:rPr>
        <w:t xml:space="preserve">   </w:t>
      </w:r>
    </w:p>
    <w:p w:rsidR="000C6030" w:rsidRPr="00C00B80" w:rsidRDefault="000C6030" w:rsidP="004A0AF5">
      <w:pPr>
        <w:jc w:val="right"/>
        <w:sectPr w:rsidR="000C6030" w:rsidRPr="00C00B80" w:rsidSect="0064598F">
          <w:headerReference w:type="even" r:id="rId18"/>
          <w:headerReference w:type="default" r:id="rId19"/>
          <w:footerReference w:type="default" r:id="rId20"/>
          <w:headerReference w:type="first" r:id="rId21"/>
          <w:pgSz w:w="11906" w:h="16838" w:code="9"/>
          <w:pgMar w:top="1701" w:right="1134" w:bottom="1701" w:left="1701" w:header="1247" w:footer="1247" w:gutter="0"/>
          <w:pgNumType w:start="1"/>
          <w:cols w:space="425"/>
          <w:docGrid w:linePitch="285"/>
        </w:sectPr>
      </w:pPr>
    </w:p>
    <w:p w:rsidR="000C6030" w:rsidRPr="00C00B80" w:rsidRDefault="000C6030" w:rsidP="003B1885">
      <w:pPr>
        <w:pStyle w:val="1"/>
      </w:pPr>
      <w:bookmarkStart w:id="2" w:name="_Toc530125970"/>
      <w:r>
        <w:rPr>
          <w:rFonts w:hint="eastAsia"/>
        </w:rPr>
        <w:lastRenderedPageBreak/>
        <w:t>二、</w:t>
      </w:r>
      <w:r w:rsidRPr="00C00B80">
        <w:rPr>
          <w:rFonts w:hint="eastAsia"/>
        </w:rPr>
        <w:t>估价师声明</w:t>
      </w:r>
      <w:bookmarkEnd w:id="2"/>
    </w:p>
    <w:p w:rsidR="000C6030" w:rsidRPr="001E1BEF" w:rsidRDefault="000C6030" w:rsidP="005D4D3A">
      <w:pPr>
        <w:spacing w:line="400" w:lineRule="exact"/>
        <w:ind w:firstLineChars="0" w:firstLine="0"/>
        <w:rPr>
          <w:b/>
        </w:rPr>
      </w:pPr>
      <w:r w:rsidRPr="001E1BEF">
        <w:rPr>
          <w:rFonts w:hint="eastAsia"/>
          <w:b/>
        </w:rPr>
        <w:t>我们郑重声明：</w:t>
      </w:r>
    </w:p>
    <w:p w:rsidR="000C6030" w:rsidRPr="00C00B80" w:rsidRDefault="000C6030" w:rsidP="005D4D3A">
      <w:pPr>
        <w:spacing w:line="400" w:lineRule="exact"/>
      </w:pPr>
      <w:r w:rsidRPr="00C00B80">
        <w:rPr>
          <w:rFonts w:hint="eastAsia"/>
        </w:rPr>
        <w:t>1</w:t>
      </w:r>
      <w:r w:rsidRPr="00C00B80">
        <w:rPr>
          <w:rFonts w:hint="eastAsia"/>
        </w:rPr>
        <w:t>、注册房地产估价师在估价报告中对事实的说明是真实和准确的，没有虚假记载、误导性陈述和重大遗漏。</w:t>
      </w:r>
    </w:p>
    <w:p w:rsidR="000C6030" w:rsidRPr="00C00B80" w:rsidRDefault="000C6030" w:rsidP="005D4D3A">
      <w:pPr>
        <w:spacing w:line="400" w:lineRule="exact"/>
      </w:pPr>
      <w:r w:rsidRPr="00C00B80">
        <w:rPr>
          <w:rFonts w:hint="eastAsia"/>
        </w:rPr>
        <w:t>2</w:t>
      </w:r>
      <w:r w:rsidRPr="00C00B80">
        <w:rPr>
          <w:rFonts w:hint="eastAsia"/>
        </w:rPr>
        <w:t>、估价报告中的分析、意见和结论是注册房地产估价师独立、客观、公正的专业分析、意见和结论，但受到估价报告中已说明的估价假设和限制条件的限制。</w:t>
      </w:r>
    </w:p>
    <w:p w:rsidR="000C6030" w:rsidRPr="00C00B80" w:rsidRDefault="000C6030" w:rsidP="005D4D3A">
      <w:pPr>
        <w:spacing w:line="400" w:lineRule="exact"/>
      </w:pPr>
      <w:r w:rsidRPr="00C00B80">
        <w:rPr>
          <w:rFonts w:hint="eastAsia"/>
        </w:rPr>
        <w:t>3</w:t>
      </w:r>
      <w:r w:rsidRPr="00C00B80">
        <w:rPr>
          <w:rFonts w:hint="eastAsia"/>
        </w:rPr>
        <w:t>、注册房地产估价师与估价报告中的估价对象没有现实或潜在的利益，也与估价委托人及估价利害关系人没有利害关系。</w:t>
      </w:r>
    </w:p>
    <w:p w:rsidR="000C6030" w:rsidRPr="00C00B80" w:rsidRDefault="000C6030" w:rsidP="005D4D3A">
      <w:pPr>
        <w:spacing w:line="400" w:lineRule="exact"/>
      </w:pPr>
      <w:r w:rsidRPr="00C00B80">
        <w:rPr>
          <w:rFonts w:hint="eastAsia"/>
        </w:rPr>
        <w:t>4</w:t>
      </w:r>
      <w:r w:rsidRPr="00C00B80">
        <w:rPr>
          <w:rFonts w:hint="eastAsia"/>
        </w:rPr>
        <w:t>、注册房地产估价师对估价报告中的估价对象或估价委托人及估价利害关系人没有偏见。</w:t>
      </w:r>
    </w:p>
    <w:p w:rsidR="000C6030" w:rsidRPr="00C00B80" w:rsidRDefault="000C6030" w:rsidP="005D4D3A">
      <w:pPr>
        <w:spacing w:line="400" w:lineRule="exact"/>
      </w:pPr>
      <w:r w:rsidRPr="00C00B80">
        <w:rPr>
          <w:rFonts w:hint="eastAsia"/>
        </w:rPr>
        <w:t>5</w:t>
      </w:r>
      <w:r w:rsidRPr="00C00B80">
        <w:rPr>
          <w:rFonts w:hint="eastAsia"/>
        </w:rPr>
        <w:t>、注册房地产估价师是依照中华人民共和国国家标准《房地产估价规范》、《房地产估价基本术语标准》以及相关房地产估价专项标准进行分析，形成意见和结论，撰写估价报告。</w:t>
      </w:r>
    </w:p>
    <w:p w:rsidR="000C6030" w:rsidRPr="003E6763" w:rsidRDefault="000C6030" w:rsidP="005D4D3A">
      <w:pPr>
        <w:spacing w:line="400" w:lineRule="exact"/>
      </w:pPr>
      <w:r w:rsidRPr="00C00B80">
        <w:rPr>
          <w:rFonts w:hint="eastAsia"/>
        </w:rPr>
        <w:t>6</w:t>
      </w:r>
      <w:r w:rsidRPr="00C00B80">
        <w:rPr>
          <w:rFonts w:hint="eastAsia"/>
        </w:rPr>
        <w:t>、注册房地产估价师（</w:t>
      </w:r>
      <w:r w:rsidR="004549F6">
        <w:rPr>
          <w:rFonts w:hint="eastAsia"/>
          <w:noProof/>
        </w:rPr>
        <w:t>徐劲松</w:t>
      </w:r>
      <w:r>
        <w:rPr>
          <w:rFonts w:hint="eastAsia"/>
        </w:rPr>
        <w:t>、</w:t>
      </w:r>
      <w:r>
        <w:rPr>
          <w:rFonts w:hint="eastAsia"/>
          <w:noProof/>
        </w:rPr>
        <w:t>张玉恒</w:t>
      </w:r>
      <w:r w:rsidRPr="00C00B80">
        <w:rPr>
          <w:rFonts w:hint="eastAsia"/>
        </w:rPr>
        <w:t>）已于</w:t>
      </w:r>
      <w:r w:rsidR="001A1C06">
        <w:rPr>
          <w:noProof/>
        </w:rPr>
        <w:t>2018</w:t>
      </w:r>
      <w:r w:rsidR="001A1C06">
        <w:rPr>
          <w:noProof/>
        </w:rPr>
        <w:t>年</w:t>
      </w:r>
      <w:r w:rsidR="001A1C06">
        <w:rPr>
          <w:noProof/>
        </w:rPr>
        <w:t>11</w:t>
      </w:r>
      <w:r w:rsidR="001A1C06">
        <w:rPr>
          <w:noProof/>
        </w:rPr>
        <w:t>月</w:t>
      </w:r>
      <w:r w:rsidR="001A1C06">
        <w:rPr>
          <w:noProof/>
        </w:rPr>
        <w:t>09</w:t>
      </w:r>
      <w:r w:rsidR="003E6763">
        <w:rPr>
          <w:rFonts w:hint="eastAsia"/>
          <w:noProof/>
        </w:rPr>
        <w:t>日</w:t>
      </w:r>
      <w:r w:rsidRPr="00C00B80">
        <w:rPr>
          <w:rFonts w:hint="eastAsia"/>
        </w:rPr>
        <w:t>对估价报告中的估价对象</w:t>
      </w:r>
      <w:r w:rsidRPr="003E6763">
        <w:rPr>
          <w:rFonts w:hint="eastAsia"/>
        </w:rPr>
        <w:t>进行了进行实地查勘。</w:t>
      </w:r>
    </w:p>
    <w:p w:rsidR="000C6030" w:rsidRPr="00C00B80" w:rsidRDefault="000C6030" w:rsidP="005D4D3A">
      <w:pPr>
        <w:spacing w:line="400" w:lineRule="exact"/>
      </w:pPr>
      <w:r w:rsidRPr="003E6763">
        <w:rPr>
          <w:rFonts w:hint="eastAsia"/>
        </w:rPr>
        <w:t>7</w:t>
      </w:r>
      <w:r w:rsidRPr="003E6763">
        <w:rPr>
          <w:rFonts w:hint="eastAsia"/>
        </w:rPr>
        <w:t>、没有人对估价报告提供重要专业帮助。</w:t>
      </w:r>
    </w:p>
    <w:p w:rsidR="000C6030" w:rsidRPr="00C00B80" w:rsidRDefault="000C6030" w:rsidP="005D4D3A">
      <w:pPr>
        <w:spacing w:line="400" w:lineRule="exact"/>
      </w:pPr>
      <w:r w:rsidRPr="00C00B80">
        <w:rPr>
          <w:rFonts w:hint="eastAsia"/>
        </w:rPr>
        <w:t>8</w:t>
      </w:r>
      <w:r w:rsidRPr="00C00B80">
        <w:rPr>
          <w:rFonts w:hint="eastAsia"/>
        </w:rPr>
        <w:t>、本估价报告仅限委托方在本次估价目的下使用，不得做其他用途。未经我公司书面同意，本报告的全部或部分内容不得向委托方、报告使用者和报告审查部门之外的单位和个人提供，也不得以任何形式公开发表。</w:t>
      </w:r>
    </w:p>
    <w:p w:rsidR="000C6030" w:rsidRPr="00C00B80" w:rsidRDefault="000C6030" w:rsidP="005D4D3A">
      <w:pPr>
        <w:spacing w:line="400" w:lineRule="exact"/>
      </w:pPr>
      <w:r w:rsidRPr="00C00B80">
        <w:rPr>
          <w:rFonts w:hint="eastAsia"/>
        </w:rPr>
        <w:t>9</w:t>
      </w:r>
      <w:r w:rsidRPr="00C00B80">
        <w:rPr>
          <w:rFonts w:hint="eastAsia"/>
        </w:rPr>
        <w:t>、本报告附件是本报告的重要组成部分，使用本报告时请仔细阅读附件。本报告必须完整使用，对仅使用报告中的部分内容而导致的有关纠纷和损失，本估价机构和估价师不承担任何法律责任。</w:t>
      </w:r>
    </w:p>
    <w:p w:rsidR="000C6030" w:rsidRDefault="000C6030" w:rsidP="005D4D3A">
      <w:pPr>
        <w:spacing w:line="400" w:lineRule="exact"/>
      </w:pPr>
      <w:r w:rsidRPr="00C00B80">
        <w:rPr>
          <w:rFonts w:hint="eastAsia"/>
        </w:rPr>
        <w:t>10</w:t>
      </w:r>
      <w:r w:rsidRPr="00C00B80">
        <w:rPr>
          <w:rFonts w:hint="eastAsia"/>
        </w:rPr>
        <w:t>、本估价报告由吉林省国正房地产土地估价有限公司负责解释。</w:t>
      </w:r>
    </w:p>
    <w:p w:rsidR="000C6030" w:rsidRDefault="000C6030" w:rsidP="00696F4A"/>
    <w:tbl>
      <w:tblPr>
        <w:tblW w:w="0" w:type="auto"/>
        <w:tblLook w:val="04A0" w:firstRow="1" w:lastRow="0" w:firstColumn="1" w:lastColumn="0" w:noHBand="0" w:noVBand="1"/>
      </w:tblPr>
      <w:tblGrid>
        <w:gridCol w:w="3095"/>
        <w:gridCol w:w="3096"/>
        <w:gridCol w:w="3096"/>
      </w:tblGrid>
      <w:tr w:rsidR="000C6030" w:rsidTr="0005119D">
        <w:trPr>
          <w:trHeight w:val="850"/>
        </w:trPr>
        <w:tc>
          <w:tcPr>
            <w:tcW w:w="3095" w:type="dxa"/>
            <w:shd w:val="clear" w:color="auto" w:fill="auto"/>
          </w:tcPr>
          <w:p w:rsidR="000C6030" w:rsidRDefault="000C6030" w:rsidP="00923A1C">
            <w:pPr>
              <w:ind w:firstLineChars="0" w:firstLine="0"/>
              <w:jc w:val="center"/>
            </w:pPr>
            <w:r w:rsidRPr="00C00B80">
              <w:rPr>
                <w:rFonts w:hint="eastAsia"/>
              </w:rPr>
              <w:t>注册房地产估价师</w:t>
            </w:r>
          </w:p>
        </w:tc>
        <w:tc>
          <w:tcPr>
            <w:tcW w:w="3096" w:type="dxa"/>
            <w:shd w:val="clear" w:color="auto" w:fill="auto"/>
          </w:tcPr>
          <w:p w:rsidR="000C6030" w:rsidRPr="00117B49" w:rsidRDefault="00F8550E" w:rsidP="00923A1C">
            <w:pPr>
              <w:ind w:firstLineChars="0" w:firstLine="0"/>
              <w:jc w:val="center"/>
            </w:pPr>
            <w:r>
              <w:rPr>
                <w:rFonts w:hint="eastAsia"/>
                <w:noProof/>
              </w:rPr>
              <w:t>徐劲松</w:t>
            </w:r>
          </w:p>
        </w:tc>
        <w:tc>
          <w:tcPr>
            <w:tcW w:w="3096" w:type="dxa"/>
            <w:shd w:val="clear" w:color="auto" w:fill="auto"/>
          </w:tcPr>
          <w:p w:rsidR="000C6030" w:rsidRPr="00117B49" w:rsidRDefault="000C6030" w:rsidP="00923A1C">
            <w:pPr>
              <w:ind w:firstLineChars="0" w:firstLine="0"/>
              <w:jc w:val="center"/>
            </w:pPr>
            <w:r>
              <w:rPr>
                <w:rFonts w:hint="eastAsia"/>
                <w:noProof/>
              </w:rPr>
              <w:t>张玉恒</w:t>
            </w:r>
          </w:p>
        </w:tc>
      </w:tr>
      <w:tr w:rsidR="000C6030" w:rsidTr="0005119D">
        <w:trPr>
          <w:trHeight w:val="850"/>
        </w:trPr>
        <w:tc>
          <w:tcPr>
            <w:tcW w:w="3095" w:type="dxa"/>
            <w:shd w:val="clear" w:color="auto" w:fill="auto"/>
          </w:tcPr>
          <w:p w:rsidR="000C6030" w:rsidRDefault="000C6030" w:rsidP="00923A1C">
            <w:pPr>
              <w:ind w:firstLineChars="0" w:firstLine="0"/>
              <w:jc w:val="center"/>
            </w:pPr>
            <w:r w:rsidRPr="00C00B80">
              <w:rPr>
                <w:rFonts w:hint="eastAsia"/>
              </w:rPr>
              <w:t>证</w:t>
            </w:r>
            <w:r w:rsidRPr="00C00B80">
              <w:rPr>
                <w:rFonts w:hint="eastAsia"/>
              </w:rPr>
              <w:t xml:space="preserve">   </w:t>
            </w:r>
            <w:r w:rsidRPr="00C00B80">
              <w:rPr>
                <w:rFonts w:hint="eastAsia"/>
              </w:rPr>
              <w:t>书</w:t>
            </w:r>
            <w:r w:rsidRPr="00C00B80">
              <w:rPr>
                <w:rFonts w:hint="eastAsia"/>
              </w:rPr>
              <w:t xml:space="preserve">  </w:t>
            </w:r>
            <w:r w:rsidRPr="00C00B80">
              <w:rPr>
                <w:rFonts w:hint="eastAsia"/>
              </w:rPr>
              <w:t>编</w:t>
            </w:r>
            <w:r w:rsidRPr="00C00B80">
              <w:rPr>
                <w:rFonts w:hint="eastAsia"/>
              </w:rPr>
              <w:t xml:space="preserve">   </w:t>
            </w:r>
            <w:r w:rsidRPr="00C00B80">
              <w:rPr>
                <w:rFonts w:hint="eastAsia"/>
              </w:rPr>
              <w:t>号</w:t>
            </w:r>
          </w:p>
        </w:tc>
        <w:tc>
          <w:tcPr>
            <w:tcW w:w="3096" w:type="dxa"/>
            <w:shd w:val="clear" w:color="auto" w:fill="auto"/>
          </w:tcPr>
          <w:p w:rsidR="000C6030" w:rsidRPr="00117B49" w:rsidRDefault="00F8550E" w:rsidP="00923A1C">
            <w:pPr>
              <w:ind w:firstLineChars="0" w:firstLine="0"/>
              <w:jc w:val="center"/>
            </w:pPr>
            <w:r>
              <w:rPr>
                <w:noProof/>
              </w:rPr>
              <w:t>2220040112</w:t>
            </w:r>
          </w:p>
        </w:tc>
        <w:tc>
          <w:tcPr>
            <w:tcW w:w="3096" w:type="dxa"/>
            <w:shd w:val="clear" w:color="auto" w:fill="auto"/>
          </w:tcPr>
          <w:p w:rsidR="000C6030" w:rsidRPr="00117B49" w:rsidRDefault="000C6030" w:rsidP="00923A1C">
            <w:pPr>
              <w:ind w:firstLineChars="0" w:firstLine="0"/>
              <w:jc w:val="center"/>
            </w:pPr>
            <w:r>
              <w:rPr>
                <w:noProof/>
              </w:rPr>
              <w:t>2220040107</w:t>
            </w:r>
          </w:p>
        </w:tc>
      </w:tr>
      <w:tr w:rsidR="000C6030" w:rsidTr="0005119D">
        <w:trPr>
          <w:trHeight w:val="850"/>
        </w:trPr>
        <w:tc>
          <w:tcPr>
            <w:tcW w:w="3095" w:type="dxa"/>
            <w:shd w:val="clear" w:color="auto" w:fill="auto"/>
          </w:tcPr>
          <w:p w:rsidR="000C6030" w:rsidRDefault="000C6030" w:rsidP="00923A1C">
            <w:pPr>
              <w:ind w:firstLineChars="0" w:firstLine="0"/>
              <w:jc w:val="center"/>
            </w:pPr>
            <w:r w:rsidRPr="00C00B80">
              <w:rPr>
                <w:rFonts w:hint="eastAsia"/>
              </w:rPr>
              <w:t>本</w:t>
            </w:r>
            <w:r w:rsidRPr="00C00B80">
              <w:rPr>
                <w:rFonts w:hint="eastAsia"/>
              </w:rPr>
              <w:t xml:space="preserve">   </w:t>
            </w:r>
            <w:r w:rsidRPr="00C00B80">
              <w:rPr>
                <w:rFonts w:hint="eastAsia"/>
              </w:rPr>
              <w:t>人</w:t>
            </w:r>
            <w:r w:rsidRPr="00C00B80">
              <w:rPr>
                <w:rFonts w:hint="eastAsia"/>
              </w:rPr>
              <w:t xml:space="preserve">  </w:t>
            </w:r>
            <w:r w:rsidRPr="00C00B80">
              <w:rPr>
                <w:rFonts w:hint="eastAsia"/>
              </w:rPr>
              <w:t>签</w:t>
            </w:r>
            <w:r w:rsidRPr="00C00B80">
              <w:rPr>
                <w:rFonts w:hint="eastAsia"/>
              </w:rPr>
              <w:t xml:space="preserve">   </w:t>
            </w:r>
            <w:r w:rsidRPr="00C00B80">
              <w:rPr>
                <w:rFonts w:hint="eastAsia"/>
              </w:rPr>
              <w:t>字</w:t>
            </w:r>
          </w:p>
        </w:tc>
        <w:tc>
          <w:tcPr>
            <w:tcW w:w="3096" w:type="dxa"/>
            <w:shd w:val="clear" w:color="auto" w:fill="auto"/>
          </w:tcPr>
          <w:p w:rsidR="000C6030" w:rsidRDefault="000C6030" w:rsidP="00923A1C">
            <w:pPr>
              <w:ind w:firstLineChars="0" w:firstLine="0"/>
              <w:jc w:val="center"/>
            </w:pPr>
          </w:p>
        </w:tc>
        <w:tc>
          <w:tcPr>
            <w:tcW w:w="3096" w:type="dxa"/>
            <w:shd w:val="clear" w:color="auto" w:fill="auto"/>
          </w:tcPr>
          <w:p w:rsidR="000C6030" w:rsidRDefault="000C6030" w:rsidP="00923A1C">
            <w:pPr>
              <w:ind w:firstLineChars="0" w:firstLine="0"/>
              <w:jc w:val="center"/>
            </w:pPr>
          </w:p>
        </w:tc>
      </w:tr>
    </w:tbl>
    <w:p w:rsidR="000C6030" w:rsidRPr="00C00B80" w:rsidRDefault="000C6030" w:rsidP="00696F4A">
      <w:r w:rsidRPr="00C00B80">
        <w:rPr>
          <w:rFonts w:hint="eastAsia"/>
        </w:rPr>
        <w:tab/>
      </w:r>
      <w:r w:rsidRPr="00C00B80">
        <w:rPr>
          <w:rFonts w:hint="eastAsia"/>
        </w:rPr>
        <w:tab/>
      </w:r>
      <w:r w:rsidRPr="00C00B80">
        <w:rPr>
          <w:rFonts w:hint="eastAsia"/>
        </w:rPr>
        <w:tab/>
      </w:r>
      <w:r w:rsidRPr="00C00B80">
        <w:rPr>
          <w:rFonts w:hint="eastAsia"/>
        </w:rPr>
        <w:tab/>
      </w:r>
      <w:r w:rsidRPr="00C00B80">
        <w:rPr>
          <w:rFonts w:hint="eastAsia"/>
        </w:rPr>
        <w:tab/>
      </w:r>
      <w:r w:rsidRPr="00C00B80">
        <w:rPr>
          <w:rFonts w:hint="eastAsia"/>
        </w:rPr>
        <w:tab/>
      </w:r>
      <w:r w:rsidRPr="00C00B80">
        <w:rPr>
          <w:rFonts w:hint="eastAsia"/>
        </w:rPr>
        <w:tab/>
      </w:r>
      <w:r w:rsidRPr="00C00B80">
        <w:rPr>
          <w:rFonts w:hint="eastAsia"/>
        </w:rPr>
        <w:tab/>
      </w:r>
      <w:r w:rsidRPr="00C00B80">
        <w:rPr>
          <w:rFonts w:hint="eastAsia"/>
        </w:rPr>
        <w:tab/>
      </w:r>
      <w:r w:rsidRPr="00C00B80">
        <w:rPr>
          <w:rFonts w:hint="eastAsia"/>
        </w:rPr>
        <w:tab/>
      </w:r>
      <w:r w:rsidRPr="00C00B80">
        <w:rPr>
          <w:rFonts w:hint="eastAsia"/>
        </w:rPr>
        <w:tab/>
      </w:r>
    </w:p>
    <w:p w:rsidR="000C6030" w:rsidRPr="00C00B80" w:rsidRDefault="000C6030" w:rsidP="00696F4A">
      <w:pPr>
        <w:sectPr w:rsidR="000C6030" w:rsidRPr="00C00B80" w:rsidSect="0094398B">
          <w:headerReference w:type="even" r:id="rId22"/>
          <w:headerReference w:type="default" r:id="rId23"/>
          <w:headerReference w:type="first" r:id="rId24"/>
          <w:pgSz w:w="11906" w:h="16838" w:code="9"/>
          <w:pgMar w:top="1701" w:right="1134" w:bottom="1701" w:left="1701" w:header="1247" w:footer="1247" w:gutter="0"/>
          <w:cols w:space="425"/>
          <w:vAlign w:val="both"/>
          <w:docGrid w:linePitch="285"/>
        </w:sectPr>
      </w:pPr>
    </w:p>
    <w:p w:rsidR="000C6030" w:rsidRPr="00C00B80" w:rsidRDefault="000C6030" w:rsidP="003B1885">
      <w:pPr>
        <w:pStyle w:val="1"/>
      </w:pPr>
      <w:bookmarkStart w:id="3" w:name="_Toc530125971"/>
      <w:r>
        <w:rPr>
          <w:rFonts w:hint="eastAsia"/>
        </w:rPr>
        <w:lastRenderedPageBreak/>
        <w:t>三、</w:t>
      </w:r>
      <w:r w:rsidRPr="00C00B80">
        <w:rPr>
          <w:rFonts w:hint="eastAsia"/>
        </w:rPr>
        <w:t>估价的假设和限制条件</w:t>
      </w:r>
      <w:bookmarkEnd w:id="3"/>
    </w:p>
    <w:p w:rsidR="000C6030" w:rsidRPr="00C00B80" w:rsidRDefault="000C6030" w:rsidP="002329A9">
      <w:pPr>
        <w:spacing w:line="240" w:lineRule="auto"/>
      </w:pPr>
      <w:r w:rsidRPr="00C00B80">
        <w:rPr>
          <w:rFonts w:hint="eastAsia"/>
        </w:rPr>
        <w:t>1</w:t>
      </w:r>
      <w:r w:rsidRPr="00C00B80">
        <w:rPr>
          <w:rFonts w:hint="eastAsia"/>
        </w:rPr>
        <w:t>、一般假设</w:t>
      </w:r>
    </w:p>
    <w:p w:rsidR="000C6030" w:rsidRPr="00C00B80" w:rsidRDefault="000C6030" w:rsidP="002329A9">
      <w:pPr>
        <w:spacing w:line="240" w:lineRule="auto"/>
      </w:pPr>
      <w:r w:rsidRPr="00C00B80">
        <w:rPr>
          <w:rFonts w:hint="eastAsia"/>
        </w:rPr>
        <w:t xml:space="preserve">1.1  </w:t>
      </w:r>
      <w:r w:rsidRPr="00C00B80">
        <w:rPr>
          <w:rFonts w:hint="eastAsia"/>
        </w:rPr>
        <w:t>根据</w:t>
      </w:r>
      <w:r>
        <w:rPr>
          <w:rFonts w:hint="eastAsia"/>
        </w:rPr>
        <w:t>估价</w:t>
      </w:r>
      <w:r>
        <w:t>委托人</w:t>
      </w:r>
      <w:r w:rsidR="004549F6">
        <w:rPr>
          <w:rFonts w:hint="eastAsia"/>
        </w:rPr>
        <w:t>未</w:t>
      </w:r>
      <w:r w:rsidRPr="00C00B80">
        <w:rPr>
          <w:rFonts w:hint="eastAsia"/>
        </w:rPr>
        <w:t>提供的《房屋所有权证》</w:t>
      </w:r>
      <w:r w:rsidR="00B51312">
        <w:rPr>
          <w:rFonts w:hint="eastAsia"/>
        </w:rPr>
        <w:t>或</w:t>
      </w:r>
      <w:r w:rsidR="00B51312">
        <w:t>《</w:t>
      </w:r>
      <w:r w:rsidR="00B51312">
        <w:rPr>
          <w:rFonts w:hint="eastAsia"/>
        </w:rPr>
        <w:t>不动产</w:t>
      </w:r>
      <w:r w:rsidR="00B51312">
        <w:t>权证书》</w:t>
      </w:r>
      <w:r w:rsidR="004549F6" w:rsidRPr="00B22CD7">
        <w:rPr>
          <w:rFonts w:hint="eastAsia"/>
        </w:rPr>
        <w:t>，</w:t>
      </w:r>
      <w:r w:rsidR="004549F6" w:rsidRPr="00B22CD7">
        <w:t>但委托</w:t>
      </w:r>
      <w:r w:rsidR="004549F6" w:rsidRPr="00B22CD7">
        <w:rPr>
          <w:rFonts w:hint="eastAsia"/>
        </w:rPr>
        <w:t>人</w:t>
      </w:r>
      <w:r w:rsidR="004549F6" w:rsidRPr="00B22CD7">
        <w:t>提供了</w:t>
      </w:r>
      <w:r w:rsidR="004549F6" w:rsidRPr="00B22CD7">
        <w:rPr>
          <w:rFonts w:hint="eastAsia"/>
        </w:rPr>
        <w:t>《房屋</w:t>
      </w:r>
      <w:r w:rsidR="004549F6" w:rsidRPr="00B22CD7">
        <w:t>权属登记信息查询</w:t>
      </w:r>
      <w:r w:rsidR="004549F6" w:rsidRPr="00B22CD7">
        <w:rPr>
          <w:rFonts w:hint="eastAsia"/>
        </w:rPr>
        <w:t>结果</w:t>
      </w:r>
      <w:r w:rsidR="004549F6" w:rsidRPr="00B22CD7">
        <w:t>证明</w:t>
      </w:r>
      <w:r w:rsidR="004549F6" w:rsidRPr="00B22CD7">
        <w:rPr>
          <w:rFonts w:hint="eastAsia"/>
        </w:rPr>
        <w:t>》</w:t>
      </w:r>
      <w:r w:rsidR="00B22CD7" w:rsidRPr="00B22CD7">
        <w:rPr>
          <w:rFonts w:hint="eastAsia"/>
        </w:rPr>
        <w:t>、</w:t>
      </w:r>
      <w:r w:rsidR="00B22CD7" w:rsidRPr="00B22CD7">
        <w:t>《</w:t>
      </w:r>
      <w:r w:rsidR="00B22CD7" w:rsidRPr="00B22CD7">
        <w:rPr>
          <w:rFonts w:hint="eastAsia"/>
        </w:rPr>
        <w:t>建设</w:t>
      </w:r>
      <w:r w:rsidR="00B22CD7" w:rsidRPr="00B22CD7">
        <w:t>用地规划许可证》</w:t>
      </w:r>
      <w:r w:rsidR="00B22CD7" w:rsidRPr="00B22CD7">
        <w:rPr>
          <w:rFonts w:hint="eastAsia"/>
        </w:rPr>
        <w:t>、</w:t>
      </w:r>
      <w:r w:rsidR="00B22CD7" w:rsidRPr="00B22CD7">
        <w:t>《</w:t>
      </w:r>
      <w:r w:rsidR="00B22CD7" w:rsidRPr="00B22CD7">
        <w:rPr>
          <w:rFonts w:hint="eastAsia"/>
        </w:rPr>
        <w:t>国有</w:t>
      </w:r>
      <w:r w:rsidR="00B22CD7" w:rsidRPr="00B22CD7">
        <w:t>土地使用权证》</w:t>
      </w:r>
      <w:r w:rsidR="00B22CD7" w:rsidRPr="00B22CD7">
        <w:rPr>
          <w:rFonts w:hint="eastAsia"/>
        </w:rPr>
        <w:t>、</w:t>
      </w:r>
      <w:r w:rsidR="00B22CD7" w:rsidRPr="00B22CD7">
        <w:t>《</w:t>
      </w:r>
      <w:r w:rsidR="00B22CD7" w:rsidRPr="00B22CD7">
        <w:rPr>
          <w:rFonts w:hint="eastAsia"/>
        </w:rPr>
        <w:t>建设</w:t>
      </w:r>
      <w:r w:rsidR="00B22CD7" w:rsidRPr="00B22CD7">
        <w:t>工程规划许可证》</w:t>
      </w:r>
      <w:r w:rsidR="00B22CD7" w:rsidRPr="00B22CD7">
        <w:rPr>
          <w:rFonts w:hint="eastAsia"/>
        </w:rPr>
        <w:t>及</w:t>
      </w:r>
      <w:r w:rsidR="00B22CD7" w:rsidRPr="00B22CD7">
        <w:t>其附</w:t>
      </w:r>
      <w:r w:rsidR="00B22CD7" w:rsidRPr="00B22CD7">
        <w:rPr>
          <w:rFonts w:hint="eastAsia"/>
        </w:rPr>
        <w:t>件</w:t>
      </w:r>
      <w:r w:rsidR="00B22CD7" w:rsidRPr="00B22CD7">
        <w:t>、《</w:t>
      </w:r>
      <w:r w:rsidR="00B22CD7" w:rsidRPr="00B22CD7">
        <w:rPr>
          <w:rFonts w:hint="eastAsia"/>
        </w:rPr>
        <w:t>建筑</w:t>
      </w:r>
      <w:r w:rsidR="00B22CD7" w:rsidRPr="00B22CD7">
        <w:t>工程施工许可证》</w:t>
      </w:r>
      <w:r w:rsidR="00B22CD7" w:rsidRPr="00B22CD7">
        <w:rPr>
          <w:rFonts w:hint="eastAsia"/>
        </w:rPr>
        <w:t>及</w:t>
      </w:r>
      <w:r w:rsidR="00EF36F7">
        <w:rPr>
          <w:rFonts w:hint="eastAsia"/>
        </w:rPr>
        <w:t>《</w:t>
      </w:r>
      <w:r w:rsidR="00EF36F7" w:rsidRPr="00B22CD7">
        <w:t>商品房销</w:t>
      </w:r>
      <w:r w:rsidR="00EF36F7" w:rsidRPr="00B22CD7">
        <w:rPr>
          <w:rFonts w:hint="eastAsia"/>
        </w:rPr>
        <w:t>（预）</w:t>
      </w:r>
      <w:r w:rsidR="00EF36F7" w:rsidRPr="00B22CD7">
        <w:t>售</w:t>
      </w:r>
      <w:r w:rsidR="00EF36F7" w:rsidRPr="00B22CD7">
        <w:rPr>
          <w:rFonts w:hint="eastAsia"/>
        </w:rPr>
        <w:t>许可证</w:t>
      </w:r>
      <w:r w:rsidR="00EF36F7">
        <w:rPr>
          <w:rFonts w:hint="eastAsia"/>
        </w:rPr>
        <w:t>》</w:t>
      </w:r>
      <w:r w:rsidRPr="00B22CD7">
        <w:rPr>
          <w:rFonts w:hint="eastAsia"/>
        </w:rPr>
        <w:t>等产权资料确定估价对象为</w:t>
      </w:r>
      <w:r w:rsidR="00224B86" w:rsidRPr="00B22CD7">
        <w:rPr>
          <w:rFonts w:hint="eastAsia"/>
          <w:noProof/>
        </w:rPr>
        <w:t>长春市鹏泰房地产开发有限公司</w:t>
      </w:r>
      <w:r w:rsidRPr="00B22CD7">
        <w:rPr>
          <w:rFonts w:hint="eastAsia"/>
        </w:rPr>
        <w:t>所有，估价人员并未至产权部门进行核实，产权资料的真实性、合法性、完整性由估价委托人负责。现场查勘时，估价人员并未发现证载面积等基本数据</w:t>
      </w:r>
      <w:r w:rsidRPr="00C00B80">
        <w:rPr>
          <w:rFonts w:hint="eastAsia"/>
        </w:rPr>
        <w:t>与现场观察有明显差异，故此类数据以权属证明、批文、合同等材料记载的内容为准。</w:t>
      </w:r>
    </w:p>
    <w:p w:rsidR="000C6030" w:rsidRPr="000778FF" w:rsidRDefault="000C6030" w:rsidP="002329A9">
      <w:pPr>
        <w:spacing w:line="240" w:lineRule="auto"/>
      </w:pPr>
      <w:r w:rsidRPr="00C00B80">
        <w:rPr>
          <w:rFonts w:hint="eastAsia"/>
        </w:rPr>
        <w:t xml:space="preserve">1.2  </w:t>
      </w:r>
      <w:r w:rsidRPr="00C00B80">
        <w:rPr>
          <w:rFonts w:hint="eastAsia"/>
        </w:rPr>
        <w:t>本次估价时，估价人员对估价对象外观及内部布置进行了查看，并在可能条件下对其内在结构进行了了解，但因非专业部门未使用专业检测仪器对其结构进行测量或探测，亦未对有关设备进行测试。估价时，</w:t>
      </w:r>
      <w:r>
        <w:rPr>
          <w:rFonts w:hint="eastAsia"/>
        </w:rPr>
        <w:t>估价人员</w:t>
      </w:r>
      <w:r w:rsidRPr="00C00B80">
        <w:rPr>
          <w:rFonts w:hint="eastAsia"/>
        </w:rPr>
        <w:t>根据法定程序设定估价对象已取得房屋产权的房屋已获得了安全、消防等方面的合格验收。</w:t>
      </w:r>
    </w:p>
    <w:p w:rsidR="000C6030" w:rsidRPr="00C00B80" w:rsidRDefault="000C6030" w:rsidP="002329A9">
      <w:pPr>
        <w:spacing w:line="240" w:lineRule="auto"/>
      </w:pPr>
      <w:r w:rsidRPr="00C00B80">
        <w:rPr>
          <w:rFonts w:hint="eastAsia"/>
        </w:rPr>
        <w:t>2</w:t>
      </w:r>
      <w:r w:rsidRPr="00C00B80">
        <w:rPr>
          <w:rFonts w:hint="eastAsia"/>
        </w:rPr>
        <w:t>、不确定事项假定</w:t>
      </w:r>
      <w:r w:rsidR="006336D1">
        <w:rPr>
          <w:rFonts w:hint="eastAsia"/>
        </w:rPr>
        <w:t>：无</w:t>
      </w:r>
    </w:p>
    <w:p w:rsidR="000C6030" w:rsidRPr="00C00B80" w:rsidRDefault="000C6030" w:rsidP="002329A9">
      <w:pPr>
        <w:spacing w:line="240" w:lineRule="auto"/>
      </w:pPr>
      <w:r w:rsidRPr="00C00B80">
        <w:rPr>
          <w:rFonts w:hint="eastAsia"/>
        </w:rPr>
        <w:t>3</w:t>
      </w:r>
      <w:r w:rsidRPr="00C00B80">
        <w:rPr>
          <w:rFonts w:hint="eastAsia"/>
        </w:rPr>
        <w:t>、背离实际情况假设：</w:t>
      </w:r>
      <w:r>
        <w:rPr>
          <w:rFonts w:hint="eastAsia"/>
        </w:rPr>
        <w:t>无</w:t>
      </w:r>
    </w:p>
    <w:p w:rsidR="000C6030" w:rsidRPr="00C00B80" w:rsidRDefault="000C6030" w:rsidP="002329A9">
      <w:pPr>
        <w:spacing w:line="240" w:lineRule="auto"/>
      </w:pPr>
      <w:r w:rsidRPr="00C00B80">
        <w:rPr>
          <w:rFonts w:hint="eastAsia"/>
        </w:rPr>
        <w:t>4</w:t>
      </w:r>
      <w:r w:rsidRPr="00C00B80">
        <w:rPr>
          <w:rFonts w:hint="eastAsia"/>
        </w:rPr>
        <w:t>、估价报告使用限制</w:t>
      </w:r>
    </w:p>
    <w:p w:rsidR="000C6030" w:rsidRPr="00C00B80" w:rsidRDefault="000C6030" w:rsidP="002329A9">
      <w:pPr>
        <w:spacing w:line="240" w:lineRule="auto"/>
      </w:pPr>
      <w:r w:rsidRPr="00C00B80">
        <w:rPr>
          <w:rFonts w:hint="eastAsia"/>
        </w:rPr>
        <w:t xml:space="preserve">4.1  </w:t>
      </w:r>
      <w:r w:rsidRPr="00C00B80">
        <w:rPr>
          <w:rFonts w:hint="eastAsia"/>
        </w:rPr>
        <w:t>估价报告使用期限应根据估价目的和预计估价对象的市场价格变化程度来确定，原则上不应超过一年。</w:t>
      </w:r>
    </w:p>
    <w:p w:rsidR="00965CF0" w:rsidRDefault="000C6030" w:rsidP="002329A9">
      <w:pPr>
        <w:spacing w:line="240" w:lineRule="auto"/>
      </w:pPr>
      <w:r w:rsidRPr="00C00B80">
        <w:rPr>
          <w:rFonts w:hint="eastAsia"/>
        </w:rPr>
        <w:t xml:space="preserve">4.2  </w:t>
      </w:r>
      <w:r w:rsidRPr="00C00B80">
        <w:rPr>
          <w:rFonts w:hint="eastAsia"/>
        </w:rPr>
        <w:t>估价结果未考虑国家宏观经济政策发生变化及遇不可抗力对房地产价格的影响，当前述条件以及估价中遵循的估价原则发生变化时，估价结果失效。</w:t>
      </w:r>
    </w:p>
    <w:p w:rsidR="000778FF" w:rsidRDefault="000778FF" w:rsidP="002329A9">
      <w:pPr>
        <w:spacing w:line="240" w:lineRule="auto"/>
      </w:pPr>
      <w:r>
        <w:rPr>
          <w:rFonts w:hint="eastAsia"/>
        </w:rPr>
        <w:t>5</w:t>
      </w:r>
      <w:r>
        <w:rPr>
          <w:rFonts w:hint="eastAsia"/>
        </w:rPr>
        <w:t>、</w:t>
      </w:r>
      <w:r>
        <w:t>估价报告其他</w:t>
      </w:r>
      <w:r>
        <w:rPr>
          <w:rFonts w:hint="eastAsia"/>
        </w:rPr>
        <w:t>设定</w:t>
      </w:r>
      <w:r>
        <w:t>条件</w:t>
      </w:r>
    </w:p>
    <w:p w:rsidR="006336D1" w:rsidRDefault="000778FF" w:rsidP="006336D1">
      <w:r>
        <w:rPr>
          <w:rFonts w:hint="eastAsia"/>
        </w:rPr>
        <w:t>5.1</w:t>
      </w:r>
      <w:r w:rsidR="00965CF0">
        <w:rPr>
          <w:rFonts w:hint="eastAsia"/>
        </w:rPr>
        <w:t>根据</w:t>
      </w:r>
      <w:r w:rsidR="00965CF0">
        <w:t>估价人员实地查勘，</w:t>
      </w:r>
      <w:r w:rsidR="00965CF0">
        <w:rPr>
          <w:rFonts w:hint="eastAsia"/>
        </w:rPr>
        <w:t>估价对象</w:t>
      </w:r>
      <w:r w:rsidR="000B660D">
        <w:t>住宅</w:t>
      </w:r>
      <w:r w:rsidR="0081476A">
        <w:rPr>
          <w:rFonts w:hint="eastAsia"/>
        </w:rPr>
        <w:t>用房</w:t>
      </w:r>
      <w:r w:rsidR="0081476A">
        <w:rPr>
          <w:rFonts w:hint="eastAsia"/>
        </w:rPr>
        <w:t>40</w:t>
      </w:r>
      <w:r w:rsidR="0081476A">
        <w:rPr>
          <w:rFonts w:hint="eastAsia"/>
        </w:rPr>
        <w:t>套</w:t>
      </w:r>
      <w:r w:rsidR="00B22CD7">
        <w:rPr>
          <w:rFonts w:hint="eastAsia"/>
        </w:rPr>
        <w:t>和</w:t>
      </w:r>
      <w:r w:rsidR="00DD68E4">
        <w:rPr>
          <w:rFonts w:hint="eastAsia"/>
        </w:rPr>
        <w:t>车库用房</w:t>
      </w:r>
      <w:r w:rsidR="00DD68E4">
        <w:rPr>
          <w:rFonts w:hint="eastAsia"/>
        </w:rPr>
        <w:t>48</w:t>
      </w:r>
      <w:r w:rsidR="00DD68E4">
        <w:rPr>
          <w:rFonts w:hint="eastAsia"/>
        </w:rPr>
        <w:t>套</w:t>
      </w:r>
      <w:r w:rsidR="00B51312" w:rsidRPr="00B51312">
        <w:t>标的物内上下水、电、暖等配套设施全部入户施工完毕，住宅商品房</w:t>
      </w:r>
      <w:r w:rsidR="00B22CD7">
        <w:rPr>
          <w:rFonts w:hint="eastAsia"/>
        </w:rPr>
        <w:t>和</w:t>
      </w:r>
      <w:r w:rsidR="00B22CD7">
        <w:t>车库用房</w:t>
      </w:r>
      <w:r w:rsidR="00B51312">
        <w:rPr>
          <w:rFonts w:hint="eastAsia"/>
        </w:rPr>
        <w:t>尚未</w:t>
      </w:r>
      <w:r w:rsidR="00B51312">
        <w:t>装修，</w:t>
      </w:r>
      <w:r w:rsidR="00B51312" w:rsidRPr="00B51312">
        <w:t>均属于毛坯房</w:t>
      </w:r>
      <w:r w:rsidR="00B51312">
        <w:rPr>
          <w:rFonts w:hint="eastAsia"/>
        </w:rPr>
        <w:t>，</w:t>
      </w:r>
      <w:r w:rsidR="00B22CD7">
        <w:rPr>
          <w:rFonts w:hint="eastAsia"/>
        </w:rPr>
        <w:t>住宅</w:t>
      </w:r>
      <w:r w:rsidR="004549F6">
        <w:rPr>
          <w:rFonts w:hint="eastAsia"/>
        </w:rPr>
        <w:t>建筑</w:t>
      </w:r>
      <w:r w:rsidR="00B51312">
        <w:rPr>
          <w:rFonts w:hint="eastAsia"/>
        </w:rPr>
        <w:t>总</w:t>
      </w:r>
      <w:r w:rsidR="004549F6">
        <w:t>面积为</w:t>
      </w:r>
      <w:r w:rsidR="001A1C06">
        <w:t>2220.98</w:t>
      </w:r>
      <w:r w:rsidR="004549F6">
        <w:rPr>
          <w:rFonts w:hint="eastAsia"/>
        </w:rPr>
        <w:t>平方米</w:t>
      </w:r>
      <w:r w:rsidR="00965CF0">
        <w:t>，</w:t>
      </w:r>
      <w:r w:rsidR="00B22CD7">
        <w:rPr>
          <w:rFonts w:hint="eastAsia"/>
        </w:rPr>
        <w:t>车库</w:t>
      </w:r>
      <w:r w:rsidR="00B22CD7">
        <w:t>总面积为</w:t>
      </w:r>
      <w:r w:rsidR="00B22CD7" w:rsidRPr="00B22CD7">
        <w:t>1271.65</w:t>
      </w:r>
      <w:r w:rsidR="00B22CD7">
        <w:rPr>
          <w:rFonts w:hint="eastAsia"/>
        </w:rPr>
        <w:t>平方米</w:t>
      </w:r>
      <w:r w:rsidR="00B22CD7">
        <w:t>，</w:t>
      </w:r>
      <w:r w:rsidR="00965CF0">
        <w:t>本次估价设定</w:t>
      </w:r>
      <w:r w:rsidR="00167E40">
        <w:rPr>
          <w:rFonts w:hint="eastAsia"/>
        </w:rPr>
        <w:t>估价</w:t>
      </w:r>
      <w:r w:rsidR="00167E40">
        <w:t>对象处于</w:t>
      </w:r>
      <w:r w:rsidR="00603D7A">
        <w:rPr>
          <w:rFonts w:hint="eastAsia"/>
        </w:rPr>
        <w:t>价值时点</w:t>
      </w:r>
      <w:r w:rsidR="00167E40">
        <w:t>状态下的房地产市场价格</w:t>
      </w:r>
      <w:r w:rsidR="00167E40">
        <w:rPr>
          <w:rFonts w:hint="eastAsia"/>
        </w:rPr>
        <w:t>，并</w:t>
      </w:r>
      <w:r w:rsidR="00167E40">
        <w:t>以此条件</w:t>
      </w:r>
      <w:r w:rsidR="00167E40">
        <w:rPr>
          <w:rFonts w:hint="eastAsia"/>
        </w:rPr>
        <w:t>为</w:t>
      </w:r>
      <w:r w:rsidR="00167E40">
        <w:t>前提进行估价。</w:t>
      </w:r>
    </w:p>
    <w:p w:rsidR="006336D1" w:rsidRPr="000C2DA6" w:rsidRDefault="006336D1" w:rsidP="006336D1">
      <w:r>
        <w:rPr>
          <w:rFonts w:hint="eastAsia"/>
        </w:rPr>
        <w:t>5.2</w:t>
      </w:r>
      <w:r w:rsidR="00B22CD7">
        <w:rPr>
          <w:rFonts w:hint="eastAsia"/>
        </w:rPr>
        <w:t>根据委托方</w:t>
      </w:r>
      <w:r>
        <w:rPr>
          <w:rFonts w:hint="eastAsia"/>
        </w:rPr>
        <w:t>提供</w:t>
      </w:r>
      <w:r w:rsidR="00B22CD7">
        <w:rPr>
          <w:rFonts w:hint="eastAsia"/>
        </w:rPr>
        <w:t>的</w:t>
      </w:r>
      <w:r>
        <w:rPr>
          <w:rFonts w:hint="eastAsia"/>
        </w:rPr>
        <w:t>估价对象土地使用权权属证明，</w:t>
      </w:r>
      <w:r w:rsidR="00555045">
        <w:rPr>
          <w:rFonts w:hint="eastAsia"/>
        </w:rPr>
        <w:t>土地</w:t>
      </w:r>
      <w:r w:rsidR="00555045">
        <w:t>使用权</w:t>
      </w:r>
      <w:r w:rsidR="00555045">
        <w:rPr>
          <w:rFonts w:hint="eastAsia"/>
        </w:rPr>
        <w:t>地类（用途）：</w:t>
      </w:r>
      <w:r w:rsidR="00555045">
        <w:t>商住综合用地，使用权类型：出让</w:t>
      </w:r>
      <w:r>
        <w:rPr>
          <w:rFonts w:hint="eastAsia"/>
        </w:rPr>
        <w:t>，本次估价设定土地使用权状况为</w:t>
      </w:r>
      <w:r w:rsidRPr="00555045">
        <w:rPr>
          <w:rFonts w:hint="eastAsia"/>
        </w:rPr>
        <w:t>：住宅用途、</w:t>
      </w:r>
      <w:r w:rsidR="00555045" w:rsidRPr="00555045">
        <w:rPr>
          <w:rFonts w:hint="eastAsia"/>
        </w:rPr>
        <w:t>车库</w:t>
      </w:r>
      <w:r w:rsidR="00555045" w:rsidRPr="00555045">
        <w:t>分摊的土地使用权为商业用途，</w:t>
      </w:r>
      <w:r w:rsidRPr="00555045">
        <w:rPr>
          <w:rFonts w:hint="eastAsia"/>
        </w:rPr>
        <w:t>出让取得并已缴清全部土地出让金、剩余使用期限与地上建筑物剩余经济使用年限一致、</w:t>
      </w:r>
      <w:r>
        <w:rPr>
          <w:rFonts w:hint="eastAsia"/>
        </w:rPr>
        <w:t>开发程度</w:t>
      </w:r>
      <w:r w:rsidR="00555045">
        <w:rPr>
          <w:rFonts w:hint="eastAsia"/>
        </w:rPr>
        <w:t>“六通一平”</w:t>
      </w:r>
      <w:r>
        <w:rPr>
          <w:rFonts w:hint="eastAsia"/>
        </w:rPr>
        <w:t>，估价结果仅为该假设条件成立时有效。</w:t>
      </w:r>
    </w:p>
    <w:p w:rsidR="00965CF0" w:rsidRPr="00C00B80" w:rsidRDefault="00965CF0" w:rsidP="002329A9">
      <w:pPr>
        <w:spacing w:line="240" w:lineRule="auto"/>
        <w:sectPr w:rsidR="00965CF0" w:rsidRPr="00C00B80" w:rsidSect="0094398B">
          <w:headerReference w:type="even" r:id="rId25"/>
          <w:headerReference w:type="default" r:id="rId26"/>
          <w:headerReference w:type="first" r:id="rId27"/>
          <w:pgSz w:w="11906" w:h="16838" w:code="9"/>
          <w:pgMar w:top="1701" w:right="1134" w:bottom="1701" w:left="1134" w:header="1247" w:footer="1247" w:gutter="567"/>
          <w:cols w:space="425"/>
          <w:vAlign w:val="both"/>
          <w:docGrid w:linePitch="285"/>
        </w:sectPr>
      </w:pPr>
    </w:p>
    <w:p w:rsidR="000C6030" w:rsidRPr="00C00B80" w:rsidRDefault="000C6030" w:rsidP="003B1885">
      <w:pPr>
        <w:pStyle w:val="1"/>
      </w:pPr>
      <w:bookmarkStart w:id="4" w:name="_Toc530125972"/>
      <w:r>
        <w:rPr>
          <w:rFonts w:hint="eastAsia"/>
        </w:rPr>
        <w:lastRenderedPageBreak/>
        <w:t>四、</w:t>
      </w:r>
      <w:r w:rsidRPr="00C00B80">
        <w:rPr>
          <w:rFonts w:hint="eastAsia"/>
        </w:rPr>
        <w:t>估价结果报告</w:t>
      </w:r>
      <w:bookmarkEnd w:id="4"/>
    </w:p>
    <w:p w:rsidR="000C6030" w:rsidRPr="009F7EE1" w:rsidRDefault="000C6030" w:rsidP="00155970">
      <w:pPr>
        <w:pStyle w:val="2"/>
        <w:numPr>
          <w:ilvl w:val="0"/>
          <w:numId w:val="11"/>
        </w:numPr>
        <w:spacing w:line="360" w:lineRule="exact"/>
      </w:pPr>
      <w:bookmarkStart w:id="5" w:name="_Toc530125973"/>
      <w:r w:rsidRPr="009F7EE1">
        <w:rPr>
          <w:rFonts w:hint="eastAsia"/>
        </w:rPr>
        <w:t>估价委托人</w:t>
      </w:r>
      <w:bookmarkEnd w:id="5"/>
    </w:p>
    <w:p w:rsidR="000C6030" w:rsidRPr="00F16936" w:rsidRDefault="000C6030" w:rsidP="00155970">
      <w:pPr>
        <w:spacing w:line="360" w:lineRule="exact"/>
      </w:pPr>
      <w:r w:rsidRPr="00C00B80">
        <w:rPr>
          <w:rFonts w:hint="eastAsia"/>
        </w:rPr>
        <w:t>名称：</w:t>
      </w:r>
      <w:r w:rsidR="00224B86">
        <w:rPr>
          <w:rFonts w:hint="eastAsia"/>
          <w:noProof/>
        </w:rPr>
        <w:t>长春市双阳区人民法院</w:t>
      </w:r>
      <w:r w:rsidRPr="00F16936">
        <w:t xml:space="preserve"> </w:t>
      </w:r>
    </w:p>
    <w:p w:rsidR="000C6030" w:rsidRPr="00C00B80" w:rsidRDefault="000C6030" w:rsidP="00155970">
      <w:pPr>
        <w:spacing w:line="360" w:lineRule="exact"/>
      </w:pPr>
      <w:r w:rsidRPr="00F16936">
        <w:rPr>
          <w:rFonts w:hint="eastAsia"/>
        </w:rPr>
        <w:t>住所：</w:t>
      </w:r>
      <w:r w:rsidR="00B51312" w:rsidRPr="00B51312">
        <w:rPr>
          <w:rFonts w:hint="eastAsia"/>
          <w:noProof/>
        </w:rPr>
        <w:t>长春市双阳区嵩山路</w:t>
      </w:r>
      <w:r w:rsidR="00B51312" w:rsidRPr="00B51312">
        <w:rPr>
          <w:noProof/>
        </w:rPr>
        <w:t>55</w:t>
      </w:r>
      <w:r w:rsidR="00B51312" w:rsidRPr="00B51312">
        <w:rPr>
          <w:noProof/>
        </w:rPr>
        <w:t>号</w:t>
      </w:r>
    </w:p>
    <w:p w:rsidR="000C6030" w:rsidRPr="0001388C" w:rsidRDefault="003E6763" w:rsidP="00155970">
      <w:pPr>
        <w:spacing w:line="360" w:lineRule="exact"/>
      </w:pPr>
      <w:r w:rsidRPr="005D1DFA">
        <w:rPr>
          <w:rFonts w:hint="eastAsia"/>
        </w:rPr>
        <w:t>联系人</w:t>
      </w:r>
      <w:r w:rsidRPr="005D1DFA">
        <w:t>：</w:t>
      </w:r>
      <w:r w:rsidR="00B51312">
        <w:rPr>
          <w:rFonts w:hint="eastAsia"/>
        </w:rPr>
        <w:t>朱明</w:t>
      </w:r>
    </w:p>
    <w:p w:rsidR="000C6030" w:rsidRPr="00C00B80" w:rsidRDefault="000C6030" w:rsidP="00155970">
      <w:pPr>
        <w:spacing w:line="360" w:lineRule="exact"/>
      </w:pPr>
      <w:r w:rsidRPr="0001388C">
        <w:rPr>
          <w:rFonts w:hint="eastAsia"/>
        </w:rPr>
        <w:t>联系</w:t>
      </w:r>
      <w:r w:rsidRPr="0001388C">
        <w:t>电话：</w:t>
      </w:r>
      <w:r w:rsidR="00B51312">
        <w:t>18543180995</w:t>
      </w:r>
    </w:p>
    <w:p w:rsidR="000C6030" w:rsidRDefault="000C6030" w:rsidP="00155970">
      <w:pPr>
        <w:pStyle w:val="2"/>
        <w:numPr>
          <w:ilvl w:val="0"/>
          <w:numId w:val="11"/>
        </w:numPr>
        <w:spacing w:line="360" w:lineRule="exact"/>
      </w:pPr>
      <w:bookmarkStart w:id="6" w:name="_Toc530125974"/>
      <w:r w:rsidRPr="00F16936">
        <w:rPr>
          <w:rFonts w:hint="eastAsia"/>
        </w:rPr>
        <w:t>房地产估价机构</w:t>
      </w:r>
      <w:bookmarkEnd w:id="6"/>
    </w:p>
    <w:p w:rsidR="000C6030" w:rsidRPr="00F16936" w:rsidRDefault="000C6030" w:rsidP="00155970">
      <w:pPr>
        <w:spacing w:line="360" w:lineRule="exact"/>
      </w:pPr>
      <w:r w:rsidRPr="00F16936">
        <w:rPr>
          <w:rFonts w:hint="eastAsia"/>
        </w:rPr>
        <w:t>机构名称：吉林省国正房地产土地估价有限公司</w:t>
      </w:r>
      <w:r w:rsidRPr="00F16936">
        <w:rPr>
          <w:rFonts w:hint="eastAsia"/>
        </w:rPr>
        <w:t xml:space="preserve">    </w:t>
      </w:r>
      <w:r w:rsidRPr="00F16936">
        <w:rPr>
          <w:rFonts w:hint="eastAsia"/>
        </w:rPr>
        <w:t>公司类型：有限责任公司</w:t>
      </w:r>
    </w:p>
    <w:p w:rsidR="000C6030" w:rsidRPr="00C00B80" w:rsidRDefault="000C6030" w:rsidP="00155970">
      <w:pPr>
        <w:spacing w:line="360" w:lineRule="exact"/>
      </w:pPr>
      <w:r w:rsidRPr="00C00B80">
        <w:rPr>
          <w:rFonts w:hint="eastAsia"/>
        </w:rPr>
        <w:t>住</w:t>
      </w:r>
      <w:r w:rsidRPr="00C00B80">
        <w:rPr>
          <w:rFonts w:hint="eastAsia"/>
        </w:rPr>
        <w:t xml:space="preserve">    </w:t>
      </w:r>
      <w:r w:rsidRPr="00C00B80">
        <w:rPr>
          <w:rFonts w:hint="eastAsia"/>
        </w:rPr>
        <w:t>所：长春市绿园区景阳大路中海凯旋门</w:t>
      </w:r>
      <w:r w:rsidRPr="00C00B80">
        <w:rPr>
          <w:rFonts w:hint="eastAsia"/>
        </w:rPr>
        <w:t>A5</w:t>
      </w:r>
      <w:r w:rsidRPr="00C00B80">
        <w:rPr>
          <w:rFonts w:hint="eastAsia"/>
        </w:rPr>
        <w:t>栋</w:t>
      </w:r>
      <w:r w:rsidRPr="00C00B80">
        <w:rPr>
          <w:rFonts w:hint="eastAsia"/>
        </w:rPr>
        <w:t>3</w:t>
      </w:r>
      <w:r w:rsidRPr="00C00B80">
        <w:rPr>
          <w:rFonts w:hint="eastAsia"/>
        </w:rPr>
        <w:t>单元</w:t>
      </w:r>
      <w:r w:rsidRPr="00C00B80">
        <w:rPr>
          <w:rFonts w:hint="eastAsia"/>
        </w:rPr>
        <w:t>9</w:t>
      </w:r>
      <w:r w:rsidRPr="00C00B80">
        <w:rPr>
          <w:rFonts w:hint="eastAsia"/>
        </w:rPr>
        <w:t>层</w:t>
      </w:r>
    </w:p>
    <w:p w:rsidR="000C6030" w:rsidRPr="00C00B80" w:rsidRDefault="000C6030" w:rsidP="00155970">
      <w:pPr>
        <w:spacing w:line="360" w:lineRule="exact"/>
      </w:pPr>
      <w:r w:rsidRPr="00C00B80">
        <w:rPr>
          <w:rFonts w:hint="eastAsia"/>
        </w:rPr>
        <w:t>法定代表人：</w:t>
      </w:r>
      <w:r w:rsidR="007D632E">
        <w:rPr>
          <w:rFonts w:hint="eastAsia"/>
        </w:rPr>
        <w:t>卢火旺</w:t>
      </w:r>
      <w:r w:rsidRPr="00C00B80">
        <w:rPr>
          <w:rFonts w:hint="eastAsia"/>
        </w:rPr>
        <w:t xml:space="preserve">                    </w:t>
      </w:r>
      <w:r w:rsidR="007D632E">
        <w:t xml:space="preserve">  </w:t>
      </w:r>
      <w:r w:rsidRPr="00C00B80">
        <w:rPr>
          <w:rFonts w:hint="eastAsia"/>
        </w:rPr>
        <w:t>注册资本：人民币</w:t>
      </w:r>
      <w:r w:rsidR="003E6763">
        <w:rPr>
          <w:rFonts w:hint="eastAsia"/>
        </w:rPr>
        <w:t>贰</w:t>
      </w:r>
      <w:r w:rsidRPr="00C00B80">
        <w:rPr>
          <w:rFonts w:hint="eastAsia"/>
        </w:rPr>
        <w:t>佰万元</w:t>
      </w:r>
    </w:p>
    <w:p w:rsidR="000C6030" w:rsidRPr="00EF3918" w:rsidRDefault="000C6030" w:rsidP="00155970">
      <w:pPr>
        <w:spacing w:line="360" w:lineRule="exact"/>
        <w:rPr>
          <w:b/>
        </w:rPr>
      </w:pPr>
      <w:r>
        <w:rPr>
          <w:rFonts w:hint="eastAsia"/>
        </w:rPr>
        <w:t>房地产</w:t>
      </w:r>
      <w:r>
        <w:t>估价</w:t>
      </w:r>
      <w:r w:rsidRPr="00C00B80">
        <w:rPr>
          <w:rFonts w:hint="eastAsia"/>
        </w:rPr>
        <w:t>资质等级：贰级；</w:t>
      </w:r>
      <w:r w:rsidRPr="00F16936">
        <w:rPr>
          <w:rFonts w:hint="eastAsia"/>
        </w:rPr>
        <w:t>编号</w:t>
      </w:r>
      <w:r w:rsidRPr="00F16936">
        <w:t>JFG-A043</w:t>
      </w:r>
      <w:r>
        <w:rPr>
          <w:rFonts w:hint="eastAsia"/>
        </w:rPr>
        <w:t>，</w:t>
      </w:r>
      <w:r w:rsidRPr="00A3249A">
        <w:rPr>
          <w:rFonts w:hint="eastAsia"/>
        </w:rPr>
        <w:t>有效期至</w:t>
      </w:r>
      <w:r w:rsidRPr="00A3249A">
        <w:rPr>
          <w:rFonts w:hint="eastAsia"/>
        </w:rPr>
        <w:t>201</w:t>
      </w:r>
      <w:r w:rsidR="003E6763">
        <w:t>8</w:t>
      </w:r>
      <w:r w:rsidRPr="00A3249A">
        <w:rPr>
          <w:rFonts w:hint="eastAsia"/>
        </w:rPr>
        <w:t>年</w:t>
      </w:r>
      <w:r w:rsidRPr="00A3249A">
        <w:t>6</w:t>
      </w:r>
      <w:r w:rsidRPr="00A3249A">
        <w:rPr>
          <w:rFonts w:hint="eastAsia"/>
        </w:rPr>
        <w:t>月</w:t>
      </w:r>
      <w:r w:rsidRPr="00A3249A">
        <w:rPr>
          <w:rFonts w:hint="eastAsia"/>
        </w:rPr>
        <w:t>1</w:t>
      </w:r>
      <w:r w:rsidRPr="00A3249A">
        <w:rPr>
          <w:rFonts w:hint="eastAsia"/>
        </w:rPr>
        <w:t>日</w:t>
      </w:r>
    </w:p>
    <w:p w:rsidR="000C6030" w:rsidRPr="00C00B80" w:rsidRDefault="000C6030" w:rsidP="00155970">
      <w:pPr>
        <w:spacing w:line="360" w:lineRule="exact"/>
      </w:pPr>
      <w:r w:rsidRPr="00A3249A">
        <w:rPr>
          <w:rFonts w:hint="eastAsia"/>
        </w:rPr>
        <w:t>土地估价</w:t>
      </w:r>
      <w:r w:rsidRPr="00A3249A">
        <w:t>资质：</w:t>
      </w:r>
      <w:r w:rsidRPr="00A3249A">
        <w:rPr>
          <w:rFonts w:hint="eastAsia"/>
        </w:rPr>
        <w:t>全国范围</w:t>
      </w:r>
      <w:r w:rsidRPr="00A3249A">
        <w:t>内</w:t>
      </w:r>
      <w:r w:rsidRPr="00A3249A">
        <w:rPr>
          <w:rFonts w:hint="eastAsia"/>
        </w:rPr>
        <w:t>执业，编号</w:t>
      </w:r>
      <w:r w:rsidRPr="00A3249A">
        <w:rPr>
          <w:rFonts w:hint="eastAsia"/>
        </w:rPr>
        <w:t>A2</w:t>
      </w:r>
      <w:r w:rsidRPr="00A3249A">
        <w:t>01422035</w:t>
      </w:r>
      <w:r w:rsidRPr="00A3249A">
        <w:rPr>
          <w:rFonts w:hint="eastAsia"/>
        </w:rPr>
        <w:t>，有效期至</w:t>
      </w:r>
      <w:r w:rsidRPr="00A3249A">
        <w:rPr>
          <w:rFonts w:hint="eastAsia"/>
        </w:rPr>
        <w:t>2019</w:t>
      </w:r>
      <w:r w:rsidRPr="00A3249A">
        <w:rPr>
          <w:rFonts w:hint="eastAsia"/>
        </w:rPr>
        <w:t>年</w:t>
      </w:r>
      <w:r w:rsidRPr="00A3249A">
        <w:rPr>
          <w:rFonts w:hint="eastAsia"/>
        </w:rPr>
        <w:t>6</w:t>
      </w:r>
      <w:r w:rsidRPr="00A3249A">
        <w:rPr>
          <w:rFonts w:hint="eastAsia"/>
        </w:rPr>
        <w:t>月</w:t>
      </w:r>
      <w:r w:rsidRPr="00A3249A">
        <w:rPr>
          <w:rFonts w:hint="eastAsia"/>
        </w:rPr>
        <w:t>30</w:t>
      </w:r>
      <w:r w:rsidRPr="00A3249A">
        <w:rPr>
          <w:rFonts w:hint="eastAsia"/>
        </w:rPr>
        <w:t>日</w:t>
      </w:r>
    </w:p>
    <w:p w:rsidR="000C6030" w:rsidRDefault="000C6030" w:rsidP="00155970">
      <w:pPr>
        <w:spacing w:line="360" w:lineRule="exact"/>
      </w:pPr>
      <w:r w:rsidRPr="00C00B80">
        <w:rPr>
          <w:rFonts w:hint="eastAsia"/>
        </w:rPr>
        <w:t>经营范围：房地产评估、土地评估及房地产相关的咨询与培训；土地招标代理（以上各项凭资质证书经营）；土地开发项目策划；土地登记代理（实物出资占注册资本</w:t>
      </w:r>
      <w:r w:rsidRPr="00C00B80">
        <w:rPr>
          <w:rFonts w:hint="eastAsia"/>
        </w:rPr>
        <w:t>45%</w:t>
      </w:r>
      <w:r w:rsidRPr="00C00B80">
        <w:rPr>
          <w:rFonts w:hint="eastAsia"/>
        </w:rPr>
        <w:t>）。</w:t>
      </w:r>
    </w:p>
    <w:p w:rsidR="003E6763" w:rsidRDefault="003E6763" w:rsidP="00155970">
      <w:pPr>
        <w:spacing w:line="360" w:lineRule="exact"/>
      </w:pPr>
      <w:r>
        <w:rPr>
          <w:rFonts w:hint="eastAsia"/>
        </w:rPr>
        <w:t>联系人</w:t>
      </w:r>
      <w:r>
        <w:t>：</w:t>
      </w:r>
      <w:r>
        <w:rPr>
          <w:rFonts w:hint="eastAsia"/>
        </w:rPr>
        <w:t>车永</w:t>
      </w:r>
      <w:r>
        <w:t>存</w:t>
      </w:r>
    </w:p>
    <w:p w:rsidR="003E6763" w:rsidRPr="00C00B80" w:rsidRDefault="003E6763" w:rsidP="00155970">
      <w:pPr>
        <w:spacing w:line="360" w:lineRule="exact"/>
      </w:pPr>
      <w:r>
        <w:rPr>
          <w:rFonts w:hint="eastAsia"/>
        </w:rPr>
        <w:t>联系</w:t>
      </w:r>
      <w:r>
        <w:t>电话：</w:t>
      </w:r>
      <w:r>
        <w:t>13756266118</w:t>
      </w:r>
    </w:p>
    <w:p w:rsidR="000C6030" w:rsidRPr="00905CA5" w:rsidRDefault="000C6030" w:rsidP="00155970">
      <w:pPr>
        <w:pStyle w:val="2"/>
        <w:numPr>
          <w:ilvl w:val="0"/>
          <w:numId w:val="11"/>
        </w:numPr>
        <w:spacing w:line="360" w:lineRule="exact"/>
      </w:pPr>
      <w:bookmarkStart w:id="7" w:name="_Toc530125975"/>
      <w:r w:rsidRPr="00905CA5">
        <w:rPr>
          <w:rFonts w:hint="eastAsia"/>
        </w:rPr>
        <w:t>估价对象</w:t>
      </w:r>
      <w:bookmarkEnd w:id="7"/>
    </w:p>
    <w:p w:rsidR="000C6030" w:rsidRPr="00C00B80" w:rsidRDefault="000C6030" w:rsidP="00155970">
      <w:pPr>
        <w:spacing w:line="360" w:lineRule="exact"/>
      </w:pPr>
      <w:r w:rsidRPr="00C00B80">
        <w:rPr>
          <w:rFonts w:hint="eastAsia"/>
        </w:rPr>
        <w:t>1</w:t>
      </w:r>
      <w:r w:rsidRPr="00C00B80">
        <w:rPr>
          <w:rFonts w:hint="eastAsia"/>
        </w:rPr>
        <w:t>、物质实体状况</w:t>
      </w:r>
    </w:p>
    <w:p w:rsidR="000C6030" w:rsidRPr="00C00B80" w:rsidRDefault="000C6030" w:rsidP="00155970">
      <w:pPr>
        <w:spacing w:line="360" w:lineRule="exact"/>
      </w:pPr>
      <w:r w:rsidRPr="00C00B80">
        <w:rPr>
          <w:rFonts w:hint="eastAsia"/>
        </w:rPr>
        <w:t xml:space="preserve">1.1  </w:t>
      </w:r>
      <w:r w:rsidRPr="00C00B80">
        <w:rPr>
          <w:rFonts w:hint="eastAsia"/>
        </w:rPr>
        <w:t>房屋情况</w:t>
      </w:r>
    </w:p>
    <w:p w:rsidR="000C6030" w:rsidRDefault="000C6030" w:rsidP="00155970">
      <w:pPr>
        <w:spacing w:line="360" w:lineRule="exact"/>
      </w:pPr>
      <w:r w:rsidRPr="007D632E">
        <w:rPr>
          <w:rFonts w:hint="eastAsia"/>
        </w:rPr>
        <w:t>本次估价共涉及</w:t>
      </w:r>
      <w:r w:rsidR="0081476A">
        <w:rPr>
          <w:rFonts w:hint="eastAsia"/>
        </w:rPr>
        <w:t>住宅用房</w:t>
      </w:r>
      <w:r w:rsidR="0081476A">
        <w:rPr>
          <w:rFonts w:hint="eastAsia"/>
        </w:rPr>
        <w:t>40</w:t>
      </w:r>
      <w:r w:rsidR="0081476A">
        <w:rPr>
          <w:rFonts w:hint="eastAsia"/>
        </w:rPr>
        <w:t>套</w:t>
      </w:r>
      <w:r w:rsidR="00342FFD" w:rsidRPr="007D632E">
        <w:rPr>
          <w:rFonts w:hint="eastAsia"/>
          <w:noProof/>
        </w:rPr>
        <w:t>（</w:t>
      </w:r>
      <w:r w:rsidR="00342FFD" w:rsidRPr="007D632E">
        <w:rPr>
          <w:rFonts w:hint="eastAsia"/>
        </w:rPr>
        <w:t>建筑总面积</w:t>
      </w:r>
      <w:r w:rsidR="001A1C06" w:rsidRPr="007D632E">
        <w:rPr>
          <w:noProof/>
        </w:rPr>
        <w:t>2220.98</w:t>
      </w:r>
      <w:r w:rsidR="00342FFD" w:rsidRPr="007D632E">
        <w:rPr>
          <w:rFonts w:hint="eastAsia"/>
        </w:rPr>
        <w:t>平方米</w:t>
      </w:r>
      <w:r w:rsidR="00342FFD" w:rsidRPr="007D632E">
        <w:rPr>
          <w:rFonts w:hint="eastAsia"/>
          <w:noProof/>
        </w:rPr>
        <w:t>）、</w:t>
      </w:r>
      <w:r w:rsidR="00DD68E4">
        <w:rPr>
          <w:noProof/>
        </w:rPr>
        <w:t>车库用房</w:t>
      </w:r>
      <w:r w:rsidR="00DD68E4">
        <w:rPr>
          <w:noProof/>
        </w:rPr>
        <w:t>48</w:t>
      </w:r>
      <w:r w:rsidR="00DD68E4">
        <w:rPr>
          <w:noProof/>
        </w:rPr>
        <w:t>套</w:t>
      </w:r>
      <w:r w:rsidR="00342FFD" w:rsidRPr="007D632E">
        <w:rPr>
          <w:rFonts w:hint="eastAsia"/>
          <w:noProof/>
        </w:rPr>
        <w:t>（</w:t>
      </w:r>
      <w:r w:rsidR="00342FFD" w:rsidRPr="007D632E">
        <w:rPr>
          <w:rFonts w:hint="eastAsia"/>
        </w:rPr>
        <w:t>建筑总面积</w:t>
      </w:r>
      <w:r w:rsidR="001A1C06" w:rsidRPr="007D632E">
        <w:rPr>
          <w:noProof/>
        </w:rPr>
        <w:t>1271.65</w:t>
      </w:r>
      <w:r w:rsidR="00342FFD" w:rsidRPr="007D632E">
        <w:rPr>
          <w:rFonts w:hint="eastAsia"/>
        </w:rPr>
        <w:t>平方米</w:t>
      </w:r>
      <w:r w:rsidR="00342FFD" w:rsidRPr="007D632E">
        <w:rPr>
          <w:rFonts w:hint="eastAsia"/>
          <w:noProof/>
        </w:rPr>
        <w:t>）</w:t>
      </w:r>
      <w:r w:rsidR="00580D27">
        <w:rPr>
          <w:rFonts w:hint="eastAsia"/>
        </w:rPr>
        <w:t>；</w:t>
      </w:r>
      <w:r w:rsidRPr="007D632E">
        <w:rPr>
          <w:rFonts w:hint="eastAsia"/>
        </w:rPr>
        <w:t>基本情况如下表：</w:t>
      </w:r>
    </w:p>
    <w:tbl>
      <w:tblPr>
        <w:tblW w:w="10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8"/>
        <w:gridCol w:w="1070"/>
        <w:gridCol w:w="643"/>
        <w:gridCol w:w="775"/>
        <w:gridCol w:w="2183"/>
        <w:gridCol w:w="843"/>
        <w:gridCol w:w="1207"/>
        <w:gridCol w:w="709"/>
        <w:gridCol w:w="1594"/>
      </w:tblGrid>
      <w:tr w:rsidR="0082068E" w:rsidRPr="00DE738F" w:rsidTr="009F4747">
        <w:trPr>
          <w:trHeight w:val="488"/>
          <w:tblHeader/>
          <w:jc w:val="center"/>
        </w:trPr>
        <w:tc>
          <w:tcPr>
            <w:tcW w:w="1118" w:type="dxa"/>
            <w:shd w:val="clear" w:color="auto" w:fill="F2F2F2"/>
            <w:vAlign w:val="center"/>
          </w:tcPr>
          <w:p w:rsidR="0082068E" w:rsidRPr="00DE738F" w:rsidRDefault="0082068E" w:rsidP="00972022">
            <w:pPr>
              <w:pStyle w:val="ad"/>
              <w:jc w:val="center"/>
              <w:rPr>
                <w:b/>
                <w:sz w:val="18"/>
                <w:szCs w:val="18"/>
              </w:rPr>
            </w:pPr>
            <w:r w:rsidRPr="00DE738F">
              <w:rPr>
                <w:rFonts w:hint="eastAsia"/>
                <w:b/>
                <w:sz w:val="18"/>
                <w:szCs w:val="18"/>
              </w:rPr>
              <w:t>名称</w:t>
            </w:r>
          </w:p>
        </w:tc>
        <w:tc>
          <w:tcPr>
            <w:tcW w:w="1070" w:type="dxa"/>
            <w:shd w:val="clear" w:color="auto" w:fill="F2F2F2"/>
            <w:vAlign w:val="center"/>
          </w:tcPr>
          <w:p w:rsidR="0082068E" w:rsidRPr="00DE738F" w:rsidRDefault="0082068E" w:rsidP="00972022">
            <w:pPr>
              <w:pStyle w:val="ad"/>
              <w:jc w:val="center"/>
              <w:rPr>
                <w:b/>
                <w:sz w:val="18"/>
                <w:szCs w:val="18"/>
              </w:rPr>
            </w:pPr>
            <w:r w:rsidRPr="00DE738F">
              <w:rPr>
                <w:rFonts w:hint="eastAsia"/>
                <w:b/>
                <w:sz w:val="18"/>
                <w:szCs w:val="18"/>
              </w:rPr>
              <w:t>位置</w:t>
            </w:r>
          </w:p>
        </w:tc>
        <w:tc>
          <w:tcPr>
            <w:tcW w:w="643" w:type="dxa"/>
            <w:shd w:val="clear" w:color="auto" w:fill="F2F2F2"/>
            <w:vAlign w:val="center"/>
          </w:tcPr>
          <w:p w:rsidR="0082068E" w:rsidRPr="00DE738F" w:rsidRDefault="0082068E" w:rsidP="00972022">
            <w:pPr>
              <w:pStyle w:val="ad"/>
              <w:jc w:val="center"/>
              <w:rPr>
                <w:b/>
                <w:sz w:val="18"/>
                <w:szCs w:val="18"/>
              </w:rPr>
            </w:pPr>
            <w:r w:rsidRPr="00DE738F">
              <w:rPr>
                <w:rFonts w:hint="eastAsia"/>
                <w:b/>
                <w:sz w:val="18"/>
                <w:szCs w:val="18"/>
              </w:rPr>
              <w:t>形状</w:t>
            </w:r>
          </w:p>
        </w:tc>
        <w:tc>
          <w:tcPr>
            <w:tcW w:w="775" w:type="dxa"/>
            <w:shd w:val="clear" w:color="auto" w:fill="F2F2F2"/>
            <w:vAlign w:val="center"/>
          </w:tcPr>
          <w:p w:rsidR="0082068E" w:rsidRPr="00DE738F" w:rsidRDefault="0082068E" w:rsidP="00972022">
            <w:pPr>
              <w:pStyle w:val="ad"/>
              <w:jc w:val="center"/>
              <w:rPr>
                <w:b/>
                <w:sz w:val="18"/>
                <w:szCs w:val="18"/>
              </w:rPr>
            </w:pPr>
            <w:r w:rsidRPr="00DE738F">
              <w:rPr>
                <w:rFonts w:hint="eastAsia"/>
                <w:b/>
                <w:sz w:val="18"/>
                <w:szCs w:val="18"/>
              </w:rPr>
              <w:t>结构</w:t>
            </w:r>
          </w:p>
        </w:tc>
        <w:tc>
          <w:tcPr>
            <w:tcW w:w="2183" w:type="dxa"/>
            <w:shd w:val="clear" w:color="auto" w:fill="F2F2F2"/>
            <w:vAlign w:val="center"/>
          </w:tcPr>
          <w:p w:rsidR="0082068E" w:rsidRPr="00DE738F" w:rsidRDefault="0082068E" w:rsidP="00972022">
            <w:pPr>
              <w:pStyle w:val="ad"/>
              <w:jc w:val="center"/>
              <w:rPr>
                <w:b/>
                <w:sz w:val="18"/>
                <w:szCs w:val="18"/>
              </w:rPr>
            </w:pPr>
            <w:r w:rsidRPr="00DE738F">
              <w:rPr>
                <w:rFonts w:hint="eastAsia"/>
                <w:b/>
                <w:sz w:val="18"/>
                <w:szCs w:val="18"/>
              </w:rPr>
              <w:t>装饰装修情况</w:t>
            </w:r>
          </w:p>
        </w:tc>
        <w:tc>
          <w:tcPr>
            <w:tcW w:w="843" w:type="dxa"/>
            <w:shd w:val="clear" w:color="auto" w:fill="F2F2F2"/>
            <w:vAlign w:val="center"/>
          </w:tcPr>
          <w:p w:rsidR="0082068E" w:rsidRPr="00DE738F" w:rsidRDefault="0082068E" w:rsidP="00972022">
            <w:pPr>
              <w:pStyle w:val="ad"/>
              <w:jc w:val="center"/>
              <w:rPr>
                <w:b/>
                <w:sz w:val="18"/>
                <w:szCs w:val="18"/>
              </w:rPr>
            </w:pPr>
            <w:r w:rsidRPr="00DE738F">
              <w:rPr>
                <w:rFonts w:hint="eastAsia"/>
                <w:b/>
                <w:sz w:val="18"/>
                <w:szCs w:val="18"/>
              </w:rPr>
              <w:t>基础设施配套</w:t>
            </w:r>
          </w:p>
        </w:tc>
        <w:tc>
          <w:tcPr>
            <w:tcW w:w="1207" w:type="dxa"/>
            <w:shd w:val="clear" w:color="auto" w:fill="F2F2F2"/>
            <w:vAlign w:val="center"/>
          </w:tcPr>
          <w:p w:rsidR="0082068E" w:rsidRPr="00DE738F" w:rsidRDefault="0082068E" w:rsidP="00972022">
            <w:pPr>
              <w:pStyle w:val="ad"/>
              <w:jc w:val="center"/>
              <w:rPr>
                <w:b/>
                <w:sz w:val="18"/>
                <w:szCs w:val="18"/>
              </w:rPr>
            </w:pPr>
            <w:r w:rsidRPr="00DE738F">
              <w:rPr>
                <w:rFonts w:hint="eastAsia"/>
                <w:b/>
                <w:sz w:val="18"/>
                <w:szCs w:val="18"/>
              </w:rPr>
              <w:t>设施设备</w:t>
            </w:r>
          </w:p>
        </w:tc>
        <w:tc>
          <w:tcPr>
            <w:tcW w:w="709" w:type="dxa"/>
            <w:shd w:val="clear" w:color="auto" w:fill="F2F2F2"/>
            <w:vAlign w:val="center"/>
          </w:tcPr>
          <w:p w:rsidR="0082068E" w:rsidRPr="00DE738F" w:rsidRDefault="0082068E" w:rsidP="00972022">
            <w:pPr>
              <w:pStyle w:val="ad"/>
              <w:jc w:val="center"/>
              <w:rPr>
                <w:b/>
                <w:sz w:val="18"/>
                <w:szCs w:val="18"/>
              </w:rPr>
            </w:pPr>
            <w:r w:rsidRPr="00DE738F">
              <w:rPr>
                <w:rFonts w:hint="eastAsia"/>
                <w:b/>
                <w:sz w:val="18"/>
                <w:szCs w:val="18"/>
              </w:rPr>
              <w:t>层高</w:t>
            </w:r>
          </w:p>
        </w:tc>
        <w:tc>
          <w:tcPr>
            <w:tcW w:w="1594" w:type="dxa"/>
            <w:shd w:val="clear" w:color="auto" w:fill="F2F2F2"/>
            <w:vAlign w:val="center"/>
          </w:tcPr>
          <w:p w:rsidR="0082068E" w:rsidRPr="00DE738F" w:rsidRDefault="0082068E" w:rsidP="00972022">
            <w:pPr>
              <w:pStyle w:val="ad"/>
              <w:jc w:val="center"/>
              <w:rPr>
                <w:b/>
                <w:sz w:val="18"/>
                <w:szCs w:val="18"/>
              </w:rPr>
            </w:pPr>
            <w:r w:rsidRPr="00DE738F">
              <w:rPr>
                <w:rFonts w:hint="eastAsia"/>
                <w:b/>
                <w:sz w:val="18"/>
                <w:szCs w:val="18"/>
              </w:rPr>
              <w:t>主体及装修的成新程度</w:t>
            </w:r>
          </w:p>
        </w:tc>
      </w:tr>
      <w:tr w:rsidR="0082068E" w:rsidRPr="00DE738F" w:rsidTr="009F4747">
        <w:trPr>
          <w:trHeight w:val="608"/>
          <w:jc w:val="center"/>
        </w:trPr>
        <w:tc>
          <w:tcPr>
            <w:tcW w:w="1118" w:type="dxa"/>
            <w:shd w:val="clear" w:color="auto" w:fill="auto"/>
            <w:vAlign w:val="center"/>
          </w:tcPr>
          <w:p w:rsidR="0082068E" w:rsidRPr="00DE738F" w:rsidRDefault="0082068E" w:rsidP="00DD68E4">
            <w:pPr>
              <w:pStyle w:val="ad"/>
              <w:jc w:val="center"/>
              <w:rPr>
                <w:sz w:val="18"/>
                <w:szCs w:val="18"/>
              </w:rPr>
            </w:pPr>
            <w:r>
              <w:rPr>
                <w:rFonts w:hint="eastAsia"/>
                <w:sz w:val="18"/>
                <w:szCs w:val="18"/>
              </w:rPr>
              <w:t>泓利</w:t>
            </w:r>
            <w:r>
              <w:rPr>
                <w:sz w:val="18"/>
                <w:szCs w:val="18"/>
              </w:rPr>
              <w:t>港湾小区</w:t>
            </w:r>
            <w:r w:rsidR="00DD68E4">
              <w:rPr>
                <w:sz w:val="18"/>
                <w:szCs w:val="18"/>
              </w:rPr>
              <w:t>住宅用房</w:t>
            </w:r>
            <w:r>
              <w:rPr>
                <w:rFonts w:hint="eastAsia"/>
                <w:sz w:val="18"/>
                <w:szCs w:val="18"/>
              </w:rPr>
              <w:t>40</w:t>
            </w:r>
            <w:r>
              <w:rPr>
                <w:rFonts w:hint="eastAsia"/>
                <w:sz w:val="18"/>
                <w:szCs w:val="18"/>
              </w:rPr>
              <w:t>套</w:t>
            </w:r>
          </w:p>
        </w:tc>
        <w:tc>
          <w:tcPr>
            <w:tcW w:w="1070" w:type="dxa"/>
            <w:shd w:val="clear" w:color="auto" w:fill="auto"/>
            <w:vAlign w:val="center"/>
          </w:tcPr>
          <w:p w:rsidR="0082068E" w:rsidRPr="00931C20" w:rsidRDefault="0082068E" w:rsidP="003216F5">
            <w:pPr>
              <w:pStyle w:val="ad"/>
              <w:jc w:val="center"/>
              <w:rPr>
                <w:sz w:val="18"/>
                <w:szCs w:val="18"/>
                <w:highlight w:val="yellow"/>
              </w:rPr>
            </w:pPr>
            <w:r>
              <w:rPr>
                <w:rFonts w:hint="eastAsia"/>
                <w:sz w:val="18"/>
                <w:szCs w:val="18"/>
              </w:rPr>
              <w:t>双阳区山河街道</w:t>
            </w:r>
            <w:r>
              <w:rPr>
                <w:sz w:val="18"/>
                <w:szCs w:val="18"/>
              </w:rPr>
              <w:t>办事处</w:t>
            </w:r>
          </w:p>
        </w:tc>
        <w:tc>
          <w:tcPr>
            <w:tcW w:w="643" w:type="dxa"/>
            <w:shd w:val="clear" w:color="auto" w:fill="auto"/>
            <w:vAlign w:val="center"/>
          </w:tcPr>
          <w:p w:rsidR="0082068E" w:rsidRPr="00DE738F" w:rsidRDefault="0082068E" w:rsidP="00757B63">
            <w:pPr>
              <w:pStyle w:val="ad"/>
              <w:jc w:val="center"/>
              <w:rPr>
                <w:sz w:val="18"/>
                <w:szCs w:val="18"/>
              </w:rPr>
            </w:pPr>
            <w:r w:rsidRPr="00DE738F">
              <w:rPr>
                <w:rFonts w:hint="eastAsia"/>
                <w:sz w:val="18"/>
                <w:szCs w:val="18"/>
              </w:rPr>
              <w:t>规则</w:t>
            </w:r>
            <w:r w:rsidRPr="00DE738F">
              <w:rPr>
                <w:sz w:val="18"/>
                <w:szCs w:val="18"/>
              </w:rPr>
              <w:t>矩形</w:t>
            </w:r>
          </w:p>
        </w:tc>
        <w:tc>
          <w:tcPr>
            <w:tcW w:w="775" w:type="dxa"/>
            <w:shd w:val="clear" w:color="auto" w:fill="auto"/>
            <w:vAlign w:val="center"/>
          </w:tcPr>
          <w:p w:rsidR="0082068E" w:rsidRPr="00DE738F" w:rsidRDefault="0082068E" w:rsidP="00757B63">
            <w:pPr>
              <w:pStyle w:val="ad"/>
              <w:jc w:val="center"/>
              <w:rPr>
                <w:sz w:val="18"/>
                <w:szCs w:val="18"/>
              </w:rPr>
            </w:pPr>
            <w:r>
              <w:rPr>
                <w:rFonts w:hint="eastAsia"/>
                <w:sz w:val="18"/>
                <w:szCs w:val="18"/>
              </w:rPr>
              <w:t>混合</w:t>
            </w:r>
          </w:p>
        </w:tc>
        <w:tc>
          <w:tcPr>
            <w:tcW w:w="2183" w:type="dxa"/>
            <w:shd w:val="clear" w:color="auto" w:fill="auto"/>
            <w:vAlign w:val="center"/>
          </w:tcPr>
          <w:p w:rsidR="0082068E" w:rsidRPr="00DE738F" w:rsidRDefault="0082068E" w:rsidP="00B77AC0">
            <w:pPr>
              <w:pStyle w:val="ad"/>
              <w:rPr>
                <w:sz w:val="18"/>
                <w:szCs w:val="18"/>
              </w:rPr>
            </w:pPr>
            <w:r w:rsidRPr="00DE738F">
              <w:rPr>
                <w:rFonts w:hint="eastAsia"/>
                <w:sz w:val="18"/>
                <w:szCs w:val="18"/>
              </w:rPr>
              <w:t>外</w:t>
            </w:r>
            <w:r>
              <w:rPr>
                <w:rFonts w:hint="eastAsia"/>
                <w:sz w:val="18"/>
                <w:szCs w:val="18"/>
              </w:rPr>
              <w:t>立面涂料饰面</w:t>
            </w:r>
            <w:r w:rsidRPr="00DE738F">
              <w:rPr>
                <w:rFonts w:hint="eastAsia"/>
                <w:sz w:val="18"/>
                <w:szCs w:val="18"/>
              </w:rPr>
              <w:t>，</w:t>
            </w:r>
            <w:r>
              <w:rPr>
                <w:rFonts w:hint="eastAsia"/>
                <w:sz w:val="18"/>
                <w:szCs w:val="18"/>
              </w:rPr>
              <w:t>进户</w:t>
            </w:r>
            <w:r>
              <w:rPr>
                <w:sz w:val="18"/>
                <w:szCs w:val="18"/>
              </w:rPr>
              <w:t>门防盗门，</w:t>
            </w:r>
            <w:r>
              <w:rPr>
                <w:rFonts w:hint="eastAsia"/>
                <w:sz w:val="18"/>
                <w:szCs w:val="18"/>
              </w:rPr>
              <w:t>塑钢窗</w:t>
            </w:r>
            <w:r>
              <w:rPr>
                <w:sz w:val="18"/>
                <w:szCs w:val="18"/>
              </w:rPr>
              <w:t>、</w:t>
            </w:r>
            <w:r w:rsidRPr="00DE738F">
              <w:rPr>
                <w:rFonts w:hint="eastAsia"/>
                <w:sz w:val="18"/>
                <w:szCs w:val="18"/>
              </w:rPr>
              <w:t>内墙面</w:t>
            </w:r>
            <w:r>
              <w:rPr>
                <w:rFonts w:hint="eastAsia"/>
                <w:sz w:val="18"/>
                <w:szCs w:val="18"/>
              </w:rPr>
              <w:t>、</w:t>
            </w:r>
            <w:r>
              <w:rPr>
                <w:sz w:val="18"/>
                <w:szCs w:val="18"/>
              </w:rPr>
              <w:t>顶棚</w:t>
            </w:r>
            <w:r>
              <w:rPr>
                <w:rFonts w:hint="eastAsia"/>
                <w:sz w:val="18"/>
                <w:szCs w:val="18"/>
              </w:rPr>
              <w:t>、卧室及</w:t>
            </w:r>
            <w:r>
              <w:rPr>
                <w:sz w:val="18"/>
                <w:szCs w:val="18"/>
              </w:rPr>
              <w:t>客厅地面</w:t>
            </w:r>
            <w:r w:rsidRPr="00DE738F">
              <w:rPr>
                <w:sz w:val="18"/>
                <w:szCs w:val="18"/>
              </w:rPr>
              <w:t>，</w:t>
            </w:r>
            <w:r>
              <w:rPr>
                <w:rFonts w:hint="eastAsia"/>
                <w:sz w:val="18"/>
                <w:szCs w:val="18"/>
              </w:rPr>
              <w:t>厨房地面</w:t>
            </w:r>
            <w:r>
              <w:rPr>
                <w:sz w:val="18"/>
                <w:szCs w:val="18"/>
              </w:rPr>
              <w:t>和</w:t>
            </w:r>
            <w:r>
              <w:rPr>
                <w:rFonts w:hint="eastAsia"/>
                <w:sz w:val="18"/>
                <w:szCs w:val="18"/>
              </w:rPr>
              <w:t>厨房</w:t>
            </w:r>
            <w:r>
              <w:rPr>
                <w:sz w:val="18"/>
                <w:szCs w:val="18"/>
              </w:rPr>
              <w:t>墙面</w:t>
            </w:r>
            <w:r>
              <w:rPr>
                <w:rFonts w:hint="eastAsia"/>
                <w:sz w:val="18"/>
                <w:szCs w:val="18"/>
              </w:rPr>
              <w:t>均为</w:t>
            </w:r>
            <w:r>
              <w:rPr>
                <w:sz w:val="18"/>
                <w:szCs w:val="18"/>
              </w:rPr>
              <w:t>未装修</w:t>
            </w:r>
            <w:r>
              <w:rPr>
                <w:rFonts w:hint="eastAsia"/>
                <w:sz w:val="18"/>
                <w:szCs w:val="18"/>
              </w:rPr>
              <w:t>，</w:t>
            </w:r>
            <w:r>
              <w:rPr>
                <w:sz w:val="18"/>
                <w:szCs w:val="18"/>
              </w:rPr>
              <w:t>估价对象</w:t>
            </w:r>
            <w:r w:rsidR="00B77AC0">
              <w:rPr>
                <w:rFonts w:hint="eastAsia"/>
                <w:sz w:val="18"/>
                <w:szCs w:val="18"/>
              </w:rPr>
              <w:t>为</w:t>
            </w:r>
            <w:r>
              <w:rPr>
                <w:sz w:val="18"/>
                <w:szCs w:val="18"/>
              </w:rPr>
              <w:t>毛坯</w:t>
            </w:r>
            <w:r w:rsidR="00B77AC0">
              <w:rPr>
                <w:rFonts w:hint="eastAsia"/>
                <w:sz w:val="18"/>
                <w:szCs w:val="18"/>
              </w:rPr>
              <w:t>房</w:t>
            </w:r>
            <w:r w:rsidRPr="00DE738F">
              <w:rPr>
                <w:sz w:val="18"/>
                <w:szCs w:val="18"/>
              </w:rPr>
              <w:t>。</w:t>
            </w:r>
          </w:p>
        </w:tc>
        <w:tc>
          <w:tcPr>
            <w:tcW w:w="843" w:type="dxa"/>
            <w:shd w:val="clear" w:color="auto" w:fill="auto"/>
            <w:vAlign w:val="center"/>
          </w:tcPr>
          <w:p w:rsidR="0082068E" w:rsidRPr="00DE738F" w:rsidRDefault="0082068E" w:rsidP="0082068E">
            <w:pPr>
              <w:pStyle w:val="ad"/>
              <w:rPr>
                <w:sz w:val="18"/>
                <w:szCs w:val="18"/>
              </w:rPr>
            </w:pPr>
            <w:r w:rsidRPr="00DE738F">
              <w:rPr>
                <w:rFonts w:hint="eastAsia"/>
                <w:sz w:val="18"/>
                <w:szCs w:val="18"/>
              </w:rPr>
              <w:t>上下水</w:t>
            </w:r>
            <w:r w:rsidRPr="00DE738F">
              <w:rPr>
                <w:sz w:val="18"/>
                <w:szCs w:val="18"/>
              </w:rPr>
              <w:t>、电、暖</w:t>
            </w:r>
            <w:r>
              <w:rPr>
                <w:rFonts w:hint="eastAsia"/>
                <w:sz w:val="18"/>
                <w:szCs w:val="18"/>
              </w:rPr>
              <w:t>接头已接</w:t>
            </w:r>
            <w:r>
              <w:rPr>
                <w:sz w:val="18"/>
                <w:szCs w:val="18"/>
              </w:rPr>
              <w:t>入户</w:t>
            </w:r>
          </w:p>
        </w:tc>
        <w:tc>
          <w:tcPr>
            <w:tcW w:w="1207" w:type="dxa"/>
            <w:shd w:val="clear" w:color="auto" w:fill="auto"/>
            <w:vAlign w:val="center"/>
          </w:tcPr>
          <w:p w:rsidR="0082068E" w:rsidRPr="00DE738F" w:rsidRDefault="0082068E" w:rsidP="007E5981">
            <w:pPr>
              <w:pStyle w:val="ad"/>
              <w:jc w:val="center"/>
              <w:rPr>
                <w:sz w:val="18"/>
                <w:szCs w:val="18"/>
              </w:rPr>
            </w:pPr>
            <w:r>
              <w:rPr>
                <w:rFonts w:hint="eastAsia"/>
                <w:sz w:val="18"/>
                <w:szCs w:val="18"/>
              </w:rPr>
              <w:t>楼道</w:t>
            </w:r>
            <w:r>
              <w:rPr>
                <w:sz w:val="18"/>
                <w:szCs w:val="18"/>
              </w:rPr>
              <w:t>内</w:t>
            </w:r>
            <w:r>
              <w:rPr>
                <w:rFonts w:hint="eastAsia"/>
                <w:sz w:val="18"/>
                <w:szCs w:val="18"/>
              </w:rPr>
              <w:t>有线</w:t>
            </w:r>
            <w:r w:rsidRPr="0079410F">
              <w:rPr>
                <w:rFonts w:hint="eastAsia"/>
                <w:sz w:val="18"/>
                <w:szCs w:val="18"/>
              </w:rPr>
              <w:t>电视、宽带系统</w:t>
            </w:r>
            <w:r>
              <w:rPr>
                <w:rFonts w:hint="eastAsia"/>
                <w:sz w:val="18"/>
                <w:szCs w:val="18"/>
              </w:rPr>
              <w:t>已有</w:t>
            </w:r>
            <w:r>
              <w:rPr>
                <w:sz w:val="18"/>
                <w:szCs w:val="18"/>
              </w:rPr>
              <w:t>线头</w:t>
            </w:r>
            <w:r w:rsidR="00B77AC0">
              <w:rPr>
                <w:rFonts w:hint="eastAsia"/>
                <w:sz w:val="18"/>
                <w:szCs w:val="18"/>
              </w:rPr>
              <w:t>，</w:t>
            </w:r>
            <w:r w:rsidR="00B77AC0">
              <w:rPr>
                <w:sz w:val="18"/>
                <w:szCs w:val="18"/>
              </w:rPr>
              <w:t>未</w:t>
            </w:r>
            <w:r w:rsidR="00B77AC0">
              <w:rPr>
                <w:rFonts w:hint="eastAsia"/>
                <w:sz w:val="18"/>
                <w:szCs w:val="18"/>
              </w:rPr>
              <w:t>接</w:t>
            </w:r>
            <w:r w:rsidR="00B77AC0">
              <w:rPr>
                <w:sz w:val="18"/>
                <w:szCs w:val="18"/>
              </w:rPr>
              <w:t>入户</w:t>
            </w:r>
          </w:p>
        </w:tc>
        <w:tc>
          <w:tcPr>
            <w:tcW w:w="709" w:type="dxa"/>
            <w:shd w:val="clear" w:color="auto" w:fill="auto"/>
            <w:vAlign w:val="center"/>
          </w:tcPr>
          <w:p w:rsidR="0082068E" w:rsidRPr="00DE738F" w:rsidRDefault="0082068E" w:rsidP="009F6638">
            <w:pPr>
              <w:pStyle w:val="ad"/>
              <w:rPr>
                <w:sz w:val="18"/>
                <w:szCs w:val="18"/>
              </w:rPr>
            </w:pPr>
            <w:r>
              <w:rPr>
                <w:sz w:val="18"/>
                <w:szCs w:val="18"/>
              </w:rPr>
              <w:t>2.</w:t>
            </w:r>
            <w:r w:rsidR="009F6638">
              <w:rPr>
                <w:sz w:val="18"/>
                <w:szCs w:val="18"/>
              </w:rPr>
              <w:t>8</w:t>
            </w:r>
            <w:r w:rsidRPr="00DE738F">
              <w:rPr>
                <w:sz w:val="18"/>
                <w:szCs w:val="18"/>
              </w:rPr>
              <w:t>m</w:t>
            </w:r>
          </w:p>
        </w:tc>
        <w:tc>
          <w:tcPr>
            <w:tcW w:w="1594" w:type="dxa"/>
            <w:shd w:val="clear" w:color="auto" w:fill="auto"/>
            <w:vAlign w:val="center"/>
          </w:tcPr>
          <w:p w:rsidR="0082068E" w:rsidRPr="00DE738F" w:rsidRDefault="0082068E" w:rsidP="00972022">
            <w:pPr>
              <w:pStyle w:val="ad"/>
              <w:rPr>
                <w:sz w:val="18"/>
                <w:szCs w:val="18"/>
              </w:rPr>
            </w:pPr>
            <w:r w:rsidRPr="00DE738F">
              <w:rPr>
                <w:rFonts w:hint="eastAsia"/>
                <w:sz w:val="18"/>
                <w:szCs w:val="18"/>
              </w:rPr>
              <w:t>结构完好，无不均匀沉陷。围护墙体牢固，门窗无变形、</w:t>
            </w:r>
            <w:r w:rsidRPr="00DE738F">
              <w:rPr>
                <w:sz w:val="18"/>
                <w:szCs w:val="18"/>
              </w:rPr>
              <w:t xml:space="preserve"> </w:t>
            </w:r>
            <w:r w:rsidRPr="00DE738F">
              <w:rPr>
                <w:sz w:val="18"/>
                <w:szCs w:val="18"/>
              </w:rPr>
              <w:t>屋面无渗漏</w:t>
            </w:r>
            <w:r w:rsidRPr="00DE738F">
              <w:rPr>
                <w:rFonts w:hint="eastAsia"/>
                <w:sz w:val="18"/>
                <w:szCs w:val="18"/>
              </w:rPr>
              <w:t>，</w:t>
            </w:r>
            <w:r w:rsidRPr="00DE738F">
              <w:rPr>
                <w:sz w:val="18"/>
                <w:szCs w:val="18"/>
              </w:rPr>
              <w:t>成新</w:t>
            </w:r>
            <w:r w:rsidRPr="00DE738F">
              <w:rPr>
                <w:rFonts w:hint="eastAsia"/>
                <w:sz w:val="18"/>
                <w:szCs w:val="18"/>
              </w:rPr>
              <w:t>率</w:t>
            </w:r>
            <w:r w:rsidRPr="00DE738F">
              <w:rPr>
                <w:sz w:val="18"/>
                <w:szCs w:val="18"/>
              </w:rPr>
              <w:t>高。</w:t>
            </w:r>
          </w:p>
        </w:tc>
      </w:tr>
      <w:tr w:rsidR="0082068E" w:rsidRPr="00DE738F" w:rsidTr="009F4747">
        <w:trPr>
          <w:trHeight w:val="608"/>
          <w:jc w:val="center"/>
        </w:trPr>
        <w:tc>
          <w:tcPr>
            <w:tcW w:w="1118" w:type="dxa"/>
            <w:shd w:val="clear" w:color="auto" w:fill="auto"/>
            <w:vAlign w:val="center"/>
          </w:tcPr>
          <w:p w:rsidR="0082068E" w:rsidRPr="00DE738F" w:rsidRDefault="0082068E" w:rsidP="00DD68E4">
            <w:pPr>
              <w:pStyle w:val="ad"/>
              <w:jc w:val="center"/>
              <w:rPr>
                <w:sz w:val="18"/>
                <w:szCs w:val="18"/>
              </w:rPr>
            </w:pPr>
            <w:r>
              <w:rPr>
                <w:rFonts w:hint="eastAsia"/>
                <w:sz w:val="18"/>
                <w:szCs w:val="18"/>
              </w:rPr>
              <w:t>泓利</w:t>
            </w:r>
            <w:r>
              <w:rPr>
                <w:sz w:val="18"/>
                <w:szCs w:val="18"/>
              </w:rPr>
              <w:t>港湾小区</w:t>
            </w:r>
            <w:r w:rsidR="00DD68E4">
              <w:rPr>
                <w:rFonts w:hint="eastAsia"/>
                <w:sz w:val="18"/>
                <w:szCs w:val="18"/>
              </w:rPr>
              <w:t>车库</w:t>
            </w:r>
            <w:r w:rsidR="00DD68E4">
              <w:rPr>
                <w:sz w:val="18"/>
                <w:szCs w:val="18"/>
              </w:rPr>
              <w:t>用房</w:t>
            </w:r>
            <w:r>
              <w:rPr>
                <w:rFonts w:hint="eastAsia"/>
                <w:sz w:val="18"/>
                <w:szCs w:val="18"/>
              </w:rPr>
              <w:t>4</w:t>
            </w:r>
            <w:r>
              <w:rPr>
                <w:sz w:val="18"/>
                <w:szCs w:val="18"/>
              </w:rPr>
              <w:t>8</w:t>
            </w:r>
            <w:r>
              <w:rPr>
                <w:rFonts w:hint="eastAsia"/>
                <w:sz w:val="18"/>
                <w:szCs w:val="18"/>
              </w:rPr>
              <w:t>套</w:t>
            </w:r>
          </w:p>
        </w:tc>
        <w:tc>
          <w:tcPr>
            <w:tcW w:w="1070" w:type="dxa"/>
            <w:shd w:val="clear" w:color="auto" w:fill="auto"/>
            <w:vAlign w:val="center"/>
          </w:tcPr>
          <w:p w:rsidR="0082068E" w:rsidRPr="00931C20" w:rsidRDefault="0082068E" w:rsidP="0082068E">
            <w:pPr>
              <w:pStyle w:val="ad"/>
              <w:jc w:val="center"/>
              <w:rPr>
                <w:sz w:val="18"/>
                <w:szCs w:val="18"/>
                <w:highlight w:val="yellow"/>
              </w:rPr>
            </w:pPr>
            <w:r>
              <w:rPr>
                <w:rFonts w:hint="eastAsia"/>
                <w:sz w:val="18"/>
                <w:szCs w:val="18"/>
              </w:rPr>
              <w:t>双阳区山河街道</w:t>
            </w:r>
            <w:r>
              <w:rPr>
                <w:sz w:val="18"/>
                <w:szCs w:val="18"/>
              </w:rPr>
              <w:t>办事处</w:t>
            </w:r>
          </w:p>
        </w:tc>
        <w:tc>
          <w:tcPr>
            <w:tcW w:w="643" w:type="dxa"/>
            <w:shd w:val="clear" w:color="auto" w:fill="auto"/>
            <w:vAlign w:val="center"/>
          </w:tcPr>
          <w:p w:rsidR="0082068E" w:rsidRPr="00DE738F" w:rsidRDefault="0082068E" w:rsidP="0082068E">
            <w:pPr>
              <w:pStyle w:val="ad"/>
              <w:jc w:val="center"/>
              <w:rPr>
                <w:sz w:val="18"/>
                <w:szCs w:val="18"/>
              </w:rPr>
            </w:pPr>
            <w:r w:rsidRPr="00DE738F">
              <w:rPr>
                <w:rFonts w:hint="eastAsia"/>
                <w:sz w:val="18"/>
                <w:szCs w:val="18"/>
              </w:rPr>
              <w:t>规则</w:t>
            </w:r>
            <w:r w:rsidRPr="00DE738F">
              <w:rPr>
                <w:sz w:val="18"/>
                <w:szCs w:val="18"/>
              </w:rPr>
              <w:t>矩形</w:t>
            </w:r>
          </w:p>
        </w:tc>
        <w:tc>
          <w:tcPr>
            <w:tcW w:w="775" w:type="dxa"/>
            <w:shd w:val="clear" w:color="auto" w:fill="auto"/>
            <w:vAlign w:val="center"/>
          </w:tcPr>
          <w:p w:rsidR="0082068E" w:rsidRPr="00DE738F" w:rsidRDefault="0082068E" w:rsidP="0082068E">
            <w:pPr>
              <w:pStyle w:val="ad"/>
              <w:jc w:val="center"/>
              <w:rPr>
                <w:sz w:val="18"/>
                <w:szCs w:val="18"/>
              </w:rPr>
            </w:pPr>
            <w:r>
              <w:rPr>
                <w:rFonts w:hint="eastAsia"/>
                <w:sz w:val="18"/>
                <w:szCs w:val="18"/>
              </w:rPr>
              <w:t>混合</w:t>
            </w:r>
          </w:p>
        </w:tc>
        <w:tc>
          <w:tcPr>
            <w:tcW w:w="2183" w:type="dxa"/>
            <w:shd w:val="clear" w:color="auto" w:fill="auto"/>
            <w:vAlign w:val="center"/>
          </w:tcPr>
          <w:p w:rsidR="0082068E" w:rsidRPr="00DE738F" w:rsidRDefault="0082068E" w:rsidP="00B77AC0">
            <w:pPr>
              <w:pStyle w:val="ad"/>
              <w:rPr>
                <w:sz w:val="18"/>
                <w:szCs w:val="18"/>
              </w:rPr>
            </w:pPr>
            <w:r w:rsidRPr="00DE738F">
              <w:rPr>
                <w:rFonts w:hint="eastAsia"/>
                <w:sz w:val="18"/>
                <w:szCs w:val="18"/>
              </w:rPr>
              <w:t>外</w:t>
            </w:r>
            <w:r>
              <w:rPr>
                <w:rFonts w:hint="eastAsia"/>
                <w:sz w:val="18"/>
                <w:szCs w:val="18"/>
              </w:rPr>
              <w:t>立面涂料饰面</w:t>
            </w:r>
            <w:r w:rsidRPr="00DE738F">
              <w:rPr>
                <w:rFonts w:hint="eastAsia"/>
                <w:sz w:val="18"/>
                <w:szCs w:val="18"/>
              </w:rPr>
              <w:t>，</w:t>
            </w:r>
            <w:r>
              <w:rPr>
                <w:rFonts w:hint="eastAsia"/>
                <w:sz w:val="18"/>
                <w:szCs w:val="18"/>
              </w:rPr>
              <w:t>进户</w:t>
            </w:r>
            <w:r>
              <w:rPr>
                <w:sz w:val="18"/>
                <w:szCs w:val="18"/>
              </w:rPr>
              <w:t>门</w:t>
            </w:r>
            <w:r>
              <w:rPr>
                <w:rFonts w:hint="eastAsia"/>
                <w:sz w:val="18"/>
                <w:szCs w:val="18"/>
              </w:rPr>
              <w:t>卷帘门</w:t>
            </w:r>
            <w:r>
              <w:rPr>
                <w:sz w:val="18"/>
                <w:szCs w:val="18"/>
              </w:rPr>
              <w:t>，</w:t>
            </w:r>
            <w:r>
              <w:rPr>
                <w:rFonts w:hint="eastAsia"/>
                <w:sz w:val="18"/>
                <w:szCs w:val="18"/>
              </w:rPr>
              <w:t>无窗</w:t>
            </w:r>
            <w:r>
              <w:rPr>
                <w:sz w:val="18"/>
                <w:szCs w:val="18"/>
              </w:rPr>
              <w:t>、</w:t>
            </w:r>
            <w:r w:rsidRPr="00DE738F">
              <w:rPr>
                <w:rFonts w:hint="eastAsia"/>
                <w:sz w:val="18"/>
                <w:szCs w:val="18"/>
              </w:rPr>
              <w:t>内墙面</w:t>
            </w:r>
            <w:r>
              <w:rPr>
                <w:rFonts w:hint="eastAsia"/>
                <w:sz w:val="18"/>
                <w:szCs w:val="18"/>
              </w:rPr>
              <w:t>、</w:t>
            </w:r>
            <w:r>
              <w:rPr>
                <w:sz w:val="18"/>
                <w:szCs w:val="18"/>
              </w:rPr>
              <w:t>顶棚</w:t>
            </w:r>
            <w:r>
              <w:rPr>
                <w:rFonts w:hint="eastAsia"/>
                <w:sz w:val="18"/>
                <w:szCs w:val="18"/>
              </w:rPr>
              <w:t>、</w:t>
            </w:r>
            <w:r>
              <w:rPr>
                <w:sz w:val="18"/>
                <w:szCs w:val="18"/>
              </w:rPr>
              <w:t>地面</w:t>
            </w:r>
            <w:r>
              <w:rPr>
                <w:rFonts w:hint="eastAsia"/>
                <w:sz w:val="18"/>
                <w:szCs w:val="18"/>
              </w:rPr>
              <w:t>均为</w:t>
            </w:r>
            <w:r>
              <w:rPr>
                <w:sz w:val="18"/>
                <w:szCs w:val="18"/>
              </w:rPr>
              <w:t>未装修</w:t>
            </w:r>
            <w:r>
              <w:rPr>
                <w:rFonts w:hint="eastAsia"/>
                <w:sz w:val="18"/>
                <w:szCs w:val="18"/>
              </w:rPr>
              <w:t>、</w:t>
            </w:r>
            <w:r>
              <w:rPr>
                <w:sz w:val="18"/>
                <w:szCs w:val="18"/>
              </w:rPr>
              <w:t>估价对象</w:t>
            </w:r>
            <w:r w:rsidR="00B77AC0">
              <w:rPr>
                <w:rFonts w:hint="eastAsia"/>
                <w:sz w:val="18"/>
                <w:szCs w:val="18"/>
              </w:rPr>
              <w:t>为</w:t>
            </w:r>
            <w:r>
              <w:rPr>
                <w:sz w:val="18"/>
                <w:szCs w:val="18"/>
              </w:rPr>
              <w:t>毛坯</w:t>
            </w:r>
            <w:r w:rsidR="00B77AC0">
              <w:rPr>
                <w:rFonts w:hint="eastAsia"/>
                <w:sz w:val="18"/>
                <w:szCs w:val="18"/>
              </w:rPr>
              <w:t>房</w:t>
            </w:r>
            <w:r w:rsidRPr="00DE738F">
              <w:rPr>
                <w:sz w:val="18"/>
                <w:szCs w:val="18"/>
              </w:rPr>
              <w:t>。</w:t>
            </w:r>
          </w:p>
        </w:tc>
        <w:tc>
          <w:tcPr>
            <w:tcW w:w="843" w:type="dxa"/>
            <w:shd w:val="clear" w:color="auto" w:fill="auto"/>
            <w:vAlign w:val="center"/>
          </w:tcPr>
          <w:p w:rsidR="0082068E" w:rsidRPr="00DE738F" w:rsidRDefault="0082068E" w:rsidP="0082068E">
            <w:pPr>
              <w:pStyle w:val="ad"/>
              <w:rPr>
                <w:sz w:val="18"/>
                <w:szCs w:val="18"/>
              </w:rPr>
            </w:pPr>
            <w:r w:rsidRPr="00DE738F">
              <w:rPr>
                <w:rFonts w:hint="eastAsia"/>
                <w:sz w:val="18"/>
                <w:szCs w:val="18"/>
              </w:rPr>
              <w:t>上下水</w:t>
            </w:r>
            <w:r w:rsidRPr="00DE738F">
              <w:rPr>
                <w:sz w:val="18"/>
                <w:szCs w:val="18"/>
              </w:rPr>
              <w:t>、电、暖</w:t>
            </w:r>
            <w:r>
              <w:rPr>
                <w:rFonts w:hint="eastAsia"/>
                <w:sz w:val="18"/>
                <w:szCs w:val="18"/>
              </w:rPr>
              <w:t>接头已接</w:t>
            </w:r>
            <w:r>
              <w:rPr>
                <w:sz w:val="18"/>
                <w:szCs w:val="18"/>
              </w:rPr>
              <w:t>入户</w:t>
            </w:r>
          </w:p>
        </w:tc>
        <w:tc>
          <w:tcPr>
            <w:tcW w:w="1207" w:type="dxa"/>
            <w:shd w:val="clear" w:color="auto" w:fill="auto"/>
            <w:vAlign w:val="center"/>
          </w:tcPr>
          <w:p w:rsidR="0082068E" w:rsidRPr="00DE738F" w:rsidRDefault="009F6638" w:rsidP="0082068E">
            <w:pPr>
              <w:pStyle w:val="ad"/>
              <w:jc w:val="center"/>
              <w:rPr>
                <w:sz w:val="18"/>
                <w:szCs w:val="18"/>
              </w:rPr>
            </w:pPr>
            <w:r>
              <w:rPr>
                <w:rFonts w:hint="eastAsia"/>
                <w:sz w:val="18"/>
                <w:szCs w:val="18"/>
              </w:rPr>
              <w:t>无</w:t>
            </w:r>
          </w:p>
        </w:tc>
        <w:tc>
          <w:tcPr>
            <w:tcW w:w="709" w:type="dxa"/>
            <w:shd w:val="clear" w:color="auto" w:fill="auto"/>
            <w:vAlign w:val="center"/>
          </w:tcPr>
          <w:p w:rsidR="0082068E" w:rsidRPr="00DE738F" w:rsidRDefault="0082068E" w:rsidP="009F6638">
            <w:pPr>
              <w:pStyle w:val="ad"/>
              <w:rPr>
                <w:sz w:val="18"/>
                <w:szCs w:val="18"/>
              </w:rPr>
            </w:pPr>
            <w:r>
              <w:rPr>
                <w:sz w:val="18"/>
                <w:szCs w:val="18"/>
              </w:rPr>
              <w:t>2.</w:t>
            </w:r>
            <w:r w:rsidR="009F6638">
              <w:rPr>
                <w:sz w:val="18"/>
                <w:szCs w:val="18"/>
              </w:rPr>
              <w:t>8</w:t>
            </w:r>
            <w:r w:rsidRPr="00DE738F">
              <w:rPr>
                <w:sz w:val="18"/>
                <w:szCs w:val="18"/>
              </w:rPr>
              <w:t>m</w:t>
            </w:r>
          </w:p>
        </w:tc>
        <w:tc>
          <w:tcPr>
            <w:tcW w:w="1594" w:type="dxa"/>
            <w:shd w:val="clear" w:color="auto" w:fill="auto"/>
            <w:vAlign w:val="center"/>
          </w:tcPr>
          <w:p w:rsidR="0082068E" w:rsidRPr="00DE738F" w:rsidRDefault="0082068E" w:rsidP="009F6638">
            <w:pPr>
              <w:pStyle w:val="ad"/>
              <w:rPr>
                <w:sz w:val="18"/>
                <w:szCs w:val="18"/>
              </w:rPr>
            </w:pPr>
            <w:r w:rsidRPr="00DE738F">
              <w:rPr>
                <w:rFonts w:hint="eastAsia"/>
                <w:sz w:val="18"/>
                <w:szCs w:val="18"/>
              </w:rPr>
              <w:t>结构完好，无不均匀沉陷。围护墙体牢固，</w:t>
            </w:r>
            <w:r w:rsidRPr="00DE738F">
              <w:rPr>
                <w:sz w:val="18"/>
                <w:szCs w:val="18"/>
              </w:rPr>
              <w:t>屋面无渗漏</w:t>
            </w:r>
            <w:r w:rsidRPr="00DE738F">
              <w:rPr>
                <w:rFonts w:hint="eastAsia"/>
                <w:sz w:val="18"/>
                <w:szCs w:val="18"/>
              </w:rPr>
              <w:t>，</w:t>
            </w:r>
            <w:r w:rsidRPr="00DE738F">
              <w:rPr>
                <w:sz w:val="18"/>
                <w:szCs w:val="18"/>
              </w:rPr>
              <w:t>成新</w:t>
            </w:r>
            <w:r w:rsidRPr="00DE738F">
              <w:rPr>
                <w:rFonts w:hint="eastAsia"/>
                <w:sz w:val="18"/>
                <w:szCs w:val="18"/>
              </w:rPr>
              <w:t>率</w:t>
            </w:r>
            <w:r w:rsidRPr="00DE738F">
              <w:rPr>
                <w:sz w:val="18"/>
                <w:szCs w:val="18"/>
              </w:rPr>
              <w:t>高。</w:t>
            </w:r>
          </w:p>
        </w:tc>
      </w:tr>
    </w:tbl>
    <w:p w:rsidR="000C6030" w:rsidRPr="00C00B80" w:rsidRDefault="000C6030" w:rsidP="00155970">
      <w:pPr>
        <w:spacing w:line="360" w:lineRule="exact"/>
      </w:pPr>
      <w:r w:rsidRPr="00C00B80">
        <w:rPr>
          <w:rFonts w:hint="eastAsia"/>
        </w:rPr>
        <w:lastRenderedPageBreak/>
        <w:t xml:space="preserve">1.2  </w:t>
      </w:r>
      <w:r w:rsidRPr="00C00B80">
        <w:rPr>
          <w:rFonts w:hint="eastAsia"/>
        </w:rPr>
        <w:t>土地情况</w:t>
      </w:r>
    </w:p>
    <w:p w:rsidR="000C6030" w:rsidRDefault="009C1D4F" w:rsidP="00155970">
      <w:pPr>
        <w:spacing w:line="360" w:lineRule="exact"/>
      </w:pPr>
      <w:r>
        <w:rPr>
          <w:rFonts w:hint="eastAsia"/>
        </w:rPr>
        <w:t>待估宗地</w:t>
      </w:r>
      <w:r w:rsidR="00DE738F">
        <w:rPr>
          <w:rFonts w:hint="eastAsia"/>
        </w:rPr>
        <w:t>座</w:t>
      </w:r>
      <w:r w:rsidR="000C6030" w:rsidRPr="00703A9A">
        <w:rPr>
          <w:rFonts w:hint="eastAsia"/>
        </w:rPr>
        <w:t>落于</w:t>
      </w:r>
      <w:r w:rsidR="003D51E6">
        <w:rPr>
          <w:rFonts w:hint="eastAsia"/>
          <w:noProof/>
        </w:rPr>
        <w:t>长春市双阳</w:t>
      </w:r>
      <w:r w:rsidR="003D51E6">
        <w:rPr>
          <w:noProof/>
        </w:rPr>
        <w:t>区山河街道办事处</w:t>
      </w:r>
      <w:r w:rsidR="00AC30E1">
        <w:rPr>
          <w:rFonts w:hint="eastAsia"/>
          <w:noProof/>
        </w:rPr>
        <w:t>长清</w:t>
      </w:r>
      <w:r w:rsidR="00AC30E1">
        <w:rPr>
          <w:noProof/>
        </w:rPr>
        <w:t>公路东</w:t>
      </w:r>
      <w:r w:rsidR="007E5981">
        <w:rPr>
          <w:noProof/>
        </w:rPr>
        <w:t>，</w:t>
      </w:r>
      <w:r w:rsidR="00AC30E1">
        <w:rPr>
          <w:rFonts w:hint="eastAsia"/>
          <w:noProof/>
        </w:rPr>
        <w:t>土地</w:t>
      </w:r>
      <w:r w:rsidR="00AC30E1">
        <w:rPr>
          <w:noProof/>
        </w:rPr>
        <w:t>使用权人</w:t>
      </w:r>
      <w:r w:rsidR="00AC30E1">
        <w:rPr>
          <w:rFonts w:hint="eastAsia"/>
          <w:noProof/>
        </w:rPr>
        <w:t>：</w:t>
      </w:r>
      <w:r w:rsidR="00AC30E1" w:rsidRPr="00AC30E1">
        <w:rPr>
          <w:rFonts w:hint="eastAsia"/>
          <w:noProof/>
        </w:rPr>
        <w:t>长春市鹏泰房地产开发有限公司</w:t>
      </w:r>
      <w:r w:rsidR="00AC30E1">
        <w:rPr>
          <w:rFonts w:hint="eastAsia"/>
          <w:noProof/>
        </w:rPr>
        <w:t>，</w:t>
      </w:r>
      <w:r w:rsidR="00580D27">
        <w:rPr>
          <w:rFonts w:hint="eastAsia"/>
          <w:noProof/>
        </w:rPr>
        <w:t>土地</w:t>
      </w:r>
      <w:r w:rsidR="00580D27">
        <w:rPr>
          <w:noProof/>
        </w:rPr>
        <w:t>使用权证号：双阳区国用（</w:t>
      </w:r>
      <w:r w:rsidR="00580D27">
        <w:rPr>
          <w:rFonts w:hint="eastAsia"/>
          <w:noProof/>
        </w:rPr>
        <w:t>2014</w:t>
      </w:r>
      <w:r w:rsidR="00580D27">
        <w:rPr>
          <w:noProof/>
        </w:rPr>
        <w:t>）</w:t>
      </w:r>
      <w:r w:rsidR="00580D27">
        <w:rPr>
          <w:rFonts w:hint="eastAsia"/>
          <w:noProof/>
        </w:rPr>
        <w:t>第</w:t>
      </w:r>
      <w:r w:rsidR="00580D27">
        <w:rPr>
          <w:rFonts w:hint="eastAsia"/>
          <w:noProof/>
        </w:rPr>
        <w:t>011200209</w:t>
      </w:r>
      <w:r w:rsidR="00580D27">
        <w:rPr>
          <w:rFonts w:hint="eastAsia"/>
          <w:noProof/>
        </w:rPr>
        <w:t>号</w:t>
      </w:r>
      <w:r w:rsidR="00580D27">
        <w:rPr>
          <w:noProof/>
        </w:rPr>
        <w:t>，</w:t>
      </w:r>
      <w:r w:rsidR="00AC30E1">
        <w:rPr>
          <w:rFonts w:hint="eastAsia"/>
          <w:noProof/>
        </w:rPr>
        <w:t>地号</w:t>
      </w:r>
      <w:r w:rsidR="00AC30E1">
        <w:rPr>
          <w:noProof/>
        </w:rPr>
        <w:t>：挂牌</w:t>
      </w:r>
      <w:r w:rsidR="00AC30E1">
        <w:rPr>
          <w:rFonts w:hint="eastAsia"/>
          <w:noProof/>
        </w:rPr>
        <w:t>2013-013</w:t>
      </w:r>
      <w:r w:rsidR="00AC30E1">
        <w:rPr>
          <w:rFonts w:hint="eastAsia"/>
          <w:noProof/>
        </w:rPr>
        <w:t>，</w:t>
      </w:r>
      <w:r w:rsidR="00AC30E1">
        <w:rPr>
          <w:noProof/>
        </w:rPr>
        <w:t>地类（</w:t>
      </w:r>
      <w:r w:rsidR="00AC30E1">
        <w:rPr>
          <w:rFonts w:hint="eastAsia"/>
          <w:noProof/>
        </w:rPr>
        <w:t>用途</w:t>
      </w:r>
      <w:r w:rsidR="00AC30E1">
        <w:rPr>
          <w:noProof/>
        </w:rPr>
        <w:t>）</w:t>
      </w:r>
      <w:r w:rsidR="00AC30E1">
        <w:rPr>
          <w:rFonts w:hint="eastAsia"/>
          <w:noProof/>
        </w:rPr>
        <w:t>：</w:t>
      </w:r>
      <w:r w:rsidR="00AC30E1">
        <w:rPr>
          <w:noProof/>
        </w:rPr>
        <w:t>商住综合用地，使用权类型：出让，终止日期：住宅</w:t>
      </w:r>
      <w:r w:rsidR="00AC30E1">
        <w:rPr>
          <w:rFonts w:hint="eastAsia"/>
          <w:noProof/>
        </w:rPr>
        <w:t>2083</w:t>
      </w:r>
      <w:r w:rsidR="00AC30E1">
        <w:rPr>
          <w:rFonts w:hint="eastAsia"/>
          <w:noProof/>
        </w:rPr>
        <w:t>年</w:t>
      </w:r>
      <w:r w:rsidR="00AC30E1">
        <w:rPr>
          <w:rFonts w:hint="eastAsia"/>
          <w:noProof/>
        </w:rPr>
        <w:t>3</w:t>
      </w:r>
      <w:r w:rsidR="00AC30E1">
        <w:rPr>
          <w:rFonts w:hint="eastAsia"/>
          <w:noProof/>
        </w:rPr>
        <w:t>月</w:t>
      </w:r>
      <w:r w:rsidR="00AC30E1">
        <w:rPr>
          <w:rFonts w:hint="eastAsia"/>
          <w:noProof/>
        </w:rPr>
        <w:t>28</w:t>
      </w:r>
      <w:r w:rsidR="00AC30E1">
        <w:rPr>
          <w:rFonts w:hint="eastAsia"/>
          <w:noProof/>
        </w:rPr>
        <w:t>日</w:t>
      </w:r>
      <w:r w:rsidR="00580D27">
        <w:rPr>
          <w:rFonts w:hint="eastAsia"/>
          <w:noProof/>
        </w:rPr>
        <w:t>、</w:t>
      </w:r>
      <w:r w:rsidR="00AC30E1">
        <w:rPr>
          <w:rFonts w:hint="eastAsia"/>
          <w:noProof/>
        </w:rPr>
        <w:t>商业</w:t>
      </w:r>
      <w:r w:rsidR="00AC30E1">
        <w:rPr>
          <w:noProof/>
        </w:rPr>
        <w:t>2053</w:t>
      </w:r>
      <w:r w:rsidR="00AC30E1">
        <w:rPr>
          <w:rFonts w:hint="eastAsia"/>
          <w:noProof/>
        </w:rPr>
        <w:t>年</w:t>
      </w:r>
      <w:r w:rsidR="00AC30E1">
        <w:rPr>
          <w:rFonts w:hint="eastAsia"/>
          <w:noProof/>
        </w:rPr>
        <w:t>3</w:t>
      </w:r>
      <w:r w:rsidR="00AC30E1">
        <w:rPr>
          <w:rFonts w:hint="eastAsia"/>
          <w:noProof/>
        </w:rPr>
        <w:t>月</w:t>
      </w:r>
      <w:r w:rsidR="00AC30E1">
        <w:rPr>
          <w:rFonts w:hint="eastAsia"/>
          <w:noProof/>
        </w:rPr>
        <w:t>28</w:t>
      </w:r>
      <w:r w:rsidR="00AC30E1">
        <w:rPr>
          <w:rFonts w:hint="eastAsia"/>
          <w:noProof/>
        </w:rPr>
        <w:t>日</w:t>
      </w:r>
      <w:r w:rsidR="00AC30E1">
        <w:rPr>
          <w:noProof/>
        </w:rPr>
        <w:t>，</w:t>
      </w:r>
      <w:r w:rsidR="00580D27">
        <w:rPr>
          <w:rFonts w:hint="eastAsia"/>
          <w:noProof/>
        </w:rPr>
        <w:t>土地</w:t>
      </w:r>
      <w:r w:rsidR="00AC30E1">
        <w:rPr>
          <w:noProof/>
        </w:rPr>
        <w:t>使用权</w:t>
      </w:r>
      <w:r w:rsidR="00580D27">
        <w:rPr>
          <w:rFonts w:hint="eastAsia"/>
          <w:noProof/>
        </w:rPr>
        <w:t>总</w:t>
      </w:r>
      <w:r w:rsidR="00AC30E1">
        <w:rPr>
          <w:noProof/>
        </w:rPr>
        <w:t>面积：</w:t>
      </w:r>
      <w:r w:rsidR="00AC30E1">
        <w:rPr>
          <w:rFonts w:hint="eastAsia"/>
          <w:noProof/>
        </w:rPr>
        <w:t>6578.00</w:t>
      </w:r>
      <w:r w:rsidR="00AC30E1">
        <w:rPr>
          <w:rFonts w:hint="eastAsia"/>
          <w:noProof/>
        </w:rPr>
        <w:t>平方米</w:t>
      </w:r>
      <w:r w:rsidR="00AC30E1">
        <w:rPr>
          <w:noProof/>
        </w:rPr>
        <w:t>，</w:t>
      </w:r>
      <w:r w:rsidR="007E5981">
        <w:rPr>
          <w:noProof/>
        </w:rPr>
        <w:t>由于委托人未提供</w:t>
      </w:r>
      <w:r w:rsidR="00DD68E4">
        <w:rPr>
          <w:rFonts w:hint="eastAsia"/>
          <w:noProof/>
        </w:rPr>
        <w:t>住宅用房</w:t>
      </w:r>
      <w:r w:rsidR="00DD68E4">
        <w:rPr>
          <w:rFonts w:hint="eastAsia"/>
          <w:noProof/>
        </w:rPr>
        <w:t>40</w:t>
      </w:r>
      <w:r w:rsidR="00DD68E4">
        <w:rPr>
          <w:rFonts w:hint="eastAsia"/>
          <w:noProof/>
        </w:rPr>
        <w:t>套</w:t>
      </w:r>
      <w:r w:rsidR="00AC30E1">
        <w:rPr>
          <w:noProof/>
        </w:rPr>
        <w:t>和</w:t>
      </w:r>
      <w:r w:rsidR="00DD68E4">
        <w:rPr>
          <w:rFonts w:hint="eastAsia"/>
          <w:noProof/>
        </w:rPr>
        <w:t>车库用房</w:t>
      </w:r>
      <w:r w:rsidR="00DD68E4">
        <w:rPr>
          <w:rFonts w:hint="eastAsia"/>
          <w:noProof/>
        </w:rPr>
        <w:t>48</w:t>
      </w:r>
      <w:r w:rsidR="00DD68E4">
        <w:rPr>
          <w:rFonts w:hint="eastAsia"/>
          <w:noProof/>
        </w:rPr>
        <w:t>套</w:t>
      </w:r>
      <w:r w:rsidR="00AC30E1">
        <w:rPr>
          <w:rFonts w:hint="eastAsia"/>
          <w:noProof/>
        </w:rPr>
        <w:t>分摊</w:t>
      </w:r>
      <w:r w:rsidR="00AC30E1">
        <w:rPr>
          <w:noProof/>
        </w:rPr>
        <w:t>土地使用权面积，</w:t>
      </w:r>
      <w:r w:rsidR="00AC30E1">
        <w:rPr>
          <w:rFonts w:hint="eastAsia"/>
          <w:noProof/>
        </w:rPr>
        <w:t>故</w:t>
      </w:r>
      <w:r w:rsidR="00AC30E1" w:rsidRPr="00AC30E1">
        <w:rPr>
          <w:rFonts w:hint="eastAsia"/>
          <w:noProof/>
        </w:rPr>
        <w:t>分摊</w:t>
      </w:r>
      <w:r w:rsidR="007E5981" w:rsidRPr="00AC30E1">
        <w:rPr>
          <w:noProof/>
        </w:rPr>
        <w:t>面积不详</w:t>
      </w:r>
      <w:r w:rsidR="00DE738F" w:rsidRPr="00AC30E1">
        <w:t>。</w:t>
      </w:r>
    </w:p>
    <w:p w:rsidR="000C6030" w:rsidRPr="00C00B80" w:rsidRDefault="000C6030" w:rsidP="00155970">
      <w:pPr>
        <w:spacing w:line="360" w:lineRule="exact"/>
      </w:pPr>
      <w:r w:rsidRPr="00C00B80">
        <w:rPr>
          <w:rFonts w:hint="eastAsia"/>
        </w:rPr>
        <w:t>2</w:t>
      </w:r>
      <w:r w:rsidRPr="00C00B80">
        <w:rPr>
          <w:rFonts w:hint="eastAsia"/>
        </w:rPr>
        <w:t>、权益状况</w:t>
      </w:r>
    </w:p>
    <w:p w:rsidR="000C6030" w:rsidRPr="00C00B80" w:rsidRDefault="000C6030" w:rsidP="00155970">
      <w:pPr>
        <w:spacing w:line="360" w:lineRule="exact"/>
      </w:pPr>
      <w:r w:rsidRPr="00C00B80">
        <w:rPr>
          <w:rFonts w:hint="eastAsia"/>
        </w:rPr>
        <w:t xml:space="preserve">1.1  </w:t>
      </w:r>
      <w:r w:rsidRPr="00C00B80">
        <w:rPr>
          <w:rFonts w:hint="eastAsia"/>
        </w:rPr>
        <w:t>房屋权益</w:t>
      </w:r>
    </w:p>
    <w:tbl>
      <w:tblPr>
        <w:tblW w:w="10443" w:type="dxa"/>
        <w:tblInd w:w="-743" w:type="dxa"/>
        <w:tblLook w:val="04A0" w:firstRow="1" w:lastRow="0" w:firstColumn="1" w:lastColumn="0" w:noHBand="0" w:noVBand="1"/>
      </w:tblPr>
      <w:tblGrid>
        <w:gridCol w:w="709"/>
        <w:gridCol w:w="3261"/>
        <w:gridCol w:w="1559"/>
        <w:gridCol w:w="1417"/>
        <w:gridCol w:w="1276"/>
        <w:gridCol w:w="729"/>
        <w:gridCol w:w="1492"/>
      </w:tblGrid>
      <w:tr w:rsidR="00AC30E1" w:rsidRPr="00580D27" w:rsidTr="00694F1A">
        <w:trPr>
          <w:trHeight w:val="238"/>
        </w:trPr>
        <w:tc>
          <w:tcPr>
            <w:tcW w:w="70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b/>
                <w:bCs/>
                <w:sz w:val="18"/>
                <w:szCs w:val="18"/>
              </w:rPr>
            </w:pPr>
            <w:r w:rsidRPr="00580D27">
              <w:rPr>
                <w:rFonts w:ascii="宋体" w:eastAsia="宋体" w:hAnsi="宋体" w:cs="宋体" w:hint="eastAsia"/>
                <w:b/>
                <w:bCs/>
                <w:sz w:val="18"/>
                <w:szCs w:val="18"/>
              </w:rPr>
              <w:t>序号</w:t>
            </w:r>
          </w:p>
        </w:tc>
        <w:tc>
          <w:tcPr>
            <w:tcW w:w="3261" w:type="dxa"/>
            <w:tcBorders>
              <w:top w:val="single" w:sz="4" w:space="0" w:color="auto"/>
              <w:left w:val="nil"/>
              <w:bottom w:val="single" w:sz="4" w:space="0" w:color="auto"/>
              <w:right w:val="single" w:sz="4" w:space="0" w:color="auto"/>
            </w:tcBorders>
            <w:shd w:val="clear" w:color="000000" w:fill="F2F2F2"/>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b/>
                <w:bCs/>
                <w:sz w:val="18"/>
                <w:szCs w:val="18"/>
              </w:rPr>
            </w:pPr>
            <w:r w:rsidRPr="00580D27">
              <w:rPr>
                <w:rFonts w:ascii="宋体" w:eastAsia="宋体" w:hAnsi="宋体" w:cs="宋体" w:hint="eastAsia"/>
                <w:b/>
                <w:bCs/>
                <w:sz w:val="18"/>
                <w:szCs w:val="18"/>
              </w:rPr>
              <w:t>房屋所有权人</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b/>
                <w:bCs/>
                <w:sz w:val="18"/>
                <w:szCs w:val="18"/>
              </w:rPr>
            </w:pPr>
            <w:r w:rsidRPr="00580D27">
              <w:rPr>
                <w:rFonts w:ascii="宋体" w:eastAsia="宋体" w:hAnsi="宋体" w:cs="宋体" w:hint="eastAsia"/>
                <w:b/>
                <w:bCs/>
                <w:sz w:val="18"/>
                <w:szCs w:val="18"/>
              </w:rPr>
              <w:t>建筑面积（㎡）</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b/>
                <w:bCs/>
                <w:sz w:val="18"/>
                <w:szCs w:val="18"/>
              </w:rPr>
            </w:pPr>
            <w:r w:rsidRPr="00580D27">
              <w:rPr>
                <w:rFonts w:ascii="宋体" w:eastAsia="宋体" w:hAnsi="宋体" w:cs="宋体" w:hint="eastAsia"/>
                <w:b/>
                <w:bCs/>
                <w:sz w:val="18"/>
                <w:szCs w:val="18"/>
              </w:rPr>
              <w:t>是否共有</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b/>
                <w:bCs/>
                <w:sz w:val="18"/>
                <w:szCs w:val="18"/>
              </w:rPr>
            </w:pPr>
            <w:r w:rsidRPr="00580D27">
              <w:rPr>
                <w:rFonts w:ascii="宋体" w:eastAsia="宋体" w:hAnsi="宋体" w:cs="宋体" w:hint="eastAsia"/>
                <w:b/>
                <w:bCs/>
                <w:sz w:val="18"/>
                <w:szCs w:val="18"/>
              </w:rPr>
              <w:t>产权性质</w:t>
            </w:r>
          </w:p>
        </w:tc>
        <w:tc>
          <w:tcPr>
            <w:tcW w:w="729" w:type="dxa"/>
            <w:tcBorders>
              <w:top w:val="single" w:sz="4" w:space="0" w:color="auto"/>
              <w:left w:val="nil"/>
              <w:bottom w:val="single" w:sz="4" w:space="0" w:color="auto"/>
              <w:right w:val="single" w:sz="4" w:space="0" w:color="auto"/>
            </w:tcBorders>
            <w:shd w:val="clear" w:color="000000" w:fill="F2F2F2"/>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b/>
                <w:bCs/>
                <w:sz w:val="18"/>
                <w:szCs w:val="18"/>
              </w:rPr>
            </w:pPr>
            <w:r w:rsidRPr="00580D27">
              <w:rPr>
                <w:rFonts w:ascii="宋体" w:eastAsia="宋体" w:hAnsi="宋体" w:cs="宋体" w:hint="eastAsia"/>
                <w:b/>
                <w:bCs/>
                <w:sz w:val="18"/>
                <w:szCs w:val="18"/>
              </w:rPr>
              <w:t>用途</w:t>
            </w:r>
          </w:p>
        </w:tc>
        <w:tc>
          <w:tcPr>
            <w:tcW w:w="1492" w:type="dxa"/>
            <w:tcBorders>
              <w:top w:val="single" w:sz="4" w:space="0" w:color="auto"/>
              <w:left w:val="nil"/>
              <w:bottom w:val="single" w:sz="4" w:space="0" w:color="auto"/>
              <w:right w:val="single" w:sz="4" w:space="0" w:color="auto"/>
            </w:tcBorders>
            <w:shd w:val="clear" w:color="000000" w:fill="F2F2F2"/>
            <w:vAlign w:val="center"/>
            <w:hideMark/>
          </w:tcPr>
          <w:p w:rsidR="00AC30E1" w:rsidRPr="00580D27" w:rsidRDefault="00AC30E1" w:rsidP="00AC30E1">
            <w:pPr>
              <w:widowControl/>
              <w:adjustRightInd/>
              <w:spacing w:before="0" w:line="240" w:lineRule="auto"/>
              <w:ind w:firstLineChars="0" w:firstLine="0"/>
              <w:jc w:val="center"/>
              <w:textAlignment w:val="auto"/>
              <w:rPr>
                <w:rFonts w:ascii="方正仿宋简体" w:hAnsi="宋体" w:cs="宋体"/>
                <w:b/>
                <w:bCs/>
                <w:sz w:val="18"/>
                <w:szCs w:val="18"/>
              </w:rPr>
            </w:pPr>
            <w:r w:rsidRPr="00580D27">
              <w:rPr>
                <w:rFonts w:ascii="方正仿宋简体" w:hAnsi="宋体" w:cs="宋体" w:hint="eastAsia"/>
                <w:b/>
                <w:bCs/>
                <w:sz w:val="18"/>
                <w:szCs w:val="18"/>
              </w:rPr>
              <w:t>房屋状态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1</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75.54</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nil"/>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2</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69.47</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3</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69.47</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4</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75.42</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5</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75.42</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6</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59.42</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7</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48.16</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8</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59.42</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9</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48.16</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10</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56.58</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11</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44.78</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12</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54.86</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13</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56.68</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14</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44.78</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15</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56.58</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16</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54.86</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17</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56.68</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18</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44.78</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19</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54.86</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20</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56.68</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21</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54.86</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22</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44.78</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23</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54.86</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24</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44.78</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25</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54.86</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26</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54.86</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27</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44.78</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28</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54.86</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29</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54.86</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30</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54.86</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31</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54.86</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32</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54.86</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33</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44.78</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34</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54.86</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35</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54.86</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36</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56.36</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37</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54.86</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38</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54.86</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39</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54.86</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lastRenderedPageBreak/>
              <w:t>40</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54.86</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住宅</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b/>
                <w:sz w:val="18"/>
                <w:szCs w:val="18"/>
              </w:rPr>
            </w:pPr>
            <w:r w:rsidRPr="00580D27">
              <w:rPr>
                <w:rFonts w:eastAsia="仿宋_GB2312" w:hAnsi="宋体" w:cs="宋体" w:hint="eastAsia"/>
                <w:b/>
                <w:sz w:val="18"/>
                <w:szCs w:val="18"/>
              </w:rPr>
              <w:t>合计</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b/>
                <w:sz w:val="18"/>
                <w:szCs w:val="18"/>
              </w:rPr>
            </w:pPr>
            <w:r w:rsidRPr="00580D27">
              <w:rPr>
                <w:rFonts w:ascii="宋体" w:eastAsia="宋体" w:hAnsi="宋体" w:cs="宋体" w:hint="eastAsia"/>
                <w:b/>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b/>
                <w:bCs/>
                <w:sz w:val="18"/>
                <w:szCs w:val="18"/>
              </w:rPr>
            </w:pPr>
            <w:r w:rsidRPr="00580D27">
              <w:rPr>
                <w:rFonts w:ascii="Arial Narrow" w:eastAsia="文泉驿微米黑" w:hAnsi="Arial Narrow" w:cs="宋体"/>
                <w:b/>
                <w:bCs/>
                <w:sz w:val="18"/>
                <w:szCs w:val="18"/>
              </w:rPr>
              <w:t>2220.98</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 xml:space="preserve">　</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 xml:space="preserve">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b/>
                <w:bCs/>
                <w:sz w:val="18"/>
                <w:szCs w:val="18"/>
              </w:rPr>
            </w:pPr>
            <w:r w:rsidRPr="00580D27">
              <w:rPr>
                <w:rFonts w:ascii="Arial Narrow" w:eastAsia="文泉驿微米黑" w:hAnsi="Arial Narrow" w:cs="宋体"/>
                <w:b/>
                <w:bCs/>
                <w:sz w:val="18"/>
                <w:szCs w:val="18"/>
              </w:rPr>
              <w:t xml:space="preserve">　</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41</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34.29</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nil"/>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42</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37.08</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43</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37.08</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44</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37.08</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45</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20.88</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46</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21.07</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47</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21.07</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48</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20.88</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49</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37.08</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50</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23.59</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51</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19.66</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52</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32.77</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53</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19.66</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54</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22.28</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55</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20.97</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56</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19.66</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57</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20.97</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58</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34.29</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59</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40.64</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60</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19.66</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61</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23.59</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62</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23.59</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63</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19.66</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64</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19.66</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65</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23.59</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66</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35.67</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67</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35.67</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68</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35.67</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69</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35.67</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70</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35.67</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71</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37.09</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72</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22.36</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73</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25.16</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74</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20.97</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75</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20.97</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76</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20.97</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77</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25.16</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78</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20.97</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79</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20.97</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80</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20.97</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81</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25.16</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82</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20.97</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83</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25.16</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84</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20.97</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85</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37.09</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86</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35.67</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87</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20.97</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eastAsia="仿宋_GB2312" w:hAnsi="宋体" w:cs="宋体"/>
                <w:sz w:val="18"/>
                <w:szCs w:val="18"/>
              </w:rPr>
            </w:pPr>
            <w:r w:rsidRPr="00580D27">
              <w:rPr>
                <w:rFonts w:eastAsia="仿宋_GB2312" w:hAnsi="宋体" w:cs="宋体" w:hint="eastAsia"/>
                <w:sz w:val="18"/>
                <w:szCs w:val="18"/>
              </w:rPr>
              <w:t>88</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长春市鹏泰房地产开发有限公司</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Arial Narrow" w:eastAsia="文泉驿微米黑" w:hAnsi="Arial Narrow" w:cs="宋体"/>
                <w:sz w:val="18"/>
                <w:szCs w:val="18"/>
              </w:rPr>
            </w:pPr>
            <w:r w:rsidRPr="00580D27">
              <w:rPr>
                <w:rFonts w:ascii="Arial Narrow" w:eastAsia="文泉驿微米黑" w:hAnsi="Arial Narrow" w:cs="宋体"/>
                <w:sz w:val="18"/>
                <w:szCs w:val="18"/>
              </w:rPr>
              <w:t>20.97</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独有产权</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所有权</w:t>
            </w:r>
          </w:p>
        </w:tc>
        <w:tc>
          <w:tcPr>
            <w:tcW w:w="729" w:type="dxa"/>
            <w:tcBorders>
              <w:top w:val="nil"/>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车间</w:t>
            </w:r>
          </w:p>
        </w:tc>
        <w:tc>
          <w:tcPr>
            <w:tcW w:w="1492" w:type="dxa"/>
            <w:tcBorders>
              <w:top w:val="single" w:sz="4" w:space="0" w:color="auto"/>
              <w:left w:val="nil"/>
              <w:bottom w:val="nil"/>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未出售已查封</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b/>
                <w:bCs/>
                <w:sz w:val="18"/>
                <w:szCs w:val="18"/>
              </w:rPr>
            </w:pPr>
            <w:r w:rsidRPr="00580D27">
              <w:rPr>
                <w:rFonts w:ascii="宋体" w:eastAsia="宋体" w:hAnsi="宋体" w:cs="宋体" w:hint="eastAsia"/>
                <w:b/>
                <w:bCs/>
                <w:sz w:val="18"/>
                <w:szCs w:val="18"/>
              </w:rPr>
              <w:t>小计</w:t>
            </w:r>
          </w:p>
        </w:tc>
        <w:tc>
          <w:tcPr>
            <w:tcW w:w="3261"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b/>
                <w:bCs/>
                <w:sz w:val="18"/>
                <w:szCs w:val="18"/>
              </w:rPr>
            </w:pPr>
            <w:r w:rsidRPr="00580D27">
              <w:rPr>
                <w:rFonts w:ascii="宋体" w:eastAsia="宋体" w:hAnsi="宋体" w:cs="宋体" w:hint="eastAsia"/>
                <w:b/>
                <w:bCs/>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b/>
                <w:bCs/>
                <w:sz w:val="18"/>
                <w:szCs w:val="18"/>
              </w:rPr>
            </w:pPr>
            <w:r w:rsidRPr="00580D27">
              <w:rPr>
                <w:rFonts w:ascii="宋体" w:eastAsia="宋体" w:hAnsi="宋体" w:cs="宋体" w:hint="eastAsia"/>
                <w:b/>
                <w:bCs/>
                <w:sz w:val="18"/>
                <w:szCs w:val="18"/>
              </w:rPr>
              <w:t>1271.65</w:t>
            </w:r>
          </w:p>
        </w:tc>
        <w:tc>
          <w:tcPr>
            <w:tcW w:w="1417"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 xml:space="preserve">　</w:t>
            </w:r>
          </w:p>
        </w:tc>
        <w:tc>
          <w:tcPr>
            <w:tcW w:w="729" w:type="dxa"/>
            <w:tcBorders>
              <w:top w:val="single" w:sz="4" w:space="0" w:color="auto"/>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sz w:val="18"/>
                <w:szCs w:val="18"/>
              </w:rPr>
            </w:pPr>
            <w:r w:rsidRPr="00580D27">
              <w:rPr>
                <w:rFonts w:ascii="宋体" w:eastAsia="宋体" w:hAnsi="宋体" w:cs="宋体" w:hint="eastAsia"/>
                <w:sz w:val="18"/>
                <w:szCs w:val="18"/>
              </w:rPr>
              <w:t xml:space="preserve">　</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AC30E1" w:rsidRPr="00580D27" w:rsidRDefault="00AC30E1" w:rsidP="00AC30E1">
            <w:pPr>
              <w:widowControl/>
              <w:adjustRightInd/>
              <w:spacing w:before="0" w:line="240" w:lineRule="auto"/>
              <w:ind w:firstLineChars="0" w:firstLine="0"/>
              <w:jc w:val="left"/>
              <w:textAlignment w:val="auto"/>
              <w:rPr>
                <w:rFonts w:ascii="文泉驿微米黑" w:eastAsia="文泉驿微米黑" w:hAnsi="宋体" w:cs="宋体"/>
                <w:b/>
                <w:bCs/>
                <w:sz w:val="18"/>
                <w:szCs w:val="18"/>
              </w:rPr>
            </w:pPr>
            <w:r w:rsidRPr="00580D27">
              <w:rPr>
                <w:rFonts w:ascii="文泉驿微米黑" w:eastAsia="文泉驿微米黑" w:hAnsi="宋体" w:cs="宋体" w:hint="eastAsia"/>
                <w:b/>
                <w:bCs/>
                <w:sz w:val="18"/>
                <w:szCs w:val="18"/>
              </w:rPr>
              <w:t xml:space="preserve">　</w:t>
            </w:r>
          </w:p>
        </w:tc>
      </w:tr>
      <w:tr w:rsidR="00AC30E1" w:rsidRPr="00580D27" w:rsidTr="00694F1A">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b/>
                <w:bCs/>
                <w:sz w:val="18"/>
                <w:szCs w:val="18"/>
              </w:rPr>
            </w:pPr>
            <w:r w:rsidRPr="00580D27">
              <w:rPr>
                <w:rFonts w:ascii="宋体" w:eastAsia="宋体" w:hAnsi="宋体" w:cs="宋体" w:hint="eastAsia"/>
                <w:b/>
                <w:bCs/>
                <w:sz w:val="18"/>
                <w:szCs w:val="18"/>
              </w:rPr>
              <w:t>合计</w:t>
            </w:r>
          </w:p>
        </w:tc>
        <w:tc>
          <w:tcPr>
            <w:tcW w:w="3261" w:type="dxa"/>
            <w:tcBorders>
              <w:top w:val="nil"/>
              <w:left w:val="nil"/>
              <w:bottom w:val="single" w:sz="4" w:space="0" w:color="auto"/>
              <w:right w:val="single" w:sz="4" w:space="0" w:color="auto"/>
            </w:tcBorders>
            <w:shd w:val="clear" w:color="auto" w:fill="auto"/>
            <w:noWrap/>
            <w:vAlign w:val="bottom"/>
            <w:hideMark/>
          </w:tcPr>
          <w:p w:rsidR="00AC30E1" w:rsidRPr="00580D27" w:rsidRDefault="00AC30E1" w:rsidP="00AC30E1">
            <w:pPr>
              <w:widowControl/>
              <w:adjustRightInd/>
              <w:spacing w:before="0" w:line="240" w:lineRule="auto"/>
              <w:ind w:firstLineChars="0" w:firstLine="0"/>
              <w:jc w:val="left"/>
              <w:textAlignment w:val="auto"/>
              <w:rPr>
                <w:rFonts w:ascii="文泉驿微米黑" w:eastAsia="文泉驿微米黑" w:hAnsi="宋体" w:cs="宋体"/>
                <w:sz w:val="18"/>
                <w:szCs w:val="18"/>
              </w:rPr>
            </w:pPr>
            <w:r w:rsidRPr="00580D27">
              <w:rPr>
                <w:rFonts w:ascii="文泉驿微米黑" w:eastAsia="文泉驿微米黑" w:hAnsi="宋体" w:cs="宋体" w:hint="eastAsia"/>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30E1" w:rsidRPr="00580D27" w:rsidRDefault="00AC30E1" w:rsidP="00AC30E1">
            <w:pPr>
              <w:widowControl/>
              <w:adjustRightInd/>
              <w:spacing w:before="0" w:line="240" w:lineRule="auto"/>
              <w:ind w:firstLineChars="0" w:firstLine="0"/>
              <w:jc w:val="center"/>
              <w:textAlignment w:val="auto"/>
              <w:rPr>
                <w:rFonts w:ascii="宋体" w:eastAsia="宋体" w:hAnsi="宋体" w:cs="宋体"/>
                <w:b/>
                <w:bCs/>
                <w:sz w:val="18"/>
                <w:szCs w:val="18"/>
              </w:rPr>
            </w:pPr>
            <w:r w:rsidRPr="00580D27">
              <w:rPr>
                <w:rFonts w:ascii="宋体" w:eastAsia="宋体" w:hAnsi="宋体" w:cs="宋体" w:hint="eastAsia"/>
                <w:b/>
                <w:bCs/>
                <w:sz w:val="18"/>
                <w:szCs w:val="18"/>
              </w:rPr>
              <w:t>3492.63</w:t>
            </w:r>
          </w:p>
        </w:tc>
        <w:tc>
          <w:tcPr>
            <w:tcW w:w="1417" w:type="dxa"/>
            <w:tcBorders>
              <w:top w:val="nil"/>
              <w:left w:val="nil"/>
              <w:bottom w:val="single" w:sz="4" w:space="0" w:color="auto"/>
              <w:right w:val="single" w:sz="4" w:space="0" w:color="auto"/>
            </w:tcBorders>
            <w:shd w:val="clear" w:color="auto" w:fill="auto"/>
            <w:noWrap/>
            <w:vAlign w:val="bottom"/>
            <w:hideMark/>
          </w:tcPr>
          <w:p w:rsidR="00AC30E1" w:rsidRPr="00580D27" w:rsidRDefault="00AC30E1" w:rsidP="00AC30E1">
            <w:pPr>
              <w:widowControl/>
              <w:adjustRightInd/>
              <w:spacing w:before="0" w:line="240" w:lineRule="auto"/>
              <w:ind w:firstLineChars="0" w:firstLine="0"/>
              <w:jc w:val="left"/>
              <w:textAlignment w:val="auto"/>
              <w:rPr>
                <w:rFonts w:ascii="文泉驿微米黑" w:eastAsia="文泉驿微米黑" w:hAnsi="宋体" w:cs="宋体"/>
                <w:sz w:val="18"/>
                <w:szCs w:val="18"/>
              </w:rPr>
            </w:pPr>
            <w:r w:rsidRPr="00580D27">
              <w:rPr>
                <w:rFonts w:ascii="文泉驿微米黑" w:eastAsia="文泉驿微米黑" w:hAnsi="宋体" w:cs="宋体" w:hint="eastAsia"/>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AC30E1" w:rsidRPr="00580D27" w:rsidRDefault="00AC30E1" w:rsidP="00AC30E1">
            <w:pPr>
              <w:widowControl/>
              <w:adjustRightInd/>
              <w:spacing w:before="0" w:line="240" w:lineRule="auto"/>
              <w:ind w:firstLineChars="0" w:firstLine="0"/>
              <w:jc w:val="left"/>
              <w:textAlignment w:val="auto"/>
              <w:rPr>
                <w:rFonts w:ascii="文泉驿微米黑" w:eastAsia="文泉驿微米黑" w:hAnsi="宋体" w:cs="宋体"/>
                <w:sz w:val="18"/>
                <w:szCs w:val="18"/>
              </w:rPr>
            </w:pPr>
            <w:r w:rsidRPr="00580D27">
              <w:rPr>
                <w:rFonts w:ascii="文泉驿微米黑" w:eastAsia="文泉驿微米黑" w:hAnsi="宋体" w:cs="宋体" w:hint="eastAsia"/>
                <w:sz w:val="18"/>
                <w:szCs w:val="18"/>
              </w:rPr>
              <w:t xml:space="preserve">　</w:t>
            </w:r>
          </w:p>
        </w:tc>
        <w:tc>
          <w:tcPr>
            <w:tcW w:w="729" w:type="dxa"/>
            <w:tcBorders>
              <w:top w:val="nil"/>
              <w:left w:val="nil"/>
              <w:bottom w:val="single" w:sz="4" w:space="0" w:color="auto"/>
              <w:right w:val="single" w:sz="4" w:space="0" w:color="auto"/>
            </w:tcBorders>
            <w:shd w:val="clear" w:color="auto" w:fill="auto"/>
            <w:noWrap/>
            <w:vAlign w:val="bottom"/>
            <w:hideMark/>
          </w:tcPr>
          <w:p w:rsidR="00AC30E1" w:rsidRPr="00580D27" w:rsidRDefault="00AC30E1" w:rsidP="00AC30E1">
            <w:pPr>
              <w:widowControl/>
              <w:adjustRightInd/>
              <w:spacing w:before="0" w:line="240" w:lineRule="auto"/>
              <w:ind w:firstLineChars="0" w:firstLine="0"/>
              <w:jc w:val="left"/>
              <w:textAlignment w:val="auto"/>
              <w:rPr>
                <w:rFonts w:ascii="文泉驿微米黑" w:eastAsia="文泉驿微米黑" w:hAnsi="宋体" w:cs="宋体"/>
                <w:sz w:val="18"/>
                <w:szCs w:val="18"/>
              </w:rPr>
            </w:pPr>
            <w:r w:rsidRPr="00580D27">
              <w:rPr>
                <w:rFonts w:ascii="文泉驿微米黑" w:eastAsia="文泉驿微米黑" w:hAnsi="宋体" w:cs="宋体" w:hint="eastAsia"/>
                <w:sz w:val="18"/>
                <w:szCs w:val="18"/>
              </w:rPr>
              <w:t xml:space="preserve">　</w:t>
            </w:r>
          </w:p>
        </w:tc>
        <w:tc>
          <w:tcPr>
            <w:tcW w:w="1492" w:type="dxa"/>
            <w:tcBorders>
              <w:top w:val="nil"/>
              <w:left w:val="nil"/>
              <w:bottom w:val="single" w:sz="4" w:space="0" w:color="auto"/>
              <w:right w:val="single" w:sz="4" w:space="0" w:color="auto"/>
            </w:tcBorders>
            <w:shd w:val="clear" w:color="auto" w:fill="auto"/>
            <w:noWrap/>
            <w:vAlign w:val="bottom"/>
            <w:hideMark/>
          </w:tcPr>
          <w:p w:rsidR="00AC30E1" w:rsidRPr="00580D27" w:rsidRDefault="00AC30E1" w:rsidP="00AC30E1">
            <w:pPr>
              <w:widowControl/>
              <w:adjustRightInd/>
              <w:spacing w:before="0" w:line="240" w:lineRule="auto"/>
              <w:ind w:firstLineChars="0" w:firstLine="0"/>
              <w:jc w:val="left"/>
              <w:textAlignment w:val="auto"/>
              <w:rPr>
                <w:rFonts w:ascii="文泉驿微米黑" w:eastAsia="文泉驿微米黑" w:hAnsi="宋体" w:cs="宋体"/>
                <w:sz w:val="18"/>
                <w:szCs w:val="18"/>
              </w:rPr>
            </w:pPr>
            <w:r w:rsidRPr="00580D27">
              <w:rPr>
                <w:rFonts w:ascii="文泉驿微米黑" w:eastAsia="文泉驿微米黑" w:hAnsi="宋体" w:cs="宋体" w:hint="eastAsia"/>
                <w:sz w:val="18"/>
                <w:szCs w:val="18"/>
              </w:rPr>
              <w:t xml:space="preserve">　</w:t>
            </w:r>
          </w:p>
        </w:tc>
      </w:tr>
    </w:tbl>
    <w:p w:rsidR="000C6030" w:rsidRPr="00905CA5" w:rsidRDefault="000C6030" w:rsidP="00155970">
      <w:pPr>
        <w:pStyle w:val="2"/>
        <w:numPr>
          <w:ilvl w:val="0"/>
          <w:numId w:val="11"/>
        </w:numPr>
        <w:spacing w:line="400" w:lineRule="exact"/>
      </w:pPr>
      <w:bookmarkStart w:id="8" w:name="_Toc530125976"/>
      <w:r w:rsidRPr="00905CA5">
        <w:rPr>
          <w:rFonts w:hint="eastAsia"/>
        </w:rPr>
        <w:t>估价目的</w:t>
      </w:r>
      <w:bookmarkEnd w:id="8"/>
    </w:p>
    <w:p w:rsidR="000C6030" w:rsidRPr="00C00B80" w:rsidRDefault="0093427C" w:rsidP="00155970">
      <w:pPr>
        <w:spacing w:line="400" w:lineRule="exact"/>
      </w:pPr>
      <w:r w:rsidRPr="0093427C">
        <w:rPr>
          <w:rFonts w:hint="eastAsia"/>
        </w:rPr>
        <w:lastRenderedPageBreak/>
        <w:t>为</w:t>
      </w:r>
      <w:r w:rsidR="00224B86">
        <w:rPr>
          <w:rFonts w:hint="eastAsia"/>
        </w:rPr>
        <w:t>王晓瑞与齐宏宇，韩笑，长春市鹏泰房地产开发有限公司民间借贷纠纷</w:t>
      </w:r>
      <w:r w:rsidR="00635A9F">
        <w:rPr>
          <w:rFonts w:hint="eastAsia"/>
        </w:rPr>
        <w:t>一案</w:t>
      </w:r>
      <w:r w:rsidRPr="0093427C">
        <w:rPr>
          <w:rFonts w:hint="eastAsia"/>
        </w:rPr>
        <w:t>司法拍卖提供参考依据而评估房地产市场价值</w:t>
      </w:r>
      <w:r w:rsidR="000C6030" w:rsidRPr="00C00B80">
        <w:rPr>
          <w:rFonts w:hint="eastAsia"/>
        </w:rPr>
        <w:t>。</w:t>
      </w:r>
    </w:p>
    <w:p w:rsidR="000C6030" w:rsidRPr="00C00B80" w:rsidRDefault="000C6030" w:rsidP="00155970">
      <w:pPr>
        <w:pStyle w:val="2"/>
        <w:numPr>
          <w:ilvl w:val="0"/>
          <w:numId w:val="11"/>
        </w:numPr>
        <w:spacing w:line="400" w:lineRule="exact"/>
      </w:pPr>
      <w:bookmarkStart w:id="9" w:name="_Toc530125977"/>
      <w:r>
        <w:rPr>
          <w:rFonts w:hint="eastAsia"/>
        </w:rPr>
        <w:t>价值</w:t>
      </w:r>
      <w:r w:rsidR="00580D27">
        <w:rPr>
          <w:rFonts w:hint="eastAsia"/>
        </w:rPr>
        <w:t>时点</w:t>
      </w:r>
      <w:bookmarkEnd w:id="9"/>
    </w:p>
    <w:p w:rsidR="000C6030" w:rsidRPr="00C00B80" w:rsidRDefault="000C6030" w:rsidP="00155970">
      <w:pPr>
        <w:spacing w:line="400" w:lineRule="exact"/>
      </w:pPr>
      <w:r w:rsidRPr="00C00B80">
        <w:rPr>
          <w:rFonts w:hint="eastAsia"/>
        </w:rPr>
        <w:t>经与委托方协商确定本次估价的</w:t>
      </w:r>
      <w:r w:rsidR="00155970">
        <w:rPr>
          <w:rFonts w:hint="eastAsia"/>
        </w:rPr>
        <w:t>价值时点</w:t>
      </w:r>
      <w:r w:rsidRPr="00C00B80">
        <w:rPr>
          <w:rFonts w:hint="eastAsia"/>
        </w:rPr>
        <w:t>为</w:t>
      </w:r>
      <w:r w:rsidR="001A1C06">
        <w:rPr>
          <w:noProof/>
        </w:rPr>
        <w:t>2018</w:t>
      </w:r>
      <w:r w:rsidR="001A1C06">
        <w:rPr>
          <w:noProof/>
        </w:rPr>
        <w:t>年</w:t>
      </w:r>
      <w:r w:rsidR="001A1C06">
        <w:rPr>
          <w:noProof/>
        </w:rPr>
        <w:t>11</w:t>
      </w:r>
      <w:r w:rsidR="001A1C06">
        <w:rPr>
          <w:noProof/>
        </w:rPr>
        <w:t>月</w:t>
      </w:r>
      <w:r w:rsidR="001A1C06">
        <w:rPr>
          <w:noProof/>
        </w:rPr>
        <w:t>09</w:t>
      </w:r>
      <w:r>
        <w:rPr>
          <w:noProof/>
        </w:rPr>
        <w:t>日</w:t>
      </w:r>
      <w:r w:rsidRPr="00C00B80">
        <w:rPr>
          <w:rFonts w:hint="eastAsia"/>
        </w:rPr>
        <w:t>，该时点系现场查勘日。</w:t>
      </w:r>
    </w:p>
    <w:p w:rsidR="000C6030" w:rsidRPr="00C00B80" w:rsidRDefault="000C6030" w:rsidP="00155970">
      <w:pPr>
        <w:pStyle w:val="2"/>
        <w:numPr>
          <w:ilvl w:val="0"/>
          <w:numId w:val="11"/>
        </w:numPr>
        <w:spacing w:line="400" w:lineRule="exact"/>
      </w:pPr>
      <w:bookmarkStart w:id="10" w:name="_Toc530125978"/>
      <w:r w:rsidRPr="00C00B80">
        <w:rPr>
          <w:rFonts w:hint="eastAsia"/>
        </w:rPr>
        <w:t>价值定义</w:t>
      </w:r>
      <w:bookmarkEnd w:id="10"/>
    </w:p>
    <w:p w:rsidR="000C6030" w:rsidRPr="00C00B80" w:rsidRDefault="000C6030" w:rsidP="00155970">
      <w:pPr>
        <w:spacing w:line="400" w:lineRule="exact"/>
      </w:pPr>
      <w:r w:rsidRPr="00C00B80">
        <w:rPr>
          <w:rFonts w:hint="eastAsia"/>
        </w:rPr>
        <w:t>本次估价的房地产价格为估价对象在</w:t>
      </w:r>
      <w:r w:rsidR="00155970">
        <w:rPr>
          <w:rFonts w:hint="eastAsia"/>
        </w:rPr>
        <w:t>价值时点</w:t>
      </w:r>
      <w:r w:rsidR="001A1C06">
        <w:rPr>
          <w:noProof/>
        </w:rPr>
        <w:t>2018</w:t>
      </w:r>
      <w:r w:rsidR="001A1C06">
        <w:rPr>
          <w:noProof/>
        </w:rPr>
        <w:t>年</w:t>
      </w:r>
      <w:r w:rsidR="001A1C06">
        <w:rPr>
          <w:noProof/>
        </w:rPr>
        <w:t>11</w:t>
      </w:r>
      <w:r w:rsidR="001A1C06">
        <w:rPr>
          <w:noProof/>
        </w:rPr>
        <w:t>月</w:t>
      </w:r>
      <w:r w:rsidR="001A1C06">
        <w:rPr>
          <w:noProof/>
        </w:rPr>
        <w:t>09</w:t>
      </w:r>
      <w:r>
        <w:rPr>
          <w:noProof/>
        </w:rPr>
        <w:t>日</w:t>
      </w:r>
      <w:r w:rsidR="00931C20">
        <w:rPr>
          <w:rFonts w:hint="eastAsia"/>
        </w:rPr>
        <w:t>的市场</w:t>
      </w:r>
      <w:r w:rsidRPr="00C00B80">
        <w:rPr>
          <w:rFonts w:hint="eastAsia"/>
        </w:rPr>
        <w:t>价值。</w:t>
      </w:r>
    </w:p>
    <w:p w:rsidR="000C6030" w:rsidRPr="000E62E6" w:rsidRDefault="000C6030" w:rsidP="00155970">
      <w:pPr>
        <w:spacing w:line="400" w:lineRule="exact"/>
      </w:pPr>
      <w:r w:rsidRPr="000E62E6">
        <w:rPr>
          <w:rFonts w:hint="eastAsia"/>
        </w:rPr>
        <w:t>市场价值：在公开市场上最可能形成的价格。公开市场指在该市场上交易双方进行交易的目的在于最大限度地追求经济效益，并掌握必要的市场信息，有较充裕的时间进行交易，对交易对象具有必要的专业知识，交易条件公开并不具有排它性。</w:t>
      </w:r>
    </w:p>
    <w:p w:rsidR="000C6030" w:rsidRPr="00C00B80" w:rsidRDefault="000C6030" w:rsidP="00155970">
      <w:pPr>
        <w:pStyle w:val="2"/>
        <w:numPr>
          <w:ilvl w:val="0"/>
          <w:numId w:val="11"/>
        </w:numPr>
        <w:spacing w:line="400" w:lineRule="exact"/>
      </w:pPr>
      <w:bookmarkStart w:id="11" w:name="_Toc530125979"/>
      <w:r w:rsidRPr="00C00B80">
        <w:rPr>
          <w:rFonts w:hint="eastAsia"/>
        </w:rPr>
        <w:t>估价依据</w:t>
      </w:r>
      <w:bookmarkEnd w:id="11"/>
    </w:p>
    <w:p w:rsidR="000C6030" w:rsidRPr="00C00B80" w:rsidRDefault="000C6030" w:rsidP="00155970">
      <w:pPr>
        <w:spacing w:line="400" w:lineRule="exact"/>
      </w:pPr>
      <w:r w:rsidRPr="00C00B80">
        <w:rPr>
          <w:rFonts w:hint="eastAsia"/>
        </w:rPr>
        <w:t>1</w:t>
      </w:r>
      <w:r w:rsidRPr="00C00B80">
        <w:rPr>
          <w:rFonts w:hint="eastAsia"/>
        </w:rPr>
        <w:t>、有关法律、法规和估价规范</w:t>
      </w:r>
    </w:p>
    <w:p w:rsidR="000C6030" w:rsidRPr="00C00B80" w:rsidRDefault="000C6030" w:rsidP="00155970">
      <w:pPr>
        <w:spacing w:line="400" w:lineRule="exact"/>
      </w:pPr>
      <w:r w:rsidRPr="00C00B80">
        <w:rPr>
          <w:rFonts w:hint="eastAsia"/>
        </w:rPr>
        <w:t xml:space="preserve">1.1  </w:t>
      </w:r>
      <w:r w:rsidRPr="00C00B80">
        <w:rPr>
          <w:rFonts w:hint="eastAsia"/>
        </w:rPr>
        <w:t>《中华人民共和国物权法》；</w:t>
      </w:r>
    </w:p>
    <w:p w:rsidR="000C6030" w:rsidRPr="00C00B80" w:rsidRDefault="000C6030" w:rsidP="00155970">
      <w:pPr>
        <w:spacing w:line="400" w:lineRule="exact"/>
      </w:pPr>
      <w:r w:rsidRPr="00C00B80">
        <w:rPr>
          <w:rFonts w:hint="eastAsia"/>
        </w:rPr>
        <w:t xml:space="preserve">1.2  </w:t>
      </w:r>
      <w:r w:rsidRPr="00C00B80">
        <w:rPr>
          <w:rFonts w:hint="eastAsia"/>
        </w:rPr>
        <w:t>《中华人民共和国城市房地产管理法》。</w:t>
      </w:r>
    </w:p>
    <w:p w:rsidR="000C6030" w:rsidRPr="00C00B80" w:rsidRDefault="000C6030" w:rsidP="00155970">
      <w:pPr>
        <w:spacing w:line="400" w:lineRule="exact"/>
      </w:pPr>
      <w:r w:rsidRPr="00C00B80">
        <w:rPr>
          <w:rFonts w:hint="eastAsia"/>
        </w:rPr>
        <w:t xml:space="preserve">1.3  </w:t>
      </w:r>
      <w:r w:rsidRPr="00C00B80">
        <w:rPr>
          <w:rFonts w:hint="eastAsia"/>
        </w:rPr>
        <w:t>《中华人民共和国土地管理法》。</w:t>
      </w:r>
    </w:p>
    <w:p w:rsidR="000C6030" w:rsidRDefault="000C6030" w:rsidP="00155970">
      <w:pPr>
        <w:spacing w:line="400" w:lineRule="exact"/>
      </w:pPr>
      <w:r w:rsidRPr="00C00B80">
        <w:rPr>
          <w:rFonts w:hint="eastAsia"/>
        </w:rPr>
        <w:t xml:space="preserve">1.4  </w:t>
      </w:r>
      <w:r w:rsidRPr="00C00B80">
        <w:rPr>
          <w:rFonts w:hint="eastAsia"/>
        </w:rPr>
        <w:t>《房地产估价规范》</w:t>
      </w:r>
      <w:r w:rsidRPr="00C00B80">
        <w:rPr>
          <w:rFonts w:hint="eastAsia"/>
        </w:rPr>
        <w:t>(GB/T 50291-</w:t>
      </w:r>
      <w:r w:rsidR="000B3BCE">
        <w:t>2015</w:t>
      </w:r>
      <w:r w:rsidRPr="00C00B80">
        <w:rPr>
          <w:rFonts w:hint="eastAsia"/>
        </w:rPr>
        <w:t>)</w:t>
      </w:r>
    </w:p>
    <w:p w:rsidR="000C6030" w:rsidRPr="00C00B80" w:rsidRDefault="000C6030" w:rsidP="00155970">
      <w:pPr>
        <w:spacing w:line="400" w:lineRule="exact"/>
      </w:pPr>
      <w:r w:rsidRPr="00C00B80">
        <w:rPr>
          <w:rFonts w:hint="eastAsia"/>
        </w:rPr>
        <w:t xml:space="preserve">1.5   </w:t>
      </w:r>
      <w:r w:rsidRPr="00C00B80">
        <w:rPr>
          <w:rFonts w:hint="eastAsia"/>
        </w:rPr>
        <w:t>《建设部</w:t>
      </w:r>
      <w:r w:rsidRPr="00C00B80">
        <w:rPr>
          <w:rFonts w:hint="eastAsia"/>
        </w:rPr>
        <w:t xml:space="preserve"> </w:t>
      </w:r>
      <w:r w:rsidRPr="00C00B80">
        <w:rPr>
          <w:rFonts w:hint="eastAsia"/>
        </w:rPr>
        <w:t>中国人民银行</w:t>
      </w:r>
      <w:r w:rsidRPr="00C00B80">
        <w:rPr>
          <w:rFonts w:hint="eastAsia"/>
        </w:rPr>
        <w:t xml:space="preserve"> </w:t>
      </w:r>
      <w:r w:rsidRPr="00C00B80">
        <w:rPr>
          <w:rFonts w:hint="eastAsia"/>
        </w:rPr>
        <w:t>中国银行业监督管理委员会</w:t>
      </w:r>
      <w:r w:rsidRPr="00C00B80">
        <w:rPr>
          <w:rFonts w:cs="宋体" w:hint="eastAsia"/>
        </w:rPr>
        <w:t xml:space="preserve"> </w:t>
      </w:r>
      <w:r w:rsidRPr="00C00B80">
        <w:rPr>
          <w:rFonts w:hint="eastAsia"/>
        </w:rPr>
        <w:t>关于规范与银行信贷业务相关的房地产抵押估价管理有关问题的通知》（建住房</w:t>
      </w:r>
      <w:r w:rsidRPr="00C00B80">
        <w:rPr>
          <w:rFonts w:hint="eastAsia"/>
        </w:rPr>
        <w:t>[2006]8</w:t>
      </w:r>
      <w:r w:rsidRPr="00C00B80">
        <w:rPr>
          <w:rFonts w:hint="eastAsia"/>
        </w:rPr>
        <w:t>号）等。</w:t>
      </w:r>
    </w:p>
    <w:p w:rsidR="000C6030" w:rsidRPr="00C00B80" w:rsidRDefault="000C6030" w:rsidP="00155970">
      <w:pPr>
        <w:spacing w:line="400" w:lineRule="exact"/>
      </w:pPr>
      <w:r w:rsidRPr="00C00B80">
        <w:rPr>
          <w:rFonts w:hint="eastAsia"/>
        </w:rPr>
        <w:t xml:space="preserve">1.6  </w:t>
      </w:r>
      <w:r w:rsidRPr="00C00B80">
        <w:rPr>
          <w:rFonts w:hint="eastAsia"/>
        </w:rPr>
        <w:t>《中国人民银行、中国银行业监督管理委员会关于加强商业性房地产信贷管理的通知》（银发〔</w:t>
      </w:r>
      <w:r w:rsidRPr="00C00B80">
        <w:rPr>
          <w:rFonts w:hint="eastAsia"/>
        </w:rPr>
        <w:t>2007</w:t>
      </w:r>
      <w:r w:rsidRPr="00C00B80">
        <w:rPr>
          <w:rFonts w:hint="eastAsia"/>
        </w:rPr>
        <w:t>〕</w:t>
      </w:r>
      <w:r w:rsidRPr="00C00B80">
        <w:rPr>
          <w:rFonts w:hint="eastAsia"/>
        </w:rPr>
        <w:t>359</w:t>
      </w:r>
      <w:r w:rsidRPr="00C00B80">
        <w:rPr>
          <w:rFonts w:hint="eastAsia"/>
        </w:rPr>
        <w:t>号、</w:t>
      </w:r>
      <w:r w:rsidRPr="00C00B80">
        <w:rPr>
          <w:rFonts w:hint="eastAsia"/>
        </w:rPr>
        <w:t>2007</w:t>
      </w:r>
      <w:r w:rsidRPr="00C00B80">
        <w:rPr>
          <w:rFonts w:hint="eastAsia"/>
        </w:rPr>
        <w:t>年</w:t>
      </w:r>
      <w:r w:rsidRPr="00C00B80">
        <w:rPr>
          <w:rFonts w:hint="eastAsia"/>
        </w:rPr>
        <w:t>9</w:t>
      </w:r>
      <w:r w:rsidRPr="00C00B80">
        <w:rPr>
          <w:rFonts w:hint="eastAsia"/>
        </w:rPr>
        <w:t>月</w:t>
      </w:r>
      <w:r w:rsidRPr="00C00B80">
        <w:rPr>
          <w:rFonts w:hint="eastAsia"/>
        </w:rPr>
        <w:t>27</w:t>
      </w:r>
      <w:r w:rsidRPr="00C00B80">
        <w:rPr>
          <w:rFonts w:hint="eastAsia"/>
        </w:rPr>
        <w:t>日发布）。</w:t>
      </w:r>
      <w:r w:rsidRPr="00C00B80">
        <w:rPr>
          <w:rFonts w:hint="eastAsia"/>
        </w:rPr>
        <w:t xml:space="preserve"> </w:t>
      </w:r>
    </w:p>
    <w:p w:rsidR="000C6030" w:rsidRPr="00C00B80" w:rsidRDefault="000C6030" w:rsidP="00155970">
      <w:pPr>
        <w:spacing w:line="400" w:lineRule="exact"/>
      </w:pPr>
      <w:r w:rsidRPr="00C00B80">
        <w:rPr>
          <w:rFonts w:hint="eastAsia"/>
        </w:rPr>
        <w:t>2</w:t>
      </w:r>
      <w:r w:rsidRPr="00C00B80">
        <w:rPr>
          <w:rFonts w:hint="eastAsia"/>
        </w:rPr>
        <w:t>、产权依据</w:t>
      </w:r>
    </w:p>
    <w:p w:rsidR="000C6030" w:rsidRPr="00C00B80" w:rsidRDefault="000C6030" w:rsidP="00155970">
      <w:pPr>
        <w:spacing w:line="400" w:lineRule="exact"/>
      </w:pPr>
      <w:r w:rsidRPr="00C00B80">
        <w:rPr>
          <w:rFonts w:hint="eastAsia"/>
        </w:rPr>
        <w:t xml:space="preserve">2.1  </w:t>
      </w:r>
      <w:r w:rsidRPr="00C00B80">
        <w:rPr>
          <w:rFonts w:hint="eastAsia"/>
        </w:rPr>
        <w:t>委托方提供的</w:t>
      </w:r>
      <w:r w:rsidR="00EF36F7" w:rsidRPr="00EF36F7">
        <w:rPr>
          <w:rFonts w:hint="eastAsia"/>
        </w:rPr>
        <w:t>《房屋权属登记信息查询结果证明》、《建设用地规划许可证》、《国有土地使用权证》、《建设工程规划许可证》及其附件、《建筑工程施工许可证》及《商品房销（预）售许可证》</w:t>
      </w:r>
      <w:r w:rsidRPr="00C00B80">
        <w:rPr>
          <w:rFonts w:hint="eastAsia"/>
        </w:rPr>
        <w:t>等产权资料。</w:t>
      </w:r>
    </w:p>
    <w:p w:rsidR="000C6030" w:rsidRPr="00C00B80" w:rsidRDefault="000C6030" w:rsidP="00155970">
      <w:pPr>
        <w:spacing w:line="400" w:lineRule="exact"/>
      </w:pPr>
      <w:r w:rsidRPr="00C00B80">
        <w:rPr>
          <w:rFonts w:hint="eastAsia"/>
        </w:rPr>
        <w:t>3</w:t>
      </w:r>
      <w:r w:rsidRPr="00C00B80">
        <w:rPr>
          <w:rFonts w:hint="eastAsia"/>
        </w:rPr>
        <w:t>、其他依据</w:t>
      </w:r>
    </w:p>
    <w:p w:rsidR="000C6030" w:rsidRPr="00C00B80" w:rsidRDefault="000C6030" w:rsidP="00155970">
      <w:pPr>
        <w:spacing w:line="400" w:lineRule="exact"/>
      </w:pPr>
      <w:r w:rsidRPr="00C00B80">
        <w:rPr>
          <w:rFonts w:hint="eastAsia"/>
        </w:rPr>
        <w:t xml:space="preserve">3.1  </w:t>
      </w:r>
      <w:r w:rsidRPr="00C00B80">
        <w:rPr>
          <w:rFonts w:hint="eastAsia"/>
        </w:rPr>
        <w:t>我公司掌握的有关资料及估价人员实地勘察所获取的资料。</w:t>
      </w:r>
    </w:p>
    <w:p w:rsidR="000C6030" w:rsidRPr="00C00B80" w:rsidRDefault="000C6030" w:rsidP="00155970">
      <w:pPr>
        <w:pStyle w:val="2"/>
        <w:numPr>
          <w:ilvl w:val="0"/>
          <w:numId w:val="11"/>
        </w:numPr>
        <w:spacing w:line="400" w:lineRule="exact"/>
      </w:pPr>
      <w:bookmarkStart w:id="12" w:name="_Toc530125980"/>
      <w:r w:rsidRPr="00C00B80">
        <w:rPr>
          <w:rFonts w:hint="eastAsia"/>
        </w:rPr>
        <w:t>估价原则</w:t>
      </w:r>
      <w:bookmarkEnd w:id="12"/>
    </w:p>
    <w:p w:rsidR="000C6030" w:rsidRPr="00C00B80" w:rsidRDefault="000C6030" w:rsidP="00155970">
      <w:pPr>
        <w:spacing w:line="400" w:lineRule="exact"/>
      </w:pPr>
      <w:r w:rsidRPr="00C00B80">
        <w:rPr>
          <w:rFonts w:hint="eastAsia"/>
        </w:rPr>
        <w:t>1</w:t>
      </w:r>
      <w:r w:rsidRPr="00C00B80">
        <w:rPr>
          <w:rFonts w:hint="eastAsia"/>
        </w:rPr>
        <w:t>、遵循独立、客观、公正原则</w:t>
      </w:r>
    </w:p>
    <w:p w:rsidR="000C6030" w:rsidRPr="00C00B80" w:rsidRDefault="000C6030" w:rsidP="00155970">
      <w:pPr>
        <w:spacing w:line="400" w:lineRule="exact"/>
      </w:pPr>
      <w:r w:rsidRPr="00C00B80">
        <w:rPr>
          <w:rFonts w:hint="eastAsia"/>
        </w:rPr>
        <w:lastRenderedPageBreak/>
        <w:t>站在中立的立场上实事求是、公平正直地评估出对各方估价利害关系人均是公平合理的价值。</w:t>
      </w:r>
    </w:p>
    <w:p w:rsidR="000C6030" w:rsidRPr="00C00B80" w:rsidRDefault="000C6030" w:rsidP="00155970">
      <w:pPr>
        <w:spacing w:line="400" w:lineRule="exact"/>
      </w:pPr>
      <w:r w:rsidRPr="00C00B80">
        <w:rPr>
          <w:rFonts w:hint="eastAsia"/>
        </w:rPr>
        <w:t>2</w:t>
      </w:r>
      <w:r w:rsidRPr="00C00B80">
        <w:rPr>
          <w:rFonts w:hint="eastAsia"/>
        </w:rPr>
        <w:t>、遵循合法原则</w:t>
      </w:r>
    </w:p>
    <w:p w:rsidR="000C6030" w:rsidRPr="00C00B80" w:rsidRDefault="000C6030" w:rsidP="00155970">
      <w:pPr>
        <w:spacing w:line="400" w:lineRule="exact"/>
      </w:pPr>
      <w:r w:rsidRPr="00C00B80">
        <w:rPr>
          <w:rFonts w:hint="eastAsia"/>
        </w:rPr>
        <w:t>估价结果是在依法判定的估价对象状况下的价值。</w:t>
      </w:r>
    </w:p>
    <w:p w:rsidR="000C6030" w:rsidRPr="00C00B80" w:rsidRDefault="000C6030" w:rsidP="00155970">
      <w:pPr>
        <w:spacing w:line="400" w:lineRule="exact"/>
      </w:pPr>
      <w:r w:rsidRPr="00C00B80">
        <w:rPr>
          <w:rFonts w:hint="eastAsia"/>
        </w:rPr>
        <w:t>3</w:t>
      </w:r>
      <w:r w:rsidRPr="00C00B80">
        <w:rPr>
          <w:rFonts w:hint="eastAsia"/>
        </w:rPr>
        <w:t>、遵循</w:t>
      </w:r>
      <w:r w:rsidR="00155970">
        <w:rPr>
          <w:rFonts w:hint="eastAsia"/>
        </w:rPr>
        <w:t>价值时点</w:t>
      </w:r>
      <w:r w:rsidRPr="00C00B80">
        <w:rPr>
          <w:rFonts w:hint="eastAsia"/>
        </w:rPr>
        <w:t>原则</w:t>
      </w:r>
    </w:p>
    <w:p w:rsidR="000C6030" w:rsidRPr="00C00B80" w:rsidRDefault="000C6030" w:rsidP="00155970">
      <w:pPr>
        <w:spacing w:line="400" w:lineRule="exact"/>
      </w:pPr>
      <w:r w:rsidRPr="00C00B80">
        <w:rPr>
          <w:rFonts w:hint="eastAsia"/>
        </w:rPr>
        <w:t>估价结果是在根据估价目的确定的某个日期的价值。</w:t>
      </w:r>
    </w:p>
    <w:p w:rsidR="000C6030" w:rsidRPr="00C00B80" w:rsidRDefault="000C6030" w:rsidP="00155970">
      <w:pPr>
        <w:spacing w:line="400" w:lineRule="exact"/>
      </w:pPr>
      <w:r w:rsidRPr="00C00B80">
        <w:rPr>
          <w:rFonts w:hint="eastAsia"/>
        </w:rPr>
        <w:t>4</w:t>
      </w:r>
      <w:r w:rsidRPr="00C00B80">
        <w:rPr>
          <w:rFonts w:hint="eastAsia"/>
        </w:rPr>
        <w:t>、遵循替代原则</w:t>
      </w:r>
    </w:p>
    <w:p w:rsidR="000C6030" w:rsidRPr="00C00B80" w:rsidRDefault="000C6030" w:rsidP="00155970">
      <w:pPr>
        <w:spacing w:line="400" w:lineRule="exact"/>
      </w:pPr>
      <w:r w:rsidRPr="00C00B80">
        <w:rPr>
          <w:rFonts w:hint="eastAsia"/>
        </w:rPr>
        <w:t>估价结果与类似房地产在同等条件下的价值的偏差在合理范围内。</w:t>
      </w:r>
    </w:p>
    <w:p w:rsidR="000C6030" w:rsidRPr="00C00B80" w:rsidRDefault="000C6030" w:rsidP="00155970">
      <w:pPr>
        <w:spacing w:line="400" w:lineRule="exact"/>
      </w:pPr>
      <w:r w:rsidRPr="00C00B80">
        <w:rPr>
          <w:rFonts w:hint="eastAsia"/>
        </w:rPr>
        <w:t>5</w:t>
      </w:r>
      <w:r w:rsidRPr="00C00B80">
        <w:rPr>
          <w:rFonts w:hint="eastAsia"/>
        </w:rPr>
        <w:t>、遵循最高最佳利用原则</w:t>
      </w:r>
    </w:p>
    <w:p w:rsidR="000C6030" w:rsidRPr="00C00B80" w:rsidRDefault="000C6030" w:rsidP="00155970">
      <w:pPr>
        <w:spacing w:line="400" w:lineRule="exact"/>
      </w:pPr>
      <w:r w:rsidRPr="00C00B80">
        <w:rPr>
          <w:rFonts w:hint="eastAsia"/>
        </w:rPr>
        <w:t>估价结果是在估价对象最高最佳利用状况下的价值。</w:t>
      </w:r>
    </w:p>
    <w:p w:rsidR="000C6030" w:rsidRPr="00C00B80" w:rsidRDefault="000C6030" w:rsidP="00155970">
      <w:pPr>
        <w:pStyle w:val="2"/>
        <w:numPr>
          <w:ilvl w:val="0"/>
          <w:numId w:val="11"/>
        </w:numPr>
        <w:spacing w:line="400" w:lineRule="exact"/>
      </w:pPr>
      <w:bookmarkStart w:id="13" w:name="_Toc530125981"/>
      <w:r w:rsidRPr="00C00B80">
        <w:rPr>
          <w:rFonts w:hint="eastAsia"/>
        </w:rPr>
        <w:t>估价方法</w:t>
      </w:r>
      <w:bookmarkEnd w:id="13"/>
    </w:p>
    <w:p w:rsidR="00EF36F7" w:rsidRDefault="00EF36F7" w:rsidP="00155970">
      <w:pPr>
        <w:spacing w:line="400" w:lineRule="exact"/>
      </w:pPr>
      <w:r>
        <w:rPr>
          <w:rFonts w:hint="eastAsia"/>
        </w:rPr>
        <w:t>通行的估价方法有比较法、收益法、成本法、假设开发法等，应根据估价对象及其当地房地产市场状况等客观条件并结合估价对象的具体特点及估价目的等，选择适当的估价方法。</w:t>
      </w:r>
    </w:p>
    <w:p w:rsidR="00EF36F7" w:rsidRDefault="00EF36F7" w:rsidP="00155970">
      <w:pPr>
        <w:spacing w:line="400" w:lineRule="exact"/>
      </w:pPr>
      <w:r>
        <w:rPr>
          <w:rFonts w:hint="eastAsia"/>
        </w:rPr>
        <w:t>（一）估价方法介绍</w:t>
      </w:r>
    </w:p>
    <w:p w:rsidR="00EF36F7" w:rsidRDefault="00EF36F7" w:rsidP="00155970">
      <w:pPr>
        <w:spacing w:line="400" w:lineRule="exact"/>
      </w:pPr>
      <w:r>
        <w:rPr>
          <w:rFonts w:hint="eastAsia"/>
        </w:rPr>
        <w:t>比较法是选取一定数量的可比实例，将它们与估价对象进行比较，根据其间的差异对可比实例成交价格进行处理后得到估价对象价值或价格的方法。比较法适用于区域同类房地产交易活跃、交易资料易于收集的项目估价。</w:t>
      </w:r>
    </w:p>
    <w:p w:rsidR="00EF36F7" w:rsidRDefault="00EF36F7" w:rsidP="00155970">
      <w:pPr>
        <w:spacing w:line="400" w:lineRule="exact"/>
      </w:pPr>
      <w:r>
        <w:rPr>
          <w:rFonts w:hint="eastAsia"/>
        </w:rPr>
        <w:t>成本法是测算估价对象在价值时点的重置成本或重建成本和折旧，将重置成本或重建成本减去折旧得到估价对象价值或价格的方法。成本法适用于市场不成熟地区房地产的估价。</w:t>
      </w:r>
    </w:p>
    <w:p w:rsidR="00EF36F7" w:rsidRDefault="00EF36F7" w:rsidP="00155970">
      <w:pPr>
        <w:spacing w:line="400" w:lineRule="exact"/>
      </w:pPr>
      <w:r>
        <w:rPr>
          <w:rFonts w:hint="eastAsia"/>
        </w:rPr>
        <w:t>收益法是预测估价对象未来收益，利用报酬率或资本化率、收益乘数将未来收益转换为价值得到估价对象价值或价格的方法。收益法适用于有收益或有潜在收益的房地产估价，且未来的收益和风险都可以比较准确的量化。</w:t>
      </w:r>
    </w:p>
    <w:p w:rsidR="00EF36F7" w:rsidRDefault="00EF36F7" w:rsidP="00155970">
      <w:pPr>
        <w:spacing w:line="400" w:lineRule="exact"/>
      </w:pPr>
      <w:r>
        <w:rPr>
          <w:rFonts w:hint="eastAsia"/>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到利润得到估价对象价值或价格的方法。假设开发法适用于具有投资开发或再开发潜力的房地产估价。</w:t>
      </w:r>
    </w:p>
    <w:p w:rsidR="00EF36F7" w:rsidRDefault="00EF36F7" w:rsidP="00155970">
      <w:pPr>
        <w:spacing w:line="400" w:lineRule="exact"/>
      </w:pPr>
      <w:r>
        <w:rPr>
          <w:rFonts w:hint="eastAsia"/>
        </w:rPr>
        <w:t>（二）估价方法的选取</w:t>
      </w:r>
    </w:p>
    <w:p w:rsidR="00EF36F7" w:rsidRDefault="00EF36F7" w:rsidP="00155970">
      <w:pPr>
        <w:spacing w:line="400" w:lineRule="exact"/>
      </w:pPr>
      <w:r>
        <w:t>1</w:t>
      </w:r>
      <w:r>
        <w:t>、不宜采用的估价方法</w:t>
      </w:r>
    </w:p>
    <w:p w:rsidR="00EF36F7" w:rsidRDefault="00EF36F7" w:rsidP="00155970">
      <w:pPr>
        <w:spacing w:line="400" w:lineRule="exact"/>
      </w:pPr>
      <w:r>
        <w:rPr>
          <w:rFonts w:hint="eastAsia"/>
        </w:rPr>
        <w:t>（</w:t>
      </w:r>
      <w:r>
        <w:t>1</w:t>
      </w:r>
      <w:r>
        <w:t>）比较法：为替代原理，市场成交价格为导向。估价对象为规划前提下的根据委托方设定</w:t>
      </w:r>
      <w:r>
        <w:lastRenderedPageBreak/>
        <w:t>用途下的房地产，根据其实体状况和使用性质，近期市场几乎没有类似的交易实例，市场依据不充分，不具备采用比较法的条件；</w:t>
      </w:r>
      <w:r>
        <w:t xml:space="preserve"> </w:t>
      </w:r>
    </w:p>
    <w:p w:rsidR="00EF36F7" w:rsidRDefault="00EF36F7" w:rsidP="00155970">
      <w:pPr>
        <w:spacing w:line="400" w:lineRule="exact"/>
      </w:pPr>
      <w:r>
        <w:rPr>
          <w:rFonts w:hint="eastAsia"/>
        </w:rPr>
        <w:t>（</w:t>
      </w:r>
      <w:r>
        <w:t>2</w:t>
      </w:r>
      <w:r>
        <w:t>）收益法：为预期原理、预期未来收益为导向、未来收益和风险都能较准确地预测。估价对象按照委托方要求设定用途作为商业用房，是有经济收益或有潜在经济收益的房地产，可以选用收益法估价，但目前所在区域内房地产市场作为类似用途房屋存在租卖倒挂，以至用租金收益计算的房地产价值往往会在较大程度上低于市场价格，且未来的收益和风险具有很大的不确定性，而且估价对象尚未取得房屋所有权证，其合法性尚不明晰，故不采用收益法；</w:t>
      </w:r>
    </w:p>
    <w:p w:rsidR="00EF36F7" w:rsidRDefault="00EF36F7" w:rsidP="00155970">
      <w:pPr>
        <w:spacing w:line="400" w:lineRule="exact"/>
      </w:pPr>
      <w:r>
        <w:rPr>
          <w:rFonts w:hint="eastAsia"/>
        </w:rPr>
        <w:t>（</w:t>
      </w:r>
      <w:r>
        <w:t>3</w:t>
      </w:r>
      <w:r>
        <w:t>）假设开发法：为预期原理、预期未来收益为导向。适用条件：能够正确判断估价对象最佳开发利用方式、能够正确预测估价对象开发完成的价值。由于估价对象为待重新规划开发的房地产，尚未有确切的规划指标，根据估价目的，遵循谨慎性原则，因此不宜采用假设开发法。</w:t>
      </w:r>
    </w:p>
    <w:p w:rsidR="00EF36F7" w:rsidRDefault="00EF36F7" w:rsidP="00DD68E4">
      <w:pPr>
        <w:spacing w:line="360" w:lineRule="exact"/>
      </w:pPr>
      <w:r>
        <w:t>2</w:t>
      </w:r>
      <w:r>
        <w:t>、宜采用的估价方法</w:t>
      </w:r>
    </w:p>
    <w:p w:rsidR="00EF36F7" w:rsidRDefault="00EF36F7" w:rsidP="00DD68E4">
      <w:pPr>
        <w:spacing w:line="360" w:lineRule="exact"/>
      </w:pPr>
      <w:r>
        <w:rPr>
          <w:rFonts w:hint="eastAsia"/>
        </w:rPr>
        <w:t>成本法：为生产费用价值论、重新开发建筑成本为导向，适用对象为：独立开发建设的整体房地产、很少发生交易的房地产、没有收益或没有潜在收益的房地产。</w:t>
      </w:r>
    </w:p>
    <w:p w:rsidR="00EF36F7" w:rsidRDefault="00EF36F7" w:rsidP="00DD68E4">
      <w:pPr>
        <w:spacing w:line="360" w:lineRule="exact"/>
      </w:pPr>
      <w:r>
        <w:rPr>
          <w:rFonts w:hint="eastAsia"/>
        </w:rPr>
        <w:t>估价对象为设定</w:t>
      </w:r>
      <w:r w:rsidR="001032D7">
        <w:rPr>
          <w:rFonts w:hint="eastAsia"/>
        </w:rPr>
        <w:t>住宅和</w:t>
      </w:r>
      <w:r w:rsidR="001032D7">
        <w:t>车库</w:t>
      </w:r>
      <w:r>
        <w:rPr>
          <w:rFonts w:hint="eastAsia"/>
        </w:rPr>
        <w:t>用途房地产，类似建筑物建设成本资料较丰富，成本价格较稳定，宜采用成本累加方式得出的积算价格来替代开发房地产的价格水平，故本次估价采用成本法估算房地产重置成本。</w:t>
      </w:r>
    </w:p>
    <w:p w:rsidR="00EF36F7" w:rsidRDefault="00EF36F7" w:rsidP="00DD68E4">
      <w:pPr>
        <w:spacing w:line="360" w:lineRule="exact"/>
      </w:pPr>
      <w:r>
        <w:rPr>
          <w:rFonts w:hint="eastAsia"/>
        </w:rPr>
        <w:t>成本法包括“房地合估路径”及“房地分估路径”。因估价对象为产权人自身利用需要设计的建筑物，通用性强，该建筑物价值取决于建筑物寿命期内能否持续生产经营，结合估价目的，本次估价采用“房地分估路径”</w:t>
      </w:r>
      <w:r w:rsidR="0081476A">
        <w:rPr>
          <w:rFonts w:hint="eastAsia"/>
        </w:rPr>
        <w:t>；</w:t>
      </w:r>
      <w:r>
        <w:rPr>
          <w:rFonts w:hint="eastAsia"/>
        </w:rPr>
        <w:t>本次估价中按照委托人要求评估地上房屋建筑物</w:t>
      </w:r>
      <w:r w:rsidR="004F3131">
        <w:rPr>
          <w:rFonts w:hint="eastAsia"/>
        </w:rPr>
        <w:t>和</w:t>
      </w:r>
      <w:r w:rsidR="004F3131">
        <w:t>分摊的土地使用权房地</w:t>
      </w:r>
      <w:r w:rsidR="004F3131">
        <w:rPr>
          <w:rFonts w:hint="eastAsia"/>
        </w:rPr>
        <w:t>合一</w:t>
      </w:r>
      <w:r>
        <w:rPr>
          <w:rFonts w:hint="eastAsia"/>
        </w:rPr>
        <w:t>价值。</w:t>
      </w:r>
    </w:p>
    <w:p w:rsidR="00EF36F7" w:rsidRDefault="00EF36F7" w:rsidP="00DD68E4">
      <w:pPr>
        <w:spacing w:line="360" w:lineRule="exact"/>
      </w:pPr>
      <w:r>
        <w:rPr>
          <w:rFonts w:hint="eastAsia"/>
        </w:rPr>
        <w:t>其基本公式为：</w:t>
      </w:r>
    </w:p>
    <w:p w:rsidR="00EF36F7" w:rsidRDefault="00EF36F7" w:rsidP="00DD68E4">
      <w:pPr>
        <w:spacing w:line="360" w:lineRule="exact"/>
      </w:pPr>
      <w:r>
        <w:rPr>
          <w:rFonts w:hint="eastAsia"/>
        </w:rPr>
        <w:t>假定未设立法定优先受偿权下的价值</w:t>
      </w:r>
      <w:r>
        <w:t>=</w:t>
      </w:r>
      <w:r>
        <w:t>房地产重置成本－建筑物折旧</w:t>
      </w:r>
    </w:p>
    <w:p w:rsidR="00EF36F7" w:rsidRDefault="00EF36F7" w:rsidP="00DD68E4">
      <w:pPr>
        <w:spacing w:line="360" w:lineRule="exact"/>
      </w:pPr>
      <w:r>
        <w:t>=</w:t>
      </w:r>
      <w:r>
        <w:t>土地重置成本</w:t>
      </w:r>
      <w:r>
        <w:t>+</w:t>
      </w:r>
      <w:r>
        <w:t>建筑物建设成本</w:t>
      </w:r>
      <w:r>
        <w:t>+</w:t>
      </w:r>
      <w:r>
        <w:t>管理费用</w:t>
      </w:r>
      <w:r>
        <w:t>+</w:t>
      </w:r>
      <w:r>
        <w:t>销售费用</w:t>
      </w:r>
      <w:r>
        <w:t>+</w:t>
      </w:r>
      <w:r>
        <w:t>投资利息</w:t>
      </w:r>
      <w:r>
        <w:t>+</w:t>
      </w:r>
      <w:r>
        <w:t>开发利润</w:t>
      </w:r>
      <w:r>
        <w:t>+</w:t>
      </w:r>
      <w:r>
        <w:t>增值税及附加</w:t>
      </w:r>
      <w:r>
        <w:t>-</w:t>
      </w:r>
      <w:r>
        <w:t>建筑物折旧</w:t>
      </w:r>
    </w:p>
    <w:p w:rsidR="00EF36F7" w:rsidRDefault="00EF36F7" w:rsidP="00DD68E4">
      <w:pPr>
        <w:spacing w:line="360" w:lineRule="exact"/>
      </w:pPr>
      <w:r>
        <w:rPr>
          <w:rFonts w:hint="eastAsia"/>
        </w:rPr>
        <w:t>其中：土地重置</w:t>
      </w:r>
      <w:r w:rsidR="001032D7">
        <w:rPr>
          <w:rFonts w:hint="eastAsia"/>
        </w:rPr>
        <w:t>成本采用</w:t>
      </w:r>
      <w:r w:rsidR="001032D7">
        <w:t>基准地价系数修正法计算</w:t>
      </w:r>
      <w:r>
        <w:rPr>
          <w:rFonts w:hint="eastAsia"/>
        </w:rPr>
        <w:t>。</w:t>
      </w:r>
    </w:p>
    <w:p w:rsidR="0081476A" w:rsidRDefault="0081476A" w:rsidP="00DD68E4">
      <w:pPr>
        <w:spacing w:line="360" w:lineRule="exact"/>
      </w:pPr>
      <w:r>
        <w:rPr>
          <w:rFonts w:hint="eastAsia"/>
        </w:rPr>
        <w:t>基准地价系数修正法：是通过对待估宗地地价影响因素的分析，利用宗地地价修正系数，对各城镇已公布的同类用途同级或同一区域土地基准地价进行修正，估算待估宗地客观价格的方法。其基本公式如下：</w:t>
      </w:r>
    </w:p>
    <w:p w:rsidR="0081476A" w:rsidRDefault="0081476A" w:rsidP="00DD68E4">
      <w:pPr>
        <w:spacing w:line="360" w:lineRule="exact"/>
      </w:pPr>
      <w:r>
        <w:t>V=V</w:t>
      </w:r>
      <w:r w:rsidRPr="0081476A">
        <w:rPr>
          <w:vertAlign w:val="subscript"/>
        </w:rPr>
        <w:t>1b</w:t>
      </w:r>
      <w:r>
        <w:t>×(1±∑K</w:t>
      </w:r>
      <w:r w:rsidRPr="0081476A">
        <w:rPr>
          <w:vertAlign w:val="subscript"/>
        </w:rPr>
        <w:t>i</w:t>
      </w:r>
      <w:r>
        <w:t>) ×K</w:t>
      </w:r>
      <w:r w:rsidRPr="0081476A">
        <w:rPr>
          <w:vertAlign w:val="subscript"/>
        </w:rPr>
        <w:t>j</w:t>
      </w:r>
    </w:p>
    <w:p w:rsidR="0081476A" w:rsidRDefault="0081476A" w:rsidP="00DD68E4">
      <w:pPr>
        <w:spacing w:line="360" w:lineRule="exact"/>
      </w:pPr>
      <w:r>
        <w:rPr>
          <w:rFonts w:hint="eastAsia"/>
        </w:rPr>
        <w:t>式中：</w:t>
      </w:r>
      <w:r>
        <w:t>V</w:t>
      </w:r>
      <w:r>
        <w:t>：土地价格</w:t>
      </w:r>
    </w:p>
    <w:p w:rsidR="0081476A" w:rsidRDefault="0081476A" w:rsidP="00DD68E4">
      <w:pPr>
        <w:spacing w:line="360" w:lineRule="exact"/>
      </w:pPr>
      <w:r>
        <w:t>V</w:t>
      </w:r>
      <w:r w:rsidRPr="0081476A">
        <w:rPr>
          <w:vertAlign w:val="subscript"/>
        </w:rPr>
        <w:t>1b</w:t>
      </w:r>
      <w:r>
        <w:t>：某一用途土地在某一土地级上的基准地价</w:t>
      </w:r>
    </w:p>
    <w:p w:rsidR="0081476A" w:rsidRDefault="0081476A" w:rsidP="00DD68E4">
      <w:pPr>
        <w:spacing w:line="360" w:lineRule="exact"/>
      </w:pPr>
      <w:r>
        <w:lastRenderedPageBreak/>
        <w:t>∑K</w:t>
      </w:r>
      <w:r w:rsidRPr="0081476A">
        <w:rPr>
          <w:vertAlign w:val="subscript"/>
        </w:rPr>
        <w:t>i</w:t>
      </w:r>
      <w:r>
        <w:t>：宗地地价修正系数</w:t>
      </w:r>
    </w:p>
    <w:p w:rsidR="0081476A" w:rsidRDefault="0081476A" w:rsidP="00DD68E4">
      <w:pPr>
        <w:spacing w:line="360" w:lineRule="exact"/>
      </w:pPr>
      <w:r>
        <w:t>K</w:t>
      </w:r>
      <w:r w:rsidRPr="0081476A">
        <w:rPr>
          <w:vertAlign w:val="subscript"/>
        </w:rPr>
        <w:t>j</w:t>
      </w:r>
      <w:r>
        <w:t>：估价期日、容积率、土地使用年期等其它修正系数</w:t>
      </w:r>
    </w:p>
    <w:p w:rsidR="00EF36F7" w:rsidRDefault="00EF36F7" w:rsidP="0081476A">
      <w:pPr>
        <w:spacing w:line="400" w:lineRule="exact"/>
      </w:pPr>
      <w:r>
        <w:rPr>
          <w:rFonts w:hint="eastAsia"/>
        </w:rPr>
        <w:t>（三）</w:t>
      </w:r>
      <w:r w:rsidR="001032D7">
        <w:rPr>
          <w:rFonts w:hint="eastAsia"/>
        </w:rPr>
        <w:t>房地产</w:t>
      </w:r>
      <w:r>
        <w:rPr>
          <w:rFonts w:hint="eastAsia"/>
        </w:rPr>
        <w:t>市场价值确定</w:t>
      </w:r>
    </w:p>
    <w:p w:rsidR="000C6030" w:rsidRDefault="00EF36F7" w:rsidP="00155970">
      <w:pPr>
        <w:spacing w:line="400" w:lineRule="exact"/>
      </w:pPr>
      <w:r>
        <w:rPr>
          <w:rFonts w:hint="eastAsia"/>
        </w:rPr>
        <w:t>运用成本法</w:t>
      </w:r>
      <w:r w:rsidR="001032D7">
        <w:rPr>
          <w:rFonts w:hint="eastAsia"/>
        </w:rPr>
        <w:t>和</w:t>
      </w:r>
      <w:r w:rsidR="001032D7">
        <w:t>基准地价系数修正法</w:t>
      </w:r>
      <w:r>
        <w:rPr>
          <w:rFonts w:hint="eastAsia"/>
        </w:rPr>
        <w:t>得出估价对象在假定未设立法定优先受偿权利下的市场价值，再减去房地产估价师知悉的法定优先受偿款后，得出本次评估市场价值</w:t>
      </w:r>
      <w:r w:rsidR="000C6030">
        <w:rPr>
          <w:rFonts w:hint="eastAsia"/>
        </w:rPr>
        <w:t>。</w:t>
      </w:r>
    </w:p>
    <w:p w:rsidR="000C6030" w:rsidRPr="00C00B80" w:rsidRDefault="000C6030" w:rsidP="00155970">
      <w:pPr>
        <w:pStyle w:val="2"/>
        <w:numPr>
          <w:ilvl w:val="0"/>
          <w:numId w:val="11"/>
        </w:numPr>
        <w:spacing w:line="400" w:lineRule="exact"/>
      </w:pPr>
      <w:bookmarkStart w:id="14" w:name="_Toc530125982"/>
      <w:r w:rsidRPr="00C00B80">
        <w:rPr>
          <w:rFonts w:hint="eastAsia"/>
        </w:rPr>
        <w:t>估价结果</w:t>
      </w:r>
      <w:bookmarkEnd w:id="14"/>
    </w:p>
    <w:p w:rsidR="00006D72" w:rsidRPr="00C00B80" w:rsidRDefault="00006D72" w:rsidP="00155970">
      <w:pPr>
        <w:spacing w:line="400" w:lineRule="exact"/>
      </w:pPr>
      <w:r w:rsidRPr="00C00B80">
        <w:rPr>
          <w:rFonts w:hint="eastAsia"/>
        </w:rPr>
        <w:t>根据有关房地产估价的法律法规，本着独立、客观、公正、合法、谨慎的原则，按照估价程序，利用科学的估价方法，经专业分析、测算和判断，确定估价对象在</w:t>
      </w:r>
      <w:r w:rsidR="00155970">
        <w:rPr>
          <w:rFonts w:hint="eastAsia"/>
        </w:rPr>
        <w:t>价值时点</w:t>
      </w:r>
      <w:r w:rsidR="001A1C06">
        <w:rPr>
          <w:noProof/>
        </w:rPr>
        <w:t>2018</w:t>
      </w:r>
      <w:r w:rsidR="001A1C06">
        <w:rPr>
          <w:noProof/>
        </w:rPr>
        <w:t>年</w:t>
      </w:r>
      <w:r w:rsidR="001A1C06">
        <w:rPr>
          <w:noProof/>
        </w:rPr>
        <w:t>11</w:t>
      </w:r>
      <w:r w:rsidR="001A1C06">
        <w:rPr>
          <w:noProof/>
        </w:rPr>
        <w:t>月</w:t>
      </w:r>
      <w:r w:rsidR="001A1C06">
        <w:rPr>
          <w:noProof/>
        </w:rPr>
        <w:t>09</w:t>
      </w:r>
      <w:r>
        <w:rPr>
          <w:noProof/>
        </w:rPr>
        <w:t>日</w:t>
      </w:r>
      <w:r>
        <w:rPr>
          <w:rFonts w:hint="eastAsia"/>
        </w:rPr>
        <w:t>的</w:t>
      </w:r>
      <w:r w:rsidR="00931C20">
        <w:rPr>
          <w:rFonts w:hint="eastAsia"/>
        </w:rPr>
        <w:t>房地产</w:t>
      </w:r>
      <w:r w:rsidR="00DD68E4">
        <w:t>住宅用房</w:t>
      </w:r>
      <w:r w:rsidR="001C6577">
        <w:rPr>
          <w:rFonts w:hint="eastAsia"/>
        </w:rPr>
        <w:t>40</w:t>
      </w:r>
      <w:r w:rsidR="001C6577">
        <w:rPr>
          <w:rFonts w:hint="eastAsia"/>
        </w:rPr>
        <w:t>套</w:t>
      </w:r>
      <w:r w:rsidR="001C6577">
        <w:t>和</w:t>
      </w:r>
      <w:r w:rsidR="00DD68E4">
        <w:t>车库用房</w:t>
      </w:r>
      <w:r w:rsidR="001C6577">
        <w:rPr>
          <w:rFonts w:hint="eastAsia"/>
        </w:rPr>
        <w:t>48</w:t>
      </w:r>
      <w:r w:rsidR="001C6577">
        <w:rPr>
          <w:rFonts w:hint="eastAsia"/>
        </w:rPr>
        <w:t>套</w:t>
      </w:r>
      <w:r w:rsidR="00931C20">
        <w:rPr>
          <w:rFonts w:hint="eastAsia"/>
        </w:rPr>
        <w:t>市场</w:t>
      </w:r>
      <w:r w:rsidRPr="00C00B80">
        <w:rPr>
          <w:rFonts w:hint="eastAsia"/>
        </w:rPr>
        <w:t>价值结果为：</w:t>
      </w:r>
      <w:r w:rsidRPr="00C00B80">
        <w:rPr>
          <w:rFonts w:hint="eastAsia"/>
        </w:rPr>
        <w:t xml:space="preserve">                 </w:t>
      </w:r>
    </w:p>
    <w:p w:rsidR="001C6577" w:rsidRDefault="001C6577" w:rsidP="00155970">
      <w:pPr>
        <w:spacing w:line="400" w:lineRule="exact"/>
      </w:pPr>
      <w:r>
        <w:rPr>
          <w:rFonts w:hint="eastAsia"/>
        </w:rPr>
        <w:t>鉴定总建筑</w:t>
      </w:r>
      <w:r>
        <w:t>面积：</w:t>
      </w:r>
      <w:r w:rsidRPr="001C6577">
        <w:t>3</w:t>
      </w:r>
      <w:r>
        <w:rPr>
          <w:rFonts w:hint="eastAsia"/>
        </w:rPr>
        <w:t>,</w:t>
      </w:r>
      <w:r w:rsidRPr="001C6577">
        <w:t>492.63</w:t>
      </w:r>
      <w:r>
        <w:rPr>
          <w:rFonts w:hint="eastAsia"/>
        </w:rPr>
        <w:t>平方米；</w:t>
      </w:r>
    </w:p>
    <w:p w:rsidR="001C6577" w:rsidRDefault="00B77AC0" w:rsidP="00155970">
      <w:pPr>
        <w:spacing w:line="400" w:lineRule="exact"/>
      </w:pPr>
      <w:r>
        <w:rPr>
          <w:rFonts w:hint="eastAsia"/>
        </w:rPr>
        <w:t>房地产评估总价值：￥</w:t>
      </w:r>
      <w:r>
        <w:rPr>
          <w:rFonts w:hint="eastAsia"/>
        </w:rPr>
        <w:t>11,887,034.00</w:t>
      </w:r>
      <w:r>
        <w:rPr>
          <w:rFonts w:hint="eastAsia"/>
        </w:rPr>
        <w:t>元</w:t>
      </w:r>
      <w:r w:rsidR="001C6577">
        <w:t>；</w:t>
      </w:r>
      <w:r w:rsidR="001C6577">
        <w:t xml:space="preserve"> </w:t>
      </w:r>
    </w:p>
    <w:p w:rsidR="002073EC" w:rsidRDefault="001C6577" w:rsidP="00155970">
      <w:pPr>
        <w:spacing w:line="400" w:lineRule="exact"/>
      </w:pPr>
      <w:r>
        <w:rPr>
          <w:rFonts w:hint="eastAsia"/>
        </w:rPr>
        <w:t>人民币大写：壹仟壹佰捌拾捌万柒仟零叁拾肆元整</w:t>
      </w:r>
      <w:r w:rsidR="002073EC">
        <w:rPr>
          <w:rFonts w:hint="eastAsia"/>
        </w:rPr>
        <w:t>。</w:t>
      </w:r>
    </w:p>
    <w:p w:rsidR="000C6030" w:rsidRDefault="002073EC" w:rsidP="00155970">
      <w:pPr>
        <w:spacing w:line="400" w:lineRule="exact"/>
      </w:pPr>
      <w:r w:rsidRPr="00117B49">
        <w:rPr>
          <w:rFonts w:hint="eastAsia"/>
        </w:rPr>
        <w:t>结果内涵：上述结果为本次估价对象在</w:t>
      </w:r>
      <w:r w:rsidR="00155970">
        <w:rPr>
          <w:rFonts w:hint="eastAsia"/>
        </w:rPr>
        <w:t>价值时点</w:t>
      </w:r>
      <w:r w:rsidR="001A1C06">
        <w:rPr>
          <w:noProof/>
        </w:rPr>
        <w:t>2018</w:t>
      </w:r>
      <w:r w:rsidR="001A1C06">
        <w:rPr>
          <w:noProof/>
        </w:rPr>
        <w:t>年</w:t>
      </w:r>
      <w:r w:rsidR="001A1C06">
        <w:rPr>
          <w:noProof/>
        </w:rPr>
        <w:t>11</w:t>
      </w:r>
      <w:r w:rsidR="001A1C06">
        <w:rPr>
          <w:noProof/>
        </w:rPr>
        <w:t>月</w:t>
      </w:r>
      <w:r w:rsidR="001A1C06">
        <w:rPr>
          <w:noProof/>
        </w:rPr>
        <w:t>09</w:t>
      </w:r>
      <w:r>
        <w:rPr>
          <w:noProof/>
        </w:rPr>
        <w:t>日</w:t>
      </w:r>
      <w:r w:rsidRPr="00117B49">
        <w:rPr>
          <w:rFonts w:hint="eastAsia"/>
        </w:rPr>
        <w:t>的</w:t>
      </w:r>
      <w:r>
        <w:rPr>
          <w:rFonts w:hint="eastAsia"/>
        </w:rPr>
        <w:t>市场</w:t>
      </w:r>
      <w:r w:rsidRPr="00117B49">
        <w:rPr>
          <w:rFonts w:hint="eastAsia"/>
        </w:rPr>
        <w:t>价值，包括地上房屋建筑物和</w:t>
      </w:r>
      <w:r>
        <w:rPr>
          <w:rFonts w:hint="eastAsia"/>
        </w:rPr>
        <w:t>分摊</w:t>
      </w:r>
      <w:r w:rsidRPr="00117B49">
        <w:rPr>
          <w:rFonts w:hint="eastAsia"/>
        </w:rPr>
        <w:t>土地</w:t>
      </w:r>
      <w:r>
        <w:rPr>
          <w:rFonts w:hint="eastAsia"/>
        </w:rPr>
        <w:t>使用权</w:t>
      </w:r>
      <w:r w:rsidRPr="00117B49">
        <w:rPr>
          <w:rFonts w:hint="eastAsia"/>
        </w:rPr>
        <w:t>的整体房地产价值</w:t>
      </w:r>
      <w:r w:rsidR="000C6030" w:rsidRPr="009D29DE">
        <w:t>。</w:t>
      </w:r>
    </w:p>
    <w:p w:rsidR="001032D7" w:rsidRPr="005C7417" w:rsidRDefault="00DD68E4" w:rsidP="00155970">
      <w:pPr>
        <w:spacing w:line="400" w:lineRule="exact"/>
        <w:ind w:firstLineChars="1150" w:firstLine="2415"/>
        <w:rPr>
          <w:b/>
        </w:rPr>
      </w:pPr>
      <w:r>
        <w:rPr>
          <w:rFonts w:hint="eastAsia"/>
          <w:b/>
        </w:rPr>
        <w:t>住宅用房</w:t>
      </w:r>
      <w:r>
        <w:rPr>
          <w:rFonts w:hint="eastAsia"/>
          <w:b/>
        </w:rPr>
        <w:t>40</w:t>
      </w:r>
      <w:r>
        <w:rPr>
          <w:rFonts w:hint="eastAsia"/>
          <w:b/>
        </w:rPr>
        <w:t>套</w:t>
      </w:r>
      <w:r w:rsidR="001032D7" w:rsidRPr="005C7417">
        <w:rPr>
          <w:rFonts w:hint="eastAsia"/>
          <w:b/>
        </w:rPr>
        <w:t>和</w:t>
      </w:r>
      <w:r>
        <w:rPr>
          <w:rFonts w:hint="eastAsia"/>
          <w:b/>
        </w:rPr>
        <w:t>车库用房</w:t>
      </w:r>
      <w:r>
        <w:rPr>
          <w:rFonts w:hint="eastAsia"/>
          <w:b/>
        </w:rPr>
        <w:t>48</w:t>
      </w:r>
      <w:r>
        <w:rPr>
          <w:rFonts w:hint="eastAsia"/>
          <w:b/>
        </w:rPr>
        <w:t>套</w:t>
      </w:r>
      <w:r w:rsidR="001032D7" w:rsidRPr="005C7417">
        <w:rPr>
          <w:rFonts w:hint="eastAsia"/>
          <w:b/>
        </w:rPr>
        <w:t>鉴定</w:t>
      </w:r>
      <w:r w:rsidR="001032D7" w:rsidRPr="005C7417">
        <w:rPr>
          <w:b/>
        </w:rPr>
        <w:t>结果一览表</w:t>
      </w:r>
    </w:p>
    <w:tbl>
      <w:tblPr>
        <w:tblW w:w="10915" w:type="dxa"/>
        <w:tblInd w:w="-1026" w:type="dxa"/>
        <w:tblLook w:val="04A0" w:firstRow="1" w:lastRow="0" w:firstColumn="1" w:lastColumn="0" w:noHBand="0" w:noVBand="1"/>
      </w:tblPr>
      <w:tblGrid>
        <w:gridCol w:w="709"/>
        <w:gridCol w:w="1702"/>
        <w:gridCol w:w="1719"/>
        <w:gridCol w:w="691"/>
        <w:gridCol w:w="745"/>
        <w:gridCol w:w="1080"/>
        <w:gridCol w:w="1080"/>
        <w:gridCol w:w="1080"/>
        <w:gridCol w:w="1300"/>
        <w:gridCol w:w="809"/>
      </w:tblGrid>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b/>
                <w:bCs/>
                <w:sz w:val="18"/>
                <w:szCs w:val="18"/>
              </w:rPr>
            </w:pPr>
            <w:r w:rsidRPr="004B6488">
              <w:rPr>
                <w:rFonts w:ascii="宋体" w:eastAsia="宋体" w:hAnsi="宋体" w:cs="宋体" w:hint="eastAsia"/>
                <w:b/>
                <w:bCs/>
                <w:sz w:val="18"/>
                <w:szCs w:val="18"/>
              </w:rPr>
              <w:t>序号</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b/>
                <w:bCs/>
                <w:sz w:val="18"/>
                <w:szCs w:val="18"/>
              </w:rPr>
            </w:pPr>
            <w:r w:rsidRPr="004B6488">
              <w:rPr>
                <w:rFonts w:ascii="宋体" w:eastAsia="宋体" w:hAnsi="宋体" w:cs="宋体" w:hint="eastAsia"/>
                <w:b/>
                <w:bCs/>
                <w:sz w:val="18"/>
                <w:szCs w:val="18"/>
              </w:rPr>
              <w:t>房号</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b/>
                <w:bCs/>
                <w:sz w:val="18"/>
                <w:szCs w:val="18"/>
              </w:rPr>
            </w:pPr>
            <w:r w:rsidRPr="004B6488">
              <w:rPr>
                <w:rFonts w:ascii="宋体" w:eastAsia="宋体" w:hAnsi="宋体" w:cs="宋体" w:hint="eastAsia"/>
                <w:b/>
                <w:bCs/>
                <w:sz w:val="18"/>
                <w:szCs w:val="18"/>
              </w:rPr>
              <w:t>房屋位置</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b/>
                <w:bCs/>
                <w:sz w:val="18"/>
                <w:szCs w:val="18"/>
              </w:rPr>
            </w:pPr>
            <w:r w:rsidRPr="004B6488">
              <w:rPr>
                <w:rFonts w:ascii="宋体" w:eastAsia="宋体" w:hAnsi="宋体" w:cs="宋体" w:hint="eastAsia"/>
                <w:b/>
                <w:bCs/>
                <w:sz w:val="18"/>
                <w:szCs w:val="18"/>
              </w:rPr>
              <w:t>房屋用途</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b/>
                <w:bCs/>
                <w:sz w:val="18"/>
                <w:szCs w:val="18"/>
              </w:rPr>
            </w:pPr>
            <w:r w:rsidRPr="004B6488">
              <w:rPr>
                <w:rFonts w:ascii="宋体" w:eastAsia="宋体" w:hAnsi="宋体" w:cs="宋体" w:hint="eastAsia"/>
                <w:b/>
                <w:bCs/>
                <w:sz w:val="18"/>
                <w:szCs w:val="18"/>
              </w:rPr>
              <w:t>朝向</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b/>
                <w:bCs/>
                <w:sz w:val="18"/>
                <w:szCs w:val="18"/>
              </w:rPr>
            </w:pPr>
            <w:r w:rsidRPr="004B6488">
              <w:rPr>
                <w:rFonts w:ascii="宋体" w:eastAsia="宋体" w:hAnsi="宋体" w:cs="宋体" w:hint="eastAsia"/>
                <w:b/>
                <w:bCs/>
                <w:sz w:val="18"/>
                <w:szCs w:val="18"/>
              </w:rPr>
              <w:t>所在层数/总层数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b/>
                <w:bCs/>
                <w:sz w:val="18"/>
                <w:szCs w:val="18"/>
              </w:rPr>
            </w:pPr>
            <w:r w:rsidRPr="004B6488">
              <w:rPr>
                <w:rFonts w:ascii="宋体" w:eastAsia="宋体" w:hAnsi="宋体" w:cs="宋体" w:hint="eastAsia"/>
                <w:b/>
                <w:bCs/>
                <w:sz w:val="18"/>
                <w:szCs w:val="18"/>
              </w:rPr>
              <w:t>建筑面积（m</w:t>
            </w:r>
            <w:r w:rsidRPr="004B6488">
              <w:rPr>
                <w:rFonts w:ascii="宋体" w:eastAsia="宋体" w:hAnsi="宋体" w:cs="宋体" w:hint="eastAsia"/>
                <w:b/>
                <w:bCs/>
                <w:sz w:val="18"/>
                <w:szCs w:val="18"/>
                <w:vertAlign w:val="superscript"/>
              </w:rPr>
              <w:t>2</w:t>
            </w:r>
            <w:r w:rsidRPr="004B6488">
              <w:rPr>
                <w:rFonts w:ascii="宋体" w:eastAsia="宋体" w:hAnsi="宋体" w:cs="宋体" w:hint="eastAsia"/>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b/>
                <w:bCs/>
                <w:sz w:val="18"/>
                <w:szCs w:val="18"/>
              </w:rPr>
            </w:pPr>
            <w:r w:rsidRPr="004B6488">
              <w:rPr>
                <w:rFonts w:ascii="宋体" w:eastAsia="宋体" w:hAnsi="宋体" w:cs="宋体" w:hint="eastAsia"/>
                <w:b/>
                <w:bCs/>
                <w:sz w:val="18"/>
                <w:szCs w:val="18"/>
              </w:rPr>
              <w:t>评估单价（元/m</w:t>
            </w:r>
            <w:r w:rsidRPr="004B6488">
              <w:rPr>
                <w:rFonts w:ascii="宋体" w:eastAsia="宋体" w:hAnsi="宋体" w:cs="宋体" w:hint="eastAsia"/>
                <w:b/>
                <w:bCs/>
                <w:sz w:val="18"/>
                <w:szCs w:val="18"/>
                <w:vertAlign w:val="superscript"/>
              </w:rPr>
              <w:t>2</w:t>
            </w:r>
            <w:r w:rsidRPr="004B6488">
              <w:rPr>
                <w:rFonts w:ascii="宋体" w:eastAsia="宋体" w:hAnsi="宋体" w:cs="宋体" w:hint="eastAsia"/>
                <w:b/>
                <w:bCs/>
                <w:sz w:val="18"/>
                <w:szCs w:val="18"/>
              </w:rPr>
              <w: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b/>
                <w:bCs/>
                <w:sz w:val="18"/>
                <w:szCs w:val="18"/>
              </w:rPr>
            </w:pPr>
            <w:r w:rsidRPr="004B6488">
              <w:rPr>
                <w:rFonts w:ascii="宋体" w:eastAsia="宋体" w:hAnsi="宋体" w:cs="宋体" w:hint="eastAsia"/>
                <w:b/>
                <w:bCs/>
                <w:sz w:val="18"/>
                <w:szCs w:val="18"/>
              </w:rPr>
              <w:t>评估价值（元）</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b/>
                <w:bCs/>
                <w:sz w:val="18"/>
                <w:szCs w:val="18"/>
              </w:rPr>
            </w:pPr>
            <w:r w:rsidRPr="004B6488">
              <w:rPr>
                <w:rFonts w:ascii="宋体" w:eastAsia="宋体" w:hAnsi="宋体" w:cs="宋体" w:hint="eastAsia"/>
                <w:b/>
                <w:bCs/>
                <w:sz w:val="18"/>
                <w:szCs w:val="18"/>
              </w:rPr>
              <w:t>备注</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1</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202</w:t>
            </w:r>
            <w:r w:rsidRPr="004B6488">
              <w:rPr>
                <w:rFonts w:ascii="宋体" w:eastAsia="宋体" w:hAnsi="宋体" w:cs="宋体" w:hint="eastAsia"/>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1单元西侧不把山</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75.54</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3,390</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256,081.00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201</w:t>
            </w:r>
            <w:r w:rsidRPr="004B6488">
              <w:rPr>
                <w:rFonts w:ascii="宋体" w:eastAsia="宋体" w:hAnsi="宋体" w:cs="宋体" w:hint="eastAsia"/>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1单元东侧不把山</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69.47</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3,390</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235,503.00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把东山</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301</w:t>
            </w:r>
            <w:r w:rsidRPr="004B6488">
              <w:rPr>
                <w:rFonts w:ascii="宋体" w:eastAsia="宋体" w:hAnsi="宋体" w:cs="宋体" w:hint="eastAsia"/>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1单元东侧把东山</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69.47</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3,374</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234,392.00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把东山</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4</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302</w:t>
            </w:r>
            <w:r w:rsidRPr="004B6488">
              <w:rPr>
                <w:rFonts w:ascii="文泉驿微米黑" w:eastAsia="文泉驿微米黑" w:hAnsi="Arial Narrow" w:cs="宋体" w:hint="eastAsia"/>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1单元西侧不把山</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75.42</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3,439</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259,369.00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5</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203</w:t>
            </w:r>
            <w:r w:rsidRPr="004B6488">
              <w:rPr>
                <w:rFonts w:ascii="宋体" w:eastAsia="宋体" w:hAnsi="宋体" w:cs="宋体" w:hint="eastAsia"/>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2单元东侧不把山</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75.42</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3,390</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255,674.00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6</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205</w:t>
            </w:r>
            <w:r w:rsidRPr="004B6488">
              <w:rPr>
                <w:rFonts w:ascii="宋体" w:eastAsia="宋体" w:hAnsi="宋体" w:cs="宋体" w:hint="eastAsia"/>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3单元东侧不把山</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59.42</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3,390</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201,434.00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7</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306</w:t>
            </w:r>
            <w:r w:rsidRPr="004B6488">
              <w:rPr>
                <w:rFonts w:ascii="宋体" w:eastAsia="宋体" w:hAnsi="宋体" w:cs="宋体" w:hint="eastAsia"/>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3单元中间三阳</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48.16</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3,422</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164,804.00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三阳</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8</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207</w:t>
            </w:r>
            <w:r w:rsidRPr="004B6488">
              <w:rPr>
                <w:rFonts w:ascii="宋体" w:eastAsia="宋体" w:hAnsi="宋体" w:cs="宋体" w:hint="eastAsia"/>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3单元西侧不把山</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59.42</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3,390</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201,434.00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9</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506</w:t>
            </w:r>
            <w:r w:rsidRPr="004B6488">
              <w:rPr>
                <w:rFonts w:ascii="宋体" w:eastAsia="宋体" w:hAnsi="宋体" w:cs="宋体" w:hint="eastAsia"/>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3单元中间三阳</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48.16</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3,374</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162,492.00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三阳</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10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201</w:t>
            </w:r>
            <w:r w:rsidRPr="004B6488">
              <w:rPr>
                <w:rFonts w:ascii="宋体" w:eastAsia="宋体" w:hAnsi="宋体" w:cs="宋体" w:hint="eastAsia"/>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1单元东侧把东山</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56.58</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3,325</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188,129.00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把东山</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11</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202</w:t>
            </w:r>
            <w:r w:rsidRPr="004B6488">
              <w:rPr>
                <w:rFonts w:ascii="Times New Roman" w:eastAsia="文泉驿微米黑" w:hAnsi="Times New Roman"/>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1单元中间三阳</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44.78</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3,374</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151,088.00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三阳</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12</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203</w:t>
            </w:r>
            <w:r w:rsidRPr="004B6488">
              <w:rPr>
                <w:rFonts w:ascii="Times New Roman" w:eastAsia="文泉驿微米黑" w:hAnsi="Times New Roman"/>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1单元西侧不把山</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3,390</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185,975.00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13</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301</w:t>
            </w:r>
            <w:r w:rsidRPr="004B6488">
              <w:rPr>
                <w:rFonts w:ascii="宋体" w:eastAsia="宋体" w:hAnsi="宋体" w:cs="宋体" w:hint="eastAsia"/>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1单元东侧把东山</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56.68</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3,374</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191,238.00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把东山</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14</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302</w:t>
            </w:r>
            <w:r w:rsidRPr="004B6488">
              <w:rPr>
                <w:rFonts w:ascii="Times New Roman" w:eastAsia="文泉驿微米黑" w:hAnsi="Times New Roman"/>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1单元中间三阳</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44.78</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3,422</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153,237.00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三阳</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15</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401</w:t>
            </w:r>
            <w:r w:rsidRPr="004B6488">
              <w:rPr>
                <w:rFonts w:ascii="宋体" w:eastAsia="宋体" w:hAnsi="宋体" w:cs="宋体" w:hint="eastAsia"/>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1单元东侧把东山</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4/6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56.58</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3,358</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189,996.00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把东山</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lastRenderedPageBreak/>
              <w:t>16</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403</w:t>
            </w:r>
            <w:r w:rsidRPr="004B6488">
              <w:rPr>
                <w:rFonts w:ascii="宋体" w:eastAsia="宋体" w:hAnsi="宋体" w:cs="宋体" w:hint="eastAsia"/>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1单元西侧不把山</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4/6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3,422</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187,731.00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17</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501</w:t>
            </w:r>
            <w:r w:rsidRPr="004B6488">
              <w:rPr>
                <w:rFonts w:ascii="宋体" w:eastAsia="宋体" w:hAnsi="宋体" w:cs="宋体" w:hint="eastAsia"/>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1单元东侧把东山</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56.68</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3,325</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188,461.00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把东山</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18</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502</w:t>
            </w:r>
            <w:r w:rsidRPr="004B6488">
              <w:rPr>
                <w:rFonts w:ascii="Times New Roman" w:eastAsia="文泉驿微米黑" w:hAnsi="Times New Roman"/>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1单元中间三阳</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44.78</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3,374</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151,088.00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三阳</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19</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503</w:t>
            </w:r>
            <w:r w:rsidRPr="004B6488">
              <w:rPr>
                <w:rFonts w:ascii="Times New Roman" w:eastAsia="文泉驿微米黑" w:hAnsi="Times New Roman"/>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1单元西侧不把山</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3,390</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185,975.00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601</w:t>
            </w:r>
            <w:r w:rsidRPr="004B6488">
              <w:rPr>
                <w:rFonts w:ascii="宋体" w:eastAsia="宋体" w:hAnsi="宋体" w:cs="宋体" w:hint="eastAsia"/>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1单元东侧把东山</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6/6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56.68</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3,228</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182,963.00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把东山</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21</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603</w:t>
            </w:r>
            <w:r w:rsidRPr="004B6488">
              <w:rPr>
                <w:rFonts w:ascii="宋体" w:eastAsia="宋体" w:hAnsi="宋体" w:cs="宋体" w:hint="eastAsia"/>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1单元西侧不把山</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6/6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3,293</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180,654.00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22</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405</w:t>
            </w:r>
            <w:r w:rsidRPr="004B6488">
              <w:rPr>
                <w:rFonts w:ascii="宋体" w:eastAsia="宋体" w:hAnsi="宋体" w:cs="宋体" w:hint="eastAsia"/>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2单元中间三阳</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4/6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44.78</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3,406</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152,521.00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三阳</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23</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406</w:t>
            </w:r>
            <w:r w:rsidRPr="004B6488">
              <w:rPr>
                <w:rFonts w:ascii="Times New Roman" w:eastAsia="文泉驿微米黑" w:hAnsi="Times New Roman"/>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2单元西侧不把山</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4/6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3,422</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187,731.00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24</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505</w:t>
            </w:r>
            <w:r w:rsidRPr="004B6488">
              <w:rPr>
                <w:rFonts w:ascii="宋体" w:eastAsia="宋体" w:hAnsi="宋体" w:cs="宋体" w:hint="eastAsia"/>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2单元中间三阳</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44.78</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3,374</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151,088.00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三阳</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25</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306</w:t>
            </w:r>
            <w:r w:rsidRPr="004B6488">
              <w:rPr>
                <w:rFonts w:ascii="宋体" w:eastAsia="宋体" w:hAnsi="宋体" w:cs="宋体" w:hint="eastAsia"/>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2单元西侧不把山</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3,439</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188,664.00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26</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604</w:t>
            </w:r>
            <w:r w:rsidRPr="004B6488">
              <w:rPr>
                <w:rFonts w:ascii="宋体" w:eastAsia="宋体" w:hAnsi="宋体" w:cs="宋体" w:hint="eastAsia"/>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2单元东侧不把山</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6/6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3,293</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180,654.00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27</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605</w:t>
            </w:r>
            <w:r w:rsidRPr="004B6488">
              <w:rPr>
                <w:rFonts w:ascii="Times New Roman" w:eastAsia="文泉驿微米黑" w:hAnsi="Times New Roman"/>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2单元中间三阳</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6/6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44.78</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3,276</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146,699.00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三阳</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28</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606</w:t>
            </w:r>
            <w:r w:rsidRPr="004B6488">
              <w:rPr>
                <w:rFonts w:ascii="Times New Roman" w:eastAsia="文泉驿微米黑" w:hAnsi="Times New Roman"/>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2单元西侧不把山</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6/6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3,293</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180,654.00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29</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207</w:t>
            </w:r>
            <w:r w:rsidRPr="004B6488">
              <w:rPr>
                <w:rFonts w:ascii="宋体" w:eastAsia="宋体" w:hAnsi="宋体" w:cs="宋体" w:hint="eastAsia"/>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3单元东侧不把山</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3,390</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185,975.00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209</w:t>
            </w:r>
            <w:r w:rsidRPr="004B6488">
              <w:rPr>
                <w:rFonts w:ascii="宋体" w:eastAsia="宋体" w:hAnsi="宋体" w:cs="宋体" w:hint="eastAsia"/>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3单元西侧不把山</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3,390</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185,975.00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31</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307</w:t>
            </w:r>
            <w:r w:rsidRPr="004B6488">
              <w:rPr>
                <w:rFonts w:ascii="宋体" w:eastAsia="宋体" w:hAnsi="宋体" w:cs="宋体" w:hint="eastAsia"/>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3单元东侧不把山</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3,439</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188,664.00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32</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507</w:t>
            </w:r>
            <w:r w:rsidRPr="004B6488">
              <w:rPr>
                <w:rFonts w:ascii="宋体" w:eastAsia="宋体" w:hAnsi="宋体" w:cs="宋体" w:hint="eastAsia"/>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3单元东侧不把山</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3,390</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185,975.00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33</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508</w:t>
            </w:r>
            <w:r w:rsidRPr="004B6488">
              <w:rPr>
                <w:rFonts w:ascii="Times New Roman" w:eastAsia="文泉驿微米黑" w:hAnsi="Times New Roman"/>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3单元中间三阳</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44.78</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3,374</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151,088.00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三阳</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34</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509</w:t>
            </w:r>
            <w:r w:rsidRPr="004B6488">
              <w:rPr>
                <w:rFonts w:ascii="Times New Roman" w:eastAsia="文泉驿微米黑" w:hAnsi="Times New Roman"/>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3单元西侧不把山</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3,390</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185,975.00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35</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610</w:t>
            </w:r>
            <w:r w:rsidRPr="004B6488">
              <w:rPr>
                <w:rFonts w:ascii="宋体" w:eastAsia="宋体" w:hAnsi="宋体" w:cs="宋体" w:hint="eastAsia"/>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4单元东侧不把山</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6/6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3,293</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180,654.00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36</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4</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612</w:t>
            </w:r>
            <w:r w:rsidRPr="004B6488">
              <w:rPr>
                <w:rFonts w:ascii="宋体" w:eastAsia="宋体" w:hAnsi="宋体" w:cs="宋体" w:hint="eastAsia"/>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4单元西侧把西山</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6/6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56.36</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3,228</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181,930.00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把西山</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37</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309</w:t>
            </w:r>
            <w:r w:rsidRPr="004B6488">
              <w:rPr>
                <w:rFonts w:ascii="宋体" w:eastAsia="宋体" w:hAnsi="宋体" w:cs="宋体" w:hint="eastAsia"/>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3单元西侧不把山</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3,439</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188,664.00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38</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409</w:t>
            </w:r>
            <w:r w:rsidRPr="004B6488">
              <w:rPr>
                <w:rFonts w:ascii="宋体" w:eastAsia="宋体" w:hAnsi="宋体" w:cs="宋体" w:hint="eastAsia"/>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3单元西侧不把山</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4/6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3,422</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187,731.00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39</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4</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310</w:t>
            </w:r>
            <w:r w:rsidRPr="004B6488">
              <w:rPr>
                <w:rFonts w:ascii="宋体" w:eastAsia="宋体" w:hAnsi="宋体" w:cs="宋体" w:hint="eastAsia"/>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4单元东侧不把山</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Pr="00C85A6A" w:rsidRDefault="007236BD" w:rsidP="00C9389A">
            <w:pPr>
              <w:spacing w:line="240" w:lineRule="exact"/>
              <w:ind w:firstLineChars="0" w:firstLine="0"/>
              <w:jc w:val="center"/>
            </w:pPr>
            <w:r w:rsidRPr="00C85A6A">
              <w:t>3,439</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Pr="00FE16B6" w:rsidRDefault="007236BD" w:rsidP="007236BD">
            <w:pPr>
              <w:spacing w:line="240" w:lineRule="exact"/>
              <w:ind w:firstLineChars="0" w:firstLine="0"/>
            </w:pPr>
            <w:r w:rsidRPr="00FE16B6">
              <w:t xml:space="preserve">188,664.00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40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4</w:t>
            </w:r>
            <w:r w:rsidRPr="004B6488">
              <w:rPr>
                <w:rFonts w:ascii="宋体" w:eastAsia="宋体" w:hAnsi="宋体" w:cs="宋体" w:hint="eastAsia"/>
                <w:sz w:val="18"/>
                <w:szCs w:val="18"/>
              </w:rPr>
              <w:t>单元</w:t>
            </w:r>
            <w:r w:rsidRPr="004B6488">
              <w:rPr>
                <w:rFonts w:ascii="Arial Narrow" w:eastAsia="文泉驿微米黑" w:hAnsi="Arial Narrow" w:cs="宋体"/>
                <w:sz w:val="18"/>
                <w:szCs w:val="18"/>
              </w:rPr>
              <w:t>410</w:t>
            </w:r>
            <w:r w:rsidRPr="004B6488">
              <w:rPr>
                <w:rFonts w:ascii="宋体" w:eastAsia="宋体" w:hAnsi="宋体" w:cs="宋体" w:hint="eastAsia"/>
                <w:sz w:val="18"/>
                <w:szCs w:val="18"/>
              </w:rPr>
              <w:t>室</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4单元东侧不把山</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住宅</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南北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4/6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54.86</w:t>
            </w:r>
          </w:p>
        </w:tc>
        <w:tc>
          <w:tcPr>
            <w:tcW w:w="1080" w:type="dxa"/>
            <w:tcBorders>
              <w:top w:val="single" w:sz="4" w:space="0" w:color="auto"/>
              <w:left w:val="nil"/>
              <w:bottom w:val="single" w:sz="4" w:space="0" w:color="auto"/>
              <w:right w:val="single" w:sz="4" w:space="0" w:color="auto"/>
            </w:tcBorders>
            <w:shd w:val="clear" w:color="auto" w:fill="auto"/>
            <w:noWrap/>
            <w:hideMark/>
          </w:tcPr>
          <w:p w:rsidR="007236BD" w:rsidRDefault="007236BD" w:rsidP="00C9389A">
            <w:pPr>
              <w:spacing w:line="240" w:lineRule="exact"/>
              <w:ind w:firstLineChars="0" w:firstLine="0"/>
              <w:jc w:val="center"/>
            </w:pPr>
            <w:r w:rsidRPr="00C85A6A">
              <w:t>3,422</w:t>
            </w:r>
          </w:p>
        </w:tc>
        <w:tc>
          <w:tcPr>
            <w:tcW w:w="1300" w:type="dxa"/>
            <w:tcBorders>
              <w:top w:val="single" w:sz="4" w:space="0" w:color="auto"/>
              <w:left w:val="nil"/>
              <w:bottom w:val="single" w:sz="4" w:space="0" w:color="auto"/>
              <w:right w:val="single" w:sz="4" w:space="0" w:color="auto"/>
            </w:tcBorders>
            <w:shd w:val="clear" w:color="auto" w:fill="auto"/>
            <w:hideMark/>
          </w:tcPr>
          <w:p w:rsidR="007236BD" w:rsidRDefault="007236BD" w:rsidP="007236BD">
            <w:pPr>
              <w:spacing w:line="240" w:lineRule="exact"/>
              <w:ind w:firstLineChars="0" w:firstLine="0"/>
            </w:pPr>
            <w:r w:rsidRPr="00FE16B6">
              <w:t xml:space="preserve">187,731.00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b/>
                <w:bCs/>
                <w:sz w:val="18"/>
                <w:szCs w:val="18"/>
              </w:rPr>
            </w:pPr>
            <w:r w:rsidRPr="004B6488">
              <w:rPr>
                <w:rFonts w:ascii="宋体" w:eastAsia="宋体" w:hAnsi="宋体" w:cs="宋体" w:hint="eastAsia"/>
                <w:b/>
                <w:bCs/>
                <w:sz w:val="18"/>
                <w:szCs w:val="18"/>
              </w:rPr>
              <w:t>小</w:t>
            </w:r>
            <w:r w:rsidRPr="004B6488">
              <w:rPr>
                <w:rFonts w:ascii="Arial Narrow" w:eastAsia="宋体" w:hAnsi="Arial Narrow" w:cs="宋体"/>
                <w:b/>
                <w:bCs/>
                <w:sz w:val="18"/>
                <w:szCs w:val="18"/>
              </w:rPr>
              <w:t xml:space="preserve">  </w:t>
            </w:r>
            <w:r w:rsidRPr="004B6488">
              <w:rPr>
                <w:rFonts w:ascii="宋体" w:eastAsia="宋体" w:hAnsi="宋体" w:cs="宋体" w:hint="eastAsia"/>
                <w:b/>
                <w:bCs/>
                <w:sz w:val="18"/>
                <w:szCs w:val="18"/>
              </w:rPr>
              <w:t>计</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b/>
                <w:bCs/>
                <w:sz w:val="20"/>
              </w:rPr>
            </w:pPr>
            <w:r w:rsidRPr="004B6488">
              <w:rPr>
                <w:rFonts w:ascii="Arial Narrow" w:eastAsia="文泉驿微米黑" w:hAnsi="Arial Narrow" w:cs="宋体"/>
                <w:b/>
                <w:bCs/>
                <w:sz w:val="20"/>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b/>
                <w:bCs/>
                <w:sz w:val="20"/>
              </w:rPr>
            </w:pPr>
            <w:r>
              <w:rPr>
                <w:rFonts w:ascii="Arial Narrow" w:eastAsia="文泉驿微米黑" w:hAnsi="Arial Narrow" w:cs="宋体"/>
                <w:b/>
                <w:bCs/>
                <w:sz w:val="20"/>
              </w:rPr>
              <w:fldChar w:fldCharType="begin"/>
            </w:r>
            <w:r>
              <w:rPr>
                <w:rFonts w:ascii="Arial Narrow" w:eastAsia="文泉驿微米黑" w:hAnsi="Arial Narrow" w:cs="宋体"/>
                <w:b/>
                <w:bCs/>
                <w:sz w:val="20"/>
              </w:rPr>
              <w:instrText xml:space="preserve"> =SUM(ABOVE) </w:instrText>
            </w:r>
            <w:r>
              <w:rPr>
                <w:rFonts w:ascii="Arial Narrow" w:eastAsia="文泉驿微米黑" w:hAnsi="Arial Narrow" w:cs="宋体"/>
                <w:b/>
                <w:bCs/>
                <w:sz w:val="20"/>
              </w:rPr>
              <w:fldChar w:fldCharType="separate"/>
            </w:r>
            <w:r>
              <w:rPr>
                <w:rFonts w:ascii="Arial Narrow" w:eastAsia="文泉驿微米黑" w:hAnsi="Arial Narrow" w:cs="宋体"/>
                <w:b/>
                <w:bCs/>
                <w:noProof/>
                <w:sz w:val="20"/>
              </w:rPr>
              <w:t>2220.98</w:t>
            </w:r>
            <w:r>
              <w:rPr>
                <w:rFonts w:ascii="Arial Narrow" w:eastAsia="文泉驿微米黑" w:hAnsi="Arial Narrow" w:cs="宋体"/>
                <w:b/>
                <w:bCs/>
                <w:sz w:val="20"/>
              </w:rPr>
              <w:fldChar w:fldCharType="end"/>
            </w:r>
          </w:p>
        </w:tc>
        <w:tc>
          <w:tcPr>
            <w:tcW w:w="1080" w:type="dxa"/>
            <w:tcBorders>
              <w:top w:val="single" w:sz="4" w:space="0" w:color="auto"/>
              <w:left w:val="nil"/>
              <w:bottom w:val="single" w:sz="4" w:space="0" w:color="auto"/>
              <w:right w:val="single" w:sz="4" w:space="0" w:color="auto"/>
            </w:tcBorders>
            <w:shd w:val="clear" w:color="auto" w:fill="auto"/>
            <w:vAlign w:val="center"/>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b/>
                <w:bCs/>
                <w:sz w:val="20"/>
              </w:rPr>
            </w:pPr>
            <w:r>
              <w:rPr>
                <w:rFonts w:ascii="Arial Narrow" w:eastAsia="文泉驿微米黑" w:hAnsi="Arial Narrow" w:cs="宋体"/>
                <w:b/>
                <w:bCs/>
                <w:sz w:val="20"/>
              </w:rPr>
              <w:fldChar w:fldCharType="begin"/>
            </w:r>
            <w:r>
              <w:rPr>
                <w:rFonts w:ascii="Arial Narrow" w:eastAsia="文泉驿微米黑" w:hAnsi="Arial Narrow" w:cs="宋体"/>
                <w:b/>
                <w:bCs/>
                <w:sz w:val="20"/>
              </w:rPr>
              <w:instrText xml:space="preserve"> =SUM(ABOVE) </w:instrText>
            </w:r>
            <w:r>
              <w:rPr>
                <w:rFonts w:ascii="Arial Narrow" w:eastAsia="文泉驿微米黑" w:hAnsi="Arial Narrow" w:cs="宋体"/>
                <w:b/>
                <w:bCs/>
                <w:sz w:val="20"/>
              </w:rPr>
              <w:fldChar w:fldCharType="separate"/>
            </w:r>
            <w:r>
              <w:rPr>
                <w:rFonts w:ascii="Arial Narrow" w:eastAsia="文泉驿微米黑" w:hAnsi="Arial Narrow" w:cs="宋体"/>
                <w:b/>
                <w:bCs/>
                <w:noProof/>
                <w:sz w:val="20"/>
              </w:rPr>
              <w:t>7,494,755</w:t>
            </w:r>
            <w:r>
              <w:rPr>
                <w:rFonts w:ascii="Arial Narrow" w:eastAsia="文泉驿微米黑" w:hAnsi="Arial Narrow" w:cs="宋体"/>
                <w:b/>
                <w:bCs/>
                <w:sz w:val="20"/>
              </w:rPr>
              <w:fldChar w:fldCharType="end"/>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41</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101</w:t>
            </w:r>
            <w:r w:rsidRPr="004B6488">
              <w:rPr>
                <w:rFonts w:ascii="宋体" w:eastAsia="宋体" w:hAnsi="宋体" w:cs="宋体" w:hint="eastAsia"/>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34.29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3,4</w:t>
            </w:r>
            <w:r>
              <w:rPr>
                <w:rFonts w:ascii="Arial Narrow" w:eastAsia="文泉驿微米黑" w:hAnsi="Arial Narrow" w:cs="宋体"/>
                <w:sz w:val="20"/>
              </w:rPr>
              <w:t>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widowControl/>
              <w:adjustRightInd/>
              <w:spacing w:before="0" w:line="240" w:lineRule="exact"/>
              <w:ind w:firstLineChars="0" w:firstLine="0"/>
              <w:jc w:val="center"/>
              <w:textAlignment w:val="auto"/>
              <w:rPr>
                <w:rFonts w:ascii="Arial Narrow" w:eastAsia="文泉驿微米黑" w:hAnsi="Arial Narrow"/>
                <w:sz w:val="20"/>
              </w:rPr>
            </w:pPr>
            <w:r>
              <w:rPr>
                <w:rFonts w:ascii="Arial Narrow" w:eastAsia="文泉驿微米黑" w:hAnsi="Arial Narrow"/>
                <w:sz w:val="20"/>
              </w:rPr>
              <w:t>118,438.00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42</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102</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37.08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DB1DEB">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128,074.00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43</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103</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37.08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DB1DEB">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128,074.00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44</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104</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37.08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DB1DEB">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128,074.00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45</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105</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20.88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DB1DEB">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72,120.00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46</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106</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21.07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DB1DEB">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72,776.00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47</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107</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21.07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DB1DEB">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72,776.00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48</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108</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20.88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DB1DEB">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72,120.00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49</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109</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37.08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DB1DEB">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128,074.00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lastRenderedPageBreak/>
              <w:t>50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112</w:t>
            </w:r>
            <w:r w:rsidRPr="004B6488">
              <w:rPr>
                <w:rFonts w:ascii="宋体" w:eastAsia="宋体" w:hAnsi="宋体" w:cs="宋体" w:hint="eastAsia"/>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23.59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DB1DEB">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81,480.00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51</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113</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19.66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DB1DEB">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67,906.00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52</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114</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32.77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DB1DEB">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113,188.00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53</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115</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19.66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DB1DEB">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67,906.00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54</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116</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22.28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DB1DEB">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76,955.00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55</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117</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20.97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DB1DEB">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72,430.00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56</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124</w:t>
            </w:r>
            <w:r w:rsidRPr="004B6488">
              <w:rPr>
                <w:rFonts w:ascii="宋体" w:eastAsia="宋体" w:hAnsi="宋体" w:cs="宋体" w:hint="eastAsia"/>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19.66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DB1DEB">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67,906.00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57</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125</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20.97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385119">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72,430.00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58</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110</w:t>
            </w:r>
            <w:r w:rsidRPr="004B6488">
              <w:rPr>
                <w:rFonts w:ascii="宋体" w:eastAsia="宋体" w:hAnsi="宋体" w:cs="宋体" w:hint="eastAsia"/>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34.29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385119">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118,438.00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59</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111</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40.64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385119">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140,371.00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60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118</w:t>
            </w:r>
            <w:r w:rsidRPr="004B6488">
              <w:rPr>
                <w:rFonts w:ascii="宋体" w:eastAsia="宋体" w:hAnsi="宋体" w:cs="宋体" w:hint="eastAsia"/>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19.66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385119">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67,906.00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61</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119</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23.59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385119">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81,480.00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62</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120</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23.59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385119">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81,480.00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63</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121</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19.66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385119">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67,906.00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64</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122</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19.66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385119">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67,906.00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65</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123</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w:t>
            </w:r>
            <w:r w:rsidRPr="004B6488">
              <w:rPr>
                <w:rFonts w:ascii="宋体" w:eastAsia="宋体" w:hAnsi="宋体" w:cs="宋体" w:hint="eastAsia"/>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23.59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385119">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81,480.00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66</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103</w:t>
            </w:r>
            <w:r w:rsidRPr="004B6488">
              <w:rPr>
                <w:rFonts w:ascii="宋体" w:eastAsia="宋体" w:hAnsi="宋体" w:cs="宋体" w:hint="eastAsia"/>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35.67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385119">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123,204.00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67</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104</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35.67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385119">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123,204.00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68</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105</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35.67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385119">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123,204.00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69</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106</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35.67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385119">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123,204.00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70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107</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35.67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385119">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123,204.00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71</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108</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37.09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385119">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128,109.00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72</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109</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22.36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385119">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77,231.00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73</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110</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25.16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385119">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86,903.00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74</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111</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20.97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385119">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72,430.00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75</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112</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20.97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385119">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72,430.00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76</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113</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20.97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385119">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72,430.00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77</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114</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25.16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385119">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86,903.00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78</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115</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20.97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385119">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72,430.00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79</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w:t>
            </w:r>
            <w:r w:rsidRPr="004B6488">
              <w:rPr>
                <w:rFonts w:ascii="Arial Narrow" w:eastAsia="文泉驿微米黑" w:hAnsi="Arial Narrow" w:cs="宋体"/>
                <w:sz w:val="18"/>
                <w:szCs w:val="18"/>
              </w:rPr>
              <w:t>116</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宋体" w:eastAsia="宋体" w:hAnsi="宋体" w:cs="宋体" w:hint="eastAsia"/>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sz w:val="18"/>
                <w:szCs w:val="18"/>
              </w:rPr>
            </w:pPr>
            <w:r w:rsidRPr="004B6488">
              <w:rPr>
                <w:rFonts w:ascii="宋体" w:eastAsia="宋体" w:hAnsi="宋体" w:cs="宋体" w:hint="eastAsia"/>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20.97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385119">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72,430.00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80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Times New Roman" w:eastAsia="文泉驿微米黑" w:hAnsi="Times New Roman"/>
                <w:sz w:val="18"/>
                <w:szCs w:val="18"/>
              </w:rPr>
              <w:t>号楼</w:t>
            </w:r>
            <w:r w:rsidRPr="004B6488">
              <w:rPr>
                <w:rFonts w:ascii="Arial Narrow" w:eastAsia="文泉驿微米黑" w:hAnsi="Arial Narrow" w:cs="宋体"/>
                <w:sz w:val="18"/>
                <w:szCs w:val="18"/>
              </w:rPr>
              <w:t>117</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Times New Roman" w:eastAsia="文泉驿微米黑" w:hAnsi="Times New Roman"/>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18"/>
                <w:szCs w:val="18"/>
              </w:rPr>
            </w:pPr>
            <w:r w:rsidRPr="004B6488">
              <w:rPr>
                <w:rFonts w:ascii="Times New Roman" w:eastAsia="文泉驿微米黑" w:hAnsi="Times New Roman"/>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20.97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385119">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72,430.00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81</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Times New Roman" w:eastAsia="文泉驿微米黑" w:hAnsi="Times New Roman"/>
                <w:sz w:val="18"/>
                <w:szCs w:val="18"/>
              </w:rPr>
              <w:t>号楼</w:t>
            </w:r>
            <w:r w:rsidRPr="004B6488">
              <w:rPr>
                <w:rFonts w:ascii="Arial Narrow" w:eastAsia="文泉驿微米黑" w:hAnsi="Arial Narrow" w:cs="宋体"/>
                <w:sz w:val="18"/>
                <w:szCs w:val="18"/>
              </w:rPr>
              <w:t>118</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Times New Roman" w:eastAsia="文泉驿微米黑" w:hAnsi="Times New Roman"/>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18"/>
                <w:szCs w:val="18"/>
              </w:rPr>
            </w:pPr>
            <w:r w:rsidRPr="004B6488">
              <w:rPr>
                <w:rFonts w:ascii="Times New Roman" w:eastAsia="文泉驿微米黑" w:hAnsi="Times New Roman"/>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25.16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385119">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86,903.00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82</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Times New Roman" w:eastAsia="文泉驿微米黑" w:hAnsi="Times New Roman"/>
                <w:sz w:val="18"/>
                <w:szCs w:val="18"/>
              </w:rPr>
              <w:t>号楼</w:t>
            </w:r>
            <w:r w:rsidRPr="004B6488">
              <w:rPr>
                <w:rFonts w:ascii="Arial Narrow" w:eastAsia="文泉驿微米黑" w:hAnsi="Arial Narrow" w:cs="宋体"/>
                <w:sz w:val="18"/>
                <w:szCs w:val="18"/>
              </w:rPr>
              <w:t>120</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Times New Roman" w:eastAsia="文泉驿微米黑" w:hAnsi="Times New Roman"/>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18"/>
                <w:szCs w:val="18"/>
              </w:rPr>
            </w:pPr>
            <w:r w:rsidRPr="004B6488">
              <w:rPr>
                <w:rFonts w:ascii="Times New Roman" w:eastAsia="文泉驿微米黑" w:hAnsi="Times New Roman"/>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20.97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385119">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72,430.00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83</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Times New Roman" w:eastAsia="文泉驿微米黑" w:hAnsi="Times New Roman"/>
                <w:sz w:val="18"/>
                <w:szCs w:val="18"/>
              </w:rPr>
              <w:t>号楼</w:t>
            </w:r>
            <w:r w:rsidRPr="004B6488">
              <w:rPr>
                <w:rFonts w:ascii="Arial Narrow" w:eastAsia="文泉驿微米黑" w:hAnsi="Arial Narrow" w:cs="宋体"/>
                <w:sz w:val="18"/>
                <w:szCs w:val="18"/>
              </w:rPr>
              <w:t>122</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Times New Roman" w:eastAsia="文泉驿微米黑" w:hAnsi="Times New Roman"/>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18"/>
                <w:szCs w:val="18"/>
              </w:rPr>
            </w:pPr>
            <w:r w:rsidRPr="004B6488">
              <w:rPr>
                <w:rFonts w:ascii="Times New Roman" w:eastAsia="文泉驿微米黑" w:hAnsi="Times New Roman"/>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25.16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385119">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86,903.00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84</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Times New Roman" w:eastAsia="文泉驿微米黑" w:hAnsi="Times New Roman"/>
                <w:sz w:val="18"/>
                <w:szCs w:val="18"/>
              </w:rPr>
              <w:t>号楼</w:t>
            </w:r>
            <w:r w:rsidRPr="004B6488">
              <w:rPr>
                <w:rFonts w:ascii="Arial Narrow" w:eastAsia="文泉驿微米黑" w:hAnsi="Arial Narrow" w:cs="宋体"/>
                <w:sz w:val="18"/>
                <w:szCs w:val="18"/>
              </w:rPr>
              <w:t>123</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Times New Roman" w:eastAsia="文泉驿微米黑" w:hAnsi="Times New Roman"/>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18"/>
                <w:szCs w:val="18"/>
              </w:rPr>
            </w:pPr>
            <w:r w:rsidRPr="004B6488">
              <w:rPr>
                <w:rFonts w:ascii="Times New Roman" w:eastAsia="文泉驿微米黑" w:hAnsi="Times New Roman"/>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20.97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385119">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72,430.00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lastRenderedPageBreak/>
              <w:t>85</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Times New Roman" w:eastAsia="文泉驿微米黑" w:hAnsi="Times New Roman"/>
                <w:sz w:val="18"/>
                <w:szCs w:val="18"/>
              </w:rPr>
              <w:t>号楼</w:t>
            </w:r>
            <w:r w:rsidRPr="004B6488">
              <w:rPr>
                <w:rFonts w:ascii="Arial Narrow" w:eastAsia="文泉驿微米黑" w:hAnsi="Arial Narrow" w:cs="宋体"/>
                <w:sz w:val="18"/>
                <w:szCs w:val="18"/>
              </w:rPr>
              <w:t>101</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Times New Roman" w:eastAsia="文泉驿微米黑" w:hAnsi="Times New Roman"/>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18"/>
                <w:szCs w:val="18"/>
              </w:rPr>
            </w:pPr>
            <w:r w:rsidRPr="004B6488">
              <w:rPr>
                <w:rFonts w:ascii="Times New Roman" w:eastAsia="文泉驿微米黑" w:hAnsi="Times New Roman"/>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37.09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385119">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128,109.00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86</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Times New Roman" w:eastAsia="文泉驿微米黑" w:hAnsi="Times New Roman"/>
                <w:sz w:val="18"/>
                <w:szCs w:val="18"/>
              </w:rPr>
              <w:t>号楼</w:t>
            </w:r>
            <w:r w:rsidRPr="004B6488">
              <w:rPr>
                <w:rFonts w:ascii="Arial Narrow" w:eastAsia="文泉驿微米黑" w:hAnsi="Arial Narrow" w:cs="宋体"/>
                <w:sz w:val="18"/>
                <w:szCs w:val="18"/>
              </w:rPr>
              <w:t>102</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Times New Roman" w:eastAsia="文泉驿微米黑" w:hAnsi="Times New Roman"/>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18"/>
                <w:szCs w:val="18"/>
              </w:rPr>
            </w:pPr>
            <w:r w:rsidRPr="004B6488">
              <w:rPr>
                <w:rFonts w:ascii="Times New Roman" w:eastAsia="文泉驿微米黑" w:hAnsi="Times New Roman"/>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35.67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385119">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123,204.00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87</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Times New Roman" w:eastAsia="文泉驿微米黑" w:hAnsi="Times New Roman"/>
                <w:sz w:val="18"/>
                <w:szCs w:val="18"/>
              </w:rPr>
              <w:t>号楼</w:t>
            </w:r>
            <w:r w:rsidRPr="004B6488">
              <w:rPr>
                <w:rFonts w:ascii="Arial Narrow" w:eastAsia="文泉驿微米黑" w:hAnsi="Arial Narrow" w:cs="宋体"/>
                <w:sz w:val="18"/>
                <w:szCs w:val="18"/>
              </w:rPr>
              <w:t>119</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Times New Roman" w:eastAsia="文泉驿微米黑" w:hAnsi="Times New Roman"/>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18"/>
                <w:szCs w:val="18"/>
              </w:rPr>
            </w:pPr>
            <w:r w:rsidRPr="004B6488">
              <w:rPr>
                <w:rFonts w:ascii="Times New Roman" w:eastAsia="文泉驿微米黑" w:hAnsi="Times New Roman"/>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20.97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385119">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72,430.00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88</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Times New Roman" w:eastAsia="文泉驿微米黑" w:hAnsi="Times New Roman"/>
                <w:sz w:val="18"/>
                <w:szCs w:val="18"/>
              </w:rPr>
              <w:t>号楼</w:t>
            </w:r>
            <w:r w:rsidRPr="004B6488">
              <w:rPr>
                <w:rFonts w:ascii="Arial Narrow" w:eastAsia="文泉驿微米黑" w:hAnsi="Arial Narrow" w:cs="宋体"/>
                <w:sz w:val="18"/>
                <w:szCs w:val="18"/>
              </w:rPr>
              <w:t>121</w:t>
            </w:r>
            <w:r w:rsidRPr="004B6488">
              <w:rPr>
                <w:rFonts w:ascii="Times New Roman" w:eastAsia="文泉驿微米黑" w:hAnsi="Times New Roman"/>
                <w:sz w:val="18"/>
                <w:szCs w:val="18"/>
              </w:rPr>
              <w:t>号车库</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3</w:t>
            </w:r>
            <w:r w:rsidRPr="004B6488">
              <w:rPr>
                <w:rFonts w:ascii="Times New Roman" w:eastAsia="文泉驿微米黑" w:hAnsi="Times New Roman"/>
                <w:sz w:val="18"/>
                <w:szCs w:val="18"/>
              </w:rPr>
              <w:t>号楼南侧</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18"/>
                <w:szCs w:val="18"/>
              </w:rPr>
            </w:pPr>
            <w:r w:rsidRPr="004B6488">
              <w:rPr>
                <w:rFonts w:ascii="Times New Roman" w:eastAsia="文泉驿微米黑" w:hAnsi="Times New Roman"/>
                <w:sz w:val="18"/>
                <w:szCs w:val="18"/>
              </w:rPr>
              <w:t>车库</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sz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20"/>
              </w:rPr>
            </w:pPr>
            <w:r w:rsidRPr="004B6488">
              <w:rPr>
                <w:rFonts w:ascii="Arial Narrow" w:eastAsia="文泉驿微米黑" w:hAnsi="Arial Narrow" w:cs="宋体"/>
                <w:sz w:val="20"/>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sz w:val="18"/>
                <w:szCs w:val="18"/>
              </w:rPr>
            </w:pPr>
            <w:r w:rsidRPr="004B6488">
              <w:rPr>
                <w:rFonts w:ascii="Arial Narrow" w:eastAsia="文泉驿微米黑" w:hAnsi="Arial Narrow" w:cs="宋体"/>
                <w:sz w:val="18"/>
                <w:szCs w:val="18"/>
              </w:rPr>
              <w:t>20.97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Default="007236BD" w:rsidP="007236BD">
            <w:pPr>
              <w:spacing w:line="240" w:lineRule="exact"/>
              <w:ind w:firstLineChars="0" w:firstLine="0"/>
              <w:jc w:val="center"/>
            </w:pPr>
            <w:r w:rsidRPr="00385119">
              <w:rPr>
                <w:rFonts w:ascii="Arial Narrow" w:eastAsia="文泉驿微米黑" w:hAnsi="Arial Narrow" w:cs="宋体"/>
                <w:sz w:val="20"/>
              </w:rPr>
              <w:t>3,454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Default="007236BD" w:rsidP="007236BD">
            <w:pPr>
              <w:spacing w:line="240" w:lineRule="exact"/>
              <w:ind w:firstLineChars="0" w:firstLine="0"/>
              <w:jc w:val="center"/>
              <w:rPr>
                <w:rFonts w:ascii="Arial Narrow" w:eastAsia="文泉驿微米黑" w:hAnsi="Arial Narrow"/>
                <w:sz w:val="20"/>
              </w:rPr>
            </w:pPr>
            <w:r>
              <w:rPr>
                <w:rFonts w:ascii="Arial Narrow" w:eastAsia="文泉驿微米黑" w:hAnsi="Arial Narrow"/>
                <w:sz w:val="20"/>
              </w:rPr>
              <w:t>72,430.00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left"/>
              <w:textAlignment w:val="auto"/>
              <w:rPr>
                <w:rFonts w:ascii="Times New Roman" w:eastAsia="文泉驿微米黑" w:hAnsi="Times New Roman"/>
                <w:sz w:val="20"/>
              </w:rPr>
            </w:pPr>
            <w:r w:rsidRPr="004B6488">
              <w:rPr>
                <w:rFonts w:ascii="Times New Roman" w:eastAsia="文泉驿微米黑" w:hAnsi="Times New Roman"/>
                <w:sz w:val="20"/>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b/>
                <w:bCs/>
                <w:sz w:val="18"/>
                <w:szCs w:val="18"/>
              </w:rPr>
            </w:pPr>
            <w:r w:rsidRPr="004B6488">
              <w:rPr>
                <w:rFonts w:ascii="Times New Roman" w:eastAsia="文泉驿微米黑" w:hAnsi="Times New Roman"/>
                <w:b/>
                <w:bCs/>
                <w:sz w:val="18"/>
                <w:szCs w:val="18"/>
              </w:rPr>
              <w:t>小计</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b/>
                <w:bCs/>
                <w:sz w:val="18"/>
                <w:szCs w:val="18"/>
              </w:rPr>
            </w:pPr>
            <w:r w:rsidRPr="004B6488">
              <w:rPr>
                <w:rFonts w:ascii="Arial Narrow" w:eastAsia="文泉驿微米黑" w:hAnsi="Arial Narrow" w:cs="宋体"/>
                <w:b/>
                <w:bCs/>
                <w:sz w:val="18"/>
                <w:szCs w:val="18"/>
              </w:rPr>
              <w:t xml:space="preserve">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b/>
                <w:bCs/>
                <w:sz w:val="18"/>
                <w:szCs w:val="18"/>
              </w:rPr>
            </w:pPr>
            <w:r w:rsidRPr="004B6488">
              <w:rPr>
                <w:rFonts w:ascii="Arial Narrow" w:eastAsia="文泉驿微米黑" w:hAnsi="Arial Narrow" w:cs="宋体"/>
                <w:b/>
                <w:bCs/>
                <w:sz w:val="18"/>
                <w:szCs w:val="18"/>
              </w:rPr>
              <w:t xml:space="preserve">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b/>
                <w:bCs/>
                <w:sz w:val="18"/>
                <w:szCs w:val="18"/>
              </w:rPr>
            </w:pPr>
            <w:r w:rsidRPr="004B6488">
              <w:rPr>
                <w:rFonts w:ascii="宋体" w:eastAsia="宋体" w:hAnsi="宋体" w:cs="宋体" w:hint="eastAsia"/>
                <w:b/>
                <w:bCs/>
                <w:sz w:val="18"/>
                <w:szCs w:val="18"/>
              </w:rPr>
              <w:t xml:space="preserve">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b/>
                <w:bCs/>
                <w:sz w:val="18"/>
                <w:szCs w:val="18"/>
              </w:rPr>
            </w:pPr>
            <w:r w:rsidRPr="004B6488">
              <w:rPr>
                <w:rFonts w:ascii="Arial Narrow" w:eastAsia="文泉驿微米黑" w:hAnsi="Arial Narrow" w:cs="宋体"/>
                <w:b/>
                <w:bCs/>
                <w:sz w:val="18"/>
                <w:szCs w:val="18"/>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b/>
                <w:bCs/>
                <w:sz w:val="20"/>
              </w:rPr>
            </w:pPr>
            <w:r w:rsidRPr="004B6488">
              <w:rPr>
                <w:rFonts w:ascii="Arial Narrow" w:eastAsia="文泉驿微米黑" w:hAnsi="Arial Narrow" w:cs="宋体"/>
                <w:b/>
                <w:bCs/>
                <w:sz w:val="20"/>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b/>
                <w:bCs/>
                <w:sz w:val="20"/>
              </w:rPr>
            </w:pPr>
            <w:r w:rsidRPr="0092358C">
              <w:rPr>
                <w:rFonts w:ascii="Arial Narrow" w:eastAsia="文泉驿微米黑" w:hAnsi="Arial Narrow" w:cs="宋体"/>
                <w:b/>
                <w:bCs/>
                <w:sz w:val="20"/>
              </w:rPr>
              <w:t>1271.65</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b/>
                <w:bCs/>
                <w:sz w:val="20"/>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b/>
                <w:bCs/>
                <w:sz w:val="20"/>
              </w:rPr>
            </w:pPr>
            <w:r w:rsidRPr="0092358C">
              <w:rPr>
                <w:rFonts w:ascii="Arial Narrow" w:eastAsia="文泉驿微米黑" w:hAnsi="Arial Narrow" w:cs="宋体"/>
                <w:b/>
                <w:bCs/>
                <w:sz w:val="20"/>
              </w:rPr>
              <w:t>4,392,279.00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b/>
                <w:bCs/>
                <w:sz w:val="18"/>
                <w:szCs w:val="18"/>
              </w:rPr>
            </w:pPr>
            <w:r w:rsidRPr="004B6488">
              <w:rPr>
                <w:rFonts w:ascii="Arial Narrow" w:eastAsia="文泉驿微米黑" w:hAnsi="Arial Narrow" w:cs="宋体"/>
                <w:b/>
                <w:bCs/>
                <w:sz w:val="18"/>
                <w:szCs w:val="18"/>
              </w:rPr>
              <w:t xml:space="preserve">　</w:t>
            </w:r>
          </w:p>
        </w:tc>
      </w:tr>
      <w:tr w:rsidR="007236BD" w:rsidRPr="004B6488" w:rsidTr="009E2E87">
        <w:trPr>
          <w:trHeight w:val="3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Times New Roman" w:eastAsia="文泉驿微米黑" w:hAnsi="Times New Roman"/>
                <w:b/>
                <w:bCs/>
                <w:sz w:val="18"/>
                <w:szCs w:val="18"/>
              </w:rPr>
            </w:pPr>
            <w:r w:rsidRPr="004B6488">
              <w:rPr>
                <w:rFonts w:ascii="Times New Roman" w:eastAsia="文泉驿微米黑" w:hAnsi="Times New Roman"/>
                <w:b/>
                <w:bCs/>
                <w:sz w:val="18"/>
                <w:szCs w:val="18"/>
              </w:rPr>
              <w:t>合计</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b/>
                <w:bCs/>
                <w:sz w:val="18"/>
                <w:szCs w:val="18"/>
              </w:rPr>
            </w:pPr>
            <w:r w:rsidRPr="004B6488">
              <w:rPr>
                <w:rFonts w:ascii="Arial Narrow" w:eastAsia="文泉驿微米黑" w:hAnsi="Arial Narrow" w:cs="宋体"/>
                <w:b/>
                <w:bCs/>
                <w:sz w:val="18"/>
                <w:szCs w:val="18"/>
              </w:rPr>
              <w:t xml:space="preserve">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b/>
                <w:bCs/>
                <w:sz w:val="18"/>
                <w:szCs w:val="18"/>
              </w:rPr>
            </w:pPr>
            <w:r w:rsidRPr="004B6488">
              <w:rPr>
                <w:rFonts w:ascii="Arial Narrow" w:eastAsia="文泉驿微米黑" w:hAnsi="Arial Narrow" w:cs="宋体"/>
                <w:b/>
                <w:bCs/>
                <w:sz w:val="18"/>
                <w:szCs w:val="18"/>
              </w:rPr>
              <w:t xml:space="preserve">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宋体" w:eastAsia="宋体" w:hAnsi="宋体" w:cs="宋体"/>
                <w:b/>
                <w:bCs/>
                <w:sz w:val="18"/>
                <w:szCs w:val="18"/>
              </w:rPr>
            </w:pPr>
            <w:r w:rsidRPr="004B6488">
              <w:rPr>
                <w:rFonts w:ascii="宋体" w:eastAsia="宋体" w:hAnsi="宋体" w:cs="宋体" w:hint="eastAsia"/>
                <w:b/>
                <w:bCs/>
                <w:sz w:val="18"/>
                <w:szCs w:val="18"/>
              </w:rPr>
              <w:t xml:space="preserve">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b/>
                <w:bCs/>
                <w:sz w:val="18"/>
                <w:szCs w:val="18"/>
              </w:rPr>
            </w:pPr>
            <w:r w:rsidRPr="004B6488">
              <w:rPr>
                <w:rFonts w:ascii="Arial Narrow" w:eastAsia="文泉驿微米黑" w:hAnsi="Arial Narrow" w:cs="宋体"/>
                <w:b/>
                <w:bCs/>
                <w:sz w:val="18"/>
                <w:szCs w:val="18"/>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b/>
                <w:bCs/>
                <w:sz w:val="20"/>
              </w:rPr>
            </w:pPr>
            <w:r w:rsidRPr="004B6488">
              <w:rPr>
                <w:rFonts w:ascii="Arial Narrow" w:eastAsia="文泉驿微米黑" w:hAnsi="Arial Narrow" w:cs="宋体"/>
                <w:b/>
                <w:bCs/>
                <w:sz w:val="20"/>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b/>
                <w:bCs/>
                <w:sz w:val="20"/>
              </w:rPr>
            </w:pPr>
            <w:r w:rsidRPr="004B6488">
              <w:rPr>
                <w:rFonts w:ascii="Arial Narrow" w:eastAsia="文泉驿微米黑" w:hAnsi="Arial Narrow" w:cs="宋体"/>
                <w:b/>
                <w:bCs/>
                <w:sz w:val="20"/>
              </w:rPr>
              <w:t>3492.63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b/>
                <w:bCs/>
                <w:sz w:val="20"/>
              </w:rPr>
            </w:pPr>
            <w:r w:rsidRPr="004B6488">
              <w:rPr>
                <w:rFonts w:ascii="Arial Narrow" w:eastAsia="文泉驿微米黑" w:hAnsi="Arial Narrow" w:cs="宋体"/>
                <w:b/>
                <w:bCs/>
                <w:sz w:val="20"/>
              </w:rPr>
              <w:t xml:space="preserve">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b/>
                <w:bCs/>
                <w:sz w:val="20"/>
              </w:rPr>
            </w:pPr>
            <w:r w:rsidRPr="0092358C">
              <w:rPr>
                <w:rFonts w:ascii="Arial Narrow" w:eastAsia="文泉驿微米黑" w:hAnsi="Arial Narrow" w:cs="宋体"/>
                <w:b/>
                <w:bCs/>
                <w:sz w:val="20"/>
              </w:rPr>
              <w:t>11,887,034.00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36BD" w:rsidRPr="004B6488" w:rsidRDefault="007236BD" w:rsidP="007236BD">
            <w:pPr>
              <w:widowControl/>
              <w:adjustRightInd/>
              <w:spacing w:before="0" w:line="240" w:lineRule="exact"/>
              <w:ind w:firstLineChars="0" w:firstLine="0"/>
              <w:jc w:val="center"/>
              <w:textAlignment w:val="auto"/>
              <w:rPr>
                <w:rFonts w:ascii="Arial Narrow" w:eastAsia="文泉驿微米黑" w:hAnsi="Arial Narrow" w:cs="宋体"/>
                <w:b/>
                <w:bCs/>
                <w:sz w:val="18"/>
                <w:szCs w:val="18"/>
              </w:rPr>
            </w:pPr>
            <w:r w:rsidRPr="004B6488">
              <w:rPr>
                <w:rFonts w:ascii="Arial Narrow" w:eastAsia="文泉驿微米黑" w:hAnsi="Arial Narrow" w:cs="宋体"/>
                <w:b/>
                <w:bCs/>
                <w:sz w:val="18"/>
                <w:szCs w:val="18"/>
              </w:rPr>
              <w:t xml:space="preserve">　</w:t>
            </w:r>
          </w:p>
        </w:tc>
      </w:tr>
    </w:tbl>
    <w:p w:rsidR="00006D72" w:rsidRDefault="000C6030" w:rsidP="003B1885">
      <w:pPr>
        <w:pStyle w:val="2"/>
        <w:numPr>
          <w:ilvl w:val="0"/>
          <w:numId w:val="11"/>
        </w:numPr>
      </w:pPr>
      <w:bookmarkStart w:id="15" w:name="_Toc530125983"/>
      <w:r w:rsidRPr="00C00B80">
        <w:rPr>
          <w:rFonts w:hint="eastAsia"/>
        </w:rPr>
        <w:t>估价人员</w:t>
      </w:r>
      <w:bookmarkEnd w:id="15"/>
    </w:p>
    <w:p w:rsidR="009E2E87" w:rsidRPr="009E2E87" w:rsidRDefault="009E2E87" w:rsidP="009E2E87"/>
    <w:tbl>
      <w:tblPr>
        <w:tblW w:w="0" w:type="auto"/>
        <w:tblLook w:val="04A0" w:firstRow="1" w:lastRow="0" w:firstColumn="1" w:lastColumn="0" w:noHBand="0" w:noVBand="1"/>
      </w:tblPr>
      <w:tblGrid>
        <w:gridCol w:w="3014"/>
        <w:gridCol w:w="3016"/>
        <w:gridCol w:w="3041"/>
      </w:tblGrid>
      <w:tr w:rsidR="001032D7" w:rsidTr="00215EA5">
        <w:trPr>
          <w:trHeight w:val="599"/>
        </w:trPr>
        <w:tc>
          <w:tcPr>
            <w:tcW w:w="3014" w:type="dxa"/>
            <w:shd w:val="clear" w:color="auto" w:fill="auto"/>
            <w:vAlign w:val="center"/>
          </w:tcPr>
          <w:p w:rsidR="001032D7" w:rsidRPr="0003426D" w:rsidRDefault="001032D7" w:rsidP="00215EA5">
            <w:pPr>
              <w:ind w:firstLineChars="0" w:firstLine="0"/>
              <w:jc w:val="center"/>
              <w:rPr>
                <w:b/>
              </w:rPr>
            </w:pPr>
            <w:r w:rsidRPr="0003426D">
              <w:rPr>
                <w:rFonts w:hint="eastAsia"/>
                <w:b/>
                <w:szCs w:val="21"/>
              </w:rPr>
              <w:t>姓</w:t>
            </w:r>
            <w:r w:rsidRPr="0003426D">
              <w:rPr>
                <w:rFonts w:hint="eastAsia"/>
                <w:b/>
                <w:szCs w:val="21"/>
              </w:rPr>
              <w:t xml:space="preserve">  </w:t>
            </w:r>
            <w:r w:rsidRPr="0003426D">
              <w:rPr>
                <w:rFonts w:hint="eastAsia"/>
                <w:b/>
                <w:szCs w:val="21"/>
              </w:rPr>
              <w:t>名</w:t>
            </w:r>
          </w:p>
        </w:tc>
        <w:tc>
          <w:tcPr>
            <w:tcW w:w="3016" w:type="dxa"/>
            <w:shd w:val="clear" w:color="auto" w:fill="auto"/>
            <w:vAlign w:val="center"/>
          </w:tcPr>
          <w:p w:rsidR="001032D7" w:rsidRPr="0003426D" w:rsidRDefault="001032D7" w:rsidP="00215EA5">
            <w:pPr>
              <w:ind w:firstLineChars="0" w:firstLine="0"/>
              <w:jc w:val="center"/>
              <w:rPr>
                <w:b/>
              </w:rPr>
            </w:pPr>
            <w:r w:rsidRPr="0003426D">
              <w:rPr>
                <w:rFonts w:hint="eastAsia"/>
                <w:b/>
                <w:szCs w:val="21"/>
              </w:rPr>
              <w:t>执业资格</w:t>
            </w:r>
          </w:p>
        </w:tc>
        <w:tc>
          <w:tcPr>
            <w:tcW w:w="3041" w:type="dxa"/>
            <w:shd w:val="clear" w:color="auto" w:fill="auto"/>
            <w:vAlign w:val="center"/>
          </w:tcPr>
          <w:p w:rsidR="001032D7" w:rsidRPr="0003426D" w:rsidRDefault="001032D7" w:rsidP="00215EA5">
            <w:pPr>
              <w:ind w:firstLineChars="0" w:firstLine="0"/>
              <w:jc w:val="center"/>
              <w:rPr>
                <w:b/>
              </w:rPr>
            </w:pPr>
            <w:r w:rsidRPr="0003426D">
              <w:rPr>
                <w:rFonts w:hint="eastAsia"/>
                <w:b/>
                <w:szCs w:val="21"/>
              </w:rPr>
              <w:t>证书编号</w:t>
            </w:r>
          </w:p>
        </w:tc>
      </w:tr>
      <w:tr w:rsidR="001032D7" w:rsidTr="00215EA5">
        <w:trPr>
          <w:trHeight w:val="964"/>
        </w:trPr>
        <w:tc>
          <w:tcPr>
            <w:tcW w:w="3014" w:type="dxa"/>
            <w:shd w:val="clear" w:color="auto" w:fill="auto"/>
            <w:vAlign w:val="center"/>
          </w:tcPr>
          <w:p w:rsidR="001032D7" w:rsidRDefault="001032D7" w:rsidP="00215EA5">
            <w:pPr>
              <w:ind w:firstLineChars="0" w:firstLine="0"/>
              <w:jc w:val="center"/>
            </w:pPr>
            <w:r>
              <w:rPr>
                <w:rFonts w:hint="eastAsia"/>
                <w:noProof/>
              </w:rPr>
              <w:t>徐劲松</w:t>
            </w:r>
          </w:p>
        </w:tc>
        <w:tc>
          <w:tcPr>
            <w:tcW w:w="3016" w:type="dxa"/>
            <w:shd w:val="clear" w:color="auto" w:fill="auto"/>
            <w:vAlign w:val="center"/>
          </w:tcPr>
          <w:p w:rsidR="001032D7" w:rsidRDefault="001032D7" w:rsidP="00215EA5">
            <w:pPr>
              <w:ind w:firstLineChars="0" w:firstLine="0"/>
              <w:jc w:val="center"/>
            </w:pPr>
            <w:r w:rsidRPr="00923A1C">
              <w:rPr>
                <w:rFonts w:hint="eastAsia"/>
                <w:szCs w:val="21"/>
              </w:rPr>
              <w:t>注册房地产估价师</w:t>
            </w:r>
          </w:p>
        </w:tc>
        <w:tc>
          <w:tcPr>
            <w:tcW w:w="3041" w:type="dxa"/>
            <w:shd w:val="clear" w:color="auto" w:fill="auto"/>
            <w:vAlign w:val="center"/>
          </w:tcPr>
          <w:p w:rsidR="001032D7" w:rsidRDefault="001032D7" w:rsidP="00215EA5">
            <w:pPr>
              <w:ind w:firstLineChars="0" w:firstLine="0"/>
              <w:jc w:val="center"/>
            </w:pPr>
            <w:r>
              <w:rPr>
                <w:noProof/>
              </w:rPr>
              <w:t>2220040112</w:t>
            </w:r>
          </w:p>
        </w:tc>
      </w:tr>
      <w:tr w:rsidR="001032D7" w:rsidTr="00215EA5">
        <w:trPr>
          <w:trHeight w:val="964"/>
        </w:trPr>
        <w:tc>
          <w:tcPr>
            <w:tcW w:w="3014" w:type="dxa"/>
            <w:shd w:val="clear" w:color="auto" w:fill="auto"/>
            <w:vAlign w:val="center"/>
          </w:tcPr>
          <w:p w:rsidR="001032D7" w:rsidRDefault="001032D7" w:rsidP="00215EA5">
            <w:pPr>
              <w:ind w:firstLineChars="0" w:firstLine="0"/>
              <w:jc w:val="center"/>
            </w:pPr>
            <w:r>
              <w:rPr>
                <w:rFonts w:hint="eastAsia"/>
                <w:noProof/>
              </w:rPr>
              <w:t>张玉恒</w:t>
            </w:r>
          </w:p>
        </w:tc>
        <w:tc>
          <w:tcPr>
            <w:tcW w:w="3016" w:type="dxa"/>
            <w:shd w:val="clear" w:color="auto" w:fill="auto"/>
            <w:vAlign w:val="center"/>
          </w:tcPr>
          <w:p w:rsidR="001032D7" w:rsidRDefault="001032D7" w:rsidP="00215EA5">
            <w:pPr>
              <w:ind w:firstLineChars="0" w:firstLine="0"/>
              <w:jc w:val="center"/>
            </w:pPr>
            <w:r w:rsidRPr="002D2E79">
              <w:rPr>
                <w:rFonts w:hint="eastAsia"/>
              </w:rPr>
              <w:t>注册房地产估价师</w:t>
            </w:r>
          </w:p>
        </w:tc>
        <w:tc>
          <w:tcPr>
            <w:tcW w:w="3041" w:type="dxa"/>
            <w:shd w:val="clear" w:color="auto" w:fill="auto"/>
            <w:vAlign w:val="center"/>
          </w:tcPr>
          <w:p w:rsidR="001032D7" w:rsidRDefault="001032D7" w:rsidP="00215EA5">
            <w:pPr>
              <w:ind w:firstLineChars="0" w:firstLine="0"/>
              <w:jc w:val="center"/>
            </w:pPr>
            <w:r>
              <w:rPr>
                <w:noProof/>
              </w:rPr>
              <w:t>2220040107</w:t>
            </w:r>
          </w:p>
        </w:tc>
      </w:tr>
    </w:tbl>
    <w:p w:rsidR="00F55838" w:rsidRDefault="00F55838" w:rsidP="00F55838"/>
    <w:p w:rsidR="000C6030" w:rsidRPr="00C00B80" w:rsidRDefault="000C6030" w:rsidP="003B1885">
      <w:pPr>
        <w:pStyle w:val="2"/>
        <w:numPr>
          <w:ilvl w:val="0"/>
          <w:numId w:val="11"/>
        </w:numPr>
      </w:pPr>
      <w:bookmarkStart w:id="16" w:name="_Toc530125984"/>
      <w:r w:rsidRPr="00C00B80">
        <w:rPr>
          <w:rFonts w:hint="eastAsia"/>
        </w:rPr>
        <w:t>估价作业日期</w:t>
      </w:r>
      <w:bookmarkEnd w:id="16"/>
    </w:p>
    <w:p w:rsidR="000C6030" w:rsidRDefault="001A1C06" w:rsidP="00DD68E4">
      <w:pPr>
        <w:spacing w:line="360" w:lineRule="exact"/>
      </w:pPr>
      <w:r>
        <w:rPr>
          <w:noProof/>
        </w:rPr>
        <w:t>2018</w:t>
      </w:r>
      <w:r>
        <w:rPr>
          <w:noProof/>
        </w:rPr>
        <w:t>年</w:t>
      </w:r>
      <w:r>
        <w:rPr>
          <w:noProof/>
        </w:rPr>
        <w:t>11</w:t>
      </w:r>
      <w:r>
        <w:rPr>
          <w:noProof/>
        </w:rPr>
        <w:t>月</w:t>
      </w:r>
      <w:r>
        <w:rPr>
          <w:noProof/>
        </w:rPr>
        <w:t>09</w:t>
      </w:r>
      <w:r w:rsidR="000C6030">
        <w:rPr>
          <w:noProof/>
        </w:rPr>
        <w:t>日</w:t>
      </w:r>
      <w:r w:rsidR="000C6030" w:rsidRPr="00C00B80">
        <w:rPr>
          <w:rFonts w:hint="eastAsia"/>
        </w:rPr>
        <w:t>—</w:t>
      </w:r>
      <w:r w:rsidR="00CA39ED">
        <w:rPr>
          <w:noProof/>
        </w:rPr>
        <w:t>2018</w:t>
      </w:r>
      <w:r w:rsidR="00CA39ED">
        <w:rPr>
          <w:noProof/>
        </w:rPr>
        <w:t>年</w:t>
      </w:r>
      <w:r w:rsidR="00CA39ED">
        <w:rPr>
          <w:noProof/>
        </w:rPr>
        <w:t>11</w:t>
      </w:r>
      <w:r w:rsidR="00CA39ED">
        <w:rPr>
          <w:noProof/>
        </w:rPr>
        <w:t>月</w:t>
      </w:r>
      <w:r w:rsidR="00CA39ED">
        <w:rPr>
          <w:noProof/>
        </w:rPr>
        <w:t>21</w:t>
      </w:r>
      <w:r w:rsidR="007E5981">
        <w:rPr>
          <w:noProof/>
        </w:rPr>
        <w:t>日</w:t>
      </w:r>
      <w:r w:rsidR="000C6030" w:rsidRPr="00C00B80">
        <w:rPr>
          <w:rFonts w:hint="eastAsia"/>
        </w:rPr>
        <w:t>。</w:t>
      </w:r>
    </w:p>
    <w:p w:rsidR="009E2E87" w:rsidRDefault="009E2E87" w:rsidP="00DD68E4">
      <w:pPr>
        <w:spacing w:line="360" w:lineRule="exact"/>
      </w:pPr>
    </w:p>
    <w:p w:rsidR="000C6030" w:rsidRPr="00C00B80" w:rsidRDefault="000C6030" w:rsidP="00DD68E4">
      <w:pPr>
        <w:pStyle w:val="2"/>
        <w:numPr>
          <w:ilvl w:val="0"/>
          <w:numId w:val="11"/>
        </w:numPr>
        <w:spacing w:line="360" w:lineRule="exact"/>
      </w:pPr>
      <w:bookmarkStart w:id="17" w:name="_Toc530125985"/>
      <w:r w:rsidRPr="00C00B80">
        <w:rPr>
          <w:rFonts w:hint="eastAsia"/>
        </w:rPr>
        <w:t>估价报告应用的有效期</w:t>
      </w:r>
      <w:bookmarkEnd w:id="17"/>
    </w:p>
    <w:p w:rsidR="000C6030" w:rsidRPr="00C00B80" w:rsidRDefault="000C6030" w:rsidP="00DD68E4">
      <w:pPr>
        <w:spacing w:line="360" w:lineRule="exact"/>
      </w:pPr>
      <w:r w:rsidRPr="00C00B80">
        <w:rPr>
          <w:rFonts w:hint="eastAsia"/>
        </w:rPr>
        <w:t>本估价报告有效期自估价</w:t>
      </w:r>
      <w:r>
        <w:rPr>
          <w:rFonts w:hint="eastAsia"/>
        </w:rPr>
        <w:t>报告出具日</w:t>
      </w:r>
      <w:r w:rsidRPr="00C00B80">
        <w:rPr>
          <w:rFonts w:hint="eastAsia"/>
        </w:rPr>
        <w:t>起一年内有效，即</w:t>
      </w:r>
      <w:r w:rsidR="00CA39ED">
        <w:rPr>
          <w:noProof/>
        </w:rPr>
        <w:t>2018</w:t>
      </w:r>
      <w:r w:rsidR="00CA39ED">
        <w:rPr>
          <w:noProof/>
        </w:rPr>
        <w:t>年</w:t>
      </w:r>
      <w:r w:rsidR="00CA39ED">
        <w:rPr>
          <w:noProof/>
        </w:rPr>
        <w:t>11</w:t>
      </w:r>
      <w:r w:rsidR="00CA39ED">
        <w:rPr>
          <w:noProof/>
        </w:rPr>
        <w:t>月</w:t>
      </w:r>
      <w:r w:rsidR="00CA39ED">
        <w:rPr>
          <w:noProof/>
        </w:rPr>
        <w:t>21</w:t>
      </w:r>
      <w:r w:rsidR="007E5981">
        <w:rPr>
          <w:noProof/>
        </w:rPr>
        <w:t>日</w:t>
      </w:r>
      <w:r w:rsidRPr="00C00B80">
        <w:rPr>
          <w:rFonts w:hint="eastAsia"/>
        </w:rPr>
        <w:t>至</w:t>
      </w:r>
      <w:r w:rsidR="00CA39ED">
        <w:rPr>
          <w:noProof/>
        </w:rPr>
        <w:t>2019</w:t>
      </w:r>
      <w:r w:rsidR="00CA39ED">
        <w:rPr>
          <w:noProof/>
        </w:rPr>
        <w:t>年</w:t>
      </w:r>
      <w:r w:rsidR="00CA39ED">
        <w:rPr>
          <w:noProof/>
        </w:rPr>
        <w:t>11</w:t>
      </w:r>
      <w:r w:rsidR="00CA39ED">
        <w:rPr>
          <w:noProof/>
        </w:rPr>
        <w:t>月</w:t>
      </w:r>
      <w:r w:rsidR="00CA39ED">
        <w:rPr>
          <w:noProof/>
        </w:rPr>
        <w:t>20</w:t>
      </w:r>
      <w:r>
        <w:rPr>
          <w:noProof/>
        </w:rPr>
        <w:t>日</w:t>
      </w:r>
      <w:r w:rsidRPr="00C00B80">
        <w:rPr>
          <w:rFonts w:hint="eastAsia"/>
        </w:rPr>
        <w:t>。</w:t>
      </w:r>
    </w:p>
    <w:p w:rsidR="000C6030" w:rsidRPr="00C00B80" w:rsidRDefault="000C6030" w:rsidP="00DD68E4">
      <w:pPr>
        <w:pStyle w:val="2"/>
        <w:numPr>
          <w:ilvl w:val="0"/>
          <w:numId w:val="11"/>
        </w:numPr>
        <w:spacing w:line="360" w:lineRule="exact"/>
      </w:pPr>
      <w:bookmarkStart w:id="18" w:name="_Toc530125986"/>
      <w:r w:rsidRPr="00C00B80">
        <w:rPr>
          <w:rFonts w:hint="eastAsia"/>
        </w:rPr>
        <w:t>风险提示</w:t>
      </w:r>
      <w:bookmarkEnd w:id="18"/>
    </w:p>
    <w:p w:rsidR="0003426D" w:rsidRDefault="0003426D" w:rsidP="00DD68E4">
      <w:pPr>
        <w:spacing w:line="360" w:lineRule="exact"/>
      </w:pPr>
      <w:r>
        <w:t>1</w:t>
      </w:r>
      <w:r>
        <w:t>、估价对象状况和房地产市场状况因时间变化对房地产价值可能产生影响：</w:t>
      </w:r>
    </w:p>
    <w:p w:rsidR="0003426D" w:rsidRDefault="0003426D" w:rsidP="00DD68E4">
      <w:pPr>
        <w:spacing w:line="360" w:lineRule="exact"/>
      </w:pPr>
      <w:r>
        <w:rPr>
          <w:rFonts w:hint="eastAsia"/>
        </w:rPr>
        <w:t>估价对象属于</w:t>
      </w:r>
      <w:r w:rsidR="00554A56">
        <w:rPr>
          <w:rFonts w:hint="eastAsia"/>
        </w:rPr>
        <w:t>住宅</w:t>
      </w:r>
      <w:r w:rsidR="001032D7">
        <w:rPr>
          <w:rFonts w:hint="eastAsia"/>
        </w:rPr>
        <w:t>和</w:t>
      </w:r>
      <w:r w:rsidR="001032D7">
        <w:t>车库</w:t>
      </w:r>
      <w:r>
        <w:rPr>
          <w:rFonts w:hint="eastAsia"/>
        </w:rPr>
        <w:t>用途房地产，其房屋状况</w:t>
      </w:r>
      <w:r w:rsidR="009E2E87">
        <w:rPr>
          <w:rFonts w:hint="eastAsia"/>
        </w:rPr>
        <w:t>分别</w:t>
      </w:r>
      <w:r>
        <w:rPr>
          <w:rFonts w:hint="eastAsia"/>
        </w:rPr>
        <w:t>适合</w:t>
      </w:r>
      <w:r w:rsidR="00554A56">
        <w:rPr>
          <w:rFonts w:hint="eastAsia"/>
        </w:rPr>
        <w:t>住宅</w:t>
      </w:r>
      <w:r w:rsidR="001032D7">
        <w:rPr>
          <w:rFonts w:hint="eastAsia"/>
        </w:rPr>
        <w:t>、</w:t>
      </w:r>
      <w:r w:rsidR="001032D7">
        <w:t>车库</w:t>
      </w:r>
      <w:r>
        <w:rPr>
          <w:rFonts w:hint="eastAsia"/>
        </w:rPr>
        <w:t>使用，且通用性较强，预计在报告有效期内受估价对象状况变化影响较小；</w:t>
      </w:r>
      <w:r w:rsidR="00554A56">
        <w:rPr>
          <w:rFonts w:hint="eastAsia"/>
        </w:rPr>
        <w:t>住宅</w:t>
      </w:r>
      <w:r>
        <w:rPr>
          <w:rFonts w:hint="eastAsia"/>
        </w:rPr>
        <w:t>用房地产受</w:t>
      </w:r>
      <w:r w:rsidR="00554A56">
        <w:rPr>
          <w:rFonts w:hint="eastAsia"/>
        </w:rPr>
        <w:t>居住</w:t>
      </w:r>
      <w:r>
        <w:rPr>
          <w:rFonts w:hint="eastAsia"/>
        </w:rPr>
        <w:t>需求影响价值，但其整体市场相对稳定，预计在报告期内非宏观政策发生巨大变化外不会出现较大波动。</w:t>
      </w:r>
    </w:p>
    <w:p w:rsidR="000C6030" w:rsidRPr="00C00B80" w:rsidRDefault="0003426D" w:rsidP="00DD68E4">
      <w:pPr>
        <w:spacing w:line="360" w:lineRule="exact"/>
      </w:pPr>
      <w:r>
        <w:t>2</w:t>
      </w:r>
      <w:r>
        <w:t>、估价结果为满足假设限制条件下的受限价值，风险因素不可能在估价中全部考虑，请合理使用估价价值</w:t>
      </w:r>
      <w:r w:rsidR="000C6030" w:rsidRPr="00C00B80">
        <w:rPr>
          <w:rFonts w:hint="eastAsia"/>
        </w:rPr>
        <w:t>。</w:t>
      </w:r>
      <w:r w:rsidR="000C6030" w:rsidRPr="00C00B80">
        <w:rPr>
          <w:rFonts w:hint="eastAsia"/>
        </w:rPr>
        <w:t xml:space="preserve">     </w:t>
      </w:r>
    </w:p>
    <w:p w:rsidR="005E5C72" w:rsidRDefault="005E5C72" w:rsidP="00DD68E4">
      <w:pPr>
        <w:spacing w:line="360" w:lineRule="exact"/>
      </w:pPr>
    </w:p>
    <w:p w:rsidR="009E595C" w:rsidRPr="00681540" w:rsidRDefault="009E595C" w:rsidP="00681540">
      <w:pPr>
        <w:pStyle w:val="1"/>
        <w:jc w:val="both"/>
        <w:sectPr w:rsidR="009E595C" w:rsidRPr="00681540" w:rsidSect="00B404AA">
          <w:headerReference w:type="even" r:id="rId28"/>
          <w:headerReference w:type="default" r:id="rId29"/>
          <w:headerReference w:type="first" r:id="rId30"/>
          <w:pgSz w:w="11906" w:h="16838" w:code="9"/>
          <w:pgMar w:top="1701" w:right="1276" w:bottom="1701" w:left="1701" w:header="851" w:footer="992" w:gutter="0"/>
          <w:cols w:space="425"/>
          <w:docGrid w:linePitch="285"/>
        </w:sectPr>
      </w:pPr>
    </w:p>
    <w:p w:rsidR="000C6030" w:rsidRPr="00C00B80" w:rsidRDefault="00681540" w:rsidP="003B1885">
      <w:pPr>
        <w:pStyle w:val="1"/>
      </w:pPr>
      <w:bookmarkStart w:id="19" w:name="_Toc530125987"/>
      <w:r>
        <w:rPr>
          <w:rFonts w:hint="eastAsia"/>
        </w:rPr>
        <w:lastRenderedPageBreak/>
        <w:t>五</w:t>
      </w:r>
      <w:r w:rsidR="000C6030" w:rsidRPr="00C00B80">
        <w:rPr>
          <w:rFonts w:hint="eastAsia"/>
        </w:rPr>
        <w:t>、附件</w:t>
      </w:r>
      <w:bookmarkEnd w:id="19"/>
    </w:p>
    <w:p w:rsidR="000C6030" w:rsidRPr="00C00B80" w:rsidRDefault="001E6341" w:rsidP="003B1885">
      <w:pPr>
        <w:pStyle w:val="3"/>
        <w:numPr>
          <w:ilvl w:val="0"/>
          <w:numId w:val="10"/>
        </w:numPr>
      </w:pPr>
      <w:bookmarkStart w:id="20" w:name="_Toc530125988"/>
      <w:r>
        <w:rPr>
          <w:rFonts w:hint="eastAsia"/>
        </w:rPr>
        <w:t>委托</w:t>
      </w:r>
      <w:r w:rsidR="00694F1A">
        <w:rPr>
          <w:rFonts w:hint="eastAsia"/>
        </w:rPr>
        <w:t>评估</w:t>
      </w:r>
      <w:r>
        <w:t>书</w:t>
      </w:r>
      <w:bookmarkEnd w:id="20"/>
    </w:p>
    <w:p w:rsidR="004067CC" w:rsidRDefault="00E17F8D" w:rsidP="003B1885">
      <w:pPr>
        <w:pStyle w:val="3"/>
      </w:pPr>
      <w:bookmarkStart w:id="21" w:name="_Toc530125989"/>
      <w:r>
        <w:rPr>
          <w:rFonts w:hint="eastAsia"/>
        </w:rPr>
        <w:t>房屋权属</w:t>
      </w:r>
      <w:r>
        <w:t>登记信息查询结果证明</w:t>
      </w:r>
      <w:r w:rsidR="000C6030" w:rsidRPr="00C00B80">
        <w:rPr>
          <w:rFonts w:hint="eastAsia"/>
        </w:rPr>
        <w:t>复印件</w:t>
      </w:r>
      <w:bookmarkEnd w:id="21"/>
    </w:p>
    <w:p w:rsidR="000C6030" w:rsidRPr="00C00B80" w:rsidRDefault="004067CC" w:rsidP="003B1885">
      <w:pPr>
        <w:pStyle w:val="3"/>
      </w:pPr>
      <w:bookmarkStart w:id="22" w:name="_Toc530125990"/>
      <w:r w:rsidRPr="00C00B80">
        <w:rPr>
          <w:rFonts w:hint="eastAsia"/>
        </w:rPr>
        <w:t>估价对象的位置图及照片</w:t>
      </w:r>
      <w:bookmarkEnd w:id="22"/>
    </w:p>
    <w:p w:rsidR="000C6030" w:rsidRPr="00C00B80" w:rsidRDefault="000C6030" w:rsidP="003B1885">
      <w:pPr>
        <w:pStyle w:val="3"/>
      </w:pPr>
      <w:bookmarkStart w:id="23" w:name="_Toc530125991"/>
      <w:r w:rsidRPr="00C00B80">
        <w:rPr>
          <w:rFonts w:hint="eastAsia"/>
        </w:rPr>
        <w:t>估价机构营业执照复印件</w:t>
      </w:r>
      <w:bookmarkEnd w:id="23"/>
    </w:p>
    <w:p w:rsidR="000C6030" w:rsidRPr="00C00B80" w:rsidRDefault="000C6030" w:rsidP="003B1885">
      <w:pPr>
        <w:pStyle w:val="3"/>
      </w:pPr>
      <w:bookmarkStart w:id="24" w:name="_Toc530125992"/>
      <w:r w:rsidRPr="00C00B80">
        <w:rPr>
          <w:rFonts w:hint="eastAsia"/>
        </w:rPr>
        <w:t>估价机构资格证书复印件</w:t>
      </w:r>
      <w:bookmarkEnd w:id="24"/>
    </w:p>
    <w:p w:rsidR="003E4A27" w:rsidRDefault="000C6030" w:rsidP="003B1885">
      <w:pPr>
        <w:pStyle w:val="3"/>
      </w:pPr>
      <w:bookmarkStart w:id="25" w:name="_Toc530125993"/>
      <w:r w:rsidRPr="00C00B80">
        <w:rPr>
          <w:rFonts w:hint="eastAsia"/>
        </w:rPr>
        <w:t>签字估价师注册证书复印件</w:t>
      </w:r>
      <w:bookmarkEnd w:id="25"/>
    </w:p>
    <w:p w:rsidR="003E4A27" w:rsidRPr="003E4A27" w:rsidRDefault="003E4A27" w:rsidP="003E4A27"/>
    <w:p w:rsidR="003E4A27" w:rsidRPr="003E4A27" w:rsidRDefault="003E4A27" w:rsidP="003E4A27"/>
    <w:p w:rsidR="003E4A27" w:rsidRPr="003E4A27" w:rsidRDefault="003E4A27" w:rsidP="003E4A27"/>
    <w:p w:rsidR="003E4A27" w:rsidRPr="003E4A27" w:rsidRDefault="003E4A27" w:rsidP="003E4A27"/>
    <w:p w:rsidR="003E4A27" w:rsidRPr="003E4A27" w:rsidRDefault="003E4A27" w:rsidP="003E4A27"/>
    <w:p w:rsidR="003E4A27" w:rsidRPr="003E4A27" w:rsidRDefault="003E4A27" w:rsidP="003E4A27"/>
    <w:p w:rsidR="003E4A27" w:rsidRPr="003E4A27" w:rsidRDefault="003E4A27" w:rsidP="003E4A27"/>
    <w:p w:rsidR="003E4A27" w:rsidRPr="003E4A27" w:rsidRDefault="003E4A27" w:rsidP="003E4A27"/>
    <w:p w:rsidR="003E4A27" w:rsidRPr="003E4A27" w:rsidRDefault="003E4A27" w:rsidP="003E4A27"/>
    <w:p w:rsidR="003E4A27" w:rsidRPr="003E4A27" w:rsidRDefault="003E4A27" w:rsidP="003E4A27"/>
    <w:p w:rsidR="003E4A27" w:rsidRPr="003E4A27" w:rsidRDefault="003E4A27" w:rsidP="003E4A27"/>
    <w:p w:rsidR="003E4A27" w:rsidRPr="003E4A27" w:rsidRDefault="003E4A27" w:rsidP="003E4A27"/>
    <w:p w:rsidR="003E4A27" w:rsidRPr="003E4A27" w:rsidRDefault="003E4A27" w:rsidP="003E4A27"/>
    <w:p w:rsidR="003E4A27" w:rsidRPr="003E4A27" w:rsidRDefault="003E4A27" w:rsidP="003E4A27"/>
    <w:p w:rsidR="000C6030" w:rsidRPr="003E4A27" w:rsidRDefault="000C6030" w:rsidP="003E4A27">
      <w:pPr>
        <w:jc w:val="right"/>
      </w:pPr>
    </w:p>
    <w:sectPr w:rsidR="000C6030" w:rsidRPr="003E4A27" w:rsidSect="00E6452D">
      <w:headerReference w:type="even" r:id="rId31"/>
      <w:headerReference w:type="default" r:id="rId32"/>
      <w:headerReference w:type="first" r:id="rId33"/>
      <w:pgSz w:w="11906" w:h="16838" w:code="9"/>
      <w:pgMar w:top="1701" w:right="1274" w:bottom="1701" w:left="1701" w:header="851" w:footer="992"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95F" w:rsidRDefault="0099195F" w:rsidP="00696F4A">
      <w:r>
        <w:separator/>
      </w:r>
    </w:p>
  </w:endnote>
  <w:endnote w:type="continuationSeparator" w:id="0">
    <w:p w:rsidR="0099195F" w:rsidRDefault="0099195F" w:rsidP="0069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方正仿宋简体">
    <w:altName w:val="微软雅黑"/>
    <w:charset w:val="86"/>
    <w:family w:val="script"/>
    <w:pitch w:val="fixed"/>
    <w:sig w:usb0="00000000"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书宋简体">
    <w:altName w:val="宋体"/>
    <w:charset w:val="86"/>
    <w:family w:val="auto"/>
    <w:pitch w:val="variable"/>
    <w:sig w:usb0="00000001" w:usb1="080E0000" w:usb2="00000010" w:usb3="00000000" w:csb0="00040000" w:csb1="00000000"/>
  </w:font>
  <w:font w:name="文泉驿微米黑">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76A" w:rsidRDefault="0081476A" w:rsidP="00696F4A">
    <w:pPr>
      <w:pStyle w:val="a4"/>
      <w:ind w:firstLine="360"/>
    </w:pPr>
    <w:r>
      <w:fldChar w:fldCharType="begin"/>
    </w:r>
    <w:r>
      <w:instrText xml:space="preserve">PAGE  </w:instrText>
    </w:r>
    <w:r>
      <w:fldChar w:fldCharType="separate"/>
    </w:r>
    <w:r>
      <w:rPr>
        <w:noProof/>
      </w:rPr>
      <w:t>1</w:t>
    </w:r>
    <w:r>
      <w:rPr>
        <w:noProof/>
      </w:rPr>
      <w:fldChar w:fldCharType="end"/>
    </w:r>
  </w:p>
  <w:p w:rsidR="0081476A" w:rsidRDefault="0081476A" w:rsidP="00696F4A">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76A" w:rsidRDefault="0081476A" w:rsidP="00696F4A">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76A" w:rsidRDefault="0081476A" w:rsidP="00696F4A">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76A" w:rsidRPr="00CA5448" w:rsidRDefault="0081476A" w:rsidP="001E6341">
    <w:pPr>
      <w:pStyle w:val="a4"/>
      <w:ind w:firstLineChars="0" w:firstLine="0"/>
      <w:jc w:val="center"/>
    </w:pPr>
    <w:r w:rsidRPr="00CA5448">
      <w:rPr>
        <w:rFonts w:hint="eastAsia"/>
      </w:rPr>
      <w:t>地址：长春市绿园区景阳大路中海凯旋门</w:t>
    </w:r>
    <w:r w:rsidRPr="00CA5448">
      <w:rPr>
        <w:rFonts w:hint="eastAsia"/>
      </w:rPr>
      <w:t>A5</w:t>
    </w:r>
    <w:r w:rsidRPr="00CA5448">
      <w:rPr>
        <w:rFonts w:hint="eastAsia"/>
      </w:rPr>
      <w:t>栋</w:t>
    </w:r>
    <w:r w:rsidRPr="00CA5448">
      <w:rPr>
        <w:rFonts w:hint="eastAsia"/>
      </w:rPr>
      <w:t>3</w:t>
    </w:r>
    <w:r w:rsidRPr="00CA5448">
      <w:rPr>
        <w:rFonts w:hint="eastAsia"/>
      </w:rPr>
      <w:t>单元</w:t>
    </w:r>
    <w:r w:rsidRPr="00CA5448">
      <w:rPr>
        <w:rFonts w:hint="eastAsia"/>
      </w:rPr>
      <w:t>9</w:t>
    </w:r>
    <w:r w:rsidRPr="00CA5448">
      <w:rPr>
        <w:rFonts w:hint="eastAsia"/>
      </w:rPr>
      <w:t>层</w:t>
    </w:r>
    <w:r>
      <w:rPr>
        <w:rFonts w:hint="eastAsia"/>
      </w:rPr>
      <w:t xml:space="preserve">      </w:t>
    </w:r>
    <w:r w:rsidRPr="00CA5448">
      <w:rPr>
        <w:rFonts w:hint="eastAsia"/>
      </w:rPr>
      <w:t xml:space="preserve">  </w:t>
    </w:r>
    <w:r w:rsidRPr="00CA5448">
      <w:rPr>
        <w:rFonts w:hint="eastAsia"/>
      </w:rPr>
      <w:t>联系电话：</w:t>
    </w:r>
    <w:r w:rsidRPr="00CA5448">
      <w:rPr>
        <w:rFonts w:hint="eastAsia"/>
      </w:rPr>
      <w:t>0431-87616369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76A" w:rsidRPr="006D2402" w:rsidRDefault="0081476A" w:rsidP="001E1BEF">
    <w:pPr>
      <w:pStyle w:val="a4"/>
      <w:ind w:firstLineChars="0" w:firstLine="0"/>
    </w:pPr>
    <w:r w:rsidRPr="006D2402">
      <w:rPr>
        <w:rFonts w:hint="eastAsia"/>
      </w:rPr>
      <w:t>地址：长春市绿园区景阳大路中海凯旋门</w:t>
    </w:r>
    <w:r w:rsidRPr="006D2402">
      <w:rPr>
        <w:rFonts w:hint="eastAsia"/>
      </w:rPr>
      <w:t>A5</w:t>
    </w:r>
    <w:r w:rsidRPr="006D2402">
      <w:rPr>
        <w:rFonts w:hint="eastAsia"/>
      </w:rPr>
      <w:t>栋</w:t>
    </w:r>
    <w:r w:rsidRPr="006D2402">
      <w:rPr>
        <w:rFonts w:hint="eastAsia"/>
      </w:rPr>
      <w:t>3</w:t>
    </w:r>
    <w:r w:rsidRPr="006D2402">
      <w:rPr>
        <w:rFonts w:hint="eastAsia"/>
      </w:rPr>
      <w:t>单元</w:t>
    </w:r>
    <w:r w:rsidRPr="006D2402">
      <w:rPr>
        <w:rFonts w:hint="eastAsia"/>
      </w:rPr>
      <w:t>9</w:t>
    </w:r>
    <w:r w:rsidRPr="006D2402">
      <w:rPr>
        <w:rFonts w:hint="eastAsia"/>
      </w:rPr>
      <w:t>层</w:t>
    </w:r>
    <w:r>
      <w:rPr>
        <w:rFonts w:hint="eastAsia"/>
      </w:rPr>
      <w:t xml:space="preserve">      </w:t>
    </w:r>
    <w:r w:rsidRPr="006D2402">
      <w:rPr>
        <w:rFonts w:hint="eastAsia"/>
      </w:rPr>
      <w:t xml:space="preserve"> </w:t>
    </w:r>
    <w:r w:rsidRPr="006D2402">
      <w:rPr>
        <w:rFonts w:hint="eastAsia"/>
      </w:rPr>
      <w:t>联系电话：</w:t>
    </w:r>
    <w:r>
      <w:rPr>
        <w:rFonts w:hint="eastAsia"/>
      </w:rPr>
      <w:t xml:space="preserve">0431-87616369   </w:t>
    </w:r>
    <w:r w:rsidRPr="006D2402">
      <w:rPr>
        <w:rFonts w:hint="eastAsia"/>
      </w:rPr>
      <w:t xml:space="preserve"> </w:t>
    </w:r>
    <w:r w:rsidRPr="006D2402">
      <w:rPr>
        <w:rFonts w:hint="eastAsia"/>
      </w:rPr>
      <w:t>第</w:t>
    </w:r>
    <w:r>
      <w:fldChar w:fldCharType="begin"/>
    </w:r>
    <w:r>
      <w:instrText>PAGE   \* MERGEFORMAT</w:instrText>
    </w:r>
    <w:r>
      <w:fldChar w:fldCharType="separate"/>
    </w:r>
    <w:r w:rsidR="0053378E" w:rsidRPr="0053378E">
      <w:rPr>
        <w:noProof/>
        <w:lang w:val="zh-CN"/>
      </w:rPr>
      <w:t>2</w:t>
    </w:r>
    <w:r>
      <w:rPr>
        <w:noProof/>
        <w:lang w:val="zh-CN"/>
      </w:rPr>
      <w:fldChar w:fldCharType="end"/>
    </w:r>
    <w:r w:rsidRPr="006D2402">
      <w:rPr>
        <w:rFonts w:hint="eastAsia"/>
      </w:rPr>
      <w:t>页共</w:t>
    </w:r>
    <w:r w:rsidR="00D85A29">
      <w:t>17</w:t>
    </w:r>
    <w:r w:rsidRPr="006D2402">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95F" w:rsidRDefault="0099195F" w:rsidP="00696F4A">
      <w:r>
        <w:separator/>
      </w:r>
    </w:p>
  </w:footnote>
  <w:footnote w:type="continuationSeparator" w:id="0">
    <w:p w:rsidR="0099195F" w:rsidRDefault="0099195F" w:rsidP="00696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76A" w:rsidRDefault="0081476A" w:rsidP="006D5739">
    <w:pPr>
      <w:pStyle w:val="a3"/>
      <w:pBdr>
        <w:bottom w:val="none" w:sz="0" w:space="0" w:color="auto"/>
      </w:pBdr>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40" w:rsidRDefault="00681540">
    <w:pPr>
      <w:pStyle w:val="a3"/>
      <w:ind w:firstLine="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76A" w:rsidRPr="006D2402" w:rsidRDefault="0081476A" w:rsidP="00CE14DD">
    <w:pPr>
      <w:pStyle w:val="a3"/>
      <w:ind w:firstLineChars="0" w:firstLine="0"/>
      <w:jc w:val="both"/>
    </w:pPr>
    <w:r w:rsidRPr="006D2402">
      <w:rPr>
        <w:rFonts w:hint="eastAsia"/>
      </w:rPr>
      <w:t>估价报告·估价师声明</w:t>
    </w:r>
    <w:r w:rsidRPr="006D2402">
      <w:rPr>
        <w:rFonts w:hint="eastAsia"/>
      </w:rPr>
      <w:t xml:space="preserve">   </w:t>
    </w:r>
    <w:r>
      <w:rPr>
        <w:rFonts w:hint="eastAsia"/>
      </w:rPr>
      <w:t xml:space="preserve">   </w:t>
    </w:r>
    <w:r w:rsidRPr="006D2402">
      <w:rPr>
        <w:rFonts w:hint="eastAsia"/>
      </w:rPr>
      <w:t xml:space="preserve">   </w:t>
    </w:r>
    <w:r>
      <w:rPr>
        <w:rFonts w:hint="eastAsia"/>
      </w:rPr>
      <w:t xml:space="preserve">           </w:t>
    </w:r>
    <w:r>
      <w:t xml:space="preserve">                              </w:t>
    </w:r>
    <w:r>
      <w:rPr>
        <w:rFonts w:hint="eastAsia"/>
      </w:rPr>
      <w:t xml:space="preserve"> </w:t>
    </w:r>
    <w:r>
      <w:rPr>
        <w:rFonts w:hint="eastAsia"/>
      </w:rPr>
      <w:t>吉</w:t>
    </w:r>
    <w:r>
      <w:t>国正房土估</w:t>
    </w:r>
    <w:r>
      <w:rPr>
        <w:rFonts w:hint="eastAsia"/>
      </w:rPr>
      <w:t>字</w:t>
    </w:r>
    <w:r>
      <w:rPr>
        <w:rFonts w:hint="eastAsia"/>
      </w:rPr>
      <w:t>[</w:t>
    </w:r>
    <w:r w:rsidRPr="00DE1518">
      <w:rPr>
        <w:noProof/>
      </w:rPr>
      <w:t>201</w:t>
    </w:r>
    <w:r>
      <w:rPr>
        <w:noProof/>
      </w:rPr>
      <w:t>8</w:t>
    </w:r>
    <w:r>
      <w:rPr>
        <w:rFonts w:hint="eastAsia"/>
      </w:rPr>
      <w:t>]</w:t>
    </w:r>
    <w:r>
      <w:rPr>
        <w:rFonts w:hint="eastAsia"/>
      </w:rPr>
      <w:t>第</w:t>
    </w:r>
    <w:r>
      <w:rPr>
        <w:noProof/>
      </w:rPr>
      <w:t>050</w:t>
    </w:r>
    <w:r>
      <w:rPr>
        <w:rFonts w:hint="eastAsia"/>
      </w:rPr>
      <w:t>号</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40" w:rsidRDefault="00681540">
    <w:pPr>
      <w:pStyle w:val="a3"/>
      <w:ind w:firstLine="36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40" w:rsidRDefault="00681540">
    <w:pPr>
      <w:pStyle w:val="a3"/>
      <w:ind w:firstLine="36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76A" w:rsidRPr="006D2402" w:rsidRDefault="0081476A" w:rsidP="00CE14DD">
    <w:pPr>
      <w:pStyle w:val="a3"/>
      <w:ind w:firstLineChars="0" w:firstLine="0"/>
      <w:jc w:val="both"/>
    </w:pPr>
    <w:r w:rsidRPr="006D2402">
      <w:rPr>
        <w:rFonts w:hint="eastAsia"/>
      </w:rPr>
      <w:t>估价报告·估价的假设和限制条件</w:t>
    </w:r>
    <w:r w:rsidRPr="006D2402">
      <w:rPr>
        <w:rFonts w:hint="eastAsia"/>
      </w:rPr>
      <w:t xml:space="preserve">        </w:t>
    </w:r>
    <w:r>
      <w:t xml:space="preserve">                                </w:t>
    </w:r>
    <w:r w:rsidRPr="006D2402">
      <w:rPr>
        <w:rFonts w:hint="eastAsia"/>
      </w:rPr>
      <w:t xml:space="preserve"> </w:t>
    </w:r>
    <w:r>
      <w:rPr>
        <w:rFonts w:hint="eastAsia"/>
      </w:rPr>
      <w:t>吉</w:t>
    </w:r>
    <w:r>
      <w:t>国正房土估</w:t>
    </w:r>
    <w:r>
      <w:rPr>
        <w:rFonts w:hint="eastAsia"/>
      </w:rPr>
      <w:t>字</w:t>
    </w:r>
    <w:r>
      <w:rPr>
        <w:rFonts w:hint="eastAsia"/>
      </w:rPr>
      <w:t>[</w:t>
    </w:r>
    <w:r w:rsidRPr="00DE1518">
      <w:rPr>
        <w:noProof/>
      </w:rPr>
      <w:t>201</w:t>
    </w:r>
    <w:r>
      <w:rPr>
        <w:noProof/>
      </w:rPr>
      <w:t>8</w:t>
    </w:r>
    <w:r>
      <w:rPr>
        <w:rFonts w:hint="eastAsia"/>
      </w:rPr>
      <w:t>]</w:t>
    </w:r>
    <w:r>
      <w:rPr>
        <w:rFonts w:hint="eastAsia"/>
      </w:rPr>
      <w:t>第</w:t>
    </w:r>
    <w:r>
      <w:rPr>
        <w:noProof/>
      </w:rPr>
      <w:t>050</w:t>
    </w:r>
    <w:r>
      <w:rPr>
        <w:rFonts w:hint="eastAsia"/>
      </w:rPr>
      <w:t>号</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40" w:rsidRDefault="00681540">
    <w:pPr>
      <w:pStyle w:val="a3"/>
      <w:ind w:firstLine="36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40" w:rsidRDefault="00681540">
    <w:pPr>
      <w:pStyle w:val="a3"/>
      <w:ind w:firstLine="36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76A" w:rsidRPr="00E6452D" w:rsidRDefault="0081476A" w:rsidP="00E6452D">
    <w:pPr>
      <w:pStyle w:val="a3"/>
      <w:ind w:firstLineChars="0" w:firstLine="0"/>
      <w:jc w:val="both"/>
    </w:pPr>
    <w:r w:rsidRPr="003F0F12">
      <w:rPr>
        <w:rFonts w:hint="eastAsia"/>
      </w:rPr>
      <w:t>估价报告</w:t>
    </w:r>
    <w:r w:rsidRPr="003F0F12">
      <w:rPr>
        <w:rFonts w:ascii="微软雅黑" w:eastAsia="微软雅黑" w:hAnsi="微软雅黑" w:cs="微软雅黑" w:hint="eastAsia"/>
      </w:rPr>
      <w:t>•</w:t>
    </w:r>
    <w:r w:rsidRPr="003F0F12">
      <w:rPr>
        <w:rFonts w:hint="eastAsia"/>
      </w:rPr>
      <w:t>技术报告</w:t>
    </w:r>
    <w:r w:rsidRPr="003F0F12">
      <w:t xml:space="preserve">                                                     </w:t>
    </w:r>
    <w:r w:rsidRPr="003F0F12">
      <w:t>吉国正房土估字</w:t>
    </w:r>
    <w:r w:rsidRPr="003F0F12">
      <w:t>[201</w:t>
    </w:r>
    <w:r>
      <w:t>8</w:t>
    </w:r>
    <w:r w:rsidRPr="003F0F12">
      <w:t>]</w:t>
    </w:r>
    <w:r w:rsidRPr="003F0F12">
      <w:t>第</w:t>
    </w:r>
    <w:r w:rsidRPr="003F0F12">
      <w:t>0</w:t>
    </w:r>
    <w:r>
      <w:t>50</w:t>
    </w:r>
    <w:r w:rsidRPr="003F0F12">
      <w:t>号</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40" w:rsidRDefault="00681540">
    <w:pPr>
      <w:pStyle w:val="a3"/>
      <w:ind w:firstLine="36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40" w:rsidRDefault="00681540">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76A" w:rsidRDefault="0081476A" w:rsidP="006D5739">
    <w:pPr>
      <w:pStyle w:val="a3"/>
      <w:pBdr>
        <w:bottom w:val="none" w:sz="0" w:space="0" w:color="auto"/>
      </w:pBdr>
      <w:ind w:firstLine="36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76A" w:rsidRPr="00E6452D" w:rsidRDefault="0081476A" w:rsidP="00E6452D">
    <w:pPr>
      <w:pStyle w:val="a3"/>
      <w:ind w:firstLineChars="0" w:firstLine="0"/>
      <w:jc w:val="both"/>
    </w:pPr>
    <w:r w:rsidRPr="00A5201F">
      <w:rPr>
        <w:rFonts w:hint="eastAsia"/>
      </w:rPr>
      <w:t>估价报告</w:t>
    </w:r>
    <w:r w:rsidRPr="00A5201F">
      <w:rPr>
        <w:rFonts w:ascii="微软雅黑" w:eastAsia="微软雅黑" w:hAnsi="微软雅黑" w:cs="微软雅黑" w:hint="eastAsia"/>
      </w:rPr>
      <w:t>•</w:t>
    </w:r>
    <w:r w:rsidRPr="00A5201F">
      <w:rPr>
        <w:rFonts w:hint="eastAsia"/>
      </w:rPr>
      <w:t>附件</w:t>
    </w:r>
    <w:r w:rsidRPr="00A5201F">
      <w:rPr>
        <w:rFonts w:hint="eastAsia"/>
      </w:rPr>
      <w:t xml:space="preserve">    </w:t>
    </w:r>
    <w:r w:rsidRPr="00A5201F">
      <w:t xml:space="preserve">                                                     </w:t>
    </w:r>
    <w:r w:rsidRPr="00A5201F">
      <w:t>吉国正房土估字</w:t>
    </w:r>
    <w:r w:rsidRPr="00A5201F">
      <w:t>[201</w:t>
    </w:r>
    <w:r>
      <w:t>8</w:t>
    </w:r>
    <w:r w:rsidRPr="00A5201F">
      <w:t>]</w:t>
    </w:r>
    <w:r w:rsidRPr="00A5201F">
      <w:t>第</w:t>
    </w:r>
    <w:r w:rsidRPr="00A5201F">
      <w:t>0</w:t>
    </w:r>
    <w:r>
      <w:t>50</w:t>
    </w:r>
    <w:r w:rsidRPr="00A5201F">
      <w:t>号</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40" w:rsidRDefault="00681540">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76A" w:rsidRDefault="0081476A" w:rsidP="00696F4A">
    <w:pPr>
      <w:pStyle w:val="a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40" w:rsidRDefault="00681540">
    <w:pPr>
      <w:pStyle w:val="a3"/>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76A" w:rsidRPr="00CA5448" w:rsidRDefault="0081476A" w:rsidP="007A04D8">
    <w:pPr>
      <w:pStyle w:val="a3"/>
      <w:ind w:firstLineChars="0" w:firstLine="0"/>
      <w:jc w:val="both"/>
    </w:pPr>
    <w:r w:rsidRPr="00CA5448">
      <w:rPr>
        <w:rFonts w:hint="eastAsia"/>
      </w:rPr>
      <w:t>估价报告·目录</w:t>
    </w:r>
    <w:r>
      <w:rPr>
        <w:rFonts w:hint="eastAsia"/>
      </w:rPr>
      <w:t xml:space="preserve">       </w:t>
    </w:r>
    <w:r>
      <w:t xml:space="preserve">                                                  </w:t>
    </w:r>
    <w:r>
      <w:rPr>
        <w:rFonts w:hint="eastAsia"/>
      </w:rPr>
      <w:t>吉</w:t>
    </w:r>
    <w:r>
      <w:t>国正房土估</w:t>
    </w:r>
    <w:r>
      <w:rPr>
        <w:rFonts w:hint="eastAsia"/>
      </w:rPr>
      <w:t>字</w:t>
    </w:r>
    <w:r>
      <w:rPr>
        <w:rFonts w:hint="eastAsia"/>
      </w:rPr>
      <w:t>[</w:t>
    </w:r>
    <w:r w:rsidRPr="00DE1518">
      <w:rPr>
        <w:noProof/>
      </w:rPr>
      <w:t>201</w:t>
    </w:r>
    <w:r>
      <w:rPr>
        <w:noProof/>
      </w:rPr>
      <w:t>8</w:t>
    </w:r>
    <w:r>
      <w:rPr>
        <w:rFonts w:hint="eastAsia"/>
      </w:rPr>
      <w:t>]</w:t>
    </w:r>
    <w:r>
      <w:rPr>
        <w:rFonts w:hint="eastAsia"/>
      </w:rPr>
      <w:t>第</w:t>
    </w:r>
    <w:r>
      <w:rPr>
        <w:noProof/>
      </w:rPr>
      <w:t>050</w:t>
    </w:r>
    <w:r>
      <w:rPr>
        <w:rFonts w:hint="eastAsia"/>
      </w:rPr>
      <w:t>号</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40" w:rsidRDefault="00681540">
    <w:pPr>
      <w:pStyle w:val="a3"/>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40" w:rsidRDefault="00681540">
    <w:pPr>
      <w:pStyle w:val="a3"/>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76A" w:rsidRPr="00F50EFD" w:rsidRDefault="0081476A" w:rsidP="001E1BEF">
    <w:pPr>
      <w:pStyle w:val="a3"/>
      <w:ind w:firstLineChars="0" w:firstLine="0"/>
      <w:jc w:val="both"/>
    </w:pPr>
    <w:r w:rsidRPr="00F50EFD">
      <w:rPr>
        <w:rFonts w:hint="eastAsia"/>
      </w:rPr>
      <w:t>估价报告·致委托方函</w:t>
    </w:r>
    <w:r>
      <w:rPr>
        <w:rFonts w:hint="eastAsia"/>
      </w:rPr>
      <w:t xml:space="preserve">  </w:t>
    </w:r>
    <w:r>
      <w:t xml:space="preserve">                                                 </w:t>
    </w:r>
    <w:r>
      <w:rPr>
        <w:rFonts w:hint="eastAsia"/>
      </w:rPr>
      <w:t>吉</w:t>
    </w:r>
    <w:r>
      <w:t>国正房土估</w:t>
    </w:r>
    <w:r>
      <w:rPr>
        <w:rFonts w:hint="eastAsia"/>
      </w:rPr>
      <w:t>字</w:t>
    </w:r>
    <w:r>
      <w:rPr>
        <w:rFonts w:hint="eastAsia"/>
      </w:rPr>
      <w:t>[</w:t>
    </w:r>
    <w:r w:rsidRPr="00DE1518">
      <w:rPr>
        <w:noProof/>
      </w:rPr>
      <w:t>20</w:t>
    </w:r>
    <w:r>
      <w:rPr>
        <w:noProof/>
      </w:rPr>
      <w:t>18</w:t>
    </w:r>
    <w:r>
      <w:rPr>
        <w:rFonts w:hint="eastAsia"/>
      </w:rPr>
      <w:t>]</w:t>
    </w:r>
    <w:r>
      <w:rPr>
        <w:rFonts w:hint="eastAsia"/>
      </w:rPr>
      <w:t>第</w:t>
    </w:r>
    <w:r>
      <w:rPr>
        <w:noProof/>
      </w:rPr>
      <w:t>050</w:t>
    </w:r>
    <w:r>
      <w:rPr>
        <w:rFonts w:hint="eastAsia"/>
      </w:rPr>
      <w:t>号</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40" w:rsidRDefault="00681540">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420CC"/>
    <w:multiLevelType w:val="hybridMultilevel"/>
    <w:tmpl w:val="089CA5B6"/>
    <w:lvl w:ilvl="0" w:tplc="4A1CAAB2">
      <w:start w:val="1"/>
      <w:numFmt w:val="decimal"/>
      <w:lvlText w:val="%1、"/>
      <w:lvlJc w:val="left"/>
      <w:pPr>
        <w:ind w:left="644"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85352C2"/>
    <w:multiLevelType w:val="hybridMultilevel"/>
    <w:tmpl w:val="E28A6796"/>
    <w:lvl w:ilvl="0" w:tplc="8620D97E">
      <w:start w:val="1"/>
      <w:numFmt w:val="chineseCountingThousand"/>
      <w:lvlText w:val="(%1)"/>
      <w:lvlJc w:val="left"/>
      <w:pPr>
        <w:ind w:left="4390"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1C9B172A"/>
    <w:multiLevelType w:val="hybridMultilevel"/>
    <w:tmpl w:val="418C21D4"/>
    <w:lvl w:ilvl="0" w:tplc="45DEB2A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D0B545E"/>
    <w:multiLevelType w:val="hybridMultilevel"/>
    <w:tmpl w:val="1186BB1E"/>
    <w:lvl w:ilvl="0" w:tplc="27E4BF1C">
      <w:start w:val="1"/>
      <w:numFmt w:val="decimal"/>
      <w:lvlText w:val="（%1）"/>
      <w:lvlJc w:val="left"/>
      <w:pPr>
        <w:tabs>
          <w:tab w:val="num" w:pos="1455"/>
        </w:tabs>
        <w:ind w:left="1455" w:hanging="7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3862743"/>
    <w:multiLevelType w:val="hybridMultilevel"/>
    <w:tmpl w:val="DBD415C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968391E"/>
    <w:multiLevelType w:val="hybridMultilevel"/>
    <w:tmpl w:val="C0D4FD0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2B80591"/>
    <w:multiLevelType w:val="hybridMultilevel"/>
    <w:tmpl w:val="5F049BB6"/>
    <w:lvl w:ilvl="0" w:tplc="BD0E5740">
      <w:start w:val="1"/>
      <w:numFmt w:val="decimal"/>
      <w:pStyle w:val="3"/>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2"/>
  </w:num>
  <w:num w:numId="2">
    <w:abstractNumId w:val="6"/>
  </w:num>
  <w:num w:numId="3">
    <w:abstractNumId w:val="1"/>
  </w:num>
  <w:num w:numId="4">
    <w:abstractNumId w:val="1"/>
    <w:lvlOverride w:ilvl="0">
      <w:startOverride w:val="1"/>
    </w:lvlOverride>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0"/>
  </w:num>
  <w:num w:numId="10">
    <w:abstractNumId w:val="6"/>
    <w:lvlOverride w:ilvl="0">
      <w:startOverride w:val="1"/>
    </w:lvlOverride>
  </w:num>
  <w:num w:numId="11">
    <w:abstractNumId w:val="4"/>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7FBD"/>
    <w:rsid w:val="0000092D"/>
    <w:rsid w:val="000039E2"/>
    <w:rsid w:val="00005679"/>
    <w:rsid w:val="00006D72"/>
    <w:rsid w:val="000108C0"/>
    <w:rsid w:val="000110E3"/>
    <w:rsid w:val="00012944"/>
    <w:rsid w:val="00013628"/>
    <w:rsid w:val="0001388C"/>
    <w:rsid w:val="0001455E"/>
    <w:rsid w:val="00016811"/>
    <w:rsid w:val="000174FC"/>
    <w:rsid w:val="00017B89"/>
    <w:rsid w:val="000209FB"/>
    <w:rsid w:val="000213F4"/>
    <w:rsid w:val="00022DC7"/>
    <w:rsid w:val="0003050A"/>
    <w:rsid w:val="00032D12"/>
    <w:rsid w:val="00033983"/>
    <w:rsid w:val="00034090"/>
    <w:rsid w:val="0003426D"/>
    <w:rsid w:val="00036A4B"/>
    <w:rsid w:val="00040400"/>
    <w:rsid w:val="0004326D"/>
    <w:rsid w:val="00050416"/>
    <w:rsid w:val="0005119D"/>
    <w:rsid w:val="00061FD1"/>
    <w:rsid w:val="0006734A"/>
    <w:rsid w:val="00071479"/>
    <w:rsid w:val="00076AFE"/>
    <w:rsid w:val="000778FF"/>
    <w:rsid w:val="00082554"/>
    <w:rsid w:val="00082E7A"/>
    <w:rsid w:val="00084D1F"/>
    <w:rsid w:val="00085907"/>
    <w:rsid w:val="00085D72"/>
    <w:rsid w:val="00086B1C"/>
    <w:rsid w:val="00087DFD"/>
    <w:rsid w:val="000915D2"/>
    <w:rsid w:val="00091993"/>
    <w:rsid w:val="00093483"/>
    <w:rsid w:val="00095738"/>
    <w:rsid w:val="00095B16"/>
    <w:rsid w:val="000A1D8E"/>
    <w:rsid w:val="000A1E21"/>
    <w:rsid w:val="000A7EEE"/>
    <w:rsid w:val="000B1299"/>
    <w:rsid w:val="000B19FA"/>
    <w:rsid w:val="000B3BCE"/>
    <w:rsid w:val="000B660D"/>
    <w:rsid w:val="000C0066"/>
    <w:rsid w:val="000C09FA"/>
    <w:rsid w:val="000C2DA6"/>
    <w:rsid w:val="000C355E"/>
    <w:rsid w:val="000C554E"/>
    <w:rsid w:val="000C6030"/>
    <w:rsid w:val="000D0CA6"/>
    <w:rsid w:val="000D2123"/>
    <w:rsid w:val="000D3330"/>
    <w:rsid w:val="000D52D2"/>
    <w:rsid w:val="000D5AEA"/>
    <w:rsid w:val="000D7301"/>
    <w:rsid w:val="000E14D4"/>
    <w:rsid w:val="000E622F"/>
    <w:rsid w:val="000E62E6"/>
    <w:rsid w:val="000F37DA"/>
    <w:rsid w:val="000F57FD"/>
    <w:rsid w:val="000F6268"/>
    <w:rsid w:val="000F6B21"/>
    <w:rsid w:val="000F7BDD"/>
    <w:rsid w:val="00100371"/>
    <w:rsid w:val="001032D7"/>
    <w:rsid w:val="001053A1"/>
    <w:rsid w:val="00110C2B"/>
    <w:rsid w:val="00115D82"/>
    <w:rsid w:val="00115E6E"/>
    <w:rsid w:val="00116478"/>
    <w:rsid w:val="00117B49"/>
    <w:rsid w:val="00121765"/>
    <w:rsid w:val="0012283A"/>
    <w:rsid w:val="00122A5C"/>
    <w:rsid w:val="00126879"/>
    <w:rsid w:val="00140A5C"/>
    <w:rsid w:val="00144A64"/>
    <w:rsid w:val="00147666"/>
    <w:rsid w:val="00151DA1"/>
    <w:rsid w:val="00155970"/>
    <w:rsid w:val="0016045E"/>
    <w:rsid w:val="00167E40"/>
    <w:rsid w:val="00171DAF"/>
    <w:rsid w:val="001760E5"/>
    <w:rsid w:val="00176B64"/>
    <w:rsid w:val="0018039D"/>
    <w:rsid w:val="00184CB7"/>
    <w:rsid w:val="00184E4F"/>
    <w:rsid w:val="001861D2"/>
    <w:rsid w:val="0019052C"/>
    <w:rsid w:val="001944FA"/>
    <w:rsid w:val="00196C73"/>
    <w:rsid w:val="00197A8D"/>
    <w:rsid w:val="00197CE5"/>
    <w:rsid w:val="00197EA4"/>
    <w:rsid w:val="001A1C06"/>
    <w:rsid w:val="001A38B4"/>
    <w:rsid w:val="001A48D7"/>
    <w:rsid w:val="001B20FC"/>
    <w:rsid w:val="001B2A48"/>
    <w:rsid w:val="001B3033"/>
    <w:rsid w:val="001C03C3"/>
    <w:rsid w:val="001C0BFD"/>
    <w:rsid w:val="001C6577"/>
    <w:rsid w:val="001C68BF"/>
    <w:rsid w:val="001D15B8"/>
    <w:rsid w:val="001D1B20"/>
    <w:rsid w:val="001D3156"/>
    <w:rsid w:val="001D319A"/>
    <w:rsid w:val="001D4DD4"/>
    <w:rsid w:val="001E1BEF"/>
    <w:rsid w:val="001E455A"/>
    <w:rsid w:val="001E5755"/>
    <w:rsid w:val="001E6341"/>
    <w:rsid w:val="001F662A"/>
    <w:rsid w:val="00201415"/>
    <w:rsid w:val="0020224A"/>
    <w:rsid w:val="00202253"/>
    <w:rsid w:val="002066D9"/>
    <w:rsid w:val="002069E3"/>
    <w:rsid w:val="0020711F"/>
    <w:rsid w:val="002073EC"/>
    <w:rsid w:val="00211A0B"/>
    <w:rsid w:val="00215EA5"/>
    <w:rsid w:val="00216704"/>
    <w:rsid w:val="00217EA6"/>
    <w:rsid w:val="002215BB"/>
    <w:rsid w:val="00222454"/>
    <w:rsid w:val="00223293"/>
    <w:rsid w:val="00223802"/>
    <w:rsid w:val="00224B86"/>
    <w:rsid w:val="0022506C"/>
    <w:rsid w:val="002302FF"/>
    <w:rsid w:val="00232079"/>
    <w:rsid w:val="002329A9"/>
    <w:rsid w:val="00233BF5"/>
    <w:rsid w:val="002365B6"/>
    <w:rsid w:val="0023747F"/>
    <w:rsid w:val="002476F4"/>
    <w:rsid w:val="00254573"/>
    <w:rsid w:val="0025565F"/>
    <w:rsid w:val="00255681"/>
    <w:rsid w:val="0026008B"/>
    <w:rsid w:val="002613A6"/>
    <w:rsid w:val="00264B40"/>
    <w:rsid w:val="00266C6A"/>
    <w:rsid w:val="002709F3"/>
    <w:rsid w:val="00281ECD"/>
    <w:rsid w:val="0028613D"/>
    <w:rsid w:val="00287F08"/>
    <w:rsid w:val="00293CC1"/>
    <w:rsid w:val="00293D56"/>
    <w:rsid w:val="00294A63"/>
    <w:rsid w:val="002972D0"/>
    <w:rsid w:val="00297487"/>
    <w:rsid w:val="00297847"/>
    <w:rsid w:val="002A0453"/>
    <w:rsid w:val="002A5E81"/>
    <w:rsid w:val="002A6798"/>
    <w:rsid w:val="002B170A"/>
    <w:rsid w:val="002B2653"/>
    <w:rsid w:val="002B435E"/>
    <w:rsid w:val="002B7B47"/>
    <w:rsid w:val="002C6167"/>
    <w:rsid w:val="002D008D"/>
    <w:rsid w:val="002D080B"/>
    <w:rsid w:val="002D2E79"/>
    <w:rsid w:val="002D3622"/>
    <w:rsid w:val="002E18CB"/>
    <w:rsid w:val="002E2450"/>
    <w:rsid w:val="002E4FD5"/>
    <w:rsid w:val="002E5059"/>
    <w:rsid w:val="002E77C1"/>
    <w:rsid w:val="002F0537"/>
    <w:rsid w:val="002F0837"/>
    <w:rsid w:val="002F0CB3"/>
    <w:rsid w:val="002F3683"/>
    <w:rsid w:val="002F3802"/>
    <w:rsid w:val="002F3D22"/>
    <w:rsid w:val="002F5CA5"/>
    <w:rsid w:val="003010C5"/>
    <w:rsid w:val="003021C6"/>
    <w:rsid w:val="00303B52"/>
    <w:rsid w:val="00303DDF"/>
    <w:rsid w:val="00306E53"/>
    <w:rsid w:val="00307C74"/>
    <w:rsid w:val="0031438C"/>
    <w:rsid w:val="0031494C"/>
    <w:rsid w:val="00320475"/>
    <w:rsid w:val="003216F5"/>
    <w:rsid w:val="00321A02"/>
    <w:rsid w:val="003232B6"/>
    <w:rsid w:val="003244E6"/>
    <w:rsid w:val="00330BAA"/>
    <w:rsid w:val="00334904"/>
    <w:rsid w:val="003377DC"/>
    <w:rsid w:val="00340C18"/>
    <w:rsid w:val="00341711"/>
    <w:rsid w:val="00342FFD"/>
    <w:rsid w:val="00344C44"/>
    <w:rsid w:val="00350965"/>
    <w:rsid w:val="00352686"/>
    <w:rsid w:val="00360558"/>
    <w:rsid w:val="0036270E"/>
    <w:rsid w:val="00363792"/>
    <w:rsid w:val="003706D9"/>
    <w:rsid w:val="003725ED"/>
    <w:rsid w:val="0037525A"/>
    <w:rsid w:val="00384C59"/>
    <w:rsid w:val="003917B4"/>
    <w:rsid w:val="003917D1"/>
    <w:rsid w:val="00395B3C"/>
    <w:rsid w:val="003A3B62"/>
    <w:rsid w:val="003A77A9"/>
    <w:rsid w:val="003B133D"/>
    <w:rsid w:val="003B1885"/>
    <w:rsid w:val="003B1D27"/>
    <w:rsid w:val="003B3417"/>
    <w:rsid w:val="003C35E2"/>
    <w:rsid w:val="003C7190"/>
    <w:rsid w:val="003D36DC"/>
    <w:rsid w:val="003D51E6"/>
    <w:rsid w:val="003E0029"/>
    <w:rsid w:val="003E2C3A"/>
    <w:rsid w:val="003E2CF6"/>
    <w:rsid w:val="003E4A27"/>
    <w:rsid w:val="003E6763"/>
    <w:rsid w:val="003E7D5D"/>
    <w:rsid w:val="003F0118"/>
    <w:rsid w:val="003F0B3B"/>
    <w:rsid w:val="003F0F12"/>
    <w:rsid w:val="003F3E69"/>
    <w:rsid w:val="003F51B0"/>
    <w:rsid w:val="003F7615"/>
    <w:rsid w:val="0040217A"/>
    <w:rsid w:val="004067CC"/>
    <w:rsid w:val="0041220B"/>
    <w:rsid w:val="00414163"/>
    <w:rsid w:val="00414E7C"/>
    <w:rsid w:val="004177D4"/>
    <w:rsid w:val="00421FE1"/>
    <w:rsid w:val="00423101"/>
    <w:rsid w:val="00423691"/>
    <w:rsid w:val="004251D6"/>
    <w:rsid w:val="00430800"/>
    <w:rsid w:val="0043127E"/>
    <w:rsid w:val="00434460"/>
    <w:rsid w:val="00440C68"/>
    <w:rsid w:val="00441DFD"/>
    <w:rsid w:val="00441FB1"/>
    <w:rsid w:val="00442234"/>
    <w:rsid w:val="00444FDD"/>
    <w:rsid w:val="00445185"/>
    <w:rsid w:val="004549F6"/>
    <w:rsid w:val="00456995"/>
    <w:rsid w:val="00457939"/>
    <w:rsid w:val="004602A2"/>
    <w:rsid w:val="004674E3"/>
    <w:rsid w:val="004700EF"/>
    <w:rsid w:val="00471678"/>
    <w:rsid w:val="00475C8C"/>
    <w:rsid w:val="00486260"/>
    <w:rsid w:val="00490100"/>
    <w:rsid w:val="00491442"/>
    <w:rsid w:val="00492521"/>
    <w:rsid w:val="0049273D"/>
    <w:rsid w:val="004940B4"/>
    <w:rsid w:val="004A0AF5"/>
    <w:rsid w:val="004A2AD2"/>
    <w:rsid w:val="004A6034"/>
    <w:rsid w:val="004B036F"/>
    <w:rsid w:val="004B43BD"/>
    <w:rsid w:val="004B5C9D"/>
    <w:rsid w:val="004B6488"/>
    <w:rsid w:val="004B7E72"/>
    <w:rsid w:val="004C3235"/>
    <w:rsid w:val="004C40A4"/>
    <w:rsid w:val="004C40FE"/>
    <w:rsid w:val="004C5925"/>
    <w:rsid w:val="004C6646"/>
    <w:rsid w:val="004C6D3C"/>
    <w:rsid w:val="004C7030"/>
    <w:rsid w:val="004D0C16"/>
    <w:rsid w:val="004D13EC"/>
    <w:rsid w:val="004D3063"/>
    <w:rsid w:val="004D5E1C"/>
    <w:rsid w:val="004D6FC3"/>
    <w:rsid w:val="004D7848"/>
    <w:rsid w:val="004E16A7"/>
    <w:rsid w:val="004E4746"/>
    <w:rsid w:val="004E5967"/>
    <w:rsid w:val="004E6868"/>
    <w:rsid w:val="004F295D"/>
    <w:rsid w:val="004F3131"/>
    <w:rsid w:val="004F492B"/>
    <w:rsid w:val="00503D63"/>
    <w:rsid w:val="00504676"/>
    <w:rsid w:val="005051C1"/>
    <w:rsid w:val="00511955"/>
    <w:rsid w:val="00513840"/>
    <w:rsid w:val="0051713E"/>
    <w:rsid w:val="005174EB"/>
    <w:rsid w:val="00523BD1"/>
    <w:rsid w:val="00527F8D"/>
    <w:rsid w:val="005300CC"/>
    <w:rsid w:val="0053378E"/>
    <w:rsid w:val="00534ED6"/>
    <w:rsid w:val="00536C59"/>
    <w:rsid w:val="00544EDD"/>
    <w:rsid w:val="005467CA"/>
    <w:rsid w:val="00551146"/>
    <w:rsid w:val="00552729"/>
    <w:rsid w:val="005544A5"/>
    <w:rsid w:val="005549C9"/>
    <w:rsid w:val="00554A56"/>
    <w:rsid w:val="00555045"/>
    <w:rsid w:val="005575CB"/>
    <w:rsid w:val="00561A88"/>
    <w:rsid w:val="00561AD4"/>
    <w:rsid w:val="00562F93"/>
    <w:rsid w:val="005652AC"/>
    <w:rsid w:val="005725A8"/>
    <w:rsid w:val="005735A5"/>
    <w:rsid w:val="00574620"/>
    <w:rsid w:val="005767B2"/>
    <w:rsid w:val="00576AA9"/>
    <w:rsid w:val="00580D27"/>
    <w:rsid w:val="0058407C"/>
    <w:rsid w:val="00586557"/>
    <w:rsid w:val="00590DC6"/>
    <w:rsid w:val="00592E00"/>
    <w:rsid w:val="005947C6"/>
    <w:rsid w:val="005A5EFD"/>
    <w:rsid w:val="005A62EE"/>
    <w:rsid w:val="005A6558"/>
    <w:rsid w:val="005B618B"/>
    <w:rsid w:val="005B772C"/>
    <w:rsid w:val="005C01FB"/>
    <w:rsid w:val="005C03EE"/>
    <w:rsid w:val="005C2095"/>
    <w:rsid w:val="005C2C68"/>
    <w:rsid w:val="005C7417"/>
    <w:rsid w:val="005D1786"/>
    <w:rsid w:val="005D1DFA"/>
    <w:rsid w:val="005D4D3A"/>
    <w:rsid w:val="005D7417"/>
    <w:rsid w:val="005E065F"/>
    <w:rsid w:val="005E2365"/>
    <w:rsid w:val="005E5C72"/>
    <w:rsid w:val="005F10C9"/>
    <w:rsid w:val="005F2922"/>
    <w:rsid w:val="00603D7A"/>
    <w:rsid w:val="00615D31"/>
    <w:rsid w:val="006171D0"/>
    <w:rsid w:val="0062127D"/>
    <w:rsid w:val="00625607"/>
    <w:rsid w:val="00627334"/>
    <w:rsid w:val="006303B0"/>
    <w:rsid w:val="00630E65"/>
    <w:rsid w:val="006336D1"/>
    <w:rsid w:val="00635A9F"/>
    <w:rsid w:val="0063670D"/>
    <w:rsid w:val="00636D3F"/>
    <w:rsid w:val="006403CE"/>
    <w:rsid w:val="0064071C"/>
    <w:rsid w:val="00640CF6"/>
    <w:rsid w:val="006415F0"/>
    <w:rsid w:val="0064598F"/>
    <w:rsid w:val="0064628D"/>
    <w:rsid w:val="00650FF0"/>
    <w:rsid w:val="006530CF"/>
    <w:rsid w:val="00654F08"/>
    <w:rsid w:val="00657787"/>
    <w:rsid w:val="006578EA"/>
    <w:rsid w:val="00657E74"/>
    <w:rsid w:val="00662DE8"/>
    <w:rsid w:val="006672B5"/>
    <w:rsid w:val="00670B94"/>
    <w:rsid w:val="00670CA1"/>
    <w:rsid w:val="006737BA"/>
    <w:rsid w:val="0067501A"/>
    <w:rsid w:val="00681540"/>
    <w:rsid w:val="00682220"/>
    <w:rsid w:val="006852C7"/>
    <w:rsid w:val="00693AB6"/>
    <w:rsid w:val="00693CBC"/>
    <w:rsid w:val="00694F1A"/>
    <w:rsid w:val="00696F4A"/>
    <w:rsid w:val="006A011A"/>
    <w:rsid w:val="006A3DD4"/>
    <w:rsid w:val="006A4210"/>
    <w:rsid w:val="006A59A1"/>
    <w:rsid w:val="006A7919"/>
    <w:rsid w:val="006B01E2"/>
    <w:rsid w:val="006B0448"/>
    <w:rsid w:val="006B355F"/>
    <w:rsid w:val="006C3D1F"/>
    <w:rsid w:val="006D0F12"/>
    <w:rsid w:val="006D13A7"/>
    <w:rsid w:val="006D2402"/>
    <w:rsid w:val="006D5739"/>
    <w:rsid w:val="006D62C7"/>
    <w:rsid w:val="006D737F"/>
    <w:rsid w:val="006D73C9"/>
    <w:rsid w:val="006E533A"/>
    <w:rsid w:val="006E698C"/>
    <w:rsid w:val="006E725C"/>
    <w:rsid w:val="006F28AB"/>
    <w:rsid w:val="006F2B12"/>
    <w:rsid w:val="006F389A"/>
    <w:rsid w:val="006F3A31"/>
    <w:rsid w:val="006F430E"/>
    <w:rsid w:val="00703A9A"/>
    <w:rsid w:val="00710622"/>
    <w:rsid w:val="007108E6"/>
    <w:rsid w:val="00712791"/>
    <w:rsid w:val="00716024"/>
    <w:rsid w:val="00722D6B"/>
    <w:rsid w:val="007236BD"/>
    <w:rsid w:val="0072723E"/>
    <w:rsid w:val="00727CA6"/>
    <w:rsid w:val="007327A1"/>
    <w:rsid w:val="00733349"/>
    <w:rsid w:val="00734BC1"/>
    <w:rsid w:val="00734C32"/>
    <w:rsid w:val="00745A4E"/>
    <w:rsid w:val="007473E8"/>
    <w:rsid w:val="00750542"/>
    <w:rsid w:val="00752BE4"/>
    <w:rsid w:val="00754CD5"/>
    <w:rsid w:val="00755012"/>
    <w:rsid w:val="0075585A"/>
    <w:rsid w:val="00757B63"/>
    <w:rsid w:val="00761A1D"/>
    <w:rsid w:val="00763AE5"/>
    <w:rsid w:val="007803D6"/>
    <w:rsid w:val="00783D0A"/>
    <w:rsid w:val="007841E0"/>
    <w:rsid w:val="00785260"/>
    <w:rsid w:val="00785B3A"/>
    <w:rsid w:val="00786383"/>
    <w:rsid w:val="0079312A"/>
    <w:rsid w:val="00793C84"/>
    <w:rsid w:val="0079410F"/>
    <w:rsid w:val="0079612C"/>
    <w:rsid w:val="0079700E"/>
    <w:rsid w:val="007975D2"/>
    <w:rsid w:val="007A04D8"/>
    <w:rsid w:val="007A1ABA"/>
    <w:rsid w:val="007A1F68"/>
    <w:rsid w:val="007A240A"/>
    <w:rsid w:val="007A2441"/>
    <w:rsid w:val="007A7387"/>
    <w:rsid w:val="007B15DD"/>
    <w:rsid w:val="007C13F8"/>
    <w:rsid w:val="007C3756"/>
    <w:rsid w:val="007C4D6B"/>
    <w:rsid w:val="007C5D81"/>
    <w:rsid w:val="007D632E"/>
    <w:rsid w:val="007E1857"/>
    <w:rsid w:val="007E5981"/>
    <w:rsid w:val="007E5A67"/>
    <w:rsid w:val="007E6F1A"/>
    <w:rsid w:val="007E711D"/>
    <w:rsid w:val="007F1978"/>
    <w:rsid w:val="007F3915"/>
    <w:rsid w:val="007F4FB6"/>
    <w:rsid w:val="007F5213"/>
    <w:rsid w:val="007F6F34"/>
    <w:rsid w:val="008002A6"/>
    <w:rsid w:val="008008DB"/>
    <w:rsid w:val="008024C8"/>
    <w:rsid w:val="0080448C"/>
    <w:rsid w:val="00810F49"/>
    <w:rsid w:val="0081476A"/>
    <w:rsid w:val="0082068E"/>
    <w:rsid w:val="00820E8E"/>
    <w:rsid w:val="008225AF"/>
    <w:rsid w:val="008237BF"/>
    <w:rsid w:val="00825D93"/>
    <w:rsid w:val="008276A1"/>
    <w:rsid w:val="00833855"/>
    <w:rsid w:val="008351BF"/>
    <w:rsid w:val="00837EA6"/>
    <w:rsid w:val="008416A5"/>
    <w:rsid w:val="00841F68"/>
    <w:rsid w:val="0085300F"/>
    <w:rsid w:val="00856D2E"/>
    <w:rsid w:val="00857E96"/>
    <w:rsid w:val="00857F04"/>
    <w:rsid w:val="00857F55"/>
    <w:rsid w:val="008635F7"/>
    <w:rsid w:val="0086448E"/>
    <w:rsid w:val="00866AA4"/>
    <w:rsid w:val="00867BBA"/>
    <w:rsid w:val="00876C2A"/>
    <w:rsid w:val="0088034A"/>
    <w:rsid w:val="008827D6"/>
    <w:rsid w:val="00884C59"/>
    <w:rsid w:val="008875C4"/>
    <w:rsid w:val="00892610"/>
    <w:rsid w:val="00895100"/>
    <w:rsid w:val="008A02A5"/>
    <w:rsid w:val="008A03E4"/>
    <w:rsid w:val="008A1F04"/>
    <w:rsid w:val="008A318A"/>
    <w:rsid w:val="008A3E11"/>
    <w:rsid w:val="008A5D2E"/>
    <w:rsid w:val="008A63BD"/>
    <w:rsid w:val="008A6F61"/>
    <w:rsid w:val="008B1A68"/>
    <w:rsid w:val="008B3B3A"/>
    <w:rsid w:val="008B565E"/>
    <w:rsid w:val="008B742F"/>
    <w:rsid w:val="008C2182"/>
    <w:rsid w:val="008C3F1D"/>
    <w:rsid w:val="008C4757"/>
    <w:rsid w:val="008C4D17"/>
    <w:rsid w:val="008C4D60"/>
    <w:rsid w:val="008C5DC9"/>
    <w:rsid w:val="008D7BA9"/>
    <w:rsid w:val="008E0F23"/>
    <w:rsid w:val="008E306E"/>
    <w:rsid w:val="008E3A18"/>
    <w:rsid w:val="008E4A14"/>
    <w:rsid w:val="008E4BFA"/>
    <w:rsid w:val="008E79F6"/>
    <w:rsid w:val="008F0F68"/>
    <w:rsid w:val="008F1554"/>
    <w:rsid w:val="008F4190"/>
    <w:rsid w:val="008F65B8"/>
    <w:rsid w:val="00900FAF"/>
    <w:rsid w:val="00905CA5"/>
    <w:rsid w:val="00907FBD"/>
    <w:rsid w:val="009112FE"/>
    <w:rsid w:val="00911848"/>
    <w:rsid w:val="00911AC7"/>
    <w:rsid w:val="0092358C"/>
    <w:rsid w:val="00923A1C"/>
    <w:rsid w:val="00925BF9"/>
    <w:rsid w:val="00931020"/>
    <w:rsid w:val="00931C20"/>
    <w:rsid w:val="0093282C"/>
    <w:rsid w:val="0093427C"/>
    <w:rsid w:val="00936ADC"/>
    <w:rsid w:val="00937691"/>
    <w:rsid w:val="0094398B"/>
    <w:rsid w:val="00945FD0"/>
    <w:rsid w:val="00946A1D"/>
    <w:rsid w:val="009476D4"/>
    <w:rsid w:val="00947B1A"/>
    <w:rsid w:val="00950132"/>
    <w:rsid w:val="00950B0D"/>
    <w:rsid w:val="00952EE8"/>
    <w:rsid w:val="00955032"/>
    <w:rsid w:val="009574EA"/>
    <w:rsid w:val="00964355"/>
    <w:rsid w:val="00965CF0"/>
    <w:rsid w:val="009707D3"/>
    <w:rsid w:val="00971623"/>
    <w:rsid w:val="00972022"/>
    <w:rsid w:val="0097446C"/>
    <w:rsid w:val="009808FB"/>
    <w:rsid w:val="009821F7"/>
    <w:rsid w:val="009824DA"/>
    <w:rsid w:val="009851CE"/>
    <w:rsid w:val="009918AA"/>
    <w:rsid w:val="0099195F"/>
    <w:rsid w:val="00991F1B"/>
    <w:rsid w:val="00993817"/>
    <w:rsid w:val="00995AE6"/>
    <w:rsid w:val="00997539"/>
    <w:rsid w:val="009A1B00"/>
    <w:rsid w:val="009A58C6"/>
    <w:rsid w:val="009B245E"/>
    <w:rsid w:val="009B3DA8"/>
    <w:rsid w:val="009B692D"/>
    <w:rsid w:val="009B6F38"/>
    <w:rsid w:val="009C1D4F"/>
    <w:rsid w:val="009D29DE"/>
    <w:rsid w:val="009D4A8E"/>
    <w:rsid w:val="009D4EDA"/>
    <w:rsid w:val="009D617B"/>
    <w:rsid w:val="009D7412"/>
    <w:rsid w:val="009E2E87"/>
    <w:rsid w:val="009E4880"/>
    <w:rsid w:val="009E595C"/>
    <w:rsid w:val="009E5F97"/>
    <w:rsid w:val="009E6684"/>
    <w:rsid w:val="009E7077"/>
    <w:rsid w:val="009E79FD"/>
    <w:rsid w:val="009F4747"/>
    <w:rsid w:val="009F4913"/>
    <w:rsid w:val="009F542E"/>
    <w:rsid w:val="009F6638"/>
    <w:rsid w:val="009F7EE1"/>
    <w:rsid w:val="00A02843"/>
    <w:rsid w:val="00A03698"/>
    <w:rsid w:val="00A04019"/>
    <w:rsid w:val="00A045F0"/>
    <w:rsid w:val="00A10796"/>
    <w:rsid w:val="00A1252E"/>
    <w:rsid w:val="00A12595"/>
    <w:rsid w:val="00A1332B"/>
    <w:rsid w:val="00A14102"/>
    <w:rsid w:val="00A153C7"/>
    <w:rsid w:val="00A1640F"/>
    <w:rsid w:val="00A3249A"/>
    <w:rsid w:val="00A34C34"/>
    <w:rsid w:val="00A35152"/>
    <w:rsid w:val="00A35A40"/>
    <w:rsid w:val="00A36803"/>
    <w:rsid w:val="00A37182"/>
    <w:rsid w:val="00A373FB"/>
    <w:rsid w:val="00A46CD9"/>
    <w:rsid w:val="00A4775D"/>
    <w:rsid w:val="00A5201F"/>
    <w:rsid w:val="00A53572"/>
    <w:rsid w:val="00A64B9D"/>
    <w:rsid w:val="00A64EB3"/>
    <w:rsid w:val="00A6731D"/>
    <w:rsid w:val="00A7607F"/>
    <w:rsid w:val="00A86C62"/>
    <w:rsid w:val="00A87164"/>
    <w:rsid w:val="00A95201"/>
    <w:rsid w:val="00A954C1"/>
    <w:rsid w:val="00A97972"/>
    <w:rsid w:val="00AA1C62"/>
    <w:rsid w:val="00AA1F0A"/>
    <w:rsid w:val="00AA27A1"/>
    <w:rsid w:val="00AA30FF"/>
    <w:rsid w:val="00AA3FEB"/>
    <w:rsid w:val="00AB3420"/>
    <w:rsid w:val="00AB3F41"/>
    <w:rsid w:val="00AC253D"/>
    <w:rsid w:val="00AC30E1"/>
    <w:rsid w:val="00AC65C6"/>
    <w:rsid w:val="00AD1519"/>
    <w:rsid w:val="00AD22FC"/>
    <w:rsid w:val="00AD3CB0"/>
    <w:rsid w:val="00AD4D41"/>
    <w:rsid w:val="00AD509D"/>
    <w:rsid w:val="00AD51AC"/>
    <w:rsid w:val="00AD7074"/>
    <w:rsid w:val="00AD7E64"/>
    <w:rsid w:val="00AE5506"/>
    <w:rsid w:val="00AE7C7A"/>
    <w:rsid w:val="00AF26DF"/>
    <w:rsid w:val="00AF7EE9"/>
    <w:rsid w:val="00B02A3A"/>
    <w:rsid w:val="00B03BEA"/>
    <w:rsid w:val="00B11847"/>
    <w:rsid w:val="00B15261"/>
    <w:rsid w:val="00B217D8"/>
    <w:rsid w:val="00B22CD7"/>
    <w:rsid w:val="00B266D0"/>
    <w:rsid w:val="00B27515"/>
    <w:rsid w:val="00B36E00"/>
    <w:rsid w:val="00B37861"/>
    <w:rsid w:val="00B404AA"/>
    <w:rsid w:val="00B40DF3"/>
    <w:rsid w:val="00B425A6"/>
    <w:rsid w:val="00B47B8A"/>
    <w:rsid w:val="00B47F45"/>
    <w:rsid w:val="00B51312"/>
    <w:rsid w:val="00B52057"/>
    <w:rsid w:val="00B534C4"/>
    <w:rsid w:val="00B57082"/>
    <w:rsid w:val="00B6045A"/>
    <w:rsid w:val="00B65BAE"/>
    <w:rsid w:val="00B65D2D"/>
    <w:rsid w:val="00B67645"/>
    <w:rsid w:val="00B70B88"/>
    <w:rsid w:val="00B73B71"/>
    <w:rsid w:val="00B7435F"/>
    <w:rsid w:val="00B75F4A"/>
    <w:rsid w:val="00B761AA"/>
    <w:rsid w:val="00B77AC0"/>
    <w:rsid w:val="00B80A7E"/>
    <w:rsid w:val="00B81F06"/>
    <w:rsid w:val="00B835E3"/>
    <w:rsid w:val="00B848B0"/>
    <w:rsid w:val="00B85C1B"/>
    <w:rsid w:val="00B94082"/>
    <w:rsid w:val="00B96A52"/>
    <w:rsid w:val="00BA1C59"/>
    <w:rsid w:val="00BA280B"/>
    <w:rsid w:val="00BA2C98"/>
    <w:rsid w:val="00BB0813"/>
    <w:rsid w:val="00BB40D8"/>
    <w:rsid w:val="00BB4EE8"/>
    <w:rsid w:val="00BC303A"/>
    <w:rsid w:val="00BC383C"/>
    <w:rsid w:val="00BC728E"/>
    <w:rsid w:val="00BC7BFB"/>
    <w:rsid w:val="00BD141B"/>
    <w:rsid w:val="00BD1F2B"/>
    <w:rsid w:val="00BD3CBF"/>
    <w:rsid w:val="00BD51E0"/>
    <w:rsid w:val="00BD7092"/>
    <w:rsid w:val="00BD785F"/>
    <w:rsid w:val="00BD7C7B"/>
    <w:rsid w:val="00BE1279"/>
    <w:rsid w:val="00BF0977"/>
    <w:rsid w:val="00BF0F98"/>
    <w:rsid w:val="00BF114A"/>
    <w:rsid w:val="00BF4597"/>
    <w:rsid w:val="00BF4A89"/>
    <w:rsid w:val="00BF4FCF"/>
    <w:rsid w:val="00BF5C3E"/>
    <w:rsid w:val="00BF6817"/>
    <w:rsid w:val="00BF7721"/>
    <w:rsid w:val="00C00B80"/>
    <w:rsid w:val="00C06340"/>
    <w:rsid w:val="00C0644F"/>
    <w:rsid w:val="00C104DB"/>
    <w:rsid w:val="00C13857"/>
    <w:rsid w:val="00C23169"/>
    <w:rsid w:val="00C27274"/>
    <w:rsid w:val="00C27D56"/>
    <w:rsid w:val="00C3069A"/>
    <w:rsid w:val="00C31F7F"/>
    <w:rsid w:val="00C3407F"/>
    <w:rsid w:val="00C46FBD"/>
    <w:rsid w:val="00C508F3"/>
    <w:rsid w:val="00C56E37"/>
    <w:rsid w:val="00C60B1E"/>
    <w:rsid w:val="00C62C08"/>
    <w:rsid w:val="00C66A3F"/>
    <w:rsid w:val="00C66DFE"/>
    <w:rsid w:val="00C670A4"/>
    <w:rsid w:val="00C72968"/>
    <w:rsid w:val="00C74C58"/>
    <w:rsid w:val="00C75007"/>
    <w:rsid w:val="00C80625"/>
    <w:rsid w:val="00C87A68"/>
    <w:rsid w:val="00C9389A"/>
    <w:rsid w:val="00C9390B"/>
    <w:rsid w:val="00C977EA"/>
    <w:rsid w:val="00CA0580"/>
    <w:rsid w:val="00CA0BE8"/>
    <w:rsid w:val="00CA39ED"/>
    <w:rsid w:val="00CA4BE5"/>
    <w:rsid w:val="00CA5448"/>
    <w:rsid w:val="00CB35F6"/>
    <w:rsid w:val="00CB3717"/>
    <w:rsid w:val="00CB3E80"/>
    <w:rsid w:val="00CC17EC"/>
    <w:rsid w:val="00CC3664"/>
    <w:rsid w:val="00CC4464"/>
    <w:rsid w:val="00CC5196"/>
    <w:rsid w:val="00CD0951"/>
    <w:rsid w:val="00CD1687"/>
    <w:rsid w:val="00CD18DE"/>
    <w:rsid w:val="00CD588F"/>
    <w:rsid w:val="00CD626A"/>
    <w:rsid w:val="00CE0C39"/>
    <w:rsid w:val="00CE14DD"/>
    <w:rsid w:val="00CE243B"/>
    <w:rsid w:val="00CE67EB"/>
    <w:rsid w:val="00CF15E4"/>
    <w:rsid w:val="00CF2563"/>
    <w:rsid w:val="00CF257A"/>
    <w:rsid w:val="00CF70C4"/>
    <w:rsid w:val="00D01D0B"/>
    <w:rsid w:val="00D04EDA"/>
    <w:rsid w:val="00D069F0"/>
    <w:rsid w:val="00D11311"/>
    <w:rsid w:val="00D11BEE"/>
    <w:rsid w:val="00D12AF1"/>
    <w:rsid w:val="00D14AB5"/>
    <w:rsid w:val="00D14BDB"/>
    <w:rsid w:val="00D158EF"/>
    <w:rsid w:val="00D15CEB"/>
    <w:rsid w:val="00D16AD5"/>
    <w:rsid w:val="00D16FF7"/>
    <w:rsid w:val="00D20EB7"/>
    <w:rsid w:val="00D225F0"/>
    <w:rsid w:val="00D22C89"/>
    <w:rsid w:val="00D23A0D"/>
    <w:rsid w:val="00D26789"/>
    <w:rsid w:val="00D339AC"/>
    <w:rsid w:val="00D34071"/>
    <w:rsid w:val="00D3601F"/>
    <w:rsid w:val="00D42DE8"/>
    <w:rsid w:val="00D44600"/>
    <w:rsid w:val="00D46ED4"/>
    <w:rsid w:val="00D52A86"/>
    <w:rsid w:val="00D52C45"/>
    <w:rsid w:val="00D559D1"/>
    <w:rsid w:val="00D572A6"/>
    <w:rsid w:val="00D74B6B"/>
    <w:rsid w:val="00D81B63"/>
    <w:rsid w:val="00D84D6D"/>
    <w:rsid w:val="00D85A29"/>
    <w:rsid w:val="00D85ECC"/>
    <w:rsid w:val="00D865A9"/>
    <w:rsid w:val="00D8712B"/>
    <w:rsid w:val="00D956F4"/>
    <w:rsid w:val="00DA0E32"/>
    <w:rsid w:val="00DA441B"/>
    <w:rsid w:val="00DA4BF8"/>
    <w:rsid w:val="00DB205E"/>
    <w:rsid w:val="00DB2902"/>
    <w:rsid w:val="00DB3459"/>
    <w:rsid w:val="00DC04D5"/>
    <w:rsid w:val="00DC3FF5"/>
    <w:rsid w:val="00DC5D4C"/>
    <w:rsid w:val="00DC7398"/>
    <w:rsid w:val="00DD21C1"/>
    <w:rsid w:val="00DD3C6F"/>
    <w:rsid w:val="00DD5D2E"/>
    <w:rsid w:val="00DD68E4"/>
    <w:rsid w:val="00DE219C"/>
    <w:rsid w:val="00DE738F"/>
    <w:rsid w:val="00DF2A55"/>
    <w:rsid w:val="00DF304C"/>
    <w:rsid w:val="00DF349E"/>
    <w:rsid w:val="00DF3BBE"/>
    <w:rsid w:val="00DF3F87"/>
    <w:rsid w:val="00DF458F"/>
    <w:rsid w:val="00DF7E87"/>
    <w:rsid w:val="00E079E9"/>
    <w:rsid w:val="00E11B53"/>
    <w:rsid w:val="00E129AD"/>
    <w:rsid w:val="00E13316"/>
    <w:rsid w:val="00E13807"/>
    <w:rsid w:val="00E1380F"/>
    <w:rsid w:val="00E143BD"/>
    <w:rsid w:val="00E15E06"/>
    <w:rsid w:val="00E16171"/>
    <w:rsid w:val="00E1772B"/>
    <w:rsid w:val="00E17F8D"/>
    <w:rsid w:val="00E22158"/>
    <w:rsid w:val="00E24DD8"/>
    <w:rsid w:val="00E257D3"/>
    <w:rsid w:val="00E31971"/>
    <w:rsid w:val="00E32195"/>
    <w:rsid w:val="00E324D9"/>
    <w:rsid w:val="00E355D4"/>
    <w:rsid w:val="00E45294"/>
    <w:rsid w:val="00E45806"/>
    <w:rsid w:val="00E476A9"/>
    <w:rsid w:val="00E560C4"/>
    <w:rsid w:val="00E6125C"/>
    <w:rsid w:val="00E62F1D"/>
    <w:rsid w:val="00E6452D"/>
    <w:rsid w:val="00E66291"/>
    <w:rsid w:val="00E66B4B"/>
    <w:rsid w:val="00E704BD"/>
    <w:rsid w:val="00E7059C"/>
    <w:rsid w:val="00E70671"/>
    <w:rsid w:val="00E711A7"/>
    <w:rsid w:val="00E72077"/>
    <w:rsid w:val="00E739B0"/>
    <w:rsid w:val="00E7437B"/>
    <w:rsid w:val="00E7714D"/>
    <w:rsid w:val="00E84B90"/>
    <w:rsid w:val="00E85991"/>
    <w:rsid w:val="00E92BDF"/>
    <w:rsid w:val="00E95938"/>
    <w:rsid w:val="00E96119"/>
    <w:rsid w:val="00E96A8D"/>
    <w:rsid w:val="00EA04E8"/>
    <w:rsid w:val="00EA14ED"/>
    <w:rsid w:val="00EA5C99"/>
    <w:rsid w:val="00EA6D3E"/>
    <w:rsid w:val="00EB537A"/>
    <w:rsid w:val="00EC0D84"/>
    <w:rsid w:val="00EC0F57"/>
    <w:rsid w:val="00EC234E"/>
    <w:rsid w:val="00ED0643"/>
    <w:rsid w:val="00ED73FA"/>
    <w:rsid w:val="00ED7EB3"/>
    <w:rsid w:val="00EE0848"/>
    <w:rsid w:val="00EE1F8C"/>
    <w:rsid w:val="00EE4D0D"/>
    <w:rsid w:val="00EE6CD1"/>
    <w:rsid w:val="00EF0749"/>
    <w:rsid w:val="00EF1576"/>
    <w:rsid w:val="00EF1805"/>
    <w:rsid w:val="00EF289C"/>
    <w:rsid w:val="00EF36F7"/>
    <w:rsid w:val="00EF3918"/>
    <w:rsid w:val="00F004CB"/>
    <w:rsid w:val="00F00A06"/>
    <w:rsid w:val="00F02172"/>
    <w:rsid w:val="00F04921"/>
    <w:rsid w:val="00F04B77"/>
    <w:rsid w:val="00F06509"/>
    <w:rsid w:val="00F07108"/>
    <w:rsid w:val="00F07875"/>
    <w:rsid w:val="00F13CCE"/>
    <w:rsid w:val="00F145A7"/>
    <w:rsid w:val="00F16936"/>
    <w:rsid w:val="00F26772"/>
    <w:rsid w:val="00F276E8"/>
    <w:rsid w:val="00F27B72"/>
    <w:rsid w:val="00F3023C"/>
    <w:rsid w:val="00F34906"/>
    <w:rsid w:val="00F36CFD"/>
    <w:rsid w:val="00F41E3F"/>
    <w:rsid w:val="00F4702F"/>
    <w:rsid w:val="00F50EFD"/>
    <w:rsid w:val="00F53399"/>
    <w:rsid w:val="00F53F22"/>
    <w:rsid w:val="00F54315"/>
    <w:rsid w:val="00F55838"/>
    <w:rsid w:val="00F56268"/>
    <w:rsid w:val="00F651BD"/>
    <w:rsid w:val="00F71201"/>
    <w:rsid w:val="00F727E4"/>
    <w:rsid w:val="00F76370"/>
    <w:rsid w:val="00F768FD"/>
    <w:rsid w:val="00F81D52"/>
    <w:rsid w:val="00F82972"/>
    <w:rsid w:val="00F8550E"/>
    <w:rsid w:val="00F87084"/>
    <w:rsid w:val="00F91539"/>
    <w:rsid w:val="00F923C2"/>
    <w:rsid w:val="00F96F58"/>
    <w:rsid w:val="00FA3BB6"/>
    <w:rsid w:val="00FA4240"/>
    <w:rsid w:val="00FA4330"/>
    <w:rsid w:val="00FA4ED1"/>
    <w:rsid w:val="00FA4F32"/>
    <w:rsid w:val="00FA553F"/>
    <w:rsid w:val="00FA7FC1"/>
    <w:rsid w:val="00FB18FB"/>
    <w:rsid w:val="00FB225A"/>
    <w:rsid w:val="00FB2B84"/>
    <w:rsid w:val="00FB4AD8"/>
    <w:rsid w:val="00FC10AC"/>
    <w:rsid w:val="00FC4138"/>
    <w:rsid w:val="00FC5E5D"/>
    <w:rsid w:val="00FC61EB"/>
    <w:rsid w:val="00FD21BF"/>
    <w:rsid w:val="00FE3A0E"/>
    <w:rsid w:val="00FE4080"/>
    <w:rsid w:val="00FE4A2F"/>
    <w:rsid w:val="00FE53AC"/>
    <w:rsid w:val="00FE5A1D"/>
    <w:rsid w:val="00FF7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9E6904-E6B7-4BDA-B09F-2063242E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F4A"/>
    <w:pPr>
      <w:widowControl w:val="0"/>
      <w:adjustRightInd w:val="0"/>
      <w:spacing w:before="120" w:line="360" w:lineRule="auto"/>
      <w:ind w:firstLineChars="200" w:firstLine="420"/>
      <w:jc w:val="both"/>
      <w:textAlignment w:val="baseline"/>
    </w:pPr>
    <w:rPr>
      <w:rFonts w:ascii="仿宋_GB2312" w:eastAsia="方正仿宋简体" w:hAnsi="仿宋_GB2312"/>
      <w:sz w:val="21"/>
    </w:rPr>
  </w:style>
  <w:style w:type="paragraph" w:styleId="1">
    <w:name w:val="heading 1"/>
    <w:basedOn w:val="3"/>
    <w:next w:val="a"/>
    <w:autoRedefine/>
    <w:qFormat/>
    <w:rsid w:val="00905CA5"/>
    <w:pPr>
      <w:numPr>
        <w:numId w:val="0"/>
      </w:numPr>
      <w:jc w:val="center"/>
      <w:outlineLvl w:val="0"/>
    </w:pPr>
    <w:rPr>
      <w:sz w:val="30"/>
    </w:rPr>
  </w:style>
  <w:style w:type="paragraph" w:styleId="2">
    <w:name w:val="heading 2"/>
    <w:basedOn w:val="a"/>
    <w:next w:val="a"/>
    <w:link w:val="2Char"/>
    <w:autoRedefine/>
    <w:qFormat/>
    <w:rsid w:val="003B1885"/>
    <w:pPr>
      <w:ind w:left="420" w:firstLineChars="0" w:firstLine="0"/>
      <w:jc w:val="left"/>
      <w:outlineLvl w:val="1"/>
    </w:pPr>
    <w:rPr>
      <w:b/>
    </w:rPr>
  </w:style>
  <w:style w:type="paragraph" w:styleId="3">
    <w:name w:val="heading 3"/>
    <w:basedOn w:val="2"/>
    <w:next w:val="a"/>
    <w:qFormat/>
    <w:rsid w:val="001E1BEF"/>
    <w:pPr>
      <w:numPr>
        <w:numId w:val="2"/>
      </w:num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977EA"/>
    <w:pPr>
      <w:pBdr>
        <w:bottom w:val="single" w:sz="6" w:space="1" w:color="auto"/>
      </w:pBdr>
      <w:tabs>
        <w:tab w:val="center" w:pos="4153"/>
        <w:tab w:val="right" w:pos="8306"/>
      </w:tabs>
      <w:spacing w:line="240" w:lineRule="atLeast"/>
      <w:jc w:val="center"/>
    </w:pPr>
    <w:rPr>
      <w:sz w:val="18"/>
    </w:rPr>
  </w:style>
  <w:style w:type="paragraph" w:styleId="a4">
    <w:name w:val="footer"/>
    <w:basedOn w:val="a"/>
    <w:link w:val="Char0"/>
    <w:uiPriority w:val="99"/>
    <w:rsid w:val="00C977EA"/>
    <w:pPr>
      <w:pBdr>
        <w:top w:val="single" w:sz="4" w:space="1" w:color="auto"/>
      </w:pBdr>
      <w:tabs>
        <w:tab w:val="center" w:pos="4153"/>
        <w:tab w:val="right" w:pos="8306"/>
      </w:tabs>
      <w:spacing w:line="240" w:lineRule="atLeast"/>
      <w:jc w:val="left"/>
    </w:pPr>
    <w:rPr>
      <w:sz w:val="18"/>
    </w:rPr>
  </w:style>
  <w:style w:type="paragraph" w:styleId="10">
    <w:name w:val="toc 1"/>
    <w:basedOn w:val="a"/>
    <w:next w:val="a"/>
    <w:autoRedefine/>
    <w:uiPriority w:val="39"/>
    <w:rsid w:val="00681540"/>
    <w:pPr>
      <w:tabs>
        <w:tab w:val="right" w:leader="dot" w:pos="9061"/>
      </w:tabs>
      <w:spacing w:after="120" w:line="240" w:lineRule="exact"/>
      <w:ind w:firstLine="400"/>
      <w:jc w:val="left"/>
    </w:pPr>
    <w:rPr>
      <w:b/>
      <w:bCs/>
      <w:caps/>
      <w:sz w:val="20"/>
    </w:rPr>
  </w:style>
  <w:style w:type="paragraph" w:styleId="20">
    <w:name w:val="toc 2"/>
    <w:basedOn w:val="a"/>
    <w:next w:val="a"/>
    <w:autoRedefine/>
    <w:uiPriority w:val="39"/>
    <w:rsid w:val="00681540"/>
    <w:pPr>
      <w:tabs>
        <w:tab w:val="left" w:pos="1470"/>
        <w:tab w:val="right" w:leader="dot" w:pos="9061"/>
      </w:tabs>
      <w:spacing w:line="240" w:lineRule="exact"/>
      <w:ind w:left="210" w:firstLine="400"/>
      <w:jc w:val="left"/>
    </w:pPr>
    <w:rPr>
      <w:smallCaps/>
      <w:sz w:val="20"/>
    </w:rPr>
  </w:style>
  <w:style w:type="paragraph" w:customStyle="1" w:styleId="a5">
    <w:name w:val="基准页眉样式"/>
    <w:basedOn w:val="a"/>
    <w:autoRedefine/>
    <w:rsid w:val="00F145A7"/>
    <w:pPr>
      <w:widowControl/>
      <w:adjustRightInd/>
      <w:spacing w:after="120" w:line="480" w:lineRule="exact"/>
      <w:jc w:val="center"/>
      <w:textAlignment w:val="auto"/>
    </w:pPr>
    <w:rPr>
      <w:rFonts w:ascii="Arial Narrow" w:hAnsi="Arial Narrow"/>
      <w:noProof/>
    </w:rPr>
  </w:style>
  <w:style w:type="character" w:styleId="a6">
    <w:name w:val="annotation reference"/>
    <w:semiHidden/>
    <w:rsid w:val="00E72077"/>
    <w:rPr>
      <w:sz w:val="21"/>
      <w:szCs w:val="21"/>
    </w:rPr>
  </w:style>
  <w:style w:type="paragraph" w:styleId="a7">
    <w:name w:val="annotation text"/>
    <w:basedOn w:val="a"/>
    <w:semiHidden/>
    <w:rsid w:val="00E72077"/>
    <w:pPr>
      <w:spacing w:line="360" w:lineRule="atLeast"/>
      <w:jc w:val="left"/>
    </w:pPr>
    <w:rPr>
      <w:sz w:val="24"/>
    </w:rPr>
  </w:style>
  <w:style w:type="paragraph" w:styleId="a8">
    <w:name w:val="Balloon Text"/>
    <w:basedOn w:val="a"/>
    <w:semiHidden/>
    <w:rsid w:val="00E72077"/>
    <w:rPr>
      <w:sz w:val="18"/>
      <w:szCs w:val="18"/>
    </w:rPr>
  </w:style>
  <w:style w:type="paragraph" w:styleId="a9">
    <w:name w:val="annotation subject"/>
    <w:basedOn w:val="a7"/>
    <w:next w:val="a7"/>
    <w:semiHidden/>
    <w:rsid w:val="003F3E69"/>
    <w:pPr>
      <w:spacing w:line="312" w:lineRule="atLeast"/>
    </w:pPr>
    <w:rPr>
      <w:b/>
      <w:bCs/>
      <w:sz w:val="21"/>
    </w:rPr>
  </w:style>
  <w:style w:type="paragraph" w:styleId="aa">
    <w:name w:val="Document Map"/>
    <w:basedOn w:val="a"/>
    <w:semiHidden/>
    <w:rsid w:val="00341711"/>
    <w:pPr>
      <w:shd w:val="clear" w:color="auto" w:fill="000080"/>
    </w:pPr>
  </w:style>
  <w:style w:type="character" w:customStyle="1" w:styleId="2Char">
    <w:name w:val="标题 2 Char"/>
    <w:link w:val="2"/>
    <w:rsid w:val="003B1885"/>
    <w:rPr>
      <w:rFonts w:ascii="仿宋_GB2312" w:eastAsia="方正仿宋简体" w:hAnsi="仿宋_GB2312"/>
      <w:b/>
      <w:sz w:val="21"/>
    </w:rPr>
  </w:style>
  <w:style w:type="paragraph" w:styleId="ab">
    <w:name w:val="List Paragraph"/>
    <w:basedOn w:val="a"/>
    <w:uiPriority w:val="34"/>
    <w:qFormat/>
    <w:rsid w:val="00C62C08"/>
  </w:style>
  <w:style w:type="table" w:styleId="ac">
    <w:name w:val="Table Grid"/>
    <w:basedOn w:val="a1"/>
    <w:rsid w:val="00BF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脚 Char"/>
    <w:link w:val="a4"/>
    <w:uiPriority w:val="99"/>
    <w:rsid w:val="00F50EFD"/>
    <w:rPr>
      <w:sz w:val="18"/>
    </w:rPr>
  </w:style>
  <w:style w:type="paragraph" w:styleId="ad">
    <w:name w:val="No Spacing"/>
    <w:uiPriority w:val="1"/>
    <w:qFormat/>
    <w:rsid w:val="0012283A"/>
    <w:pPr>
      <w:widowControl w:val="0"/>
      <w:adjustRightInd w:val="0"/>
      <w:jc w:val="both"/>
      <w:textAlignment w:val="baseline"/>
    </w:pPr>
    <w:rPr>
      <w:rFonts w:ascii="仿宋_GB2312" w:hAnsi="仿宋_GB2312"/>
      <w:sz w:val="13"/>
    </w:rPr>
  </w:style>
  <w:style w:type="paragraph" w:styleId="30">
    <w:name w:val="toc 3"/>
    <w:basedOn w:val="a"/>
    <w:next w:val="a"/>
    <w:autoRedefine/>
    <w:uiPriority w:val="39"/>
    <w:rsid w:val="008635F7"/>
    <w:pPr>
      <w:ind w:leftChars="400" w:left="840"/>
    </w:pPr>
  </w:style>
  <w:style w:type="table" w:customStyle="1" w:styleId="11">
    <w:name w:val="网格型1"/>
    <w:basedOn w:val="a1"/>
    <w:next w:val="ac"/>
    <w:rsid w:val="00EF39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c"/>
    <w:rsid w:val="00EF39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无列表1"/>
    <w:next w:val="a2"/>
    <w:semiHidden/>
    <w:unhideWhenUsed/>
    <w:rsid w:val="00AA27A1"/>
  </w:style>
  <w:style w:type="character" w:customStyle="1" w:styleId="Char">
    <w:name w:val="页眉 Char"/>
    <w:link w:val="a3"/>
    <w:uiPriority w:val="99"/>
    <w:rsid w:val="00AA27A1"/>
    <w:rPr>
      <w:rFonts w:ascii="仿宋_GB2312" w:eastAsia="方正仿宋简体" w:hAnsi="仿宋_GB2312"/>
      <w:sz w:val="18"/>
    </w:rPr>
  </w:style>
  <w:style w:type="paragraph" w:customStyle="1" w:styleId="body">
    <w:name w:val="body"/>
    <w:basedOn w:val="a"/>
    <w:rsid w:val="00AA27A1"/>
    <w:pPr>
      <w:widowControl/>
      <w:adjustRightInd/>
      <w:spacing w:before="100" w:beforeAutospacing="1" w:after="100" w:afterAutospacing="1" w:line="270" w:lineRule="atLeast"/>
      <w:ind w:firstLineChars="0" w:firstLine="0"/>
      <w:jc w:val="left"/>
      <w:textAlignment w:val="auto"/>
    </w:pPr>
    <w:rPr>
      <w:rFonts w:ascii="宋体" w:eastAsia="宋体" w:hAnsi="宋体" w:cs="宋体"/>
      <w:sz w:val="18"/>
      <w:szCs w:val="18"/>
    </w:rPr>
  </w:style>
  <w:style w:type="character" w:customStyle="1" w:styleId="articlecontent">
    <w:name w:val="articlecontent"/>
    <w:rsid w:val="00AA27A1"/>
  </w:style>
  <w:style w:type="table" w:customStyle="1" w:styleId="31">
    <w:name w:val="网格型3"/>
    <w:basedOn w:val="a1"/>
    <w:next w:val="ac"/>
    <w:rsid w:val="00AA27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1">
    <w:name w:val="t11"/>
    <w:rsid w:val="00AA27A1"/>
    <w:rPr>
      <w:b/>
      <w:bCs/>
      <w:sz w:val="24"/>
      <w:szCs w:val="24"/>
      <w:shd w:val="clear" w:color="auto" w:fill="FFFFFF"/>
    </w:rPr>
  </w:style>
  <w:style w:type="character" w:customStyle="1" w:styleId="arr1">
    <w:name w:val="arr1"/>
    <w:rsid w:val="00AA27A1"/>
  </w:style>
  <w:style w:type="paragraph" w:styleId="ae">
    <w:name w:val="Normal (Web)"/>
    <w:basedOn w:val="a"/>
    <w:rsid w:val="00AA27A1"/>
    <w:pPr>
      <w:widowControl/>
      <w:adjustRightInd/>
      <w:spacing w:before="100" w:beforeAutospacing="1" w:after="100" w:afterAutospacing="1" w:line="270" w:lineRule="atLeast"/>
      <w:ind w:firstLineChars="0" w:firstLine="0"/>
      <w:jc w:val="left"/>
      <w:textAlignment w:val="auto"/>
    </w:pPr>
    <w:rPr>
      <w:rFonts w:ascii="宋体" w:eastAsia="宋体" w:hAnsi="宋体" w:cs="宋体"/>
      <w:sz w:val="18"/>
      <w:szCs w:val="18"/>
    </w:rPr>
  </w:style>
  <w:style w:type="character" w:customStyle="1" w:styleId="articletitle1">
    <w:name w:val="articletitle1"/>
    <w:rsid w:val="00AA27A1"/>
    <w:rPr>
      <w:b/>
      <w:bCs/>
      <w:sz w:val="21"/>
      <w:szCs w:val="21"/>
    </w:rPr>
  </w:style>
  <w:style w:type="character" w:customStyle="1" w:styleId="f14b1">
    <w:name w:val="f14b1"/>
    <w:rsid w:val="00AA27A1"/>
    <w:rPr>
      <w:b/>
      <w:bCs/>
      <w:sz w:val="21"/>
      <w:szCs w:val="21"/>
    </w:rPr>
  </w:style>
  <w:style w:type="paragraph" w:styleId="af">
    <w:name w:val="Date"/>
    <w:basedOn w:val="a"/>
    <w:next w:val="a"/>
    <w:link w:val="Char1"/>
    <w:rsid w:val="00AA27A1"/>
    <w:pPr>
      <w:adjustRightInd/>
      <w:spacing w:before="0" w:line="240" w:lineRule="auto"/>
      <w:ind w:leftChars="2500" w:left="100" w:firstLineChars="0" w:firstLine="0"/>
      <w:textAlignment w:val="auto"/>
    </w:pPr>
    <w:rPr>
      <w:rFonts w:ascii="Times New Roman" w:eastAsia="宋体" w:hAnsi="Times New Roman"/>
      <w:kern w:val="2"/>
      <w:szCs w:val="24"/>
    </w:rPr>
  </w:style>
  <w:style w:type="character" w:customStyle="1" w:styleId="Char1">
    <w:name w:val="日期 Char"/>
    <w:link w:val="af"/>
    <w:rsid w:val="00AA27A1"/>
    <w:rPr>
      <w:kern w:val="2"/>
      <w:sz w:val="21"/>
      <w:szCs w:val="24"/>
    </w:rPr>
  </w:style>
  <w:style w:type="character" w:styleId="af0">
    <w:name w:val="Hyperlink"/>
    <w:uiPriority w:val="99"/>
    <w:rsid w:val="00AA27A1"/>
    <w:rPr>
      <w:color w:val="3366CC"/>
      <w:u w:val="single"/>
    </w:rPr>
  </w:style>
  <w:style w:type="paragraph" w:styleId="af1">
    <w:name w:val="Plain Text"/>
    <w:aliases w:val="普通文字"/>
    <w:basedOn w:val="a"/>
    <w:link w:val="Char2"/>
    <w:rsid w:val="00AA27A1"/>
    <w:pPr>
      <w:adjustRightInd/>
      <w:spacing w:before="0" w:line="240" w:lineRule="auto"/>
      <w:ind w:firstLineChars="0" w:firstLine="0"/>
      <w:textAlignment w:val="auto"/>
    </w:pPr>
    <w:rPr>
      <w:rFonts w:ascii="宋体" w:eastAsia="宋体" w:hAnsi="Courier New"/>
      <w:kern w:val="2"/>
    </w:rPr>
  </w:style>
  <w:style w:type="character" w:customStyle="1" w:styleId="Char2">
    <w:name w:val="纯文本 Char"/>
    <w:aliases w:val="普通文字 Char"/>
    <w:link w:val="af1"/>
    <w:rsid w:val="00AA27A1"/>
    <w:rPr>
      <w:rFonts w:ascii="宋体" w:hAnsi="Courier New"/>
      <w:kern w:val="2"/>
      <w:sz w:val="21"/>
    </w:rPr>
  </w:style>
  <w:style w:type="paragraph" w:styleId="22">
    <w:name w:val="Body Text Indent 2"/>
    <w:basedOn w:val="a"/>
    <w:link w:val="2Char0"/>
    <w:rsid w:val="00AA27A1"/>
    <w:pPr>
      <w:tabs>
        <w:tab w:val="left" w:pos="0"/>
      </w:tabs>
      <w:spacing w:before="0" w:line="312" w:lineRule="atLeast"/>
      <w:ind w:leftChars="-248" w:left="-521" w:firstLineChars="0" w:firstLine="519"/>
      <w:jc w:val="right"/>
    </w:pPr>
    <w:rPr>
      <w:rFonts w:ascii="Times New Roman" w:eastAsia="宋体" w:hAnsi="Times New Roman"/>
      <w:sz w:val="28"/>
    </w:rPr>
  </w:style>
  <w:style w:type="character" w:customStyle="1" w:styleId="2Char0">
    <w:name w:val="正文文本缩进 2 Char"/>
    <w:link w:val="22"/>
    <w:rsid w:val="00AA27A1"/>
    <w:rPr>
      <w:sz w:val="28"/>
    </w:rPr>
  </w:style>
  <w:style w:type="paragraph" w:styleId="32">
    <w:name w:val="Body Text Indent 3"/>
    <w:basedOn w:val="a"/>
    <w:link w:val="3Char"/>
    <w:rsid w:val="00AA27A1"/>
    <w:pPr>
      <w:adjustRightInd/>
      <w:spacing w:before="0" w:after="120" w:line="240" w:lineRule="auto"/>
      <w:ind w:leftChars="200" w:left="420" w:firstLineChars="0" w:firstLine="0"/>
      <w:textAlignment w:val="auto"/>
    </w:pPr>
    <w:rPr>
      <w:rFonts w:ascii="Times New Roman" w:eastAsia="宋体" w:hAnsi="Times New Roman"/>
      <w:kern w:val="2"/>
      <w:sz w:val="16"/>
      <w:szCs w:val="16"/>
    </w:rPr>
  </w:style>
  <w:style w:type="character" w:customStyle="1" w:styleId="3Char">
    <w:name w:val="正文文本缩进 3 Char"/>
    <w:link w:val="32"/>
    <w:rsid w:val="00AA27A1"/>
    <w:rPr>
      <w:kern w:val="2"/>
      <w:sz w:val="16"/>
      <w:szCs w:val="16"/>
    </w:rPr>
  </w:style>
  <w:style w:type="character" w:styleId="af2">
    <w:name w:val="Emphasis"/>
    <w:qFormat/>
    <w:rsid w:val="00AA27A1"/>
    <w:rPr>
      <w:i w:val="0"/>
      <w:iCs w:val="0"/>
      <w:color w:val="CC0000"/>
    </w:rPr>
  </w:style>
  <w:style w:type="character" w:customStyle="1" w:styleId="headline-content2">
    <w:name w:val="headline-content2"/>
    <w:rsid w:val="00AA27A1"/>
  </w:style>
  <w:style w:type="paragraph" w:styleId="HTML">
    <w:name w:val="HTML Preformatted"/>
    <w:basedOn w:val="a"/>
    <w:link w:val="HTMLChar"/>
    <w:rsid w:val="00AA27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before="0" w:line="240" w:lineRule="auto"/>
      <w:ind w:firstLineChars="0" w:firstLine="0"/>
      <w:jc w:val="left"/>
      <w:textAlignment w:val="auto"/>
    </w:pPr>
    <w:rPr>
      <w:rFonts w:ascii="Arial" w:eastAsia="宋体" w:hAnsi="Arial" w:cs="Arial"/>
      <w:sz w:val="24"/>
      <w:szCs w:val="24"/>
    </w:rPr>
  </w:style>
  <w:style w:type="character" w:customStyle="1" w:styleId="HTMLChar">
    <w:name w:val="HTML 预设格式 Char"/>
    <w:link w:val="HTML"/>
    <w:rsid w:val="00AA27A1"/>
    <w:rPr>
      <w:rFonts w:ascii="Arial" w:hAnsi="Arial" w:cs="Arial"/>
      <w:sz w:val="24"/>
      <w:szCs w:val="24"/>
    </w:rPr>
  </w:style>
  <w:style w:type="paragraph" w:customStyle="1" w:styleId="Char3">
    <w:name w:val="Char"/>
    <w:basedOn w:val="a"/>
    <w:rsid w:val="00AA27A1"/>
    <w:pPr>
      <w:adjustRightInd/>
      <w:spacing w:before="0" w:line="240" w:lineRule="auto"/>
      <w:ind w:firstLineChars="0" w:firstLine="0"/>
      <w:textAlignment w:val="auto"/>
    </w:pPr>
    <w:rPr>
      <w:rFonts w:ascii="Tahoma" w:eastAsia="宋体" w:hAnsi="Tahoma"/>
      <w:kern w:val="2"/>
      <w:sz w:val="24"/>
    </w:rPr>
  </w:style>
  <w:style w:type="paragraph" w:styleId="af3">
    <w:name w:val="Body Text Indent"/>
    <w:basedOn w:val="a"/>
    <w:link w:val="Char4"/>
    <w:rsid w:val="00AA27A1"/>
    <w:pPr>
      <w:adjustRightInd/>
      <w:spacing w:before="0" w:after="120" w:line="240" w:lineRule="auto"/>
      <w:ind w:leftChars="200" w:left="420" w:firstLineChars="0" w:firstLine="0"/>
      <w:textAlignment w:val="auto"/>
    </w:pPr>
    <w:rPr>
      <w:rFonts w:ascii="Times New Roman" w:eastAsia="宋体" w:hAnsi="Times New Roman"/>
      <w:kern w:val="2"/>
      <w:szCs w:val="24"/>
    </w:rPr>
  </w:style>
  <w:style w:type="character" w:customStyle="1" w:styleId="Char4">
    <w:name w:val="正文文本缩进 Char"/>
    <w:link w:val="af3"/>
    <w:rsid w:val="00AA27A1"/>
    <w:rPr>
      <w:kern w:val="2"/>
      <w:sz w:val="21"/>
      <w:szCs w:val="24"/>
    </w:rPr>
  </w:style>
  <w:style w:type="paragraph" w:customStyle="1" w:styleId="af4">
    <w:name w:val="电信"/>
    <w:basedOn w:val="af1"/>
    <w:rsid w:val="00AA27A1"/>
    <w:rPr>
      <w:rFonts w:ascii="方正书宋简体" w:eastAsia="方正书宋简体"/>
      <w:sz w:val="28"/>
    </w:rPr>
  </w:style>
  <w:style w:type="character" w:styleId="af5">
    <w:name w:val="FollowedHyperlink"/>
    <w:basedOn w:val="a0"/>
    <w:uiPriority w:val="99"/>
    <w:semiHidden/>
    <w:unhideWhenUsed/>
    <w:rsid w:val="00330BAA"/>
    <w:rPr>
      <w:color w:val="800080"/>
      <w:u w:val="single"/>
    </w:rPr>
  </w:style>
  <w:style w:type="paragraph" w:customStyle="1" w:styleId="font1">
    <w:name w:val="font1"/>
    <w:basedOn w:val="a"/>
    <w:rsid w:val="00330BAA"/>
    <w:pPr>
      <w:widowControl/>
      <w:adjustRightInd/>
      <w:spacing w:before="100" w:beforeAutospacing="1" w:after="100" w:afterAutospacing="1" w:line="240" w:lineRule="auto"/>
      <w:ind w:firstLineChars="0" w:firstLine="0"/>
      <w:jc w:val="left"/>
      <w:textAlignment w:val="auto"/>
    </w:pPr>
    <w:rPr>
      <w:rFonts w:ascii="宋体" w:eastAsia="宋体" w:hAnsi="宋体" w:cs="宋体"/>
      <w:color w:val="000000"/>
      <w:sz w:val="22"/>
      <w:szCs w:val="22"/>
    </w:rPr>
  </w:style>
  <w:style w:type="paragraph" w:customStyle="1" w:styleId="font5">
    <w:name w:val="font5"/>
    <w:basedOn w:val="a"/>
    <w:rsid w:val="00330BAA"/>
    <w:pPr>
      <w:widowControl/>
      <w:adjustRightInd/>
      <w:spacing w:before="100" w:beforeAutospacing="1" w:after="100" w:afterAutospacing="1" w:line="240" w:lineRule="auto"/>
      <w:ind w:firstLineChars="0" w:firstLine="0"/>
      <w:jc w:val="left"/>
      <w:textAlignment w:val="auto"/>
    </w:pPr>
    <w:rPr>
      <w:rFonts w:ascii="文泉驿微米黑" w:eastAsia="文泉驿微米黑" w:hAnsi="宋体" w:cs="宋体"/>
      <w:sz w:val="18"/>
      <w:szCs w:val="18"/>
    </w:rPr>
  </w:style>
  <w:style w:type="paragraph" w:customStyle="1" w:styleId="font6">
    <w:name w:val="font6"/>
    <w:basedOn w:val="a"/>
    <w:rsid w:val="00330BAA"/>
    <w:pPr>
      <w:widowControl/>
      <w:adjustRightInd/>
      <w:spacing w:before="100" w:beforeAutospacing="1" w:after="100" w:afterAutospacing="1" w:line="240" w:lineRule="auto"/>
      <w:ind w:firstLineChars="0" w:firstLine="0"/>
      <w:jc w:val="left"/>
      <w:textAlignment w:val="auto"/>
    </w:pPr>
    <w:rPr>
      <w:rFonts w:ascii="Arial Narrow" w:eastAsia="宋体" w:hAnsi="Arial Narrow" w:cs="宋体"/>
      <w:sz w:val="18"/>
      <w:szCs w:val="18"/>
    </w:rPr>
  </w:style>
  <w:style w:type="paragraph" w:customStyle="1" w:styleId="font7">
    <w:name w:val="font7"/>
    <w:basedOn w:val="a"/>
    <w:rsid w:val="00330BAA"/>
    <w:pPr>
      <w:widowControl/>
      <w:adjustRightInd/>
      <w:spacing w:before="100" w:beforeAutospacing="1" w:after="100" w:afterAutospacing="1" w:line="240" w:lineRule="auto"/>
      <w:ind w:firstLineChars="0" w:firstLine="0"/>
      <w:jc w:val="left"/>
      <w:textAlignment w:val="auto"/>
    </w:pPr>
    <w:rPr>
      <w:rFonts w:ascii="Arial Narrow" w:eastAsia="宋体" w:hAnsi="Arial Narrow" w:cs="宋体"/>
      <w:b/>
      <w:bCs/>
      <w:sz w:val="18"/>
      <w:szCs w:val="18"/>
    </w:rPr>
  </w:style>
  <w:style w:type="paragraph" w:customStyle="1" w:styleId="font8">
    <w:name w:val="font8"/>
    <w:basedOn w:val="a"/>
    <w:rsid w:val="00330BAA"/>
    <w:pPr>
      <w:widowControl/>
      <w:adjustRightInd/>
      <w:spacing w:before="100" w:beforeAutospacing="1" w:after="100" w:afterAutospacing="1" w:line="240" w:lineRule="auto"/>
      <w:ind w:firstLineChars="0" w:firstLine="0"/>
      <w:jc w:val="left"/>
      <w:textAlignment w:val="auto"/>
    </w:pPr>
    <w:rPr>
      <w:rFonts w:ascii="宋体" w:eastAsia="宋体" w:hAnsi="宋体" w:cs="宋体"/>
      <w:sz w:val="18"/>
      <w:szCs w:val="18"/>
    </w:rPr>
  </w:style>
  <w:style w:type="paragraph" w:customStyle="1" w:styleId="font9">
    <w:name w:val="font9"/>
    <w:basedOn w:val="a"/>
    <w:rsid w:val="00330BAA"/>
    <w:pPr>
      <w:widowControl/>
      <w:adjustRightInd/>
      <w:spacing w:before="100" w:beforeAutospacing="1" w:after="100" w:afterAutospacing="1" w:line="240" w:lineRule="auto"/>
      <w:ind w:firstLineChars="0" w:firstLine="0"/>
      <w:jc w:val="left"/>
      <w:textAlignment w:val="auto"/>
    </w:pPr>
    <w:rPr>
      <w:rFonts w:ascii="宋体" w:eastAsia="宋体" w:hAnsi="宋体" w:cs="宋体"/>
      <w:b/>
      <w:bCs/>
      <w:sz w:val="18"/>
      <w:szCs w:val="18"/>
    </w:rPr>
  </w:style>
  <w:style w:type="paragraph" w:customStyle="1" w:styleId="font10">
    <w:name w:val="font10"/>
    <w:basedOn w:val="a"/>
    <w:rsid w:val="00330BAA"/>
    <w:pPr>
      <w:widowControl/>
      <w:adjustRightInd/>
      <w:spacing w:before="100" w:beforeAutospacing="1" w:after="100" w:afterAutospacing="1" w:line="240" w:lineRule="auto"/>
      <w:ind w:firstLineChars="0" w:firstLine="0"/>
      <w:jc w:val="left"/>
      <w:textAlignment w:val="auto"/>
    </w:pPr>
    <w:rPr>
      <w:rFonts w:ascii="宋体" w:eastAsia="宋体" w:hAnsi="宋体" w:cs="宋体"/>
      <w:b/>
      <w:bCs/>
      <w:sz w:val="18"/>
      <w:szCs w:val="18"/>
    </w:rPr>
  </w:style>
  <w:style w:type="paragraph" w:customStyle="1" w:styleId="font11">
    <w:name w:val="font11"/>
    <w:basedOn w:val="a"/>
    <w:rsid w:val="00330BAA"/>
    <w:pPr>
      <w:widowControl/>
      <w:adjustRightInd/>
      <w:spacing w:before="100" w:beforeAutospacing="1" w:after="100" w:afterAutospacing="1" w:line="240" w:lineRule="auto"/>
      <w:ind w:firstLineChars="0" w:firstLine="0"/>
      <w:jc w:val="left"/>
      <w:textAlignment w:val="auto"/>
    </w:pPr>
    <w:rPr>
      <w:rFonts w:ascii="宋体" w:eastAsia="宋体" w:hAnsi="宋体" w:cs="宋体"/>
      <w:sz w:val="18"/>
      <w:szCs w:val="18"/>
    </w:rPr>
  </w:style>
  <w:style w:type="paragraph" w:customStyle="1" w:styleId="font12">
    <w:name w:val="font12"/>
    <w:basedOn w:val="a"/>
    <w:rsid w:val="00330BAA"/>
    <w:pPr>
      <w:widowControl/>
      <w:adjustRightInd/>
      <w:spacing w:before="100" w:beforeAutospacing="1" w:after="100" w:afterAutospacing="1" w:line="240" w:lineRule="auto"/>
      <w:ind w:firstLineChars="0" w:firstLine="0"/>
      <w:jc w:val="left"/>
      <w:textAlignment w:val="auto"/>
    </w:pPr>
    <w:rPr>
      <w:rFonts w:ascii="宋体" w:eastAsia="宋体" w:hAnsi="宋体" w:cs="宋体"/>
      <w:sz w:val="18"/>
      <w:szCs w:val="18"/>
    </w:rPr>
  </w:style>
  <w:style w:type="paragraph" w:customStyle="1" w:styleId="font13">
    <w:name w:val="font13"/>
    <w:basedOn w:val="a"/>
    <w:rsid w:val="00330BAA"/>
    <w:pPr>
      <w:widowControl/>
      <w:adjustRightInd/>
      <w:spacing w:before="100" w:beforeAutospacing="1" w:after="100" w:afterAutospacing="1" w:line="240" w:lineRule="auto"/>
      <w:ind w:firstLineChars="0" w:firstLine="0"/>
      <w:jc w:val="left"/>
      <w:textAlignment w:val="auto"/>
    </w:pPr>
    <w:rPr>
      <w:rFonts w:ascii="宋体" w:eastAsia="宋体" w:hAnsi="宋体" w:cs="宋体"/>
      <w:b/>
      <w:bCs/>
      <w:sz w:val="18"/>
      <w:szCs w:val="18"/>
    </w:rPr>
  </w:style>
  <w:style w:type="paragraph" w:customStyle="1" w:styleId="font14">
    <w:name w:val="font14"/>
    <w:basedOn w:val="a"/>
    <w:rsid w:val="00330BAA"/>
    <w:pPr>
      <w:widowControl/>
      <w:adjustRightInd/>
      <w:spacing w:before="100" w:beforeAutospacing="1" w:after="100" w:afterAutospacing="1" w:line="240" w:lineRule="auto"/>
      <w:ind w:firstLineChars="0" w:firstLine="0"/>
      <w:jc w:val="left"/>
      <w:textAlignment w:val="auto"/>
    </w:pPr>
    <w:rPr>
      <w:rFonts w:ascii="宋体" w:eastAsia="宋体" w:hAnsi="宋体" w:cs="宋体"/>
      <w:sz w:val="18"/>
      <w:szCs w:val="18"/>
    </w:rPr>
  </w:style>
  <w:style w:type="paragraph" w:customStyle="1" w:styleId="xl67">
    <w:name w:val="xl67"/>
    <w:basedOn w:val="a"/>
    <w:rsid w:val="00330BAA"/>
    <w:pPr>
      <w:widowControl/>
      <w:adjustRightInd/>
      <w:spacing w:before="100" w:beforeAutospacing="1" w:after="100" w:afterAutospacing="1" w:line="240" w:lineRule="auto"/>
      <w:ind w:firstLineChars="0" w:firstLine="0"/>
      <w:jc w:val="center"/>
      <w:textAlignment w:val="center"/>
    </w:pPr>
    <w:rPr>
      <w:rFonts w:ascii="宋体" w:eastAsia="宋体" w:hAnsi="宋体" w:cs="宋体"/>
      <w:b/>
      <w:bCs/>
      <w:sz w:val="18"/>
      <w:szCs w:val="18"/>
    </w:rPr>
  </w:style>
  <w:style w:type="paragraph" w:customStyle="1" w:styleId="xl68">
    <w:name w:val="xl68"/>
    <w:basedOn w:val="a"/>
    <w:rsid w:val="00330BAA"/>
    <w:pPr>
      <w:widowControl/>
      <w:adjustRightInd/>
      <w:spacing w:before="100" w:beforeAutospacing="1" w:after="100" w:afterAutospacing="1" w:line="240" w:lineRule="auto"/>
      <w:ind w:firstLineChars="0" w:firstLine="0"/>
      <w:jc w:val="center"/>
      <w:textAlignment w:val="center"/>
    </w:pPr>
    <w:rPr>
      <w:rFonts w:ascii="宋体" w:eastAsia="宋体" w:hAnsi="宋体" w:cs="宋体"/>
      <w:sz w:val="18"/>
      <w:szCs w:val="18"/>
    </w:rPr>
  </w:style>
  <w:style w:type="paragraph" w:customStyle="1" w:styleId="xl69">
    <w:name w:val="xl69"/>
    <w:basedOn w:val="a"/>
    <w:rsid w:val="00330B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center"/>
    </w:pPr>
    <w:rPr>
      <w:rFonts w:ascii="Arial Narrow" w:eastAsia="宋体" w:hAnsi="Arial Narrow" w:cs="宋体"/>
      <w:sz w:val="18"/>
      <w:szCs w:val="18"/>
    </w:rPr>
  </w:style>
  <w:style w:type="paragraph" w:customStyle="1" w:styleId="xl70">
    <w:name w:val="xl70"/>
    <w:basedOn w:val="a"/>
    <w:rsid w:val="00330B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center"/>
    </w:pPr>
    <w:rPr>
      <w:rFonts w:ascii="Arial Narrow" w:eastAsia="宋体" w:hAnsi="Arial Narrow" w:cs="宋体"/>
      <w:b/>
      <w:bCs/>
      <w:sz w:val="18"/>
      <w:szCs w:val="18"/>
    </w:rPr>
  </w:style>
  <w:style w:type="paragraph" w:customStyle="1" w:styleId="xl71">
    <w:name w:val="xl71"/>
    <w:basedOn w:val="a"/>
    <w:rsid w:val="00330B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center"/>
    </w:pPr>
    <w:rPr>
      <w:rFonts w:ascii="Arial Narrow" w:eastAsia="宋体" w:hAnsi="Arial Narrow" w:cs="宋体"/>
      <w:sz w:val="18"/>
      <w:szCs w:val="18"/>
    </w:rPr>
  </w:style>
  <w:style w:type="paragraph" w:customStyle="1" w:styleId="xl72">
    <w:name w:val="xl72"/>
    <w:basedOn w:val="a"/>
    <w:rsid w:val="00330BAA"/>
    <w:pPr>
      <w:widowControl/>
      <w:pBdr>
        <w:top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center"/>
    </w:pPr>
    <w:rPr>
      <w:rFonts w:ascii="Arial Narrow" w:eastAsia="宋体" w:hAnsi="Arial Narrow" w:cs="宋体"/>
      <w:b/>
      <w:bCs/>
      <w:sz w:val="18"/>
      <w:szCs w:val="18"/>
    </w:rPr>
  </w:style>
  <w:style w:type="paragraph" w:customStyle="1" w:styleId="xl73">
    <w:name w:val="xl73"/>
    <w:basedOn w:val="a"/>
    <w:rsid w:val="00330B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center"/>
    </w:pPr>
    <w:rPr>
      <w:rFonts w:ascii="Arial Narrow" w:eastAsia="宋体" w:hAnsi="Arial Narrow" w:cs="宋体"/>
      <w:b/>
      <w:bCs/>
      <w:sz w:val="18"/>
      <w:szCs w:val="18"/>
    </w:rPr>
  </w:style>
  <w:style w:type="paragraph" w:customStyle="1" w:styleId="xl74">
    <w:name w:val="xl74"/>
    <w:basedOn w:val="a"/>
    <w:rsid w:val="00330BAA"/>
    <w:pPr>
      <w:widowControl/>
      <w:pBdr>
        <w:top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center"/>
    </w:pPr>
    <w:rPr>
      <w:rFonts w:ascii="Arial Narrow" w:eastAsia="宋体" w:hAnsi="Arial Narrow" w:cs="宋体"/>
      <w:b/>
      <w:bCs/>
      <w:sz w:val="18"/>
      <w:szCs w:val="18"/>
    </w:rPr>
  </w:style>
  <w:style w:type="paragraph" w:customStyle="1" w:styleId="xl75">
    <w:name w:val="xl75"/>
    <w:basedOn w:val="a"/>
    <w:rsid w:val="00330B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center"/>
    </w:pPr>
    <w:rPr>
      <w:rFonts w:ascii="宋体" w:eastAsia="宋体" w:hAnsi="宋体" w:cs="宋体"/>
      <w:b/>
      <w:bCs/>
      <w:sz w:val="18"/>
      <w:szCs w:val="18"/>
    </w:rPr>
  </w:style>
  <w:style w:type="paragraph" w:customStyle="1" w:styleId="xl76">
    <w:name w:val="xl76"/>
    <w:basedOn w:val="a"/>
    <w:rsid w:val="00330BAA"/>
    <w:pPr>
      <w:widowControl/>
      <w:pBdr>
        <w:top w:val="single" w:sz="4" w:space="0" w:color="auto"/>
        <w:left w:val="single" w:sz="4" w:space="0" w:color="auto"/>
        <w:right w:val="single" w:sz="4" w:space="0" w:color="auto"/>
      </w:pBdr>
      <w:adjustRightInd/>
      <w:spacing w:before="100" w:beforeAutospacing="1" w:after="100" w:afterAutospacing="1" w:line="240" w:lineRule="auto"/>
      <w:ind w:firstLineChars="0" w:firstLine="0"/>
      <w:jc w:val="center"/>
      <w:textAlignment w:val="center"/>
    </w:pPr>
    <w:rPr>
      <w:rFonts w:ascii="宋体" w:eastAsia="宋体" w:hAnsi="宋体" w:cs="宋体"/>
      <w:b/>
      <w:bCs/>
      <w:sz w:val="18"/>
      <w:szCs w:val="18"/>
    </w:rPr>
  </w:style>
  <w:style w:type="paragraph" w:customStyle="1" w:styleId="xl77">
    <w:name w:val="xl77"/>
    <w:basedOn w:val="a"/>
    <w:rsid w:val="00330BAA"/>
    <w:pPr>
      <w:widowControl/>
      <w:pBdr>
        <w:top w:val="single" w:sz="4" w:space="0" w:color="auto"/>
        <w:left w:val="single" w:sz="4" w:space="0" w:color="auto"/>
        <w:right w:val="single" w:sz="4" w:space="0" w:color="auto"/>
      </w:pBdr>
      <w:adjustRightInd/>
      <w:spacing w:before="100" w:beforeAutospacing="1" w:after="100" w:afterAutospacing="1" w:line="240" w:lineRule="auto"/>
      <w:ind w:firstLineChars="0" w:firstLine="0"/>
      <w:jc w:val="center"/>
      <w:textAlignment w:val="center"/>
    </w:pPr>
    <w:rPr>
      <w:rFonts w:ascii="宋体" w:eastAsia="宋体" w:hAnsi="宋体" w:cs="宋体"/>
      <w:b/>
      <w:bCs/>
      <w:sz w:val="18"/>
      <w:szCs w:val="18"/>
    </w:rPr>
  </w:style>
  <w:style w:type="paragraph" w:customStyle="1" w:styleId="xl78">
    <w:name w:val="xl78"/>
    <w:basedOn w:val="a"/>
    <w:rsid w:val="00330BAA"/>
    <w:pPr>
      <w:widowControl/>
      <w:pBdr>
        <w:top w:val="single" w:sz="4" w:space="0" w:color="auto"/>
        <w:left w:val="single" w:sz="4" w:space="0" w:color="auto"/>
        <w:right w:val="single" w:sz="4" w:space="0" w:color="auto"/>
      </w:pBdr>
      <w:adjustRightInd/>
      <w:spacing w:before="100" w:beforeAutospacing="1" w:after="100" w:afterAutospacing="1" w:line="240" w:lineRule="auto"/>
      <w:ind w:firstLineChars="0" w:firstLine="0"/>
      <w:jc w:val="center"/>
      <w:textAlignment w:val="center"/>
    </w:pPr>
    <w:rPr>
      <w:rFonts w:ascii="宋体" w:eastAsia="宋体" w:hAnsi="宋体" w:cs="宋体"/>
      <w:b/>
      <w:bCs/>
      <w:sz w:val="18"/>
      <w:szCs w:val="18"/>
    </w:rPr>
  </w:style>
  <w:style w:type="paragraph" w:customStyle="1" w:styleId="xl79">
    <w:name w:val="xl79"/>
    <w:basedOn w:val="a"/>
    <w:rsid w:val="00330BAA"/>
    <w:pPr>
      <w:widowControl/>
      <w:pBdr>
        <w:top w:val="single" w:sz="4" w:space="0" w:color="auto"/>
        <w:left w:val="single" w:sz="4" w:space="0" w:color="auto"/>
        <w:right w:val="single" w:sz="4" w:space="0" w:color="auto"/>
      </w:pBdr>
      <w:adjustRightInd/>
      <w:spacing w:before="100" w:beforeAutospacing="1" w:after="100" w:afterAutospacing="1" w:line="240" w:lineRule="auto"/>
      <w:ind w:firstLineChars="0" w:firstLine="0"/>
      <w:jc w:val="center"/>
      <w:textAlignment w:val="center"/>
    </w:pPr>
    <w:rPr>
      <w:rFonts w:ascii="Arial Narrow" w:eastAsia="宋体" w:hAnsi="Arial Narrow" w:cs="宋体"/>
      <w:sz w:val="18"/>
      <w:szCs w:val="18"/>
    </w:rPr>
  </w:style>
  <w:style w:type="paragraph" w:customStyle="1" w:styleId="xl80">
    <w:name w:val="xl80"/>
    <w:basedOn w:val="a"/>
    <w:rsid w:val="00330B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center"/>
    </w:pPr>
    <w:rPr>
      <w:rFonts w:ascii="宋体" w:eastAsia="宋体" w:hAnsi="宋体" w:cs="宋体"/>
      <w:sz w:val="18"/>
      <w:szCs w:val="18"/>
    </w:rPr>
  </w:style>
  <w:style w:type="paragraph" w:customStyle="1" w:styleId="xl81">
    <w:name w:val="xl81"/>
    <w:basedOn w:val="a"/>
    <w:rsid w:val="00330BAA"/>
    <w:pPr>
      <w:widowControl/>
      <w:pBdr>
        <w:top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center"/>
    </w:pPr>
    <w:rPr>
      <w:rFonts w:ascii="Arial Narrow" w:eastAsia="宋体" w:hAnsi="Arial Narrow" w:cs="宋体"/>
      <w:sz w:val="18"/>
      <w:szCs w:val="18"/>
    </w:rPr>
  </w:style>
  <w:style w:type="paragraph" w:customStyle="1" w:styleId="xl82">
    <w:name w:val="xl82"/>
    <w:basedOn w:val="a"/>
    <w:rsid w:val="00330BAA"/>
    <w:pPr>
      <w:widowControl/>
      <w:pBdr>
        <w:top w:val="single" w:sz="4" w:space="0" w:color="auto"/>
        <w:left w:val="single" w:sz="4" w:space="0" w:color="auto"/>
        <w:right w:val="single" w:sz="4" w:space="0" w:color="auto"/>
      </w:pBdr>
      <w:adjustRightInd/>
      <w:spacing w:before="100" w:beforeAutospacing="1" w:after="100" w:afterAutospacing="1" w:line="240" w:lineRule="auto"/>
      <w:ind w:firstLineChars="0" w:firstLine="0"/>
      <w:jc w:val="center"/>
      <w:textAlignment w:val="center"/>
    </w:pPr>
    <w:rPr>
      <w:rFonts w:ascii="宋体" w:eastAsia="宋体" w:hAnsi="宋体" w:cs="宋体"/>
      <w:sz w:val="18"/>
      <w:szCs w:val="18"/>
    </w:rPr>
  </w:style>
  <w:style w:type="paragraph" w:customStyle="1" w:styleId="xl83">
    <w:name w:val="xl83"/>
    <w:basedOn w:val="a"/>
    <w:rsid w:val="00330BAA"/>
    <w:pPr>
      <w:widowControl/>
      <w:pBdr>
        <w:top w:val="single" w:sz="4" w:space="0" w:color="auto"/>
        <w:bottom w:val="single" w:sz="4" w:space="0" w:color="auto"/>
        <w:right w:val="single" w:sz="4" w:space="0" w:color="auto"/>
      </w:pBdr>
      <w:adjustRightInd/>
      <w:spacing w:before="100" w:beforeAutospacing="1" w:after="100" w:afterAutospacing="1" w:line="240" w:lineRule="auto"/>
      <w:ind w:firstLineChars="0" w:firstLine="0"/>
      <w:jc w:val="left"/>
      <w:textAlignment w:val="center"/>
    </w:pPr>
    <w:rPr>
      <w:rFonts w:ascii="Arial Narrow" w:eastAsia="宋体" w:hAnsi="Arial Narrow" w:cs="宋体"/>
      <w:b/>
      <w:bCs/>
      <w:sz w:val="18"/>
      <w:szCs w:val="18"/>
    </w:rPr>
  </w:style>
  <w:style w:type="paragraph" w:customStyle="1" w:styleId="xl84">
    <w:name w:val="xl84"/>
    <w:basedOn w:val="a"/>
    <w:rsid w:val="00330BAA"/>
    <w:pPr>
      <w:widowControl/>
      <w:pBdr>
        <w:top w:val="single" w:sz="4" w:space="0" w:color="auto"/>
        <w:left w:val="single" w:sz="4" w:space="0" w:color="auto"/>
        <w:right w:val="single" w:sz="4" w:space="0" w:color="auto"/>
      </w:pBdr>
      <w:adjustRightInd/>
      <w:spacing w:before="100" w:beforeAutospacing="1" w:after="100" w:afterAutospacing="1" w:line="240" w:lineRule="auto"/>
      <w:ind w:firstLineChars="0" w:firstLine="0"/>
      <w:jc w:val="center"/>
      <w:textAlignment w:val="center"/>
    </w:pPr>
    <w:rPr>
      <w:rFonts w:ascii="Arial Narrow" w:eastAsia="宋体" w:hAnsi="Arial Narrow" w:cs="宋体"/>
      <w:sz w:val="20"/>
    </w:rPr>
  </w:style>
  <w:style w:type="paragraph" w:customStyle="1" w:styleId="xl85">
    <w:name w:val="xl85"/>
    <w:basedOn w:val="a"/>
    <w:rsid w:val="00330B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center"/>
    </w:pPr>
    <w:rPr>
      <w:rFonts w:ascii="Arial Narrow" w:eastAsia="宋体" w:hAnsi="Arial Narrow" w:cs="宋体"/>
      <w:sz w:val="20"/>
    </w:rPr>
  </w:style>
  <w:style w:type="paragraph" w:customStyle="1" w:styleId="xl86">
    <w:name w:val="xl86"/>
    <w:basedOn w:val="a"/>
    <w:rsid w:val="00330B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left"/>
      <w:textAlignment w:val="center"/>
    </w:pPr>
    <w:rPr>
      <w:rFonts w:ascii="Arial Narrow" w:eastAsia="宋体" w:hAnsi="Arial Narrow" w:cs="宋体"/>
      <w:sz w:val="20"/>
    </w:rPr>
  </w:style>
  <w:style w:type="paragraph" w:customStyle="1" w:styleId="xl87">
    <w:name w:val="xl87"/>
    <w:basedOn w:val="a"/>
    <w:rsid w:val="00330B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center"/>
    </w:pPr>
    <w:rPr>
      <w:rFonts w:ascii="Arial Narrow" w:eastAsia="宋体" w:hAnsi="Arial Narrow" w:cs="宋体"/>
      <w:sz w:val="20"/>
    </w:rPr>
  </w:style>
  <w:style w:type="paragraph" w:customStyle="1" w:styleId="xl88">
    <w:name w:val="xl88"/>
    <w:basedOn w:val="a"/>
    <w:rsid w:val="00330B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center"/>
    </w:pPr>
    <w:rPr>
      <w:rFonts w:ascii="Arial Narrow" w:eastAsia="宋体" w:hAnsi="Arial Narrow" w:cs="宋体"/>
      <w:b/>
      <w:bCs/>
      <w:sz w:val="20"/>
    </w:rPr>
  </w:style>
  <w:style w:type="paragraph" w:customStyle="1" w:styleId="xl89">
    <w:name w:val="xl89"/>
    <w:basedOn w:val="a"/>
    <w:rsid w:val="00330B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center"/>
    </w:pPr>
    <w:rPr>
      <w:rFonts w:ascii="Arial Narrow" w:eastAsia="宋体" w:hAnsi="Arial Narrow" w:cs="宋体"/>
      <w:b/>
      <w:bCs/>
      <w:sz w:val="20"/>
    </w:rPr>
  </w:style>
  <w:style w:type="paragraph" w:customStyle="1" w:styleId="xl90">
    <w:name w:val="xl90"/>
    <w:basedOn w:val="a"/>
    <w:rsid w:val="00330B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left"/>
      <w:textAlignment w:val="center"/>
    </w:pPr>
    <w:rPr>
      <w:rFonts w:ascii="Arial Narrow" w:eastAsia="宋体" w:hAnsi="Arial Narrow" w:cs="宋体"/>
      <w:b/>
      <w:bCs/>
      <w:sz w:val="20"/>
    </w:rPr>
  </w:style>
  <w:style w:type="paragraph" w:customStyle="1" w:styleId="xl91">
    <w:name w:val="xl91"/>
    <w:basedOn w:val="a"/>
    <w:rsid w:val="00330B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center"/>
    </w:pPr>
    <w:rPr>
      <w:rFonts w:ascii="Arial Narrow" w:eastAsia="宋体" w:hAnsi="Arial Narrow" w:cs="宋体"/>
      <w:sz w:val="20"/>
    </w:rPr>
  </w:style>
  <w:style w:type="paragraph" w:customStyle="1" w:styleId="xl92">
    <w:name w:val="xl92"/>
    <w:basedOn w:val="a"/>
    <w:rsid w:val="00330B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center"/>
    </w:pPr>
    <w:rPr>
      <w:rFonts w:ascii="Arial Narrow" w:eastAsia="宋体" w:hAnsi="Arial Narrow" w:cs="宋体"/>
      <w:b/>
      <w:bCs/>
      <w:sz w:val="20"/>
    </w:rPr>
  </w:style>
  <w:style w:type="paragraph" w:customStyle="1" w:styleId="xl93">
    <w:name w:val="xl93"/>
    <w:basedOn w:val="a"/>
    <w:rsid w:val="00330B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center"/>
    </w:pPr>
    <w:rPr>
      <w:rFonts w:ascii="Arial Narrow" w:eastAsia="宋体" w:hAnsi="Arial Narrow" w:cs="宋体"/>
      <w:sz w:val="20"/>
    </w:rPr>
  </w:style>
  <w:style w:type="paragraph" w:customStyle="1" w:styleId="xl94">
    <w:name w:val="xl94"/>
    <w:basedOn w:val="a"/>
    <w:rsid w:val="00330B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center"/>
    </w:pPr>
    <w:rPr>
      <w:rFonts w:ascii="Arial Narrow" w:eastAsia="宋体" w:hAnsi="Arial Narrow" w:cs="宋体"/>
      <w:b/>
      <w:bCs/>
      <w:sz w:val="20"/>
    </w:rPr>
  </w:style>
  <w:style w:type="paragraph" w:customStyle="1" w:styleId="xl95">
    <w:name w:val="xl95"/>
    <w:basedOn w:val="a"/>
    <w:rsid w:val="00330BAA"/>
    <w:pPr>
      <w:widowControl/>
      <w:pBdr>
        <w:top w:val="single" w:sz="4" w:space="0" w:color="auto"/>
        <w:left w:val="single" w:sz="4" w:space="0" w:color="auto"/>
        <w:bottom w:val="single" w:sz="4" w:space="0" w:color="auto"/>
      </w:pBdr>
      <w:adjustRightInd/>
      <w:spacing w:before="100" w:beforeAutospacing="1" w:after="100" w:afterAutospacing="1" w:line="240" w:lineRule="auto"/>
      <w:ind w:firstLineChars="0" w:firstLine="0"/>
      <w:jc w:val="center"/>
      <w:textAlignment w:val="center"/>
    </w:pPr>
    <w:rPr>
      <w:rFonts w:ascii="Arial Narrow" w:eastAsia="宋体" w:hAnsi="Arial Narrow" w:cs="宋体"/>
      <w:b/>
      <w:bCs/>
      <w:sz w:val="18"/>
      <w:szCs w:val="18"/>
    </w:rPr>
  </w:style>
  <w:style w:type="paragraph" w:customStyle="1" w:styleId="xl96">
    <w:name w:val="xl96"/>
    <w:basedOn w:val="a"/>
    <w:rsid w:val="00330BAA"/>
    <w:pPr>
      <w:widowControl/>
      <w:pBdr>
        <w:top w:val="single" w:sz="4" w:space="0" w:color="auto"/>
        <w:bottom w:val="single" w:sz="4" w:space="0" w:color="auto"/>
      </w:pBdr>
      <w:adjustRightInd/>
      <w:spacing w:before="100" w:beforeAutospacing="1" w:after="100" w:afterAutospacing="1" w:line="240" w:lineRule="auto"/>
      <w:ind w:firstLineChars="0" w:firstLine="0"/>
      <w:jc w:val="center"/>
      <w:textAlignment w:val="center"/>
    </w:pPr>
    <w:rPr>
      <w:rFonts w:ascii="Arial Narrow" w:eastAsia="宋体" w:hAnsi="Arial Narrow" w:cs="宋体"/>
      <w:b/>
      <w:bCs/>
      <w:sz w:val="18"/>
      <w:szCs w:val="18"/>
    </w:rPr>
  </w:style>
  <w:style w:type="paragraph" w:styleId="af6">
    <w:name w:val="Body Text"/>
    <w:basedOn w:val="a"/>
    <w:link w:val="Char5"/>
    <w:semiHidden/>
    <w:unhideWhenUsed/>
    <w:rsid w:val="000D2123"/>
    <w:pPr>
      <w:spacing w:after="120"/>
    </w:pPr>
  </w:style>
  <w:style w:type="character" w:customStyle="1" w:styleId="Char5">
    <w:name w:val="正文文本 Char"/>
    <w:basedOn w:val="a0"/>
    <w:link w:val="af6"/>
    <w:semiHidden/>
    <w:rsid w:val="000D2123"/>
    <w:rPr>
      <w:rFonts w:ascii="仿宋_GB2312" w:eastAsia="方正仿宋简体" w:hAnsi="仿宋_GB2312"/>
      <w:sz w:val="21"/>
    </w:rPr>
  </w:style>
  <w:style w:type="numbering" w:customStyle="1" w:styleId="23">
    <w:name w:val="无列表2"/>
    <w:next w:val="a2"/>
    <w:uiPriority w:val="99"/>
    <w:semiHidden/>
    <w:unhideWhenUsed/>
    <w:rsid w:val="00DC3FF5"/>
  </w:style>
  <w:style w:type="character" w:customStyle="1" w:styleId="Char6">
    <w:name w:val="正文图表标 Char"/>
    <w:link w:val="af7"/>
    <w:rsid w:val="00DC3FF5"/>
    <w:rPr>
      <w:rFonts w:ascii="宋体" w:hAnsi="宋体"/>
      <w:b/>
      <w:bCs/>
      <w:szCs w:val="21"/>
    </w:rPr>
  </w:style>
  <w:style w:type="paragraph" w:customStyle="1" w:styleId="af7">
    <w:name w:val="正文图表标"/>
    <w:basedOn w:val="a"/>
    <w:link w:val="Char6"/>
    <w:qFormat/>
    <w:rsid w:val="00DC3FF5"/>
    <w:pPr>
      <w:adjustRightInd/>
      <w:spacing w:beforeLines="50" w:before="50" w:afterLines="50" w:after="50" w:line="240" w:lineRule="auto"/>
      <w:ind w:firstLineChars="0" w:firstLine="0"/>
      <w:jc w:val="center"/>
      <w:textAlignment w:val="auto"/>
    </w:pPr>
    <w:rPr>
      <w:rFonts w:ascii="宋体" w:eastAsia="宋体" w:hAnsi="宋体"/>
      <w:b/>
      <w:bCs/>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817">
      <w:bodyDiv w:val="1"/>
      <w:marLeft w:val="0"/>
      <w:marRight w:val="0"/>
      <w:marTop w:val="0"/>
      <w:marBottom w:val="0"/>
      <w:divBdr>
        <w:top w:val="none" w:sz="0" w:space="0" w:color="auto"/>
        <w:left w:val="none" w:sz="0" w:space="0" w:color="auto"/>
        <w:bottom w:val="none" w:sz="0" w:space="0" w:color="auto"/>
        <w:right w:val="none" w:sz="0" w:space="0" w:color="auto"/>
      </w:divBdr>
    </w:div>
    <w:div w:id="154227187">
      <w:bodyDiv w:val="1"/>
      <w:marLeft w:val="0"/>
      <w:marRight w:val="0"/>
      <w:marTop w:val="0"/>
      <w:marBottom w:val="0"/>
      <w:divBdr>
        <w:top w:val="none" w:sz="0" w:space="0" w:color="auto"/>
        <w:left w:val="none" w:sz="0" w:space="0" w:color="auto"/>
        <w:bottom w:val="none" w:sz="0" w:space="0" w:color="auto"/>
        <w:right w:val="none" w:sz="0" w:space="0" w:color="auto"/>
      </w:divBdr>
    </w:div>
    <w:div w:id="156962168">
      <w:bodyDiv w:val="1"/>
      <w:marLeft w:val="0"/>
      <w:marRight w:val="0"/>
      <w:marTop w:val="0"/>
      <w:marBottom w:val="0"/>
      <w:divBdr>
        <w:top w:val="none" w:sz="0" w:space="0" w:color="auto"/>
        <w:left w:val="none" w:sz="0" w:space="0" w:color="auto"/>
        <w:bottom w:val="none" w:sz="0" w:space="0" w:color="auto"/>
        <w:right w:val="none" w:sz="0" w:space="0" w:color="auto"/>
      </w:divBdr>
    </w:div>
    <w:div w:id="176165644">
      <w:bodyDiv w:val="1"/>
      <w:marLeft w:val="0"/>
      <w:marRight w:val="0"/>
      <w:marTop w:val="0"/>
      <w:marBottom w:val="0"/>
      <w:divBdr>
        <w:top w:val="none" w:sz="0" w:space="0" w:color="auto"/>
        <w:left w:val="none" w:sz="0" w:space="0" w:color="auto"/>
        <w:bottom w:val="none" w:sz="0" w:space="0" w:color="auto"/>
        <w:right w:val="none" w:sz="0" w:space="0" w:color="auto"/>
      </w:divBdr>
    </w:div>
    <w:div w:id="197282108">
      <w:bodyDiv w:val="1"/>
      <w:marLeft w:val="0"/>
      <w:marRight w:val="0"/>
      <w:marTop w:val="0"/>
      <w:marBottom w:val="0"/>
      <w:divBdr>
        <w:top w:val="none" w:sz="0" w:space="0" w:color="auto"/>
        <w:left w:val="none" w:sz="0" w:space="0" w:color="auto"/>
        <w:bottom w:val="none" w:sz="0" w:space="0" w:color="auto"/>
        <w:right w:val="none" w:sz="0" w:space="0" w:color="auto"/>
      </w:divBdr>
    </w:div>
    <w:div w:id="202064965">
      <w:bodyDiv w:val="1"/>
      <w:marLeft w:val="0"/>
      <w:marRight w:val="0"/>
      <w:marTop w:val="0"/>
      <w:marBottom w:val="0"/>
      <w:divBdr>
        <w:top w:val="none" w:sz="0" w:space="0" w:color="auto"/>
        <w:left w:val="none" w:sz="0" w:space="0" w:color="auto"/>
        <w:bottom w:val="none" w:sz="0" w:space="0" w:color="auto"/>
        <w:right w:val="none" w:sz="0" w:space="0" w:color="auto"/>
      </w:divBdr>
    </w:div>
    <w:div w:id="307977869">
      <w:bodyDiv w:val="1"/>
      <w:marLeft w:val="0"/>
      <w:marRight w:val="0"/>
      <w:marTop w:val="0"/>
      <w:marBottom w:val="0"/>
      <w:divBdr>
        <w:top w:val="none" w:sz="0" w:space="0" w:color="auto"/>
        <w:left w:val="none" w:sz="0" w:space="0" w:color="auto"/>
        <w:bottom w:val="none" w:sz="0" w:space="0" w:color="auto"/>
        <w:right w:val="none" w:sz="0" w:space="0" w:color="auto"/>
      </w:divBdr>
    </w:div>
    <w:div w:id="382870553">
      <w:bodyDiv w:val="1"/>
      <w:marLeft w:val="0"/>
      <w:marRight w:val="0"/>
      <w:marTop w:val="0"/>
      <w:marBottom w:val="0"/>
      <w:divBdr>
        <w:top w:val="none" w:sz="0" w:space="0" w:color="auto"/>
        <w:left w:val="none" w:sz="0" w:space="0" w:color="auto"/>
        <w:bottom w:val="none" w:sz="0" w:space="0" w:color="auto"/>
        <w:right w:val="none" w:sz="0" w:space="0" w:color="auto"/>
      </w:divBdr>
    </w:div>
    <w:div w:id="466238598">
      <w:bodyDiv w:val="1"/>
      <w:marLeft w:val="0"/>
      <w:marRight w:val="0"/>
      <w:marTop w:val="0"/>
      <w:marBottom w:val="0"/>
      <w:divBdr>
        <w:top w:val="none" w:sz="0" w:space="0" w:color="auto"/>
        <w:left w:val="none" w:sz="0" w:space="0" w:color="auto"/>
        <w:bottom w:val="none" w:sz="0" w:space="0" w:color="auto"/>
        <w:right w:val="none" w:sz="0" w:space="0" w:color="auto"/>
      </w:divBdr>
    </w:div>
    <w:div w:id="558441397">
      <w:bodyDiv w:val="1"/>
      <w:marLeft w:val="0"/>
      <w:marRight w:val="0"/>
      <w:marTop w:val="0"/>
      <w:marBottom w:val="0"/>
      <w:divBdr>
        <w:top w:val="none" w:sz="0" w:space="0" w:color="auto"/>
        <w:left w:val="none" w:sz="0" w:space="0" w:color="auto"/>
        <w:bottom w:val="none" w:sz="0" w:space="0" w:color="auto"/>
        <w:right w:val="none" w:sz="0" w:space="0" w:color="auto"/>
      </w:divBdr>
    </w:div>
    <w:div w:id="684284473">
      <w:bodyDiv w:val="1"/>
      <w:marLeft w:val="0"/>
      <w:marRight w:val="0"/>
      <w:marTop w:val="0"/>
      <w:marBottom w:val="0"/>
      <w:divBdr>
        <w:top w:val="none" w:sz="0" w:space="0" w:color="auto"/>
        <w:left w:val="none" w:sz="0" w:space="0" w:color="auto"/>
        <w:bottom w:val="none" w:sz="0" w:space="0" w:color="auto"/>
        <w:right w:val="none" w:sz="0" w:space="0" w:color="auto"/>
      </w:divBdr>
    </w:div>
    <w:div w:id="685786253">
      <w:bodyDiv w:val="1"/>
      <w:marLeft w:val="0"/>
      <w:marRight w:val="0"/>
      <w:marTop w:val="0"/>
      <w:marBottom w:val="0"/>
      <w:divBdr>
        <w:top w:val="none" w:sz="0" w:space="0" w:color="auto"/>
        <w:left w:val="none" w:sz="0" w:space="0" w:color="auto"/>
        <w:bottom w:val="none" w:sz="0" w:space="0" w:color="auto"/>
        <w:right w:val="none" w:sz="0" w:space="0" w:color="auto"/>
      </w:divBdr>
    </w:div>
    <w:div w:id="779377141">
      <w:bodyDiv w:val="1"/>
      <w:marLeft w:val="0"/>
      <w:marRight w:val="0"/>
      <w:marTop w:val="0"/>
      <w:marBottom w:val="0"/>
      <w:divBdr>
        <w:top w:val="none" w:sz="0" w:space="0" w:color="auto"/>
        <w:left w:val="none" w:sz="0" w:space="0" w:color="auto"/>
        <w:bottom w:val="none" w:sz="0" w:space="0" w:color="auto"/>
        <w:right w:val="none" w:sz="0" w:space="0" w:color="auto"/>
      </w:divBdr>
    </w:div>
    <w:div w:id="965237745">
      <w:bodyDiv w:val="1"/>
      <w:marLeft w:val="0"/>
      <w:marRight w:val="0"/>
      <w:marTop w:val="0"/>
      <w:marBottom w:val="0"/>
      <w:divBdr>
        <w:top w:val="none" w:sz="0" w:space="0" w:color="auto"/>
        <w:left w:val="none" w:sz="0" w:space="0" w:color="auto"/>
        <w:bottom w:val="none" w:sz="0" w:space="0" w:color="auto"/>
        <w:right w:val="none" w:sz="0" w:space="0" w:color="auto"/>
      </w:divBdr>
    </w:div>
    <w:div w:id="984971704">
      <w:bodyDiv w:val="1"/>
      <w:marLeft w:val="0"/>
      <w:marRight w:val="0"/>
      <w:marTop w:val="0"/>
      <w:marBottom w:val="0"/>
      <w:divBdr>
        <w:top w:val="none" w:sz="0" w:space="0" w:color="auto"/>
        <w:left w:val="none" w:sz="0" w:space="0" w:color="auto"/>
        <w:bottom w:val="none" w:sz="0" w:space="0" w:color="auto"/>
        <w:right w:val="none" w:sz="0" w:space="0" w:color="auto"/>
      </w:divBdr>
    </w:div>
    <w:div w:id="1065952691">
      <w:bodyDiv w:val="1"/>
      <w:marLeft w:val="0"/>
      <w:marRight w:val="0"/>
      <w:marTop w:val="0"/>
      <w:marBottom w:val="0"/>
      <w:divBdr>
        <w:top w:val="none" w:sz="0" w:space="0" w:color="auto"/>
        <w:left w:val="none" w:sz="0" w:space="0" w:color="auto"/>
        <w:bottom w:val="none" w:sz="0" w:space="0" w:color="auto"/>
        <w:right w:val="none" w:sz="0" w:space="0" w:color="auto"/>
      </w:divBdr>
    </w:div>
    <w:div w:id="1158230629">
      <w:bodyDiv w:val="1"/>
      <w:marLeft w:val="0"/>
      <w:marRight w:val="0"/>
      <w:marTop w:val="0"/>
      <w:marBottom w:val="0"/>
      <w:divBdr>
        <w:top w:val="none" w:sz="0" w:space="0" w:color="auto"/>
        <w:left w:val="none" w:sz="0" w:space="0" w:color="auto"/>
        <w:bottom w:val="none" w:sz="0" w:space="0" w:color="auto"/>
        <w:right w:val="none" w:sz="0" w:space="0" w:color="auto"/>
      </w:divBdr>
    </w:div>
    <w:div w:id="1176068049">
      <w:bodyDiv w:val="1"/>
      <w:marLeft w:val="0"/>
      <w:marRight w:val="0"/>
      <w:marTop w:val="0"/>
      <w:marBottom w:val="0"/>
      <w:divBdr>
        <w:top w:val="none" w:sz="0" w:space="0" w:color="auto"/>
        <w:left w:val="none" w:sz="0" w:space="0" w:color="auto"/>
        <w:bottom w:val="none" w:sz="0" w:space="0" w:color="auto"/>
        <w:right w:val="none" w:sz="0" w:space="0" w:color="auto"/>
      </w:divBdr>
    </w:div>
    <w:div w:id="1251817143">
      <w:bodyDiv w:val="1"/>
      <w:marLeft w:val="0"/>
      <w:marRight w:val="0"/>
      <w:marTop w:val="0"/>
      <w:marBottom w:val="0"/>
      <w:divBdr>
        <w:top w:val="none" w:sz="0" w:space="0" w:color="auto"/>
        <w:left w:val="none" w:sz="0" w:space="0" w:color="auto"/>
        <w:bottom w:val="none" w:sz="0" w:space="0" w:color="auto"/>
        <w:right w:val="none" w:sz="0" w:space="0" w:color="auto"/>
      </w:divBdr>
    </w:div>
    <w:div w:id="1347902650">
      <w:bodyDiv w:val="1"/>
      <w:marLeft w:val="0"/>
      <w:marRight w:val="0"/>
      <w:marTop w:val="0"/>
      <w:marBottom w:val="0"/>
      <w:divBdr>
        <w:top w:val="none" w:sz="0" w:space="0" w:color="auto"/>
        <w:left w:val="none" w:sz="0" w:space="0" w:color="auto"/>
        <w:bottom w:val="none" w:sz="0" w:space="0" w:color="auto"/>
        <w:right w:val="none" w:sz="0" w:space="0" w:color="auto"/>
      </w:divBdr>
    </w:div>
    <w:div w:id="1422028530">
      <w:bodyDiv w:val="1"/>
      <w:marLeft w:val="0"/>
      <w:marRight w:val="0"/>
      <w:marTop w:val="0"/>
      <w:marBottom w:val="0"/>
      <w:divBdr>
        <w:top w:val="none" w:sz="0" w:space="0" w:color="auto"/>
        <w:left w:val="none" w:sz="0" w:space="0" w:color="auto"/>
        <w:bottom w:val="none" w:sz="0" w:space="0" w:color="auto"/>
        <w:right w:val="none" w:sz="0" w:space="0" w:color="auto"/>
      </w:divBdr>
    </w:div>
    <w:div w:id="1424647102">
      <w:bodyDiv w:val="1"/>
      <w:marLeft w:val="0"/>
      <w:marRight w:val="0"/>
      <w:marTop w:val="0"/>
      <w:marBottom w:val="0"/>
      <w:divBdr>
        <w:top w:val="none" w:sz="0" w:space="0" w:color="auto"/>
        <w:left w:val="none" w:sz="0" w:space="0" w:color="auto"/>
        <w:bottom w:val="none" w:sz="0" w:space="0" w:color="auto"/>
        <w:right w:val="none" w:sz="0" w:space="0" w:color="auto"/>
      </w:divBdr>
    </w:div>
    <w:div w:id="1433430495">
      <w:bodyDiv w:val="1"/>
      <w:marLeft w:val="0"/>
      <w:marRight w:val="0"/>
      <w:marTop w:val="0"/>
      <w:marBottom w:val="0"/>
      <w:divBdr>
        <w:top w:val="none" w:sz="0" w:space="0" w:color="auto"/>
        <w:left w:val="none" w:sz="0" w:space="0" w:color="auto"/>
        <w:bottom w:val="none" w:sz="0" w:space="0" w:color="auto"/>
        <w:right w:val="none" w:sz="0" w:space="0" w:color="auto"/>
      </w:divBdr>
    </w:div>
    <w:div w:id="1490055416">
      <w:bodyDiv w:val="1"/>
      <w:marLeft w:val="0"/>
      <w:marRight w:val="0"/>
      <w:marTop w:val="0"/>
      <w:marBottom w:val="0"/>
      <w:divBdr>
        <w:top w:val="none" w:sz="0" w:space="0" w:color="auto"/>
        <w:left w:val="none" w:sz="0" w:space="0" w:color="auto"/>
        <w:bottom w:val="none" w:sz="0" w:space="0" w:color="auto"/>
        <w:right w:val="none" w:sz="0" w:space="0" w:color="auto"/>
      </w:divBdr>
    </w:div>
    <w:div w:id="1519588828">
      <w:bodyDiv w:val="1"/>
      <w:marLeft w:val="0"/>
      <w:marRight w:val="0"/>
      <w:marTop w:val="0"/>
      <w:marBottom w:val="0"/>
      <w:divBdr>
        <w:top w:val="none" w:sz="0" w:space="0" w:color="auto"/>
        <w:left w:val="none" w:sz="0" w:space="0" w:color="auto"/>
        <w:bottom w:val="none" w:sz="0" w:space="0" w:color="auto"/>
        <w:right w:val="none" w:sz="0" w:space="0" w:color="auto"/>
      </w:divBdr>
    </w:div>
    <w:div w:id="1560509121">
      <w:bodyDiv w:val="1"/>
      <w:marLeft w:val="0"/>
      <w:marRight w:val="0"/>
      <w:marTop w:val="0"/>
      <w:marBottom w:val="0"/>
      <w:divBdr>
        <w:top w:val="none" w:sz="0" w:space="0" w:color="auto"/>
        <w:left w:val="none" w:sz="0" w:space="0" w:color="auto"/>
        <w:bottom w:val="none" w:sz="0" w:space="0" w:color="auto"/>
        <w:right w:val="none" w:sz="0" w:space="0" w:color="auto"/>
      </w:divBdr>
    </w:div>
    <w:div w:id="1626110777">
      <w:bodyDiv w:val="1"/>
      <w:marLeft w:val="0"/>
      <w:marRight w:val="0"/>
      <w:marTop w:val="0"/>
      <w:marBottom w:val="0"/>
      <w:divBdr>
        <w:top w:val="none" w:sz="0" w:space="0" w:color="auto"/>
        <w:left w:val="none" w:sz="0" w:space="0" w:color="auto"/>
        <w:bottom w:val="none" w:sz="0" w:space="0" w:color="auto"/>
        <w:right w:val="none" w:sz="0" w:space="0" w:color="auto"/>
      </w:divBdr>
    </w:div>
    <w:div w:id="1647853484">
      <w:bodyDiv w:val="1"/>
      <w:marLeft w:val="0"/>
      <w:marRight w:val="0"/>
      <w:marTop w:val="0"/>
      <w:marBottom w:val="0"/>
      <w:divBdr>
        <w:top w:val="none" w:sz="0" w:space="0" w:color="auto"/>
        <w:left w:val="none" w:sz="0" w:space="0" w:color="auto"/>
        <w:bottom w:val="none" w:sz="0" w:space="0" w:color="auto"/>
        <w:right w:val="none" w:sz="0" w:space="0" w:color="auto"/>
      </w:divBdr>
    </w:div>
    <w:div w:id="1655793880">
      <w:bodyDiv w:val="1"/>
      <w:marLeft w:val="0"/>
      <w:marRight w:val="0"/>
      <w:marTop w:val="0"/>
      <w:marBottom w:val="0"/>
      <w:divBdr>
        <w:top w:val="none" w:sz="0" w:space="0" w:color="auto"/>
        <w:left w:val="none" w:sz="0" w:space="0" w:color="auto"/>
        <w:bottom w:val="none" w:sz="0" w:space="0" w:color="auto"/>
        <w:right w:val="none" w:sz="0" w:space="0" w:color="auto"/>
      </w:divBdr>
    </w:div>
    <w:div w:id="1738943339">
      <w:bodyDiv w:val="1"/>
      <w:marLeft w:val="0"/>
      <w:marRight w:val="0"/>
      <w:marTop w:val="0"/>
      <w:marBottom w:val="0"/>
      <w:divBdr>
        <w:top w:val="none" w:sz="0" w:space="0" w:color="auto"/>
        <w:left w:val="none" w:sz="0" w:space="0" w:color="auto"/>
        <w:bottom w:val="none" w:sz="0" w:space="0" w:color="auto"/>
        <w:right w:val="none" w:sz="0" w:space="0" w:color="auto"/>
      </w:divBdr>
    </w:div>
    <w:div w:id="1758674874">
      <w:bodyDiv w:val="1"/>
      <w:marLeft w:val="0"/>
      <w:marRight w:val="0"/>
      <w:marTop w:val="0"/>
      <w:marBottom w:val="0"/>
      <w:divBdr>
        <w:top w:val="none" w:sz="0" w:space="0" w:color="auto"/>
        <w:left w:val="none" w:sz="0" w:space="0" w:color="auto"/>
        <w:bottom w:val="none" w:sz="0" w:space="0" w:color="auto"/>
        <w:right w:val="none" w:sz="0" w:space="0" w:color="auto"/>
      </w:divBdr>
    </w:div>
    <w:div w:id="1763799974">
      <w:bodyDiv w:val="1"/>
      <w:marLeft w:val="0"/>
      <w:marRight w:val="0"/>
      <w:marTop w:val="0"/>
      <w:marBottom w:val="0"/>
      <w:divBdr>
        <w:top w:val="none" w:sz="0" w:space="0" w:color="auto"/>
        <w:left w:val="none" w:sz="0" w:space="0" w:color="auto"/>
        <w:bottom w:val="none" w:sz="0" w:space="0" w:color="auto"/>
        <w:right w:val="none" w:sz="0" w:space="0" w:color="auto"/>
      </w:divBdr>
    </w:div>
    <w:div w:id="1767579681">
      <w:bodyDiv w:val="1"/>
      <w:marLeft w:val="0"/>
      <w:marRight w:val="0"/>
      <w:marTop w:val="0"/>
      <w:marBottom w:val="0"/>
      <w:divBdr>
        <w:top w:val="none" w:sz="0" w:space="0" w:color="auto"/>
        <w:left w:val="none" w:sz="0" w:space="0" w:color="auto"/>
        <w:bottom w:val="none" w:sz="0" w:space="0" w:color="auto"/>
        <w:right w:val="none" w:sz="0" w:space="0" w:color="auto"/>
      </w:divBdr>
    </w:div>
    <w:div w:id="1806316599">
      <w:bodyDiv w:val="1"/>
      <w:marLeft w:val="0"/>
      <w:marRight w:val="0"/>
      <w:marTop w:val="0"/>
      <w:marBottom w:val="0"/>
      <w:divBdr>
        <w:top w:val="none" w:sz="0" w:space="0" w:color="auto"/>
        <w:left w:val="none" w:sz="0" w:space="0" w:color="auto"/>
        <w:bottom w:val="none" w:sz="0" w:space="0" w:color="auto"/>
        <w:right w:val="none" w:sz="0" w:space="0" w:color="auto"/>
      </w:divBdr>
    </w:div>
    <w:div w:id="1811896129">
      <w:bodyDiv w:val="1"/>
      <w:marLeft w:val="0"/>
      <w:marRight w:val="0"/>
      <w:marTop w:val="0"/>
      <w:marBottom w:val="0"/>
      <w:divBdr>
        <w:top w:val="none" w:sz="0" w:space="0" w:color="auto"/>
        <w:left w:val="none" w:sz="0" w:space="0" w:color="auto"/>
        <w:bottom w:val="none" w:sz="0" w:space="0" w:color="auto"/>
        <w:right w:val="none" w:sz="0" w:space="0" w:color="auto"/>
      </w:divBdr>
    </w:div>
    <w:div w:id="1904485837">
      <w:bodyDiv w:val="1"/>
      <w:marLeft w:val="0"/>
      <w:marRight w:val="0"/>
      <w:marTop w:val="0"/>
      <w:marBottom w:val="0"/>
      <w:divBdr>
        <w:top w:val="none" w:sz="0" w:space="0" w:color="auto"/>
        <w:left w:val="none" w:sz="0" w:space="0" w:color="auto"/>
        <w:bottom w:val="none" w:sz="0" w:space="0" w:color="auto"/>
        <w:right w:val="none" w:sz="0" w:space="0" w:color="auto"/>
      </w:divBdr>
    </w:div>
    <w:div w:id="1982298105">
      <w:bodyDiv w:val="1"/>
      <w:marLeft w:val="0"/>
      <w:marRight w:val="0"/>
      <w:marTop w:val="0"/>
      <w:marBottom w:val="0"/>
      <w:divBdr>
        <w:top w:val="none" w:sz="0" w:space="0" w:color="auto"/>
        <w:left w:val="none" w:sz="0" w:space="0" w:color="auto"/>
        <w:bottom w:val="none" w:sz="0" w:space="0" w:color="auto"/>
        <w:right w:val="none" w:sz="0" w:space="0" w:color="auto"/>
      </w:divBdr>
    </w:div>
    <w:div w:id="2047094305">
      <w:bodyDiv w:val="1"/>
      <w:marLeft w:val="0"/>
      <w:marRight w:val="0"/>
      <w:marTop w:val="0"/>
      <w:marBottom w:val="0"/>
      <w:divBdr>
        <w:top w:val="none" w:sz="0" w:space="0" w:color="auto"/>
        <w:left w:val="none" w:sz="0" w:space="0" w:color="auto"/>
        <w:bottom w:val="none" w:sz="0" w:space="0" w:color="auto"/>
        <w:right w:val="none" w:sz="0" w:space="0" w:color="auto"/>
      </w:divBdr>
    </w:div>
    <w:div w:id="2137795246">
      <w:bodyDiv w:val="1"/>
      <w:marLeft w:val="0"/>
      <w:marRight w:val="0"/>
      <w:marTop w:val="0"/>
      <w:marBottom w:val="0"/>
      <w:divBdr>
        <w:top w:val="none" w:sz="0" w:space="0" w:color="auto"/>
        <w:left w:val="none" w:sz="0" w:space="0" w:color="auto"/>
        <w:bottom w:val="none" w:sz="0" w:space="0" w:color="auto"/>
        <w:right w:val="none" w:sz="0" w:space="0" w:color="auto"/>
      </w:divBdr>
    </w:div>
    <w:div w:id="214238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F1840-591F-4868-B419-9185A827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2704</TotalTime>
  <Pages>1</Pages>
  <Words>3299</Words>
  <Characters>18810</Characters>
  <Application>Microsoft Office Word</Application>
  <DocSecurity>0</DocSecurity>
  <Lines>156</Lines>
  <Paragraphs>44</Paragraphs>
  <ScaleCrop>false</ScaleCrop>
  <Company>zhgxcrea</Company>
  <LinksUpToDate>false</LinksUpToDate>
  <CharactersWithSpaces>22065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报告</dc:title>
  <dc:subject/>
  <dc:creator>yx</dc:creator>
  <cp:keywords/>
  <cp:lastModifiedBy>Windows 用户</cp:lastModifiedBy>
  <cp:revision>621</cp:revision>
  <cp:lastPrinted>2018-11-21T06:34:00Z</cp:lastPrinted>
  <dcterms:created xsi:type="dcterms:W3CDTF">2017-06-18T04:57:00Z</dcterms:created>
  <dcterms:modified xsi:type="dcterms:W3CDTF">2019-01-03T03:10:00Z</dcterms:modified>
</cp:coreProperties>
</file>