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2B" w:rsidRDefault="00F5442B" w:rsidP="00F5442B">
      <w:pPr>
        <w:autoSpaceDE w:val="0"/>
        <w:autoSpaceDN w:val="0"/>
        <w:adjustRightInd w:val="0"/>
        <w:spacing w:line="600" w:lineRule="exact"/>
        <w:jc w:val="center"/>
        <w:rPr>
          <w:rFonts w:eastAsia="隶书"/>
          <w:kern w:val="0"/>
          <w:sz w:val="52"/>
        </w:rPr>
      </w:pPr>
    </w:p>
    <w:p w:rsidR="00F5442B" w:rsidRPr="00364BE2" w:rsidRDefault="00F5442B" w:rsidP="00F5442B">
      <w:pPr>
        <w:autoSpaceDE w:val="0"/>
        <w:autoSpaceDN w:val="0"/>
        <w:adjustRightInd w:val="0"/>
        <w:spacing w:line="600" w:lineRule="exact"/>
        <w:jc w:val="center"/>
        <w:rPr>
          <w:rFonts w:eastAsia="隶书"/>
          <w:kern w:val="0"/>
          <w:sz w:val="52"/>
        </w:rPr>
      </w:pPr>
    </w:p>
    <w:p w:rsidR="00F5442B" w:rsidRPr="00113A60" w:rsidRDefault="00F5442B" w:rsidP="00F5442B">
      <w:pPr>
        <w:spacing w:line="600" w:lineRule="exact"/>
        <w:jc w:val="center"/>
        <w:rPr>
          <w:rFonts w:ascii="宋体" w:hAnsi="宋体"/>
          <w:b/>
          <w:kern w:val="0"/>
          <w:sz w:val="44"/>
          <w:szCs w:val="44"/>
        </w:rPr>
      </w:pPr>
      <w:bookmarkStart w:id="0" w:name="_Toc219016284"/>
      <w:r w:rsidRPr="00113A60">
        <w:rPr>
          <w:rFonts w:ascii="宋体" w:hAnsi="宋体"/>
          <w:b/>
          <w:kern w:val="0"/>
          <w:sz w:val="44"/>
          <w:szCs w:val="44"/>
        </w:rPr>
        <w:t>房地产估价报告</w:t>
      </w:r>
      <w:bookmarkEnd w:id="0"/>
    </w:p>
    <w:p w:rsidR="00F5442B" w:rsidRDefault="00F5442B" w:rsidP="00F5442B">
      <w:pPr>
        <w:autoSpaceDE w:val="0"/>
        <w:autoSpaceDN w:val="0"/>
        <w:adjustRightInd w:val="0"/>
        <w:spacing w:line="600" w:lineRule="exact"/>
        <w:jc w:val="left"/>
        <w:rPr>
          <w:kern w:val="0"/>
          <w:sz w:val="28"/>
        </w:rPr>
      </w:pPr>
    </w:p>
    <w:p w:rsidR="00F5442B" w:rsidRPr="00364BE2" w:rsidRDefault="00F5442B" w:rsidP="00F5442B">
      <w:pPr>
        <w:autoSpaceDE w:val="0"/>
        <w:autoSpaceDN w:val="0"/>
        <w:adjustRightInd w:val="0"/>
        <w:spacing w:line="600" w:lineRule="exact"/>
        <w:jc w:val="left"/>
        <w:rPr>
          <w:kern w:val="0"/>
          <w:sz w:val="28"/>
        </w:rPr>
      </w:pPr>
    </w:p>
    <w:p w:rsidR="00F5442B" w:rsidRPr="00890794" w:rsidRDefault="00F5442B" w:rsidP="00F5442B">
      <w:pPr>
        <w:spacing w:line="700" w:lineRule="exact"/>
        <w:ind w:leftChars="326" w:left="2692" w:hangingChars="714" w:hanging="2007"/>
        <w:rPr>
          <w:rFonts w:ascii="仿宋_GB2312" w:eastAsia="仿宋_GB2312"/>
          <w:sz w:val="28"/>
          <w:szCs w:val="28"/>
        </w:rPr>
      </w:pPr>
      <w:r w:rsidRPr="0073618D">
        <w:rPr>
          <w:rFonts w:ascii="仿宋_GB2312" w:eastAsia="仿宋_GB2312" w:hint="eastAsia"/>
          <w:b/>
          <w:kern w:val="0"/>
          <w:sz w:val="28"/>
        </w:rPr>
        <w:t>估价项目名称：</w:t>
      </w:r>
      <w:r w:rsidR="00953AE3">
        <w:rPr>
          <w:rFonts w:ascii="仿宋_GB2312" w:eastAsia="仿宋_GB2312" w:hint="eastAsia"/>
          <w:sz w:val="28"/>
          <w:szCs w:val="28"/>
        </w:rPr>
        <w:t>胡洪富、尹嫒元共同共有</w:t>
      </w:r>
      <w:r w:rsidRPr="00890794">
        <w:rPr>
          <w:rFonts w:ascii="仿宋_GB2312" w:eastAsia="仿宋_GB2312" w:hint="eastAsia"/>
          <w:sz w:val="28"/>
          <w:szCs w:val="28"/>
        </w:rPr>
        <w:t>的位于</w:t>
      </w:r>
      <w:r w:rsidR="00953AE3">
        <w:rPr>
          <w:rFonts w:ascii="仿宋_GB2312" w:eastAsia="仿宋_GB2312" w:hint="eastAsia"/>
          <w:sz w:val="28"/>
          <w:szCs w:val="28"/>
        </w:rPr>
        <w:t>湘潭县易俗河镇凤凰中路瑞鸿花园7栋的一套住宅</w:t>
      </w:r>
      <w:r w:rsidRPr="00890794">
        <w:rPr>
          <w:rFonts w:ascii="仿宋_GB2312" w:eastAsia="仿宋_GB2312" w:hint="eastAsia"/>
          <w:sz w:val="28"/>
          <w:szCs w:val="28"/>
        </w:rPr>
        <w:t>房地产市场价值司法鉴定评估</w:t>
      </w:r>
    </w:p>
    <w:p w:rsidR="00F5442B" w:rsidRPr="00890794" w:rsidRDefault="00F5442B" w:rsidP="00F5442B">
      <w:pPr>
        <w:autoSpaceDE w:val="0"/>
        <w:autoSpaceDN w:val="0"/>
        <w:adjustRightInd w:val="0"/>
        <w:spacing w:line="700" w:lineRule="exact"/>
        <w:ind w:left="2830" w:right="10" w:hanging="2114"/>
        <w:jc w:val="left"/>
        <w:rPr>
          <w:rFonts w:ascii="仿宋_GB2312" w:eastAsia="仿宋_GB2312"/>
          <w:sz w:val="28"/>
          <w:szCs w:val="28"/>
        </w:rPr>
      </w:pPr>
      <w:r w:rsidRPr="00890794">
        <w:rPr>
          <w:rFonts w:ascii="仿宋_GB2312" w:eastAsia="仿宋_GB2312" w:hint="eastAsia"/>
          <w:b/>
          <w:kern w:val="0"/>
          <w:sz w:val="28"/>
        </w:rPr>
        <w:t>估价委托人：</w:t>
      </w:r>
      <w:r w:rsidR="00953AE3">
        <w:rPr>
          <w:rFonts w:ascii="仿宋_GB2312" w:eastAsia="仿宋_GB2312" w:hint="eastAsia"/>
          <w:sz w:val="28"/>
          <w:szCs w:val="28"/>
        </w:rPr>
        <w:t>湘潭县人民法院</w:t>
      </w:r>
    </w:p>
    <w:p w:rsidR="00F5442B" w:rsidRPr="00890794" w:rsidRDefault="00F5442B" w:rsidP="00F5442B">
      <w:pPr>
        <w:autoSpaceDE w:val="0"/>
        <w:autoSpaceDN w:val="0"/>
        <w:adjustRightInd w:val="0"/>
        <w:spacing w:line="700" w:lineRule="exact"/>
        <w:jc w:val="left"/>
        <w:rPr>
          <w:rFonts w:ascii="仿宋_GB2312" w:eastAsia="仿宋_GB2312"/>
          <w:kern w:val="0"/>
          <w:sz w:val="28"/>
        </w:rPr>
      </w:pPr>
      <w:r w:rsidRPr="00890794">
        <w:rPr>
          <w:rFonts w:ascii="仿宋_GB2312" w:eastAsia="仿宋_GB2312" w:hint="eastAsia"/>
          <w:kern w:val="0"/>
          <w:sz w:val="28"/>
        </w:rPr>
        <w:t xml:space="preserve">   </w:t>
      </w:r>
      <w:r w:rsidRPr="00890794">
        <w:rPr>
          <w:rFonts w:ascii="仿宋_GB2312" w:eastAsia="仿宋_GB2312" w:hint="eastAsia"/>
          <w:b/>
          <w:kern w:val="0"/>
          <w:sz w:val="28"/>
        </w:rPr>
        <w:t xml:space="preserve">  估 价 机 构：</w:t>
      </w:r>
      <w:r w:rsidRPr="00890794">
        <w:rPr>
          <w:rFonts w:ascii="仿宋_GB2312" w:eastAsia="仿宋_GB2312" w:hint="eastAsia"/>
          <w:kern w:val="0"/>
          <w:sz w:val="28"/>
        </w:rPr>
        <w:t>湖南志成房地产评估有限公司</w:t>
      </w:r>
    </w:p>
    <w:p w:rsidR="008E2C3E" w:rsidRPr="00890794" w:rsidRDefault="00F5442B" w:rsidP="008E2C3E">
      <w:pPr>
        <w:autoSpaceDE w:val="0"/>
        <w:autoSpaceDN w:val="0"/>
        <w:adjustRightInd w:val="0"/>
        <w:spacing w:line="700" w:lineRule="exact"/>
        <w:jc w:val="left"/>
        <w:rPr>
          <w:rFonts w:ascii="仿宋_GB2312" w:eastAsia="仿宋_GB2312"/>
          <w:kern w:val="0"/>
          <w:sz w:val="28"/>
        </w:rPr>
      </w:pPr>
      <w:r w:rsidRPr="00890794">
        <w:rPr>
          <w:rFonts w:ascii="仿宋_GB2312" w:eastAsia="仿宋_GB2312" w:hint="eastAsia"/>
          <w:kern w:val="0"/>
          <w:sz w:val="28"/>
        </w:rPr>
        <w:t xml:space="preserve">  </w:t>
      </w:r>
      <w:r w:rsidRPr="00890794">
        <w:rPr>
          <w:rFonts w:ascii="仿宋_GB2312" w:eastAsia="仿宋_GB2312" w:hint="eastAsia"/>
          <w:b/>
          <w:kern w:val="0"/>
          <w:sz w:val="28"/>
        </w:rPr>
        <w:t xml:space="preserve">   注册房地产估价师</w:t>
      </w:r>
      <w:r w:rsidRPr="00890794">
        <w:rPr>
          <w:rFonts w:ascii="仿宋_GB2312" w:eastAsia="仿宋_GB2312" w:hint="eastAsia"/>
          <w:kern w:val="0"/>
          <w:sz w:val="28"/>
        </w:rPr>
        <w:t>：</w:t>
      </w:r>
    </w:p>
    <w:p w:rsidR="00F5442B" w:rsidRPr="00890794" w:rsidRDefault="00F5442B" w:rsidP="00F5442B">
      <w:pPr>
        <w:autoSpaceDE w:val="0"/>
        <w:autoSpaceDN w:val="0"/>
        <w:adjustRightInd w:val="0"/>
        <w:spacing w:line="700" w:lineRule="exact"/>
        <w:ind w:firstLineChars="1150" w:firstLine="3220"/>
        <w:jc w:val="left"/>
        <w:rPr>
          <w:rFonts w:ascii="仿宋_GB2312" w:eastAsia="仿宋_GB2312"/>
          <w:kern w:val="0"/>
          <w:sz w:val="28"/>
        </w:rPr>
      </w:pPr>
    </w:p>
    <w:p w:rsidR="00F5442B" w:rsidRPr="009A327D" w:rsidRDefault="00F5442B" w:rsidP="00F5442B">
      <w:pPr>
        <w:autoSpaceDE w:val="0"/>
        <w:autoSpaceDN w:val="0"/>
        <w:adjustRightInd w:val="0"/>
        <w:spacing w:line="700" w:lineRule="exact"/>
        <w:jc w:val="left"/>
        <w:rPr>
          <w:rFonts w:ascii="仿宋_GB2312" w:eastAsia="仿宋_GB2312"/>
          <w:kern w:val="0"/>
          <w:sz w:val="28"/>
        </w:rPr>
      </w:pPr>
      <w:r w:rsidRPr="00947A46">
        <w:rPr>
          <w:rFonts w:ascii="仿宋_GB2312" w:eastAsia="仿宋_GB2312" w:hint="eastAsia"/>
          <w:kern w:val="0"/>
          <w:sz w:val="28"/>
        </w:rPr>
        <w:t xml:space="preserve">   </w:t>
      </w:r>
      <w:r w:rsidRPr="00947A46">
        <w:rPr>
          <w:rFonts w:ascii="仿宋_GB2312" w:eastAsia="仿宋_GB2312" w:hint="eastAsia"/>
          <w:b/>
          <w:kern w:val="0"/>
          <w:sz w:val="28"/>
        </w:rPr>
        <w:t xml:space="preserve">  </w:t>
      </w:r>
      <w:r w:rsidR="00953AE3" w:rsidRPr="00953AE3">
        <w:rPr>
          <w:rFonts w:ascii="仿宋_GB2312" w:eastAsia="仿宋_GB2312" w:hint="eastAsia"/>
          <w:b/>
          <w:kern w:val="0"/>
          <w:sz w:val="28"/>
        </w:rPr>
        <w:t>估价</w:t>
      </w:r>
      <w:r w:rsidRPr="00947A46">
        <w:rPr>
          <w:rFonts w:ascii="仿宋_GB2312" w:eastAsia="仿宋_GB2312" w:hint="eastAsia"/>
          <w:b/>
          <w:kern w:val="0"/>
          <w:sz w:val="28"/>
        </w:rPr>
        <w:t>报告出具日期：</w:t>
      </w:r>
      <w:r w:rsidR="00953AE3">
        <w:rPr>
          <w:rFonts w:ascii="仿宋_GB2312" w:eastAsia="仿宋_GB2312" w:hint="eastAsia"/>
          <w:kern w:val="0"/>
          <w:sz w:val="28"/>
        </w:rPr>
        <w:t>2019年01月08日</w:t>
      </w:r>
    </w:p>
    <w:p w:rsidR="00F5442B" w:rsidRPr="0073618D" w:rsidRDefault="00F5442B" w:rsidP="00F5442B">
      <w:pPr>
        <w:autoSpaceDE w:val="0"/>
        <w:autoSpaceDN w:val="0"/>
        <w:adjustRightInd w:val="0"/>
        <w:spacing w:line="700" w:lineRule="exact"/>
        <w:jc w:val="left"/>
        <w:rPr>
          <w:rFonts w:ascii="仿宋_GB2312" w:eastAsia="仿宋_GB2312"/>
          <w:kern w:val="0"/>
          <w:sz w:val="28"/>
        </w:rPr>
      </w:pPr>
      <w:r w:rsidRPr="009A327D">
        <w:rPr>
          <w:rFonts w:ascii="仿宋_GB2312" w:eastAsia="仿宋_GB2312" w:hint="eastAsia"/>
          <w:b/>
          <w:kern w:val="0"/>
          <w:sz w:val="28"/>
        </w:rPr>
        <w:t xml:space="preserve">     估价报告编号： </w:t>
      </w:r>
      <w:r w:rsidRPr="009A327D">
        <w:rPr>
          <w:rFonts w:ascii="仿宋_GB2312" w:eastAsia="仿宋_GB2312" w:hint="eastAsia"/>
          <w:kern w:val="0"/>
          <w:sz w:val="28"/>
        </w:rPr>
        <w:t>志成估字</w:t>
      </w:r>
      <w:r>
        <w:rPr>
          <w:rFonts w:ascii="仿宋_GB2312" w:eastAsia="仿宋_GB2312" w:hint="eastAsia"/>
          <w:kern w:val="0"/>
          <w:sz w:val="28"/>
        </w:rPr>
        <w:t>（201</w:t>
      </w:r>
      <w:r w:rsidR="00953AE3">
        <w:rPr>
          <w:rFonts w:ascii="仿宋_GB2312" w:eastAsia="仿宋_GB2312" w:hint="eastAsia"/>
          <w:kern w:val="0"/>
          <w:sz w:val="28"/>
        </w:rPr>
        <w:t>9</w:t>
      </w:r>
      <w:r>
        <w:rPr>
          <w:rFonts w:ascii="仿宋_GB2312" w:eastAsia="仿宋_GB2312" w:hint="eastAsia"/>
          <w:kern w:val="0"/>
          <w:sz w:val="28"/>
        </w:rPr>
        <w:t>）第0</w:t>
      </w:r>
      <w:r w:rsidR="00953AE3">
        <w:rPr>
          <w:rFonts w:ascii="仿宋_GB2312" w:eastAsia="仿宋_GB2312" w:hint="eastAsia"/>
          <w:kern w:val="0"/>
          <w:sz w:val="28"/>
        </w:rPr>
        <w:t>103</w:t>
      </w:r>
      <w:r>
        <w:rPr>
          <w:rFonts w:ascii="仿宋_GB2312" w:eastAsia="仿宋_GB2312" w:hint="eastAsia"/>
          <w:kern w:val="0"/>
          <w:sz w:val="28"/>
        </w:rPr>
        <w:t>CI</w:t>
      </w:r>
      <w:r w:rsidR="00890794">
        <w:rPr>
          <w:rFonts w:ascii="仿宋_GB2312" w:eastAsia="仿宋_GB2312" w:hint="eastAsia"/>
          <w:kern w:val="0"/>
          <w:sz w:val="28"/>
        </w:rPr>
        <w:t>J</w:t>
      </w:r>
      <w:r>
        <w:rPr>
          <w:rFonts w:ascii="仿宋_GB2312" w:eastAsia="仿宋_GB2312" w:hint="eastAsia"/>
          <w:kern w:val="0"/>
          <w:sz w:val="28"/>
        </w:rPr>
        <w:t>A</w:t>
      </w:r>
      <w:r w:rsidRPr="009A327D">
        <w:rPr>
          <w:rFonts w:ascii="仿宋_GB2312" w:eastAsia="仿宋_GB2312" w:hint="eastAsia"/>
          <w:kern w:val="0"/>
          <w:sz w:val="28"/>
        </w:rPr>
        <w:t>号</w:t>
      </w:r>
    </w:p>
    <w:p w:rsidR="00F5442B" w:rsidRPr="00EB43DE" w:rsidRDefault="00F5442B" w:rsidP="00F5442B">
      <w:pPr>
        <w:spacing w:line="600" w:lineRule="exact"/>
        <w:jc w:val="center"/>
        <w:rPr>
          <w:rFonts w:eastAsia="隶书"/>
          <w:sz w:val="52"/>
          <w:szCs w:val="52"/>
        </w:rPr>
      </w:pPr>
      <w:bookmarkStart w:id="1" w:name="_Toc219016285"/>
    </w:p>
    <w:p w:rsidR="00F5442B" w:rsidRPr="002B288E" w:rsidRDefault="00F5442B" w:rsidP="00F5442B">
      <w:pPr>
        <w:spacing w:line="1000" w:lineRule="exact"/>
        <w:jc w:val="center"/>
        <w:rPr>
          <w:rFonts w:ascii="宋体" w:hAnsi="宋体"/>
          <w:b/>
          <w:bCs/>
          <w:sz w:val="44"/>
          <w:szCs w:val="44"/>
        </w:rPr>
        <w:sectPr w:rsidR="00F5442B" w:rsidRPr="002B288E" w:rsidSect="00436626">
          <w:headerReference w:type="default" r:id="rId8"/>
          <w:footerReference w:type="even" r:id="rId9"/>
          <w:footerReference w:type="default" r:id="rId10"/>
          <w:headerReference w:type="first" r:id="rId11"/>
          <w:pgSz w:w="11907" w:h="16840" w:code="9"/>
          <w:pgMar w:top="1701" w:right="1287" w:bottom="1701" w:left="1134" w:header="851" w:footer="1191" w:gutter="0"/>
          <w:pgNumType w:start="1"/>
          <w:cols w:space="368"/>
          <w:noEndnote/>
          <w:docGrid w:linePitch="285"/>
        </w:sectPr>
      </w:pPr>
    </w:p>
    <w:p w:rsidR="00F5442B" w:rsidRPr="0073618D" w:rsidRDefault="00F5442B" w:rsidP="00F5442B">
      <w:pPr>
        <w:spacing w:line="360" w:lineRule="auto"/>
        <w:jc w:val="center"/>
        <w:rPr>
          <w:rFonts w:ascii="宋体" w:hAnsi="宋体"/>
          <w:b/>
          <w:bCs/>
          <w:sz w:val="44"/>
          <w:szCs w:val="44"/>
        </w:rPr>
      </w:pPr>
      <w:r w:rsidRPr="0073618D">
        <w:rPr>
          <w:rFonts w:ascii="宋体" w:hAnsi="宋体" w:hint="eastAsia"/>
          <w:b/>
          <w:bCs/>
          <w:sz w:val="44"/>
          <w:szCs w:val="44"/>
        </w:rPr>
        <w:lastRenderedPageBreak/>
        <w:t>致估价委托人函</w:t>
      </w:r>
    </w:p>
    <w:p w:rsidR="00F5442B" w:rsidRPr="00D90F71" w:rsidRDefault="00953AE3" w:rsidP="00F5442B">
      <w:pPr>
        <w:autoSpaceDE w:val="0"/>
        <w:autoSpaceDN w:val="0"/>
        <w:adjustRightInd w:val="0"/>
        <w:spacing w:line="360" w:lineRule="auto"/>
        <w:rPr>
          <w:rFonts w:ascii="仿宋_GB2312" w:eastAsia="仿宋_GB2312"/>
          <w:b/>
          <w:sz w:val="28"/>
          <w:szCs w:val="28"/>
        </w:rPr>
      </w:pPr>
      <w:r>
        <w:rPr>
          <w:rFonts w:ascii="仿宋_GB2312" w:eastAsia="仿宋_GB2312" w:hint="eastAsia"/>
          <w:b/>
          <w:sz w:val="28"/>
          <w:szCs w:val="28"/>
        </w:rPr>
        <w:t>湘潭县人民法院</w:t>
      </w:r>
      <w:r w:rsidR="00F5442B" w:rsidRPr="00D90F71">
        <w:rPr>
          <w:rFonts w:ascii="仿宋_GB2312" w:eastAsia="仿宋_GB2312" w:hint="eastAsia"/>
          <w:b/>
          <w:sz w:val="28"/>
          <w:szCs w:val="28"/>
        </w:rPr>
        <w:t>：</w:t>
      </w:r>
    </w:p>
    <w:p w:rsidR="00F117C6" w:rsidRDefault="00F117C6" w:rsidP="00F117C6">
      <w:pPr>
        <w:autoSpaceDE w:val="0"/>
        <w:autoSpaceDN w:val="0"/>
        <w:adjustRightInd w:val="0"/>
        <w:spacing w:line="360" w:lineRule="auto"/>
        <w:ind w:firstLineChars="192" w:firstLine="538"/>
        <w:rPr>
          <w:rFonts w:ascii="仿宋_GB2312" w:eastAsia="仿宋_GB2312"/>
          <w:sz w:val="28"/>
          <w:szCs w:val="28"/>
        </w:rPr>
      </w:pPr>
      <w:r w:rsidRPr="00F117C6">
        <w:rPr>
          <w:rFonts w:ascii="仿宋_GB2312" w:eastAsia="仿宋_GB2312" w:hint="eastAsia"/>
          <w:sz w:val="28"/>
          <w:szCs w:val="28"/>
        </w:rPr>
        <w:t>承蒙委托，我公司秉着客观、公正、独立的原则，对胡洪富、尹嫒元共同所有的坐落于湘潭县易俗河镇凤凰中路瑞鸿花园7栋二单元401室在价值时点的房地产市场价值进行了评估。</w:t>
      </w:r>
    </w:p>
    <w:p w:rsidR="00F117C6" w:rsidRDefault="00F117C6" w:rsidP="00F117C6">
      <w:pPr>
        <w:spacing w:line="360" w:lineRule="auto"/>
        <w:ind w:firstLineChars="200" w:firstLine="422"/>
        <w:jc w:val="center"/>
        <w:rPr>
          <w:rFonts w:ascii="宋体" w:hAnsi="宋体" w:cs="宋体"/>
          <w:b/>
          <w:bCs/>
          <w:kern w:val="0"/>
          <w:szCs w:val="28"/>
          <w:lang w:val="zh-CN"/>
        </w:rPr>
      </w:pPr>
      <w:r>
        <w:rPr>
          <w:rFonts w:ascii="宋体" w:hAnsi="宋体" w:cs="宋体" w:hint="eastAsia"/>
          <w:b/>
          <w:bCs/>
          <w:kern w:val="0"/>
          <w:szCs w:val="28"/>
          <w:lang w:val="zh-CN"/>
        </w:rPr>
        <w:t>估价对象基本情况一览表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1260"/>
        <w:gridCol w:w="850"/>
        <w:gridCol w:w="1079"/>
        <w:gridCol w:w="1080"/>
        <w:gridCol w:w="499"/>
        <w:gridCol w:w="3440"/>
      </w:tblGrid>
      <w:tr w:rsidR="00F117C6" w:rsidTr="005854A0">
        <w:trPr>
          <w:trHeight w:val="417"/>
        </w:trPr>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sidRPr="002F532C">
              <w:rPr>
                <w:rFonts w:ascii="仿宋" w:eastAsia="仿宋" w:hAnsi="仿宋" w:cs="宋体" w:hint="eastAsia"/>
                <w:sz w:val="24"/>
                <w:lang w:val="zh-CN"/>
              </w:rPr>
              <w:t>名称</w:t>
            </w:r>
            <w:r>
              <w:rPr>
                <w:rFonts w:ascii="仿宋" w:eastAsia="仿宋" w:hAnsi="仿宋" w:cs="宋体" w:hint="eastAsia"/>
                <w:sz w:val="24"/>
                <w:lang w:val="zh-CN"/>
              </w:rPr>
              <w:t>及</w:t>
            </w:r>
            <w:r w:rsidRPr="002F532C">
              <w:rPr>
                <w:rFonts w:ascii="仿宋" w:eastAsia="仿宋" w:hAnsi="仿宋" w:cs="宋体" w:hint="eastAsia"/>
                <w:sz w:val="24"/>
                <w:lang w:val="zh-CN"/>
              </w:rPr>
              <w:t>坐落</w:t>
            </w:r>
          </w:p>
        </w:tc>
        <w:tc>
          <w:tcPr>
            <w:tcW w:w="1260" w:type="dxa"/>
            <w:vAlign w:val="center"/>
          </w:tcPr>
          <w:p w:rsidR="00F117C6" w:rsidRPr="002F532C" w:rsidRDefault="00F117C6" w:rsidP="005854A0">
            <w:pPr>
              <w:adjustRightInd w:val="0"/>
              <w:snapToGrid w:val="0"/>
              <w:jc w:val="center"/>
              <w:rPr>
                <w:rFonts w:ascii="仿宋" w:eastAsia="仿宋" w:hAnsi="仿宋" w:cs="宋体"/>
                <w:sz w:val="24"/>
                <w:lang w:val="zh-CN"/>
              </w:rPr>
            </w:pPr>
            <w:r w:rsidRPr="002F532C">
              <w:rPr>
                <w:rFonts w:ascii="仿宋" w:eastAsia="仿宋" w:hAnsi="仿宋" w:cs="宋体" w:hint="eastAsia"/>
                <w:sz w:val="24"/>
                <w:lang w:val="zh-CN"/>
              </w:rPr>
              <w:t>范围</w:t>
            </w:r>
          </w:p>
        </w:tc>
        <w:tc>
          <w:tcPr>
            <w:tcW w:w="850" w:type="dxa"/>
            <w:vAlign w:val="center"/>
          </w:tcPr>
          <w:p w:rsidR="00F117C6" w:rsidRPr="002F532C" w:rsidRDefault="00F117C6" w:rsidP="005854A0">
            <w:pPr>
              <w:adjustRightInd w:val="0"/>
              <w:snapToGrid w:val="0"/>
              <w:jc w:val="center"/>
              <w:rPr>
                <w:rFonts w:ascii="仿宋" w:eastAsia="仿宋" w:hAnsi="仿宋" w:cs="宋体"/>
                <w:sz w:val="24"/>
                <w:lang w:val="zh-CN"/>
              </w:rPr>
            </w:pPr>
            <w:r>
              <w:rPr>
                <w:rFonts w:ascii="仿宋" w:eastAsia="仿宋" w:hAnsi="仿宋" w:cs="宋体" w:hint="eastAsia"/>
                <w:sz w:val="24"/>
                <w:lang w:val="zh-CN"/>
              </w:rPr>
              <w:t>规模</w:t>
            </w:r>
          </w:p>
        </w:tc>
        <w:tc>
          <w:tcPr>
            <w:tcW w:w="1079" w:type="dxa"/>
            <w:vAlign w:val="center"/>
          </w:tcPr>
          <w:p w:rsidR="00F117C6" w:rsidRPr="002F532C" w:rsidRDefault="00F117C6" w:rsidP="005854A0">
            <w:pPr>
              <w:adjustRightInd w:val="0"/>
              <w:snapToGrid w:val="0"/>
              <w:jc w:val="center"/>
              <w:rPr>
                <w:rFonts w:ascii="仿宋" w:eastAsia="仿宋" w:hAnsi="仿宋" w:cs="宋体"/>
                <w:sz w:val="24"/>
                <w:lang w:val="zh-CN"/>
              </w:rPr>
            </w:pPr>
            <w:r>
              <w:rPr>
                <w:rFonts w:ascii="仿宋" w:eastAsia="仿宋" w:hAnsi="仿宋" w:cs="宋体" w:hint="eastAsia"/>
                <w:sz w:val="24"/>
                <w:lang w:val="zh-CN"/>
              </w:rPr>
              <w:t>建筑</w:t>
            </w:r>
            <w:r w:rsidRPr="002F532C">
              <w:rPr>
                <w:rFonts w:ascii="仿宋" w:eastAsia="仿宋" w:hAnsi="仿宋" w:cs="宋体" w:hint="eastAsia"/>
                <w:sz w:val="24"/>
                <w:lang w:val="zh-CN"/>
              </w:rPr>
              <w:t>面积</w:t>
            </w:r>
            <w:r>
              <w:rPr>
                <w:rFonts w:ascii="仿宋" w:eastAsia="仿宋" w:hAnsi="仿宋" w:cs="宋体" w:hint="eastAsia"/>
                <w:sz w:val="24"/>
                <w:lang w:val="zh-CN"/>
              </w:rPr>
              <w:t>(</w:t>
            </w:r>
            <w:r w:rsidRPr="002F532C">
              <w:rPr>
                <w:rFonts w:ascii="仿宋" w:eastAsia="仿宋" w:hAnsi="仿宋" w:cs="宋体" w:hint="eastAsia"/>
                <w:sz w:val="24"/>
                <w:lang w:val="zh-CN"/>
              </w:rPr>
              <w:t>㎡</w:t>
            </w:r>
            <w:r>
              <w:rPr>
                <w:rFonts w:ascii="仿宋" w:eastAsia="仿宋" w:hAnsi="仿宋" w:cs="宋体" w:hint="eastAsia"/>
                <w:sz w:val="24"/>
                <w:lang w:val="zh-CN"/>
              </w:rPr>
              <w:t>)</w:t>
            </w:r>
          </w:p>
        </w:tc>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Pr>
                <w:rFonts w:ascii="仿宋" w:eastAsia="仿宋" w:hAnsi="仿宋" w:cs="宋体" w:hint="eastAsia"/>
                <w:sz w:val="24"/>
                <w:lang w:val="zh-CN"/>
              </w:rPr>
              <w:t>权属</w:t>
            </w:r>
          </w:p>
        </w:tc>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sidRPr="002F532C">
              <w:rPr>
                <w:rFonts w:ascii="仿宋" w:eastAsia="仿宋" w:hAnsi="仿宋" w:cs="宋体" w:hint="eastAsia"/>
                <w:sz w:val="24"/>
                <w:lang w:val="zh-CN"/>
              </w:rPr>
              <w:t>用途</w:t>
            </w:r>
          </w:p>
        </w:tc>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sidRPr="002F532C">
              <w:rPr>
                <w:rFonts w:ascii="仿宋" w:eastAsia="仿宋" w:hAnsi="仿宋" w:cs="宋体" w:hint="eastAsia"/>
                <w:sz w:val="24"/>
                <w:lang w:val="zh-CN"/>
              </w:rPr>
              <w:t>权证号码</w:t>
            </w:r>
          </w:p>
        </w:tc>
      </w:tr>
      <w:tr w:rsidR="00F117C6" w:rsidTr="005854A0">
        <w:trPr>
          <w:trHeight w:val="1118"/>
        </w:trPr>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sidRPr="00F117C6">
              <w:rPr>
                <w:rFonts w:ascii="仿宋" w:eastAsia="仿宋" w:hAnsi="仿宋" w:cs="宋体" w:hint="eastAsia"/>
                <w:sz w:val="24"/>
                <w:lang w:val="zh-CN"/>
              </w:rPr>
              <w:t>湘潭县易俗河镇凤凰中路瑞鸿花园7栋二单元401室</w:t>
            </w:r>
          </w:p>
        </w:tc>
        <w:tc>
          <w:tcPr>
            <w:tcW w:w="1260" w:type="dxa"/>
            <w:vAlign w:val="center"/>
          </w:tcPr>
          <w:p w:rsidR="00F117C6" w:rsidRPr="002F532C" w:rsidRDefault="00F117C6" w:rsidP="005854A0">
            <w:pPr>
              <w:adjustRightInd w:val="0"/>
              <w:snapToGrid w:val="0"/>
              <w:jc w:val="center"/>
              <w:rPr>
                <w:rFonts w:ascii="仿宋" w:eastAsia="仿宋" w:hAnsi="仿宋" w:cs="宋体"/>
                <w:sz w:val="24"/>
                <w:lang w:val="zh-CN"/>
              </w:rPr>
            </w:pPr>
            <w:r w:rsidRPr="002F532C">
              <w:rPr>
                <w:rFonts w:ascii="仿宋" w:eastAsia="仿宋" w:hAnsi="仿宋" w:cs="宋体" w:hint="eastAsia"/>
                <w:sz w:val="24"/>
                <w:lang w:val="zh-CN"/>
              </w:rPr>
              <w:t>房屋及其所分摊的土地使用权</w:t>
            </w:r>
          </w:p>
        </w:tc>
        <w:tc>
          <w:tcPr>
            <w:tcW w:w="850" w:type="dxa"/>
            <w:vAlign w:val="center"/>
          </w:tcPr>
          <w:p w:rsidR="00F117C6" w:rsidRPr="002F532C" w:rsidRDefault="00F117C6" w:rsidP="005854A0">
            <w:pPr>
              <w:adjustRightInd w:val="0"/>
              <w:snapToGrid w:val="0"/>
              <w:jc w:val="center"/>
              <w:rPr>
                <w:rFonts w:ascii="仿宋" w:eastAsia="仿宋" w:hAnsi="仿宋" w:cs="宋体"/>
                <w:sz w:val="24"/>
                <w:lang w:val="zh-CN"/>
              </w:rPr>
            </w:pPr>
            <w:r>
              <w:rPr>
                <w:rFonts w:ascii="仿宋" w:eastAsia="仿宋" w:hAnsi="仿宋" w:cs="宋体" w:hint="eastAsia"/>
                <w:sz w:val="24"/>
                <w:lang w:val="zh-CN"/>
              </w:rPr>
              <w:t>1套住宅</w:t>
            </w:r>
          </w:p>
        </w:tc>
        <w:tc>
          <w:tcPr>
            <w:tcW w:w="1079" w:type="dxa"/>
            <w:vAlign w:val="center"/>
          </w:tcPr>
          <w:p w:rsidR="00F117C6" w:rsidRPr="002F532C" w:rsidRDefault="00F117C6" w:rsidP="005854A0">
            <w:pPr>
              <w:adjustRightInd w:val="0"/>
              <w:snapToGrid w:val="0"/>
              <w:jc w:val="center"/>
              <w:rPr>
                <w:rFonts w:ascii="仿宋" w:eastAsia="仿宋" w:hAnsi="仿宋" w:cs="宋体"/>
                <w:sz w:val="24"/>
                <w:lang w:val="zh-CN"/>
              </w:rPr>
            </w:pPr>
            <w:r>
              <w:rPr>
                <w:rFonts w:ascii="仿宋" w:eastAsia="仿宋" w:hAnsi="仿宋" w:cs="宋体" w:hint="eastAsia"/>
                <w:sz w:val="24"/>
                <w:lang w:val="zh-CN"/>
              </w:rPr>
              <w:t>163.42</w:t>
            </w:r>
          </w:p>
        </w:tc>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Pr>
                <w:rFonts w:ascii="仿宋" w:eastAsia="仿宋" w:hAnsi="仿宋" w:cs="宋体" w:hint="eastAsia"/>
                <w:sz w:val="24"/>
                <w:lang w:val="zh-CN"/>
              </w:rPr>
              <w:t>权利人为</w:t>
            </w:r>
            <w:r w:rsidRPr="00F117C6">
              <w:rPr>
                <w:rFonts w:ascii="仿宋" w:eastAsia="仿宋" w:hAnsi="仿宋" w:cs="宋体" w:hint="eastAsia"/>
                <w:sz w:val="24"/>
                <w:lang w:val="zh-CN"/>
              </w:rPr>
              <w:t>胡洪富、尹嫒元</w:t>
            </w:r>
          </w:p>
        </w:tc>
        <w:tc>
          <w:tcPr>
            <w:tcW w:w="0" w:type="auto"/>
            <w:vAlign w:val="center"/>
          </w:tcPr>
          <w:p w:rsidR="00F117C6" w:rsidRPr="002F532C" w:rsidRDefault="00F117C6" w:rsidP="005854A0">
            <w:pPr>
              <w:adjustRightInd w:val="0"/>
              <w:snapToGrid w:val="0"/>
              <w:jc w:val="center"/>
              <w:rPr>
                <w:rFonts w:ascii="仿宋" w:eastAsia="仿宋" w:hAnsi="仿宋" w:cs="宋体"/>
                <w:sz w:val="24"/>
                <w:lang w:val="zh-CN"/>
              </w:rPr>
            </w:pPr>
            <w:r w:rsidRPr="002F532C">
              <w:rPr>
                <w:rFonts w:ascii="仿宋" w:eastAsia="仿宋" w:hAnsi="仿宋" w:cs="宋体" w:hint="eastAsia"/>
                <w:sz w:val="24"/>
                <w:lang w:val="zh-CN"/>
              </w:rPr>
              <w:t>住宅</w:t>
            </w:r>
          </w:p>
        </w:tc>
        <w:tc>
          <w:tcPr>
            <w:tcW w:w="0" w:type="auto"/>
            <w:vAlign w:val="center"/>
          </w:tcPr>
          <w:p w:rsidR="00F117C6" w:rsidRPr="002F532C" w:rsidRDefault="00F117C6" w:rsidP="00F117C6">
            <w:pPr>
              <w:adjustRightInd w:val="0"/>
              <w:snapToGrid w:val="0"/>
              <w:jc w:val="center"/>
              <w:rPr>
                <w:rFonts w:ascii="仿宋" w:eastAsia="仿宋" w:hAnsi="仿宋" w:cs="宋体"/>
                <w:sz w:val="24"/>
                <w:lang w:val="zh-CN"/>
              </w:rPr>
            </w:pPr>
            <w:r>
              <w:rPr>
                <w:rFonts w:ascii="仿宋" w:eastAsia="仿宋" w:hAnsi="仿宋" w:cs="宋体" w:hint="eastAsia"/>
                <w:sz w:val="24"/>
                <w:lang w:val="zh-CN"/>
              </w:rPr>
              <w:t>房屋所有权证号：潭房权证湘潭县字第00063911号、潭房权证湘潭县字第00063912号；土地证号：潭国用（2013）第B174544号</w:t>
            </w:r>
          </w:p>
        </w:tc>
      </w:tr>
    </w:tbl>
    <w:p w:rsidR="00F117C6" w:rsidRPr="00F117C6" w:rsidRDefault="00F117C6" w:rsidP="00F117C6">
      <w:pPr>
        <w:autoSpaceDE w:val="0"/>
        <w:autoSpaceDN w:val="0"/>
        <w:adjustRightInd w:val="0"/>
        <w:spacing w:line="360" w:lineRule="auto"/>
        <w:ind w:firstLineChars="192" w:firstLine="538"/>
        <w:rPr>
          <w:rFonts w:ascii="仿宋_GB2312" w:eastAsia="仿宋_GB2312"/>
          <w:sz w:val="28"/>
          <w:szCs w:val="28"/>
        </w:rPr>
      </w:pPr>
      <w:r w:rsidRPr="00F117C6">
        <w:rPr>
          <w:rFonts w:ascii="仿宋_GB2312" w:eastAsia="仿宋_GB2312" w:hint="eastAsia"/>
          <w:sz w:val="28"/>
          <w:szCs w:val="28"/>
        </w:rPr>
        <w:t>估价目的：为司法拍卖（变卖）提供房地产市场价值参考</w:t>
      </w:r>
    </w:p>
    <w:p w:rsidR="00F117C6" w:rsidRPr="00F117C6" w:rsidRDefault="00F117C6" w:rsidP="00F117C6">
      <w:pPr>
        <w:autoSpaceDE w:val="0"/>
        <w:autoSpaceDN w:val="0"/>
        <w:adjustRightInd w:val="0"/>
        <w:spacing w:line="360" w:lineRule="auto"/>
        <w:ind w:firstLineChars="192" w:firstLine="538"/>
        <w:rPr>
          <w:rFonts w:ascii="仿宋_GB2312" w:eastAsia="仿宋_GB2312"/>
          <w:sz w:val="28"/>
          <w:szCs w:val="28"/>
        </w:rPr>
      </w:pPr>
      <w:r w:rsidRPr="00F117C6">
        <w:rPr>
          <w:rFonts w:ascii="仿宋_GB2312" w:eastAsia="仿宋_GB2312" w:hint="eastAsia"/>
          <w:sz w:val="28"/>
          <w:szCs w:val="28"/>
        </w:rPr>
        <w:t>估价方法：比较法、收益法</w:t>
      </w:r>
    </w:p>
    <w:p w:rsidR="00F117C6" w:rsidRPr="00F117C6" w:rsidRDefault="00F117C6" w:rsidP="00F117C6">
      <w:pPr>
        <w:autoSpaceDE w:val="0"/>
        <w:autoSpaceDN w:val="0"/>
        <w:adjustRightInd w:val="0"/>
        <w:spacing w:line="360" w:lineRule="auto"/>
        <w:ind w:firstLineChars="192" w:firstLine="538"/>
        <w:rPr>
          <w:rFonts w:ascii="仿宋_GB2312" w:eastAsia="仿宋_GB2312"/>
          <w:sz w:val="28"/>
          <w:szCs w:val="28"/>
        </w:rPr>
      </w:pPr>
      <w:r w:rsidRPr="00F117C6">
        <w:rPr>
          <w:rFonts w:ascii="仿宋_GB2312" w:eastAsia="仿宋_GB2312" w:hint="eastAsia"/>
          <w:sz w:val="28"/>
          <w:szCs w:val="28"/>
        </w:rPr>
        <w:t>价值时点：201</w:t>
      </w:r>
      <w:r>
        <w:rPr>
          <w:rFonts w:ascii="仿宋_GB2312" w:eastAsia="仿宋_GB2312" w:hint="eastAsia"/>
          <w:sz w:val="28"/>
          <w:szCs w:val="28"/>
        </w:rPr>
        <w:t>9</w:t>
      </w:r>
      <w:r w:rsidRPr="00F117C6">
        <w:rPr>
          <w:rFonts w:ascii="仿宋_GB2312" w:eastAsia="仿宋_GB2312" w:hint="eastAsia"/>
          <w:sz w:val="28"/>
          <w:szCs w:val="28"/>
        </w:rPr>
        <w:t>年0</w:t>
      </w:r>
      <w:r>
        <w:rPr>
          <w:rFonts w:ascii="仿宋_GB2312" w:eastAsia="仿宋_GB2312" w:hint="eastAsia"/>
          <w:sz w:val="28"/>
          <w:szCs w:val="28"/>
        </w:rPr>
        <w:t>1</w:t>
      </w:r>
      <w:r w:rsidRPr="00F117C6">
        <w:rPr>
          <w:rFonts w:ascii="仿宋_GB2312" w:eastAsia="仿宋_GB2312" w:hint="eastAsia"/>
          <w:sz w:val="28"/>
          <w:szCs w:val="28"/>
        </w:rPr>
        <w:t>月</w:t>
      </w:r>
      <w:r>
        <w:rPr>
          <w:rFonts w:ascii="仿宋_GB2312" w:eastAsia="仿宋_GB2312" w:hint="eastAsia"/>
          <w:sz w:val="28"/>
          <w:szCs w:val="28"/>
        </w:rPr>
        <w:t>03</w:t>
      </w:r>
      <w:r w:rsidRPr="00F117C6">
        <w:rPr>
          <w:rFonts w:ascii="仿宋_GB2312" w:eastAsia="仿宋_GB2312" w:hint="eastAsia"/>
          <w:sz w:val="28"/>
          <w:szCs w:val="28"/>
        </w:rPr>
        <w:t>日</w:t>
      </w:r>
    </w:p>
    <w:p w:rsidR="00F117C6" w:rsidRPr="00F117C6" w:rsidRDefault="00F117C6" w:rsidP="00F117C6">
      <w:pPr>
        <w:autoSpaceDE w:val="0"/>
        <w:autoSpaceDN w:val="0"/>
        <w:adjustRightInd w:val="0"/>
        <w:spacing w:line="360" w:lineRule="auto"/>
        <w:ind w:firstLineChars="192" w:firstLine="538"/>
        <w:rPr>
          <w:rFonts w:ascii="仿宋_GB2312" w:eastAsia="仿宋_GB2312"/>
          <w:color w:val="00B0F0"/>
          <w:sz w:val="28"/>
          <w:szCs w:val="28"/>
        </w:rPr>
      </w:pPr>
      <w:r w:rsidRPr="00F117C6">
        <w:rPr>
          <w:rFonts w:ascii="仿宋_GB2312" w:eastAsia="仿宋_GB2312" w:hint="eastAsia"/>
          <w:sz w:val="28"/>
          <w:szCs w:val="28"/>
        </w:rPr>
        <w:t>价值类型：本次评估价值类型为房地产市场价值。</w:t>
      </w:r>
    </w:p>
    <w:p w:rsidR="00F117C6" w:rsidRPr="009E5195" w:rsidRDefault="00F117C6" w:rsidP="00F117C6">
      <w:pPr>
        <w:spacing w:line="360" w:lineRule="auto"/>
        <w:ind w:firstLineChars="200" w:firstLine="560"/>
        <w:rPr>
          <w:rFonts w:ascii="仿宋_GB2312" w:eastAsia="仿宋_GB2312"/>
          <w:sz w:val="28"/>
          <w:szCs w:val="28"/>
        </w:rPr>
      </w:pPr>
      <w:r w:rsidRPr="00F117C6">
        <w:rPr>
          <w:rFonts w:ascii="仿宋_GB2312" w:eastAsia="仿宋_GB2312" w:hint="eastAsia"/>
          <w:sz w:val="28"/>
          <w:szCs w:val="28"/>
        </w:rPr>
        <w:t>我公司专业估价人员根据估价目的，遵循估价原则，按照估价程序，采用科学合理的估价方法，并在综合分析影</w:t>
      </w:r>
      <w:r w:rsidRPr="009E5195">
        <w:rPr>
          <w:rFonts w:ascii="仿宋_GB2312" w:eastAsia="仿宋_GB2312" w:hint="eastAsia"/>
          <w:sz w:val="28"/>
          <w:szCs w:val="28"/>
        </w:rPr>
        <w:t>响房地产价格因素的基础上，经过测算，确定估价对象在价值时点的估价结果为：￥</w:t>
      </w:r>
      <w:r w:rsidR="009E5195" w:rsidRPr="009E5195">
        <w:rPr>
          <w:rFonts w:ascii="仿宋_GB2312" w:eastAsia="仿宋_GB2312" w:hint="eastAsia"/>
          <w:sz w:val="28"/>
          <w:szCs w:val="28"/>
        </w:rPr>
        <w:t>62.33</w:t>
      </w:r>
      <w:r w:rsidRPr="009E5195">
        <w:rPr>
          <w:rFonts w:ascii="仿宋_GB2312" w:eastAsia="仿宋_GB2312" w:hint="eastAsia"/>
          <w:sz w:val="28"/>
          <w:szCs w:val="28"/>
        </w:rPr>
        <w:t>万元(大写：人民币</w:t>
      </w:r>
      <w:r w:rsidR="00781F10" w:rsidRPr="009E5195">
        <w:rPr>
          <w:rFonts w:ascii="仿宋_GB2312" w:eastAsia="仿宋_GB2312"/>
          <w:sz w:val="28"/>
          <w:szCs w:val="28"/>
        </w:rPr>
        <w:fldChar w:fldCharType="begin"/>
      </w:r>
      <w:r w:rsidR="009E5195" w:rsidRPr="009E5195">
        <w:rPr>
          <w:rFonts w:ascii="仿宋_GB2312" w:eastAsia="仿宋_GB2312"/>
          <w:sz w:val="28"/>
          <w:szCs w:val="28"/>
        </w:rPr>
        <w:instrText xml:space="preserve"> </w:instrText>
      </w:r>
      <w:r w:rsidR="009E5195" w:rsidRPr="009E5195">
        <w:rPr>
          <w:rFonts w:ascii="仿宋_GB2312" w:eastAsia="仿宋_GB2312" w:hint="eastAsia"/>
          <w:sz w:val="28"/>
          <w:szCs w:val="28"/>
        </w:rPr>
        <w:instrText>= 623300 \* CHINESENUM2</w:instrText>
      </w:r>
      <w:r w:rsidR="009E5195" w:rsidRPr="009E5195">
        <w:rPr>
          <w:rFonts w:ascii="仿宋_GB2312" w:eastAsia="仿宋_GB2312"/>
          <w:sz w:val="28"/>
          <w:szCs w:val="28"/>
        </w:rPr>
        <w:instrText xml:space="preserve"> </w:instrText>
      </w:r>
      <w:r w:rsidR="00781F10" w:rsidRPr="009E5195">
        <w:rPr>
          <w:rFonts w:ascii="仿宋_GB2312" w:eastAsia="仿宋_GB2312"/>
          <w:sz w:val="28"/>
          <w:szCs w:val="28"/>
        </w:rPr>
        <w:fldChar w:fldCharType="separate"/>
      </w:r>
      <w:r w:rsidR="009E5195" w:rsidRPr="009E5195">
        <w:rPr>
          <w:rFonts w:ascii="仿宋_GB2312" w:eastAsia="仿宋_GB2312" w:hint="eastAsia"/>
          <w:noProof/>
          <w:sz w:val="28"/>
          <w:szCs w:val="28"/>
        </w:rPr>
        <w:t>陆拾贰万叁仟叁佰</w:t>
      </w:r>
      <w:r w:rsidR="00781F10" w:rsidRPr="009E5195">
        <w:rPr>
          <w:rFonts w:ascii="仿宋_GB2312" w:eastAsia="仿宋_GB2312"/>
          <w:sz w:val="28"/>
          <w:szCs w:val="28"/>
        </w:rPr>
        <w:fldChar w:fldCharType="end"/>
      </w:r>
      <w:r w:rsidRPr="009E5195">
        <w:rPr>
          <w:rFonts w:ascii="仿宋_GB2312" w:eastAsia="仿宋_GB2312" w:hint="eastAsia"/>
          <w:sz w:val="28"/>
          <w:szCs w:val="28"/>
        </w:rPr>
        <w:t>万元整)，评估单价(取整)：</w:t>
      </w:r>
      <w:r w:rsidR="009E5195" w:rsidRPr="009E5195">
        <w:rPr>
          <w:rFonts w:ascii="仿宋_GB2312" w:eastAsia="仿宋_GB2312" w:hint="eastAsia"/>
          <w:sz w:val="28"/>
          <w:szCs w:val="28"/>
        </w:rPr>
        <w:t>3814</w:t>
      </w:r>
      <w:r w:rsidRPr="009E5195">
        <w:rPr>
          <w:rFonts w:ascii="仿宋_GB2312" w:eastAsia="仿宋_GB2312" w:hint="eastAsia"/>
          <w:sz w:val="28"/>
          <w:szCs w:val="28"/>
        </w:rPr>
        <w:t>(元/㎡)。</w:t>
      </w:r>
    </w:p>
    <w:p w:rsidR="00F117C6" w:rsidRPr="009E5195" w:rsidRDefault="00F117C6" w:rsidP="00F117C6">
      <w:pPr>
        <w:spacing w:line="360" w:lineRule="auto"/>
        <w:ind w:firstLineChars="200" w:firstLine="560"/>
        <w:jc w:val="center"/>
        <w:rPr>
          <w:rFonts w:ascii="仿宋_GB2312" w:eastAsia="仿宋_GB2312"/>
          <w:sz w:val="28"/>
          <w:szCs w:val="28"/>
        </w:rPr>
      </w:pPr>
      <w:r w:rsidRPr="009E5195">
        <w:rPr>
          <w:rFonts w:ascii="仿宋_GB2312" w:eastAsia="仿宋_GB2312" w:hint="eastAsia"/>
          <w:sz w:val="28"/>
          <w:szCs w:val="28"/>
        </w:rPr>
        <w:t>估价结果详见下表：</w:t>
      </w:r>
    </w:p>
    <w:tbl>
      <w:tblPr>
        <w:tblW w:w="4829" w:type="pct"/>
        <w:jc w:val="center"/>
        <w:tblInd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gridCol w:w="937"/>
        <w:gridCol w:w="1291"/>
        <w:gridCol w:w="1700"/>
        <w:gridCol w:w="1512"/>
      </w:tblGrid>
      <w:tr w:rsidR="004A5D95" w:rsidRPr="009E5195" w:rsidTr="004A5D95">
        <w:trPr>
          <w:jc w:val="center"/>
        </w:trPr>
        <w:tc>
          <w:tcPr>
            <w:tcW w:w="2097" w:type="pct"/>
            <w:vAlign w:val="center"/>
          </w:tcPr>
          <w:p w:rsidR="004A5D95" w:rsidRPr="009E5195" w:rsidRDefault="004A5D95" w:rsidP="005854A0">
            <w:pPr>
              <w:pStyle w:val="a9"/>
              <w:jc w:val="center"/>
              <w:rPr>
                <w:rFonts w:ascii="仿宋" w:eastAsia="仿宋" w:hAnsi="仿宋"/>
                <w:sz w:val="24"/>
              </w:rPr>
            </w:pPr>
            <w:r w:rsidRPr="009E5195">
              <w:rPr>
                <w:rFonts w:ascii="仿宋" w:eastAsia="仿宋" w:hAnsi="仿宋" w:hint="eastAsia"/>
                <w:sz w:val="24"/>
              </w:rPr>
              <w:t>房屋坐落</w:t>
            </w:r>
          </w:p>
        </w:tc>
        <w:tc>
          <w:tcPr>
            <w:tcW w:w="500" w:type="pct"/>
            <w:vAlign w:val="center"/>
          </w:tcPr>
          <w:p w:rsidR="004A5D95" w:rsidRPr="009E5195" w:rsidRDefault="004A5D95" w:rsidP="005854A0">
            <w:pPr>
              <w:pStyle w:val="a9"/>
              <w:jc w:val="center"/>
              <w:rPr>
                <w:rFonts w:ascii="仿宋" w:eastAsia="仿宋" w:hAnsi="仿宋"/>
                <w:sz w:val="24"/>
              </w:rPr>
            </w:pPr>
            <w:r w:rsidRPr="009E5195">
              <w:rPr>
                <w:rFonts w:ascii="仿宋" w:eastAsia="仿宋" w:hAnsi="仿宋" w:hint="eastAsia"/>
                <w:sz w:val="24"/>
              </w:rPr>
              <w:t>建筑面积(㎡)</w:t>
            </w:r>
          </w:p>
        </w:tc>
        <w:tc>
          <w:tcPr>
            <w:tcW w:w="689" w:type="pct"/>
            <w:vAlign w:val="center"/>
          </w:tcPr>
          <w:p w:rsidR="004A5D95" w:rsidRPr="009E5195" w:rsidRDefault="004A5D95" w:rsidP="005854A0">
            <w:pPr>
              <w:adjustRightInd w:val="0"/>
              <w:snapToGrid w:val="0"/>
              <w:jc w:val="center"/>
              <w:rPr>
                <w:rFonts w:ascii="仿宋" w:eastAsia="仿宋" w:hAnsi="仿宋"/>
                <w:sz w:val="24"/>
              </w:rPr>
            </w:pPr>
            <w:r w:rsidRPr="009E5195">
              <w:rPr>
                <w:rFonts w:ascii="仿宋" w:eastAsia="仿宋" w:hAnsi="仿宋" w:hint="eastAsia"/>
                <w:sz w:val="24"/>
              </w:rPr>
              <w:t>所在层数/总层数</w:t>
            </w:r>
          </w:p>
        </w:tc>
        <w:tc>
          <w:tcPr>
            <w:tcW w:w="907" w:type="pct"/>
            <w:vAlign w:val="center"/>
          </w:tcPr>
          <w:p w:rsidR="004A5D95" w:rsidRPr="009E5195" w:rsidRDefault="004A5D95" w:rsidP="005854A0">
            <w:pPr>
              <w:pStyle w:val="a9"/>
              <w:jc w:val="center"/>
              <w:rPr>
                <w:rFonts w:ascii="仿宋" w:eastAsia="仿宋" w:hAnsi="仿宋"/>
                <w:sz w:val="24"/>
              </w:rPr>
            </w:pPr>
            <w:r w:rsidRPr="009E5195">
              <w:rPr>
                <w:rFonts w:ascii="仿宋" w:eastAsia="仿宋" w:hAnsi="仿宋" w:hint="eastAsia"/>
                <w:sz w:val="24"/>
              </w:rPr>
              <w:t>市场价值单价</w:t>
            </w:r>
          </w:p>
          <w:p w:rsidR="004A5D95" w:rsidRPr="009E5195" w:rsidRDefault="004A5D95" w:rsidP="005854A0">
            <w:pPr>
              <w:pStyle w:val="a9"/>
              <w:jc w:val="center"/>
              <w:rPr>
                <w:rFonts w:ascii="仿宋" w:eastAsia="仿宋" w:hAnsi="仿宋"/>
                <w:sz w:val="24"/>
              </w:rPr>
            </w:pPr>
            <w:r w:rsidRPr="009E5195">
              <w:rPr>
                <w:rFonts w:ascii="仿宋" w:eastAsia="仿宋" w:hAnsi="仿宋" w:hint="eastAsia"/>
                <w:sz w:val="24"/>
              </w:rPr>
              <w:t>(元/㎡)</w:t>
            </w:r>
          </w:p>
        </w:tc>
        <w:tc>
          <w:tcPr>
            <w:tcW w:w="807" w:type="pct"/>
            <w:vAlign w:val="center"/>
          </w:tcPr>
          <w:p w:rsidR="004A5D95" w:rsidRPr="009E5195" w:rsidRDefault="004A5D95" w:rsidP="005854A0">
            <w:pPr>
              <w:pStyle w:val="a9"/>
              <w:jc w:val="center"/>
              <w:rPr>
                <w:rFonts w:ascii="仿宋" w:eastAsia="仿宋" w:hAnsi="仿宋"/>
                <w:sz w:val="24"/>
              </w:rPr>
            </w:pPr>
            <w:r w:rsidRPr="009E5195">
              <w:rPr>
                <w:rFonts w:ascii="仿宋" w:eastAsia="仿宋" w:hAnsi="仿宋" w:hint="eastAsia"/>
                <w:sz w:val="24"/>
              </w:rPr>
              <w:t>市场价值总价(万元)</w:t>
            </w:r>
          </w:p>
        </w:tc>
      </w:tr>
      <w:tr w:rsidR="004A5D95" w:rsidRPr="009E5195" w:rsidTr="004A5D95">
        <w:trPr>
          <w:trHeight w:val="255"/>
          <w:jc w:val="center"/>
        </w:trPr>
        <w:tc>
          <w:tcPr>
            <w:tcW w:w="2097" w:type="pct"/>
            <w:vAlign w:val="center"/>
          </w:tcPr>
          <w:p w:rsidR="004A5D95" w:rsidRPr="009E5195" w:rsidRDefault="004A5D95" w:rsidP="005854A0">
            <w:pPr>
              <w:pStyle w:val="a9"/>
              <w:jc w:val="center"/>
              <w:rPr>
                <w:rFonts w:ascii="仿宋" w:eastAsia="仿宋" w:hAnsi="仿宋"/>
                <w:sz w:val="24"/>
              </w:rPr>
            </w:pPr>
            <w:r w:rsidRPr="009E5195">
              <w:rPr>
                <w:rFonts w:ascii="仿宋" w:eastAsia="仿宋" w:hAnsi="仿宋" w:cs="宋体" w:hint="eastAsia"/>
                <w:sz w:val="24"/>
                <w:lang w:val="zh-CN"/>
              </w:rPr>
              <w:t>湘潭县易俗河镇凤凰中路瑞鸿花园7栋二单元401室</w:t>
            </w:r>
          </w:p>
        </w:tc>
        <w:tc>
          <w:tcPr>
            <w:tcW w:w="500" w:type="pct"/>
            <w:vAlign w:val="center"/>
          </w:tcPr>
          <w:p w:rsidR="004A5D95" w:rsidRPr="00905954" w:rsidRDefault="004A5D95" w:rsidP="00905954">
            <w:pPr>
              <w:adjustRightInd w:val="0"/>
              <w:snapToGrid w:val="0"/>
              <w:jc w:val="center"/>
              <w:rPr>
                <w:rFonts w:ascii="仿宋" w:eastAsia="仿宋" w:hAnsi="仿宋" w:cs="宋体"/>
                <w:sz w:val="24"/>
                <w:lang w:val="zh-CN"/>
              </w:rPr>
            </w:pPr>
            <w:r w:rsidRPr="009E5195">
              <w:rPr>
                <w:rFonts w:ascii="仿宋" w:eastAsia="仿宋" w:hAnsi="仿宋" w:cs="宋体" w:hint="eastAsia"/>
                <w:sz w:val="24"/>
                <w:lang w:val="zh-CN"/>
              </w:rPr>
              <w:t>163.42</w:t>
            </w:r>
          </w:p>
        </w:tc>
        <w:tc>
          <w:tcPr>
            <w:tcW w:w="689" w:type="pct"/>
            <w:vAlign w:val="center"/>
          </w:tcPr>
          <w:p w:rsidR="004A5D95" w:rsidRPr="009E5195" w:rsidRDefault="004A5D95" w:rsidP="00905954">
            <w:pPr>
              <w:adjustRightInd w:val="0"/>
              <w:snapToGrid w:val="0"/>
              <w:jc w:val="center"/>
              <w:rPr>
                <w:rFonts w:ascii="仿宋" w:eastAsia="仿宋" w:hAnsi="仿宋" w:cs="宋体"/>
                <w:sz w:val="24"/>
                <w:lang w:val="zh-CN"/>
              </w:rPr>
            </w:pPr>
            <w:r w:rsidRPr="00905954">
              <w:rPr>
                <w:rFonts w:ascii="仿宋" w:eastAsia="仿宋" w:hAnsi="仿宋" w:cs="宋体" w:hint="eastAsia"/>
                <w:sz w:val="24"/>
                <w:lang w:val="zh-CN"/>
              </w:rPr>
              <w:t>4</w:t>
            </w:r>
            <w:r w:rsidRPr="009E5195">
              <w:rPr>
                <w:rFonts w:ascii="仿宋" w:eastAsia="仿宋" w:hAnsi="仿宋" w:cs="宋体" w:hint="eastAsia"/>
                <w:sz w:val="24"/>
                <w:lang w:val="zh-CN"/>
              </w:rPr>
              <w:t>/</w:t>
            </w:r>
            <w:r w:rsidRPr="00905954">
              <w:rPr>
                <w:rFonts w:ascii="仿宋" w:eastAsia="仿宋" w:hAnsi="仿宋" w:cs="宋体" w:hint="eastAsia"/>
                <w:sz w:val="24"/>
                <w:lang w:val="zh-CN"/>
              </w:rPr>
              <w:t>6</w:t>
            </w:r>
          </w:p>
        </w:tc>
        <w:tc>
          <w:tcPr>
            <w:tcW w:w="907" w:type="pct"/>
            <w:vAlign w:val="center"/>
          </w:tcPr>
          <w:p w:rsidR="004A5D95" w:rsidRPr="009E5195" w:rsidRDefault="009E5195" w:rsidP="005854A0">
            <w:pPr>
              <w:pStyle w:val="a9"/>
              <w:jc w:val="center"/>
              <w:rPr>
                <w:rFonts w:ascii="仿宋" w:eastAsia="仿宋" w:hAnsi="仿宋"/>
                <w:sz w:val="24"/>
              </w:rPr>
            </w:pPr>
            <w:r w:rsidRPr="009E5195">
              <w:rPr>
                <w:rFonts w:ascii="仿宋" w:eastAsia="仿宋" w:hAnsi="仿宋" w:hint="eastAsia"/>
                <w:sz w:val="24"/>
              </w:rPr>
              <w:t>3814</w:t>
            </w:r>
          </w:p>
        </w:tc>
        <w:tc>
          <w:tcPr>
            <w:tcW w:w="807" w:type="pct"/>
            <w:vAlign w:val="center"/>
          </w:tcPr>
          <w:p w:rsidR="004A5D95" w:rsidRPr="009E5195" w:rsidRDefault="009E5195" w:rsidP="005854A0">
            <w:pPr>
              <w:pStyle w:val="a9"/>
              <w:jc w:val="center"/>
              <w:rPr>
                <w:rFonts w:ascii="仿宋" w:eastAsia="仿宋" w:hAnsi="仿宋"/>
                <w:sz w:val="24"/>
              </w:rPr>
            </w:pPr>
            <w:r w:rsidRPr="009E5195">
              <w:rPr>
                <w:rFonts w:ascii="仿宋" w:eastAsia="仿宋" w:hAnsi="仿宋" w:hint="eastAsia"/>
                <w:sz w:val="24"/>
              </w:rPr>
              <w:t>62.33</w:t>
            </w:r>
          </w:p>
        </w:tc>
      </w:tr>
    </w:tbl>
    <w:p w:rsidR="000410F7" w:rsidRDefault="00F5442B" w:rsidP="000410F7">
      <w:pPr>
        <w:spacing w:line="600" w:lineRule="exact"/>
        <w:ind w:firstLineChars="200" w:firstLine="480"/>
        <w:rPr>
          <w:rFonts w:ascii="仿宋_GB2312" w:eastAsia="仿宋_GB2312"/>
          <w:kern w:val="0"/>
          <w:sz w:val="24"/>
        </w:rPr>
      </w:pPr>
      <w:r w:rsidRPr="009E5195">
        <w:rPr>
          <w:rFonts w:ascii="仿宋_GB2312" w:eastAsia="仿宋_GB2312" w:hint="eastAsia"/>
          <w:kern w:val="0"/>
          <w:sz w:val="24"/>
        </w:rPr>
        <w:t>特别提示：</w:t>
      </w:r>
      <w:r w:rsidR="000410F7" w:rsidRPr="009E5195">
        <w:rPr>
          <w:rFonts w:ascii="仿宋_GB2312" w:eastAsia="仿宋_GB2312" w:hint="eastAsia"/>
          <w:kern w:val="0"/>
          <w:sz w:val="24"/>
        </w:rPr>
        <w:t>1、根据《最高人民法院关于人民法院确定财产处置参考价若</w:t>
      </w:r>
      <w:r w:rsidR="000410F7">
        <w:rPr>
          <w:rFonts w:ascii="仿宋_GB2312" w:eastAsia="仿宋_GB2312" w:hint="eastAsia"/>
          <w:kern w:val="0"/>
          <w:sz w:val="24"/>
        </w:rPr>
        <w:t>干问题的规定》[法释(2018)15号]文件</w:t>
      </w:r>
      <w:r w:rsidR="000410F7" w:rsidRPr="00CE527E">
        <w:rPr>
          <w:rFonts w:ascii="仿宋_GB2312" w:eastAsia="仿宋_GB2312" w:hint="eastAsia"/>
          <w:kern w:val="0"/>
          <w:sz w:val="24"/>
        </w:rPr>
        <w:t>，我公司现将评估结果呈请贵法院转送给双方当事人，双方当事人</w:t>
      </w:r>
      <w:r w:rsidR="000410F7" w:rsidRPr="00CE527E">
        <w:rPr>
          <w:rFonts w:ascii="仿宋_GB2312" w:eastAsia="仿宋_GB2312" w:hint="eastAsia"/>
          <w:kern w:val="0"/>
          <w:sz w:val="24"/>
        </w:rPr>
        <w:lastRenderedPageBreak/>
        <w:t>自接到评估结果次日起</w:t>
      </w:r>
      <w:r w:rsidR="000410F7">
        <w:rPr>
          <w:rFonts w:ascii="仿宋_GB2312" w:eastAsia="仿宋_GB2312" w:hint="eastAsia"/>
          <w:kern w:val="0"/>
          <w:sz w:val="24"/>
        </w:rPr>
        <w:t>五</w:t>
      </w:r>
      <w:r w:rsidR="000410F7" w:rsidRPr="00CE527E">
        <w:rPr>
          <w:rFonts w:ascii="仿宋_GB2312" w:eastAsia="仿宋_GB2312" w:hint="eastAsia"/>
          <w:kern w:val="0"/>
          <w:sz w:val="24"/>
        </w:rPr>
        <w:t>个工作日内提交书面意见及相关证据，当事人过期未提出书面意见则视同对评估结果无异议。</w:t>
      </w:r>
    </w:p>
    <w:p w:rsidR="000410F7" w:rsidRDefault="000410F7" w:rsidP="000410F7">
      <w:pPr>
        <w:spacing w:line="600" w:lineRule="exact"/>
        <w:ind w:firstLineChars="200" w:firstLine="480"/>
        <w:rPr>
          <w:rFonts w:ascii="仿宋_GB2312" w:eastAsia="仿宋_GB2312"/>
          <w:kern w:val="0"/>
          <w:sz w:val="24"/>
        </w:rPr>
      </w:pPr>
      <w:r>
        <w:rPr>
          <w:rFonts w:ascii="仿宋_GB2312" w:eastAsia="仿宋_GB2312" w:hint="eastAsia"/>
          <w:kern w:val="0"/>
          <w:sz w:val="24"/>
        </w:rPr>
        <w:t>2、</w:t>
      </w:r>
      <w:r w:rsidRPr="00621B82">
        <w:rPr>
          <w:rFonts w:ascii="仿宋_GB2312" w:eastAsia="仿宋_GB2312" w:hint="eastAsia"/>
          <w:kern w:val="0"/>
          <w:sz w:val="24"/>
        </w:rPr>
        <w:t>估价结果包含室内不可移动装饰装修价值、设备设施价值，不包括</w:t>
      </w:r>
      <w:r w:rsidRPr="00D168F3">
        <w:rPr>
          <w:rFonts w:ascii="仿宋_GB2312" w:eastAsia="仿宋_GB2312" w:hint="eastAsia"/>
          <w:kern w:val="0"/>
          <w:sz w:val="24"/>
        </w:rPr>
        <w:t>可以移动设备设施价值</w:t>
      </w:r>
      <w:r>
        <w:rPr>
          <w:rFonts w:ascii="仿宋_GB2312" w:eastAsia="仿宋_GB2312" w:hint="eastAsia"/>
          <w:kern w:val="0"/>
          <w:sz w:val="24"/>
        </w:rPr>
        <w:t>。</w:t>
      </w:r>
    </w:p>
    <w:p w:rsidR="000410F7" w:rsidRDefault="000410F7" w:rsidP="000410F7">
      <w:pPr>
        <w:spacing w:line="600" w:lineRule="exact"/>
        <w:ind w:firstLineChars="200" w:firstLine="480"/>
        <w:rPr>
          <w:rFonts w:ascii="仿宋_GB2312" w:eastAsia="仿宋_GB2312"/>
          <w:kern w:val="0"/>
          <w:sz w:val="24"/>
        </w:rPr>
      </w:pPr>
      <w:r>
        <w:rPr>
          <w:rFonts w:ascii="仿宋_GB2312" w:eastAsia="仿宋_GB2312" w:hint="eastAsia"/>
          <w:kern w:val="0"/>
          <w:sz w:val="24"/>
        </w:rPr>
        <w:t>3、</w:t>
      </w:r>
      <w:r w:rsidR="005854A0">
        <w:rPr>
          <w:rFonts w:ascii="仿宋_GB2312" w:eastAsia="仿宋_GB2312" w:hint="eastAsia"/>
          <w:kern w:val="0"/>
          <w:sz w:val="24"/>
        </w:rPr>
        <w:t>估价对象证载房屋坐落为“易俗河镇凤凰中路瑞鸿花园7栋”，此次现场勘查的房屋为“易俗河镇瑞鸿山庄3栋二单元401室”</w:t>
      </w:r>
      <w:r w:rsidR="00F024A2">
        <w:rPr>
          <w:rFonts w:ascii="仿宋_GB2312" w:eastAsia="仿宋_GB2312" w:hint="eastAsia"/>
          <w:kern w:val="0"/>
          <w:sz w:val="24"/>
        </w:rPr>
        <w:t>，经调查，由于历史变迁社区对该楼盘</w:t>
      </w:r>
      <w:r w:rsidR="00A109E2" w:rsidRPr="00A109E2">
        <w:rPr>
          <w:rFonts w:ascii="仿宋_GB2312" w:eastAsia="仿宋_GB2312" w:hint="eastAsia"/>
          <w:kern w:val="0"/>
          <w:sz w:val="24"/>
        </w:rPr>
        <w:t>命名及楼栋编排</w:t>
      </w:r>
      <w:r w:rsidR="00F024A2">
        <w:rPr>
          <w:rFonts w:ascii="仿宋_GB2312" w:eastAsia="仿宋_GB2312" w:hint="eastAsia"/>
          <w:kern w:val="0"/>
          <w:sz w:val="24"/>
        </w:rPr>
        <w:t>等进行了变更，此次评估现场勘查的房屋与证载估价对象为同一房地产，特此说明！</w:t>
      </w:r>
    </w:p>
    <w:p w:rsidR="00F024A2" w:rsidRDefault="00F024A2" w:rsidP="001B0FF8">
      <w:pPr>
        <w:spacing w:line="600" w:lineRule="exact"/>
        <w:ind w:firstLineChars="200" w:firstLine="480"/>
        <w:rPr>
          <w:rFonts w:ascii="仿宋_GB2312" w:eastAsia="仿宋_GB2312"/>
          <w:kern w:val="0"/>
          <w:sz w:val="24"/>
        </w:rPr>
      </w:pPr>
      <w:r>
        <w:rPr>
          <w:rFonts w:ascii="仿宋_GB2312" w:eastAsia="仿宋_GB2312" w:hint="eastAsia"/>
          <w:kern w:val="0"/>
          <w:sz w:val="24"/>
        </w:rPr>
        <w:t>4、此次评估现场领勘人拒绝在现场查勘表上签字，特此提示！</w:t>
      </w:r>
    </w:p>
    <w:p w:rsidR="00905954" w:rsidRPr="002B288E" w:rsidRDefault="00905954" w:rsidP="000410F7">
      <w:pPr>
        <w:spacing w:line="600" w:lineRule="exact"/>
        <w:ind w:firstLineChars="200" w:firstLine="480"/>
        <w:rPr>
          <w:rFonts w:ascii="仿宋_GB2312" w:eastAsia="仿宋_GB2312"/>
          <w:kern w:val="0"/>
          <w:sz w:val="24"/>
        </w:rPr>
      </w:pPr>
    </w:p>
    <w:p w:rsidR="00F5442B" w:rsidRDefault="00F5442B" w:rsidP="00A05045">
      <w:pPr>
        <w:snapToGrid w:val="0"/>
        <w:spacing w:line="360" w:lineRule="auto"/>
        <w:ind w:firstLineChars="200" w:firstLine="560"/>
        <w:rPr>
          <w:rFonts w:ascii="仿宋_GB2312" w:eastAsia="仿宋_GB2312"/>
          <w:kern w:val="0"/>
          <w:sz w:val="28"/>
          <w:szCs w:val="28"/>
        </w:rPr>
      </w:pPr>
      <w:r w:rsidRPr="00B36537">
        <w:rPr>
          <w:rFonts w:ascii="仿宋_GB2312" w:eastAsia="仿宋_GB2312"/>
          <w:kern w:val="0"/>
          <w:sz w:val="28"/>
          <w:szCs w:val="28"/>
        </w:rPr>
        <w:t>评估详细结果及有关说明，详见《估价结果报告》。</w:t>
      </w:r>
    </w:p>
    <w:p w:rsidR="00F5442B" w:rsidRDefault="00F5442B" w:rsidP="00A05045">
      <w:pPr>
        <w:autoSpaceDE w:val="0"/>
        <w:autoSpaceDN w:val="0"/>
        <w:adjustRightInd w:val="0"/>
        <w:snapToGrid w:val="0"/>
        <w:spacing w:line="360" w:lineRule="auto"/>
        <w:ind w:leftChars="171" w:left="359" w:firstLineChars="71" w:firstLine="199"/>
        <w:rPr>
          <w:rFonts w:ascii="仿宋_GB2312" w:eastAsia="仿宋_GB2312"/>
          <w:kern w:val="0"/>
          <w:sz w:val="28"/>
        </w:rPr>
      </w:pPr>
      <w:r w:rsidRPr="0073618D">
        <w:rPr>
          <w:rFonts w:ascii="仿宋_GB2312" w:eastAsia="仿宋_GB2312" w:hint="eastAsia"/>
          <w:kern w:val="0"/>
          <w:sz w:val="28"/>
        </w:rPr>
        <w:t>特此函告。</w:t>
      </w:r>
    </w:p>
    <w:p w:rsidR="00905954" w:rsidRDefault="00F5442B" w:rsidP="00905954">
      <w:pPr>
        <w:autoSpaceDE w:val="0"/>
        <w:autoSpaceDN w:val="0"/>
        <w:adjustRightInd w:val="0"/>
        <w:snapToGrid w:val="0"/>
        <w:spacing w:line="360" w:lineRule="auto"/>
        <w:ind w:leftChars="171" w:left="359" w:firstLineChars="71" w:firstLine="199"/>
        <w:rPr>
          <w:rFonts w:ascii="仿宋_GB2312" w:eastAsia="仿宋_GB2312"/>
          <w:kern w:val="0"/>
          <w:sz w:val="28"/>
        </w:rPr>
      </w:pPr>
      <w:r w:rsidRPr="0073618D">
        <w:rPr>
          <w:rFonts w:ascii="仿宋_GB2312" w:eastAsia="仿宋_GB2312" w:hint="eastAsia"/>
          <w:kern w:val="0"/>
          <w:sz w:val="28"/>
        </w:rPr>
        <w:t xml:space="preserve">         </w:t>
      </w:r>
    </w:p>
    <w:p w:rsidR="00F5442B" w:rsidRDefault="00F5442B" w:rsidP="00905954">
      <w:pPr>
        <w:autoSpaceDE w:val="0"/>
        <w:autoSpaceDN w:val="0"/>
        <w:adjustRightInd w:val="0"/>
        <w:snapToGrid w:val="0"/>
        <w:spacing w:line="360" w:lineRule="auto"/>
        <w:ind w:leftChars="171" w:left="359" w:firstLineChars="71" w:firstLine="199"/>
        <w:rPr>
          <w:rFonts w:ascii="仿宋_GB2312" w:eastAsia="仿宋_GB2312"/>
          <w:kern w:val="0"/>
          <w:sz w:val="28"/>
        </w:rPr>
      </w:pPr>
      <w:r>
        <w:rPr>
          <w:rFonts w:ascii="仿宋_GB2312" w:eastAsia="仿宋_GB2312" w:hint="eastAsia"/>
          <w:kern w:val="0"/>
          <w:sz w:val="28"/>
        </w:rPr>
        <w:t xml:space="preserve">               </w:t>
      </w:r>
    </w:p>
    <w:p w:rsidR="00F5442B" w:rsidRDefault="00F5442B" w:rsidP="00F5442B">
      <w:pPr>
        <w:autoSpaceDE w:val="0"/>
        <w:autoSpaceDN w:val="0"/>
        <w:adjustRightInd w:val="0"/>
        <w:snapToGrid w:val="0"/>
        <w:spacing w:line="360" w:lineRule="auto"/>
        <w:ind w:left="840"/>
        <w:jc w:val="center"/>
        <w:rPr>
          <w:rFonts w:ascii="仿宋_GB2312" w:eastAsia="仿宋_GB2312"/>
          <w:kern w:val="0"/>
          <w:sz w:val="28"/>
        </w:rPr>
      </w:pPr>
    </w:p>
    <w:p w:rsidR="00F5442B" w:rsidRPr="0073618D" w:rsidRDefault="00F5442B" w:rsidP="00F5442B">
      <w:pPr>
        <w:autoSpaceDE w:val="0"/>
        <w:autoSpaceDN w:val="0"/>
        <w:adjustRightInd w:val="0"/>
        <w:snapToGrid w:val="0"/>
        <w:spacing w:line="360" w:lineRule="auto"/>
        <w:ind w:left="840"/>
        <w:jc w:val="center"/>
        <w:rPr>
          <w:rFonts w:ascii="仿宋_GB2312" w:eastAsia="仿宋_GB2312"/>
          <w:kern w:val="0"/>
          <w:sz w:val="28"/>
        </w:rPr>
      </w:pPr>
      <w:r>
        <w:rPr>
          <w:rFonts w:ascii="仿宋_GB2312" w:eastAsia="仿宋_GB2312" w:hint="eastAsia"/>
          <w:kern w:val="0"/>
          <w:sz w:val="28"/>
        </w:rPr>
        <w:t xml:space="preserve">                    </w:t>
      </w:r>
      <w:r w:rsidRPr="0073618D">
        <w:rPr>
          <w:rFonts w:ascii="仿宋_GB2312" w:eastAsia="仿宋_GB2312" w:hint="eastAsia"/>
          <w:kern w:val="0"/>
          <w:sz w:val="28"/>
        </w:rPr>
        <w:t>湖南志成房地产评估有限公司</w:t>
      </w:r>
    </w:p>
    <w:p w:rsidR="00F5442B" w:rsidRPr="0073618D" w:rsidRDefault="00F5442B" w:rsidP="00F5442B">
      <w:pPr>
        <w:autoSpaceDE w:val="0"/>
        <w:autoSpaceDN w:val="0"/>
        <w:adjustRightInd w:val="0"/>
        <w:snapToGrid w:val="0"/>
        <w:spacing w:line="360" w:lineRule="auto"/>
        <w:ind w:firstLineChars="1800" w:firstLine="5040"/>
        <w:jc w:val="left"/>
        <w:rPr>
          <w:rFonts w:ascii="仿宋_GB2312" w:eastAsia="仿宋_GB2312"/>
          <w:kern w:val="0"/>
          <w:sz w:val="28"/>
        </w:rPr>
      </w:pPr>
      <w:r w:rsidRPr="0073618D">
        <w:rPr>
          <w:rFonts w:ascii="仿宋_GB2312" w:eastAsia="仿宋_GB2312" w:hint="eastAsia"/>
          <w:kern w:val="0"/>
          <w:sz w:val="28"/>
        </w:rPr>
        <w:t>法定代表人：</w:t>
      </w:r>
    </w:p>
    <w:p w:rsidR="00F5442B" w:rsidRDefault="00021C47" w:rsidP="00F5442B">
      <w:pPr>
        <w:adjustRightInd w:val="0"/>
        <w:snapToGrid w:val="0"/>
        <w:spacing w:line="360" w:lineRule="auto"/>
        <w:ind w:firstLineChars="1750" w:firstLine="4900"/>
        <w:rPr>
          <w:rFonts w:ascii="仿宋_GB2312" w:eastAsia="仿宋_GB2312"/>
          <w:kern w:val="0"/>
          <w:sz w:val="28"/>
          <w:szCs w:val="28"/>
        </w:rPr>
      </w:pPr>
      <w:r>
        <w:rPr>
          <w:rFonts w:ascii="仿宋_GB2312" w:eastAsia="仿宋_GB2312" w:hint="eastAsia"/>
          <w:kern w:val="0"/>
          <w:sz w:val="28"/>
          <w:szCs w:val="28"/>
        </w:rPr>
        <w:t>二Ｏ一九年一月八日</w:t>
      </w:r>
    </w:p>
    <w:p w:rsidR="00F5442B" w:rsidRDefault="00F5442B" w:rsidP="00F5442B">
      <w:pPr>
        <w:adjustRightInd w:val="0"/>
        <w:spacing w:line="500" w:lineRule="exact"/>
        <w:ind w:firstLineChars="1750" w:firstLine="4900"/>
        <w:rPr>
          <w:kern w:val="0"/>
          <w:sz w:val="28"/>
          <w:szCs w:val="28"/>
        </w:rPr>
        <w:sectPr w:rsidR="00F5442B" w:rsidSect="00436626">
          <w:pgSz w:w="11907" w:h="16840" w:code="9"/>
          <w:pgMar w:top="1701" w:right="1287" w:bottom="1701" w:left="1134" w:header="851" w:footer="1191" w:gutter="0"/>
          <w:pgNumType w:start="1"/>
          <w:cols w:space="368"/>
          <w:noEndnote/>
          <w:docGrid w:linePitch="285"/>
        </w:sectPr>
      </w:pPr>
    </w:p>
    <w:p w:rsidR="00F5442B" w:rsidRDefault="00F5442B" w:rsidP="00F5442B">
      <w:pPr>
        <w:adjustRightInd w:val="0"/>
        <w:spacing w:line="500" w:lineRule="exact"/>
        <w:ind w:firstLineChars="1750" w:firstLine="4900"/>
        <w:rPr>
          <w:kern w:val="0"/>
          <w:sz w:val="28"/>
          <w:szCs w:val="28"/>
        </w:rPr>
      </w:pPr>
    </w:p>
    <w:p w:rsidR="00F5442B" w:rsidRPr="002B288E" w:rsidRDefault="00F5442B" w:rsidP="00F5442B">
      <w:pPr>
        <w:spacing w:line="700" w:lineRule="exact"/>
        <w:jc w:val="center"/>
        <w:rPr>
          <w:rFonts w:ascii="仿宋_GB2312" w:eastAsia="仿宋_GB2312"/>
          <w:sz w:val="52"/>
          <w:szCs w:val="52"/>
        </w:rPr>
      </w:pPr>
      <w:r w:rsidRPr="002B288E">
        <w:rPr>
          <w:rFonts w:ascii="仿宋_GB2312" w:eastAsia="仿宋_GB2312" w:hint="eastAsia"/>
          <w:sz w:val="52"/>
          <w:szCs w:val="52"/>
        </w:rPr>
        <w:t>目  录</w:t>
      </w:r>
      <w:bookmarkEnd w:id="1"/>
    </w:p>
    <w:p w:rsidR="00F5442B" w:rsidRDefault="00781F10" w:rsidP="00F5442B">
      <w:pPr>
        <w:pStyle w:val="10"/>
        <w:rPr>
          <w:rFonts w:asciiTheme="minorHAnsi" w:eastAsiaTheme="minorEastAsia" w:hAnsiTheme="minorHAnsi" w:cstheme="minorBidi"/>
          <w:b w:val="0"/>
          <w:sz w:val="21"/>
          <w:szCs w:val="22"/>
        </w:rPr>
      </w:pPr>
      <w:r w:rsidRPr="00781F10">
        <w:rPr>
          <w:rFonts w:ascii="仿宋_GB2312" w:eastAsia="仿宋_GB2312" w:hint="eastAsia"/>
          <w:kern w:val="0"/>
          <w:sz w:val="24"/>
        </w:rPr>
        <w:fldChar w:fldCharType="begin"/>
      </w:r>
      <w:r w:rsidR="00F5442B" w:rsidRPr="002B288E">
        <w:rPr>
          <w:rFonts w:ascii="仿宋_GB2312" w:eastAsia="仿宋_GB2312" w:hint="eastAsia"/>
          <w:kern w:val="0"/>
          <w:sz w:val="24"/>
        </w:rPr>
        <w:instrText xml:space="preserve"> TOC \o "1-2" \h \z \u </w:instrText>
      </w:r>
      <w:r w:rsidRPr="00781F10">
        <w:rPr>
          <w:rFonts w:ascii="仿宋_GB2312" w:eastAsia="仿宋_GB2312" w:hint="eastAsia"/>
          <w:kern w:val="0"/>
          <w:sz w:val="24"/>
        </w:rPr>
        <w:fldChar w:fldCharType="separate"/>
      </w:r>
      <w:hyperlink w:anchor="_Toc520301703" w:history="1">
        <w:r w:rsidR="00F5442B" w:rsidRPr="00DA2CE4">
          <w:rPr>
            <w:rStyle w:val="a7"/>
            <w:rFonts w:ascii="宋体" w:hAnsi="宋体" w:hint="eastAsia"/>
            <w:kern w:val="0"/>
          </w:rPr>
          <w:t>注册房地产估价师声明</w:t>
        </w:r>
        <w:r w:rsidR="00F5442B">
          <w:rPr>
            <w:webHidden/>
          </w:rPr>
          <w:tab/>
        </w:r>
        <w:r>
          <w:rPr>
            <w:webHidden/>
          </w:rPr>
          <w:fldChar w:fldCharType="begin"/>
        </w:r>
        <w:r w:rsidR="00F5442B">
          <w:rPr>
            <w:webHidden/>
          </w:rPr>
          <w:instrText xml:space="preserve"> PAGEREF _Toc520301703 \h </w:instrText>
        </w:r>
        <w:r>
          <w:rPr>
            <w:webHidden/>
          </w:rPr>
        </w:r>
        <w:r>
          <w:rPr>
            <w:webHidden/>
          </w:rPr>
          <w:fldChar w:fldCharType="separate"/>
        </w:r>
        <w:r w:rsidR="005167EC">
          <w:rPr>
            <w:webHidden/>
          </w:rPr>
          <w:t>1</w:t>
        </w:r>
        <w:r>
          <w:rPr>
            <w:webHidden/>
          </w:rPr>
          <w:fldChar w:fldCharType="end"/>
        </w:r>
      </w:hyperlink>
    </w:p>
    <w:p w:rsidR="00F5442B" w:rsidRDefault="00781F10" w:rsidP="00F5442B">
      <w:pPr>
        <w:pStyle w:val="10"/>
        <w:rPr>
          <w:rFonts w:asciiTheme="minorHAnsi" w:eastAsiaTheme="minorEastAsia" w:hAnsiTheme="minorHAnsi" w:cstheme="minorBidi"/>
          <w:b w:val="0"/>
          <w:sz w:val="21"/>
          <w:szCs w:val="22"/>
        </w:rPr>
      </w:pPr>
      <w:hyperlink w:anchor="_Toc520301704" w:history="1">
        <w:r w:rsidR="00F5442B" w:rsidRPr="00DA2CE4">
          <w:rPr>
            <w:rStyle w:val="a7"/>
            <w:rFonts w:ascii="宋体" w:hAnsi="宋体" w:hint="eastAsia"/>
            <w:kern w:val="0"/>
          </w:rPr>
          <w:t>估价的假设和限制条件</w:t>
        </w:r>
        <w:r w:rsidR="00F5442B">
          <w:rPr>
            <w:webHidden/>
          </w:rPr>
          <w:tab/>
        </w:r>
        <w:r>
          <w:rPr>
            <w:webHidden/>
          </w:rPr>
          <w:fldChar w:fldCharType="begin"/>
        </w:r>
        <w:r w:rsidR="00F5442B">
          <w:rPr>
            <w:webHidden/>
          </w:rPr>
          <w:instrText xml:space="preserve"> PAGEREF _Toc520301704 \h </w:instrText>
        </w:r>
        <w:r>
          <w:rPr>
            <w:webHidden/>
          </w:rPr>
        </w:r>
        <w:r>
          <w:rPr>
            <w:webHidden/>
          </w:rPr>
          <w:fldChar w:fldCharType="separate"/>
        </w:r>
        <w:r w:rsidR="005167EC">
          <w:rPr>
            <w:webHidden/>
          </w:rPr>
          <w:t>2</w:t>
        </w:r>
        <w:r>
          <w:rPr>
            <w:webHidden/>
          </w:rPr>
          <w:fldChar w:fldCharType="end"/>
        </w:r>
      </w:hyperlink>
    </w:p>
    <w:p w:rsidR="00F5442B" w:rsidRDefault="00781F10" w:rsidP="00F5442B">
      <w:pPr>
        <w:pStyle w:val="10"/>
        <w:rPr>
          <w:rFonts w:asciiTheme="minorHAnsi" w:eastAsiaTheme="minorEastAsia" w:hAnsiTheme="minorHAnsi" w:cstheme="minorBidi"/>
          <w:b w:val="0"/>
          <w:sz w:val="21"/>
          <w:szCs w:val="22"/>
        </w:rPr>
      </w:pPr>
      <w:hyperlink w:anchor="_Toc520301705" w:history="1">
        <w:r w:rsidR="00F5442B" w:rsidRPr="00DA2CE4">
          <w:rPr>
            <w:rStyle w:val="a7"/>
            <w:rFonts w:ascii="宋体" w:hAnsi="宋体" w:hint="eastAsia"/>
            <w:kern w:val="0"/>
          </w:rPr>
          <w:t>估价结果报告</w:t>
        </w:r>
        <w:r w:rsidR="00F5442B">
          <w:rPr>
            <w:webHidden/>
          </w:rPr>
          <w:tab/>
        </w:r>
        <w:r>
          <w:rPr>
            <w:webHidden/>
          </w:rPr>
          <w:fldChar w:fldCharType="begin"/>
        </w:r>
        <w:r w:rsidR="00F5442B">
          <w:rPr>
            <w:webHidden/>
          </w:rPr>
          <w:instrText xml:space="preserve"> PAGEREF _Toc520301705 \h </w:instrText>
        </w:r>
        <w:r>
          <w:rPr>
            <w:webHidden/>
          </w:rPr>
        </w:r>
        <w:r>
          <w:rPr>
            <w:webHidden/>
          </w:rPr>
          <w:fldChar w:fldCharType="separate"/>
        </w:r>
        <w:r w:rsidR="005167EC">
          <w:rPr>
            <w:webHidden/>
          </w:rPr>
          <w:t>5</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06" w:history="1">
        <w:r w:rsidR="00F5442B" w:rsidRPr="00DA2CE4">
          <w:rPr>
            <w:rStyle w:val="a7"/>
            <w:rFonts w:hAnsi="宋体" w:hint="eastAsia"/>
          </w:rPr>
          <w:t>（一）估价委托人</w:t>
        </w:r>
        <w:r w:rsidR="00F5442B">
          <w:rPr>
            <w:webHidden/>
          </w:rPr>
          <w:tab/>
        </w:r>
        <w:r>
          <w:rPr>
            <w:webHidden/>
          </w:rPr>
          <w:fldChar w:fldCharType="begin"/>
        </w:r>
        <w:r w:rsidR="00F5442B">
          <w:rPr>
            <w:webHidden/>
          </w:rPr>
          <w:instrText xml:space="preserve"> PAGEREF _Toc520301706 \h </w:instrText>
        </w:r>
        <w:r>
          <w:rPr>
            <w:webHidden/>
          </w:rPr>
        </w:r>
        <w:r>
          <w:rPr>
            <w:webHidden/>
          </w:rPr>
          <w:fldChar w:fldCharType="separate"/>
        </w:r>
        <w:r w:rsidR="005167EC">
          <w:rPr>
            <w:webHidden/>
          </w:rPr>
          <w:t>5</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07" w:history="1">
        <w:r w:rsidR="00F5442B" w:rsidRPr="00DA2CE4">
          <w:rPr>
            <w:rStyle w:val="a7"/>
            <w:rFonts w:hAnsi="宋体" w:hint="eastAsia"/>
          </w:rPr>
          <w:t>（二）估价机构</w:t>
        </w:r>
        <w:r w:rsidR="00F5442B">
          <w:rPr>
            <w:webHidden/>
          </w:rPr>
          <w:tab/>
        </w:r>
        <w:r>
          <w:rPr>
            <w:webHidden/>
          </w:rPr>
          <w:fldChar w:fldCharType="begin"/>
        </w:r>
        <w:r w:rsidR="00F5442B">
          <w:rPr>
            <w:webHidden/>
          </w:rPr>
          <w:instrText xml:space="preserve"> PAGEREF _Toc520301707 \h </w:instrText>
        </w:r>
        <w:r>
          <w:rPr>
            <w:webHidden/>
          </w:rPr>
        </w:r>
        <w:r>
          <w:rPr>
            <w:webHidden/>
          </w:rPr>
          <w:fldChar w:fldCharType="separate"/>
        </w:r>
        <w:r w:rsidR="005167EC">
          <w:rPr>
            <w:webHidden/>
          </w:rPr>
          <w:t>5</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08" w:history="1">
        <w:r w:rsidR="00F5442B" w:rsidRPr="00DA2CE4">
          <w:rPr>
            <w:rStyle w:val="a7"/>
            <w:rFonts w:hAnsi="宋体" w:hint="eastAsia"/>
          </w:rPr>
          <w:t>（三）估价目的</w:t>
        </w:r>
        <w:r w:rsidR="00F5442B">
          <w:rPr>
            <w:webHidden/>
          </w:rPr>
          <w:tab/>
        </w:r>
        <w:r>
          <w:rPr>
            <w:webHidden/>
          </w:rPr>
          <w:fldChar w:fldCharType="begin"/>
        </w:r>
        <w:r w:rsidR="00F5442B">
          <w:rPr>
            <w:webHidden/>
          </w:rPr>
          <w:instrText xml:space="preserve"> PAGEREF _Toc520301708 \h </w:instrText>
        </w:r>
        <w:r>
          <w:rPr>
            <w:webHidden/>
          </w:rPr>
        </w:r>
        <w:r>
          <w:rPr>
            <w:webHidden/>
          </w:rPr>
          <w:fldChar w:fldCharType="separate"/>
        </w:r>
        <w:r w:rsidR="005167EC">
          <w:rPr>
            <w:webHidden/>
          </w:rPr>
          <w:t>5</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09" w:history="1">
        <w:r w:rsidR="00F5442B" w:rsidRPr="00DA2CE4">
          <w:rPr>
            <w:rStyle w:val="a7"/>
            <w:rFonts w:hAnsi="宋体" w:hint="eastAsia"/>
          </w:rPr>
          <w:t>（四）估价对象</w:t>
        </w:r>
        <w:r w:rsidR="00F5442B">
          <w:rPr>
            <w:webHidden/>
          </w:rPr>
          <w:tab/>
        </w:r>
        <w:r>
          <w:rPr>
            <w:webHidden/>
          </w:rPr>
          <w:fldChar w:fldCharType="begin"/>
        </w:r>
        <w:r w:rsidR="00F5442B">
          <w:rPr>
            <w:webHidden/>
          </w:rPr>
          <w:instrText xml:space="preserve"> PAGEREF _Toc520301709 \h </w:instrText>
        </w:r>
        <w:r>
          <w:rPr>
            <w:webHidden/>
          </w:rPr>
        </w:r>
        <w:r>
          <w:rPr>
            <w:webHidden/>
          </w:rPr>
          <w:fldChar w:fldCharType="separate"/>
        </w:r>
        <w:r w:rsidR="005167EC">
          <w:rPr>
            <w:webHidden/>
          </w:rPr>
          <w:t>5</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0" w:history="1">
        <w:r w:rsidR="00F5442B" w:rsidRPr="00DA2CE4">
          <w:rPr>
            <w:rStyle w:val="a7"/>
            <w:rFonts w:hAnsi="宋体" w:hint="eastAsia"/>
          </w:rPr>
          <w:t>（五）价值时点</w:t>
        </w:r>
        <w:r w:rsidR="00F5442B">
          <w:rPr>
            <w:webHidden/>
          </w:rPr>
          <w:tab/>
        </w:r>
        <w:r>
          <w:rPr>
            <w:webHidden/>
          </w:rPr>
          <w:fldChar w:fldCharType="begin"/>
        </w:r>
        <w:r w:rsidR="00F5442B">
          <w:rPr>
            <w:webHidden/>
          </w:rPr>
          <w:instrText xml:space="preserve"> PAGEREF _Toc520301710 \h </w:instrText>
        </w:r>
        <w:r>
          <w:rPr>
            <w:webHidden/>
          </w:rPr>
        </w:r>
        <w:r>
          <w:rPr>
            <w:webHidden/>
          </w:rPr>
          <w:fldChar w:fldCharType="separate"/>
        </w:r>
        <w:r w:rsidR="005167EC">
          <w:rPr>
            <w:webHidden/>
          </w:rPr>
          <w:t>8</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1" w:history="1">
        <w:r w:rsidR="00F5442B" w:rsidRPr="00DA2CE4">
          <w:rPr>
            <w:rStyle w:val="a7"/>
            <w:rFonts w:hAnsi="宋体" w:hint="eastAsia"/>
          </w:rPr>
          <w:t>（六）价值类型</w:t>
        </w:r>
        <w:r w:rsidR="00F5442B">
          <w:rPr>
            <w:webHidden/>
          </w:rPr>
          <w:tab/>
        </w:r>
        <w:r>
          <w:rPr>
            <w:webHidden/>
          </w:rPr>
          <w:fldChar w:fldCharType="begin"/>
        </w:r>
        <w:r w:rsidR="00F5442B">
          <w:rPr>
            <w:webHidden/>
          </w:rPr>
          <w:instrText xml:space="preserve"> PAGEREF _Toc520301711 \h </w:instrText>
        </w:r>
        <w:r>
          <w:rPr>
            <w:webHidden/>
          </w:rPr>
        </w:r>
        <w:r>
          <w:rPr>
            <w:webHidden/>
          </w:rPr>
          <w:fldChar w:fldCharType="separate"/>
        </w:r>
        <w:r w:rsidR="005167EC">
          <w:rPr>
            <w:webHidden/>
          </w:rPr>
          <w:t>8</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2" w:history="1">
        <w:r w:rsidR="00F5442B" w:rsidRPr="00DA2CE4">
          <w:rPr>
            <w:rStyle w:val="a7"/>
            <w:rFonts w:hAnsi="宋体" w:hint="eastAsia"/>
          </w:rPr>
          <w:t>（七）估价原则</w:t>
        </w:r>
        <w:r w:rsidR="00F5442B">
          <w:rPr>
            <w:webHidden/>
          </w:rPr>
          <w:tab/>
        </w:r>
        <w:r>
          <w:rPr>
            <w:webHidden/>
          </w:rPr>
          <w:fldChar w:fldCharType="begin"/>
        </w:r>
        <w:r w:rsidR="00F5442B">
          <w:rPr>
            <w:webHidden/>
          </w:rPr>
          <w:instrText xml:space="preserve"> PAGEREF _Toc520301712 \h </w:instrText>
        </w:r>
        <w:r>
          <w:rPr>
            <w:webHidden/>
          </w:rPr>
        </w:r>
        <w:r>
          <w:rPr>
            <w:webHidden/>
          </w:rPr>
          <w:fldChar w:fldCharType="separate"/>
        </w:r>
        <w:r w:rsidR="005167EC">
          <w:rPr>
            <w:webHidden/>
          </w:rPr>
          <w:t>8</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3" w:history="1">
        <w:r w:rsidR="00F5442B" w:rsidRPr="00DA2CE4">
          <w:rPr>
            <w:rStyle w:val="a7"/>
            <w:rFonts w:hAnsi="宋体" w:hint="eastAsia"/>
          </w:rPr>
          <w:t>（八）估价依据</w:t>
        </w:r>
        <w:r w:rsidR="00F5442B">
          <w:rPr>
            <w:webHidden/>
          </w:rPr>
          <w:tab/>
        </w:r>
        <w:r>
          <w:rPr>
            <w:webHidden/>
          </w:rPr>
          <w:fldChar w:fldCharType="begin"/>
        </w:r>
        <w:r w:rsidR="00F5442B">
          <w:rPr>
            <w:webHidden/>
          </w:rPr>
          <w:instrText xml:space="preserve"> PAGEREF _Toc520301713 \h </w:instrText>
        </w:r>
        <w:r>
          <w:rPr>
            <w:webHidden/>
          </w:rPr>
        </w:r>
        <w:r>
          <w:rPr>
            <w:webHidden/>
          </w:rPr>
          <w:fldChar w:fldCharType="separate"/>
        </w:r>
        <w:r w:rsidR="005167EC">
          <w:rPr>
            <w:webHidden/>
          </w:rPr>
          <w:t>9</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4" w:history="1">
        <w:r w:rsidR="00F5442B" w:rsidRPr="00DA2CE4">
          <w:rPr>
            <w:rStyle w:val="a7"/>
            <w:rFonts w:hAnsi="宋体" w:hint="eastAsia"/>
          </w:rPr>
          <w:t>（九）估价方法</w:t>
        </w:r>
        <w:r w:rsidR="00F5442B">
          <w:rPr>
            <w:webHidden/>
          </w:rPr>
          <w:tab/>
        </w:r>
        <w:r>
          <w:rPr>
            <w:webHidden/>
          </w:rPr>
          <w:fldChar w:fldCharType="begin"/>
        </w:r>
        <w:r w:rsidR="00F5442B">
          <w:rPr>
            <w:webHidden/>
          </w:rPr>
          <w:instrText xml:space="preserve"> PAGEREF _Toc520301714 \h </w:instrText>
        </w:r>
        <w:r>
          <w:rPr>
            <w:webHidden/>
          </w:rPr>
        </w:r>
        <w:r>
          <w:rPr>
            <w:webHidden/>
          </w:rPr>
          <w:fldChar w:fldCharType="separate"/>
        </w:r>
        <w:r w:rsidR="005167EC">
          <w:rPr>
            <w:webHidden/>
          </w:rPr>
          <w:t>11</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5" w:history="1">
        <w:r w:rsidR="00F5442B" w:rsidRPr="00DA2CE4">
          <w:rPr>
            <w:rStyle w:val="a7"/>
            <w:rFonts w:hAnsi="宋体" w:hint="eastAsia"/>
          </w:rPr>
          <w:t>（十）估价结果</w:t>
        </w:r>
        <w:r w:rsidR="00F5442B">
          <w:rPr>
            <w:webHidden/>
          </w:rPr>
          <w:tab/>
        </w:r>
        <w:r>
          <w:rPr>
            <w:webHidden/>
          </w:rPr>
          <w:fldChar w:fldCharType="begin"/>
        </w:r>
        <w:r w:rsidR="00F5442B">
          <w:rPr>
            <w:webHidden/>
          </w:rPr>
          <w:instrText xml:space="preserve"> PAGEREF _Toc520301715 \h </w:instrText>
        </w:r>
        <w:r>
          <w:rPr>
            <w:webHidden/>
          </w:rPr>
        </w:r>
        <w:r>
          <w:rPr>
            <w:webHidden/>
          </w:rPr>
          <w:fldChar w:fldCharType="separate"/>
        </w:r>
        <w:r w:rsidR="005167EC">
          <w:rPr>
            <w:webHidden/>
          </w:rPr>
          <w:t>11</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6" w:history="1">
        <w:r w:rsidR="00F5442B" w:rsidRPr="00DA2CE4">
          <w:rPr>
            <w:rStyle w:val="a7"/>
            <w:rFonts w:hAnsi="宋体" w:hint="eastAsia"/>
          </w:rPr>
          <w:t>（十一）注册房地产估价师</w:t>
        </w:r>
        <w:r w:rsidR="00F5442B">
          <w:rPr>
            <w:webHidden/>
          </w:rPr>
          <w:tab/>
        </w:r>
        <w:r>
          <w:rPr>
            <w:webHidden/>
          </w:rPr>
          <w:fldChar w:fldCharType="begin"/>
        </w:r>
        <w:r w:rsidR="00F5442B">
          <w:rPr>
            <w:webHidden/>
          </w:rPr>
          <w:instrText xml:space="preserve"> PAGEREF _Toc520301716 \h </w:instrText>
        </w:r>
        <w:r>
          <w:rPr>
            <w:webHidden/>
          </w:rPr>
        </w:r>
        <w:r>
          <w:rPr>
            <w:webHidden/>
          </w:rPr>
          <w:fldChar w:fldCharType="separate"/>
        </w:r>
        <w:r w:rsidR="005167EC">
          <w:rPr>
            <w:webHidden/>
          </w:rPr>
          <w:t>13</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7" w:history="1">
        <w:r w:rsidR="00F5442B" w:rsidRPr="00DA2CE4">
          <w:rPr>
            <w:rStyle w:val="a7"/>
            <w:rFonts w:hAnsi="宋体" w:hint="eastAsia"/>
          </w:rPr>
          <w:t>（十二）实地查勘期</w:t>
        </w:r>
        <w:r w:rsidR="00F5442B">
          <w:rPr>
            <w:webHidden/>
          </w:rPr>
          <w:tab/>
        </w:r>
        <w:r>
          <w:rPr>
            <w:webHidden/>
          </w:rPr>
          <w:fldChar w:fldCharType="begin"/>
        </w:r>
        <w:r w:rsidR="00F5442B">
          <w:rPr>
            <w:webHidden/>
          </w:rPr>
          <w:instrText xml:space="preserve"> PAGEREF _Toc520301717 \h </w:instrText>
        </w:r>
        <w:r>
          <w:rPr>
            <w:webHidden/>
          </w:rPr>
        </w:r>
        <w:r>
          <w:rPr>
            <w:webHidden/>
          </w:rPr>
          <w:fldChar w:fldCharType="separate"/>
        </w:r>
        <w:r w:rsidR="005167EC">
          <w:rPr>
            <w:webHidden/>
          </w:rPr>
          <w:t>14</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8" w:history="1">
        <w:r w:rsidR="00F5442B" w:rsidRPr="00DA2CE4">
          <w:rPr>
            <w:rStyle w:val="a7"/>
            <w:rFonts w:hAnsi="宋体" w:hint="eastAsia"/>
          </w:rPr>
          <w:t>（十三）估价作业期</w:t>
        </w:r>
        <w:r w:rsidR="00F5442B">
          <w:rPr>
            <w:webHidden/>
          </w:rPr>
          <w:tab/>
        </w:r>
        <w:r>
          <w:rPr>
            <w:webHidden/>
          </w:rPr>
          <w:fldChar w:fldCharType="begin"/>
        </w:r>
        <w:r w:rsidR="00F5442B">
          <w:rPr>
            <w:webHidden/>
          </w:rPr>
          <w:instrText xml:space="preserve"> PAGEREF _Toc520301718 \h </w:instrText>
        </w:r>
        <w:r>
          <w:rPr>
            <w:webHidden/>
          </w:rPr>
        </w:r>
        <w:r>
          <w:rPr>
            <w:webHidden/>
          </w:rPr>
          <w:fldChar w:fldCharType="separate"/>
        </w:r>
        <w:r w:rsidR="005167EC">
          <w:rPr>
            <w:webHidden/>
          </w:rPr>
          <w:t>14</w:t>
        </w:r>
        <w:r>
          <w:rPr>
            <w:webHidden/>
          </w:rPr>
          <w:fldChar w:fldCharType="end"/>
        </w:r>
      </w:hyperlink>
    </w:p>
    <w:p w:rsidR="00F5442B" w:rsidRDefault="00781F10" w:rsidP="00F5442B">
      <w:pPr>
        <w:pStyle w:val="20"/>
        <w:ind w:left="420" w:hanging="420"/>
        <w:rPr>
          <w:rFonts w:asciiTheme="minorHAnsi" w:eastAsiaTheme="minorEastAsia" w:hAnsiTheme="minorHAnsi" w:cstheme="minorBidi"/>
          <w:kern w:val="2"/>
          <w:sz w:val="21"/>
          <w:szCs w:val="22"/>
        </w:rPr>
      </w:pPr>
      <w:hyperlink w:anchor="_Toc520301719" w:history="1">
        <w:r w:rsidR="00F5442B" w:rsidRPr="00DA2CE4">
          <w:rPr>
            <w:rStyle w:val="a7"/>
            <w:rFonts w:hAnsi="宋体" w:hint="eastAsia"/>
          </w:rPr>
          <w:t>（十四）估价报告应用的有效期</w:t>
        </w:r>
        <w:r w:rsidR="00F5442B">
          <w:rPr>
            <w:webHidden/>
          </w:rPr>
          <w:tab/>
        </w:r>
        <w:r>
          <w:rPr>
            <w:webHidden/>
          </w:rPr>
          <w:fldChar w:fldCharType="begin"/>
        </w:r>
        <w:r w:rsidR="00F5442B">
          <w:rPr>
            <w:webHidden/>
          </w:rPr>
          <w:instrText xml:space="preserve"> PAGEREF _Toc520301719 \h </w:instrText>
        </w:r>
        <w:r>
          <w:rPr>
            <w:webHidden/>
          </w:rPr>
        </w:r>
        <w:r>
          <w:rPr>
            <w:webHidden/>
          </w:rPr>
          <w:fldChar w:fldCharType="separate"/>
        </w:r>
        <w:r w:rsidR="005167EC">
          <w:rPr>
            <w:webHidden/>
          </w:rPr>
          <w:t>14</w:t>
        </w:r>
        <w:r>
          <w:rPr>
            <w:webHidden/>
          </w:rPr>
          <w:fldChar w:fldCharType="end"/>
        </w:r>
      </w:hyperlink>
    </w:p>
    <w:p w:rsidR="00F5442B" w:rsidRDefault="00781F10" w:rsidP="00F5442B">
      <w:pPr>
        <w:pStyle w:val="10"/>
        <w:rPr>
          <w:rFonts w:asciiTheme="minorHAnsi" w:eastAsiaTheme="minorEastAsia" w:hAnsiTheme="minorHAnsi" w:cstheme="minorBidi"/>
          <w:b w:val="0"/>
          <w:sz w:val="21"/>
          <w:szCs w:val="22"/>
        </w:rPr>
      </w:pPr>
      <w:hyperlink w:anchor="_Toc520301720" w:history="1">
        <w:r w:rsidR="00F5442B" w:rsidRPr="00DA2CE4">
          <w:rPr>
            <w:rStyle w:val="a7"/>
            <w:rFonts w:hint="eastAsia"/>
            <w:kern w:val="0"/>
          </w:rPr>
          <w:t>有关附件</w:t>
        </w:r>
        <w:r w:rsidR="00F5442B">
          <w:rPr>
            <w:webHidden/>
          </w:rPr>
          <w:tab/>
        </w:r>
        <w:r>
          <w:rPr>
            <w:webHidden/>
          </w:rPr>
          <w:fldChar w:fldCharType="begin"/>
        </w:r>
        <w:r w:rsidR="00F5442B">
          <w:rPr>
            <w:webHidden/>
          </w:rPr>
          <w:instrText xml:space="preserve"> PAGEREF _Toc520301720 \h </w:instrText>
        </w:r>
        <w:r>
          <w:rPr>
            <w:webHidden/>
          </w:rPr>
        </w:r>
        <w:r>
          <w:rPr>
            <w:webHidden/>
          </w:rPr>
          <w:fldChar w:fldCharType="separate"/>
        </w:r>
        <w:r w:rsidR="005167EC">
          <w:rPr>
            <w:webHidden/>
          </w:rPr>
          <w:t>15</w:t>
        </w:r>
        <w:r>
          <w:rPr>
            <w:webHidden/>
          </w:rPr>
          <w:fldChar w:fldCharType="end"/>
        </w:r>
      </w:hyperlink>
    </w:p>
    <w:p w:rsidR="00F5442B" w:rsidRPr="00C91A49" w:rsidRDefault="00781F10" w:rsidP="00F5442B">
      <w:pPr>
        <w:pStyle w:val="10"/>
        <w:spacing w:line="600" w:lineRule="exact"/>
        <w:rPr>
          <w:kern w:val="0"/>
          <w:sz w:val="52"/>
        </w:rPr>
        <w:sectPr w:rsidR="00F5442B" w:rsidRPr="00C91A49" w:rsidSect="00436626">
          <w:pgSz w:w="11907" w:h="16840" w:code="9"/>
          <w:pgMar w:top="1701" w:right="1287" w:bottom="1701" w:left="1134" w:header="851" w:footer="1191" w:gutter="0"/>
          <w:pgNumType w:start="1"/>
          <w:cols w:space="368"/>
          <w:noEndnote/>
          <w:docGrid w:linePitch="285"/>
        </w:sectPr>
      </w:pPr>
      <w:r w:rsidRPr="002B288E">
        <w:rPr>
          <w:rFonts w:ascii="仿宋_GB2312" w:eastAsia="仿宋_GB2312" w:hint="eastAsia"/>
          <w:b w:val="0"/>
          <w:kern w:val="0"/>
          <w:sz w:val="24"/>
          <w:szCs w:val="24"/>
        </w:rPr>
        <w:fldChar w:fldCharType="end"/>
      </w:r>
    </w:p>
    <w:p w:rsidR="00F5442B" w:rsidRPr="00A4091F" w:rsidRDefault="00F5442B" w:rsidP="00164C8A">
      <w:pPr>
        <w:pStyle w:val="1"/>
        <w:spacing w:before="300" w:after="300" w:line="360" w:lineRule="auto"/>
        <w:jc w:val="center"/>
        <w:rPr>
          <w:rFonts w:ascii="宋体" w:hAnsi="宋体"/>
          <w:kern w:val="0"/>
        </w:rPr>
      </w:pPr>
      <w:bookmarkStart w:id="2" w:name="_Toc298853034"/>
      <w:bookmarkStart w:id="3" w:name="_Toc520301703"/>
      <w:r w:rsidRPr="00A4091F">
        <w:rPr>
          <w:rFonts w:ascii="宋体" w:hAnsi="宋体"/>
          <w:kern w:val="0"/>
        </w:rPr>
        <w:lastRenderedPageBreak/>
        <w:t>注册房地产估价师声明</w:t>
      </w:r>
      <w:bookmarkEnd w:id="2"/>
      <w:bookmarkEnd w:id="3"/>
    </w:p>
    <w:p w:rsidR="00F5442B" w:rsidRPr="00A4091F" w:rsidRDefault="00F5442B" w:rsidP="00164C8A">
      <w:pPr>
        <w:autoSpaceDE w:val="0"/>
        <w:autoSpaceDN w:val="0"/>
        <w:adjustRightInd w:val="0"/>
        <w:spacing w:line="360" w:lineRule="auto"/>
        <w:jc w:val="left"/>
        <w:rPr>
          <w:rFonts w:ascii="仿宋_GB2312" w:eastAsia="仿宋_GB2312"/>
          <w:bCs/>
          <w:kern w:val="0"/>
          <w:sz w:val="28"/>
        </w:rPr>
      </w:pPr>
      <w:r w:rsidRPr="00A4091F">
        <w:rPr>
          <w:rFonts w:ascii="仿宋_GB2312" w:eastAsia="仿宋_GB2312" w:hint="eastAsia"/>
          <w:b/>
          <w:bCs/>
          <w:kern w:val="0"/>
          <w:sz w:val="28"/>
        </w:rPr>
        <w:t>我</w:t>
      </w:r>
      <w:r w:rsidRPr="00A4091F">
        <w:rPr>
          <w:rFonts w:ascii="仿宋_GB2312" w:eastAsia="仿宋_GB2312" w:hint="eastAsia"/>
          <w:b/>
          <w:kern w:val="0"/>
          <w:sz w:val="28"/>
        </w:rPr>
        <w:t>们郑重声明：</w:t>
      </w:r>
    </w:p>
    <w:p w:rsidR="00825EC0" w:rsidRPr="00A4091F" w:rsidRDefault="00825EC0" w:rsidP="00164C8A">
      <w:pPr>
        <w:autoSpaceDE w:val="0"/>
        <w:autoSpaceDN w:val="0"/>
        <w:adjustRightInd w:val="0"/>
        <w:spacing w:line="360" w:lineRule="auto"/>
        <w:ind w:firstLine="525"/>
        <w:rPr>
          <w:rFonts w:ascii="仿宋_GB2312" w:eastAsia="仿宋_GB2312" w:hAnsi="宋体"/>
          <w:kern w:val="0"/>
          <w:sz w:val="28"/>
        </w:rPr>
      </w:pPr>
      <w:r w:rsidRPr="00A4091F">
        <w:rPr>
          <w:rFonts w:ascii="仿宋_GB2312" w:eastAsia="仿宋_GB2312" w:hAnsi="宋体" w:hint="eastAsia"/>
          <w:kern w:val="0"/>
          <w:sz w:val="28"/>
        </w:rPr>
        <w:t>1、 注册房地产估价师在估价报告中对事实的说明是真实和准确的，没有虚假记载、误导性陈述和重大遗漏；</w:t>
      </w:r>
    </w:p>
    <w:p w:rsidR="00825EC0" w:rsidRPr="00A4091F" w:rsidRDefault="00825EC0" w:rsidP="00164C8A">
      <w:pPr>
        <w:autoSpaceDE w:val="0"/>
        <w:autoSpaceDN w:val="0"/>
        <w:adjustRightInd w:val="0"/>
        <w:spacing w:line="360" w:lineRule="auto"/>
        <w:ind w:firstLine="525"/>
        <w:rPr>
          <w:rFonts w:ascii="仿宋_GB2312" w:eastAsia="仿宋_GB2312" w:hAnsi="宋体"/>
          <w:kern w:val="0"/>
          <w:sz w:val="28"/>
        </w:rPr>
      </w:pPr>
      <w:r w:rsidRPr="00A4091F">
        <w:rPr>
          <w:rFonts w:ascii="仿宋_GB2312" w:eastAsia="仿宋_GB2312" w:hAnsi="宋体" w:hint="eastAsia"/>
          <w:kern w:val="0"/>
          <w:sz w:val="28"/>
        </w:rPr>
        <w:t>2、本估价报告中的分析、意见和结论是注册房地产估价师独立、客观、公正的专业分析、意见和结论，但受到本估价报告中已说明的假设和限制条件的限制；</w:t>
      </w:r>
    </w:p>
    <w:p w:rsidR="00825EC0" w:rsidRPr="00A4091F" w:rsidRDefault="00825EC0" w:rsidP="00164C8A">
      <w:pPr>
        <w:autoSpaceDE w:val="0"/>
        <w:autoSpaceDN w:val="0"/>
        <w:adjustRightInd w:val="0"/>
        <w:spacing w:line="360" w:lineRule="auto"/>
        <w:ind w:firstLine="525"/>
        <w:rPr>
          <w:rFonts w:ascii="仿宋_GB2312" w:eastAsia="仿宋_GB2312" w:hAnsi="宋体"/>
          <w:kern w:val="0"/>
          <w:sz w:val="28"/>
        </w:rPr>
      </w:pPr>
      <w:r w:rsidRPr="00A4091F">
        <w:rPr>
          <w:rFonts w:ascii="仿宋_GB2312" w:eastAsia="仿宋_GB2312" w:hAnsi="宋体" w:hint="eastAsia"/>
          <w:kern w:val="0"/>
          <w:sz w:val="28"/>
        </w:rPr>
        <w:t>3、 注册房地产估价师与估价报告中的估价对象没有现实或潜在的利益，与估价委托人及估价利害关系人没有利害关系，也对估价对象、估价委托人及估价利害关系人没有偏见；</w:t>
      </w:r>
    </w:p>
    <w:p w:rsidR="00825EC0" w:rsidRPr="00A4091F" w:rsidRDefault="00825EC0" w:rsidP="00164C8A">
      <w:pPr>
        <w:autoSpaceDE w:val="0"/>
        <w:autoSpaceDN w:val="0"/>
        <w:adjustRightInd w:val="0"/>
        <w:spacing w:line="360" w:lineRule="auto"/>
        <w:ind w:firstLine="525"/>
        <w:rPr>
          <w:rFonts w:ascii="仿宋_GB2312" w:eastAsia="仿宋_GB2312" w:hAnsi="宋体"/>
          <w:kern w:val="0"/>
          <w:sz w:val="28"/>
        </w:rPr>
      </w:pPr>
      <w:r w:rsidRPr="00A4091F">
        <w:rPr>
          <w:rFonts w:ascii="仿宋_GB2312" w:eastAsia="仿宋_GB2312" w:hAnsi="宋体" w:hint="eastAsia"/>
          <w:kern w:val="0"/>
          <w:sz w:val="28"/>
        </w:rPr>
        <w:t>4、注册房地产估价师是按照有关房地产估价标准的规定进行估价工作，撰写估价报告</w:t>
      </w:r>
      <w:r w:rsidR="00A4091F">
        <w:rPr>
          <w:rFonts w:ascii="仿宋_GB2312" w:eastAsia="仿宋_GB2312" w:hAnsi="宋体" w:hint="eastAsia"/>
          <w:kern w:val="0"/>
          <w:sz w:val="28"/>
        </w:rPr>
        <w:t>；</w:t>
      </w:r>
    </w:p>
    <w:p w:rsidR="00825EC0" w:rsidRDefault="00825EC0" w:rsidP="00164C8A">
      <w:pPr>
        <w:autoSpaceDE w:val="0"/>
        <w:autoSpaceDN w:val="0"/>
        <w:adjustRightInd w:val="0"/>
        <w:spacing w:line="360" w:lineRule="auto"/>
        <w:ind w:firstLine="525"/>
        <w:rPr>
          <w:rFonts w:ascii="仿宋_GB2312" w:eastAsia="仿宋_GB2312" w:hAnsi="宋体"/>
          <w:kern w:val="0"/>
          <w:sz w:val="28"/>
        </w:rPr>
      </w:pPr>
      <w:r w:rsidRPr="00A4091F">
        <w:rPr>
          <w:rFonts w:ascii="仿宋_GB2312" w:eastAsia="仿宋_GB2312" w:hAnsi="宋体" w:hint="eastAsia"/>
          <w:kern w:val="0"/>
          <w:sz w:val="28"/>
        </w:rPr>
        <w:t>5</w:t>
      </w:r>
      <w:r w:rsidR="00A4091F" w:rsidRPr="00A4091F">
        <w:rPr>
          <w:rFonts w:ascii="仿宋_GB2312" w:eastAsia="仿宋_GB2312" w:hAnsi="宋体" w:hint="eastAsia"/>
          <w:kern w:val="0"/>
          <w:sz w:val="28"/>
        </w:rPr>
        <w:t>、</w:t>
      </w:r>
      <w:r w:rsidR="00A4091F" w:rsidRPr="00FF1228">
        <w:rPr>
          <w:rFonts w:ascii="仿宋_GB2312" w:eastAsia="仿宋_GB2312" w:hAnsi="宋体" w:hint="eastAsia"/>
          <w:kern w:val="0"/>
          <w:sz w:val="28"/>
        </w:rPr>
        <w:t>参加本次估价的注册房地产估价师：</w:t>
      </w:r>
    </w:p>
    <w:p w:rsidR="002F1E56" w:rsidRPr="00A4091F" w:rsidRDefault="002F1E56" w:rsidP="00A4091F">
      <w:pPr>
        <w:autoSpaceDE w:val="0"/>
        <w:autoSpaceDN w:val="0"/>
        <w:adjustRightInd w:val="0"/>
        <w:spacing w:line="440" w:lineRule="exact"/>
        <w:ind w:firstLine="525"/>
        <w:rPr>
          <w:rFonts w:ascii="仿宋_GB2312" w:eastAsia="仿宋_GB2312" w:hAnsi="宋体"/>
          <w:color w:val="FF0000"/>
          <w:kern w:val="0"/>
          <w:sz w:val="28"/>
        </w:rPr>
      </w:pPr>
    </w:p>
    <w:tbl>
      <w:tblPr>
        <w:tblW w:w="9915" w:type="dxa"/>
        <w:tblInd w:w="108" w:type="dxa"/>
        <w:tblLayout w:type="fixed"/>
        <w:tblLook w:val="0000"/>
      </w:tblPr>
      <w:tblGrid>
        <w:gridCol w:w="2203"/>
        <w:gridCol w:w="2883"/>
        <w:gridCol w:w="2607"/>
        <w:gridCol w:w="2222"/>
      </w:tblGrid>
      <w:tr w:rsidR="002F1E56" w:rsidRPr="00BD507F" w:rsidTr="001C397B">
        <w:trPr>
          <w:trHeight w:val="735"/>
        </w:trPr>
        <w:tc>
          <w:tcPr>
            <w:tcW w:w="2203" w:type="dxa"/>
            <w:vAlign w:val="center"/>
          </w:tcPr>
          <w:p w:rsidR="002F1E56" w:rsidRPr="00BD507F" w:rsidRDefault="002F1E56" w:rsidP="001C397B">
            <w:pPr>
              <w:autoSpaceDE w:val="0"/>
              <w:autoSpaceDN w:val="0"/>
              <w:adjustRightInd w:val="0"/>
              <w:snapToGrid w:val="0"/>
              <w:spacing w:line="360" w:lineRule="auto"/>
              <w:ind w:firstLineChars="350" w:firstLine="980"/>
              <w:jc w:val="left"/>
              <w:rPr>
                <w:rFonts w:ascii="仿宋_GB2312" w:eastAsia="仿宋_GB2312" w:hAnsi="仿宋" w:cs="SimSun"/>
                <w:kern w:val="0"/>
                <w:sz w:val="28"/>
                <w:szCs w:val="28"/>
                <w:lang w:val="zh-CN" w:bidi="he-IL"/>
              </w:rPr>
            </w:pPr>
            <w:bookmarkStart w:id="4" w:name="_Toc436840602"/>
            <w:bookmarkStart w:id="5" w:name="_Toc448926663"/>
            <w:r w:rsidRPr="00BD507F">
              <w:rPr>
                <w:rFonts w:ascii="仿宋_GB2312" w:eastAsia="仿宋_GB2312" w:hAnsi="仿宋" w:cs="SimSun" w:hint="eastAsia"/>
                <w:kern w:val="0"/>
                <w:sz w:val="28"/>
                <w:szCs w:val="28"/>
                <w:lang w:val="zh-CN" w:bidi="he-IL"/>
              </w:rPr>
              <w:t>姓名</w:t>
            </w:r>
            <w:bookmarkEnd w:id="4"/>
            <w:bookmarkEnd w:id="5"/>
          </w:p>
        </w:tc>
        <w:tc>
          <w:tcPr>
            <w:tcW w:w="2883" w:type="dxa"/>
            <w:vAlign w:val="center"/>
          </w:tcPr>
          <w:p w:rsidR="002F1E56" w:rsidRPr="00BD507F" w:rsidRDefault="002F1E56" w:rsidP="001C397B">
            <w:pPr>
              <w:autoSpaceDE w:val="0"/>
              <w:autoSpaceDN w:val="0"/>
              <w:adjustRightInd w:val="0"/>
              <w:snapToGrid w:val="0"/>
              <w:spacing w:line="360" w:lineRule="auto"/>
              <w:ind w:firstLineChars="300" w:firstLine="840"/>
              <w:jc w:val="left"/>
              <w:rPr>
                <w:rFonts w:ascii="仿宋_GB2312" w:eastAsia="仿宋_GB2312" w:hAnsi="仿宋" w:cs="SimSun"/>
                <w:kern w:val="0"/>
                <w:sz w:val="28"/>
                <w:szCs w:val="28"/>
                <w:lang w:val="zh-CN" w:bidi="he-IL"/>
              </w:rPr>
            </w:pPr>
            <w:bookmarkStart w:id="6" w:name="_Toc436840603"/>
            <w:bookmarkStart w:id="7" w:name="_Toc448926664"/>
            <w:r w:rsidRPr="00BD507F">
              <w:rPr>
                <w:rFonts w:ascii="仿宋_GB2312" w:eastAsia="仿宋_GB2312" w:hAnsi="仿宋" w:cs="SimSun" w:hint="eastAsia"/>
                <w:kern w:val="0"/>
                <w:sz w:val="28"/>
                <w:szCs w:val="28"/>
                <w:lang w:val="zh-CN" w:bidi="he-IL"/>
              </w:rPr>
              <w:t>注册号</w:t>
            </w:r>
            <w:bookmarkEnd w:id="6"/>
            <w:bookmarkEnd w:id="7"/>
          </w:p>
        </w:tc>
        <w:tc>
          <w:tcPr>
            <w:tcW w:w="2607" w:type="dxa"/>
            <w:vAlign w:val="center"/>
          </w:tcPr>
          <w:p w:rsidR="002F1E56" w:rsidRPr="00BD507F" w:rsidRDefault="002F1E56" w:rsidP="001C397B">
            <w:pPr>
              <w:autoSpaceDE w:val="0"/>
              <w:autoSpaceDN w:val="0"/>
              <w:adjustRightInd w:val="0"/>
              <w:snapToGrid w:val="0"/>
              <w:spacing w:line="360" w:lineRule="auto"/>
              <w:ind w:firstLineChars="300" w:firstLine="840"/>
              <w:jc w:val="left"/>
              <w:rPr>
                <w:rFonts w:ascii="仿宋_GB2312" w:eastAsia="仿宋_GB2312" w:hAnsi="仿宋" w:cs="SimSun"/>
                <w:kern w:val="0"/>
                <w:sz w:val="28"/>
                <w:szCs w:val="28"/>
                <w:lang w:val="zh-CN" w:bidi="he-IL"/>
              </w:rPr>
            </w:pPr>
            <w:bookmarkStart w:id="8" w:name="_Toc436840604"/>
            <w:bookmarkStart w:id="9" w:name="_Toc448926665"/>
            <w:r w:rsidRPr="00BD507F">
              <w:rPr>
                <w:rFonts w:ascii="仿宋_GB2312" w:eastAsia="仿宋_GB2312" w:hAnsi="仿宋" w:cs="SimSun" w:hint="eastAsia"/>
                <w:kern w:val="0"/>
                <w:sz w:val="28"/>
                <w:szCs w:val="28"/>
                <w:lang w:val="zh-CN" w:bidi="he-IL"/>
              </w:rPr>
              <w:t>签</w:t>
            </w:r>
            <w:bookmarkEnd w:id="8"/>
            <w:bookmarkEnd w:id="9"/>
            <w:r>
              <w:rPr>
                <w:rFonts w:ascii="仿宋_GB2312" w:eastAsia="仿宋_GB2312" w:hAnsi="仿宋" w:cs="SimSun" w:hint="eastAsia"/>
                <w:kern w:val="0"/>
                <w:sz w:val="28"/>
                <w:szCs w:val="28"/>
                <w:lang w:val="zh-CN" w:bidi="he-IL"/>
              </w:rPr>
              <w:t>名</w:t>
            </w:r>
          </w:p>
        </w:tc>
        <w:tc>
          <w:tcPr>
            <w:tcW w:w="2222" w:type="dxa"/>
            <w:vAlign w:val="center"/>
          </w:tcPr>
          <w:p w:rsidR="002F1E56" w:rsidRPr="00BD507F" w:rsidRDefault="002F1E56" w:rsidP="001C397B">
            <w:pPr>
              <w:autoSpaceDE w:val="0"/>
              <w:autoSpaceDN w:val="0"/>
              <w:adjustRightInd w:val="0"/>
              <w:snapToGrid w:val="0"/>
              <w:spacing w:line="360" w:lineRule="auto"/>
              <w:ind w:firstLineChars="200" w:firstLine="560"/>
              <w:jc w:val="left"/>
              <w:rPr>
                <w:rFonts w:ascii="仿宋_GB2312" w:eastAsia="仿宋_GB2312" w:hAnsi="仿宋" w:cs="SimSun"/>
                <w:kern w:val="0"/>
                <w:sz w:val="28"/>
                <w:szCs w:val="28"/>
                <w:lang w:val="zh-CN" w:bidi="he-IL"/>
              </w:rPr>
            </w:pPr>
            <w:r w:rsidRPr="00BD507F">
              <w:rPr>
                <w:rFonts w:ascii="仿宋_GB2312" w:eastAsia="仿宋_GB2312" w:hAnsi="仿宋" w:cs="SimSun" w:hint="eastAsia"/>
                <w:kern w:val="0"/>
                <w:sz w:val="28"/>
                <w:szCs w:val="28"/>
                <w:lang w:val="zh-CN" w:bidi="he-IL"/>
              </w:rPr>
              <w:t>签</w:t>
            </w:r>
            <w:r>
              <w:rPr>
                <w:rFonts w:ascii="仿宋_GB2312" w:eastAsia="仿宋_GB2312" w:hAnsi="仿宋" w:cs="SimSun" w:hint="eastAsia"/>
                <w:kern w:val="0"/>
                <w:sz w:val="28"/>
                <w:szCs w:val="28"/>
                <w:lang w:val="zh-CN" w:bidi="he-IL"/>
              </w:rPr>
              <w:t>名日期</w:t>
            </w:r>
          </w:p>
        </w:tc>
      </w:tr>
    </w:tbl>
    <w:p w:rsidR="00825EC0" w:rsidRDefault="00825EC0" w:rsidP="00F5442B">
      <w:pPr>
        <w:autoSpaceDE w:val="0"/>
        <w:autoSpaceDN w:val="0"/>
        <w:adjustRightInd w:val="0"/>
        <w:spacing w:line="440" w:lineRule="exact"/>
        <w:ind w:firstLine="525"/>
        <w:rPr>
          <w:rFonts w:asciiTheme="minorHAnsi" w:eastAsia="仿宋_GB2312" w:hAnsiTheme="minorHAnsi"/>
          <w:color w:val="FF0000"/>
          <w:kern w:val="0"/>
          <w:sz w:val="28"/>
        </w:rPr>
      </w:pPr>
    </w:p>
    <w:p w:rsidR="008E2C3E" w:rsidRDefault="008E2C3E" w:rsidP="00F5442B">
      <w:pPr>
        <w:autoSpaceDE w:val="0"/>
        <w:autoSpaceDN w:val="0"/>
        <w:adjustRightInd w:val="0"/>
        <w:spacing w:line="440" w:lineRule="exact"/>
        <w:ind w:firstLine="525"/>
        <w:rPr>
          <w:rFonts w:asciiTheme="minorHAnsi" w:eastAsia="仿宋_GB2312" w:hAnsiTheme="minorHAnsi"/>
          <w:color w:val="FF0000"/>
          <w:kern w:val="0"/>
          <w:sz w:val="28"/>
        </w:rPr>
      </w:pPr>
    </w:p>
    <w:p w:rsidR="008E2C3E" w:rsidRPr="008E2C3E" w:rsidRDefault="008E2C3E" w:rsidP="00F5442B">
      <w:pPr>
        <w:autoSpaceDE w:val="0"/>
        <w:autoSpaceDN w:val="0"/>
        <w:adjustRightInd w:val="0"/>
        <w:spacing w:line="440" w:lineRule="exact"/>
        <w:ind w:firstLine="525"/>
        <w:rPr>
          <w:rFonts w:asciiTheme="minorHAnsi" w:eastAsia="仿宋_GB2312" w:hAnsiTheme="minorHAnsi"/>
          <w:color w:val="FF0000"/>
          <w:kern w:val="0"/>
          <w:sz w:val="28"/>
        </w:rPr>
      </w:pPr>
    </w:p>
    <w:p w:rsidR="00A4091F" w:rsidRDefault="00A4091F" w:rsidP="00F5442B">
      <w:pPr>
        <w:autoSpaceDE w:val="0"/>
        <w:autoSpaceDN w:val="0"/>
        <w:adjustRightInd w:val="0"/>
        <w:spacing w:line="440" w:lineRule="exact"/>
        <w:ind w:firstLine="525"/>
        <w:rPr>
          <w:rFonts w:ascii="仿宋_GB2312" w:eastAsia="仿宋_GB2312" w:hAnsi="宋体"/>
          <w:color w:val="FF0000"/>
          <w:kern w:val="0"/>
          <w:sz w:val="28"/>
        </w:rPr>
      </w:pPr>
    </w:p>
    <w:p w:rsidR="00A4091F" w:rsidRDefault="00A4091F" w:rsidP="00F5442B">
      <w:pPr>
        <w:autoSpaceDE w:val="0"/>
        <w:autoSpaceDN w:val="0"/>
        <w:adjustRightInd w:val="0"/>
        <w:spacing w:line="440" w:lineRule="exact"/>
        <w:ind w:firstLine="525"/>
        <w:rPr>
          <w:rFonts w:ascii="仿宋_GB2312" w:eastAsia="仿宋_GB2312" w:hAnsi="宋体"/>
          <w:color w:val="FF0000"/>
          <w:kern w:val="0"/>
          <w:sz w:val="28"/>
        </w:rPr>
      </w:pPr>
    </w:p>
    <w:p w:rsidR="00A4091F" w:rsidRDefault="00A4091F" w:rsidP="00F5442B">
      <w:pPr>
        <w:autoSpaceDE w:val="0"/>
        <w:autoSpaceDN w:val="0"/>
        <w:adjustRightInd w:val="0"/>
        <w:spacing w:line="440" w:lineRule="exact"/>
        <w:ind w:firstLine="525"/>
        <w:rPr>
          <w:rFonts w:ascii="仿宋_GB2312" w:eastAsia="仿宋_GB2312" w:hAnsi="宋体"/>
          <w:color w:val="FF0000"/>
          <w:kern w:val="0"/>
          <w:sz w:val="28"/>
        </w:rPr>
      </w:pPr>
    </w:p>
    <w:p w:rsidR="00F5442B" w:rsidRPr="00BE52B4" w:rsidRDefault="00F5442B" w:rsidP="00F5442B">
      <w:pPr>
        <w:pStyle w:val="1"/>
        <w:spacing w:before="300" w:after="300" w:line="360" w:lineRule="auto"/>
        <w:jc w:val="center"/>
        <w:rPr>
          <w:rFonts w:ascii="宋体" w:hAnsi="宋体"/>
          <w:kern w:val="0"/>
        </w:rPr>
      </w:pPr>
      <w:bookmarkStart w:id="10" w:name="_Toc520301704"/>
      <w:r w:rsidRPr="00BE52B4">
        <w:rPr>
          <w:rFonts w:ascii="宋体" w:hAnsi="宋体"/>
          <w:kern w:val="0"/>
        </w:rPr>
        <w:lastRenderedPageBreak/>
        <w:t>估价的假设和限制条件</w:t>
      </w:r>
      <w:bookmarkEnd w:id="10"/>
    </w:p>
    <w:p w:rsidR="00F5442B" w:rsidRPr="00BE52B4" w:rsidRDefault="00F5442B" w:rsidP="00F5442B">
      <w:pPr>
        <w:autoSpaceDE w:val="0"/>
        <w:autoSpaceDN w:val="0"/>
        <w:adjustRightInd w:val="0"/>
        <w:spacing w:line="360" w:lineRule="auto"/>
        <w:ind w:firstLineChars="200" w:firstLine="562"/>
        <w:jc w:val="left"/>
        <w:rPr>
          <w:rFonts w:ascii="仿宋_GB2312" w:eastAsia="仿宋_GB2312" w:hAnsi="仿宋" w:cs="SimSun"/>
          <w:b/>
          <w:bCs/>
          <w:kern w:val="0"/>
          <w:sz w:val="28"/>
          <w:szCs w:val="28"/>
          <w:lang w:val="zh-CN"/>
        </w:rPr>
      </w:pPr>
      <w:r w:rsidRPr="00BE52B4">
        <w:rPr>
          <w:rFonts w:ascii="仿宋_GB2312" w:eastAsia="仿宋_GB2312" w:hAnsi="仿宋" w:cs="SimSun" w:hint="eastAsia"/>
          <w:b/>
          <w:bCs/>
          <w:kern w:val="0"/>
          <w:sz w:val="28"/>
          <w:szCs w:val="28"/>
          <w:lang w:val="zh-CN"/>
        </w:rPr>
        <w:t>一、一般假设</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1、我们已对估价委托人提供的估价对象权属、面积、用途资料进行了检查，在无理由怀疑其合法性、真实性、准确性和完整性且未予以核实的情况下，对其合法、真实、准确和完整的合理假定为真实、合法，产权清晰，手续齐全，估价对象可持续使用，可在公开市场上自由转让。</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3、估价对象在价值时点的房地产市场为公开、平等、自愿的交易市场，即能满足以下条件：</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(1)交易双方自愿地进行交易；</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(2)交易双方处于利己动机进行交易；</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(3)交易双方精明、谨慎行事，并了解交易对象、知晓市场行情；</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(4)交易双方有较充裕的时间进行交易；</w:t>
      </w:r>
    </w:p>
    <w:p w:rsidR="00BE52B4" w:rsidRPr="00BE52B4" w:rsidRDefault="00BE52B4"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(5)不存在买者因特殊兴趣而给予附加出价</w:t>
      </w:r>
    </w:p>
    <w:p w:rsidR="00F5442B" w:rsidRPr="00BE52B4" w:rsidRDefault="00F5442B" w:rsidP="00BE52B4">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BE52B4">
        <w:rPr>
          <w:rFonts w:ascii="仿宋_GB2312" w:eastAsia="仿宋_GB2312" w:hAnsi="仿宋" w:cs="SimSun" w:hint="eastAsia"/>
          <w:kern w:val="0"/>
          <w:sz w:val="28"/>
          <w:szCs w:val="28"/>
        </w:rPr>
        <w:t>5</w:t>
      </w:r>
      <w:r w:rsidR="00A109E2">
        <w:rPr>
          <w:rFonts w:ascii="仿宋_GB2312" w:eastAsia="仿宋_GB2312" w:hAnsi="仿宋" w:cs="SimSun" w:hint="eastAsia"/>
          <w:kern w:val="0"/>
          <w:sz w:val="28"/>
          <w:szCs w:val="28"/>
        </w:rPr>
        <w:t>、</w:t>
      </w:r>
      <w:r w:rsidRPr="00BE52B4">
        <w:rPr>
          <w:rFonts w:ascii="仿宋_GB2312" w:eastAsia="仿宋_GB2312" w:hAnsi="仿宋" w:cs="SimSun" w:hint="eastAsia"/>
          <w:kern w:val="0"/>
          <w:sz w:val="28"/>
          <w:szCs w:val="28"/>
        </w:rPr>
        <w:t>对于房产及土地权属等有关资料及数据，以估价委托人提供的《房屋所有权证》</w:t>
      </w:r>
      <w:r w:rsidR="00BE52B4" w:rsidRPr="00BE52B4">
        <w:rPr>
          <w:rFonts w:ascii="仿宋_GB2312" w:eastAsia="仿宋_GB2312" w:hAnsi="仿宋" w:cs="SimSun" w:hint="eastAsia"/>
          <w:kern w:val="0"/>
          <w:sz w:val="28"/>
          <w:szCs w:val="28"/>
        </w:rPr>
        <w:t>潭房权证湘潭县字第00063911号、潭房权证湘潭县字第00063912号；土地证号潭国用（2013）第B174544号</w:t>
      </w:r>
      <w:r w:rsidRPr="00BE52B4">
        <w:rPr>
          <w:rFonts w:ascii="仿宋_GB2312" w:eastAsia="仿宋_GB2312" w:hAnsi="仿宋" w:cs="SimSun" w:hint="eastAsia"/>
          <w:kern w:val="0"/>
          <w:sz w:val="28"/>
          <w:szCs w:val="28"/>
        </w:rPr>
        <w:t>为估价依据，并以在此基础上所确认合法的房屋用途和土地用途等为假设前提。</w:t>
      </w:r>
    </w:p>
    <w:p w:rsidR="00F5442B" w:rsidRPr="002B288E" w:rsidRDefault="00F5442B" w:rsidP="00F5442B">
      <w:pPr>
        <w:autoSpaceDE w:val="0"/>
        <w:autoSpaceDN w:val="0"/>
        <w:adjustRightInd w:val="0"/>
        <w:spacing w:line="360" w:lineRule="auto"/>
        <w:ind w:firstLineChars="200" w:firstLine="562"/>
        <w:jc w:val="left"/>
        <w:rPr>
          <w:rFonts w:ascii="仿宋_GB2312" w:eastAsia="仿宋_GB2312" w:hAnsi="仿宋" w:cs="SimSun"/>
          <w:b/>
          <w:bCs/>
          <w:kern w:val="0"/>
          <w:sz w:val="28"/>
          <w:szCs w:val="28"/>
          <w:lang w:val="zh-CN"/>
        </w:rPr>
      </w:pPr>
      <w:r w:rsidRPr="002B288E">
        <w:rPr>
          <w:rFonts w:ascii="仿宋_GB2312" w:eastAsia="仿宋_GB2312" w:hAnsi="仿宋" w:cs="SimSun" w:hint="eastAsia"/>
          <w:b/>
          <w:bCs/>
          <w:kern w:val="0"/>
          <w:sz w:val="28"/>
          <w:szCs w:val="28"/>
          <w:lang w:val="zh-CN"/>
        </w:rPr>
        <w:t>二、</w:t>
      </w:r>
      <w:r w:rsidR="00BE52B4" w:rsidRPr="00BE52B4">
        <w:rPr>
          <w:rFonts w:ascii="仿宋_GB2312" w:eastAsia="仿宋_GB2312" w:hAnsi="仿宋" w:cs="SimSun" w:hint="eastAsia"/>
          <w:b/>
          <w:bCs/>
          <w:color w:val="000000"/>
          <w:kern w:val="0"/>
          <w:sz w:val="28"/>
          <w:szCs w:val="28"/>
          <w:lang w:val="zh-CN"/>
        </w:rPr>
        <w:t>未定事项假设</w:t>
      </w:r>
    </w:p>
    <w:p w:rsidR="00F5442B" w:rsidRPr="002B288E" w:rsidRDefault="00F5442B" w:rsidP="00F5442B">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2B288E">
        <w:rPr>
          <w:rFonts w:ascii="仿宋_GB2312" w:eastAsia="仿宋_GB2312" w:hAnsi="仿宋" w:cs="Courier New" w:hint="eastAsia"/>
          <w:kern w:val="0"/>
          <w:sz w:val="28"/>
          <w:szCs w:val="28"/>
        </w:rPr>
        <w:t>1</w:t>
      </w:r>
      <w:r w:rsidR="00A109E2">
        <w:rPr>
          <w:rFonts w:ascii="仿宋_GB2312" w:eastAsia="仿宋_GB2312" w:hAnsi="仿宋" w:cs="Courier New" w:hint="eastAsia"/>
          <w:kern w:val="0"/>
          <w:sz w:val="28"/>
          <w:szCs w:val="28"/>
        </w:rPr>
        <w:t>、</w:t>
      </w:r>
      <w:r w:rsidRPr="002B288E">
        <w:rPr>
          <w:rFonts w:ascii="仿宋_GB2312" w:eastAsia="仿宋_GB2312" w:hAnsi="仿宋" w:cs="SimSun" w:hint="eastAsia"/>
          <w:kern w:val="0"/>
          <w:sz w:val="28"/>
          <w:szCs w:val="28"/>
        </w:rPr>
        <w:t>本次估价对象由估价委托人有关人员现场指认，若与实际不符，应重新估价。</w:t>
      </w:r>
    </w:p>
    <w:p w:rsidR="00F5442B" w:rsidRPr="002B288E" w:rsidRDefault="00F5442B" w:rsidP="00F5442B">
      <w:pPr>
        <w:autoSpaceDE w:val="0"/>
        <w:autoSpaceDN w:val="0"/>
        <w:adjustRightInd w:val="0"/>
        <w:spacing w:line="360" w:lineRule="auto"/>
        <w:ind w:firstLineChars="200" w:firstLine="560"/>
        <w:jc w:val="left"/>
        <w:rPr>
          <w:rFonts w:ascii="仿宋_GB2312" w:eastAsia="仿宋_GB2312" w:hAnsi="仿宋" w:cs="SimSun"/>
          <w:kern w:val="0"/>
          <w:sz w:val="28"/>
          <w:szCs w:val="28"/>
          <w:lang w:val="zh-CN"/>
        </w:rPr>
      </w:pPr>
      <w:r w:rsidRPr="002B288E">
        <w:rPr>
          <w:rFonts w:ascii="仿宋_GB2312" w:eastAsia="仿宋_GB2312" w:hAnsi="仿宋" w:hint="eastAsia"/>
          <w:kern w:val="0"/>
          <w:sz w:val="28"/>
          <w:szCs w:val="28"/>
        </w:rPr>
        <w:t>2</w:t>
      </w:r>
      <w:r w:rsidR="00A109E2">
        <w:rPr>
          <w:rFonts w:ascii="仿宋_GB2312" w:eastAsia="仿宋_GB2312" w:hAnsi="仿宋" w:hint="eastAsia"/>
          <w:kern w:val="0"/>
          <w:sz w:val="28"/>
          <w:szCs w:val="28"/>
        </w:rPr>
        <w:t>、</w:t>
      </w:r>
      <w:r w:rsidRPr="002B288E">
        <w:rPr>
          <w:rFonts w:ascii="仿宋_GB2312" w:eastAsia="仿宋_GB2312" w:hAnsi="仿宋" w:cs="SimSun" w:hint="eastAsia"/>
          <w:kern w:val="0"/>
          <w:sz w:val="28"/>
          <w:szCs w:val="28"/>
          <w:lang w:val="zh-CN"/>
        </w:rPr>
        <w:t>本次评估估价人员现场勘察时，未对其做建筑物基础、房屋结构上的测</w:t>
      </w:r>
      <w:r w:rsidRPr="002B288E">
        <w:rPr>
          <w:rFonts w:ascii="仿宋_GB2312" w:eastAsia="仿宋_GB2312" w:hAnsi="仿宋" w:cs="SimSun" w:hint="eastAsia"/>
          <w:kern w:val="0"/>
          <w:sz w:val="28"/>
          <w:szCs w:val="28"/>
          <w:lang w:val="zh-CN"/>
        </w:rPr>
        <w:lastRenderedPageBreak/>
        <w:t>量和实验，本次估价假设其无建筑物基础、结构等方面的重大质量问题。</w:t>
      </w:r>
    </w:p>
    <w:p w:rsidR="00F5442B" w:rsidRPr="002B288E" w:rsidRDefault="00F5442B" w:rsidP="00F54C5A">
      <w:pPr>
        <w:autoSpaceDE w:val="0"/>
        <w:autoSpaceDN w:val="0"/>
        <w:adjustRightInd w:val="0"/>
        <w:spacing w:line="360" w:lineRule="auto"/>
        <w:ind w:firstLineChars="200" w:firstLine="560"/>
        <w:jc w:val="left"/>
        <w:rPr>
          <w:rFonts w:ascii="仿宋_GB2312" w:eastAsia="仿宋_GB2312"/>
          <w:kern w:val="0"/>
          <w:sz w:val="28"/>
          <w:szCs w:val="28"/>
        </w:rPr>
      </w:pPr>
      <w:r w:rsidRPr="002B288E">
        <w:rPr>
          <w:rFonts w:ascii="仿宋_GB2312" w:eastAsia="仿宋_GB2312" w:hAnsi="仿宋" w:cs="SimSun" w:hint="eastAsia"/>
          <w:kern w:val="0"/>
          <w:sz w:val="28"/>
          <w:szCs w:val="28"/>
          <w:lang w:val="zh-CN"/>
        </w:rPr>
        <w:t>3</w:t>
      </w:r>
      <w:r w:rsidR="00A109E2">
        <w:rPr>
          <w:rFonts w:ascii="仿宋_GB2312" w:eastAsia="仿宋_GB2312" w:hAnsi="仿宋" w:cs="SimSun" w:hint="eastAsia"/>
          <w:kern w:val="0"/>
          <w:sz w:val="28"/>
          <w:szCs w:val="28"/>
          <w:lang w:val="zh-CN"/>
        </w:rPr>
        <w:t>、</w:t>
      </w:r>
      <w:r w:rsidRPr="002B288E">
        <w:rPr>
          <w:rFonts w:ascii="仿宋_GB2312" w:eastAsia="仿宋_GB2312" w:hint="eastAsia"/>
          <w:kern w:val="0"/>
          <w:sz w:val="28"/>
          <w:szCs w:val="28"/>
        </w:rPr>
        <w:t>估价对象在价值时点若存在优先受偿权，相关当事人、房地产管理部</w:t>
      </w:r>
      <w:r>
        <w:rPr>
          <w:rFonts w:ascii="仿宋_GB2312" w:eastAsia="仿宋_GB2312" w:hint="eastAsia"/>
          <w:kern w:val="0"/>
          <w:sz w:val="28"/>
          <w:szCs w:val="28"/>
        </w:rPr>
        <w:t>门应协助我们获知。我们据此了解的情况为：根据估价委托人提供的《房屋他项权证》（证号为：潭房他证湘潭</w:t>
      </w:r>
      <w:r w:rsidR="00BE52B4">
        <w:rPr>
          <w:rFonts w:ascii="仿宋_GB2312" w:eastAsia="仿宋_GB2312" w:hint="eastAsia"/>
          <w:kern w:val="0"/>
          <w:sz w:val="28"/>
          <w:szCs w:val="28"/>
        </w:rPr>
        <w:t>县</w:t>
      </w:r>
      <w:r>
        <w:rPr>
          <w:rFonts w:ascii="仿宋_GB2312" w:eastAsia="仿宋_GB2312" w:hint="eastAsia"/>
          <w:kern w:val="0"/>
          <w:sz w:val="28"/>
          <w:szCs w:val="28"/>
        </w:rPr>
        <w:t>字第</w:t>
      </w:r>
      <w:r w:rsidR="00BE52B4">
        <w:rPr>
          <w:rFonts w:ascii="仿宋_GB2312" w:eastAsia="仿宋_GB2312" w:hint="eastAsia"/>
          <w:kern w:val="0"/>
          <w:sz w:val="28"/>
          <w:szCs w:val="28"/>
        </w:rPr>
        <w:t>00022081</w:t>
      </w:r>
      <w:r>
        <w:rPr>
          <w:rFonts w:ascii="仿宋_GB2312" w:eastAsia="仿宋_GB2312" w:hint="eastAsia"/>
          <w:kern w:val="0"/>
          <w:sz w:val="28"/>
          <w:szCs w:val="28"/>
        </w:rPr>
        <w:t>号）</w:t>
      </w:r>
      <w:r w:rsidRPr="002B288E">
        <w:rPr>
          <w:rFonts w:ascii="仿宋_GB2312" w:eastAsia="仿宋_GB2312" w:hint="eastAsia"/>
          <w:kern w:val="0"/>
          <w:sz w:val="28"/>
          <w:szCs w:val="28"/>
        </w:rPr>
        <w:t>，</w:t>
      </w:r>
      <w:r w:rsidR="00BE52B4">
        <w:rPr>
          <w:rFonts w:ascii="仿宋_GB2312" w:eastAsia="仿宋_GB2312" w:hint="eastAsia"/>
          <w:kern w:val="0"/>
          <w:sz w:val="28"/>
          <w:szCs w:val="28"/>
        </w:rPr>
        <w:t>房屋他项权利人为中国农业银行股份有限公司湘潭县支行</w:t>
      </w:r>
      <w:r w:rsidR="00F54C5A">
        <w:rPr>
          <w:rFonts w:ascii="仿宋_GB2312" w:eastAsia="仿宋_GB2312" w:hint="eastAsia"/>
          <w:kern w:val="0"/>
          <w:sz w:val="28"/>
          <w:szCs w:val="28"/>
        </w:rPr>
        <w:t>，他项权利种类为最高额抵押权，债权数额为￥867000元</w:t>
      </w:r>
      <w:r w:rsidR="00F54C5A" w:rsidRPr="002B288E">
        <w:rPr>
          <w:rFonts w:ascii="仿宋_GB2312" w:eastAsia="仿宋_GB2312" w:hint="eastAsia"/>
          <w:kern w:val="0"/>
          <w:sz w:val="28"/>
          <w:szCs w:val="28"/>
        </w:rPr>
        <w:t>（大写：人民币</w:t>
      </w:r>
      <w:r w:rsidR="00781F10">
        <w:rPr>
          <w:rFonts w:ascii="仿宋_GB2312" w:eastAsia="仿宋_GB2312"/>
          <w:kern w:val="0"/>
          <w:sz w:val="28"/>
          <w:szCs w:val="28"/>
        </w:rPr>
        <w:fldChar w:fldCharType="begin"/>
      </w:r>
      <w:r w:rsidR="00F54C5A">
        <w:rPr>
          <w:rFonts w:ascii="仿宋_GB2312" w:eastAsia="仿宋_GB2312"/>
          <w:kern w:val="0"/>
          <w:sz w:val="28"/>
          <w:szCs w:val="28"/>
        </w:rPr>
        <w:instrText xml:space="preserve"> </w:instrText>
      </w:r>
      <w:r w:rsidR="00F54C5A">
        <w:rPr>
          <w:rFonts w:ascii="仿宋_GB2312" w:eastAsia="仿宋_GB2312" w:hint="eastAsia"/>
          <w:kern w:val="0"/>
          <w:sz w:val="28"/>
          <w:szCs w:val="28"/>
        </w:rPr>
        <w:instrText>= 867000 \* CHINESENUM2</w:instrText>
      </w:r>
      <w:r w:rsidR="00F54C5A">
        <w:rPr>
          <w:rFonts w:ascii="仿宋_GB2312" w:eastAsia="仿宋_GB2312"/>
          <w:kern w:val="0"/>
          <w:sz w:val="28"/>
          <w:szCs w:val="28"/>
        </w:rPr>
        <w:instrText xml:space="preserve"> </w:instrText>
      </w:r>
      <w:r w:rsidR="00781F10">
        <w:rPr>
          <w:rFonts w:ascii="仿宋_GB2312" w:eastAsia="仿宋_GB2312"/>
          <w:kern w:val="0"/>
          <w:sz w:val="28"/>
          <w:szCs w:val="28"/>
        </w:rPr>
        <w:fldChar w:fldCharType="separate"/>
      </w:r>
      <w:r w:rsidR="00F54C5A">
        <w:rPr>
          <w:rFonts w:ascii="仿宋_GB2312" w:eastAsia="仿宋_GB2312" w:hint="eastAsia"/>
          <w:noProof/>
          <w:kern w:val="0"/>
          <w:sz w:val="28"/>
          <w:szCs w:val="28"/>
        </w:rPr>
        <w:t>捌拾陆万柒仟</w:t>
      </w:r>
      <w:r w:rsidR="00781F10">
        <w:rPr>
          <w:rFonts w:ascii="仿宋_GB2312" w:eastAsia="仿宋_GB2312"/>
          <w:kern w:val="0"/>
          <w:sz w:val="28"/>
          <w:szCs w:val="28"/>
        </w:rPr>
        <w:fldChar w:fldCharType="end"/>
      </w:r>
      <w:r w:rsidR="00F54C5A" w:rsidRPr="002B288E">
        <w:rPr>
          <w:rFonts w:ascii="仿宋_GB2312" w:eastAsia="仿宋_GB2312" w:hint="eastAsia"/>
          <w:kern w:val="0"/>
          <w:sz w:val="28"/>
          <w:szCs w:val="28"/>
        </w:rPr>
        <w:t>元整）</w:t>
      </w:r>
      <w:r w:rsidR="00F54C5A">
        <w:rPr>
          <w:rFonts w:ascii="仿宋_GB2312" w:eastAsia="仿宋_GB2312" w:hint="eastAsia"/>
          <w:kern w:val="0"/>
          <w:sz w:val="28"/>
          <w:szCs w:val="28"/>
        </w:rPr>
        <w:t>，登记时间为2013年10月16日，债权确定时间为2013年10月15日至2016年10月14日；在现场勘查之日估价对象为自住。</w:t>
      </w:r>
      <w:r>
        <w:rPr>
          <w:rFonts w:ascii="仿宋_GB2312" w:eastAsia="仿宋_GB2312" w:hint="eastAsia"/>
          <w:kern w:val="0"/>
          <w:sz w:val="28"/>
          <w:szCs w:val="28"/>
        </w:rPr>
        <w:t>其他他项权利数额不详，</w:t>
      </w:r>
      <w:r w:rsidRPr="00CE527E">
        <w:rPr>
          <w:rFonts w:ascii="仿宋_GB2312" w:eastAsia="仿宋_GB2312" w:hint="eastAsia"/>
          <w:kern w:val="0"/>
          <w:sz w:val="28"/>
          <w:szCs w:val="28"/>
        </w:rPr>
        <w:t>提请报告使用人注意！</w:t>
      </w:r>
    </w:p>
    <w:p w:rsidR="00F5442B" w:rsidRPr="00E5665F" w:rsidRDefault="00F5442B" w:rsidP="00F5442B">
      <w:pPr>
        <w:autoSpaceDE w:val="0"/>
        <w:autoSpaceDN w:val="0"/>
        <w:adjustRightInd w:val="0"/>
        <w:spacing w:line="360" w:lineRule="auto"/>
        <w:ind w:firstLineChars="200" w:firstLine="562"/>
        <w:jc w:val="left"/>
        <w:rPr>
          <w:rFonts w:ascii="仿宋_GB2312" w:eastAsia="仿宋_GB2312" w:hAnsi="仿宋" w:cs="SimSun"/>
          <w:b/>
          <w:bCs/>
          <w:color w:val="000000"/>
          <w:kern w:val="0"/>
          <w:sz w:val="28"/>
          <w:szCs w:val="28"/>
          <w:lang w:val="zh-CN"/>
        </w:rPr>
      </w:pPr>
      <w:r w:rsidRPr="00E5665F">
        <w:rPr>
          <w:rFonts w:ascii="仿宋_GB2312" w:eastAsia="仿宋_GB2312" w:hAnsi="仿宋" w:cs="SimSun" w:hint="eastAsia"/>
          <w:b/>
          <w:bCs/>
          <w:color w:val="000000"/>
          <w:kern w:val="0"/>
          <w:sz w:val="28"/>
          <w:szCs w:val="28"/>
          <w:lang w:val="zh-CN"/>
        </w:rPr>
        <w:t>三、</w:t>
      </w:r>
      <w:r w:rsidR="00F54C5A" w:rsidRPr="00F54C5A">
        <w:rPr>
          <w:rFonts w:ascii="仿宋_GB2312" w:eastAsia="仿宋_GB2312" w:hAnsi="仿宋" w:cs="SimSun" w:hint="eastAsia"/>
          <w:b/>
          <w:bCs/>
          <w:color w:val="000000"/>
          <w:kern w:val="0"/>
          <w:sz w:val="28"/>
          <w:szCs w:val="28"/>
          <w:lang w:val="zh-CN"/>
        </w:rPr>
        <w:t>背离事实假设</w:t>
      </w:r>
    </w:p>
    <w:p w:rsidR="00F5442B" w:rsidRPr="00674224" w:rsidRDefault="00F5442B" w:rsidP="00F5442B">
      <w:pPr>
        <w:autoSpaceDE w:val="0"/>
        <w:autoSpaceDN w:val="0"/>
        <w:adjustRightInd w:val="0"/>
        <w:spacing w:line="360" w:lineRule="auto"/>
        <w:ind w:firstLineChars="200" w:firstLine="560"/>
        <w:jc w:val="left"/>
        <w:rPr>
          <w:rFonts w:ascii="仿宋_GB2312" w:eastAsia="仿宋_GB2312" w:hAnsi="仿宋" w:cs="SimSun"/>
          <w:kern w:val="0"/>
          <w:sz w:val="28"/>
          <w:szCs w:val="28"/>
          <w:lang w:val="zh-CN"/>
        </w:rPr>
      </w:pPr>
      <w:r>
        <w:rPr>
          <w:rFonts w:ascii="仿宋_GB2312" w:eastAsia="仿宋_GB2312" w:hAnsi="仿宋" w:cs="SimSun" w:hint="eastAsia"/>
          <w:color w:val="000000"/>
          <w:kern w:val="0"/>
          <w:sz w:val="28"/>
          <w:szCs w:val="28"/>
          <w:lang w:val="zh-CN"/>
        </w:rPr>
        <w:t>1</w:t>
      </w:r>
      <w:r w:rsidR="00A109E2">
        <w:rPr>
          <w:rFonts w:ascii="仿宋_GB2312" w:eastAsia="仿宋_GB2312" w:hAnsi="仿宋" w:cs="SimSun" w:hint="eastAsia"/>
          <w:color w:val="000000"/>
          <w:kern w:val="0"/>
          <w:sz w:val="28"/>
          <w:szCs w:val="28"/>
          <w:lang w:val="zh-CN"/>
        </w:rPr>
        <w:t>、</w:t>
      </w:r>
      <w:r w:rsidRPr="00E5665F">
        <w:rPr>
          <w:rFonts w:ascii="仿宋_GB2312" w:eastAsia="仿宋_GB2312" w:hAnsi="仿宋" w:cs="SimSun" w:hint="eastAsia"/>
          <w:color w:val="000000"/>
          <w:kern w:val="0"/>
          <w:sz w:val="28"/>
          <w:szCs w:val="28"/>
          <w:lang w:val="zh-CN"/>
        </w:rPr>
        <w:t>估价时没有考虑国家宏观经济政策发生变化、市场供应关系变化、市场结构转变、遇有自</w:t>
      </w:r>
      <w:r w:rsidRPr="00674224">
        <w:rPr>
          <w:rFonts w:ascii="仿宋_GB2312" w:eastAsia="仿宋_GB2312" w:hAnsi="仿宋" w:cs="SimSun" w:hint="eastAsia"/>
          <w:kern w:val="0"/>
          <w:sz w:val="28"/>
          <w:szCs w:val="28"/>
          <w:lang w:val="zh-CN"/>
        </w:rPr>
        <w:t>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F5442B" w:rsidRDefault="00F5442B" w:rsidP="00F5442B">
      <w:pPr>
        <w:autoSpaceDE w:val="0"/>
        <w:autoSpaceDN w:val="0"/>
        <w:adjustRightInd w:val="0"/>
        <w:spacing w:line="360" w:lineRule="auto"/>
        <w:ind w:firstLineChars="200" w:firstLine="560"/>
        <w:jc w:val="left"/>
        <w:rPr>
          <w:rFonts w:ascii="仿宋_GB2312" w:eastAsia="仿宋_GB2312" w:hAnsi="仿宋" w:cs="SimSun"/>
          <w:kern w:val="0"/>
          <w:sz w:val="28"/>
          <w:szCs w:val="28"/>
        </w:rPr>
      </w:pPr>
      <w:r w:rsidRPr="00674224">
        <w:rPr>
          <w:rFonts w:ascii="仿宋_GB2312" w:eastAsia="仿宋_GB2312" w:hAnsi="仿宋" w:cs="SimSun" w:hint="eastAsia"/>
          <w:kern w:val="0"/>
          <w:sz w:val="28"/>
          <w:szCs w:val="28"/>
        </w:rPr>
        <w:t>2</w:t>
      </w:r>
      <w:r w:rsidR="00A109E2">
        <w:rPr>
          <w:rFonts w:ascii="仿宋_GB2312" w:eastAsia="仿宋_GB2312" w:hAnsi="仿宋" w:cs="SimSun" w:hint="eastAsia"/>
          <w:kern w:val="0"/>
          <w:sz w:val="28"/>
          <w:szCs w:val="28"/>
        </w:rPr>
        <w:t>、</w:t>
      </w:r>
      <w:r w:rsidRPr="00674224">
        <w:rPr>
          <w:rFonts w:ascii="仿宋_GB2312" w:eastAsia="仿宋_GB2312" w:hAnsi="仿宋" w:cs="SimSun" w:hint="eastAsia"/>
          <w:kern w:val="0"/>
          <w:sz w:val="28"/>
          <w:szCs w:val="28"/>
        </w:rPr>
        <w:t>估价结果未考虑估价对象及其所有权人已承担的债务、或有债务及经营决策失误或市场运作失当对其价值的影响。</w:t>
      </w:r>
    </w:p>
    <w:p w:rsidR="00F5442B" w:rsidRPr="00674224" w:rsidRDefault="00F5442B" w:rsidP="00F5442B">
      <w:pPr>
        <w:spacing w:line="360" w:lineRule="auto"/>
        <w:ind w:firstLineChars="200" w:firstLine="560"/>
        <w:rPr>
          <w:rFonts w:ascii="仿宋_GB2312" w:eastAsia="仿宋_GB2312" w:hAnsi="仿宋" w:cs="SimSun"/>
          <w:kern w:val="0"/>
          <w:sz w:val="28"/>
          <w:szCs w:val="28"/>
        </w:rPr>
      </w:pPr>
      <w:r w:rsidRPr="00406E56">
        <w:rPr>
          <w:rFonts w:ascii="仿宋_GB2312" w:eastAsia="仿宋_GB2312" w:hint="eastAsia"/>
          <w:kern w:val="0"/>
          <w:sz w:val="28"/>
          <w:szCs w:val="28"/>
        </w:rPr>
        <w:t>3</w:t>
      </w:r>
      <w:r w:rsidR="00A109E2">
        <w:rPr>
          <w:rFonts w:ascii="仿宋_GB2312" w:eastAsia="仿宋_GB2312" w:hint="eastAsia"/>
          <w:kern w:val="0"/>
          <w:sz w:val="28"/>
          <w:szCs w:val="28"/>
        </w:rPr>
        <w:t>、</w:t>
      </w:r>
      <w:r w:rsidRPr="00CE527E">
        <w:rPr>
          <w:rFonts w:ascii="仿宋_GB2312" w:eastAsia="仿宋_GB2312" w:hint="eastAsia"/>
          <w:kern w:val="0"/>
          <w:sz w:val="28"/>
          <w:szCs w:val="28"/>
        </w:rPr>
        <w:t xml:space="preserve"> </w:t>
      </w:r>
      <w:r w:rsidR="00982F4D">
        <w:rPr>
          <w:rFonts w:ascii="仿宋_GB2312" w:eastAsia="仿宋_GB2312" w:hint="eastAsia"/>
          <w:kern w:val="0"/>
          <w:sz w:val="28"/>
          <w:szCs w:val="28"/>
        </w:rPr>
        <w:t>根据估价委托人提供的《房屋他项权证》（证号为：</w:t>
      </w:r>
      <w:r w:rsidR="00F54C5A">
        <w:rPr>
          <w:rFonts w:ascii="仿宋_GB2312" w:eastAsia="仿宋_GB2312" w:hint="eastAsia"/>
          <w:kern w:val="0"/>
          <w:sz w:val="28"/>
          <w:szCs w:val="28"/>
        </w:rPr>
        <w:t>潭房他证湘潭县字第00022081</w:t>
      </w:r>
      <w:r w:rsidR="00982F4D">
        <w:rPr>
          <w:rFonts w:ascii="仿宋_GB2312" w:eastAsia="仿宋_GB2312" w:hint="eastAsia"/>
          <w:kern w:val="0"/>
          <w:sz w:val="28"/>
          <w:szCs w:val="28"/>
        </w:rPr>
        <w:t>号）</w:t>
      </w:r>
      <w:r w:rsidR="00982F4D" w:rsidRPr="002B288E">
        <w:rPr>
          <w:rFonts w:ascii="仿宋_GB2312" w:eastAsia="仿宋_GB2312" w:hint="eastAsia"/>
          <w:kern w:val="0"/>
          <w:sz w:val="28"/>
          <w:szCs w:val="28"/>
        </w:rPr>
        <w:t>，至</w:t>
      </w:r>
      <w:r w:rsidR="00982F4D">
        <w:rPr>
          <w:rFonts w:ascii="仿宋_GB2312" w:eastAsia="仿宋_GB2312" w:hint="eastAsia"/>
          <w:kern w:val="0"/>
          <w:sz w:val="28"/>
          <w:szCs w:val="28"/>
        </w:rPr>
        <w:t>价值</w:t>
      </w:r>
      <w:r w:rsidR="00982F4D" w:rsidRPr="002B288E">
        <w:rPr>
          <w:rFonts w:ascii="仿宋_GB2312" w:eastAsia="仿宋_GB2312" w:hint="eastAsia"/>
          <w:kern w:val="0"/>
          <w:sz w:val="28"/>
          <w:szCs w:val="28"/>
        </w:rPr>
        <w:t>时点止，估价对象已设定抵押他项权利限制，</w:t>
      </w:r>
      <w:r w:rsidR="00982F4D">
        <w:rPr>
          <w:rFonts w:ascii="仿宋_GB2312" w:eastAsia="仿宋_GB2312" w:hint="eastAsia"/>
          <w:kern w:val="0"/>
          <w:sz w:val="28"/>
          <w:szCs w:val="28"/>
        </w:rPr>
        <w:t>债权数额为</w:t>
      </w:r>
      <w:r w:rsidR="00F54C5A">
        <w:rPr>
          <w:rFonts w:ascii="仿宋_GB2312" w:eastAsia="仿宋_GB2312" w:hint="eastAsia"/>
          <w:kern w:val="0"/>
          <w:sz w:val="28"/>
          <w:szCs w:val="28"/>
        </w:rPr>
        <w:t>￥867000元</w:t>
      </w:r>
      <w:r w:rsidR="00F54C5A" w:rsidRPr="002B288E">
        <w:rPr>
          <w:rFonts w:ascii="仿宋_GB2312" w:eastAsia="仿宋_GB2312" w:hint="eastAsia"/>
          <w:kern w:val="0"/>
          <w:sz w:val="28"/>
          <w:szCs w:val="28"/>
        </w:rPr>
        <w:t>（大写：人民币</w:t>
      </w:r>
      <w:r w:rsidR="00781F10">
        <w:rPr>
          <w:rFonts w:ascii="仿宋_GB2312" w:eastAsia="仿宋_GB2312"/>
          <w:kern w:val="0"/>
          <w:sz w:val="28"/>
          <w:szCs w:val="28"/>
        </w:rPr>
        <w:fldChar w:fldCharType="begin"/>
      </w:r>
      <w:r w:rsidR="00F54C5A">
        <w:rPr>
          <w:rFonts w:ascii="仿宋_GB2312" w:eastAsia="仿宋_GB2312"/>
          <w:kern w:val="0"/>
          <w:sz w:val="28"/>
          <w:szCs w:val="28"/>
        </w:rPr>
        <w:instrText xml:space="preserve"> </w:instrText>
      </w:r>
      <w:r w:rsidR="00F54C5A">
        <w:rPr>
          <w:rFonts w:ascii="仿宋_GB2312" w:eastAsia="仿宋_GB2312" w:hint="eastAsia"/>
          <w:kern w:val="0"/>
          <w:sz w:val="28"/>
          <w:szCs w:val="28"/>
        </w:rPr>
        <w:instrText>= 867000 \* CHINESENUM2</w:instrText>
      </w:r>
      <w:r w:rsidR="00F54C5A">
        <w:rPr>
          <w:rFonts w:ascii="仿宋_GB2312" w:eastAsia="仿宋_GB2312"/>
          <w:kern w:val="0"/>
          <w:sz w:val="28"/>
          <w:szCs w:val="28"/>
        </w:rPr>
        <w:instrText xml:space="preserve"> </w:instrText>
      </w:r>
      <w:r w:rsidR="00781F10">
        <w:rPr>
          <w:rFonts w:ascii="仿宋_GB2312" w:eastAsia="仿宋_GB2312"/>
          <w:kern w:val="0"/>
          <w:sz w:val="28"/>
          <w:szCs w:val="28"/>
        </w:rPr>
        <w:fldChar w:fldCharType="separate"/>
      </w:r>
      <w:r w:rsidR="00F54C5A">
        <w:rPr>
          <w:rFonts w:ascii="仿宋_GB2312" w:eastAsia="仿宋_GB2312" w:hint="eastAsia"/>
          <w:noProof/>
          <w:kern w:val="0"/>
          <w:sz w:val="28"/>
          <w:szCs w:val="28"/>
        </w:rPr>
        <w:t>捌拾陆万柒仟</w:t>
      </w:r>
      <w:r w:rsidR="00781F10">
        <w:rPr>
          <w:rFonts w:ascii="仿宋_GB2312" w:eastAsia="仿宋_GB2312"/>
          <w:kern w:val="0"/>
          <w:sz w:val="28"/>
          <w:szCs w:val="28"/>
        </w:rPr>
        <w:fldChar w:fldCharType="end"/>
      </w:r>
      <w:r w:rsidR="00F54C5A" w:rsidRPr="002B288E">
        <w:rPr>
          <w:rFonts w:ascii="仿宋_GB2312" w:eastAsia="仿宋_GB2312" w:hint="eastAsia"/>
          <w:kern w:val="0"/>
          <w:sz w:val="28"/>
          <w:szCs w:val="28"/>
        </w:rPr>
        <w:t>元整）</w:t>
      </w:r>
      <w:r w:rsidR="00982F4D">
        <w:rPr>
          <w:rFonts w:ascii="仿宋_GB2312" w:eastAsia="仿宋_GB2312" w:hint="eastAsia"/>
          <w:kern w:val="0"/>
          <w:sz w:val="28"/>
          <w:szCs w:val="28"/>
        </w:rPr>
        <w:t>。其他他项权利数额不详</w:t>
      </w:r>
      <w:r w:rsidRPr="00406E56">
        <w:rPr>
          <w:rFonts w:ascii="仿宋_GB2312" w:eastAsia="仿宋_GB2312" w:hint="eastAsia"/>
          <w:kern w:val="0"/>
          <w:sz w:val="28"/>
          <w:szCs w:val="28"/>
        </w:rPr>
        <w:t>。</w:t>
      </w:r>
      <w:r w:rsidRPr="00CE527E">
        <w:rPr>
          <w:rFonts w:ascii="仿宋_GB2312" w:eastAsia="仿宋_GB2312" w:hint="eastAsia"/>
          <w:kern w:val="0"/>
          <w:sz w:val="28"/>
          <w:szCs w:val="28"/>
        </w:rPr>
        <w:t>本次评估不考虑他项权对价值的影响</w:t>
      </w:r>
      <w:r>
        <w:rPr>
          <w:rFonts w:ascii="仿宋_GB2312" w:eastAsia="仿宋_GB2312" w:hint="eastAsia"/>
          <w:kern w:val="0"/>
          <w:sz w:val="28"/>
          <w:szCs w:val="28"/>
        </w:rPr>
        <w:t>，</w:t>
      </w:r>
      <w:r w:rsidRPr="00CE527E">
        <w:rPr>
          <w:rFonts w:ascii="仿宋_GB2312" w:eastAsia="仿宋_GB2312" w:hint="eastAsia"/>
          <w:kern w:val="0"/>
          <w:sz w:val="28"/>
          <w:szCs w:val="28"/>
        </w:rPr>
        <w:t>提请报告使用人注意！</w:t>
      </w:r>
    </w:p>
    <w:p w:rsidR="00F5442B" w:rsidRDefault="00F5442B" w:rsidP="00F5442B">
      <w:pPr>
        <w:autoSpaceDE w:val="0"/>
        <w:autoSpaceDN w:val="0"/>
        <w:adjustRightInd w:val="0"/>
        <w:spacing w:line="360" w:lineRule="auto"/>
        <w:ind w:left="562"/>
        <w:jc w:val="left"/>
        <w:rPr>
          <w:rFonts w:ascii="仿宋_GB2312" w:eastAsia="仿宋_GB2312" w:hAnsi="仿宋" w:cs="仿宋"/>
          <w:b/>
          <w:bCs/>
          <w:color w:val="FF0000"/>
          <w:kern w:val="0"/>
          <w:sz w:val="28"/>
          <w:szCs w:val="28"/>
          <w:lang w:val="zh-CN"/>
        </w:rPr>
      </w:pPr>
      <w:r w:rsidRPr="00F03AFD">
        <w:rPr>
          <w:rFonts w:ascii="仿宋_GB2312" w:eastAsia="仿宋_GB2312" w:hAnsi="仿宋" w:cs="SimSun" w:hint="eastAsia"/>
          <w:b/>
          <w:bCs/>
          <w:kern w:val="0"/>
          <w:sz w:val="28"/>
          <w:szCs w:val="28"/>
          <w:lang w:val="zh-CN"/>
        </w:rPr>
        <w:t>四、</w:t>
      </w:r>
      <w:r w:rsidRPr="00A109E2">
        <w:rPr>
          <w:rFonts w:ascii="仿宋_GB2312" w:eastAsia="仿宋_GB2312" w:hAnsi="仿宋" w:cs="仿宋" w:hint="eastAsia"/>
          <w:b/>
          <w:bCs/>
          <w:kern w:val="0"/>
          <w:sz w:val="28"/>
          <w:szCs w:val="28"/>
          <w:lang w:val="zh-CN"/>
        </w:rPr>
        <w:t>不相一致假设</w:t>
      </w:r>
    </w:p>
    <w:p w:rsidR="00A109E2" w:rsidRDefault="00A109E2" w:rsidP="00A109E2">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A109E2">
        <w:rPr>
          <w:rFonts w:ascii="仿宋_GB2312" w:eastAsia="仿宋_GB2312" w:hAnsi="仿宋" w:cs="仿宋"/>
          <w:kern w:val="0"/>
          <w:sz w:val="28"/>
          <w:szCs w:val="28"/>
        </w:rPr>
        <w:t>1</w:t>
      </w:r>
      <w:r w:rsidRPr="00A109E2">
        <w:rPr>
          <w:rFonts w:ascii="仿宋_GB2312" w:eastAsia="仿宋_GB2312" w:hAnsi="仿宋" w:cs="仿宋" w:hint="eastAsia"/>
          <w:kern w:val="0"/>
          <w:sz w:val="28"/>
          <w:szCs w:val="28"/>
        </w:rPr>
        <w:t>、估价对象证载房屋坐落为“易俗河镇凤凰中路瑞鸿花园7栋”</w:t>
      </w:r>
      <w:r>
        <w:rPr>
          <w:rFonts w:ascii="仿宋_GB2312" w:eastAsia="仿宋_GB2312" w:hAnsi="仿宋" w:cs="仿宋" w:hint="eastAsia"/>
          <w:kern w:val="0"/>
          <w:sz w:val="28"/>
          <w:szCs w:val="28"/>
        </w:rPr>
        <w:t>，《房地产平面图》记载总层数为6，层次为4</w:t>
      </w:r>
      <w:r w:rsidRPr="00A109E2">
        <w:rPr>
          <w:rFonts w:ascii="仿宋_GB2312" w:eastAsia="仿宋_GB2312" w:hAnsi="仿宋" w:cs="仿宋" w:hint="eastAsia"/>
          <w:kern w:val="0"/>
          <w:sz w:val="28"/>
          <w:szCs w:val="28"/>
        </w:rPr>
        <w:t>，此次现场勘查的房屋为“易俗河镇瑞鸿山庄3栋二单元401室”，经调查，由于历史变迁社区对该楼盘命名及楼栋编排等进行了变更，本次评估假设“易俗河镇凤凰中路瑞鸿花园7栋”</w:t>
      </w:r>
      <w:r>
        <w:rPr>
          <w:rFonts w:ascii="仿宋_GB2312" w:eastAsia="仿宋_GB2312" w:hAnsi="仿宋" w:cs="仿宋" w:hint="eastAsia"/>
          <w:kern w:val="0"/>
          <w:sz w:val="28"/>
          <w:szCs w:val="28"/>
        </w:rPr>
        <w:t>第4层的住宅套间</w:t>
      </w:r>
      <w:r w:rsidRPr="00A109E2">
        <w:rPr>
          <w:rFonts w:ascii="仿宋_GB2312" w:eastAsia="仿宋_GB2312" w:hAnsi="仿宋" w:cs="仿宋" w:hint="eastAsia"/>
          <w:kern w:val="0"/>
          <w:sz w:val="28"/>
          <w:szCs w:val="28"/>
        </w:rPr>
        <w:t>与“易俗河镇瑞鸿山庄3栋二单元401室”为同一房屋，若与本假设不符，</w:t>
      </w:r>
      <w:r w:rsidRPr="00A109E2">
        <w:rPr>
          <w:rFonts w:ascii="仿宋_GB2312" w:eastAsia="仿宋_GB2312" w:hAnsi="仿宋" w:cs="仿宋" w:hint="eastAsia"/>
          <w:kern w:val="0"/>
          <w:sz w:val="28"/>
          <w:szCs w:val="28"/>
        </w:rPr>
        <w:lastRenderedPageBreak/>
        <w:t>应重新估价。</w:t>
      </w:r>
    </w:p>
    <w:p w:rsidR="00A109E2" w:rsidRDefault="00A109E2" w:rsidP="00A109E2">
      <w:pPr>
        <w:autoSpaceDE w:val="0"/>
        <w:autoSpaceDN w:val="0"/>
        <w:adjustRightInd w:val="0"/>
        <w:spacing w:line="360" w:lineRule="auto"/>
        <w:ind w:firstLineChars="200" w:firstLine="562"/>
        <w:jc w:val="left"/>
        <w:rPr>
          <w:rFonts w:ascii="仿宋_GB2312" w:eastAsia="仿宋_GB2312" w:hAnsi="仿宋" w:cs="SimSun"/>
          <w:b/>
          <w:bCs/>
          <w:kern w:val="0"/>
          <w:sz w:val="28"/>
          <w:szCs w:val="28"/>
          <w:lang w:val="zh-CN"/>
        </w:rPr>
      </w:pPr>
      <w:r w:rsidRPr="00A109E2">
        <w:rPr>
          <w:rFonts w:ascii="仿宋_GB2312" w:eastAsia="仿宋_GB2312" w:hAnsi="仿宋" w:cs="SimSun" w:hint="eastAsia"/>
          <w:b/>
          <w:bCs/>
          <w:kern w:val="0"/>
          <w:sz w:val="28"/>
          <w:szCs w:val="28"/>
          <w:lang w:val="zh-CN"/>
        </w:rPr>
        <w:t>五、依据不足假设</w:t>
      </w:r>
    </w:p>
    <w:p w:rsidR="00A109E2" w:rsidRPr="00A109E2" w:rsidRDefault="00A109E2" w:rsidP="00A109E2">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A109E2">
        <w:rPr>
          <w:rFonts w:ascii="仿宋_GB2312" w:eastAsia="仿宋_GB2312" w:hAnsi="仿宋" w:cs="仿宋" w:hint="eastAsia"/>
          <w:kern w:val="0"/>
          <w:sz w:val="28"/>
          <w:szCs w:val="28"/>
        </w:rPr>
        <w:t>本次评估无依据不足假设。</w:t>
      </w:r>
    </w:p>
    <w:p w:rsidR="00F5442B" w:rsidRPr="00D964F7" w:rsidRDefault="00A109E2" w:rsidP="00F5442B">
      <w:pPr>
        <w:autoSpaceDE w:val="0"/>
        <w:autoSpaceDN w:val="0"/>
        <w:adjustRightInd w:val="0"/>
        <w:spacing w:line="360" w:lineRule="auto"/>
        <w:ind w:firstLineChars="200" w:firstLine="562"/>
        <w:jc w:val="left"/>
        <w:rPr>
          <w:rFonts w:ascii="仿宋_GB2312" w:eastAsia="仿宋_GB2312" w:hAnsi="仿宋" w:cs="SimSun"/>
          <w:b/>
          <w:bCs/>
          <w:kern w:val="0"/>
          <w:sz w:val="28"/>
          <w:szCs w:val="28"/>
          <w:lang w:val="zh-CN"/>
        </w:rPr>
      </w:pPr>
      <w:r w:rsidRPr="00D964F7">
        <w:rPr>
          <w:rFonts w:ascii="仿宋_GB2312" w:eastAsia="仿宋_GB2312" w:hAnsi="仿宋" w:cs="SimSun" w:hint="eastAsia"/>
          <w:b/>
          <w:bCs/>
          <w:kern w:val="0"/>
          <w:sz w:val="28"/>
          <w:szCs w:val="28"/>
          <w:lang w:val="zh-CN"/>
        </w:rPr>
        <w:t>六</w:t>
      </w:r>
      <w:r w:rsidR="00F5442B" w:rsidRPr="00D964F7">
        <w:rPr>
          <w:rFonts w:ascii="仿宋_GB2312" w:eastAsia="仿宋_GB2312" w:hAnsi="仿宋" w:cs="SimSun" w:hint="eastAsia"/>
          <w:b/>
          <w:bCs/>
          <w:kern w:val="0"/>
          <w:sz w:val="28"/>
          <w:szCs w:val="28"/>
          <w:lang w:val="zh-CN"/>
        </w:rPr>
        <w:t>、本报告使用的限制条件</w:t>
      </w:r>
    </w:p>
    <w:p w:rsidR="00F5442B" w:rsidRPr="00D964F7" w:rsidRDefault="00F5442B" w:rsidP="00F5442B">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D964F7">
        <w:rPr>
          <w:rFonts w:ascii="仿宋_GB2312" w:eastAsia="仿宋_GB2312" w:hAnsi="仿宋" w:cs="仿宋" w:hint="eastAsia"/>
          <w:kern w:val="0"/>
          <w:sz w:val="28"/>
          <w:szCs w:val="28"/>
        </w:rPr>
        <w:t>1</w:t>
      </w:r>
      <w:r w:rsidR="000948A8" w:rsidRPr="00D964F7">
        <w:rPr>
          <w:rFonts w:ascii="仿宋_GB2312" w:eastAsia="仿宋_GB2312" w:hAnsi="仿宋" w:cs="仿宋" w:hint="eastAsia"/>
          <w:kern w:val="0"/>
          <w:sz w:val="28"/>
          <w:szCs w:val="28"/>
        </w:rPr>
        <w:t>、</w:t>
      </w:r>
      <w:r w:rsidRPr="00D964F7">
        <w:rPr>
          <w:rFonts w:ascii="仿宋_GB2312" w:eastAsia="仿宋_GB2312" w:hAnsi="仿宋" w:cs="仿宋" w:hint="eastAsia"/>
          <w:kern w:val="0"/>
          <w:sz w:val="28"/>
          <w:szCs w:val="28"/>
        </w:rPr>
        <w:t>本报告仅为估价对象进行</w:t>
      </w:r>
      <w:r w:rsidRPr="00D964F7">
        <w:rPr>
          <w:rFonts w:ascii="仿宋_GB2312" w:eastAsia="仿宋_GB2312" w:hint="eastAsia"/>
          <w:sz w:val="28"/>
          <w:szCs w:val="28"/>
        </w:rPr>
        <w:t>司法拍卖（变卖）提供房地产市场价值参考</w:t>
      </w:r>
      <w:r w:rsidRPr="00D964F7">
        <w:rPr>
          <w:rFonts w:ascii="仿宋_GB2312" w:eastAsia="仿宋_GB2312" w:hAnsi="仿宋" w:cs="仿宋" w:hint="eastAsia"/>
          <w:kern w:val="0"/>
          <w:sz w:val="28"/>
          <w:szCs w:val="28"/>
        </w:rPr>
        <w:t>，不得作为其他用途。</w:t>
      </w:r>
    </w:p>
    <w:p w:rsidR="00F5442B" w:rsidRPr="00D964F7" w:rsidRDefault="00F5442B" w:rsidP="00F5442B">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D964F7">
        <w:rPr>
          <w:rFonts w:ascii="仿宋_GB2312" w:eastAsia="仿宋_GB2312" w:hAnsi="仿宋" w:cs="仿宋" w:hint="eastAsia"/>
          <w:kern w:val="0"/>
          <w:sz w:val="28"/>
          <w:szCs w:val="28"/>
        </w:rPr>
        <w:t>2</w:t>
      </w:r>
      <w:r w:rsidR="000948A8" w:rsidRPr="00D964F7">
        <w:rPr>
          <w:rFonts w:ascii="仿宋_GB2312" w:eastAsia="仿宋_GB2312" w:hAnsi="仿宋" w:cs="仿宋" w:hint="eastAsia"/>
          <w:kern w:val="0"/>
          <w:sz w:val="28"/>
          <w:szCs w:val="28"/>
        </w:rPr>
        <w:t>、</w:t>
      </w:r>
      <w:r w:rsidRPr="00D964F7">
        <w:rPr>
          <w:rFonts w:ascii="宋体" w:hAnsi="宋体"/>
          <w:kern w:val="0"/>
          <w:sz w:val="28"/>
          <w:szCs w:val="28"/>
        </w:rPr>
        <w:t xml:space="preserve"> </w:t>
      </w:r>
      <w:r w:rsidRPr="00D964F7">
        <w:rPr>
          <w:rFonts w:ascii="仿宋_GB2312" w:eastAsia="仿宋_GB2312" w:hAnsi="仿宋" w:cs="仿宋"/>
          <w:kern w:val="0"/>
          <w:sz w:val="28"/>
          <w:szCs w:val="28"/>
        </w:rPr>
        <w:t>本报告</w:t>
      </w:r>
      <w:r w:rsidRPr="00D964F7">
        <w:rPr>
          <w:rFonts w:ascii="仿宋_GB2312" w:eastAsia="仿宋_GB2312" w:hAnsi="仿宋" w:cs="仿宋" w:hint="eastAsia"/>
          <w:kern w:val="0"/>
          <w:sz w:val="28"/>
          <w:szCs w:val="28"/>
        </w:rPr>
        <w:t>有效期至相关案件执行完毕时止；若房地产市场行情变化较大，且自本报告提交之日起超过一年，则该估价结果不能直接使用，需重新进行评估。</w:t>
      </w:r>
    </w:p>
    <w:p w:rsidR="00F5442B" w:rsidRPr="00D964F7" w:rsidRDefault="00F5442B" w:rsidP="00F5442B">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D964F7">
        <w:rPr>
          <w:rFonts w:ascii="仿宋_GB2312" w:eastAsia="仿宋_GB2312" w:hAnsi="仿宋" w:cs="仿宋" w:hint="eastAsia"/>
          <w:kern w:val="0"/>
          <w:sz w:val="28"/>
          <w:szCs w:val="28"/>
        </w:rPr>
        <w:t>3</w:t>
      </w:r>
      <w:r w:rsidR="000948A8" w:rsidRPr="00D964F7">
        <w:rPr>
          <w:rFonts w:ascii="仿宋_GB2312" w:eastAsia="仿宋_GB2312" w:hAnsi="仿宋" w:cs="仿宋" w:hint="eastAsia"/>
          <w:kern w:val="0"/>
          <w:sz w:val="28"/>
          <w:szCs w:val="28"/>
        </w:rPr>
        <w:t>、</w:t>
      </w:r>
      <w:r w:rsidRPr="00D964F7">
        <w:rPr>
          <w:rFonts w:ascii="仿宋_GB2312" w:eastAsia="仿宋_GB2312" w:hAnsi="仿宋" w:cs="仿宋" w:hint="eastAsia"/>
          <w:kern w:val="0"/>
          <w:sz w:val="28"/>
          <w:szCs w:val="28"/>
        </w:rPr>
        <w:t>本报告专为估价委托人所使用，未经本公司同意，不得向估价委托人和估价报告审部门之外的单位和个人提供；报告的全部或部分内容不得发表于任何公开媒体上。</w:t>
      </w:r>
    </w:p>
    <w:p w:rsidR="00F5442B" w:rsidRPr="00D964F7" w:rsidRDefault="00F5442B" w:rsidP="00F5442B">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D964F7">
        <w:rPr>
          <w:rFonts w:ascii="仿宋_GB2312" w:eastAsia="仿宋_GB2312" w:hAnsi="仿宋" w:cs="仿宋" w:hint="eastAsia"/>
          <w:kern w:val="0"/>
          <w:sz w:val="28"/>
          <w:szCs w:val="28"/>
        </w:rPr>
        <w:t>4</w:t>
      </w:r>
      <w:r w:rsidR="000948A8" w:rsidRPr="00D964F7">
        <w:rPr>
          <w:rFonts w:ascii="仿宋_GB2312" w:eastAsia="仿宋_GB2312" w:hAnsi="仿宋" w:cs="仿宋" w:hint="eastAsia"/>
          <w:kern w:val="0"/>
          <w:sz w:val="28"/>
          <w:szCs w:val="28"/>
        </w:rPr>
        <w:t>、</w:t>
      </w:r>
      <w:r w:rsidRPr="00D964F7">
        <w:rPr>
          <w:rFonts w:ascii="仿宋_GB2312" w:eastAsia="仿宋_GB2312" w:hAnsi="仿宋" w:cs="仿宋" w:hint="eastAsia"/>
          <w:kern w:val="0"/>
          <w:sz w:val="28"/>
          <w:szCs w:val="28"/>
        </w:rPr>
        <w:t>估价委托人对所提供资料的真实性、完整性、合法性负责，如提供资料不真实而造成评估价值失实，估价机构和估价人员不承担相应责任。</w:t>
      </w:r>
    </w:p>
    <w:p w:rsidR="00F5442B" w:rsidRPr="00F03AFD" w:rsidRDefault="00F5442B" w:rsidP="00F5442B">
      <w:pPr>
        <w:autoSpaceDE w:val="0"/>
        <w:autoSpaceDN w:val="0"/>
        <w:adjustRightInd w:val="0"/>
        <w:spacing w:line="360" w:lineRule="auto"/>
        <w:ind w:firstLineChars="200" w:firstLine="560"/>
        <w:jc w:val="left"/>
        <w:rPr>
          <w:rFonts w:ascii="仿宋_GB2312" w:eastAsia="仿宋_GB2312" w:hAnsi="仿宋" w:cs="仿宋"/>
          <w:kern w:val="0"/>
          <w:sz w:val="28"/>
          <w:szCs w:val="28"/>
        </w:rPr>
      </w:pPr>
      <w:r w:rsidRPr="00D964F7">
        <w:rPr>
          <w:rFonts w:ascii="仿宋_GB2312" w:eastAsia="仿宋_GB2312" w:hAnsi="仿宋" w:cs="仿宋" w:hint="eastAsia"/>
          <w:kern w:val="0"/>
          <w:sz w:val="28"/>
          <w:szCs w:val="28"/>
        </w:rPr>
        <w:t>5、本估价报告结论系为估价委托人提供专业化估价意见，这个意见本身并无强制执行的效力</w:t>
      </w:r>
      <w:r w:rsidRPr="00F03AFD">
        <w:rPr>
          <w:rFonts w:ascii="仿宋_GB2312" w:eastAsia="仿宋_GB2312" w:hAnsi="仿宋" w:cs="仿宋" w:hint="eastAsia"/>
          <w:kern w:val="0"/>
          <w:sz w:val="28"/>
          <w:szCs w:val="28"/>
        </w:rPr>
        <w:t>，估价者只对结论本身合乎规范要求负责，而不对房地产定价决策负责。</w:t>
      </w:r>
    </w:p>
    <w:p w:rsidR="00F5442B" w:rsidRPr="008A7C3B" w:rsidRDefault="00F5442B" w:rsidP="00F5442B">
      <w:pPr>
        <w:autoSpaceDE w:val="0"/>
        <w:autoSpaceDN w:val="0"/>
        <w:adjustRightInd w:val="0"/>
        <w:spacing w:line="360" w:lineRule="auto"/>
        <w:ind w:firstLineChars="200" w:firstLine="560"/>
        <w:jc w:val="left"/>
        <w:rPr>
          <w:rFonts w:ascii="仿宋_GB2312" w:eastAsia="仿宋_GB2312" w:hAnsi="仿宋" w:cs="仿宋"/>
          <w:color w:val="000000"/>
          <w:kern w:val="0"/>
          <w:sz w:val="28"/>
          <w:szCs w:val="28"/>
        </w:rPr>
      </w:pPr>
      <w:r w:rsidRPr="00F03AFD">
        <w:rPr>
          <w:rFonts w:ascii="仿宋_GB2312" w:eastAsia="仿宋_GB2312" w:hAnsi="仿宋" w:cs="仿宋" w:hint="eastAsia"/>
          <w:kern w:val="0"/>
          <w:sz w:val="28"/>
          <w:szCs w:val="28"/>
        </w:rPr>
        <w:t>6、本估价报</w:t>
      </w:r>
      <w:r w:rsidRPr="008A7C3B">
        <w:rPr>
          <w:rFonts w:ascii="仿宋_GB2312" w:eastAsia="仿宋_GB2312" w:hAnsi="仿宋" w:cs="仿宋" w:hint="eastAsia"/>
          <w:color w:val="000000"/>
          <w:kern w:val="0"/>
          <w:sz w:val="28"/>
          <w:szCs w:val="28"/>
        </w:rPr>
        <w:t>告的计算过程均采用计算机进行连续运算，在技术报告中书写的结果采用了对计算机的数据进行四舍五入保留小数或取整，因此可能会出现个别等式的左右两边不完全相等的情况，此为正常情况，不影响最终估价结论的准确性。</w:t>
      </w:r>
    </w:p>
    <w:p w:rsidR="00F5442B" w:rsidRDefault="00F5442B" w:rsidP="00F5442B">
      <w:pPr>
        <w:autoSpaceDE w:val="0"/>
        <w:autoSpaceDN w:val="0"/>
        <w:adjustRightInd w:val="0"/>
        <w:spacing w:line="360" w:lineRule="auto"/>
        <w:ind w:firstLineChars="200" w:firstLine="560"/>
        <w:jc w:val="left"/>
        <w:rPr>
          <w:color w:val="000000"/>
          <w:kern w:val="0"/>
        </w:rPr>
      </w:pPr>
      <w:r w:rsidRPr="008A7C3B">
        <w:rPr>
          <w:rFonts w:ascii="仿宋_GB2312" w:eastAsia="仿宋_GB2312" w:hAnsi="仿宋" w:cs="仿宋" w:hint="eastAsia"/>
          <w:color w:val="000000"/>
          <w:kern w:val="0"/>
          <w:sz w:val="28"/>
          <w:szCs w:val="28"/>
        </w:rPr>
        <w:t>7、</w:t>
      </w:r>
      <w:r w:rsidR="00D964F7" w:rsidRPr="00D964F7">
        <w:rPr>
          <w:rFonts w:ascii="仿宋_GB2312" w:eastAsia="仿宋_GB2312" w:hAnsi="仿宋" w:cs="仿宋" w:hint="eastAsia"/>
          <w:color w:val="000000"/>
          <w:kern w:val="0"/>
          <w:sz w:val="28"/>
          <w:szCs w:val="28"/>
        </w:rPr>
        <w:t>本报告必须经估价机构加盖公章、注册房地产估价师签字后方可使用，估价机构仅对本报告的原件承担责任，对任何形式的复印件概不认可且不承担责任</w:t>
      </w:r>
      <w:r w:rsidRPr="008A7C3B">
        <w:rPr>
          <w:rFonts w:ascii="仿宋_GB2312" w:eastAsia="仿宋_GB2312" w:hAnsi="仿宋" w:cs="仿宋" w:hint="eastAsia"/>
          <w:color w:val="000000"/>
          <w:kern w:val="0"/>
          <w:sz w:val="28"/>
          <w:szCs w:val="28"/>
        </w:rPr>
        <w:t>。</w:t>
      </w:r>
      <w:r>
        <w:rPr>
          <w:color w:val="000000"/>
          <w:kern w:val="0"/>
        </w:rPr>
        <w:br w:type="page"/>
      </w:r>
    </w:p>
    <w:p w:rsidR="00F5442B" w:rsidRPr="001C397B" w:rsidRDefault="00F5442B" w:rsidP="00F5442B">
      <w:pPr>
        <w:pStyle w:val="1"/>
        <w:spacing w:before="0" w:after="0" w:line="900" w:lineRule="exact"/>
        <w:jc w:val="center"/>
        <w:rPr>
          <w:rFonts w:ascii="宋体" w:hAnsi="宋体"/>
          <w:kern w:val="0"/>
        </w:rPr>
      </w:pPr>
      <w:bookmarkStart w:id="11" w:name="_Toc520301705"/>
      <w:r w:rsidRPr="001C397B">
        <w:rPr>
          <w:rFonts w:ascii="宋体" w:hAnsi="宋体"/>
          <w:kern w:val="0"/>
        </w:rPr>
        <w:lastRenderedPageBreak/>
        <w:t>估价结果报告</w:t>
      </w:r>
      <w:bookmarkEnd w:id="11"/>
    </w:p>
    <w:p w:rsidR="00F5442B" w:rsidRPr="001C397B" w:rsidRDefault="00F5442B" w:rsidP="00F5442B">
      <w:pPr>
        <w:pStyle w:val="2"/>
        <w:numPr>
          <w:ilvl w:val="0"/>
          <w:numId w:val="0"/>
        </w:numPr>
        <w:spacing w:line="560" w:lineRule="exact"/>
        <w:ind w:firstLineChars="98" w:firstLine="275"/>
        <w:rPr>
          <w:rFonts w:hAnsi="宋体"/>
          <w:kern w:val="0"/>
          <w:szCs w:val="28"/>
        </w:rPr>
      </w:pPr>
      <w:bookmarkStart w:id="12" w:name="_Toc298853037"/>
      <w:bookmarkStart w:id="13" w:name="_Toc520301706"/>
      <w:r w:rsidRPr="001C397B">
        <w:rPr>
          <w:rFonts w:hAnsi="宋体" w:hint="eastAsia"/>
          <w:kern w:val="0"/>
          <w:szCs w:val="28"/>
        </w:rPr>
        <w:t>（一）估价委托人</w:t>
      </w:r>
      <w:bookmarkEnd w:id="12"/>
      <w:bookmarkEnd w:id="13"/>
    </w:p>
    <w:p w:rsidR="00F5442B" w:rsidRPr="001C397B" w:rsidRDefault="00F5442B" w:rsidP="00F5442B">
      <w:pPr>
        <w:autoSpaceDE w:val="0"/>
        <w:autoSpaceDN w:val="0"/>
        <w:adjustRightInd w:val="0"/>
        <w:spacing w:line="560" w:lineRule="exact"/>
        <w:jc w:val="left"/>
        <w:rPr>
          <w:rFonts w:ascii="仿宋_GB2312" w:eastAsia="仿宋_GB2312"/>
          <w:kern w:val="0"/>
          <w:sz w:val="28"/>
          <w:szCs w:val="28"/>
        </w:rPr>
      </w:pPr>
      <w:r w:rsidRPr="001C397B">
        <w:rPr>
          <w:rFonts w:ascii="仿宋_GB2312" w:eastAsia="仿宋_GB2312" w:hint="eastAsia"/>
          <w:kern w:val="0"/>
          <w:sz w:val="28"/>
          <w:szCs w:val="28"/>
        </w:rPr>
        <w:t xml:space="preserve">    单       位：</w:t>
      </w:r>
      <w:r w:rsidR="00953AE3" w:rsidRPr="001C397B">
        <w:rPr>
          <w:rFonts w:ascii="仿宋_GB2312" w:eastAsia="仿宋_GB2312" w:hint="eastAsia"/>
          <w:sz w:val="28"/>
          <w:szCs w:val="28"/>
        </w:rPr>
        <w:t>湘潭县人民法院</w:t>
      </w:r>
    </w:p>
    <w:p w:rsidR="00F5442B" w:rsidRPr="001C397B" w:rsidRDefault="00F5442B" w:rsidP="00F5442B">
      <w:pPr>
        <w:pStyle w:val="2"/>
        <w:numPr>
          <w:ilvl w:val="0"/>
          <w:numId w:val="0"/>
        </w:numPr>
        <w:spacing w:line="560" w:lineRule="exact"/>
        <w:ind w:firstLineChars="98" w:firstLine="275"/>
        <w:rPr>
          <w:rFonts w:hAnsi="宋体"/>
          <w:kern w:val="0"/>
          <w:szCs w:val="28"/>
        </w:rPr>
      </w:pPr>
      <w:bookmarkStart w:id="14" w:name="_Toc298853038"/>
      <w:bookmarkStart w:id="15" w:name="_Toc520301707"/>
      <w:r w:rsidRPr="001C397B">
        <w:rPr>
          <w:rFonts w:hAnsi="宋体" w:hint="eastAsia"/>
          <w:kern w:val="0"/>
          <w:szCs w:val="28"/>
        </w:rPr>
        <w:t>（二）估价机构</w:t>
      </w:r>
      <w:bookmarkEnd w:id="14"/>
      <w:bookmarkEnd w:id="15"/>
    </w:p>
    <w:p w:rsidR="00F5442B" w:rsidRPr="001C397B" w:rsidRDefault="00F5442B" w:rsidP="00F5442B">
      <w:pPr>
        <w:autoSpaceDE w:val="0"/>
        <w:autoSpaceDN w:val="0"/>
        <w:adjustRightInd w:val="0"/>
        <w:spacing w:line="520" w:lineRule="exact"/>
        <w:ind w:firstLineChars="200" w:firstLine="560"/>
        <w:rPr>
          <w:rFonts w:ascii="仿宋_GB2312" w:eastAsia="仿宋_GB2312"/>
          <w:sz w:val="28"/>
          <w:szCs w:val="28"/>
        </w:rPr>
      </w:pPr>
      <w:bookmarkStart w:id="16" w:name="_Toc298853039"/>
      <w:r w:rsidRPr="001C397B">
        <w:rPr>
          <w:rFonts w:ascii="仿宋_GB2312" w:eastAsia="仿宋_GB2312" w:hint="eastAsia"/>
          <w:sz w:val="28"/>
          <w:szCs w:val="28"/>
        </w:rPr>
        <w:t>名       称： 湖南志成房地产评估有限公司</w:t>
      </w:r>
    </w:p>
    <w:p w:rsidR="00F5442B" w:rsidRPr="001C397B" w:rsidRDefault="00F5442B" w:rsidP="00F5442B">
      <w:pPr>
        <w:autoSpaceDE w:val="0"/>
        <w:autoSpaceDN w:val="0"/>
        <w:adjustRightInd w:val="0"/>
        <w:spacing w:line="520" w:lineRule="exact"/>
        <w:ind w:firstLineChars="200" w:firstLine="560"/>
        <w:rPr>
          <w:rFonts w:ascii="仿宋_GB2312" w:eastAsia="仿宋_GB2312"/>
          <w:sz w:val="28"/>
          <w:szCs w:val="28"/>
        </w:rPr>
      </w:pPr>
      <w:r w:rsidRPr="001C397B">
        <w:rPr>
          <w:rFonts w:ascii="仿宋_GB2312" w:eastAsia="仿宋_GB2312" w:hint="eastAsia"/>
          <w:sz w:val="28"/>
          <w:szCs w:val="28"/>
        </w:rPr>
        <w:t>法定代表人 ： 徐志革</w:t>
      </w:r>
    </w:p>
    <w:p w:rsidR="00F5442B" w:rsidRPr="001C397B" w:rsidRDefault="00F5442B" w:rsidP="00F5442B">
      <w:pPr>
        <w:autoSpaceDE w:val="0"/>
        <w:autoSpaceDN w:val="0"/>
        <w:adjustRightInd w:val="0"/>
        <w:spacing w:line="520" w:lineRule="exact"/>
        <w:ind w:firstLineChars="200" w:firstLine="560"/>
        <w:rPr>
          <w:rFonts w:ascii="仿宋_GB2312" w:eastAsia="仿宋_GB2312"/>
          <w:sz w:val="28"/>
          <w:szCs w:val="28"/>
        </w:rPr>
      </w:pPr>
      <w:r w:rsidRPr="001C397B">
        <w:rPr>
          <w:rFonts w:ascii="仿宋_GB2312" w:eastAsia="仿宋_GB2312" w:hint="eastAsia"/>
          <w:sz w:val="28"/>
          <w:szCs w:val="28"/>
        </w:rPr>
        <w:t>公 司 地  址：长沙市雨花区井莲路397号红星紫金国际2栋1701号</w:t>
      </w:r>
    </w:p>
    <w:p w:rsidR="00F5442B" w:rsidRPr="001C397B" w:rsidRDefault="00F5442B" w:rsidP="00F5442B">
      <w:pPr>
        <w:autoSpaceDE w:val="0"/>
        <w:autoSpaceDN w:val="0"/>
        <w:adjustRightInd w:val="0"/>
        <w:spacing w:line="520" w:lineRule="exact"/>
        <w:ind w:firstLineChars="200" w:firstLine="560"/>
        <w:rPr>
          <w:rFonts w:ascii="仿宋_GB2312" w:eastAsia="仿宋_GB2312"/>
          <w:sz w:val="28"/>
          <w:szCs w:val="28"/>
        </w:rPr>
      </w:pPr>
      <w:r w:rsidRPr="001C397B">
        <w:rPr>
          <w:rFonts w:ascii="仿宋_GB2312" w:eastAsia="仿宋_GB2312" w:hint="eastAsia"/>
          <w:sz w:val="28"/>
          <w:szCs w:val="28"/>
        </w:rPr>
        <w:t>统一社会信用代码：914301117225375128</w:t>
      </w:r>
    </w:p>
    <w:p w:rsidR="00F5442B" w:rsidRPr="001C397B" w:rsidRDefault="00F5442B" w:rsidP="00F5442B">
      <w:pPr>
        <w:autoSpaceDE w:val="0"/>
        <w:autoSpaceDN w:val="0"/>
        <w:adjustRightInd w:val="0"/>
        <w:spacing w:line="520" w:lineRule="exact"/>
        <w:ind w:firstLineChars="200" w:firstLine="560"/>
        <w:rPr>
          <w:rFonts w:ascii="仿宋_GB2312" w:eastAsia="仿宋_GB2312"/>
          <w:sz w:val="28"/>
          <w:szCs w:val="28"/>
        </w:rPr>
      </w:pPr>
      <w:r w:rsidRPr="001C397B">
        <w:rPr>
          <w:rFonts w:ascii="仿宋_GB2312" w:eastAsia="仿宋_GB2312" w:hint="eastAsia"/>
          <w:sz w:val="28"/>
          <w:szCs w:val="28"/>
        </w:rPr>
        <w:t>备 案 等 级 ：原一级资质</w:t>
      </w:r>
    </w:p>
    <w:p w:rsidR="00F5442B" w:rsidRPr="001C397B" w:rsidRDefault="00F5442B" w:rsidP="00F5442B">
      <w:pPr>
        <w:pStyle w:val="a8"/>
        <w:spacing w:line="600" w:lineRule="exact"/>
        <w:ind w:left="0" w:firstLineChars="200" w:firstLine="560"/>
        <w:jc w:val="left"/>
        <w:rPr>
          <w:bCs/>
          <w:kern w:val="0"/>
          <w:szCs w:val="28"/>
        </w:rPr>
      </w:pPr>
      <w:r w:rsidRPr="001C397B">
        <w:rPr>
          <w:rFonts w:hint="eastAsia"/>
          <w:bCs/>
          <w:kern w:val="0"/>
          <w:szCs w:val="28"/>
        </w:rPr>
        <w:t>证 书 编 号 ：湘建房估（长）字第0510265号</w:t>
      </w:r>
    </w:p>
    <w:p w:rsidR="00F5442B" w:rsidRPr="001C397B" w:rsidRDefault="00F5442B" w:rsidP="00F5442B">
      <w:pPr>
        <w:pStyle w:val="a8"/>
        <w:spacing w:line="600" w:lineRule="exact"/>
        <w:ind w:left="0" w:firstLineChars="200" w:firstLine="560"/>
        <w:jc w:val="left"/>
        <w:rPr>
          <w:bCs/>
          <w:kern w:val="0"/>
          <w:szCs w:val="28"/>
        </w:rPr>
      </w:pPr>
      <w:r w:rsidRPr="001C397B">
        <w:rPr>
          <w:rFonts w:hint="eastAsia"/>
          <w:bCs/>
          <w:kern w:val="0"/>
          <w:szCs w:val="28"/>
        </w:rPr>
        <w:t>有 效 期 限:  2017年10月13日至2020年10月12日</w:t>
      </w:r>
    </w:p>
    <w:p w:rsidR="00F5442B" w:rsidRPr="001C397B" w:rsidRDefault="00F5442B" w:rsidP="00F5442B">
      <w:pPr>
        <w:autoSpaceDE w:val="0"/>
        <w:autoSpaceDN w:val="0"/>
        <w:adjustRightInd w:val="0"/>
        <w:spacing w:line="520" w:lineRule="exact"/>
        <w:ind w:firstLineChars="200" w:firstLine="560"/>
        <w:rPr>
          <w:rFonts w:ascii="仿宋_GB2312" w:eastAsia="仿宋_GB2312"/>
          <w:sz w:val="28"/>
          <w:szCs w:val="28"/>
        </w:rPr>
      </w:pPr>
      <w:r w:rsidRPr="001C397B">
        <w:rPr>
          <w:rFonts w:ascii="仿宋_GB2312" w:eastAsia="仿宋_GB2312" w:hint="eastAsia"/>
          <w:sz w:val="28"/>
          <w:szCs w:val="28"/>
        </w:rPr>
        <w:t xml:space="preserve">联 系 电 话 ：13135021003   </w:t>
      </w:r>
    </w:p>
    <w:p w:rsidR="00F5442B" w:rsidRPr="001C397B" w:rsidRDefault="00F5442B" w:rsidP="00F5442B">
      <w:pPr>
        <w:pStyle w:val="2"/>
        <w:numPr>
          <w:ilvl w:val="0"/>
          <w:numId w:val="0"/>
        </w:numPr>
        <w:spacing w:line="560" w:lineRule="exact"/>
        <w:ind w:firstLineChars="98" w:firstLine="275"/>
        <w:rPr>
          <w:rFonts w:hAnsi="宋体"/>
          <w:kern w:val="0"/>
          <w:szCs w:val="28"/>
        </w:rPr>
      </w:pPr>
      <w:bookmarkStart w:id="17" w:name="_Toc520301708"/>
      <w:r w:rsidRPr="001C397B">
        <w:rPr>
          <w:rFonts w:hAnsi="宋体" w:hint="eastAsia"/>
          <w:kern w:val="0"/>
          <w:szCs w:val="28"/>
        </w:rPr>
        <w:t>（三）估价</w:t>
      </w:r>
      <w:bookmarkEnd w:id="16"/>
      <w:r w:rsidRPr="001C397B">
        <w:rPr>
          <w:rFonts w:hAnsi="宋体" w:hint="eastAsia"/>
          <w:kern w:val="0"/>
          <w:szCs w:val="28"/>
        </w:rPr>
        <w:t>目的</w:t>
      </w:r>
      <w:bookmarkEnd w:id="17"/>
    </w:p>
    <w:p w:rsidR="00F5442B" w:rsidRPr="001C397B" w:rsidRDefault="00F5442B" w:rsidP="00F5442B">
      <w:pPr>
        <w:autoSpaceDE w:val="0"/>
        <w:autoSpaceDN w:val="0"/>
        <w:adjustRightInd w:val="0"/>
        <w:spacing w:line="560" w:lineRule="exact"/>
        <w:ind w:right="10" w:firstLineChars="200" w:firstLine="560"/>
        <w:rPr>
          <w:rFonts w:ascii="仿宋_GB2312" w:eastAsia="仿宋_GB2312"/>
          <w:sz w:val="28"/>
          <w:szCs w:val="28"/>
        </w:rPr>
      </w:pPr>
      <w:r w:rsidRPr="001C397B">
        <w:rPr>
          <w:rFonts w:ascii="仿宋_GB2312" w:eastAsia="仿宋_GB2312" w:hint="eastAsia"/>
          <w:sz w:val="28"/>
          <w:szCs w:val="28"/>
        </w:rPr>
        <w:t>为司法拍卖（变卖）提供房地产市场价值参考。</w:t>
      </w:r>
    </w:p>
    <w:p w:rsidR="00F5442B" w:rsidRPr="004A15B8" w:rsidRDefault="00F5442B" w:rsidP="00F5442B">
      <w:pPr>
        <w:pStyle w:val="2"/>
        <w:numPr>
          <w:ilvl w:val="0"/>
          <w:numId w:val="0"/>
        </w:numPr>
        <w:spacing w:line="560" w:lineRule="exact"/>
        <w:ind w:firstLineChars="98" w:firstLine="275"/>
        <w:rPr>
          <w:rFonts w:hAnsi="宋体"/>
          <w:kern w:val="0"/>
          <w:szCs w:val="28"/>
        </w:rPr>
      </w:pPr>
      <w:bookmarkStart w:id="18" w:name="_Toc298853040"/>
      <w:bookmarkStart w:id="19" w:name="_Toc520301709"/>
      <w:r w:rsidRPr="001D0533">
        <w:rPr>
          <w:rFonts w:hAnsi="宋体" w:hint="eastAsia"/>
          <w:kern w:val="0"/>
          <w:szCs w:val="28"/>
        </w:rPr>
        <w:t>（四）</w:t>
      </w:r>
      <w:r w:rsidRPr="004A15B8">
        <w:rPr>
          <w:rFonts w:hAnsi="宋体" w:hint="eastAsia"/>
          <w:kern w:val="0"/>
          <w:szCs w:val="28"/>
        </w:rPr>
        <w:t>估价</w:t>
      </w:r>
      <w:bookmarkEnd w:id="18"/>
      <w:r w:rsidRPr="004A15B8">
        <w:rPr>
          <w:rFonts w:hAnsi="宋体" w:hint="eastAsia"/>
          <w:kern w:val="0"/>
          <w:szCs w:val="28"/>
        </w:rPr>
        <w:t>对象</w:t>
      </w:r>
      <w:bookmarkEnd w:id="19"/>
    </w:p>
    <w:p w:rsidR="00F5442B" w:rsidRDefault="00F5442B" w:rsidP="00F5442B">
      <w:pPr>
        <w:autoSpaceDE w:val="0"/>
        <w:autoSpaceDN w:val="0"/>
        <w:adjustRightInd w:val="0"/>
        <w:spacing w:line="560" w:lineRule="exact"/>
        <w:ind w:firstLineChars="187" w:firstLine="524"/>
        <w:rPr>
          <w:rFonts w:ascii="仿宋_GB2312" w:eastAsia="仿宋_GB2312"/>
          <w:kern w:val="0"/>
          <w:sz w:val="28"/>
          <w:szCs w:val="28"/>
        </w:rPr>
      </w:pPr>
      <w:r w:rsidRPr="004A15B8">
        <w:rPr>
          <w:rFonts w:ascii="仿宋_GB2312" w:eastAsia="仿宋_GB2312" w:hint="eastAsia"/>
          <w:kern w:val="0"/>
          <w:sz w:val="28"/>
          <w:szCs w:val="28"/>
        </w:rPr>
        <w:t>1、估价对象范围</w:t>
      </w:r>
    </w:p>
    <w:p w:rsidR="001C397B" w:rsidRDefault="001C397B" w:rsidP="009F5BAA">
      <w:pPr>
        <w:autoSpaceDE w:val="0"/>
        <w:autoSpaceDN w:val="0"/>
        <w:adjustRightInd w:val="0"/>
        <w:spacing w:line="560" w:lineRule="exact"/>
        <w:ind w:right="10" w:firstLineChars="200" w:firstLine="560"/>
        <w:rPr>
          <w:rFonts w:ascii="仿宋_GB2312" w:eastAsia="仿宋_GB2312"/>
          <w:sz w:val="28"/>
          <w:szCs w:val="28"/>
        </w:rPr>
      </w:pPr>
      <w:r w:rsidRPr="009F5BAA">
        <w:rPr>
          <w:rFonts w:ascii="仿宋_GB2312" w:eastAsia="仿宋_GB2312" w:hint="eastAsia"/>
          <w:sz w:val="28"/>
          <w:szCs w:val="28"/>
        </w:rPr>
        <w:t>估价对象的财产范围为房屋及其所分摊的土地使用权</w:t>
      </w:r>
      <w:r w:rsidR="009F5BAA">
        <w:rPr>
          <w:rFonts w:ascii="仿宋_GB2312" w:eastAsia="仿宋_GB2312" w:hint="eastAsia"/>
          <w:sz w:val="28"/>
          <w:szCs w:val="28"/>
        </w:rPr>
        <w:t>及装饰装修的价值</w:t>
      </w:r>
      <w:r w:rsidRPr="009F5BAA">
        <w:rPr>
          <w:rFonts w:ascii="仿宋_GB2312" w:eastAsia="仿宋_GB2312" w:hint="eastAsia"/>
          <w:sz w:val="28"/>
          <w:szCs w:val="28"/>
        </w:rPr>
        <w:t>，房屋坐落为</w:t>
      </w:r>
      <w:r w:rsidR="009F5BAA" w:rsidRPr="009F5BAA">
        <w:rPr>
          <w:rFonts w:ascii="仿宋_GB2312" w:eastAsia="仿宋_GB2312" w:hint="eastAsia"/>
          <w:sz w:val="28"/>
          <w:szCs w:val="28"/>
        </w:rPr>
        <w:t>湘潭县易俗河镇凤凰中路瑞鸿花园7栋二单元401室</w:t>
      </w:r>
      <w:r w:rsidRPr="009F5BAA">
        <w:rPr>
          <w:rFonts w:ascii="仿宋_GB2312" w:eastAsia="仿宋_GB2312" w:hint="eastAsia"/>
          <w:sz w:val="28"/>
          <w:szCs w:val="28"/>
        </w:rPr>
        <w:t>，建筑面积</w:t>
      </w:r>
      <w:r w:rsidR="009F5BAA">
        <w:rPr>
          <w:rFonts w:ascii="仿宋_GB2312" w:eastAsia="仿宋_GB2312" w:hint="eastAsia"/>
          <w:sz w:val="28"/>
          <w:szCs w:val="28"/>
        </w:rPr>
        <w:t>163.42</w:t>
      </w:r>
      <w:r w:rsidRPr="009F5BAA">
        <w:rPr>
          <w:rFonts w:ascii="仿宋_GB2312" w:eastAsia="仿宋_GB2312" w:hint="eastAsia"/>
          <w:sz w:val="28"/>
          <w:szCs w:val="28"/>
        </w:rPr>
        <w:t>㎡，用途住宅，权利人为</w:t>
      </w:r>
      <w:r w:rsidR="009F5BAA" w:rsidRPr="009F5BAA">
        <w:rPr>
          <w:rFonts w:ascii="仿宋_GB2312" w:eastAsia="仿宋_GB2312" w:hint="eastAsia"/>
          <w:sz w:val="28"/>
          <w:szCs w:val="28"/>
        </w:rPr>
        <w:t>胡洪富、尹嫒元</w:t>
      </w:r>
      <w:r w:rsidRPr="009F5BAA">
        <w:rPr>
          <w:rFonts w:ascii="仿宋_GB2312" w:eastAsia="仿宋_GB2312" w:hint="eastAsia"/>
          <w:sz w:val="28"/>
          <w:szCs w:val="28"/>
        </w:rPr>
        <w:t>，</w:t>
      </w:r>
      <w:r w:rsidR="009F5BAA" w:rsidRPr="009F5BAA">
        <w:rPr>
          <w:rFonts w:ascii="仿宋_GB2312" w:eastAsia="仿宋_GB2312" w:hint="eastAsia"/>
          <w:sz w:val="28"/>
          <w:szCs w:val="28"/>
        </w:rPr>
        <w:t>房屋所有权证号：潭房权证湘潭县字第00063911号、潭房权证湘潭县字第00063912号；土地证号：潭国用（2013）第B174544号</w:t>
      </w:r>
      <w:r w:rsidR="009F5BAA">
        <w:rPr>
          <w:rFonts w:ascii="仿宋_GB2312" w:eastAsia="仿宋_GB2312" w:hint="eastAsia"/>
          <w:sz w:val="28"/>
          <w:szCs w:val="28"/>
        </w:rPr>
        <w:t>。</w:t>
      </w:r>
    </w:p>
    <w:p w:rsidR="00C33306" w:rsidRPr="00C33306" w:rsidRDefault="00C33306" w:rsidP="00C33306">
      <w:pPr>
        <w:autoSpaceDE w:val="0"/>
        <w:autoSpaceDN w:val="0"/>
        <w:adjustRightInd w:val="0"/>
        <w:spacing w:line="560" w:lineRule="exact"/>
        <w:ind w:firstLineChars="187" w:firstLine="524"/>
        <w:rPr>
          <w:rFonts w:ascii="仿宋_GB2312" w:eastAsia="仿宋_GB2312"/>
          <w:kern w:val="0"/>
          <w:sz w:val="28"/>
          <w:szCs w:val="28"/>
        </w:rPr>
      </w:pPr>
      <w:r w:rsidRPr="00C33306">
        <w:rPr>
          <w:rFonts w:ascii="仿宋_GB2312" w:eastAsia="仿宋_GB2312" w:hint="eastAsia"/>
          <w:kern w:val="0"/>
          <w:sz w:val="28"/>
          <w:szCs w:val="28"/>
        </w:rPr>
        <w:t>2、估价对象实物状况</w:t>
      </w:r>
    </w:p>
    <w:p w:rsidR="00C33306" w:rsidRPr="004D393F" w:rsidRDefault="00C33306" w:rsidP="004D393F">
      <w:pPr>
        <w:autoSpaceDE w:val="0"/>
        <w:autoSpaceDN w:val="0"/>
        <w:adjustRightInd w:val="0"/>
        <w:spacing w:line="560" w:lineRule="exact"/>
        <w:ind w:right="10" w:firstLineChars="200" w:firstLine="562"/>
        <w:rPr>
          <w:rFonts w:ascii="仿宋_GB2312" w:eastAsia="仿宋_GB2312"/>
          <w:b/>
          <w:sz w:val="28"/>
          <w:szCs w:val="28"/>
        </w:rPr>
      </w:pPr>
      <w:r w:rsidRPr="004D393F">
        <w:rPr>
          <w:rFonts w:ascii="仿宋_GB2312" w:eastAsia="仿宋_GB2312" w:hint="eastAsia"/>
          <w:b/>
          <w:sz w:val="28"/>
          <w:szCs w:val="28"/>
        </w:rPr>
        <w:t>(1)土地基本状况</w:t>
      </w:r>
    </w:p>
    <w:tbl>
      <w:tblPr>
        <w:tblW w:w="0" w:type="auto"/>
        <w:jc w:val="center"/>
        <w:tblLayout w:type="fixed"/>
        <w:tblLook w:val="0000"/>
      </w:tblPr>
      <w:tblGrid>
        <w:gridCol w:w="1236"/>
        <w:gridCol w:w="2254"/>
        <w:gridCol w:w="1937"/>
        <w:gridCol w:w="3886"/>
      </w:tblGrid>
      <w:tr w:rsidR="00C33306" w:rsidTr="003F5EB6">
        <w:trPr>
          <w:trHeight w:val="438"/>
          <w:jc w:val="center"/>
        </w:trPr>
        <w:tc>
          <w:tcPr>
            <w:tcW w:w="1236" w:type="dxa"/>
            <w:tcBorders>
              <w:top w:val="single" w:sz="4" w:space="0" w:color="auto"/>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位置</w:t>
            </w:r>
          </w:p>
        </w:tc>
        <w:tc>
          <w:tcPr>
            <w:tcW w:w="8077" w:type="dxa"/>
            <w:gridSpan w:val="3"/>
            <w:tcBorders>
              <w:top w:val="single" w:sz="4" w:space="0" w:color="auto"/>
              <w:left w:val="nil"/>
              <w:bottom w:val="single" w:sz="4" w:space="0" w:color="auto"/>
              <w:right w:val="single" w:sz="4" w:space="0" w:color="auto"/>
            </w:tcBorders>
            <w:vAlign w:val="center"/>
          </w:tcPr>
          <w:p w:rsidR="00C33306" w:rsidRDefault="004D393F" w:rsidP="009B6FB8">
            <w:pPr>
              <w:widowControl/>
              <w:jc w:val="center"/>
              <w:rPr>
                <w:rFonts w:ascii="仿宋" w:eastAsia="仿宋" w:hAnsi="仿宋" w:cs="宋体"/>
                <w:color w:val="000000"/>
                <w:kern w:val="0"/>
                <w:sz w:val="24"/>
              </w:rPr>
            </w:pPr>
            <w:r w:rsidRPr="004D393F">
              <w:rPr>
                <w:rFonts w:ascii="仿宋" w:eastAsia="仿宋" w:hAnsi="仿宋" w:cs="宋体" w:hint="eastAsia"/>
                <w:color w:val="000000"/>
                <w:kern w:val="0"/>
                <w:sz w:val="24"/>
              </w:rPr>
              <w:t>湘潭县易俗河镇凤凰中路瑞鸿花园7栋</w:t>
            </w:r>
          </w:p>
        </w:tc>
      </w:tr>
      <w:tr w:rsidR="00C33306" w:rsidTr="003F5EB6">
        <w:trPr>
          <w:trHeight w:val="438"/>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lastRenderedPageBreak/>
              <w:t>四至</w:t>
            </w:r>
          </w:p>
        </w:tc>
        <w:tc>
          <w:tcPr>
            <w:tcW w:w="8077" w:type="dxa"/>
            <w:gridSpan w:val="3"/>
            <w:tcBorders>
              <w:top w:val="single" w:sz="4" w:space="0" w:color="auto"/>
              <w:left w:val="nil"/>
              <w:bottom w:val="single" w:sz="4" w:space="0" w:color="auto"/>
              <w:right w:val="single" w:sz="4" w:space="0" w:color="auto"/>
            </w:tcBorders>
            <w:vAlign w:val="center"/>
          </w:tcPr>
          <w:p w:rsidR="00C33306" w:rsidRDefault="00C33306" w:rsidP="00F1570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东至</w:t>
            </w:r>
            <w:r w:rsidR="00F1570F">
              <w:rPr>
                <w:rFonts w:ascii="仿宋" w:eastAsia="仿宋" w:hAnsi="仿宋" w:cs="宋体" w:hint="eastAsia"/>
                <w:color w:val="000000"/>
                <w:kern w:val="0"/>
                <w:sz w:val="24"/>
              </w:rPr>
              <w:t>白石广场</w:t>
            </w:r>
            <w:r>
              <w:rPr>
                <w:rFonts w:ascii="仿宋" w:eastAsia="仿宋" w:hAnsi="仿宋" w:cs="宋体" w:hint="eastAsia"/>
                <w:color w:val="000000"/>
                <w:kern w:val="0"/>
                <w:sz w:val="24"/>
              </w:rPr>
              <w:t>，西至</w:t>
            </w:r>
            <w:r w:rsidR="00F1570F">
              <w:rPr>
                <w:rFonts w:ascii="仿宋" w:eastAsia="仿宋" w:hAnsi="仿宋" w:cs="宋体" w:hint="eastAsia"/>
                <w:color w:val="000000"/>
                <w:kern w:val="0"/>
                <w:sz w:val="24"/>
              </w:rPr>
              <w:t>住宅小区</w:t>
            </w:r>
            <w:r>
              <w:rPr>
                <w:rFonts w:ascii="仿宋" w:eastAsia="仿宋" w:hAnsi="仿宋" w:cs="宋体" w:hint="eastAsia"/>
                <w:color w:val="000000"/>
                <w:kern w:val="0"/>
                <w:sz w:val="24"/>
              </w:rPr>
              <w:t>，南至</w:t>
            </w:r>
            <w:r w:rsidR="00F1570F">
              <w:rPr>
                <w:rFonts w:ascii="仿宋" w:eastAsia="仿宋" w:hAnsi="仿宋" w:cs="宋体" w:hint="eastAsia"/>
                <w:color w:val="000000"/>
                <w:kern w:val="0"/>
                <w:sz w:val="24"/>
              </w:rPr>
              <w:t>华佳花园</w:t>
            </w:r>
            <w:r>
              <w:rPr>
                <w:rFonts w:ascii="仿宋" w:eastAsia="仿宋" w:hAnsi="仿宋" w:cs="宋体" w:hint="eastAsia"/>
                <w:color w:val="000000"/>
                <w:kern w:val="0"/>
                <w:sz w:val="24"/>
              </w:rPr>
              <w:t>，北</w:t>
            </w:r>
            <w:r w:rsidR="00F1570F">
              <w:rPr>
                <w:rFonts w:ascii="仿宋" w:eastAsia="仿宋" w:hAnsi="仿宋" w:cs="宋体" w:hint="eastAsia"/>
                <w:color w:val="000000"/>
                <w:kern w:val="0"/>
                <w:sz w:val="24"/>
              </w:rPr>
              <w:t>近凤凰中路</w:t>
            </w:r>
          </w:p>
        </w:tc>
      </w:tr>
      <w:tr w:rsidR="00C33306" w:rsidTr="003F5EB6">
        <w:trPr>
          <w:trHeight w:val="438"/>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土地面积</w:t>
            </w:r>
          </w:p>
        </w:tc>
        <w:tc>
          <w:tcPr>
            <w:tcW w:w="8077" w:type="dxa"/>
            <w:gridSpan w:val="3"/>
            <w:tcBorders>
              <w:top w:val="single" w:sz="4" w:space="0" w:color="auto"/>
              <w:left w:val="nil"/>
              <w:bottom w:val="single" w:sz="4" w:space="0" w:color="auto"/>
              <w:right w:val="single" w:sz="4" w:space="0" w:color="auto"/>
            </w:tcBorders>
            <w:vAlign w:val="center"/>
          </w:tcPr>
          <w:p w:rsidR="00C33306" w:rsidRDefault="00F1570F" w:rsidP="00F1570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163.42</w:t>
            </w:r>
            <w:r w:rsidR="00C33306">
              <w:rPr>
                <w:rFonts w:ascii="仿宋" w:eastAsia="仿宋" w:hAnsi="仿宋" w:cs="宋体" w:hint="eastAsia"/>
                <w:color w:val="000000"/>
                <w:kern w:val="0"/>
                <w:sz w:val="24"/>
              </w:rPr>
              <w:t>㎡</w:t>
            </w:r>
            <w:r>
              <w:rPr>
                <w:rFonts w:ascii="仿宋" w:eastAsia="仿宋" w:hAnsi="仿宋" w:cs="宋体" w:hint="eastAsia"/>
                <w:color w:val="000000"/>
                <w:kern w:val="0"/>
                <w:sz w:val="24"/>
              </w:rPr>
              <w:t>（第4层）</w:t>
            </w:r>
          </w:p>
        </w:tc>
      </w:tr>
      <w:tr w:rsidR="00C33306" w:rsidTr="003F5EB6">
        <w:trPr>
          <w:trHeight w:val="604"/>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土地使用期限</w:t>
            </w:r>
          </w:p>
        </w:tc>
        <w:tc>
          <w:tcPr>
            <w:tcW w:w="2254" w:type="dxa"/>
            <w:tcBorders>
              <w:top w:val="nil"/>
              <w:left w:val="nil"/>
              <w:bottom w:val="single" w:sz="4" w:space="0" w:color="auto"/>
              <w:right w:val="single" w:sz="4" w:space="0" w:color="auto"/>
            </w:tcBorders>
            <w:vAlign w:val="center"/>
          </w:tcPr>
          <w:p w:rsidR="00C33306" w:rsidRDefault="00F1570F" w:rsidP="00F1570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终止日期</w:t>
            </w:r>
            <w:r w:rsidR="00C33306">
              <w:rPr>
                <w:rFonts w:ascii="仿宋" w:eastAsia="仿宋" w:hAnsi="仿宋" w:cs="宋体" w:hint="eastAsia"/>
                <w:color w:val="000000"/>
                <w:kern w:val="0"/>
                <w:sz w:val="24"/>
              </w:rPr>
              <w:t>20</w:t>
            </w:r>
            <w:r>
              <w:rPr>
                <w:rFonts w:ascii="仿宋" w:eastAsia="仿宋" w:hAnsi="仿宋" w:cs="宋体" w:hint="eastAsia"/>
                <w:color w:val="000000"/>
                <w:kern w:val="0"/>
                <w:sz w:val="24"/>
              </w:rPr>
              <w:t>54</w:t>
            </w:r>
            <w:r w:rsidR="00C33306">
              <w:rPr>
                <w:rFonts w:ascii="仿宋" w:eastAsia="仿宋" w:hAnsi="仿宋" w:cs="宋体" w:hint="eastAsia"/>
                <w:color w:val="000000"/>
                <w:kern w:val="0"/>
                <w:sz w:val="24"/>
              </w:rPr>
              <w:t>年12月</w:t>
            </w:r>
            <w:r>
              <w:rPr>
                <w:rFonts w:ascii="仿宋" w:eastAsia="仿宋" w:hAnsi="仿宋" w:cs="宋体" w:hint="eastAsia"/>
                <w:color w:val="000000"/>
                <w:kern w:val="0"/>
                <w:sz w:val="24"/>
              </w:rPr>
              <w:t>21</w:t>
            </w:r>
            <w:r w:rsidR="00C33306">
              <w:rPr>
                <w:rFonts w:ascii="仿宋" w:eastAsia="仿宋" w:hAnsi="仿宋" w:cs="宋体" w:hint="eastAsia"/>
                <w:color w:val="000000"/>
                <w:kern w:val="0"/>
                <w:sz w:val="24"/>
              </w:rPr>
              <w:t>日</w:t>
            </w:r>
          </w:p>
        </w:tc>
        <w:tc>
          <w:tcPr>
            <w:tcW w:w="1937" w:type="dxa"/>
            <w:tcBorders>
              <w:top w:val="nil"/>
              <w:left w:val="nil"/>
              <w:bottom w:val="single" w:sz="4" w:space="0" w:color="auto"/>
              <w:right w:val="single" w:sz="4" w:space="0" w:color="auto"/>
            </w:tcBorders>
            <w:noWrap/>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土地使用权类型</w:t>
            </w:r>
          </w:p>
        </w:tc>
        <w:tc>
          <w:tcPr>
            <w:tcW w:w="3885" w:type="dxa"/>
            <w:tcBorders>
              <w:top w:val="nil"/>
              <w:left w:val="nil"/>
              <w:bottom w:val="single" w:sz="4" w:space="0" w:color="auto"/>
              <w:right w:val="single" w:sz="4" w:space="0" w:color="auto"/>
            </w:tcBorders>
            <w:noWrap/>
            <w:vAlign w:val="center"/>
          </w:tcPr>
          <w:p w:rsidR="00C33306" w:rsidRDefault="00C33306"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国有出让</w:t>
            </w:r>
          </w:p>
        </w:tc>
      </w:tr>
      <w:tr w:rsidR="00C33306" w:rsidTr="003F5EB6">
        <w:trPr>
          <w:trHeight w:val="438"/>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形状</w:t>
            </w:r>
          </w:p>
        </w:tc>
        <w:tc>
          <w:tcPr>
            <w:tcW w:w="2254" w:type="dxa"/>
            <w:tcBorders>
              <w:top w:val="nil"/>
              <w:left w:val="nil"/>
              <w:bottom w:val="single" w:sz="4" w:space="0" w:color="auto"/>
              <w:right w:val="single" w:sz="4" w:space="0" w:color="auto"/>
            </w:tcBorders>
            <w:vAlign w:val="center"/>
          </w:tcPr>
          <w:p w:rsidR="00C33306" w:rsidRDefault="00F1570F"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长方</w:t>
            </w:r>
            <w:r w:rsidR="00C33306">
              <w:rPr>
                <w:rFonts w:ascii="仿宋" w:eastAsia="仿宋" w:hAnsi="仿宋" w:cs="宋体" w:hint="eastAsia"/>
                <w:color w:val="000000"/>
                <w:kern w:val="0"/>
                <w:sz w:val="24"/>
              </w:rPr>
              <w:t>形</w:t>
            </w:r>
          </w:p>
        </w:tc>
        <w:tc>
          <w:tcPr>
            <w:tcW w:w="1937" w:type="dxa"/>
            <w:tcBorders>
              <w:top w:val="nil"/>
              <w:left w:val="nil"/>
              <w:bottom w:val="single" w:sz="4" w:space="0" w:color="auto"/>
              <w:right w:val="single" w:sz="4" w:space="0" w:color="auto"/>
            </w:tcBorders>
            <w:noWrap/>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地形</w:t>
            </w:r>
          </w:p>
        </w:tc>
        <w:tc>
          <w:tcPr>
            <w:tcW w:w="3885" w:type="dxa"/>
            <w:tcBorders>
              <w:top w:val="nil"/>
              <w:left w:val="nil"/>
              <w:bottom w:val="single" w:sz="4" w:space="0" w:color="auto"/>
              <w:right w:val="single" w:sz="4" w:space="0" w:color="auto"/>
            </w:tcBorders>
            <w:noWrap/>
            <w:vAlign w:val="center"/>
          </w:tcPr>
          <w:p w:rsidR="00C33306" w:rsidRDefault="00C33306"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地形平地、较规整</w:t>
            </w:r>
          </w:p>
        </w:tc>
      </w:tr>
      <w:tr w:rsidR="00C33306" w:rsidTr="003F5EB6">
        <w:trPr>
          <w:trHeight w:val="438"/>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地势</w:t>
            </w:r>
          </w:p>
        </w:tc>
        <w:tc>
          <w:tcPr>
            <w:tcW w:w="2254" w:type="dxa"/>
            <w:tcBorders>
              <w:top w:val="nil"/>
              <w:left w:val="nil"/>
              <w:bottom w:val="single" w:sz="4" w:space="0" w:color="auto"/>
              <w:right w:val="single" w:sz="4" w:space="0" w:color="auto"/>
            </w:tcBorders>
            <w:vAlign w:val="center"/>
          </w:tcPr>
          <w:p w:rsidR="00C33306" w:rsidRDefault="00C33306" w:rsidP="00F1570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地势</w:t>
            </w:r>
            <w:r w:rsidR="00F1570F">
              <w:rPr>
                <w:rFonts w:ascii="仿宋" w:eastAsia="仿宋" w:hAnsi="仿宋" w:cs="宋体" w:hint="eastAsia"/>
                <w:color w:val="000000"/>
                <w:kern w:val="0"/>
                <w:sz w:val="24"/>
              </w:rPr>
              <w:t>较高</w:t>
            </w:r>
          </w:p>
        </w:tc>
        <w:tc>
          <w:tcPr>
            <w:tcW w:w="1937" w:type="dxa"/>
            <w:tcBorders>
              <w:top w:val="nil"/>
              <w:left w:val="nil"/>
              <w:bottom w:val="single" w:sz="4" w:space="0" w:color="auto"/>
              <w:right w:val="single" w:sz="4" w:space="0" w:color="auto"/>
            </w:tcBorders>
            <w:noWrap/>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地质</w:t>
            </w:r>
          </w:p>
        </w:tc>
        <w:tc>
          <w:tcPr>
            <w:tcW w:w="3885" w:type="dxa"/>
            <w:tcBorders>
              <w:top w:val="nil"/>
              <w:left w:val="nil"/>
              <w:bottom w:val="single" w:sz="4" w:space="0" w:color="auto"/>
              <w:right w:val="single" w:sz="4" w:space="0" w:color="auto"/>
            </w:tcBorders>
            <w:noWrap/>
            <w:vAlign w:val="center"/>
          </w:tcPr>
          <w:p w:rsidR="00C33306" w:rsidRDefault="00C33306"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地质稳定，地基承载力达规定要求</w:t>
            </w:r>
          </w:p>
        </w:tc>
      </w:tr>
      <w:tr w:rsidR="00C33306" w:rsidTr="003F5EB6">
        <w:trPr>
          <w:trHeight w:val="438"/>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土壤</w:t>
            </w:r>
          </w:p>
        </w:tc>
        <w:tc>
          <w:tcPr>
            <w:tcW w:w="8077" w:type="dxa"/>
            <w:gridSpan w:val="3"/>
            <w:tcBorders>
              <w:top w:val="single" w:sz="4" w:space="0" w:color="auto"/>
              <w:left w:val="nil"/>
              <w:bottom w:val="single" w:sz="4" w:space="0" w:color="auto"/>
              <w:right w:val="single" w:sz="4" w:space="0" w:color="000000"/>
            </w:tcBorders>
            <w:vAlign w:val="center"/>
          </w:tcPr>
          <w:p w:rsidR="00C33306" w:rsidRDefault="00C33306"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为砖红色</w:t>
            </w:r>
            <w:r>
              <w:rPr>
                <w:rFonts w:ascii="仿宋" w:eastAsia="仿宋" w:hAnsi="仿宋" w:cs="宋体"/>
                <w:color w:val="000000"/>
                <w:kern w:val="0"/>
                <w:sz w:val="24"/>
              </w:rPr>
              <w:t>砂土壤</w:t>
            </w:r>
            <w:r>
              <w:rPr>
                <w:rFonts w:ascii="仿宋" w:eastAsia="仿宋" w:hAnsi="仿宋" w:cs="宋体" w:hint="eastAsia"/>
                <w:color w:val="000000"/>
                <w:kern w:val="0"/>
                <w:sz w:val="24"/>
              </w:rPr>
              <w:t>，未受过污染</w:t>
            </w:r>
          </w:p>
        </w:tc>
      </w:tr>
      <w:tr w:rsidR="00C33306" w:rsidTr="003F5EB6">
        <w:trPr>
          <w:trHeight w:val="574"/>
          <w:jc w:val="center"/>
        </w:trPr>
        <w:tc>
          <w:tcPr>
            <w:tcW w:w="1236"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开发程度</w:t>
            </w:r>
          </w:p>
        </w:tc>
        <w:tc>
          <w:tcPr>
            <w:tcW w:w="8077" w:type="dxa"/>
            <w:gridSpan w:val="3"/>
            <w:tcBorders>
              <w:top w:val="single" w:sz="4" w:space="0" w:color="auto"/>
              <w:left w:val="nil"/>
              <w:bottom w:val="single" w:sz="4" w:space="0" w:color="auto"/>
              <w:right w:val="single" w:sz="4" w:space="0" w:color="000000"/>
            </w:tcBorders>
            <w:vAlign w:val="center"/>
          </w:tcPr>
          <w:p w:rsidR="00C33306" w:rsidRDefault="00C33306" w:rsidP="009B6FB8">
            <w:pPr>
              <w:widowControl/>
              <w:jc w:val="left"/>
              <w:rPr>
                <w:rFonts w:ascii="仿宋" w:eastAsia="仿宋" w:hAnsi="仿宋" w:cs="宋体"/>
                <w:color w:val="000000"/>
                <w:kern w:val="0"/>
                <w:sz w:val="24"/>
              </w:rPr>
            </w:pPr>
            <w:r>
              <w:rPr>
                <w:rFonts w:ascii="仿宋" w:eastAsia="仿宋" w:hAnsi="仿宋" w:hint="eastAsia"/>
                <w:sz w:val="24"/>
              </w:rPr>
              <w:t>土地利用状况较好，开发程度达到</w:t>
            </w:r>
            <w:r>
              <w:rPr>
                <w:rFonts w:ascii="仿宋" w:eastAsia="仿宋" w:hAnsi="仿宋" w:cs="宋体" w:hint="eastAsia"/>
                <w:color w:val="000000"/>
                <w:kern w:val="0"/>
                <w:sz w:val="24"/>
              </w:rPr>
              <w:t>红线内、外“六通一平”(给水、排水、通电、通讯、通路、通气与场地平整)</w:t>
            </w:r>
          </w:p>
        </w:tc>
      </w:tr>
    </w:tbl>
    <w:p w:rsidR="00C33306" w:rsidRPr="004D393F" w:rsidRDefault="00C33306" w:rsidP="004D393F">
      <w:pPr>
        <w:autoSpaceDE w:val="0"/>
        <w:autoSpaceDN w:val="0"/>
        <w:adjustRightInd w:val="0"/>
        <w:spacing w:line="560" w:lineRule="exact"/>
        <w:ind w:right="10" w:firstLineChars="200" w:firstLine="562"/>
        <w:rPr>
          <w:rFonts w:ascii="仿宋_GB2312" w:eastAsia="仿宋_GB2312"/>
          <w:b/>
          <w:sz w:val="28"/>
          <w:szCs w:val="28"/>
        </w:rPr>
      </w:pPr>
      <w:r w:rsidRPr="004D393F">
        <w:rPr>
          <w:rFonts w:ascii="仿宋_GB2312" w:eastAsia="仿宋_GB2312" w:hint="eastAsia"/>
          <w:b/>
          <w:sz w:val="28"/>
          <w:szCs w:val="28"/>
        </w:rPr>
        <w:t>(2)建筑物基本状况</w:t>
      </w:r>
    </w:p>
    <w:tbl>
      <w:tblPr>
        <w:tblW w:w="0" w:type="auto"/>
        <w:jc w:val="center"/>
        <w:tblLayout w:type="fixed"/>
        <w:tblLook w:val="0000"/>
      </w:tblPr>
      <w:tblGrid>
        <w:gridCol w:w="1698"/>
        <w:gridCol w:w="2742"/>
        <w:gridCol w:w="7"/>
        <w:gridCol w:w="1868"/>
        <w:gridCol w:w="2997"/>
      </w:tblGrid>
      <w:tr w:rsidR="00C33306" w:rsidTr="003F5EB6">
        <w:trPr>
          <w:trHeight w:val="373"/>
          <w:jc w:val="center"/>
        </w:trPr>
        <w:tc>
          <w:tcPr>
            <w:tcW w:w="1698" w:type="dxa"/>
            <w:tcBorders>
              <w:top w:val="single" w:sz="4" w:space="0" w:color="auto"/>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名称</w:t>
            </w:r>
          </w:p>
        </w:tc>
        <w:tc>
          <w:tcPr>
            <w:tcW w:w="7614" w:type="dxa"/>
            <w:gridSpan w:val="4"/>
            <w:tcBorders>
              <w:top w:val="single" w:sz="4" w:space="0" w:color="auto"/>
              <w:left w:val="nil"/>
              <w:bottom w:val="single" w:sz="4" w:space="0" w:color="auto"/>
              <w:right w:val="single" w:sz="4" w:space="0" w:color="auto"/>
            </w:tcBorders>
            <w:vAlign w:val="center"/>
          </w:tcPr>
          <w:p w:rsidR="00C33306" w:rsidRDefault="00F1570F" w:rsidP="009B6FB8">
            <w:pPr>
              <w:widowControl/>
              <w:jc w:val="center"/>
              <w:rPr>
                <w:rFonts w:ascii="仿宋" w:eastAsia="仿宋" w:hAnsi="仿宋" w:cs="宋体"/>
                <w:color w:val="000000"/>
                <w:kern w:val="0"/>
                <w:sz w:val="24"/>
              </w:rPr>
            </w:pPr>
            <w:r w:rsidRPr="004D393F">
              <w:rPr>
                <w:rFonts w:ascii="仿宋" w:eastAsia="仿宋" w:hAnsi="仿宋" w:cs="宋体" w:hint="eastAsia"/>
                <w:color w:val="000000"/>
                <w:kern w:val="0"/>
                <w:sz w:val="24"/>
              </w:rPr>
              <w:t>湘潭县易俗河镇凤凰中路瑞鸿花园7栋</w:t>
            </w:r>
            <w:r>
              <w:rPr>
                <w:rFonts w:ascii="仿宋" w:eastAsia="仿宋" w:hAnsi="仿宋" w:cs="宋体" w:hint="eastAsia"/>
                <w:color w:val="000000"/>
                <w:kern w:val="0"/>
                <w:sz w:val="24"/>
              </w:rPr>
              <w:t>二单元401室</w:t>
            </w:r>
          </w:p>
        </w:tc>
      </w:tr>
      <w:tr w:rsidR="00C33306" w:rsidTr="003F5EB6">
        <w:trPr>
          <w:trHeight w:val="373"/>
          <w:jc w:val="center"/>
        </w:trPr>
        <w:tc>
          <w:tcPr>
            <w:tcW w:w="1698" w:type="dxa"/>
            <w:tcBorders>
              <w:top w:val="single" w:sz="4" w:space="0" w:color="auto"/>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建筑规模</w:t>
            </w:r>
          </w:p>
        </w:tc>
        <w:tc>
          <w:tcPr>
            <w:tcW w:w="7614" w:type="dxa"/>
            <w:gridSpan w:val="4"/>
            <w:tcBorders>
              <w:top w:val="single" w:sz="4" w:space="0" w:color="auto"/>
              <w:left w:val="nil"/>
              <w:bottom w:val="single" w:sz="4" w:space="0" w:color="auto"/>
              <w:right w:val="single" w:sz="4" w:space="0" w:color="auto"/>
            </w:tcBorders>
            <w:vAlign w:val="center"/>
          </w:tcPr>
          <w:p w:rsidR="00C33306" w:rsidRDefault="00C33306" w:rsidP="0050006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单套住宅，建筑面积</w:t>
            </w:r>
            <w:r w:rsidR="00F1570F">
              <w:rPr>
                <w:rFonts w:ascii="仿宋" w:eastAsia="仿宋" w:hAnsi="仿宋" w:cs="宋体" w:hint="eastAsia"/>
                <w:color w:val="000000"/>
                <w:kern w:val="0"/>
                <w:sz w:val="24"/>
              </w:rPr>
              <w:t>163.42</w:t>
            </w:r>
            <w:r>
              <w:rPr>
                <w:rFonts w:ascii="仿宋" w:eastAsia="仿宋" w:hAnsi="仿宋" w:cs="宋体" w:hint="eastAsia"/>
                <w:color w:val="000000"/>
                <w:kern w:val="0"/>
                <w:sz w:val="24"/>
              </w:rPr>
              <w:t>㎡，</w:t>
            </w:r>
            <w:r w:rsidR="00500064">
              <w:rPr>
                <w:rFonts w:ascii="仿宋" w:eastAsia="仿宋" w:hAnsi="仿宋" w:cs="宋体" w:hint="eastAsia"/>
                <w:color w:val="000000"/>
                <w:kern w:val="0"/>
                <w:sz w:val="24"/>
              </w:rPr>
              <w:t>套内面积143.46㎡，分摊</w:t>
            </w:r>
            <w:r>
              <w:rPr>
                <w:rFonts w:ascii="仿宋" w:eastAsia="仿宋" w:hAnsi="仿宋" w:cs="宋体" w:hint="eastAsia"/>
                <w:color w:val="000000"/>
                <w:kern w:val="0"/>
                <w:sz w:val="24"/>
              </w:rPr>
              <w:t>面积</w:t>
            </w:r>
            <w:r w:rsidR="00500064">
              <w:rPr>
                <w:rFonts w:ascii="仿宋" w:eastAsia="仿宋" w:hAnsi="仿宋" w:cs="宋体" w:hint="eastAsia"/>
                <w:color w:val="000000"/>
                <w:kern w:val="0"/>
                <w:sz w:val="24"/>
              </w:rPr>
              <w:t>19.958</w:t>
            </w:r>
            <w:r>
              <w:rPr>
                <w:rFonts w:ascii="仿宋" w:eastAsia="仿宋" w:hAnsi="仿宋" w:cs="宋体" w:hint="eastAsia"/>
                <w:color w:val="000000"/>
                <w:kern w:val="0"/>
                <w:sz w:val="24"/>
              </w:rPr>
              <w:t>㎡</w:t>
            </w:r>
          </w:p>
        </w:tc>
      </w:tr>
      <w:tr w:rsidR="00C33306" w:rsidTr="003F5EB6">
        <w:trPr>
          <w:trHeight w:val="373"/>
          <w:jc w:val="center"/>
        </w:trPr>
        <w:tc>
          <w:tcPr>
            <w:tcW w:w="1698" w:type="dxa"/>
            <w:tcBorders>
              <w:top w:val="single" w:sz="4" w:space="0" w:color="auto"/>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层数</w:t>
            </w:r>
          </w:p>
        </w:tc>
        <w:tc>
          <w:tcPr>
            <w:tcW w:w="2749" w:type="dxa"/>
            <w:gridSpan w:val="2"/>
            <w:tcBorders>
              <w:top w:val="single" w:sz="4" w:space="0" w:color="auto"/>
              <w:left w:val="nil"/>
              <w:bottom w:val="single" w:sz="4" w:space="0" w:color="auto"/>
              <w:right w:val="single" w:sz="4" w:space="0" w:color="auto"/>
            </w:tcBorders>
            <w:vAlign w:val="center"/>
          </w:tcPr>
          <w:p w:rsidR="00C33306" w:rsidRDefault="00C33306" w:rsidP="00500064">
            <w:pPr>
              <w:widowControl/>
              <w:jc w:val="center"/>
              <w:rPr>
                <w:rFonts w:ascii="仿宋" w:eastAsia="仿宋" w:hAnsi="仿宋" w:cs="宋体"/>
                <w:color w:val="000000"/>
                <w:kern w:val="0"/>
                <w:sz w:val="24"/>
              </w:rPr>
            </w:pPr>
            <w:r>
              <w:rPr>
                <w:rFonts w:ascii="仿宋" w:eastAsia="仿宋" w:hAnsi="仿宋" w:cs="宋体" w:hint="eastAsia"/>
                <w:sz w:val="24"/>
              </w:rPr>
              <w:t>所在楼层/总层数：</w:t>
            </w:r>
            <w:r w:rsidR="00500064">
              <w:rPr>
                <w:rFonts w:ascii="仿宋" w:eastAsia="仿宋" w:hAnsi="仿宋" w:cs="宋体" w:hint="eastAsia"/>
                <w:sz w:val="24"/>
              </w:rPr>
              <w:t>4</w:t>
            </w:r>
            <w:r>
              <w:rPr>
                <w:rFonts w:ascii="仿宋" w:eastAsia="仿宋" w:hAnsi="仿宋" w:cs="宋体" w:hint="eastAsia"/>
                <w:sz w:val="24"/>
              </w:rPr>
              <w:t>/6</w:t>
            </w:r>
          </w:p>
        </w:tc>
        <w:tc>
          <w:tcPr>
            <w:tcW w:w="1868" w:type="dxa"/>
            <w:tcBorders>
              <w:top w:val="single" w:sz="4" w:space="0" w:color="auto"/>
              <w:left w:val="nil"/>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建成时间</w:t>
            </w:r>
          </w:p>
        </w:tc>
        <w:tc>
          <w:tcPr>
            <w:tcW w:w="2997" w:type="dxa"/>
            <w:tcBorders>
              <w:top w:val="single" w:sz="4" w:space="0" w:color="auto"/>
              <w:left w:val="nil"/>
              <w:bottom w:val="single" w:sz="4" w:space="0" w:color="auto"/>
              <w:right w:val="single" w:sz="4" w:space="0" w:color="auto"/>
            </w:tcBorders>
            <w:vAlign w:val="center"/>
          </w:tcPr>
          <w:p w:rsidR="00C33306" w:rsidRDefault="00C33306" w:rsidP="0050006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r w:rsidR="00500064">
              <w:rPr>
                <w:rFonts w:ascii="仿宋" w:eastAsia="仿宋" w:hAnsi="仿宋" w:cs="宋体" w:hint="eastAsia"/>
                <w:color w:val="000000"/>
                <w:kern w:val="0"/>
                <w:sz w:val="24"/>
              </w:rPr>
              <w:t>05</w:t>
            </w:r>
            <w:r>
              <w:rPr>
                <w:rFonts w:ascii="仿宋" w:eastAsia="仿宋" w:hAnsi="仿宋" w:cs="宋体" w:hint="eastAsia"/>
                <w:color w:val="000000"/>
                <w:kern w:val="0"/>
                <w:sz w:val="24"/>
              </w:rPr>
              <w:t>年</w:t>
            </w:r>
            <w:r w:rsidR="00500064">
              <w:rPr>
                <w:rFonts w:ascii="仿宋" w:eastAsia="仿宋" w:hAnsi="仿宋" w:cs="宋体" w:hint="eastAsia"/>
                <w:color w:val="000000"/>
                <w:kern w:val="0"/>
                <w:sz w:val="24"/>
              </w:rPr>
              <w:t>左右</w:t>
            </w:r>
          </w:p>
        </w:tc>
      </w:tr>
      <w:tr w:rsidR="00C33306" w:rsidTr="003F5EB6">
        <w:trPr>
          <w:trHeight w:val="373"/>
          <w:jc w:val="center"/>
        </w:trPr>
        <w:tc>
          <w:tcPr>
            <w:tcW w:w="1698"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建筑结构</w:t>
            </w:r>
          </w:p>
        </w:tc>
        <w:tc>
          <w:tcPr>
            <w:tcW w:w="2742" w:type="dxa"/>
            <w:tcBorders>
              <w:top w:val="nil"/>
              <w:left w:val="nil"/>
              <w:bottom w:val="single" w:sz="4" w:space="0" w:color="auto"/>
              <w:right w:val="single" w:sz="4" w:space="0" w:color="auto"/>
            </w:tcBorders>
            <w:vAlign w:val="center"/>
          </w:tcPr>
          <w:p w:rsidR="00C33306" w:rsidRDefault="00500064"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混合</w:t>
            </w:r>
            <w:r w:rsidR="00C33306">
              <w:rPr>
                <w:rFonts w:ascii="仿宋" w:eastAsia="仿宋" w:hAnsi="仿宋" w:cs="宋体" w:hint="eastAsia"/>
                <w:color w:val="000000"/>
                <w:kern w:val="0"/>
                <w:sz w:val="24"/>
              </w:rPr>
              <w:t>结构</w:t>
            </w:r>
          </w:p>
        </w:tc>
        <w:tc>
          <w:tcPr>
            <w:tcW w:w="1875" w:type="dxa"/>
            <w:gridSpan w:val="2"/>
            <w:tcBorders>
              <w:top w:val="nil"/>
              <w:left w:val="nil"/>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建筑功能</w:t>
            </w:r>
          </w:p>
        </w:tc>
        <w:tc>
          <w:tcPr>
            <w:tcW w:w="2997" w:type="dxa"/>
            <w:tcBorders>
              <w:top w:val="nil"/>
              <w:left w:val="nil"/>
              <w:bottom w:val="single" w:sz="4" w:space="0" w:color="auto"/>
              <w:right w:val="single" w:sz="4" w:space="0" w:color="auto"/>
            </w:tcBorders>
            <w:vAlign w:val="center"/>
          </w:tcPr>
          <w:p w:rsidR="00C33306" w:rsidRDefault="00500064"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普通</w:t>
            </w:r>
            <w:r w:rsidR="00C33306">
              <w:rPr>
                <w:rFonts w:ascii="仿宋" w:eastAsia="仿宋" w:hAnsi="仿宋" w:cs="宋体" w:hint="eastAsia"/>
                <w:color w:val="000000"/>
                <w:kern w:val="0"/>
                <w:sz w:val="24"/>
              </w:rPr>
              <w:t>住宅</w:t>
            </w:r>
          </w:p>
        </w:tc>
      </w:tr>
      <w:tr w:rsidR="00C33306" w:rsidTr="003F5EB6">
        <w:trPr>
          <w:trHeight w:val="373"/>
          <w:jc w:val="center"/>
        </w:trPr>
        <w:tc>
          <w:tcPr>
            <w:tcW w:w="1698"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空间布局</w:t>
            </w:r>
          </w:p>
        </w:tc>
        <w:tc>
          <w:tcPr>
            <w:tcW w:w="2742" w:type="dxa"/>
            <w:tcBorders>
              <w:top w:val="nil"/>
              <w:left w:val="nil"/>
              <w:bottom w:val="single" w:sz="4" w:space="0" w:color="auto"/>
              <w:right w:val="single" w:sz="4" w:space="0" w:color="auto"/>
            </w:tcBorders>
            <w:vAlign w:val="center"/>
          </w:tcPr>
          <w:p w:rsidR="00C33306" w:rsidRDefault="00500064"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普通楼梯房</w:t>
            </w:r>
            <w:r w:rsidR="009B6FB8">
              <w:rPr>
                <w:rFonts w:ascii="仿宋" w:eastAsia="仿宋" w:hAnsi="仿宋" w:cs="宋体" w:hint="eastAsia"/>
                <w:color w:val="000000"/>
                <w:kern w:val="0"/>
                <w:sz w:val="24"/>
              </w:rPr>
              <w:t>跃式</w:t>
            </w:r>
          </w:p>
        </w:tc>
        <w:tc>
          <w:tcPr>
            <w:tcW w:w="1875" w:type="dxa"/>
            <w:gridSpan w:val="2"/>
            <w:tcBorders>
              <w:top w:val="nil"/>
              <w:left w:val="nil"/>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外观</w:t>
            </w:r>
          </w:p>
        </w:tc>
        <w:tc>
          <w:tcPr>
            <w:tcW w:w="2997" w:type="dxa"/>
            <w:tcBorders>
              <w:top w:val="nil"/>
              <w:left w:val="nil"/>
              <w:bottom w:val="single" w:sz="4" w:space="0" w:color="auto"/>
              <w:right w:val="single" w:sz="4" w:space="0" w:color="auto"/>
            </w:tcBorders>
            <w:vAlign w:val="center"/>
          </w:tcPr>
          <w:p w:rsidR="00C33306" w:rsidRDefault="00C33306"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外墙砖</w:t>
            </w:r>
          </w:p>
        </w:tc>
      </w:tr>
      <w:tr w:rsidR="00C33306" w:rsidTr="003F5EB6">
        <w:trPr>
          <w:trHeight w:val="373"/>
          <w:jc w:val="center"/>
        </w:trPr>
        <w:tc>
          <w:tcPr>
            <w:tcW w:w="1698"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户型</w:t>
            </w:r>
          </w:p>
        </w:tc>
        <w:tc>
          <w:tcPr>
            <w:tcW w:w="2742" w:type="dxa"/>
            <w:tcBorders>
              <w:top w:val="nil"/>
              <w:left w:val="nil"/>
              <w:bottom w:val="single" w:sz="4" w:space="0" w:color="auto"/>
              <w:right w:val="single" w:sz="4" w:space="0" w:color="auto"/>
            </w:tcBorders>
            <w:vAlign w:val="center"/>
          </w:tcPr>
          <w:p w:rsidR="00C33306" w:rsidRDefault="00500064"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四房两厅两卫一厨</w:t>
            </w:r>
          </w:p>
        </w:tc>
        <w:tc>
          <w:tcPr>
            <w:tcW w:w="1875" w:type="dxa"/>
            <w:gridSpan w:val="2"/>
            <w:tcBorders>
              <w:top w:val="nil"/>
              <w:left w:val="nil"/>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利用现状</w:t>
            </w:r>
          </w:p>
        </w:tc>
        <w:tc>
          <w:tcPr>
            <w:tcW w:w="2997" w:type="dxa"/>
            <w:tcBorders>
              <w:top w:val="nil"/>
              <w:left w:val="nil"/>
              <w:bottom w:val="single" w:sz="4" w:space="0" w:color="auto"/>
              <w:right w:val="single" w:sz="4" w:space="0" w:color="auto"/>
            </w:tcBorders>
            <w:vAlign w:val="center"/>
          </w:tcPr>
          <w:p w:rsidR="00C33306" w:rsidRDefault="00500064"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自住</w:t>
            </w:r>
          </w:p>
        </w:tc>
      </w:tr>
      <w:tr w:rsidR="00C33306" w:rsidTr="003F5EB6">
        <w:trPr>
          <w:trHeight w:val="373"/>
          <w:jc w:val="center"/>
        </w:trPr>
        <w:tc>
          <w:tcPr>
            <w:tcW w:w="1698"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设施设备</w:t>
            </w:r>
          </w:p>
        </w:tc>
        <w:tc>
          <w:tcPr>
            <w:tcW w:w="7614" w:type="dxa"/>
            <w:gridSpan w:val="4"/>
            <w:tcBorders>
              <w:top w:val="nil"/>
              <w:left w:val="nil"/>
              <w:bottom w:val="single" w:sz="4" w:space="0" w:color="auto"/>
              <w:right w:val="single" w:sz="4" w:space="0" w:color="auto"/>
            </w:tcBorders>
            <w:vAlign w:val="center"/>
          </w:tcPr>
          <w:p w:rsidR="00C33306" w:rsidRDefault="00C33306" w:rsidP="0050006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楼栋配套的水电、消防、通风等设施设备齐全</w:t>
            </w:r>
          </w:p>
        </w:tc>
      </w:tr>
      <w:tr w:rsidR="00C33306" w:rsidTr="003F5EB6">
        <w:trPr>
          <w:trHeight w:val="373"/>
          <w:jc w:val="center"/>
        </w:trPr>
        <w:tc>
          <w:tcPr>
            <w:tcW w:w="1698" w:type="dxa"/>
            <w:vMerge w:val="restart"/>
            <w:tcBorders>
              <w:top w:val="nil"/>
              <w:left w:val="single" w:sz="4" w:space="0" w:color="auto"/>
              <w:bottom w:val="single" w:sz="4" w:space="0" w:color="000000"/>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装饰装修</w:t>
            </w:r>
          </w:p>
        </w:tc>
        <w:tc>
          <w:tcPr>
            <w:tcW w:w="7614" w:type="dxa"/>
            <w:gridSpan w:val="4"/>
            <w:vMerge w:val="restart"/>
            <w:tcBorders>
              <w:top w:val="single" w:sz="4" w:space="0" w:color="auto"/>
              <w:left w:val="single" w:sz="4" w:space="0" w:color="auto"/>
              <w:bottom w:val="single" w:sz="4" w:space="0" w:color="000000"/>
              <w:right w:val="single" w:sz="4" w:space="0" w:color="000000"/>
            </w:tcBorders>
            <w:vAlign w:val="center"/>
          </w:tcPr>
          <w:p w:rsidR="00C33306" w:rsidRDefault="00C33306" w:rsidP="009B6F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门窗装饰：入户防盗门、铝合金玻璃窗；</w:t>
            </w:r>
          </w:p>
          <w:p w:rsidR="00C33306" w:rsidRDefault="00C33306" w:rsidP="0050006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地面：</w:t>
            </w:r>
            <w:r w:rsidR="00500064">
              <w:rPr>
                <w:rFonts w:ascii="仿宋" w:eastAsia="仿宋" w:hAnsi="仿宋" w:cs="宋体" w:hint="eastAsia"/>
                <w:color w:val="000000"/>
                <w:kern w:val="0"/>
                <w:sz w:val="24"/>
              </w:rPr>
              <w:t>房间内地面为木地板，其他地面为地板砖；</w:t>
            </w:r>
            <w:r>
              <w:rPr>
                <w:rFonts w:ascii="仿宋" w:eastAsia="仿宋" w:hAnsi="仿宋" w:cs="宋体" w:hint="eastAsia"/>
                <w:color w:val="000000"/>
                <w:kern w:val="0"/>
                <w:sz w:val="24"/>
              </w:rPr>
              <w:t>墙面：</w:t>
            </w:r>
            <w:r w:rsidR="00500064">
              <w:rPr>
                <w:rFonts w:ascii="仿宋" w:eastAsia="仿宋" w:hAnsi="仿宋" w:cs="宋体" w:hint="eastAsia"/>
                <w:color w:val="000000"/>
                <w:kern w:val="0"/>
                <w:sz w:val="24"/>
              </w:rPr>
              <w:t>墙漆</w:t>
            </w:r>
            <w:r>
              <w:rPr>
                <w:rFonts w:ascii="仿宋" w:eastAsia="仿宋" w:hAnsi="仿宋" w:cs="宋体" w:hint="eastAsia"/>
                <w:color w:val="000000"/>
                <w:kern w:val="0"/>
                <w:sz w:val="24"/>
              </w:rPr>
              <w:t>；天花板：</w:t>
            </w:r>
            <w:r w:rsidR="00500064">
              <w:rPr>
                <w:rFonts w:ascii="仿宋" w:eastAsia="仿宋" w:hAnsi="仿宋" w:cs="宋体" w:hint="eastAsia"/>
                <w:color w:val="000000"/>
                <w:kern w:val="0"/>
                <w:sz w:val="24"/>
              </w:rPr>
              <w:t>墙漆、吊顶。</w:t>
            </w:r>
          </w:p>
        </w:tc>
      </w:tr>
      <w:tr w:rsidR="00C33306" w:rsidTr="003F5EB6">
        <w:trPr>
          <w:trHeight w:val="373"/>
          <w:jc w:val="center"/>
        </w:trPr>
        <w:tc>
          <w:tcPr>
            <w:tcW w:w="1698" w:type="dxa"/>
            <w:vMerge/>
            <w:tcBorders>
              <w:top w:val="nil"/>
              <w:left w:val="single" w:sz="4" w:space="0" w:color="auto"/>
              <w:bottom w:val="single" w:sz="4" w:space="0" w:color="000000"/>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p>
        </w:tc>
        <w:tc>
          <w:tcPr>
            <w:tcW w:w="7614" w:type="dxa"/>
            <w:gridSpan w:val="4"/>
            <w:vMerge/>
            <w:tcBorders>
              <w:top w:val="single" w:sz="4" w:space="0" w:color="auto"/>
              <w:left w:val="single" w:sz="4" w:space="0" w:color="auto"/>
              <w:bottom w:val="single" w:sz="4" w:space="0" w:color="000000"/>
              <w:right w:val="single" w:sz="4" w:space="0" w:color="000000"/>
            </w:tcBorders>
            <w:vAlign w:val="center"/>
          </w:tcPr>
          <w:p w:rsidR="00C33306" w:rsidRDefault="00C33306" w:rsidP="009B6FB8">
            <w:pPr>
              <w:widowControl/>
              <w:jc w:val="left"/>
              <w:rPr>
                <w:rFonts w:ascii="仿宋" w:eastAsia="仿宋" w:hAnsi="仿宋" w:cs="宋体"/>
                <w:color w:val="000000"/>
                <w:kern w:val="0"/>
                <w:sz w:val="24"/>
              </w:rPr>
            </w:pPr>
          </w:p>
        </w:tc>
      </w:tr>
      <w:tr w:rsidR="00C33306" w:rsidTr="003F5EB6">
        <w:trPr>
          <w:trHeight w:val="373"/>
          <w:jc w:val="center"/>
        </w:trPr>
        <w:tc>
          <w:tcPr>
            <w:tcW w:w="1698" w:type="dxa"/>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维护保养</w:t>
            </w:r>
          </w:p>
        </w:tc>
        <w:tc>
          <w:tcPr>
            <w:tcW w:w="7614" w:type="dxa"/>
            <w:gridSpan w:val="4"/>
            <w:tcBorders>
              <w:top w:val="single" w:sz="4" w:space="0" w:color="auto"/>
              <w:left w:val="nil"/>
              <w:bottom w:val="single" w:sz="4" w:space="0" w:color="auto"/>
              <w:right w:val="single" w:sz="4" w:space="0" w:color="auto"/>
            </w:tcBorders>
            <w:vAlign w:val="center"/>
          </w:tcPr>
          <w:p w:rsidR="00C33306" w:rsidRDefault="00C33306" w:rsidP="0050006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功能设施较齐全，物业管理较好，维护状况</w:t>
            </w:r>
            <w:r w:rsidR="00500064">
              <w:rPr>
                <w:rFonts w:ascii="仿宋" w:eastAsia="仿宋" w:hAnsi="仿宋" w:cs="宋体" w:hint="eastAsia"/>
                <w:color w:val="000000"/>
                <w:kern w:val="0"/>
                <w:sz w:val="24"/>
              </w:rPr>
              <w:t>一般</w:t>
            </w:r>
            <w:r>
              <w:rPr>
                <w:rFonts w:ascii="仿宋" w:eastAsia="仿宋" w:hAnsi="仿宋" w:cs="宋体" w:hint="eastAsia"/>
                <w:color w:val="000000"/>
                <w:kern w:val="0"/>
                <w:sz w:val="24"/>
              </w:rPr>
              <w:t>。</w:t>
            </w:r>
          </w:p>
        </w:tc>
      </w:tr>
    </w:tbl>
    <w:p w:rsidR="00C33306" w:rsidRPr="00500064" w:rsidRDefault="00C33306" w:rsidP="00500064">
      <w:pPr>
        <w:autoSpaceDE w:val="0"/>
        <w:autoSpaceDN w:val="0"/>
        <w:adjustRightInd w:val="0"/>
        <w:spacing w:line="560" w:lineRule="exact"/>
        <w:ind w:firstLineChars="187" w:firstLine="524"/>
        <w:rPr>
          <w:rFonts w:ascii="仿宋_GB2312" w:eastAsia="仿宋_GB2312"/>
          <w:kern w:val="0"/>
          <w:sz w:val="28"/>
          <w:szCs w:val="28"/>
        </w:rPr>
      </w:pPr>
      <w:r w:rsidRPr="00500064">
        <w:rPr>
          <w:rFonts w:ascii="仿宋_GB2312" w:eastAsia="仿宋_GB2312" w:hint="eastAsia"/>
          <w:kern w:val="0"/>
          <w:sz w:val="28"/>
          <w:szCs w:val="28"/>
        </w:rPr>
        <w:t>3、估价对象权益状况</w:t>
      </w:r>
    </w:p>
    <w:p w:rsidR="00F84FC0" w:rsidRPr="00B72CB4" w:rsidRDefault="00C33306" w:rsidP="00F84FC0">
      <w:pPr>
        <w:widowControl/>
        <w:spacing w:line="560" w:lineRule="exact"/>
        <w:ind w:firstLineChars="200" w:firstLine="560"/>
        <w:jc w:val="left"/>
        <w:rPr>
          <w:rFonts w:ascii="仿宋_GB2312" w:eastAsia="仿宋_GB2312" w:hAnsi="宋体"/>
          <w:sz w:val="28"/>
          <w:szCs w:val="28"/>
        </w:rPr>
      </w:pPr>
      <w:r w:rsidRPr="00F84FC0">
        <w:rPr>
          <w:rFonts w:ascii="仿宋_GB2312" w:eastAsia="仿宋_GB2312" w:hint="eastAsia"/>
          <w:sz w:val="28"/>
          <w:szCs w:val="28"/>
        </w:rPr>
        <w:t>(1)</w:t>
      </w:r>
      <w:r w:rsidRPr="00F84FC0">
        <w:rPr>
          <w:rFonts w:ascii="仿宋_GB2312" w:eastAsia="仿宋_GB2312"/>
          <w:b/>
          <w:sz w:val="28"/>
          <w:szCs w:val="28"/>
        </w:rPr>
        <w:t xml:space="preserve"> </w:t>
      </w:r>
      <w:r w:rsidR="00F84FC0" w:rsidRPr="00B72CB4">
        <w:rPr>
          <w:rFonts w:ascii="仿宋_GB2312" w:eastAsia="仿宋_GB2312" w:hAnsi="宋体" w:hint="eastAsia"/>
          <w:sz w:val="28"/>
          <w:szCs w:val="28"/>
        </w:rPr>
        <w:t>房屋权益状况</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031"/>
        <w:gridCol w:w="670"/>
        <w:gridCol w:w="1155"/>
        <w:gridCol w:w="2397"/>
        <w:gridCol w:w="797"/>
        <w:gridCol w:w="797"/>
        <w:gridCol w:w="915"/>
      </w:tblGrid>
      <w:tr w:rsidR="00F84FC0" w:rsidRPr="00BA09BD" w:rsidTr="003F5EB6">
        <w:trPr>
          <w:trHeight w:val="167"/>
          <w:jc w:val="center"/>
        </w:trPr>
        <w:tc>
          <w:tcPr>
            <w:tcW w:w="306" w:type="pct"/>
            <w:shd w:val="clear" w:color="auto" w:fill="auto"/>
            <w:noWrap/>
            <w:vAlign w:val="center"/>
            <w:hideMark/>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序号</w:t>
            </w:r>
          </w:p>
        </w:tc>
        <w:tc>
          <w:tcPr>
            <w:tcW w:w="1088" w:type="pct"/>
            <w:shd w:val="clear" w:color="auto" w:fill="auto"/>
            <w:noWrap/>
            <w:vAlign w:val="center"/>
            <w:hideMark/>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房屋坐落</w:t>
            </w:r>
          </w:p>
        </w:tc>
        <w:tc>
          <w:tcPr>
            <w:tcW w:w="359"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共有情况</w:t>
            </w:r>
          </w:p>
        </w:tc>
        <w:tc>
          <w:tcPr>
            <w:tcW w:w="619"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房屋所有权人</w:t>
            </w:r>
          </w:p>
        </w:tc>
        <w:tc>
          <w:tcPr>
            <w:tcW w:w="1284"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房屋所有权证号</w:t>
            </w:r>
          </w:p>
        </w:tc>
        <w:tc>
          <w:tcPr>
            <w:tcW w:w="427"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规划用途</w:t>
            </w:r>
          </w:p>
        </w:tc>
        <w:tc>
          <w:tcPr>
            <w:tcW w:w="427"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层次/总层次</w:t>
            </w:r>
          </w:p>
        </w:tc>
        <w:tc>
          <w:tcPr>
            <w:tcW w:w="491" w:type="pct"/>
            <w:shd w:val="clear" w:color="auto" w:fill="auto"/>
            <w:noWrap/>
            <w:vAlign w:val="center"/>
            <w:hideMark/>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建筑面积（㎡）</w:t>
            </w:r>
          </w:p>
        </w:tc>
      </w:tr>
      <w:tr w:rsidR="00F84FC0" w:rsidRPr="00BA09BD" w:rsidTr="003F5EB6">
        <w:trPr>
          <w:trHeight w:val="152"/>
          <w:jc w:val="center"/>
        </w:trPr>
        <w:tc>
          <w:tcPr>
            <w:tcW w:w="306" w:type="pct"/>
            <w:vMerge w:val="restart"/>
            <w:shd w:val="clear" w:color="auto" w:fill="auto"/>
            <w:noWrap/>
            <w:vAlign w:val="center"/>
            <w:hideMark/>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1</w:t>
            </w:r>
          </w:p>
        </w:tc>
        <w:tc>
          <w:tcPr>
            <w:tcW w:w="1088" w:type="pct"/>
            <w:vMerge w:val="restart"/>
            <w:shd w:val="clear" w:color="auto" w:fill="auto"/>
            <w:noWrap/>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4D393F">
              <w:rPr>
                <w:rFonts w:ascii="仿宋" w:eastAsia="仿宋" w:hAnsi="仿宋" w:cs="宋体" w:hint="eastAsia"/>
                <w:color w:val="000000"/>
                <w:kern w:val="0"/>
                <w:sz w:val="24"/>
              </w:rPr>
              <w:t>湘潭县易俗河镇凤凰中路瑞鸿花园7栋</w:t>
            </w:r>
          </w:p>
        </w:tc>
        <w:tc>
          <w:tcPr>
            <w:tcW w:w="359" w:type="pct"/>
            <w:vMerge w:val="restar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共同共有</w:t>
            </w:r>
          </w:p>
        </w:tc>
        <w:tc>
          <w:tcPr>
            <w:tcW w:w="619" w:type="pct"/>
            <w:vAlign w:val="center"/>
          </w:tcPr>
          <w:p w:rsidR="00F84FC0" w:rsidRPr="00F84FC0" w:rsidRDefault="00F84FC0" w:rsidP="00F84FC0">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胡洪富</w:t>
            </w:r>
          </w:p>
        </w:tc>
        <w:tc>
          <w:tcPr>
            <w:tcW w:w="1284" w:type="pct"/>
            <w:vAlign w:val="center"/>
          </w:tcPr>
          <w:p w:rsidR="00F84FC0" w:rsidRPr="00F84FC0" w:rsidRDefault="00F84FC0" w:rsidP="00F84FC0">
            <w:pPr>
              <w:ind w:leftChars="-46" w:left="-97" w:rightChars="-51" w:right="-107"/>
              <w:jc w:val="center"/>
              <w:rPr>
                <w:rFonts w:ascii="仿宋" w:eastAsia="仿宋" w:hAnsi="仿宋" w:cs="宋体"/>
                <w:color w:val="000000"/>
                <w:kern w:val="0"/>
                <w:sz w:val="24"/>
              </w:rPr>
            </w:pPr>
            <w:r w:rsidRPr="003F5EB6">
              <w:rPr>
                <w:rFonts w:ascii="仿宋" w:eastAsia="仿宋" w:hAnsi="仿宋" w:cs="宋体" w:hint="eastAsia"/>
                <w:color w:val="000000"/>
                <w:kern w:val="0"/>
                <w:sz w:val="24"/>
              </w:rPr>
              <w:t>潭房权证湘潭县字第00063911号</w:t>
            </w:r>
          </w:p>
        </w:tc>
        <w:tc>
          <w:tcPr>
            <w:tcW w:w="427" w:type="pct"/>
            <w:vMerge w:val="restar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Pr>
                <w:rFonts w:ascii="仿宋" w:eastAsia="仿宋" w:hAnsi="仿宋" w:cs="宋体" w:hint="eastAsia"/>
                <w:color w:val="000000"/>
                <w:kern w:val="0"/>
                <w:sz w:val="24"/>
              </w:rPr>
              <w:t>住宅</w:t>
            </w:r>
          </w:p>
        </w:tc>
        <w:tc>
          <w:tcPr>
            <w:tcW w:w="427" w:type="pct"/>
            <w:vMerge w:val="restart"/>
            <w:vAlign w:val="center"/>
          </w:tcPr>
          <w:p w:rsidR="00F84FC0" w:rsidRPr="00F84FC0" w:rsidRDefault="00F84FC0" w:rsidP="00F84FC0">
            <w:pPr>
              <w:ind w:leftChars="-46" w:left="-97" w:rightChars="-51" w:right="-107"/>
              <w:jc w:val="center"/>
              <w:rPr>
                <w:rFonts w:ascii="仿宋" w:eastAsia="仿宋" w:hAnsi="仿宋" w:cs="宋体"/>
                <w:color w:val="000000"/>
                <w:kern w:val="0"/>
                <w:sz w:val="24"/>
              </w:rPr>
            </w:pPr>
            <w:r>
              <w:rPr>
                <w:rFonts w:ascii="仿宋" w:eastAsia="仿宋" w:hAnsi="仿宋" w:cs="宋体" w:hint="eastAsia"/>
                <w:color w:val="000000"/>
                <w:kern w:val="0"/>
                <w:sz w:val="24"/>
              </w:rPr>
              <w:t>4</w:t>
            </w:r>
            <w:r w:rsidRPr="00F84FC0">
              <w:rPr>
                <w:rFonts w:ascii="仿宋" w:eastAsia="仿宋" w:hAnsi="仿宋" w:cs="宋体" w:hint="eastAsia"/>
                <w:color w:val="000000"/>
                <w:kern w:val="0"/>
                <w:sz w:val="24"/>
              </w:rPr>
              <w:t>/</w:t>
            </w:r>
            <w:r>
              <w:rPr>
                <w:rFonts w:ascii="仿宋" w:eastAsia="仿宋" w:hAnsi="仿宋" w:cs="宋体" w:hint="eastAsia"/>
                <w:color w:val="000000"/>
                <w:kern w:val="0"/>
                <w:sz w:val="24"/>
              </w:rPr>
              <w:t>6</w:t>
            </w:r>
          </w:p>
        </w:tc>
        <w:tc>
          <w:tcPr>
            <w:tcW w:w="491" w:type="pct"/>
            <w:vMerge w:val="restart"/>
            <w:shd w:val="clear" w:color="auto" w:fill="auto"/>
            <w:noWrap/>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Pr>
                <w:rFonts w:ascii="仿宋" w:eastAsia="仿宋" w:hAnsi="仿宋" w:cs="宋体" w:hint="eastAsia"/>
                <w:color w:val="000000"/>
                <w:kern w:val="0"/>
                <w:sz w:val="24"/>
              </w:rPr>
              <w:t>163.42</w:t>
            </w:r>
          </w:p>
        </w:tc>
      </w:tr>
      <w:tr w:rsidR="00F84FC0" w:rsidRPr="00BA09BD" w:rsidTr="003F5EB6">
        <w:trPr>
          <w:trHeight w:val="556"/>
          <w:jc w:val="center"/>
        </w:trPr>
        <w:tc>
          <w:tcPr>
            <w:tcW w:w="306" w:type="pct"/>
            <w:vMerge/>
            <w:shd w:val="clear" w:color="auto" w:fill="auto"/>
            <w:noWrap/>
            <w:vAlign w:val="center"/>
            <w:hideMark/>
          </w:tcPr>
          <w:p w:rsidR="00F84FC0" w:rsidRPr="00F84FC0" w:rsidRDefault="00F84FC0" w:rsidP="009B6FB8">
            <w:pPr>
              <w:ind w:leftChars="-46" w:left="-97" w:rightChars="-51" w:right="-107"/>
              <w:jc w:val="center"/>
              <w:rPr>
                <w:rFonts w:ascii="仿宋" w:eastAsia="仿宋" w:hAnsi="仿宋" w:cs="宋体"/>
                <w:color w:val="000000"/>
                <w:kern w:val="0"/>
                <w:sz w:val="24"/>
              </w:rPr>
            </w:pPr>
          </w:p>
        </w:tc>
        <w:tc>
          <w:tcPr>
            <w:tcW w:w="1088" w:type="pct"/>
            <w:vMerge/>
            <w:shd w:val="clear" w:color="auto" w:fill="auto"/>
            <w:noWrap/>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p>
        </w:tc>
        <w:tc>
          <w:tcPr>
            <w:tcW w:w="359" w:type="pct"/>
            <w:vMerge/>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p>
        </w:tc>
        <w:tc>
          <w:tcPr>
            <w:tcW w:w="619"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F84FC0">
              <w:rPr>
                <w:rFonts w:ascii="仿宋" w:eastAsia="仿宋" w:hAnsi="仿宋" w:cs="宋体" w:hint="eastAsia"/>
                <w:color w:val="000000"/>
                <w:kern w:val="0"/>
                <w:sz w:val="24"/>
              </w:rPr>
              <w:t>尹嫒元</w:t>
            </w:r>
          </w:p>
        </w:tc>
        <w:tc>
          <w:tcPr>
            <w:tcW w:w="1284" w:type="pct"/>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r w:rsidRPr="003F5EB6">
              <w:rPr>
                <w:rFonts w:ascii="仿宋" w:eastAsia="仿宋" w:hAnsi="仿宋" w:cs="宋体" w:hint="eastAsia"/>
                <w:color w:val="000000"/>
                <w:kern w:val="0"/>
                <w:sz w:val="24"/>
              </w:rPr>
              <w:t>潭房权证湘潭县字第00063912号</w:t>
            </w:r>
          </w:p>
        </w:tc>
        <w:tc>
          <w:tcPr>
            <w:tcW w:w="427" w:type="pct"/>
            <w:vMerge/>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p>
        </w:tc>
        <w:tc>
          <w:tcPr>
            <w:tcW w:w="427" w:type="pct"/>
            <w:vMerge/>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p>
        </w:tc>
        <w:tc>
          <w:tcPr>
            <w:tcW w:w="491" w:type="pct"/>
            <w:vMerge/>
            <w:shd w:val="clear" w:color="auto" w:fill="auto"/>
            <w:noWrap/>
            <w:vAlign w:val="center"/>
          </w:tcPr>
          <w:p w:rsidR="00F84FC0" w:rsidRPr="00F84FC0" w:rsidRDefault="00F84FC0" w:rsidP="009B6FB8">
            <w:pPr>
              <w:ind w:leftChars="-46" w:left="-97" w:rightChars="-51" w:right="-107"/>
              <w:jc w:val="center"/>
              <w:rPr>
                <w:rFonts w:ascii="仿宋" w:eastAsia="仿宋" w:hAnsi="仿宋" w:cs="宋体"/>
                <w:color w:val="000000"/>
                <w:kern w:val="0"/>
                <w:sz w:val="24"/>
              </w:rPr>
            </w:pPr>
          </w:p>
        </w:tc>
      </w:tr>
    </w:tbl>
    <w:p w:rsidR="00F84FC0" w:rsidRPr="0031417F" w:rsidRDefault="00F84FC0" w:rsidP="00F84FC0">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房屋权益状况以《房屋</w:t>
      </w:r>
      <w:r w:rsidRPr="0031417F">
        <w:rPr>
          <w:rFonts w:ascii="仿宋_GB2312" w:eastAsia="仿宋_GB2312" w:hAnsi="宋体" w:cs="宋体" w:hint="eastAsia"/>
          <w:kern w:val="0"/>
          <w:sz w:val="28"/>
          <w:szCs w:val="28"/>
        </w:rPr>
        <w:t>所有权证》为依据。</w:t>
      </w:r>
    </w:p>
    <w:p w:rsidR="00F84FC0" w:rsidRPr="0031417F" w:rsidRDefault="00F84FC0" w:rsidP="00DA6751">
      <w:pPr>
        <w:widowControl/>
        <w:spacing w:line="560" w:lineRule="exact"/>
        <w:ind w:firstLineChars="200" w:firstLine="560"/>
        <w:jc w:val="left"/>
        <w:rPr>
          <w:rFonts w:ascii="仿宋_GB2312" w:eastAsia="仿宋_GB2312" w:hAnsi="宋体" w:cs="宋体"/>
          <w:kern w:val="0"/>
          <w:sz w:val="28"/>
          <w:szCs w:val="28"/>
        </w:rPr>
      </w:pPr>
      <w:r w:rsidRPr="00DA6751">
        <w:rPr>
          <w:rFonts w:ascii="仿宋_GB2312" w:eastAsia="仿宋_GB2312" w:hAnsi="宋体" w:cs="宋体" w:hint="eastAsia"/>
          <w:kern w:val="0"/>
          <w:sz w:val="28"/>
          <w:szCs w:val="28"/>
        </w:rPr>
        <w:t xml:space="preserve"> </w:t>
      </w:r>
      <w:r w:rsidR="00C33306" w:rsidRPr="00DA6751">
        <w:rPr>
          <w:rFonts w:ascii="仿宋_GB2312" w:eastAsia="仿宋_GB2312" w:hAnsi="宋体" w:cs="宋体" w:hint="eastAsia"/>
          <w:kern w:val="0"/>
          <w:sz w:val="28"/>
          <w:szCs w:val="28"/>
        </w:rPr>
        <w:t>(2)</w:t>
      </w:r>
      <w:r w:rsidRPr="00F84FC0">
        <w:rPr>
          <w:rFonts w:ascii="仿宋_GB2312" w:eastAsia="仿宋_GB2312" w:hAnsi="宋体" w:cs="宋体" w:hint="eastAsia"/>
          <w:kern w:val="0"/>
          <w:sz w:val="28"/>
          <w:szCs w:val="28"/>
        </w:rPr>
        <w:t xml:space="preserve"> </w:t>
      </w:r>
      <w:r w:rsidRPr="0031417F">
        <w:rPr>
          <w:rFonts w:ascii="仿宋_GB2312" w:eastAsia="仿宋_GB2312" w:hAnsi="宋体" w:cs="宋体" w:hint="eastAsia"/>
          <w:kern w:val="0"/>
          <w:sz w:val="28"/>
          <w:szCs w:val="28"/>
        </w:rPr>
        <w:t>土地权益状况</w:t>
      </w:r>
    </w:p>
    <w:tbl>
      <w:tblPr>
        <w:tblW w:w="4756" w:type="pct"/>
        <w:jc w:val="center"/>
        <w:tblInd w:w="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565"/>
        <w:gridCol w:w="987"/>
        <w:gridCol w:w="1209"/>
        <w:gridCol w:w="907"/>
        <w:gridCol w:w="832"/>
        <w:gridCol w:w="686"/>
        <w:gridCol w:w="789"/>
        <w:gridCol w:w="748"/>
        <w:gridCol w:w="951"/>
      </w:tblGrid>
      <w:tr w:rsidR="003F5EB6" w:rsidRPr="0031417F" w:rsidTr="003F5EB6">
        <w:trPr>
          <w:trHeight w:val="103"/>
          <w:jc w:val="center"/>
        </w:trPr>
        <w:tc>
          <w:tcPr>
            <w:tcW w:w="373"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序号</w:t>
            </w:r>
          </w:p>
        </w:tc>
        <w:tc>
          <w:tcPr>
            <w:tcW w:w="834"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座落</w:t>
            </w:r>
          </w:p>
        </w:tc>
        <w:tc>
          <w:tcPr>
            <w:tcW w:w="526"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土地使用权人</w:t>
            </w:r>
          </w:p>
        </w:tc>
        <w:tc>
          <w:tcPr>
            <w:tcW w:w="645"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土地使用证证号</w:t>
            </w:r>
          </w:p>
        </w:tc>
        <w:tc>
          <w:tcPr>
            <w:tcW w:w="484" w:type="pct"/>
            <w:vAlign w:val="center"/>
          </w:tcPr>
          <w:p w:rsidR="00F84FC0" w:rsidRPr="00DA6751" w:rsidRDefault="00F84FC0" w:rsidP="00F84FC0">
            <w:pPr>
              <w:ind w:leftChars="-46" w:left="-97" w:rightChars="-51" w:right="-107"/>
              <w:rPr>
                <w:rFonts w:ascii="仿宋" w:eastAsia="仿宋" w:hAnsi="仿宋" w:cs="宋体"/>
                <w:color w:val="000000"/>
                <w:kern w:val="0"/>
                <w:sz w:val="24"/>
              </w:rPr>
            </w:pPr>
            <w:r w:rsidRPr="00DA6751">
              <w:rPr>
                <w:rFonts w:ascii="仿宋" w:eastAsia="仿宋" w:hAnsi="仿宋" w:cs="宋体" w:hint="eastAsia"/>
                <w:color w:val="000000"/>
                <w:kern w:val="0"/>
                <w:sz w:val="24"/>
              </w:rPr>
              <w:t>宗地编号</w:t>
            </w:r>
          </w:p>
        </w:tc>
        <w:tc>
          <w:tcPr>
            <w:tcW w:w="444"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地籍图号</w:t>
            </w:r>
          </w:p>
        </w:tc>
        <w:tc>
          <w:tcPr>
            <w:tcW w:w="366"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地类（用途）</w:t>
            </w:r>
          </w:p>
        </w:tc>
        <w:tc>
          <w:tcPr>
            <w:tcW w:w="421"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使用权类型</w:t>
            </w:r>
          </w:p>
        </w:tc>
        <w:tc>
          <w:tcPr>
            <w:tcW w:w="399"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使用权面积（㎡）</w:t>
            </w:r>
          </w:p>
        </w:tc>
        <w:tc>
          <w:tcPr>
            <w:tcW w:w="507"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终止日期</w:t>
            </w:r>
          </w:p>
        </w:tc>
      </w:tr>
      <w:tr w:rsidR="003F5EB6" w:rsidRPr="0031417F" w:rsidTr="003F5EB6">
        <w:trPr>
          <w:trHeight w:val="896"/>
          <w:jc w:val="center"/>
        </w:trPr>
        <w:tc>
          <w:tcPr>
            <w:tcW w:w="373"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lastRenderedPageBreak/>
              <w:t>1</w:t>
            </w:r>
          </w:p>
        </w:tc>
        <w:tc>
          <w:tcPr>
            <w:tcW w:w="834"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4D393F">
              <w:rPr>
                <w:rFonts w:ascii="仿宋" w:eastAsia="仿宋" w:hAnsi="仿宋" w:cs="宋体" w:hint="eastAsia"/>
                <w:color w:val="000000"/>
                <w:kern w:val="0"/>
                <w:sz w:val="24"/>
              </w:rPr>
              <w:t>湘潭县易俗河镇凤凰中路瑞鸿花园7栋</w:t>
            </w:r>
          </w:p>
        </w:tc>
        <w:tc>
          <w:tcPr>
            <w:tcW w:w="526"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胡洪富、尹嫒元</w:t>
            </w:r>
          </w:p>
        </w:tc>
        <w:tc>
          <w:tcPr>
            <w:tcW w:w="645"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潭国用（2013）第B174544号</w:t>
            </w:r>
          </w:p>
        </w:tc>
        <w:tc>
          <w:tcPr>
            <w:tcW w:w="484"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4303211050020183000</w:t>
            </w:r>
          </w:p>
        </w:tc>
        <w:tc>
          <w:tcPr>
            <w:tcW w:w="444" w:type="pct"/>
            <w:vAlign w:val="center"/>
          </w:tcPr>
          <w:p w:rsidR="00F84FC0" w:rsidRPr="00DA6751" w:rsidRDefault="00F84FC0" w:rsidP="00F84FC0">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3074.80-543.50</w:t>
            </w:r>
          </w:p>
        </w:tc>
        <w:tc>
          <w:tcPr>
            <w:tcW w:w="366"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商业住宅用地</w:t>
            </w:r>
          </w:p>
        </w:tc>
        <w:tc>
          <w:tcPr>
            <w:tcW w:w="421" w:type="pct"/>
            <w:vAlign w:val="center"/>
          </w:tcPr>
          <w:p w:rsidR="00F84FC0" w:rsidRPr="00DA6751" w:rsidRDefault="00F84FC0" w:rsidP="009B6FB8">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出让</w:t>
            </w:r>
          </w:p>
        </w:tc>
        <w:tc>
          <w:tcPr>
            <w:tcW w:w="399" w:type="pct"/>
            <w:vAlign w:val="center"/>
          </w:tcPr>
          <w:p w:rsidR="00F84FC0" w:rsidRPr="00DA6751" w:rsidRDefault="00F84FC0" w:rsidP="00F84FC0">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163.42（第4层）</w:t>
            </w:r>
          </w:p>
        </w:tc>
        <w:tc>
          <w:tcPr>
            <w:tcW w:w="507" w:type="pct"/>
            <w:vAlign w:val="center"/>
          </w:tcPr>
          <w:p w:rsidR="00F84FC0" w:rsidRPr="00DA6751" w:rsidRDefault="00F84FC0" w:rsidP="00DA6751">
            <w:pPr>
              <w:ind w:leftChars="-46" w:left="-97" w:rightChars="-51" w:right="-107"/>
              <w:jc w:val="center"/>
              <w:rPr>
                <w:rFonts w:ascii="仿宋" w:eastAsia="仿宋" w:hAnsi="仿宋" w:cs="宋体"/>
                <w:color w:val="000000"/>
                <w:kern w:val="0"/>
                <w:sz w:val="24"/>
              </w:rPr>
            </w:pPr>
            <w:r w:rsidRPr="00DA6751">
              <w:rPr>
                <w:rFonts w:ascii="仿宋" w:eastAsia="仿宋" w:hAnsi="仿宋" w:cs="宋体" w:hint="eastAsia"/>
                <w:color w:val="000000"/>
                <w:kern w:val="0"/>
                <w:sz w:val="24"/>
              </w:rPr>
              <w:t>20</w:t>
            </w:r>
            <w:r w:rsidR="00DA6751" w:rsidRPr="00DA6751">
              <w:rPr>
                <w:rFonts w:ascii="仿宋" w:eastAsia="仿宋" w:hAnsi="仿宋" w:cs="宋体" w:hint="eastAsia"/>
                <w:color w:val="000000"/>
                <w:kern w:val="0"/>
                <w:sz w:val="24"/>
              </w:rPr>
              <w:t>54</w:t>
            </w:r>
            <w:r w:rsidRPr="00DA6751">
              <w:rPr>
                <w:rFonts w:ascii="仿宋" w:eastAsia="仿宋" w:hAnsi="仿宋" w:cs="宋体" w:hint="eastAsia"/>
                <w:color w:val="000000"/>
                <w:kern w:val="0"/>
                <w:sz w:val="24"/>
              </w:rPr>
              <w:t>年</w:t>
            </w:r>
            <w:r w:rsidR="00DA6751" w:rsidRPr="00DA6751">
              <w:rPr>
                <w:rFonts w:ascii="仿宋" w:eastAsia="仿宋" w:hAnsi="仿宋" w:cs="宋体" w:hint="eastAsia"/>
                <w:color w:val="000000"/>
                <w:kern w:val="0"/>
                <w:sz w:val="24"/>
              </w:rPr>
              <w:t>12</w:t>
            </w:r>
            <w:r w:rsidRPr="00DA6751">
              <w:rPr>
                <w:rFonts w:ascii="仿宋" w:eastAsia="仿宋" w:hAnsi="仿宋" w:cs="宋体" w:hint="eastAsia"/>
                <w:color w:val="000000"/>
                <w:kern w:val="0"/>
                <w:sz w:val="24"/>
              </w:rPr>
              <w:t>月</w:t>
            </w:r>
            <w:r w:rsidR="00DA6751" w:rsidRPr="00DA6751">
              <w:rPr>
                <w:rFonts w:ascii="仿宋" w:eastAsia="仿宋" w:hAnsi="仿宋" w:cs="宋体" w:hint="eastAsia"/>
                <w:color w:val="000000"/>
                <w:kern w:val="0"/>
                <w:sz w:val="24"/>
              </w:rPr>
              <w:t>21</w:t>
            </w:r>
            <w:r w:rsidRPr="00DA6751">
              <w:rPr>
                <w:rFonts w:ascii="仿宋" w:eastAsia="仿宋" w:hAnsi="仿宋" w:cs="宋体" w:hint="eastAsia"/>
                <w:color w:val="000000"/>
                <w:kern w:val="0"/>
                <w:sz w:val="24"/>
              </w:rPr>
              <w:t>日</w:t>
            </w:r>
          </w:p>
        </w:tc>
      </w:tr>
    </w:tbl>
    <w:p w:rsidR="00F84FC0" w:rsidRDefault="00F84FC0" w:rsidP="00F84FC0">
      <w:pPr>
        <w:spacing w:line="560" w:lineRule="exact"/>
        <w:ind w:firstLineChars="200" w:firstLine="560"/>
        <w:rPr>
          <w:rFonts w:ascii="仿宋_GB2312" w:eastAsia="仿宋_GB2312"/>
          <w:kern w:val="0"/>
          <w:sz w:val="28"/>
          <w:szCs w:val="28"/>
        </w:rPr>
      </w:pPr>
      <w:r>
        <w:rPr>
          <w:rFonts w:ascii="仿宋_GB2312" w:eastAsia="仿宋_GB2312" w:hint="eastAsia"/>
          <w:kern w:val="0"/>
          <w:sz w:val="28"/>
          <w:szCs w:val="28"/>
        </w:rPr>
        <w:t>土地权益状况以《国有土地使用证》为依据。</w:t>
      </w:r>
      <w:r w:rsidRPr="00D67886">
        <w:rPr>
          <w:rFonts w:ascii="仿宋_GB2312" w:eastAsia="仿宋_GB2312" w:hint="eastAsia"/>
          <w:kern w:val="0"/>
          <w:sz w:val="28"/>
          <w:szCs w:val="28"/>
        </w:rPr>
        <w:t>评估结果为估价对象房地合一的价格。</w:t>
      </w:r>
    </w:p>
    <w:p w:rsidR="00C33306" w:rsidRPr="00DA6751" w:rsidRDefault="00DA6751" w:rsidP="00DA6751">
      <w:pPr>
        <w:widowControl/>
        <w:spacing w:line="560" w:lineRule="exact"/>
        <w:ind w:firstLineChars="200" w:firstLine="560"/>
        <w:jc w:val="left"/>
        <w:rPr>
          <w:rFonts w:ascii="仿宋_GB2312" w:eastAsia="仿宋_GB2312" w:hAnsi="宋体" w:cs="宋体"/>
          <w:kern w:val="0"/>
          <w:sz w:val="28"/>
          <w:szCs w:val="28"/>
        </w:rPr>
      </w:pPr>
      <w:r w:rsidRPr="00DA6751">
        <w:rPr>
          <w:rFonts w:ascii="仿宋_GB2312" w:eastAsia="仿宋_GB2312" w:hAnsi="宋体" w:cs="宋体" w:hint="eastAsia"/>
          <w:kern w:val="0"/>
          <w:sz w:val="28"/>
          <w:szCs w:val="28"/>
        </w:rPr>
        <w:t>（3）</w:t>
      </w:r>
      <w:r w:rsidR="00C33306" w:rsidRPr="00DA6751">
        <w:rPr>
          <w:rFonts w:ascii="仿宋_GB2312" w:eastAsia="仿宋_GB2312" w:hAnsi="宋体" w:cs="宋体" w:hint="eastAsia"/>
          <w:kern w:val="0"/>
          <w:sz w:val="28"/>
          <w:szCs w:val="28"/>
        </w:rPr>
        <w:t>其他权利状况</w:t>
      </w:r>
    </w:p>
    <w:p w:rsidR="00DA6751" w:rsidRDefault="00DA6751" w:rsidP="00DA6751">
      <w:pPr>
        <w:widowControl/>
        <w:spacing w:line="56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根据估价委托人提供的《房屋他项权证》（证号为：潭房他证湘潭县字第00022081号）</w:t>
      </w:r>
      <w:r w:rsidRPr="002B288E">
        <w:rPr>
          <w:rFonts w:ascii="仿宋_GB2312" w:eastAsia="仿宋_GB2312" w:hint="eastAsia"/>
          <w:kern w:val="0"/>
          <w:sz w:val="28"/>
          <w:szCs w:val="28"/>
        </w:rPr>
        <w:t>，</w:t>
      </w:r>
      <w:r>
        <w:rPr>
          <w:rFonts w:ascii="仿宋_GB2312" w:eastAsia="仿宋_GB2312" w:hint="eastAsia"/>
          <w:kern w:val="0"/>
          <w:sz w:val="28"/>
          <w:szCs w:val="28"/>
        </w:rPr>
        <w:t>房屋他项权利人为中国农业银行股份有限公司湘潭县支行，他项权利种类为最高额抵押权，债权数额为￥867000元</w:t>
      </w:r>
      <w:r w:rsidRPr="002B288E">
        <w:rPr>
          <w:rFonts w:ascii="仿宋_GB2312" w:eastAsia="仿宋_GB2312" w:hint="eastAsia"/>
          <w:kern w:val="0"/>
          <w:sz w:val="28"/>
          <w:szCs w:val="28"/>
        </w:rPr>
        <w:t>（大写：人民币</w:t>
      </w:r>
      <w:r w:rsidR="00781F10">
        <w:rPr>
          <w:rFonts w:ascii="仿宋_GB2312" w:eastAsia="仿宋_GB2312"/>
          <w:kern w:val="0"/>
          <w:sz w:val="28"/>
          <w:szCs w:val="28"/>
        </w:rPr>
        <w:fldChar w:fldCharType="begin"/>
      </w:r>
      <w:r>
        <w:rPr>
          <w:rFonts w:ascii="仿宋_GB2312" w:eastAsia="仿宋_GB2312"/>
          <w:kern w:val="0"/>
          <w:sz w:val="28"/>
          <w:szCs w:val="28"/>
        </w:rPr>
        <w:instrText xml:space="preserve"> </w:instrText>
      </w:r>
      <w:r>
        <w:rPr>
          <w:rFonts w:ascii="仿宋_GB2312" w:eastAsia="仿宋_GB2312" w:hint="eastAsia"/>
          <w:kern w:val="0"/>
          <w:sz w:val="28"/>
          <w:szCs w:val="28"/>
        </w:rPr>
        <w:instrText>= 867000 \* CHINESENUM2</w:instrText>
      </w:r>
      <w:r>
        <w:rPr>
          <w:rFonts w:ascii="仿宋_GB2312" w:eastAsia="仿宋_GB2312"/>
          <w:kern w:val="0"/>
          <w:sz w:val="28"/>
          <w:szCs w:val="28"/>
        </w:rPr>
        <w:instrText xml:space="preserve"> </w:instrText>
      </w:r>
      <w:r w:rsidR="00781F10">
        <w:rPr>
          <w:rFonts w:ascii="仿宋_GB2312" w:eastAsia="仿宋_GB2312"/>
          <w:kern w:val="0"/>
          <w:sz w:val="28"/>
          <w:szCs w:val="28"/>
        </w:rPr>
        <w:fldChar w:fldCharType="separate"/>
      </w:r>
      <w:r>
        <w:rPr>
          <w:rFonts w:ascii="仿宋_GB2312" w:eastAsia="仿宋_GB2312" w:hint="eastAsia"/>
          <w:noProof/>
          <w:kern w:val="0"/>
          <w:sz w:val="28"/>
          <w:szCs w:val="28"/>
        </w:rPr>
        <w:t>捌拾陆万柒仟</w:t>
      </w:r>
      <w:r w:rsidR="00781F10">
        <w:rPr>
          <w:rFonts w:ascii="仿宋_GB2312" w:eastAsia="仿宋_GB2312"/>
          <w:kern w:val="0"/>
          <w:sz w:val="28"/>
          <w:szCs w:val="28"/>
        </w:rPr>
        <w:fldChar w:fldCharType="end"/>
      </w:r>
      <w:r w:rsidRPr="002B288E">
        <w:rPr>
          <w:rFonts w:ascii="仿宋_GB2312" w:eastAsia="仿宋_GB2312" w:hint="eastAsia"/>
          <w:kern w:val="0"/>
          <w:sz w:val="28"/>
          <w:szCs w:val="28"/>
        </w:rPr>
        <w:t>元整）</w:t>
      </w:r>
      <w:r>
        <w:rPr>
          <w:rFonts w:ascii="仿宋_GB2312" w:eastAsia="仿宋_GB2312" w:hint="eastAsia"/>
          <w:kern w:val="0"/>
          <w:sz w:val="28"/>
          <w:szCs w:val="28"/>
        </w:rPr>
        <w:t>，登记时间为2013年10月16日，债权确定时间为2013年10月15日至2016年10月14日；在现场勘查之日估价对象为自住。其他他项权利数额不详，</w:t>
      </w:r>
      <w:r w:rsidRPr="00CE527E">
        <w:rPr>
          <w:rFonts w:ascii="仿宋_GB2312" w:eastAsia="仿宋_GB2312" w:hint="eastAsia"/>
          <w:kern w:val="0"/>
          <w:sz w:val="28"/>
          <w:szCs w:val="28"/>
        </w:rPr>
        <w:t>提请报告使用人注意！</w:t>
      </w:r>
    </w:p>
    <w:p w:rsidR="00C33306" w:rsidRPr="00DA6751" w:rsidRDefault="00DA6751" w:rsidP="00DA6751">
      <w:pPr>
        <w:widowControl/>
        <w:spacing w:line="560" w:lineRule="exact"/>
        <w:ind w:firstLineChars="200" w:firstLine="560"/>
        <w:jc w:val="left"/>
        <w:rPr>
          <w:rFonts w:ascii="仿宋_GB2312" w:eastAsia="仿宋_GB2312" w:hAnsi="宋体" w:cs="宋体"/>
          <w:kern w:val="0"/>
          <w:sz w:val="28"/>
          <w:szCs w:val="28"/>
        </w:rPr>
      </w:pPr>
      <w:r w:rsidRPr="00DA6751">
        <w:rPr>
          <w:rFonts w:ascii="仿宋_GB2312" w:eastAsia="仿宋_GB2312" w:hAnsi="宋体" w:cs="宋体" w:hint="eastAsia"/>
          <w:kern w:val="0"/>
          <w:sz w:val="28"/>
          <w:szCs w:val="28"/>
        </w:rPr>
        <w:t>使用情况：经实地查勘，该房屋现作为住宅自己使用</w:t>
      </w:r>
      <w:r w:rsidR="00C33306" w:rsidRPr="00DA6751">
        <w:rPr>
          <w:rFonts w:ascii="仿宋_GB2312" w:eastAsia="仿宋_GB2312" w:hAnsi="宋体" w:cs="宋体" w:hint="eastAsia"/>
          <w:kern w:val="0"/>
          <w:sz w:val="28"/>
          <w:szCs w:val="28"/>
        </w:rPr>
        <w:t>。</w:t>
      </w:r>
    </w:p>
    <w:p w:rsidR="00C33306" w:rsidRPr="00DA6751" w:rsidRDefault="00C33306" w:rsidP="00DA6751">
      <w:pPr>
        <w:autoSpaceDE w:val="0"/>
        <w:autoSpaceDN w:val="0"/>
        <w:adjustRightInd w:val="0"/>
        <w:spacing w:line="560" w:lineRule="exact"/>
        <w:ind w:firstLineChars="187" w:firstLine="524"/>
        <w:rPr>
          <w:rFonts w:ascii="仿宋_GB2312" w:eastAsia="仿宋_GB2312"/>
          <w:color w:val="00B0F0"/>
          <w:kern w:val="0"/>
          <w:sz w:val="28"/>
          <w:szCs w:val="28"/>
        </w:rPr>
      </w:pPr>
      <w:r w:rsidRPr="00DA6751">
        <w:rPr>
          <w:rFonts w:ascii="仿宋_GB2312" w:eastAsia="仿宋_GB2312" w:hint="eastAsia"/>
          <w:kern w:val="0"/>
          <w:sz w:val="28"/>
          <w:szCs w:val="28"/>
        </w:rPr>
        <w:t>4、</w:t>
      </w:r>
      <w:r w:rsidRPr="009B6FB8">
        <w:rPr>
          <w:rFonts w:ascii="仿宋_GB2312" w:eastAsia="仿宋_GB2312" w:hint="eastAsia"/>
          <w:kern w:val="0"/>
          <w:sz w:val="28"/>
          <w:szCs w:val="28"/>
        </w:rPr>
        <w:t>估价对象区位状况</w:t>
      </w:r>
    </w:p>
    <w:tbl>
      <w:tblPr>
        <w:tblW w:w="0" w:type="auto"/>
        <w:jc w:val="center"/>
        <w:tblLayout w:type="fixed"/>
        <w:tblLook w:val="0000"/>
      </w:tblPr>
      <w:tblGrid>
        <w:gridCol w:w="1101"/>
        <w:gridCol w:w="1983"/>
        <w:gridCol w:w="6063"/>
      </w:tblGrid>
      <w:tr w:rsidR="00C33306" w:rsidRPr="00DA6751" w:rsidTr="00DA6751">
        <w:trPr>
          <w:trHeight w:val="454"/>
          <w:jc w:val="center"/>
        </w:trPr>
        <w:tc>
          <w:tcPr>
            <w:tcW w:w="3084" w:type="dxa"/>
            <w:gridSpan w:val="2"/>
            <w:tcBorders>
              <w:top w:val="single" w:sz="4" w:space="0" w:color="auto"/>
              <w:left w:val="single" w:sz="4" w:space="0" w:color="auto"/>
              <w:bottom w:val="single" w:sz="4" w:space="0" w:color="auto"/>
              <w:right w:val="single" w:sz="4" w:space="0" w:color="auto"/>
            </w:tcBorders>
            <w:noWrap/>
            <w:vAlign w:val="center"/>
          </w:tcPr>
          <w:p w:rsidR="00C33306" w:rsidRPr="009B6FB8" w:rsidRDefault="00C33306" w:rsidP="009B6FB8">
            <w:pPr>
              <w:widowControl/>
              <w:jc w:val="center"/>
              <w:rPr>
                <w:rFonts w:ascii="仿宋" w:eastAsia="仿宋" w:hAnsi="仿宋" w:cs="宋体"/>
                <w:b/>
                <w:kern w:val="0"/>
                <w:sz w:val="24"/>
              </w:rPr>
            </w:pPr>
            <w:r w:rsidRPr="009B6FB8">
              <w:rPr>
                <w:rFonts w:ascii="仿宋" w:eastAsia="仿宋" w:hAnsi="仿宋" w:cs="宋体" w:hint="eastAsia"/>
                <w:b/>
                <w:kern w:val="0"/>
                <w:sz w:val="24"/>
              </w:rPr>
              <w:t>所处</w:t>
            </w:r>
            <w:r w:rsidRPr="009B6FB8">
              <w:rPr>
                <w:rFonts w:ascii="仿宋" w:eastAsia="仿宋" w:hAnsi="仿宋" w:cs="宋体" w:hint="eastAsia"/>
                <w:b/>
                <w:bCs/>
                <w:kern w:val="0"/>
                <w:sz w:val="24"/>
              </w:rPr>
              <w:t>楼幢、楼层和朝向</w:t>
            </w:r>
          </w:p>
        </w:tc>
        <w:tc>
          <w:tcPr>
            <w:tcW w:w="6063" w:type="dxa"/>
            <w:tcBorders>
              <w:top w:val="single" w:sz="4" w:space="0" w:color="auto"/>
              <w:left w:val="nil"/>
              <w:bottom w:val="single" w:sz="4" w:space="0" w:color="auto"/>
              <w:right w:val="single" w:sz="4" w:space="0" w:color="auto"/>
            </w:tcBorders>
            <w:noWrap/>
            <w:vAlign w:val="center"/>
          </w:tcPr>
          <w:p w:rsidR="00C33306" w:rsidRPr="009B6FB8" w:rsidRDefault="00BB10A2" w:rsidP="007D6F07">
            <w:pPr>
              <w:widowControl/>
              <w:jc w:val="left"/>
              <w:rPr>
                <w:rFonts w:ascii="宋体" w:hAnsi="宋体" w:cs="宋体"/>
                <w:kern w:val="0"/>
                <w:sz w:val="24"/>
              </w:rPr>
            </w:pPr>
            <w:r w:rsidRPr="009B6FB8">
              <w:rPr>
                <w:rFonts w:ascii="仿宋" w:eastAsia="仿宋" w:hAnsi="仿宋" w:hint="eastAsia"/>
                <w:spacing w:val="10"/>
                <w:sz w:val="24"/>
              </w:rPr>
              <w:t>湘潭县易俗河镇凤凰中路瑞鸿花园7栋二单元401室</w:t>
            </w:r>
            <w:r w:rsidR="00C33306" w:rsidRPr="009B6FB8">
              <w:rPr>
                <w:rFonts w:ascii="仿宋" w:eastAsia="仿宋" w:hAnsi="仿宋" w:hint="eastAsia"/>
                <w:spacing w:val="10"/>
                <w:sz w:val="24"/>
              </w:rPr>
              <w:t>，第</w:t>
            </w:r>
            <w:r w:rsidRPr="009B6FB8">
              <w:rPr>
                <w:rFonts w:ascii="仿宋" w:eastAsia="仿宋" w:hAnsi="仿宋" w:hint="eastAsia"/>
                <w:spacing w:val="10"/>
                <w:sz w:val="24"/>
              </w:rPr>
              <w:t>4</w:t>
            </w:r>
            <w:r w:rsidR="00C33306" w:rsidRPr="009B6FB8">
              <w:rPr>
                <w:rFonts w:ascii="仿宋" w:eastAsia="仿宋" w:hAnsi="仿宋" w:hint="eastAsia"/>
                <w:spacing w:val="10"/>
                <w:sz w:val="24"/>
              </w:rPr>
              <w:t>层</w:t>
            </w:r>
            <w:r w:rsidR="007D6F07">
              <w:rPr>
                <w:rFonts w:ascii="仿宋" w:eastAsia="仿宋" w:hAnsi="仿宋" w:hint="eastAsia"/>
                <w:spacing w:val="10"/>
                <w:sz w:val="24"/>
              </w:rPr>
              <w:t>的</w:t>
            </w:r>
            <w:r w:rsidR="00C33306" w:rsidRPr="009B6FB8">
              <w:rPr>
                <w:rFonts w:ascii="仿宋" w:eastAsia="仿宋" w:hAnsi="仿宋" w:hint="eastAsia"/>
                <w:spacing w:val="10"/>
                <w:sz w:val="24"/>
              </w:rPr>
              <w:t>跃层，南北朝向</w:t>
            </w:r>
          </w:p>
        </w:tc>
      </w:tr>
      <w:tr w:rsidR="00C33306" w:rsidRPr="00DA6751" w:rsidTr="00DA6751">
        <w:trPr>
          <w:trHeight w:val="454"/>
          <w:jc w:val="center"/>
        </w:trPr>
        <w:tc>
          <w:tcPr>
            <w:tcW w:w="1101" w:type="dxa"/>
            <w:vMerge w:val="restart"/>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center"/>
              <w:rPr>
                <w:rFonts w:ascii="仿宋" w:eastAsia="仿宋" w:hAnsi="仿宋" w:cs="宋体"/>
                <w:b/>
                <w:kern w:val="0"/>
                <w:sz w:val="24"/>
              </w:rPr>
            </w:pPr>
            <w:r w:rsidRPr="00D0348D">
              <w:rPr>
                <w:rFonts w:ascii="仿宋" w:eastAsia="仿宋" w:hAnsi="仿宋" w:cs="宋体" w:hint="eastAsia"/>
                <w:b/>
                <w:kern w:val="0"/>
                <w:sz w:val="24"/>
              </w:rPr>
              <w:t>位置</w:t>
            </w: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b/>
                <w:spacing w:val="10"/>
                <w:sz w:val="24"/>
              </w:rPr>
            </w:pPr>
            <w:r w:rsidRPr="00D0348D">
              <w:rPr>
                <w:rFonts w:ascii="仿宋" w:eastAsia="仿宋" w:hAnsi="仿宋" w:hint="eastAsia"/>
                <w:b/>
                <w:spacing w:val="10"/>
                <w:sz w:val="24"/>
              </w:rPr>
              <w:t>坐落</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9B6FB8" w:rsidP="009B6FB8">
            <w:pPr>
              <w:widowControl/>
              <w:jc w:val="left"/>
              <w:rPr>
                <w:rFonts w:ascii="仿宋" w:eastAsia="仿宋" w:hAnsi="仿宋"/>
                <w:spacing w:val="10"/>
                <w:sz w:val="24"/>
              </w:rPr>
            </w:pPr>
            <w:r w:rsidRPr="00D0348D">
              <w:rPr>
                <w:rFonts w:ascii="仿宋" w:eastAsia="仿宋" w:hAnsi="仿宋" w:hint="eastAsia"/>
                <w:spacing w:val="10"/>
                <w:sz w:val="24"/>
              </w:rPr>
              <w:t>易俗河镇凤凰中路瑞鸿花园</w:t>
            </w:r>
          </w:p>
        </w:tc>
      </w:tr>
      <w:tr w:rsidR="00C33306" w:rsidRPr="00DA6751"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r w:rsidRPr="00D0348D">
              <w:rPr>
                <w:rFonts w:ascii="仿宋" w:eastAsia="仿宋" w:hAnsi="仿宋" w:cs="宋体" w:hint="eastAsia"/>
                <w:b/>
                <w:kern w:val="0"/>
                <w:sz w:val="24"/>
              </w:rPr>
              <w:t>方位</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9B6FB8" w:rsidP="009B6FB8">
            <w:pPr>
              <w:widowControl/>
              <w:jc w:val="left"/>
              <w:rPr>
                <w:rFonts w:ascii="仿宋" w:eastAsia="仿宋" w:hAnsi="仿宋"/>
                <w:spacing w:val="10"/>
                <w:sz w:val="24"/>
              </w:rPr>
            </w:pPr>
            <w:r w:rsidRPr="00D0348D">
              <w:rPr>
                <w:rFonts w:ascii="仿宋" w:eastAsia="仿宋" w:hAnsi="仿宋" w:hint="eastAsia"/>
                <w:spacing w:val="10"/>
                <w:sz w:val="24"/>
              </w:rPr>
              <w:t>白石广场正西向，凤凰中路正南向</w:t>
            </w:r>
          </w:p>
        </w:tc>
      </w:tr>
      <w:tr w:rsidR="00C33306" w:rsidRPr="00DA6751"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r w:rsidRPr="00D0348D">
              <w:rPr>
                <w:rFonts w:ascii="仿宋" w:eastAsia="仿宋" w:hAnsi="仿宋" w:cs="宋体" w:hint="eastAsia"/>
                <w:b/>
                <w:kern w:val="0"/>
                <w:sz w:val="24"/>
              </w:rPr>
              <w:t>与重要场所(设施)的距离</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C33306" w:rsidP="009B6FB8">
            <w:pPr>
              <w:widowControl/>
              <w:jc w:val="left"/>
              <w:rPr>
                <w:rFonts w:ascii="仿宋" w:eastAsia="仿宋" w:hAnsi="仿宋"/>
                <w:spacing w:val="10"/>
                <w:sz w:val="24"/>
              </w:rPr>
            </w:pPr>
            <w:r w:rsidRPr="00D0348D">
              <w:rPr>
                <w:rFonts w:ascii="仿宋" w:eastAsia="仿宋" w:hAnsi="仿宋" w:hint="eastAsia"/>
                <w:spacing w:val="10"/>
                <w:sz w:val="24"/>
              </w:rPr>
              <w:t>距离</w:t>
            </w:r>
            <w:r w:rsidR="009B6FB8" w:rsidRPr="00D0348D">
              <w:rPr>
                <w:rFonts w:ascii="仿宋" w:eastAsia="仿宋" w:hAnsi="仿宋" w:hint="eastAsia"/>
                <w:spacing w:val="10"/>
                <w:sz w:val="24"/>
              </w:rPr>
              <w:t>县</w:t>
            </w:r>
            <w:r w:rsidRPr="00D0348D">
              <w:rPr>
                <w:rFonts w:ascii="仿宋" w:eastAsia="仿宋" w:hAnsi="仿宋" w:hint="eastAsia"/>
                <w:spacing w:val="10"/>
                <w:sz w:val="24"/>
              </w:rPr>
              <w:t>政府约</w:t>
            </w:r>
            <w:r w:rsidR="009B6FB8" w:rsidRPr="00D0348D">
              <w:rPr>
                <w:rFonts w:ascii="仿宋" w:eastAsia="仿宋" w:hAnsi="仿宋" w:hint="eastAsia"/>
                <w:spacing w:val="10"/>
                <w:sz w:val="24"/>
              </w:rPr>
              <w:t>500米，</w:t>
            </w:r>
            <w:r w:rsidRPr="00D0348D">
              <w:rPr>
                <w:rFonts w:ascii="仿宋" w:eastAsia="仿宋" w:hAnsi="仿宋" w:hint="eastAsia"/>
                <w:spacing w:val="10"/>
                <w:sz w:val="24"/>
              </w:rPr>
              <w:t>距</w:t>
            </w:r>
            <w:r w:rsidR="009B6FB8" w:rsidRPr="00D0348D">
              <w:rPr>
                <w:rFonts w:ascii="仿宋" w:eastAsia="仿宋" w:hAnsi="仿宋" w:hint="eastAsia"/>
                <w:spacing w:val="10"/>
                <w:sz w:val="24"/>
              </w:rPr>
              <w:t>牛头岭汽车站</w:t>
            </w:r>
            <w:r w:rsidRPr="00D0348D">
              <w:rPr>
                <w:rFonts w:ascii="仿宋" w:eastAsia="仿宋" w:hAnsi="仿宋" w:hint="eastAsia"/>
                <w:spacing w:val="10"/>
                <w:sz w:val="24"/>
              </w:rPr>
              <w:t>约</w:t>
            </w:r>
            <w:r w:rsidR="009B6FB8" w:rsidRPr="00D0348D">
              <w:rPr>
                <w:rFonts w:ascii="仿宋" w:eastAsia="仿宋" w:hAnsi="仿宋" w:hint="eastAsia"/>
                <w:spacing w:val="10"/>
                <w:sz w:val="24"/>
              </w:rPr>
              <w:t>800米</w:t>
            </w:r>
            <w:r w:rsidRPr="00D0348D">
              <w:rPr>
                <w:rFonts w:ascii="仿宋" w:eastAsia="仿宋" w:hAnsi="仿宋" w:hint="eastAsia"/>
                <w:spacing w:val="10"/>
                <w:sz w:val="24"/>
              </w:rPr>
              <w:t>，距离</w:t>
            </w:r>
            <w:r w:rsidR="009B6FB8" w:rsidRPr="00D0348D">
              <w:rPr>
                <w:rFonts w:ascii="仿宋" w:eastAsia="仿宋" w:hAnsi="仿宋" w:hint="eastAsia"/>
                <w:spacing w:val="10"/>
                <w:sz w:val="24"/>
              </w:rPr>
              <w:t>牛头岭商业中心约1000米；</w:t>
            </w:r>
          </w:p>
        </w:tc>
      </w:tr>
      <w:tr w:rsidR="00C33306" w:rsidRPr="00DA6751"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r w:rsidRPr="00D0348D">
              <w:rPr>
                <w:rFonts w:ascii="仿宋" w:eastAsia="仿宋" w:hAnsi="仿宋" w:cs="宋体" w:hint="eastAsia"/>
                <w:b/>
                <w:kern w:val="0"/>
                <w:sz w:val="24"/>
              </w:rPr>
              <w:t>临街(路)状况</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9B6FB8" w:rsidP="00D0348D">
            <w:pPr>
              <w:widowControl/>
              <w:jc w:val="left"/>
              <w:rPr>
                <w:rFonts w:ascii="仿宋" w:eastAsia="仿宋" w:hAnsi="仿宋"/>
                <w:spacing w:val="10"/>
                <w:sz w:val="24"/>
              </w:rPr>
            </w:pPr>
            <w:r w:rsidRPr="00D0348D">
              <w:rPr>
                <w:rFonts w:ascii="仿宋" w:eastAsia="仿宋" w:hAnsi="仿宋" w:hint="eastAsia"/>
                <w:spacing w:val="10"/>
                <w:sz w:val="24"/>
              </w:rPr>
              <w:t>北近凤凰中路，东临白石广场</w:t>
            </w:r>
          </w:p>
        </w:tc>
      </w:tr>
      <w:tr w:rsidR="00C33306" w:rsidRPr="00DA6751" w:rsidTr="00DA6751">
        <w:trPr>
          <w:trHeight w:val="454"/>
          <w:jc w:val="center"/>
        </w:trPr>
        <w:tc>
          <w:tcPr>
            <w:tcW w:w="1101" w:type="dxa"/>
            <w:vMerge w:val="restart"/>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center"/>
              <w:rPr>
                <w:rFonts w:ascii="仿宋" w:eastAsia="仿宋" w:hAnsi="仿宋" w:cs="宋体"/>
                <w:b/>
                <w:kern w:val="0"/>
                <w:sz w:val="24"/>
              </w:rPr>
            </w:pPr>
            <w:r w:rsidRPr="00D0348D">
              <w:rPr>
                <w:rFonts w:ascii="仿宋" w:eastAsia="仿宋" w:hAnsi="仿宋" w:cs="宋体" w:hint="eastAsia"/>
                <w:b/>
                <w:kern w:val="0"/>
                <w:sz w:val="24"/>
              </w:rPr>
              <w:t>交通</w:t>
            </w: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r w:rsidRPr="00D0348D">
              <w:rPr>
                <w:rFonts w:ascii="仿宋" w:eastAsia="仿宋" w:hAnsi="仿宋" w:cs="宋体" w:hint="eastAsia"/>
                <w:b/>
                <w:kern w:val="0"/>
                <w:sz w:val="24"/>
              </w:rPr>
              <w:t>道路状况</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C33306" w:rsidP="00D0348D">
            <w:pPr>
              <w:widowControl/>
              <w:jc w:val="left"/>
              <w:rPr>
                <w:rFonts w:ascii="仿宋" w:eastAsia="仿宋" w:hAnsi="仿宋"/>
                <w:spacing w:val="10"/>
                <w:sz w:val="24"/>
              </w:rPr>
            </w:pPr>
            <w:r w:rsidRPr="00D0348D">
              <w:rPr>
                <w:rFonts w:ascii="仿宋" w:eastAsia="仿宋" w:hAnsi="仿宋" w:hint="eastAsia"/>
                <w:spacing w:val="10"/>
                <w:sz w:val="24"/>
              </w:rPr>
              <w:t>估价对象</w:t>
            </w:r>
            <w:r w:rsidRPr="00D0348D">
              <w:rPr>
                <w:rFonts w:ascii="仿宋" w:eastAsia="仿宋" w:hAnsi="仿宋"/>
                <w:spacing w:val="10"/>
                <w:sz w:val="24"/>
              </w:rPr>
              <w:t>周边</w:t>
            </w:r>
            <w:r w:rsidRPr="00D0348D">
              <w:rPr>
                <w:rFonts w:ascii="仿宋" w:eastAsia="仿宋" w:hAnsi="仿宋" w:hint="eastAsia"/>
                <w:spacing w:val="10"/>
                <w:sz w:val="24"/>
              </w:rPr>
              <w:t>有</w:t>
            </w:r>
            <w:r w:rsidR="00D0348D" w:rsidRPr="00D0348D">
              <w:rPr>
                <w:rFonts w:ascii="仿宋" w:eastAsia="仿宋" w:hAnsi="仿宋" w:hint="eastAsia"/>
                <w:spacing w:val="10"/>
                <w:sz w:val="24"/>
              </w:rPr>
              <w:t>凤凰中路、金桂中路等主干道</w:t>
            </w:r>
            <w:r w:rsidRPr="00D0348D">
              <w:rPr>
                <w:rFonts w:ascii="仿宋" w:eastAsia="仿宋" w:hAnsi="仿宋" w:hint="eastAsia"/>
                <w:spacing w:val="10"/>
                <w:sz w:val="24"/>
              </w:rPr>
              <w:t>，道路通达度较优，交通便捷度较高。</w:t>
            </w:r>
          </w:p>
        </w:tc>
      </w:tr>
      <w:tr w:rsidR="00C33306" w:rsidRPr="00DA6751"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r w:rsidRPr="00D0348D">
              <w:rPr>
                <w:rFonts w:ascii="仿宋" w:eastAsia="仿宋" w:hAnsi="仿宋" w:cs="宋体" w:hint="eastAsia"/>
                <w:b/>
                <w:kern w:val="0"/>
                <w:sz w:val="24"/>
              </w:rPr>
              <w:t>出入可利用交通工具</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C33306" w:rsidP="00D0348D">
            <w:pPr>
              <w:widowControl/>
              <w:jc w:val="left"/>
              <w:rPr>
                <w:rFonts w:ascii="仿宋" w:eastAsia="仿宋" w:hAnsi="仿宋"/>
                <w:spacing w:val="10"/>
                <w:sz w:val="24"/>
              </w:rPr>
            </w:pPr>
            <w:r w:rsidRPr="00D0348D">
              <w:rPr>
                <w:rFonts w:ascii="仿宋" w:eastAsia="仿宋" w:hAnsi="仿宋" w:hint="eastAsia"/>
                <w:spacing w:val="10"/>
                <w:sz w:val="24"/>
              </w:rPr>
              <w:t>有</w:t>
            </w:r>
            <w:r w:rsidR="00D0348D" w:rsidRPr="00D0348D">
              <w:rPr>
                <w:rFonts w:ascii="仿宋" w:eastAsia="仿宋" w:hAnsi="仿宋" w:hint="eastAsia"/>
                <w:spacing w:val="10"/>
                <w:sz w:val="24"/>
              </w:rPr>
              <w:t>23路、108路、116路、605路、603路</w:t>
            </w:r>
            <w:r w:rsidRPr="00D0348D">
              <w:rPr>
                <w:rFonts w:ascii="仿宋" w:eastAsia="仿宋" w:hAnsi="仿宋" w:hint="eastAsia"/>
                <w:spacing w:val="10"/>
                <w:sz w:val="24"/>
              </w:rPr>
              <w:t>等多路公交车经过该区段，公共交通便捷度相对较高，可利用公交出行。</w:t>
            </w:r>
          </w:p>
        </w:tc>
      </w:tr>
      <w:tr w:rsidR="00C33306" w:rsidRPr="00DA6751"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p>
        </w:tc>
        <w:tc>
          <w:tcPr>
            <w:tcW w:w="1983" w:type="dxa"/>
            <w:tcBorders>
              <w:top w:val="nil"/>
              <w:left w:val="nil"/>
              <w:bottom w:val="single" w:sz="4" w:space="0" w:color="auto"/>
              <w:right w:val="single" w:sz="4" w:space="0" w:color="auto"/>
            </w:tcBorders>
            <w:vAlign w:val="center"/>
          </w:tcPr>
          <w:p w:rsidR="00C33306" w:rsidRPr="00D0348D" w:rsidRDefault="00C33306" w:rsidP="009B6FB8">
            <w:pPr>
              <w:widowControl/>
              <w:jc w:val="left"/>
              <w:rPr>
                <w:rFonts w:ascii="仿宋" w:eastAsia="仿宋" w:hAnsi="仿宋" w:cs="宋体"/>
                <w:b/>
                <w:kern w:val="0"/>
                <w:sz w:val="24"/>
              </w:rPr>
            </w:pPr>
            <w:r w:rsidRPr="00D0348D">
              <w:rPr>
                <w:rFonts w:ascii="仿宋" w:eastAsia="仿宋" w:hAnsi="仿宋" w:cs="宋体" w:hint="eastAsia"/>
                <w:b/>
                <w:kern w:val="0"/>
                <w:sz w:val="24"/>
              </w:rPr>
              <w:t>交通管制情况</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C33306" w:rsidP="009B6FB8">
            <w:pPr>
              <w:widowControl/>
              <w:jc w:val="left"/>
              <w:rPr>
                <w:rFonts w:ascii="仿宋" w:eastAsia="仿宋" w:hAnsi="仿宋"/>
                <w:spacing w:val="10"/>
                <w:sz w:val="24"/>
              </w:rPr>
            </w:pPr>
            <w:r w:rsidRPr="00D0348D">
              <w:rPr>
                <w:rFonts w:ascii="仿宋" w:eastAsia="仿宋" w:hAnsi="仿宋" w:hint="eastAsia"/>
                <w:spacing w:val="10"/>
                <w:sz w:val="24"/>
              </w:rPr>
              <w:t>无特殊交通管制情况</w:t>
            </w:r>
          </w:p>
        </w:tc>
      </w:tr>
      <w:tr w:rsidR="00C33306"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p>
        </w:tc>
        <w:tc>
          <w:tcPr>
            <w:tcW w:w="1983" w:type="dxa"/>
            <w:tcBorders>
              <w:top w:val="nil"/>
              <w:left w:val="nil"/>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停车方便程度</w:t>
            </w:r>
          </w:p>
        </w:tc>
        <w:tc>
          <w:tcPr>
            <w:tcW w:w="6063" w:type="dxa"/>
            <w:tcBorders>
              <w:top w:val="single" w:sz="4" w:space="0" w:color="auto"/>
              <w:left w:val="nil"/>
              <w:bottom w:val="single" w:sz="4" w:space="0" w:color="auto"/>
              <w:right w:val="single" w:sz="4" w:space="0" w:color="auto"/>
            </w:tcBorders>
            <w:noWrap/>
            <w:vAlign w:val="center"/>
          </w:tcPr>
          <w:p w:rsidR="00C33306" w:rsidRDefault="00C33306" w:rsidP="00D0348D">
            <w:pPr>
              <w:widowControl/>
              <w:jc w:val="left"/>
              <w:rPr>
                <w:rFonts w:ascii="仿宋" w:eastAsia="仿宋" w:hAnsi="仿宋"/>
                <w:spacing w:val="10"/>
                <w:sz w:val="24"/>
              </w:rPr>
            </w:pPr>
            <w:r>
              <w:rPr>
                <w:rFonts w:ascii="仿宋" w:eastAsia="仿宋" w:hAnsi="仿宋" w:hint="eastAsia"/>
                <w:spacing w:val="10"/>
                <w:sz w:val="24"/>
              </w:rPr>
              <w:t>小区内</w:t>
            </w:r>
            <w:r w:rsidR="00D0348D">
              <w:rPr>
                <w:rFonts w:ascii="仿宋" w:eastAsia="仿宋" w:hAnsi="仿宋" w:hint="eastAsia"/>
                <w:spacing w:val="10"/>
                <w:sz w:val="24"/>
              </w:rPr>
              <w:t>无</w:t>
            </w:r>
            <w:r>
              <w:rPr>
                <w:rFonts w:ascii="仿宋" w:eastAsia="仿宋" w:hAnsi="仿宋" w:hint="eastAsia"/>
                <w:spacing w:val="10"/>
                <w:sz w:val="24"/>
              </w:rPr>
              <w:t>地下停车场，地上有停车位，车辆停车方便。</w:t>
            </w:r>
          </w:p>
        </w:tc>
      </w:tr>
      <w:tr w:rsidR="00C33306" w:rsidTr="00DA6751">
        <w:trPr>
          <w:trHeight w:val="454"/>
          <w:jc w:val="center"/>
        </w:trPr>
        <w:tc>
          <w:tcPr>
            <w:tcW w:w="1101" w:type="dxa"/>
            <w:vMerge w:val="restart"/>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周围环境</w:t>
            </w:r>
          </w:p>
        </w:tc>
        <w:tc>
          <w:tcPr>
            <w:tcW w:w="1983" w:type="dxa"/>
            <w:tcBorders>
              <w:top w:val="nil"/>
              <w:left w:val="nil"/>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自然环境</w:t>
            </w:r>
          </w:p>
        </w:tc>
        <w:tc>
          <w:tcPr>
            <w:tcW w:w="6063" w:type="dxa"/>
            <w:tcBorders>
              <w:top w:val="single" w:sz="4" w:space="0" w:color="auto"/>
              <w:left w:val="nil"/>
              <w:bottom w:val="single" w:sz="4" w:space="0" w:color="auto"/>
              <w:right w:val="single" w:sz="4" w:space="0" w:color="auto"/>
            </w:tcBorders>
            <w:noWrap/>
            <w:vAlign w:val="center"/>
          </w:tcPr>
          <w:p w:rsidR="00C33306" w:rsidRPr="00AB6C21" w:rsidRDefault="00C33306" w:rsidP="009B6FB8">
            <w:pPr>
              <w:widowControl/>
              <w:jc w:val="left"/>
              <w:rPr>
                <w:rFonts w:ascii="仿宋" w:eastAsia="仿宋" w:hAnsi="仿宋"/>
                <w:spacing w:val="10"/>
                <w:sz w:val="24"/>
              </w:rPr>
            </w:pPr>
            <w:r w:rsidRPr="00AB6C21">
              <w:rPr>
                <w:rFonts w:ascii="仿宋" w:eastAsia="仿宋" w:hAnsi="仿宋" w:hint="eastAsia"/>
                <w:spacing w:val="10"/>
                <w:sz w:val="24"/>
              </w:rPr>
              <w:t>无明显的大气污染、水文污染、噪声污染，周边没有影响视觉环境的杂乱因素，自然环境较好。</w:t>
            </w:r>
          </w:p>
        </w:tc>
      </w:tr>
      <w:tr w:rsidR="00C33306"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p>
        </w:tc>
        <w:tc>
          <w:tcPr>
            <w:tcW w:w="1983" w:type="dxa"/>
            <w:tcBorders>
              <w:top w:val="nil"/>
              <w:left w:val="nil"/>
              <w:bottom w:val="single" w:sz="4" w:space="0" w:color="auto"/>
              <w:right w:val="single" w:sz="4" w:space="0" w:color="auto"/>
            </w:tcBorders>
            <w:vAlign w:val="center"/>
          </w:tcPr>
          <w:p w:rsidR="00C33306" w:rsidRPr="00AB6C21" w:rsidRDefault="00C33306" w:rsidP="009B6FB8">
            <w:pPr>
              <w:widowControl/>
              <w:jc w:val="left"/>
              <w:rPr>
                <w:rFonts w:ascii="仿宋" w:eastAsia="仿宋" w:hAnsi="仿宋" w:cs="宋体"/>
                <w:b/>
                <w:kern w:val="0"/>
                <w:sz w:val="24"/>
              </w:rPr>
            </w:pPr>
            <w:r w:rsidRPr="00AB6C21">
              <w:rPr>
                <w:rFonts w:ascii="仿宋" w:eastAsia="仿宋" w:hAnsi="仿宋" w:cs="宋体" w:hint="eastAsia"/>
                <w:b/>
                <w:kern w:val="0"/>
                <w:sz w:val="24"/>
              </w:rPr>
              <w:t>人文环境</w:t>
            </w:r>
          </w:p>
        </w:tc>
        <w:tc>
          <w:tcPr>
            <w:tcW w:w="6063" w:type="dxa"/>
            <w:tcBorders>
              <w:top w:val="single" w:sz="4" w:space="0" w:color="auto"/>
              <w:left w:val="nil"/>
              <w:bottom w:val="single" w:sz="4" w:space="0" w:color="auto"/>
              <w:right w:val="single" w:sz="4" w:space="0" w:color="auto"/>
            </w:tcBorders>
            <w:noWrap/>
            <w:vAlign w:val="center"/>
          </w:tcPr>
          <w:p w:rsidR="00C33306" w:rsidRPr="00AB6C21" w:rsidRDefault="00C33306" w:rsidP="00AB6C21">
            <w:pPr>
              <w:widowControl/>
              <w:jc w:val="left"/>
              <w:rPr>
                <w:rFonts w:ascii="仿宋" w:eastAsia="仿宋" w:hAnsi="仿宋"/>
                <w:spacing w:val="10"/>
                <w:sz w:val="24"/>
              </w:rPr>
            </w:pPr>
            <w:r w:rsidRPr="00AB6C21">
              <w:rPr>
                <w:rFonts w:ascii="仿宋" w:eastAsia="仿宋" w:hAnsi="仿宋" w:hint="eastAsia"/>
                <w:spacing w:val="10"/>
                <w:sz w:val="24"/>
              </w:rPr>
              <w:t>附近有</w:t>
            </w:r>
            <w:r w:rsidR="00AB6C21" w:rsidRPr="00AB6C21">
              <w:rPr>
                <w:rFonts w:ascii="仿宋" w:eastAsia="仿宋" w:hAnsi="仿宋" w:hint="eastAsia"/>
                <w:spacing w:val="10"/>
                <w:sz w:val="24"/>
              </w:rPr>
              <w:t>白石</w:t>
            </w:r>
            <w:r w:rsidRPr="00AB6C21">
              <w:rPr>
                <w:rFonts w:ascii="仿宋" w:eastAsia="仿宋" w:hAnsi="仿宋" w:hint="eastAsia"/>
                <w:spacing w:val="10"/>
                <w:sz w:val="24"/>
              </w:rPr>
              <w:t>广场、</w:t>
            </w:r>
            <w:r w:rsidR="00AB6C21" w:rsidRPr="00AB6C21">
              <w:rPr>
                <w:rFonts w:ascii="仿宋" w:eastAsia="仿宋" w:hAnsi="仿宋" w:hint="eastAsia"/>
                <w:spacing w:val="10"/>
                <w:sz w:val="24"/>
              </w:rPr>
              <w:t>凤凰中学、百花学校</w:t>
            </w:r>
            <w:r w:rsidRPr="00AB6C21">
              <w:rPr>
                <w:rFonts w:ascii="仿宋" w:eastAsia="仿宋" w:hAnsi="仿宋" w:hint="eastAsia"/>
                <w:spacing w:val="10"/>
                <w:sz w:val="24"/>
              </w:rPr>
              <w:t>，并有</w:t>
            </w:r>
            <w:r w:rsidR="00AB6C21" w:rsidRPr="00AB6C21">
              <w:rPr>
                <w:rFonts w:ascii="仿宋" w:eastAsia="仿宋" w:hAnsi="仿宋" w:hint="eastAsia"/>
                <w:spacing w:val="10"/>
                <w:sz w:val="24"/>
              </w:rPr>
              <w:t>白</w:t>
            </w:r>
            <w:r w:rsidR="007D6F07">
              <w:rPr>
                <w:rFonts w:ascii="仿宋" w:eastAsia="仿宋" w:hAnsi="仿宋" w:hint="eastAsia"/>
                <w:spacing w:val="10"/>
                <w:sz w:val="24"/>
              </w:rPr>
              <w:t>石</w:t>
            </w:r>
            <w:r w:rsidR="00AB6C21" w:rsidRPr="00AB6C21">
              <w:rPr>
                <w:rFonts w:ascii="仿宋" w:eastAsia="仿宋" w:hAnsi="仿宋" w:hint="eastAsia"/>
                <w:spacing w:val="10"/>
                <w:sz w:val="24"/>
              </w:rPr>
              <w:lastRenderedPageBreak/>
              <w:t>花园、凤凰山庄、锦绣湘江、滨江东苑</w:t>
            </w:r>
            <w:r w:rsidRPr="00AB6C21">
              <w:rPr>
                <w:rFonts w:ascii="仿宋" w:eastAsia="仿宋" w:hAnsi="仿宋" w:hint="eastAsia"/>
                <w:spacing w:val="10"/>
                <w:sz w:val="24"/>
              </w:rPr>
              <w:t>等楼盘。居民素质较高，治安状况良好，小区物业管理完善，人文环境较好。</w:t>
            </w:r>
          </w:p>
        </w:tc>
      </w:tr>
      <w:tr w:rsidR="00C33306"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p>
        </w:tc>
        <w:tc>
          <w:tcPr>
            <w:tcW w:w="1983" w:type="dxa"/>
            <w:tcBorders>
              <w:top w:val="nil"/>
              <w:left w:val="nil"/>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景观</w:t>
            </w:r>
          </w:p>
        </w:tc>
        <w:tc>
          <w:tcPr>
            <w:tcW w:w="6063" w:type="dxa"/>
            <w:tcBorders>
              <w:top w:val="single" w:sz="4" w:space="0" w:color="auto"/>
              <w:left w:val="nil"/>
              <w:bottom w:val="single" w:sz="4" w:space="0" w:color="auto"/>
              <w:right w:val="single" w:sz="4" w:space="0" w:color="auto"/>
            </w:tcBorders>
            <w:noWrap/>
            <w:vAlign w:val="center"/>
          </w:tcPr>
          <w:p w:rsidR="00C33306" w:rsidRPr="00AB6C21" w:rsidRDefault="00C33306" w:rsidP="00AB6C21">
            <w:pPr>
              <w:widowControl/>
              <w:jc w:val="left"/>
              <w:rPr>
                <w:rFonts w:ascii="仿宋" w:eastAsia="仿宋" w:hAnsi="仿宋"/>
                <w:spacing w:val="10"/>
                <w:sz w:val="24"/>
              </w:rPr>
            </w:pPr>
            <w:r w:rsidRPr="00AB6C21">
              <w:rPr>
                <w:rFonts w:ascii="仿宋" w:eastAsia="仿宋" w:hAnsi="仿宋" w:hint="eastAsia"/>
                <w:spacing w:val="10"/>
                <w:sz w:val="24"/>
              </w:rPr>
              <w:t>小区园林绿化率较</w:t>
            </w:r>
            <w:r w:rsidR="00AB6C21" w:rsidRPr="00AB6C21">
              <w:rPr>
                <w:rFonts w:ascii="仿宋" w:eastAsia="仿宋" w:hAnsi="仿宋" w:hint="eastAsia"/>
                <w:spacing w:val="10"/>
                <w:sz w:val="24"/>
              </w:rPr>
              <w:t>低</w:t>
            </w:r>
            <w:r w:rsidRPr="00AB6C21">
              <w:rPr>
                <w:rFonts w:ascii="仿宋" w:eastAsia="仿宋" w:hAnsi="仿宋" w:hint="eastAsia"/>
                <w:spacing w:val="10"/>
                <w:sz w:val="24"/>
              </w:rPr>
              <w:t>，容积率和建筑密度适中，小区绿化和景观环境</w:t>
            </w:r>
            <w:r w:rsidR="00AB6C21" w:rsidRPr="00AB6C21">
              <w:rPr>
                <w:rFonts w:ascii="仿宋" w:eastAsia="仿宋" w:hAnsi="仿宋" w:hint="eastAsia"/>
                <w:spacing w:val="10"/>
                <w:sz w:val="24"/>
              </w:rPr>
              <w:t>一般</w:t>
            </w:r>
            <w:r w:rsidRPr="00AB6C21">
              <w:rPr>
                <w:rFonts w:ascii="仿宋" w:eastAsia="仿宋" w:hAnsi="仿宋" w:hint="eastAsia"/>
                <w:spacing w:val="10"/>
                <w:sz w:val="24"/>
              </w:rPr>
              <w:t>。</w:t>
            </w:r>
          </w:p>
        </w:tc>
      </w:tr>
      <w:tr w:rsidR="00C33306" w:rsidTr="00DA6751">
        <w:trPr>
          <w:trHeight w:val="454"/>
          <w:jc w:val="center"/>
        </w:trPr>
        <w:tc>
          <w:tcPr>
            <w:tcW w:w="1101" w:type="dxa"/>
            <w:vMerge w:val="restart"/>
            <w:tcBorders>
              <w:top w:val="nil"/>
              <w:left w:val="single" w:sz="4" w:space="0" w:color="auto"/>
              <w:bottom w:val="single" w:sz="4" w:space="0" w:color="auto"/>
              <w:right w:val="single" w:sz="4" w:space="0" w:color="auto"/>
            </w:tcBorders>
            <w:vAlign w:val="center"/>
          </w:tcPr>
          <w:p w:rsidR="00C33306" w:rsidRDefault="00C33306" w:rsidP="009B6FB8">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外部配套设施</w:t>
            </w:r>
          </w:p>
        </w:tc>
        <w:tc>
          <w:tcPr>
            <w:tcW w:w="1983" w:type="dxa"/>
            <w:tcBorders>
              <w:top w:val="nil"/>
              <w:left w:val="nil"/>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基础设施</w:t>
            </w:r>
          </w:p>
        </w:tc>
        <w:tc>
          <w:tcPr>
            <w:tcW w:w="6063" w:type="dxa"/>
            <w:tcBorders>
              <w:top w:val="single" w:sz="4" w:space="0" w:color="auto"/>
              <w:left w:val="nil"/>
              <w:bottom w:val="single" w:sz="4" w:space="0" w:color="auto"/>
              <w:right w:val="single" w:sz="4" w:space="0" w:color="auto"/>
            </w:tcBorders>
            <w:noWrap/>
            <w:vAlign w:val="center"/>
          </w:tcPr>
          <w:p w:rsidR="00C33306" w:rsidRPr="00AB6C21" w:rsidRDefault="00C33306" w:rsidP="009B6FB8">
            <w:pPr>
              <w:widowControl/>
              <w:jc w:val="left"/>
              <w:rPr>
                <w:rFonts w:ascii="仿宋" w:eastAsia="仿宋" w:hAnsi="仿宋"/>
                <w:spacing w:val="10"/>
                <w:sz w:val="24"/>
              </w:rPr>
            </w:pPr>
            <w:r w:rsidRPr="00AB6C21">
              <w:rPr>
                <w:rFonts w:ascii="仿宋" w:eastAsia="仿宋" w:hAnsi="仿宋" w:hint="eastAsia"/>
                <w:spacing w:val="10"/>
                <w:sz w:val="24"/>
              </w:rPr>
              <w:t>外部水、电、通讯、网络、数字电视、天然气等基础设施较完善</w:t>
            </w:r>
          </w:p>
        </w:tc>
      </w:tr>
      <w:tr w:rsidR="00C33306" w:rsidTr="00DA6751">
        <w:trPr>
          <w:trHeight w:val="454"/>
          <w:jc w:val="center"/>
        </w:trPr>
        <w:tc>
          <w:tcPr>
            <w:tcW w:w="1101" w:type="dxa"/>
            <w:vMerge/>
            <w:tcBorders>
              <w:top w:val="nil"/>
              <w:left w:val="single" w:sz="4" w:space="0" w:color="auto"/>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p>
        </w:tc>
        <w:tc>
          <w:tcPr>
            <w:tcW w:w="1983" w:type="dxa"/>
            <w:tcBorders>
              <w:top w:val="nil"/>
              <w:left w:val="nil"/>
              <w:bottom w:val="single" w:sz="4" w:space="0" w:color="auto"/>
              <w:right w:val="single" w:sz="4" w:space="0" w:color="auto"/>
            </w:tcBorders>
            <w:vAlign w:val="center"/>
          </w:tcPr>
          <w:p w:rsidR="00C33306" w:rsidRDefault="00C33306" w:rsidP="009B6FB8">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公共服务设施</w:t>
            </w:r>
          </w:p>
        </w:tc>
        <w:tc>
          <w:tcPr>
            <w:tcW w:w="6063" w:type="dxa"/>
            <w:tcBorders>
              <w:top w:val="single" w:sz="4" w:space="0" w:color="auto"/>
              <w:left w:val="nil"/>
              <w:bottom w:val="single" w:sz="4" w:space="0" w:color="auto"/>
              <w:right w:val="single" w:sz="4" w:space="0" w:color="auto"/>
            </w:tcBorders>
            <w:noWrap/>
            <w:vAlign w:val="center"/>
          </w:tcPr>
          <w:p w:rsidR="00C33306" w:rsidRPr="00D0348D" w:rsidRDefault="00C33306" w:rsidP="00171AA9">
            <w:pPr>
              <w:widowControl/>
              <w:jc w:val="left"/>
              <w:rPr>
                <w:rFonts w:ascii="仿宋" w:eastAsia="仿宋" w:hAnsi="仿宋"/>
                <w:color w:val="00B0F0"/>
                <w:spacing w:val="10"/>
                <w:sz w:val="24"/>
              </w:rPr>
            </w:pPr>
            <w:r w:rsidRPr="00043EBD">
              <w:rPr>
                <w:rFonts w:ascii="仿宋" w:eastAsia="仿宋" w:hAnsi="仿宋" w:hint="eastAsia"/>
                <w:spacing w:val="10"/>
                <w:sz w:val="24"/>
              </w:rPr>
              <w:t>购物：</w:t>
            </w:r>
            <w:r w:rsidR="00AB6C21" w:rsidRPr="00043EBD">
              <w:rPr>
                <w:rFonts w:ascii="仿宋" w:eastAsia="仿宋" w:hAnsi="仿宋" w:hint="eastAsia"/>
                <w:spacing w:val="10"/>
                <w:sz w:val="24"/>
              </w:rPr>
              <w:t>步步高超市</w:t>
            </w:r>
            <w:r w:rsidRPr="00043EBD">
              <w:rPr>
                <w:rFonts w:ascii="仿宋" w:eastAsia="仿宋" w:hAnsi="仿宋" w:hint="eastAsia"/>
                <w:spacing w:val="10"/>
                <w:sz w:val="24"/>
              </w:rPr>
              <w:t>，</w:t>
            </w:r>
            <w:r w:rsidR="00AB6C21" w:rsidRPr="00043EBD">
              <w:rPr>
                <w:rFonts w:ascii="仿宋" w:eastAsia="仿宋" w:hAnsi="仿宋" w:hint="eastAsia"/>
                <w:spacing w:val="10"/>
                <w:sz w:val="24"/>
              </w:rPr>
              <w:t>戴永红连锁超市</w:t>
            </w:r>
            <w:r w:rsidRPr="00043EBD">
              <w:rPr>
                <w:rFonts w:ascii="仿宋" w:eastAsia="仿宋" w:hAnsi="仿宋" w:hint="eastAsia"/>
                <w:spacing w:val="10"/>
                <w:sz w:val="24"/>
              </w:rPr>
              <w:t>，</w:t>
            </w:r>
            <w:r w:rsidR="00043EBD" w:rsidRPr="00043EBD">
              <w:rPr>
                <w:rFonts w:ascii="仿宋" w:eastAsia="仿宋" w:hAnsi="仿宋" w:hint="eastAsia"/>
                <w:spacing w:val="10"/>
                <w:sz w:val="24"/>
              </w:rPr>
              <w:t>附近有多家小百货店</w:t>
            </w:r>
            <w:r w:rsidRPr="00043EBD">
              <w:rPr>
                <w:rFonts w:ascii="仿宋" w:eastAsia="仿宋" w:hAnsi="仿宋" w:hint="eastAsia"/>
                <w:spacing w:val="10"/>
                <w:sz w:val="24"/>
              </w:rPr>
              <w:t>；银行：</w:t>
            </w:r>
            <w:r w:rsidRPr="00171AA9">
              <w:rPr>
                <w:rFonts w:ascii="仿宋" w:eastAsia="仿宋" w:hAnsi="仿宋" w:hint="eastAsia"/>
                <w:spacing w:val="10"/>
                <w:sz w:val="24"/>
              </w:rPr>
              <w:t>中国银行</w:t>
            </w:r>
            <w:r w:rsidR="00043EBD" w:rsidRPr="00171AA9">
              <w:rPr>
                <w:rFonts w:ascii="仿宋" w:eastAsia="仿宋" w:hAnsi="仿宋" w:hint="eastAsia"/>
                <w:spacing w:val="10"/>
                <w:sz w:val="24"/>
              </w:rPr>
              <w:t>湘潭县凤凰路支行、光大银行湘潭县分理处、上海农商银行湘潭县支行</w:t>
            </w:r>
            <w:r w:rsidRPr="00171AA9">
              <w:rPr>
                <w:rFonts w:ascii="仿宋" w:eastAsia="仿宋" w:hAnsi="仿宋" w:hint="eastAsia"/>
                <w:spacing w:val="10"/>
                <w:sz w:val="24"/>
              </w:rPr>
              <w:t>；医疗：</w:t>
            </w:r>
            <w:r w:rsidR="00043EBD" w:rsidRPr="00171AA9">
              <w:rPr>
                <w:rFonts w:ascii="仿宋" w:eastAsia="仿宋" w:hAnsi="仿宋" w:hint="eastAsia"/>
                <w:spacing w:val="10"/>
                <w:sz w:val="24"/>
              </w:rPr>
              <w:t>百花社区卫生室</w:t>
            </w:r>
            <w:r w:rsidRPr="00171AA9">
              <w:rPr>
                <w:rFonts w:ascii="仿宋" w:eastAsia="仿宋" w:hAnsi="仿宋" w:hint="eastAsia"/>
                <w:spacing w:val="10"/>
                <w:sz w:val="24"/>
              </w:rPr>
              <w:t>；酒店：</w:t>
            </w:r>
            <w:r w:rsidR="00043EBD" w:rsidRPr="00171AA9">
              <w:rPr>
                <w:rFonts w:ascii="仿宋" w:eastAsia="仿宋" w:hAnsi="仿宋" w:hint="eastAsia"/>
                <w:spacing w:val="10"/>
                <w:sz w:val="24"/>
              </w:rPr>
              <w:t>迷你酒店、鸿熹大酒店等</w:t>
            </w:r>
            <w:r w:rsidRPr="00171AA9">
              <w:rPr>
                <w:rFonts w:ascii="仿宋" w:eastAsia="仿宋" w:hAnsi="仿宋" w:hint="eastAsia"/>
                <w:spacing w:val="10"/>
                <w:sz w:val="24"/>
              </w:rPr>
              <w:t>；餐饮：</w:t>
            </w:r>
            <w:r w:rsidR="00043EBD" w:rsidRPr="00171AA9">
              <w:rPr>
                <w:rFonts w:ascii="仿宋" w:eastAsia="仿宋" w:hAnsi="仿宋" w:hint="eastAsia"/>
                <w:spacing w:val="10"/>
                <w:sz w:val="24"/>
              </w:rPr>
              <w:t>白石缘茶酒楼、黄平土鸡坊、金海云天音乐会所，海星量贩式KTV，</w:t>
            </w:r>
            <w:r w:rsidR="00171AA9" w:rsidRPr="00171AA9">
              <w:rPr>
                <w:rFonts w:ascii="仿宋" w:eastAsia="仿宋" w:hAnsi="仿宋" w:hint="eastAsia"/>
                <w:spacing w:val="10"/>
                <w:sz w:val="24"/>
              </w:rPr>
              <w:t>凤凰中学、百花学校、百花幼儿园等，公共服务设施较完善。</w:t>
            </w:r>
          </w:p>
        </w:tc>
      </w:tr>
    </w:tbl>
    <w:p w:rsidR="00F5442B" w:rsidRPr="001D0533" w:rsidRDefault="00F5442B" w:rsidP="00F5442B">
      <w:pPr>
        <w:pStyle w:val="2"/>
        <w:numPr>
          <w:ilvl w:val="0"/>
          <w:numId w:val="0"/>
        </w:numPr>
        <w:spacing w:line="360" w:lineRule="auto"/>
        <w:ind w:firstLineChars="98" w:firstLine="275"/>
        <w:rPr>
          <w:rFonts w:hAnsi="宋体"/>
          <w:kern w:val="0"/>
          <w:szCs w:val="28"/>
        </w:rPr>
      </w:pPr>
      <w:bookmarkStart w:id="20" w:name="_Toc298853041"/>
      <w:bookmarkStart w:id="21" w:name="_Toc520301710"/>
      <w:r w:rsidRPr="001D0533">
        <w:rPr>
          <w:rFonts w:hAnsi="宋体" w:hint="eastAsia"/>
          <w:kern w:val="0"/>
          <w:szCs w:val="28"/>
        </w:rPr>
        <w:t>（五）价值时点</w:t>
      </w:r>
      <w:bookmarkEnd w:id="20"/>
      <w:bookmarkEnd w:id="21"/>
    </w:p>
    <w:p w:rsidR="00F5442B" w:rsidRPr="001D0533" w:rsidRDefault="00171AA9" w:rsidP="00F5442B">
      <w:pPr>
        <w:autoSpaceDE w:val="0"/>
        <w:autoSpaceDN w:val="0"/>
        <w:adjustRightInd w:val="0"/>
        <w:spacing w:line="360" w:lineRule="auto"/>
        <w:ind w:firstLineChars="196" w:firstLine="549"/>
        <w:rPr>
          <w:rFonts w:ascii="仿宋_GB2312" w:eastAsia="仿宋_GB2312"/>
          <w:kern w:val="0"/>
          <w:sz w:val="28"/>
          <w:szCs w:val="28"/>
        </w:rPr>
      </w:pPr>
      <w:r>
        <w:rPr>
          <w:rFonts w:ascii="仿宋_GB2312" w:eastAsia="仿宋_GB2312" w:hint="eastAsia"/>
          <w:kern w:val="0"/>
          <w:sz w:val="28"/>
          <w:szCs w:val="28"/>
        </w:rPr>
        <w:t>二Ｏ一九年一月三日</w:t>
      </w:r>
    </w:p>
    <w:p w:rsidR="00F5442B" w:rsidRPr="001D0533" w:rsidRDefault="00F5442B" w:rsidP="00F5442B">
      <w:pPr>
        <w:autoSpaceDE w:val="0"/>
        <w:autoSpaceDN w:val="0"/>
        <w:adjustRightInd w:val="0"/>
        <w:spacing w:line="360" w:lineRule="auto"/>
        <w:ind w:firstLineChars="200" w:firstLine="560"/>
        <w:rPr>
          <w:rFonts w:ascii="仿宋_GB2312" w:eastAsia="仿宋_GB2312"/>
          <w:kern w:val="0"/>
          <w:sz w:val="28"/>
          <w:szCs w:val="28"/>
        </w:rPr>
      </w:pPr>
      <w:r w:rsidRPr="001D0533">
        <w:rPr>
          <w:rFonts w:ascii="仿宋_GB2312" w:eastAsia="仿宋_GB2312" w:hint="eastAsia"/>
          <w:kern w:val="0"/>
          <w:sz w:val="28"/>
          <w:szCs w:val="28"/>
        </w:rPr>
        <w:t>本次价值时点为估价对象实地查勘之日。</w:t>
      </w:r>
    </w:p>
    <w:p w:rsidR="00F5442B" w:rsidRPr="001D0533" w:rsidRDefault="00F5442B" w:rsidP="00F5442B">
      <w:pPr>
        <w:pStyle w:val="2"/>
        <w:numPr>
          <w:ilvl w:val="0"/>
          <w:numId w:val="0"/>
        </w:numPr>
        <w:spacing w:line="360" w:lineRule="auto"/>
        <w:ind w:firstLineChars="98" w:firstLine="275"/>
        <w:rPr>
          <w:rFonts w:hAnsi="宋体"/>
          <w:kern w:val="0"/>
          <w:szCs w:val="28"/>
        </w:rPr>
      </w:pPr>
      <w:bookmarkStart w:id="22" w:name="_Toc298853042"/>
      <w:bookmarkStart w:id="23" w:name="_Toc520301711"/>
      <w:r w:rsidRPr="001D0533">
        <w:rPr>
          <w:rFonts w:hAnsi="宋体" w:hint="eastAsia"/>
          <w:kern w:val="0"/>
          <w:szCs w:val="28"/>
        </w:rPr>
        <w:t>（六）价值</w:t>
      </w:r>
      <w:bookmarkEnd w:id="22"/>
      <w:r>
        <w:rPr>
          <w:rFonts w:hAnsi="宋体" w:hint="eastAsia"/>
          <w:kern w:val="0"/>
          <w:szCs w:val="28"/>
        </w:rPr>
        <w:t>类型</w:t>
      </w:r>
      <w:bookmarkEnd w:id="23"/>
    </w:p>
    <w:p w:rsidR="00F5442B" w:rsidRPr="007B020C" w:rsidRDefault="00F5442B" w:rsidP="00F5442B">
      <w:pPr>
        <w:widowControl/>
        <w:spacing w:line="360" w:lineRule="auto"/>
        <w:ind w:firstLineChars="199" w:firstLine="557"/>
        <w:rPr>
          <w:rFonts w:ascii="仿宋_GB2312" w:eastAsia="仿宋_GB2312"/>
          <w:color w:val="00B0F0"/>
          <w:kern w:val="0"/>
          <w:sz w:val="28"/>
          <w:szCs w:val="28"/>
        </w:rPr>
      </w:pPr>
      <w:bookmarkStart w:id="24" w:name="_Toc298853043"/>
      <w:r w:rsidRPr="001D0533">
        <w:rPr>
          <w:rFonts w:ascii="仿宋_GB2312" w:eastAsia="仿宋_GB2312" w:hint="eastAsia"/>
          <w:bCs/>
          <w:kern w:val="0"/>
          <w:sz w:val="28"/>
          <w:szCs w:val="28"/>
        </w:rPr>
        <w:t>本次估价采用</w:t>
      </w:r>
      <w:r w:rsidRPr="001D0533">
        <w:rPr>
          <w:rFonts w:ascii="仿宋_GB2312" w:eastAsia="仿宋_GB2312" w:hint="eastAsia"/>
          <w:sz w:val="28"/>
          <w:szCs w:val="28"/>
        </w:rPr>
        <w:t>公开市场价值标准</w:t>
      </w:r>
      <w:r w:rsidRPr="001D0533">
        <w:rPr>
          <w:rFonts w:ascii="仿宋_GB2312" w:eastAsia="仿宋_GB2312" w:hint="eastAsia"/>
          <w:bCs/>
          <w:kern w:val="0"/>
          <w:sz w:val="28"/>
          <w:szCs w:val="28"/>
        </w:rPr>
        <w:t>。</w:t>
      </w:r>
      <w:r w:rsidRPr="001D0533">
        <w:rPr>
          <w:rFonts w:ascii="仿宋_GB2312" w:eastAsia="仿宋_GB2312" w:hint="eastAsia"/>
          <w:sz w:val="28"/>
          <w:szCs w:val="28"/>
        </w:rPr>
        <w:t>公开市场价值为</w:t>
      </w:r>
      <w:r w:rsidRPr="001D0533">
        <w:rPr>
          <w:rFonts w:ascii="仿宋_GB2312" w:eastAsia="仿宋_GB2312" w:hint="eastAsia"/>
          <w:kern w:val="0"/>
          <w:sz w:val="28"/>
          <w:szCs w:val="28"/>
        </w:rPr>
        <w:t>估价对象在公开市场上于价值</w:t>
      </w:r>
      <w:r w:rsidRPr="00310EDD">
        <w:rPr>
          <w:rFonts w:ascii="仿宋_GB2312" w:eastAsia="仿宋_GB2312" w:hint="eastAsia"/>
          <w:kern w:val="0"/>
          <w:sz w:val="28"/>
          <w:szCs w:val="28"/>
        </w:rPr>
        <w:t>时点进行交易最可能形成的价格，未考虑抵押、担保、租赁、冻结等对价值的影响。</w:t>
      </w:r>
    </w:p>
    <w:p w:rsidR="00F5442B" w:rsidRPr="004D5EA5" w:rsidRDefault="00F5442B" w:rsidP="00F5442B">
      <w:pPr>
        <w:pStyle w:val="2"/>
        <w:numPr>
          <w:ilvl w:val="0"/>
          <w:numId w:val="0"/>
        </w:numPr>
        <w:spacing w:line="360" w:lineRule="auto"/>
        <w:ind w:firstLineChars="98" w:firstLine="275"/>
        <w:rPr>
          <w:rFonts w:hAnsi="宋体"/>
          <w:kern w:val="0"/>
          <w:szCs w:val="28"/>
        </w:rPr>
      </w:pPr>
      <w:bookmarkStart w:id="25" w:name="_Toc118009955"/>
      <w:bookmarkStart w:id="26" w:name="_Toc130266693"/>
      <w:bookmarkStart w:id="27" w:name="_Toc520301712"/>
      <w:r w:rsidRPr="001D0533">
        <w:rPr>
          <w:rFonts w:hAnsi="宋体" w:hint="eastAsia"/>
          <w:kern w:val="0"/>
          <w:szCs w:val="28"/>
        </w:rPr>
        <w:t>（七）</w:t>
      </w:r>
      <w:r w:rsidRPr="004D5EA5">
        <w:rPr>
          <w:rFonts w:hAnsi="宋体" w:hint="eastAsia"/>
          <w:kern w:val="0"/>
          <w:szCs w:val="28"/>
        </w:rPr>
        <w:t>估价</w:t>
      </w:r>
      <w:bookmarkEnd w:id="25"/>
      <w:bookmarkEnd w:id="26"/>
      <w:r w:rsidRPr="004D5EA5">
        <w:rPr>
          <w:rFonts w:hAnsi="宋体" w:hint="eastAsia"/>
          <w:kern w:val="0"/>
          <w:szCs w:val="28"/>
        </w:rPr>
        <w:t>原则</w:t>
      </w:r>
      <w:bookmarkEnd w:id="27"/>
    </w:p>
    <w:p w:rsidR="00F5442B" w:rsidRPr="001D0533" w:rsidRDefault="00F5442B" w:rsidP="00F5442B">
      <w:pPr>
        <w:autoSpaceDE w:val="0"/>
        <w:autoSpaceDN w:val="0"/>
        <w:adjustRightInd w:val="0"/>
        <w:spacing w:line="360" w:lineRule="auto"/>
        <w:ind w:firstLineChars="200" w:firstLine="560"/>
        <w:rPr>
          <w:rFonts w:ascii="仿宋_GB2312" w:eastAsia="仿宋_GB2312"/>
          <w:kern w:val="0"/>
          <w:sz w:val="28"/>
          <w:szCs w:val="28"/>
        </w:rPr>
      </w:pPr>
      <w:r w:rsidRPr="001D0533">
        <w:rPr>
          <w:rFonts w:ascii="仿宋_GB2312" w:eastAsia="仿宋_GB2312" w:hint="eastAsia"/>
          <w:kern w:val="0"/>
          <w:sz w:val="28"/>
          <w:szCs w:val="28"/>
        </w:rPr>
        <w:t>本估价报告在遵循独立、客观、公正的基本原则下，结合估价目的对估价对象进行估价。具体依据如下估价原则：</w:t>
      </w:r>
    </w:p>
    <w:p w:rsidR="00F5442B" w:rsidRPr="00857342" w:rsidRDefault="00F5442B" w:rsidP="00F5442B">
      <w:pPr>
        <w:autoSpaceDE w:val="0"/>
        <w:autoSpaceDN w:val="0"/>
        <w:adjustRightInd w:val="0"/>
        <w:spacing w:line="360" w:lineRule="auto"/>
        <w:ind w:firstLine="560"/>
        <w:rPr>
          <w:rFonts w:ascii="仿宋_GB2312" w:eastAsia="仿宋_GB2312"/>
          <w:kern w:val="0"/>
          <w:sz w:val="28"/>
          <w:szCs w:val="28"/>
        </w:rPr>
      </w:pPr>
      <w:r w:rsidRPr="00857342">
        <w:rPr>
          <w:rFonts w:ascii="仿宋_GB2312" w:eastAsia="仿宋_GB2312" w:hint="eastAsia"/>
          <w:kern w:val="0"/>
          <w:sz w:val="28"/>
          <w:szCs w:val="28"/>
        </w:rPr>
        <w:t>1、独立、客观、公正原则</w:t>
      </w:r>
    </w:p>
    <w:p w:rsidR="00F5442B" w:rsidRPr="00857342" w:rsidRDefault="00F5442B" w:rsidP="00F5442B">
      <w:pPr>
        <w:autoSpaceDE w:val="0"/>
        <w:autoSpaceDN w:val="0"/>
        <w:adjustRightInd w:val="0"/>
        <w:spacing w:line="360" w:lineRule="auto"/>
        <w:ind w:firstLine="560"/>
        <w:rPr>
          <w:rFonts w:ascii="仿宋_GB2312" w:eastAsia="仿宋_GB2312"/>
          <w:kern w:val="0"/>
          <w:sz w:val="28"/>
          <w:szCs w:val="28"/>
        </w:rPr>
      </w:pPr>
      <w:r w:rsidRPr="00857342">
        <w:rPr>
          <w:rFonts w:ascii="仿宋_GB2312" w:eastAsia="仿宋_GB2312" w:hint="eastAsia"/>
          <w:kern w:val="0"/>
          <w:sz w:val="28"/>
          <w:szCs w:val="28"/>
        </w:rPr>
        <w:t>独立：房地产估价师和房地产估价机构与估价委托人及估价利害关系人没有利害关系，在估价中不受包括估价委托人在内的任何单位和个人的影响，凭自己的专业知识、实践经验和职业道德进行估价；</w:t>
      </w:r>
    </w:p>
    <w:p w:rsidR="00F5442B" w:rsidRPr="00857342" w:rsidRDefault="00F5442B" w:rsidP="00F5442B">
      <w:pPr>
        <w:autoSpaceDE w:val="0"/>
        <w:autoSpaceDN w:val="0"/>
        <w:adjustRightInd w:val="0"/>
        <w:spacing w:line="360" w:lineRule="auto"/>
        <w:ind w:firstLine="560"/>
        <w:rPr>
          <w:rFonts w:ascii="仿宋_GB2312" w:eastAsia="仿宋_GB2312"/>
          <w:kern w:val="0"/>
          <w:sz w:val="28"/>
          <w:szCs w:val="28"/>
        </w:rPr>
      </w:pPr>
      <w:r w:rsidRPr="00857342">
        <w:rPr>
          <w:rFonts w:ascii="仿宋_GB2312" w:eastAsia="仿宋_GB2312" w:hint="eastAsia"/>
          <w:kern w:val="0"/>
          <w:sz w:val="28"/>
          <w:szCs w:val="28"/>
        </w:rPr>
        <w:t>客观：注册房地产估价师和房地产估价机构在估价中不带自己的情感、好恶和偏见，按照事物的本来面目、实事求是地进行估价；</w:t>
      </w:r>
    </w:p>
    <w:p w:rsidR="00F5442B" w:rsidRPr="00857342" w:rsidRDefault="00F5442B" w:rsidP="00F5442B">
      <w:pPr>
        <w:autoSpaceDE w:val="0"/>
        <w:autoSpaceDN w:val="0"/>
        <w:adjustRightInd w:val="0"/>
        <w:spacing w:line="360" w:lineRule="auto"/>
        <w:ind w:firstLine="560"/>
        <w:rPr>
          <w:rFonts w:ascii="仿宋_GB2312" w:eastAsia="仿宋_GB2312"/>
          <w:kern w:val="0"/>
          <w:sz w:val="28"/>
          <w:szCs w:val="28"/>
        </w:rPr>
      </w:pPr>
      <w:r w:rsidRPr="00857342">
        <w:rPr>
          <w:rFonts w:ascii="仿宋_GB2312" w:eastAsia="仿宋_GB2312" w:hint="eastAsia"/>
          <w:kern w:val="0"/>
          <w:sz w:val="28"/>
          <w:szCs w:val="28"/>
        </w:rPr>
        <w:t>公正：注册房地产估价师和房地产估价机构在估价中不偏袒估价厉害关系</w:t>
      </w:r>
      <w:r w:rsidRPr="00857342">
        <w:rPr>
          <w:rFonts w:ascii="仿宋_GB2312" w:eastAsia="仿宋_GB2312" w:hint="eastAsia"/>
          <w:kern w:val="0"/>
          <w:sz w:val="28"/>
          <w:szCs w:val="28"/>
        </w:rPr>
        <w:lastRenderedPageBreak/>
        <w:t>人中的任何一方，坚持原则、公平正直地进行估价。</w:t>
      </w:r>
    </w:p>
    <w:p w:rsidR="00F5442B" w:rsidRPr="00857342" w:rsidRDefault="00F5442B" w:rsidP="00F5442B">
      <w:pPr>
        <w:autoSpaceDE w:val="0"/>
        <w:autoSpaceDN w:val="0"/>
        <w:adjustRightInd w:val="0"/>
        <w:spacing w:line="360" w:lineRule="auto"/>
        <w:ind w:firstLine="560"/>
        <w:rPr>
          <w:rFonts w:ascii="仿宋_GB2312" w:eastAsia="仿宋_GB2312"/>
          <w:kern w:val="0"/>
          <w:sz w:val="28"/>
          <w:szCs w:val="28"/>
        </w:rPr>
      </w:pPr>
      <w:r w:rsidRPr="00857342">
        <w:rPr>
          <w:rFonts w:ascii="仿宋_GB2312" w:eastAsia="仿宋_GB2312" w:hint="eastAsia"/>
          <w:kern w:val="0"/>
          <w:sz w:val="28"/>
          <w:szCs w:val="28"/>
        </w:rPr>
        <w:t>2、合法原则</w:t>
      </w:r>
    </w:p>
    <w:p w:rsidR="00F5442B" w:rsidRPr="001D0533" w:rsidRDefault="00F5442B" w:rsidP="00F5442B">
      <w:pPr>
        <w:autoSpaceDE w:val="0"/>
        <w:autoSpaceDN w:val="0"/>
        <w:adjustRightInd w:val="0"/>
        <w:spacing w:line="360" w:lineRule="auto"/>
        <w:ind w:firstLine="560"/>
        <w:rPr>
          <w:rFonts w:ascii="仿宋_GB2312" w:eastAsia="仿宋_GB2312"/>
          <w:kern w:val="0"/>
          <w:sz w:val="28"/>
          <w:szCs w:val="28"/>
        </w:rPr>
      </w:pPr>
      <w:r w:rsidRPr="001D0533">
        <w:rPr>
          <w:rFonts w:ascii="仿宋_GB2312" w:eastAsia="仿宋_GB2312" w:hint="eastAsia"/>
          <w:kern w:val="0"/>
          <w:sz w:val="28"/>
          <w:szCs w:val="28"/>
        </w:rPr>
        <w:t>房地产估价必须以房地产的合法产权、合法使用和合法处分为前提。</w:t>
      </w:r>
      <w:r>
        <w:rPr>
          <w:rFonts w:ascii="仿宋_GB2312" w:eastAsia="仿宋_GB2312" w:hint="eastAsia"/>
          <w:kern w:val="0"/>
          <w:sz w:val="28"/>
          <w:szCs w:val="28"/>
        </w:rPr>
        <w:t>不仅要依据有关法律、行政法规、最高人民法院和最高人民检察院发布的有关司法解释，还要依据估价对象所在地的有关地方性法规（民族自治地方应同时依据有关自治条例和单行条例），国务院所属部门颁布的有关部门规章和政策，估价对象所在地人民政府颁布的有关地方政府规章和政策，以及估价对象的不动产登记薄、权属证书、有关批文和合同等。</w:t>
      </w:r>
    </w:p>
    <w:p w:rsidR="00F5442B" w:rsidRPr="001D0533" w:rsidRDefault="00F5442B" w:rsidP="00F5442B">
      <w:pPr>
        <w:autoSpaceDE w:val="0"/>
        <w:autoSpaceDN w:val="0"/>
        <w:adjustRightInd w:val="0"/>
        <w:spacing w:line="360" w:lineRule="auto"/>
        <w:ind w:firstLine="570"/>
        <w:rPr>
          <w:rFonts w:ascii="仿宋_GB2312" w:eastAsia="仿宋_GB2312"/>
          <w:kern w:val="0"/>
          <w:sz w:val="28"/>
          <w:szCs w:val="28"/>
        </w:rPr>
      </w:pPr>
      <w:r>
        <w:rPr>
          <w:rFonts w:ascii="仿宋_GB2312" w:eastAsia="仿宋_GB2312" w:hint="eastAsia"/>
          <w:kern w:val="0"/>
          <w:sz w:val="28"/>
          <w:szCs w:val="28"/>
        </w:rPr>
        <w:t>3</w:t>
      </w:r>
      <w:r w:rsidRPr="001D0533">
        <w:rPr>
          <w:rFonts w:ascii="仿宋_GB2312" w:eastAsia="仿宋_GB2312" w:hint="eastAsia"/>
          <w:kern w:val="0"/>
          <w:sz w:val="28"/>
          <w:szCs w:val="28"/>
        </w:rPr>
        <w:t>、价值时点原则</w:t>
      </w:r>
    </w:p>
    <w:p w:rsidR="00F5442B" w:rsidRPr="001D0533" w:rsidRDefault="00F5442B" w:rsidP="00F5442B">
      <w:pPr>
        <w:autoSpaceDE w:val="0"/>
        <w:autoSpaceDN w:val="0"/>
        <w:adjustRightInd w:val="0"/>
        <w:spacing w:line="360" w:lineRule="auto"/>
        <w:ind w:firstLine="570"/>
        <w:rPr>
          <w:rFonts w:ascii="仿宋_GB2312" w:eastAsia="仿宋_GB2312"/>
          <w:kern w:val="0"/>
          <w:sz w:val="28"/>
          <w:szCs w:val="28"/>
        </w:rPr>
      </w:pPr>
      <w:r w:rsidRPr="001D0533">
        <w:rPr>
          <w:rFonts w:ascii="仿宋_GB2312" w:eastAsia="仿宋_GB2312" w:hint="eastAsia"/>
          <w:kern w:val="0"/>
          <w:sz w:val="28"/>
          <w:szCs w:val="28"/>
        </w:rPr>
        <w:t>房地产估价实际上是求取估价对象房地产在具体某一时点的客观合理的价值或价格。价值时点是责任交待的界限和评估房地产时值的界限。房地产的价格具有很强的时间性。在不同时点，同一宗房地产往往会有不同的价格。</w:t>
      </w:r>
    </w:p>
    <w:p w:rsidR="00F5442B" w:rsidRPr="001D0533" w:rsidRDefault="00F5442B" w:rsidP="00F5442B">
      <w:pPr>
        <w:autoSpaceDE w:val="0"/>
        <w:autoSpaceDN w:val="0"/>
        <w:adjustRightInd w:val="0"/>
        <w:spacing w:line="360" w:lineRule="auto"/>
        <w:ind w:firstLine="570"/>
        <w:rPr>
          <w:rFonts w:ascii="仿宋_GB2312" w:eastAsia="仿宋_GB2312"/>
          <w:kern w:val="0"/>
          <w:sz w:val="28"/>
          <w:szCs w:val="28"/>
        </w:rPr>
      </w:pPr>
      <w:r w:rsidRPr="001D0533">
        <w:rPr>
          <w:rFonts w:ascii="仿宋_GB2312" w:eastAsia="仿宋_GB2312" w:hint="eastAsia"/>
          <w:kern w:val="0"/>
          <w:sz w:val="28"/>
          <w:szCs w:val="28"/>
        </w:rPr>
        <w:t>4、替代原则</w:t>
      </w:r>
    </w:p>
    <w:p w:rsidR="00F5442B" w:rsidRPr="001D0533" w:rsidRDefault="00F5442B" w:rsidP="00F5442B">
      <w:pPr>
        <w:spacing w:line="360" w:lineRule="auto"/>
        <w:ind w:firstLineChars="200" w:firstLine="560"/>
        <w:rPr>
          <w:rFonts w:ascii="仿宋_GB2312" w:eastAsia="仿宋_GB2312"/>
          <w:kern w:val="0"/>
          <w:sz w:val="28"/>
          <w:szCs w:val="28"/>
        </w:rPr>
      </w:pPr>
      <w:r w:rsidRPr="001D0533">
        <w:rPr>
          <w:rFonts w:ascii="仿宋_GB2312" w:eastAsia="仿宋_GB2312" w:hint="eastAsia"/>
          <w:kern w:val="0"/>
          <w:sz w:val="28"/>
          <w:szCs w:val="28"/>
        </w:rPr>
        <w:t>同一个市场中的具有相近效用的房地产，其价格应当相近。在同一市场供需圈内，可以通过调查近期发生交易的、与待估房地产有替代可能的房地产的价格和条件，通过与待估房地产进行比较来确定待估房地产价格。</w:t>
      </w:r>
    </w:p>
    <w:p w:rsidR="00F5442B" w:rsidRPr="001D0533" w:rsidRDefault="00F5442B" w:rsidP="00F5442B">
      <w:pPr>
        <w:spacing w:line="360" w:lineRule="auto"/>
        <w:ind w:firstLineChars="200" w:firstLine="560"/>
        <w:rPr>
          <w:rFonts w:ascii="仿宋_GB2312" w:eastAsia="仿宋_GB2312"/>
          <w:kern w:val="0"/>
          <w:sz w:val="28"/>
          <w:szCs w:val="28"/>
        </w:rPr>
      </w:pPr>
      <w:r>
        <w:rPr>
          <w:rFonts w:ascii="仿宋_GB2312" w:eastAsia="仿宋_GB2312" w:hint="eastAsia"/>
          <w:kern w:val="0"/>
          <w:sz w:val="28"/>
          <w:szCs w:val="28"/>
        </w:rPr>
        <w:t>5</w:t>
      </w:r>
      <w:r w:rsidRPr="001D0533">
        <w:rPr>
          <w:rFonts w:ascii="仿宋_GB2312" w:eastAsia="仿宋_GB2312" w:hint="eastAsia"/>
          <w:kern w:val="0"/>
          <w:sz w:val="28"/>
          <w:szCs w:val="28"/>
        </w:rPr>
        <w:t>、最高最佳</w:t>
      </w:r>
      <w:r>
        <w:rPr>
          <w:rFonts w:ascii="仿宋_GB2312" w:eastAsia="仿宋_GB2312" w:hint="eastAsia"/>
          <w:kern w:val="0"/>
          <w:sz w:val="28"/>
          <w:szCs w:val="28"/>
        </w:rPr>
        <w:t>利</w:t>
      </w:r>
      <w:r w:rsidRPr="001D0533">
        <w:rPr>
          <w:rFonts w:ascii="仿宋_GB2312" w:eastAsia="仿宋_GB2312" w:hint="eastAsia"/>
          <w:kern w:val="0"/>
          <w:sz w:val="28"/>
          <w:szCs w:val="28"/>
        </w:rPr>
        <w:t>用原则</w:t>
      </w:r>
    </w:p>
    <w:p w:rsidR="00F5442B" w:rsidRPr="004E1472" w:rsidRDefault="00F5442B" w:rsidP="00F5442B">
      <w:pPr>
        <w:spacing w:line="360" w:lineRule="auto"/>
        <w:ind w:firstLineChars="200" w:firstLine="560"/>
        <w:rPr>
          <w:rFonts w:ascii="仿宋_GB2312" w:eastAsia="仿宋_GB2312"/>
          <w:kern w:val="0"/>
          <w:sz w:val="28"/>
          <w:szCs w:val="28"/>
        </w:rPr>
      </w:pPr>
      <w:r w:rsidRPr="001D0533">
        <w:rPr>
          <w:rFonts w:ascii="仿宋_GB2312" w:eastAsia="仿宋_GB2312" w:hint="eastAsia"/>
          <w:kern w:val="0"/>
          <w:sz w:val="28"/>
          <w:szCs w:val="28"/>
        </w:rPr>
        <w:t>房地产估价要以房地产的最高最佳使用为前提。最高最佳使用是指法律上</w:t>
      </w:r>
      <w:r>
        <w:rPr>
          <w:rFonts w:ascii="仿宋_GB2312" w:eastAsia="仿宋_GB2312" w:hint="eastAsia"/>
          <w:kern w:val="0"/>
          <w:sz w:val="28"/>
          <w:szCs w:val="28"/>
        </w:rPr>
        <w:t>允许</w:t>
      </w:r>
      <w:r w:rsidRPr="001D0533">
        <w:rPr>
          <w:rFonts w:ascii="仿宋_GB2312" w:eastAsia="仿宋_GB2312" w:hint="eastAsia"/>
          <w:kern w:val="0"/>
          <w:sz w:val="28"/>
          <w:szCs w:val="28"/>
        </w:rPr>
        <w:t>、技术上可能、</w:t>
      </w:r>
      <w:r>
        <w:rPr>
          <w:rFonts w:ascii="仿宋_GB2312" w:eastAsia="仿宋_GB2312" w:hint="eastAsia"/>
          <w:kern w:val="0"/>
          <w:sz w:val="28"/>
          <w:szCs w:val="28"/>
        </w:rPr>
        <w:t>财务上</w:t>
      </w:r>
      <w:r w:rsidRPr="001D0533">
        <w:rPr>
          <w:rFonts w:ascii="仿宋_GB2312" w:eastAsia="仿宋_GB2312" w:hint="eastAsia"/>
          <w:kern w:val="0"/>
          <w:sz w:val="28"/>
          <w:szCs w:val="28"/>
        </w:rPr>
        <w:t>可行，经过充分合理的论证，能够使估价对象的价值达到最大化的一种最可能的使用。房地产估价应是估价对象房地产在合法使用</w:t>
      </w:r>
      <w:r w:rsidRPr="004E1472">
        <w:rPr>
          <w:rFonts w:ascii="仿宋_GB2312" w:eastAsia="仿宋_GB2312" w:hint="eastAsia"/>
          <w:kern w:val="0"/>
          <w:sz w:val="28"/>
          <w:szCs w:val="28"/>
        </w:rPr>
        <w:t>方式下，各种可能的使用方式中，能获得最大收益的使用方式的估价结果。</w:t>
      </w:r>
    </w:p>
    <w:p w:rsidR="00F5442B" w:rsidRPr="004E1472" w:rsidRDefault="00F5442B" w:rsidP="00F5442B">
      <w:pPr>
        <w:pStyle w:val="2"/>
        <w:numPr>
          <w:ilvl w:val="0"/>
          <w:numId w:val="0"/>
        </w:numPr>
        <w:spacing w:line="360" w:lineRule="auto"/>
        <w:ind w:firstLineChars="98" w:firstLine="275"/>
        <w:rPr>
          <w:rFonts w:hAnsi="宋体"/>
          <w:kern w:val="0"/>
          <w:szCs w:val="28"/>
        </w:rPr>
      </w:pPr>
      <w:bookmarkStart w:id="28" w:name="_Toc298853044"/>
      <w:bookmarkStart w:id="29" w:name="_Toc520301713"/>
      <w:bookmarkEnd w:id="24"/>
      <w:r w:rsidRPr="004E1472">
        <w:rPr>
          <w:rFonts w:hAnsi="宋体" w:hint="eastAsia"/>
          <w:kern w:val="0"/>
          <w:szCs w:val="28"/>
        </w:rPr>
        <w:t>（八）估价</w:t>
      </w:r>
      <w:bookmarkEnd w:id="28"/>
      <w:r w:rsidRPr="004E1472">
        <w:rPr>
          <w:rFonts w:hAnsi="宋体" w:hint="eastAsia"/>
          <w:kern w:val="0"/>
          <w:szCs w:val="28"/>
        </w:rPr>
        <w:t>依据</w:t>
      </w:r>
      <w:bookmarkEnd w:id="29"/>
    </w:p>
    <w:p w:rsidR="00F5442B" w:rsidRPr="004E1472" w:rsidRDefault="00F5442B" w:rsidP="00F5442B">
      <w:pPr>
        <w:tabs>
          <w:tab w:val="left" w:pos="-360"/>
        </w:tabs>
        <w:adjustRightInd w:val="0"/>
        <w:snapToGrid w:val="0"/>
        <w:spacing w:line="360" w:lineRule="auto"/>
        <w:ind w:firstLineChars="192" w:firstLine="538"/>
        <w:textAlignment w:val="baseline"/>
        <w:rPr>
          <w:rFonts w:ascii="仿宋_GB2312" w:eastAsia="仿宋_GB2312" w:hAnsi="宋体"/>
          <w:sz w:val="28"/>
          <w:szCs w:val="28"/>
        </w:rPr>
      </w:pPr>
      <w:r w:rsidRPr="004E1472">
        <w:rPr>
          <w:rFonts w:ascii="仿宋_GB2312" w:eastAsia="仿宋_GB2312" w:hAnsi="宋体" w:hint="eastAsia"/>
          <w:sz w:val="28"/>
          <w:szCs w:val="28"/>
        </w:rPr>
        <w:t>⑴ 依据的有关法律、法规、部门规章及相关规定</w:t>
      </w:r>
    </w:p>
    <w:p w:rsidR="00F5442B" w:rsidRPr="004E1472" w:rsidRDefault="00F5442B" w:rsidP="00F5442B">
      <w:pPr>
        <w:tabs>
          <w:tab w:val="left" w:pos="-360"/>
        </w:tabs>
        <w:snapToGrid w:val="0"/>
        <w:spacing w:line="360" w:lineRule="auto"/>
        <w:ind w:leftChars="266" w:left="559"/>
        <w:rPr>
          <w:rFonts w:ascii="仿宋_GB2312" w:eastAsia="仿宋_GB2312" w:hAnsi="宋体"/>
          <w:sz w:val="28"/>
          <w:szCs w:val="28"/>
        </w:rPr>
      </w:pPr>
      <w:r w:rsidRPr="004E1472">
        <w:rPr>
          <w:rFonts w:ascii="仿宋_GB2312" w:eastAsia="仿宋_GB2312" w:hAnsi="宋体" w:hint="eastAsia"/>
          <w:sz w:val="28"/>
          <w:szCs w:val="28"/>
        </w:rPr>
        <w:t>1、《中华人民共和国城市房地产管理法》（主席令第七十二号，</w:t>
      </w:r>
      <w:smartTag w:uri="urn:schemas-microsoft-com:office:smarttags" w:element="chsdate">
        <w:smartTagPr>
          <w:attr w:name="Year" w:val="2007"/>
          <w:attr w:name="Month" w:val="8"/>
          <w:attr w:name="Day" w:val="30"/>
          <w:attr w:name="IsLunarDate" w:val="False"/>
          <w:attr w:name="IsROCDate" w:val="False"/>
        </w:smartTagPr>
        <w:r w:rsidRPr="004E1472">
          <w:rPr>
            <w:rFonts w:ascii="仿宋_GB2312" w:eastAsia="仿宋_GB2312" w:hAnsi="宋体" w:hint="eastAsia"/>
            <w:sz w:val="28"/>
            <w:szCs w:val="28"/>
          </w:rPr>
          <w:t>2007年8月30日</w:t>
        </w:r>
      </w:smartTag>
      <w:r w:rsidRPr="004E1472">
        <w:rPr>
          <w:rFonts w:ascii="仿宋_GB2312" w:eastAsia="仿宋_GB2312" w:hAnsi="宋体" w:hint="eastAsia"/>
          <w:sz w:val="28"/>
          <w:szCs w:val="28"/>
        </w:rPr>
        <w:t>）；</w:t>
      </w:r>
      <w:r w:rsidRPr="004E1472">
        <w:rPr>
          <w:rFonts w:ascii="仿宋_GB2312" w:eastAsia="仿宋_GB2312" w:hAnsi="宋体" w:hint="eastAsia"/>
          <w:sz w:val="28"/>
          <w:szCs w:val="28"/>
        </w:rPr>
        <w:br/>
      </w:r>
      <w:r w:rsidRPr="004E1472">
        <w:rPr>
          <w:rFonts w:ascii="仿宋_GB2312" w:eastAsia="仿宋_GB2312" w:hAnsi="宋体" w:hint="eastAsia"/>
          <w:sz w:val="28"/>
          <w:szCs w:val="28"/>
        </w:rPr>
        <w:lastRenderedPageBreak/>
        <w:t>2、《中华人民共和国土地管理法》（主席令第二十八号，</w:t>
      </w:r>
      <w:smartTag w:uri="urn:schemas-microsoft-com:office:smarttags" w:element="chsdate">
        <w:smartTagPr>
          <w:attr w:name="Year" w:val="2004"/>
          <w:attr w:name="Month" w:val="8"/>
          <w:attr w:name="Day" w:val="28"/>
          <w:attr w:name="IsLunarDate" w:val="False"/>
          <w:attr w:name="IsROCDate" w:val="False"/>
        </w:smartTagPr>
        <w:r w:rsidRPr="004E1472">
          <w:rPr>
            <w:rFonts w:ascii="仿宋_GB2312" w:eastAsia="仿宋_GB2312" w:hAnsi="宋体" w:hint="eastAsia"/>
            <w:sz w:val="28"/>
            <w:szCs w:val="28"/>
          </w:rPr>
          <w:t>2004年8月28日</w:t>
        </w:r>
      </w:smartTag>
      <w:r w:rsidRPr="004E1472">
        <w:rPr>
          <w:rFonts w:ascii="仿宋_GB2312" w:eastAsia="仿宋_GB2312" w:hAnsi="宋体" w:hint="eastAsia"/>
          <w:sz w:val="28"/>
          <w:szCs w:val="28"/>
        </w:rPr>
        <w:t>）；</w:t>
      </w:r>
      <w:r w:rsidRPr="004E1472">
        <w:rPr>
          <w:rFonts w:ascii="仿宋_GB2312" w:eastAsia="仿宋_GB2312" w:hAnsi="宋体" w:hint="eastAsia"/>
          <w:sz w:val="28"/>
          <w:szCs w:val="28"/>
        </w:rPr>
        <w:br/>
        <w:t>3、《中华人民共和国物权法》（主席令第六十三号，</w:t>
      </w:r>
      <w:smartTag w:uri="urn:schemas-microsoft-com:office:smarttags" w:element="chsdate">
        <w:smartTagPr>
          <w:attr w:name="Year" w:val="2007"/>
          <w:attr w:name="Month" w:val="3"/>
          <w:attr w:name="Day" w:val="16"/>
          <w:attr w:name="IsLunarDate" w:val="False"/>
          <w:attr w:name="IsROCDate" w:val="False"/>
        </w:smartTagPr>
        <w:r w:rsidRPr="004E1472">
          <w:rPr>
            <w:rFonts w:ascii="仿宋_GB2312" w:eastAsia="仿宋_GB2312" w:hAnsi="宋体" w:hint="eastAsia"/>
            <w:sz w:val="28"/>
            <w:szCs w:val="28"/>
          </w:rPr>
          <w:t>2007年3月16日</w:t>
        </w:r>
      </w:smartTag>
      <w:r w:rsidRPr="004E1472">
        <w:rPr>
          <w:rFonts w:ascii="仿宋_GB2312" w:eastAsia="仿宋_GB2312" w:hAnsi="宋体" w:hint="eastAsia"/>
          <w:sz w:val="28"/>
          <w:szCs w:val="28"/>
        </w:rPr>
        <w:t>）；</w:t>
      </w:r>
    </w:p>
    <w:p w:rsidR="00F5442B" w:rsidRPr="004E1472" w:rsidRDefault="00F5442B" w:rsidP="00F5442B">
      <w:pPr>
        <w:tabs>
          <w:tab w:val="left" w:pos="-360"/>
        </w:tabs>
        <w:snapToGrid w:val="0"/>
        <w:spacing w:line="360" w:lineRule="auto"/>
        <w:ind w:leftChars="266" w:left="559"/>
        <w:rPr>
          <w:rFonts w:ascii="仿宋_GB2312" w:eastAsia="仿宋_GB2312" w:hAnsi="宋体"/>
          <w:sz w:val="28"/>
          <w:szCs w:val="28"/>
        </w:rPr>
      </w:pPr>
      <w:r w:rsidRPr="004E1472">
        <w:rPr>
          <w:rFonts w:ascii="仿宋_GB2312" w:eastAsia="仿宋_GB2312" w:hAnsi="宋体" w:hint="eastAsia"/>
          <w:sz w:val="28"/>
          <w:szCs w:val="28"/>
        </w:rPr>
        <w:t>4、</w:t>
      </w:r>
      <w:r w:rsidRPr="007D6F07">
        <w:rPr>
          <w:rFonts w:ascii="仿宋_GB2312" w:eastAsia="仿宋_GB2312" w:hAnsi="宋体"/>
          <w:sz w:val="28"/>
          <w:szCs w:val="28"/>
        </w:rPr>
        <w:t>《中</w:t>
      </w:r>
      <w:r w:rsidRPr="004E1472">
        <w:rPr>
          <w:rFonts w:ascii="仿宋_GB2312" w:eastAsia="仿宋_GB2312" w:hAnsi="仿宋" w:cs="宋体"/>
          <w:kern w:val="0"/>
          <w:sz w:val="28"/>
          <w:szCs w:val="28"/>
          <w:lang w:val="zh-CN"/>
        </w:rPr>
        <w:t>华人民共和国资产评估法》（主席令[2016]第46号)</w:t>
      </w:r>
    </w:p>
    <w:p w:rsidR="00F5442B" w:rsidRPr="004E1472" w:rsidRDefault="00F5442B" w:rsidP="00F5442B">
      <w:pPr>
        <w:tabs>
          <w:tab w:val="left" w:pos="-360"/>
        </w:tabs>
        <w:snapToGrid w:val="0"/>
        <w:spacing w:line="360" w:lineRule="auto"/>
        <w:ind w:leftChars="266" w:left="559"/>
        <w:rPr>
          <w:rFonts w:ascii="仿宋_GB2312" w:eastAsia="仿宋_GB2312" w:hAnsi="宋体"/>
          <w:sz w:val="28"/>
          <w:szCs w:val="28"/>
        </w:rPr>
      </w:pPr>
      <w:r w:rsidRPr="004E1472">
        <w:rPr>
          <w:rFonts w:ascii="仿宋_GB2312" w:eastAsia="仿宋_GB2312" w:hAnsi="宋体" w:hint="eastAsia"/>
          <w:sz w:val="28"/>
          <w:szCs w:val="28"/>
        </w:rPr>
        <w:t>5、《司法鉴定程序通则》（司法部令第107号，</w:t>
      </w:r>
      <w:smartTag w:uri="urn:schemas-microsoft-com:office:smarttags" w:element="chsdate">
        <w:smartTagPr>
          <w:attr w:name="Year" w:val="2007"/>
          <w:attr w:name="Month" w:val="8"/>
          <w:attr w:name="Day" w:val="7"/>
          <w:attr w:name="IsLunarDate" w:val="False"/>
          <w:attr w:name="IsROCDate" w:val="False"/>
        </w:smartTagPr>
        <w:r w:rsidRPr="004E1472">
          <w:rPr>
            <w:rFonts w:ascii="仿宋_GB2312" w:eastAsia="仿宋_GB2312" w:hAnsi="宋体" w:hint="eastAsia"/>
            <w:sz w:val="28"/>
            <w:szCs w:val="28"/>
          </w:rPr>
          <w:t>2007年8月7日</w:t>
        </w:r>
      </w:smartTag>
      <w:r w:rsidRPr="004E1472">
        <w:rPr>
          <w:rFonts w:ascii="仿宋_GB2312" w:eastAsia="仿宋_GB2312" w:hAnsi="宋体" w:hint="eastAsia"/>
          <w:sz w:val="28"/>
          <w:szCs w:val="28"/>
        </w:rPr>
        <w:t>）；</w:t>
      </w:r>
    </w:p>
    <w:p w:rsidR="00F5442B" w:rsidRPr="004E1472" w:rsidRDefault="00F5442B" w:rsidP="00F5442B">
      <w:pPr>
        <w:tabs>
          <w:tab w:val="left" w:pos="-360"/>
        </w:tabs>
        <w:snapToGrid w:val="0"/>
        <w:spacing w:line="360" w:lineRule="auto"/>
        <w:ind w:leftChars="266" w:left="559"/>
        <w:rPr>
          <w:rFonts w:ascii="仿宋_GB2312" w:eastAsia="仿宋_GB2312" w:hAnsi="宋体"/>
          <w:sz w:val="28"/>
          <w:szCs w:val="28"/>
        </w:rPr>
      </w:pPr>
      <w:r w:rsidRPr="004E1472">
        <w:rPr>
          <w:rFonts w:ascii="仿宋_GB2312" w:eastAsia="仿宋_GB2312" w:hAnsi="宋体" w:hint="eastAsia"/>
          <w:sz w:val="28"/>
          <w:szCs w:val="28"/>
        </w:rPr>
        <w:t>6、《不动产登记暂行条例》（国务院令第656号，</w:t>
      </w:r>
      <w:smartTag w:uri="urn:schemas-microsoft-com:office:smarttags" w:element="chsdate">
        <w:smartTagPr>
          <w:attr w:name="IsROCDate" w:val="False"/>
          <w:attr w:name="IsLunarDate" w:val="False"/>
          <w:attr w:name="Day" w:val="1"/>
          <w:attr w:name="Month" w:val="3"/>
          <w:attr w:name="Year" w:val="2015"/>
        </w:smartTagPr>
        <w:r w:rsidRPr="004E1472">
          <w:rPr>
            <w:rFonts w:ascii="仿宋_GB2312" w:eastAsia="仿宋_GB2312" w:hAnsi="宋体" w:hint="eastAsia"/>
            <w:sz w:val="28"/>
            <w:szCs w:val="28"/>
          </w:rPr>
          <w:t>2015年3月1日</w:t>
        </w:r>
      </w:smartTag>
      <w:r w:rsidRPr="004E1472">
        <w:rPr>
          <w:rFonts w:ascii="仿宋_GB2312" w:eastAsia="仿宋_GB2312" w:hAnsi="宋体" w:hint="eastAsia"/>
          <w:sz w:val="28"/>
          <w:szCs w:val="28"/>
        </w:rPr>
        <w:t>）；</w:t>
      </w:r>
    </w:p>
    <w:p w:rsidR="00F5442B" w:rsidRPr="004E1472" w:rsidRDefault="00F5442B" w:rsidP="00F5442B">
      <w:pPr>
        <w:tabs>
          <w:tab w:val="left" w:pos="-360"/>
        </w:tabs>
        <w:snapToGrid w:val="0"/>
        <w:spacing w:line="360" w:lineRule="auto"/>
        <w:ind w:leftChars="266" w:left="559"/>
        <w:rPr>
          <w:rFonts w:ascii="仿宋_GB2312" w:eastAsia="仿宋_GB2312" w:hAnsi="宋体"/>
          <w:sz w:val="28"/>
          <w:szCs w:val="28"/>
        </w:rPr>
      </w:pPr>
      <w:r w:rsidRPr="004E1472">
        <w:rPr>
          <w:rFonts w:ascii="仿宋_GB2312" w:eastAsia="仿宋_GB2312" w:hAnsi="宋体" w:hint="eastAsia"/>
          <w:sz w:val="28"/>
          <w:szCs w:val="28"/>
        </w:rPr>
        <w:t>7、《房屋登记办法》（建设部令168号，</w:t>
      </w:r>
      <w:smartTag w:uri="urn:schemas-microsoft-com:office:smarttags" w:element="chsdate">
        <w:smartTagPr>
          <w:attr w:name="Year" w:val="2008"/>
          <w:attr w:name="Month" w:val="7"/>
          <w:attr w:name="Day" w:val="1"/>
          <w:attr w:name="IsLunarDate" w:val="False"/>
          <w:attr w:name="IsROCDate" w:val="False"/>
        </w:smartTagPr>
        <w:r w:rsidRPr="004E1472">
          <w:rPr>
            <w:rFonts w:ascii="仿宋_GB2312" w:eastAsia="仿宋_GB2312" w:hAnsi="宋体" w:hint="eastAsia"/>
            <w:sz w:val="28"/>
            <w:szCs w:val="28"/>
          </w:rPr>
          <w:t>2008年7月1日</w:t>
        </w:r>
      </w:smartTag>
      <w:r w:rsidRPr="004E1472">
        <w:rPr>
          <w:rFonts w:ascii="仿宋_GB2312" w:eastAsia="仿宋_GB2312" w:hAnsi="宋体" w:hint="eastAsia"/>
          <w:sz w:val="28"/>
          <w:szCs w:val="28"/>
        </w:rPr>
        <w:t>）；</w:t>
      </w:r>
    </w:p>
    <w:p w:rsidR="00F5442B" w:rsidRPr="004E1472" w:rsidRDefault="00F5442B" w:rsidP="00F5442B">
      <w:pPr>
        <w:tabs>
          <w:tab w:val="left" w:pos="-360"/>
        </w:tabs>
        <w:snapToGrid w:val="0"/>
        <w:spacing w:line="360" w:lineRule="auto"/>
        <w:ind w:leftChars="266" w:left="559"/>
        <w:rPr>
          <w:rFonts w:ascii="仿宋_GB2312" w:eastAsia="仿宋_GB2312" w:hAnsi="宋体"/>
          <w:sz w:val="28"/>
          <w:szCs w:val="28"/>
        </w:rPr>
      </w:pPr>
      <w:r w:rsidRPr="004E1472">
        <w:rPr>
          <w:rFonts w:ascii="仿宋_GB2312" w:eastAsia="仿宋_GB2312" w:hAnsi="宋体" w:hint="eastAsia"/>
          <w:sz w:val="28"/>
          <w:szCs w:val="28"/>
        </w:rPr>
        <w:t>8、《中华人民共和国城镇国有土地使用权出让和转让暂行条例》（国务院令第55号，</w:t>
      </w:r>
      <w:smartTag w:uri="urn:schemas-microsoft-com:office:smarttags" w:element="chsdate">
        <w:smartTagPr>
          <w:attr w:name="IsROCDate" w:val="False"/>
          <w:attr w:name="IsLunarDate" w:val="False"/>
          <w:attr w:name="Day" w:val="19"/>
          <w:attr w:name="Month" w:val="5"/>
          <w:attr w:name="Year" w:val="1990"/>
        </w:smartTagPr>
        <w:r w:rsidRPr="004E1472">
          <w:rPr>
            <w:rFonts w:ascii="仿宋_GB2312" w:eastAsia="仿宋_GB2312" w:hAnsi="宋体" w:hint="eastAsia"/>
            <w:sz w:val="28"/>
            <w:szCs w:val="28"/>
          </w:rPr>
          <w:t>1990年5月19日</w:t>
        </w:r>
      </w:smartTag>
      <w:r w:rsidRPr="004E1472">
        <w:rPr>
          <w:rFonts w:ascii="仿宋_GB2312" w:eastAsia="仿宋_GB2312" w:hAnsi="宋体" w:hint="eastAsia"/>
          <w:sz w:val="28"/>
          <w:szCs w:val="28"/>
        </w:rPr>
        <w:t>）；</w:t>
      </w:r>
    </w:p>
    <w:p w:rsidR="00F5442B" w:rsidRPr="00857342" w:rsidRDefault="00F5442B" w:rsidP="00F5442B">
      <w:pPr>
        <w:tabs>
          <w:tab w:val="left" w:pos="-360"/>
        </w:tabs>
        <w:snapToGrid w:val="0"/>
        <w:spacing w:line="360" w:lineRule="auto"/>
        <w:ind w:leftChars="266" w:left="559"/>
        <w:rPr>
          <w:rFonts w:ascii="仿宋_GB2312" w:eastAsia="仿宋_GB2312" w:hAnsi="宋体"/>
          <w:color w:val="000000"/>
          <w:sz w:val="28"/>
          <w:szCs w:val="28"/>
        </w:rPr>
      </w:pPr>
      <w:r>
        <w:rPr>
          <w:rFonts w:ascii="仿宋_GB2312" w:eastAsia="仿宋_GB2312" w:hAnsi="宋体" w:hint="eastAsia"/>
          <w:color w:val="000000"/>
          <w:sz w:val="28"/>
          <w:szCs w:val="28"/>
        </w:rPr>
        <w:t>9、</w:t>
      </w:r>
      <w:r w:rsidRPr="00857342">
        <w:rPr>
          <w:rFonts w:ascii="仿宋_GB2312" w:eastAsia="仿宋_GB2312" w:hAnsi="宋体" w:hint="eastAsia"/>
          <w:color w:val="000000"/>
          <w:sz w:val="28"/>
          <w:szCs w:val="28"/>
        </w:rPr>
        <w:t>《最高人民法院关于人民法院委托评估拍卖和变卖工作的若干规定》（法释[2009]16号，</w:t>
      </w:r>
      <w:smartTag w:uri="urn:schemas-microsoft-com:office:smarttags" w:element="chsdate">
        <w:smartTagPr>
          <w:attr w:name="IsROCDate" w:val="False"/>
          <w:attr w:name="IsLunarDate" w:val="False"/>
          <w:attr w:name="Day" w:val="12"/>
          <w:attr w:name="Month" w:val="11"/>
          <w:attr w:name="Year" w:val="2009"/>
        </w:smartTagPr>
        <w:r w:rsidRPr="00857342">
          <w:rPr>
            <w:rFonts w:ascii="仿宋_GB2312" w:eastAsia="仿宋_GB2312" w:hAnsi="宋体" w:hint="eastAsia"/>
            <w:color w:val="000000"/>
            <w:sz w:val="28"/>
            <w:szCs w:val="28"/>
          </w:rPr>
          <w:t>2009年11月12日</w:t>
        </w:r>
      </w:smartTag>
      <w:r w:rsidRPr="00857342">
        <w:rPr>
          <w:rFonts w:ascii="仿宋_GB2312" w:eastAsia="仿宋_GB2312" w:hAnsi="宋体" w:hint="eastAsia"/>
          <w:color w:val="000000"/>
          <w:sz w:val="28"/>
          <w:szCs w:val="28"/>
        </w:rPr>
        <w:t>）；</w:t>
      </w:r>
    </w:p>
    <w:p w:rsidR="00F5442B" w:rsidRPr="00310EDD" w:rsidRDefault="00F5442B" w:rsidP="00F5442B">
      <w:pPr>
        <w:tabs>
          <w:tab w:val="left" w:pos="-360"/>
        </w:tabs>
        <w:snapToGrid w:val="0"/>
        <w:spacing w:line="360" w:lineRule="auto"/>
        <w:ind w:leftChars="266" w:left="559"/>
        <w:rPr>
          <w:rFonts w:ascii="仿宋_GB2312" w:eastAsia="仿宋_GB2312" w:hAnsi="宋体"/>
          <w:sz w:val="28"/>
          <w:szCs w:val="28"/>
        </w:rPr>
      </w:pPr>
      <w:r w:rsidRPr="00310EDD">
        <w:rPr>
          <w:rFonts w:ascii="仿宋_GB2312" w:eastAsia="仿宋_GB2312" w:hAnsi="宋体" w:hint="eastAsia"/>
          <w:sz w:val="28"/>
          <w:szCs w:val="28"/>
        </w:rPr>
        <w:t>10、</w:t>
      </w:r>
      <w:r w:rsidRPr="00310EDD">
        <w:rPr>
          <w:rFonts w:ascii="仿宋_GB2312" w:eastAsia="仿宋_GB2312" w:hAnsi="宋体" w:hint="eastAsia"/>
          <w:sz w:val="28"/>
        </w:rPr>
        <w:t>湖南省人民法院对外委托工作实施细则（试行）（</w:t>
      </w:r>
      <w:smartTag w:uri="urn:schemas-microsoft-com:office:smarttags" w:element="chsdate">
        <w:smartTagPr>
          <w:attr w:name="IsROCDate" w:val="False"/>
          <w:attr w:name="IsLunarDate" w:val="False"/>
          <w:attr w:name="Day" w:val="1"/>
          <w:attr w:name="Month" w:val="7"/>
          <w:attr w:name="Year" w:val="2011"/>
        </w:smartTagPr>
        <w:r w:rsidRPr="00310EDD">
          <w:rPr>
            <w:rFonts w:ascii="仿宋_GB2312" w:eastAsia="仿宋_GB2312" w:hAnsi="宋体" w:hint="eastAsia"/>
            <w:sz w:val="28"/>
          </w:rPr>
          <w:t>2011年7月1日</w:t>
        </w:r>
      </w:smartTag>
      <w:r w:rsidRPr="00310EDD">
        <w:rPr>
          <w:rFonts w:ascii="仿宋_GB2312" w:eastAsia="仿宋_GB2312" w:hAnsi="宋体" w:hint="eastAsia"/>
          <w:sz w:val="28"/>
        </w:rPr>
        <w:t>）</w:t>
      </w:r>
      <w:r w:rsidRPr="00310EDD">
        <w:rPr>
          <w:rFonts w:ascii="仿宋_GB2312" w:eastAsia="仿宋_GB2312" w:hAnsi="宋体" w:hint="eastAsia"/>
          <w:sz w:val="28"/>
          <w:szCs w:val="28"/>
        </w:rPr>
        <w:t>；</w:t>
      </w:r>
    </w:p>
    <w:p w:rsidR="00F5442B" w:rsidRPr="00310EDD" w:rsidRDefault="00F5442B" w:rsidP="00F5442B">
      <w:pPr>
        <w:tabs>
          <w:tab w:val="left" w:pos="-360"/>
        </w:tabs>
        <w:snapToGrid w:val="0"/>
        <w:spacing w:line="360" w:lineRule="auto"/>
        <w:ind w:leftChars="266" w:left="559"/>
        <w:rPr>
          <w:rFonts w:ascii="仿宋_GB2312" w:eastAsia="仿宋_GB2312" w:hAnsi="宋体"/>
          <w:sz w:val="28"/>
          <w:szCs w:val="28"/>
        </w:rPr>
      </w:pPr>
      <w:r w:rsidRPr="00310EDD">
        <w:rPr>
          <w:rFonts w:ascii="仿宋_GB2312" w:eastAsia="仿宋_GB2312" w:hAnsi="宋体" w:hint="eastAsia"/>
          <w:sz w:val="28"/>
          <w:szCs w:val="28"/>
        </w:rPr>
        <w:t>11、湖南省高级人民法院关于印发《湖南省高级人民法院关于全省法院司法拍卖变卖工作的实施细则（试行）》的通知（</w:t>
      </w:r>
      <w:smartTag w:uri="urn:schemas-microsoft-com:office:smarttags" w:element="chsdate">
        <w:smartTagPr>
          <w:attr w:name="IsROCDate" w:val="False"/>
          <w:attr w:name="IsLunarDate" w:val="False"/>
          <w:attr w:name="Day" w:val="1"/>
          <w:attr w:name="Month" w:val="1"/>
          <w:attr w:name="Year" w:val="2013"/>
        </w:smartTagPr>
        <w:r w:rsidRPr="00310EDD">
          <w:rPr>
            <w:rFonts w:ascii="仿宋_GB2312" w:eastAsia="仿宋_GB2312" w:hAnsi="宋体" w:hint="eastAsia"/>
            <w:sz w:val="28"/>
            <w:szCs w:val="28"/>
          </w:rPr>
          <w:t>2013年1月1日</w:t>
        </w:r>
      </w:smartTag>
      <w:r w:rsidRPr="00310EDD">
        <w:rPr>
          <w:rFonts w:ascii="仿宋_GB2312" w:eastAsia="仿宋_GB2312" w:hAnsi="宋体" w:hint="eastAsia"/>
          <w:sz w:val="28"/>
          <w:szCs w:val="28"/>
        </w:rPr>
        <w:t>）；</w:t>
      </w:r>
    </w:p>
    <w:p w:rsidR="00F5442B" w:rsidRPr="00310EDD" w:rsidRDefault="00F5442B" w:rsidP="00F5442B">
      <w:pPr>
        <w:tabs>
          <w:tab w:val="left" w:pos="-360"/>
        </w:tabs>
        <w:snapToGrid w:val="0"/>
        <w:spacing w:line="360" w:lineRule="auto"/>
        <w:ind w:leftChars="266" w:left="559"/>
        <w:rPr>
          <w:rFonts w:ascii="仿宋_GB2312" w:eastAsia="仿宋_GB2312" w:hAnsi="宋体"/>
          <w:sz w:val="28"/>
          <w:szCs w:val="28"/>
        </w:rPr>
      </w:pPr>
      <w:r>
        <w:rPr>
          <w:rFonts w:ascii="仿宋_GB2312" w:eastAsia="仿宋_GB2312" w:hAnsi="宋体" w:hint="eastAsia"/>
          <w:sz w:val="28"/>
          <w:szCs w:val="28"/>
        </w:rPr>
        <w:t>12、</w:t>
      </w:r>
      <w:r w:rsidRPr="00310EDD">
        <w:rPr>
          <w:rFonts w:ascii="仿宋_GB2312" w:eastAsia="仿宋_GB2312" w:hAnsi="宋体" w:hint="eastAsia"/>
          <w:sz w:val="28"/>
          <w:szCs w:val="28"/>
        </w:rPr>
        <w:t>《湘潭市中级人民法院对外委托鉴定评估拍卖等工作实施细则》（</w:t>
      </w:r>
      <w:r w:rsidRPr="00310EDD">
        <w:rPr>
          <w:rFonts w:ascii="仿宋_GB2312" w:eastAsia="仿宋_GB2312" w:hAnsi="宋体"/>
          <w:sz w:val="28"/>
          <w:szCs w:val="28"/>
        </w:rPr>
        <w:t>2011</w:t>
      </w:r>
      <w:r w:rsidRPr="00310EDD">
        <w:rPr>
          <w:rFonts w:ascii="仿宋_GB2312" w:eastAsia="仿宋_GB2312" w:hAnsi="宋体" w:hint="eastAsia"/>
          <w:sz w:val="28"/>
          <w:szCs w:val="28"/>
        </w:rPr>
        <w:t>年</w:t>
      </w:r>
      <w:r w:rsidRPr="00310EDD">
        <w:rPr>
          <w:rFonts w:ascii="仿宋_GB2312" w:eastAsia="仿宋_GB2312" w:hAnsi="宋体"/>
          <w:sz w:val="28"/>
          <w:szCs w:val="28"/>
        </w:rPr>
        <w:t>8</w:t>
      </w:r>
      <w:r w:rsidRPr="00310EDD">
        <w:rPr>
          <w:rFonts w:ascii="仿宋_GB2312" w:eastAsia="仿宋_GB2312" w:hAnsi="宋体" w:hint="eastAsia"/>
          <w:sz w:val="28"/>
          <w:szCs w:val="28"/>
        </w:rPr>
        <w:t>月</w:t>
      </w:r>
      <w:r w:rsidRPr="00310EDD">
        <w:rPr>
          <w:rFonts w:ascii="仿宋_GB2312" w:eastAsia="仿宋_GB2312" w:hAnsi="宋体"/>
          <w:sz w:val="28"/>
          <w:szCs w:val="28"/>
        </w:rPr>
        <w:t>1</w:t>
      </w:r>
      <w:r w:rsidRPr="00310EDD">
        <w:rPr>
          <w:rFonts w:ascii="仿宋_GB2312" w:eastAsia="仿宋_GB2312" w:hAnsi="宋体" w:hint="eastAsia"/>
          <w:sz w:val="28"/>
          <w:szCs w:val="28"/>
        </w:rPr>
        <w:t>日）。</w:t>
      </w:r>
    </w:p>
    <w:p w:rsidR="00F5442B" w:rsidRDefault="00F5442B" w:rsidP="00F5442B">
      <w:pPr>
        <w:tabs>
          <w:tab w:val="left" w:pos="-360"/>
        </w:tabs>
        <w:snapToGrid w:val="0"/>
        <w:spacing w:line="360" w:lineRule="auto"/>
        <w:ind w:leftChars="295" w:left="619"/>
        <w:rPr>
          <w:rFonts w:ascii="仿宋_GB2312" w:eastAsia="仿宋_GB2312" w:hAnsi="宋体"/>
          <w:color w:val="000000"/>
          <w:sz w:val="28"/>
          <w:szCs w:val="28"/>
        </w:rPr>
      </w:pPr>
      <w:r>
        <w:rPr>
          <w:rFonts w:ascii="仿宋_GB2312" w:eastAsia="仿宋_GB2312" w:hAnsi="宋体" w:hint="eastAsia"/>
          <w:color w:val="000000"/>
          <w:sz w:val="28"/>
          <w:szCs w:val="28"/>
        </w:rPr>
        <w:t>⑵ 采用的技术规程</w:t>
      </w:r>
    </w:p>
    <w:p w:rsidR="00F5442B" w:rsidRDefault="00F5442B" w:rsidP="00F5442B">
      <w:pPr>
        <w:tabs>
          <w:tab w:val="left" w:pos="-360"/>
        </w:tabs>
        <w:snapToGrid w:val="0"/>
        <w:spacing w:line="360" w:lineRule="auto"/>
        <w:ind w:leftChars="295" w:left="619"/>
        <w:rPr>
          <w:rFonts w:ascii="仿宋_GB2312" w:eastAsia="仿宋_GB2312" w:hAnsi="宋体"/>
          <w:color w:val="000000"/>
          <w:sz w:val="28"/>
          <w:szCs w:val="28"/>
        </w:rPr>
      </w:pPr>
      <w:r>
        <w:rPr>
          <w:rFonts w:ascii="仿宋_GB2312" w:eastAsia="仿宋_GB2312" w:hAnsi="宋体" w:hint="eastAsia"/>
          <w:color w:val="000000"/>
          <w:sz w:val="28"/>
          <w:szCs w:val="28"/>
        </w:rPr>
        <w:t>1、中华人民共和国国家标准GB/T50291—2015《房地产估价规范》；</w:t>
      </w:r>
    </w:p>
    <w:p w:rsidR="00F5442B" w:rsidRDefault="00F5442B" w:rsidP="00F5442B">
      <w:pPr>
        <w:tabs>
          <w:tab w:val="left" w:pos="-360"/>
        </w:tabs>
        <w:snapToGrid w:val="0"/>
        <w:spacing w:line="360" w:lineRule="auto"/>
        <w:ind w:leftChars="295" w:left="619"/>
        <w:rPr>
          <w:rFonts w:ascii="仿宋_GB2312" w:eastAsia="仿宋_GB2312" w:hAnsi="宋体"/>
          <w:color w:val="000000"/>
          <w:sz w:val="28"/>
          <w:szCs w:val="28"/>
        </w:rPr>
      </w:pPr>
      <w:r>
        <w:rPr>
          <w:rFonts w:ascii="仿宋_GB2312" w:eastAsia="仿宋_GB2312" w:hAnsi="宋体" w:hint="eastAsia"/>
          <w:color w:val="000000"/>
          <w:sz w:val="28"/>
          <w:szCs w:val="28"/>
        </w:rPr>
        <w:t>2、中华人民共和国国家标准GB/T18508—2014《</w:t>
      </w:r>
      <w:r w:rsidRPr="001A24DA">
        <w:rPr>
          <w:rFonts w:ascii="仿宋_GB2312" w:eastAsia="仿宋_GB2312" w:hAnsi="宋体" w:hint="eastAsia"/>
          <w:sz w:val="28"/>
          <w:szCs w:val="28"/>
        </w:rPr>
        <w:t>城镇土地估</w:t>
      </w:r>
      <w:r w:rsidR="001A24DA" w:rsidRPr="001A24DA">
        <w:rPr>
          <w:rFonts w:asciiTheme="minorHAnsi" w:eastAsia="仿宋_GB2312" w:hAnsiTheme="minorHAnsi" w:hint="eastAsia"/>
          <w:sz w:val="28"/>
          <w:szCs w:val="28"/>
        </w:rPr>
        <w:t>价</w:t>
      </w:r>
      <w:r w:rsidRPr="001A24DA">
        <w:rPr>
          <w:rFonts w:ascii="仿宋_GB2312" w:eastAsia="仿宋_GB2312" w:hAnsi="宋体" w:hint="eastAsia"/>
          <w:sz w:val="28"/>
          <w:szCs w:val="28"/>
        </w:rPr>
        <w:t>规程</w:t>
      </w:r>
      <w:r>
        <w:rPr>
          <w:rFonts w:ascii="仿宋_GB2312" w:eastAsia="仿宋_GB2312" w:hAnsi="宋体" w:hint="eastAsia"/>
          <w:color w:val="000000"/>
          <w:sz w:val="28"/>
          <w:szCs w:val="28"/>
        </w:rPr>
        <w:t>》；</w:t>
      </w:r>
    </w:p>
    <w:p w:rsidR="00F5442B" w:rsidRDefault="00F5442B" w:rsidP="00F5442B">
      <w:pPr>
        <w:tabs>
          <w:tab w:val="left" w:pos="-360"/>
        </w:tabs>
        <w:snapToGrid w:val="0"/>
        <w:spacing w:line="360" w:lineRule="auto"/>
        <w:ind w:leftChars="295" w:left="619"/>
        <w:rPr>
          <w:rFonts w:ascii="仿宋_GB2312" w:eastAsia="仿宋_GB2312" w:hAnsi="宋体"/>
          <w:color w:val="000000"/>
          <w:sz w:val="28"/>
          <w:szCs w:val="28"/>
        </w:rPr>
      </w:pPr>
      <w:r>
        <w:rPr>
          <w:rFonts w:ascii="仿宋_GB2312" w:eastAsia="仿宋_GB2312" w:hAnsi="宋体" w:hint="eastAsia"/>
          <w:color w:val="000000"/>
          <w:sz w:val="28"/>
          <w:szCs w:val="28"/>
        </w:rPr>
        <w:t>3、中华人民共和国国家标准</w:t>
      </w:r>
      <w:r>
        <w:rPr>
          <w:rFonts w:ascii="仿宋_GB2312" w:eastAsia="仿宋_GB2312" w:hAnsi="宋体"/>
          <w:color w:val="000000"/>
          <w:sz w:val="28"/>
          <w:szCs w:val="28"/>
        </w:rPr>
        <w:t>GB/T 50899-2013《房地产估价基本术语标准》</w:t>
      </w:r>
      <w:r>
        <w:rPr>
          <w:rFonts w:ascii="仿宋_GB2312" w:eastAsia="仿宋_GB2312" w:hAnsi="宋体" w:hint="eastAsia"/>
          <w:color w:val="000000"/>
          <w:sz w:val="28"/>
          <w:szCs w:val="28"/>
        </w:rPr>
        <w:t>；</w:t>
      </w:r>
    </w:p>
    <w:p w:rsidR="00F5442B" w:rsidRPr="00857342" w:rsidRDefault="00F5442B" w:rsidP="00F5442B">
      <w:pPr>
        <w:tabs>
          <w:tab w:val="left" w:pos="-360"/>
        </w:tabs>
        <w:snapToGrid w:val="0"/>
        <w:spacing w:line="360" w:lineRule="auto"/>
        <w:ind w:firstLineChars="200" w:firstLine="560"/>
        <w:rPr>
          <w:rFonts w:ascii="仿宋_GB2312" w:eastAsia="仿宋_GB2312" w:hAnsi="宋体"/>
          <w:sz w:val="28"/>
          <w:szCs w:val="28"/>
        </w:rPr>
      </w:pPr>
      <w:r w:rsidRPr="00857342">
        <w:rPr>
          <w:rFonts w:ascii="仿宋_GB2312" w:eastAsia="仿宋_GB2312" w:hAnsi="宋体" w:hint="eastAsia"/>
          <w:sz w:val="28"/>
          <w:szCs w:val="28"/>
        </w:rPr>
        <w:t>⑶ 委托方提供的有关资料</w:t>
      </w:r>
    </w:p>
    <w:p w:rsidR="00F5442B" w:rsidRPr="00857342" w:rsidRDefault="00F5442B" w:rsidP="00F5442B">
      <w:pPr>
        <w:tabs>
          <w:tab w:val="left" w:pos="-360"/>
        </w:tabs>
        <w:snapToGrid w:val="0"/>
        <w:spacing w:line="360" w:lineRule="auto"/>
        <w:ind w:leftChars="267" w:left="561"/>
        <w:rPr>
          <w:rFonts w:ascii="仿宋_GB2312" w:eastAsia="仿宋_GB2312" w:hAnsi="宋体"/>
          <w:sz w:val="28"/>
        </w:rPr>
      </w:pPr>
      <w:r w:rsidRPr="00857342">
        <w:rPr>
          <w:rFonts w:ascii="仿宋_GB2312" w:eastAsia="仿宋_GB2312" w:hint="eastAsia"/>
          <w:kern w:val="0"/>
          <w:sz w:val="28"/>
          <w:szCs w:val="28"/>
        </w:rPr>
        <w:t>1、</w:t>
      </w:r>
      <w:r w:rsidRPr="00857342">
        <w:rPr>
          <w:rFonts w:ascii="仿宋_GB2312" w:eastAsia="仿宋_GB2312" w:hAnsi="宋体" w:hint="eastAsia"/>
          <w:sz w:val="28"/>
        </w:rPr>
        <w:t>《</w:t>
      </w:r>
      <w:r>
        <w:rPr>
          <w:rFonts w:ascii="仿宋_GB2312" w:eastAsia="仿宋_GB2312" w:hint="eastAsia"/>
          <w:kern w:val="0"/>
          <w:sz w:val="28"/>
          <w:szCs w:val="28"/>
        </w:rPr>
        <w:t>房屋所有权证</w:t>
      </w:r>
      <w:r w:rsidRPr="00857342">
        <w:rPr>
          <w:rFonts w:ascii="仿宋_GB2312" w:eastAsia="仿宋_GB2312" w:hAnsi="宋体" w:hint="eastAsia"/>
          <w:sz w:val="28"/>
        </w:rPr>
        <w:t>》、《</w:t>
      </w:r>
      <w:r>
        <w:rPr>
          <w:rFonts w:ascii="仿宋_GB2312" w:eastAsia="仿宋_GB2312" w:hAnsi="宋体" w:hint="eastAsia"/>
          <w:sz w:val="28"/>
        </w:rPr>
        <w:t>国有土地使用证</w:t>
      </w:r>
      <w:r w:rsidRPr="00857342">
        <w:rPr>
          <w:rFonts w:ascii="仿宋_GB2312" w:eastAsia="仿宋_GB2312" w:hAnsi="宋体" w:hint="eastAsia"/>
          <w:sz w:val="28"/>
        </w:rPr>
        <w:t>》；</w:t>
      </w:r>
    </w:p>
    <w:p w:rsidR="00F5442B" w:rsidRDefault="00F5442B" w:rsidP="00F5442B">
      <w:pPr>
        <w:tabs>
          <w:tab w:val="left" w:pos="-360"/>
        </w:tabs>
        <w:snapToGrid w:val="0"/>
        <w:spacing w:line="360" w:lineRule="auto"/>
        <w:ind w:leftChars="267" w:left="561"/>
        <w:rPr>
          <w:rFonts w:ascii="仿宋_GB2312" w:eastAsia="仿宋_GB2312" w:hAnsi="宋体"/>
          <w:sz w:val="28"/>
          <w:szCs w:val="28"/>
        </w:rPr>
      </w:pPr>
      <w:r w:rsidRPr="00857342">
        <w:rPr>
          <w:rFonts w:ascii="仿宋_GB2312" w:eastAsia="仿宋_GB2312" w:hAnsi="宋体" w:hint="eastAsia"/>
          <w:sz w:val="28"/>
          <w:szCs w:val="28"/>
        </w:rPr>
        <w:t>2、</w:t>
      </w:r>
      <w:r w:rsidR="00953AE3" w:rsidRPr="001A24DA">
        <w:rPr>
          <w:rFonts w:ascii="仿宋_GB2312" w:eastAsia="仿宋_GB2312" w:hAnsi="宋体" w:hint="eastAsia"/>
          <w:sz w:val="28"/>
          <w:szCs w:val="28"/>
        </w:rPr>
        <w:t>湘潭县人民法院</w:t>
      </w:r>
      <w:r w:rsidR="001A24DA" w:rsidRPr="001A24DA">
        <w:rPr>
          <w:rFonts w:ascii="仿宋_GB2312" w:eastAsia="仿宋_GB2312" w:hAnsi="宋体" w:hint="eastAsia"/>
          <w:sz w:val="28"/>
          <w:szCs w:val="28"/>
        </w:rPr>
        <w:t>司法评估委托协议书</w:t>
      </w:r>
      <w:r w:rsidR="007519AF">
        <w:rPr>
          <w:rFonts w:ascii="仿宋_GB2312" w:eastAsia="仿宋_GB2312" w:hAnsi="宋体" w:hint="eastAsia"/>
          <w:sz w:val="28"/>
          <w:szCs w:val="28"/>
        </w:rPr>
        <w:t>（2018）湘0321委300号</w:t>
      </w:r>
      <w:r w:rsidR="00B56877">
        <w:rPr>
          <w:rFonts w:ascii="仿宋_GB2312" w:eastAsia="仿宋_GB2312" w:hAnsi="宋体" w:hint="eastAsia"/>
          <w:sz w:val="28"/>
          <w:szCs w:val="28"/>
        </w:rPr>
        <w:t>、《</w:t>
      </w:r>
      <w:r w:rsidR="001A24DA">
        <w:rPr>
          <w:rFonts w:ascii="仿宋_GB2312" w:eastAsia="仿宋_GB2312" w:hAnsi="宋体" w:hint="eastAsia"/>
          <w:sz w:val="28"/>
          <w:szCs w:val="28"/>
        </w:rPr>
        <w:t>湖南省湘潭县人民法院</w:t>
      </w:r>
      <w:r w:rsidR="00B56877" w:rsidRPr="001A24DA">
        <w:rPr>
          <w:rFonts w:ascii="仿宋_GB2312" w:eastAsia="仿宋_GB2312" w:hAnsi="宋体" w:hint="eastAsia"/>
          <w:sz w:val="28"/>
          <w:szCs w:val="28"/>
        </w:rPr>
        <w:t>执行裁定书</w:t>
      </w:r>
      <w:r w:rsidR="00B56877">
        <w:rPr>
          <w:rFonts w:ascii="仿宋_GB2312" w:eastAsia="仿宋_GB2312" w:hAnsi="宋体" w:hint="eastAsia"/>
          <w:sz w:val="28"/>
          <w:szCs w:val="28"/>
        </w:rPr>
        <w:t>》（</w:t>
      </w:r>
      <w:r w:rsidR="007519AF">
        <w:rPr>
          <w:rFonts w:ascii="仿宋_GB2312" w:eastAsia="仿宋_GB2312" w:hAnsi="宋体" w:hint="eastAsia"/>
          <w:sz w:val="28"/>
          <w:szCs w:val="28"/>
        </w:rPr>
        <w:t>（2017）湘0321执929号</w:t>
      </w:r>
      <w:r w:rsidR="00B56877">
        <w:rPr>
          <w:rFonts w:ascii="仿宋_GB2312" w:eastAsia="仿宋_GB2312" w:hAnsi="宋体" w:hint="eastAsia"/>
          <w:sz w:val="28"/>
          <w:szCs w:val="28"/>
        </w:rPr>
        <w:t>）；</w:t>
      </w:r>
    </w:p>
    <w:p w:rsidR="00F5442B" w:rsidRDefault="00F5442B" w:rsidP="00F5442B">
      <w:pPr>
        <w:tabs>
          <w:tab w:val="left" w:pos="-360"/>
        </w:tabs>
        <w:snapToGrid w:val="0"/>
        <w:spacing w:line="360" w:lineRule="auto"/>
        <w:ind w:leftChars="267" w:left="561"/>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int="eastAsia"/>
          <w:kern w:val="0"/>
          <w:sz w:val="28"/>
          <w:szCs w:val="28"/>
        </w:rPr>
        <w:t>《房屋他项权证》（证号为：</w:t>
      </w:r>
      <w:r w:rsidR="001A24DA" w:rsidRPr="001A24DA">
        <w:rPr>
          <w:rFonts w:ascii="仿宋_GB2312" w:eastAsia="仿宋_GB2312" w:hint="eastAsia"/>
          <w:kern w:val="0"/>
          <w:sz w:val="28"/>
          <w:szCs w:val="28"/>
        </w:rPr>
        <w:t>潭房他证湘潭县字第00022081号</w:t>
      </w:r>
      <w:r>
        <w:rPr>
          <w:rFonts w:ascii="仿宋_GB2312" w:eastAsia="仿宋_GB2312" w:hint="eastAsia"/>
          <w:kern w:val="0"/>
          <w:sz w:val="28"/>
          <w:szCs w:val="28"/>
        </w:rPr>
        <w:t>）；</w:t>
      </w:r>
    </w:p>
    <w:p w:rsidR="00F5442B" w:rsidRPr="00B931B7" w:rsidRDefault="00F5442B" w:rsidP="00F5442B">
      <w:pPr>
        <w:tabs>
          <w:tab w:val="left" w:pos="-360"/>
        </w:tabs>
        <w:snapToGrid w:val="0"/>
        <w:spacing w:line="360" w:lineRule="auto"/>
        <w:ind w:leftChars="267" w:left="561"/>
        <w:rPr>
          <w:rFonts w:ascii="仿宋_GB2312" w:eastAsia="仿宋_GB2312"/>
          <w:noProof/>
          <w:sz w:val="28"/>
          <w:szCs w:val="28"/>
        </w:rPr>
      </w:pPr>
      <w:r>
        <w:rPr>
          <w:rFonts w:ascii="仿宋_GB2312" w:eastAsia="仿宋_GB2312" w:hAnsi="宋体" w:hint="eastAsia"/>
          <w:sz w:val="28"/>
          <w:szCs w:val="28"/>
        </w:rPr>
        <w:t>4、</w:t>
      </w:r>
      <w:r w:rsidRPr="001D0533">
        <w:rPr>
          <w:rFonts w:ascii="仿宋_GB2312" w:eastAsia="仿宋_GB2312" w:hint="eastAsia"/>
          <w:noProof/>
          <w:sz w:val="28"/>
          <w:szCs w:val="28"/>
        </w:rPr>
        <w:t>估价对象相关产权情况资料；</w:t>
      </w:r>
    </w:p>
    <w:p w:rsidR="00F5442B" w:rsidRPr="001D0533" w:rsidRDefault="00F5442B" w:rsidP="00F5442B">
      <w:pPr>
        <w:tabs>
          <w:tab w:val="left" w:pos="-360"/>
        </w:tabs>
        <w:snapToGrid w:val="0"/>
        <w:spacing w:line="360" w:lineRule="auto"/>
        <w:ind w:firstLineChars="192" w:firstLine="538"/>
        <w:rPr>
          <w:rFonts w:ascii="仿宋_GB2312" w:eastAsia="仿宋_GB2312" w:hAnsi="宋体"/>
          <w:color w:val="000000"/>
          <w:sz w:val="28"/>
          <w:szCs w:val="28"/>
        </w:rPr>
      </w:pPr>
      <w:r w:rsidRPr="001D0533">
        <w:rPr>
          <w:rFonts w:ascii="仿宋_GB2312" w:eastAsia="仿宋_GB2312" w:hAnsi="宋体" w:hint="eastAsia"/>
          <w:color w:val="000000"/>
          <w:sz w:val="28"/>
          <w:szCs w:val="28"/>
        </w:rPr>
        <w:lastRenderedPageBreak/>
        <w:t xml:space="preserve">⑷ </w:t>
      </w:r>
      <w:r w:rsidRPr="001D0533">
        <w:rPr>
          <w:rFonts w:ascii="仿宋_GB2312" w:eastAsia="仿宋_GB2312" w:hint="eastAsia"/>
          <w:kern w:val="0"/>
          <w:sz w:val="28"/>
          <w:szCs w:val="28"/>
        </w:rPr>
        <w:t>受理估价方实地查看获取的资料及收集的价格信息</w:t>
      </w:r>
      <w:r w:rsidRPr="001D0533">
        <w:rPr>
          <w:rFonts w:ascii="仿宋_GB2312" w:eastAsia="仿宋_GB2312" w:hAnsi="宋体" w:hint="eastAsia"/>
          <w:color w:val="000000"/>
          <w:sz w:val="28"/>
          <w:szCs w:val="28"/>
        </w:rPr>
        <w:t>。</w:t>
      </w:r>
    </w:p>
    <w:p w:rsidR="00F5442B" w:rsidRPr="001D0533" w:rsidRDefault="00F5442B" w:rsidP="00F5442B">
      <w:pPr>
        <w:pStyle w:val="2"/>
        <w:numPr>
          <w:ilvl w:val="0"/>
          <w:numId w:val="0"/>
        </w:numPr>
        <w:spacing w:line="360" w:lineRule="auto"/>
        <w:ind w:firstLineChars="98" w:firstLine="275"/>
        <w:rPr>
          <w:rFonts w:hAnsi="宋体"/>
          <w:kern w:val="0"/>
          <w:szCs w:val="28"/>
        </w:rPr>
      </w:pPr>
      <w:bookmarkStart w:id="30" w:name="_Toc298853045"/>
      <w:bookmarkStart w:id="31" w:name="_Toc520301714"/>
      <w:r w:rsidRPr="001D0533">
        <w:rPr>
          <w:rFonts w:hAnsi="宋体" w:hint="eastAsia"/>
          <w:kern w:val="0"/>
          <w:szCs w:val="28"/>
        </w:rPr>
        <w:t>（九）估价方法</w:t>
      </w:r>
      <w:bookmarkEnd w:id="30"/>
      <w:bookmarkEnd w:id="31"/>
    </w:p>
    <w:p w:rsidR="004E1472" w:rsidRPr="004E1472" w:rsidRDefault="004E1472" w:rsidP="004E1472">
      <w:pPr>
        <w:spacing w:line="360" w:lineRule="auto"/>
        <w:ind w:firstLineChars="200" w:firstLine="560"/>
        <w:rPr>
          <w:rFonts w:ascii="仿宋_GB2312" w:eastAsia="仿宋_GB2312"/>
          <w:kern w:val="0"/>
          <w:sz w:val="28"/>
          <w:szCs w:val="28"/>
        </w:rPr>
      </w:pPr>
      <w:bookmarkStart w:id="32" w:name="_Toc298853046"/>
      <w:bookmarkStart w:id="33" w:name="_Toc520301715"/>
      <w:r w:rsidRPr="004E1472">
        <w:rPr>
          <w:rFonts w:ascii="仿宋_GB2312" w:eastAsia="仿宋_GB2312" w:hint="eastAsia"/>
          <w:kern w:val="0"/>
          <w:sz w:val="28"/>
          <w:szCs w:val="28"/>
        </w:rPr>
        <w:t>1、估价方法的适用性分析</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kern w:val="0"/>
          <w:sz w:val="28"/>
          <w:szCs w:val="28"/>
        </w:rPr>
        <w:t>依据《房地产估价规范》</w:t>
      </w:r>
      <w:r w:rsidRPr="004E1472">
        <w:rPr>
          <w:rFonts w:ascii="仿宋_GB2312" w:eastAsia="仿宋_GB2312" w:hint="eastAsia"/>
          <w:kern w:val="0"/>
          <w:sz w:val="28"/>
          <w:szCs w:val="28"/>
        </w:rPr>
        <w:t>要求</w:t>
      </w:r>
      <w:r w:rsidRPr="004E1472">
        <w:rPr>
          <w:rFonts w:ascii="仿宋_GB2312" w:eastAsia="仿宋_GB2312"/>
          <w:kern w:val="0"/>
          <w:sz w:val="28"/>
          <w:szCs w:val="28"/>
        </w:rPr>
        <w:t>，</w:t>
      </w:r>
      <w:r w:rsidRPr="004E1472">
        <w:rPr>
          <w:rFonts w:ascii="仿宋_GB2312" w:eastAsia="仿宋_GB2312" w:hint="eastAsia"/>
          <w:kern w:val="0"/>
          <w:sz w:val="28"/>
          <w:szCs w:val="28"/>
        </w:rPr>
        <w:t>选用估价方法时，应根据估价对象及其所在地的房地产市场状况等客观条件，对比较法、收益法、成本法、假设开发法等估价方法进行适用性分析。估价方法的选用，应符合下列规定：</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(1)估价对象的同类房地产有较多交易的，应选用比较法。</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(2)估价对象或其同类房地产通常有租金等经济收入的，应选用收益法。</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(3)估价对象可假定为独立的开发建设项目进行重新开发建设的，宜选用成本法；当估价对象的同类房地产没有交易或交易很少，且估价对象或其同类房地产没有租金等经济收入时，应选用成本法。</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(4)估价对象具有开发或再开发潜力且开发完成后的价值可采用除成本法以外的方法测算的，应选用假设开发法。</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2、估价方法的选用</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(1)根据估价人员所掌握的资料，经实地查勘和调查分析，估价对象为住宅,所在区域较为成熟，其市场化程度较高，近期同类用途的房地产交易案例容易搜集，符合比较法运用的条件。因此，本估价对象可以选用比较法进行估价。</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(2)估价对象住宅是收益性房地产，同一区域内，类似房地产出租现象比较普遍，在未来一定时期内的房地产客观收益可以通过一定方法求得，因此可以运用收益法进行估价。</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(3)估价对象不是在建工程或单纯的土地，不具有投资开发或再开发潜力，不宜再采用假设开发法评估。</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(4)成本法是在无市场依据或市场依据不充分而不宜采用比较法、收益法、假设开发法进行估价的情况下可作为主要的估价方法，而本次估价可以选用比较法和收益法，且估价委托人未能提供估价对象土地权属资料，难以采用成本</w:t>
      </w:r>
      <w:r w:rsidRPr="004E1472">
        <w:rPr>
          <w:rFonts w:ascii="仿宋_GB2312" w:eastAsia="仿宋_GB2312" w:hint="eastAsia"/>
          <w:kern w:val="0"/>
          <w:sz w:val="28"/>
          <w:szCs w:val="28"/>
        </w:rPr>
        <w:lastRenderedPageBreak/>
        <w:t>法估价，故本次估价不宜采用成本法。</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因此，本次估价最终选用比较法和收益法，以比较法和收益法所得结果的加权平均数确定估价对象在价值时点的客观价值或价格。</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3、估价方法定义及估价技术路线</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(1)估价方法定义</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比较法是选取一定数量的可比实例，将他们与估价对象进行比较，根据其间的差异对可比实例成交价格进行处理后得到估价对象价值或价格的方法。</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 xml:space="preserve">收益法是通过预测估价对象的未来收益，利用报酬率或资本化率、收益乘数将未来收益转换为价值得到估价对象价值或价格的方法。 </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(2)估价技术路线</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①比较法的技术路线是遵循比较法可比实例的选取原则，根据估价人员掌握的房地产交易市场资料，在估价对象同一供求圈内选择三至四个与估价对象用途、规模、档次、建筑结构、新旧程度等相同或相似的近期交易实例作为可比实例，对影响价格的各项因素及其影响程度进行分析，建立估价对象与可比实例的价格比较基础，并分别进行交易情况修正、市场状况调整、房地产状况调整，求取估价对象房地产的比较价格。比较法基本公式如下：</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比较价值＝可比实例成交价格×交易情况修正系数×市场状况调整系数×房地产状况调整系数</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②收益法的技术路线是通过市场调查得出估价对象的正常平均租金水平和客观空置率，预测未来的潜在毛收入；考虑客观空置率等后估算有效毛收入；估算正常运营费用得到估价对象的净收益；选择适当的报酬率，运用适宜的收益法公式，计算估价对象房地产的收益价格。</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本次采用报酬资本化法(全剩余寿命模式)，估价对象未来的租金存在上涨的空间，本次估价采用净收益按一定比率递增的公式进行测算，其计算公式如下：</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lastRenderedPageBreak/>
        <w:t>V=A/(Y-g)×[1-((1+g)/(1+Y))^n]</w:t>
      </w:r>
    </w:p>
    <w:p w:rsidR="004E1472" w:rsidRPr="004E1472"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其中:V——收益价值，A——未来第一年净收益，Y——报酬率，g——净收益逐年递增的比率，n——收益期</w:t>
      </w:r>
    </w:p>
    <w:p w:rsidR="004E1472" w:rsidRPr="009E5195" w:rsidRDefault="004E1472" w:rsidP="004E1472">
      <w:pPr>
        <w:spacing w:line="360" w:lineRule="auto"/>
        <w:ind w:firstLineChars="200" w:firstLine="560"/>
        <w:rPr>
          <w:rFonts w:ascii="仿宋_GB2312" w:eastAsia="仿宋_GB2312"/>
          <w:kern w:val="0"/>
          <w:sz w:val="28"/>
          <w:szCs w:val="28"/>
        </w:rPr>
      </w:pPr>
      <w:r w:rsidRPr="004E1472">
        <w:rPr>
          <w:rFonts w:ascii="仿宋_GB2312" w:eastAsia="仿宋_GB2312" w:hint="eastAsia"/>
          <w:kern w:val="0"/>
          <w:sz w:val="28"/>
          <w:szCs w:val="28"/>
        </w:rPr>
        <w:t>将两种方法所得结果进行综合分析，结合估价对象的实际情况，分别确定两</w:t>
      </w:r>
      <w:r w:rsidRPr="009E5195">
        <w:rPr>
          <w:rFonts w:ascii="仿宋_GB2312" w:eastAsia="仿宋_GB2312" w:hint="eastAsia"/>
          <w:kern w:val="0"/>
          <w:sz w:val="28"/>
          <w:szCs w:val="28"/>
        </w:rPr>
        <w:t>种方法结果的影响权重，求得估价对象的价值。</w:t>
      </w:r>
    </w:p>
    <w:p w:rsidR="00F5442B" w:rsidRPr="009E5195" w:rsidRDefault="00F5442B" w:rsidP="00F5442B">
      <w:pPr>
        <w:pStyle w:val="2"/>
        <w:numPr>
          <w:ilvl w:val="0"/>
          <w:numId w:val="0"/>
        </w:numPr>
        <w:spacing w:line="360" w:lineRule="auto"/>
        <w:ind w:firstLineChars="98" w:firstLine="275"/>
        <w:rPr>
          <w:rFonts w:hAnsi="宋体"/>
          <w:kern w:val="0"/>
          <w:szCs w:val="28"/>
        </w:rPr>
      </w:pPr>
      <w:r w:rsidRPr="009E5195">
        <w:rPr>
          <w:rFonts w:hAnsi="宋体" w:hint="eastAsia"/>
          <w:kern w:val="0"/>
          <w:szCs w:val="28"/>
        </w:rPr>
        <w:t>（十）估价结果</w:t>
      </w:r>
      <w:bookmarkEnd w:id="32"/>
      <w:bookmarkEnd w:id="33"/>
    </w:p>
    <w:p w:rsidR="009E5195" w:rsidRDefault="00F5442B" w:rsidP="009E5195">
      <w:pPr>
        <w:spacing w:line="360" w:lineRule="auto"/>
        <w:ind w:firstLineChars="200" w:firstLine="560"/>
        <w:rPr>
          <w:rFonts w:ascii="仿宋_GB2312" w:eastAsia="仿宋_GB2312"/>
          <w:sz w:val="28"/>
          <w:szCs w:val="28"/>
        </w:rPr>
      </w:pPr>
      <w:r w:rsidRPr="009E5195">
        <w:rPr>
          <w:rFonts w:ascii="仿宋_GB2312" w:eastAsia="仿宋_GB2312" w:hint="eastAsia"/>
          <w:kern w:val="0"/>
          <w:sz w:val="28"/>
          <w:szCs w:val="28"/>
        </w:rPr>
        <w:t>我公司专业估价人</w:t>
      </w:r>
      <w:r w:rsidRPr="00CF59E1">
        <w:rPr>
          <w:rFonts w:ascii="仿宋_GB2312" w:eastAsia="仿宋_GB2312" w:hint="eastAsia"/>
          <w:kern w:val="0"/>
          <w:sz w:val="28"/>
          <w:szCs w:val="28"/>
        </w:rPr>
        <w:t>员根据估价目的，遵循估价原则，按照估价程序，采用科学合理的估价方法，并在综合分析影响房地产价格因素的基础上，经过测算，确定估价对象房地产在价值时点</w:t>
      </w:r>
      <w:r w:rsidR="00CF59E1">
        <w:rPr>
          <w:rFonts w:ascii="仿宋_GB2312" w:eastAsia="仿宋_GB2312" w:hint="eastAsia"/>
          <w:kern w:val="0"/>
          <w:sz w:val="28"/>
          <w:szCs w:val="28"/>
        </w:rPr>
        <w:t>2019年01月03</w:t>
      </w:r>
      <w:r w:rsidR="00890794" w:rsidRPr="00CF59E1">
        <w:rPr>
          <w:rFonts w:ascii="仿宋_GB2312" w:eastAsia="仿宋_GB2312" w:hint="eastAsia"/>
          <w:kern w:val="0"/>
          <w:sz w:val="28"/>
          <w:szCs w:val="28"/>
        </w:rPr>
        <w:t>日</w:t>
      </w:r>
      <w:r w:rsidRPr="00CF59E1">
        <w:rPr>
          <w:rFonts w:ascii="仿宋_GB2312" w:eastAsia="仿宋_GB2312" w:hint="eastAsia"/>
          <w:kern w:val="0"/>
          <w:sz w:val="28"/>
          <w:szCs w:val="28"/>
        </w:rPr>
        <w:t>的市场价值为</w:t>
      </w:r>
      <w:bookmarkStart w:id="34" w:name="_Toc520301716"/>
      <w:r w:rsidR="009E5195" w:rsidRPr="009E5195">
        <w:rPr>
          <w:rFonts w:ascii="仿宋_GB2312" w:eastAsia="仿宋_GB2312" w:hint="eastAsia"/>
          <w:sz w:val="28"/>
          <w:szCs w:val="28"/>
        </w:rPr>
        <w:t>￥62.33万元(大写：人民币</w:t>
      </w:r>
      <w:r w:rsidR="00781F10" w:rsidRPr="009E5195">
        <w:rPr>
          <w:rFonts w:ascii="仿宋_GB2312" w:eastAsia="仿宋_GB2312"/>
          <w:sz w:val="28"/>
          <w:szCs w:val="28"/>
        </w:rPr>
        <w:fldChar w:fldCharType="begin"/>
      </w:r>
      <w:r w:rsidR="009E5195" w:rsidRPr="009E5195">
        <w:rPr>
          <w:rFonts w:ascii="仿宋_GB2312" w:eastAsia="仿宋_GB2312"/>
          <w:sz w:val="28"/>
          <w:szCs w:val="28"/>
        </w:rPr>
        <w:instrText xml:space="preserve"> </w:instrText>
      </w:r>
      <w:r w:rsidR="009E5195" w:rsidRPr="009E5195">
        <w:rPr>
          <w:rFonts w:ascii="仿宋_GB2312" w:eastAsia="仿宋_GB2312" w:hint="eastAsia"/>
          <w:sz w:val="28"/>
          <w:szCs w:val="28"/>
        </w:rPr>
        <w:instrText>= 623300 \* CHINESENUM2</w:instrText>
      </w:r>
      <w:r w:rsidR="009E5195" w:rsidRPr="009E5195">
        <w:rPr>
          <w:rFonts w:ascii="仿宋_GB2312" w:eastAsia="仿宋_GB2312"/>
          <w:sz w:val="28"/>
          <w:szCs w:val="28"/>
        </w:rPr>
        <w:instrText xml:space="preserve"> </w:instrText>
      </w:r>
      <w:r w:rsidR="00781F10" w:rsidRPr="009E5195">
        <w:rPr>
          <w:rFonts w:ascii="仿宋_GB2312" w:eastAsia="仿宋_GB2312"/>
          <w:sz w:val="28"/>
          <w:szCs w:val="28"/>
        </w:rPr>
        <w:fldChar w:fldCharType="separate"/>
      </w:r>
      <w:r w:rsidR="009E5195" w:rsidRPr="009E5195">
        <w:rPr>
          <w:rFonts w:ascii="仿宋_GB2312" w:eastAsia="仿宋_GB2312" w:hint="eastAsia"/>
          <w:noProof/>
          <w:sz w:val="28"/>
          <w:szCs w:val="28"/>
        </w:rPr>
        <w:t>陆拾贰万叁仟叁佰</w:t>
      </w:r>
      <w:r w:rsidR="00781F10" w:rsidRPr="009E5195">
        <w:rPr>
          <w:rFonts w:ascii="仿宋_GB2312" w:eastAsia="仿宋_GB2312"/>
          <w:sz w:val="28"/>
          <w:szCs w:val="28"/>
        </w:rPr>
        <w:fldChar w:fldCharType="end"/>
      </w:r>
      <w:r w:rsidR="009E5195" w:rsidRPr="009E5195">
        <w:rPr>
          <w:rFonts w:ascii="仿宋_GB2312" w:eastAsia="仿宋_GB2312" w:hint="eastAsia"/>
          <w:sz w:val="28"/>
          <w:szCs w:val="28"/>
        </w:rPr>
        <w:t>万元整)，评估单价(取整)：3814(元/㎡)</w:t>
      </w:r>
      <w:r w:rsidR="009E5195">
        <w:rPr>
          <w:rFonts w:ascii="仿宋_GB2312" w:eastAsia="仿宋_GB2312" w:hint="eastAsia"/>
          <w:sz w:val="28"/>
          <w:szCs w:val="28"/>
        </w:rPr>
        <w:t>。</w:t>
      </w:r>
    </w:p>
    <w:p w:rsidR="004E1472" w:rsidRPr="00C05A7D" w:rsidRDefault="004E1472" w:rsidP="00C05A7D">
      <w:pPr>
        <w:autoSpaceDE w:val="0"/>
        <w:autoSpaceDN w:val="0"/>
        <w:adjustRightInd w:val="0"/>
        <w:spacing w:line="360" w:lineRule="auto"/>
        <w:ind w:firstLineChars="200" w:firstLine="520"/>
        <w:jc w:val="center"/>
        <w:rPr>
          <w:rFonts w:ascii="仿宋" w:eastAsia="仿宋" w:hAnsi="仿宋" w:cs="仿宋_GB2312"/>
          <w:b/>
          <w:sz w:val="26"/>
          <w:szCs w:val="26"/>
        </w:rPr>
      </w:pPr>
      <w:r w:rsidRPr="00C05A7D">
        <w:rPr>
          <w:rFonts w:ascii="仿宋" w:eastAsia="仿宋" w:hAnsi="仿宋" w:cs="仿宋_GB2312" w:hint="eastAsia"/>
          <w:sz w:val="26"/>
          <w:szCs w:val="26"/>
        </w:rPr>
        <w:t xml:space="preserve">房地产估价方法取值表 </w:t>
      </w:r>
      <w:r w:rsidRPr="00C05A7D">
        <w:rPr>
          <w:rFonts w:ascii="仿宋" w:eastAsia="仿宋" w:hAnsi="仿宋" w:cs="仿宋_GB2312" w:hint="eastAsia"/>
          <w:kern w:val="0"/>
        </w:rPr>
        <w:t xml:space="preserve">          </w:t>
      </w:r>
      <w:r w:rsidRPr="00C05A7D">
        <w:rPr>
          <w:rFonts w:ascii="仿宋" w:eastAsia="仿宋" w:hAnsi="仿宋" w:cs="仿宋_GB2312" w:hint="eastAsia"/>
          <w:sz w:val="26"/>
          <w:szCs w:val="26"/>
        </w:rPr>
        <w:t>币种：人民币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4"/>
        <w:gridCol w:w="2649"/>
        <w:gridCol w:w="3284"/>
      </w:tblGrid>
      <w:tr w:rsidR="004E1472" w:rsidRPr="00C05A7D" w:rsidTr="00905954">
        <w:trPr>
          <w:trHeight w:val="313"/>
          <w:jc w:val="center"/>
        </w:trPr>
        <w:tc>
          <w:tcPr>
            <w:tcW w:w="3214"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估价方法</w:t>
            </w:r>
          </w:p>
        </w:tc>
        <w:tc>
          <w:tcPr>
            <w:tcW w:w="2649"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比较法(元/㎡)</w:t>
            </w:r>
          </w:p>
        </w:tc>
        <w:tc>
          <w:tcPr>
            <w:tcW w:w="3284"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收益法(元/㎡)</w:t>
            </w:r>
          </w:p>
        </w:tc>
      </w:tr>
      <w:tr w:rsidR="004E1472" w:rsidRPr="00C05A7D" w:rsidTr="00905954">
        <w:trPr>
          <w:trHeight w:val="313"/>
          <w:jc w:val="center"/>
        </w:trPr>
        <w:tc>
          <w:tcPr>
            <w:tcW w:w="3214"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测算结果</w:t>
            </w:r>
          </w:p>
        </w:tc>
        <w:tc>
          <w:tcPr>
            <w:tcW w:w="2649" w:type="dxa"/>
            <w:vAlign w:val="center"/>
          </w:tcPr>
          <w:p w:rsidR="004E1472" w:rsidRPr="00C05A7D" w:rsidRDefault="00C05A7D"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3944</w:t>
            </w:r>
          </w:p>
        </w:tc>
        <w:tc>
          <w:tcPr>
            <w:tcW w:w="3284" w:type="dxa"/>
            <w:vAlign w:val="center"/>
          </w:tcPr>
          <w:p w:rsidR="004E1472" w:rsidRPr="00C05A7D" w:rsidRDefault="00C05A7D"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3684</w:t>
            </w:r>
          </w:p>
        </w:tc>
      </w:tr>
      <w:tr w:rsidR="004E1472" w:rsidRPr="00C05A7D" w:rsidTr="00905954">
        <w:trPr>
          <w:trHeight w:val="313"/>
          <w:jc w:val="center"/>
        </w:trPr>
        <w:tc>
          <w:tcPr>
            <w:tcW w:w="3214"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权重</w:t>
            </w:r>
          </w:p>
        </w:tc>
        <w:tc>
          <w:tcPr>
            <w:tcW w:w="2649"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50%</w:t>
            </w:r>
          </w:p>
        </w:tc>
        <w:tc>
          <w:tcPr>
            <w:tcW w:w="3284"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50%</w:t>
            </w:r>
          </w:p>
        </w:tc>
      </w:tr>
      <w:tr w:rsidR="004E1472" w:rsidRPr="00C05A7D" w:rsidTr="00905954">
        <w:trPr>
          <w:trHeight w:val="313"/>
          <w:jc w:val="center"/>
        </w:trPr>
        <w:tc>
          <w:tcPr>
            <w:tcW w:w="3214" w:type="dxa"/>
            <w:vAlign w:val="center"/>
          </w:tcPr>
          <w:p w:rsidR="004E1472" w:rsidRPr="00C05A7D" w:rsidRDefault="004E1472"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 xml:space="preserve">  取加权平均值(取整)</w:t>
            </w:r>
          </w:p>
        </w:tc>
        <w:tc>
          <w:tcPr>
            <w:tcW w:w="5933" w:type="dxa"/>
            <w:gridSpan w:val="2"/>
            <w:vAlign w:val="center"/>
          </w:tcPr>
          <w:p w:rsidR="004E1472" w:rsidRPr="00C05A7D" w:rsidRDefault="00C05A7D" w:rsidP="00905954">
            <w:pPr>
              <w:widowControl/>
              <w:jc w:val="center"/>
              <w:rPr>
                <w:rFonts w:ascii="仿宋" w:eastAsia="仿宋" w:hAnsi="仿宋" w:cs="仿宋_GB2312"/>
                <w:kern w:val="0"/>
                <w:szCs w:val="21"/>
              </w:rPr>
            </w:pPr>
            <w:r w:rsidRPr="00C05A7D">
              <w:rPr>
                <w:rFonts w:ascii="仿宋" w:eastAsia="仿宋" w:hAnsi="仿宋" w:cs="仿宋_GB2312" w:hint="eastAsia"/>
                <w:kern w:val="0"/>
                <w:szCs w:val="21"/>
              </w:rPr>
              <w:t>3814</w:t>
            </w:r>
          </w:p>
        </w:tc>
      </w:tr>
    </w:tbl>
    <w:p w:rsidR="00FD6D22" w:rsidRPr="009E5195" w:rsidRDefault="00FD6D22" w:rsidP="00FD6D22">
      <w:pPr>
        <w:spacing w:line="360" w:lineRule="auto"/>
        <w:ind w:firstLineChars="200" w:firstLine="560"/>
        <w:jc w:val="center"/>
        <w:rPr>
          <w:rFonts w:ascii="仿宋_GB2312" w:eastAsia="仿宋_GB2312"/>
          <w:sz w:val="28"/>
          <w:szCs w:val="28"/>
        </w:rPr>
      </w:pPr>
      <w:r w:rsidRPr="009E5195">
        <w:rPr>
          <w:rFonts w:ascii="仿宋_GB2312" w:eastAsia="仿宋_GB2312" w:hint="eastAsia"/>
          <w:sz w:val="28"/>
          <w:szCs w:val="28"/>
        </w:rPr>
        <w:t>估价结果详见下表：</w:t>
      </w:r>
    </w:p>
    <w:tbl>
      <w:tblPr>
        <w:tblW w:w="4659" w:type="pct"/>
        <w:jc w:val="center"/>
        <w:tblInd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8"/>
        <w:gridCol w:w="952"/>
        <w:gridCol w:w="1312"/>
        <w:gridCol w:w="1726"/>
        <w:gridCol w:w="1535"/>
      </w:tblGrid>
      <w:tr w:rsidR="00FD6D22" w:rsidRPr="009E5195" w:rsidTr="00FD6D22">
        <w:trPr>
          <w:jc w:val="center"/>
        </w:trPr>
        <w:tc>
          <w:tcPr>
            <w:tcW w:w="1991"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房屋坐落</w:t>
            </w:r>
          </w:p>
        </w:tc>
        <w:tc>
          <w:tcPr>
            <w:tcW w:w="518"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建筑面积(㎡)</w:t>
            </w:r>
          </w:p>
        </w:tc>
        <w:tc>
          <w:tcPr>
            <w:tcW w:w="714" w:type="pct"/>
            <w:vAlign w:val="center"/>
          </w:tcPr>
          <w:p w:rsidR="00FD6D22" w:rsidRPr="009E5195" w:rsidRDefault="00FD6D22" w:rsidP="00FD6D22">
            <w:pPr>
              <w:adjustRightInd w:val="0"/>
              <w:snapToGrid w:val="0"/>
              <w:jc w:val="center"/>
              <w:rPr>
                <w:rFonts w:ascii="仿宋" w:eastAsia="仿宋" w:hAnsi="仿宋"/>
                <w:sz w:val="24"/>
              </w:rPr>
            </w:pPr>
            <w:r w:rsidRPr="009E5195">
              <w:rPr>
                <w:rFonts w:ascii="仿宋" w:eastAsia="仿宋" w:hAnsi="仿宋" w:hint="eastAsia"/>
                <w:sz w:val="24"/>
              </w:rPr>
              <w:t>所在层数/总层数</w:t>
            </w:r>
          </w:p>
        </w:tc>
        <w:tc>
          <w:tcPr>
            <w:tcW w:w="940"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市场价值单价</w:t>
            </w:r>
          </w:p>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(元/㎡)</w:t>
            </w:r>
          </w:p>
        </w:tc>
        <w:tc>
          <w:tcPr>
            <w:tcW w:w="836"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市场价值总价(万元)</w:t>
            </w:r>
          </w:p>
        </w:tc>
      </w:tr>
      <w:tr w:rsidR="00FD6D22" w:rsidRPr="009E5195" w:rsidTr="00FD6D22">
        <w:trPr>
          <w:trHeight w:val="255"/>
          <w:jc w:val="center"/>
        </w:trPr>
        <w:tc>
          <w:tcPr>
            <w:tcW w:w="1991"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cs="宋体" w:hint="eastAsia"/>
                <w:sz w:val="24"/>
                <w:lang w:val="zh-CN"/>
              </w:rPr>
              <w:t>湘潭县易俗河镇凤凰中路瑞鸿花园7栋二单元401室</w:t>
            </w:r>
          </w:p>
        </w:tc>
        <w:tc>
          <w:tcPr>
            <w:tcW w:w="518" w:type="pct"/>
            <w:vAlign w:val="center"/>
          </w:tcPr>
          <w:p w:rsidR="00FD6D22" w:rsidRPr="00905954" w:rsidRDefault="00FD6D22" w:rsidP="00FD6D22">
            <w:pPr>
              <w:adjustRightInd w:val="0"/>
              <w:snapToGrid w:val="0"/>
              <w:jc w:val="center"/>
              <w:rPr>
                <w:rFonts w:ascii="仿宋" w:eastAsia="仿宋" w:hAnsi="仿宋" w:cs="宋体"/>
                <w:sz w:val="24"/>
                <w:lang w:val="zh-CN"/>
              </w:rPr>
            </w:pPr>
            <w:r w:rsidRPr="009E5195">
              <w:rPr>
                <w:rFonts w:ascii="仿宋" w:eastAsia="仿宋" w:hAnsi="仿宋" w:cs="宋体" w:hint="eastAsia"/>
                <w:sz w:val="24"/>
                <w:lang w:val="zh-CN"/>
              </w:rPr>
              <w:t>163.42</w:t>
            </w:r>
          </w:p>
        </w:tc>
        <w:tc>
          <w:tcPr>
            <w:tcW w:w="714" w:type="pct"/>
            <w:vAlign w:val="center"/>
          </w:tcPr>
          <w:p w:rsidR="00FD6D22" w:rsidRPr="009E5195" w:rsidRDefault="00FD6D22" w:rsidP="00FD6D22">
            <w:pPr>
              <w:adjustRightInd w:val="0"/>
              <w:snapToGrid w:val="0"/>
              <w:jc w:val="center"/>
              <w:rPr>
                <w:rFonts w:ascii="仿宋" w:eastAsia="仿宋" w:hAnsi="仿宋" w:cs="宋体"/>
                <w:sz w:val="24"/>
                <w:lang w:val="zh-CN"/>
              </w:rPr>
            </w:pPr>
            <w:r w:rsidRPr="00905954">
              <w:rPr>
                <w:rFonts w:ascii="仿宋" w:eastAsia="仿宋" w:hAnsi="仿宋" w:cs="宋体" w:hint="eastAsia"/>
                <w:sz w:val="24"/>
                <w:lang w:val="zh-CN"/>
              </w:rPr>
              <w:t>4</w:t>
            </w:r>
            <w:r w:rsidRPr="009E5195">
              <w:rPr>
                <w:rFonts w:ascii="仿宋" w:eastAsia="仿宋" w:hAnsi="仿宋" w:cs="宋体" w:hint="eastAsia"/>
                <w:sz w:val="24"/>
                <w:lang w:val="zh-CN"/>
              </w:rPr>
              <w:t>/</w:t>
            </w:r>
            <w:r w:rsidRPr="00905954">
              <w:rPr>
                <w:rFonts w:ascii="仿宋" w:eastAsia="仿宋" w:hAnsi="仿宋" w:cs="宋体" w:hint="eastAsia"/>
                <w:sz w:val="24"/>
                <w:lang w:val="zh-CN"/>
              </w:rPr>
              <w:t>6</w:t>
            </w:r>
          </w:p>
        </w:tc>
        <w:tc>
          <w:tcPr>
            <w:tcW w:w="940"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3814</w:t>
            </w:r>
          </w:p>
        </w:tc>
        <w:tc>
          <w:tcPr>
            <w:tcW w:w="836" w:type="pct"/>
            <w:vAlign w:val="center"/>
          </w:tcPr>
          <w:p w:rsidR="00FD6D22" w:rsidRPr="009E5195" w:rsidRDefault="00FD6D22" w:rsidP="00FD6D22">
            <w:pPr>
              <w:pStyle w:val="a9"/>
              <w:jc w:val="center"/>
              <w:rPr>
                <w:rFonts w:ascii="仿宋" w:eastAsia="仿宋" w:hAnsi="仿宋"/>
                <w:sz w:val="24"/>
              </w:rPr>
            </w:pPr>
            <w:r w:rsidRPr="009E5195">
              <w:rPr>
                <w:rFonts w:ascii="仿宋" w:eastAsia="仿宋" w:hAnsi="仿宋" w:hint="eastAsia"/>
                <w:sz w:val="24"/>
              </w:rPr>
              <w:t>62.33</w:t>
            </w:r>
          </w:p>
        </w:tc>
      </w:tr>
    </w:tbl>
    <w:p w:rsidR="004E1472" w:rsidRDefault="004E1472" w:rsidP="003B4E61">
      <w:pPr>
        <w:spacing w:line="360" w:lineRule="auto"/>
        <w:ind w:firstLineChars="200" w:firstLine="560"/>
        <w:rPr>
          <w:rFonts w:ascii="仿宋_GB2312" w:eastAsia="仿宋_GB2312"/>
          <w:kern w:val="0"/>
          <w:sz w:val="28"/>
          <w:szCs w:val="28"/>
        </w:rPr>
      </w:pPr>
    </w:p>
    <w:p w:rsidR="00F5442B" w:rsidRDefault="00F5442B" w:rsidP="007519AF">
      <w:pPr>
        <w:pStyle w:val="2"/>
        <w:numPr>
          <w:ilvl w:val="0"/>
          <w:numId w:val="0"/>
        </w:numPr>
        <w:spacing w:line="360" w:lineRule="auto"/>
        <w:ind w:firstLineChars="98" w:firstLine="275"/>
        <w:rPr>
          <w:rFonts w:hAnsi="宋体"/>
          <w:kern w:val="0"/>
          <w:szCs w:val="28"/>
        </w:rPr>
      </w:pPr>
      <w:r w:rsidRPr="00680E40">
        <w:rPr>
          <w:rFonts w:hAnsi="宋体" w:hint="eastAsia"/>
          <w:kern w:val="0"/>
          <w:szCs w:val="28"/>
        </w:rPr>
        <w:t>（十一）注册房地产估价师</w:t>
      </w:r>
      <w:bookmarkEnd w:id="34"/>
    </w:p>
    <w:tbl>
      <w:tblPr>
        <w:tblW w:w="9915" w:type="dxa"/>
        <w:tblInd w:w="108" w:type="dxa"/>
        <w:tblLayout w:type="fixed"/>
        <w:tblLook w:val="0000"/>
      </w:tblPr>
      <w:tblGrid>
        <w:gridCol w:w="2203"/>
        <w:gridCol w:w="2883"/>
        <w:gridCol w:w="2607"/>
        <w:gridCol w:w="2222"/>
      </w:tblGrid>
      <w:tr w:rsidR="00367ACF" w:rsidRPr="00BD507F" w:rsidTr="007074D3">
        <w:trPr>
          <w:trHeight w:val="735"/>
        </w:trPr>
        <w:tc>
          <w:tcPr>
            <w:tcW w:w="2203" w:type="dxa"/>
            <w:vAlign w:val="center"/>
          </w:tcPr>
          <w:p w:rsidR="00367ACF" w:rsidRPr="00BD507F" w:rsidRDefault="00367ACF" w:rsidP="007074D3">
            <w:pPr>
              <w:autoSpaceDE w:val="0"/>
              <w:autoSpaceDN w:val="0"/>
              <w:adjustRightInd w:val="0"/>
              <w:snapToGrid w:val="0"/>
              <w:spacing w:line="360" w:lineRule="auto"/>
              <w:ind w:firstLineChars="350" w:firstLine="980"/>
              <w:jc w:val="left"/>
              <w:rPr>
                <w:rFonts w:ascii="仿宋_GB2312" w:eastAsia="仿宋_GB2312" w:hAnsi="仿宋" w:cs="SimSun"/>
                <w:kern w:val="0"/>
                <w:sz w:val="28"/>
                <w:szCs w:val="28"/>
                <w:lang w:val="zh-CN" w:bidi="he-IL"/>
              </w:rPr>
            </w:pPr>
            <w:r w:rsidRPr="00BD507F">
              <w:rPr>
                <w:rFonts w:ascii="仿宋_GB2312" w:eastAsia="仿宋_GB2312" w:hAnsi="仿宋" w:cs="SimSun" w:hint="eastAsia"/>
                <w:kern w:val="0"/>
                <w:sz w:val="28"/>
                <w:szCs w:val="28"/>
                <w:lang w:val="zh-CN" w:bidi="he-IL"/>
              </w:rPr>
              <w:t>姓名</w:t>
            </w:r>
          </w:p>
        </w:tc>
        <w:tc>
          <w:tcPr>
            <w:tcW w:w="2883" w:type="dxa"/>
            <w:vAlign w:val="center"/>
          </w:tcPr>
          <w:p w:rsidR="00367ACF" w:rsidRPr="00BD507F" w:rsidRDefault="00367ACF" w:rsidP="007074D3">
            <w:pPr>
              <w:autoSpaceDE w:val="0"/>
              <w:autoSpaceDN w:val="0"/>
              <w:adjustRightInd w:val="0"/>
              <w:snapToGrid w:val="0"/>
              <w:spacing w:line="360" w:lineRule="auto"/>
              <w:ind w:firstLineChars="300" w:firstLine="840"/>
              <w:jc w:val="left"/>
              <w:rPr>
                <w:rFonts w:ascii="仿宋_GB2312" w:eastAsia="仿宋_GB2312" w:hAnsi="仿宋" w:cs="SimSun"/>
                <w:kern w:val="0"/>
                <w:sz w:val="28"/>
                <w:szCs w:val="28"/>
                <w:lang w:val="zh-CN" w:bidi="he-IL"/>
              </w:rPr>
            </w:pPr>
            <w:r w:rsidRPr="00BD507F">
              <w:rPr>
                <w:rFonts w:ascii="仿宋_GB2312" w:eastAsia="仿宋_GB2312" w:hAnsi="仿宋" w:cs="SimSun" w:hint="eastAsia"/>
                <w:kern w:val="0"/>
                <w:sz w:val="28"/>
                <w:szCs w:val="28"/>
                <w:lang w:val="zh-CN" w:bidi="he-IL"/>
              </w:rPr>
              <w:t>注册号</w:t>
            </w:r>
          </w:p>
        </w:tc>
        <w:tc>
          <w:tcPr>
            <w:tcW w:w="2607" w:type="dxa"/>
            <w:vAlign w:val="center"/>
          </w:tcPr>
          <w:p w:rsidR="00367ACF" w:rsidRPr="00BD507F" w:rsidRDefault="00367ACF" w:rsidP="007074D3">
            <w:pPr>
              <w:autoSpaceDE w:val="0"/>
              <w:autoSpaceDN w:val="0"/>
              <w:adjustRightInd w:val="0"/>
              <w:snapToGrid w:val="0"/>
              <w:spacing w:line="360" w:lineRule="auto"/>
              <w:ind w:firstLineChars="300" w:firstLine="840"/>
              <w:jc w:val="left"/>
              <w:rPr>
                <w:rFonts w:ascii="仿宋_GB2312" w:eastAsia="仿宋_GB2312" w:hAnsi="仿宋" w:cs="SimSun"/>
                <w:kern w:val="0"/>
                <w:sz w:val="28"/>
                <w:szCs w:val="28"/>
                <w:lang w:val="zh-CN" w:bidi="he-IL"/>
              </w:rPr>
            </w:pPr>
            <w:r w:rsidRPr="00BD507F">
              <w:rPr>
                <w:rFonts w:ascii="仿宋_GB2312" w:eastAsia="仿宋_GB2312" w:hAnsi="仿宋" w:cs="SimSun" w:hint="eastAsia"/>
                <w:kern w:val="0"/>
                <w:sz w:val="28"/>
                <w:szCs w:val="28"/>
                <w:lang w:val="zh-CN" w:bidi="he-IL"/>
              </w:rPr>
              <w:t>签</w:t>
            </w:r>
            <w:r>
              <w:rPr>
                <w:rFonts w:ascii="仿宋_GB2312" w:eastAsia="仿宋_GB2312" w:hAnsi="仿宋" w:cs="SimSun" w:hint="eastAsia"/>
                <w:kern w:val="0"/>
                <w:sz w:val="28"/>
                <w:szCs w:val="28"/>
                <w:lang w:val="zh-CN" w:bidi="he-IL"/>
              </w:rPr>
              <w:t>名</w:t>
            </w:r>
          </w:p>
        </w:tc>
        <w:tc>
          <w:tcPr>
            <w:tcW w:w="2222" w:type="dxa"/>
            <w:vAlign w:val="center"/>
          </w:tcPr>
          <w:p w:rsidR="00367ACF" w:rsidRPr="00BD507F" w:rsidRDefault="00367ACF" w:rsidP="00367ACF">
            <w:pPr>
              <w:autoSpaceDE w:val="0"/>
              <w:autoSpaceDN w:val="0"/>
              <w:adjustRightInd w:val="0"/>
              <w:snapToGrid w:val="0"/>
              <w:spacing w:line="360" w:lineRule="auto"/>
              <w:ind w:firstLineChars="100" w:firstLine="280"/>
              <w:jc w:val="left"/>
              <w:rPr>
                <w:rFonts w:ascii="仿宋_GB2312" w:eastAsia="仿宋_GB2312" w:hAnsi="仿宋" w:cs="SimSun"/>
                <w:kern w:val="0"/>
                <w:sz w:val="28"/>
                <w:szCs w:val="28"/>
                <w:lang w:val="zh-CN" w:bidi="he-IL"/>
              </w:rPr>
            </w:pPr>
            <w:r w:rsidRPr="00BD507F">
              <w:rPr>
                <w:rFonts w:ascii="仿宋_GB2312" w:eastAsia="仿宋_GB2312" w:hAnsi="仿宋" w:cs="SimSun" w:hint="eastAsia"/>
                <w:kern w:val="0"/>
                <w:sz w:val="28"/>
                <w:szCs w:val="28"/>
                <w:lang w:val="zh-CN" w:bidi="he-IL"/>
              </w:rPr>
              <w:t>签</w:t>
            </w:r>
            <w:r>
              <w:rPr>
                <w:rFonts w:ascii="仿宋_GB2312" w:eastAsia="仿宋_GB2312" w:hAnsi="仿宋" w:cs="SimSun" w:hint="eastAsia"/>
                <w:kern w:val="0"/>
                <w:sz w:val="28"/>
                <w:szCs w:val="28"/>
                <w:lang w:val="zh-CN" w:bidi="he-IL"/>
              </w:rPr>
              <w:t>名日期</w:t>
            </w:r>
          </w:p>
        </w:tc>
      </w:tr>
    </w:tbl>
    <w:p w:rsidR="00F5442B" w:rsidRPr="0009373D" w:rsidRDefault="00F5442B" w:rsidP="00F5442B">
      <w:pPr>
        <w:spacing w:line="360" w:lineRule="auto"/>
      </w:pPr>
    </w:p>
    <w:p w:rsidR="00F5442B" w:rsidRPr="001D0533" w:rsidRDefault="00F5442B" w:rsidP="00F5442B">
      <w:pPr>
        <w:pStyle w:val="2"/>
        <w:numPr>
          <w:ilvl w:val="0"/>
          <w:numId w:val="0"/>
        </w:numPr>
        <w:spacing w:line="360" w:lineRule="auto"/>
        <w:ind w:firstLineChars="98" w:firstLine="275"/>
        <w:rPr>
          <w:rFonts w:hAnsi="宋体"/>
          <w:kern w:val="0"/>
          <w:szCs w:val="28"/>
        </w:rPr>
      </w:pPr>
      <w:bookmarkStart w:id="35" w:name="_Toc298853047"/>
      <w:bookmarkStart w:id="36" w:name="_Toc520301717"/>
      <w:r w:rsidRPr="001D0533">
        <w:rPr>
          <w:rFonts w:hAnsi="宋体" w:hint="eastAsia"/>
          <w:kern w:val="0"/>
          <w:szCs w:val="28"/>
        </w:rPr>
        <w:t>（十二）</w:t>
      </w:r>
      <w:r>
        <w:rPr>
          <w:rFonts w:hAnsi="宋体" w:hint="eastAsia"/>
          <w:kern w:val="0"/>
          <w:szCs w:val="28"/>
        </w:rPr>
        <w:t>实地查勘</w:t>
      </w:r>
      <w:r w:rsidRPr="001D0533">
        <w:rPr>
          <w:rFonts w:hAnsi="宋体" w:hint="eastAsia"/>
          <w:kern w:val="0"/>
          <w:szCs w:val="28"/>
        </w:rPr>
        <w:t>期</w:t>
      </w:r>
      <w:bookmarkEnd w:id="35"/>
      <w:bookmarkEnd w:id="36"/>
    </w:p>
    <w:p w:rsidR="00F5442B" w:rsidRDefault="00CF59E1" w:rsidP="00F5442B">
      <w:pPr>
        <w:autoSpaceDE w:val="0"/>
        <w:autoSpaceDN w:val="0"/>
        <w:adjustRightInd w:val="0"/>
        <w:spacing w:line="360" w:lineRule="auto"/>
        <w:ind w:firstLineChars="247" w:firstLine="692"/>
        <w:jc w:val="left"/>
        <w:rPr>
          <w:rFonts w:ascii="仿宋_GB2312" w:eastAsia="仿宋_GB2312"/>
          <w:kern w:val="0"/>
          <w:sz w:val="28"/>
          <w:szCs w:val="28"/>
        </w:rPr>
      </w:pPr>
      <w:r>
        <w:rPr>
          <w:rFonts w:ascii="仿宋_GB2312" w:eastAsia="仿宋_GB2312" w:hint="eastAsia"/>
          <w:kern w:val="0"/>
          <w:sz w:val="28"/>
          <w:szCs w:val="28"/>
        </w:rPr>
        <w:t>2019年01月03</w:t>
      </w:r>
      <w:r w:rsidR="00890794">
        <w:rPr>
          <w:rFonts w:ascii="仿宋_GB2312" w:eastAsia="仿宋_GB2312" w:hint="eastAsia"/>
          <w:kern w:val="0"/>
          <w:sz w:val="28"/>
          <w:szCs w:val="28"/>
        </w:rPr>
        <w:t>日</w:t>
      </w:r>
      <w:r w:rsidR="00F5442B" w:rsidRPr="001D0533">
        <w:rPr>
          <w:rFonts w:ascii="仿宋_GB2312" w:eastAsia="仿宋_GB2312" w:hint="eastAsia"/>
          <w:kern w:val="0"/>
          <w:sz w:val="28"/>
          <w:szCs w:val="28"/>
        </w:rPr>
        <w:t>～</w:t>
      </w:r>
      <w:r>
        <w:rPr>
          <w:rFonts w:ascii="仿宋_GB2312" w:eastAsia="仿宋_GB2312" w:hint="eastAsia"/>
          <w:kern w:val="0"/>
          <w:sz w:val="28"/>
          <w:szCs w:val="28"/>
        </w:rPr>
        <w:t>2019年01月03</w:t>
      </w:r>
      <w:r w:rsidR="00890794">
        <w:rPr>
          <w:rFonts w:ascii="仿宋_GB2312" w:eastAsia="仿宋_GB2312" w:hint="eastAsia"/>
          <w:kern w:val="0"/>
          <w:sz w:val="28"/>
          <w:szCs w:val="28"/>
        </w:rPr>
        <w:t>日</w:t>
      </w:r>
    </w:p>
    <w:p w:rsidR="00F5442B" w:rsidRPr="001D0533" w:rsidRDefault="00F5442B" w:rsidP="00F5442B">
      <w:pPr>
        <w:pStyle w:val="2"/>
        <w:numPr>
          <w:ilvl w:val="0"/>
          <w:numId w:val="0"/>
        </w:numPr>
        <w:spacing w:line="360" w:lineRule="auto"/>
        <w:ind w:firstLineChars="98" w:firstLine="275"/>
        <w:rPr>
          <w:rFonts w:hAnsi="宋体"/>
          <w:kern w:val="0"/>
          <w:szCs w:val="28"/>
        </w:rPr>
      </w:pPr>
      <w:bookmarkStart w:id="37" w:name="_Toc520301718"/>
      <w:r w:rsidRPr="001D0533">
        <w:rPr>
          <w:rFonts w:hAnsi="宋体" w:hint="eastAsia"/>
          <w:kern w:val="0"/>
          <w:szCs w:val="28"/>
        </w:rPr>
        <w:t>（十</w:t>
      </w:r>
      <w:r>
        <w:rPr>
          <w:rFonts w:hAnsi="宋体" w:hint="eastAsia"/>
          <w:kern w:val="0"/>
          <w:szCs w:val="28"/>
        </w:rPr>
        <w:t>三</w:t>
      </w:r>
      <w:r w:rsidRPr="001D0533">
        <w:rPr>
          <w:rFonts w:hAnsi="宋体" w:hint="eastAsia"/>
          <w:kern w:val="0"/>
          <w:szCs w:val="28"/>
        </w:rPr>
        <w:t>）估价作业期</w:t>
      </w:r>
      <w:bookmarkEnd w:id="37"/>
    </w:p>
    <w:p w:rsidR="00F5442B" w:rsidRPr="00440244" w:rsidRDefault="00CF59E1" w:rsidP="00F5442B">
      <w:pPr>
        <w:autoSpaceDE w:val="0"/>
        <w:autoSpaceDN w:val="0"/>
        <w:adjustRightInd w:val="0"/>
        <w:spacing w:line="360" w:lineRule="auto"/>
        <w:ind w:firstLineChars="247" w:firstLine="692"/>
        <w:jc w:val="left"/>
        <w:rPr>
          <w:rFonts w:ascii="仿宋_GB2312" w:eastAsia="仿宋_GB2312"/>
          <w:spacing w:val="4"/>
          <w:kern w:val="0"/>
          <w:sz w:val="28"/>
          <w:szCs w:val="28"/>
        </w:rPr>
      </w:pPr>
      <w:r>
        <w:rPr>
          <w:rFonts w:ascii="仿宋_GB2312" w:eastAsia="仿宋_GB2312" w:hint="eastAsia"/>
          <w:kern w:val="0"/>
          <w:sz w:val="28"/>
          <w:szCs w:val="28"/>
        </w:rPr>
        <w:t>2019年01月03</w:t>
      </w:r>
      <w:r w:rsidR="00890794">
        <w:rPr>
          <w:rFonts w:ascii="仿宋_GB2312" w:eastAsia="仿宋_GB2312" w:hint="eastAsia"/>
          <w:kern w:val="0"/>
          <w:sz w:val="28"/>
          <w:szCs w:val="28"/>
        </w:rPr>
        <w:t>日</w:t>
      </w:r>
      <w:r w:rsidR="00F5442B" w:rsidRPr="001D0533">
        <w:rPr>
          <w:rFonts w:ascii="仿宋_GB2312" w:eastAsia="仿宋_GB2312" w:hint="eastAsia"/>
          <w:kern w:val="0"/>
          <w:sz w:val="28"/>
          <w:szCs w:val="28"/>
        </w:rPr>
        <w:t>～</w:t>
      </w:r>
      <w:r w:rsidR="00953AE3">
        <w:rPr>
          <w:rFonts w:ascii="仿宋_GB2312" w:eastAsia="仿宋_GB2312" w:hint="eastAsia"/>
          <w:kern w:val="0"/>
          <w:sz w:val="28"/>
          <w:szCs w:val="28"/>
        </w:rPr>
        <w:t>2019年01月08日</w:t>
      </w:r>
    </w:p>
    <w:p w:rsidR="00F5442B" w:rsidRPr="001D0533" w:rsidRDefault="00F5442B" w:rsidP="00F5442B">
      <w:pPr>
        <w:pStyle w:val="2"/>
        <w:numPr>
          <w:ilvl w:val="0"/>
          <w:numId w:val="0"/>
        </w:numPr>
        <w:spacing w:line="360" w:lineRule="auto"/>
        <w:ind w:firstLineChars="98" w:firstLine="275"/>
        <w:rPr>
          <w:rFonts w:hAnsi="宋体"/>
          <w:kern w:val="0"/>
          <w:szCs w:val="28"/>
        </w:rPr>
      </w:pPr>
      <w:bookmarkStart w:id="38" w:name="_Toc520301719"/>
      <w:r w:rsidRPr="001D0533">
        <w:rPr>
          <w:rFonts w:hAnsi="宋体" w:hint="eastAsia"/>
          <w:kern w:val="0"/>
          <w:szCs w:val="28"/>
        </w:rPr>
        <w:lastRenderedPageBreak/>
        <w:t>（十</w:t>
      </w:r>
      <w:r>
        <w:rPr>
          <w:rFonts w:hAnsi="宋体" w:hint="eastAsia"/>
          <w:kern w:val="0"/>
          <w:szCs w:val="28"/>
        </w:rPr>
        <w:t>四</w:t>
      </w:r>
      <w:r w:rsidRPr="001D0533">
        <w:rPr>
          <w:rFonts w:hAnsi="宋体" w:hint="eastAsia"/>
          <w:kern w:val="0"/>
          <w:szCs w:val="28"/>
        </w:rPr>
        <w:t>）估价报告应用的有效期</w:t>
      </w:r>
      <w:bookmarkEnd w:id="38"/>
    </w:p>
    <w:p w:rsidR="00F5442B" w:rsidRPr="001D0533" w:rsidRDefault="00F5442B" w:rsidP="00F5442B">
      <w:pPr>
        <w:autoSpaceDE w:val="0"/>
        <w:autoSpaceDN w:val="0"/>
        <w:adjustRightInd w:val="0"/>
        <w:spacing w:line="360" w:lineRule="auto"/>
        <w:ind w:firstLineChars="192" w:firstLine="538"/>
        <w:jc w:val="left"/>
        <w:rPr>
          <w:rFonts w:ascii="仿宋_GB2312" w:eastAsia="仿宋_GB2312" w:hAnsi="宋体"/>
          <w:kern w:val="0"/>
          <w:sz w:val="28"/>
          <w:szCs w:val="28"/>
        </w:rPr>
      </w:pPr>
      <w:r w:rsidRPr="001D0533">
        <w:rPr>
          <w:rFonts w:ascii="仿宋_GB2312" w:eastAsia="仿宋_GB2312" w:hAnsi="宋体" w:hint="eastAsia"/>
          <w:kern w:val="0"/>
          <w:sz w:val="28"/>
          <w:szCs w:val="28"/>
        </w:rPr>
        <w:t>本报告有效期至相关案件执行完毕时止；若房地产市场行情变化较大，且自本报告提交之日起超过一年，则该估价结果不能直接使用，需重新进行评估。</w:t>
      </w:r>
    </w:p>
    <w:p w:rsidR="00F5442B" w:rsidRPr="00F765C5" w:rsidRDefault="00F5442B" w:rsidP="00F5442B">
      <w:pPr>
        <w:spacing w:line="360" w:lineRule="auto"/>
      </w:pPr>
    </w:p>
    <w:p w:rsidR="00F5442B" w:rsidRDefault="00F5442B" w:rsidP="00F5442B">
      <w:pPr>
        <w:pStyle w:val="1"/>
        <w:spacing w:before="0" w:after="0" w:line="600" w:lineRule="exact"/>
        <w:jc w:val="center"/>
        <w:rPr>
          <w:rFonts w:ascii="宋体" w:hAnsi="宋体"/>
          <w:kern w:val="0"/>
        </w:rPr>
        <w:sectPr w:rsidR="00F5442B" w:rsidSect="00436626">
          <w:footerReference w:type="default" r:id="rId12"/>
          <w:pgSz w:w="11907" w:h="16840" w:code="9"/>
          <w:pgMar w:top="1701" w:right="1134" w:bottom="1402" w:left="1134" w:header="851" w:footer="755" w:gutter="0"/>
          <w:pgNumType w:start="1"/>
          <w:cols w:space="368"/>
          <w:noEndnote/>
          <w:docGrid w:linePitch="285"/>
        </w:sectPr>
      </w:pPr>
    </w:p>
    <w:p w:rsidR="00F5442B" w:rsidRDefault="00F5442B" w:rsidP="00F5442B">
      <w:pPr>
        <w:pStyle w:val="1"/>
        <w:spacing w:before="0" w:after="0" w:line="600" w:lineRule="exact"/>
        <w:ind w:firstLineChars="641" w:firstLine="2831"/>
        <w:rPr>
          <w:kern w:val="0"/>
        </w:rPr>
      </w:pPr>
    </w:p>
    <w:p w:rsidR="00F5442B" w:rsidRPr="00361E4B" w:rsidRDefault="00F5442B" w:rsidP="00F5442B">
      <w:pPr>
        <w:pStyle w:val="1"/>
        <w:snapToGrid w:val="0"/>
        <w:spacing w:before="0" w:after="0" w:line="360" w:lineRule="auto"/>
        <w:ind w:firstLineChars="641" w:firstLine="2831"/>
        <w:rPr>
          <w:rFonts w:ascii="宋体" w:hAnsi="宋体"/>
          <w:kern w:val="0"/>
        </w:rPr>
      </w:pPr>
      <w:bookmarkStart w:id="39" w:name="_Toc520301720"/>
      <w:r w:rsidRPr="0027288E">
        <w:rPr>
          <w:kern w:val="0"/>
        </w:rPr>
        <w:t>有关附件</w:t>
      </w:r>
      <w:bookmarkEnd w:id="39"/>
    </w:p>
    <w:p w:rsidR="00F5442B" w:rsidRPr="00364BE2" w:rsidRDefault="00F5442B" w:rsidP="00F5442B">
      <w:pPr>
        <w:autoSpaceDE w:val="0"/>
        <w:autoSpaceDN w:val="0"/>
        <w:adjustRightInd w:val="0"/>
        <w:snapToGrid w:val="0"/>
        <w:spacing w:line="360" w:lineRule="auto"/>
        <w:ind w:leftChars="400" w:left="840"/>
        <w:rPr>
          <w:kern w:val="0"/>
          <w:sz w:val="28"/>
        </w:rPr>
      </w:pPr>
    </w:p>
    <w:p w:rsidR="00F5442B" w:rsidRPr="0027288E" w:rsidRDefault="00F5442B" w:rsidP="00F5442B">
      <w:pPr>
        <w:widowControl/>
        <w:numPr>
          <w:ilvl w:val="0"/>
          <w:numId w:val="1"/>
        </w:numPr>
        <w:snapToGrid w:val="0"/>
        <w:spacing w:line="360" w:lineRule="auto"/>
        <w:ind w:hanging="225"/>
        <w:rPr>
          <w:rFonts w:ascii="仿宋_GB2312" w:eastAsia="仿宋_GB2312"/>
          <w:sz w:val="28"/>
          <w:szCs w:val="28"/>
        </w:rPr>
      </w:pPr>
      <w:r w:rsidRPr="0027288E">
        <w:rPr>
          <w:rFonts w:ascii="仿宋_GB2312" w:eastAsia="仿宋_GB2312" w:hint="eastAsia"/>
          <w:noProof/>
          <w:sz w:val="28"/>
          <w:szCs w:val="28"/>
        </w:rPr>
        <w:t>估价对象位置示意图；</w:t>
      </w:r>
    </w:p>
    <w:p w:rsidR="00F5442B" w:rsidRPr="0027288E" w:rsidRDefault="00F5442B" w:rsidP="00F5442B">
      <w:pPr>
        <w:widowControl/>
        <w:numPr>
          <w:ilvl w:val="0"/>
          <w:numId w:val="1"/>
        </w:numPr>
        <w:snapToGrid w:val="0"/>
        <w:spacing w:line="360" w:lineRule="auto"/>
        <w:ind w:hanging="225"/>
        <w:rPr>
          <w:rFonts w:ascii="仿宋_GB2312" w:eastAsia="仿宋_GB2312"/>
          <w:sz w:val="28"/>
          <w:szCs w:val="28"/>
        </w:rPr>
      </w:pPr>
      <w:r w:rsidRPr="0027288E">
        <w:rPr>
          <w:rFonts w:ascii="仿宋_GB2312" w:eastAsia="仿宋_GB2312" w:hint="eastAsia"/>
          <w:noProof/>
          <w:sz w:val="28"/>
          <w:szCs w:val="28"/>
        </w:rPr>
        <w:t>估价对象内外部和周围环境照片</w:t>
      </w:r>
      <w:r w:rsidRPr="0027288E">
        <w:rPr>
          <w:rFonts w:ascii="仿宋_GB2312" w:eastAsia="仿宋_GB2312" w:hint="eastAsia"/>
          <w:sz w:val="28"/>
          <w:szCs w:val="28"/>
        </w:rPr>
        <w:t>；</w:t>
      </w:r>
    </w:p>
    <w:p w:rsidR="00F5442B" w:rsidRPr="0027288E" w:rsidRDefault="00F5442B" w:rsidP="00F5442B">
      <w:pPr>
        <w:widowControl/>
        <w:numPr>
          <w:ilvl w:val="0"/>
          <w:numId w:val="1"/>
        </w:numPr>
        <w:snapToGrid w:val="0"/>
        <w:spacing w:line="360" w:lineRule="auto"/>
        <w:ind w:hanging="225"/>
        <w:rPr>
          <w:rFonts w:ascii="仿宋_GB2312" w:eastAsia="仿宋_GB2312"/>
          <w:sz w:val="28"/>
          <w:szCs w:val="28"/>
        </w:rPr>
      </w:pPr>
      <w:r w:rsidRPr="0027288E">
        <w:rPr>
          <w:rFonts w:ascii="仿宋_GB2312" w:eastAsia="仿宋_GB2312" w:hint="eastAsia"/>
          <w:sz w:val="28"/>
          <w:szCs w:val="28"/>
        </w:rPr>
        <w:t>房地产估价机构营业执照（复印件）；</w:t>
      </w:r>
    </w:p>
    <w:p w:rsidR="00F5442B" w:rsidRPr="0027288E" w:rsidRDefault="00F5442B" w:rsidP="00F5442B">
      <w:pPr>
        <w:widowControl/>
        <w:numPr>
          <w:ilvl w:val="0"/>
          <w:numId w:val="1"/>
        </w:numPr>
        <w:snapToGrid w:val="0"/>
        <w:spacing w:line="360" w:lineRule="auto"/>
        <w:ind w:hanging="225"/>
        <w:rPr>
          <w:rFonts w:ascii="仿宋_GB2312" w:eastAsia="仿宋_GB2312"/>
          <w:sz w:val="28"/>
          <w:szCs w:val="28"/>
        </w:rPr>
      </w:pPr>
      <w:r w:rsidRPr="009A60F1">
        <w:rPr>
          <w:rFonts w:ascii="仿宋_GB2312" w:eastAsia="仿宋_GB2312" w:hint="eastAsia"/>
          <w:sz w:val="28"/>
          <w:szCs w:val="28"/>
        </w:rPr>
        <w:t>房地产估价机构备案证书（复印件）</w:t>
      </w:r>
      <w:r w:rsidRPr="0027288E">
        <w:rPr>
          <w:rFonts w:ascii="仿宋_GB2312" w:eastAsia="仿宋_GB2312" w:hint="eastAsia"/>
          <w:sz w:val="28"/>
          <w:szCs w:val="28"/>
        </w:rPr>
        <w:t>；</w:t>
      </w:r>
    </w:p>
    <w:p w:rsidR="00F5442B" w:rsidRPr="0027288E" w:rsidRDefault="00F5442B" w:rsidP="00F5442B">
      <w:pPr>
        <w:widowControl/>
        <w:numPr>
          <w:ilvl w:val="0"/>
          <w:numId w:val="1"/>
        </w:numPr>
        <w:snapToGrid w:val="0"/>
        <w:spacing w:line="360" w:lineRule="auto"/>
        <w:ind w:hanging="225"/>
        <w:rPr>
          <w:rFonts w:ascii="仿宋_GB2312" w:eastAsia="仿宋_GB2312"/>
          <w:sz w:val="28"/>
          <w:szCs w:val="28"/>
        </w:rPr>
      </w:pPr>
      <w:r w:rsidRPr="0027288E">
        <w:rPr>
          <w:rFonts w:ascii="仿宋_GB2312" w:eastAsia="仿宋_GB2312" w:hint="eastAsia"/>
          <w:sz w:val="28"/>
          <w:szCs w:val="28"/>
        </w:rPr>
        <w:t>房地产估价师执业资格证书（复印件）；</w:t>
      </w:r>
    </w:p>
    <w:p w:rsidR="00F5442B" w:rsidRPr="00857342" w:rsidRDefault="00F5442B" w:rsidP="00F5442B">
      <w:pPr>
        <w:widowControl/>
        <w:numPr>
          <w:ilvl w:val="0"/>
          <w:numId w:val="1"/>
        </w:numPr>
        <w:snapToGrid w:val="0"/>
        <w:spacing w:line="360" w:lineRule="auto"/>
        <w:ind w:hanging="225"/>
        <w:rPr>
          <w:rFonts w:ascii="仿宋_GB2312" w:eastAsia="仿宋_GB2312"/>
          <w:sz w:val="28"/>
          <w:szCs w:val="28"/>
        </w:rPr>
      </w:pPr>
      <w:r w:rsidRPr="00DA54BF">
        <w:rPr>
          <w:rFonts w:ascii="仿宋_GB2312" w:eastAsia="仿宋_GB2312" w:hAnsi="宋体" w:hint="eastAsia"/>
          <w:color w:val="000000"/>
          <w:sz w:val="28"/>
        </w:rPr>
        <w:t>《</w:t>
      </w:r>
      <w:r>
        <w:rPr>
          <w:rFonts w:ascii="仿宋_GB2312" w:eastAsia="仿宋_GB2312" w:hAnsi="宋体" w:hint="eastAsia"/>
          <w:color w:val="000000"/>
          <w:sz w:val="28"/>
        </w:rPr>
        <w:t>房屋所有权证</w:t>
      </w:r>
      <w:r w:rsidRPr="00DA54BF">
        <w:rPr>
          <w:rFonts w:ascii="仿宋_GB2312" w:eastAsia="仿宋_GB2312" w:hAnsi="宋体" w:hint="eastAsia"/>
          <w:color w:val="000000"/>
          <w:sz w:val="28"/>
        </w:rPr>
        <w:t>》（复印件）</w:t>
      </w:r>
      <w:r w:rsidRPr="0027288E">
        <w:rPr>
          <w:rFonts w:ascii="仿宋_GB2312" w:eastAsia="仿宋_GB2312" w:hint="eastAsia"/>
          <w:sz w:val="28"/>
          <w:szCs w:val="28"/>
        </w:rPr>
        <w:t>；</w:t>
      </w:r>
    </w:p>
    <w:p w:rsidR="00F5442B" w:rsidRDefault="00F5442B" w:rsidP="00F5442B">
      <w:pPr>
        <w:widowControl/>
        <w:numPr>
          <w:ilvl w:val="0"/>
          <w:numId w:val="1"/>
        </w:numPr>
        <w:snapToGrid w:val="0"/>
        <w:spacing w:line="360" w:lineRule="auto"/>
        <w:ind w:hanging="225"/>
        <w:rPr>
          <w:rFonts w:ascii="仿宋_GB2312" w:eastAsia="仿宋_GB2312"/>
          <w:sz w:val="28"/>
          <w:szCs w:val="28"/>
        </w:rPr>
      </w:pPr>
      <w:r>
        <w:rPr>
          <w:rFonts w:ascii="仿宋_GB2312" w:eastAsia="仿宋_GB2312" w:hAnsi="宋体" w:hint="eastAsia"/>
          <w:sz w:val="28"/>
        </w:rPr>
        <w:t>《国有土地使用证》</w:t>
      </w:r>
      <w:r w:rsidRPr="00DA54BF">
        <w:rPr>
          <w:rFonts w:ascii="仿宋_GB2312" w:eastAsia="仿宋_GB2312" w:hAnsi="宋体" w:hint="eastAsia"/>
          <w:color w:val="000000"/>
          <w:sz w:val="28"/>
        </w:rPr>
        <w:t>（复印件）</w:t>
      </w:r>
      <w:r w:rsidRPr="0027288E">
        <w:rPr>
          <w:rFonts w:ascii="仿宋_GB2312" w:eastAsia="仿宋_GB2312" w:hint="eastAsia"/>
          <w:sz w:val="28"/>
          <w:szCs w:val="28"/>
        </w:rPr>
        <w:t>；</w:t>
      </w:r>
    </w:p>
    <w:p w:rsidR="00F5442B" w:rsidRPr="00F4215C" w:rsidRDefault="00F5442B" w:rsidP="00F5442B">
      <w:pPr>
        <w:pStyle w:val="a9"/>
        <w:snapToGrid w:val="0"/>
        <w:spacing w:line="360" w:lineRule="auto"/>
        <w:ind w:firstLineChars="350" w:firstLine="980"/>
        <w:rPr>
          <w:rFonts w:ascii="仿宋_GB2312" w:eastAsia="仿宋_GB2312"/>
          <w:sz w:val="28"/>
          <w:szCs w:val="28"/>
        </w:rPr>
      </w:pPr>
      <w:r>
        <w:rPr>
          <w:rFonts w:ascii="仿宋_GB2312" w:eastAsia="仿宋_GB2312" w:hint="eastAsia"/>
          <w:sz w:val="28"/>
          <w:szCs w:val="28"/>
        </w:rPr>
        <w:t>8.</w:t>
      </w:r>
      <w:r w:rsidRPr="00F4215C">
        <w:rPr>
          <w:rFonts w:ascii="仿宋_GB2312" w:eastAsia="仿宋_GB2312" w:hint="eastAsia"/>
          <w:sz w:val="28"/>
          <w:szCs w:val="28"/>
        </w:rPr>
        <w:t>现场查勘表（复印件）；</w:t>
      </w:r>
    </w:p>
    <w:p w:rsidR="00F5442B" w:rsidRPr="00F4215C" w:rsidRDefault="00F5442B" w:rsidP="00F5442B">
      <w:pPr>
        <w:pStyle w:val="a9"/>
        <w:snapToGrid w:val="0"/>
        <w:spacing w:line="360" w:lineRule="auto"/>
        <w:rPr>
          <w:rFonts w:ascii="仿宋_GB2312" w:eastAsia="仿宋_GB2312"/>
          <w:sz w:val="28"/>
          <w:szCs w:val="28"/>
        </w:rPr>
      </w:pPr>
      <w:r w:rsidRPr="00F4215C">
        <w:rPr>
          <w:rFonts w:ascii="仿宋_GB2312" w:eastAsia="仿宋_GB2312" w:hint="eastAsia"/>
          <w:sz w:val="28"/>
          <w:szCs w:val="28"/>
        </w:rPr>
        <w:t xml:space="preserve"> </w:t>
      </w:r>
      <w:r>
        <w:rPr>
          <w:rFonts w:ascii="仿宋_GB2312" w:eastAsia="仿宋_GB2312" w:hint="eastAsia"/>
          <w:sz w:val="28"/>
          <w:szCs w:val="28"/>
        </w:rPr>
        <w:t xml:space="preserve">      9.</w:t>
      </w:r>
      <w:r w:rsidR="00953AE3">
        <w:rPr>
          <w:rFonts w:ascii="仿宋_GB2312" w:eastAsia="仿宋_GB2312" w:hint="eastAsia"/>
          <w:sz w:val="28"/>
          <w:szCs w:val="28"/>
        </w:rPr>
        <w:t>湘潭县人民法院</w:t>
      </w:r>
      <w:r w:rsidR="00DE0CDF">
        <w:rPr>
          <w:rFonts w:ascii="仿宋_GB2312" w:eastAsia="仿宋_GB2312" w:hint="eastAsia"/>
          <w:sz w:val="28"/>
          <w:szCs w:val="28"/>
        </w:rPr>
        <w:t>司法评估委托协议书</w:t>
      </w:r>
      <w:r w:rsidR="007519AF">
        <w:rPr>
          <w:rFonts w:ascii="仿宋_GB2312" w:eastAsia="仿宋_GB2312" w:hint="eastAsia"/>
          <w:sz w:val="28"/>
          <w:szCs w:val="28"/>
        </w:rPr>
        <w:t>（2018）湘0321委300号</w:t>
      </w:r>
      <w:r w:rsidRPr="00F4215C">
        <w:rPr>
          <w:rFonts w:ascii="仿宋_GB2312" w:eastAsia="仿宋_GB2312" w:hint="eastAsia"/>
          <w:sz w:val="28"/>
          <w:szCs w:val="28"/>
        </w:rPr>
        <w:t>（复印件）；</w:t>
      </w:r>
    </w:p>
    <w:p w:rsidR="00F5442B" w:rsidRDefault="00F5442B" w:rsidP="00F5442B">
      <w:pPr>
        <w:pStyle w:val="a9"/>
        <w:snapToGrid w:val="0"/>
        <w:spacing w:line="360" w:lineRule="auto"/>
        <w:ind w:firstLineChars="350" w:firstLine="980"/>
        <w:rPr>
          <w:rFonts w:ascii="仿宋_GB2312" w:eastAsia="仿宋_GB2312"/>
          <w:sz w:val="28"/>
          <w:szCs w:val="28"/>
        </w:rPr>
      </w:pPr>
      <w:r>
        <w:rPr>
          <w:rFonts w:ascii="仿宋_GB2312" w:eastAsia="仿宋_GB2312" w:hint="eastAsia"/>
          <w:sz w:val="28"/>
          <w:szCs w:val="28"/>
        </w:rPr>
        <w:t>10.《房屋他项权证》（复印件）</w:t>
      </w:r>
      <w:r w:rsidR="0075465B">
        <w:rPr>
          <w:rFonts w:ascii="仿宋_GB2312" w:eastAsia="仿宋_GB2312" w:hint="eastAsia"/>
          <w:sz w:val="28"/>
          <w:szCs w:val="28"/>
        </w:rPr>
        <w:t>；</w:t>
      </w:r>
    </w:p>
    <w:p w:rsidR="0075465B" w:rsidRPr="00F4215C" w:rsidRDefault="0075465B" w:rsidP="00F5442B">
      <w:pPr>
        <w:pStyle w:val="a9"/>
        <w:snapToGrid w:val="0"/>
        <w:spacing w:line="360" w:lineRule="auto"/>
        <w:ind w:firstLineChars="350" w:firstLine="980"/>
        <w:rPr>
          <w:rFonts w:ascii="仿宋_GB2312" w:eastAsia="仿宋_GB2312"/>
          <w:sz w:val="28"/>
          <w:szCs w:val="28"/>
        </w:rPr>
      </w:pPr>
      <w:r>
        <w:rPr>
          <w:rFonts w:ascii="仿宋_GB2312" w:eastAsia="仿宋_GB2312" w:hint="eastAsia"/>
          <w:sz w:val="28"/>
          <w:szCs w:val="28"/>
        </w:rPr>
        <w:t>11.</w:t>
      </w:r>
      <w:r w:rsidRPr="0075465B">
        <w:rPr>
          <w:rFonts w:ascii="仿宋_GB2312" w:eastAsia="仿宋_GB2312" w:hAnsi="宋体" w:hint="eastAsia"/>
          <w:sz w:val="28"/>
          <w:szCs w:val="28"/>
        </w:rPr>
        <w:t xml:space="preserve"> </w:t>
      </w:r>
      <w:r>
        <w:rPr>
          <w:rFonts w:ascii="仿宋_GB2312" w:eastAsia="仿宋_GB2312" w:hAnsi="宋体" w:hint="eastAsia"/>
          <w:sz w:val="28"/>
          <w:szCs w:val="28"/>
        </w:rPr>
        <w:t>《</w:t>
      </w:r>
      <w:r w:rsidR="00460BC7">
        <w:rPr>
          <w:rFonts w:ascii="仿宋_GB2312" w:eastAsia="仿宋_GB2312" w:hAnsi="宋体" w:hint="eastAsia"/>
          <w:sz w:val="28"/>
          <w:szCs w:val="28"/>
        </w:rPr>
        <w:t>湖南省湘潭县人民法院</w:t>
      </w:r>
      <w:r>
        <w:rPr>
          <w:rFonts w:ascii="仿宋_GB2312" w:eastAsia="仿宋_GB2312" w:hAnsi="宋体" w:hint="eastAsia"/>
          <w:sz w:val="28"/>
          <w:szCs w:val="28"/>
        </w:rPr>
        <w:t>执行裁定书》（</w:t>
      </w:r>
      <w:r w:rsidR="007519AF">
        <w:rPr>
          <w:rFonts w:ascii="仿宋_GB2312" w:eastAsia="仿宋_GB2312" w:hAnsi="宋体" w:hint="eastAsia"/>
          <w:sz w:val="28"/>
          <w:szCs w:val="28"/>
        </w:rPr>
        <w:t>（2017）湘0321执929号</w:t>
      </w:r>
      <w:r>
        <w:rPr>
          <w:rFonts w:ascii="仿宋_GB2312" w:eastAsia="仿宋_GB2312" w:hAnsi="宋体" w:hint="eastAsia"/>
          <w:sz w:val="28"/>
          <w:szCs w:val="28"/>
        </w:rPr>
        <w:t>）。</w:t>
      </w:r>
    </w:p>
    <w:p w:rsidR="00F5442B" w:rsidRPr="00F4215C" w:rsidRDefault="00F5442B" w:rsidP="00F5442B">
      <w:pPr>
        <w:widowControl/>
        <w:spacing w:line="360" w:lineRule="auto"/>
        <w:ind w:left="1140"/>
        <w:rPr>
          <w:rFonts w:ascii="仿宋_GB2312" w:eastAsia="仿宋_GB2312" w:hAnsi="宋体"/>
          <w:sz w:val="28"/>
        </w:rPr>
      </w:pPr>
    </w:p>
    <w:p w:rsidR="00F5442B" w:rsidRPr="00104F45" w:rsidRDefault="00F5442B" w:rsidP="00F5442B">
      <w:pPr>
        <w:widowControl/>
        <w:spacing w:line="600" w:lineRule="exact"/>
        <w:rPr>
          <w:noProof/>
          <w:sz w:val="28"/>
          <w:szCs w:val="28"/>
        </w:rPr>
      </w:pPr>
    </w:p>
    <w:p w:rsidR="00F5442B" w:rsidRPr="00364BE2" w:rsidRDefault="00F5442B" w:rsidP="00F5442B">
      <w:pPr>
        <w:widowControl/>
        <w:spacing w:line="600" w:lineRule="exact"/>
        <w:rPr>
          <w:noProof/>
          <w:sz w:val="28"/>
          <w:szCs w:val="28"/>
        </w:rPr>
      </w:pPr>
      <w:r w:rsidRPr="00C64826">
        <w:rPr>
          <w:rFonts w:ascii="宋体" w:hAnsi="宋体"/>
          <w:color w:val="000000"/>
          <w:sz w:val="28"/>
        </w:rPr>
        <w:br/>
      </w:r>
    </w:p>
    <w:p w:rsidR="00F5442B" w:rsidRPr="000219D8" w:rsidRDefault="00F5442B" w:rsidP="00F5442B">
      <w:pPr>
        <w:autoSpaceDE w:val="0"/>
        <w:autoSpaceDN w:val="0"/>
        <w:adjustRightInd w:val="0"/>
        <w:spacing w:line="360" w:lineRule="auto"/>
        <w:ind w:firstLine="570"/>
        <w:jc w:val="center"/>
        <w:rPr>
          <w:b/>
          <w:kern w:val="0"/>
          <w:sz w:val="52"/>
          <w:szCs w:val="52"/>
        </w:rPr>
      </w:pPr>
      <w:r w:rsidRPr="00364BE2">
        <w:rPr>
          <w:kern w:val="0"/>
        </w:rPr>
        <w:br w:type="page"/>
      </w:r>
      <w:r w:rsidRPr="000219D8">
        <w:rPr>
          <w:rFonts w:eastAsia="隶书"/>
          <w:b/>
          <w:sz w:val="44"/>
          <w:szCs w:val="44"/>
        </w:rPr>
        <w:lastRenderedPageBreak/>
        <w:t>估价对象位置示意图</w:t>
      </w:r>
    </w:p>
    <w:p w:rsidR="00F5442B" w:rsidRDefault="00F5442B" w:rsidP="00F5442B">
      <w:pPr>
        <w:jc w:val="center"/>
        <w:rPr>
          <w:rFonts w:ascii="宋体" w:hAnsi="宋体" w:cs="宋体"/>
          <w:kern w:val="0"/>
          <w:sz w:val="24"/>
        </w:rPr>
      </w:pPr>
      <w:r w:rsidRPr="008462AE">
        <w:rPr>
          <w:noProof/>
        </w:rPr>
        <w:t xml:space="preserve"> </w:t>
      </w:r>
    </w:p>
    <w:p w:rsidR="00F5442B" w:rsidRDefault="00781F10" w:rsidP="008E2C3E">
      <w:pPr>
        <w:autoSpaceDE w:val="0"/>
        <w:autoSpaceDN w:val="0"/>
        <w:adjustRightInd w:val="0"/>
        <w:spacing w:line="360" w:lineRule="auto"/>
        <w:jc w:val="center"/>
        <w:rPr>
          <w:rFonts w:ascii="仿宋_GB2312" w:eastAsia="仿宋_GB2312"/>
          <w:sz w:val="24"/>
        </w:rPr>
      </w:pPr>
      <w:r w:rsidRPr="00781F10">
        <w:rPr>
          <w:rFonts w:ascii="宋体" w:hAnsi="宋体" w:cs="宋体"/>
          <w:noProof/>
          <w:kern w:val="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style="position:absolute;left:0;text-align:left;margin-left:64.8pt;margin-top:328.2pt;width:63pt;height:23.4pt;z-index:251657728" adj="30377,-6831">
            <v:textbox style="mso-next-textbox:#_x0000_s2050">
              <w:txbxContent>
                <w:p w:rsidR="00FD6D22" w:rsidRPr="000909C2" w:rsidRDefault="00FD6D22" w:rsidP="00F5442B">
                  <w:pPr>
                    <w:rPr>
                      <w:b/>
                    </w:rPr>
                  </w:pPr>
                  <w:r w:rsidRPr="000909C2">
                    <w:rPr>
                      <w:rFonts w:hint="eastAsia"/>
                      <w:b/>
                    </w:rPr>
                    <w:t>估价对象</w:t>
                  </w:r>
                </w:p>
              </w:txbxContent>
            </v:textbox>
          </v:shape>
        </w:pict>
      </w:r>
      <w:r w:rsidR="00F5442B" w:rsidRPr="00DE7560">
        <w:rPr>
          <w:rFonts w:ascii="仿宋_GB2312" w:hAnsi="宋体" w:hint="eastAsia"/>
          <w:b/>
          <w:bCs/>
          <w:noProof/>
          <w:spacing w:val="10"/>
          <w:sz w:val="24"/>
        </w:rPr>
        <w:t xml:space="preserve"> </w:t>
      </w:r>
      <w:r w:rsidR="007519AF">
        <w:rPr>
          <w:rFonts w:ascii="仿宋_GB2312" w:hAnsi="宋体"/>
          <w:b/>
          <w:bCs/>
          <w:noProof/>
          <w:spacing w:val="10"/>
          <w:sz w:val="24"/>
        </w:rPr>
        <w:drawing>
          <wp:inline distT="0" distB="0" distL="0" distR="0">
            <wp:extent cx="5305425" cy="6924675"/>
            <wp:effectExtent l="19050" t="0" r="9525" b="0"/>
            <wp:docPr id="1" name="图片 8" descr="C:\Users\Administrator.USER-20181010G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USER-20181010GV\Desktop\1.jpg"/>
                    <pic:cNvPicPr>
                      <a:picLocks noChangeAspect="1" noChangeArrowheads="1"/>
                    </pic:cNvPicPr>
                  </pic:nvPicPr>
                  <pic:blipFill>
                    <a:blip r:embed="rId13" cstate="print"/>
                    <a:srcRect/>
                    <a:stretch>
                      <a:fillRect/>
                    </a:stretch>
                  </pic:blipFill>
                  <pic:spPr bwMode="auto">
                    <a:xfrm>
                      <a:off x="0" y="0"/>
                      <a:ext cx="5305425" cy="6924675"/>
                    </a:xfrm>
                    <a:prstGeom prst="rect">
                      <a:avLst/>
                    </a:prstGeom>
                    <a:noFill/>
                    <a:ln w="9525">
                      <a:noFill/>
                      <a:miter lim="800000"/>
                      <a:headEnd/>
                      <a:tailEnd/>
                    </a:ln>
                  </pic:spPr>
                </pic:pic>
              </a:graphicData>
            </a:graphic>
          </wp:inline>
        </w:drawing>
      </w:r>
      <w:r w:rsidR="00F5442B">
        <w:rPr>
          <w:rFonts w:ascii="宋体" w:hAnsi="宋体" w:cs="宋体"/>
          <w:kern w:val="0"/>
          <w:sz w:val="24"/>
        </w:rPr>
        <w:t xml:space="preserve"> </w:t>
      </w:r>
      <w:r w:rsidR="00F5442B">
        <w:rPr>
          <w:rFonts w:ascii="宋体" w:hAnsi="宋体" w:cs="宋体"/>
          <w:kern w:val="0"/>
          <w:sz w:val="24"/>
        </w:rPr>
        <w:br w:type="page"/>
      </w:r>
      <w:r w:rsidR="008E2C3E">
        <w:rPr>
          <w:rFonts w:ascii="仿宋_GB2312" w:eastAsia="仿宋_GB2312"/>
          <w:sz w:val="24"/>
        </w:rPr>
        <w:lastRenderedPageBreak/>
        <w:t xml:space="preserve"> </w:t>
      </w:r>
    </w:p>
    <w:p w:rsidR="00F5442B" w:rsidRDefault="00F5442B" w:rsidP="00F5442B">
      <w:pPr>
        <w:jc w:val="right"/>
        <w:rPr>
          <w:rFonts w:ascii="仿宋_GB2312" w:eastAsia="仿宋_GB2312"/>
          <w:sz w:val="24"/>
        </w:rPr>
      </w:pPr>
    </w:p>
    <w:sectPr w:rsidR="00F5442B" w:rsidSect="00436626">
      <w:pgSz w:w="11907" w:h="16840" w:code="9"/>
      <w:pgMar w:top="1701" w:right="1134" w:bottom="1402" w:left="1134" w:header="851" w:footer="755" w:gutter="0"/>
      <w:cols w:space="368"/>
      <w:noEndnote/>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D9" w:rsidRDefault="00EE2CD9" w:rsidP="00F5442B">
      <w:r>
        <w:separator/>
      </w:r>
    </w:p>
  </w:endnote>
  <w:endnote w:type="continuationSeparator" w:id="0">
    <w:p w:rsidR="00EE2CD9" w:rsidRDefault="00EE2CD9" w:rsidP="00F54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隶书">
    <w:altName w:val="宋体"/>
    <w:panose1 w:val="02010509060101010101"/>
    <w:charset w:val="86"/>
    <w:family w:val="modern"/>
    <w:pitch w:val="fixed"/>
    <w:sig w:usb0="00000001" w:usb1="080E0000" w:usb2="00000010" w:usb3="00000000" w:csb0="00040000" w:csb1="00000000"/>
  </w:font>
  <w:font w:name="华文行楷">
    <w:altName w:val="宋体"/>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22" w:rsidRDefault="00781F10" w:rsidP="00436626">
    <w:pPr>
      <w:pStyle w:val="a4"/>
      <w:framePr w:wrap="around" w:vAnchor="text" w:hAnchor="margin" w:xAlign="right" w:y="1"/>
      <w:rPr>
        <w:rStyle w:val="a6"/>
      </w:rPr>
    </w:pPr>
    <w:r>
      <w:rPr>
        <w:rStyle w:val="a6"/>
      </w:rPr>
      <w:fldChar w:fldCharType="begin"/>
    </w:r>
    <w:r w:rsidR="00FD6D22">
      <w:rPr>
        <w:rStyle w:val="a6"/>
      </w:rPr>
      <w:instrText xml:space="preserve">PAGE  </w:instrText>
    </w:r>
    <w:r>
      <w:rPr>
        <w:rStyle w:val="a6"/>
      </w:rPr>
      <w:fldChar w:fldCharType="end"/>
    </w:r>
  </w:p>
  <w:p w:rsidR="00FD6D22" w:rsidRDefault="00FD6D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22" w:rsidRDefault="00FD6D22" w:rsidP="00436626">
    <w:pPr>
      <w:pStyle w:val="a4"/>
      <w:framePr w:wrap="around" w:vAnchor="text" w:hAnchor="margin" w:xAlign="right" w:y="1"/>
      <w:ind w:firstLineChars="5100" w:firstLine="10200"/>
      <w:rPr>
        <w:rStyle w:val="a6"/>
      </w:rPr>
    </w:pPr>
    <w:r>
      <w:rPr>
        <w:rFonts w:ascii="宋体" w:hint="eastAsia"/>
        <w:kern w:val="0"/>
        <w:sz w:val="20"/>
        <w:u w:val="single"/>
      </w:rPr>
      <w:t xml:space="preserve"> </w:t>
    </w:r>
  </w:p>
  <w:p w:rsidR="00FD6D22" w:rsidRDefault="00FD6D22" w:rsidP="00436626">
    <w:pPr>
      <w:pStyle w:val="a4"/>
      <w:framePr w:wrap="around" w:vAnchor="text" w:hAnchor="margin" w:xAlign="right" w:y="1"/>
      <w:ind w:rightChars="171" w:right="359" w:firstLineChars="5100" w:firstLine="9180"/>
      <w:rPr>
        <w:rStyle w:val="a6"/>
      </w:rPr>
    </w:pPr>
  </w:p>
  <w:p w:rsidR="00FD6D22" w:rsidRPr="003D41A1" w:rsidRDefault="00FD6D22" w:rsidP="00436626">
    <w:pPr>
      <w:pStyle w:val="a4"/>
      <w:framePr w:wrap="around" w:vAnchor="text" w:hAnchor="margin" w:xAlign="right" w:y="1"/>
      <w:ind w:left="283" w:right="-953" w:hanging="283"/>
      <w:rPr>
        <w:rStyle w:val="a6"/>
        <w:rFonts w:ascii="楷体_GB2312" w:eastAsia="楷体_GB2312" w:hAnsi="宋体"/>
        <w:w w:val="90"/>
        <w:sz w:val="21"/>
        <w:szCs w:val="21"/>
      </w:rPr>
    </w:pPr>
    <w:r>
      <w:rPr>
        <w:rFonts w:ascii="楷体_GB2312" w:eastAsia="楷体_GB2312" w:hAnsi="宋体" w:hint="eastAsia"/>
        <w:w w:val="90"/>
        <w:sz w:val="21"/>
        <w:szCs w:val="21"/>
      </w:rPr>
      <w:t>公司地址：湘潭县易俗河镇金霞美墅二栋14号                                         电话：13135021003</w:t>
    </w:r>
  </w:p>
  <w:p w:rsidR="00FD6D22" w:rsidRDefault="00FD6D22" w:rsidP="00436626">
    <w:pPr>
      <w:autoSpaceDE w:val="0"/>
      <w:autoSpaceDN w:val="0"/>
      <w:adjustRightInd w:val="0"/>
      <w:ind w:right="360"/>
      <w:jc w:val="left"/>
      <w:rPr>
        <w:kern w:val="0"/>
      </w:rPr>
    </w:pPr>
    <w:r>
      <w:rPr>
        <w:rFonts w:ascii="宋体" w:hint="eastAsia"/>
        <w:kern w:val="0"/>
        <w:sz w:val="20"/>
        <w:u w:val="single"/>
      </w:rPr>
      <w:t xml:space="preserve">                                                                                                </w:t>
    </w:r>
  </w:p>
  <w:p w:rsidR="00FD6D22" w:rsidRDefault="00FD6D22">
    <w:pPr>
      <w:autoSpaceDE w:val="0"/>
      <w:autoSpaceDN w:val="0"/>
      <w:adjustRightInd w:val="0"/>
      <w:ind w:right="360"/>
      <w:jc w:val="left"/>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22" w:rsidRDefault="00FD6D22" w:rsidP="00436626">
    <w:pPr>
      <w:pStyle w:val="a4"/>
      <w:rPr>
        <w:rFonts w:ascii="楷体_GB2312" w:eastAsia="楷体_GB2312" w:hAnsi="宋体"/>
        <w:w w:val="90"/>
        <w:sz w:val="21"/>
        <w:szCs w:val="21"/>
      </w:rPr>
    </w:pPr>
  </w:p>
  <w:p w:rsidR="00FD6D22" w:rsidRPr="003D41A1" w:rsidRDefault="00FD6D22" w:rsidP="00436626">
    <w:pPr>
      <w:pStyle w:val="a4"/>
      <w:framePr w:w="9556" w:wrap="around" w:vAnchor="text" w:hAnchor="page" w:x="1135" w:y="282"/>
      <w:ind w:right="360"/>
      <w:jc w:val="center"/>
    </w:pPr>
    <w:r>
      <w:rPr>
        <w:rFonts w:hint="eastAsia"/>
      </w:rPr>
      <w:t xml:space="preserve">                                                    </w:t>
    </w:r>
    <w:r w:rsidRPr="005F7B8A">
      <w:t xml:space="preserve">- </w:t>
    </w:r>
    <w:fldSimple w:instr=" PAGE ">
      <w:r w:rsidR="008E2C3E">
        <w:rPr>
          <w:noProof/>
        </w:rPr>
        <w:t>13</w:t>
      </w:r>
    </w:fldSimple>
    <w:r w:rsidRPr="005F7B8A">
      <w:t xml:space="preserve"> -</w:t>
    </w:r>
    <w:r>
      <w:rPr>
        <w:rFonts w:hint="eastAsia"/>
      </w:rPr>
      <w:t xml:space="preserve">                           </w:t>
    </w:r>
    <w:r w:rsidRPr="003D41A1">
      <w:t xml:space="preserve">  </w:t>
    </w:r>
    <w:r w:rsidRPr="003D41A1">
      <w:t>电话：</w:t>
    </w:r>
    <w:r w:rsidRPr="003D41A1">
      <w:t>13135021003</w:t>
    </w:r>
  </w:p>
  <w:p w:rsidR="00FD6D22" w:rsidRDefault="00FD6D22">
    <w:pPr>
      <w:autoSpaceDE w:val="0"/>
      <w:autoSpaceDN w:val="0"/>
      <w:adjustRightInd w:val="0"/>
      <w:ind w:right="360"/>
      <w:jc w:val="left"/>
      <w:rPr>
        <w:kern w:val="0"/>
      </w:rPr>
    </w:pPr>
    <w:r>
      <w:rPr>
        <w:rFonts w:ascii="宋体" w:hint="eastAsia"/>
        <w:kern w:val="0"/>
        <w:sz w:val="20"/>
        <w:u w:val="single"/>
      </w:rPr>
      <w:t xml:space="preserve">                                                                                                </w:t>
    </w:r>
    <w:r>
      <w:rPr>
        <w:rFonts w:ascii="楷体_GB2312" w:eastAsia="楷体_GB2312" w:hAnsi="宋体" w:hint="eastAsia"/>
        <w:w w:val="90"/>
        <w:szCs w:val="21"/>
      </w:rPr>
      <w:t>公司地址：湘潭县易俗河镇金霞美墅二栋14号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D9" w:rsidRDefault="00EE2CD9" w:rsidP="00F5442B">
      <w:r>
        <w:separator/>
      </w:r>
    </w:p>
  </w:footnote>
  <w:footnote w:type="continuationSeparator" w:id="0">
    <w:p w:rsidR="00EE2CD9" w:rsidRDefault="00EE2CD9" w:rsidP="00F54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22" w:rsidRDefault="00FD6D22" w:rsidP="00436626">
    <w:pPr>
      <w:autoSpaceDE w:val="0"/>
      <w:autoSpaceDN w:val="0"/>
      <w:adjustRightInd w:val="0"/>
      <w:jc w:val="left"/>
      <w:rPr>
        <w:rFonts w:ascii="宋体"/>
        <w:i/>
        <w:kern w:val="0"/>
        <w:sz w:val="20"/>
        <w:u w:val="single"/>
      </w:rPr>
    </w:pPr>
    <w:r>
      <w:rPr>
        <w:rFonts w:ascii="宋体"/>
        <w:kern w:val="0"/>
        <w:sz w:val="20"/>
        <w:u w:val="single"/>
      </w:rPr>
      <w:t xml:space="preserve">                                  </w:t>
    </w:r>
    <w:r>
      <w:rPr>
        <w:rFonts w:ascii="宋体" w:hint="eastAsia"/>
        <w:kern w:val="0"/>
        <w:sz w:val="20"/>
        <w:u w:val="single"/>
      </w:rPr>
      <w:t xml:space="preserve">  </w:t>
    </w:r>
    <w:r>
      <w:rPr>
        <w:rFonts w:ascii="宋体"/>
        <w:kern w:val="0"/>
        <w:sz w:val="20"/>
        <w:u w:val="single"/>
      </w:rPr>
      <w:t xml:space="preserve">                             </w:t>
    </w:r>
    <w:r>
      <w:rPr>
        <w:rFonts w:ascii="宋体" w:hint="eastAsia"/>
        <w:kern w:val="0"/>
        <w:sz w:val="20"/>
        <w:u w:val="single"/>
      </w:rPr>
      <w:t xml:space="preserve">            </w:t>
    </w:r>
    <w:r w:rsidR="00781F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pt">
          <v:imagedata r:id="rId1" o:title=""/>
        </v:shape>
      </w:pict>
    </w:r>
    <w:r w:rsidRPr="00AF4D1B">
      <w:rPr>
        <w:rFonts w:ascii="华文行楷" w:eastAsia="华文行楷" w:hint="eastAsia"/>
        <w:b/>
      </w:rPr>
      <w:t>志成评估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22" w:rsidRDefault="00781F10">
    <w:pPr>
      <w:pStyle w:val="a3"/>
    </w:pPr>
    <w:r>
      <w:rPr>
        <w:rStyle w:val="a6"/>
      </w:rPr>
      <w:fldChar w:fldCharType="begin"/>
    </w:r>
    <w:r w:rsidR="00FD6D22">
      <w:rPr>
        <w:rStyle w:val="a6"/>
      </w:rPr>
      <w:instrText xml:space="preserve"> PAGE </w:instrText>
    </w:r>
    <w:r>
      <w:rPr>
        <w:rStyle w:val="a6"/>
      </w:rPr>
      <w:fldChar w:fldCharType="separate"/>
    </w:r>
    <w:r w:rsidR="00FD6D22">
      <w:rPr>
        <w:rStyle w:val="a6"/>
        <w:noProof/>
      </w:rPr>
      <w:t>17</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09E3"/>
    <w:multiLevelType w:val="singleLevel"/>
    <w:tmpl w:val="59A694F4"/>
    <w:lvl w:ilvl="0">
      <w:start w:val="1"/>
      <w:numFmt w:val="upperLetter"/>
      <w:pStyle w:val="2"/>
      <w:lvlText w:val="%1、"/>
      <w:lvlJc w:val="left"/>
      <w:pPr>
        <w:tabs>
          <w:tab w:val="num" w:pos="975"/>
        </w:tabs>
        <w:ind w:left="975" w:hanging="420"/>
      </w:pPr>
      <w:rPr>
        <w:rFonts w:hint="eastAsia"/>
      </w:rPr>
    </w:lvl>
  </w:abstractNum>
  <w:abstractNum w:abstractNumId="1">
    <w:nsid w:val="58B74057"/>
    <w:multiLevelType w:val="hybridMultilevel"/>
    <w:tmpl w:val="73225F44"/>
    <w:lvl w:ilvl="0" w:tplc="0409000F">
      <w:start w:val="1"/>
      <w:numFmt w:val="decimal"/>
      <w:lvlText w:val="%1."/>
      <w:lvlJc w:val="left"/>
      <w:pPr>
        <w:tabs>
          <w:tab w:val="num" w:pos="1140"/>
        </w:tabs>
        <w:ind w:left="1140" w:hanging="420"/>
      </w:pPr>
    </w:lvl>
    <w:lvl w:ilvl="1" w:tplc="22904B54">
      <w:start w:val="10"/>
      <w:numFmt w:val="decimal"/>
      <w:lvlText w:val="%2．"/>
      <w:lvlJc w:val="left"/>
      <w:pPr>
        <w:ind w:left="1660" w:hanging="720"/>
      </w:pPr>
      <w:rPr>
        <w:rFonts w:hAnsi="宋体" w:hint="default"/>
      </w:rPr>
    </w:lvl>
    <w:lvl w:ilvl="2" w:tplc="0409001B" w:tentative="1">
      <w:start w:val="1"/>
      <w:numFmt w:val="lowerRoman"/>
      <w:lvlText w:val="%3."/>
      <w:lvlJc w:val="righ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9" w:tentative="1">
      <w:start w:val="1"/>
      <w:numFmt w:val="lowerLetter"/>
      <w:lvlText w:val="%5)"/>
      <w:lvlJc w:val="left"/>
      <w:pPr>
        <w:tabs>
          <w:tab w:val="num" w:pos="2620"/>
        </w:tabs>
        <w:ind w:left="2620" w:hanging="420"/>
      </w:pPr>
    </w:lvl>
    <w:lvl w:ilvl="5" w:tplc="0409001B" w:tentative="1">
      <w:start w:val="1"/>
      <w:numFmt w:val="lowerRoman"/>
      <w:lvlText w:val="%6."/>
      <w:lvlJc w:val="righ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9" w:tentative="1">
      <w:start w:val="1"/>
      <w:numFmt w:val="lowerLetter"/>
      <w:lvlText w:val="%8)"/>
      <w:lvlJc w:val="left"/>
      <w:pPr>
        <w:tabs>
          <w:tab w:val="num" w:pos="3880"/>
        </w:tabs>
        <w:ind w:left="3880" w:hanging="420"/>
      </w:pPr>
    </w:lvl>
    <w:lvl w:ilvl="8" w:tplc="0409001B" w:tentative="1">
      <w:start w:val="1"/>
      <w:numFmt w:val="lowerRoman"/>
      <w:lvlText w:val="%9."/>
      <w:lvlJc w:val="right"/>
      <w:pPr>
        <w:tabs>
          <w:tab w:val="num" w:pos="4300"/>
        </w:tabs>
        <w:ind w:left="4300" w:hanging="420"/>
      </w:p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42B"/>
    <w:rsid w:val="00021C47"/>
    <w:rsid w:val="00022B54"/>
    <w:rsid w:val="00023F57"/>
    <w:rsid w:val="000410F7"/>
    <w:rsid w:val="00043EBD"/>
    <w:rsid w:val="00070CF5"/>
    <w:rsid w:val="00071415"/>
    <w:rsid w:val="00076CD5"/>
    <w:rsid w:val="000948A8"/>
    <w:rsid w:val="000D133C"/>
    <w:rsid w:val="000E3ABF"/>
    <w:rsid w:val="000E5CB4"/>
    <w:rsid w:val="000E6A69"/>
    <w:rsid w:val="00103066"/>
    <w:rsid w:val="001362A7"/>
    <w:rsid w:val="00146226"/>
    <w:rsid w:val="00164C8A"/>
    <w:rsid w:val="00171AA9"/>
    <w:rsid w:val="0017737B"/>
    <w:rsid w:val="001858D3"/>
    <w:rsid w:val="001A24DA"/>
    <w:rsid w:val="001B0FF8"/>
    <w:rsid w:val="001C397B"/>
    <w:rsid w:val="001F3868"/>
    <w:rsid w:val="001F5DDD"/>
    <w:rsid w:val="00223A75"/>
    <w:rsid w:val="002544E4"/>
    <w:rsid w:val="002C1BBA"/>
    <w:rsid w:val="002F1D7C"/>
    <w:rsid w:val="002F1E56"/>
    <w:rsid w:val="003113A1"/>
    <w:rsid w:val="0031417F"/>
    <w:rsid w:val="00332970"/>
    <w:rsid w:val="003354FF"/>
    <w:rsid w:val="00367ACF"/>
    <w:rsid w:val="003A479B"/>
    <w:rsid w:val="003B1D6F"/>
    <w:rsid w:val="003B4E61"/>
    <w:rsid w:val="003D5BCF"/>
    <w:rsid w:val="003F2C29"/>
    <w:rsid w:val="003F5EB6"/>
    <w:rsid w:val="00436626"/>
    <w:rsid w:val="00460BC7"/>
    <w:rsid w:val="004649DE"/>
    <w:rsid w:val="004A15B8"/>
    <w:rsid w:val="004A5D95"/>
    <w:rsid w:val="004D1CC3"/>
    <w:rsid w:val="004D393F"/>
    <w:rsid w:val="004E1472"/>
    <w:rsid w:val="004F3245"/>
    <w:rsid w:val="00500064"/>
    <w:rsid w:val="005167EC"/>
    <w:rsid w:val="005405B8"/>
    <w:rsid w:val="00552CD0"/>
    <w:rsid w:val="005854A0"/>
    <w:rsid w:val="005870BC"/>
    <w:rsid w:val="005937B8"/>
    <w:rsid w:val="005F53B8"/>
    <w:rsid w:val="00601DA9"/>
    <w:rsid w:val="00607192"/>
    <w:rsid w:val="006150E7"/>
    <w:rsid w:val="006666E9"/>
    <w:rsid w:val="006D46C2"/>
    <w:rsid w:val="00714F57"/>
    <w:rsid w:val="007205F2"/>
    <w:rsid w:val="007412F3"/>
    <w:rsid w:val="00741CE3"/>
    <w:rsid w:val="007519AF"/>
    <w:rsid w:val="0075465B"/>
    <w:rsid w:val="00781F10"/>
    <w:rsid w:val="007855DF"/>
    <w:rsid w:val="007946DA"/>
    <w:rsid w:val="007D5FF8"/>
    <w:rsid w:val="007D6F07"/>
    <w:rsid w:val="007E0BE1"/>
    <w:rsid w:val="007E2F00"/>
    <w:rsid w:val="0080581E"/>
    <w:rsid w:val="00825EC0"/>
    <w:rsid w:val="00833368"/>
    <w:rsid w:val="008353BB"/>
    <w:rsid w:val="00890794"/>
    <w:rsid w:val="00890E1C"/>
    <w:rsid w:val="008943D8"/>
    <w:rsid w:val="008A796C"/>
    <w:rsid w:val="008E27B1"/>
    <w:rsid w:val="008E2C3E"/>
    <w:rsid w:val="00905954"/>
    <w:rsid w:val="0092021D"/>
    <w:rsid w:val="009460E7"/>
    <w:rsid w:val="009476BE"/>
    <w:rsid w:val="00953AE3"/>
    <w:rsid w:val="00982F4D"/>
    <w:rsid w:val="009A175A"/>
    <w:rsid w:val="009A7801"/>
    <w:rsid w:val="009B1374"/>
    <w:rsid w:val="009B28B5"/>
    <w:rsid w:val="009B6FB8"/>
    <w:rsid w:val="009C2D09"/>
    <w:rsid w:val="009D60BB"/>
    <w:rsid w:val="009E5195"/>
    <w:rsid w:val="009F41B5"/>
    <w:rsid w:val="009F5BAA"/>
    <w:rsid w:val="00A05045"/>
    <w:rsid w:val="00A109E2"/>
    <w:rsid w:val="00A4042A"/>
    <w:rsid w:val="00A405B5"/>
    <w:rsid w:val="00A4091F"/>
    <w:rsid w:val="00A4374C"/>
    <w:rsid w:val="00A64D1D"/>
    <w:rsid w:val="00AB0952"/>
    <w:rsid w:val="00AB6C21"/>
    <w:rsid w:val="00AC7376"/>
    <w:rsid w:val="00AD7638"/>
    <w:rsid w:val="00AE3CE6"/>
    <w:rsid w:val="00AE5930"/>
    <w:rsid w:val="00B01153"/>
    <w:rsid w:val="00B37FA3"/>
    <w:rsid w:val="00B4259E"/>
    <w:rsid w:val="00B56877"/>
    <w:rsid w:val="00B72CB4"/>
    <w:rsid w:val="00B73DC7"/>
    <w:rsid w:val="00BA05BA"/>
    <w:rsid w:val="00BA09BD"/>
    <w:rsid w:val="00BA4443"/>
    <w:rsid w:val="00BB10A2"/>
    <w:rsid w:val="00BD033B"/>
    <w:rsid w:val="00BD18DC"/>
    <w:rsid w:val="00BE52B4"/>
    <w:rsid w:val="00C05A7D"/>
    <w:rsid w:val="00C111AB"/>
    <w:rsid w:val="00C15F96"/>
    <w:rsid w:val="00C33306"/>
    <w:rsid w:val="00C508DF"/>
    <w:rsid w:val="00C57C72"/>
    <w:rsid w:val="00C754B1"/>
    <w:rsid w:val="00CD2679"/>
    <w:rsid w:val="00CF3105"/>
    <w:rsid w:val="00CF59E1"/>
    <w:rsid w:val="00D0348D"/>
    <w:rsid w:val="00D47B26"/>
    <w:rsid w:val="00D52B86"/>
    <w:rsid w:val="00D660B1"/>
    <w:rsid w:val="00D70550"/>
    <w:rsid w:val="00D70E3B"/>
    <w:rsid w:val="00D964F7"/>
    <w:rsid w:val="00DA6751"/>
    <w:rsid w:val="00DC40D9"/>
    <w:rsid w:val="00DE0CDF"/>
    <w:rsid w:val="00DE3F56"/>
    <w:rsid w:val="00DF2F19"/>
    <w:rsid w:val="00E307B0"/>
    <w:rsid w:val="00E918DD"/>
    <w:rsid w:val="00EE2CD9"/>
    <w:rsid w:val="00EF4A80"/>
    <w:rsid w:val="00F024A2"/>
    <w:rsid w:val="00F117C6"/>
    <w:rsid w:val="00F1570F"/>
    <w:rsid w:val="00F25A35"/>
    <w:rsid w:val="00F26A2E"/>
    <w:rsid w:val="00F4278E"/>
    <w:rsid w:val="00F5442B"/>
    <w:rsid w:val="00F54C5A"/>
    <w:rsid w:val="00F84FC0"/>
    <w:rsid w:val="00FD36EF"/>
    <w:rsid w:val="00FD6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2"/>
      <o:rules v:ext="edit">
        <o:r id="V:Rule1" type="callout"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2B"/>
    <w:pPr>
      <w:widowControl w:val="0"/>
      <w:jc w:val="both"/>
    </w:pPr>
    <w:rPr>
      <w:rFonts w:ascii="Times New Roman" w:eastAsia="宋体" w:hAnsi="Times New Roman" w:cs="Times New Roman"/>
      <w:szCs w:val="24"/>
    </w:rPr>
  </w:style>
  <w:style w:type="paragraph" w:styleId="1">
    <w:name w:val="heading 1"/>
    <w:basedOn w:val="a"/>
    <w:next w:val="a"/>
    <w:link w:val="1Char"/>
    <w:qFormat/>
    <w:rsid w:val="00F5442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5442B"/>
    <w:pPr>
      <w:keepNext/>
      <w:numPr>
        <w:numId w:val="2"/>
      </w:numPr>
      <w:adjustRightInd w:val="0"/>
      <w:snapToGrid w:val="0"/>
      <w:outlineLvl w:val="1"/>
    </w:pPr>
    <w:rPr>
      <w:rFonts w:ascii="仿宋_GB2312" w:eastAsia="仿宋_GB2312"/>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4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442B"/>
    <w:rPr>
      <w:sz w:val="18"/>
      <w:szCs w:val="18"/>
    </w:rPr>
  </w:style>
  <w:style w:type="paragraph" w:styleId="a4">
    <w:name w:val="footer"/>
    <w:basedOn w:val="a"/>
    <w:link w:val="Char0"/>
    <w:unhideWhenUsed/>
    <w:rsid w:val="00F5442B"/>
    <w:pPr>
      <w:tabs>
        <w:tab w:val="center" w:pos="4153"/>
        <w:tab w:val="right" w:pos="8306"/>
      </w:tabs>
      <w:snapToGrid w:val="0"/>
      <w:jc w:val="left"/>
    </w:pPr>
    <w:rPr>
      <w:sz w:val="18"/>
      <w:szCs w:val="18"/>
    </w:rPr>
  </w:style>
  <w:style w:type="character" w:customStyle="1" w:styleId="Char0">
    <w:name w:val="页脚 Char"/>
    <w:basedOn w:val="a0"/>
    <w:link w:val="a4"/>
    <w:rsid w:val="00F5442B"/>
    <w:rPr>
      <w:sz w:val="18"/>
      <w:szCs w:val="18"/>
    </w:rPr>
  </w:style>
  <w:style w:type="character" w:customStyle="1" w:styleId="1Char">
    <w:name w:val="标题 1 Char"/>
    <w:basedOn w:val="a0"/>
    <w:link w:val="1"/>
    <w:rsid w:val="00F5442B"/>
    <w:rPr>
      <w:rFonts w:ascii="Times New Roman" w:eastAsia="宋体" w:hAnsi="Times New Roman" w:cs="Times New Roman"/>
      <w:b/>
      <w:bCs/>
      <w:kern w:val="44"/>
      <w:sz w:val="44"/>
      <w:szCs w:val="44"/>
    </w:rPr>
  </w:style>
  <w:style w:type="character" w:customStyle="1" w:styleId="2Char">
    <w:name w:val="标题 2 Char"/>
    <w:basedOn w:val="a0"/>
    <w:link w:val="2"/>
    <w:rsid w:val="00F5442B"/>
    <w:rPr>
      <w:rFonts w:ascii="仿宋_GB2312" w:eastAsia="仿宋_GB2312" w:hAnsi="Times New Roman" w:cs="Times New Roman"/>
      <w:b/>
      <w:bCs/>
      <w:sz w:val="28"/>
      <w:szCs w:val="20"/>
    </w:rPr>
  </w:style>
  <w:style w:type="paragraph" w:styleId="a5">
    <w:name w:val="Body Text Indent"/>
    <w:basedOn w:val="a"/>
    <w:link w:val="Char1"/>
    <w:rsid w:val="00F5442B"/>
    <w:pPr>
      <w:autoSpaceDE w:val="0"/>
      <w:autoSpaceDN w:val="0"/>
      <w:adjustRightInd w:val="0"/>
      <w:spacing w:line="500" w:lineRule="exact"/>
      <w:ind w:firstLine="630"/>
      <w:jc w:val="left"/>
    </w:pPr>
    <w:rPr>
      <w:rFonts w:ascii="宋体"/>
      <w:color w:val="000000"/>
      <w:kern w:val="0"/>
      <w:sz w:val="28"/>
    </w:rPr>
  </w:style>
  <w:style w:type="character" w:customStyle="1" w:styleId="Char1">
    <w:name w:val="正文文本缩进 Char"/>
    <w:basedOn w:val="a0"/>
    <w:link w:val="a5"/>
    <w:rsid w:val="00F5442B"/>
    <w:rPr>
      <w:rFonts w:ascii="宋体" w:eastAsia="宋体" w:hAnsi="Times New Roman" w:cs="Times New Roman"/>
      <w:color w:val="000000"/>
      <w:kern w:val="0"/>
      <w:sz w:val="28"/>
      <w:szCs w:val="24"/>
    </w:rPr>
  </w:style>
  <w:style w:type="character" w:styleId="a6">
    <w:name w:val="page number"/>
    <w:basedOn w:val="a0"/>
    <w:rsid w:val="00F5442B"/>
  </w:style>
  <w:style w:type="character" w:styleId="a7">
    <w:name w:val="Hyperlink"/>
    <w:uiPriority w:val="99"/>
    <w:rsid w:val="00F5442B"/>
    <w:rPr>
      <w:color w:val="333333"/>
      <w:sz w:val="24"/>
      <w:szCs w:val="24"/>
      <w:u w:val="single"/>
    </w:rPr>
  </w:style>
  <w:style w:type="paragraph" w:styleId="10">
    <w:name w:val="toc 1"/>
    <w:basedOn w:val="a"/>
    <w:next w:val="a"/>
    <w:autoRedefine/>
    <w:uiPriority w:val="39"/>
    <w:rsid w:val="00F5442B"/>
    <w:pPr>
      <w:tabs>
        <w:tab w:val="right" w:leader="dot" w:pos="9180"/>
      </w:tabs>
      <w:spacing w:line="440" w:lineRule="exact"/>
    </w:pPr>
    <w:rPr>
      <w:rFonts w:eastAsia="隶书"/>
      <w:b/>
      <w:noProof/>
      <w:sz w:val="28"/>
      <w:szCs w:val="28"/>
    </w:rPr>
  </w:style>
  <w:style w:type="paragraph" w:styleId="a8">
    <w:name w:val="Closing"/>
    <w:basedOn w:val="a"/>
    <w:next w:val="a"/>
    <w:link w:val="Char2"/>
    <w:rsid w:val="00F5442B"/>
    <w:pPr>
      <w:ind w:left="4320"/>
    </w:pPr>
    <w:rPr>
      <w:rFonts w:ascii="仿宋_GB2312" w:eastAsia="仿宋_GB2312"/>
      <w:sz w:val="28"/>
      <w:szCs w:val="20"/>
    </w:rPr>
  </w:style>
  <w:style w:type="character" w:customStyle="1" w:styleId="Char2">
    <w:name w:val="结束语 Char"/>
    <w:basedOn w:val="a0"/>
    <w:link w:val="a8"/>
    <w:rsid w:val="00F5442B"/>
    <w:rPr>
      <w:rFonts w:ascii="仿宋_GB2312" w:eastAsia="仿宋_GB2312" w:hAnsi="Times New Roman" w:cs="Times New Roman"/>
      <w:sz w:val="28"/>
      <w:szCs w:val="20"/>
    </w:rPr>
  </w:style>
  <w:style w:type="paragraph" w:styleId="20">
    <w:name w:val="toc 2"/>
    <w:basedOn w:val="a"/>
    <w:next w:val="a"/>
    <w:autoRedefine/>
    <w:uiPriority w:val="39"/>
    <w:rsid w:val="00F5442B"/>
    <w:pPr>
      <w:tabs>
        <w:tab w:val="right" w:leader="dot" w:pos="9180"/>
      </w:tabs>
      <w:spacing w:line="360" w:lineRule="auto"/>
      <w:ind w:left="360" w:rightChars="-454" w:right="-953" w:hangingChars="150" w:hanging="360"/>
    </w:pPr>
    <w:rPr>
      <w:rFonts w:ascii="隶书" w:eastAsia="隶书"/>
      <w:noProof/>
      <w:kern w:val="0"/>
      <w:sz w:val="28"/>
      <w:szCs w:val="28"/>
    </w:rPr>
  </w:style>
  <w:style w:type="paragraph" w:styleId="a9">
    <w:name w:val="No Spacing"/>
    <w:uiPriority w:val="1"/>
    <w:qFormat/>
    <w:rsid w:val="00F5442B"/>
    <w:pPr>
      <w:widowControl w:val="0"/>
      <w:jc w:val="both"/>
    </w:pPr>
    <w:rPr>
      <w:rFonts w:ascii="Times New Roman" w:eastAsia="宋体" w:hAnsi="Times New Roman" w:cs="Times New Roman"/>
      <w:szCs w:val="24"/>
    </w:rPr>
  </w:style>
  <w:style w:type="paragraph" w:styleId="aa">
    <w:name w:val="Balloon Text"/>
    <w:basedOn w:val="a"/>
    <w:link w:val="Char3"/>
    <w:uiPriority w:val="99"/>
    <w:semiHidden/>
    <w:unhideWhenUsed/>
    <w:rsid w:val="00F5442B"/>
    <w:rPr>
      <w:sz w:val="18"/>
      <w:szCs w:val="18"/>
    </w:rPr>
  </w:style>
  <w:style w:type="character" w:customStyle="1" w:styleId="Char3">
    <w:name w:val="批注框文本 Char"/>
    <w:basedOn w:val="a0"/>
    <w:link w:val="aa"/>
    <w:uiPriority w:val="99"/>
    <w:semiHidden/>
    <w:rsid w:val="00F5442B"/>
    <w:rPr>
      <w:rFonts w:ascii="Times New Roman" w:eastAsia="宋体" w:hAnsi="Times New Roman" w:cs="Times New Roman"/>
      <w:sz w:val="18"/>
      <w:szCs w:val="18"/>
    </w:rPr>
  </w:style>
  <w:style w:type="character" w:styleId="ab">
    <w:name w:val="annotation reference"/>
    <w:rsid w:val="00F117C6"/>
    <w:rPr>
      <w:sz w:val="21"/>
      <w:szCs w:val="21"/>
    </w:rPr>
  </w:style>
  <w:style w:type="character" w:customStyle="1" w:styleId="Char4">
    <w:name w:val="批注文字 Char"/>
    <w:link w:val="ac"/>
    <w:rsid w:val="00F117C6"/>
  </w:style>
  <w:style w:type="paragraph" w:styleId="ac">
    <w:name w:val="annotation text"/>
    <w:basedOn w:val="a"/>
    <w:link w:val="Char4"/>
    <w:rsid w:val="00F117C6"/>
    <w:pPr>
      <w:jc w:val="left"/>
    </w:pPr>
    <w:rPr>
      <w:rFonts w:asciiTheme="minorHAnsi" w:eastAsiaTheme="minorEastAsia" w:hAnsiTheme="minorHAnsi" w:cstheme="minorBidi"/>
      <w:szCs w:val="22"/>
    </w:rPr>
  </w:style>
  <w:style w:type="character" w:customStyle="1" w:styleId="Char10">
    <w:name w:val="批注文字 Char1"/>
    <w:basedOn w:val="a0"/>
    <w:link w:val="ac"/>
    <w:uiPriority w:val="99"/>
    <w:semiHidden/>
    <w:rsid w:val="00F117C6"/>
    <w:rPr>
      <w:rFonts w:ascii="Times New Roman" w:eastAsia="宋体" w:hAnsi="Times New Roman" w:cs="Times New Roman"/>
      <w:szCs w:val="24"/>
    </w:rPr>
  </w:style>
  <w:style w:type="paragraph" w:styleId="ad">
    <w:name w:val="Revision"/>
    <w:hidden/>
    <w:uiPriority w:val="99"/>
    <w:semiHidden/>
    <w:rsid w:val="00C3330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10819591">
      <w:bodyDiv w:val="1"/>
      <w:marLeft w:val="0"/>
      <w:marRight w:val="0"/>
      <w:marTop w:val="0"/>
      <w:marBottom w:val="0"/>
      <w:divBdr>
        <w:top w:val="none" w:sz="0" w:space="0" w:color="auto"/>
        <w:left w:val="none" w:sz="0" w:space="0" w:color="auto"/>
        <w:bottom w:val="none" w:sz="0" w:space="0" w:color="auto"/>
        <w:right w:val="none" w:sz="0" w:space="0" w:color="auto"/>
      </w:divBdr>
    </w:div>
    <w:div w:id="1817643962">
      <w:bodyDiv w:val="1"/>
      <w:marLeft w:val="0"/>
      <w:marRight w:val="0"/>
      <w:marTop w:val="0"/>
      <w:marBottom w:val="0"/>
      <w:divBdr>
        <w:top w:val="none" w:sz="0" w:space="0" w:color="auto"/>
        <w:left w:val="none" w:sz="0" w:space="0" w:color="auto"/>
        <w:bottom w:val="none" w:sz="0" w:space="0" w:color="auto"/>
        <w:right w:val="none" w:sz="0" w:space="0" w:color="auto"/>
      </w:divBdr>
      <w:divsChild>
        <w:div w:id="14378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CC6456-8D80-4F0E-BF32-149310B4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21</Pages>
  <Words>1703</Words>
  <Characters>9711</Characters>
  <Application>Microsoft Office Word</Application>
  <DocSecurity>0</DocSecurity>
  <Lines>80</Lines>
  <Paragraphs>22</Paragraphs>
  <ScaleCrop>false</ScaleCrop>
  <Company>China</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120</cp:revision>
  <cp:lastPrinted>2019-01-09T07:41:00Z</cp:lastPrinted>
  <dcterms:created xsi:type="dcterms:W3CDTF">2018-08-14T02:39:00Z</dcterms:created>
  <dcterms:modified xsi:type="dcterms:W3CDTF">2019-01-09T09:05:00Z</dcterms:modified>
</cp:coreProperties>
</file>