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66" w:rsidRPr="00244809" w:rsidRDefault="00196B66" w:rsidP="00196B66">
      <w:pPr>
        <w:widowControl/>
        <w:adjustRightInd w:val="0"/>
        <w:snapToGrid w:val="0"/>
        <w:spacing w:line="800" w:lineRule="exact"/>
        <w:ind w:firstLineChars="445" w:firstLine="1966"/>
        <w:outlineLvl w:val="0"/>
        <w:rPr>
          <w:rFonts w:ascii="小标宋体" w:eastAsia="小标宋体" w:cs="宋体"/>
          <w:b/>
          <w:color w:val="000000"/>
          <w:sz w:val="44"/>
          <w:szCs w:val="44"/>
        </w:rPr>
      </w:pPr>
      <w:r>
        <w:rPr>
          <w:rFonts w:ascii="小标宋体" w:eastAsia="小标宋体" w:cs="宋体" w:hint="eastAsia"/>
          <w:b/>
          <w:color w:val="000000"/>
          <w:sz w:val="44"/>
          <w:szCs w:val="44"/>
        </w:rPr>
        <w:t>吉林省榆树市人民法院</w:t>
      </w:r>
    </w:p>
    <w:p w:rsidR="00196B66" w:rsidRPr="00244809" w:rsidRDefault="00196B66" w:rsidP="00196B66">
      <w:pPr>
        <w:widowControl/>
        <w:adjustRightInd w:val="0"/>
        <w:snapToGrid w:val="0"/>
        <w:spacing w:line="800" w:lineRule="exact"/>
        <w:ind w:firstLineChars="739" w:firstLine="3264"/>
        <w:outlineLvl w:val="0"/>
        <w:rPr>
          <w:rFonts w:ascii="小标宋体" w:eastAsia="小标宋体" w:cs="宋体"/>
          <w:b/>
          <w:color w:val="000000"/>
          <w:sz w:val="44"/>
          <w:szCs w:val="44"/>
        </w:rPr>
      </w:pPr>
      <w:r w:rsidRPr="00244809">
        <w:rPr>
          <w:rFonts w:ascii="小标宋体" w:eastAsia="小标宋体" w:cs="宋体" w:hint="eastAsia"/>
          <w:b/>
          <w:color w:val="000000"/>
          <w:sz w:val="44"/>
          <w:szCs w:val="44"/>
        </w:rPr>
        <w:t>执行裁定书</w:t>
      </w:r>
    </w:p>
    <w:p w:rsidR="00196B66" w:rsidRDefault="00196B66" w:rsidP="00196B66">
      <w:pPr>
        <w:pStyle w:val="a5"/>
        <w:ind w:firstLineChars="200" w:firstLine="420"/>
        <w:rPr>
          <w:rFonts w:ascii="Times New Roman" w:hAnsi="Times New Roman" w:cs="Times New Roman"/>
        </w:rPr>
      </w:pPr>
    </w:p>
    <w:p w:rsidR="00196B66" w:rsidRDefault="00196B66" w:rsidP="00196B66">
      <w:pPr>
        <w:widowControl/>
        <w:adjustRightInd w:val="0"/>
        <w:snapToGrid w:val="0"/>
        <w:spacing w:line="560" w:lineRule="exact"/>
        <w:ind w:rightChars="289" w:right="607" w:firstLineChars="200" w:firstLine="640"/>
        <w:jc w:val="right"/>
        <w:outlineLvl w:val="0"/>
        <w:rPr>
          <w:rFonts w:ascii="仿宋" w:eastAsia="仿宋" w:cs="宋体"/>
          <w:color w:val="000000"/>
          <w:sz w:val="32"/>
          <w:szCs w:val="44"/>
        </w:rPr>
      </w:pPr>
      <w:r w:rsidRPr="00244809">
        <w:rPr>
          <w:rFonts w:ascii="仿宋" w:eastAsia="仿宋" w:cs="宋体" w:hint="eastAsia"/>
          <w:color w:val="000000"/>
          <w:sz w:val="32"/>
          <w:szCs w:val="44"/>
        </w:rPr>
        <w:t>（2018）吉0182执恢206号</w:t>
      </w:r>
    </w:p>
    <w:p w:rsidR="00196B66" w:rsidRDefault="00196B66" w:rsidP="00196B66">
      <w:pPr>
        <w:widowControl/>
        <w:adjustRightInd w:val="0"/>
        <w:snapToGrid w:val="0"/>
        <w:spacing w:line="560" w:lineRule="exact"/>
        <w:ind w:rightChars="289" w:right="607" w:firstLineChars="150" w:firstLine="480"/>
        <w:outlineLvl w:val="0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 w:hint="eastAsia"/>
          <w:color w:val="000000"/>
          <w:sz w:val="32"/>
          <w:szCs w:val="44"/>
        </w:rPr>
        <w:t>申请执行人李则臣，男，1954年9月3日出生，汉族，农民，现住榆树市城郊街。</w:t>
      </w:r>
    </w:p>
    <w:p w:rsidR="00196B66" w:rsidRPr="00244809" w:rsidRDefault="00196B66" w:rsidP="00196B66">
      <w:pPr>
        <w:widowControl/>
        <w:adjustRightInd w:val="0"/>
        <w:snapToGrid w:val="0"/>
        <w:spacing w:line="560" w:lineRule="exact"/>
        <w:ind w:rightChars="289" w:right="607" w:firstLineChars="150" w:firstLine="480"/>
        <w:outlineLvl w:val="0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 w:hint="eastAsia"/>
          <w:color w:val="000000"/>
          <w:sz w:val="32"/>
          <w:szCs w:val="44"/>
        </w:rPr>
        <w:t>被执行人李合荣，男，1957年11月16日出生，汉族，农民，现住榆树市大岭镇。</w:t>
      </w:r>
    </w:p>
    <w:p w:rsidR="00196B66" w:rsidRPr="00122FF6" w:rsidRDefault="00196B66" w:rsidP="00196B66">
      <w:pPr>
        <w:widowControl/>
        <w:rPr>
          <w:rFonts w:ascii="仿宋" w:eastAsia="仿宋" w:hAnsi="仿宋" w:cs="宋体"/>
          <w:spacing w:val="-4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ab/>
        <w:t xml:space="preserve"> </w:t>
      </w: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t>本院在执行</w:t>
      </w:r>
      <w:r>
        <w:rPr>
          <w:rFonts w:ascii="仿宋" w:eastAsia="仿宋" w:hAnsi="仿宋" w:cs="宋体" w:hint="eastAsia"/>
          <w:color w:val="000000"/>
          <w:sz w:val="32"/>
          <w:szCs w:val="44"/>
        </w:rPr>
        <w:t>李则臣</w:t>
      </w: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t>与</w:t>
      </w:r>
      <w:r>
        <w:rPr>
          <w:rFonts w:ascii="仿宋" w:eastAsia="仿宋" w:hAnsi="仿宋" w:cs="宋体" w:hint="eastAsia"/>
          <w:color w:val="000000"/>
          <w:sz w:val="32"/>
          <w:szCs w:val="44"/>
        </w:rPr>
        <w:t>李合荣</w:t>
      </w:r>
      <w:r>
        <w:rPr>
          <w:rFonts w:ascii="仿宋" w:eastAsia="仿宋" w:hAnsi="Times New Roman" w:cs="仿宋_GB2312" w:hint="eastAsia"/>
          <w:color w:val="000000"/>
          <w:sz w:val="32"/>
          <w:szCs w:val="32"/>
        </w:rPr>
        <w:t>借款合同纠纷</w:t>
      </w: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t>一案中，责令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被执行人按照</w:t>
      </w:r>
      <w:r w:rsidRPr="00497CA3">
        <w:rPr>
          <w:rFonts w:ascii="仿宋" w:eastAsia="仿宋" w:hAnsi="仿宋" w:cs="仿宋_GB2312"/>
          <w:color w:val="000000"/>
          <w:sz w:val="32"/>
          <w:szCs w:val="32"/>
        </w:rPr>
        <w:t>2017吉0182民初7204号民事调解书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履行给付义务</w:t>
      </w: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96163D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但被执行人</w:t>
      </w:r>
      <w:r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李合荣至今未履行生</w:t>
      </w:r>
      <w:r w:rsidRPr="0096163D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效法律文书确定的义务</w:t>
      </w: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t>。本院于</w:t>
      </w:r>
      <w:r>
        <w:rPr>
          <w:rFonts w:ascii="仿宋" w:eastAsia="仿宋" w:hAnsi="仿宋" w:cs="??" w:hint="eastAsia"/>
          <w:color w:val="000000"/>
          <w:spacing w:val="-4"/>
          <w:kern w:val="0"/>
          <w:sz w:val="32"/>
          <w:szCs w:val="32"/>
        </w:rPr>
        <w:t>2017</w:t>
      </w:r>
      <w:r w:rsidRPr="00610698">
        <w:rPr>
          <w:rFonts w:ascii="仿宋" w:eastAsia="仿宋" w:hAnsi="仿宋" w:cs="??" w:hint="eastAsia"/>
          <w:color w:val="000000"/>
          <w:spacing w:val="-4"/>
          <w:kern w:val="0"/>
          <w:sz w:val="32"/>
          <w:szCs w:val="32"/>
        </w:rPr>
        <w:t>年</w:t>
      </w:r>
      <w:r>
        <w:rPr>
          <w:rFonts w:ascii="仿宋" w:eastAsia="仿宋" w:hAnsi="仿宋" w:cs="??" w:hint="eastAsia"/>
          <w:color w:val="000000"/>
          <w:spacing w:val="-4"/>
          <w:kern w:val="0"/>
          <w:sz w:val="32"/>
          <w:szCs w:val="32"/>
        </w:rPr>
        <w:t>11</w:t>
      </w:r>
      <w:r w:rsidRPr="00610698">
        <w:rPr>
          <w:rFonts w:ascii="仿宋" w:eastAsia="仿宋" w:hAnsi="仿宋" w:cs="??" w:hint="eastAsia"/>
          <w:color w:val="000000"/>
          <w:spacing w:val="-4"/>
          <w:kern w:val="0"/>
          <w:sz w:val="32"/>
          <w:szCs w:val="32"/>
        </w:rPr>
        <w:t>月</w:t>
      </w:r>
      <w:r>
        <w:rPr>
          <w:rFonts w:ascii="仿宋" w:eastAsia="仿宋" w:hAnsi="仿宋" w:cs="??" w:hint="eastAsia"/>
          <w:color w:val="000000"/>
          <w:spacing w:val="-4"/>
          <w:kern w:val="0"/>
          <w:sz w:val="32"/>
          <w:szCs w:val="32"/>
        </w:rPr>
        <w:t>9</w:t>
      </w:r>
      <w:r w:rsidRPr="00610698">
        <w:rPr>
          <w:rFonts w:ascii="仿宋" w:eastAsia="仿宋" w:hAnsi="仿宋" w:cs="??" w:hint="eastAsia"/>
          <w:color w:val="000000"/>
          <w:spacing w:val="-4"/>
          <w:kern w:val="0"/>
          <w:sz w:val="32"/>
          <w:szCs w:val="32"/>
        </w:rPr>
        <w:t>日</w:t>
      </w: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t>以</w:t>
      </w:r>
      <w:r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（</w:t>
      </w:r>
      <w:r>
        <w:rPr>
          <w:rFonts w:ascii="仿宋" w:eastAsia="仿宋" w:hAnsi="仿宋" w:cs="宋体"/>
          <w:spacing w:val="-4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7</w:t>
      </w:r>
      <w:r>
        <w:rPr>
          <w:rFonts w:ascii="仿宋" w:eastAsia="仿宋" w:hAnsi="仿宋" w:cs="宋体"/>
          <w:spacing w:val="-4"/>
          <w:kern w:val="0"/>
          <w:sz w:val="32"/>
          <w:szCs w:val="32"/>
        </w:rPr>
        <w:t>）吉0182执</w:t>
      </w:r>
      <w:r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2146</w:t>
      </w:r>
      <w:r>
        <w:rPr>
          <w:rFonts w:ascii="仿宋" w:eastAsia="仿宋" w:hAnsi="仿宋" w:cs="宋体"/>
          <w:spacing w:val="-4"/>
          <w:kern w:val="0"/>
          <w:sz w:val="32"/>
          <w:szCs w:val="32"/>
        </w:rPr>
        <w:t>号</w:t>
      </w: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t>执行裁定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书</w:t>
      </w: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t>查封了被执行人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李合荣所有的位于长春市宽城区扶余路美景天城小区三期49号楼，建筑面积92.67平方米住宅楼、位于海南省东方市八所镇永安路南侧A-4号楼17层1723室，面积64.29平方米住宅楼进行了查封 </w:t>
      </w: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t>。依照《中华人民共和国民事诉讼法》第二百四十四条、第二百四十七条规定，裁定如下：</w:t>
      </w:r>
    </w:p>
    <w:p w:rsidR="00196B66" w:rsidRPr="00AF2DFC" w:rsidRDefault="00196B66" w:rsidP="00196B66">
      <w:pPr>
        <w:widowControl/>
        <w:ind w:firstLine="640"/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对</w:t>
      </w:r>
      <w:r w:rsidRPr="009A71D3"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被执行人</w:t>
      </w:r>
      <w:r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李合荣</w:t>
      </w:r>
      <w:r w:rsidRPr="009A71D3"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所有的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位于长春市宽城区扶余路美景天城小区三期49号楼，建筑面积92.67平方米住宅楼、位于海南省东方市八所镇永安路南侧A-4号楼17层1723室，面积64.29平方米住宅楼予以评估、拍卖。</w:t>
      </w:r>
    </w:p>
    <w:p w:rsidR="00196B66" w:rsidRPr="00601CE0" w:rsidRDefault="00196B66" w:rsidP="00196B66">
      <w:pPr>
        <w:pStyle w:val="a5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601CE0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本裁定送达后即发生法律效力。</w:t>
      </w:r>
    </w:p>
    <w:p w:rsidR="00196B66" w:rsidRDefault="00196B66" w:rsidP="00196B66">
      <w:pPr>
        <w:pStyle w:val="a5"/>
        <w:ind w:firstLineChars="200" w:firstLine="420"/>
        <w:rPr>
          <w:rFonts w:ascii="Times New Roman" w:hAnsi="Times New Roman" w:cs="Times New Roman"/>
        </w:rPr>
      </w:pPr>
    </w:p>
    <w:p w:rsidR="00196B66" w:rsidRPr="00406646" w:rsidRDefault="00196B66" w:rsidP="00196B66">
      <w:pPr>
        <w:widowControl/>
        <w:adjustRightInd w:val="0"/>
        <w:snapToGrid w:val="0"/>
        <w:spacing w:line="560" w:lineRule="exact"/>
        <w:ind w:leftChars="1695" w:left="3559" w:rightChars="289" w:right="607" w:firstLineChars="365" w:firstLine="1168"/>
        <w:rPr>
          <w:rFonts w:ascii="仿宋" w:eastAsia="仿宋" w:cs="宋体"/>
          <w:color w:val="000000"/>
          <w:sz w:val="32"/>
          <w:szCs w:val="44"/>
        </w:rPr>
      </w:pPr>
      <w:r w:rsidRPr="00406646">
        <w:rPr>
          <w:rFonts w:ascii="仿宋" w:eastAsia="仿宋" w:cs="宋体" w:hint="eastAsia"/>
          <w:color w:val="000000"/>
          <w:sz w:val="32"/>
          <w:szCs w:val="44"/>
        </w:rPr>
        <w:t>审　判　长</w:t>
      </w:r>
      <w:r>
        <w:rPr>
          <w:rFonts w:ascii="仿宋" w:eastAsia="仿宋" w:cs="宋体" w:hint="eastAsia"/>
          <w:color w:val="000000"/>
          <w:sz w:val="32"/>
          <w:szCs w:val="44"/>
        </w:rPr>
        <w:t>李景林</w:t>
      </w:r>
      <w:r>
        <w:rPr>
          <w:rFonts w:ascii="仿宋" w:eastAsia="仿宋" w:cs="宋体"/>
          <w:color w:val="000000"/>
          <w:sz w:val="32"/>
          <w:szCs w:val="44"/>
        </w:rPr>
        <w:t xml:space="preserve">   </w:t>
      </w:r>
    </w:p>
    <w:p w:rsidR="00196B66" w:rsidRDefault="00196B66" w:rsidP="00196B66">
      <w:pPr>
        <w:widowControl/>
        <w:wordWrap w:val="0"/>
        <w:adjustRightInd w:val="0"/>
        <w:snapToGrid w:val="0"/>
        <w:spacing w:line="560" w:lineRule="exact"/>
        <w:ind w:leftChars="1495" w:left="3139" w:rightChars="289" w:right="607" w:firstLineChars="500" w:firstLine="1600"/>
        <w:rPr>
          <w:rFonts w:ascii="仿宋" w:eastAsia="仿宋" w:cs="宋体"/>
          <w:color w:val="000000"/>
          <w:sz w:val="32"/>
          <w:szCs w:val="44"/>
        </w:rPr>
      </w:pPr>
      <w:r w:rsidRPr="00364EB3">
        <w:rPr>
          <w:rFonts w:ascii="仿宋" w:eastAsia="仿宋" w:cs="宋体" w:hint="eastAsia"/>
          <w:color w:val="000000"/>
          <w:sz w:val="32"/>
          <w:szCs w:val="44"/>
        </w:rPr>
        <w:t>审　判　员</w:t>
      </w:r>
      <w:r>
        <w:rPr>
          <w:rFonts w:ascii="仿宋" w:eastAsia="仿宋" w:cs="宋体" w:hint="eastAsia"/>
          <w:color w:val="000000"/>
          <w:sz w:val="32"/>
          <w:szCs w:val="44"/>
        </w:rPr>
        <w:t>刘海东</w:t>
      </w:r>
    </w:p>
    <w:p w:rsidR="00196B66" w:rsidRPr="00406646" w:rsidRDefault="00196B66" w:rsidP="00196B66">
      <w:pPr>
        <w:widowControl/>
        <w:wordWrap w:val="0"/>
        <w:adjustRightInd w:val="0"/>
        <w:snapToGrid w:val="0"/>
        <w:spacing w:line="560" w:lineRule="exact"/>
        <w:ind w:leftChars="1495" w:left="3139" w:rightChars="289" w:right="607" w:firstLineChars="500" w:firstLine="1600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 w:hint="eastAsia"/>
          <w:color w:val="000000"/>
          <w:sz w:val="32"/>
          <w:szCs w:val="44"/>
        </w:rPr>
        <w:t>审  判  员王明东</w:t>
      </w:r>
      <w:r>
        <w:rPr>
          <w:rFonts w:ascii="仿宋" w:eastAsia="仿宋" w:cs="宋体"/>
          <w:color w:val="000000"/>
          <w:sz w:val="32"/>
          <w:szCs w:val="44"/>
        </w:rPr>
        <w:t xml:space="preserve">   </w:t>
      </w:r>
    </w:p>
    <w:p w:rsidR="00196B66" w:rsidRDefault="00196B66" w:rsidP="00196B66">
      <w:pPr>
        <w:widowControl/>
        <w:adjustRightInd w:val="0"/>
        <w:snapToGrid w:val="0"/>
        <w:spacing w:line="560" w:lineRule="exact"/>
        <w:ind w:rightChars="289" w:right="607" w:firstLineChars="200" w:firstLine="640"/>
        <w:jc w:val="right"/>
        <w:rPr>
          <w:rFonts w:ascii="仿宋" w:eastAsia="仿宋" w:cs="宋体"/>
          <w:color w:val="000000"/>
          <w:sz w:val="32"/>
          <w:szCs w:val="44"/>
        </w:rPr>
      </w:pPr>
    </w:p>
    <w:p w:rsidR="00196B66" w:rsidRPr="00432B3E" w:rsidRDefault="00196B66" w:rsidP="00196B66">
      <w:pPr>
        <w:widowControl/>
        <w:adjustRightInd w:val="0"/>
        <w:snapToGrid w:val="0"/>
        <w:spacing w:line="560" w:lineRule="exact"/>
        <w:ind w:rightChars="289" w:right="607" w:firstLineChars="200" w:firstLine="640"/>
        <w:jc w:val="center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 w:hint="eastAsia"/>
          <w:color w:val="000000"/>
          <w:sz w:val="32"/>
          <w:szCs w:val="44"/>
        </w:rPr>
        <w:t xml:space="preserve">                        </w:t>
      </w:r>
      <w:r w:rsidRPr="00432B3E">
        <w:rPr>
          <w:rFonts w:ascii="仿宋" w:eastAsia="仿宋" w:cs="宋体" w:hint="eastAsia"/>
          <w:color w:val="000000"/>
          <w:sz w:val="32"/>
          <w:szCs w:val="44"/>
        </w:rPr>
        <w:t>二Ｏ一八年八月十八日</w:t>
      </w:r>
    </w:p>
    <w:p w:rsidR="00196B66" w:rsidRPr="00364EB3" w:rsidRDefault="00196B66" w:rsidP="00196B66">
      <w:pPr>
        <w:widowControl/>
        <w:adjustRightInd w:val="0"/>
        <w:snapToGrid w:val="0"/>
        <w:spacing w:line="560" w:lineRule="exact"/>
        <w:ind w:rightChars="289" w:right="607" w:firstLineChars="200" w:firstLine="640"/>
        <w:jc w:val="right"/>
        <w:rPr>
          <w:rFonts w:ascii="仿宋" w:eastAsia="仿宋" w:cs="宋体"/>
          <w:color w:val="000000"/>
          <w:sz w:val="32"/>
          <w:szCs w:val="44"/>
        </w:rPr>
      </w:pPr>
      <w:r w:rsidRPr="00364EB3">
        <w:rPr>
          <w:rFonts w:ascii="仿宋" w:eastAsia="仿宋" w:cs="宋体" w:hint="eastAsia"/>
          <w:color w:val="000000"/>
          <w:sz w:val="32"/>
          <w:szCs w:val="44"/>
        </w:rPr>
        <w:t xml:space="preserve">　　</w:t>
      </w:r>
    </w:p>
    <w:p w:rsidR="005B49B4" w:rsidRDefault="00196B66" w:rsidP="00196B66">
      <w:pPr>
        <w:ind w:firstLineChars="1500" w:firstLine="4800"/>
      </w:pPr>
      <w:r w:rsidRPr="00364EB3">
        <w:rPr>
          <w:rFonts w:ascii="仿宋" w:eastAsia="仿宋" w:cs="宋体" w:hint="eastAsia"/>
          <w:color w:val="000000"/>
          <w:sz w:val="32"/>
          <w:szCs w:val="44"/>
        </w:rPr>
        <w:t>书　记　员</w:t>
      </w:r>
      <w:r>
        <w:rPr>
          <w:rFonts w:ascii="仿宋" w:eastAsia="仿宋" w:cs="宋体" w:hint="eastAsia"/>
          <w:color w:val="000000"/>
          <w:sz w:val="32"/>
          <w:szCs w:val="44"/>
        </w:rPr>
        <w:t>殷大明</w:t>
      </w:r>
    </w:p>
    <w:sectPr w:rsidR="005B49B4" w:rsidSect="0081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55" w:rsidRDefault="00997655" w:rsidP="00196B66">
      <w:r>
        <w:separator/>
      </w:r>
    </w:p>
  </w:endnote>
  <w:endnote w:type="continuationSeparator" w:id="1">
    <w:p w:rsidR="00997655" w:rsidRDefault="00997655" w:rsidP="0019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55" w:rsidRDefault="00997655" w:rsidP="00196B66">
      <w:r>
        <w:separator/>
      </w:r>
    </w:p>
  </w:footnote>
  <w:footnote w:type="continuationSeparator" w:id="1">
    <w:p w:rsidR="00997655" w:rsidRDefault="00997655" w:rsidP="00196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B66"/>
    <w:rsid w:val="00196B66"/>
    <w:rsid w:val="001D5BA3"/>
    <w:rsid w:val="00565C34"/>
    <w:rsid w:val="005B49B4"/>
    <w:rsid w:val="00812F16"/>
    <w:rsid w:val="0099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B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B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B66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196B6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196B6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无名氏</dc:creator>
  <cp:keywords/>
  <dc:description/>
  <cp:lastModifiedBy>无名氏</cp:lastModifiedBy>
  <cp:revision>4</cp:revision>
  <dcterms:created xsi:type="dcterms:W3CDTF">2018-10-15T11:46:00Z</dcterms:created>
  <dcterms:modified xsi:type="dcterms:W3CDTF">2018-10-16T05:35:00Z</dcterms:modified>
</cp:coreProperties>
</file>