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2108" w:tblpY="1630"/>
        <w:tblOverlap w:val="never"/>
        <w:tblW w:w="7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3" w:hRule="atLeast"/>
        </w:trPr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autoSpaceDE w:val="0"/>
              <w:autoSpaceDN w:val="0"/>
              <w:spacing w:before="40" w:after="40" w:line="360" w:lineRule="auto"/>
              <w:ind w:left="-107" w:leftChars="-51" w:firstLine="72" w:firstLineChars="24"/>
              <w:jc w:val="center"/>
              <w:textAlignment w:val="bottom"/>
              <w:rPr>
                <w:rFonts w:ascii="黑体" w:hAnsi="Arial Narrow" w:eastAsia="黑体"/>
                <w:b/>
                <w:sz w:val="30"/>
                <w:szCs w:val="30"/>
              </w:rPr>
            </w:pPr>
          </w:p>
          <w:p>
            <w:pPr>
              <w:widowControl/>
              <w:autoSpaceDE w:val="0"/>
              <w:autoSpaceDN w:val="0"/>
              <w:spacing w:before="40" w:after="40" w:line="360" w:lineRule="auto"/>
              <w:jc w:val="left"/>
              <w:textAlignment w:val="bottom"/>
              <w:rPr>
                <w:rFonts w:hint="eastAsia" w:ascii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cs="宋体"/>
                <w:bCs/>
                <w:sz w:val="28"/>
                <w:szCs w:val="28"/>
                <w:lang w:eastAsia="zh-CN"/>
              </w:rPr>
              <w:t>本报告依据中国资产评估准则编制</w:t>
            </w:r>
          </w:p>
          <w:p>
            <w:pPr>
              <w:widowControl/>
              <w:autoSpaceDE w:val="0"/>
              <w:autoSpaceDN w:val="0"/>
              <w:spacing w:before="40" w:after="40" w:line="360" w:lineRule="auto"/>
              <w:jc w:val="left"/>
              <w:textAlignment w:val="bottom"/>
              <w:rPr>
                <w:rFonts w:hint="eastAsia" w:ascii="宋体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cs="宋体"/>
                <w:bCs/>
                <w:sz w:val="28"/>
                <w:szCs w:val="28"/>
                <w:lang w:eastAsia="zh-CN"/>
              </w:rPr>
              <w:t>人民法院委托司法执行财产处置参考价目的资产评估报告</w:t>
            </w:r>
          </w:p>
          <w:p>
            <w:pPr>
              <w:widowControl/>
              <w:autoSpaceDE w:val="0"/>
              <w:autoSpaceDN w:val="0"/>
              <w:spacing w:before="40" w:after="40" w:line="360" w:lineRule="auto"/>
              <w:jc w:val="center"/>
              <w:textAlignment w:val="bottom"/>
              <w:rPr>
                <w:rFonts w:hint="eastAsia" w:ascii="宋体" w:hAnsi="宋体" w:cs="宋体"/>
                <w:bCs/>
                <w:sz w:val="36"/>
                <w:szCs w:val="36"/>
                <w:lang w:val="en-US" w:eastAsia="zh-CN"/>
              </w:rPr>
            </w:pPr>
          </w:p>
          <w:p>
            <w:pPr>
              <w:widowControl/>
              <w:autoSpaceDE w:val="0"/>
              <w:autoSpaceDN w:val="0"/>
              <w:spacing w:before="40" w:after="40" w:line="360" w:lineRule="auto"/>
              <w:jc w:val="center"/>
              <w:textAlignment w:val="bottom"/>
              <w:rPr>
                <w:rFonts w:hint="eastAsia" w:ascii="宋体" w:hAnsi="宋体" w:cs="宋体"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Cs/>
                <w:sz w:val="36"/>
                <w:szCs w:val="36"/>
                <w:lang w:val="en-US" w:eastAsia="zh-CN"/>
              </w:rPr>
              <w:t>辽K7309D马自达轿车及灯塔市佟二堡镇际盛小区17号楼一单元302室房屋市场价值</w:t>
            </w:r>
          </w:p>
          <w:p>
            <w:pPr>
              <w:widowControl/>
              <w:autoSpaceDE w:val="0"/>
              <w:autoSpaceDN w:val="0"/>
              <w:spacing w:before="40" w:after="40" w:line="360" w:lineRule="auto"/>
              <w:jc w:val="center"/>
              <w:textAlignment w:val="bottom"/>
              <w:rPr>
                <w:rFonts w:ascii="宋体" w:cs="宋体"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Cs/>
                <w:sz w:val="36"/>
                <w:szCs w:val="36"/>
              </w:rPr>
              <w:t>资产评估报告书</w:t>
            </w:r>
          </w:p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宋体" w:cs="宋体"/>
                <w:bCs/>
                <w:spacing w:val="4"/>
                <w:sz w:val="32"/>
                <w:szCs w:val="32"/>
              </w:rPr>
            </w:pPr>
          </w:p>
          <w:p>
            <w:pPr>
              <w:widowControl/>
              <w:autoSpaceDE w:val="0"/>
              <w:autoSpaceDN w:val="0"/>
              <w:spacing w:before="40" w:after="40"/>
              <w:ind w:left="-107" w:leftChars="-51" w:firstLine="78" w:firstLineChars="24"/>
              <w:jc w:val="center"/>
              <w:textAlignment w:val="bottom"/>
              <w:rPr>
                <w:rFonts w:ascii="宋体" w:cs="宋体"/>
                <w:bCs/>
                <w:spacing w:val="4"/>
                <w:sz w:val="36"/>
                <w:szCs w:val="36"/>
              </w:rPr>
            </w:pPr>
            <w:r>
              <w:rPr>
                <w:rFonts w:hint="eastAsia" w:ascii="宋体" w:hAnsi="宋体" w:cs="宋体"/>
                <w:bCs/>
                <w:spacing w:val="4"/>
                <w:sz w:val="32"/>
                <w:szCs w:val="32"/>
              </w:rPr>
              <w:t>辽智评报字</w:t>
            </w:r>
            <w:r>
              <w:rPr>
                <w:rFonts w:ascii="宋体" w:hAnsi="宋体" w:cs="宋体"/>
                <w:bCs/>
                <w:spacing w:val="4"/>
                <w:sz w:val="32"/>
                <w:szCs w:val="32"/>
              </w:rPr>
              <w:t>[</w:t>
            </w:r>
            <w:r>
              <w:rPr>
                <w:rFonts w:ascii="宋体" w:hAnsi="宋体" w:cs="宋体"/>
                <w:bCs/>
                <w:color w:val="FF0000"/>
                <w:spacing w:val="4"/>
                <w:sz w:val="32"/>
                <w:szCs w:val="32"/>
              </w:rPr>
              <w:t>201</w:t>
            </w:r>
            <w:r>
              <w:rPr>
                <w:rFonts w:hint="eastAsia" w:ascii="宋体" w:hAnsi="宋体" w:cs="宋体"/>
                <w:bCs/>
                <w:color w:val="FF0000"/>
                <w:spacing w:val="4"/>
                <w:sz w:val="32"/>
                <w:szCs w:val="32"/>
                <w:lang w:val="en-US" w:eastAsia="zh-CN"/>
              </w:rPr>
              <w:t>9</w:t>
            </w:r>
            <w:r>
              <w:rPr>
                <w:rFonts w:ascii="宋体" w:hAnsi="宋体" w:cs="宋体"/>
                <w:bCs/>
                <w:spacing w:val="4"/>
                <w:sz w:val="32"/>
                <w:szCs w:val="32"/>
              </w:rPr>
              <w:t>]</w:t>
            </w:r>
            <w:r>
              <w:rPr>
                <w:rFonts w:hint="eastAsia" w:ascii="宋体" w:hAnsi="宋体" w:cs="宋体"/>
                <w:bCs/>
                <w:spacing w:val="4"/>
                <w:sz w:val="32"/>
                <w:szCs w:val="32"/>
              </w:rPr>
              <w:t>第</w:t>
            </w:r>
            <w:r>
              <w:rPr>
                <w:rFonts w:hint="eastAsia" w:ascii="宋体" w:hAnsi="宋体" w:cs="宋体"/>
                <w:bCs/>
                <w:color w:val="FF0000"/>
                <w:spacing w:val="4"/>
                <w:sz w:val="32"/>
                <w:szCs w:val="32"/>
                <w:lang w:val="en-US" w:eastAsia="zh-CN"/>
              </w:rPr>
              <w:t>073</w:t>
            </w:r>
            <w:r>
              <w:rPr>
                <w:rFonts w:hint="eastAsia" w:ascii="宋体" w:hAnsi="宋体" w:cs="宋体"/>
                <w:bCs/>
                <w:spacing w:val="4"/>
                <w:sz w:val="32"/>
                <w:szCs w:val="32"/>
              </w:rPr>
              <w:t>号</w:t>
            </w:r>
          </w:p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宋体" w:cs="宋体"/>
                <w:bCs/>
                <w:sz w:val="48"/>
              </w:rPr>
            </w:pPr>
            <w:r>
              <w:rPr>
                <w:rFonts w:ascii="宋体" w:hAnsi="宋体" w:cs="宋体"/>
                <w:bCs/>
                <w:spacing w:val="4"/>
                <w:sz w:val="48"/>
              </w:rPr>
              <w:t xml:space="preserve">  </w:t>
            </w:r>
          </w:p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 w:ascii="宋体" w:cs="宋体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cs="宋体"/>
                <w:bCs/>
                <w:sz w:val="30"/>
                <w:szCs w:val="30"/>
                <w:lang w:eastAsia="zh-CN"/>
              </w:rPr>
              <w:t>共</w:t>
            </w:r>
            <w:r>
              <w:rPr>
                <w:rFonts w:hint="eastAsia" w:ascii="宋体" w:cs="宋体"/>
                <w:bCs/>
                <w:sz w:val="30"/>
                <w:szCs w:val="30"/>
                <w:lang w:val="en-US" w:eastAsia="zh-CN"/>
              </w:rPr>
              <w:t>4册，第4</w:t>
            </w:r>
            <w:bookmarkStart w:id="0" w:name="_GoBack"/>
            <w:bookmarkEnd w:id="0"/>
            <w:r>
              <w:rPr>
                <w:rFonts w:hint="eastAsia" w:ascii="宋体" w:cs="宋体"/>
                <w:bCs/>
                <w:sz w:val="30"/>
                <w:szCs w:val="30"/>
                <w:lang w:val="en-US" w:eastAsia="zh-CN"/>
              </w:rPr>
              <w:t>册</w:t>
            </w:r>
          </w:p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 w:ascii="宋体" w:cs="宋体"/>
                <w:bCs/>
                <w:sz w:val="30"/>
                <w:szCs w:val="30"/>
                <w:lang w:val="en-US" w:eastAsia="zh-CN"/>
              </w:rPr>
            </w:pPr>
          </w:p>
          <w:p>
            <w:pPr>
              <w:widowControl/>
              <w:autoSpaceDE w:val="0"/>
              <w:autoSpaceDN w:val="0"/>
              <w:spacing w:before="40" w:after="40"/>
              <w:ind w:firstLine="1200" w:firstLineChars="400"/>
              <w:textAlignment w:val="bottom"/>
              <w:rPr>
                <w:rFonts w:asci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/>
                <w:bCs/>
                <w:sz w:val="30"/>
                <w:szCs w:val="30"/>
              </w:rPr>
              <w:t xml:space="preserve">        </w:t>
            </w:r>
            <w:r>
              <w:rPr>
                <w:rFonts w:hint="eastAsia" w:ascii="宋体" w:hAnsi="宋体" w:cs="宋体"/>
                <w:bCs/>
                <w:sz w:val="30"/>
                <w:szCs w:val="30"/>
              </w:rPr>
              <w:t>辽阳智达资产评估事务所</w:t>
            </w:r>
          </w:p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 w:ascii="黑体" w:hAnsi="Arial Narrow" w:eastAsia="宋体"/>
                <w:b/>
                <w:sz w:val="36"/>
                <w:szCs w:val="36"/>
                <w:lang w:eastAsia="zh-CN"/>
              </w:rPr>
            </w:pPr>
            <w:r>
              <w:rPr>
                <w:rFonts w:ascii="宋体" w:hAnsi="宋体" w:cs="宋体"/>
                <w:bCs/>
                <w:sz w:val="30"/>
                <w:szCs w:val="30"/>
              </w:rPr>
              <w:t xml:space="preserve">   </w:t>
            </w:r>
            <w:r>
              <w:rPr>
                <w:rFonts w:hint="eastAsia" w:ascii="宋体" w:hAnsi="宋体" w:cs="宋体"/>
                <w:bCs/>
                <w:color w:val="FF0000"/>
                <w:sz w:val="30"/>
                <w:szCs w:val="30"/>
              </w:rPr>
              <w:t>二</w:t>
            </w:r>
            <w:r>
              <w:rPr>
                <w:rFonts w:hint="eastAsia" w:ascii="宋体" w:hAnsi="宋体" w:cs="宋体"/>
                <w:bCs/>
                <w:color w:val="FF0000"/>
                <w:sz w:val="30"/>
                <w:szCs w:val="30"/>
                <w:lang w:eastAsia="zh-CN"/>
              </w:rPr>
              <w:t>〇</w:t>
            </w:r>
            <w:r>
              <w:rPr>
                <w:rFonts w:hint="eastAsia" w:ascii="宋体" w:hAnsi="宋体" w:cs="宋体"/>
                <w:bCs/>
                <w:color w:val="FF0000"/>
                <w:sz w:val="30"/>
                <w:szCs w:val="30"/>
              </w:rPr>
              <w:t>一</w:t>
            </w:r>
            <w:r>
              <w:rPr>
                <w:rFonts w:hint="eastAsia" w:ascii="宋体" w:hAnsi="宋体" w:cs="宋体"/>
                <w:bCs/>
                <w:color w:val="FF0000"/>
                <w:sz w:val="30"/>
                <w:szCs w:val="30"/>
                <w:lang w:eastAsia="zh-CN"/>
              </w:rPr>
              <w:t>九</w:t>
            </w:r>
            <w:r>
              <w:rPr>
                <w:rFonts w:hint="eastAsia" w:ascii="宋体" w:hAnsi="宋体" w:cs="宋体"/>
                <w:bCs/>
                <w:color w:val="FF0000"/>
                <w:sz w:val="30"/>
                <w:szCs w:val="30"/>
              </w:rPr>
              <w:t>年</w:t>
            </w:r>
            <w:r>
              <w:rPr>
                <w:rFonts w:hint="eastAsia" w:ascii="宋体" w:hAnsi="宋体" w:cs="宋体"/>
                <w:bCs/>
                <w:color w:val="FF0000"/>
                <w:sz w:val="30"/>
                <w:szCs w:val="30"/>
                <w:lang w:eastAsia="zh-CN"/>
              </w:rPr>
              <w:t>七月十日</w:t>
            </w:r>
          </w:p>
        </w:tc>
      </w:tr>
    </w:tbl>
    <w:p>
      <w:pPr>
        <w:spacing w:after="360" w:line="360" w:lineRule="auto"/>
        <w:jc w:val="center"/>
        <w:rPr>
          <w:rFonts w:ascii="黑体" w:hAnsi="Arial Narrow" w:eastAsia="黑体"/>
          <w:b/>
          <w:sz w:val="44"/>
          <w:u w:val="single"/>
        </w:rPr>
      </w:pPr>
    </w:p>
    <w:p>
      <w:pPr>
        <w:spacing w:after="360" w:line="360" w:lineRule="auto"/>
        <w:jc w:val="center"/>
        <w:rPr>
          <w:rFonts w:ascii="黑体" w:hAnsi="Arial Narrow" w:eastAsia="黑体"/>
          <w:b/>
          <w:sz w:val="44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DA"/>
    <w:rsid w:val="001F75CA"/>
    <w:rsid w:val="00520A9F"/>
    <w:rsid w:val="005B6662"/>
    <w:rsid w:val="00624425"/>
    <w:rsid w:val="00EB24DA"/>
    <w:rsid w:val="010C35D3"/>
    <w:rsid w:val="04341D9C"/>
    <w:rsid w:val="08852A60"/>
    <w:rsid w:val="0E8D03F4"/>
    <w:rsid w:val="119E78AB"/>
    <w:rsid w:val="121B06B2"/>
    <w:rsid w:val="14694C83"/>
    <w:rsid w:val="14962901"/>
    <w:rsid w:val="198E25D7"/>
    <w:rsid w:val="1CD66452"/>
    <w:rsid w:val="20B9650E"/>
    <w:rsid w:val="2EDE619B"/>
    <w:rsid w:val="2F574D31"/>
    <w:rsid w:val="32481797"/>
    <w:rsid w:val="32A52303"/>
    <w:rsid w:val="35BB2C77"/>
    <w:rsid w:val="3CB91C23"/>
    <w:rsid w:val="42693F5A"/>
    <w:rsid w:val="44581E7E"/>
    <w:rsid w:val="4A243434"/>
    <w:rsid w:val="4F5015A8"/>
    <w:rsid w:val="59E44176"/>
    <w:rsid w:val="607620CE"/>
    <w:rsid w:val="63664F35"/>
    <w:rsid w:val="65EB36E9"/>
    <w:rsid w:val="6626065A"/>
    <w:rsid w:val="67253C07"/>
    <w:rsid w:val="68187B56"/>
    <w:rsid w:val="699875DB"/>
    <w:rsid w:val="7C36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99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17</Words>
  <Characters>102</Characters>
  <Lines>0</Lines>
  <Paragraphs>0</Paragraphs>
  <TotalTime>43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2019-07-10T08:44:59Z</cp:lastPrinted>
  <dcterms:modified xsi:type="dcterms:W3CDTF">2019-07-10T08:52:42Z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