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D1" w:rsidRDefault="009D56D1" w:rsidP="00412BCA">
      <w:pPr>
        <w:jc w:val="center"/>
        <w:rPr>
          <w:rFonts w:ascii="宋体" w:eastAsia="宋体" w:hAnsi="宋体"/>
          <w:spacing w:val="2"/>
          <w:sz w:val="44"/>
        </w:rPr>
      </w:pPr>
      <w:r>
        <w:rPr>
          <w:rFonts w:ascii="宋体" w:eastAsia="宋体" w:hAnsi="宋体" w:hint="eastAsia"/>
          <w:spacing w:val="2"/>
          <w:sz w:val="44"/>
        </w:rPr>
        <w:t>辽宁省锦州市太和区人民法院</w:t>
      </w:r>
    </w:p>
    <w:p w:rsidR="008131D5" w:rsidRPr="0086119B" w:rsidRDefault="008131D5" w:rsidP="0086119B">
      <w:pPr>
        <w:autoSpaceDE w:val="0"/>
        <w:autoSpaceDN w:val="0"/>
        <w:adjustRightInd w:val="0"/>
        <w:spacing w:line="620" w:lineRule="exact"/>
        <w:jc w:val="center"/>
        <w:rPr>
          <w:rFonts w:asciiTheme="majorEastAsia" w:eastAsiaTheme="majorEastAsia" w:hAnsiTheme="majorEastAsia" w:cs="XBSJ-PK74820000006-Identity-H"/>
          <w:b/>
          <w:kern w:val="0"/>
          <w:sz w:val="52"/>
          <w:szCs w:val="52"/>
        </w:rPr>
      </w:pPr>
      <w:r w:rsidRPr="008131D5">
        <w:rPr>
          <w:rFonts w:asciiTheme="majorEastAsia" w:eastAsiaTheme="majorEastAsia" w:hAnsiTheme="majorEastAsia" w:cs="XBSJ-PK74820000006-Identity-H" w:hint="eastAsia"/>
          <w:b/>
          <w:kern w:val="0"/>
          <w:sz w:val="52"/>
          <w:szCs w:val="52"/>
        </w:rPr>
        <w:t>执行裁定书</w:t>
      </w:r>
    </w:p>
    <w:p w:rsidR="0086119B" w:rsidRDefault="00872F01" w:rsidP="002802EA">
      <w:pPr>
        <w:autoSpaceDE w:val="0"/>
        <w:autoSpaceDN w:val="0"/>
        <w:adjustRightInd w:val="0"/>
        <w:spacing w:line="480" w:lineRule="exact"/>
        <w:ind w:firstLineChars="1100" w:firstLine="352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ED2D69">
        <w:rPr>
          <w:rFonts w:ascii="仿宋" w:eastAsia="仿宋" w:hAnsi="仿宋" w:cs="H-SS9-PK7482000000b-Identity-H" w:hint="eastAsia"/>
          <w:kern w:val="0"/>
          <w:sz w:val="32"/>
          <w:szCs w:val="32"/>
        </w:rPr>
        <w:t xml:space="preserve">  </w:t>
      </w:r>
      <w:r w:rsidR="00836578">
        <w:rPr>
          <w:rFonts w:ascii="仿宋" w:eastAsia="仿宋" w:hAnsi="仿宋" w:cs="H-SS9-PK7482000000b-Identity-H" w:hint="eastAsia"/>
          <w:kern w:val="0"/>
          <w:sz w:val="32"/>
          <w:szCs w:val="32"/>
        </w:rPr>
        <w:t xml:space="preserve"> </w:t>
      </w:r>
      <w:r w:rsidR="009F7C66">
        <w:rPr>
          <w:rFonts w:ascii="仿宋" w:eastAsia="仿宋" w:hAnsi="仿宋" w:cs="H-SS9-PK7482000000b-Identity-H" w:hint="eastAsia"/>
          <w:kern w:val="0"/>
          <w:sz w:val="32"/>
          <w:szCs w:val="32"/>
        </w:rPr>
        <w:t xml:space="preserve">   </w:t>
      </w:r>
    </w:p>
    <w:p w:rsidR="008131D5" w:rsidRPr="00540609" w:rsidRDefault="008131D5" w:rsidP="002B1E8A">
      <w:pPr>
        <w:autoSpaceDE w:val="0"/>
        <w:autoSpaceDN w:val="0"/>
        <w:adjustRightInd w:val="0"/>
        <w:spacing w:line="500" w:lineRule="exact"/>
        <w:ind w:firstLineChars="1250" w:firstLine="400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="006E78CC">
        <w:rPr>
          <w:rFonts w:ascii="仿宋" w:eastAsia="仿宋" w:hAnsi="仿宋" w:cs="E-BZ9-PK74888-Identity-H" w:hint="eastAsia"/>
          <w:kern w:val="0"/>
          <w:sz w:val="32"/>
          <w:szCs w:val="32"/>
        </w:rPr>
        <w:t>201</w:t>
      </w:r>
      <w:r w:rsidR="003D459C">
        <w:rPr>
          <w:rFonts w:ascii="仿宋" w:eastAsia="仿宋" w:hAnsi="仿宋" w:cs="E-BZ9-PK74888-Identity-H" w:hint="eastAsia"/>
          <w:kern w:val="0"/>
          <w:sz w:val="32"/>
          <w:szCs w:val="32"/>
        </w:rPr>
        <w:t>9</w:t>
      </w:r>
      <w:r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）辽0711</w:t>
      </w: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执</w:t>
      </w:r>
      <w:r w:rsidR="003D459C">
        <w:rPr>
          <w:rFonts w:ascii="仿宋" w:eastAsia="仿宋" w:hAnsi="仿宋" w:cs="SSJ-PK74820000001-Identity-H" w:hint="eastAsia"/>
          <w:kern w:val="0"/>
          <w:sz w:val="32"/>
          <w:szCs w:val="32"/>
        </w:rPr>
        <w:t>恢234</w:t>
      </w:r>
      <w:r w:rsidR="00E97EC4">
        <w:rPr>
          <w:rFonts w:ascii="仿宋" w:eastAsia="仿宋" w:hAnsi="仿宋" w:cs="SSJ-PK74820000001-Identity-H" w:hint="eastAsia"/>
          <w:kern w:val="0"/>
          <w:sz w:val="32"/>
          <w:szCs w:val="32"/>
        </w:rPr>
        <w:t>号</w:t>
      </w:r>
    </w:p>
    <w:p w:rsidR="00540609" w:rsidRPr="00540609" w:rsidRDefault="00540609" w:rsidP="00F70744">
      <w:pPr>
        <w:autoSpaceDE w:val="0"/>
        <w:autoSpaceDN w:val="0"/>
        <w:adjustRightInd w:val="0"/>
        <w:spacing w:line="480" w:lineRule="exact"/>
        <w:ind w:firstLineChars="1350" w:firstLine="432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292BB1" w:rsidRDefault="00E97EC4" w:rsidP="00F7074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申请执行人</w:t>
      </w:r>
      <w:r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="00292BB1">
        <w:rPr>
          <w:rFonts w:ascii="仿宋" w:eastAsia="仿宋" w:hAnsi="仿宋" w:hint="eastAsia"/>
          <w:sz w:val="32"/>
          <w:szCs w:val="32"/>
        </w:rPr>
        <w:t>锦州</w:t>
      </w:r>
      <w:r w:rsidR="003D459C">
        <w:rPr>
          <w:rFonts w:ascii="仿宋" w:eastAsia="仿宋" w:hAnsi="仿宋" w:hint="eastAsia"/>
          <w:sz w:val="32"/>
          <w:szCs w:val="32"/>
        </w:rPr>
        <w:t>民生清真食品有限公司，住所地锦州市太和区桃园北里，统一社会信用代码91210700MAOQDNOX８J</w:t>
      </w:r>
      <w:r w:rsidR="00292BB1">
        <w:rPr>
          <w:rFonts w:ascii="仿宋" w:eastAsia="仿宋" w:hAnsi="仿宋" w:hint="eastAsia"/>
          <w:sz w:val="32"/>
          <w:szCs w:val="32"/>
        </w:rPr>
        <w:t>。</w:t>
      </w:r>
    </w:p>
    <w:p w:rsidR="00292BB1" w:rsidRDefault="00292BB1" w:rsidP="00F70744">
      <w:pPr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</w:t>
      </w:r>
      <w:r w:rsidR="003D459C">
        <w:rPr>
          <w:rFonts w:ascii="仿宋" w:eastAsia="仿宋" w:hAnsi="仿宋" w:hint="eastAsia"/>
          <w:sz w:val="32"/>
          <w:szCs w:val="32"/>
        </w:rPr>
        <w:t>徐岩</w:t>
      </w:r>
      <w:r w:rsidR="00F7074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公司</w:t>
      </w:r>
      <w:r w:rsidR="003D459C">
        <w:rPr>
          <w:rFonts w:ascii="仿宋" w:eastAsia="仿宋" w:hAnsi="仿宋" w:hint="eastAsia"/>
          <w:sz w:val="32"/>
          <w:szCs w:val="32"/>
        </w:rPr>
        <w:t>总经理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70744" w:rsidRPr="00F70744" w:rsidRDefault="00F70744" w:rsidP="00F70744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委托诉讼代理人：安春刚，公司职员</w:t>
      </w:r>
    </w:p>
    <w:p w:rsidR="00292BB1" w:rsidRDefault="00292BB1" w:rsidP="00F70744">
      <w:pPr>
        <w:spacing w:line="48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被执行人：马强，男，1980年5月20日出生，汉族，住锦州市凌河区民和里26甲-13号，身份证号码210703198005203214。</w:t>
      </w:r>
    </w:p>
    <w:p w:rsidR="00292BB1" w:rsidRDefault="00292BB1" w:rsidP="00F70744">
      <w:pPr>
        <w:spacing w:line="48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被执行人：刘璐，女，1989年9月8日出生，满族，住锦州市凌河区民和里26甲-13号，身份证号码210703198909082021。</w:t>
      </w:r>
    </w:p>
    <w:p w:rsidR="00292BB1" w:rsidRDefault="00292BB1" w:rsidP="00F70744">
      <w:pPr>
        <w:spacing w:line="48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被执行人：马国文，男，1950年2月5日出生，汉族，住锦州市凌河区民和里26甲-13号，身份证号码210703195002052015。</w:t>
      </w:r>
    </w:p>
    <w:p w:rsidR="00292BB1" w:rsidRDefault="00292BB1" w:rsidP="00F70744">
      <w:pPr>
        <w:spacing w:line="48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被执行人：杨桂艳，女，1952年2月4日出生，汉族，住锦州市凌河区民和里26甲-13号，身份证号码210703195202042022。</w:t>
      </w:r>
    </w:p>
    <w:p w:rsidR="00292BB1" w:rsidRDefault="00E97EC4" w:rsidP="00F7074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" w:eastAsia="仿宋" w:hAnsi="仿宋" w:cs="SSJ-PK74820000001-Identity-H"/>
          <w:kern w:val="0"/>
          <w:sz w:val="32"/>
          <w:szCs w:val="32"/>
        </w:rPr>
      </w:pP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本院在执行</w:t>
      </w:r>
      <w:r w:rsidR="00292BB1">
        <w:rPr>
          <w:rFonts w:ascii="仿宋" w:eastAsia="仿宋" w:hAnsi="仿宋" w:hint="eastAsia"/>
          <w:sz w:val="32"/>
          <w:szCs w:val="32"/>
        </w:rPr>
        <w:t>锦州太和锦银村镇银行股份有限公司与被执行人马强、刘璐、马国文、杨桂艳金融借款</w:t>
      </w:r>
      <w:r w:rsidR="00292BB1" w:rsidRPr="00D81F36">
        <w:rPr>
          <w:rFonts w:ascii="仿宋" w:eastAsia="仿宋" w:hAnsi="仿宋" w:hint="eastAsia"/>
          <w:sz w:val="32"/>
          <w:szCs w:val="32"/>
        </w:rPr>
        <w:t>合同纠纷</w:t>
      </w:r>
      <w:r w:rsidR="00292BB1" w:rsidRPr="0049009F">
        <w:rPr>
          <w:rFonts w:ascii="仿宋" w:eastAsia="仿宋" w:hAnsi="仿宋" w:hint="eastAsia"/>
          <w:sz w:val="32"/>
          <w:szCs w:val="32"/>
        </w:rPr>
        <w:t>一案</w:t>
      </w:r>
    </w:p>
    <w:p w:rsidR="003D459C" w:rsidRPr="00250F15" w:rsidRDefault="00E97EC4" w:rsidP="00F70744">
      <w:pPr>
        <w:autoSpaceDE w:val="0"/>
        <w:autoSpaceDN w:val="0"/>
        <w:adjustRightInd w:val="0"/>
        <w:spacing w:line="480" w:lineRule="exact"/>
        <w:rPr>
          <w:rFonts w:ascii="仿宋_GB2312" w:eastAsia="仿宋_GB2312" w:cs="H-SS9-PK7482000000b-Identity-H"/>
          <w:kern w:val="0"/>
          <w:sz w:val="32"/>
          <w:szCs w:val="32"/>
        </w:rPr>
      </w:pP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中</w:t>
      </w:r>
      <w:r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="0022253A">
        <w:rPr>
          <w:rFonts w:ascii="仿宋" w:eastAsia="仿宋" w:hAnsi="仿宋" w:cs="H-SS9-PK7482000000b-Identity-H" w:hint="eastAsia"/>
          <w:kern w:val="0"/>
          <w:sz w:val="32"/>
          <w:szCs w:val="32"/>
        </w:rPr>
        <w:t>因债权转让</w:t>
      </w:r>
      <w:r w:rsidR="002802EA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="0022253A">
        <w:rPr>
          <w:rFonts w:ascii="仿宋" w:eastAsia="仿宋" w:hAnsi="仿宋" w:cs="H-SS9-PK7482000000b-Identity-H" w:hint="eastAsia"/>
          <w:kern w:val="0"/>
          <w:sz w:val="32"/>
          <w:szCs w:val="32"/>
        </w:rPr>
        <w:t>本院于2019年9月23日作出（2019）辽0711执异28号执行裁定书，变更锦州民生清真食</w:t>
      </w:r>
      <w:bookmarkStart w:id="0" w:name="_GoBack"/>
      <w:bookmarkEnd w:id="0"/>
      <w:r w:rsidR="0022253A">
        <w:rPr>
          <w:rFonts w:ascii="仿宋" w:eastAsia="仿宋" w:hAnsi="仿宋" w:cs="H-SS9-PK7482000000b-Identity-H" w:hint="eastAsia"/>
          <w:kern w:val="0"/>
          <w:sz w:val="32"/>
          <w:szCs w:val="32"/>
        </w:rPr>
        <w:t>品有限公司为本案申请执行人。</w:t>
      </w:r>
      <w:r w:rsidR="002802EA">
        <w:rPr>
          <w:rFonts w:ascii="仿宋" w:eastAsia="仿宋" w:hAnsi="仿宋" w:cs="H-SS9-PK7482000000b-Identity-H" w:hint="eastAsia"/>
          <w:kern w:val="0"/>
          <w:sz w:val="32"/>
          <w:szCs w:val="32"/>
        </w:rPr>
        <w:t>本院</w:t>
      </w:r>
      <w:r w:rsidR="003D459C">
        <w:rPr>
          <w:rFonts w:ascii="仿宋" w:eastAsia="仿宋" w:hAnsi="仿宋" w:cs="SSJ-PK74820000001-Identity-H" w:hint="eastAsia"/>
          <w:kern w:val="0"/>
          <w:sz w:val="32"/>
          <w:szCs w:val="32"/>
        </w:rPr>
        <w:t>责令</w:t>
      </w:r>
      <w:r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被执行人</w:t>
      </w:r>
      <w:r w:rsidR="00292BB1">
        <w:rPr>
          <w:rFonts w:ascii="仿宋" w:eastAsia="仿宋" w:hAnsi="仿宋" w:hint="eastAsia"/>
          <w:sz w:val="32"/>
          <w:szCs w:val="32"/>
        </w:rPr>
        <w:t>马强、刘璐、马国文、杨桂艳</w:t>
      </w:r>
      <w:r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履行</w:t>
      </w:r>
      <w:r>
        <w:rPr>
          <w:rFonts w:ascii="仿宋" w:eastAsia="仿宋" w:hAnsi="仿宋" w:cs="H-SS9-PK7482000000b-Identity-H" w:hint="eastAsia"/>
          <w:kern w:val="0"/>
          <w:sz w:val="32"/>
          <w:szCs w:val="32"/>
        </w:rPr>
        <w:t>锦州市太和区人民法院</w:t>
      </w:r>
      <w:r w:rsidRPr="00540609">
        <w:rPr>
          <w:rFonts w:ascii="仿宋" w:eastAsia="仿宋" w:hAnsi="仿宋" w:cs="H-SS9-PK7482000000b-Identity-H" w:hint="eastAsia"/>
          <w:kern w:val="0"/>
          <w:sz w:val="32"/>
          <w:szCs w:val="32"/>
        </w:rPr>
        <w:t>发生法律效力的</w:t>
      </w:r>
      <w:r>
        <w:rPr>
          <w:rFonts w:ascii="仿宋" w:eastAsia="仿宋" w:hAnsi="仿宋" w:cs="H-SS9-PK7482000000b-Identity-H" w:hint="eastAsia"/>
          <w:kern w:val="0"/>
          <w:sz w:val="32"/>
          <w:szCs w:val="32"/>
        </w:rPr>
        <w:t>（2018）辽</w:t>
      </w:r>
      <w:r>
        <w:rPr>
          <w:rFonts w:ascii="仿宋" w:eastAsia="仿宋" w:hAnsi="仿宋" w:cs="H-SS9-PK7482000000b-Identity-H" w:hint="eastAsia"/>
          <w:kern w:val="0"/>
          <w:sz w:val="32"/>
          <w:szCs w:val="32"/>
        </w:rPr>
        <w:lastRenderedPageBreak/>
        <w:t>0711民初</w:t>
      </w:r>
      <w:r w:rsidR="00292BB1">
        <w:rPr>
          <w:rFonts w:ascii="仿宋" w:eastAsia="仿宋" w:hAnsi="仿宋" w:cs="H-SS9-PK7482000000b-Identity-H" w:hint="eastAsia"/>
          <w:kern w:val="0"/>
          <w:sz w:val="32"/>
          <w:szCs w:val="32"/>
        </w:rPr>
        <w:t>621</w:t>
      </w:r>
      <w:r>
        <w:rPr>
          <w:rFonts w:ascii="仿宋" w:eastAsia="仿宋" w:hAnsi="仿宋" w:cs="H-SS9-PK7482000000b-Identity-H" w:hint="eastAsia"/>
          <w:kern w:val="0"/>
          <w:sz w:val="32"/>
          <w:szCs w:val="32"/>
        </w:rPr>
        <w:t>号民事</w:t>
      </w:r>
      <w:r w:rsidR="00292BB1">
        <w:rPr>
          <w:rFonts w:ascii="仿宋" w:eastAsia="仿宋" w:hAnsi="仿宋" w:cs="H-SS9-PK7482000000b-Identity-H" w:hint="eastAsia"/>
          <w:kern w:val="0"/>
          <w:sz w:val="32"/>
          <w:szCs w:val="32"/>
        </w:rPr>
        <w:t>判决书</w:t>
      </w:r>
      <w:r w:rsidR="003D459C">
        <w:rPr>
          <w:rFonts w:ascii="仿宋" w:eastAsia="仿宋" w:hAnsi="仿宋" w:cs="H-SS9-PK7482000000b-Identity-H" w:hint="eastAsia"/>
          <w:kern w:val="0"/>
          <w:sz w:val="32"/>
          <w:szCs w:val="32"/>
        </w:rPr>
        <w:t>确定的义务，并责令被执行人马强、马国文、杨桂艳履行抵押担保责任，但被执行人未全部履行生效法律文书确定的义务。</w:t>
      </w:r>
      <w:r w:rsidR="003D459C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本院于</w:t>
      </w:r>
      <w:r w:rsidR="003D459C">
        <w:rPr>
          <w:rFonts w:ascii="仿宋_GB2312" w:eastAsia="仿宋_GB2312" w:cs="E-BZ9-PK74888-Identity-H" w:hint="eastAsia"/>
          <w:kern w:val="0"/>
          <w:sz w:val="32"/>
          <w:szCs w:val="32"/>
        </w:rPr>
        <w:t>2018</w:t>
      </w:r>
      <w:r w:rsidR="003D459C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年</w:t>
      </w:r>
      <w:r w:rsidR="003D459C">
        <w:rPr>
          <w:rFonts w:ascii="仿宋_GB2312" w:eastAsia="仿宋_GB2312" w:cs="E-BZ9-PK74888-Identity-H" w:hint="eastAsia"/>
          <w:kern w:val="0"/>
          <w:sz w:val="32"/>
          <w:szCs w:val="32"/>
        </w:rPr>
        <w:t>9</w:t>
      </w:r>
      <w:r w:rsidR="003D459C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月</w:t>
      </w:r>
      <w:r w:rsidR="003D459C">
        <w:rPr>
          <w:rFonts w:ascii="仿宋_GB2312" w:eastAsia="仿宋_GB2312" w:cs="SSJ-PK74820000001-Identity-H" w:hint="eastAsia"/>
          <w:kern w:val="0"/>
          <w:sz w:val="32"/>
          <w:szCs w:val="32"/>
        </w:rPr>
        <w:t>1</w:t>
      </w:r>
      <w:r w:rsidR="003D459C">
        <w:rPr>
          <w:rFonts w:ascii="仿宋_GB2312" w:eastAsia="仿宋_GB2312" w:cs="E-BZ9-PK74888-Identity-H" w:hint="eastAsia"/>
          <w:kern w:val="0"/>
          <w:sz w:val="32"/>
          <w:szCs w:val="32"/>
        </w:rPr>
        <w:t>8</w:t>
      </w:r>
      <w:r w:rsidR="003D459C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日以</w:t>
      </w:r>
      <w:r w:rsidR="003D459C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（</w:t>
      </w:r>
      <w:r w:rsidR="003D459C">
        <w:rPr>
          <w:rFonts w:ascii="仿宋_GB2312" w:eastAsia="仿宋_GB2312" w:cs="E-BZ9-PK74888-Identity-H" w:hint="eastAsia"/>
          <w:kern w:val="0"/>
          <w:sz w:val="32"/>
          <w:szCs w:val="32"/>
        </w:rPr>
        <w:t>2018</w:t>
      </w:r>
      <w:r w:rsidR="003D459C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）</w:t>
      </w:r>
      <w:r w:rsidR="003D459C">
        <w:rPr>
          <w:rFonts w:ascii="仿宋_GB2312" w:eastAsia="仿宋_GB2312" w:cs="H-SS9-PK7482000000b-Identity-H" w:hint="eastAsia"/>
          <w:kern w:val="0"/>
          <w:sz w:val="32"/>
          <w:szCs w:val="32"/>
        </w:rPr>
        <w:t>辽0711</w:t>
      </w:r>
      <w:r w:rsidR="003D459C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执</w:t>
      </w:r>
      <w:r w:rsidR="0022253A">
        <w:rPr>
          <w:rFonts w:ascii="仿宋_GB2312" w:eastAsia="仿宋_GB2312" w:cs="SSJ-PK74820000001-Identity-H" w:hint="eastAsia"/>
          <w:kern w:val="0"/>
          <w:sz w:val="32"/>
          <w:szCs w:val="32"/>
        </w:rPr>
        <w:t>1180</w:t>
      </w:r>
      <w:r w:rsidR="003D459C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号</w:t>
      </w:r>
      <w:r w:rsidR="003D459C">
        <w:rPr>
          <w:rFonts w:ascii="仿宋_GB2312" w:eastAsia="仿宋_GB2312" w:cs="SSJ-PK74820000001-Identity-H" w:hint="eastAsia"/>
          <w:kern w:val="0"/>
          <w:sz w:val="32"/>
          <w:szCs w:val="32"/>
        </w:rPr>
        <w:t>执行</w:t>
      </w:r>
      <w:r w:rsidR="003D459C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裁定查封</w:t>
      </w:r>
      <w:r w:rsidR="003D459C">
        <w:rPr>
          <w:rFonts w:ascii="仿宋_GB2312" w:eastAsia="仿宋_GB2312" w:cs="SSJ-PK74820000001-Identity-H" w:hint="eastAsia"/>
          <w:kern w:val="0"/>
          <w:sz w:val="32"/>
          <w:szCs w:val="32"/>
        </w:rPr>
        <w:t>了</w:t>
      </w:r>
      <w:r w:rsidR="003D459C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被执行人</w:t>
      </w:r>
      <w:r w:rsidR="0022253A">
        <w:rPr>
          <w:rFonts w:ascii="仿宋_GB2312" w:eastAsia="仿宋_GB2312" w:cs="SSJ-PK74820000001-Identity-H" w:hint="eastAsia"/>
          <w:kern w:val="0"/>
          <w:sz w:val="32"/>
          <w:szCs w:val="32"/>
        </w:rPr>
        <w:t>马强</w:t>
      </w:r>
      <w:r w:rsidR="003D459C">
        <w:rPr>
          <w:rFonts w:ascii="仿宋_GB2312" w:eastAsia="仿宋_GB2312" w:cs="SSJ-PK74820000001-Identity-H" w:hint="eastAsia"/>
          <w:kern w:val="0"/>
          <w:sz w:val="32"/>
          <w:szCs w:val="32"/>
        </w:rPr>
        <w:t>名下的用于抵押担保的坐落于锦州市</w:t>
      </w:r>
      <w:r w:rsidR="0022253A">
        <w:rPr>
          <w:rFonts w:ascii="仿宋_GB2312" w:eastAsia="仿宋_GB2312" w:cs="SSJ-PK74820000001-Identity-H" w:hint="eastAsia"/>
          <w:kern w:val="0"/>
          <w:sz w:val="32"/>
          <w:szCs w:val="32"/>
        </w:rPr>
        <w:t>太和</w:t>
      </w:r>
      <w:r w:rsidR="003D459C">
        <w:rPr>
          <w:rFonts w:ascii="仿宋_GB2312" w:eastAsia="仿宋_GB2312" w:cs="SSJ-PK74820000001-Identity-H" w:hint="eastAsia"/>
          <w:kern w:val="0"/>
          <w:sz w:val="32"/>
          <w:szCs w:val="32"/>
        </w:rPr>
        <w:t>区</w:t>
      </w:r>
      <w:r w:rsidR="0022253A">
        <w:rPr>
          <w:rFonts w:ascii="仿宋_GB2312" w:eastAsia="仿宋_GB2312" w:cs="SSJ-PK74820000001-Identity-H" w:hint="eastAsia"/>
          <w:kern w:val="0"/>
          <w:sz w:val="32"/>
          <w:szCs w:val="32"/>
        </w:rPr>
        <w:t>渤海大道一号58-14号房屋、查封了被执行人马国文、杨桂艳名下的坐落于锦州市凌河区民和里26甲-13</w:t>
      </w:r>
      <w:r w:rsidR="003D459C">
        <w:rPr>
          <w:rFonts w:ascii="仿宋_GB2312" w:eastAsia="仿宋_GB2312" w:cs="SSJ-PK74820000001-Identity-H" w:hint="eastAsia"/>
          <w:kern w:val="0"/>
          <w:sz w:val="32"/>
          <w:szCs w:val="32"/>
        </w:rPr>
        <w:t>号房屋</w:t>
      </w:r>
      <w:r w:rsidR="003D459C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。</w:t>
      </w:r>
      <w:r w:rsidR="003D459C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依照</w:t>
      </w:r>
      <w:r w:rsidR="003D459C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《</w:t>
      </w:r>
      <w:r w:rsidR="003D459C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中华人民共和国民事诉讼法</w:t>
      </w:r>
      <w:r w:rsidR="003D459C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》</w:t>
      </w:r>
      <w:r w:rsidR="003D459C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第二百四十四条</w:t>
      </w:r>
      <w:r w:rsidR="003D459C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、</w:t>
      </w:r>
      <w:r w:rsidR="003D459C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第二百四十七条规定</w:t>
      </w:r>
      <w:r w:rsidR="003D459C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，</w:t>
      </w:r>
      <w:r w:rsidR="003D459C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裁定如下</w:t>
      </w:r>
      <w:r w:rsidR="003D459C"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：</w:t>
      </w:r>
    </w:p>
    <w:p w:rsidR="003D459C" w:rsidRDefault="00332455" w:rsidP="00F7074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_GB2312" w:eastAsia="仿宋_GB2312" w:cs="SSJ-PK74820000001-Identity-H"/>
          <w:kern w:val="0"/>
          <w:sz w:val="32"/>
          <w:szCs w:val="32"/>
        </w:rPr>
      </w:pPr>
      <w:r>
        <w:rPr>
          <w:rFonts w:ascii="仿宋_GB2312" w:eastAsia="仿宋_GB2312" w:cs="SSJ-PK74820000001-Identity-H" w:hint="eastAsia"/>
          <w:kern w:val="0"/>
          <w:sz w:val="32"/>
          <w:szCs w:val="32"/>
        </w:rPr>
        <w:t>一、</w:t>
      </w:r>
      <w:r w:rsidR="003D459C"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拍卖被执行人</w:t>
      </w:r>
      <w:r w:rsidR="0022253A">
        <w:rPr>
          <w:rFonts w:ascii="仿宋_GB2312" w:eastAsia="仿宋_GB2312" w:cs="SSJ-PK74820000001-Identity-H" w:hint="eastAsia"/>
          <w:kern w:val="0"/>
          <w:sz w:val="32"/>
          <w:szCs w:val="32"/>
        </w:rPr>
        <w:t>马强</w:t>
      </w:r>
      <w:r w:rsidR="003D459C">
        <w:rPr>
          <w:rFonts w:ascii="仿宋_GB2312" w:eastAsia="仿宋_GB2312" w:cs="SSJ-PK74820000001-Identity-H" w:hint="eastAsia"/>
          <w:kern w:val="0"/>
          <w:sz w:val="32"/>
          <w:szCs w:val="32"/>
        </w:rPr>
        <w:t>名下的坐落于锦州市</w:t>
      </w:r>
      <w:r w:rsidR="0022253A">
        <w:rPr>
          <w:rFonts w:ascii="仿宋_GB2312" w:eastAsia="仿宋_GB2312" w:cs="SSJ-PK74820000001-Identity-H" w:hint="eastAsia"/>
          <w:kern w:val="0"/>
          <w:sz w:val="32"/>
          <w:szCs w:val="32"/>
        </w:rPr>
        <w:t>太和</w:t>
      </w:r>
      <w:r w:rsidR="003D459C">
        <w:rPr>
          <w:rFonts w:ascii="仿宋_GB2312" w:eastAsia="仿宋_GB2312" w:cs="SSJ-PK74820000001-Identity-H" w:hint="eastAsia"/>
          <w:kern w:val="0"/>
          <w:sz w:val="32"/>
          <w:szCs w:val="32"/>
        </w:rPr>
        <w:t>区</w:t>
      </w:r>
      <w:r w:rsidR="0022253A">
        <w:rPr>
          <w:rFonts w:ascii="仿宋_GB2312" w:eastAsia="仿宋_GB2312" w:cs="SSJ-PK74820000001-Identity-H" w:hint="eastAsia"/>
          <w:kern w:val="0"/>
          <w:sz w:val="32"/>
          <w:szCs w:val="32"/>
        </w:rPr>
        <w:t>渤海大道一号58-14</w:t>
      </w:r>
      <w:r w:rsidR="003D459C">
        <w:rPr>
          <w:rFonts w:ascii="仿宋_GB2312" w:eastAsia="仿宋_GB2312" w:cs="SSJ-PK74820000001-Identity-H" w:hint="eastAsia"/>
          <w:kern w:val="0"/>
          <w:sz w:val="32"/>
          <w:szCs w:val="32"/>
        </w:rPr>
        <w:t>号的建筑面积</w:t>
      </w:r>
      <w:r w:rsidR="0022253A">
        <w:rPr>
          <w:rFonts w:ascii="仿宋_GB2312" w:eastAsia="仿宋_GB2312" w:cs="SSJ-PK74820000001-Identity-H" w:hint="eastAsia"/>
          <w:kern w:val="0"/>
          <w:sz w:val="32"/>
          <w:szCs w:val="32"/>
        </w:rPr>
        <w:t>213.43</w:t>
      </w:r>
      <w:r w:rsidR="003D459C">
        <w:rPr>
          <w:rFonts w:ascii="仿宋_GB2312" w:eastAsia="仿宋_GB2312" w:cs="SSJ-PK74820000001-Identity-H" w:hint="eastAsia"/>
          <w:kern w:val="0"/>
          <w:sz w:val="32"/>
          <w:szCs w:val="32"/>
        </w:rPr>
        <w:t>平方米的</w:t>
      </w:r>
      <w:r w:rsidR="0022253A">
        <w:rPr>
          <w:rFonts w:ascii="仿宋_GB2312" w:eastAsia="仿宋_GB2312" w:cs="SSJ-PK74820000001-Identity-H" w:hint="eastAsia"/>
          <w:kern w:val="0"/>
          <w:sz w:val="32"/>
          <w:szCs w:val="32"/>
        </w:rPr>
        <w:t>住宅房屋；</w:t>
      </w:r>
    </w:p>
    <w:p w:rsidR="0022253A" w:rsidRDefault="00332455" w:rsidP="00F7074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_GB2312" w:eastAsia="仿宋_GB2312" w:cs="SSJ-PK74820000001-Identity-H"/>
          <w:kern w:val="0"/>
          <w:sz w:val="32"/>
          <w:szCs w:val="32"/>
        </w:rPr>
      </w:pPr>
      <w:r>
        <w:rPr>
          <w:rFonts w:ascii="仿宋_GB2312" w:eastAsia="仿宋_GB2312" w:cs="SSJ-PK74820000001-Identity-H" w:hint="eastAsia"/>
          <w:kern w:val="0"/>
          <w:sz w:val="32"/>
          <w:szCs w:val="32"/>
        </w:rPr>
        <w:t>二、</w:t>
      </w:r>
      <w:r w:rsidR="0022253A">
        <w:rPr>
          <w:rFonts w:ascii="仿宋_GB2312" w:eastAsia="仿宋_GB2312" w:cs="SSJ-PK74820000001-Identity-H" w:hint="eastAsia"/>
          <w:kern w:val="0"/>
          <w:sz w:val="32"/>
          <w:szCs w:val="32"/>
        </w:rPr>
        <w:t>拍卖被执行人马国文、杨桂艳名下的坐落于锦州市凌河区民和里26甲-13号的建筑面积169.30平方米的住宅房屋。</w:t>
      </w:r>
    </w:p>
    <w:p w:rsidR="003D459C" w:rsidRPr="00250F15" w:rsidRDefault="003D459C" w:rsidP="00F70744">
      <w:pPr>
        <w:autoSpaceDE w:val="0"/>
        <w:autoSpaceDN w:val="0"/>
        <w:adjustRightInd w:val="0"/>
        <w:spacing w:line="480" w:lineRule="exact"/>
        <w:ind w:firstLineChars="200" w:firstLine="640"/>
        <w:rPr>
          <w:rFonts w:ascii="仿宋_GB2312" w:eastAsia="仿宋_GB2312" w:cs="H-SS9-PK7482000000b-Identity-H"/>
          <w:kern w:val="0"/>
          <w:sz w:val="32"/>
          <w:szCs w:val="32"/>
        </w:rPr>
      </w:pPr>
      <w:r w:rsidRPr="00250F15">
        <w:rPr>
          <w:rFonts w:ascii="仿宋_GB2312" w:eastAsia="仿宋_GB2312" w:cs="SSJ-PK74820000001-Identity-H" w:hint="eastAsia"/>
          <w:kern w:val="0"/>
          <w:sz w:val="32"/>
          <w:szCs w:val="32"/>
        </w:rPr>
        <w:t>本裁定送达后即发生法律效力</w:t>
      </w:r>
      <w:r w:rsidRPr="00250F15">
        <w:rPr>
          <w:rFonts w:ascii="仿宋_GB2312" w:eastAsia="仿宋_GB2312" w:cs="H-SS9-PK7482000000b-Identity-H" w:hint="eastAsia"/>
          <w:kern w:val="0"/>
          <w:sz w:val="32"/>
          <w:szCs w:val="32"/>
        </w:rPr>
        <w:t>。</w:t>
      </w:r>
    </w:p>
    <w:p w:rsidR="00ED2D69" w:rsidRDefault="00ED2D69" w:rsidP="00F70744">
      <w:pPr>
        <w:autoSpaceDE w:val="0"/>
        <w:autoSpaceDN w:val="0"/>
        <w:adjustRightInd w:val="0"/>
        <w:spacing w:line="480" w:lineRule="exact"/>
        <w:rPr>
          <w:rFonts w:ascii="仿宋_GB2312" w:eastAsia="仿宋_GB2312" w:cs="H-SS9-PK7482000000b-Identity-H"/>
          <w:kern w:val="0"/>
          <w:sz w:val="32"/>
          <w:szCs w:val="32"/>
        </w:rPr>
      </w:pPr>
    </w:p>
    <w:p w:rsidR="002B1E8A" w:rsidRDefault="002B1E8A" w:rsidP="00F70744">
      <w:pPr>
        <w:autoSpaceDE w:val="0"/>
        <w:autoSpaceDN w:val="0"/>
        <w:adjustRightInd w:val="0"/>
        <w:spacing w:line="480" w:lineRule="exact"/>
        <w:rPr>
          <w:rFonts w:ascii="仿宋_GB2312" w:eastAsia="仿宋_GB2312" w:cs="H-SS9-PK7482000000b-Identity-H"/>
          <w:kern w:val="0"/>
          <w:sz w:val="32"/>
          <w:szCs w:val="32"/>
        </w:rPr>
      </w:pPr>
    </w:p>
    <w:p w:rsidR="002B1E8A" w:rsidRPr="00540609" w:rsidRDefault="002B1E8A" w:rsidP="00F70744">
      <w:pPr>
        <w:autoSpaceDE w:val="0"/>
        <w:autoSpaceDN w:val="0"/>
        <w:adjustRightInd w:val="0"/>
        <w:spacing w:line="480" w:lineRule="exact"/>
        <w:rPr>
          <w:rFonts w:ascii="仿宋_GB2312" w:eastAsia="仿宋_GB2312" w:cs="H-SS9-PK7482000000b-Identity-H"/>
          <w:kern w:val="0"/>
          <w:sz w:val="32"/>
          <w:szCs w:val="32"/>
        </w:rPr>
      </w:pPr>
    </w:p>
    <w:p w:rsidR="008131D5" w:rsidRPr="00540609" w:rsidRDefault="008131D5" w:rsidP="00F70744">
      <w:pPr>
        <w:autoSpaceDE w:val="0"/>
        <w:autoSpaceDN w:val="0"/>
        <w:adjustRightInd w:val="0"/>
        <w:spacing w:line="480" w:lineRule="exact"/>
        <w:ind w:firstLineChars="1500" w:firstLine="4800"/>
        <w:rPr>
          <w:rFonts w:ascii="仿宋" w:eastAsia="仿宋" w:hAnsi="仿宋" w:cs="O9-PK7481cd-Identity-H"/>
          <w:kern w:val="0"/>
          <w:sz w:val="32"/>
          <w:szCs w:val="32"/>
        </w:rPr>
      </w:pP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审</w:t>
      </w: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</w:t>
      </w: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判</w:t>
      </w: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</w:t>
      </w:r>
      <w:r w:rsidR="00825436"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长</w:t>
      </w: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</w:t>
      </w:r>
      <w:r w:rsidR="004B1182">
        <w:rPr>
          <w:rFonts w:ascii="仿宋" w:eastAsia="仿宋" w:hAnsi="仿宋" w:cs="E-BZ9-PK74888-Identity-H" w:hint="eastAsia"/>
          <w:kern w:val="0"/>
          <w:sz w:val="32"/>
          <w:szCs w:val="32"/>
        </w:rPr>
        <w:t>谈德民</w:t>
      </w: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:rsidR="00665B47" w:rsidRPr="00540609" w:rsidRDefault="00825436" w:rsidP="00F70744">
      <w:pPr>
        <w:autoSpaceDE w:val="0"/>
        <w:autoSpaceDN w:val="0"/>
        <w:adjustRightInd w:val="0"/>
        <w:spacing w:line="480" w:lineRule="exact"/>
        <w:ind w:firstLineChars="1500" w:firstLine="4800"/>
        <w:rPr>
          <w:rFonts w:ascii="仿宋" w:eastAsia="仿宋" w:hAnsi="仿宋" w:cs="O9-PK7481cd-Identity-H"/>
          <w:kern w:val="0"/>
          <w:sz w:val="32"/>
          <w:szCs w:val="32"/>
        </w:rPr>
      </w:pP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人民陪审员  </w:t>
      </w:r>
      <w:r w:rsidR="0022253A">
        <w:rPr>
          <w:rFonts w:ascii="仿宋" w:eastAsia="仿宋" w:hAnsi="仿宋" w:cs="O9-PK7481cd-Identity-H" w:hint="eastAsia"/>
          <w:kern w:val="0"/>
          <w:sz w:val="32"/>
          <w:szCs w:val="32"/>
        </w:rPr>
        <w:t>蔡广森</w:t>
      </w:r>
    </w:p>
    <w:p w:rsidR="00665B47" w:rsidRPr="00540609" w:rsidRDefault="00825436" w:rsidP="00F70744">
      <w:pPr>
        <w:autoSpaceDE w:val="0"/>
        <w:autoSpaceDN w:val="0"/>
        <w:adjustRightInd w:val="0"/>
        <w:spacing w:line="480" w:lineRule="exact"/>
        <w:ind w:firstLineChars="1500" w:firstLine="4800"/>
        <w:rPr>
          <w:rFonts w:ascii="仿宋" w:eastAsia="仿宋" w:hAnsi="仿宋" w:cs="O9-PK7481cd-Identity-H"/>
          <w:kern w:val="0"/>
          <w:sz w:val="32"/>
          <w:szCs w:val="32"/>
        </w:rPr>
      </w:pP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人民陪审员  </w:t>
      </w:r>
      <w:r w:rsidR="0022253A">
        <w:rPr>
          <w:rFonts w:ascii="仿宋" w:eastAsia="仿宋" w:hAnsi="仿宋" w:cs="O9-PK7481cd-Identity-H" w:hint="eastAsia"/>
          <w:kern w:val="0"/>
          <w:sz w:val="32"/>
          <w:szCs w:val="32"/>
        </w:rPr>
        <w:t>石  际</w:t>
      </w:r>
    </w:p>
    <w:p w:rsidR="00ED2D69" w:rsidRDefault="00ED2D69" w:rsidP="00F70744">
      <w:pPr>
        <w:autoSpaceDE w:val="0"/>
        <w:autoSpaceDN w:val="0"/>
        <w:adjustRightInd w:val="0"/>
        <w:spacing w:line="480" w:lineRule="exact"/>
        <w:ind w:firstLineChars="1550" w:firstLine="4960"/>
        <w:rPr>
          <w:rFonts w:ascii="仿宋" w:eastAsia="仿宋" w:hAnsi="仿宋" w:cs="O9-PK7481cd-Identity-H"/>
          <w:kern w:val="0"/>
          <w:sz w:val="32"/>
          <w:szCs w:val="32"/>
        </w:rPr>
      </w:pPr>
    </w:p>
    <w:p w:rsidR="005B3D51" w:rsidRDefault="005B3D51" w:rsidP="00F70744">
      <w:pPr>
        <w:autoSpaceDE w:val="0"/>
        <w:autoSpaceDN w:val="0"/>
        <w:adjustRightInd w:val="0"/>
        <w:spacing w:line="480" w:lineRule="exact"/>
        <w:ind w:firstLineChars="1550" w:firstLine="4960"/>
        <w:rPr>
          <w:rFonts w:ascii="仿宋" w:eastAsia="仿宋" w:hAnsi="仿宋" w:cs="O9-PK7481cd-Identity-H"/>
          <w:kern w:val="0"/>
          <w:sz w:val="32"/>
          <w:szCs w:val="32"/>
        </w:rPr>
      </w:pPr>
    </w:p>
    <w:p w:rsidR="00540609" w:rsidRDefault="00540609" w:rsidP="00F70744">
      <w:pPr>
        <w:autoSpaceDE w:val="0"/>
        <w:autoSpaceDN w:val="0"/>
        <w:adjustRightInd w:val="0"/>
        <w:spacing w:line="480" w:lineRule="exact"/>
        <w:ind w:firstLineChars="1550" w:firstLine="4960"/>
        <w:rPr>
          <w:rFonts w:ascii="仿宋" w:eastAsia="仿宋" w:hAnsi="仿宋" w:cs="O9-PK7481cd-Identity-H"/>
          <w:kern w:val="0"/>
          <w:sz w:val="32"/>
          <w:szCs w:val="32"/>
        </w:rPr>
      </w:pPr>
    </w:p>
    <w:p w:rsidR="008131D5" w:rsidRDefault="004B1182" w:rsidP="00F70744">
      <w:pPr>
        <w:autoSpaceDE w:val="0"/>
        <w:autoSpaceDN w:val="0"/>
        <w:adjustRightInd w:val="0"/>
        <w:spacing w:line="480" w:lineRule="exact"/>
        <w:ind w:firstLineChars="1450" w:firstLine="4640"/>
        <w:rPr>
          <w:rFonts w:ascii="仿宋" w:eastAsia="仿宋" w:hAnsi="仿宋" w:cs="SSJ-PK74820000001-Identity-H"/>
          <w:kern w:val="0"/>
          <w:sz w:val="32"/>
          <w:szCs w:val="32"/>
        </w:rPr>
      </w:pPr>
      <w:r>
        <w:rPr>
          <w:rFonts w:ascii="仿宋" w:eastAsia="仿宋" w:hAnsi="仿宋" w:cs="E-BZ9-PK74888-Identity-H" w:hint="eastAsia"/>
          <w:kern w:val="0"/>
          <w:sz w:val="32"/>
          <w:szCs w:val="32"/>
        </w:rPr>
        <w:t>二○</w:t>
      </w:r>
      <w:r w:rsidR="002E5C9B">
        <w:rPr>
          <w:rFonts w:ascii="仿宋" w:eastAsia="仿宋" w:hAnsi="仿宋" w:cs="E-BZ9-PK74888-Identity-H" w:hint="eastAsia"/>
          <w:kern w:val="0"/>
          <w:sz w:val="32"/>
          <w:szCs w:val="32"/>
        </w:rPr>
        <w:t>一九</w:t>
      </w:r>
      <w:r w:rsidR="008131D5"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="0022253A">
        <w:rPr>
          <w:rFonts w:ascii="仿宋" w:eastAsia="仿宋" w:hAnsi="仿宋" w:cs="E-BZ9-PK74888-Identity-H" w:hint="eastAsia"/>
          <w:kern w:val="0"/>
          <w:sz w:val="32"/>
          <w:szCs w:val="32"/>
        </w:rPr>
        <w:t>十</w:t>
      </w:r>
      <w:r w:rsidR="003A1060">
        <w:rPr>
          <w:rFonts w:ascii="仿宋" w:eastAsia="仿宋" w:hAnsi="仿宋" w:cs="E-BZ9-PK74888-Identity-H" w:hint="eastAsia"/>
          <w:kern w:val="0"/>
          <w:sz w:val="32"/>
          <w:szCs w:val="32"/>
        </w:rPr>
        <w:t>月</w:t>
      </w:r>
      <w:r>
        <w:rPr>
          <w:rFonts w:ascii="仿宋" w:eastAsia="仿宋" w:hAnsi="仿宋" w:cs="E-BZ9-PK74888-Identity-H" w:hint="eastAsia"/>
          <w:kern w:val="0"/>
          <w:sz w:val="32"/>
          <w:szCs w:val="32"/>
        </w:rPr>
        <w:t>十</w:t>
      </w:r>
      <w:r w:rsidR="0022253A">
        <w:rPr>
          <w:rFonts w:ascii="仿宋" w:eastAsia="仿宋" w:hAnsi="仿宋" w:cs="E-BZ9-PK74888-Identity-H" w:hint="eastAsia"/>
          <w:kern w:val="0"/>
          <w:sz w:val="32"/>
          <w:szCs w:val="32"/>
        </w:rPr>
        <w:t>五</w:t>
      </w:r>
      <w:r w:rsidR="003A1060">
        <w:rPr>
          <w:rFonts w:ascii="仿宋" w:eastAsia="仿宋" w:hAnsi="仿宋" w:cs="E-BZ9-PK74888-Identity-H" w:hint="eastAsia"/>
          <w:kern w:val="0"/>
          <w:sz w:val="32"/>
          <w:szCs w:val="32"/>
        </w:rPr>
        <w:t>日</w:t>
      </w:r>
    </w:p>
    <w:p w:rsidR="004A680F" w:rsidRDefault="004A680F" w:rsidP="00F70744">
      <w:pPr>
        <w:autoSpaceDE w:val="0"/>
        <w:autoSpaceDN w:val="0"/>
        <w:adjustRightInd w:val="0"/>
        <w:spacing w:line="480" w:lineRule="exact"/>
        <w:ind w:firstLineChars="1550" w:firstLine="4960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B512C9" w:rsidRPr="00540609" w:rsidRDefault="008131D5" w:rsidP="00F70744">
      <w:pPr>
        <w:spacing w:line="480" w:lineRule="exact"/>
        <w:ind w:firstLineChars="1550" w:firstLine="4960"/>
        <w:rPr>
          <w:rFonts w:ascii="仿宋" w:eastAsia="仿宋" w:hAnsi="仿宋"/>
          <w:sz w:val="32"/>
          <w:szCs w:val="32"/>
        </w:rPr>
      </w:pP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书</w:t>
      </w:r>
      <w:r w:rsidR="004A680F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  </w:t>
      </w: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记</w:t>
      </w: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</w:t>
      </w:r>
      <w:r w:rsidRPr="00540609">
        <w:rPr>
          <w:rFonts w:ascii="仿宋" w:eastAsia="仿宋" w:hAnsi="仿宋" w:cs="SSJ-PK74820000001-Identity-H" w:hint="eastAsia"/>
          <w:kern w:val="0"/>
          <w:sz w:val="32"/>
          <w:szCs w:val="32"/>
        </w:rPr>
        <w:t>员</w:t>
      </w: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</w:t>
      </w:r>
      <w:r w:rsidR="00665B47" w:rsidRPr="00540609">
        <w:rPr>
          <w:rFonts w:ascii="仿宋" w:eastAsia="仿宋" w:hAnsi="仿宋" w:cs="E-BZ9-PK74888-Identity-H" w:hint="eastAsia"/>
          <w:kern w:val="0"/>
          <w:sz w:val="32"/>
          <w:szCs w:val="32"/>
        </w:rPr>
        <w:t>王　欣</w:t>
      </w:r>
      <w:r w:rsidRPr="0054060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</w:t>
      </w:r>
    </w:p>
    <w:sectPr w:rsidR="00B512C9" w:rsidRPr="00540609" w:rsidSect="00B512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EB" w:rsidRDefault="000629EB" w:rsidP="00AD46E1">
      <w:r>
        <w:separator/>
      </w:r>
    </w:p>
  </w:endnote>
  <w:endnote w:type="continuationSeparator" w:id="0">
    <w:p w:rsidR="000629EB" w:rsidRDefault="000629EB" w:rsidP="00AD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XBSJ-PK74820000006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SJ-PK74820000001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892"/>
      <w:docPartObj>
        <w:docPartGallery w:val="Page Numbers (Bottom of Page)"/>
        <w:docPartUnique/>
      </w:docPartObj>
    </w:sdtPr>
    <w:sdtEndPr/>
    <w:sdtContent>
      <w:p w:rsidR="00AD46E1" w:rsidRDefault="0080129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0744" w:rsidRPr="00F7074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D46E1" w:rsidRDefault="00AD46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EB" w:rsidRDefault="000629EB" w:rsidP="00AD46E1">
      <w:r>
        <w:separator/>
      </w:r>
    </w:p>
  </w:footnote>
  <w:footnote w:type="continuationSeparator" w:id="0">
    <w:p w:rsidR="000629EB" w:rsidRDefault="000629EB" w:rsidP="00AD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1D5"/>
    <w:rsid w:val="00047470"/>
    <w:rsid w:val="00054428"/>
    <w:rsid w:val="000629EB"/>
    <w:rsid w:val="00087F49"/>
    <w:rsid w:val="000B0458"/>
    <w:rsid w:val="000D7F48"/>
    <w:rsid w:val="001126F9"/>
    <w:rsid w:val="0012231F"/>
    <w:rsid w:val="00126DE2"/>
    <w:rsid w:val="0022253A"/>
    <w:rsid w:val="002802EA"/>
    <w:rsid w:val="0028447A"/>
    <w:rsid w:val="00292BB1"/>
    <w:rsid w:val="002A5ECC"/>
    <w:rsid w:val="002B1E8A"/>
    <w:rsid w:val="002D21CA"/>
    <w:rsid w:val="002E5C9B"/>
    <w:rsid w:val="0030095A"/>
    <w:rsid w:val="003028D2"/>
    <w:rsid w:val="0030574A"/>
    <w:rsid w:val="0032007E"/>
    <w:rsid w:val="00332455"/>
    <w:rsid w:val="0033612D"/>
    <w:rsid w:val="003475E2"/>
    <w:rsid w:val="00361D2D"/>
    <w:rsid w:val="003730E5"/>
    <w:rsid w:val="003A1060"/>
    <w:rsid w:val="003D459C"/>
    <w:rsid w:val="00407184"/>
    <w:rsid w:val="00412BCA"/>
    <w:rsid w:val="00426204"/>
    <w:rsid w:val="004A307E"/>
    <w:rsid w:val="004A680F"/>
    <w:rsid w:val="004B1182"/>
    <w:rsid w:val="004B2B32"/>
    <w:rsid w:val="004F35F5"/>
    <w:rsid w:val="004F6B25"/>
    <w:rsid w:val="00540609"/>
    <w:rsid w:val="00546E42"/>
    <w:rsid w:val="005619CC"/>
    <w:rsid w:val="00586B0E"/>
    <w:rsid w:val="005B3BDA"/>
    <w:rsid w:val="005B3D51"/>
    <w:rsid w:val="005B698E"/>
    <w:rsid w:val="005C2062"/>
    <w:rsid w:val="005D3591"/>
    <w:rsid w:val="005E09F9"/>
    <w:rsid w:val="005F7B0B"/>
    <w:rsid w:val="00601860"/>
    <w:rsid w:val="006168C7"/>
    <w:rsid w:val="00622434"/>
    <w:rsid w:val="00665B47"/>
    <w:rsid w:val="006804C3"/>
    <w:rsid w:val="0068319C"/>
    <w:rsid w:val="00683439"/>
    <w:rsid w:val="00692982"/>
    <w:rsid w:val="006E78CC"/>
    <w:rsid w:val="00725064"/>
    <w:rsid w:val="00754F10"/>
    <w:rsid w:val="00771FE8"/>
    <w:rsid w:val="00786194"/>
    <w:rsid w:val="00786CE2"/>
    <w:rsid w:val="00790AA3"/>
    <w:rsid w:val="00795098"/>
    <w:rsid w:val="007A0B9C"/>
    <w:rsid w:val="007B183F"/>
    <w:rsid w:val="007D5B87"/>
    <w:rsid w:val="00801290"/>
    <w:rsid w:val="008131D5"/>
    <w:rsid w:val="00822584"/>
    <w:rsid w:val="00825436"/>
    <w:rsid w:val="00836578"/>
    <w:rsid w:val="0086119B"/>
    <w:rsid w:val="00863B2A"/>
    <w:rsid w:val="00872F01"/>
    <w:rsid w:val="008D494C"/>
    <w:rsid w:val="008D5931"/>
    <w:rsid w:val="008F1924"/>
    <w:rsid w:val="00936775"/>
    <w:rsid w:val="009A3B9D"/>
    <w:rsid w:val="009B724F"/>
    <w:rsid w:val="009D0133"/>
    <w:rsid w:val="009D56D1"/>
    <w:rsid w:val="009F7C66"/>
    <w:rsid w:val="00A20FF1"/>
    <w:rsid w:val="00A822D6"/>
    <w:rsid w:val="00A9258D"/>
    <w:rsid w:val="00A9787D"/>
    <w:rsid w:val="00AB1B99"/>
    <w:rsid w:val="00AB5A57"/>
    <w:rsid w:val="00AD09CF"/>
    <w:rsid w:val="00AD46E1"/>
    <w:rsid w:val="00AD7B20"/>
    <w:rsid w:val="00AE0ED8"/>
    <w:rsid w:val="00B152F5"/>
    <w:rsid w:val="00B32C9D"/>
    <w:rsid w:val="00B4508F"/>
    <w:rsid w:val="00B512C9"/>
    <w:rsid w:val="00B617D4"/>
    <w:rsid w:val="00B64556"/>
    <w:rsid w:val="00BC1903"/>
    <w:rsid w:val="00C226D4"/>
    <w:rsid w:val="00C76D75"/>
    <w:rsid w:val="00C802F9"/>
    <w:rsid w:val="00CB5CDA"/>
    <w:rsid w:val="00CC4FA2"/>
    <w:rsid w:val="00CC7FFD"/>
    <w:rsid w:val="00CE2868"/>
    <w:rsid w:val="00D078AB"/>
    <w:rsid w:val="00D15C49"/>
    <w:rsid w:val="00DA669F"/>
    <w:rsid w:val="00E21634"/>
    <w:rsid w:val="00E27306"/>
    <w:rsid w:val="00E3678A"/>
    <w:rsid w:val="00E477DE"/>
    <w:rsid w:val="00E97EC4"/>
    <w:rsid w:val="00EB3975"/>
    <w:rsid w:val="00EB3DDC"/>
    <w:rsid w:val="00EB6CAA"/>
    <w:rsid w:val="00ED2D69"/>
    <w:rsid w:val="00EE564D"/>
    <w:rsid w:val="00F476F8"/>
    <w:rsid w:val="00F53A8E"/>
    <w:rsid w:val="00F70744"/>
    <w:rsid w:val="00FA5633"/>
    <w:rsid w:val="00FE0A1C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6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6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6E1"/>
    <w:rPr>
      <w:sz w:val="18"/>
      <w:szCs w:val="18"/>
    </w:rPr>
  </w:style>
  <w:style w:type="paragraph" w:customStyle="1" w:styleId="WPSPlain">
    <w:name w:val="WPS Plain"/>
    <w:rsid w:val="009D56D1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toc 1"/>
    <w:basedOn w:val="a"/>
    <w:next w:val="a"/>
    <w:rsid w:val="009D56D1"/>
    <w:pPr>
      <w:spacing w:after="104" w:line="0" w:lineRule="atLeast"/>
      <w:ind w:left="1" w:firstLine="419"/>
      <w:jc w:val="left"/>
      <w:textAlignment w:val="bottom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EB3D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3DDC"/>
    <w:rPr>
      <w:sz w:val="18"/>
      <w:szCs w:val="18"/>
    </w:rPr>
  </w:style>
  <w:style w:type="paragraph" w:styleId="a6">
    <w:name w:val="List Paragraph"/>
    <w:basedOn w:val="a"/>
    <w:uiPriority w:val="34"/>
    <w:qFormat/>
    <w:rsid w:val="007D5B8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149</Words>
  <Characters>850</Characters>
  <Application>Microsoft Office Word</Application>
  <DocSecurity>0</DocSecurity>
  <Lines>7</Lines>
  <Paragraphs>1</Paragraphs>
  <ScaleCrop>false</ScaleCrop>
  <Company>China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谈德民</cp:lastModifiedBy>
  <cp:revision>75</cp:revision>
  <cp:lastPrinted>2019-05-29T07:52:00Z</cp:lastPrinted>
  <dcterms:created xsi:type="dcterms:W3CDTF">2017-07-17T01:01:00Z</dcterms:created>
  <dcterms:modified xsi:type="dcterms:W3CDTF">2019-10-15T00:59:00Z</dcterms:modified>
</cp:coreProperties>
</file>