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0" w:type="dxa"/>
        <w:tblLook w:val="04A0"/>
      </w:tblPr>
      <w:tblGrid>
        <w:gridCol w:w="1980"/>
        <w:gridCol w:w="2040"/>
        <w:gridCol w:w="6140"/>
      </w:tblGrid>
      <w:tr w:rsidR="00F1280E" w:rsidRPr="00F1280E" w:rsidTr="00F1280E">
        <w:trPr>
          <w:trHeight w:val="495"/>
        </w:trPr>
        <w:tc>
          <w:tcPr>
            <w:tcW w:w="10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E" w:rsidRPr="00F1280E" w:rsidRDefault="00F1280E" w:rsidP="00F128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36"/>
                <w:szCs w:val="36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36"/>
                <w:szCs w:val="36"/>
              </w:rPr>
              <w:t>住宅/商业类标的调查情况表</w:t>
            </w:r>
          </w:p>
        </w:tc>
      </w:tr>
      <w:tr w:rsidR="00F1280E" w:rsidRPr="00F1280E" w:rsidTr="00F1280E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标的名称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1B7DD6" w:rsidP="00441A72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4"/>
                <w:szCs w:val="24"/>
              </w:rPr>
            </w:pPr>
            <w:r w:rsidRPr="00D20A1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湖北省</w:t>
            </w:r>
            <w:r w:rsidR="00441A72" w:rsidRPr="00441A7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十堰市郧阳区茶店镇神河社区二组建筑面积110.6平方米的一套住宅用房</w:t>
            </w:r>
          </w:p>
        </w:tc>
      </w:tr>
      <w:tr w:rsidR="00F1280E" w:rsidRPr="00F1280E" w:rsidTr="00F1280E">
        <w:trPr>
          <w:trHeight w:val="36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权证情况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法院执行裁定书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D20A15" w:rsidP="00441A72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4"/>
                <w:szCs w:val="24"/>
              </w:rPr>
            </w:pPr>
            <w:r w:rsidRPr="00D20A1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D20A15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201</w:t>
            </w:r>
            <w:r w:rsidR="00441A7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D20A1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）鄂</w:t>
            </w:r>
            <w:r w:rsidRPr="00D20A15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0304</w:t>
            </w:r>
            <w:r w:rsidRPr="00D20A1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执</w:t>
            </w:r>
            <w:r w:rsidR="00441A7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恢32</w:t>
            </w:r>
            <w:r w:rsidRPr="00D20A1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F1280E" w:rsidRPr="00F1280E" w:rsidTr="00F1280E">
        <w:trPr>
          <w:trHeight w:val="34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房屋产权证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711CDD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4"/>
                <w:szCs w:val="24"/>
              </w:rPr>
            </w:pPr>
          </w:p>
        </w:tc>
      </w:tr>
      <w:tr w:rsidR="00F1280E" w:rsidRPr="00F1280E" w:rsidTr="00F1280E">
        <w:trPr>
          <w:trHeight w:val="34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土地产权</w:t>
            </w:r>
            <w:bookmarkStart w:id="0" w:name="_GoBack"/>
            <w:bookmarkEnd w:id="0"/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证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5D4614" w:rsidP="00F1280E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4"/>
                <w:szCs w:val="24"/>
              </w:rPr>
            </w:pPr>
            <w:r w:rsidRPr="005D46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郧国用（2011）字第16190490-4号</w:t>
            </w:r>
          </w:p>
        </w:tc>
      </w:tr>
      <w:tr w:rsidR="00F1280E" w:rsidRPr="00F1280E" w:rsidTr="00F1280E">
        <w:trPr>
          <w:trHeight w:val="3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标的所有人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6759CA" w:rsidRDefault="006759CA" w:rsidP="00F1280E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6759C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何家田</w:t>
            </w:r>
          </w:p>
        </w:tc>
      </w:tr>
      <w:tr w:rsidR="00F1280E" w:rsidRPr="00F1280E" w:rsidTr="00F1280E">
        <w:trPr>
          <w:trHeight w:val="3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评估鉴定基准日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8C3ACC" w:rsidP="00CB63F1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4"/>
                <w:szCs w:val="24"/>
              </w:rPr>
            </w:pPr>
            <w:r w:rsidRPr="004876C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4876CE" w:rsidRPr="004876C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4876C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4876CE" w:rsidRPr="004876C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4876C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CB63F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4876C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1280E" w:rsidRPr="00F1280E" w:rsidTr="00F1280E">
        <w:trPr>
          <w:trHeight w:val="36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标的现状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房屋用途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4876CE" w:rsidP="00F1280E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  <w:r w:rsidRPr="00977A8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住宅</w:t>
            </w:r>
          </w:p>
        </w:tc>
      </w:tr>
      <w:tr w:rsidR="00F1280E" w:rsidRPr="00F1280E" w:rsidTr="00F1280E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土地性质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4"/>
                <w:szCs w:val="24"/>
              </w:rPr>
            </w:pPr>
          </w:p>
        </w:tc>
      </w:tr>
      <w:tr w:rsidR="00F1280E" w:rsidRPr="00F1280E" w:rsidTr="00F1280E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土地用途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F1280E" w:rsidRPr="00F1280E" w:rsidTr="00F1280E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是否已腾空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977A84" w:rsidRDefault="00977A84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77A8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F1280E" w:rsidRPr="00F1280E" w:rsidTr="00F1280E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租赁情况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977A84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77A8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无出租</w:t>
            </w:r>
          </w:p>
        </w:tc>
      </w:tr>
      <w:tr w:rsidR="00F1280E" w:rsidRPr="00F1280E" w:rsidTr="00F1280E">
        <w:trPr>
          <w:trHeight w:val="36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过户情况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C445A8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F1280E" w:rsidRPr="00F1280E" w:rsidTr="00F1280E">
        <w:trPr>
          <w:trHeight w:val="34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经营情况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977A84" w:rsidRDefault="00F1280E" w:rsidP="00134F4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77A8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F1280E" w:rsidRPr="00F1280E" w:rsidTr="00F1280E">
        <w:trPr>
          <w:trHeight w:val="34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钥  匙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977A84" w:rsidRDefault="002B2F80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77A8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有</w:t>
            </w:r>
          </w:p>
        </w:tc>
      </w:tr>
      <w:tr w:rsidR="00F1280E" w:rsidRPr="00F1280E" w:rsidTr="00F1280E">
        <w:trPr>
          <w:trHeight w:val="3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权利限制情况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查封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977A84" w:rsidRDefault="00F1280E" w:rsidP="002B2F8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77A8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被</w:t>
            </w:r>
            <w:r w:rsidR="002B2F80" w:rsidRPr="00977A8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十堰市</w:t>
            </w:r>
            <w:r w:rsidR="00561E24" w:rsidRPr="00977A8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郧阳区人民</w:t>
            </w:r>
            <w:r w:rsidRPr="00977A8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法院查封</w:t>
            </w:r>
          </w:p>
        </w:tc>
      </w:tr>
      <w:tr w:rsidR="00F1280E" w:rsidRPr="00F1280E" w:rsidTr="00F1280E">
        <w:trPr>
          <w:trHeight w:val="342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抵押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977A84" w:rsidRDefault="00C445A8" w:rsidP="00977A8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F1280E" w:rsidRPr="00F1280E" w:rsidTr="00F1280E">
        <w:trPr>
          <w:trHeight w:val="7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提供的文件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977A84" w:rsidRDefault="00F1280E" w:rsidP="00CE4EC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77A8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1、《</w:t>
            </w:r>
            <w:r w:rsidR="00977A84" w:rsidRPr="00977A8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执行</w:t>
            </w:r>
            <w:r w:rsidRPr="00977A8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裁定书》；2、</w:t>
            </w:r>
            <w:r w:rsidR="00CE4EC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="00A3566A" w:rsidRPr="00977A8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鉴定报告</w:t>
            </w:r>
            <w:r w:rsidR="00CE4EC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》</w:t>
            </w:r>
            <w:r w:rsidR="00A3566A" w:rsidRPr="00977A8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="00CE4EC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3、《协助执行通知书》</w:t>
            </w:r>
          </w:p>
        </w:tc>
      </w:tr>
      <w:tr w:rsidR="00F1280E" w:rsidRPr="00F1280E" w:rsidTr="00F1280E">
        <w:trPr>
          <w:trHeight w:val="70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标的物介绍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建筑总面积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977A84" w:rsidRDefault="0078598D" w:rsidP="00F60ED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735F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110.6平方米</w:t>
            </w:r>
          </w:p>
        </w:tc>
      </w:tr>
      <w:tr w:rsidR="00F1280E" w:rsidRPr="00F1280E" w:rsidTr="00F1280E">
        <w:trPr>
          <w:trHeight w:val="81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公摊总面积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977A84" w:rsidRDefault="00F60ED8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77A8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F1280E" w:rsidRPr="00F1280E" w:rsidTr="00F1280E">
        <w:trPr>
          <w:trHeight w:val="78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土地总面积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977A84" w:rsidRDefault="00F1280E" w:rsidP="000F493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280E" w:rsidRPr="00F1280E" w:rsidTr="00F1280E">
        <w:trPr>
          <w:trHeight w:val="6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房产年龄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977A84" w:rsidRDefault="00F1280E" w:rsidP="000F493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280E" w:rsidRPr="00F1280E" w:rsidTr="00F1280E">
        <w:trPr>
          <w:trHeight w:val="6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装修情况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78598D" w:rsidRDefault="0078598D" w:rsidP="0078598D">
            <w:pPr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8598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估价对象为三室二厅一卫户型，平面布局较合理，通风采光较好，整体维护一般。室内装修情况为：入户防盗门，铝塑玻璃窗加不锈钢防护网；墙面乳胶漆，地面铺80*80地砖；卧室内有定做的衣柜，厨卫墙面和地面贴瓷砖，塑料扣板吊顶，整体自制橱柜，整体装修基本完好，供水、排水、供电正常。</w:t>
            </w:r>
          </w:p>
        </w:tc>
      </w:tr>
      <w:tr w:rsidR="00F1280E" w:rsidRPr="00F1280E" w:rsidTr="00F1280E">
        <w:trPr>
          <w:trHeight w:val="6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房屋户型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977A84" w:rsidRDefault="00045510" w:rsidP="0078598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三室</w:t>
            </w:r>
            <w:r w:rsidR="0078598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二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厅一卫</w:t>
            </w:r>
          </w:p>
        </w:tc>
      </w:tr>
      <w:tr w:rsidR="00F1280E" w:rsidRPr="00F1280E" w:rsidTr="00F1280E">
        <w:trPr>
          <w:trHeight w:val="6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房屋楼层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977A84" w:rsidRDefault="0078598D" w:rsidP="00165CA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F1280E" w:rsidRPr="00977A8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层</w:t>
            </w:r>
            <w:r w:rsidR="00F631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（共</w:t>
            </w:r>
            <w:r w:rsidR="00834DA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  <w:r w:rsidR="00F6313A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层）</w:t>
            </w:r>
          </w:p>
        </w:tc>
      </w:tr>
      <w:tr w:rsidR="00F1280E" w:rsidRPr="00F1280E" w:rsidTr="00F1280E">
        <w:trPr>
          <w:trHeight w:val="6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房屋朝向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977A84" w:rsidRDefault="003D2627" w:rsidP="00DC389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77A8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东</w:t>
            </w:r>
            <w:r w:rsidR="00DC389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西</w:t>
            </w:r>
            <w:r w:rsidR="005420D9" w:rsidRPr="00977A8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朝向</w:t>
            </w:r>
          </w:p>
        </w:tc>
      </w:tr>
      <w:tr w:rsidR="00F1280E" w:rsidRPr="00F1280E" w:rsidTr="00F1280E">
        <w:trPr>
          <w:trHeight w:val="52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周边配套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DC3895" w:rsidRDefault="00DC3895" w:rsidP="00DC3895">
            <w:pPr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DC389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该房屋位于茶店镇神河路通往茶店中心小学路上的半山坡上，混合结构，东西朝向。西南两侧临山坡地、东与茶店镇神河社区居委会为临，处于茶店镇内较好的中心位置，周边分布的中心小学、幼儿园、银行、邮政、超市、医院等生活配套设施均在500米以内，镇上有105路公交车直达市区，行程约25分钟。经现场勘查，房屋地基基础良好，无不均匀沉降，墙面平整，承重构件完好。</w:t>
            </w:r>
          </w:p>
        </w:tc>
      </w:tr>
      <w:tr w:rsidR="00F1280E" w:rsidRPr="00F1280E" w:rsidTr="00F1280E">
        <w:trPr>
          <w:trHeight w:val="52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其他介绍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8E" w:rsidRPr="00977A84" w:rsidRDefault="00202F8E" w:rsidP="00D854D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280E" w:rsidRPr="00F1280E" w:rsidTr="00F1280E">
        <w:trPr>
          <w:trHeight w:val="75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标的物估值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F1280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标的评估总价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977A84" w:rsidRDefault="00834DA6" w:rsidP="00D05CF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157052</w:t>
            </w:r>
            <w:r w:rsidR="003444FE" w:rsidRPr="00977A8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  <w:r w:rsidR="009C0AB7" w:rsidRPr="00977A8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F1280E" w:rsidRPr="00F1280E" w:rsidTr="00F1280E">
        <w:trPr>
          <w:trHeight w:val="9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977A84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77A8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费用总价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977A84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77A8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xxx元（请填写阿拉伯数字）</w:t>
            </w:r>
            <w:r w:rsidRPr="00977A8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br/>
              <w:t>此项为税费及物管等其他费用的总和</w:t>
            </w:r>
          </w:p>
        </w:tc>
      </w:tr>
      <w:tr w:rsidR="00F1280E" w:rsidRPr="00F1280E" w:rsidTr="00F1280E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977A84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77A8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税费情况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977A84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77A8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1、买方税费</w:t>
            </w:r>
          </w:p>
        </w:tc>
      </w:tr>
      <w:tr w:rsidR="00F1280E" w:rsidRPr="00F1280E" w:rsidTr="00F1280E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977A84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977A84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77A8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契税：</w:t>
            </w:r>
          </w:p>
        </w:tc>
      </w:tr>
      <w:tr w:rsidR="00F1280E" w:rsidRPr="00F1280E" w:rsidTr="00F1280E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977A84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977A84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77A8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印花税：</w:t>
            </w:r>
          </w:p>
        </w:tc>
      </w:tr>
      <w:tr w:rsidR="00F1280E" w:rsidRPr="00F1280E" w:rsidTr="00F1280E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977A84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977A84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77A8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交易费：</w:t>
            </w:r>
          </w:p>
        </w:tc>
      </w:tr>
      <w:tr w:rsidR="00F1280E" w:rsidRPr="00F1280E" w:rsidTr="00F1280E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977A84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977A84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77A8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测绘费：</w:t>
            </w:r>
          </w:p>
        </w:tc>
      </w:tr>
      <w:tr w:rsidR="00F1280E" w:rsidRPr="00F1280E" w:rsidTr="00F1280E">
        <w:trPr>
          <w:trHeight w:val="34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977A84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977A84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77A8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权属登记费及取证费：</w:t>
            </w:r>
          </w:p>
        </w:tc>
      </w:tr>
      <w:tr w:rsidR="00F1280E" w:rsidRPr="00F1280E" w:rsidTr="00F1280E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977A84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977A84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77A8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2、卖方税费</w:t>
            </w:r>
          </w:p>
        </w:tc>
      </w:tr>
      <w:tr w:rsidR="00F1280E" w:rsidRPr="00F1280E" w:rsidTr="00F1280E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977A84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977A84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77A8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印花税：</w:t>
            </w:r>
          </w:p>
        </w:tc>
      </w:tr>
      <w:tr w:rsidR="00F1280E" w:rsidRPr="00F1280E" w:rsidTr="00F1280E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977A84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977A84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77A8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交易费：</w:t>
            </w:r>
          </w:p>
        </w:tc>
      </w:tr>
      <w:tr w:rsidR="00F1280E" w:rsidRPr="00F1280E" w:rsidTr="00F1280E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977A84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977A84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77A8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营业税：</w:t>
            </w:r>
          </w:p>
        </w:tc>
      </w:tr>
      <w:tr w:rsidR="00F1280E" w:rsidRPr="00F1280E" w:rsidTr="00F1280E">
        <w:trPr>
          <w:trHeight w:val="34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977A84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977A84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77A8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个人所得税：</w:t>
            </w:r>
          </w:p>
        </w:tc>
      </w:tr>
      <w:tr w:rsidR="00F1280E" w:rsidRPr="00F1280E" w:rsidTr="00F1280E">
        <w:trPr>
          <w:trHeight w:val="34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0E" w:rsidRPr="00F1280E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977A84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77A8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其他费用情况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E" w:rsidRPr="00977A84" w:rsidRDefault="00F1280E" w:rsidP="00F128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77A8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物业费、取暖费、水电煤费、其他费用</w:t>
            </w:r>
          </w:p>
        </w:tc>
      </w:tr>
    </w:tbl>
    <w:p w:rsidR="00827AFD" w:rsidRPr="00F1280E" w:rsidRDefault="00827AFD"/>
    <w:sectPr w:rsidR="00827AFD" w:rsidRPr="00F1280E" w:rsidSect="00F1280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7E9" w:rsidRDefault="008117E9" w:rsidP="00B41844">
      <w:r>
        <w:separator/>
      </w:r>
    </w:p>
  </w:endnote>
  <w:endnote w:type="continuationSeparator" w:id="1">
    <w:p w:rsidR="008117E9" w:rsidRDefault="008117E9" w:rsidP="00B41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7E9" w:rsidRDefault="008117E9" w:rsidP="00B41844">
      <w:r>
        <w:separator/>
      </w:r>
    </w:p>
  </w:footnote>
  <w:footnote w:type="continuationSeparator" w:id="1">
    <w:p w:rsidR="008117E9" w:rsidRDefault="008117E9" w:rsidP="00B418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CFD"/>
    <w:rsid w:val="00012BBD"/>
    <w:rsid w:val="00045510"/>
    <w:rsid w:val="000832BC"/>
    <w:rsid w:val="000F493A"/>
    <w:rsid w:val="00134F4B"/>
    <w:rsid w:val="00160A88"/>
    <w:rsid w:val="00165CAA"/>
    <w:rsid w:val="00190E90"/>
    <w:rsid w:val="001A3B57"/>
    <w:rsid w:val="001B7DD6"/>
    <w:rsid w:val="00202F8E"/>
    <w:rsid w:val="00233CFD"/>
    <w:rsid w:val="0023661F"/>
    <w:rsid w:val="00277626"/>
    <w:rsid w:val="002B2F80"/>
    <w:rsid w:val="00331907"/>
    <w:rsid w:val="003444FE"/>
    <w:rsid w:val="003D2627"/>
    <w:rsid w:val="00402877"/>
    <w:rsid w:val="004368A8"/>
    <w:rsid w:val="00441A72"/>
    <w:rsid w:val="00473469"/>
    <w:rsid w:val="00483F5D"/>
    <w:rsid w:val="004876CE"/>
    <w:rsid w:val="004C25AF"/>
    <w:rsid w:val="004D2576"/>
    <w:rsid w:val="004E2250"/>
    <w:rsid w:val="0053510D"/>
    <w:rsid w:val="005420D9"/>
    <w:rsid w:val="00561E24"/>
    <w:rsid w:val="005D4614"/>
    <w:rsid w:val="006759CA"/>
    <w:rsid w:val="006C2496"/>
    <w:rsid w:val="00711CDD"/>
    <w:rsid w:val="0078598D"/>
    <w:rsid w:val="007D1FBE"/>
    <w:rsid w:val="008023B7"/>
    <w:rsid w:val="008117E9"/>
    <w:rsid w:val="00827AFD"/>
    <w:rsid w:val="00834DA6"/>
    <w:rsid w:val="00854612"/>
    <w:rsid w:val="008856CA"/>
    <w:rsid w:val="008B2207"/>
    <w:rsid w:val="008C298C"/>
    <w:rsid w:val="008C3ACC"/>
    <w:rsid w:val="008D1561"/>
    <w:rsid w:val="008E4112"/>
    <w:rsid w:val="008E43DE"/>
    <w:rsid w:val="0096399E"/>
    <w:rsid w:val="00977A84"/>
    <w:rsid w:val="009C0AB7"/>
    <w:rsid w:val="00A3566A"/>
    <w:rsid w:val="00A735F7"/>
    <w:rsid w:val="00A91F61"/>
    <w:rsid w:val="00B41844"/>
    <w:rsid w:val="00B42974"/>
    <w:rsid w:val="00B42F15"/>
    <w:rsid w:val="00C140F7"/>
    <w:rsid w:val="00C24AC7"/>
    <w:rsid w:val="00C445A8"/>
    <w:rsid w:val="00CB63F1"/>
    <w:rsid w:val="00CE4EC6"/>
    <w:rsid w:val="00CF1F8C"/>
    <w:rsid w:val="00D05CF9"/>
    <w:rsid w:val="00D20A15"/>
    <w:rsid w:val="00D850F3"/>
    <w:rsid w:val="00D854D1"/>
    <w:rsid w:val="00DC3895"/>
    <w:rsid w:val="00DD506A"/>
    <w:rsid w:val="00E356AB"/>
    <w:rsid w:val="00EE5236"/>
    <w:rsid w:val="00F1280E"/>
    <w:rsid w:val="00F22AB3"/>
    <w:rsid w:val="00F3186D"/>
    <w:rsid w:val="00F60ED8"/>
    <w:rsid w:val="00F6313A"/>
    <w:rsid w:val="00F67257"/>
    <w:rsid w:val="00F8114C"/>
    <w:rsid w:val="00FA1942"/>
    <w:rsid w:val="00FA5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1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18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1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1844"/>
    <w:rPr>
      <w:sz w:val="18"/>
      <w:szCs w:val="18"/>
    </w:rPr>
  </w:style>
  <w:style w:type="paragraph" w:customStyle="1" w:styleId="Style7">
    <w:name w:val="_Style 7"/>
    <w:basedOn w:val="a"/>
    <w:rsid w:val="00441A72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1326-4249-450B-9040-E5162DD7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冯赫</dc:creator>
  <cp:lastModifiedBy>YYFY</cp:lastModifiedBy>
  <cp:revision>10</cp:revision>
  <cp:lastPrinted>2017-12-20T01:04:00Z</cp:lastPrinted>
  <dcterms:created xsi:type="dcterms:W3CDTF">2017-12-20T00:55:00Z</dcterms:created>
  <dcterms:modified xsi:type="dcterms:W3CDTF">2019-05-14T02:12:00Z</dcterms:modified>
</cp:coreProperties>
</file>